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921D1" w:rsidR="005560ED" w:rsidP="00B921D1" w:rsidRDefault="002B5EB8">
      <w:pPr>
        <w:rPr>
          <w:rFonts w:ascii="Times New Roman" w:hAnsi="Times New Roman"/>
          <w:b/>
          <w:sz w:val="20"/>
        </w:rPr>
      </w:pPr>
      <w:r w:rsidRPr="00B921D1">
        <w:rPr>
          <w:rFonts w:ascii="Times New Roman" w:hAnsi="Times New Roman"/>
          <w:b/>
          <w:sz w:val="20"/>
        </w:rPr>
        <w:t>California Walnut</w:t>
      </w:r>
      <w:r w:rsidRPr="00B921D1" w:rsidR="00484FBA">
        <w:rPr>
          <w:rFonts w:ascii="Times New Roman" w:hAnsi="Times New Roman"/>
          <w:b/>
          <w:sz w:val="20"/>
        </w:rPr>
        <w:t xml:space="preserve"> Board</w:t>
      </w:r>
    </w:p>
    <w:p w:rsidRPr="00B921D1" w:rsidR="005560ED" w:rsidP="00B921D1" w:rsidRDefault="00236020">
      <w:pPr>
        <w:rPr>
          <w:rFonts w:ascii="Times New Roman" w:hAnsi="Times New Roman"/>
          <w:b/>
          <w:sz w:val="20"/>
        </w:rPr>
      </w:pPr>
      <w:r w:rsidRPr="00B921D1">
        <w:rPr>
          <w:rFonts w:ascii="Times New Roman" w:hAnsi="Times New Roman"/>
          <w:b/>
          <w:sz w:val="20"/>
        </w:rPr>
        <w:t xml:space="preserve">101 Parkshore Drive, </w:t>
      </w:r>
      <w:r w:rsidRPr="00B921D1" w:rsidR="002367C7">
        <w:rPr>
          <w:rFonts w:ascii="Times New Roman" w:hAnsi="Times New Roman"/>
          <w:b/>
          <w:sz w:val="20"/>
        </w:rPr>
        <w:t>Suite</w:t>
      </w:r>
      <w:r w:rsidRPr="00B921D1">
        <w:rPr>
          <w:rFonts w:ascii="Times New Roman" w:hAnsi="Times New Roman"/>
          <w:b/>
          <w:sz w:val="20"/>
        </w:rPr>
        <w:t xml:space="preserve"> 250</w:t>
      </w:r>
      <w:r w:rsidRPr="00B921D1" w:rsidR="00484FBA">
        <w:rPr>
          <w:rFonts w:ascii="Times New Roman" w:hAnsi="Times New Roman"/>
          <w:b/>
          <w:sz w:val="20"/>
        </w:rPr>
        <w:tab/>
      </w:r>
      <w:r w:rsidRPr="00B921D1" w:rsidR="00484FBA">
        <w:rPr>
          <w:rFonts w:ascii="Times New Roman" w:hAnsi="Times New Roman"/>
          <w:b/>
          <w:sz w:val="20"/>
        </w:rPr>
        <w:tab/>
      </w:r>
      <w:r w:rsidRPr="00B921D1" w:rsidR="00484FBA">
        <w:rPr>
          <w:rFonts w:ascii="Times New Roman" w:hAnsi="Times New Roman"/>
          <w:b/>
          <w:sz w:val="20"/>
        </w:rPr>
        <w:tab/>
      </w:r>
      <w:r w:rsidRPr="00B921D1" w:rsidR="00484FBA">
        <w:rPr>
          <w:rFonts w:ascii="Times New Roman" w:hAnsi="Times New Roman"/>
          <w:b/>
          <w:sz w:val="20"/>
        </w:rPr>
        <w:tab/>
      </w:r>
      <w:r w:rsidRPr="00B921D1" w:rsidR="00484FBA">
        <w:rPr>
          <w:rFonts w:ascii="Times New Roman" w:hAnsi="Times New Roman"/>
          <w:b/>
          <w:sz w:val="20"/>
        </w:rPr>
        <w:tab/>
      </w:r>
      <w:r w:rsidRPr="00B921D1" w:rsidR="00484FBA">
        <w:rPr>
          <w:rFonts w:ascii="Times New Roman" w:hAnsi="Times New Roman"/>
          <w:b/>
          <w:sz w:val="20"/>
        </w:rPr>
        <w:tab/>
      </w:r>
      <w:r w:rsidRPr="00B921D1" w:rsidR="00484FBA">
        <w:rPr>
          <w:rFonts w:ascii="Times New Roman" w:hAnsi="Times New Roman"/>
          <w:b/>
          <w:sz w:val="20"/>
        </w:rPr>
        <w:tab/>
      </w:r>
      <w:r w:rsidRPr="00B921D1" w:rsidR="00484FBA">
        <w:rPr>
          <w:rFonts w:ascii="Times New Roman" w:hAnsi="Times New Roman"/>
          <w:b/>
          <w:sz w:val="20"/>
        </w:rPr>
        <w:tab/>
        <w:t xml:space="preserve"> (Reserve Year)</w:t>
      </w:r>
    </w:p>
    <w:p w:rsidRPr="00B921D1" w:rsidR="005560ED" w:rsidP="00B921D1" w:rsidRDefault="00236020">
      <w:pPr>
        <w:pStyle w:val="Heading5"/>
        <w:jc w:val="left"/>
        <w:rPr>
          <w:rFonts w:ascii="Times New Roman" w:hAnsi="Times New Roman"/>
          <w:sz w:val="20"/>
        </w:rPr>
      </w:pPr>
      <w:r w:rsidRPr="00B921D1">
        <w:rPr>
          <w:rFonts w:ascii="Times New Roman" w:hAnsi="Times New Roman"/>
          <w:sz w:val="20"/>
        </w:rPr>
        <w:t>Folsom, C</w:t>
      </w:r>
      <w:r w:rsidRPr="00B921D1" w:rsidR="002367C7">
        <w:rPr>
          <w:rFonts w:ascii="Times New Roman" w:hAnsi="Times New Roman"/>
          <w:sz w:val="20"/>
        </w:rPr>
        <w:t>A</w:t>
      </w:r>
      <w:r w:rsidRPr="00B921D1">
        <w:rPr>
          <w:rFonts w:ascii="Times New Roman" w:hAnsi="Times New Roman"/>
          <w:sz w:val="20"/>
        </w:rPr>
        <w:t xml:space="preserve"> 95630</w:t>
      </w:r>
    </w:p>
    <w:p w:rsidRPr="00B921D1" w:rsidR="005560ED" w:rsidP="00B921D1" w:rsidRDefault="005560ED">
      <w:pPr>
        <w:rPr>
          <w:rFonts w:ascii="Times New Roman" w:hAnsi="Times New Roman"/>
          <w:b/>
          <w:sz w:val="20"/>
        </w:rPr>
      </w:pPr>
      <w:r w:rsidRPr="00B921D1">
        <w:rPr>
          <w:rFonts w:ascii="Times New Roman" w:hAnsi="Times New Roman"/>
          <w:b/>
          <w:sz w:val="20"/>
        </w:rPr>
        <w:t>Ph (916) 9</w:t>
      </w:r>
      <w:r w:rsidRPr="00B921D1" w:rsidR="00236020">
        <w:rPr>
          <w:rFonts w:ascii="Times New Roman" w:hAnsi="Times New Roman"/>
          <w:b/>
          <w:sz w:val="20"/>
        </w:rPr>
        <w:t>3</w:t>
      </w:r>
      <w:r w:rsidRPr="00B921D1">
        <w:rPr>
          <w:rFonts w:ascii="Times New Roman" w:hAnsi="Times New Roman"/>
          <w:b/>
          <w:sz w:val="20"/>
        </w:rPr>
        <w:t>2-</w:t>
      </w:r>
      <w:r w:rsidRPr="00B921D1" w:rsidR="00236020">
        <w:rPr>
          <w:rFonts w:ascii="Times New Roman" w:hAnsi="Times New Roman"/>
          <w:b/>
          <w:sz w:val="20"/>
        </w:rPr>
        <w:t>7070</w:t>
      </w:r>
      <w:r w:rsidRPr="00B921D1" w:rsidR="00484FBA">
        <w:rPr>
          <w:rFonts w:ascii="Times New Roman" w:hAnsi="Times New Roman"/>
          <w:b/>
          <w:sz w:val="20"/>
        </w:rPr>
        <w:t>;</w:t>
      </w:r>
      <w:r w:rsidRPr="00B921D1">
        <w:rPr>
          <w:rFonts w:ascii="Times New Roman" w:hAnsi="Times New Roman"/>
          <w:b/>
          <w:sz w:val="20"/>
        </w:rPr>
        <w:t xml:space="preserve"> Fax (916) 9</w:t>
      </w:r>
      <w:r w:rsidRPr="00B921D1" w:rsidR="00236020">
        <w:rPr>
          <w:rFonts w:ascii="Times New Roman" w:hAnsi="Times New Roman"/>
          <w:b/>
          <w:sz w:val="20"/>
        </w:rPr>
        <w:t>3</w:t>
      </w:r>
      <w:r w:rsidRPr="00B921D1">
        <w:rPr>
          <w:rFonts w:ascii="Times New Roman" w:hAnsi="Times New Roman"/>
          <w:b/>
          <w:sz w:val="20"/>
        </w:rPr>
        <w:t>2-</w:t>
      </w:r>
      <w:r w:rsidRPr="00B921D1" w:rsidR="00236020">
        <w:rPr>
          <w:rFonts w:ascii="Times New Roman" w:hAnsi="Times New Roman"/>
          <w:b/>
          <w:sz w:val="20"/>
        </w:rPr>
        <w:t>7071</w:t>
      </w:r>
    </w:p>
    <w:p w:rsidRPr="00B921D1" w:rsidR="005560ED" w:rsidP="00B921D1" w:rsidRDefault="005560ED">
      <w:pPr>
        <w:rPr>
          <w:rFonts w:ascii="Times New Roman" w:hAnsi="Times New Roman"/>
          <w:sz w:val="20"/>
        </w:rPr>
      </w:pPr>
    </w:p>
    <w:p w:rsidRPr="00B921D1" w:rsidR="005560ED" w:rsidP="00B921D1" w:rsidRDefault="005560ED">
      <w:pPr>
        <w:pStyle w:val="BodyText"/>
        <w:tabs>
          <w:tab w:val="clear" w:pos="4968"/>
        </w:tabs>
        <w:rPr>
          <w:rFonts w:ascii="Times New Roman" w:hAnsi="Times New Roman"/>
          <w:sz w:val="20"/>
        </w:rPr>
      </w:pPr>
      <w:r w:rsidRPr="00B921D1">
        <w:rPr>
          <w:rFonts w:ascii="Times New Roman" w:hAnsi="Times New Roman"/>
          <w:sz w:val="20"/>
        </w:rPr>
        <w:t>APPLICATION TO BE AN APPROVED USER OF SUBSTANDARD WALNUTS</w:t>
      </w:r>
    </w:p>
    <w:p w:rsidRPr="00B921D1" w:rsidR="005560ED" w:rsidP="00B921D1" w:rsidRDefault="005560ED">
      <w:pPr>
        <w:rPr>
          <w:rFonts w:ascii="Times New Roman" w:hAnsi="Times New Roman"/>
          <w:sz w:val="20"/>
        </w:rPr>
      </w:pPr>
    </w:p>
    <w:p w:rsidRPr="00B921D1" w:rsidR="005560ED" w:rsidP="003D565C" w:rsidRDefault="005560ED">
      <w:pPr>
        <w:rPr>
          <w:rFonts w:ascii="Times New Roman" w:hAnsi="Times New Roman"/>
          <w:sz w:val="20"/>
        </w:rPr>
      </w:pPr>
      <w:r w:rsidRPr="00B921D1">
        <w:rPr>
          <w:rFonts w:ascii="Times New Roman" w:hAnsi="Times New Roman"/>
          <w:sz w:val="20"/>
        </w:rPr>
        <w:t xml:space="preserve">This application to be an approved user of substandard walnuts is submitted in compliance with the requirements of the Federal Marketing Order No. 984, as amended.  In executing this form, the Substandard User respectively certifies to the </w:t>
      </w:r>
      <w:r w:rsidRPr="00B921D1" w:rsidR="002B5EB8">
        <w:rPr>
          <w:rFonts w:ascii="Times New Roman" w:hAnsi="Times New Roman"/>
          <w:sz w:val="20"/>
        </w:rPr>
        <w:t>California Walnut</w:t>
      </w:r>
      <w:r w:rsidRPr="00B921D1">
        <w:rPr>
          <w:rFonts w:ascii="Times New Roman" w:hAnsi="Times New Roman"/>
          <w:sz w:val="20"/>
        </w:rPr>
        <w:t xml:space="preserve"> Board </w:t>
      </w:r>
      <w:r w:rsidRPr="00B921D1" w:rsidR="00484FBA">
        <w:rPr>
          <w:rFonts w:ascii="Times New Roman" w:hAnsi="Times New Roman"/>
          <w:sz w:val="20"/>
        </w:rPr>
        <w:t>(</w:t>
      </w:r>
      <w:r w:rsidR="00B921D1">
        <w:rPr>
          <w:rFonts w:ascii="Times New Roman" w:hAnsi="Times New Roman"/>
          <w:sz w:val="20"/>
        </w:rPr>
        <w:t>Board</w:t>
      </w:r>
      <w:r w:rsidRPr="00B921D1" w:rsidR="00484FBA">
        <w:rPr>
          <w:rFonts w:ascii="Times New Roman" w:hAnsi="Times New Roman"/>
          <w:sz w:val="20"/>
        </w:rPr>
        <w:t xml:space="preserve">) </w:t>
      </w:r>
      <w:r w:rsidRPr="00B921D1">
        <w:rPr>
          <w:rFonts w:ascii="Times New Roman" w:hAnsi="Times New Roman"/>
          <w:sz w:val="20"/>
        </w:rPr>
        <w:t xml:space="preserve">and to the U.S. Department of Agriculture </w:t>
      </w:r>
      <w:r w:rsidRPr="00B921D1" w:rsidR="00E84B31">
        <w:rPr>
          <w:rFonts w:ascii="Times New Roman" w:hAnsi="Times New Roman"/>
          <w:sz w:val="20"/>
        </w:rPr>
        <w:t xml:space="preserve">(USDA) </w:t>
      </w:r>
      <w:r w:rsidRPr="00B921D1">
        <w:rPr>
          <w:rFonts w:ascii="Times New Roman" w:hAnsi="Times New Roman"/>
          <w:sz w:val="20"/>
        </w:rPr>
        <w:t xml:space="preserve">as to the correctness and completeness of their statement. </w:t>
      </w:r>
    </w:p>
    <w:p w:rsidRPr="00B921D1" w:rsidR="005560ED" w:rsidP="003D565C" w:rsidRDefault="005560ED">
      <w:pPr>
        <w:pStyle w:val="BodyText3"/>
        <w:tabs>
          <w:tab w:val="clear" w:pos="-720"/>
          <w:tab w:val="clear" w:pos="288"/>
          <w:tab w:val="clear" w:pos="1440"/>
          <w:tab w:val="clear" w:pos="4032"/>
          <w:tab w:val="clear" w:pos="5760"/>
          <w:tab w:val="left" w:pos="-1440"/>
        </w:tabs>
        <w:spacing w:line="240" w:lineRule="auto"/>
        <w:jc w:val="left"/>
        <w:rPr>
          <w:rFonts w:ascii="Times New Roman" w:hAnsi="Times New Roman"/>
          <w:sz w:val="20"/>
        </w:rPr>
      </w:pPr>
    </w:p>
    <w:p w:rsidRPr="00B921D1" w:rsidR="005560ED" w:rsidP="003D565C" w:rsidRDefault="005560ED">
      <w:pPr>
        <w:pStyle w:val="BodyText3"/>
        <w:tabs>
          <w:tab w:val="clear" w:pos="-720"/>
          <w:tab w:val="clear" w:pos="288"/>
          <w:tab w:val="clear" w:pos="4032"/>
          <w:tab w:val="clear" w:pos="5760"/>
          <w:tab w:val="left" w:pos="-1440"/>
        </w:tabs>
        <w:spacing w:line="240" w:lineRule="auto"/>
        <w:jc w:val="left"/>
        <w:rPr>
          <w:rFonts w:ascii="Times New Roman" w:hAnsi="Times New Roman"/>
          <w:sz w:val="20"/>
        </w:rPr>
      </w:pPr>
      <w:r w:rsidRPr="00B921D1">
        <w:rPr>
          <w:rFonts w:ascii="Times New Roman" w:hAnsi="Times New Roman"/>
          <w:sz w:val="20"/>
        </w:rPr>
        <w:t>Instructions:</w:t>
      </w:r>
      <w:r w:rsidRPr="00B921D1">
        <w:rPr>
          <w:rFonts w:ascii="Times New Roman" w:hAnsi="Times New Roman"/>
          <w:sz w:val="20"/>
        </w:rPr>
        <w:tab/>
      </w:r>
      <w:r w:rsidRPr="00B921D1" w:rsidR="002B5EB8">
        <w:rPr>
          <w:rFonts w:ascii="Times New Roman" w:hAnsi="Times New Roman"/>
          <w:sz w:val="20"/>
        </w:rPr>
        <w:t xml:space="preserve">1.    </w:t>
      </w:r>
      <w:r w:rsidRPr="00B921D1">
        <w:rPr>
          <w:rFonts w:ascii="Times New Roman" w:hAnsi="Times New Roman"/>
          <w:sz w:val="20"/>
        </w:rPr>
        <w:t>All substandard users must complete the application to be an approved user.</w:t>
      </w:r>
    </w:p>
    <w:p w:rsidRPr="00B921D1" w:rsidR="005560ED" w:rsidP="003D565C" w:rsidRDefault="005560ED">
      <w:pPr>
        <w:pStyle w:val="BodyText3"/>
        <w:numPr>
          <w:ilvl w:val="0"/>
          <w:numId w:val="6"/>
        </w:numPr>
        <w:tabs>
          <w:tab w:val="clear" w:pos="-720"/>
          <w:tab w:val="clear" w:pos="288"/>
          <w:tab w:val="clear" w:pos="1440"/>
          <w:tab w:val="clear" w:pos="4032"/>
          <w:tab w:val="clear" w:pos="5760"/>
          <w:tab w:val="left" w:pos="-1440"/>
        </w:tabs>
        <w:spacing w:line="240" w:lineRule="auto"/>
        <w:jc w:val="left"/>
        <w:rPr>
          <w:rFonts w:ascii="Times New Roman" w:hAnsi="Times New Roman"/>
          <w:sz w:val="20"/>
        </w:rPr>
      </w:pPr>
      <w:r w:rsidRPr="00B921D1">
        <w:rPr>
          <w:rFonts w:ascii="Times New Roman" w:hAnsi="Times New Roman"/>
          <w:sz w:val="20"/>
        </w:rPr>
        <w:t xml:space="preserve">Mail a signed original to the </w:t>
      </w:r>
      <w:r w:rsidR="00B921D1">
        <w:rPr>
          <w:rFonts w:ascii="Times New Roman" w:hAnsi="Times New Roman"/>
          <w:sz w:val="20"/>
        </w:rPr>
        <w:t>Board</w:t>
      </w:r>
      <w:r w:rsidRPr="00B921D1">
        <w:rPr>
          <w:rFonts w:ascii="Times New Roman" w:hAnsi="Times New Roman"/>
          <w:sz w:val="20"/>
        </w:rPr>
        <w:t xml:space="preserve">. </w:t>
      </w:r>
    </w:p>
    <w:p w:rsidR="00484FBA" w:rsidP="003D565C" w:rsidRDefault="005560ED">
      <w:pPr>
        <w:pStyle w:val="BodyText3"/>
        <w:numPr>
          <w:ilvl w:val="0"/>
          <w:numId w:val="6"/>
        </w:numPr>
        <w:tabs>
          <w:tab w:val="clear" w:pos="-720"/>
          <w:tab w:val="clear" w:pos="288"/>
          <w:tab w:val="clear" w:pos="1440"/>
          <w:tab w:val="clear" w:pos="4032"/>
          <w:tab w:val="clear" w:pos="5760"/>
          <w:tab w:val="left" w:pos="-1440"/>
        </w:tabs>
        <w:spacing w:line="240" w:lineRule="auto"/>
        <w:jc w:val="left"/>
        <w:rPr>
          <w:rFonts w:ascii="Times New Roman" w:hAnsi="Times New Roman"/>
          <w:sz w:val="20"/>
        </w:rPr>
      </w:pPr>
      <w:r w:rsidRPr="00B921D1">
        <w:rPr>
          <w:rFonts w:ascii="Times New Roman" w:hAnsi="Times New Roman"/>
          <w:sz w:val="20"/>
        </w:rPr>
        <w:t>The applic</w:t>
      </w:r>
      <w:r w:rsidRPr="00B921D1" w:rsidR="002B5EB8">
        <w:rPr>
          <w:rFonts w:ascii="Times New Roman" w:hAnsi="Times New Roman"/>
          <w:sz w:val="20"/>
        </w:rPr>
        <w:t xml:space="preserve">ation will be reviewed by the </w:t>
      </w:r>
      <w:r w:rsidR="00B921D1">
        <w:rPr>
          <w:rFonts w:ascii="Times New Roman" w:hAnsi="Times New Roman"/>
          <w:sz w:val="20"/>
        </w:rPr>
        <w:t>Board</w:t>
      </w:r>
      <w:r w:rsidRPr="00B921D1">
        <w:rPr>
          <w:rFonts w:ascii="Times New Roman" w:hAnsi="Times New Roman"/>
          <w:sz w:val="20"/>
        </w:rPr>
        <w:t>.  If approved, your company will be sent a confirmation and listed as an Approved Substandard User.</w:t>
      </w:r>
      <w:r w:rsidRPr="00B921D1" w:rsidR="00484FBA">
        <w:rPr>
          <w:rFonts w:ascii="Times New Roman" w:hAnsi="Times New Roman"/>
          <w:sz w:val="20"/>
        </w:rPr>
        <w:t xml:space="preserve"> </w:t>
      </w:r>
    </w:p>
    <w:p w:rsidRPr="00B921D1" w:rsidR="00B921D1" w:rsidP="003D565C" w:rsidRDefault="00B921D1">
      <w:pPr>
        <w:pStyle w:val="BodyText3"/>
        <w:tabs>
          <w:tab w:val="clear" w:pos="-720"/>
          <w:tab w:val="clear" w:pos="288"/>
          <w:tab w:val="clear" w:pos="1440"/>
          <w:tab w:val="clear" w:pos="4032"/>
          <w:tab w:val="clear" w:pos="5760"/>
          <w:tab w:val="left" w:pos="-1440"/>
        </w:tabs>
        <w:spacing w:line="240" w:lineRule="auto"/>
        <w:jc w:val="left"/>
        <w:rPr>
          <w:rFonts w:ascii="Times New Roman" w:hAnsi="Times New Roman"/>
          <w:sz w:val="20"/>
        </w:rPr>
      </w:pPr>
    </w:p>
    <w:p w:rsidR="005560ED" w:rsidP="003D565C" w:rsidRDefault="005560ED">
      <w:pPr>
        <w:pStyle w:val="BodyText3"/>
        <w:tabs>
          <w:tab w:val="clear" w:pos="-720"/>
          <w:tab w:val="clear" w:pos="288"/>
          <w:tab w:val="clear" w:pos="1440"/>
          <w:tab w:val="clear" w:pos="4032"/>
          <w:tab w:val="clear" w:pos="5760"/>
          <w:tab w:val="left" w:pos="-1440"/>
        </w:tabs>
        <w:spacing w:line="240" w:lineRule="auto"/>
        <w:jc w:val="left"/>
        <w:rPr>
          <w:rFonts w:ascii="Times New Roman" w:hAnsi="Times New Roman"/>
          <w:sz w:val="20"/>
        </w:rPr>
      </w:pPr>
      <w:r w:rsidRPr="00B921D1">
        <w:rPr>
          <w:rFonts w:ascii="Times New Roman" w:hAnsi="Times New Roman"/>
          <w:sz w:val="20"/>
        </w:rPr>
        <w:t>Application is hereby made for designation as an approved user of substandard walnuts with the privilege of receiving substandard walnuts for such use, or uses, as design</w:t>
      </w:r>
      <w:r w:rsidRPr="00B921D1" w:rsidR="00F3215A">
        <w:rPr>
          <w:rFonts w:ascii="Times New Roman" w:hAnsi="Times New Roman"/>
          <w:sz w:val="20"/>
        </w:rPr>
        <w:t>at</w:t>
      </w:r>
      <w:r w:rsidRPr="00B921D1">
        <w:rPr>
          <w:rFonts w:ascii="Times New Roman" w:hAnsi="Times New Roman"/>
          <w:sz w:val="20"/>
        </w:rPr>
        <w:t>ed below, as provided in Section 984.464 of Marketing Order No. 984, as amended.</w:t>
      </w:r>
    </w:p>
    <w:p w:rsidRPr="00B921D1" w:rsidR="00B921D1" w:rsidP="003D565C" w:rsidRDefault="00B921D1">
      <w:pPr>
        <w:pStyle w:val="BodyText3"/>
        <w:tabs>
          <w:tab w:val="clear" w:pos="-720"/>
          <w:tab w:val="clear" w:pos="288"/>
          <w:tab w:val="clear" w:pos="1440"/>
          <w:tab w:val="clear" w:pos="4032"/>
          <w:tab w:val="clear" w:pos="5760"/>
          <w:tab w:val="left" w:pos="-1440"/>
        </w:tabs>
        <w:spacing w:line="240" w:lineRule="auto"/>
        <w:jc w:val="left"/>
        <w:rPr>
          <w:rFonts w:ascii="Times New Roman" w:hAnsi="Times New Roman"/>
          <w:sz w:val="20"/>
        </w:rPr>
      </w:pPr>
    </w:p>
    <w:p w:rsidRPr="00A87321" w:rsidR="00B921D1" w:rsidP="003D565C" w:rsidRDefault="00B921D1">
      <w:pPr>
        <w:ind w:firstLine="720"/>
        <w:rPr>
          <w:rFonts w:ascii="Times New Roman" w:hAnsi="Times New Roman"/>
          <w:sz w:val="20"/>
          <w:szCs w:val="18"/>
        </w:rPr>
      </w:pPr>
      <w:r w:rsidRPr="00A87321">
        <w:rPr>
          <w:rFonts w:ascii="Times New Roman" w:hAnsi="Times New Roman"/>
          <w:sz w:val="20"/>
          <w:szCs w:val="18"/>
        </w:rPr>
        <w:t>□ crush for walnut oil</w:t>
      </w:r>
      <w:r w:rsidRPr="00A87321">
        <w:rPr>
          <w:rFonts w:ascii="Times New Roman" w:hAnsi="Times New Roman"/>
          <w:sz w:val="20"/>
          <w:szCs w:val="18"/>
        </w:rPr>
        <w:tab/>
        <w:t>□ manufacture livestock feed</w:t>
      </w:r>
      <w:r w:rsidRPr="00A87321">
        <w:rPr>
          <w:rFonts w:ascii="Times New Roman" w:hAnsi="Times New Roman"/>
          <w:sz w:val="20"/>
          <w:szCs w:val="18"/>
        </w:rPr>
        <w:tab/>
      </w:r>
      <w:r w:rsidRPr="00A87321">
        <w:rPr>
          <w:rFonts w:ascii="Times New Roman" w:hAnsi="Times New Roman"/>
          <w:sz w:val="20"/>
          <w:szCs w:val="18"/>
        </w:rPr>
        <w:tab/>
        <w:t>□ feeding directly to livestock</w:t>
      </w:r>
    </w:p>
    <w:p w:rsidRPr="00B921D1" w:rsidR="005560ED" w:rsidP="003D565C" w:rsidRDefault="005560ED">
      <w:pPr>
        <w:rPr>
          <w:rFonts w:ascii="Times New Roman" w:hAnsi="Times New Roman"/>
          <w:sz w:val="20"/>
        </w:rPr>
      </w:pPr>
    </w:p>
    <w:p w:rsidRPr="00B921D1" w:rsidR="005560ED" w:rsidP="003D565C" w:rsidRDefault="005560ED">
      <w:pPr>
        <w:rPr>
          <w:rFonts w:ascii="Times New Roman" w:hAnsi="Times New Roman"/>
          <w:sz w:val="20"/>
        </w:rPr>
      </w:pPr>
      <w:r w:rsidRPr="00B921D1">
        <w:rPr>
          <w:rFonts w:ascii="Times New Roman" w:hAnsi="Times New Roman"/>
          <w:sz w:val="20"/>
        </w:rPr>
        <w:t>In consideration of the granting of this approval, the undersigned agrees to:</w:t>
      </w:r>
    </w:p>
    <w:p w:rsidRPr="00B921D1" w:rsidR="005560ED" w:rsidP="003D565C" w:rsidRDefault="005560ED">
      <w:pPr>
        <w:pStyle w:val="BodyText3"/>
        <w:tabs>
          <w:tab w:val="clear" w:pos="-720"/>
          <w:tab w:val="clear" w:pos="288"/>
          <w:tab w:val="clear" w:pos="1440"/>
          <w:tab w:val="clear" w:pos="4032"/>
          <w:tab w:val="clear" w:pos="5760"/>
        </w:tabs>
        <w:spacing w:line="240" w:lineRule="auto"/>
        <w:ind w:left="720" w:hanging="720"/>
        <w:jc w:val="left"/>
        <w:rPr>
          <w:rFonts w:ascii="Times New Roman" w:hAnsi="Times New Roman"/>
          <w:sz w:val="20"/>
        </w:rPr>
      </w:pPr>
      <w:r w:rsidRPr="00B921D1">
        <w:rPr>
          <w:rFonts w:ascii="Times New Roman" w:hAnsi="Times New Roman"/>
          <w:sz w:val="20"/>
        </w:rPr>
        <w:t>(1)</w:t>
      </w:r>
      <w:r w:rsidRPr="00B921D1">
        <w:rPr>
          <w:rFonts w:ascii="Times New Roman" w:hAnsi="Times New Roman"/>
          <w:sz w:val="20"/>
        </w:rPr>
        <w:tab/>
        <w:t>Use such substandard walnuts as received for no other purpose than as designated above.</w:t>
      </w:r>
    </w:p>
    <w:p w:rsidRPr="00B921D1" w:rsidR="005560ED" w:rsidP="003D565C" w:rsidRDefault="005560ED">
      <w:pPr>
        <w:pStyle w:val="BodyText3"/>
        <w:tabs>
          <w:tab w:val="clear" w:pos="288"/>
          <w:tab w:val="clear" w:pos="1440"/>
          <w:tab w:val="clear" w:pos="4032"/>
          <w:tab w:val="clear" w:pos="5760"/>
        </w:tabs>
        <w:spacing w:line="240" w:lineRule="auto"/>
        <w:ind w:left="720" w:hanging="720"/>
        <w:jc w:val="left"/>
        <w:rPr>
          <w:rFonts w:ascii="Times New Roman" w:hAnsi="Times New Roman"/>
          <w:sz w:val="20"/>
        </w:rPr>
      </w:pPr>
      <w:r w:rsidRPr="00B921D1">
        <w:rPr>
          <w:rFonts w:ascii="Times New Roman" w:hAnsi="Times New Roman"/>
          <w:sz w:val="20"/>
        </w:rPr>
        <w:t>(2)</w:t>
      </w:r>
      <w:r w:rsidRPr="00B921D1">
        <w:rPr>
          <w:rFonts w:ascii="Times New Roman" w:hAnsi="Times New Roman"/>
          <w:sz w:val="20"/>
        </w:rPr>
        <w:tab/>
        <w:t>Store and manufacture such substandard walnuts as received only at the location or locations specified.</w:t>
      </w:r>
    </w:p>
    <w:p w:rsidRPr="00B921D1" w:rsidR="005560ED" w:rsidP="003D565C" w:rsidRDefault="005560ED">
      <w:pPr>
        <w:pStyle w:val="BodyTextIndent2"/>
        <w:tabs>
          <w:tab w:val="left" w:pos="-720"/>
        </w:tabs>
        <w:jc w:val="left"/>
        <w:rPr>
          <w:rFonts w:ascii="Times New Roman" w:hAnsi="Times New Roman"/>
          <w:sz w:val="20"/>
        </w:rPr>
      </w:pPr>
      <w:r w:rsidRPr="00B921D1">
        <w:rPr>
          <w:rFonts w:ascii="Times New Roman" w:hAnsi="Times New Roman"/>
          <w:sz w:val="20"/>
        </w:rPr>
        <w:t>(3)</w:t>
      </w:r>
      <w:r w:rsidRPr="00B921D1">
        <w:rPr>
          <w:rFonts w:ascii="Times New Roman" w:hAnsi="Times New Roman"/>
          <w:sz w:val="20"/>
        </w:rPr>
        <w:tab/>
        <w:t xml:space="preserve">Permit inspection of such storage and manufacturing facilities and of substandard walnuts received and held and examination of books and records covering the walnut transactions by the </w:t>
      </w:r>
      <w:r w:rsidR="00B921D1">
        <w:rPr>
          <w:rFonts w:ascii="Times New Roman" w:hAnsi="Times New Roman"/>
          <w:sz w:val="20"/>
        </w:rPr>
        <w:t>Board</w:t>
      </w:r>
      <w:r w:rsidRPr="00B921D1" w:rsidR="00B921D1">
        <w:rPr>
          <w:rFonts w:ascii="Times New Roman" w:hAnsi="Times New Roman"/>
          <w:sz w:val="20"/>
        </w:rPr>
        <w:t xml:space="preserve"> </w:t>
      </w:r>
      <w:r w:rsidR="003D565C">
        <w:rPr>
          <w:rFonts w:ascii="Times New Roman" w:hAnsi="Times New Roman"/>
          <w:sz w:val="20"/>
        </w:rPr>
        <w:t xml:space="preserve">and </w:t>
      </w:r>
      <w:r w:rsidRPr="00B921D1">
        <w:rPr>
          <w:rFonts w:ascii="Times New Roman" w:hAnsi="Times New Roman"/>
          <w:sz w:val="20"/>
        </w:rPr>
        <w:t>USDA.</w:t>
      </w:r>
    </w:p>
    <w:p w:rsidRPr="00B921D1" w:rsidR="005560ED" w:rsidP="003D565C" w:rsidRDefault="005560ED">
      <w:pPr>
        <w:pStyle w:val="BodyTextIndent2"/>
        <w:jc w:val="left"/>
        <w:rPr>
          <w:rFonts w:ascii="Times New Roman" w:hAnsi="Times New Roman"/>
          <w:sz w:val="20"/>
        </w:rPr>
      </w:pPr>
      <w:r w:rsidRPr="00B921D1">
        <w:rPr>
          <w:rFonts w:ascii="Times New Roman" w:hAnsi="Times New Roman"/>
          <w:sz w:val="20"/>
        </w:rPr>
        <w:t>(4)</w:t>
      </w:r>
      <w:r w:rsidRPr="00B921D1">
        <w:rPr>
          <w:rFonts w:ascii="Times New Roman" w:hAnsi="Times New Roman"/>
          <w:sz w:val="20"/>
        </w:rPr>
        <w:tab/>
        <w:t xml:space="preserve">Keep written records of receipts which will show the names and addresses of persons from whom walnuts were acquired and make such records available for examination by authorized representatives of the </w:t>
      </w:r>
      <w:r w:rsidR="00B921D1">
        <w:rPr>
          <w:rFonts w:ascii="Times New Roman" w:hAnsi="Times New Roman"/>
          <w:sz w:val="20"/>
        </w:rPr>
        <w:t>Board</w:t>
      </w:r>
      <w:r w:rsidRPr="00B921D1" w:rsidR="00B921D1">
        <w:rPr>
          <w:rFonts w:ascii="Times New Roman" w:hAnsi="Times New Roman"/>
          <w:sz w:val="20"/>
        </w:rPr>
        <w:t xml:space="preserve"> </w:t>
      </w:r>
      <w:r w:rsidRPr="00B921D1">
        <w:rPr>
          <w:rFonts w:ascii="Times New Roman" w:hAnsi="Times New Roman"/>
          <w:sz w:val="20"/>
        </w:rPr>
        <w:t>and USDA during regular business hours, for the period of two years after the end of the marketing year in which the recorded transactions were completed.</w:t>
      </w:r>
    </w:p>
    <w:p w:rsidRPr="00B921D1" w:rsidR="005560ED" w:rsidP="003D565C" w:rsidRDefault="005560ED">
      <w:pPr>
        <w:ind w:left="720" w:hanging="720"/>
        <w:rPr>
          <w:rFonts w:ascii="Times New Roman" w:hAnsi="Times New Roman"/>
          <w:sz w:val="20"/>
        </w:rPr>
      </w:pPr>
      <w:r w:rsidRPr="00B921D1">
        <w:rPr>
          <w:rFonts w:ascii="Times New Roman" w:hAnsi="Times New Roman"/>
          <w:sz w:val="20"/>
        </w:rPr>
        <w:t>(5)</w:t>
      </w:r>
      <w:r w:rsidRPr="00B921D1">
        <w:rPr>
          <w:rFonts w:ascii="Times New Roman" w:hAnsi="Times New Roman"/>
          <w:sz w:val="20"/>
        </w:rPr>
        <w:tab/>
        <w:t>Agree to negotiate with the handler a fair price for all substandard material received, but at no time negotiate a price below 2 cents per pound (kernelweight).  Any reimbursement beyond 2 cents per pound must be forwarded directly to the handler.</w:t>
      </w:r>
    </w:p>
    <w:p w:rsidRPr="00B921D1" w:rsidR="005560ED" w:rsidP="003D565C" w:rsidRDefault="005560ED">
      <w:pPr>
        <w:pStyle w:val="BodyTextIndent2"/>
        <w:jc w:val="left"/>
        <w:rPr>
          <w:rFonts w:ascii="Times New Roman" w:hAnsi="Times New Roman"/>
          <w:sz w:val="20"/>
        </w:rPr>
      </w:pPr>
      <w:r w:rsidRPr="00B921D1">
        <w:rPr>
          <w:rFonts w:ascii="Times New Roman" w:hAnsi="Times New Roman"/>
          <w:sz w:val="20"/>
        </w:rPr>
        <w:t>(6)</w:t>
      </w:r>
      <w:r w:rsidRPr="00B921D1">
        <w:rPr>
          <w:rFonts w:ascii="Times New Roman" w:hAnsi="Times New Roman"/>
          <w:sz w:val="20"/>
        </w:rPr>
        <w:tab/>
        <w:t xml:space="preserve">As a guarantee of faithful performance of the provisions of the Agreement, deliver to the </w:t>
      </w:r>
      <w:r w:rsidR="00B921D1">
        <w:rPr>
          <w:rFonts w:ascii="Times New Roman" w:hAnsi="Times New Roman"/>
          <w:sz w:val="20"/>
        </w:rPr>
        <w:t>Board</w:t>
      </w:r>
      <w:r w:rsidRPr="00B921D1" w:rsidR="00B921D1">
        <w:rPr>
          <w:rFonts w:ascii="Times New Roman" w:hAnsi="Times New Roman"/>
          <w:sz w:val="20"/>
        </w:rPr>
        <w:t xml:space="preserve"> </w:t>
      </w:r>
      <w:r w:rsidRPr="00B921D1">
        <w:rPr>
          <w:rFonts w:ascii="Times New Roman" w:hAnsi="Times New Roman"/>
          <w:sz w:val="20"/>
        </w:rPr>
        <w:t>a Surety Bond in the sum of $25,000 (Twenty-five thousand and 00/100 dollars).</w:t>
      </w:r>
    </w:p>
    <w:p w:rsidRPr="00B921D1" w:rsidR="005560ED" w:rsidP="003D565C" w:rsidRDefault="005560ED">
      <w:pPr>
        <w:rPr>
          <w:rFonts w:ascii="Times New Roman" w:hAnsi="Times New Roman"/>
          <w:sz w:val="20"/>
        </w:rPr>
      </w:pPr>
    </w:p>
    <w:p w:rsidR="00B921D1" w:rsidP="003D565C" w:rsidRDefault="00B921D1">
      <w:pPr>
        <w:rPr>
          <w:rFonts w:ascii="Times New Roman" w:hAnsi="Times New Roman"/>
          <w:sz w:val="20"/>
          <w:szCs w:val="18"/>
        </w:rPr>
      </w:pPr>
      <w:r w:rsidRPr="00A87321">
        <w:rPr>
          <w:rFonts w:ascii="Times New Roman" w:hAnsi="Times New Roman"/>
          <w:sz w:val="20"/>
          <w:szCs w:val="18"/>
        </w:rPr>
        <w:t xml:space="preserve">Manufacturing operations are conducted at: </w:t>
      </w:r>
      <w:r>
        <w:rPr>
          <w:rFonts w:ascii="Times New Roman" w:hAnsi="Times New Roman"/>
          <w:sz w:val="20"/>
          <w:szCs w:val="18"/>
        </w:rPr>
        <w:t>______________________________________________________</w:t>
      </w:r>
    </w:p>
    <w:p w:rsidR="00B921D1" w:rsidP="003D565C" w:rsidRDefault="00872007">
      <w:pPr>
        <w:rPr>
          <w:rFonts w:ascii="Times New Roman" w:hAnsi="Times New Roman"/>
          <w:sz w:val="20"/>
          <w:szCs w:val="18"/>
        </w:rPr>
      </w:pPr>
      <w:r>
        <w:rPr>
          <w:rFonts w:ascii="Times New Roman" w:hAnsi="Times New Roman"/>
          <w:sz w:val="20"/>
          <w:szCs w:val="18"/>
        </w:rPr>
        <w:br/>
      </w:r>
      <w:r w:rsidRPr="00A87321" w:rsidR="00B921D1">
        <w:rPr>
          <w:rFonts w:ascii="Times New Roman" w:hAnsi="Times New Roman"/>
          <w:sz w:val="20"/>
          <w:szCs w:val="18"/>
        </w:rPr>
        <w:t>_____________________________________________________________________________________________</w:t>
      </w:r>
    </w:p>
    <w:p w:rsidR="00872007" w:rsidP="003D565C" w:rsidRDefault="00872007">
      <w:pPr>
        <w:rPr>
          <w:rFonts w:ascii="Times New Roman" w:hAnsi="Times New Roman"/>
          <w:sz w:val="20"/>
          <w:szCs w:val="18"/>
        </w:rPr>
      </w:pPr>
    </w:p>
    <w:p w:rsidR="00B921D1" w:rsidP="003D565C" w:rsidRDefault="00B921D1">
      <w:pPr>
        <w:rPr>
          <w:rFonts w:ascii="Times New Roman" w:hAnsi="Times New Roman"/>
          <w:sz w:val="20"/>
          <w:szCs w:val="18"/>
        </w:rPr>
      </w:pPr>
      <w:r w:rsidRPr="00A87321">
        <w:rPr>
          <w:rFonts w:ascii="Times New Roman" w:hAnsi="Times New Roman"/>
          <w:sz w:val="20"/>
          <w:szCs w:val="18"/>
        </w:rPr>
        <w:t xml:space="preserve">Prior to disposition, substandard walnuts will be stored at: </w:t>
      </w:r>
      <w:r>
        <w:rPr>
          <w:rFonts w:ascii="Times New Roman" w:hAnsi="Times New Roman"/>
          <w:sz w:val="20"/>
          <w:szCs w:val="18"/>
        </w:rPr>
        <w:t>__________________________________________</w:t>
      </w:r>
    </w:p>
    <w:p w:rsidR="00B921D1" w:rsidP="003D565C" w:rsidRDefault="00872007">
      <w:pPr>
        <w:rPr>
          <w:rFonts w:ascii="Times New Roman" w:hAnsi="Times New Roman"/>
          <w:sz w:val="20"/>
          <w:szCs w:val="18"/>
        </w:rPr>
      </w:pPr>
      <w:r>
        <w:rPr>
          <w:rFonts w:ascii="Times New Roman" w:hAnsi="Times New Roman"/>
          <w:sz w:val="20"/>
          <w:szCs w:val="18"/>
        </w:rPr>
        <w:br/>
      </w:r>
      <w:r w:rsidRPr="00A87321" w:rsidR="00B921D1">
        <w:rPr>
          <w:rFonts w:ascii="Times New Roman" w:hAnsi="Times New Roman"/>
          <w:sz w:val="20"/>
          <w:szCs w:val="18"/>
        </w:rPr>
        <w:t>_____________________________________________________________________________________________</w:t>
      </w:r>
    </w:p>
    <w:p w:rsidR="00872007" w:rsidP="003D565C" w:rsidRDefault="00872007">
      <w:pPr>
        <w:keepNext/>
        <w:rPr>
          <w:rFonts w:ascii="Times New Roman" w:hAnsi="Times New Roman"/>
          <w:sz w:val="20"/>
          <w:szCs w:val="18"/>
        </w:rPr>
      </w:pPr>
    </w:p>
    <w:p w:rsidR="00B921D1" w:rsidP="003D565C" w:rsidRDefault="00B921D1">
      <w:pPr>
        <w:keepNext/>
        <w:rPr>
          <w:rFonts w:ascii="Times New Roman" w:hAnsi="Times New Roman"/>
          <w:sz w:val="20"/>
          <w:szCs w:val="18"/>
        </w:rPr>
      </w:pPr>
      <w:r w:rsidRPr="00A87321">
        <w:rPr>
          <w:rFonts w:ascii="Times New Roman" w:hAnsi="Times New Roman"/>
          <w:sz w:val="20"/>
          <w:szCs w:val="18"/>
        </w:rPr>
        <w:t xml:space="preserve">Our daily maximum manufacturing capacity of substandard walnuts is: </w:t>
      </w:r>
      <w:r>
        <w:rPr>
          <w:rFonts w:ascii="Times New Roman" w:hAnsi="Times New Roman"/>
          <w:sz w:val="20"/>
          <w:szCs w:val="18"/>
        </w:rPr>
        <w:t>__________________________________</w:t>
      </w:r>
    </w:p>
    <w:p w:rsidR="00B921D1" w:rsidP="003D565C" w:rsidRDefault="00872007">
      <w:pPr>
        <w:rPr>
          <w:rFonts w:ascii="Times New Roman" w:hAnsi="Times New Roman"/>
          <w:sz w:val="20"/>
          <w:szCs w:val="18"/>
        </w:rPr>
      </w:pPr>
      <w:r>
        <w:rPr>
          <w:rFonts w:ascii="Times New Roman" w:hAnsi="Times New Roman"/>
          <w:sz w:val="20"/>
          <w:szCs w:val="18"/>
        </w:rPr>
        <w:br/>
      </w:r>
      <w:r w:rsidRPr="00A87321" w:rsidR="00B921D1">
        <w:rPr>
          <w:rFonts w:ascii="Times New Roman" w:hAnsi="Times New Roman"/>
          <w:sz w:val="20"/>
          <w:szCs w:val="18"/>
        </w:rPr>
        <w:t>_____________________________________________________________________________________________</w:t>
      </w:r>
    </w:p>
    <w:p w:rsidR="00B921D1" w:rsidP="003D565C" w:rsidRDefault="00B921D1">
      <w:pPr>
        <w:rPr>
          <w:rFonts w:ascii="Times New Roman" w:hAnsi="Times New Roman"/>
          <w:sz w:val="20"/>
        </w:rPr>
      </w:pPr>
    </w:p>
    <w:p w:rsidR="00C814AE" w:rsidP="003D565C" w:rsidRDefault="00C814AE">
      <w:pPr>
        <w:rPr>
          <w:rFonts w:ascii="Times New Roman" w:hAnsi="Times New Roman"/>
          <w:sz w:val="20"/>
        </w:rPr>
      </w:pPr>
    </w:p>
    <w:p w:rsidR="00C814AE" w:rsidP="003D565C" w:rsidRDefault="00C814AE">
      <w:pPr>
        <w:rPr>
          <w:rFonts w:ascii="Times New Roman" w:hAnsi="Times New Roman"/>
          <w:sz w:val="20"/>
        </w:rPr>
      </w:pPr>
    </w:p>
    <w:p w:rsidR="00872007" w:rsidP="003D565C" w:rsidRDefault="00872007">
      <w:pPr>
        <w:rPr>
          <w:rFonts w:ascii="Times New Roman" w:hAnsi="Times New Roman"/>
          <w:sz w:val="20"/>
        </w:rPr>
      </w:pPr>
    </w:p>
    <w:p w:rsidR="00872007" w:rsidP="00872007" w:rsidRDefault="00872007">
      <w:pPr>
        <w:pStyle w:val="BodyText3"/>
        <w:tabs>
          <w:tab w:val="clear" w:pos="-720"/>
          <w:tab w:val="clear" w:pos="288"/>
          <w:tab w:val="clear" w:pos="1440"/>
          <w:tab w:val="clear" w:pos="4032"/>
          <w:tab w:val="clear" w:pos="5760"/>
        </w:tabs>
        <w:spacing w:line="240" w:lineRule="auto"/>
        <w:jc w:val="left"/>
        <w:rPr>
          <w:rFonts w:ascii="Times New Roman" w:hAnsi="Times New Roman"/>
          <w:sz w:val="16"/>
        </w:rPr>
      </w:pPr>
    </w:p>
    <w:p w:rsidR="00872007" w:rsidP="00872007" w:rsidRDefault="00872007">
      <w:pPr>
        <w:pStyle w:val="BodyText3"/>
        <w:tabs>
          <w:tab w:val="clear" w:pos="-720"/>
          <w:tab w:val="clear" w:pos="288"/>
          <w:tab w:val="clear" w:pos="1440"/>
          <w:tab w:val="clear" w:pos="4032"/>
          <w:tab w:val="clear" w:pos="5760"/>
        </w:tabs>
        <w:spacing w:line="240" w:lineRule="auto"/>
        <w:jc w:val="left"/>
        <w:rPr>
          <w:rFonts w:ascii="Times New Roman" w:hAnsi="Times New Roman"/>
          <w:sz w:val="16"/>
        </w:rPr>
      </w:pPr>
      <w:r w:rsidRPr="00B921D1">
        <w:rPr>
          <w:rFonts w:ascii="Times New Roman" w:hAnsi="Times New Roman"/>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w:t>
      </w:r>
      <w:bookmarkStart w:name="_GoBack" w:id="0"/>
      <w:bookmarkEnd w:id="0"/>
      <w:r w:rsidRPr="00B921D1">
        <w:rPr>
          <w:rFonts w:ascii="Times New Roman" w:hAnsi="Times New Roman"/>
          <w:sz w:val="16"/>
        </w:rPr>
        <w:t xml:space="preserve"> data sources, gathering and maintaining the data needed, and completing and reviewing the collection of information.</w:t>
      </w:r>
    </w:p>
    <w:p w:rsidR="00C814AE" w:rsidP="00872007" w:rsidRDefault="00C814AE">
      <w:pPr>
        <w:pStyle w:val="BodyText3"/>
        <w:tabs>
          <w:tab w:val="clear" w:pos="-720"/>
          <w:tab w:val="clear" w:pos="288"/>
          <w:tab w:val="clear" w:pos="1440"/>
          <w:tab w:val="clear" w:pos="4032"/>
          <w:tab w:val="clear" w:pos="5760"/>
        </w:tabs>
        <w:spacing w:line="240" w:lineRule="auto"/>
        <w:jc w:val="left"/>
        <w:rPr>
          <w:rFonts w:ascii="Times New Roman" w:hAnsi="Times New Roman"/>
          <w:sz w:val="16"/>
        </w:rPr>
      </w:pPr>
    </w:p>
    <w:p w:rsidRPr="00B921D1" w:rsidR="005560ED" w:rsidP="003D565C" w:rsidRDefault="005560ED">
      <w:pPr>
        <w:rPr>
          <w:rFonts w:ascii="Times New Roman" w:hAnsi="Times New Roman"/>
          <w:sz w:val="20"/>
        </w:rPr>
      </w:pPr>
      <w:r w:rsidRPr="00B921D1">
        <w:rPr>
          <w:rFonts w:ascii="Times New Roman" w:hAnsi="Times New Roman"/>
          <w:sz w:val="20"/>
        </w:rPr>
        <w:lastRenderedPageBreak/>
        <w:t xml:space="preserve">I hereby certify to </w:t>
      </w:r>
      <w:r w:rsidR="003D565C">
        <w:rPr>
          <w:rFonts w:ascii="Times New Roman" w:hAnsi="Times New Roman"/>
          <w:sz w:val="20"/>
        </w:rPr>
        <w:t>USDA</w:t>
      </w:r>
      <w:r w:rsidRPr="00B921D1">
        <w:rPr>
          <w:rFonts w:ascii="Times New Roman" w:hAnsi="Times New Roman"/>
          <w:sz w:val="20"/>
        </w:rPr>
        <w:t xml:space="preserve"> and to the Board that the information supplied herein is complete and correct and that substandard walnuts received by me will be used only for the use designated above and will not be disposed of in any other form.</w:t>
      </w:r>
    </w:p>
    <w:p w:rsidRPr="00B921D1" w:rsidR="005560ED" w:rsidP="003D565C" w:rsidRDefault="005560ED">
      <w:pPr>
        <w:rPr>
          <w:rFonts w:ascii="Times New Roman" w:hAnsi="Times New Roman"/>
          <w:sz w:val="20"/>
        </w:rPr>
      </w:pPr>
    </w:p>
    <w:p w:rsidRPr="00A87321" w:rsidR="00B921D1" w:rsidP="003D565C" w:rsidRDefault="00B921D1">
      <w:pPr>
        <w:rPr>
          <w:rFonts w:ascii="Times New Roman" w:hAnsi="Times New Roman"/>
          <w:sz w:val="20"/>
          <w:szCs w:val="18"/>
        </w:rPr>
      </w:pPr>
      <w:r w:rsidRPr="00A87321">
        <w:rPr>
          <w:rFonts w:ascii="Times New Roman" w:hAnsi="Times New Roman"/>
          <w:sz w:val="20"/>
          <w:szCs w:val="18"/>
        </w:rPr>
        <w:t>By: ____________________________________________</w:t>
      </w:r>
      <w:r w:rsidRPr="00A87321">
        <w:rPr>
          <w:rFonts w:ascii="Times New Roman" w:hAnsi="Times New Roman"/>
          <w:sz w:val="20"/>
          <w:szCs w:val="18"/>
        </w:rPr>
        <w:tab/>
        <w:t>Date: ____________________________________</w:t>
      </w:r>
      <w:r>
        <w:rPr>
          <w:rFonts w:ascii="Times New Roman" w:hAnsi="Times New Roman"/>
          <w:sz w:val="20"/>
          <w:szCs w:val="18"/>
        </w:rPr>
        <w:t>__</w:t>
      </w:r>
    </w:p>
    <w:p w:rsidRPr="00A87321" w:rsidR="00B921D1" w:rsidP="003D565C" w:rsidRDefault="00B921D1">
      <w:pPr>
        <w:rPr>
          <w:rFonts w:ascii="Times New Roman" w:hAnsi="Times New Roman"/>
          <w:sz w:val="20"/>
          <w:szCs w:val="18"/>
        </w:rPr>
      </w:pPr>
    </w:p>
    <w:p w:rsidRPr="00A87321" w:rsidR="00B921D1" w:rsidP="003D565C" w:rsidRDefault="00B921D1">
      <w:pPr>
        <w:rPr>
          <w:rFonts w:ascii="Times New Roman" w:hAnsi="Times New Roman"/>
          <w:sz w:val="20"/>
          <w:szCs w:val="18"/>
        </w:rPr>
      </w:pPr>
      <w:r w:rsidRPr="00A87321">
        <w:rPr>
          <w:rFonts w:ascii="Times New Roman" w:hAnsi="Times New Roman"/>
          <w:sz w:val="20"/>
          <w:szCs w:val="18"/>
        </w:rPr>
        <w:t>Title: ___________________________________________</w:t>
      </w:r>
      <w:r w:rsidRPr="00A87321">
        <w:rPr>
          <w:rFonts w:ascii="Times New Roman" w:hAnsi="Times New Roman"/>
          <w:sz w:val="20"/>
          <w:szCs w:val="18"/>
        </w:rPr>
        <w:tab/>
        <w:t>Firm Name: ________________________________</w:t>
      </w:r>
    </w:p>
    <w:p w:rsidRPr="00A87321" w:rsidR="00B921D1" w:rsidP="003D565C" w:rsidRDefault="00B921D1">
      <w:pPr>
        <w:rPr>
          <w:rFonts w:ascii="Times New Roman" w:hAnsi="Times New Roman"/>
          <w:sz w:val="20"/>
          <w:szCs w:val="18"/>
        </w:rPr>
      </w:pPr>
    </w:p>
    <w:p w:rsidRPr="00A87321" w:rsidR="00B921D1" w:rsidP="003D565C" w:rsidRDefault="00B921D1">
      <w:pPr>
        <w:tabs>
          <w:tab w:val="left" w:pos="-720"/>
        </w:tabs>
        <w:rPr>
          <w:rFonts w:ascii="Times New Roman" w:hAnsi="Times New Roman"/>
          <w:sz w:val="20"/>
          <w:szCs w:val="18"/>
        </w:rPr>
      </w:pPr>
      <w:r w:rsidRPr="00A87321">
        <w:rPr>
          <w:rFonts w:ascii="Times New Roman" w:hAnsi="Times New Roman"/>
          <w:sz w:val="20"/>
          <w:szCs w:val="18"/>
        </w:rPr>
        <w:t>Address: ________________________________________</w:t>
      </w:r>
      <w:r w:rsidRPr="00A87321">
        <w:rPr>
          <w:rFonts w:ascii="Times New Roman" w:hAnsi="Times New Roman"/>
          <w:sz w:val="20"/>
          <w:szCs w:val="18"/>
        </w:rPr>
        <w:tab/>
        <w:t>Phone No. __________________________________</w:t>
      </w:r>
    </w:p>
    <w:p w:rsidRPr="00A87321" w:rsidR="00B921D1" w:rsidP="003D565C" w:rsidRDefault="00B921D1">
      <w:pPr>
        <w:tabs>
          <w:tab w:val="left" w:pos="-720"/>
        </w:tabs>
        <w:rPr>
          <w:rFonts w:ascii="Times New Roman" w:hAnsi="Times New Roman"/>
          <w:sz w:val="20"/>
          <w:szCs w:val="18"/>
        </w:rPr>
      </w:pPr>
    </w:p>
    <w:p w:rsidRPr="00A87321" w:rsidR="00B921D1" w:rsidP="003D565C" w:rsidRDefault="00B921D1">
      <w:pPr>
        <w:tabs>
          <w:tab w:val="left" w:pos="-720"/>
        </w:tabs>
        <w:rPr>
          <w:rFonts w:ascii="Times New Roman" w:hAnsi="Times New Roman"/>
          <w:sz w:val="20"/>
          <w:szCs w:val="18"/>
        </w:rPr>
      </w:pPr>
      <w:r w:rsidRPr="00A87321">
        <w:rPr>
          <w:rFonts w:ascii="Times New Roman" w:hAnsi="Times New Roman"/>
          <w:sz w:val="20"/>
          <w:szCs w:val="18"/>
        </w:rPr>
        <w:t>________________________________________________</w:t>
      </w:r>
      <w:r w:rsidRPr="00A87321">
        <w:rPr>
          <w:rFonts w:ascii="Times New Roman" w:hAnsi="Times New Roman"/>
          <w:sz w:val="20"/>
          <w:szCs w:val="18"/>
        </w:rPr>
        <w:tab/>
        <w:t>Fax No. ____________________________________</w:t>
      </w:r>
    </w:p>
    <w:p w:rsidRPr="00B921D1" w:rsidR="005560ED" w:rsidP="003D565C" w:rsidRDefault="00B921D1">
      <w:pPr>
        <w:rPr>
          <w:rFonts w:ascii="Times New Roman" w:hAnsi="Times New Roman"/>
          <w:sz w:val="20"/>
        </w:rPr>
      </w:pPr>
      <w:r>
        <w:rPr>
          <w:rFonts w:ascii="Times New Roman" w:hAnsi="Times New Roman"/>
          <w:sz w:val="20"/>
        </w:rPr>
        <w:t>A</w:t>
      </w:r>
      <w:r w:rsidRPr="00B921D1" w:rsidR="005560ED">
        <w:rPr>
          <w:rFonts w:ascii="Times New Roman" w:hAnsi="Times New Roman"/>
          <w:sz w:val="20"/>
        </w:rPr>
        <w:t>pplication is hereby approved, subject to revocation for cause:</w:t>
      </w:r>
    </w:p>
    <w:p w:rsidR="00B921D1" w:rsidP="003D565C" w:rsidRDefault="00B921D1">
      <w:pPr>
        <w:pStyle w:val="Heading2"/>
        <w:tabs>
          <w:tab w:val="clear" w:pos="-720"/>
          <w:tab w:val="clear" w:pos="710"/>
          <w:tab w:val="clear" w:pos="1440"/>
          <w:tab w:val="clear" w:pos="4262"/>
          <w:tab w:val="clear" w:pos="6120"/>
        </w:tabs>
        <w:jc w:val="left"/>
        <w:rPr>
          <w:rFonts w:ascii="Times New Roman" w:hAnsi="Times New Roman"/>
          <w:sz w:val="20"/>
        </w:rPr>
      </w:pPr>
    </w:p>
    <w:p w:rsidRPr="00B921D1" w:rsidR="005560ED" w:rsidP="003D565C" w:rsidRDefault="002B5EB8">
      <w:pPr>
        <w:pStyle w:val="Heading2"/>
        <w:tabs>
          <w:tab w:val="clear" w:pos="-720"/>
          <w:tab w:val="clear" w:pos="710"/>
          <w:tab w:val="clear" w:pos="1440"/>
          <w:tab w:val="clear" w:pos="4262"/>
          <w:tab w:val="clear" w:pos="6120"/>
        </w:tabs>
        <w:jc w:val="left"/>
        <w:rPr>
          <w:rFonts w:ascii="Times New Roman" w:hAnsi="Times New Roman"/>
          <w:sz w:val="20"/>
        </w:rPr>
      </w:pPr>
      <w:r w:rsidRPr="00B921D1">
        <w:rPr>
          <w:rFonts w:ascii="Times New Roman" w:hAnsi="Times New Roman"/>
          <w:sz w:val="20"/>
        </w:rPr>
        <w:t>CALIFORNIA WALNUT</w:t>
      </w:r>
      <w:r w:rsidRPr="00B921D1" w:rsidR="005560ED">
        <w:rPr>
          <w:rFonts w:ascii="Times New Roman" w:hAnsi="Times New Roman"/>
          <w:sz w:val="20"/>
        </w:rPr>
        <w:t xml:space="preserve"> BOARD</w:t>
      </w:r>
    </w:p>
    <w:p w:rsidRPr="00A87321" w:rsidR="00B921D1" w:rsidP="003D565C" w:rsidRDefault="00B921D1">
      <w:pPr>
        <w:tabs>
          <w:tab w:val="left" w:pos="-720"/>
        </w:tabs>
        <w:rPr>
          <w:rFonts w:ascii="Times New Roman" w:hAnsi="Times New Roman"/>
          <w:sz w:val="20"/>
          <w:szCs w:val="18"/>
        </w:rPr>
      </w:pPr>
      <w:r w:rsidRPr="00A87321">
        <w:rPr>
          <w:rFonts w:ascii="Times New Roman" w:hAnsi="Times New Roman"/>
          <w:sz w:val="20"/>
          <w:szCs w:val="18"/>
        </w:rPr>
        <w:t>By: ______________________________________</w:t>
      </w:r>
      <w:r>
        <w:rPr>
          <w:rFonts w:ascii="Times New Roman" w:hAnsi="Times New Roman"/>
          <w:sz w:val="20"/>
          <w:szCs w:val="18"/>
        </w:rPr>
        <w:t>______</w:t>
      </w:r>
      <w:r>
        <w:rPr>
          <w:rFonts w:ascii="Times New Roman" w:hAnsi="Times New Roman"/>
          <w:sz w:val="20"/>
          <w:szCs w:val="18"/>
        </w:rPr>
        <w:tab/>
        <w:t>Da</w:t>
      </w:r>
      <w:r w:rsidRPr="00A87321">
        <w:rPr>
          <w:rFonts w:ascii="Times New Roman" w:hAnsi="Times New Roman"/>
          <w:sz w:val="20"/>
          <w:szCs w:val="18"/>
        </w:rPr>
        <w:t>te:</w:t>
      </w:r>
      <w:r>
        <w:rPr>
          <w:rFonts w:ascii="Times New Roman" w:hAnsi="Times New Roman"/>
          <w:sz w:val="20"/>
          <w:szCs w:val="18"/>
        </w:rPr>
        <w:t xml:space="preserve"> </w:t>
      </w:r>
      <w:r w:rsidRPr="00A87321">
        <w:rPr>
          <w:rFonts w:ascii="Times New Roman" w:hAnsi="Times New Roman"/>
          <w:sz w:val="20"/>
          <w:szCs w:val="18"/>
        </w:rPr>
        <w:t>______________________________________</w:t>
      </w:r>
    </w:p>
    <w:p w:rsidRPr="00A87321" w:rsidR="00B921D1" w:rsidP="003D565C" w:rsidRDefault="00B921D1">
      <w:pPr>
        <w:tabs>
          <w:tab w:val="left" w:pos="-720"/>
        </w:tabs>
        <w:rPr>
          <w:rFonts w:ascii="Times New Roman" w:hAnsi="Times New Roman"/>
          <w:sz w:val="20"/>
          <w:szCs w:val="18"/>
        </w:rPr>
      </w:pPr>
    </w:p>
    <w:p w:rsidRPr="00A87321" w:rsidR="00B921D1" w:rsidP="003D565C" w:rsidRDefault="00B921D1">
      <w:pPr>
        <w:tabs>
          <w:tab w:val="left" w:pos="-720"/>
        </w:tabs>
        <w:rPr>
          <w:rFonts w:ascii="Times New Roman" w:hAnsi="Times New Roman"/>
          <w:sz w:val="20"/>
          <w:szCs w:val="18"/>
        </w:rPr>
      </w:pPr>
      <w:r w:rsidRPr="00A87321">
        <w:rPr>
          <w:rFonts w:ascii="Times New Roman" w:hAnsi="Times New Roman"/>
          <w:sz w:val="20"/>
          <w:szCs w:val="18"/>
        </w:rPr>
        <w:t>Title: __________________________________________</w:t>
      </w:r>
    </w:p>
    <w:p w:rsidRPr="00B921D1" w:rsidR="005560ED" w:rsidP="003D565C" w:rsidRDefault="005560ED">
      <w:pPr>
        <w:rPr>
          <w:rFonts w:ascii="Times New Roman" w:hAnsi="Times New Roman"/>
          <w:sz w:val="20"/>
        </w:rPr>
      </w:pPr>
    </w:p>
    <w:p w:rsidRPr="00B921D1" w:rsidR="005560ED" w:rsidP="003D565C" w:rsidRDefault="005560ED">
      <w:pPr>
        <w:pStyle w:val="BodyText2"/>
        <w:rPr>
          <w:rFonts w:ascii="Times New Roman" w:hAnsi="Times New Roman"/>
          <w:sz w:val="20"/>
        </w:rPr>
      </w:pPr>
      <w:r w:rsidRPr="00B921D1">
        <w:rPr>
          <w:rFonts w:ascii="Times New Roman" w:hAnsi="Times New Roman"/>
          <w:sz w:val="20"/>
        </w:rPr>
        <w:t xml:space="preserve">The making of any false statements or representations in any matter within the jurisdiction of any agency of the United States, knowing it to be false, is a violation of </w:t>
      </w:r>
      <w:r w:rsidRPr="00B921D1" w:rsidR="00B921D1">
        <w:rPr>
          <w:rFonts w:ascii="Times New Roman" w:hAnsi="Times New Roman"/>
          <w:sz w:val="20"/>
        </w:rPr>
        <w:t xml:space="preserve">title 18, section </w:t>
      </w:r>
      <w:r w:rsidRPr="00B921D1">
        <w:rPr>
          <w:rFonts w:ascii="Times New Roman" w:hAnsi="Times New Roman"/>
          <w:sz w:val="20"/>
        </w:rPr>
        <w:t xml:space="preserve">1001, </w:t>
      </w:r>
      <w:r w:rsidR="00B921D1">
        <w:rPr>
          <w:rFonts w:ascii="Times New Roman" w:hAnsi="Times New Roman"/>
          <w:sz w:val="20"/>
        </w:rPr>
        <w:t xml:space="preserve">of the </w:t>
      </w:r>
      <w:r w:rsidRPr="00B921D1">
        <w:rPr>
          <w:rFonts w:ascii="Times New Roman" w:hAnsi="Times New Roman"/>
          <w:sz w:val="20"/>
        </w:rPr>
        <w:t>United States Code, which provides for the penalty of a fine for individuals and for organizations or imprisonment</w:t>
      </w:r>
      <w:bookmarkStart w:name="QuickMark" w:id="1"/>
      <w:bookmarkEnd w:id="1"/>
      <w:r w:rsidRPr="00B921D1">
        <w:rPr>
          <w:rFonts w:ascii="Times New Roman" w:hAnsi="Times New Roman"/>
          <w:sz w:val="20"/>
        </w:rPr>
        <w:t>, or both. No walnut handler shall dispose of substandard walnuts until this application has been received and approved by the Walnut Marketing Board (7CFR 984.64 and 7CFR 984.464).</w:t>
      </w:r>
    </w:p>
    <w:p w:rsidR="00484FBA" w:rsidP="003D565C" w:rsidRDefault="00484FBA">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P="003D565C" w:rsidRDefault="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P="003D565C" w:rsidRDefault="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P="003D565C" w:rsidRDefault="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P="003D565C" w:rsidRDefault="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P="003D565C" w:rsidRDefault="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P="003D565C" w:rsidRDefault="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P="003D565C" w:rsidRDefault="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P="003D565C" w:rsidRDefault="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P="003D565C" w:rsidRDefault="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P="003D565C" w:rsidRDefault="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P="003D565C" w:rsidRDefault="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C814AE" w:rsidP="003D565C" w:rsidRDefault="00C814AE">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C814AE" w:rsidP="003D565C" w:rsidRDefault="00C814AE">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C814AE" w:rsidP="003D565C" w:rsidRDefault="00C814AE">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P="003D565C" w:rsidRDefault="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P="003D565C" w:rsidRDefault="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P="003D565C" w:rsidRDefault="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P="003D565C" w:rsidRDefault="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872007" w:rsidP="00872007" w:rsidRDefault="00872007">
      <w:pPr>
        <w:autoSpaceDE w:val="0"/>
        <w:autoSpaceDN w:val="0"/>
        <w:adjustRightInd w:val="0"/>
        <w:rPr>
          <w:rFonts w:ascii="Times New Roman" w:hAnsi="Times New Roman"/>
          <w:sz w:val="16"/>
          <w:szCs w:val="16"/>
        </w:rPr>
      </w:pPr>
    </w:p>
    <w:p w:rsidR="00872007" w:rsidP="00872007" w:rsidRDefault="00872007">
      <w:pPr>
        <w:autoSpaceDE w:val="0"/>
        <w:autoSpaceDN w:val="0"/>
        <w:adjustRightInd w:val="0"/>
        <w:rPr>
          <w:rFonts w:ascii="Times New Roman" w:hAnsi="Times New Roman"/>
          <w:sz w:val="16"/>
          <w:szCs w:val="16"/>
        </w:rPr>
      </w:pPr>
    </w:p>
    <w:p w:rsidR="00872007" w:rsidP="00872007" w:rsidRDefault="00872007">
      <w:pPr>
        <w:autoSpaceDE w:val="0"/>
        <w:autoSpaceDN w:val="0"/>
        <w:adjustRightInd w:val="0"/>
        <w:rPr>
          <w:rFonts w:ascii="Times New Roman" w:hAnsi="Times New Roman"/>
          <w:sz w:val="16"/>
          <w:szCs w:val="16"/>
        </w:rPr>
      </w:pPr>
    </w:p>
    <w:p w:rsidR="00872007" w:rsidP="00872007" w:rsidRDefault="00872007">
      <w:pPr>
        <w:autoSpaceDE w:val="0"/>
        <w:autoSpaceDN w:val="0"/>
        <w:adjustRightInd w:val="0"/>
        <w:rPr>
          <w:rFonts w:ascii="Times New Roman" w:hAnsi="Times New Roman"/>
          <w:sz w:val="16"/>
          <w:szCs w:val="16"/>
        </w:rPr>
      </w:pPr>
    </w:p>
    <w:p w:rsidR="00872007" w:rsidP="00872007" w:rsidRDefault="00872007">
      <w:pPr>
        <w:autoSpaceDE w:val="0"/>
        <w:autoSpaceDN w:val="0"/>
        <w:adjustRightInd w:val="0"/>
        <w:rPr>
          <w:rFonts w:ascii="Times New Roman" w:hAnsi="Times New Roman"/>
          <w:sz w:val="16"/>
          <w:szCs w:val="16"/>
        </w:rPr>
      </w:pPr>
    </w:p>
    <w:p w:rsidRPr="00872007" w:rsidR="00872007" w:rsidP="00872007" w:rsidRDefault="00872007">
      <w:pPr>
        <w:autoSpaceDE w:val="0"/>
        <w:autoSpaceDN w:val="0"/>
        <w:adjustRightInd w:val="0"/>
        <w:rPr>
          <w:rFonts w:ascii="Times New Roman" w:hAnsi="Times New Roman"/>
          <w:snapToGrid/>
          <w:sz w:val="16"/>
          <w:szCs w:val="16"/>
        </w:rPr>
      </w:pPr>
      <w:r w:rsidRPr="00872007">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872007" w:rsidR="00872007" w:rsidP="00872007" w:rsidRDefault="00872007">
      <w:pPr>
        <w:autoSpaceDE w:val="0"/>
        <w:autoSpaceDN w:val="0"/>
        <w:adjustRightInd w:val="0"/>
        <w:rPr>
          <w:rFonts w:ascii="Times New Roman" w:hAnsi="Times New Roman"/>
          <w:shadow/>
          <w:sz w:val="16"/>
          <w:szCs w:val="16"/>
        </w:rPr>
      </w:pPr>
    </w:p>
    <w:p w:rsidRPr="00872007" w:rsidR="00872007" w:rsidP="00872007" w:rsidRDefault="00872007">
      <w:pPr>
        <w:autoSpaceDE w:val="0"/>
        <w:autoSpaceDN w:val="0"/>
        <w:adjustRightInd w:val="0"/>
        <w:rPr>
          <w:rFonts w:ascii="Times New Roman" w:hAnsi="Times New Roman"/>
          <w:sz w:val="16"/>
          <w:szCs w:val="16"/>
        </w:rPr>
      </w:pPr>
      <w:r w:rsidRPr="00872007">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872007" w:rsidR="00F3215A" w:rsidP="00872007" w:rsidRDefault="00872007">
      <w:pPr>
        <w:pStyle w:val="BodyText"/>
        <w:jc w:val="left"/>
        <w:rPr>
          <w:rFonts w:ascii="Times New Roman" w:hAnsi="Times New Roman"/>
          <w:b w:val="0"/>
          <w:sz w:val="16"/>
        </w:rPr>
      </w:pPr>
      <w:r w:rsidRPr="00872007">
        <w:rPr>
          <w:rFonts w:ascii="Times New Roman" w:hAnsi="Times New Roman"/>
          <w:b w:val="0"/>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C814AE">
          <w:rPr>
            <w:rStyle w:val="Hyperlink"/>
            <w:rFonts w:ascii="Times New Roman" w:hAnsi="Times New Roman"/>
            <w:b w:val="0"/>
            <w:color w:val="auto"/>
            <w:sz w:val="16"/>
            <w:szCs w:val="16"/>
          </w:rPr>
          <w:t>program.intake@usda.gov</w:t>
        </w:r>
      </w:hyperlink>
      <w:r w:rsidRPr="00C814AE">
        <w:rPr>
          <w:rFonts w:ascii="Times New Roman" w:hAnsi="Times New Roman"/>
          <w:b w:val="0"/>
          <w:sz w:val="16"/>
          <w:szCs w:val="16"/>
        </w:rPr>
        <w:t>.</w:t>
      </w:r>
      <w:r w:rsidRPr="00872007">
        <w:rPr>
          <w:rFonts w:ascii="Times New Roman" w:hAnsi="Times New Roman"/>
          <w:b w:val="0"/>
          <w:sz w:val="16"/>
          <w:szCs w:val="16"/>
        </w:rPr>
        <w:t xml:space="preserve">  USDA is an equal opportunity provider, employer, and lender.</w:t>
      </w:r>
    </w:p>
    <w:sectPr w:rsidRPr="00872007" w:rsidR="00F3215A" w:rsidSect="00C814AE">
      <w:headerReference w:type="default" r:id="rId8"/>
      <w:footerReference w:type="default" r:id="rId9"/>
      <w:endnotePr>
        <w:numFmt w:val="decimal"/>
      </w:endnotePr>
      <w:type w:val="continuous"/>
      <w:pgSz w:w="12240" w:h="15840"/>
      <w:pgMar w:top="1170" w:right="1440" w:bottom="1080" w:left="1440" w:header="864" w:footer="8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1B0" w:rsidRDefault="002A01B0" w:rsidP="00484FBA">
      <w:r>
        <w:separator/>
      </w:r>
    </w:p>
  </w:endnote>
  <w:endnote w:type="continuationSeparator" w:id="0">
    <w:p w:rsidR="002A01B0" w:rsidRDefault="002A01B0" w:rsidP="0048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004" w:rsidRPr="00B921D1" w:rsidRDefault="00292004" w:rsidP="00B921D1">
    <w:pPr>
      <w:rPr>
        <w:rFonts w:ascii="Times New Roman" w:hAnsi="Times New Roman"/>
        <w:b/>
        <w:sz w:val="18"/>
      </w:rPr>
    </w:pPr>
    <w:r w:rsidRPr="00B921D1">
      <w:rPr>
        <w:rFonts w:ascii="Times New Roman" w:hAnsi="Times New Roman"/>
        <w:b/>
        <w:sz w:val="18"/>
      </w:rPr>
      <w:t>CWB 24-10 (</w:t>
    </w:r>
    <w:r w:rsidR="00106B1C">
      <w:rPr>
        <w:rFonts w:ascii="Times New Roman" w:hAnsi="Times New Roman"/>
        <w:b/>
        <w:sz w:val="18"/>
        <w:szCs w:val="18"/>
      </w:rPr>
      <w:t xml:space="preserve">Exp. </w:t>
    </w:r>
    <w:r w:rsidR="00C56C20">
      <w:rPr>
        <w:rFonts w:ascii="Times New Roman" w:hAnsi="Times New Roman"/>
        <w:b/>
        <w:sz w:val="18"/>
        <w:szCs w:val="18"/>
      </w:rPr>
      <w:t>x/</w:t>
    </w:r>
    <w:proofErr w:type="spellStart"/>
    <w:proofErr w:type="gramStart"/>
    <w:r w:rsidR="00C56C20">
      <w:rPr>
        <w:rFonts w:ascii="Times New Roman" w:hAnsi="Times New Roman"/>
        <w:b/>
        <w:sz w:val="18"/>
        <w:szCs w:val="18"/>
      </w:rPr>
      <w:t>xxxx</w:t>
    </w:r>
    <w:proofErr w:type="spellEnd"/>
    <w:r w:rsidR="009235A9">
      <w:rPr>
        <w:rFonts w:ascii="Times New Roman" w:hAnsi="Times New Roman"/>
        <w:b/>
        <w:sz w:val="18"/>
      </w:rPr>
      <w:t>)</w:t>
    </w:r>
    <w:r w:rsidRPr="00B921D1">
      <w:rPr>
        <w:rFonts w:ascii="Times New Roman" w:hAnsi="Times New Roman"/>
        <w:b/>
        <w:sz w:val="18"/>
      </w:rPr>
      <w:t xml:space="preserve">  Destroy</w:t>
    </w:r>
    <w:proofErr w:type="gramEnd"/>
    <w:r w:rsidRPr="00B921D1">
      <w:rPr>
        <w:rFonts w:ascii="Times New Roman" w:hAnsi="Times New Roman"/>
        <w:b/>
        <w:sz w:val="18"/>
      </w:rPr>
      <w:t xml:space="preserve"> previous editions</w:t>
    </w:r>
    <w:r w:rsidR="00B921D1" w:rsidRPr="00B921D1">
      <w:rPr>
        <w:rFonts w:ascii="Times New Roman" w:hAnsi="Times New Roman"/>
        <w:b/>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1B0" w:rsidRDefault="002A01B0" w:rsidP="00484FBA">
      <w:r>
        <w:separator/>
      </w:r>
    </w:p>
  </w:footnote>
  <w:footnote w:type="continuationSeparator" w:id="0">
    <w:p w:rsidR="002A01B0" w:rsidRDefault="002A01B0" w:rsidP="00484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004" w:rsidRPr="00B921D1" w:rsidRDefault="00B921D1" w:rsidP="00B921D1">
    <w:pPr>
      <w:pStyle w:val="Header"/>
      <w:rPr>
        <w:rFonts w:ascii="Times New Roman" w:hAnsi="Times New Roman"/>
        <w:b/>
        <w:sz w:val="18"/>
        <w:u w:val="single"/>
      </w:rPr>
    </w:pPr>
    <w:r w:rsidRPr="00B921D1">
      <w:rPr>
        <w:rFonts w:ascii="Times New Roman" w:hAnsi="Times New Roman"/>
        <w:b/>
        <w:sz w:val="18"/>
        <w:u w:val="single"/>
      </w:rPr>
      <w:tab/>
    </w:r>
    <w:r w:rsidRPr="00B921D1">
      <w:rPr>
        <w:rFonts w:ascii="Times New Roman" w:hAnsi="Times New Roman"/>
        <w:b/>
        <w:sz w:val="18"/>
        <w:u w:val="single"/>
      </w:rPr>
      <w:tab/>
    </w:r>
    <w:r w:rsidR="00292004" w:rsidRPr="00B921D1">
      <w:rPr>
        <w:rFonts w:ascii="Times New Roman" w:hAnsi="Times New Roman"/>
        <w:b/>
        <w:sz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31B2B"/>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13B3001"/>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4C431A6"/>
    <w:multiLevelType w:val="singleLevel"/>
    <w:tmpl w:val="D7D22ACA"/>
    <w:lvl w:ilvl="0">
      <w:start w:val="2"/>
      <w:numFmt w:val="decimal"/>
      <w:lvlText w:val="%1."/>
      <w:lvlJc w:val="left"/>
      <w:pPr>
        <w:tabs>
          <w:tab w:val="num" w:pos="1800"/>
        </w:tabs>
        <w:ind w:left="1800" w:hanging="360"/>
      </w:pPr>
      <w:rPr>
        <w:rFonts w:hint="default"/>
      </w:rPr>
    </w:lvl>
  </w:abstractNum>
  <w:abstractNum w:abstractNumId="3" w15:restartNumberingAfterBreak="0">
    <w:nsid w:val="326A3D1A"/>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CA5228F"/>
    <w:multiLevelType w:val="singleLevel"/>
    <w:tmpl w:val="1C74E20A"/>
    <w:lvl w:ilvl="0">
      <w:start w:val="2"/>
      <w:numFmt w:val="decimal"/>
      <w:lvlText w:val="(%1)"/>
      <w:lvlJc w:val="left"/>
      <w:pPr>
        <w:tabs>
          <w:tab w:val="num" w:pos="360"/>
        </w:tabs>
        <w:ind w:left="360" w:hanging="360"/>
      </w:pPr>
      <w:rPr>
        <w:rFonts w:hint="default"/>
      </w:rPr>
    </w:lvl>
  </w:abstractNum>
  <w:abstractNum w:abstractNumId="5" w15:restartNumberingAfterBreak="0">
    <w:nsid w:val="7ABF4585"/>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856D85"/>
    <w:rsid w:val="00106B1C"/>
    <w:rsid w:val="00236020"/>
    <w:rsid w:val="002367C7"/>
    <w:rsid w:val="00292004"/>
    <w:rsid w:val="002A01B0"/>
    <w:rsid w:val="002B5EB8"/>
    <w:rsid w:val="003D565C"/>
    <w:rsid w:val="00484FBA"/>
    <w:rsid w:val="005560ED"/>
    <w:rsid w:val="00801BF7"/>
    <w:rsid w:val="008112E2"/>
    <w:rsid w:val="00856D85"/>
    <w:rsid w:val="00872007"/>
    <w:rsid w:val="009235A9"/>
    <w:rsid w:val="00A85220"/>
    <w:rsid w:val="00B921D1"/>
    <w:rsid w:val="00C06B9C"/>
    <w:rsid w:val="00C56C20"/>
    <w:rsid w:val="00C814AE"/>
    <w:rsid w:val="00C92A5D"/>
    <w:rsid w:val="00E13CD2"/>
    <w:rsid w:val="00E84B31"/>
    <w:rsid w:val="00F3215A"/>
    <w:rsid w:val="00F84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310F6"/>
  <w15:docId w15:val="{C24C0ACC-CF2F-47BD-B8FB-E2C1D715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right"/>
      <w:outlineLvl w:val="0"/>
    </w:pPr>
    <w:rPr>
      <w:rFonts w:ascii="Arial" w:hAnsi="Arial"/>
      <w:b/>
    </w:rPr>
  </w:style>
  <w:style w:type="paragraph" w:styleId="Heading2">
    <w:name w:val="heading 2"/>
    <w:basedOn w:val="Normal"/>
    <w:next w:val="Normal"/>
    <w:qFormat/>
    <w:pPr>
      <w:keepNext/>
      <w:tabs>
        <w:tab w:val="left" w:pos="-720"/>
        <w:tab w:val="left" w:pos="710"/>
        <w:tab w:val="left" w:pos="1440"/>
        <w:tab w:val="left" w:pos="4262"/>
        <w:tab w:val="left" w:pos="6120"/>
      </w:tabs>
      <w:jc w:val="both"/>
      <w:outlineLvl w:val="1"/>
    </w:pPr>
    <w:rPr>
      <w:rFonts w:ascii="Arial" w:hAnsi="Arial"/>
      <w:b/>
    </w:rPr>
  </w:style>
  <w:style w:type="paragraph" w:styleId="Heading5">
    <w:name w:val="heading 5"/>
    <w:basedOn w:val="Normal"/>
    <w:next w:val="Normal"/>
    <w:qFormat/>
    <w:pPr>
      <w:keepNext/>
      <w:jc w:val="both"/>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tabs>
        <w:tab w:val="center" w:pos="4968"/>
      </w:tabs>
      <w:jc w:val="center"/>
    </w:pPr>
    <w:rPr>
      <w:rFonts w:ascii="Arial" w:hAnsi="Arial"/>
      <w:b/>
      <w:sz w:val="36"/>
    </w:rPr>
  </w:style>
  <w:style w:type="paragraph" w:styleId="BodyText3">
    <w:name w:val="Body Text 3"/>
    <w:basedOn w:val="Normal"/>
    <w:link w:val="BodyText3Char"/>
    <w:pPr>
      <w:tabs>
        <w:tab w:val="left" w:pos="-720"/>
        <w:tab w:val="left" w:pos="288"/>
        <w:tab w:val="left" w:pos="1440"/>
        <w:tab w:val="left" w:pos="4032"/>
        <w:tab w:val="left" w:pos="5760"/>
      </w:tabs>
      <w:spacing w:line="259" w:lineRule="exact"/>
      <w:jc w:val="both"/>
    </w:pPr>
    <w:rPr>
      <w:rFonts w:ascii="Arial" w:hAnsi="Arial"/>
    </w:rPr>
  </w:style>
  <w:style w:type="paragraph" w:styleId="BodyTextIndent">
    <w:name w:val="Body Text Indent"/>
    <w:basedOn w:val="Normal"/>
    <w:pPr>
      <w:tabs>
        <w:tab w:val="left" w:pos="-720"/>
        <w:tab w:val="left" w:pos="710"/>
        <w:tab w:val="left" w:pos="1440"/>
        <w:tab w:val="left" w:pos="4262"/>
        <w:tab w:val="left" w:pos="6120"/>
      </w:tabs>
      <w:ind w:left="706" w:hanging="706"/>
      <w:jc w:val="both"/>
    </w:pPr>
    <w:rPr>
      <w:rFonts w:ascii="Arial" w:hAnsi="Arial"/>
      <w:b/>
    </w:rPr>
  </w:style>
  <w:style w:type="paragraph" w:styleId="BodyText2">
    <w:name w:val="Body Text 2"/>
    <w:basedOn w:val="Normal"/>
    <w:rPr>
      <w:rFonts w:ascii="Arial" w:hAnsi="Arial"/>
      <w:b/>
    </w:rPr>
  </w:style>
  <w:style w:type="paragraph" w:styleId="BodyTextIndent2">
    <w:name w:val="Body Text Indent 2"/>
    <w:basedOn w:val="Normal"/>
    <w:pPr>
      <w:ind w:left="720" w:hanging="720"/>
      <w:jc w:val="both"/>
    </w:pPr>
    <w:rPr>
      <w:rFonts w:ascii="Arial" w:hAnsi="Arial"/>
    </w:rPr>
  </w:style>
  <w:style w:type="paragraph" w:styleId="BalloonText">
    <w:name w:val="Balloon Text"/>
    <w:basedOn w:val="Normal"/>
    <w:semiHidden/>
    <w:rsid w:val="00856D85"/>
    <w:rPr>
      <w:rFonts w:ascii="Tahoma" w:hAnsi="Tahoma" w:cs="Tahoma"/>
      <w:sz w:val="16"/>
      <w:szCs w:val="16"/>
    </w:rPr>
  </w:style>
  <w:style w:type="character" w:customStyle="1" w:styleId="BodyText3Char">
    <w:name w:val="Body Text 3 Char"/>
    <w:basedOn w:val="DefaultParagraphFont"/>
    <w:link w:val="BodyText3"/>
    <w:rsid w:val="00F3215A"/>
    <w:rPr>
      <w:rFonts w:ascii="Arial" w:hAnsi="Arial"/>
      <w:snapToGrid w:val="0"/>
      <w:sz w:val="24"/>
    </w:rPr>
  </w:style>
  <w:style w:type="character" w:customStyle="1" w:styleId="BodyTextChar">
    <w:name w:val="Body Text Char"/>
    <w:basedOn w:val="DefaultParagraphFont"/>
    <w:link w:val="BodyText"/>
    <w:rsid w:val="00F3215A"/>
    <w:rPr>
      <w:rFonts w:ascii="Arial" w:hAnsi="Arial"/>
      <w:b/>
      <w:snapToGrid w:val="0"/>
      <w:sz w:val="36"/>
    </w:rPr>
  </w:style>
  <w:style w:type="paragraph" w:styleId="Header">
    <w:name w:val="header"/>
    <w:basedOn w:val="Normal"/>
    <w:link w:val="HeaderChar"/>
    <w:rsid w:val="00484FBA"/>
    <w:pPr>
      <w:tabs>
        <w:tab w:val="center" w:pos="4680"/>
        <w:tab w:val="right" w:pos="9360"/>
      </w:tabs>
    </w:pPr>
  </w:style>
  <w:style w:type="character" w:customStyle="1" w:styleId="HeaderChar">
    <w:name w:val="Header Char"/>
    <w:basedOn w:val="DefaultParagraphFont"/>
    <w:link w:val="Header"/>
    <w:rsid w:val="00484FBA"/>
    <w:rPr>
      <w:rFonts w:ascii="CG Times" w:hAnsi="CG Times"/>
      <w:snapToGrid w:val="0"/>
      <w:sz w:val="24"/>
    </w:rPr>
  </w:style>
  <w:style w:type="paragraph" w:styleId="Footer">
    <w:name w:val="footer"/>
    <w:basedOn w:val="Normal"/>
    <w:link w:val="FooterChar"/>
    <w:rsid w:val="00484FBA"/>
    <w:pPr>
      <w:tabs>
        <w:tab w:val="center" w:pos="4680"/>
        <w:tab w:val="right" w:pos="9360"/>
      </w:tabs>
    </w:pPr>
  </w:style>
  <w:style w:type="character" w:customStyle="1" w:styleId="FooterChar">
    <w:name w:val="Footer Char"/>
    <w:basedOn w:val="DefaultParagraphFont"/>
    <w:link w:val="Footer"/>
    <w:rsid w:val="00484FBA"/>
    <w:rPr>
      <w:rFonts w:ascii="CG Times" w:hAnsi="CG Times"/>
      <w:snapToGrid w:val="0"/>
      <w:sz w:val="24"/>
    </w:rPr>
  </w:style>
  <w:style w:type="character" w:styleId="Hyperlink">
    <w:name w:val="Hyperlink"/>
    <w:basedOn w:val="DefaultParagraphFont"/>
    <w:uiPriority w:val="99"/>
    <w:semiHidden/>
    <w:unhideWhenUsed/>
    <w:rsid w:val="008720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362666">
      <w:bodyDiv w:val="1"/>
      <w:marLeft w:val="0"/>
      <w:marRight w:val="0"/>
      <w:marTop w:val="0"/>
      <w:marBottom w:val="0"/>
      <w:divBdr>
        <w:top w:val="none" w:sz="0" w:space="0" w:color="auto"/>
        <w:left w:val="none" w:sz="0" w:space="0" w:color="auto"/>
        <w:bottom w:val="none" w:sz="0" w:space="0" w:color="auto"/>
        <w:right w:val="none" w:sz="0" w:space="0" w:color="auto"/>
      </w:divBdr>
    </w:div>
    <w:div w:id="45745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WMB FORM #24-10 RY</vt:lpstr>
    </vt:vector>
  </TitlesOfParts>
  <Company>Dell Computer Corporation</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 FORM #24-10 RY</dc:title>
  <dc:subject/>
  <dc:creator>Jodi Newman</dc:creator>
  <cp:keywords/>
  <cp:lastModifiedBy>Hatch, Andrew - AMS</cp:lastModifiedBy>
  <cp:revision>13</cp:revision>
  <cp:lastPrinted>2009-04-10T19:10:00Z</cp:lastPrinted>
  <dcterms:created xsi:type="dcterms:W3CDTF">2010-11-08T19:32:00Z</dcterms:created>
  <dcterms:modified xsi:type="dcterms:W3CDTF">2020-01-28T12:42:00Z</dcterms:modified>
</cp:coreProperties>
</file>