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6FA7" w:rsidR="001A569D" w:rsidP="00DD65A8" w:rsidRDefault="00E00723" w14:paraId="47FA7E76" w14:textId="67D428F9">
      <w:pPr>
        <w:jc w:val="center"/>
        <w:rPr>
          <w:b/>
          <w:bCs/>
          <w:sz w:val="24"/>
          <w:szCs w:val="24"/>
        </w:rPr>
      </w:pPr>
      <w:r w:rsidRPr="003D6FA7">
        <w:rPr>
          <w:b/>
          <w:bCs/>
          <w:sz w:val="24"/>
          <w:szCs w:val="24"/>
        </w:rPr>
        <w:t>20</w:t>
      </w:r>
      <w:r w:rsidR="00B459EB">
        <w:rPr>
          <w:b/>
          <w:bCs/>
          <w:sz w:val="24"/>
          <w:szCs w:val="24"/>
        </w:rPr>
        <w:t>20</w:t>
      </w:r>
      <w:r w:rsidRPr="003D6FA7">
        <w:rPr>
          <w:b/>
          <w:bCs/>
          <w:sz w:val="24"/>
          <w:szCs w:val="24"/>
        </w:rPr>
        <w:t xml:space="preserve"> SUPPORTING STATEMENT</w:t>
      </w:r>
    </w:p>
    <w:p w:rsidRPr="003D6FA7" w:rsidR="007C16DC" w:rsidP="00DD65A8" w:rsidRDefault="007C16DC" w14:paraId="6FD24171" w14:textId="20A44CA3">
      <w:pPr>
        <w:jc w:val="center"/>
        <w:rPr>
          <w:b/>
          <w:bCs/>
          <w:sz w:val="24"/>
          <w:szCs w:val="24"/>
        </w:rPr>
      </w:pPr>
      <w:r w:rsidRPr="003D6FA7">
        <w:rPr>
          <w:b/>
          <w:bCs/>
          <w:sz w:val="24"/>
          <w:szCs w:val="24"/>
        </w:rPr>
        <w:t xml:space="preserve"> Specified Commodities Imported into the United States</w:t>
      </w:r>
    </w:p>
    <w:p w:rsidRPr="003D6FA7" w:rsidR="007C16DC" w:rsidP="00214269" w:rsidRDefault="007C16DC" w14:paraId="70257E50" w14:textId="77777777">
      <w:pPr>
        <w:jc w:val="center"/>
        <w:rPr>
          <w:b/>
          <w:bCs/>
          <w:sz w:val="24"/>
          <w:szCs w:val="24"/>
        </w:rPr>
      </w:pPr>
      <w:r w:rsidRPr="003D6FA7">
        <w:rPr>
          <w:b/>
          <w:bCs/>
          <w:sz w:val="24"/>
          <w:szCs w:val="24"/>
        </w:rPr>
        <w:t>Exempt from Import Regulations</w:t>
      </w:r>
    </w:p>
    <w:p w:rsidRPr="003D6FA7" w:rsidR="001A569D" w:rsidP="00DD65A8" w:rsidRDefault="00C0524A" w14:paraId="696BC36A" w14:textId="77777777">
      <w:pPr>
        <w:jc w:val="center"/>
        <w:rPr>
          <w:b/>
          <w:bCs/>
          <w:sz w:val="24"/>
          <w:szCs w:val="24"/>
        </w:rPr>
      </w:pPr>
      <w:r w:rsidRPr="003D6FA7">
        <w:rPr>
          <w:b/>
          <w:bCs/>
          <w:sz w:val="24"/>
          <w:szCs w:val="24"/>
        </w:rPr>
        <w:t>OMB N</w:t>
      </w:r>
      <w:r w:rsidRPr="003D6FA7" w:rsidR="007C16DC">
        <w:rPr>
          <w:b/>
          <w:bCs/>
          <w:sz w:val="24"/>
          <w:szCs w:val="24"/>
        </w:rPr>
        <w:t>o</w:t>
      </w:r>
      <w:r w:rsidRPr="003D6FA7">
        <w:rPr>
          <w:b/>
          <w:bCs/>
          <w:sz w:val="24"/>
          <w:szCs w:val="24"/>
        </w:rPr>
        <w:t>. 0581-0167</w:t>
      </w:r>
    </w:p>
    <w:p w:rsidRPr="003D6FA7" w:rsidR="00653EF9" w:rsidP="00DD65A8" w:rsidRDefault="00653EF9" w14:paraId="66349930" w14:textId="77777777">
      <w:pPr>
        <w:rPr>
          <w:sz w:val="24"/>
          <w:szCs w:val="24"/>
        </w:rPr>
      </w:pPr>
    </w:p>
    <w:p w:rsidRPr="003D6FA7" w:rsidR="00E00723" w:rsidP="00DD65A8" w:rsidRDefault="00E00723" w14:paraId="0AE5C4EC" w14:textId="77777777">
      <w:pPr>
        <w:pStyle w:val="ListParagraph"/>
        <w:numPr>
          <w:ilvl w:val="0"/>
          <w:numId w:val="13"/>
        </w:numPr>
        <w:contextualSpacing w:val="0"/>
        <w:rPr>
          <w:sz w:val="24"/>
          <w:szCs w:val="24"/>
        </w:rPr>
      </w:pPr>
      <w:r w:rsidRPr="003D6FA7">
        <w:rPr>
          <w:b/>
          <w:bCs/>
          <w:sz w:val="24"/>
          <w:szCs w:val="24"/>
          <w:u w:val="single"/>
        </w:rPr>
        <w:t>JUSTIFICATION</w:t>
      </w:r>
    </w:p>
    <w:p w:rsidRPr="003D6FA7" w:rsidR="00E00723" w:rsidP="00DD65A8" w:rsidRDefault="00E00723" w14:paraId="2BC0363A" w14:textId="77777777">
      <w:pPr>
        <w:pStyle w:val="ListParagraph"/>
        <w:ind w:left="360"/>
        <w:contextualSpacing w:val="0"/>
        <w:rPr>
          <w:sz w:val="24"/>
          <w:szCs w:val="24"/>
        </w:rPr>
      </w:pPr>
    </w:p>
    <w:p w:rsidRPr="003D6FA7" w:rsidR="00E00723" w:rsidP="00DD65A8" w:rsidRDefault="00E00723" w14:paraId="07ED1428" w14:textId="77777777">
      <w:pPr>
        <w:pStyle w:val="ListParagraph"/>
        <w:numPr>
          <w:ilvl w:val="1"/>
          <w:numId w:val="13"/>
        </w:numPr>
        <w:ind w:left="360"/>
        <w:contextualSpacing w:val="0"/>
        <w:rPr>
          <w:sz w:val="24"/>
          <w:szCs w:val="24"/>
        </w:rPr>
      </w:pPr>
      <w:r w:rsidRPr="003D6FA7">
        <w:rPr>
          <w:b/>
          <w:bCs/>
          <w:sz w:val="24"/>
          <w:szCs w:val="24"/>
        </w:rPr>
        <w:t>EXPLAIN THE CIRCUMSTANCES THAT MAKE THE COLLECTION OF INFORMATION NECESSARY.  IDENTIFY ANY LEGAL OR ADMINISTRATIVE REQUIREMENTS THAT NECESSITATE THE COLLECTION.</w:t>
      </w:r>
    </w:p>
    <w:p w:rsidRPr="003D6FA7" w:rsidR="00E00723" w:rsidP="00DD65A8" w:rsidRDefault="00E00723" w14:paraId="2D2B0824" w14:textId="77777777">
      <w:pPr>
        <w:pStyle w:val="ListParagraph"/>
        <w:ind w:left="360"/>
        <w:contextualSpacing w:val="0"/>
        <w:rPr>
          <w:sz w:val="24"/>
          <w:szCs w:val="24"/>
        </w:rPr>
      </w:pPr>
    </w:p>
    <w:p w:rsidRPr="003D6FA7" w:rsidR="00392D97" w:rsidP="00FF202F" w:rsidRDefault="00485146" w14:paraId="66E41D19" w14:textId="771911F4">
      <w:pPr>
        <w:pStyle w:val="NoSpacing"/>
        <w:ind w:left="360" w:firstLine="360"/>
        <w:rPr>
          <w:sz w:val="24"/>
          <w:szCs w:val="24"/>
        </w:rPr>
      </w:pPr>
      <w:r w:rsidRPr="003D6FA7">
        <w:rPr>
          <w:sz w:val="24"/>
          <w:szCs w:val="24"/>
        </w:rPr>
        <w:t xml:space="preserve">Section </w:t>
      </w:r>
      <w:r w:rsidRPr="003D6FA7" w:rsidR="00392D97">
        <w:rPr>
          <w:sz w:val="24"/>
          <w:szCs w:val="24"/>
        </w:rPr>
        <w:t>608e</w:t>
      </w:r>
      <w:r w:rsidRPr="003D6FA7" w:rsidR="00CB164C">
        <w:rPr>
          <w:sz w:val="24"/>
          <w:szCs w:val="24"/>
        </w:rPr>
        <w:t xml:space="preserve"> of the Agricultural Marketing Agreement Act </w:t>
      </w:r>
      <w:r w:rsidRPr="003D6FA7">
        <w:rPr>
          <w:sz w:val="24"/>
          <w:szCs w:val="24"/>
        </w:rPr>
        <w:t>of 1937</w:t>
      </w:r>
      <w:r w:rsidRPr="003D6FA7" w:rsidR="00392D97">
        <w:rPr>
          <w:sz w:val="24"/>
          <w:szCs w:val="24"/>
        </w:rPr>
        <w:t>, as amended</w:t>
      </w:r>
      <w:r w:rsidRPr="003D6FA7">
        <w:rPr>
          <w:sz w:val="24"/>
          <w:szCs w:val="24"/>
        </w:rPr>
        <w:t xml:space="preserve"> (</w:t>
      </w:r>
      <w:r w:rsidRPr="003D6FA7" w:rsidR="00392D97">
        <w:rPr>
          <w:sz w:val="24"/>
          <w:szCs w:val="24"/>
        </w:rPr>
        <w:t xml:space="preserve">7 U.S.C. §§ 601-674; Act), requires that whenever the Secretary of Agriculture issues grade, size, quality, or maturity regulations under domestic </w:t>
      </w:r>
      <w:r w:rsidRPr="003D6FA7" w:rsidR="00220CC8">
        <w:rPr>
          <w:sz w:val="24"/>
          <w:szCs w:val="24"/>
        </w:rPr>
        <w:t xml:space="preserve">Federal </w:t>
      </w:r>
      <w:r w:rsidRPr="003D6FA7" w:rsidR="00392D97">
        <w:rPr>
          <w:sz w:val="24"/>
          <w:szCs w:val="24"/>
        </w:rPr>
        <w:t xml:space="preserve">marketing orders, the same or comparable regulations must be used for imported commodities.  </w:t>
      </w:r>
    </w:p>
    <w:p w:rsidRPr="003D6FA7" w:rsidR="00FF202F" w:rsidP="00FF202F" w:rsidRDefault="00FF202F" w14:paraId="02E267D2" w14:textId="77777777">
      <w:pPr>
        <w:pStyle w:val="NoSpacing"/>
        <w:ind w:left="360"/>
        <w:rPr>
          <w:sz w:val="24"/>
          <w:szCs w:val="24"/>
        </w:rPr>
      </w:pPr>
    </w:p>
    <w:p w:rsidRPr="003D6FA7" w:rsidR="00415799" w:rsidP="00FF202F" w:rsidRDefault="00140D6B" w14:paraId="1DDF9FF5" w14:textId="214379E2">
      <w:pPr>
        <w:pStyle w:val="NoSpacing"/>
        <w:ind w:left="360" w:firstLine="360"/>
        <w:rPr>
          <w:sz w:val="24"/>
          <w:szCs w:val="24"/>
        </w:rPr>
      </w:pPr>
      <w:r w:rsidRPr="003D6FA7">
        <w:rPr>
          <w:sz w:val="24"/>
          <w:szCs w:val="24"/>
        </w:rPr>
        <w:t xml:space="preserve">Import regulations apply only during periods when the domestic marketing order regulations are in effect.  </w:t>
      </w:r>
      <w:r w:rsidRPr="003D6FA7" w:rsidR="001A569D">
        <w:rPr>
          <w:sz w:val="24"/>
          <w:szCs w:val="24"/>
        </w:rPr>
        <w:t>Domestic marketing orders currently in effect impact</w:t>
      </w:r>
      <w:r w:rsidRPr="003D6FA7" w:rsidR="003839FF">
        <w:rPr>
          <w:sz w:val="24"/>
          <w:szCs w:val="24"/>
        </w:rPr>
        <w:t xml:space="preserve"> the following</w:t>
      </w:r>
      <w:r w:rsidRPr="003D6FA7" w:rsidR="001A569D">
        <w:rPr>
          <w:sz w:val="24"/>
          <w:szCs w:val="24"/>
        </w:rPr>
        <w:t xml:space="preserve"> imported commodities: </w:t>
      </w:r>
      <w:r w:rsidRPr="003D6FA7" w:rsidR="00877604">
        <w:rPr>
          <w:sz w:val="24"/>
          <w:szCs w:val="24"/>
        </w:rPr>
        <w:t xml:space="preserve">avocados; dates (other than dates for processing); hazelnuts (filberts); grapefruit; table grapes; kiwifruit; olives (other than Spanish-style green olives); onions; oranges; Irish potatoes; pistachios; raisins; </w:t>
      </w:r>
      <w:r w:rsidRPr="003D6FA7">
        <w:rPr>
          <w:sz w:val="24"/>
          <w:szCs w:val="24"/>
        </w:rPr>
        <w:t xml:space="preserve">tomatoes; </w:t>
      </w:r>
      <w:r w:rsidRPr="003D6FA7" w:rsidR="00877604">
        <w:rPr>
          <w:sz w:val="24"/>
          <w:szCs w:val="24"/>
        </w:rPr>
        <w:t xml:space="preserve">and </w:t>
      </w:r>
      <w:r w:rsidRPr="003D6FA7">
        <w:rPr>
          <w:sz w:val="24"/>
          <w:szCs w:val="24"/>
        </w:rPr>
        <w:t>walnuts.  These</w:t>
      </w:r>
      <w:r w:rsidRPr="003D6FA7" w:rsidR="00E26546">
        <w:rPr>
          <w:sz w:val="24"/>
          <w:szCs w:val="24"/>
        </w:rPr>
        <w:t xml:space="preserve"> </w:t>
      </w:r>
      <w:r w:rsidRPr="003D6FA7" w:rsidR="00072DFD">
        <w:rPr>
          <w:sz w:val="24"/>
          <w:szCs w:val="24"/>
        </w:rPr>
        <w:t>domestic and imported</w:t>
      </w:r>
      <w:r w:rsidRPr="003D6FA7" w:rsidR="001A569D">
        <w:rPr>
          <w:sz w:val="24"/>
          <w:szCs w:val="24"/>
        </w:rPr>
        <w:t xml:space="preserve"> products are exempt from </w:t>
      </w:r>
      <w:r w:rsidRPr="003D6FA7" w:rsidR="003839FF">
        <w:rPr>
          <w:sz w:val="24"/>
          <w:szCs w:val="24"/>
        </w:rPr>
        <w:t xml:space="preserve">meeting </w:t>
      </w:r>
      <w:r w:rsidRPr="003D6FA7" w:rsidR="001A569D">
        <w:rPr>
          <w:sz w:val="24"/>
          <w:szCs w:val="24"/>
        </w:rPr>
        <w:t xml:space="preserve">established grade, size, quality, and maturity requirements if they are to be used </w:t>
      </w:r>
      <w:r w:rsidRPr="003D6FA7">
        <w:rPr>
          <w:sz w:val="24"/>
          <w:szCs w:val="24"/>
        </w:rPr>
        <w:t xml:space="preserve">only </w:t>
      </w:r>
      <w:r w:rsidRPr="003D6FA7" w:rsidR="001A569D">
        <w:rPr>
          <w:sz w:val="24"/>
          <w:szCs w:val="24"/>
        </w:rPr>
        <w:t xml:space="preserve">for </w:t>
      </w:r>
      <w:r w:rsidRPr="003D6FA7" w:rsidR="00392D97">
        <w:rPr>
          <w:sz w:val="24"/>
          <w:szCs w:val="24"/>
        </w:rPr>
        <w:t>authorized</w:t>
      </w:r>
      <w:r w:rsidRPr="003D6FA7" w:rsidR="001A569D">
        <w:rPr>
          <w:sz w:val="24"/>
          <w:szCs w:val="24"/>
        </w:rPr>
        <w:t xml:space="preserve"> exempt purposes</w:t>
      </w:r>
      <w:r w:rsidRPr="003D6FA7" w:rsidR="00392D97">
        <w:rPr>
          <w:sz w:val="24"/>
          <w:szCs w:val="24"/>
        </w:rPr>
        <w:t>, such as</w:t>
      </w:r>
      <w:r w:rsidRPr="003D6FA7" w:rsidR="00072DFD">
        <w:rPr>
          <w:sz w:val="24"/>
          <w:szCs w:val="24"/>
        </w:rPr>
        <w:t xml:space="preserve"> processing,</w:t>
      </w:r>
      <w:r w:rsidRPr="003D6FA7" w:rsidR="00392D97">
        <w:rPr>
          <w:sz w:val="24"/>
          <w:szCs w:val="24"/>
        </w:rPr>
        <w:t xml:space="preserve"> charity</w:t>
      </w:r>
      <w:r w:rsidRPr="003D6FA7" w:rsidR="00072DFD">
        <w:rPr>
          <w:sz w:val="24"/>
          <w:szCs w:val="24"/>
        </w:rPr>
        <w:t>,</w:t>
      </w:r>
      <w:r w:rsidRPr="003D6FA7" w:rsidR="00392D97">
        <w:rPr>
          <w:sz w:val="24"/>
          <w:szCs w:val="24"/>
        </w:rPr>
        <w:t xml:space="preserve"> or animal feed.</w:t>
      </w:r>
    </w:p>
    <w:p w:rsidRPr="003D6FA7" w:rsidR="00FF202F" w:rsidP="00FF202F" w:rsidRDefault="00FF202F" w14:paraId="33A2CC7A" w14:textId="77777777">
      <w:pPr>
        <w:pStyle w:val="NoSpacing"/>
        <w:ind w:left="360"/>
        <w:rPr>
          <w:sz w:val="24"/>
          <w:szCs w:val="24"/>
        </w:rPr>
      </w:pPr>
    </w:p>
    <w:p w:rsidRPr="003D6FA7" w:rsidR="001A569D" w:rsidP="00FF202F" w:rsidRDefault="00220CC8" w14:paraId="583D47FC" w14:textId="107BBA75">
      <w:pPr>
        <w:pStyle w:val="NoSpacing"/>
        <w:ind w:left="360" w:firstLine="360"/>
        <w:rPr>
          <w:sz w:val="24"/>
          <w:szCs w:val="24"/>
        </w:rPr>
      </w:pPr>
      <w:r w:rsidRPr="003D6FA7">
        <w:rPr>
          <w:sz w:val="24"/>
          <w:szCs w:val="24"/>
        </w:rPr>
        <w:t xml:space="preserve">Importers seeking exemption from inspection on imported commodities may </w:t>
      </w:r>
      <w:r w:rsidRPr="003D6FA7" w:rsidR="008B109A">
        <w:rPr>
          <w:sz w:val="24"/>
          <w:szCs w:val="24"/>
        </w:rPr>
        <w:t xml:space="preserve">file form </w:t>
      </w:r>
      <w:r w:rsidRPr="003D6FA7" w:rsidR="00CA65F5">
        <w:rPr>
          <w:sz w:val="24"/>
          <w:szCs w:val="24"/>
        </w:rPr>
        <w:t>SC-6</w:t>
      </w:r>
      <w:r w:rsidRPr="003D6FA7" w:rsidR="008B109A">
        <w:rPr>
          <w:sz w:val="24"/>
          <w:szCs w:val="24"/>
        </w:rPr>
        <w:t>, which the Agricultural Marketing Service (AMS) uses to verify compliance with the following import regulations: (1) fruits; import regulations (7 CFR 944.350); (2) vegetables; import regulations (7 CFR 980.501); and (3) specialty crops; import regulations (7 CFR 999.500).</w:t>
      </w:r>
    </w:p>
    <w:p w:rsidRPr="003D6FA7" w:rsidR="00FF202F" w:rsidP="00FF202F" w:rsidRDefault="00FF202F" w14:paraId="078B37A5" w14:textId="77777777">
      <w:pPr>
        <w:pStyle w:val="NoSpacing"/>
        <w:ind w:firstLine="360"/>
        <w:rPr>
          <w:sz w:val="24"/>
          <w:szCs w:val="24"/>
        </w:rPr>
      </w:pPr>
    </w:p>
    <w:p w:rsidRPr="003D6FA7" w:rsidR="001A569D" w:rsidP="00DD65A8" w:rsidRDefault="001A569D" w14:paraId="41FF6AB5" w14:textId="77777777">
      <w:pPr>
        <w:pStyle w:val="ListParagraph"/>
        <w:numPr>
          <w:ilvl w:val="1"/>
          <w:numId w:val="13"/>
        </w:numPr>
        <w:ind w:left="360"/>
        <w:rPr>
          <w:sz w:val="24"/>
          <w:szCs w:val="24"/>
        </w:rPr>
      </w:pPr>
      <w:r w:rsidRPr="003D6FA7">
        <w:rPr>
          <w:b/>
          <w:bCs/>
          <w:sz w:val="24"/>
          <w:szCs w:val="24"/>
        </w:rPr>
        <w:t>INDICATE HOW, BY WHOM, AND FOR WHAT PURPOSE THE INFORMATION IS TO BE USED.  EXCEPT FOR A NEW COLLECTION, INDICATE THE ACTUAL USE THE AGENCY HAS MADE OF THE INFORMATION RECEIVED FROM THE CURRENT COLLECTION.</w:t>
      </w:r>
      <w:r w:rsidRPr="003D6FA7">
        <w:rPr>
          <w:sz w:val="24"/>
          <w:szCs w:val="24"/>
        </w:rPr>
        <w:t xml:space="preserve"> </w:t>
      </w:r>
    </w:p>
    <w:p w:rsidRPr="003D6FA7" w:rsidR="001A569D" w:rsidP="00DD65A8" w:rsidRDefault="001A569D" w14:paraId="7EAD8BA0" w14:textId="77777777">
      <w:pPr>
        <w:rPr>
          <w:sz w:val="24"/>
          <w:szCs w:val="24"/>
        </w:rPr>
      </w:pPr>
    </w:p>
    <w:p w:rsidRPr="003D6FA7" w:rsidR="00FF202F" w:rsidP="00FF202F" w:rsidRDefault="00072DFD" w14:paraId="2C7A5866" w14:textId="3F2CCCE0">
      <w:pPr>
        <w:pStyle w:val="NoSpacing"/>
        <w:ind w:left="360" w:firstLine="360"/>
        <w:rPr>
          <w:sz w:val="24"/>
          <w:szCs w:val="24"/>
        </w:rPr>
      </w:pPr>
      <w:r w:rsidRPr="003D6FA7">
        <w:rPr>
          <w:sz w:val="24"/>
          <w:szCs w:val="24"/>
        </w:rPr>
        <w:t>R</w:t>
      </w:r>
      <w:r w:rsidRPr="003D6FA7" w:rsidR="001A569D">
        <w:rPr>
          <w:sz w:val="24"/>
          <w:szCs w:val="24"/>
        </w:rPr>
        <w:t xml:space="preserve">eporting requirements ensure that exempt products are </w:t>
      </w:r>
      <w:r w:rsidRPr="003D6FA7" w:rsidR="00936E4C">
        <w:rPr>
          <w:sz w:val="24"/>
          <w:szCs w:val="24"/>
        </w:rPr>
        <w:t xml:space="preserve">used </w:t>
      </w:r>
      <w:r w:rsidRPr="003D6FA7" w:rsidR="001A569D">
        <w:rPr>
          <w:sz w:val="24"/>
          <w:szCs w:val="24"/>
        </w:rPr>
        <w:t>only for authorized purposes</w:t>
      </w:r>
      <w:r w:rsidRPr="003D6FA7" w:rsidR="00CE4A2D">
        <w:rPr>
          <w:sz w:val="24"/>
          <w:szCs w:val="24"/>
        </w:rPr>
        <w:t xml:space="preserve">.  </w:t>
      </w:r>
      <w:r w:rsidRPr="003D6FA7" w:rsidR="00C158CA">
        <w:rPr>
          <w:sz w:val="24"/>
          <w:szCs w:val="24"/>
        </w:rPr>
        <w:t xml:space="preserve">Information about the collection is available on the Marketing Order and Agreement Division (MOAD) website </w:t>
      </w:r>
      <w:r w:rsidRPr="003D6FA7" w:rsidR="00FF202F">
        <w:rPr>
          <w:sz w:val="24"/>
          <w:szCs w:val="24"/>
        </w:rPr>
        <w:t>(</w:t>
      </w:r>
      <w:hyperlink w:history="1" r:id="rId8">
        <w:r w:rsidRPr="0073748B" w:rsidR="009A4C47">
          <w:rPr>
            <w:rStyle w:val="Hyperlink"/>
            <w:sz w:val="24"/>
            <w:szCs w:val="24"/>
          </w:rPr>
          <w:t>https://www.ams.usda.gov/rules-regulations/moa</w:t>
        </w:r>
      </w:hyperlink>
      <w:r w:rsidR="009A4C47">
        <w:rPr>
          <w:sz w:val="24"/>
          <w:szCs w:val="24"/>
        </w:rPr>
        <w:t xml:space="preserve">) </w:t>
      </w:r>
      <w:r w:rsidRPr="003D6FA7" w:rsidR="00C158CA">
        <w:rPr>
          <w:sz w:val="24"/>
          <w:szCs w:val="24"/>
        </w:rPr>
        <w:t xml:space="preserve">as part of their oversight role.  </w:t>
      </w:r>
      <w:r w:rsidRPr="003D6FA7" w:rsidR="001A569D">
        <w:rPr>
          <w:sz w:val="24"/>
          <w:szCs w:val="24"/>
        </w:rPr>
        <w:t>Because of the ease with which imported products ca</w:t>
      </w:r>
      <w:r w:rsidRPr="003D6FA7" w:rsidR="00CE4A2D">
        <w:rPr>
          <w:sz w:val="24"/>
          <w:szCs w:val="24"/>
        </w:rPr>
        <w:t>n enter domestic fresh market channels</w:t>
      </w:r>
      <w:r w:rsidRPr="003D6FA7" w:rsidR="001A569D">
        <w:rPr>
          <w:sz w:val="24"/>
          <w:szCs w:val="24"/>
        </w:rPr>
        <w:t xml:space="preserve">, </w:t>
      </w:r>
      <w:r w:rsidRPr="003D6FA7" w:rsidR="00532B36">
        <w:rPr>
          <w:sz w:val="24"/>
          <w:szCs w:val="24"/>
        </w:rPr>
        <w:t xml:space="preserve">the following </w:t>
      </w:r>
      <w:r w:rsidRPr="003D6FA7" w:rsidR="00307FD6">
        <w:rPr>
          <w:sz w:val="24"/>
          <w:szCs w:val="24"/>
        </w:rPr>
        <w:t>importer and receiver reporting requirements are</w:t>
      </w:r>
      <w:r w:rsidRPr="003D6FA7" w:rsidR="001A569D">
        <w:rPr>
          <w:sz w:val="24"/>
          <w:szCs w:val="24"/>
        </w:rPr>
        <w:t xml:space="preserve"> </w:t>
      </w:r>
      <w:r w:rsidRPr="003D6FA7" w:rsidR="00307FD6">
        <w:rPr>
          <w:sz w:val="24"/>
          <w:szCs w:val="24"/>
        </w:rPr>
        <w:t>in place</w:t>
      </w:r>
      <w:r w:rsidRPr="003D6FA7" w:rsidR="001A569D">
        <w:rPr>
          <w:sz w:val="24"/>
          <w:szCs w:val="24"/>
        </w:rPr>
        <w:t xml:space="preserve"> to </w:t>
      </w:r>
      <w:r w:rsidRPr="003D6FA7" w:rsidR="00CE4A2D">
        <w:rPr>
          <w:sz w:val="24"/>
          <w:szCs w:val="24"/>
        </w:rPr>
        <w:t>prevent exempt imported products from doing so</w:t>
      </w:r>
      <w:r w:rsidRPr="003D6FA7" w:rsidR="00532B36">
        <w:rPr>
          <w:sz w:val="24"/>
          <w:szCs w:val="24"/>
        </w:rPr>
        <w:t>:</w:t>
      </w:r>
      <w:r w:rsidRPr="003D6FA7" w:rsidR="00CE4A2D">
        <w:rPr>
          <w:sz w:val="24"/>
          <w:szCs w:val="24"/>
        </w:rPr>
        <w:t xml:space="preserve"> </w:t>
      </w:r>
    </w:p>
    <w:p w:rsidRPr="003D6FA7" w:rsidR="008B109A" w:rsidP="00FF202F" w:rsidRDefault="00CE4A2D" w14:paraId="62D26C37" w14:textId="6C9E193E">
      <w:pPr>
        <w:pStyle w:val="NoSpacing"/>
        <w:ind w:firstLine="360"/>
        <w:rPr>
          <w:sz w:val="24"/>
          <w:szCs w:val="24"/>
        </w:rPr>
      </w:pPr>
      <w:r w:rsidRPr="003D6FA7">
        <w:rPr>
          <w:sz w:val="24"/>
          <w:szCs w:val="24"/>
        </w:rPr>
        <w:t xml:space="preserve"> </w:t>
      </w:r>
    </w:p>
    <w:p w:rsidRPr="003D6FA7" w:rsidR="008B109A" w:rsidP="00FF202F" w:rsidRDefault="00532B36" w14:paraId="622466C1" w14:textId="05E83770">
      <w:pPr>
        <w:pStyle w:val="NoSpacing"/>
        <w:ind w:left="720"/>
        <w:rPr>
          <w:sz w:val="24"/>
          <w:szCs w:val="24"/>
        </w:rPr>
      </w:pPr>
      <w:r w:rsidRPr="003D6FA7">
        <w:rPr>
          <w:b/>
          <w:sz w:val="24"/>
          <w:szCs w:val="24"/>
          <w:u w:val="single"/>
        </w:rPr>
        <w:t>Impo</w:t>
      </w:r>
      <w:r w:rsidRPr="003D6FA7" w:rsidR="00CA65F5">
        <w:rPr>
          <w:b/>
          <w:sz w:val="24"/>
          <w:szCs w:val="24"/>
          <w:u w:val="single"/>
        </w:rPr>
        <w:t>rter’s Exempt Commodity Form: SC</w:t>
      </w:r>
      <w:r w:rsidRPr="003D6FA7">
        <w:rPr>
          <w:b/>
          <w:sz w:val="24"/>
          <w:szCs w:val="24"/>
          <w:u w:val="single"/>
        </w:rPr>
        <w:t>-6 (§§ 944.350, 980.501, 999.1, 999.100, 999.200, 999.300, and 999.400)</w:t>
      </w:r>
      <w:r w:rsidRPr="003D6FA7">
        <w:rPr>
          <w:b/>
          <w:sz w:val="24"/>
          <w:szCs w:val="24"/>
        </w:rPr>
        <w:t>:</w:t>
      </w:r>
      <w:r w:rsidRPr="003D6FA7">
        <w:rPr>
          <w:sz w:val="24"/>
          <w:szCs w:val="24"/>
        </w:rPr>
        <w:t xml:space="preserve">  </w:t>
      </w:r>
      <w:r w:rsidRPr="003D6FA7" w:rsidR="00072DFD">
        <w:rPr>
          <w:sz w:val="24"/>
          <w:szCs w:val="24"/>
        </w:rPr>
        <w:t>I</w:t>
      </w:r>
      <w:r w:rsidRPr="003D6FA7" w:rsidR="008B109A">
        <w:rPr>
          <w:sz w:val="24"/>
          <w:szCs w:val="24"/>
        </w:rPr>
        <w:t xml:space="preserve">mporters wishing to import commodities for exempt purposes must complete </w:t>
      </w:r>
      <w:r w:rsidRPr="003D6FA7" w:rsidR="00072DFD">
        <w:rPr>
          <w:sz w:val="24"/>
          <w:szCs w:val="24"/>
        </w:rPr>
        <w:t xml:space="preserve">the </w:t>
      </w:r>
      <w:r w:rsidRPr="003D6FA7" w:rsidR="00CA65F5">
        <w:rPr>
          <w:sz w:val="24"/>
          <w:szCs w:val="24"/>
        </w:rPr>
        <w:t>SC-6</w:t>
      </w:r>
      <w:r w:rsidRPr="003D6FA7" w:rsidR="00C156D9">
        <w:rPr>
          <w:sz w:val="24"/>
          <w:szCs w:val="24"/>
        </w:rPr>
        <w:t>.</w:t>
      </w:r>
      <w:r w:rsidRPr="003D6FA7" w:rsidR="00072DFD">
        <w:rPr>
          <w:sz w:val="24"/>
          <w:szCs w:val="24"/>
        </w:rPr>
        <w:t xml:space="preserve"> </w:t>
      </w:r>
      <w:r w:rsidRPr="003D6FA7" w:rsidR="004B25D0">
        <w:rPr>
          <w:sz w:val="24"/>
          <w:szCs w:val="24"/>
        </w:rPr>
        <w:t xml:space="preserve"> </w:t>
      </w:r>
      <w:r w:rsidRPr="003D6FA7" w:rsidR="00072DFD">
        <w:rPr>
          <w:sz w:val="24"/>
          <w:szCs w:val="24"/>
        </w:rPr>
        <w:t xml:space="preserve">A </w:t>
      </w:r>
      <w:r w:rsidRPr="003D6FA7" w:rsidR="00CA65F5">
        <w:rPr>
          <w:sz w:val="24"/>
          <w:szCs w:val="24"/>
        </w:rPr>
        <w:t>SC-6</w:t>
      </w:r>
      <w:r w:rsidRPr="003D6FA7" w:rsidR="00072DFD">
        <w:rPr>
          <w:sz w:val="24"/>
          <w:szCs w:val="24"/>
        </w:rPr>
        <w:t xml:space="preserve"> certificate allows importers to receive an </w:t>
      </w:r>
      <w:r w:rsidRPr="003D6FA7" w:rsidR="00072DFD">
        <w:rPr>
          <w:sz w:val="24"/>
          <w:szCs w:val="24"/>
        </w:rPr>
        <w:lastRenderedPageBreak/>
        <w:t xml:space="preserve">exemption from satisfying the Section 8e inspection requirement by providing assurance that the shipment will be sent to processing, animal feed, charity relief, certified seed, government agencies, or other exempt outlets (requirements vary according to commodity). </w:t>
      </w:r>
      <w:r w:rsidRPr="003D6FA7" w:rsidR="00220CC8">
        <w:rPr>
          <w:sz w:val="24"/>
          <w:szCs w:val="24"/>
        </w:rPr>
        <w:t xml:space="preserve"> </w:t>
      </w:r>
      <w:r w:rsidRPr="003D6FA7" w:rsidR="00072DFD">
        <w:rPr>
          <w:sz w:val="24"/>
          <w:szCs w:val="24"/>
        </w:rPr>
        <w:t xml:space="preserve">Both the shipper and receiver are required to register in the Compliance and Enforcement Management System (CEMS) to electronically file an </w:t>
      </w:r>
      <w:r w:rsidRPr="003D6FA7" w:rsidR="00CA65F5">
        <w:rPr>
          <w:sz w:val="24"/>
          <w:szCs w:val="24"/>
        </w:rPr>
        <w:t>SC-6</w:t>
      </w:r>
      <w:r w:rsidRPr="003D6FA7" w:rsidR="00C158CA">
        <w:rPr>
          <w:sz w:val="24"/>
          <w:szCs w:val="24"/>
        </w:rPr>
        <w:t xml:space="preserve"> certificate to notify MOAD</w:t>
      </w:r>
      <w:r w:rsidRPr="003D6FA7" w:rsidR="00072DFD">
        <w:rPr>
          <w:sz w:val="24"/>
          <w:szCs w:val="24"/>
        </w:rPr>
        <w:t xml:space="preserve"> of the exemption activity.</w:t>
      </w:r>
      <w:r w:rsidRPr="003D6FA7" w:rsidR="004E6325">
        <w:rPr>
          <w:sz w:val="24"/>
          <w:szCs w:val="24"/>
        </w:rPr>
        <w:t xml:space="preserve">  </w:t>
      </w:r>
      <w:r w:rsidRPr="003D6FA7" w:rsidR="008B109A">
        <w:rPr>
          <w:sz w:val="24"/>
          <w:szCs w:val="24"/>
        </w:rPr>
        <w:t xml:space="preserve">The data </w:t>
      </w:r>
      <w:r w:rsidRPr="003D6FA7" w:rsidR="00626E09">
        <w:rPr>
          <w:sz w:val="24"/>
          <w:szCs w:val="24"/>
        </w:rPr>
        <w:t>are</w:t>
      </w:r>
      <w:r w:rsidRPr="003D6FA7" w:rsidR="008B109A">
        <w:rPr>
          <w:sz w:val="24"/>
          <w:szCs w:val="24"/>
        </w:rPr>
        <w:t xml:space="preserve"> simultaneo</w:t>
      </w:r>
      <w:r w:rsidRPr="003D6FA7">
        <w:rPr>
          <w:sz w:val="24"/>
          <w:szCs w:val="24"/>
        </w:rPr>
        <w:t>usly transmitted to the recei</w:t>
      </w:r>
      <w:r w:rsidRPr="003D6FA7" w:rsidR="007D69A3">
        <w:rPr>
          <w:sz w:val="24"/>
          <w:szCs w:val="24"/>
        </w:rPr>
        <w:t xml:space="preserve">ver, who verifies </w:t>
      </w:r>
      <w:r w:rsidRPr="003D6FA7">
        <w:rPr>
          <w:sz w:val="24"/>
          <w:szCs w:val="24"/>
        </w:rPr>
        <w:t>receipt of the commodity,</w:t>
      </w:r>
      <w:r w:rsidRPr="003D6FA7" w:rsidR="008B109A">
        <w:rPr>
          <w:sz w:val="24"/>
          <w:szCs w:val="24"/>
        </w:rPr>
        <w:t xml:space="preserve"> and to AMS, where it is reviewed for compliance purposes b</w:t>
      </w:r>
      <w:r w:rsidRPr="003D6FA7" w:rsidR="004B25D0">
        <w:rPr>
          <w:sz w:val="24"/>
          <w:szCs w:val="24"/>
        </w:rPr>
        <w:t>y MOAD.</w:t>
      </w:r>
      <w:r w:rsidRPr="003D6FA7" w:rsidR="00415799">
        <w:rPr>
          <w:sz w:val="24"/>
          <w:szCs w:val="24"/>
        </w:rPr>
        <w:t xml:space="preserve">  The receiver </w:t>
      </w:r>
      <w:r w:rsidRPr="003D6FA7" w:rsidR="00140C41">
        <w:rPr>
          <w:sz w:val="24"/>
          <w:szCs w:val="24"/>
        </w:rPr>
        <w:t>e-signs a copy to certify receipt of the shipment and intent to dispose of the shipment in the exempt outlet specified.</w:t>
      </w:r>
    </w:p>
    <w:p w:rsidRPr="003D6FA7" w:rsidR="00FF202F" w:rsidP="00FF202F" w:rsidRDefault="00FF202F" w14:paraId="2B8AB605" w14:textId="77777777">
      <w:pPr>
        <w:pStyle w:val="NoSpacing"/>
        <w:ind w:left="720"/>
        <w:rPr>
          <w:sz w:val="24"/>
          <w:szCs w:val="24"/>
        </w:rPr>
      </w:pPr>
    </w:p>
    <w:p w:rsidRPr="003D6FA7" w:rsidR="00FC34DD" w:rsidP="003D6FA7" w:rsidRDefault="00FC34DD" w14:paraId="2986EEB4" w14:textId="6887AE30">
      <w:pPr>
        <w:pStyle w:val="NoSpacing"/>
        <w:ind w:left="720" w:firstLine="720"/>
        <w:rPr>
          <w:sz w:val="24"/>
          <w:szCs w:val="24"/>
        </w:rPr>
      </w:pPr>
      <w:r w:rsidRPr="003D6FA7">
        <w:rPr>
          <w:sz w:val="24"/>
          <w:szCs w:val="24"/>
        </w:rPr>
        <w:t xml:space="preserve">In rare instances a paper form </w:t>
      </w:r>
      <w:r w:rsidRPr="003D6FA7" w:rsidR="00CA65F5">
        <w:rPr>
          <w:sz w:val="24"/>
          <w:szCs w:val="24"/>
        </w:rPr>
        <w:t>SC-6</w:t>
      </w:r>
      <w:r w:rsidRPr="003D6FA7">
        <w:rPr>
          <w:sz w:val="24"/>
          <w:szCs w:val="24"/>
        </w:rPr>
        <w:t xml:space="preserve"> may be used.  The form has four parts, which are distributed as follows: </w:t>
      </w:r>
      <w:r w:rsidRPr="003D6FA7" w:rsidR="007D69A3">
        <w:rPr>
          <w:sz w:val="24"/>
          <w:szCs w:val="24"/>
        </w:rPr>
        <w:t xml:space="preserve">one </w:t>
      </w:r>
      <w:r w:rsidRPr="003D6FA7">
        <w:rPr>
          <w:sz w:val="24"/>
          <w:szCs w:val="24"/>
        </w:rPr>
        <w:t xml:space="preserve">copy is presented to the U.S. Customs and Border Protection, Department of Homeland Security; </w:t>
      </w:r>
      <w:r w:rsidRPr="003D6FA7" w:rsidR="007D69A3">
        <w:rPr>
          <w:sz w:val="24"/>
          <w:szCs w:val="24"/>
        </w:rPr>
        <w:t xml:space="preserve">one </w:t>
      </w:r>
      <w:r w:rsidRPr="003D6FA7">
        <w:rPr>
          <w:sz w:val="24"/>
          <w:szCs w:val="24"/>
        </w:rPr>
        <w:t>copy is filed with MOA</w:t>
      </w:r>
      <w:r w:rsidRPr="003D6FA7" w:rsidR="00863FDB">
        <w:rPr>
          <w:sz w:val="24"/>
          <w:szCs w:val="24"/>
        </w:rPr>
        <w:t>D</w:t>
      </w:r>
      <w:r w:rsidRPr="003D6FA7">
        <w:rPr>
          <w:sz w:val="24"/>
          <w:szCs w:val="24"/>
        </w:rPr>
        <w:t xml:space="preserve"> within two days of the commodity entering the United States; </w:t>
      </w:r>
      <w:r w:rsidRPr="003D6FA7" w:rsidR="007D69A3">
        <w:rPr>
          <w:sz w:val="24"/>
          <w:szCs w:val="24"/>
        </w:rPr>
        <w:t xml:space="preserve">one </w:t>
      </w:r>
      <w:r w:rsidRPr="003D6FA7">
        <w:rPr>
          <w:sz w:val="24"/>
          <w:szCs w:val="24"/>
        </w:rPr>
        <w:t xml:space="preserve">copy accompanies the exempt shipment to its intended destination, where the receiver certifies its receipt and that it will be used for exempt purposes, and </w:t>
      </w:r>
      <w:r w:rsidRPr="003D6FA7" w:rsidR="007D69A3">
        <w:rPr>
          <w:sz w:val="24"/>
          <w:szCs w:val="24"/>
        </w:rPr>
        <w:t xml:space="preserve">then </w:t>
      </w:r>
      <w:r w:rsidRPr="003D6FA7">
        <w:rPr>
          <w:sz w:val="24"/>
          <w:szCs w:val="24"/>
        </w:rPr>
        <w:t>files that copy with MOA</w:t>
      </w:r>
      <w:r w:rsidRPr="003D6FA7" w:rsidR="00863FDB">
        <w:rPr>
          <w:sz w:val="24"/>
          <w:szCs w:val="24"/>
        </w:rPr>
        <w:t>D</w:t>
      </w:r>
      <w:r w:rsidRPr="003D6FA7">
        <w:rPr>
          <w:sz w:val="24"/>
          <w:szCs w:val="24"/>
        </w:rPr>
        <w:t xml:space="preserve">; and </w:t>
      </w:r>
      <w:r w:rsidRPr="003D6FA7" w:rsidR="007D69A3">
        <w:rPr>
          <w:sz w:val="24"/>
          <w:szCs w:val="24"/>
        </w:rPr>
        <w:t xml:space="preserve">one </w:t>
      </w:r>
      <w:r w:rsidRPr="003D6FA7">
        <w:rPr>
          <w:sz w:val="24"/>
          <w:szCs w:val="24"/>
        </w:rPr>
        <w:t>copy is retained by the importer.</w:t>
      </w:r>
    </w:p>
    <w:p w:rsidRPr="003D6FA7" w:rsidR="00FF202F" w:rsidP="00FF202F" w:rsidRDefault="00FF202F" w14:paraId="0375AB25" w14:textId="77777777">
      <w:pPr>
        <w:pStyle w:val="NoSpacing"/>
        <w:ind w:left="720"/>
        <w:rPr>
          <w:sz w:val="24"/>
          <w:szCs w:val="24"/>
        </w:rPr>
      </w:pPr>
    </w:p>
    <w:p w:rsidR="00147C59" w:rsidP="003D6FA7" w:rsidRDefault="00B8678C" w14:paraId="6B45FC49" w14:textId="55CDF369">
      <w:pPr>
        <w:pStyle w:val="NoSpacing"/>
        <w:ind w:left="720" w:firstLine="720"/>
        <w:rPr>
          <w:sz w:val="24"/>
          <w:szCs w:val="24"/>
        </w:rPr>
      </w:pPr>
      <w:r w:rsidRPr="003D6FA7">
        <w:rPr>
          <w:sz w:val="24"/>
          <w:szCs w:val="24"/>
        </w:rPr>
        <w:t xml:space="preserve">In both the electronic and paper versions of the </w:t>
      </w:r>
      <w:r w:rsidRPr="003D6FA7" w:rsidR="00CA65F5">
        <w:rPr>
          <w:sz w:val="24"/>
          <w:szCs w:val="24"/>
        </w:rPr>
        <w:t>SC-6</w:t>
      </w:r>
      <w:r w:rsidRPr="003D6FA7">
        <w:rPr>
          <w:sz w:val="24"/>
          <w:szCs w:val="24"/>
        </w:rPr>
        <w:t>, the information collected includes information on the imported product (type of product and lot identification), the importer’s contact information, the U.S. Customs entry number, inspection date, and intended use (processing, charity, livestock/animal feed).</w:t>
      </w:r>
    </w:p>
    <w:p w:rsidRPr="00A50569" w:rsidR="00B32905" w:rsidP="003D6FA7" w:rsidRDefault="00B32905" w14:paraId="58FFF5DC" w14:textId="77777777">
      <w:pPr>
        <w:pStyle w:val="NoSpacing"/>
        <w:ind w:left="720" w:firstLine="720"/>
        <w:rPr>
          <w:sz w:val="24"/>
          <w:szCs w:val="24"/>
        </w:rPr>
      </w:pPr>
    </w:p>
    <w:p w:rsidRPr="00A50569" w:rsidR="00A50569" w:rsidP="00A50569" w:rsidRDefault="00532B36" w14:paraId="7C2691EB" w14:textId="4E960969">
      <w:pPr>
        <w:pStyle w:val="NoSpacing"/>
        <w:ind w:left="720"/>
        <w:rPr>
          <w:sz w:val="24"/>
          <w:szCs w:val="24"/>
        </w:rPr>
      </w:pPr>
      <w:bookmarkStart w:name="_Hlk39225545" w:id="0"/>
      <w:r w:rsidRPr="00A50569">
        <w:rPr>
          <w:b/>
          <w:sz w:val="24"/>
          <w:szCs w:val="24"/>
          <w:u w:val="single"/>
        </w:rPr>
        <w:t xml:space="preserve">Civil Penalty Stipulation Agreement: </w:t>
      </w:r>
      <w:r w:rsidRPr="00A50569" w:rsidR="00CA65F5">
        <w:rPr>
          <w:b/>
          <w:sz w:val="24"/>
          <w:szCs w:val="24"/>
          <w:u w:val="single"/>
        </w:rPr>
        <w:t>SC-7</w:t>
      </w:r>
      <w:r w:rsidRPr="00A50569">
        <w:rPr>
          <w:b/>
          <w:sz w:val="24"/>
          <w:szCs w:val="24"/>
          <w:u w:val="single"/>
        </w:rPr>
        <w:t xml:space="preserve"> (§ 900.82)</w:t>
      </w:r>
      <w:r w:rsidRPr="00A50569">
        <w:rPr>
          <w:b/>
          <w:sz w:val="24"/>
          <w:szCs w:val="24"/>
        </w:rPr>
        <w:t xml:space="preserve">:  </w:t>
      </w:r>
      <w:r w:rsidRPr="00A50569" w:rsidR="001A4369">
        <w:rPr>
          <w:sz w:val="24"/>
          <w:szCs w:val="24"/>
        </w:rPr>
        <w:t>In a situation where a party is alleged to have violated the importa</w:t>
      </w:r>
      <w:r w:rsidRPr="00A50569" w:rsidR="00FC34DD">
        <w:rPr>
          <w:sz w:val="24"/>
          <w:szCs w:val="24"/>
        </w:rPr>
        <w:t xml:space="preserve">tion regulations, AMS can use this form </w:t>
      </w:r>
      <w:r w:rsidRPr="00A50569" w:rsidR="001A4369">
        <w:rPr>
          <w:sz w:val="24"/>
          <w:szCs w:val="24"/>
        </w:rPr>
        <w:t>to settle the matter in exchange for the payment of a fine.  This gives</w:t>
      </w:r>
      <w:r w:rsidRPr="00A50569" w:rsidR="001A569D">
        <w:rPr>
          <w:sz w:val="24"/>
          <w:szCs w:val="24"/>
        </w:rPr>
        <w:t xml:space="preserve"> AMS </w:t>
      </w:r>
      <w:r w:rsidRPr="00A50569" w:rsidR="001A4369">
        <w:rPr>
          <w:sz w:val="24"/>
          <w:szCs w:val="24"/>
        </w:rPr>
        <w:t>a</w:t>
      </w:r>
      <w:r w:rsidRPr="00A50569" w:rsidR="001A569D">
        <w:rPr>
          <w:sz w:val="24"/>
          <w:szCs w:val="24"/>
        </w:rPr>
        <w:t xml:space="preserve"> tool to </w:t>
      </w:r>
      <w:r w:rsidRPr="00A50569" w:rsidR="001A4369">
        <w:rPr>
          <w:sz w:val="24"/>
          <w:szCs w:val="24"/>
        </w:rPr>
        <w:t xml:space="preserve">resolve </w:t>
      </w:r>
      <w:r w:rsidRPr="00A50569" w:rsidR="001A569D">
        <w:rPr>
          <w:sz w:val="24"/>
          <w:szCs w:val="24"/>
        </w:rPr>
        <w:t xml:space="preserve">certain cases without </w:t>
      </w:r>
      <w:r w:rsidRPr="00A50569" w:rsidR="001A4369">
        <w:rPr>
          <w:sz w:val="24"/>
          <w:szCs w:val="24"/>
        </w:rPr>
        <w:t>bearing the costs of a hearing.</w:t>
      </w:r>
      <w:r w:rsidRPr="00A50569" w:rsidR="001A569D">
        <w:rPr>
          <w:sz w:val="24"/>
          <w:szCs w:val="24"/>
        </w:rPr>
        <w:t xml:space="preserve">  </w:t>
      </w:r>
      <w:r w:rsidRPr="00A50569" w:rsidR="00FC34DD">
        <w:rPr>
          <w:sz w:val="24"/>
          <w:szCs w:val="24"/>
        </w:rPr>
        <w:t xml:space="preserve">There is no burden associated with this form as only a signature is required. </w:t>
      </w:r>
      <w:r w:rsidRPr="00A50569" w:rsidR="00415799">
        <w:rPr>
          <w:sz w:val="24"/>
          <w:szCs w:val="24"/>
        </w:rPr>
        <w:t xml:space="preserve"> </w:t>
      </w:r>
      <w:bookmarkEnd w:id="0"/>
      <w:r w:rsidRPr="00A50569" w:rsidR="00A50569">
        <w:rPr>
          <w:sz w:val="24"/>
          <w:szCs w:val="24"/>
        </w:rPr>
        <w:t>Title 7, United States Code, Section 601-674 of the Agricultural Market</w:t>
      </w:r>
      <w:r w:rsidRPr="00E0319C" w:rsidR="00A50569">
        <w:rPr>
          <w:sz w:val="24"/>
          <w:szCs w:val="24"/>
        </w:rPr>
        <w:t>ing Agreement Act of 1937, authorizes the Secretary of Agriculture to assess a civil penalty of not more than $2</w:t>
      </w:r>
      <w:r w:rsidR="002F798E">
        <w:rPr>
          <w:sz w:val="24"/>
          <w:szCs w:val="24"/>
        </w:rPr>
        <w:t>,</w:t>
      </w:r>
      <w:r w:rsidRPr="00E0319C" w:rsidR="00A50569">
        <w:rPr>
          <w:sz w:val="24"/>
          <w:szCs w:val="24"/>
        </w:rPr>
        <w:t xml:space="preserve">750 per violation against any person who violates the Section 8e regulations.  Civil penalty for a violation of an order issued by the Secretary under the Agricultural Adjustment Act, reenacted with amendments by the Agricultural Marketing Agreement Act of 1937, codified at 7 U.S.C. 608c(14)(B), has a maximum of $2,750. Each day the violation continues is accounted as a separate violation. Investigators complete the form identifying the violation committed by the produce importer.  Produce importers sign the SC-7 form to agree to pay the sum in full settlement. Currently, violation ceiling is $2,750 per violation per day. On the form, this dollar amount is left blank in order to accommodate if any changes occur within the </w:t>
      </w:r>
      <w:r w:rsidR="00E0319C">
        <w:rPr>
          <w:sz w:val="24"/>
          <w:szCs w:val="24"/>
        </w:rPr>
        <w:t>three-year</w:t>
      </w:r>
      <w:r w:rsidRPr="00E0319C" w:rsidR="00E0319C">
        <w:rPr>
          <w:sz w:val="24"/>
          <w:szCs w:val="24"/>
        </w:rPr>
        <w:t xml:space="preserve"> approval period</w:t>
      </w:r>
      <w:r w:rsidRPr="00E0319C" w:rsidR="00A50569">
        <w:rPr>
          <w:sz w:val="24"/>
          <w:szCs w:val="24"/>
        </w:rPr>
        <w:t>.</w:t>
      </w:r>
    </w:p>
    <w:p w:rsidR="007D1970" w:rsidP="00FF202F" w:rsidRDefault="007D1970" w14:paraId="2A530D31" w14:textId="77777777">
      <w:pPr>
        <w:pStyle w:val="NoSpacing"/>
        <w:ind w:left="720"/>
        <w:rPr>
          <w:sz w:val="24"/>
          <w:szCs w:val="24"/>
        </w:rPr>
      </w:pPr>
    </w:p>
    <w:p w:rsidR="007D1970" w:rsidP="00FF202F" w:rsidRDefault="007D1970" w14:paraId="4F2DC746" w14:textId="5AE13878">
      <w:pPr>
        <w:pStyle w:val="NoSpacing"/>
        <w:ind w:left="720"/>
        <w:rPr>
          <w:sz w:val="24"/>
          <w:szCs w:val="24"/>
        </w:rPr>
      </w:pPr>
      <w:r w:rsidRPr="007D1970">
        <w:rPr>
          <w:b/>
          <w:sz w:val="24"/>
          <w:szCs w:val="24"/>
          <w:u w:val="single"/>
        </w:rPr>
        <w:t>Training</w:t>
      </w:r>
      <w:r>
        <w:rPr>
          <w:b/>
          <w:sz w:val="24"/>
          <w:szCs w:val="24"/>
          <w:u w:val="single"/>
        </w:rPr>
        <w:t>/Instruction Provided</w:t>
      </w:r>
      <w:r w:rsidRPr="007D1970">
        <w:rPr>
          <w:b/>
          <w:sz w:val="24"/>
          <w:szCs w:val="24"/>
        </w:rPr>
        <w:t>:</w:t>
      </w:r>
      <w:r>
        <w:rPr>
          <w:sz w:val="24"/>
          <w:szCs w:val="24"/>
        </w:rPr>
        <w:t xml:space="preserve">  </w:t>
      </w:r>
      <w:r w:rsidRPr="007D1970">
        <w:rPr>
          <w:sz w:val="24"/>
          <w:szCs w:val="24"/>
        </w:rPr>
        <w:t xml:space="preserve">MOAD provides information on its website about the commodities imported under section 8e of the Act and directions to the CEMS portal.  Every year, MOAD interacts with approximately a third of importers or 26 individuals to provide information on section 8e requirements.  For interested importers who are unable to attend in person, MOAD provides the presentation in a webinar on its website.  The webinar is approximately 30 minutes in length.  </w:t>
      </w:r>
    </w:p>
    <w:p w:rsidRPr="00FF7B92" w:rsidR="005E5EB6" w:rsidP="00FF202F" w:rsidRDefault="005E5EB6" w14:paraId="0842171A" w14:textId="77777777">
      <w:pPr>
        <w:pStyle w:val="NoSpacing"/>
        <w:ind w:left="720"/>
        <w:rPr>
          <w:sz w:val="24"/>
          <w:szCs w:val="24"/>
        </w:rPr>
      </w:pPr>
    </w:p>
    <w:p w:rsidRPr="003D6FA7" w:rsidR="005E5EB6" w:rsidP="00FF202F" w:rsidRDefault="005E5EB6" w14:paraId="6A7CEFCC" w14:textId="056C80AF">
      <w:pPr>
        <w:pStyle w:val="NoSpacing"/>
        <w:ind w:left="720"/>
        <w:rPr>
          <w:sz w:val="24"/>
          <w:szCs w:val="24"/>
        </w:rPr>
      </w:pPr>
      <w:r w:rsidRPr="00FF7B92">
        <w:rPr>
          <w:sz w:val="24"/>
          <w:szCs w:val="24"/>
          <w:u w:val="single"/>
        </w:rPr>
        <w:t>SC-6 Electronic (Screen shot)</w:t>
      </w:r>
      <w:r w:rsidRPr="00FF7B92">
        <w:rPr>
          <w:sz w:val="24"/>
          <w:szCs w:val="24"/>
        </w:rPr>
        <w:t>: Electronic cop</w:t>
      </w:r>
      <w:r>
        <w:rPr>
          <w:sz w:val="24"/>
          <w:szCs w:val="24"/>
        </w:rPr>
        <w:t>y of the SC-6 form which importers view on CEMS</w:t>
      </w:r>
      <w:r w:rsidR="00694B0C">
        <w:rPr>
          <w:sz w:val="24"/>
          <w:szCs w:val="24"/>
        </w:rPr>
        <w:t>.</w:t>
      </w:r>
      <w:r>
        <w:rPr>
          <w:sz w:val="24"/>
          <w:szCs w:val="24"/>
        </w:rPr>
        <w:t xml:space="preserve"> </w:t>
      </w:r>
    </w:p>
    <w:p w:rsidRPr="003D6FA7" w:rsidR="00FF202F" w:rsidP="00FF202F" w:rsidRDefault="00FF202F" w14:paraId="5441B40A" w14:textId="77777777">
      <w:pPr>
        <w:pStyle w:val="NoSpacing"/>
        <w:ind w:left="360"/>
        <w:rPr>
          <w:sz w:val="24"/>
          <w:szCs w:val="24"/>
        </w:rPr>
      </w:pPr>
    </w:p>
    <w:p w:rsidRPr="003D6FA7" w:rsidR="003B257A" w:rsidP="00DD65A8" w:rsidRDefault="001A569D" w14:paraId="5D7ADBA2" w14:textId="77777777">
      <w:pPr>
        <w:pStyle w:val="Level1"/>
        <w:numPr>
          <w:ilvl w:val="0"/>
          <w:numId w:val="3"/>
        </w:numPr>
        <w:ind w:left="360" w:hanging="360"/>
        <w:jc w:val="left"/>
      </w:pPr>
      <w:r w:rsidRPr="003D6FA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251EB" w:rsidR="003B257A" w:rsidP="00DD65A8" w:rsidRDefault="003B257A" w14:paraId="4D48AB7E" w14:textId="77777777">
      <w:pPr>
        <w:pStyle w:val="Level1"/>
        <w:ind w:left="360"/>
        <w:jc w:val="left"/>
      </w:pPr>
    </w:p>
    <w:p w:rsidRPr="003D6FA7" w:rsidR="00FF202F" w:rsidP="00AA7626" w:rsidRDefault="00930166" w14:paraId="45B0B629" w14:textId="7985D76D">
      <w:pPr>
        <w:pStyle w:val="NoSpacing"/>
        <w:ind w:left="360" w:firstLine="360"/>
        <w:rPr>
          <w:sz w:val="24"/>
          <w:szCs w:val="24"/>
        </w:rPr>
      </w:pPr>
      <w:r w:rsidRPr="003D6FA7">
        <w:rPr>
          <w:sz w:val="24"/>
          <w:szCs w:val="24"/>
        </w:rPr>
        <w:t>AMS us</w:t>
      </w:r>
      <w:r w:rsidRPr="003D6FA7" w:rsidR="00D541F4">
        <w:rPr>
          <w:sz w:val="24"/>
          <w:szCs w:val="24"/>
        </w:rPr>
        <w:t>es</w:t>
      </w:r>
      <w:r w:rsidRPr="003D6FA7" w:rsidR="00FC34DD">
        <w:rPr>
          <w:sz w:val="24"/>
          <w:szCs w:val="24"/>
        </w:rPr>
        <w:t xml:space="preserve"> </w:t>
      </w:r>
      <w:r w:rsidRPr="003D6FA7" w:rsidR="00072DFD">
        <w:rPr>
          <w:sz w:val="24"/>
          <w:szCs w:val="24"/>
        </w:rPr>
        <w:t>CEMS</w:t>
      </w:r>
      <w:r w:rsidRPr="003D6FA7">
        <w:rPr>
          <w:sz w:val="24"/>
          <w:szCs w:val="24"/>
        </w:rPr>
        <w:t xml:space="preserve"> to collect information</w:t>
      </w:r>
      <w:r w:rsidRPr="003D6FA7" w:rsidR="007D69A3">
        <w:rPr>
          <w:sz w:val="24"/>
          <w:szCs w:val="24"/>
        </w:rPr>
        <w:t xml:space="preserve"> electronically</w:t>
      </w:r>
      <w:r w:rsidRPr="003D6FA7">
        <w:rPr>
          <w:sz w:val="24"/>
          <w:szCs w:val="24"/>
        </w:rPr>
        <w:t xml:space="preserve"> from importers and receivers</w:t>
      </w:r>
      <w:r w:rsidRPr="003D6FA7" w:rsidR="00FC34DD">
        <w:rPr>
          <w:sz w:val="24"/>
          <w:szCs w:val="24"/>
        </w:rPr>
        <w:t xml:space="preserve">, sufficient for form </w:t>
      </w:r>
      <w:r w:rsidRPr="003D6FA7" w:rsidR="00CA65F5">
        <w:rPr>
          <w:sz w:val="24"/>
          <w:szCs w:val="24"/>
        </w:rPr>
        <w:t>SC-6</w:t>
      </w:r>
      <w:r w:rsidRPr="003D6FA7" w:rsidR="002E7ECC">
        <w:rPr>
          <w:sz w:val="24"/>
          <w:szCs w:val="24"/>
        </w:rPr>
        <w:t xml:space="preserve">.  </w:t>
      </w:r>
      <w:r w:rsidRPr="003D6FA7" w:rsidR="0091022D">
        <w:rPr>
          <w:sz w:val="24"/>
          <w:szCs w:val="24"/>
        </w:rPr>
        <w:t>P</w:t>
      </w:r>
      <w:r w:rsidRPr="003D6FA7" w:rsidR="002E7ECC">
        <w:rPr>
          <w:sz w:val="24"/>
          <w:szCs w:val="24"/>
        </w:rPr>
        <w:t xml:space="preserve">aper forms are </w:t>
      </w:r>
      <w:r w:rsidRPr="003D6FA7" w:rsidR="0091022D">
        <w:rPr>
          <w:sz w:val="24"/>
          <w:szCs w:val="24"/>
        </w:rPr>
        <w:t xml:space="preserve">used if </w:t>
      </w:r>
      <w:r w:rsidRPr="003D6FA7" w:rsidR="002E7ECC">
        <w:rPr>
          <w:sz w:val="24"/>
          <w:szCs w:val="24"/>
        </w:rPr>
        <w:t>respondents have a unique situation t</w:t>
      </w:r>
      <w:r w:rsidRPr="003D6FA7" w:rsidR="007D69A3">
        <w:rPr>
          <w:sz w:val="24"/>
          <w:szCs w:val="24"/>
        </w:rPr>
        <w:t xml:space="preserve">hat might preclude using </w:t>
      </w:r>
      <w:r w:rsidRPr="003D6FA7" w:rsidR="00072DFD">
        <w:rPr>
          <w:sz w:val="24"/>
          <w:szCs w:val="24"/>
        </w:rPr>
        <w:t>CEMS</w:t>
      </w:r>
      <w:r w:rsidRPr="003D6FA7" w:rsidR="007D69A3">
        <w:rPr>
          <w:sz w:val="24"/>
          <w:szCs w:val="24"/>
        </w:rPr>
        <w:t>.  The use of this electronic format has reduced the burden on the public since it is faster and more user-friendly</w:t>
      </w:r>
      <w:r w:rsidR="00694B0C">
        <w:rPr>
          <w:sz w:val="24"/>
          <w:szCs w:val="24"/>
        </w:rPr>
        <w:t xml:space="preserve"> </w:t>
      </w:r>
      <w:r w:rsidRPr="00A50569" w:rsidR="00C50A2A">
        <w:rPr>
          <w:sz w:val="24"/>
          <w:szCs w:val="24"/>
        </w:rPr>
        <w:t xml:space="preserve">(CEMS portal is </w:t>
      </w:r>
      <w:hyperlink w:history="1" r:id="rId9">
        <w:r w:rsidRPr="00A50569" w:rsidR="00AA7626">
          <w:rPr>
            <w:rStyle w:val="Hyperlink"/>
            <w:sz w:val="24"/>
            <w:szCs w:val="24"/>
          </w:rPr>
          <w:t>https://cems.ams.usda.gov</w:t>
        </w:r>
      </w:hyperlink>
      <w:r w:rsidRPr="00A50569" w:rsidR="00C50A2A">
        <w:rPr>
          <w:sz w:val="24"/>
          <w:szCs w:val="24"/>
        </w:rPr>
        <w:t>).</w:t>
      </w:r>
    </w:p>
    <w:p w:rsidRPr="003D6FA7" w:rsidR="00FF202F" w:rsidP="00FF202F" w:rsidRDefault="00FF202F" w14:paraId="3B0B4808" w14:textId="77777777">
      <w:pPr>
        <w:pStyle w:val="NoSpacing"/>
        <w:ind w:left="360"/>
        <w:rPr>
          <w:sz w:val="24"/>
          <w:szCs w:val="24"/>
        </w:rPr>
      </w:pPr>
    </w:p>
    <w:p w:rsidRPr="003D6FA7" w:rsidR="00B67E08" w:rsidP="00FF202F" w:rsidRDefault="002E7ECC" w14:paraId="184401F9" w14:textId="27491DDC">
      <w:pPr>
        <w:pStyle w:val="NoSpacing"/>
        <w:ind w:left="360" w:firstLine="360"/>
        <w:rPr>
          <w:sz w:val="24"/>
          <w:szCs w:val="24"/>
        </w:rPr>
      </w:pPr>
      <w:r w:rsidRPr="003D6FA7">
        <w:rPr>
          <w:sz w:val="24"/>
          <w:szCs w:val="24"/>
        </w:rPr>
        <w:t xml:space="preserve">Form </w:t>
      </w:r>
      <w:r w:rsidRPr="003D6FA7" w:rsidR="00CA65F5">
        <w:rPr>
          <w:sz w:val="24"/>
          <w:szCs w:val="24"/>
        </w:rPr>
        <w:t>SC-7</w:t>
      </w:r>
      <w:r w:rsidRPr="003D6FA7">
        <w:rPr>
          <w:sz w:val="24"/>
          <w:szCs w:val="24"/>
        </w:rPr>
        <w:t xml:space="preserve">, the Civil Penalty Stipulation Agreement is available </w:t>
      </w:r>
      <w:r w:rsidRPr="003D6FA7" w:rsidR="00220CC8">
        <w:rPr>
          <w:sz w:val="24"/>
          <w:szCs w:val="24"/>
        </w:rPr>
        <w:t xml:space="preserve">only </w:t>
      </w:r>
      <w:r w:rsidRPr="003D6FA7">
        <w:rPr>
          <w:sz w:val="24"/>
          <w:szCs w:val="24"/>
        </w:rPr>
        <w:t xml:space="preserve">as a paper form since it requires signatures from multiple parties, and is equivalent to a settlement agreement in cases where AMS might otherwise take legal action against a </w:t>
      </w:r>
      <w:r w:rsidRPr="003D6FA7" w:rsidR="00FC34DD">
        <w:rPr>
          <w:sz w:val="24"/>
          <w:szCs w:val="24"/>
        </w:rPr>
        <w:t>party who has violated import regulations</w:t>
      </w:r>
      <w:r w:rsidRPr="003D6FA7">
        <w:rPr>
          <w:sz w:val="24"/>
          <w:szCs w:val="24"/>
        </w:rPr>
        <w:t>.</w:t>
      </w:r>
    </w:p>
    <w:p w:rsidRPr="003D6FA7" w:rsidR="00FF202F" w:rsidP="00FF202F" w:rsidRDefault="00FF202F" w14:paraId="3AD71CD8" w14:textId="77777777">
      <w:pPr>
        <w:pStyle w:val="NoSpacing"/>
        <w:ind w:left="360" w:firstLine="360"/>
        <w:rPr>
          <w:sz w:val="24"/>
          <w:szCs w:val="24"/>
        </w:rPr>
      </w:pPr>
    </w:p>
    <w:p w:rsidRPr="003D6FA7" w:rsidR="001A569D" w:rsidP="00DD65A8" w:rsidRDefault="001A569D" w14:paraId="040C66C8" w14:textId="77777777">
      <w:pPr>
        <w:pStyle w:val="Level1"/>
        <w:numPr>
          <w:ilvl w:val="0"/>
          <w:numId w:val="3"/>
        </w:numPr>
        <w:ind w:left="360" w:hanging="360"/>
        <w:jc w:val="left"/>
      </w:pPr>
      <w:r w:rsidRPr="003D6FA7">
        <w:rPr>
          <w:b/>
          <w:bCs/>
        </w:rPr>
        <w:t xml:space="preserve">DESCRIBE EFFORTS TO IDENTIFY DUPLICATION.  SHOW SPECIFICALLY WHY ANY SIMILAR INFORMATION ALREADY </w:t>
      </w:r>
      <w:r w:rsidRPr="003D6FA7" w:rsidR="00B67E08">
        <w:rPr>
          <w:b/>
          <w:bCs/>
        </w:rPr>
        <w:t>A</w:t>
      </w:r>
      <w:r w:rsidRPr="003D6FA7">
        <w:rPr>
          <w:b/>
          <w:bCs/>
        </w:rPr>
        <w:t>VAILABLE CANNOT BE USED OR MODIFIED FOR USE FOR THE</w:t>
      </w:r>
      <w:r w:rsidRPr="003D6FA7" w:rsidR="00822C2D">
        <w:rPr>
          <w:b/>
          <w:bCs/>
        </w:rPr>
        <w:t xml:space="preserve"> </w:t>
      </w:r>
      <w:r w:rsidRPr="003D6FA7">
        <w:rPr>
          <w:b/>
          <w:bCs/>
        </w:rPr>
        <w:t xml:space="preserve">PURPOSE(S) DESCRIBED IN ITEM 2 ABOVE. </w:t>
      </w:r>
    </w:p>
    <w:p w:rsidRPr="003D6FA7" w:rsidR="003D6FA7" w:rsidP="003D6FA7" w:rsidRDefault="003D6FA7" w14:paraId="16A2CFB1" w14:textId="77777777">
      <w:pPr>
        <w:pStyle w:val="Level1"/>
        <w:ind w:left="360"/>
        <w:jc w:val="left"/>
      </w:pPr>
    </w:p>
    <w:p w:rsidRPr="003D6FA7" w:rsidR="00F20EC0" w:rsidP="009C6C75" w:rsidRDefault="001A569D" w14:paraId="3DE25F00" w14:textId="2F070AD4">
      <w:pPr>
        <w:pStyle w:val="NoSpacing"/>
        <w:ind w:left="360" w:firstLine="360"/>
        <w:rPr>
          <w:sz w:val="24"/>
          <w:szCs w:val="24"/>
        </w:rPr>
      </w:pPr>
      <w:r w:rsidRPr="003D6FA7">
        <w:rPr>
          <w:sz w:val="24"/>
          <w:szCs w:val="24"/>
        </w:rPr>
        <w:t xml:space="preserve">To provide consistency and ease the reporting burden on importers who import several types of regulated products, a standardized </w:t>
      </w:r>
      <w:r w:rsidRPr="003D6FA7" w:rsidR="00305B71">
        <w:rPr>
          <w:sz w:val="24"/>
          <w:szCs w:val="24"/>
        </w:rPr>
        <w:t xml:space="preserve">reporting method has been established through </w:t>
      </w:r>
      <w:r w:rsidRPr="003D6FA7" w:rsidR="00072DFD">
        <w:rPr>
          <w:sz w:val="24"/>
          <w:szCs w:val="24"/>
        </w:rPr>
        <w:t>CEMS</w:t>
      </w:r>
      <w:r w:rsidRPr="003D6FA7" w:rsidR="00FC34DD">
        <w:rPr>
          <w:sz w:val="24"/>
          <w:szCs w:val="24"/>
        </w:rPr>
        <w:t xml:space="preserve">, which </w:t>
      </w:r>
      <w:r w:rsidRPr="003D6FA7" w:rsidR="00E636B9">
        <w:rPr>
          <w:sz w:val="24"/>
          <w:szCs w:val="24"/>
        </w:rPr>
        <w:t xml:space="preserve">populates </w:t>
      </w:r>
      <w:r w:rsidRPr="003D6FA7" w:rsidR="00FC34DD">
        <w:rPr>
          <w:sz w:val="24"/>
          <w:szCs w:val="24"/>
        </w:rPr>
        <w:t>form</w:t>
      </w:r>
      <w:r w:rsidRPr="003D6FA7" w:rsidR="00E636B9">
        <w:rPr>
          <w:sz w:val="24"/>
          <w:szCs w:val="24"/>
        </w:rPr>
        <w:t xml:space="preserve"> </w:t>
      </w:r>
      <w:r w:rsidRPr="003D6FA7" w:rsidR="00CA65F5">
        <w:rPr>
          <w:sz w:val="24"/>
          <w:szCs w:val="24"/>
        </w:rPr>
        <w:t>SC-6</w:t>
      </w:r>
      <w:r w:rsidRPr="003D6FA7" w:rsidR="00E636B9">
        <w:rPr>
          <w:sz w:val="24"/>
          <w:szCs w:val="24"/>
        </w:rPr>
        <w:t xml:space="preserve"> </w:t>
      </w:r>
      <w:r w:rsidRPr="003D6FA7" w:rsidR="00FC34DD">
        <w:rPr>
          <w:sz w:val="24"/>
          <w:szCs w:val="24"/>
        </w:rPr>
        <w:t>and generates import certificates</w:t>
      </w:r>
      <w:r w:rsidRPr="003D6FA7" w:rsidR="00305B71">
        <w:rPr>
          <w:sz w:val="24"/>
          <w:szCs w:val="24"/>
        </w:rPr>
        <w:t xml:space="preserve">.  </w:t>
      </w:r>
      <w:r w:rsidRPr="003D6FA7" w:rsidR="00072DFD">
        <w:rPr>
          <w:sz w:val="24"/>
          <w:szCs w:val="24"/>
        </w:rPr>
        <w:t>CEMS</w:t>
      </w:r>
      <w:r w:rsidRPr="003D6FA7" w:rsidR="00305B71">
        <w:rPr>
          <w:sz w:val="24"/>
          <w:szCs w:val="24"/>
        </w:rPr>
        <w:t xml:space="preserve"> can be used for all </w:t>
      </w:r>
      <w:r w:rsidRPr="003D6FA7">
        <w:rPr>
          <w:sz w:val="24"/>
          <w:szCs w:val="24"/>
        </w:rPr>
        <w:t>imported fresh fruit, vegetable, and specialty crop products</w:t>
      </w:r>
      <w:r w:rsidRPr="003D6FA7" w:rsidR="00FC34DD">
        <w:rPr>
          <w:sz w:val="24"/>
          <w:szCs w:val="24"/>
        </w:rPr>
        <w:t xml:space="preserve"> under the import regulations</w:t>
      </w:r>
      <w:r w:rsidRPr="003D6FA7">
        <w:rPr>
          <w:sz w:val="24"/>
          <w:szCs w:val="24"/>
        </w:rPr>
        <w:t xml:space="preserve">.  </w:t>
      </w:r>
      <w:r w:rsidRPr="003D6FA7" w:rsidR="00E636B9">
        <w:rPr>
          <w:sz w:val="24"/>
          <w:szCs w:val="24"/>
        </w:rPr>
        <w:t xml:space="preserve">Form </w:t>
      </w:r>
      <w:r w:rsidRPr="003D6FA7" w:rsidR="00CA65F5">
        <w:rPr>
          <w:sz w:val="24"/>
          <w:szCs w:val="24"/>
        </w:rPr>
        <w:t>SC-6</w:t>
      </w:r>
      <w:r w:rsidRPr="003D6FA7">
        <w:rPr>
          <w:sz w:val="24"/>
          <w:szCs w:val="24"/>
        </w:rPr>
        <w:t xml:space="preserve"> is periodically reviewed to avoid unnecessary information collection and duplication by industry and public sector agencies.  At the present time, there are no duplications bet</w:t>
      </w:r>
      <w:r w:rsidRPr="003D6FA7" w:rsidR="00FC34DD">
        <w:rPr>
          <w:sz w:val="24"/>
          <w:szCs w:val="24"/>
        </w:rPr>
        <w:t>ween Federal agencies</w:t>
      </w:r>
      <w:r w:rsidRPr="003D6FA7">
        <w:rPr>
          <w:sz w:val="24"/>
          <w:szCs w:val="24"/>
        </w:rPr>
        <w:t xml:space="preserve"> as</w:t>
      </w:r>
      <w:r w:rsidRPr="003D6FA7" w:rsidR="00FC34DD">
        <w:rPr>
          <w:sz w:val="24"/>
          <w:szCs w:val="24"/>
        </w:rPr>
        <w:t xml:space="preserve"> </w:t>
      </w:r>
      <w:r w:rsidRPr="003D6FA7" w:rsidR="00E636B9">
        <w:rPr>
          <w:sz w:val="24"/>
          <w:szCs w:val="24"/>
        </w:rPr>
        <w:t>MOA</w:t>
      </w:r>
      <w:r w:rsidRPr="003D6FA7" w:rsidR="00863FDB">
        <w:rPr>
          <w:sz w:val="24"/>
          <w:szCs w:val="24"/>
        </w:rPr>
        <w:t>D</w:t>
      </w:r>
      <w:r w:rsidRPr="003D6FA7">
        <w:rPr>
          <w:sz w:val="24"/>
          <w:szCs w:val="24"/>
        </w:rPr>
        <w:t xml:space="preserve"> collects and cooperates with various agencies, such as the U.S. Customs and </w:t>
      </w:r>
      <w:r w:rsidRPr="003D6FA7" w:rsidR="00220CC8">
        <w:rPr>
          <w:sz w:val="24"/>
          <w:szCs w:val="24"/>
        </w:rPr>
        <w:t>AMS’s</w:t>
      </w:r>
      <w:r w:rsidRPr="003D6FA7" w:rsidR="00D541F4">
        <w:rPr>
          <w:sz w:val="24"/>
          <w:szCs w:val="24"/>
        </w:rPr>
        <w:t xml:space="preserve"> Specialty Crop Inspection Division</w:t>
      </w:r>
      <w:r w:rsidRPr="003D6FA7">
        <w:rPr>
          <w:sz w:val="24"/>
          <w:szCs w:val="24"/>
        </w:rPr>
        <w:t>.</w:t>
      </w:r>
    </w:p>
    <w:p w:rsidRPr="003D6FA7" w:rsidR="009C6C75" w:rsidP="009C6C75" w:rsidRDefault="009C6C75" w14:paraId="35AE5C88" w14:textId="77777777">
      <w:pPr>
        <w:pStyle w:val="NoSpacing"/>
        <w:ind w:left="360" w:firstLine="360"/>
        <w:rPr>
          <w:sz w:val="24"/>
          <w:szCs w:val="24"/>
        </w:rPr>
      </w:pPr>
    </w:p>
    <w:p w:rsidRPr="003D6FA7" w:rsidR="00E636B9" w:rsidP="009C6C75" w:rsidRDefault="00FC34DD" w14:paraId="30634829" w14:textId="5E78FB3E">
      <w:pPr>
        <w:pStyle w:val="NoSpacing"/>
        <w:ind w:left="360" w:firstLine="360"/>
        <w:rPr>
          <w:sz w:val="24"/>
          <w:szCs w:val="24"/>
        </w:rPr>
      </w:pPr>
      <w:r w:rsidRPr="003D6FA7">
        <w:rPr>
          <w:sz w:val="24"/>
          <w:szCs w:val="24"/>
        </w:rPr>
        <w:t xml:space="preserve">Form </w:t>
      </w:r>
      <w:r w:rsidRPr="003D6FA7" w:rsidR="00CA65F5">
        <w:rPr>
          <w:sz w:val="24"/>
          <w:szCs w:val="24"/>
        </w:rPr>
        <w:t>SC-7</w:t>
      </w:r>
      <w:r w:rsidRPr="003D6FA7" w:rsidR="00E636B9">
        <w:rPr>
          <w:sz w:val="24"/>
          <w:szCs w:val="24"/>
        </w:rPr>
        <w:t xml:space="preserve"> is also used across all commodities where </w:t>
      </w:r>
      <w:r w:rsidRPr="003D6FA7" w:rsidR="007D69A3">
        <w:rPr>
          <w:sz w:val="24"/>
          <w:szCs w:val="24"/>
        </w:rPr>
        <w:t>a</w:t>
      </w:r>
      <w:r w:rsidRPr="003D6FA7" w:rsidR="00E636B9">
        <w:rPr>
          <w:sz w:val="24"/>
          <w:szCs w:val="24"/>
        </w:rPr>
        <w:t xml:space="preserve"> party is char</w:t>
      </w:r>
      <w:r w:rsidRPr="003D6FA7">
        <w:rPr>
          <w:sz w:val="24"/>
          <w:szCs w:val="24"/>
        </w:rPr>
        <w:t>ged with violating the import</w:t>
      </w:r>
      <w:r w:rsidRPr="003D6FA7" w:rsidR="00E636B9">
        <w:rPr>
          <w:sz w:val="24"/>
          <w:szCs w:val="24"/>
        </w:rPr>
        <w:t xml:space="preserve"> regulations.  </w:t>
      </w:r>
      <w:r w:rsidRPr="003D6FA7" w:rsidR="007D69A3">
        <w:rPr>
          <w:sz w:val="24"/>
          <w:szCs w:val="24"/>
        </w:rPr>
        <w:t xml:space="preserve">If </w:t>
      </w:r>
      <w:r w:rsidRPr="003D6FA7" w:rsidR="00E636B9">
        <w:rPr>
          <w:sz w:val="24"/>
          <w:szCs w:val="24"/>
        </w:rPr>
        <w:t xml:space="preserve">AMS </w:t>
      </w:r>
      <w:r w:rsidRPr="003D6FA7" w:rsidR="007D69A3">
        <w:rPr>
          <w:sz w:val="24"/>
          <w:szCs w:val="24"/>
        </w:rPr>
        <w:t>can</w:t>
      </w:r>
      <w:r w:rsidRPr="003D6FA7" w:rsidR="00E636B9">
        <w:rPr>
          <w:sz w:val="24"/>
          <w:szCs w:val="24"/>
        </w:rPr>
        <w:t xml:space="preserve"> reach an agreement with the violating party, </w:t>
      </w:r>
      <w:r w:rsidRPr="003D6FA7" w:rsidR="007D69A3">
        <w:rPr>
          <w:sz w:val="24"/>
          <w:szCs w:val="24"/>
        </w:rPr>
        <w:t>the importer</w:t>
      </w:r>
      <w:r w:rsidRPr="003D6FA7" w:rsidR="00E636B9">
        <w:rPr>
          <w:sz w:val="24"/>
          <w:szCs w:val="24"/>
        </w:rPr>
        <w:t xml:space="preserve"> will pay a fine in exchange for the case being settle</w:t>
      </w:r>
      <w:r w:rsidRPr="003D6FA7" w:rsidR="007D69A3">
        <w:rPr>
          <w:sz w:val="24"/>
          <w:szCs w:val="24"/>
        </w:rPr>
        <w:t>d</w:t>
      </w:r>
      <w:r w:rsidRPr="003D6FA7" w:rsidR="00E636B9">
        <w:rPr>
          <w:sz w:val="24"/>
          <w:szCs w:val="24"/>
        </w:rPr>
        <w:t>.  MOA</w:t>
      </w:r>
      <w:r w:rsidRPr="003D6FA7" w:rsidR="00863FDB">
        <w:rPr>
          <w:sz w:val="24"/>
          <w:szCs w:val="24"/>
        </w:rPr>
        <w:t>D</w:t>
      </w:r>
      <w:r w:rsidRPr="003D6FA7" w:rsidR="00E636B9">
        <w:rPr>
          <w:sz w:val="24"/>
          <w:szCs w:val="24"/>
        </w:rPr>
        <w:t xml:space="preserve"> works closely with U.</w:t>
      </w:r>
      <w:r w:rsidRPr="003D6FA7" w:rsidR="00220CC8">
        <w:rPr>
          <w:sz w:val="24"/>
          <w:szCs w:val="24"/>
        </w:rPr>
        <w:t>S. Customs</w:t>
      </w:r>
      <w:r w:rsidRPr="003D6FA7" w:rsidR="00E636B9">
        <w:rPr>
          <w:sz w:val="24"/>
          <w:szCs w:val="24"/>
        </w:rPr>
        <w:t xml:space="preserve"> and the </w:t>
      </w:r>
      <w:r w:rsidRPr="003D6FA7" w:rsidR="00863FDB">
        <w:rPr>
          <w:sz w:val="24"/>
          <w:szCs w:val="24"/>
        </w:rPr>
        <w:t>Specialty Crop Inspection Division</w:t>
      </w:r>
      <w:r w:rsidRPr="003D6FA7" w:rsidR="00220CC8">
        <w:rPr>
          <w:sz w:val="24"/>
          <w:szCs w:val="24"/>
        </w:rPr>
        <w:t xml:space="preserve"> to ensure</w:t>
      </w:r>
      <w:r w:rsidRPr="003D6FA7" w:rsidR="00E636B9">
        <w:rPr>
          <w:sz w:val="24"/>
          <w:szCs w:val="24"/>
        </w:rPr>
        <w:t xml:space="preserve"> there is no duplication of information collection.</w:t>
      </w:r>
    </w:p>
    <w:p w:rsidRPr="003D6FA7" w:rsidR="009C6C75" w:rsidP="009C6C75" w:rsidRDefault="009C6C75" w14:paraId="7D209436" w14:textId="77777777">
      <w:pPr>
        <w:pStyle w:val="NoSpacing"/>
        <w:ind w:left="360" w:firstLine="360"/>
        <w:rPr>
          <w:sz w:val="24"/>
          <w:szCs w:val="24"/>
        </w:rPr>
      </w:pPr>
    </w:p>
    <w:p w:rsidRPr="003D6FA7" w:rsidR="00B67E08" w:rsidP="00DD65A8" w:rsidRDefault="001A569D" w14:paraId="6BD41978" w14:textId="77777777">
      <w:pPr>
        <w:pStyle w:val="ListParagraph"/>
        <w:numPr>
          <w:ilvl w:val="0"/>
          <w:numId w:val="3"/>
        </w:numPr>
        <w:ind w:left="360" w:hanging="360"/>
        <w:rPr>
          <w:sz w:val="24"/>
          <w:szCs w:val="24"/>
        </w:rPr>
      </w:pPr>
      <w:r w:rsidRPr="003D6FA7">
        <w:rPr>
          <w:b/>
          <w:bCs/>
          <w:sz w:val="24"/>
          <w:szCs w:val="24"/>
        </w:rPr>
        <w:t>IF THE COLLECTION OF INFORMATION IMPACTS SMALL BUSINESSES OR OTHER SMALL ENTITIES (ITEM 5 OF THE OMB FORM 83-1), DESCRIBE THE METHODS USED TO MINIMIZE BURDEN.</w:t>
      </w:r>
    </w:p>
    <w:p w:rsidRPr="003D6FA7" w:rsidR="009C6C75" w:rsidP="009C6C75" w:rsidRDefault="009C6C75" w14:paraId="51AF2454" w14:textId="77777777">
      <w:pPr>
        <w:pStyle w:val="NoSpacing"/>
        <w:ind w:left="360" w:firstLine="360"/>
        <w:rPr>
          <w:sz w:val="24"/>
          <w:szCs w:val="24"/>
        </w:rPr>
      </w:pPr>
    </w:p>
    <w:p w:rsidRPr="003D6FA7" w:rsidR="00B950E8" w:rsidP="009C6C75" w:rsidRDefault="007374ED" w14:paraId="73948BE8" w14:textId="7541B75E">
      <w:pPr>
        <w:pStyle w:val="NoSpacing"/>
        <w:ind w:left="360" w:firstLine="360"/>
        <w:rPr>
          <w:sz w:val="24"/>
          <w:szCs w:val="24"/>
        </w:rPr>
      </w:pPr>
      <w:r w:rsidRPr="003D6FA7">
        <w:rPr>
          <w:sz w:val="24"/>
          <w:szCs w:val="24"/>
        </w:rPr>
        <w:t xml:space="preserve">Of the </w:t>
      </w:r>
      <w:r w:rsidRPr="003D6FA7" w:rsidR="00FC42E2">
        <w:rPr>
          <w:sz w:val="24"/>
          <w:szCs w:val="24"/>
        </w:rPr>
        <w:t xml:space="preserve">approximately </w:t>
      </w:r>
      <w:r w:rsidRPr="003D6FA7" w:rsidR="000705BC">
        <w:rPr>
          <w:sz w:val="24"/>
          <w:szCs w:val="24"/>
        </w:rPr>
        <w:t>79</w:t>
      </w:r>
      <w:r w:rsidRPr="003D6FA7">
        <w:rPr>
          <w:sz w:val="24"/>
          <w:szCs w:val="24"/>
        </w:rPr>
        <w:t xml:space="preserve"> respondents addressed in this information collection, </w:t>
      </w:r>
      <w:r w:rsidRPr="003D6FA7" w:rsidR="005B2BBC">
        <w:rPr>
          <w:sz w:val="24"/>
          <w:szCs w:val="24"/>
        </w:rPr>
        <w:t>approximately 80 percent</w:t>
      </w:r>
      <w:r w:rsidRPr="003D6FA7" w:rsidR="00767E62">
        <w:rPr>
          <w:sz w:val="24"/>
          <w:szCs w:val="24"/>
        </w:rPr>
        <w:t xml:space="preserve"> </w:t>
      </w:r>
      <w:r w:rsidRPr="003D6FA7" w:rsidR="008248C1">
        <w:rPr>
          <w:sz w:val="24"/>
          <w:szCs w:val="24"/>
        </w:rPr>
        <w:t>can be classified as small entitie</w:t>
      </w:r>
      <w:r w:rsidRPr="003D6FA7" w:rsidR="005B2BBC">
        <w:rPr>
          <w:sz w:val="24"/>
          <w:szCs w:val="24"/>
        </w:rPr>
        <w:t>s</w:t>
      </w:r>
      <w:r w:rsidRPr="003D6FA7" w:rsidR="00767E62">
        <w:rPr>
          <w:sz w:val="24"/>
          <w:szCs w:val="24"/>
        </w:rPr>
        <w:t>.</w:t>
      </w:r>
      <w:r w:rsidRPr="003D6FA7" w:rsidR="008248C1">
        <w:rPr>
          <w:sz w:val="24"/>
          <w:szCs w:val="24"/>
        </w:rPr>
        <w:t xml:space="preserve"> </w:t>
      </w:r>
      <w:r w:rsidRPr="003D6FA7" w:rsidR="00E430D3">
        <w:rPr>
          <w:sz w:val="24"/>
          <w:szCs w:val="24"/>
        </w:rPr>
        <w:t xml:space="preserve"> </w:t>
      </w:r>
      <w:r w:rsidRPr="003D6FA7" w:rsidR="004C4D7E">
        <w:rPr>
          <w:sz w:val="24"/>
          <w:szCs w:val="24"/>
        </w:rPr>
        <w:t>Form</w:t>
      </w:r>
      <w:r w:rsidRPr="003D6FA7" w:rsidR="001A569D">
        <w:rPr>
          <w:sz w:val="24"/>
          <w:szCs w:val="24"/>
        </w:rPr>
        <w:t xml:space="preserve"> </w:t>
      </w:r>
      <w:r w:rsidRPr="003D6FA7" w:rsidR="00CA65F5">
        <w:rPr>
          <w:sz w:val="24"/>
          <w:szCs w:val="24"/>
        </w:rPr>
        <w:t>SC-6</w:t>
      </w:r>
      <w:r w:rsidRPr="003D6FA7" w:rsidR="001A569D">
        <w:rPr>
          <w:sz w:val="24"/>
          <w:szCs w:val="24"/>
        </w:rPr>
        <w:t xml:space="preserve"> requires only a minimal amount of information</w:t>
      </w:r>
      <w:r w:rsidRPr="003D6FA7" w:rsidR="00E430D3">
        <w:rPr>
          <w:sz w:val="24"/>
          <w:szCs w:val="24"/>
        </w:rPr>
        <w:t xml:space="preserve"> to be submitted</w:t>
      </w:r>
      <w:r w:rsidRPr="003D6FA7" w:rsidR="001A569D">
        <w:rPr>
          <w:sz w:val="24"/>
          <w:szCs w:val="24"/>
        </w:rPr>
        <w:t xml:space="preserve"> </w:t>
      </w:r>
      <w:r w:rsidRPr="003D6FA7" w:rsidR="00B3127F">
        <w:rPr>
          <w:sz w:val="24"/>
          <w:szCs w:val="24"/>
        </w:rPr>
        <w:t xml:space="preserve">through </w:t>
      </w:r>
      <w:r w:rsidRPr="003D6FA7" w:rsidR="00072DFD">
        <w:rPr>
          <w:sz w:val="24"/>
          <w:szCs w:val="24"/>
        </w:rPr>
        <w:t>CEMS</w:t>
      </w:r>
      <w:r w:rsidRPr="003D6FA7" w:rsidR="00B3127F">
        <w:rPr>
          <w:sz w:val="24"/>
          <w:szCs w:val="24"/>
        </w:rPr>
        <w:t>.  The submission does not require</w:t>
      </w:r>
      <w:r w:rsidRPr="003D6FA7" w:rsidR="001A569D">
        <w:rPr>
          <w:sz w:val="24"/>
          <w:szCs w:val="24"/>
        </w:rPr>
        <w:t xml:space="preserve"> data processing equipment or a trained statistical staff.  The primary sources of data used to complete </w:t>
      </w:r>
      <w:r w:rsidRPr="003D6FA7" w:rsidR="00CA65F5">
        <w:rPr>
          <w:sz w:val="24"/>
          <w:szCs w:val="24"/>
        </w:rPr>
        <w:t>SC-6</w:t>
      </w:r>
      <w:r w:rsidRPr="003D6FA7" w:rsidR="001A569D">
        <w:rPr>
          <w:sz w:val="24"/>
          <w:szCs w:val="24"/>
        </w:rPr>
        <w:t xml:space="preserve"> are routinely used in </w:t>
      </w:r>
      <w:r w:rsidRPr="003D6FA7" w:rsidR="007D69A3">
        <w:rPr>
          <w:sz w:val="24"/>
          <w:szCs w:val="24"/>
        </w:rPr>
        <w:t>import</w:t>
      </w:r>
      <w:r w:rsidRPr="003D6FA7" w:rsidR="001A569D">
        <w:rPr>
          <w:sz w:val="24"/>
          <w:szCs w:val="24"/>
        </w:rPr>
        <w:t xml:space="preserve"> transactions.  Thus, the information collection and reporting burden is relatively small</w:t>
      </w:r>
      <w:r w:rsidRPr="003D6FA7" w:rsidR="00B3127F">
        <w:rPr>
          <w:sz w:val="24"/>
          <w:szCs w:val="24"/>
        </w:rPr>
        <w:t>.  The same</w:t>
      </w:r>
      <w:r w:rsidRPr="003D6FA7" w:rsidR="001A569D">
        <w:rPr>
          <w:sz w:val="24"/>
          <w:szCs w:val="24"/>
        </w:rPr>
        <w:t xml:space="preserve"> reporting requirements </w:t>
      </w:r>
      <w:r w:rsidRPr="003D6FA7" w:rsidR="00B3127F">
        <w:rPr>
          <w:sz w:val="24"/>
          <w:szCs w:val="24"/>
        </w:rPr>
        <w:t xml:space="preserve">are required of </w:t>
      </w:r>
      <w:r w:rsidRPr="003D6FA7" w:rsidR="001A569D">
        <w:rPr>
          <w:sz w:val="24"/>
          <w:szCs w:val="24"/>
        </w:rPr>
        <w:t>all importers and receivers</w:t>
      </w:r>
      <w:r w:rsidRPr="003D6FA7" w:rsidR="00B3127F">
        <w:rPr>
          <w:sz w:val="24"/>
          <w:szCs w:val="24"/>
        </w:rPr>
        <w:t>, so any importer or receiver that is smaller than the industry average</w:t>
      </w:r>
      <w:r w:rsidRPr="003D6FA7" w:rsidR="001A569D">
        <w:rPr>
          <w:sz w:val="24"/>
          <w:szCs w:val="24"/>
        </w:rPr>
        <w:t xml:space="preserve"> </w:t>
      </w:r>
      <w:r w:rsidRPr="003D6FA7" w:rsidR="00B3127F">
        <w:rPr>
          <w:sz w:val="24"/>
          <w:szCs w:val="24"/>
        </w:rPr>
        <w:t xml:space="preserve">is </w:t>
      </w:r>
      <w:r w:rsidRPr="003D6FA7" w:rsidR="001A569D">
        <w:rPr>
          <w:sz w:val="24"/>
          <w:szCs w:val="24"/>
        </w:rPr>
        <w:t>not significantly disadvantage</w:t>
      </w:r>
      <w:r w:rsidRPr="003D6FA7" w:rsidR="00B3127F">
        <w:rPr>
          <w:sz w:val="24"/>
          <w:szCs w:val="24"/>
        </w:rPr>
        <w:t>d</w:t>
      </w:r>
      <w:r w:rsidRPr="003D6FA7" w:rsidR="001A569D">
        <w:rPr>
          <w:sz w:val="24"/>
          <w:szCs w:val="24"/>
        </w:rPr>
        <w:t xml:space="preserve">.  </w:t>
      </w:r>
    </w:p>
    <w:p w:rsidRPr="007251EB" w:rsidR="009C6C75" w:rsidP="009C6C75" w:rsidRDefault="009C6C75" w14:paraId="4915501C" w14:textId="77777777">
      <w:pPr>
        <w:pStyle w:val="NoSpacing"/>
        <w:ind w:left="360" w:firstLine="360"/>
        <w:rPr>
          <w:sz w:val="24"/>
          <w:szCs w:val="24"/>
        </w:rPr>
      </w:pPr>
    </w:p>
    <w:p w:rsidRPr="003D6FA7" w:rsidR="001A569D" w:rsidP="00DD65A8" w:rsidRDefault="001A569D" w14:paraId="24C84941" w14:textId="77777777">
      <w:pPr>
        <w:pStyle w:val="ListParagraph"/>
        <w:numPr>
          <w:ilvl w:val="0"/>
          <w:numId w:val="3"/>
        </w:numPr>
        <w:ind w:left="360" w:hanging="360"/>
        <w:rPr>
          <w:sz w:val="24"/>
          <w:szCs w:val="24"/>
        </w:rPr>
      </w:pPr>
      <w:r w:rsidRPr="003D6FA7">
        <w:rPr>
          <w:b/>
          <w:bCs/>
          <w:sz w:val="24"/>
          <w:szCs w:val="24"/>
        </w:rPr>
        <w:t>DESCRIBE THE CONSEQUENCE TO FEDERAL PROGRAM OR POLICY ACTIVITIES IF THE COLLECTION IS NOT CONDUCTED OR IS CONDUCTED LESS FREQUENTLY, AS WELL AS ANY TECHNICAL OR LEGAL OBSTACLES TO REDUCING BURDEN.</w:t>
      </w:r>
      <w:r w:rsidRPr="003D6FA7">
        <w:rPr>
          <w:sz w:val="24"/>
          <w:szCs w:val="24"/>
        </w:rPr>
        <w:t xml:space="preserve"> </w:t>
      </w:r>
    </w:p>
    <w:p w:rsidRPr="003D6FA7" w:rsidR="001A569D" w:rsidP="00DD65A8" w:rsidRDefault="001A569D" w14:paraId="32AF13C3" w14:textId="77777777">
      <w:pPr>
        <w:numPr>
          <w:ilvl w:val="12"/>
          <w:numId w:val="0"/>
        </w:numPr>
        <w:rPr>
          <w:sz w:val="24"/>
          <w:szCs w:val="24"/>
        </w:rPr>
      </w:pPr>
    </w:p>
    <w:p w:rsidRPr="003D6FA7" w:rsidR="001A569D" w:rsidP="009C6C75" w:rsidRDefault="007D69A3" w14:paraId="0195EED2" w14:textId="77777777">
      <w:pPr>
        <w:pStyle w:val="NoSpacing"/>
        <w:ind w:left="360" w:firstLine="360"/>
        <w:rPr>
          <w:sz w:val="24"/>
          <w:szCs w:val="24"/>
        </w:rPr>
      </w:pPr>
      <w:r w:rsidRPr="003D6FA7">
        <w:rPr>
          <w:sz w:val="24"/>
          <w:szCs w:val="24"/>
        </w:rPr>
        <w:t>This</w:t>
      </w:r>
      <w:r w:rsidRPr="003D6FA7" w:rsidR="001A569D">
        <w:rPr>
          <w:sz w:val="24"/>
          <w:szCs w:val="24"/>
        </w:rPr>
        <w:t xml:space="preserve"> </w:t>
      </w:r>
      <w:r w:rsidRPr="003D6FA7" w:rsidR="007F6828">
        <w:rPr>
          <w:sz w:val="24"/>
          <w:szCs w:val="24"/>
        </w:rPr>
        <w:t xml:space="preserve">information collection was initially developed, and has since been streamlined through an </w:t>
      </w:r>
      <w:r w:rsidRPr="003D6FA7" w:rsidR="004C4D7E">
        <w:rPr>
          <w:sz w:val="24"/>
          <w:szCs w:val="24"/>
        </w:rPr>
        <w:t>internet-based application</w:t>
      </w:r>
      <w:r w:rsidRPr="003D6FA7" w:rsidR="007F6828">
        <w:rPr>
          <w:sz w:val="24"/>
          <w:szCs w:val="24"/>
        </w:rPr>
        <w:t xml:space="preserve">, to guarantee compliance with </w:t>
      </w:r>
      <w:r w:rsidRPr="003D6FA7" w:rsidR="004C4D7E">
        <w:rPr>
          <w:sz w:val="24"/>
          <w:szCs w:val="24"/>
        </w:rPr>
        <w:t xml:space="preserve">the </w:t>
      </w:r>
      <w:r w:rsidRPr="003D6FA7" w:rsidR="007F6828">
        <w:rPr>
          <w:sz w:val="24"/>
          <w:szCs w:val="24"/>
        </w:rPr>
        <w:t>import regulations</w:t>
      </w:r>
      <w:r w:rsidRPr="003D6FA7" w:rsidR="004C4D7E">
        <w:rPr>
          <w:sz w:val="24"/>
          <w:szCs w:val="24"/>
        </w:rPr>
        <w:t xml:space="preserve"> addressed above</w:t>
      </w:r>
      <w:r w:rsidRPr="003D6FA7" w:rsidR="007F6828">
        <w:rPr>
          <w:sz w:val="24"/>
          <w:szCs w:val="24"/>
        </w:rPr>
        <w:t>.</w:t>
      </w:r>
      <w:r w:rsidRPr="003D6FA7" w:rsidR="001A569D">
        <w:rPr>
          <w:sz w:val="24"/>
          <w:szCs w:val="24"/>
        </w:rPr>
        <w:t xml:space="preserve">  </w:t>
      </w:r>
      <w:r w:rsidRPr="003D6FA7" w:rsidR="004C4D7E">
        <w:rPr>
          <w:sz w:val="24"/>
          <w:szCs w:val="24"/>
        </w:rPr>
        <w:t xml:space="preserve">Reports required in this information </w:t>
      </w:r>
      <w:r w:rsidRPr="003D6FA7" w:rsidR="007F6828">
        <w:rPr>
          <w:sz w:val="24"/>
          <w:szCs w:val="24"/>
        </w:rPr>
        <w:t xml:space="preserve">collection </w:t>
      </w:r>
      <w:r w:rsidRPr="003D6FA7" w:rsidR="004C4D7E">
        <w:rPr>
          <w:sz w:val="24"/>
          <w:szCs w:val="24"/>
        </w:rPr>
        <w:t>are</w:t>
      </w:r>
      <w:r w:rsidRPr="003D6FA7" w:rsidR="007F6828">
        <w:rPr>
          <w:sz w:val="24"/>
          <w:szCs w:val="24"/>
        </w:rPr>
        <w:t xml:space="preserve"> similar to the reporting requirements of most domestic marketing orders</w:t>
      </w:r>
      <w:r w:rsidRPr="003D6FA7" w:rsidR="004C4D7E">
        <w:rPr>
          <w:sz w:val="24"/>
          <w:szCs w:val="24"/>
        </w:rPr>
        <w:t>.  T</w:t>
      </w:r>
      <w:r w:rsidRPr="003D6FA7" w:rsidR="001A569D">
        <w:rPr>
          <w:sz w:val="24"/>
          <w:szCs w:val="24"/>
        </w:rPr>
        <w:t xml:space="preserve">he timing and frequency of collecting this information </w:t>
      </w:r>
      <w:r w:rsidRPr="003D6FA7" w:rsidR="004C4D7E">
        <w:rPr>
          <w:sz w:val="24"/>
          <w:szCs w:val="24"/>
        </w:rPr>
        <w:t>varies in accordance with import shipments.</w:t>
      </w:r>
    </w:p>
    <w:p w:rsidRPr="003D6FA7" w:rsidR="009C6C75" w:rsidP="009C6C75" w:rsidRDefault="009C6C75" w14:paraId="47118268" w14:textId="77777777">
      <w:pPr>
        <w:pStyle w:val="NoSpacing"/>
        <w:ind w:left="360" w:firstLine="360"/>
        <w:rPr>
          <w:sz w:val="24"/>
          <w:szCs w:val="24"/>
        </w:rPr>
      </w:pPr>
    </w:p>
    <w:p w:rsidRPr="003D6FA7" w:rsidR="007F6828" w:rsidP="009C6C75" w:rsidRDefault="007F6828" w14:paraId="6FF78CA2" w14:textId="77777777">
      <w:pPr>
        <w:pStyle w:val="NoSpacing"/>
        <w:ind w:left="360" w:firstLine="360"/>
        <w:rPr>
          <w:sz w:val="24"/>
          <w:szCs w:val="24"/>
        </w:rPr>
      </w:pPr>
      <w:r w:rsidRPr="003D6FA7">
        <w:rPr>
          <w:sz w:val="24"/>
          <w:szCs w:val="24"/>
        </w:rPr>
        <w:t>If this information col</w:t>
      </w:r>
      <w:r w:rsidRPr="003D6FA7" w:rsidR="00154BAD">
        <w:rPr>
          <w:sz w:val="24"/>
          <w:szCs w:val="24"/>
        </w:rPr>
        <w:t xml:space="preserve">lection were not conducted, </w:t>
      </w:r>
      <w:r w:rsidRPr="003D6FA7">
        <w:rPr>
          <w:sz w:val="24"/>
          <w:szCs w:val="24"/>
        </w:rPr>
        <w:t>USDA would have no way of maintaining a</w:t>
      </w:r>
      <w:r w:rsidRPr="003D6FA7" w:rsidR="004C4D7E">
        <w:rPr>
          <w:sz w:val="24"/>
          <w:szCs w:val="24"/>
        </w:rPr>
        <w:t xml:space="preserve"> safe and</w:t>
      </w:r>
      <w:r w:rsidRPr="003D6FA7">
        <w:rPr>
          <w:sz w:val="24"/>
          <w:szCs w:val="24"/>
        </w:rPr>
        <w:t xml:space="preserve"> </w:t>
      </w:r>
      <w:r w:rsidRPr="003D6FA7" w:rsidR="004C4D7E">
        <w:rPr>
          <w:sz w:val="24"/>
          <w:szCs w:val="24"/>
        </w:rPr>
        <w:t xml:space="preserve">legal import program for fruits, </w:t>
      </w:r>
      <w:r w:rsidRPr="003D6FA7">
        <w:rPr>
          <w:sz w:val="24"/>
          <w:szCs w:val="24"/>
        </w:rPr>
        <w:t xml:space="preserve">vegetables, </w:t>
      </w:r>
      <w:r w:rsidRPr="003D6FA7" w:rsidR="004C4D7E">
        <w:rPr>
          <w:sz w:val="24"/>
          <w:szCs w:val="24"/>
        </w:rPr>
        <w:t xml:space="preserve">and specialty crops, </w:t>
      </w:r>
      <w:r w:rsidRPr="003D6FA7">
        <w:rPr>
          <w:sz w:val="24"/>
          <w:szCs w:val="24"/>
        </w:rPr>
        <w:t>as this is the only method of securing compliance with section 8e of the Act.</w:t>
      </w:r>
    </w:p>
    <w:p w:rsidRPr="003D6FA7" w:rsidR="009C6C75" w:rsidP="009C6C75" w:rsidRDefault="009C6C75" w14:paraId="05C4AC19" w14:textId="77777777">
      <w:pPr>
        <w:pStyle w:val="NoSpacing"/>
        <w:ind w:left="360" w:firstLine="360"/>
        <w:rPr>
          <w:sz w:val="24"/>
          <w:szCs w:val="24"/>
        </w:rPr>
      </w:pPr>
    </w:p>
    <w:p w:rsidRPr="003D6FA7" w:rsidR="001A569D" w:rsidP="00DD65A8" w:rsidRDefault="001A569D" w14:paraId="06DB125A" w14:textId="77777777">
      <w:pPr>
        <w:pStyle w:val="Level1"/>
        <w:numPr>
          <w:ilvl w:val="0"/>
          <w:numId w:val="5"/>
        </w:numPr>
        <w:ind w:left="360" w:hanging="360"/>
        <w:jc w:val="left"/>
        <w:rPr>
          <w:b/>
          <w:bCs/>
        </w:rPr>
      </w:pPr>
      <w:r w:rsidRPr="003D6FA7">
        <w:rPr>
          <w:b/>
          <w:bCs/>
        </w:rPr>
        <w:t>EXPLAIN ANY SPECIAL CIRCUMSTANCES THAT WOULD CAUSE AN INFORMATION COLLECTION TO BE CONDUCTED IN A MANNER:</w:t>
      </w:r>
    </w:p>
    <w:p w:rsidRPr="003D6FA7" w:rsidR="001A569D" w:rsidP="00DD65A8" w:rsidRDefault="001A569D" w14:paraId="1D5BAA24" w14:textId="77777777">
      <w:pPr>
        <w:numPr>
          <w:ilvl w:val="12"/>
          <w:numId w:val="0"/>
        </w:numPr>
        <w:rPr>
          <w:sz w:val="24"/>
          <w:szCs w:val="24"/>
        </w:rPr>
      </w:pPr>
    </w:p>
    <w:p w:rsidRPr="003D6FA7" w:rsidR="001A569D" w:rsidP="00DD65A8" w:rsidRDefault="001A569D" w14:paraId="609AD755" w14:textId="77777777">
      <w:pPr>
        <w:pStyle w:val="ListParagraph"/>
        <w:numPr>
          <w:ilvl w:val="0"/>
          <w:numId w:val="17"/>
        </w:numPr>
        <w:rPr>
          <w:b/>
          <w:bCs/>
          <w:sz w:val="24"/>
          <w:szCs w:val="24"/>
        </w:rPr>
      </w:pPr>
      <w:r w:rsidRPr="003D6FA7">
        <w:rPr>
          <w:b/>
          <w:bCs/>
          <w:sz w:val="24"/>
          <w:szCs w:val="24"/>
        </w:rPr>
        <w:t>REQUIRING RESPONDENTS TO REPORT INFORMATION TO THE AGENCY MORE OFTEN THAN QUARTERLY;</w:t>
      </w:r>
    </w:p>
    <w:p w:rsidRPr="003D6FA7" w:rsidR="007F6828" w:rsidP="00DD65A8" w:rsidRDefault="007F6828" w14:paraId="2F43B0D2" w14:textId="77777777">
      <w:pPr>
        <w:pStyle w:val="ListParagraph"/>
        <w:ind w:left="1080"/>
        <w:rPr>
          <w:b/>
          <w:bCs/>
          <w:sz w:val="24"/>
          <w:szCs w:val="24"/>
        </w:rPr>
      </w:pPr>
    </w:p>
    <w:p w:rsidRPr="003D6FA7" w:rsidR="001A569D" w:rsidP="009C6C75" w:rsidRDefault="00520C26" w14:paraId="52E33311" w14:textId="16C19CDC">
      <w:pPr>
        <w:pStyle w:val="NoSpacing"/>
        <w:ind w:left="1080" w:firstLine="360"/>
        <w:rPr>
          <w:sz w:val="24"/>
          <w:szCs w:val="24"/>
        </w:rPr>
      </w:pPr>
      <w:r w:rsidRPr="003D6FA7">
        <w:rPr>
          <w:sz w:val="24"/>
          <w:szCs w:val="24"/>
        </w:rPr>
        <w:t>S</w:t>
      </w:r>
      <w:r w:rsidRPr="003D6FA7" w:rsidR="004C4D7E">
        <w:rPr>
          <w:sz w:val="24"/>
          <w:szCs w:val="24"/>
        </w:rPr>
        <w:t xml:space="preserve">hipment of fruits, </w:t>
      </w:r>
      <w:r w:rsidRPr="003D6FA7" w:rsidR="007F6828">
        <w:rPr>
          <w:sz w:val="24"/>
          <w:szCs w:val="24"/>
        </w:rPr>
        <w:t>vegetables</w:t>
      </w:r>
      <w:r w:rsidRPr="003D6FA7" w:rsidR="004C4D7E">
        <w:rPr>
          <w:sz w:val="24"/>
          <w:szCs w:val="24"/>
        </w:rPr>
        <w:t>, or specialty crops</w:t>
      </w:r>
      <w:r w:rsidRPr="003D6FA7" w:rsidR="007F6828">
        <w:rPr>
          <w:sz w:val="24"/>
          <w:szCs w:val="24"/>
        </w:rPr>
        <w:t xml:space="preserve"> being imported into the United States </w:t>
      </w:r>
      <w:r w:rsidRPr="003D6FA7">
        <w:rPr>
          <w:sz w:val="24"/>
          <w:szCs w:val="24"/>
        </w:rPr>
        <w:t xml:space="preserve">for exempt use </w:t>
      </w:r>
      <w:r w:rsidRPr="003D6FA7" w:rsidR="007F6828">
        <w:rPr>
          <w:sz w:val="24"/>
          <w:szCs w:val="24"/>
        </w:rPr>
        <w:t xml:space="preserve">must be accompanied by a </w:t>
      </w:r>
      <w:r w:rsidRPr="003D6FA7" w:rsidR="00CA65F5">
        <w:rPr>
          <w:sz w:val="24"/>
          <w:szCs w:val="24"/>
        </w:rPr>
        <w:t>SC-6</w:t>
      </w:r>
      <w:r w:rsidRPr="003D6FA7" w:rsidR="007D69A3">
        <w:rPr>
          <w:sz w:val="24"/>
          <w:szCs w:val="24"/>
        </w:rPr>
        <w:t xml:space="preserve"> </w:t>
      </w:r>
      <w:r w:rsidRPr="003D6FA7" w:rsidR="007F6828">
        <w:rPr>
          <w:sz w:val="24"/>
          <w:szCs w:val="24"/>
        </w:rPr>
        <w:t>certificate.</w:t>
      </w:r>
      <w:r w:rsidRPr="003D6FA7" w:rsidR="00C309DE">
        <w:rPr>
          <w:sz w:val="24"/>
          <w:szCs w:val="24"/>
        </w:rPr>
        <w:t xml:space="preserve">  The certificate is received by inputting specific data into </w:t>
      </w:r>
      <w:r w:rsidRPr="003D6FA7" w:rsidR="00072DFD">
        <w:rPr>
          <w:sz w:val="24"/>
          <w:szCs w:val="24"/>
        </w:rPr>
        <w:t>CEMS</w:t>
      </w:r>
      <w:r w:rsidRPr="003D6FA7" w:rsidR="00C309DE">
        <w:rPr>
          <w:sz w:val="24"/>
          <w:szCs w:val="24"/>
        </w:rPr>
        <w:t xml:space="preserve">.  Such shipments </w:t>
      </w:r>
      <w:r w:rsidRPr="003D6FA7" w:rsidR="004C4D7E">
        <w:rPr>
          <w:sz w:val="24"/>
          <w:szCs w:val="24"/>
        </w:rPr>
        <w:t xml:space="preserve">can </w:t>
      </w:r>
      <w:r w:rsidRPr="003D6FA7" w:rsidR="00C309DE">
        <w:rPr>
          <w:sz w:val="24"/>
          <w:szCs w:val="24"/>
        </w:rPr>
        <w:t>occur on a daily basis</w:t>
      </w:r>
      <w:r w:rsidRPr="003D6FA7" w:rsidR="004C4D7E">
        <w:rPr>
          <w:sz w:val="24"/>
          <w:szCs w:val="24"/>
        </w:rPr>
        <w:t>.  Im</w:t>
      </w:r>
      <w:r w:rsidRPr="003D6FA7" w:rsidR="00C309DE">
        <w:rPr>
          <w:sz w:val="24"/>
          <w:szCs w:val="24"/>
        </w:rPr>
        <w:t xml:space="preserve">porters complete this </w:t>
      </w:r>
      <w:r w:rsidRPr="003D6FA7">
        <w:rPr>
          <w:sz w:val="24"/>
          <w:szCs w:val="24"/>
        </w:rPr>
        <w:t>form</w:t>
      </w:r>
      <w:r w:rsidRPr="003D6FA7" w:rsidR="00C309DE">
        <w:rPr>
          <w:sz w:val="24"/>
          <w:szCs w:val="24"/>
        </w:rPr>
        <w:t xml:space="preserve"> as often </w:t>
      </w:r>
      <w:r w:rsidRPr="003D6FA7" w:rsidR="004C4D7E">
        <w:rPr>
          <w:sz w:val="24"/>
          <w:szCs w:val="24"/>
        </w:rPr>
        <w:t>as</w:t>
      </w:r>
      <w:r w:rsidRPr="003D6FA7" w:rsidR="00C309DE">
        <w:rPr>
          <w:sz w:val="24"/>
          <w:szCs w:val="24"/>
        </w:rPr>
        <w:t xml:space="preserve"> necessary.</w:t>
      </w:r>
    </w:p>
    <w:p w:rsidRPr="003D6FA7" w:rsidR="009C6C75" w:rsidP="009C6C75" w:rsidRDefault="009C6C75" w14:paraId="650AE62A" w14:textId="77777777">
      <w:pPr>
        <w:pStyle w:val="NoSpacing"/>
        <w:ind w:left="1080" w:firstLine="360"/>
        <w:rPr>
          <w:b/>
          <w:sz w:val="24"/>
          <w:szCs w:val="24"/>
        </w:rPr>
      </w:pPr>
    </w:p>
    <w:p w:rsidRPr="003D6FA7" w:rsidR="00B67E08" w:rsidP="00DD65A8" w:rsidRDefault="001A569D" w14:paraId="712AF7A7" w14:textId="77777777">
      <w:pPr>
        <w:pStyle w:val="ListParagraph"/>
        <w:numPr>
          <w:ilvl w:val="0"/>
          <w:numId w:val="17"/>
        </w:numPr>
        <w:rPr>
          <w:b/>
          <w:bCs/>
          <w:sz w:val="24"/>
          <w:szCs w:val="24"/>
        </w:rPr>
      </w:pPr>
      <w:r w:rsidRPr="003D6FA7">
        <w:rPr>
          <w:b/>
          <w:bCs/>
          <w:sz w:val="24"/>
          <w:szCs w:val="24"/>
        </w:rPr>
        <w:t xml:space="preserve">REQUIRING RESPONDENTS TO PREPARE A WRITTEN RESPONSE TO A COLLECTION OF INFORMATION IN FEWER </w:t>
      </w:r>
      <w:r w:rsidRPr="003D6FA7" w:rsidR="00B950E8">
        <w:rPr>
          <w:b/>
          <w:bCs/>
          <w:sz w:val="24"/>
          <w:szCs w:val="24"/>
        </w:rPr>
        <w:t>T</w:t>
      </w:r>
      <w:r w:rsidRPr="003D6FA7">
        <w:rPr>
          <w:b/>
          <w:bCs/>
          <w:sz w:val="24"/>
          <w:szCs w:val="24"/>
        </w:rPr>
        <w:t>HAN 30 DAYS AFTER RECEIPT OF IT;</w:t>
      </w:r>
    </w:p>
    <w:p w:rsidRPr="007251EB" w:rsidR="00B67E08" w:rsidP="00DD65A8" w:rsidRDefault="00B67E08" w14:paraId="186BB1C3" w14:textId="77777777">
      <w:pPr>
        <w:pStyle w:val="ListParagraph"/>
        <w:rPr>
          <w:sz w:val="24"/>
          <w:szCs w:val="24"/>
        </w:rPr>
      </w:pPr>
    </w:p>
    <w:p w:rsidRPr="003D6FA7" w:rsidR="00B67E08" w:rsidP="00DD65A8" w:rsidRDefault="001A569D" w14:paraId="768F557C" w14:textId="77777777">
      <w:pPr>
        <w:pStyle w:val="ListParagraph"/>
        <w:numPr>
          <w:ilvl w:val="0"/>
          <w:numId w:val="17"/>
        </w:numPr>
        <w:rPr>
          <w:b/>
          <w:bCs/>
          <w:sz w:val="24"/>
          <w:szCs w:val="24"/>
        </w:rPr>
      </w:pPr>
      <w:r w:rsidRPr="003D6FA7">
        <w:rPr>
          <w:b/>
          <w:bCs/>
          <w:sz w:val="24"/>
          <w:szCs w:val="24"/>
        </w:rPr>
        <w:t>REQUIRING RESPONDENTS TO SUBMIT MORE THAN AN ORIGINAL AND TWO COPIES OF ANY DOCUMENT;</w:t>
      </w:r>
    </w:p>
    <w:p w:rsidRPr="007251EB" w:rsidR="00FC42E2" w:rsidP="00FC42E2" w:rsidRDefault="00FC42E2" w14:paraId="73CF7978" w14:textId="77777777">
      <w:pPr>
        <w:pStyle w:val="ListParagraph"/>
        <w:rPr>
          <w:sz w:val="24"/>
          <w:szCs w:val="24"/>
        </w:rPr>
      </w:pPr>
    </w:p>
    <w:p w:rsidRPr="003D6FA7" w:rsidR="00147C59" w:rsidP="003D6FA7" w:rsidRDefault="00FC42E2" w14:paraId="44AA4761" w14:textId="1969BEC0">
      <w:pPr>
        <w:pStyle w:val="NoSpacing"/>
        <w:ind w:left="1080" w:firstLine="360"/>
        <w:rPr>
          <w:sz w:val="24"/>
          <w:szCs w:val="24"/>
        </w:rPr>
      </w:pPr>
      <w:r w:rsidRPr="003D6FA7">
        <w:rPr>
          <w:sz w:val="24"/>
          <w:szCs w:val="24"/>
        </w:rPr>
        <w:t xml:space="preserve">In rare instances a paper form </w:t>
      </w:r>
      <w:r w:rsidRPr="003D6FA7" w:rsidR="00CA65F5">
        <w:rPr>
          <w:sz w:val="24"/>
          <w:szCs w:val="24"/>
        </w:rPr>
        <w:t>SC-6</w:t>
      </w:r>
      <w:r w:rsidRPr="003D6FA7">
        <w:rPr>
          <w:sz w:val="24"/>
          <w:szCs w:val="24"/>
        </w:rPr>
        <w:t xml:space="preserve"> may be used.  </w:t>
      </w:r>
      <w:r w:rsidRPr="003D6FA7" w:rsidR="00520C26">
        <w:rPr>
          <w:sz w:val="24"/>
          <w:szCs w:val="24"/>
        </w:rPr>
        <w:t xml:space="preserve">Under these conditions, </w:t>
      </w:r>
      <w:r w:rsidRPr="003D6FA7" w:rsidR="00CA65F5">
        <w:rPr>
          <w:sz w:val="24"/>
          <w:szCs w:val="24"/>
        </w:rPr>
        <w:t>SC-6</w:t>
      </w:r>
      <w:r w:rsidRPr="003D6FA7" w:rsidR="00520C26">
        <w:rPr>
          <w:sz w:val="24"/>
          <w:szCs w:val="24"/>
        </w:rPr>
        <w:t xml:space="preserve"> paper copy must be sent to </w:t>
      </w:r>
      <w:r w:rsidRPr="003D6FA7">
        <w:rPr>
          <w:sz w:val="24"/>
          <w:szCs w:val="24"/>
        </w:rPr>
        <w:t>MOAD</w:t>
      </w:r>
      <w:r w:rsidRPr="003D6FA7" w:rsidR="00520C26">
        <w:rPr>
          <w:sz w:val="24"/>
          <w:szCs w:val="24"/>
        </w:rPr>
        <w:t xml:space="preserve"> within one to two days of receiving the shipment </w:t>
      </w:r>
      <w:r w:rsidRPr="003D6FA7" w:rsidR="00520C26">
        <w:rPr>
          <w:sz w:val="24"/>
          <w:szCs w:val="24"/>
        </w:rPr>
        <w:lastRenderedPageBreak/>
        <w:t xml:space="preserve">to receive approval for exempt status on the shipment.  </w:t>
      </w:r>
      <w:r w:rsidRPr="003D6FA7" w:rsidR="00147C59">
        <w:rPr>
          <w:sz w:val="24"/>
          <w:szCs w:val="24"/>
        </w:rPr>
        <w:t>The form has four parts, which are distributed as follows: one copy is presented to the U.S. Customs and Border Protection, Department of Homeland Security; one copy is filed with MOAD within two days of the commodity entering the United States; one copy accompanies the exempt shipment to its intended destination, where the receiver certifies its receipt and that it will be used for exempt purposes, and then files that copy with MOAD; and one copy is retained by the importer.</w:t>
      </w:r>
    </w:p>
    <w:p w:rsidRPr="003D6FA7" w:rsidR="009C6C75" w:rsidP="009C6C75" w:rsidRDefault="009C6C75" w14:paraId="6E2CC41A" w14:textId="77777777">
      <w:pPr>
        <w:pStyle w:val="NoSpacing"/>
        <w:ind w:left="720" w:firstLine="360"/>
        <w:rPr>
          <w:sz w:val="24"/>
          <w:szCs w:val="24"/>
        </w:rPr>
      </w:pPr>
    </w:p>
    <w:p w:rsidRPr="003D6FA7" w:rsidR="00B67E08" w:rsidP="00DD65A8" w:rsidRDefault="001A569D" w14:paraId="6D9F2E3C" w14:textId="77777777">
      <w:pPr>
        <w:pStyle w:val="ListParagraph"/>
        <w:numPr>
          <w:ilvl w:val="0"/>
          <w:numId w:val="17"/>
        </w:numPr>
        <w:rPr>
          <w:b/>
          <w:bCs/>
          <w:sz w:val="24"/>
          <w:szCs w:val="24"/>
        </w:rPr>
      </w:pPr>
      <w:r w:rsidRPr="003D6FA7">
        <w:rPr>
          <w:b/>
          <w:bCs/>
          <w:sz w:val="24"/>
          <w:szCs w:val="24"/>
        </w:rPr>
        <w:t>REQUIRING RESPONDENTS TO RETAIN RECORDS, OTHER THAN HEALTH, MEDICAL, GOVERNMENT CONTRACT, GRANT-IN-AID, OR TAX RECORDS FOR MORE THAN 3 YEARS;</w:t>
      </w:r>
    </w:p>
    <w:p w:rsidRPr="007251EB" w:rsidR="00B67E08" w:rsidP="00DD65A8" w:rsidRDefault="00B67E08" w14:paraId="0EBDB74D" w14:textId="77777777">
      <w:pPr>
        <w:pStyle w:val="ListParagraph"/>
        <w:rPr>
          <w:sz w:val="24"/>
          <w:szCs w:val="24"/>
        </w:rPr>
      </w:pPr>
    </w:p>
    <w:p w:rsidRPr="003D6FA7" w:rsidR="00B67E08" w:rsidP="00DD65A8" w:rsidRDefault="00B67E08" w14:paraId="1F2DB00F" w14:textId="77777777">
      <w:pPr>
        <w:pStyle w:val="ListParagraph"/>
        <w:numPr>
          <w:ilvl w:val="0"/>
          <w:numId w:val="17"/>
        </w:numPr>
        <w:rPr>
          <w:b/>
          <w:bCs/>
          <w:sz w:val="24"/>
          <w:szCs w:val="24"/>
        </w:rPr>
      </w:pPr>
      <w:r w:rsidRPr="003D6FA7">
        <w:rPr>
          <w:b/>
          <w:bCs/>
          <w:sz w:val="24"/>
          <w:szCs w:val="24"/>
        </w:rPr>
        <w:t>I</w:t>
      </w:r>
      <w:r w:rsidRPr="003D6FA7" w:rsidR="001A569D">
        <w:rPr>
          <w:b/>
          <w:bCs/>
          <w:sz w:val="24"/>
          <w:szCs w:val="24"/>
        </w:rPr>
        <w:t>N CONNECTION WITH A STATISTICAL SURVEY, THAT IS NOT DESIGNED TO PRODUCE VALID AND RELIABLE RESULTS THAT CAN BE GENERALIZED TO THE UNIVERSE OF STUDY;</w:t>
      </w:r>
    </w:p>
    <w:p w:rsidRPr="007251EB" w:rsidR="00B67E08" w:rsidP="00DD65A8" w:rsidRDefault="00B67E08" w14:paraId="36C7F3EF" w14:textId="77777777">
      <w:pPr>
        <w:pStyle w:val="ListParagraph"/>
        <w:rPr>
          <w:sz w:val="24"/>
          <w:szCs w:val="24"/>
        </w:rPr>
      </w:pPr>
    </w:p>
    <w:p w:rsidRPr="003D6FA7" w:rsidR="00B67E08" w:rsidP="00DD65A8" w:rsidRDefault="001A569D" w14:paraId="2FE5F26A" w14:textId="77777777">
      <w:pPr>
        <w:pStyle w:val="ListParagraph"/>
        <w:numPr>
          <w:ilvl w:val="0"/>
          <w:numId w:val="17"/>
        </w:numPr>
        <w:rPr>
          <w:b/>
          <w:bCs/>
          <w:sz w:val="24"/>
          <w:szCs w:val="24"/>
        </w:rPr>
      </w:pPr>
      <w:r w:rsidRPr="003D6FA7">
        <w:rPr>
          <w:b/>
          <w:bCs/>
          <w:sz w:val="24"/>
          <w:szCs w:val="24"/>
        </w:rPr>
        <w:t>REQUIRING THE USE OF A STATISTICAL DATA CLASSIFICATION THAT HAS NOT BEEN REVIEWED AND APPROVED BY OMB;</w:t>
      </w:r>
    </w:p>
    <w:p w:rsidRPr="007251EB" w:rsidR="00B67E08" w:rsidP="00DD65A8" w:rsidRDefault="00B67E08" w14:paraId="23919723" w14:textId="77777777">
      <w:pPr>
        <w:pStyle w:val="ListParagraph"/>
        <w:rPr>
          <w:sz w:val="24"/>
          <w:szCs w:val="24"/>
        </w:rPr>
      </w:pPr>
    </w:p>
    <w:p w:rsidRPr="003D6FA7" w:rsidR="001A569D" w:rsidP="00DD65A8" w:rsidRDefault="001A569D" w14:paraId="235FF042" w14:textId="77777777">
      <w:pPr>
        <w:pStyle w:val="ListParagraph"/>
        <w:numPr>
          <w:ilvl w:val="0"/>
          <w:numId w:val="17"/>
        </w:numPr>
        <w:rPr>
          <w:b/>
          <w:bCs/>
          <w:sz w:val="24"/>
          <w:szCs w:val="24"/>
        </w:rPr>
      </w:pPr>
      <w:r w:rsidRPr="003D6FA7">
        <w:rPr>
          <w:b/>
          <w:bCs/>
          <w:sz w:val="24"/>
          <w:szCs w:val="24"/>
        </w:rPr>
        <w:t>THAT INCLUDES A PLEDGE OF CONFIDENTIALITY THAT IS NOT SUPPORTED BY AUTHORITY ESTABLISHED IN STATU</w:t>
      </w:r>
      <w:r w:rsidRPr="003D6FA7" w:rsidR="00C309DE">
        <w:rPr>
          <w:b/>
          <w:bCs/>
          <w:sz w:val="24"/>
          <w:szCs w:val="24"/>
        </w:rPr>
        <w:t>T</w:t>
      </w:r>
      <w:r w:rsidRPr="003D6FA7">
        <w:rPr>
          <w:b/>
          <w:bCs/>
          <w:sz w:val="24"/>
          <w:szCs w:val="24"/>
        </w:rPr>
        <w:t>E OR REGULATION, THAT IS NOT SUPPORTED BY DISCLOSURE AND DATA SECURITY POLICIES THAT ARE CONSISTENT WITH THE PLEDGE, OR WHICH UNNECESSARILY IMPEDES SHARING OF DATA WITH OTHER AGENCIES FOR COMPATIBLE CONFIDENTIAL USE; OR</w:t>
      </w:r>
    </w:p>
    <w:p w:rsidRPr="003D6FA7" w:rsidR="001A569D" w:rsidP="00DD65A8" w:rsidRDefault="001A569D" w14:paraId="3290E5F3" w14:textId="77777777">
      <w:pPr>
        <w:numPr>
          <w:ilvl w:val="12"/>
          <w:numId w:val="0"/>
        </w:numPr>
        <w:rPr>
          <w:b/>
          <w:bCs/>
          <w:sz w:val="24"/>
          <w:szCs w:val="24"/>
        </w:rPr>
      </w:pPr>
    </w:p>
    <w:p w:rsidRPr="003D6FA7" w:rsidR="004B21AB" w:rsidP="009C6C75" w:rsidRDefault="001A569D" w14:paraId="7BD26A2C" w14:textId="77777777">
      <w:pPr>
        <w:pStyle w:val="NoSpacing"/>
        <w:numPr>
          <w:ilvl w:val="0"/>
          <w:numId w:val="17"/>
        </w:numPr>
        <w:rPr>
          <w:b/>
          <w:sz w:val="24"/>
          <w:szCs w:val="24"/>
        </w:rPr>
      </w:pPr>
      <w:r w:rsidRPr="003D6FA7">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3D6FA7" w:rsidR="00A75533">
        <w:rPr>
          <w:b/>
          <w:sz w:val="24"/>
          <w:szCs w:val="24"/>
        </w:rPr>
        <w:t>.</w:t>
      </w:r>
    </w:p>
    <w:p w:rsidRPr="003D6FA7" w:rsidR="009C6C75" w:rsidP="009C6C75" w:rsidRDefault="009C6C75" w14:paraId="1F4140FD" w14:textId="77777777">
      <w:pPr>
        <w:pStyle w:val="NoSpacing"/>
        <w:rPr>
          <w:b/>
          <w:sz w:val="24"/>
          <w:szCs w:val="24"/>
        </w:rPr>
      </w:pPr>
    </w:p>
    <w:p w:rsidRPr="003D6FA7" w:rsidR="004B21AB" w:rsidP="009C6C75" w:rsidRDefault="004B21AB" w14:paraId="52402473" w14:textId="77777777">
      <w:pPr>
        <w:pStyle w:val="NoSpacing"/>
        <w:ind w:left="1080" w:firstLine="360"/>
        <w:rPr>
          <w:sz w:val="24"/>
          <w:szCs w:val="24"/>
        </w:rPr>
      </w:pPr>
      <w:r w:rsidRPr="003D6FA7">
        <w:rPr>
          <w:sz w:val="24"/>
          <w:szCs w:val="24"/>
        </w:rPr>
        <w:t xml:space="preserve">There are no </w:t>
      </w:r>
      <w:r w:rsidRPr="003D6FA7" w:rsidR="00BC121B">
        <w:rPr>
          <w:sz w:val="24"/>
          <w:szCs w:val="24"/>
        </w:rPr>
        <w:t xml:space="preserve">other </w:t>
      </w:r>
      <w:r w:rsidRPr="003D6FA7">
        <w:rPr>
          <w:sz w:val="24"/>
          <w:szCs w:val="24"/>
        </w:rPr>
        <w:t>special circumstances.  The collection o</w:t>
      </w:r>
      <w:r w:rsidRPr="003D6FA7" w:rsidR="00D80ADC">
        <w:rPr>
          <w:sz w:val="24"/>
          <w:szCs w:val="24"/>
        </w:rPr>
        <w:t xml:space="preserve">f information is conducted in a </w:t>
      </w:r>
      <w:r w:rsidRPr="003D6FA7">
        <w:rPr>
          <w:sz w:val="24"/>
          <w:szCs w:val="24"/>
        </w:rPr>
        <w:t>manner consistent with the guidelines in 5 CFR 1320.6.</w:t>
      </w:r>
    </w:p>
    <w:p w:rsidRPr="003D6FA7" w:rsidR="00B950E8" w:rsidP="00DD65A8" w:rsidRDefault="00B950E8" w14:paraId="01C34365" w14:textId="77777777">
      <w:pPr>
        <w:numPr>
          <w:ilvl w:val="12"/>
          <w:numId w:val="0"/>
        </w:numPr>
        <w:ind w:left="2160" w:hanging="720"/>
        <w:rPr>
          <w:sz w:val="24"/>
          <w:szCs w:val="24"/>
        </w:rPr>
      </w:pPr>
    </w:p>
    <w:p w:rsidRPr="003D6FA7" w:rsidR="001A569D" w:rsidP="00DD65A8" w:rsidRDefault="001A569D" w14:paraId="3AFD3795" w14:textId="77777777">
      <w:pPr>
        <w:pStyle w:val="Level1"/>
        <w:numPr>
          <w:ilvl w:val="0"/>
          <w:numId w:val="5"/>
        </w:numPr>
        <w:ind w:left="360" w:hanging="360"/>
        <w:jc w:val="left"/>
        <w:rPr>
          <w:b/>
          <w:bCs/>
        </w:rPr>
      </w:pPr>
      <w:r w:rsidRPr="003D6FA7">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D6FA7" w:rsidR="001A569D" w:rsidP="00DD65A8" w:rsidRDefault="001A569D" w14:paraId="1F4A2A52" w14:textId="77777777">
      <w:pPr>
        <w:numPr>
          <w:ilvl w:val="12"/>
          <w:numId w:val="0"/>
        </w:numPr>
        <w:rPr>
          <w:b/>
          <w:bCs/>
          <w:sz w:val="24"/>
          <w:szCs w:val="24"/>
        </w:rPr>
      </w:pPr>
    </w:p>
    <w:p w:rsidRPr="003D6FA7" w:rsidR="00C309DE" w:rsidP="009C6C75" w:rsidRDefault="00C309DE" w14:paraId="7B465870" w14:textId="75A1DF10">
      <w:pPr>
        <w:pStyle w:val="NoSpacing"/>
        <w:ind w:left="360" w:firstLine="360"/>
        <w:rPr>
          <w:sz w:val="24"/>
          <w:szCs w:val="24"/>
        </w:rPr>
      </w:pPr>
      <w:r w:rsidRPr="003D6FA7">
        <w:rPr>
          <w:sz w:val="24"/>
          <w:szCs w:val="24"/>
        </w:rPr>
        <w:t xml:space="preserve">A 60-day notice was published in the </w:t>
      </w:r>
      <w:r w:rsidRPr="003D6FA7">
        <w:rPr>
          <w:sz w:val="24"/>
          <w:szCs w:val="24"/>
          <w:u w:val="single"/>
        </w:rPr>
        <w:t>Federal Register</w:t>
      </w:r>
      <w:r w:rsidRPr="003D6FA7">
        <w:rPr>
          <w:sz w:val="24"/>
          <w:szCs w:val="24"/>
        </w:rPr>
        <w:t xml:space="preserve"> on </w:t>
      </w:r>
      <w:r w:rsidRPr="003D6FA7" w:rsidR="00AC2E92">
        <w:rPr>
          <w:sz w:val="24"/>
          <w:szCs w:val="24"/>
        </w:rPr>
        <w:t xml:space="preserve">March </w:t>
      </w:r>
      <w:r w:rsidR="00F53A91">
        <w:rPr>
          <w:sz w:val="24"/>
          <w:szCs w:val="24"/>
        </w:rPr>
        <w:t>16, 2020</w:t>
      </w:r>
      <w:r w:rsidRPr="003D6FA7" w:rsidR="00AC2E92">
        <w:rPr>
          <w:sz w:val="24"/>
          <w:szCs w:val="24"/>
        </w:rPr>
        <w:t xml:space="preserve"> (Vol. 8</w:t>
      </w:r>
      <w:r w:rsidR="00F9072C">
        <w:rPr>
          <w:sz w:val="24"/>
          <w:szCs w:val="24"/>
        </w:rPr>
        <w:t>5</w:t>
      </w:r>
      <w:r w:rsidRPr="003D6FA7" w:rsidR="00AC2E92">
        <w:rPr>
          <w:sz w:val="24"/>
          <w:szCs w:val="24"/>
        </w:rPr>
        <w:t xml:space="preserve">, No. </w:t>
      </w:r>
      <w:r w:rsidR="00F9072C">
        <w:rPr>
          <w:sz w:val="24"/>
          <w:szCs w:val="24"/>
        </w:rPr>
        <w:lastRenderedPageBreak/>
        <w:t>5</w:t>
      </w:r>
      <w:r w:rsidRPr="003D6FA7" w:rsidR="00AC2E92">
        <w:rPr>
          <w:sz w:val="24"/>
          <w:szCs w:val="24"/>
        </w:rPr>
        <w:t xml:space="preserve">1, Page </w:t>
      </w:r>
      <w:r w:rsidRPr="003D6FA7" w:rsidR="00F9072C">
        <w:rPr>
          <w:sz w:val="24"/>
          <w:szCs w:val="24"/>
        </w:rPr>
        <w:t>1</w:t>
      </w:r>
      <w:r w:rsidR="00F9072C">
        <w:rPr>
          <w:sz w:val="24"/>
          <w:szCs w:val="24"/>
        </w:rPr>
        <w:t>4872</w:t>
      </w:r>
      <w:r w:rsidRPr="003D6FA7" w:rsidR="00AC2E92">
        <w:rPr>
          <w:sz w:val="24"/>
          <w:szCs w:val="24"/>
        </w:rPr>
        <w:t>-</w:t>
      </w:r>
      <w:r w:rsidRPr="003D6FA7" w:rsidR="00F9072C">
        <w:rPr>
          <w:sz w:val="24"/>
          <w:szCs w:val="24"/>
        </w:rPr>
        <w:t>1</w:t>
      </w:r>
      <w:r w:rsidR="00F9072C">
        <w:rPr>
          <w:sz w:val="24"/>
          <w:szCs w:val="24"/>
        </w:rPr>
        <w:t>4873</w:t>
      </w:r>
      <w:r w:rsidRPr="003D6FA7" w:rsidR="00AC2E92">
        <w:rPr>
          <w:sz w:val="24"/>
          <w:szCs w:val="24"/>
        </w:rPr>
        <w:t xml:space="preserve">), </w:t>
      </w:r>
      <w:r w:rsidRPr="003D6FA7">
        <w:rPr>
          <w:sz w:val="24"/>
          <w:szCs w:val="24"/>
        </w:rPr>
        <w:t>invit</w:t>
      </w:r>
      <w:r w:rsidRPr="003D6FA7" w:rsidR="007D69A3">
        <w:rPr>
          <w:sz w:val="24"/>
          <w:szCs w:val="24"/>
        </w:rPr>
        <w:t>ing</w:t>
      </w:r>
      <w:r w:rsidRPr="003D6FA7">
        <w:rPr>
          <w:sz w:val="24"/>
          <w:szCs w:val="24"/>
        </w:rPr>
        <w:t xml:space="preserve"> comments from interested persons through</w:t>
      </w:r>
      <w:r w:rsidRPr="003D6FA7" w:rsidR="00AC2E92">
        <w:rPr>
          <w:sz w:val="24"/>
          <w:szCs w:val="24"/>
        </w:rPr>
        <w:t xml:space="preserve"> May </w:t>
      </w:r>
      <w:r w:rsidR="00F9072C">
        <w:rPr>
          <w:sz w:val="24"/>
          <w:szCs w:val="24"/>
        </w:rPr>
        <w:t>15</w:t>
      </w:r>
      <w:r w:rsidRPr="003D6FA7" w:rsidR="00AC2E92">
        <w:rPr>
          <w:sz w:val="24"/>
          <w:szCs w:val="24"/>
        </w:rPr>
        <w:t xml:space="preserve">, </w:t>
      </w:r>
      <w:r w:rsidRPr="003D6FA7" w:rsidR="00F9072C">
        <w:rPr>
          <w:sz w:val="24"/>
          <w:szCs w:val="24"/>
        </w:rPr>
        <w:t>20</w:t>
      </w:r>
      <w:r w:rsidR="00F9072C">
        <w:rPr>
          <w:sz w:val="24"/>
          <w:szCs w:val="24"/>
        </w:rPr>
        <w:t>20</w:t>
      </w:r>
      <w:r w:rsidRPr="003D6FA7">
        <w:rPr>
          <w:sz w:val="24"/>
          <w:szCs w:val="24"/>
        </w:rPr>
        <w:t>.  No comments were received</w:t>
      </w:r>
      <w:bookmarkStart w:name="_GoBack" w:id="1"/>
      <w:bookmarkEnd w:id="1"/>
      <w:r w:rsidR="00F53A91">
        <w:rPr>
          <w:sz w:val="24"/>
          <w:szCs w:val="24"/>
        </w:rPr>
        <w:t xml:space="preserve"> </w:t>
      </w:r>
    </w:p>
    <w:p w:rsidRPr="003D6FA7" w:rsidR="009C6C75" w:rsidP="009C6C75" w:rsidRDefault="009C6C75" w14:paraId="61B9101E" w14:textId="77777777">
      <w:pPr>
        <w:pStyle w:val="NoSpacing"/>
        <w:ind w:left="360" w:firstLine="360"/>
        <w:rPr>
          <w:sz w:val="24"/>
          <w:szCs w:val="24"/>
        </w:rPr>
      </w:pPr>
    </w:p>
    <w:p w:rsidRPr="003D6FA7" w:rsidR="001A569D" w:rsidP="00DD65A8" w:rsidRDefault="00C0524A" w14:paraId="54BBB9EC" w14:textId="77777777">
      <w:pPr>
        <w:pStyle w:val="ListParagraph"/>
        <w:numPr>
          <w:ilvl w:val="0"/>
          <w:numId w:val="18"/>
        </w:numPr>
        <w:rPr>
          <w:b/>
          <w:bCs/>
          <w:sz w:val="24"/>
          <w:szCs w:val="24"/>
        </w:rPr>
      </w:pPr>
      <w:r w:rsidRPr="003D6FA7">
        <w:rPr>
          <w:b/>
          <w:sz w:val="24"/>
          <w:szCs w:val="24"/>
        </w:rPr>
        <w:t>D</w:t>
      </w:r>
      <w:r w:rsidRPr="003D6FA7" w:rsidR="001A569D">
        <w:rPr>
          <w:b/>
          <w:bCs/>
          <w:sz w:val="24"/>
          <w:szCs w:val="24"/>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D6FA7" w:rsidR="001A569D" w:rsidP="00DD65A8" w:rsidRDefault="001A569D" w14:paraId="40D868AD" w14:textId="77777777">
      <w:pPr>
        <w:numPr>
          <w:ilvl w:val="12"/>
          <w:numId w:val="0"/>
        </w:numPr>
        <w:rPr>
          <w:b/>
          <w:bCs/>
          <w:sz w:val="24"/>
          <w:szCs w:val="24"/>
        </w:rPr>
      </w:pPr>
    </w:p>
    <w:p w:rsidRPr="003D6FA7" w:rsidR="00C309DE" w:rsidP="00DD65A8" w:rsidRDefault="001A569D" w14:paraId="49349BCD" w14:textId="77777777">
      <w:pPr>
        <w:pStyle w:val="ListParagraph"/>
        <w:numPr>
          <w:ilvl w:val="0"/>
          <w:numId w:val="18"/>
        </w:numPr>
        <w:rPr>
          <w:b/>
          <w:bCs/>
          <w:sz w:val="24"/>
          <w:szCs w:val="24"/>
        </w:rPr>
      </w:pPr>
      <w:r w:rsidRPr="003D6FA7">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D6FA7" w:rsidR="00C309DE" w:rsidP="00DD65A8" w:rsidRDefault="00C309DE" w14:paraId="0249D0FB" w14:textId="77777777">
      <w:pPr>
        <w:pStyle w:val="ListParagraph"/>
        <w:rPr>
          <w:b/>
          <w:bCs/>
          <w:sz w:val="24"/>
          <w:szCs w:val="24"/>
        </w:rPr>
      </w:pPr>
    </w:p>
    <w:p w:rsidRPr="00BC5160" w:rsidR="00BC5160" w:rsidP="00BC5160" w:rsidRDefault="008F4DD3" w14:paraId="0A96B2C2" w14:textId="309E9773">
      <w:pPr>
        <w:ind w:left="720" w:firstLine="720"/>
        <w:rPr>
          <w:sz w:val="24"/>
          <w:szCs w:val="24"/>
        </w:rPr>
      </w:pPr>
      <w:r>
        <w:rPr>
          <w:sz w:val="24"/>
          <w:szCs w:val="24"/>
        </w:rPr>
        <w:t xml:space="preserve">MOAD is available by phone and email to address any inquiry from the applicants.  Given the training available and simplicity of the form, MOAD does not typically interact with the majority of submissions. </w:t>
      </w:r>
      <w:r w:rsidR="00F9072C">
        <w:rPr>
          <w:sz w:val="24"/>
          <w:szCs w:val="24"/>
        </w:rPr>
        <w:t xml:space="preserve"> </w:t>
      </w:r>
      <w:r>
        <w:rPr>
          <w:sz w:val="24"/>
          <w:szCs w:val="24"/>
        </w:rPr>
        <w:t xml:space="preserve">If the form is submitted properly, MOAD would not need to contact the applicant. </w:t>
      </w:r>
      <w:r w:rsidR="00FA43D2">
        <w:rPr>
          <w:sz w:val="24"/>
          <w:szCs w:val="24"/>
        </w:rPr>
        <w:t xml:space="preserve"> </w:t>
      </w:r>
      <w:r w:rsidRPr="00FA43D2" w:rsidR="00FA43D2">
        <w:rPr>
          <w:sz w:val="24"/>
          <w:szCs w:val="24"/>
        </w:rPr>
        <w:t xml:space="preserve">In addition, USDA personnel are in continuous contact with each committee, board and council, and perform oversite functions at each of their meetings.  </w:t>
      </w:r>
      <w:r w:rsidRPr="00BC5160" w:rsidR="00BC5160">
        <w:rPr>
          <w:sz w:val="24"/>
          <w:szCs w:val="24"/>
        </w:rPr>
        <w:t xml:space="preserve">No comments or suggestions were submitted or received.  </w:t>
      </w:r>
    </w:p>
    <w:p w:rsidRPr="00BC5160" w:rsidR="00BC5160" w:rsidP="00BC5160" w:rsidRDefault="00BC5160" w14:paraId="525479FE" w14:textId="77777777">
      <w:pPr>
        <w:ind w:left="720" w:firstLine="720"/>
        <w:rPr>
          <w:sz w:val="24"/>
          <w:szCs w:val="24"/>
        </w:rPr>
      </w:pPr>
    </w:p>
    <w:p w:rsidRPr="00BC5160" w:rsidR="00BC5160" w:rsidP="00BC5160" w:rsidRDefault="00BC5160" w14:paraId="0DD8E3FC" w14:textId="77777777">
      <w:pPr>
        <w:ind w:left="720" w:firstLine="720"/>
        <w:rPr>
          <w:sz w:val="24"/>
          <w:szCs w:val="24"/>
        </w:rPr>
      </w:pPr>
      <w:r w:rsidRPr="00BC5160">
        <w:rPr>
          <w:sz w:val="24"/>
          <w:szCs w:val="24"/>
        </w:rPr>
        <w:t xml:space="preserve">Christin D. Nissen, </w:t>
      </w:r>
    </w:p>
    <w:p w:rsidRPr="00BC5160" w:rsidR="00BC5160" w:rsidP="00BC5160" w:rsidRDefault="00BC5160" w14:paraId="54AF04CD" w14:textId="77777777">
      <w:pPr>
        <w:ind w:left="720" w:firstLine="720"/>
        <w:rPr>
          <w:sz w:val="24"/>
          <w:szCs w:val="24"/>
        </w:rPr>
      </w:pPr>
      <w:r w:rsidRPr="00BC5160">
        <w:rPr>
          <w:sz w:val="24"/>
          <w:szCs w:val="24"/>
        </w:rPr>
        <w:t>Southeast Marketing Field Office,</w:t>
      </w:r>
    </w:p>
    <w:p w:rsidRPr="00BC5160" w:rsidR="00BC5160" w:rsidP="00BC5160" w:rsidRDefault="00BC5160" w14:paraId="59580689" w14:textId="77777777">
      <w:pPr>
        <w:ind w:left="720" w:firstLine="720"/>
        <w:rPr>
          <w:sz w:val="24"/>
          <w:szCs w:val="24"/>
        </w:rPr>
      </w:pPr>
      <w:r w:rsidRPr="00BC5160">
        <w:rPr>
          <w:sz w:val="24"/>
          <w:szCs w:val="24"/>
        </w:rPr>
        <w:t xml:space="preserve">863-324-3375; </w:t>
      </w:r>
    </w:p>
    <w:p w:rsidRPr="00BC5160" w:rsidR="00BC5160" w:rsidP="00BC5160" w:rsidRDefault="00BC5160" w14:paraId="20FF9C59" w14:textId="77777777">
      <w:pPr>
        <w:ind w:left="720" w:firstLine="720"/>
        <w:rPr>
          <w:sz w:val="24"/>
          <w:szCs w:val="24"/>
        </w:rPr>
      </w:pPr>
    </w:p>
    <w:p w:rsidRPr="00BC5160" w:rsidR="00BC5160" w:rsidP="00BC5160" w:rsidRDefault="00BC5160" w14:paraId="091DCF5D" w14:textId="77777777">
      <w:pPr>
        <w:ind w:left="720" w:firstLine="720"/>
        <w:rPr>
          <w:sz w:val="24"/>
          <w:szCs w:val="24"/>
        </w:rPr>
      </w:pPr>
      <w:r w:rsidRPr="00BC5160">
        <w:rPr>
          <w:sz w:val="24"/>
          <w:szCs w:val="24"/>
        </w:rPr>
        <w:t>Terry Vawter,</w:t>
      </w:r>
    </w:p>
    <w:p w:rsidRPr="00BC5160" w:rsidR="00BC5160" w:rsidP="00BC5160" w:rsidRDefault="00BC5160" w14:paraId="57A8CBC5" w14:textId="77777777">
      <w:pPr>
        <w:ind w:left="720" w:firstLine="720"/>
        <w:rPr>
          <w:sz w:val="24"/>
          <w:szCs w:val="24"/>
        </w:rPr>
      </w:pPr>
      <w:r w:rsidRPr="00BC5160">
        <w:rPr>
          <w:sz w:val="24"/>
          <w:szCs w:val="24"/>
        </w:rPr>
        <w:t xml:space="preserve">California Marketing Field Office, </w:t>
      </w:r>
    </w:p>
    <w:p w:rsidRPr="00BC5160" w:rsidR="00BC5160" w:rsidP="00BC5160" w:rsidRDefault="00BC5160" w14:paraId="019E2C1F" w14:textId="77777777">
      <w:pPr>
        <w:ind w:left="720" w:firstLine="720"/>
        <w:rPr>
          <w:sz w:val="24"/>
          <w:szCs w:val="24"/>
        </w:rPr>
      </w:pPr>
      <w:r w:rsidRPr="00BC5160">
        <w:rPr>
          <w:sz w:val="24"/>
          <w:szCs w:val="24"/>
        </w:rPr>
        <w:t xml:space="preserve">559-487-5901; </w:t>
      </w:r>
    </w:p>
    <w:p w:rsidRPr="00BC5160" w:rsidR="00BC5160" w:rsidP="00BC5160" w:rsidRDefault="00BC5160" w14:paraId="2C0F55CA" w14:textId="77777777">
      <w:pPr>
        <w:ind w:left="720" w:firstLine="720"/>
        <w:rPr>
          <w:sz w:val="24"/>
          <w:szCs w:val="24"/>
        </w:rPr>
      </w:pPr>
    </w:p>
    <w:p w:rsidRPr="00BC5160" w:rsidR="00BC5160" w:rsidP="00BC5160" w:rsidRDefault="00BC5160" w14:paraId="635AE685" w14:textId="77777777">
      <w:pPr>
        <w:ind w:left="720" w:firstLine="720"/>
        <w:rPr>
          <w:sz w:val="24"/>
          <w:szCs w:val="24"/>
        </w:rPr>
      </w:pPr>
      <w:r w:rsidRPr="00BC5160">
        <w:rPr>
          <w:sz w:val="24"/>
          <w:szCs w:val="24"/>
        </w:rPr>
        <w:t xml:space="preserve">Gary Olson, </w:t>
      </w:r>
    </w:p>
    <w:p w:rsidRPr="00BC5160" w:rsidR="00BC5160" w:rsidP="00BC5160" w:rsidRDefault="00BC5160" w14:paraId="314A743E" w14:textId="46C8946A">
      <w:pPr>
        <w:ind w:left="720" w:firstLine="720"/>
        <w:rPr>
          <w:sz w:val="24"/>
          <w:szCs w:val="24"/>
        </w:rPr>
      </w:pPr>
      <w:r w:rsidRPr="00BC5160">
        <w:rPr>
          <w:sz w:val="24"/>
          <w:szCs w:val="24"/>
        </w:rPr>
        <w:t xml:space="preserve">Northwest Marketing </w:t>
      </w:r>
      <w:r>
        <w:rPr>
          <w:sz w:val="24"/>
          <w:szCs w:val="24"/>
        </w:rPr>
        <w:t xml:space="preserve">Field </w:t>
      </w:r>
      <w:r w:rsidRPr="00BC5160">
        <w:rPr>
          <w:sz w:val="24"/>
          <w:szCs w:val="24"/>
        </w:rPr>
        <w:t xml:space="preserve">Office, </w:t>
      </w:r>
    </w:p>
    <w:p w:rsidRPr="00BC5160" w:rsidR="00BC5160" w:rsidP="00BC5160" w:rsidRDefault="00BC5160" w14:paraId="105A2A52" w14:textId="77777777">
      <w:pPr>
        <w:ind w:left="720" w:firstLine="720"/>
        <w:rPr>
          <w:sz w:val="24"/>
          <w:szCs w:val="24"/>
        </w:rPr>
      </w:pPr>
      <w:r w:rsidRPr="00BC5160">
        <w:rPr>
          <w:sz w:val="24"/>
          <w:szCs w:val="24"/>
        </w:rPr>
        <w:t>503-326-2037.</w:t>
      </w:r>
    </w:p>
    <w:p w:rsidRPr="003D6FA7" w:rsidR="0018005D" w:rsidP="008F4DD3" w:rsidRDefault="0018005D" w14:paraId="64E2E7ED" w14:textId="0170A79C">
      <w:pPr>
        <w:pStyle w:val="NoSpacing"/>
        <w:ind w:left="1080"/>
        <w:rPr>
          <w:sz w:val="24"/>
          <w:szCs w:val="24"/>
        </w:rPr>
      </w:pPr>
    </w:p>
    <w:p w:rsidRPr="003D6FA7" w:rsidR="0018005D" w:rsidRDefault="0018005D" w14:paraId="6FE85886" w14:textId="77777777">
      <w:pPr>
        <w:widowControl/>
        <w:autoSpaceDE/>
        <w:autoSpaceDN/>
        <w:adjustRightInd/>
        <w:rPr>
          <w:sz w:val="24"/>
          <w:szCs w:val="24"/>
        </w:rPr>
      </w:pPr>
    </w:p>
    <w:p w:rsidRPr="003D6FA7" w:rsidR="001A569D" w:rsidP="00DD65A8" w:rsidRDefault="001A569D" w14:paraId="3F98ECF7" w14:textId="77777777">
      <w:pPr>
        <w:pStyle w:val="Level1"/>
        <w:numPr>
          <w:ilvl w:val="0"/>
          <w:numId w:val="5"/>
        </w:numPr>
        <w:ind w:left="360" w:hanging="360"/>
        <w:jc w:val="left"/>
        <w:rPr>
          <w:b/>
          <w:bCs/>
        </w:rPr>
      </w:pPr>
      <w:r w:rsidRPr="003D6FA7">
        <w:rPr>
          <w:b/>
          <w:bCs/>
        </w:rPr>
        <w:t>EXPLAIN ANY DECISION TO PROVIDE ANY PAYMENT OR GIFT TO RESPONDENTS, OTHER THAN REMUNERATION OF CONTRACTORS OR GRANTEES.</w:t>
      </w:r>
    </w:p>
    <w:p w:rsidRPr="00F9072C" w:rsidR="001A569D" w:rsidP="00DD65A8" w:rsidRDefault="001A569D" w14:paraId="68C782F0" w14:textId="77777777">
      <w:pPr>
        <w:numPr>
          <w:ilvl w:val="12"/>
          <w:numId w:val="0"/>
        </w:numPr>
        <w:rPr>
          <w:sz w:val="24"/>
          <w:szCs w:val="24"/>
        </w:rPr>
      </w:pPr>
    </w:p>
    <w:p w:rsidRPr="003D6FA7" w:rsidR="0003070C" w:rsidP="003D6FA7" w:rsidRDefault="0003070C" w14:paraId="48F72EC4" w14:textId="03B19C15">
      <w:pPr>
        <w:ind w:firstLine="720"/>
        <w:rPr>
          <w:sz w:val="24"/>
          <w:szCs w:val="24"/>
        </w:rPr>
      </w:pPr>
      <w:r w:rsidRPr="003D6FA7">
        <w:rPr>
          <w:sz w:val="24"/>
          <w:szCs w:val="24"/>
        </w:rPr>
        <w:t>Respondents are not provided with gifts or payments for providing information.</w:t>
      </w:r>
    </w:p>
    <w:p w:rsidRPr="003D6FA7" w:rsidR="00C54379" w:rsidP="00C54379" w:rsidRDefault="00C54379" w14:paraId="4DC9FF87" w14:textId="77777777">
      <w:pPr>
        <w:ind w:left="360" w:firstLine="720"/>
        <w:rPr>
          <w:sz w:val="24"/>
          <w:szCs w:val="24"/>
        </w:rPr>
      </w:pPr>
    </w:p>
    <w:p w:rsidRPr="003D6FA7" w:rsidR="001A569D" w:rsidP="00DD65A8" w:rsidRDefault="001A569D" w14:paraId="595CAE37" w14:textId="77777777">
      <w:pPr>
        <w:pStyle w:val="Level1"/>
        <w:numPr>
          <w:ilvl w:val="0"/>
          <w:numId w:val="5"/>
        </w:numPr>
        <w:ind w:left="360" w:hanging="360"/>
        <w:jc w:val="left"/>
        <w:rPr>
          <w:b/>
          <w:bCs/>
        </w:rPr>
      </w:pPr>
      <w:r w:rsidRPr="003D6FA7">
        <w:rPr>
          <w:b/>
          <w:bCs/>
        </w:rPr>
        <w:t xml:space="preserve">DESCRIBE ANY ASSURANCE OF CONFIDENTIALITY PROVIDED TO </w:t>
      </w:r>
      <w:r w:rsidRPr="003D6FA7">
        <w:rPr>
          <w:b/>
          <w:bCs/>
        </w:rPr>
        <w:lastRenderedPageBreak/>
        <w:t>RESPONDENTS AND THE BASIS FOR THE ASSURANCE IN STATUTE, REGULATION, OR AGENCY POLICY.</w:t>
      </w:r>
    </w:p>
    <w:p w:rsidRPr="00F9072C" w:rsidR="001A569D" w:rsidP="00DD65A8" w:rsidRDefault="001A569D" w14:paraId="53945B75" w14:textId="77777777">
      <w:pPr>
        <w:numPr>
          <w:ilvl w:val="12"/>
          <w:numId w:val="0"/>
        </w:numPr>
        <w:rPr>
          <w:sz w:val="24"/>
          <w:szCs w:val="24"/>
        </w:rPr>
      </w:pPr>
    </w:p>
    <w:p w:rsidRPr="003D6FA7" w:rsidR="00DA4E86" w:rsidP="009C6C75" w:rsidRDefault="00DA4E86" w14:paraId="7D856B6C" w14:textId="334F3E00">
      <w:pPr>
        <w:pStyle w:val="NoSpacing"/>
        <w:ind w:left="360" w:firstLine="360"/>
        <w:rPr>
          <w:sz w:val="24"/>
          <w:szCs w:val="24"/>
        </w:rPr>
      </w:pPr>
      <w:r w:rsidRPr="003D6FA7">
        <w:rPr>
          <w:sz w:val="24"/>
          <w:szCs w:val="24"/>
        </w:rPr>
        <w:t xml:space="preserve">Section 608(d) of the Act provides that information acquired will be kept confidential.  </w:t>
      </w:r>
      <w:r w:rsidRPr="003D6FA7" w:rsidR="007D69A3">
        <w:rPr>
          <w:sz w:val="24"/>
          <w:szCs w:val="24"/>
        </w:rPr>
        <w:t>Information</w:t>
      </w:r>
      <w:r w:rsidRPr="003D6FA7">
        <w:rPr>
          <w:sz w:val="24"/>
          <w:szCs w:val="24"/>
        </w:rPr>
        <w:t xml:space="preserve"> submitted to AMS </w:t>
      </w:r>
      <w:r w:rsidRPr="003D6FA7" w:rsidR="00124100">
        <w:rPr>
          <w:sz w:val="24"/>
          <w:szCs w:val="24"/>
        </w:rPr>
        <w:t>is</w:t>
      </w:r>
      <w:r w:rsidRPr="003D6FA7">
        <w:rPr>
          <w:sz w:val="24"/>
          <w:szCs w:val="24"/>
        </w:rPr>
        <w:t xml:space="preserve"> accessible only by certain USDA employees in Washington, D.C., and are stored in a secure environment.</w:t>
      </w:r>
    </w:p>
    <w:p w:rsidRPr="003D6FA7" w:rsidR="009C6C75" w:rsidP="009C6C75" w:rsidRDefault="009C6C75" w14:paraId="72607FD3" w14:textId="77777777">
      <w:pPr>
        <w:pStyle w:val="NoSpacing"/>
        <w:ind w:left="360" w:firstLine="360"/>
        <w:rPr>
          <w:sz w:val="24"/>
          <w:szCs w:val="24"/>
        </w:rPr>
      </w:pPr>
    </w:p>
    <w:p w:rsidRPr="003D6FA7" w:rsidR="001A569D" w:rsidP="00DD65A8" w:rsidRDefault="001A569D" w14:paraId="0276F8DD" w14:textId="77777777">
      <w:pPr>
        <w:pStyle w:val="Level1"/>
        <w:numPr>
          <w:ilvl w:val="0"/>
          <w:numId w:val="5"/>
        </w:numPr>
        <w:ind w:left="360" w:hanging="360"/>
        <w:jc w:val="left"/>
        <w:rPr>
          <w:b/>
          <w:bCs/>
        </w:rPr>
      </w:pPr>
      <w:r w:rsidRPr="003D6FA7">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9072C" w:rsidR="001A569D" w:rsidP="00DD65A8" w:rsidRDefault="001A569D" w14:paraId="2935D5AF" w14:textId="77777777">
      <w:pPr>
        <w:numPr>
          <w:ilvl w:val="12"/>
          <w:numId w:val="0"/>
        </w:numPr>
        <w:rPr>
          <w:sz w:val="24"/>
          <w:szCs w:val="24"/>
        </w:rPr>
      </w:pPr>
    </w:p>
    <w:p w:rsidRPr="003D6FA7" w:rsidR="001A569D" w:rsidP="003D6FA7" w:rsidRDefault="00DA4E86" w14:paraId="1153522D" w14:textId="77777777">
      <w:pPr>
        <w:pStyle w:val="NoSpacing"/>
        <w:ind w:left="360" w:firstLine="360"/>
        <w:rPr>
          <w:sz w:val="24"/>
          <w:szCs w:val="24"/>
        </w:rPr>
      </w:pPr>
      <w:r w:rsidRPr="003D6FA7">
        <w:rPr>
          <w:sz w:val="24"/>
          <w:szCs w:val="24"/>
        </w:rPr>
        <w:t xml:space="preserve">Questions of a sensitive nature are not included on any form in this information collection.  </w:t>
      </w:r>
    </w:p>
    <w:p w:rsidRPr="003D6FA7" w:rsidR="009C6C75" w:rsidP="009C6C75" w:rsidRDefault="009C6C75" w14:paraId="416B209A" w14:textId="77777777">
      <w:pPr>
        <w:pStyle w:val="NoSpacing"/>
        <w:rPr>
          <w:sz w:val="24"/>
          <w:szCs w:val="24"/>
        </w:rPr>
      </w:pPr>
    </w:p>
    <w:p w:rsidRPr="003D6FA7" w:rsidR="001A569D" w:rsidP="00DD65A8" w:rsidRDefault="001A569D" w14:paraId="44844A49" w14:textId="77777777">
      <w:pPr>
        <w:pStyle w:val="Level1"/>
        <w:numPr>
          <w:ilvl w:val="0"/>
          <w:numId w:val="5"/>
        </w:numPr>
        <w:ind w:left="360" w:hanging="360"/>
        <w:jc w:val="left"/>
        <w:rPr>
          <w:b/>
          <w:bCs/>
        </w:rPr>
      </w:pPr>
      <w:r w:rsidRPr="003D6FA7">
        <w:rPr>
          <w:b/>
          <w:bCs/>
        </w:rPr>
        <w:t>PROVIDE ESTIMATES OF THE HOUR BURDEN OF THE COLLECTION OF INFORMATION.</w:t>
      </w:r>
      <w:r w:rsidRPr="003D6FA7" w:rsidR="00C54379">
        <w:rPr>
          <w:b/>
          <w:bCs/>
        </w:rPr>
        <w:t xml:space="preserve">  </w:t>
      </w:r>
    </w:p>
    <w:p w:rsidRPr="003D6FA7" w:rsidR="001A569D" w:rsidP="00DD65A8" w:rsidRDefault="001A569D" w14:paraId="2222A65E" w14:textId="77777777">
      <w:pPr>
        <w:numPr>
          <w:ilvl w:val="12"/>
          <w:numId w:val="0"/>
        </w:numPr>
        <w:rPr>
          <w:b/>
          <w:bCs/>
          <w:sz w:val="24"/>
          <w:szCs w:val="24"/>
        </w:rPr>
      </w:pPr>
    </w:p>
    <w:p w:rsidRPr="003D6FA7" w:rsidR="001A569D" w:rsidP="00DD65A8" w:rsidRDefault="001A569D" w14:paraId="26552171" w14:textId="77777777">
      <w:pPr>
        <w:numPr>
          <w:ilvl w:val="12"/>
          <w:numId w:val="0"/>
        </w:numPr>
        <w:ind w:left="360"/>
        <w:rPr>
          <w:b/>
          <w:bCs/>
          <w:sz w:val="24"/>
          <w:szCs w:val="24"/>
        </w:rPr>
      </w:pPr>
      <w:r w:rsidRPr="003D6FA7">
        <w:rPr>
          <w:b/>
          <w:bCs/>
          <w:sz w:val="24"/>
          <w:szCs w:val="24"/>
        </w:rPr>
        <w:t>THE STATEMENT SHOULD:</w:t>
      </w:r>
    </w:p>
    <w:p w:rsidRPr="003D6FA7" w:rsidR="001A569D" w:rsidP="00DD65A8" w:rsidRDefault="001A569D" w14:paraId="2AF0B5DB" w14:textId="77777777">
      <w:pPr>
        <w:numPr>
          <w:ilvl w:val="12"/>
          <w:numId w:val="0"/>
        </w:numPr>
        <w:rPr>
          <w:b/>
          <w:bCs/>
          <w:sz w:val="24"/>
          <w:szCs w:val="24"/>
        </w:rPr>
      </w:pPr>
    </w:p>
    <w:p w:rsidRPr="003D6FA7" w:rsidR="001A569D" w:rsidP="00DD65A8" w:rsidRDefault="001A569D" w14:paraId="6F7D692C" w14:textId="77777777">
      <w:pPr>
        <w:pStyle w:val="Level3"/>
        <w:numPr>
          <w:ilvl w:val="0"/>
          <w:numId w:val="19"/>
        </w:numPr>
        <w:ind w:left="720"/>
        <w:jc w:val="left"/>
        <w:rPr>
          <w:b/>
          <w:bCs/>
        </w:rPr>
      </w:pPr>
      <w:r w:rsidRPr="003D6FA7">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w:t>
      </w:r>
    </w:p>
    <w:p w:rsidRPr="00F9072C" w:rsidR="00280B9D" w:rsidP="00DD65A8" w:rsidRDefault="00280B9D" w14:paraId="3938BC4A" w14:textId="77777777">
      <w:pPr>
        <w:pStyle w:val="Level3"/>
        <w:ind w:left="720"/>
        <w:jc w:val="left"/>
      </w:pPr>
    </w:p>
    <w:p w:rsidRPr="003D6FA7" w:rsidR="009C6C75" w:rsidP="009C6C75" w:rsidRDefault="00280B9D" w14:paraId="5F7A0DFD" w14:textId="77777777">
      <w:pPr>
        <w:pStyle w:val="NoSpacing"/>
        <w:ind w:left="720" w:firstLine="720"/>
        <w:rPr>
          <w:sz w:val="24"/>
          <w:szCs w:val="24"/>
        </w:rPr>
      </w:pPr>
      <w:r w:rsidRPr="003D6FA7">
        <w:rPr>
          <w:sz w:val="24"/>
          <w:szCs w:val="24"/>
        </w:rPr>
        <w:t xml:space="preserve">The number of respondents </w:t>
      </w:r>
      <w:r w:rsidRPr="003D6FA7" w:rsidR="00A744D2">
        <w:rPr>
          <w:sz w:val="24"/>
          <w:szCs w:val="24"/>
        </w:rPr>
        <w:t xml:space="preserve">electing to </w:t>
      </w:r>
      <w:r w:rsidRPr="003D6FA7">
        <w:rPr>
          <w:sz w:val="24"/>
          <w:szCs w:val="24"/>
        </w:rPr>
        <w:t xml:space="preserve">file forms </w:t>
      </w:r>
      <w:r w:rsidRPr="003D6FA7" w:rsidR="00226A2F">
        <w:rPr>
          <w:sz w:val="24"/>
          <w:szCs w:val="24"/>
        </w:rPr>
        <w:t>is approximately 79</w:t>
      </w:r>
      <w:r w:rsidRPr="003D6FA7" w:rsidR="000705BC">
        <w:rPr>
          <w:sz w:val="24"/>
          <w:szCs w:val="24"/>
        </w:rPr>
        <w:t xml:space="preserve"> </w:t>
      </w:r>
      <w:r w:rsidRPr="003D6FA7" w:rsidR="00F25AD0">
        <w:rPr>
          <w:sz w:val="24"/>
          <w:szCs w:val="24"/>
        </w:rPr>
        <w:t>importers</w:t>
      </w:r>
      <w:r w:rsidRPr="003D6FA7" w:rsidR="004C4D7E">
        <w:rPr>
          <w:sz w:val="24"/>
          <w:szCs w:val="24"/>
        </w:rPr>
        <w:t xml:space="preserve"> and</w:t>
      </w:r>
      <w:r w:rsidRPr="003D6FA7" w:rsidR="00F25AD0">
        <w:rPr>
          <w:sz w:val="24"/>
          <w:szCs w:val="24"/>
        </w:rPr>
        <w:t xml:space="preserve"> receiver</w:t>
      </w:r>
      <w:r w:rsidRPr="003D6FA7" w:rsidR="004C4D7E">
        <w:rPr>
          <w:sz w:val="24"/>
          <w:szCs w:val="24"/>
        </w:rPr>
        <w:t>s</w:t>
      </w:r>
      <w:r w:rsidRPr="003D6FA7" w:rsidR="00F25AD0">
        <w:rPr>
          <w:sz w:val="24"/>
          <w:szCs w:val="24"/>
        </w:rPr>
        <w:t xml:space="preserve">.  </w:t>
      </w:r>
      <w:r w:rsidRPr="003D6FA7">
        <w:rPr>
          <w:sz w:val="24"/>
          <w:szCs w:val="24"/>
        </w:rPr>
        <w:t>See AMS-71 spreadsheet for breakout.</w:t>
      </w:r>
      <w:r w:rsidRPr="003D6FA7" w:rsidR="00F25AD0">
        <w:rPr>
          <w:sz w:val="24"/>
          <w:szCs w:val="24"/>
        </w:rPr>
        <w:t xml:space="preserve"> </w:t>
      </w:r>
    </w:p>
    <w:p w:rsidRPr="003D6FA7" w:rsidR="001A569D" w:rsidP="009C6C75" w:rsidRDefault="00F25AD0" w14:paraId="509C2DBC" w14:textId="6877813E">
      <w:pPr>
        <w:pStyle w:val="NoSpacing"/>
        <w:ind w:left="720" w:firstLine="720"/>
        <w:rPr>
          <w:b/>
          <w:bCs/>
          <w:sz w:val="24"/>
          <w:szCs w:val="24"/>
        </w:rPr>
      </w:pPr>
      <w:r w:rsidRPr="003D6FA7">
        <w:rPr>
          <w:sz w:val="24"/>
          <w:szCs w:val="24"/>
        </w:rPr>
        <w:t xml:space="preserve"> </w:t>
      </w:r>
    </w:p>
    <w:p w:rsidRPr="003D6FA7" w:rsidR="001A569D" w:rsidP="00DD65A8" w:rsidRDefault="001A569D" w14:paraId="129370BF" w14:textId="77777777">
      <w:pPr>
        <w:pStyle w:val="Level3"/>
        <w:numPr>
          <w:ilvl w:val="0"/>
          <w:numId w:val="19"/>
        </w:numPr>
        <w:ind w:left="720"/>
        <w:jc w:val="left"/>
        <w:rPr>
          <w:b/>
          <w:bCs/>
        </w:rPr>
      </w:pPr>
      <w:r w:rsidRPr="003D6FA7">
        <w:rPr>
          <w:b/>
          <w:bCs/>
        </w:rPr>
        <w:t>IF THIS REQUEST FOR APPROVAL COVERS MORE THAN ONE FORM, PROVIDE SEPARATE HOUR BURDEN ESTIMATES FOR EACH FORM AND AGGREGATE THE HOUR BURDENS IN ITEM 13 OF OMB FORM 83-I.</w:t>
      </w:r>
    </w:p>
    <w:p w:rsidRPr="00F9072C" w:rsidR="00280B9D" w:rsidP="00DD65A8" w:rsidRDefault="00280B9D" w14:paraId="3D5914FF" w14:textId="77777777">
      <w:pPr>
        <w:pStyle w:val="Level3"/>
        <w:ind w:left="720"/>
        <w:jc w:val="left"/>
      </w:pPr>
    </w:p>
    <w:p w:rsidRPr="003D6FA7" w:rsidR="00280B9D" w:rsidP="00C54379" w:rsidRDefault="00280B9D" w14:paraId="1D874AAA" w14:textId="77777777">
      <w:pPr>
        <w:pStyle w:val="Level3"/>
        <w:ind w:left="720" w:firstLine="720"/>
        <w:jc w:val="left"/>
        <w:rPr>
          <w:b/>
          <w:bCs/>
        </w:rPr>
      </w:pPr>
      <w:r w:rsidRPr="003D6FA7">
        <w:t>See AMS-71 spreadsheet for breakout.</w:t>
      </w:r>
    </w:p>
    <w:p w:rsidRPr="00F9072C" w:rsidR="001A569D" w:rsidP="00DD65A8" w:rsidRDefault="001A569D" w14:paraId="6A480EEE" w14:textId="77777777">
      <w:pPr>
        <w:ind w:left="720"/>
        <w:rPr>
          <w:sz w:val="24"/>
          <w:szCs w:val="24"/>
        </w:rPr>
      </w:pPr>
    </w:p>
    <w:p w:rsidRPr="003D6FA7" w:rsidR="00B950E8" w:rsidP="00DD65A8" w:rsidRDefault="001A569D" w14:paraId="6971C2FC" w14:textId="77777777">
      <w:pPr>
        <w:pStyle w:val="Level3"/>
        <w:numPr>
          <w:ilvl w:val="0"/>
          <w:numId w:val="19"/>
        </w:numPr>
        <w:ind w:left="720"/>
        <w:jc w:val="left"/>
        <w:rPr>
          <w:b/>
          <w:bCs/>
        </w:rPr>
      </w:pPr>
      <w:r w:rsidRPr="003D6FA7">
        <w:rPr>
          <w:b/>
          <w:bCs/>
        </w:rPr>
        <w:lastRenderedPageBreak/>
        <w:t>PROVIDE ESTIMATES OF ANNUALIZED COST TO RESPONDENTS FOR THE HOUR BURDENS FOR COLLECTIONS OF INFORMATION, IDENTIFYING AND USING APPROPRIATE WAGE RATE CATEGORIES.</w:t>
      </w:r>
    </w:p>
    <w:p w:rsidRPr="00F9072C" w:rsidR="003E25BB" w:rsidP="00DD65A8" w:rsidRDefault="003E25BB" w14:paraId="4C52276C" w14:textId="77777777">
      <w:pPr>
        <w:pStyle w:val="Level3"/>
        <w:ind w:left="0"/>
        <w:jc w:val="left"/>
      </w:pPr>
    </w:p>
    <w:p w:rsidR="0009338C" w:rsidP="002002C8" w:rsidRDefault="00280B9D" w14:paraId="389C2FBC" w14:textId="5511AB82">
      <w:pPr>
        <w:pStyle w:val="NoSpacing"/>
        <w:ind w:left="720" w:firstLine="720"/>
        <w:rPr>
          <w:color w:val="000000" w:themeColor="text1"/>
          <w:sz w:val="24"/>
          <w:szCs w:val="24"/>
        </w:rPr>
      </w:pPr>
      <w:r w:rsidRPr="003B151D">
        <w:rPr>
          <w:sz w:val="24"/>
          <w:szCs w:val="24"/>
        </w:rPr>
        <w:t xml:space="preserve">The respondents’ estimated annual cost of </w:t>
      </w:r>
      <w:r w:rsidRPr="003B151D" w:rsidR="004C4D7E">
        <w:rPr>
          <w:sz w:val="24"/>
          <w:szCs w:val="24"/>
        </w:rPr>
        <w:t>reporting</w:t>
      </w:r>
      <w:r w:rsidRPr="003B151D">
        <w:rPr>
          <w:sz w:val="24"/>
          <w:szCs w:val="24"/>
        </w:rPr>
        <w:t xml:space="preserve"> information to </w:t>
      </w:r>
      <w:r w:rsidRPr="003B151D" w:rsidR="004C4D7E">
        <w:rPr>
          <w:sz w:val="24"/>
          <w:szCs w:val="24"/>
        </w:rPr>
        <w:t>USDA</w:t>
      </w:r>
      <w:r w:rsidRPr="003B151D">
        <w:rPr>
          <w:sz w:val="24"/>
          <w:szCs w:val="24"/>
        </w:rPr>
        <w:t xml:space="preserve"> is approximately </w:t>
      </w:r>
      <w:r w:rsidRPr="003B151D">
        <w:rPr>
          <w:color w:val="000000" w:themeColor="text1"/>
          <w:sz w:val="24"/>
          <w:szCs w:val="24"/>
        </w:rPr>
        <w:t>$</w:t>
      </w:r>
      <w:r w:rsidR="00AF2B30">
        <w:rPr>
          <w:color w:val="000000" w:themeColor="text1"/>
          <w:sz w:val="24"/>
          <w:szCs w:val="24"/>
        </w:rPr>
        <w:t>25,633.72</w:t>
      </w:r>
      <w:r w:rsidRPr="003B151D">
        <w:rPr>
          <w:color w:val="000000" w:themeColor="text1"/>
          <w:sz w:val="24"/>
          <w:szCs w:val="24"/>
        </w:rPr>
        <w:t xml:space="preserve">.  </w:t>
      </w:r>
      <w:r w:rsidRPr="003B151D">
        <w:rPr>
          <w:sz w:val="24"/>
          <w:szCs w:val="24"/>
        </w:rPr>
        <w:t xml:space="preserve">This total has been estimated by </w:t>
      </w:r>
      <w:r w:rsidRPr="003B151D">
        <w:rPr>
          <w:color w:val="000000" w:themeColor="text1"/>
          <w:sz w:val="24"/>
          <w:szCs w:val="24"/>
        </w:rPr>
        <w:t xml:space="preserve">multiplying </w:t>
      </w:r>
      <w:r w:rsidRPr="003B151D" w:rsidR="00226A2F">
        <w:rPr>
          <w:color w:val="000000" w:themeColor="text1"/>
          <w:sz w:val="24"/>
          <w:szCs w:val="24"/>
        </w:rPr>
        <w:t>5</w:t>
      </w:r>
      <w:r w:rsidRPr="003B151D" w:rsidR="000B3E27">
        <w:rPr>
          <w:color w:val="000000" w:themeColor="text1"/>
          <w:sz w:val="24"/>
          <w:szCs w:val="24"/>
        </w:rPr>
        <w:t>81</w:t>
      </w:r>
      <w:r w:rsidRPr="003B151D">
        <w:rPr>
          <w:color w:val="000000" w:themeColor="text1"/>
          <w:sz w:val="24"/>
          <w:szCs w:val="24"/>
        </w:rPr>
        <w:t xml:space="preserve"> total burden </w:t>
      </w:r>
      <w:r w:rsidRPr="003B151D">
        <w:rPr>
          <w:sz w:val="24"/>
          <w:szCs w:val="24"/>
        </w:rPr>
        <w:t xml:space="preserve">hours </w:t>
      </w:r>
      <w:r w:rsidRPr="003B151D" w:rsidR="00124100">
        <w:rPr>
          <w:sz w:val="24"/>
          <w:szCs w:val="24"/>
        </w:rPr>
        <w:t xml:space="preserve">by </w:t>
      </w:r>
      <w:r w:rsidRPr="003B151D" w:rsidR="0032179F">
        <w:rPr>
          <w:sz w:val="24"/>
          <w:szCs w:val="24"/>
        </w:rPr>
        <w:t>$</w:t>
      </w:r>
      <w:r w:rsidR="00553F18">
        <w:rPr>
          <w:sz w:val="24"/>
          <w:szCs w:val="24"/>
        </w:rPr>
        <w:t>44.12</w:t>
      </w:r>
      <w:r w:rsidRPr="003B151D" w:rsidR="0032179F">
        <w:rPr>
          <w:sz w:val="24"/>
          <w:szCs w:val="24"/>
        </w:rPr>
        <w:t xml:space="preserve">.  This is based on the average median hourly wage rate of </w:t>
      </w:r>
      <w:r w:rsidRPr="003B151D" w:rsidR="00124100">
        <w:rPr>
          <w:sz w:val="24"/>
          <w:szCs w:val="24"/>
        </w:rPr>
        <w:t>$</w:t>
      </w:r>
      <w:r w:rsidR="00553F18">
        <w:rPr>
          <w:sz w:val="24"/>
          <w:szCs w:val="24"/>
        </w:rPr>
        <w:t>33.50</w:t>
      </w:r>
      <w:r w:rsidRPr="003B151D" w:rsidR="0032179F">
        <w:rPr>
          <w:sz w:val="24"/>
          <w:szCs w:val="24"/>
        </w:rPr>
        <w:t xml:space="preserve"> with an additional 31.7 percent to account for benefits and compensation, for an hourly wage total of $</w:t>
      </w:r>
      <w:r w:rsidR="00553F18">
        <w:rPr>
          <w:sz w:val="24"/>
          <w:szCs w:val="24"/>
        </w:rPr>
        <w:t>44.12</w:t>
      </w:r>
      <w:r w:rsidRPr="003B151D" w:rsidR="0032179F">
        <w:rPr>
          <w:sz w:val="24"/>
          <w:szCs w:val="24"/>
        </w:rPr>
        <w:t xml:space="preserve">.  Annual cost for this collection is estimated using </w:t>
      </w:r>
      <w:r w:rsidRPr="003B151D">
        <w:rPr>
          <w:sz w:val="24"/>
          <w:szCs w:val="24"/>
        </w:rPr>
        <w:t xml:space="preserve">the national mean hourly wage of </w:t>
      </w:r>
      <w:r w:rsidRPr="003B151D" w:rsidR="00124100">
        <w:rPr>
          <w:sz w:val="24"/>
          <w:szCs w:val="24"/>
        </w:rPr>
        <w:t xml:space="preserve">Buyers and Purchasing Agents </w:t>
      </w:r>
      <w:r w:rsidRPr="003B151D" w:rsidR="00F25784">
        <w:rPr>
          <w:sz w:val="24"/>
          <w:szCs w:val="24"/>
        </w:rPr>
        <w:t>of</w:t>
      </w:r>
      <w:r w:rsidRPr="003B151D" w:rsidR="00124100">
        <w:rPr>
          <w:sz w:val="24"/>
          <w:szCs w:val="24"/>
        </w:rPr>
        <w:t xml:space="preserve"> Farm Products</w:t>
      </w:r>
      <w:r w:rsidRPr="003B151D">
        <w:rPr>
          <w:sz w:val="24"/>
          <w:szCs w:val="24"/>
        </w:rPr>
        <w:t xml:space="preserve">, </w:t>
      </w:r>
      <w:r w:rsidRPr="003B151D" w:rsidR="00FD4745">
        <w:rPr>
          <w:color w:val="000000" w:themeColor="text1"/>
          <w:sz w:val="24"/>
          <w:szCs w:val="24"/>
        </w:rPr>
        <w:t>according to the U.S. Department of Labor Statistics</w:t>
      </w:r>
      <w:r w:rsidRPr="003B151D" w:rsidR="002002C8">
        <w:rPr>
          <w:color w:val="000000" w:themeColor="text1"/>
          <w:sz w:val="24"/>
          <w:szCs w:val="24"/>
        </w:rPr>
        <w:t xml:space="preserve"> </w:t>
      </w:r>
      <w:r w:rsidRPr="003B151D" w:rsidR="00FD4745">
        <w:rPr>
          <w:color w:val="000000" w:themeColor="text1"/>
          <w:sz w:val="24"/>
          <w:szCs w:val="24"/>
        </w:rPr>
        <w:t>(National Compensation Survey: Occupationa</w:t>
      </w:r>
      <w:r w:rsidRPr="003B151D" w:rsidR="00585F26">
        <w:rPr>
          <w:color w:val="000000" w:themeColor="text1"/>
          <w:sz w:val="24"/>
          <w:szCs w:val="24"/>
        </w:rPr>
        <w:t>l Employment and Wages, May 201</w:t>
      </w:r>
      <w:r w:rsidRPr="003B151D" w:rsidR="00363C72">
        <w:rPr>
          <w:color w:val="000000" w:themeColor="text1"/>
          <w:sz w:val="24"/>
          <w:szCs w:val="24"/>
        </w:rPr>
        <w:t>9</w:t>
      </w:r>
      <w:r w:rsidRPr="003B151D" w:rsidR="00FD4745">
        <w:rPr>
          <w:color w:val="000000" w:themeColor="text1"/>
          <w:sz w:val="24"/>
          <w:szCs w:val="24"/>
        </w:rPr>
        <w:t>;</w:t>
      </w:r>
      <w:r w:rsidRPr="003B151D" w:rsidR="002002C8">
        <w:rPr>
          <w:color w:val="000000" w:themeColor="text1"/>
          <w:sz w:val="24"/>
          <w:szCs w:val="24"/>
        </w:rPr>
        <w:t xml:space="preserve"> </w:t>
      </w:r>
      <w:hyperlink w:history="1" r:id="rId10">
        <w:r w:rsidRPr="003B151D" w:rsidR="002002C8">
          <w:rPr>
            <w:rStyle w:val="Hyperlink"/>
            <w:sz w:val="24"/>
            <w:szCs w:val="24"/>
          </w:rPr>
          <w:t>https://www.bls.gov/oes/2019/may/oes131020.htm</w:t>
        </w:r>
      </w:hyperlink>
      <w:r w:rsidRPr="003B151D" w:rsidR="002002C8">
        <w:rPr>
          <w:color w:val="000000" w:themeColor="text1"/>
          <w:sz w:val="24"/>
          <w:szCs w:val="24"/>
        </w:rPr>
        <w:t>).</w:t>
      </w:r>
    </w:p>
    <w:p w:rsidR="00694B0C" w:rsidP="00694B0C" w:rsidRDefault="00694B0C" w14:paraId="7169EB82" w14:textId="3B9F085B">
      <w:pPr>
        <w:pStyle w:val="NoSpacing"/>
        <w:ind w:left="720"/>
        <w:rPr>
          <w:color w:val="000000" w:themeColor="text1"/>
          <w:sz w:val="24"/>
          <w:szCs w:val="24"/>
        </w:rPr>
      </w:pPr>
      <w:r w:rsidRPr="00A50569">
        <w:rPr>
          <w:color w:val="000000"/>
          <w:sz w:val="24"/>
          <w:szCs w:val="24"/>
        </w:rPr>
        <w:t>Costs of benefits and compensation guidance provided by Bureau of Labor Statistics News Release issued on</w:t>
      </w:r>
      <w:r w:rsidR="00553F18">
        <w:rPr>
          <w:color w:val="000000"/>
          <w:sz w:val="24"/>
          <w:szCs w:val="24"/>
        </w:rPr>
        <w:t xml:space="preserve"> March 19, 2020 </w:t>
      </w:r>
      <w:r w:rsidRPr="00602523" w:rsidR="00553F18">
        <w:rPr>
          <w:color w:val="000000"/>
          <w:sz w:val="24"/>
          <w:szCs w:val="24"/>
        </w:rPr>
        <w:t>(</w:t>
      </w:r>
      <w:hyperlink w:history="1" r:id="rId11">
        <w:r w:rsidRPr="00602523" w:rsidR="00553F18">
          <w:rPr>
            <w:rStyle w:val="Hyperlink"/>
            <w:sz w:val="24"/>
            <w:szCs w:val="24"/>
          </w:rPr>
          <w:t>https://www.bls.gov/news.release/pdf/ecec.pdf</w:t>
        </w:r>
      </w:hyperlink>
      <w:r w:rsidRPr="00602523" w:rsidR="00553F18">
        <w:rPr>
          <w:color w:val="000000"/>
          <w:sz w:val="24"/>
          <w:szCs w:val="24"/>
        </w:rPr>
        <w:t>)</w:t>
      </w:r>
      <w:r w:rsidRPr="00A50569">
        <w:rPr>
          <w:color w:val="000000"/>
          <w:sz w:val="24"/>
          <w:szCs w:val="24"/>
        </w:rPr>
        <w:t>.</w:t>
      </w:r>
    </w:p>
    <w:p w:rsidRPr="003D6FA7" w:rsidR="00F25784" w:rsidP="009C6C75" w:rsidRDefault="00F25784" w14:paraId="1105CCFF" w14:textId="77777777">
      <w:pPr>
        <w:pStyle w:val="NoSpacing"/>
        <w:ind w:left="720" w:firstLine="720"/>
        <w:rPr>
          <w:color w:val="000000" w:themeColor="text1"/>
          <w:sz w:val="24"/>
          <w:szCs w:val="24"/>
        </w:rPr>
      </w:pPr>
    </w:p>
    <w:p w:rsidRPr="003D6FA7" w:rsidR="009C6C75" w:rsidP="00F9072C" w:rsidRDefault="009C6C75" w14:paraId="560F2124" w14:textId="77777777">
      <w:pPr>
        <w:pStyle w:val="NoSpacing"/>
        <w:rPr>
          <w:sz w:val="24"/>
          <w:szCs w:val="24"/>
        </w:rPr>
      </w:pPr>
    </w:p>
    <w:p w:rsidRPr="003D6FA7" w:rsidR="001A569D" w:rsidP="00DD65A8" w:rsidRDefault="001A569D" w14:paraId="227113EE" w14:textId="77777777">
      <w:pPr>
        <w:pStyle w:val="Level1"/>
        <w:numPr>
          <w:ilvl w:val="0"/>
          <w:numId w:val="7"/>
        </w:numPr>
        <w:ind w:left="360" w:hanging="360"/>
        <w:jc w:val="left"/>
        <w:rPr>
          <w:b/>
          <w:bCs/>
        </w:rPr>
      </w:pPr>
      <w:r w:rsidRPr="003D6FA7">
        <w:rPr>
          <w:b/>
          <w:bCs/>
        </w:rPr>
        <w:t>PROVIDE AN ESTIMATE OF THE TOTAL ANNUAL COST BURDEN TO RESPONDENTS OR RECORDKEEPERS RESULTING FROM THE COLLECTION OF INFORMATION.  (DO NOT INCLUDE THE COST OF ANY HOUR BUR</w:t>
      </w:r>
      <w:r w:rsidRPr="003D6FA7" w:rsidR="003E25BB">
        <w:rPr>
          <w:b/>
          <w:bCs/>
        </w:rPr>
        <w:t>DEN SHOWN IN ITEMS 12 AND 14).</w:t>
      </w:r>
    </w:p>
    <w:p w:rsidRPr="003D6FA7" w:rsidR="001A569D" w:rsidP="00DD65A8" w:rsidRDefault="001A569D" w14:paraId="671644A3" w14:textId="77777777">
      <w:pPr>
        <w:rPr>
          <w:sz w:val="24"/>
          <w:szCs w:val="24"/>
        </w:rPr>
      </w:pPr>
    </w:p>
    <w:p w:rsidRPr="003D6FA7" w:rsidR="003E25BB" w:rsidP="00DD65A8" w:rsidRDefault="001A569D" w14:paraId="5C53FD60" w14:textId="77777777">
      <w:pPr>
        <w:pStyle w:val="Level1"/>
        <w:numPr>
          <w:ilvl w:val="0"/>
          <w:numId w:val="20"/>
        </w:numPr>
        <w:ind w:left="720"/>
        <w:jc w:val="left"/>
        <w:rPr>
          <w:b/>
          <w:bCs/>
        </w:rPr>
      </w:pPr>
      <w:r w:rsidRPr="003D6FA7">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D6FA7" w:rsidR="003E25BB" w:rsidP="00DD65A8" w:rsidRDefault="003E25BB" w14:paraId="1D2C35C0" w14:textId="77777777">
      <w:pPr>
        <w:pStyle w:val="Level1"/>
        <w:jc w:val="left"/>
        <w:rPr>
          <w:b/>
          <w:bCs/>
        </w:rPr>
      </w:pPr>
    </w:p>
    <w:p w:rsidRPr="003D6FA7" w:rsidR="003E25BB" w:rsidP="00DD65A8" w:rsidRDefault="001A569D" w14:paraId="4416D37A" w14:textId="77777777">
      <w:pPr>
        <w:pStyle w:val="Level1"/>
        <w:numPr>
          <w:ilvl w:val="0"/>
          <w:numId w:val="20"/>
        </w:numPr>
        <w:ind w:left="720"/>
        <w:jc w:val="left"/>
        <w:rPr>
          <w:b/>
          <w:bCs/>
        </w:rPr>
      </w:pPr>
      <w:r w:rsidRPr="003D6FA7">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3D6FA7">
        <w:rPr>
          <w:b/>
          <w:bCs/>
        </w:rPr>
        <w:lastRenderedPageBreak/>
        <w:t>SUBMISSION PUBLIC COMMENT PROCESS AND USE EXISTING ECONOMIC OR REGULATORY IMPACT ANALYSIS ASSOCIATED WITH THE RULEMAKING CONTAINING THE INFORMATION COLLECTION, AS APPROPRIATE.</w:t>
      </w:r>
    </w:p>
    <w:p w:rsidRPr="003D6FA7" w:rsidR="003E25BB" w:rsidP="00DD65A8" w:rsidRDefault="003E25BB" w14:paraId="3ABBC929" w14:textId="77777777">
      <w:pPr>
        <w:pStyle w:val="ListParagraph"/>
        <w:rPr>
          <w:b/>
          <w:bCs/>
          <w:sz w:val="24"/>
          <w:szCs w:val="24"/>
        </w:rPr>
      </w:pPr>
    </w:p>
    <w:p w:rsidRPr="003D6FA7" w:rsidR="001A569D" w:rsidP="00DD65A8" w:rsidRDefault="001A569D" w14:paraId="5120FB91" w14:textId="77777777">
      <w:pPr>
        <w:pStyle w:val="Level1"/>
        <w:numPr>
          <w:ilvl w:val="0"/>
          <w:numId w:val="20"/>
        </w:numPr>
        <w:ind w:left="720"/>
        <w:jc w:val="left"/>
        <w:rPr>
          <w:b/>
          <w:bCs/>
        </w:rPr>
      </w:pPr>
      <w:r w:rsidRPr="003D6FA7">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Pr="003D6FA7" w:rsidR="001A569D" w:rsidP="00DD65A8" w:rsidRDefault="001A569D" w14:paraId="795FC310" w14:textId="77777777">
      <w:pPr>
        <w:numPr>
          <w:ilvl w:val="12"/>
          <w:numId w:val="0"/>
        </w:numPr>
        <w:rPr>
          <w:b/>
          <w:bCs/>
          <w:sz w:val="24"/>
          <w:szCs w:val="24"/>
        </w:rPr>
      </w:pPr>
    </w:p>
    <w:p w:rsidRPr="003D6FA7" w:rsidR="00E55D56" w:rsidP="009C6C75" w:rsidRDefault="00E55D56" w14:paraId="69CB3166" w14:textId="35003811">
      <w:pPr>
        <w:pStyle w:val="NoSpacing"/>
        <w:ind w:left="720" w:firstLine="720"/>
        <w:rPr>
          <w:sz w:val="24"/>
          <w:szCs w:val="24"/>
        </w:rPr>
      </w:pPr>
      <w:r w:rsidRPr="003D6FA7">
        <w:rPr>
          <w:sz w:val="24"/>
          <w:szCs w:val="24"/>
        </w:rPr>
        <w:t xml:space="preserve">There are no start-up </w:t>
      </w:r>
      <w:r w:rsidRPr="003D6FA7" w:rsidR="00BA42FF">
        <w:rPr>
          <w:sz w:val="24"/>
          <w:szCs w:val="24"/>
        </w:rPr>
        <w:t xml:space="preserve">or maintenance </w:t>
      </w:r>
      <w:r w:rsidRPr="003D6FA7">
        <w:rPr>
          <w:sz w:val="24"/>
          <w:szCs w:val="24"/>
        </w:rPr>
        <w:t>cost</w:t>
      </w:r>
      <w:r w:rsidRPr="003D6FA7" w:rsidR="00363FFD">
        <w:rPr>
          <w:sz w:val="24"/>
          <w:szCs w:val="24"/>
        </w:rPr>
        <w:t>s</w:t>
      </w:r>
      <w:r w:rsidRPr="003D6FA7">
        <w:rPr>
          <w:sz w:val="24"/>
          <w:szCs w:val="24"/>
        </w:rPr>
        <w:t xml:space="preserve"> to respondents or record keepers that are not included in items </w:t>
      </w:r>
      <w:r w:rsidR="002002C8">
        <w:rPr>
          <w:sz w:val="24"/>
          <w:szCs w:val="24"/>
        </w:rPr>
        <w:t>1</w:t>
      </w:r>
      <w:r w:rsidRPr="003D6FA7">
        <w:rPr>
          <w:sz w:val="24"/>
          <w:szCs w:val="24"/>
        </w:rPr>
        <w:t>2 and 14.</w:t>
      </w:r>
    </w:p>
    <w:p w:rsidRPr="003D6FA7" w:rsidR="009C6C75" w:rsidP="009C6C75" w:rsidRDefault="009C6C75" w14:paraId="452D1329" w14:textId="77777777">
      <w:pPr>
        <w:pStyle w:val="NoSpacing"/>
        <w:ind w:left="720" w:firstLine="720"/>
        <w:rPr>
          <w:sz w:val="24"/>
          <w:szCs w:val="24"/>
        </w:rPr>
      </w:pPr>
    </w:p>
    <w:p w:rsidRPr="003D6FA7" w:rsidR="001A569D" w:rsidP="00DD65A8" w:rsidRDefault="001A569D" w14:paraId="3333082C" w14:textId="77777777">
      <w:pPr>
        <w:pStyle w:val="ListParagraph"/>
        <w:numPr>
          <w:ilvl w:val="0"/>
          <w:numId w:val="7"/>
        </w:numPr>
        <w:ind w:left="360" w:hanging="360"/>
        <w:rPr>
          <w:b/>
          <w:bCs/>
          <w:sz w:val="24"/>
          <w:szCs w:val="24"/>
        </w:rPr>
      </w:pPr>
      <w:r w:rsidRPr="003D6FA7">
        <w:rPr>
          <w:b/>
          <w:bCs/>
          <w:sz w:val="24"/>
          <w:szCs w:val="24"/>
        </w:rPr>
        <w:t>PROVIDE ESTIMATES OF ANNUALIZED COST TO THE FEDERAL</w:t>
      </w:r>
      <w:r w:rsidRPr="003D6FA7" w:rsidR="003E25BB">
        <w:rPr>
          <w:b/>
          <w:bCs/>
          <w:sz w:val="24"/>
          <w:szCs w:val="24"/>
        </w:rPr>
        <w:t xml:space="preserve"> </w:t>
      </w:r>
      <w:r w:rsidRPr="003D6FA7">
        <w:rPr>
          <w:b/>
          <w:bCs/>
          <w:sz w:val="24"/>
          <w:szCs w:val="24"/>
        </w:rPr>
        <w:t>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3D6FA7" w:rsidR="001A569D" w:rsidP="00DD65A8" w:rsidRDefault="001A569D" w14:paraId="47CD4BF6" w14:textId="77777777">
      <w:pPr>
        <w:numPr>
          <w:ilvl w:val="12"/>
          <w:numId w:val="0"/>
        </w:numPr>
        <w:rPr>
          <w:b/>
          <w:bCs/>
          <w:sz w:val="24"/>
          <w:szCs w:val="24"/>
        </w:rPr>
      </w:pPr>
    </w:p>
    <w:p w:rsidRPr="007C2C6A" w:rsidR="00E55D56" w:rsidP="009C6C75" w:rsidRDefault="002F3332" w14:paraId="67C56ED8" w14:textId="60B568E0">
      <w:pPr>
        <w:pStyle w:val="NoSpacing"/>
        <w:ind w:left="360"/>
        <w:rPr>
          <w:color w:val="000000"/>
          <w:sz w:val="24"/>
          <w:szCs w:val="24"/>
        </w:rPr>
      </w:pPr>
      <w:r w:rsidRPr="002F3332">
        <w:rPr>
          <w:sz w:val="24"/>
          <w:szCs w:val="24"/>
        </w:rPr>
        <w:t xml:space="preserve">The estimated annual cost to the Federal government </w:t>
      </w:r>
      <w:r w:rsidR="00E0003D">
        <w:rPr>
          <w:sz w:val="24"/>
          <w:szCs w:val="24"/>
        </w:rPr>
        <w:t xml:space="preserve">covering the primary person responsible for developing </w:t>
      </w:r>
      <w:r w:rsidRPr="002F3332">
        <w:rPr>
          <w:sz w:val="24"/>
          <w:szCs w:val="24"/>
        </w:rPr>
        <w:t>this information collection and processing is $2</w:t>
      </w:r>
      <w:r w:rsidR="007C2C6A">
        <w:rPr>
          <w:sz w:val="24"/>
          <w:szCs w:val="24"/>
        </w:rPr>
        <w:t>36.75</w:t>
      </w:r>
      <w:r w:rsidRPr="00AA7626">
        <w:rPr>
          <w:sz w:val="24"/>
          <w:szCs w:val="24"/>
        </w:rPr>
        <w:t>.</w:t>
      </w:r>
      <w:r w:rsidRPr="002F3332">
        <w:rPr>
          <w:sz w:val="24"/>
          <w:szCs w:val="24"/>
        </w:rPr>
        <w:t xml:space="preserve">  The cost was developed by estimating the number of hours that agency employee will spend in the preparation of this information collection package (5 hours) at approximately $4</w:t>
      </w:r>
      <w:r w:rsidR="007C2C6A">
        <w:rPr>
          <w:sz w:val="24"/>
          <w:szCs w:val="24"/>
        </w:rPr>
        <w:t>7.35</w:t>
      </w:r>
      <w:r w:rsidRPr="002F3332">
        <w:rPr>
          <w:sz w:val="24"/>
          <w:szCs w:val="24"/>
        </w:rPr>
        <w:t xml:space="preserve"> per hour.  </w:t>
      </w:r>
      <w:r w:rsidRPr="002F3332">
        <w:rPr>
          <w:color w:val="000000"/>
          <w:sz w:val="24"/>
          <w:szCs w:val="24"/>
        </w:rPr>
        <w:t>This is based on the average median hourly wage rate of $3</w:t>
      </w:r>
      <w:r w:rsidR="007C2C6A">
        <w:rPr>
          <w:color w:val="000000"/>
          <w:sz w:val="24"/>
          <w:szCs w:val="24"/>
        </w:rPr>
        <w:t>4</w:t>
      </w:r>
      <w:r w:rsidRPr="002F3332">
        <w:rPr>
          <w:color w:val="000000"/>
          <w:sz w:val="24"/>
          <w:szCs w:val="24"/>
        </w:rPr>
        <w:t>.</w:t>
      </w:r>
      <w:r w:rsidR="007C2C6A">
        <w:rPr>
          <w:color w:val="000000"/>
          <w:sz w:val="24"/>
          <w:szCs w:val="24"/>
        </w:rPr>
        <w:t>41</w:t>
      </w:r>
      <w:r w:rsidRPr="002F3332">
        <w:rPr>
          <w:color w:val="000000"/>
          <w:sz w:val="24"/>
          <w:szCs w:val="24"/>
        </w:rPr>
        <w:t xml:space="preserve"> with an additional </w:t>
      </w:r>
      <w:r w:rsidRPr="007C2C6A">
        <w:rPr>
          <w:color w:val="000000"/>
          <w:sz w:val="24"/>
          <w:szCs w:val="24"/>
        </w:rPr>
        <w:t>37.6 percent to account for benefits and compensation, for an hourly wage total of $4</w:t>
      </w:r>
      <w:r w:rsidRPr="007C2C6A" w:rsidR="007C2C6A">
        <w:rPr>
          <w:color w:val="000000"/>
          <w:sz w:val="24"/>
          <w:szCs w:val="24"/>
        </w:rPr>
        <w:t>7.35</w:t>
      </w:r>
      <w:r w:rsidRPr="007C2C6A">
        <w:rPr>
          <w:color w:val="000000"/>
          <w:sz w:val="24"/>
          <w:szCs w:val="24"/>
        </w:rPr>
        <w:t xml:space="preserve">.  </w:t>
      </w:r>
      <w:r w:rsidRPr="007C2C6A" w:rsidR="007C2C6A">
        <w:rPr>
          <w:color w:val="000000"/>
          <w:sz w:val="24"/>
          <w:szCs w:val="24"/>
        </w:rPr>
        <w:t>The mean hourly wage was obtained from Bureau of Labor Statistics</w:t>
      </w:r>
      <w:r w:rsidRPr="007C2C6A" w:rsidR="007C2C6A">
        <w:rPr>
          <w:color w:val="183061"/>
          <w:kern w:val="36"/>
          <w:sz w:val="24"/>
          <w:szCs w:val="24"/>
        </w:rPr>
        <w:t xml:space="preserve"> May 2019 National Occupational Employment and Wage Estimates, United States (</w:t>
      </w:r>
      <w:hyperlink w:history="1" r:id="rId12">
        <w:r w:rsidRPr="007C2C6A" w:rsidR="007C2C6A">
          <w:rPr>
            <w:rStyle w:val="Hyperlink"/>
            <w:sz w:val="24"/>
            <w:szCs w:val="24"/>
          </w:rPr>
          <w:t>https://www.bls.gov/oes/current/oes_nat.htm</w:t>
        </w:r>
      </w:hyperlink>
      <w:r w:rsidRPr="007C2C6A" w:rsidR="007C2C6A">
        <w:rPr>
          <w:color w:val="000000"/>
          <w:sz w:val="24"/>
          <w:szCs w:val="24"/>
        </w:rPr>
        <w:t>).  Costs of benefits and compensation guidance obtained from Bureau of Labor Statistics News Release issued on March 19, 2020 (</w:t>
      </w:r>
      <w:hyperlink w:history="1" r:id="rId13">
        <w:r w:rsidRPr="007C2C6A" w:rsidR="007C2C6A">
          <w:rPr>
            <w:rStyle w:val="Hyperlink"/>
            <w:sz w:val="24"/>
            <w:szCs w:val="24"/>
          </w:rPr>
          <w:t>https://www.bls.gov/news.release/pdf/ecec.pdf</w:t>
        </w:r>
      </w:hyperlink>
      <w:r w:rsidRPr="007C2C6A" w:rsidR="007C2C6A">
        <w:rPr>
          <w:color w:val="000000"/>
          <w:sz w:val="24"/>
          <w:szCs w:val="24"/>
        </w:rPr>
        <w:t>)</w:t>
      </w:r>
    </w:p>
    <w:p w:rsidR="00E007C9" w:rsidP="009C6C75" w:rsidRDefault="00E007C9" w14:paraId="36BB7074" w14:textId="77777777">
      <w:pPr>
        <w:pStyle w:val="NoSpacing"/>
        <w:ind w:left="360"/>
        <w:rPr>
          <w:color w:val="000000"/>
          <w:sz w:val="24"/>
          <w:szCs w:val="24"/>
        </w:rPr>
      </w:pPr>
    </w:p>
    <w:p w:rsidRPr="00475DEA" w:rsidR="002323DE" w:rsidP="00475DEA" w:rsidRDefault="002323DE" w14:paraId="677614DF" w14:textId="2A8547AC">
      <w:pPr>
        <w:ind w:left="360"/>
        <w:rPr>
          <w:sz w:val="24"/>
          <w:szCs w:val="24"/>
        </w:rPr>
      </w:pPr>
      <w:r w:rsidRPr="00E0003D">
        <w:rPr>
          <w:sz w:val="24"/>
          <w:szCs w:val="24"/>
        </w:rPr>
        <w:t>The 2020 calculations take into account the salary of the one employee who prepares the information collection forms package.</w:t>
      </w:r>
      <w:r w:rsidRPr="00E0003D" w:rsidR="00DD7543">
        <w:rPr>
          <w:sz w:val="24"/>
          <w:szCs w:val="24"/>
        </w:rPr>
        <w:t xml:space="preserve"> </w:t>
      </w:r>
      <w:r w:rsidRPr="00E0003D">
        <w:rPr>
          <w:sz w:val="24"/>
          <w:szCs w:val="24"/>
        </w:rPr>
        <w:t xml:space="preserve"> </w:t>
      </w:r>
      <w:r w:rsidRPr="00E0003D" w:rsidR="00E007C9">
        <w:rPr>
          <w:sz w:val="24"/>
          <w:szCs w:val="24"/>
        </w:rPr>
        <w:t>Additional costs associated with this forms package include:  Federal Register printing costs, agency overhead, and salary and benefits for legal and administrative personnel involved in the clearance and publication of notice in the Federal Register.  AMS estimates that the costs total approximately $6</w:t>
      </w:r>
      <w:r w:rsidR="00A60F20">
        <w:rPr>
          <w:sz w:val="24"/>
          <w:szCs w:val="24"/>
        </w:rPr>
        <w:t>3,243</w:t>
      </w:r>
      <w:r w:rsidR="007C2C6A">
        <w:rPr>
          <w:sz w:val="24"/>
          <w:szCs w:val="24"/>
        </w:rPr>
        <w:t xml:space="preserve"> </w:t>
      </w:r>
      <w:r w:rsidRPr="00E0003D" w:rsidR="00E007C9">
        <w:rPr>
          <w:sz w:val="24"/>
          <w:szCs w:val="24"/>
        </w:rPr>
        <w:t xml:space="preserve">when combined.  </w:t>
      </w:r>
    </w:p>
    <w:p w:rsidRPr="003D6FA7" w:rsidR="00512DF6" w:rsidP="00DD65A8" w:rsidRDefault="00512DF6" w14:paraId="27716C3B" w14:textId="77777777">
      <w:pPr>
        <w:ind w:left="360" w:firstLine="720"/>
        <w:rPr>
          <w:bCs/>
          <w:sz w:val="24"/>
          <w:szCs w:val="24"/>
        </w:rPr>
      </w:pPr>
    </w:p>
    <w:p w:rsidRPr="003D6FA7" w:rsidR="001A569D" w:rsidP="00DD65A8" w:rsidRDefault="001A569D" w14:paraId="01D83E4D" w14:textId="3FF621C6">
      <w:pPr>
        <w:pStyle w:val="ListParagraph"/>
        <w:numPr>
          <w:ilvl w:val="0"/>
          <w:numId w:val="7"/>
        </w:numPr>
        <w:ind w:left="360" w:hanging="360"/>
        <w:rPr>
          <w:b/>
          <w:sz w:val="24"/>
          <w:szCs w:val="24"/>
        </w:rPr>
      </w:pPr>
      <w:r w:rsidRPr="003D6FA7">
        <w:rPr>
          <w:b/>
          <w:bCs/>
          <w:sz w:val="24"/>
          <w:szCs w:val="24"/>
        </w:rPr>
        <w:t>EXPLAIN THE REASON FOR ANY PROGRAM CHANGES OR ADJUSTMENTS REPORTED IN ITEMS 13 OR 14 OF THE OMB FORM 83-1.</w:t>
      </w:r>
    </w:p>
    <w:p w:rsidRPr="003D6FA7" w:rsidR="001A569D" w:rsidP="00DD65A8" w:rsidRDefault="001A569D" w14:paraId="5FDAD0C9" w14:textId="77777777">
      <w:pPr>
        <w:numPr>
          <w:ilvl w:val="12"/>
          <w:numId w:val="0"/>
        </w:numPr>
        <w:rPr>
          <w:sz w:val="24"/>
          <w:szCs w:val="24"/>
        </w:rPr>
      </w:pPr>
    </w:p>
    <w:p w:rsidRPr="000558FB" w:rsidR="0018005D" w:rsidP="009C6C75" w:rsidRDefault="002F3332" w14:paraId="68888D6E" w14:textId="221E9803">
      <w:pPr>
        <w:pStyle w:val="NoSpacing"/>
        <w:ind w:left="360" w:firstLine="360"/>
        <w:rPr>
          <w:color w:val="000000" w:themeColor="text1"/>
          <w:sz w:val="24"/>
          <w:szCs w:val="24"/>
        </w:rPr>
      </w:pPr>
      <w:r w:rsidRPr="003B151D">
        <w:rPr>
          <w:sz w:val="24"/>
          <w:szCs w:val="24"/>
        </w:rPr>
        <w:t>The agency is requesting approval for 581 burden hours, based on 6,893 annual responses.  Total burden hours for OMB No. 0581-0167 would remain unchanged from three years ago.</w:t>
      </w:r>
      <w:r w:rsidRPr="003D6FA7" w:rsidR="00883BBB">
        <w:rPr>
          <w:sz w:val="24"/>
          <w:szCs w:val="24"/>
        </w:rPr>
        <w:t xml:space="preserve">  </w:t>
      </w:r>
    </w:p>
    <w:p w:rsidRPr="003D6FA7" w:rsidR="0015010C" w:rsidP="00DD65A8" w:rsidRDefault="0015010C" w14:paraId="6C15EC5F" w14:textId="77777777">
      <w:pPr>
        <w:rPr>
          <w:sz w:val="24"/>
          <w:szCs w:val="24"/>
        </w:rPr>
      </w:pPr>
    </w:p>
    <w:p w:rsidRPr="003D6FA7" w:rsidR="001A569D" w:rsidP="00DD65A8" w:rsidRDefault="001A569D" w14:paraId="2019DCEB" w14:textId="77777777">
      <w:pPr>
        <w:pStyle w:val="Level1"/>
        <w:numPr>
          <w:ilvl w:val="0"/>
          <w:numId w:val="9"/>
        </w:numPr>
        <w:ind w:left="360" w:hanging="360"/>
        <w:jc w:val="left"/>
        <w:rPr>
          <w:b/>
          <w:bCs/>
        </w:rPr>
      </w:pPr>
      <w:r w:rsidRPr="003D6FA7">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D6FA7" w:rsidR="001A569D" w:rsidP="00DD65A8" w:rsidRDefault="001A569D" w14:paraId="1B3CE623" w14:textId="77777777">
      <w:pPr>
        <w:numPr>
          <w:ilvl w:val="12"/>
          <w:numId w:val="0"/>
        </w:numPr>
        <w:rPr>
          <w:b/>
          <w:bCs/>
          <w:sz w:val="24"/>
          <w:szCs w:val="24"/>
        </w:rPr>
      </w:pPr>
    </w:p>
    <w:p w:rsidRPr="003D6FA7" w:rsidR="001A569D" w:rsidP="003D6FA7" w:rsidRDefault="001A569D" w14:paraId="0A557A20" w14:textId="77777777">
      <w:pPr>
        <w:numPr>
          <w:ilvl w:val="12"/>
          <w:numId w:val="0"/>
        </w:numPr>
        <w:spacing w:line="480" w:lineRule="auto"/>
        <w:ind w:firstLine="720"/>
        <w:rPr>
          <w:b/>
          <w:bCs/>
          <w:sz w:val="24"/>
          <w:szCs w:val="24"/>
        </w:rPr>
      </w:pPr>
      <w:r w:rsidRPr="003D6FA7">
        <w:rPr>
          <w:sz w:val="24"/>
          <w:szCs w:val="24"/>
        </w:rPr>
        <w:t>There are no plans to publish any information or data collections.</w:t>
      </w:r>
    </w:p>
    <w:p w:rsidRPr="003D6FA7" w:rsidR="001A569D" w:rsidP="00DD65A8" w:rsidRDefault="001A569D" w14:paraId="0C3AD3F4" w14:textId="77777777">
      <w:pPr>
        <w:pStyle w:val="Level1"/>
        <w:numPr>
          <w:ilvl w:val="0"/>
          <w:numId w:val="9"/>
        </w:numPr>
        <w:ind w:left="360" w:hanging="360"/>
        <w:jc w:val="left"/>
        <w:rPr>
          <w:b/>
          <w:bCs/>
        </w:rPr>
      </w:pPr>
      <w:r w:rsidRPr="003D6FA7">
        <w:rPr>
          <w:b/>
          <w:bCs/>
        </w:rPr>
        <w:t>IF SEEKING APPROVAL TO NOT DISPLAY THE EXPIRATION DATE FOR OMB APPROVAL OF THE INFORMATION COLLECTION, EXPLAIN THE REASONS THAT DISPLAY WOULD BE INAPPROPRIATE.</w:t>
      </w:r>
    </w:p>
    <w:p w:rsidRPr="002F3332" w:rsidR="001A569D" w:rsidP="00DD65A8" w:rsidRDefault="001A569D" w14:paraId="47E1DF34" w14:textId="77777777">
      <w:pPr>
        <w:numPr>
          <w:ilvl w:val="12"/>
          <w:numId w:val="0"/>
        </w:numPr>
        <w:rPr>
          <w:b/>
          <w:bCs/>
          <w:sz w:val="24"/>
          <w:szCs w:val="24"/>
        </w:rPr>
      </w:pPr>
    </w:p>
    <w:p w:rsidRPr="003D6FA7" w:rsidR="0018005D" w:rsidP="003D6FA7" w:rsidRDefault="009A260A" w14:paraId="629A72F2" w14:textId="32E58318">
      <w:pPr>
        <w:pStyle w:val="NoSpacing"/>
        <w:ind w:left="360" w:firstLine="360"/>
        <w:rPr>
          <w:sz w:val="24"/>
          <w:szCs w:val="24"/>
        </w:rPr>
      </w:pPr>
      <w:r w:rsidRPr="002F3332">
        <w:rPr>
          <w:sz w:val="24"/>
          <w:szCs w:val="24"/>
        </w:rPr>
        <w:t>The SC-6 and SC-7 forms indicate X/XXX for the expiration date.  When OMB approves the collection, AMS will add the appropriate expiration date that appears on the Notice of Action completing the approval and renewal.</w:t>
      </w:r>
    </w:p>
    <w:p w:rsidRPr="003D6FA7" w:rsidR="0018005D" w:rsidRDefault="0018005D" w14:paraId="5A389085" w14:textId="77777777">
      <w:pPr>
        <w:widowControl/>
        <w:autoSpaceDE/>
        <w:autoSpaceDN/>
        <w:adjustRightInd/>
        <w:rPr>
          <w:sz w:val="24"/>
          <w:szCs w:val="24"/>
        </w:rPr>
      </w:pPr>
    </w:p>
    <w:p w:rsidRPr="003D6FA7" w:rsidR="001A569D" w:rsidP="00DD65A8" w:rsidRDefault="001A569D" w14:paraId="470D19A7" w14:textId="77777777">
      <w:pPr>
        <w:pStyle w:val="Level1"/>
        <w:numPr>
          <w:ilvl w:val="0"/>
          <w:numId w:val="9"/>
        </w:numPr>
        <w:ind w:left="360" w:hanging="360"/>
        <w:jc w:val="left"/>
        <w:rPr>
          <w:b/>
          <w:bCs/>
        </w:rPr>
      </w:pPr>
      <w:r w:rsidRPr="003D6FA7">
        <w:rPr>
          <w:b/>
          <w:bCs/>
        </w:rPr>
        <w:t>EXPLAIN EACH EXCEPTION TO THE CERTIFICATION STATEMENT IDENTIFIED IN ITEM 19, “CERTIFICATION FOR PAPERWORK REDUCTION ACT SUBMISSIONS,” OF OMB FORM 83-1.</w:t>
      </w:r>
    </w:p>
    <w:p w:rsidRPr="003D6FA7" w:rsidR="001A569D" w:rsidP="00DD65A8" w:rsidRDefault="001A569D" w14:paraId="5C9E059D" w14:textId="77777777">
      <w:pPr>
        <w:numPr>
          <w:ilvl w:val="12"/>
          <w:numId w:val="0"/>
        </w:numPr>
        <w:rPr>
          <w:b/>
          <w:bCs/>
          <w:sz w:val="24"/>
          <w:szCs w:val="24"/>
        </w:rPr>
      </w:pPr>
    </w:p>
    <w:p w:rsidRPr="003D6FA7" w:rsidR="001A569D" w:rsidP="00DD65A8" w:rsidRDefault="001A569D" w14:paraId="354A5218" w14:textId="77777777">
      <w:pPr>
        <w:numPr>
          <w:ilvl w:val="12"/>
          <w:numId w:val="0"/>
        </w:numPr>
        <w:ind w:left="360" w:firstLine="720"/>
        <w:rPr>
          <w:b/>
          <w:bCs/>
          <w:sz w:val="24"/>
          <w:szCs w:val="24"/>
        </w:rPr>
      </w:pPr>
      <w:r w:rsidRPr="003D6FA7">
        <w:rPr>
          <w:sz w:val="24"/>
          <w:szCs w:val="24"/>
        </w:rPr>
        <w:t>The agency is able to certify compliance with all provision</w:t>
      </w:r>
      <w:r w:rsidRPr="003D6FA7" w:rsidR="00944F62">
        <w:rPr>
          <w:sz w:val="24"/>
          <w:szCs w:val="24"/>
        </w:rPr>
        <w:t>s under i</w:t>
      </w:r>
      <w:r w:rsidRPr="003D6FA7" w:rsidR="008172BC">
        <w:rPr>
          <w:sz w:val="24"/>
          <w:szCs w:val="24"/>
        </w:rPr>
        <w:t>tem 19 of OMB form 83-I</w:t>
      </w:r>
      <w:r w:rsidRPr="003D6FA7">
        <w:rPr>
          <w:sz w:val="24"/>
          <w:szCs w:val="24"/>
        </w:rPr>
        <w:t>.</w:t>
      </w:r>
    </w:p>
    <w:p w:rsidRPr="003D6FA7" w:rsidR="001A569D" w:rsidP="00DD65A8" w:rsidRDefault="001A569D" w14:paraId="7F3C386F" w14:textId="77777777">
      <w:pPr>
        <w:numPr>
          <w:ilvl w:val="12"/>
          <w:numId w:val="0"/>
        </w:numPr>
        <w:rPr>
          <w:b/>
          <w:bCs/>
          <w:sz w:val="24"/>
          <w:szCs w:val="24"/>
        </w:rPr>
      </w:pPr>
    </w:p>
    <w:p w:rsidRPr="003D6FA7" w:rsidR="003E25BB" w:rsidP="00DD65A8" w:rsidRDefault="001A569D" w14:paraId="444DF2BC" w14:textId="77777777">
      <w:pPr>
        <w:pStyle w:val="ListParagraph"/>
        <w:numPr>
          <w:ilvl w:val="0"/>
          <w:numId w:val="13"/>
        </w:numPr>
        <w:rPr>
          <w:b/>
          <w:bCs/>
          <w:sz w:val="24"/>
          <w:szCs w:val="24"/>
        </w:rPr>
      </w:pPr>
      <w:r w:rsidRPr="003D6FA7">
        <w:rPr>
          <w:b/>
          <w:bCs/>
          <w:sz w:val="24"/>
          <w:szCs w:val="24"/>
          <w:u w:val="single"/>
        </w:rPr>
        <w:t>COLLECTIONS OF INFORMATION EMPLOYING STATISTICAL METHODS</w:t>
      </w:r>
    </w:p>
    <w:p w:rsidRPr="003D6FA7" w:rsidR="001A569D" w:rsidP="00DD65A8" w:rsidRDefault="001A569D" w14:paraId="7D65EC3C" w14:textId="77777777">
      <w:pPr>
        <w:numPr>
          <w:ilvl w:val="12"/>
          <w:numId w:val="0"/>
        </w:numPr>
        <w:rPr>
          <w:b/>
          <w:bCs/>
          <w:sz w:val="24"/>
          <w:szCs w:val="24"/>
        </w:rPr>
      </w:pPr>
    </w:p>
    <w:p w:rsidRPr="00892879" w:rsidR="001A569D" w:rsidP="00DD65A8" w:rsidRDefault="001A569D" w14:paraId="4A24C71D" w14:textId="77777777">
      <w:pPr>
        <w:numPr>
          <w:ilvl w:val="12"/>
          <w:numId w:val="0"/>
        </w:numPr>
        <w:ind w:left="360" w:firstLine="720"/>
        <w:rPr>
          <w:sz w:val="24"/>
          <w:szCs w:val="24"/>
        </w:rPr>
      </w:pPr>
      <w:r w:rsidRPr="003D6FA7">
        <w:rPr>
          <w:sz w:val="24"/>
          <w:szCs w:val="24"/>
        </w:rPr>
        <w:t>Th</w:t>
      </w:r>
      <w:r w:rsidRPr="003D6FA7" w:rsidR="008172BC">
        <w:rPr>
          <w:sz w:val="24"/>
          <w:szCs w:val="24"/>
        </w:rPr>
        <w:t>is</w:t>
      </w:r>
      <w:r w:rsidRPr="003D6FA7">
        <w:rPr>
          <w:sz w:val="24"/>
          <w:szCs w:val="24"/>
        </w:rPr>
        <w:t xml:space="preserve"> collection of in</w:t>
      </w:r>
      <w:r w:rsidRPr="00892879">
        <w:rPr>
          <w:sz w:val="24"/>
          <w:szCs w:val="24"/>
        </w:rPr>
        <w:t>formation does n</w:t>
      </w:r>
      <w:r w:rsidRPr="00892879" w:rsidR="003E25BB">
        <w:rPr>
          <w:sz w:val="24"/>
          <w:szCs w:val="24"/>
        </w:rPr>
        <w:t>ot employ statistical methods.</w:t>
      </w:r>
    </w:p>
    <w:sectPr w:rsidRPr="00892879" w:rsidR="001A569D" w:rsidSect="006A679F">
      <w:footerReference w:type="default" r:id="rId14"/>
      <w:type w:val="continuous"/>
      <w:pgSz w:w="12240" w:h="15840"/>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AC1D" w14:textId="77777777" w:rsidR="00F650C6" w:rsidRDefault="00F650C6">
      <w:r>
        <w:separator/>
      </w:r>
    </w:p>
  </w:endnote>
  <w:endnote w:type="continuationSeparator" w:id="0">
    <w:p w14:paraId="5206962B" w14:textId="77777777" w:rsidR="00F650C6" w:rsidRDefault="00F6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266009"/>
      <w:docPartObj>
        <w:docPartGallery w:val="Page Numbers (Bottom of Page)"/>
        <w:docPartUnique/>
      </w:docPartObj>
    </w:sdtPr>
    <w:sdtEndPr>
      <w:rPr>
        <w:noProof/>
      </w:rPr>
    </w:sdtEndPr>
    <w:sdtContent>
      <w:p w14:paraId="6E62821C" w14:textId="77777777" w:rsidR="00FD4745" w:rsidRPr="00C54379" w:rsidRDefault="00FD4745" w:rsidP="00C54379">
        <w:pPr>
          <w:pStyle w:val="Footer"/>
          <w:jc w:val="center"/>
        </w:pPr>
        <w:r>
          <w:fldChar w:fldCharType="begin"/>
        </w:r>
        <w:r>
          <w:instrText xml:space="preserve"> PAGE   \* MERGEFORMAT </w:instrText>
        </w:r>
        <w:r>
          <w:fldChar w:fldCharType="separate"/>
        </w:r>
        <w:r w:rsidR="00FF7B9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4CE9" w14:textId="77777777" w:rsidR="00F650C6" w:rsidRDefault="00F650C6">
      <w:r>
        <w:separator/>
      </w:r>
    </w:p>
  </w:footnote>
  <w:footnote w:type="continuationSeparator" w:id="0">
    <w:p w14:paraId="52FF7279" w14:textId="77777777" w:rsidR="00F650C6" w:rsidRDefault="00F6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DB22FF0"/>
    <w:lvl w:ilvl="0">
      <w:numFmt w:val="bullet"/>
      <w:lvlText w:val="*"/>
      <w:lvlJc w:val="left"/>
    </w:lvl>
  </w:abstractNum>
  <w:abstractNum w:abstractNumId="1" w15:restartNumberingAfterBreak="0">
    <w:nsid w:val="01C91DC4"/>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2" w15:restartNumberingAfterBreak="0">
    <w:nsid w:val="02F777FD"/>
    <w:multiLevelType w:val="multilevel"/>
    <w:tmpl w:val="0CFC5C66"/>
    <w:lvl w:ilvl="0">
      <w:start w:val="16"/>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3" w15:restartNumberingAfterBreak="0">
    <w:nsid w:val="034649B6"/>
    <w:multiLevelType w:val="multilevel"/>
    <w:tmpl w:val="1A800434"/>
    <w:lvl w:ilvl="0">
      <w:start w:val="8"/>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05304"/>
    <w:multiLevelType w:val="hybridMultilevel"/>
    <w:tmpl w:val="E5F21FA2"/>
    <w:lvl w:ilvl="0" w:tplc="099CF4C6">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F12A0"/>
    <w:multiLevelType w:val="hybridMultilevel"/>
    <w:tmpl w:val="6764DE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11F7B9C"/>
    <w:multiLevelType w:val="hybridMultilevel"/>
    <w:tmpl w:val="8CD6787A"/>
    <w:lvl w:ilvl="0" w:tplc="04090001">
      <w:start w:val="1"/>
      <w:numFmt w:val="bullet"/>
      <w:lvlText w:val=""/>
      <w:lvlJc w:val="left"/>
      <w:pPr>
        <w:ind w:left="1080" w:hanging="360"/>
      </w:pPr>
      <w:rPr>
        <w:rFonts w:ascii="Symbol" w:hAnsi="Symbol" w:hint="default"/>
      </w:rPr>
    </w:lvl>
    <w:lvl w:ilvl="1" w:tplc="B3A41A06">
      <w:start w:val="10"/>
      <w:numFmt w:val="bullet"/>
      <w:lvlText w:val=""/>
      <w:lvlJc w:val="left"/>
      <w:pPr>
        <w:ind w:left="1800" w:hanging="360"/>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EC560C"/>
    <w:multiLevelType w:val="multilevel"/>
    <w:tmpl w:val="5C26B15C"/>
    <w:lvl w:ilvl="0">
      <w:start w:val="3"/>
      <w:numFmt w:val="decimal"/>
      <w:lvlText w:val="%1."/>
      <w:legacy w:legacy="1" w:legacySpace="0" w:legacyIndent="0"/>
      <w:lvlJc w:val="left"/>
      <w:pPr>
        <w:ind w:left="720"/>
      </w:pPr>
      <w:rPr>
        <w:rFonts w:cs="Times New Roman"/>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8" w15:restartNumberingAfterBreak="0">
    <w:nsid w:val="260370EC"/>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9" w15:restartNumberingAfterBreak="0">
    <w:nsid w:val="32616800"/>
    <w:multiLevelType w:val="multilevel"/>
    <w:tmpl w:val="2990DF4C"/>
    <w:lvl w:ilvl="0">
      <w:start w:val="7"/>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none"/>
      <w:lvlText w:val="S"/>
      <w:legacy w:legacy="1" w:legacySpace="0" w:legacyIndent="0"/>
      <w:lvlJc w:val="left"/>
      <w:rPr>
        <w:rFonts w:ascii="WP TypographicSymbols" w:hAnsi="WP TypographicSymbols" w:cs="Times New Roman" w:hint="default"/>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15:restartNumberingAfterBreak="0">
    <w:nsid w:val="34555E2F"/>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1" w15:restartNumberingAfterBreak="0">
    <w:nsid w:val="43D87C42"/>
    <w:multiLevelType w:val="hybridMultilevel"/>
    <w:tmpl w:val="D0A0F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32D8C"/>
    <w:multiLevelType w:val="multilevel"/>
    <w:tmpl w:val="41CA68EE"/>
    <w:lvl w:ilvl="0">
      <w:start w:val="13"/>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none"/>
      <w:lvlText w:val="S"/>
      <w:legacy w:legacy="1" w:legacySpace="0" w:legacyIndent="0"/>
      <w:lvlJc w:val="left"/>
      <w:rPr>
        <w:rFonts w:ascii="WP TypographicSymbols" w:hAnsi="WP TypographicSymbols" w:cs="Times New Roman" w:hint="default"/>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3" w15:restartNumberingAfterBreak="0">
    <w:nsid w:val="5BCC74AB"/>
    <w:multiLevelType w:val="singleLevel"/>
    <w:tmpl w:val="AC50F364"/>
    <w:lvl w:ilvl="0">
      <w:start w:val="5"/>
      <w:numFmt w:val="decimal"/>
      <w:lvlText w:val="%1."/>
      <w:legacy w:legacy="1" w:legacySpace="0" w:legacyIndent="1"/>
      <w:lvlJc w:val="left"/>
      <w:pPr>
        <w:ind w:left="721" w:hanging="1"/>
      </w:pPr>
      <w:rPr>
        <w:rFonts w:ascii="Times New Roman" w:hAnsi="Times New Roman" w:cs="Times New Roman" w:hint="default"/>
        <w:b/>
      </w:rPr>
    </w:lvl>
  </w:abstractNum>
  <w:abstractNum w:abstractNumId="14" w15:restartNumberingAfterBreak="0">
    <w:nsid w:val="5C8B1B36"/>
    <w:multiLevelType w:val="multilevel"/>
    <w:tmpl w:val="9F6207EC"/>
    <w:lvl w:ilvl="0">
      <w:start w:val="3"/>
      <w:numFmt w:val="decimal"/>
      <w:lvlText w:val="%1."/>
      <w:legacy w:legacy="1" w:legacySpace="0" w:legacyIndent="0"/>
      <w:lvlJc w:val="left"/>
      <w:pPr>
        <w:ind w:left="720"/>
      </w:pPr>
      <w:rPr>
        <w:rFonts w:cs="Times New Roman"/>
        <w:b/>
        <w:sz w:val="24"/>
        <w:szCs w:val="24"/>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15" w15:restartNumberingAfterBreak="0">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3A086B"/>
    <w:multiLevelType w:val="hybridMultilevel"/>
    <w:tmpl w:val="ED989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07889"/>
    <w:multiLevelType w:val="hybridMultilevel"/>
    <w:tmpl w:val="1A800434"/>
    <w:lvl w:ilvl="0" w:tplc="1864F20C">
      <w:start w:val="8"/>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15:restartNumberingAfterBreak="0">
    <w:nsid w:val="73111F77"/>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9" w15:restartNumberingAfterBreak="0">
    <w:nsid w:val="7E2E01C5"/>
    <w:multiLevelType w:val="hybridMultilevel"/>
    <w:tmpl w:val="2AB4A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14"/>
  </w:num>
  <w:num w:numId="4">
    <w:abstractNumId w:val="13"/>
  </w:num>
  <w:num w:numId="5">
    <w:abstractNumId w:val="9"/>
  </w:num>
  <w:num w:numId="6">
    <w:abstractNumId w:val="0"/>
    <w:lvlOverride w:ilvl="0">
      <w:lvl w:ilvl="0">
        <w:start w:val="2"/>
        <w:numFmt w:val="bullet"/>
        <w:lvlText w:val="S"/>
        <w:legacy w:legacy="1" w:legacySpace="0" w:legacyIndent="1"/>
        <w:lvlJc w:val="left"/>
        <w:pPr>
          <w:ind w:left="1441" w:hanging="1"/>
        </w:pPr>
        <w:rPr>
          <w:rFonts w:ascii="WP TypographicSymbols" w:hAnsi="WP TypographicSymbols" w:hint="default"/>
        </w:rPr>
      </w:lvl>
    </w:lvlOverride>
  </w:num>
  <w:num w:numId="7">
    <w:abstractNumId w:val="12"/>
  </w:num>
  <w:num w:numId="8">
    <w:abstractNumId w:val="0"/>
    <w:lvlOverride w:ilvl="0">
      <w:lvl w:ilvl="0">
        <w:start w:val="13"/>
        <w:numFmt w:val="bullet"/>
        <w:lvlText w:val="S"/>
        <w:legacy w:legacy="1" w:legacySpace="0" w:legacyIndent="1"/>
        <w:lvlJc w:val="left"/>
        <w:pPr>
          <w:ind w:left="1441" w:hanging="1"/>
        </w:pPr>
        <w:rPr>
          <w:rFonts w:ascii="WP TypographicSymbols" w:hAnsi="WP TypographicSymbols" w:hint="default"/>
        </w:rPr>
      </w:lvl>
    </w:lvlOverride>
  </w:num>
  <w:num w:numId="9">
    <w:abstractNumId w:val="2"/>
  </w:num>
  <w:num w:numId="10">
    <w:abstractNumId w:val="17"/>
  </w:num>
  <w:num w:numId="11">
    <w:abstractNumId w:val="7"/>
  </w:num>
  <w:num w:numId="12">
    <w:abstractNumId w:val="10"/>
  </w:num>
  <w:num w:numId="13">
    <w:abstractNumId w:val="15"/>
  </w:num>
  <w:num w:numId="14">
    <w:abstractNumId w:val="1"/>
  </w:num>
  <w:num w:numId="15">
    <w:abstractNumId w:val="16"/>
  </w:num>
  <w:num w:numId="16">
    <w:abstractNumId w:val="3"/>
  </w:num>
  <w:num w:numId="17">
    <w:abstractNumId w:val="6"/>
  </w:num>
  <w:num w:numId="18">
    <w:abstractNumId w:val="19"/>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02"/>
    <w:rsid w:val="00003A3A"/>
    <w:rsid w:val="00006E22"/>
    <w:rsid w:val="00017DA6"/>
    <w:rsid w:val="0003070C"/>
    <w:rsid w:val="00043137"/>
    <w:rsid w:val="00047361"/>
    <w:rsid w:val="0005441D"/>
    <w:rsid w:val="000558FB"/>
    <w:rsid w:val="00057B05"/>
    <w:rsid w:val="000705BC"/>
    <w:rsid w:val="00070675"/>
    <w:rsid w:val="00072DFD"/>
    <w:rsid w:val="00075A45"/>
    <w:rsid w:val="00077DC9"/>
    <w:rsid w:val="000803E1"/>
    <w:rsid w:val="00086E9A"/>
    <w:rsid w:val="0009338C"/>
    <w:rsid w:val="000B3E27"/>
    <w:rsid w:val="000C198A"/>
    <w:rsid w:val="000D19E5"/>
    <w:rsid w:val="000D4614"/>
    <w:rsid w:val="000E3303"/>
    <w:rsid w:val="000E7AA4"/>
    <w:rsid w:val="00124100"/>
    <w:rsid w:val="00126996"/>
    <w:rsid w:val="0013198B"/>
    <w:rsid w:val="00132E61"/>
    <w:rsid w:val="00140C41"/>
    <w:rsid w:val="00140D6B"/>
    <w:rsid w:val="00142261"/>
    <w:rsid w:val="00147AD0"/>
    <w:rsid w:val="00147C59"/>
    <w:rsid w:val="0015010C"/>
    <w:rsid w:val="00154BAD"/>
    <w:rsid w:val="00156B11"/>
    <w:rsid w:val="00162467"/>
    <w:rsid w:val="0016680C"/>
    <w:rsid w:val="00176E4B"/>
    <w:rsid w:val="0018005D"/>
    <w:rsid w:val="00185FFD"/>
    <w:rsid w:val="00186808"/>
    <w:rsid w:val="0019289A"/>
    <w:rsid w:val="00196159"/>
    <w:rsid w:val="001A4369"/>
    <w:rsid w:val="001A4BC2"/>
    <w:rsid w:val="001A569D"/>
    <w:rsid w:val="001A763F"/>
    <w:rsid w:val="001B3025"/>
    <w:rsid w:val="001C72FC"/>
    <w:rsid w:val="001D0295"/>
    <w:rsid w:val="001D4BA1"/>
    <w:rsid w:val="001E29D4"/>
    <w:rsid w:val="001F3F14"/>
    <w:rsid w:val="002002C8"/>
    <w:rsid w:val="00211A69"/>
    <w:rsid w:val="00214269"/>
    <w:rsid w:val="00220CC8"/>
    <w:rsid w:val="00221D84"/>
    <w:rsid w:val="002266CA"/>
    <w:rsid w:val="00226A2F"/>
    <w:rsid w:val="00227300"/>
    <w:rsid w:val="002323DE"/>
    <w:rsid w:val="00236EFE"/>
    <w:rsid w:val="00260B98"/>
    <w:rsid w:val="002621E9"/>
    <w:rsid w:val="00263141"/>
    <w:rsid w:val="00280B9D"/>
    <w:rsid w:val="00294ABD"/>
    <w:rsid w:val="002A3672"/>
    <w:rsid w:val="002A5BE9"/>
    <w:rsid w:val="002B3426"/>
    <w:rsid w:val="002C4462"/>
    <w:rsid w:val="002C61CA"/>
    <w:rsid w:val="002D22D3"/>
    <w:rsid w:val="002E1203"/>
    <w:rsid w:val="002E7ECC"/>
    <w:rsid w:val="002F0FD9"/>
    <w:rsid w:val="002F161F"/>
    <w:rsid w:val="002F16FD"/>
    <w:rsid w:val="002F3332"/>
    <w:rsid w:val="002F6FB0"/>
    <w:rsid w:val="002F798E"/>
    <w:rsid w:val="00305B71"/>
    <w:rsid w:val="00306EEF"/>
    <w:rsid w:val="00307FD6"/>
    <w:rsid w:val="00320158"/>
    <w:rsid w:val="00320DFF"/>
    <w:rsid w:val="0032179F"/>
    <w:rsid w:val="003411F0"/>
    <w:rsid w:val="00362F63"/>
    <w:rsid w:val="00363C72"/>
    <w:rsid w:val="00363FFD"/>
    <w:rsid w:val="00367F22"/>
    <w:rsid w:val="003734C7"/>
    <w:rsid w:val="00374549"/>
    <w:rsid w:val="00374D1A"/>
    <w:rsid w:val="00375976"/>
    <w:rsid w:val="003839FF"/>
    <w:rsid w:val="00384C2D"/>
    <w:rsid w:val="00386890"/>
    <w:rsid w:val="0039256A"/>
    <w:rsid w:val="00392D97"/>
    <w:rsid w:val="00396271"/>
    <w:rsid w:val="003B0777"/>
    <w:rsid w:val="003B151D"/>
    <w:rsid w:val="003B257A"/>
    <w:rsid w:val="003C1097"/>
    <w:rsid w:val="003C4617"/>
    <w:rsid w:val="003C4E70"/>
    <w:rsid w:val="003D5C9F"/>
    <w:rsid w:val="003D6FA7"/>
    <w:rsid w:val="003D741A"/>
    <w:rsid w:val="003E25BB"/>
    <w:rsid w:val="003E7474"/>
    <w:rsid w:val="0041405F"/>
    <w:rsid w:val="00415799"/>
    <w:rsid w:val="004209EA"/>
    <w:rsid w:val="00423F34"/>
    <w:rsid w:val="00425D27"/>
    <w:rsid w:val="00430764"/>
    <w:rsid w:val="00432D52"/>
    <w:rsid w:val="00440E54"/>
    <w:rsid w:val="004577F6"/>
    <w:rsid w:val="0047585B"/>
    <w:rsid w:val="00475DEA"/>
    <w:rsid w:val="00485146"/>
    <w:rsid w:val="004A4491"/>
    <w:rsid w:val="004A6B45"/>
    <w:rsid w:val="004A6E5B"/>
    <w:rsid w:val="004B21AB"/>
    <w:rsid w:val="004B25D0"/>
    <w:rsid w:val="004C34D6"/>
    <w:rsid w:val="004C3BDF"/>
    <w:rsid w:val="004C4D7E"/>
    <w:rsid w:val="004E6325"/>
    <w:rsid w:val="00512DF6"/>
    <w:rsid w:val="00513816"/>
    <w:rsid w:val="00520C26"/>
    <w:rsid w:val="00526185"/>
    <w:rsid w:val="00526542"/>
    <w:rsid w:val="005267E7"/>
    <w:rsid w:val="00532B36"/>
    <w:rsid w:val="00533086"/>
    <w:rsid w:val="005358D3"/>
    <w:rsid w:val="00547A23"/>
    <w:rsid w:val="00553F18"/>
    <w:rsid w:val="00561581"/>
    <w:rsid w:val="00571396"/>
    <w:rsid w:val="00585F26"/>
    <w:rsid w:val="005873DC"/>
    <w:rsid w:val="00595914"/>
    <w:rsid w:val="005A5AB7"/>
    <w:rsid w:val="005B2BBC"/>
    <w:rsid w:val="005B374E"/>
    <w:rsid w:val="005D0FC3"/>
    <w:rsid w:val="005D1799"/>
    <w:rsid w:val="005D2555"/>
    <w:rsid w:val="005E5EB6"/>
    <w:rsid w:val="005F0E81"/>
    <w:rsid w:val="005F7354"/>
    <w:rsid w:val="00606598"/>
    <w:rsid w:val="00606B3A"/>
    <w:rsid w:val="00626E09"/>
    <w:rsid w:val="006513B0"/>
    <w:rsid w:val="00653EF9"/>
    <w:rsid w:val="00657151"/>
    <w:rsid w:val="00677E50"/>
    <w:rsid w:val="00694B0C"/>
    <w:rsid w:val="006A679F"/>
    <w:rsid w:val="006B2E76"/>
    <w:rsid w:val="006C06AF"/>
    <w:rsid w:val="006D2916"/>
    <w:rsid w:val="00721FB1"/>
    <w:rsid w:val="007251EB"/>
    <w:rsid w:val="00725641"/>
    <w:rsid w:val="007312C7"/>
    <w:rsid w:val="00734617"/>
    <w:rsid w:val="007374ED"/>
    <w:rsid w:val="007446A9"/>
    <w:rsid w:val="0075226A"/>
    <w:rsid w:val="00754391"/>
    <w:rsid w:val="00757AEC"/>
    <w:rsid w:val="00767E62"/>
    <w:rsid w:val="007A096C"/>
    <w:rsid w:val="007A0A09"/>
    <w:rsid w:val="007C16DC"/>
    <w:rsid w:val="007C17C9"/>
    <w:rsid w:val="007C2C6A"/>
    <w:rsid w:val="007C78A9"/>
    <w:rsid w:val="007D05B3"/>
    <w:rsid w:val="007D1970"/>
    <w:rsid w:val="007D69A3"/>
    <w:rsid w:val="007E7AA1"/>
    <w:rsid w:val="007F6828"/>
    <w:rsid w:val="008003FE"/>
    <w:rsid w:val="00802A93"/>
    <w:rsid w:val="00807D1E"/>
    <w:rsid w:val="008172BC"/>
    <w:rsid w:val="008221CB"/>
    <w:rsid w:val="00822C2D"/>
    <w:rsid w:val="008248C1"/>
    <w:rsid w:val="008301BF"/>
    <w:rsid w:val="00835827"/>
    <w:rsid w:val="008414DD"/>
    <w:rsid w:val="00862320"/>
    <w:rsid w:val="00863FDB"/>
    <w:rsid w:val="00877604"/>
    <w:rsid w:val="00881416"/>
    <w:rsid w:val="00883BBB"/>
    <w:rsid w:val="00892879"/>
    <w:rsid w:val="008B109A"/>
    <w:rsid w:val="008B14D9"/>
    <w:rsid w:val="008D1972"/>
    <w:rsid w:val="008D7091"/>
    <w:rsid w:val="008F4DD3"/>
    <w:rsid w:val="008F726A"/>
    <w:rsid w:val="0090412B"/>
    <w:rsid w:val="0091022D"/>
    <w:rsid w:val="00914BDD"/>
    <w:rsid w:val="00922514"/>
    <w:rsid w:val="00930166"/>
    <w:rsid w:val="00936C83"/>
    <w:rsid w:val="00936E4C"/>
    <w:rsid w:val="00940201"/>
    <w:rsid w:val="00944F62"/>
    <w:rsid w:val="009476D6"/>
    <w:rsid w:val="00956DFD"/>
    <w:rsid w:val="009746D5"/>
    <w:rsid w:val="009766F6"/>
    <w:rsid w:val="00984F02"/>
    <w:rsid w:val="00995067"/>
    <w:rsid w:val="009A260A"/>
    <w:rsid w:val="009A26AB"/>
    <w:rsid w:val="009A4C47"/>
    <w:rsid w:val="009A79F9"/>
    <w:rsid w:val="009B5932"/>
    <w:rsid w:val="009C19FC"/>
    <w:rsid w:val="009C3276"/>
    <w:rsid w:val="009C6C75"/>
    <w:rsid w:val="009D1529"/>
    <w:rsid w:val="009E737D"/>
    <w:rsid w:val="009F5B15"/>
    <w:rsid w:val="009F7659"/>
    <w:rsid w:val="00A02956"/>
    <w:rsid w:val="00A13817"/>
    <w:rsid w:val="00A2362E"/>
    <w:rsid w:val="00A30832"/>
    <w:rsid w:val="00A50569"/>
    <w:rsid w:val="00A52100"/>
    <w:rsid w:val="00A60F20"/>
    <w:rsid w:val="00A744D2"/>
    <w:rsid w:val="00A75533"/>
    <w:rsid w:val="00AA3E65"/>
    <w:rsid w:val="00AA5FD9"/>
    <w:rsid w:val="00AA7626"/>
    <w:rsid w:val="00AC13D9"/>
    <w:rsid w:val="00AC1803"/>
    <w:rsid w:val="00AC2E92"/>
    <w:rsid w:val="00AC33D4"/>
    <w:rsid w:val="00AC6FBC"/>
    <w:rsid w:val="00AD4548"/>
    <w:rsid w:val="00AF1D1E"/>
    <w:rsid w:val="00AF2B30"/>
    <w:rsid w:val="00AF4690"/>
    <w:rsid w:val="00B3127F"/>
    <w:rsid w:val="00B32905"/>
    <w:rsid w:val="00B430EF"/>
    <w:rsid w:val="00B459EB"/>
    <w:rsid w:val="00B62E7E"/>
    <w:rsid w:val="00B67E08"/>
    <w:rsid w:val="00B8678C"/>
    <w:rsid w:val="00B950E8"/>
    <w:rsid w:val="00B959F4"/>
    <w:rsid w:val="00B968CC"/>
    <w:rsid w:val="00BA16FC"/>
    <w:rsid w:val="00BA42FF"/>
    <w:rsid w:val="00BB4DF6"/>
    <w:rsid w:val="00BB4F30"/>
    <w:rsid w:val="00BC0F41"/>
    <w:rsid w:val="00BC121B"/>
    <w:rsid w:val="00BC5160"/>
    <w:rsid w:val="00BC550C"/>
    <w:rsid w:val="00BD2F81"/>
    <w:rsid w:val="00BE23F1"/>
    <w:rsid w:val="00BE32FB"/>
    <w:rsid w:val="00BE72D8"/>
    <w:rsid w:val="00C0524A"/>
    <w:rsid w:val="00C1103C"/>
    <w:rsid w:val="00C156D9"/>
    <w:rsid w:val="00C158CA"/>
    <w:rsid w:val="00C21BFC"/>
    <w:rsid w:val="00C309DE"/>
    <w:rsid w:val="00C336C0"/>
    <w:rsid w:val="00C43E96"/>
    <w:rsid w:val="00C50A2A"/>
    <w:rsid w:val="00C52851"/>
    <w:rsid w:val="00C54379"/>
    <w:rsid w:val="00C60478"/>
    <w:rsid w:val="00C6617D"/>
    <w:rsid w:val="00C7298E"/>
    <w:rsid w:val="00C74E8F"/>
    <w:rsid w:val="00C8066C"/>
    <w:rsid w:val="00C92024"/>
    <w:rsid w:val="00C93867"/>
    <w:rsid w:val="00CA65F5"/>
    <w:rsid w:val="00CB164C"/>
    <w:rsid w:val="00CB60F2"/>
    <w:rsid w:val="00CD2E31"/>
    <w:rsid w:val="00CE246F"/>
    <w:rsid w:val="00CE4A2D"/>
    <w:rsid w:val="00CF158B"/>
    <w:rsid w:val="00CF2D73"/>
    <w:rsid w:val="00CF4CC5"/>
    <w:rsid w:val="00D05998"/>
    <w:rsid w:val="00D37503"/>
    <w:rsid w:val="00D4009C"/>
    <w:rsid w:val="00D44F0A"/>
    <w:rsid w:val="00D46A48"/>
    <w:rsid w:val="00D541F4"/>
    <w:rsid w:val="00D60991"/>
    <w:rsid w:val="00D678E1"/>
    <w:rsid w:val="00D80ADC"/>
    <w:rsid w:val="00D86A56"/>
    <w:rsid w:val="00DA4E86"/>
    <w:rsid w:val="00DD1556"/>
    <w:rsid w:val="00DD1E1F"/>
    <w:rsid w:val="00DD65A8"/>
    <w:rsid w:val="00DD7509"/>
    <w:rsid w:val="00DD7543"/>
    <w:rsid w:val="00DE5642"/>
    <w:rsid w:val="00E0003D"/>
    <w:rsid w:val="00E00723"/>
    <w:rsid w:val="00E007C9"/>
    <w:rsid w:val="00E0319C"/>
    <w:rsid w:val="00E23038"/>
    <w:rsid w:val="00E26546"/>
    <w:rsid w:val="00E347C0"/>
    <w:rsid w:val="00E378EB"/>
    <w:rsid w:val="00E430D3"/>
    <w:rsid w:val="00E43C55"/>
    <w:rsid w:val="00E4651C"/>
    <w:rsid w:val="00E46C24"/>
    <w:rsid w:val="00E55D56"/>
    <w:rsid w:val="00E56DF7"/>
    <w:rsid w:val="00E636B9"/>
    <w:rsid w:val="00E679FA"/>
    <w:rsid w:val="00E72D4A"/>
    <w:rsid w:val="00E7337E"/>
    <w:rsid w:val="00E85811"/>
    <w:rsid w:val="00E85BD8"/>
    <w:rsid w:val="00EA3617"/>
    <w:rsid w:val="00EC19CD"/>
    <w:rsid w:val="00EC6D0F"/>
    <w:rsid w:val="00EE3561"/>
    <w:rsid w:val="00F20EC0"/>
    <w:rsid w:val="00F22CB4"/>
    <w:rsid w:val="00F25784"/>
    <w:rsid w:val="00F25AD0"/>
    <w:rsid w:val="00F52A08"/>
    <w:rsid w:val="00F52DBE"/>
    <w:rsid w:val="00F53A91"/>
    <w:rsid w:val="00F637E5"/>
    <w:rsid w:val="00F6446E"/>
    <w:rsid w:val="00F650C6"/>
    <w:rsid w:val="00F70380"/>
    <w:rsid w:val="00F9072C"/>
    <w:rsid w:val="00FA15E7"/>
    <w:rsid w:val="00FA4394"/>
    <w:rsid w:val="00FA43D2"/>
    <w:rsid w:val="00FC34DD"/>
    <w:rsid w:val="00FC42E2"/>
    <w:rsid w:val="00FD1B8C"/>
    <w:rsid w:val="00FD4745"/>
    <w:rsid w:val="00FF202F"/>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A0FDE2"/>
  <w15:docId w15:val="{1401A41C-3531-45AE-8721-FFB96AC7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C2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6C24"/>
    <w:pPr>
      <w:widowControl w:val="0"/>
      <w:autoSpaceDE w:val="0"/>
      <w:autoSpaceDN w:val="0"/>
      <w:adjustRightInd w:val="0"/>
      <w:ind w:left="720"/>
      <w:jc w:val="both"/>
    </w:pPr>
    <w:rPr>
      <w:sz w:val="24"/>
      <w:szCs w:val="24"/>
    </w:rPr>
  </w:style>
  <w:style w:type="paragraph" w:customStyle="1" w:styleId="Level2">
    <w:name w:val="Level 2"/>
    <w:uiPriority w:val="99"/>
    <w:rsid w:val="00E46C24"/>
    <w:pPr>
      <w:widowControl w:val="0"/>
      <w:autoSpaceDE w:val="0"/>
      <w:autoSpaceDN w:val="0"/>
      <w:adjustRightInd w:val="0"/>
      <w:ind w:left="1440"/>
      <w:jc w:val="both"/>
    </w:pPr>
    <w:rPr>
      <w:sz w:val="24"/>
      <w:szCs w:val="24"/>
    </w:rPr>
  </w:style>
  <w:style w:type="paragraph" w:customStyle="1" w:styleId="Level3">
    <w:name w:val="Level 3"/>
    <w:uiPriority w:val="99"/>
    <w:rsid w:val="00E46C24"/>
    <w:pPr>
      <w:widowControl w:val="0"/>
      <w:autoSpaceDE w:val="0"/>
      <w:autoSpaceDN w:val="0"/>
      <w:adjustRightInd w:val="0"/>
      <w:ind w:left="2160"/>
      <w:jc w:val="both"/>
    </w:pPr>
    <w:rPr>
      <w:sz w:val="24"/>
      <w:szCs w:val="24"/>
    </w:rPr>
  </w:style>
  <w:style w:type="paragraph" w:customStyle="1" w:styleId="Level4">
    <w:name w:val="Level 4"/>
    <w:uiPriority w:val="99"/>
    <w:rsid w:val="00E46C24"/>
    <w:pPr>
      <w:widowControl w:val="0"/>
      <w:autoSpaceDE w:val="0"/>
      <w:autoSpaceDN w:val="0"/>
      <w:adjustRightInd w:val="0"/>
      <w:ind w:left="2880"/>
      <w:jc w:val="both"/>
    </w:pPr>
    <w:rPr>
      <w:sz w:val="24"/>
      <w:szCs w:val="24"/>
    </w:rPr>
  </w:style>
  <w:style w:type="paragraph" w:customStyle="1" w:styleId="Level5">
    <w:name w:val="Level 5"/>
    <w:uiPriority w:val="99"/>
    <w:rsid w:val="00E46C24"/>
    <w:pPr>
      <w:widowControl w:val="0"/>
      <w:autoSpaceDE w:val="0"/>
      <w:autoSpaceDN w:val="0"/>
      <w:adjustRightInd w:val="0"/>
      <w:ind w:left="3600"/>
      <w:jc w:val="both"/>
    </w:pPr>
    <w:rPr>
      <w:sz w:val="24"/>
      <w:szCs w:val="24"/>
    </w:rPr>
  </w:style>
  <w:style w:type="paragraph" w:customStyle="1" w:styleId="Level6">
    <w:name w:val="Level 6"/>
    <w:uiPriority w:val="99"/>
    <w:rsid w:val="00E46C24"/>
    <w:pPr>
      <w:widowControl w:val="0"/>
      <w:autoSpaceDE w:val="0"/>
      <w:autoSpaceDN w:val="0"/>
      <w:adjustRightInd w:val="0"/>
      <w:ind w:left="4320"/>
      <w:jc w:val="both"/>
    </w:pPr>
    <w:rPr>
      <w:sz w:val="24"/>
      <w:szCs w:val="24"/>
    </w:rPr>
  </w:style>
  <w:style w:type="paragraph" w:customStyle="1" w:styleId="Level7">
    <w:name w:val="Level 7"/>
    <w:uiPriority w:val="99"/>
    <w:rsid w:val="00E46C24"/>
    <w:pPr>
      <w:widowControl w:val="0"/>
      <w:autoSpaceDE w:val="0"/>
      <w:autoSpaceDN w:val="0"/>
      <w:adjustRightInd w:val="0"/>
      <w:ind w:left="5040"/>
      <w:jc w:val="both"/>
    </w:pPr>
    <w:rPr>
      <w:sz w:val="24"/>
      <w:szCs w:val="24"/>
    </w:rPr>
  </w:style>
  <w:style w:type="paragraph" w:customStyle="1" w:styleId="Level8">
    <w:name w:val="Level 8"/>
    <w:uiPriority w:val="99"/>
    <w:rsid w:val="00E46C24"/>
    <w:pPr>
      <w:widowControl w:val="0"/>
      <w:autoSpaceDE w:val="0"/>
      <w:autoSpaceDN w:val="0"/>
      <w:adjustRightInd w:val="0"/>
      <w:ind w:left="5760"/>
      <w:jc w:val="both"/>
    </w:pPr>
    <w:rPr>
      <w:sz w:val="24"/>
      <w:szCs w:val="24"/>
    </w:rPr>
  </w:style>
  <w:style w:type="paragraph" w:customStyle="1" w:styleId="Level9">
    <w:name w:val="Level 9"/>
    <w:uiPriority w:val="99"/>
    <w:rsid w:val="00E46C24"/>
    <w:pPr>
      <w:widowControl w:val="0"/>
      <w:autoSpaceDE w:val="0"/>
      <w:autoSpaceDN w:val="0"/>
      <w:adjustRightInd w:val="0"/>
      <w:ind w:left="6480"/>
      <w:jc w:val="both"/>
    </w:pPr>
    <w:rPr>
      <w:sz w:val="24"/>
      <w:szCs w:val="24"/>
    </w:rPr>
  </w:style>
  <w:style w:type="character" w:customStyle="1" w:styleId="SYSHYPERTEXT">
    <w:name w:val="SYS_HYPERTEXT"/>
    <w:uiPriority w:val="99"/>
    <w:rsid w:val="00E46C24"/>
    <w:rPr>
      <w:color w:val="0000FF"/>
      <w:u w:val="single"/>
    </w:rPr>
  </w:style>
  <w:style w:type="character" w:styleId="Hyperlink">
    <w:name w:val="Hyperlink"/>
    <w:basedOn w:val="DefaultParagraphFont"/>
    <w:uiPriority w:val="99"/>
    <w:rsid w:val="004A6E5B"/>
    <w:rPr>
      <w:rFonts w:cs="Times New Roman"/>
      <w:color w:val="0000FF"/>
      <w:u w:val="single"/>
    </w:rPr>
  </w:style>
  <w:style w:type="character" w:styleId="FollowedHyperlink">
    <w:name w:val="FollowedHyperlink"/>
    <w:basedOn w:val="DefaultParagraphFont"/>
    <w:uiPriority w:val="99"/>
    <w:rsid w:val="004A6E5B"/>
    <w:rPr>
      <w:rFonts w:cs="Times New Roman"/>
      <w:color w:val="800080"/>
      <w:u w:val="single"/>
    </w:rPr>
  </w:style>
  <w:style w:type="paragraph" w:styleId="ListParagraph">
    <w:name w:val="List Paragraph"/>
    <w:basedOn w:val="Normal"/>
    <w:uiPriority w:val="34"/>
    <w:qFormat/>
    <w:rsid w:val="00E00723"/>
    <w:pPr>
      <w:ind w:left="720"/>
      <w:contextualSpacing/>
    </w:pPr>
  </w:style>
  <w:style w:type="paragraph" w:styleId="Header">
    <w:name w:val="header"/>
    <w:basedOn w:val="Normal"/>
    <w:link w:val="HeaderChar"/>
    <w:uiPriority w:val="99"/>
    <w:unhideWhenUsed/>
    <w:rsid w:val="00E00723"/>
    <w:pPr>
      <w:tabs>
        <w:tab w:val="center" w:pos="4680"/>
        <w:tab w:val="right" w:pos="9360"/>
      </w:tabs>
    </w:pPr>
  </w:style>
  <w:style w:type="character" w:customStyle="1" w:styleId="HeaderChar">
    <w:name w:val="Header Char"/>
    <w:basedOn w:val="DefaultParagraphFont"/>
    <w:link w:val="Header"/>
    <w:uiPriority w:val="99"/>
    <w:rsid w:val="00E00723"/>
  </w:style>
  <w:style w:type="paragraph" w:styleId="Footer">
    <w:name w:val="footer"/>
    <w:basedOn w:val="Normal"/>
    <w:link w:val="FooterChar"/>
    <w:uiPriority w:val="99"/>
    <w:unhideWhenUsed/>
    <w:rsid w:val="00E00723"/>
    <w:pPr>
      <w:tabs>
        <w:tab w:val="center" w:pos="4680"/>
        <w:tab w:val="right" w:pos="9360"/>
      </w:tabs>
    </w:pPr>
  </w:style>
  <w:style w:type="character" w:customStyle="1" w:styleId="FooterChar">
    <w:name w:val="Footer Char"/>
    <w:basedOn w:val="DefaultParagraphFont"/>
    <w:link w:val="Footer"/>
    <w:uiPriority w:val="99"/>
    <w:rsid w:val="00E00723"/>
  </w:style>
  <w:style w:type="paragraph" w:styleId="BalloonText">
    <w:name w:val="Balloon Text"/>
    <w:basedOn w:val="Normal"/>
    <w:link w:val="BalloonTextChar"/>
    <w:uiPriority w:val="99"/>
    <w:semiHidden/>
    <w:unhideWhenUsed/>
    <w:rsid w:val="00BB4DF6"/>
    <w:rPr>
      <w:rFonts w:ascii="Tahoma" w:hAnsi="Tahoma" w:cs="Tahoma"/>
      <w:sz w:val="16"/>
      <w:szCs w:val="16"/>
    </w:rPr>
  </w:style>
  <w:style w:type="character" w:customStyle="1" w:styleId="BalloonTextChar">
    <w:name w:val="Balloon Text Char"/>
    <w:basedOn w:val="DefaultParagraphFont"/>
    <w:link w:val="BalloonText"/>
    <w:uiPriority w:val="99"/>
    <w:semiHidden/>
    <w:rsid w:val="00BB4DF6"/>
    <w:rPr>
      <w:rFonts w:ascii="Tahoma" w:hAnsi="Tahoma" w:cs="Tahoma"/>
      <w:sz w:val="16"/>
      <w:szCs w:val="16"/>
    </w:rPr>
  </w:style>
  <w:style w:type="table" w:styleId="TableGrid">
    <w:name w:val="Table Grid"/>
    <w:basedOn w:val="TableNormal"/>
    <w:uiPriority w:val="59"/>
    <w:rsid w:val="009C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022D"/>
    <w:rPr>
      <w:sz w:val="16"/>
      <w:szCs w:val="16"/>
    </w:rPr>
  </w:style>
  <w:style w:type="paragraph" w:styleId="CommentText">
    <w:name w:val="annotation text"/>
    <w:basedOn w:val="Normal"/>
    <w:link w:val="CommentTextChar"/>
    <w:uiPriority w:val="99"/>
    <w:semiHidden/>
    <w:unhideWhenUsed/>
    <w:rsid w:val="0091022D"/>
  </w:style>
  <w:style w:type="character" w:customStyle="1" w:styleId="CommentTextChar">
    <w:name w:val="Comment Text Char"/>
    <w:basedOn w:val="DefaultParagraphFont"/>
    <w:link w:val="CommentText"/>
    <w:uiPriority w:val="99"/>
    <w:semiHidden/>
    <w:rsid w:val="0091022D"/>
  </w:style>
  <w:style w:type="paragraph" w:styleId="CommentSubject">
    <w:name w:val="annotation subject"/>
    <w:basedOn w:val="CommentText"/>
    <w:next w:val="CommentText"/>
    <w:link w:val="CommentSubjectChar"/>
    <w:uiPriority w:val="99"/>
    <w:semiHidden/>
    <w:unhideWhenUsed/>
    <w:rsid w:val="0091022D"/>
    <w:rPr>
      <w:b/>
      <w:bCs/>
    </w:rPr>
  </w:style>
  <w:style w:type="character" w:customStyle="1" w:styleId="CommentSubjectChar">
    <w:name w:val="Comment Subject Char"/>
    <w:basedOn w:val="CommentTextChar"/>
    <w:link w:val="CommentSubject"/>
    <w:uiPriority w:val="99"/>
    <w:semiHidden/>
    <w:rsid w:val="0091022D"/>
    <w:rPr>
      <w:b/>
      <w:bCs/>
    </w:rPr>
  </w:style>
  <w:style w:type="paragraph" w:styleId="NoSpacing">
    <w:name w:val="No Spacing"/>
    <w:uiPriority w:val="1"/>
    <w:qFormat/>
    <w:rsid w:val="00FF202F"/>
    <w:pPr>
      <w:widowControl w:val="0"/>
      <w:autoSpaceDE w:val="0"/>
      <w:autoSpaceDN w:val="0"/>
      <w:adjustRightInd w:val="0"/>
    </w:pPr>
  </w:style>
  <w:style w:type="character" w:styleId="UnresolvedMention">
    <w:name w:val="Unresolved Mention"/>
    <w:basedOn w:val="DefaultParagraphFont"/>
    <w:uiPriority w:val="99"/>
    <w:semiHidden/>
    <w:unhideWhenUsed/>
    <w:rsid w:val="0004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6350">
      <w:bodyDiv w:val="1"/>
      <w:marLeft w:val="0"/>
      <w:marRight w:val="0"/>
      <w:marTop w:val="0"/>
      <w:marBottom w:val="0"/>
      <w:divBdr>
        <w:top w:val="none" w:sz="0" w:space="0" w:color="auto"/>
        <w:left w:val="none" w:sz="0" w:space="0" w:color="auto"/>
        <w:bottom w:val="none" w:sz="0" w:space="0" w:color="auto"/>
        <w:right w:val="none" w:sz="0" w:space="0" w:color="auto"/>
      </w:divBdr>
    </w:div>
    <w:div w:id="894239078">
      <w:bodyDiv w:val="1"/>
      <w:marLeft w:val="0"/>
      <w:marRight w:val="0"/>
      <w:marTop w:val="0"/>
      <w:marBottom w:val="0"/>
      <w:divBdr>
        <w:top w:val="none" w:sz="0" w:space="0" w:color="auto"/>
        <w:left w:val="none" w:sz="0" w:space="0" w:color="auto"/>
        <w:bottom w:val="none" w:sz="0" w:space="0" w:color="auto"/>
        <w:right w:val="none" w:sz="0" w:space="0" w:color="auto"/>
      </w:divBdr>
    </w:div>
    <w:div w:id="962689574">
      <w:bodyDiv w:val="1"/>
      <w:marLeft w:val="0"/>
      <w:marRight w:val="0"/>
      <w:marTop w:val="0"/>
      <w:marBottom w:val="0"/>
      <w:divBdr>
        <w:top w:val="none" w:sz="0" w:space="0" w:color="auto"/>
        <w:left w:val="none" w:sz="0" w:space="0" w:color="auto"/>
        <w:bottom w:val="none" w:sz="0" w:space="0" w:color="auto"/>
        <w:right w:val="none" w:sz="0" w:space="0" w:color="auto"/>
      </w:divBdr>
    </w:div>
    <w:div w:id="1585144686">
      <w:bodyDiv w:val="1"/>
      <w:marLeft w:val="0"/>
      <w:marRight w:val="0"/>
      <w:marTop w:val="0"/>
      <w:marBottom w:val="0"/>
      <w:divBdr>
        <w:top w:val="none" w:sz="0" w:space="0" w:color="auto"/>
        <w:left w:val="none" w:sz="0" w:space="0" w:color="auto"/>
        <w:bottom w:val="none" w:sz="0" w:space="0" w:color="auto"/>
        <w:right w:val="none" w:sz="0" w:space="0" w:color="auto"/>
      </w:divBdr>
    </w:div>
    <w:div w:id="1825200112">
      <w:bodyDiv w:val="1"/>
      <w:marLeft w:val="0"/>
      <w:marRight w:val="0"/>
      <w:marTop w:val="0"/>
      <w:marBottom w:val="0"/>
      <w:divBdr>
        <w:top w:val="none" w:sz="0" w:space="0" w:color="auto"/>
        <w:left w:val="none" w:sz="0" w:space="0" w:color="auto"/>
        <w:bottom w:val="none" w:sz="0" w:space="0" w:color="auto"/>
        <w:right w:val="none" w:sz="0" w:space="0" w:color="auto"/>
      </w:divBdr>
    </w:div>
    <w:div w:id="2055809991">
      <w:bodyDiv w:val="1"/>
      <w:marLeft w:val="0"/>
      <w:marRight w:val="0"/>
      <w:marTop w:val="0"/>
      <w:marBottom w:val="0"/>
      <w:divBdr>
        <w:top w:val="none" w:sz="0" w:space="0" w:color="auto"/>
        <w:left w:val="none" w:sz="0" w:space="0" w:color="auto"/>
        <w:bottom w:val="none" w:sz="0" w:space="0" w:color="auto"/>
        <w:right w:val="none" w:sz="0" w:space="0" w:color="auto"/>
      </w:divBdr>
    </w:div>
    <w:div w:id="205647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ules-regulations/moa" TargetMode="Externa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2019/may/oes131020.htm" TargetMode="External"/><Relationship Id="rId4" Type="http://schemas.openxmlformats.org/officeDocument/2006/relationships/settings" Target="settings.xml"/><Relationship Id="rId9" Type="http://schemas.openxmlformats.org/officeDocument/2006/relationships/hyperlink" Target="https://cems.am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B8EB-2B13-4FD2-9449-2F55F68A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2008 SUPPORTING STATEMENT</vt:lpstr>
    </vt:vector>
  </TitlesOfParts>
  <Company>USDA/AMS</Company>
  <LinksUpToDate>false</LinksUpToDate>
  <CharactersWithSpaces>23452</CharactersWithSpaces>
  <SharedDoc>false</SharedDoc>
  <HLinks>
    <vt:vector size="12" baseType="variant">
      <vt:variant>
        <vt:i4>2686989</vt:i4>
      </vt:variant>
      <vt:variant>
        <vt:i4>3</vt:i4>
      </vt:variant>
      <vt:variant>
        <vt:i4>0</vt:i4>
      </vt:variant>
      <vt:variant>
        <vt:i4>5</vt:i4>
      </vt:variant>
      <vt:variant>
        <vt:lpwstr>http://www.bls.gov/oes/current/oes_nat.htm</vt:lpwstr>
      </vt:variant>
      <vt:variant>
        <vt:lpwstr>b00-0000</vt:lpwstr>
      </vt:variant>
      <vt:variant>
        <vt:i4>4587536</vt:i4>
      </vt:variant>
      <vt:variant>
        <vt:i4>0</vt:i4>
      </vt:variant>
      <vt:variant>
        <vt:i4>0</vt:i4>
      </vt:variant>
      <vt:variant>
        <vt:i4>5</vt:i4>
      </vt:variant>
      <vt:variant>
        <vt:lpwstr>http://www.ams.usda.gov/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SUPPORTING STATEMENT</dc:title>
  <dc:creator>vemmer</dc:creator>
  <cp:lastModifiedBy>Gilham, Norma - AMS</cp:lastModifiedBy>
  <cp:revision>3</cp:revision>
  <cp:lastPrinted>2017-04-12T13:14:00Z</cp:lastPrinted>
  <dcterms:created xsi:type="dcterms:W3CDTF">2020-05-14T13:59:00Z</dcterms:created>
  <dcterms:modified xsi:type="dcterms:W3CDTF">2020-05-27T17:00:00Z</dcterms:modified>
</cp:coreProperties>
</file>