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694" w:rsidRDefault="00743694" w14:paraId="19D79A41"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Vessel Monitoring System (VMS) Installation and Activation Certification </w:t>
      </w:r>
    </w:p>
    <w:p w:rsidR="00743694" w:rsidRDefault="00743694" w14:paraId="5B7B8346"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For Federally Permitted Charter/Headboat Vessels in the </w:t>
      </w:r>
    </w:p>
    <w:p w:rsidR="00F231A4" w:rsidRDefault="00743694" w14:paraId="00000004" w14:textId="13AC7E71">
      <w:pPr>
        <w:widowControl w:val="0"/>
        <w:pBdr>
          <w:top w:val="nil"/>
          <w:left w:val="nil"/>
          <w:bottom w:val="nil"/>
          <w:right w:val="nil"/>
          <w:between w:val="nil"/>
        </w:pBdr>
        <w:spacing w:after="0" w:line="240" w:lineRule="auto"/>
        <w:jc w:val="center"/>
        <w:rPr>
          <w:rFonts w:ascii="Times New Roman" w:hAnsi="Times New Roman" w:eastAsia="Times New Roman"/>
          <w:b/>
          <w:color w:val="000000"/>
          <w:sz w:val="24"/>
          <w:szCs w:val="24"/>
        </w:rPr>
      </w:pPr>
      <w:r>
        <w:rPr>
          <w:rFonts w:ascii="Times New Roman" w:hAnsi="Times New Roman" w:eastAsia="Times New Roman"/>
          <w:b/>
          <w:color w:val="000000"/>
          <w:sz w:val="24"/>
          <w:szCs w:val="24"/>
        </w:rPr>
        <w:t xml:space="preserve">Reef Fish and Coastal Migratory Pelagic Fisheries </w:t>
      </w:r>
    </w:p>
    <w:p w:rsidR="00F231A4" w:rsidRDefault="00743694" w14:paraId="00000005" w14:textId="44ED19E6">
      <w:pPr>
        <w:widowControl w:val="0"/>
        <w:pBdr>
          <w:top w:val="nil"/>
          <w:left w:val="nil"/>
          <w:bottom w:val="nil"/>
          <w:right w:val="nil"/>
          <w:between w:val="nil"/>
        </w:pBdr>
        <w:spacing w:after="0" w:line="240" w:lineRule="auto"/>
        <w:jc w:val="center"/>
        <w:rPr>
          <w:rFonts w:ascii="Times New Roman" w:hAnsi="Times New Roman" w:eastAsia="Times New Roman"/>
          <w:color w:val="000000"/>
          <w:sz w:val="24"/>
          <w:szCs w:val="24"/>
        </w:rPr>
      </w:pPr>
      <w:r>
        <w:rPr>
          <w:rFonts w:ascii="Times New Roman" w:hAnsi="Times New Roman" w:eastAsia="Times New Roman"/>
          <w:b/>
          <w:color w:val="000000"/>
          <w:sz w:val="24"/>
          <w:szCs w:val="24"/>
        </w:rPr>
        <w:t>of the Gulf of Mexic</w:t>
      </w:r>
      <w:r>
        <w:rPr>
          <w:rFonts w:ascii="Times New Roman" w:hAnsi="Times New Roman" w:eastAsia="Times New Roman"/>
          <w:color w:val="000000"/>
          <w:sz w:val="24"/>
          <w:szCs w:val="24"/>
        </w:rPr>
        <w:t xml:space="preserve">o </w:t>
      </w:r>
    </w:p>
    <w:p w:rsidR="00743694" w:rsidRDefault="00743694" w14:paraId="57077933" w14:textId="54C181E7">
      <w:pPr>
        <w:widowControl w:val="0"/>
        <w:pBdr>
          <w:top w:val="nil"/>
          <w:left w:val="nil"/>
          <w:bottom w:val="nil"/>
          <w:right w:val="nil"/>
          <w:between w:val="nil"/>
        </w:pBdr>
        <w:spacing w:after="0" w:line="240" w:lineRule="auto"/>
        <w:jc w:val="center"/>
        <w:rPr>
          <w:rFonts w:ascii="Times New Roman" w:hAnsi="Times New Roman" w:eastAsia="Times New Roman"/>
          <w:color w:val="000000"/>
          <w:sz w:val="24"/>
          <w:szCs w:val="24"/>
        </w:rPr>
      </w:pPr>
    </w:p>
    <w:p w:rsidR="009C1EED" w:rsidRDefault="00743694" w14:paraId="4F1E4653" w14:textId="77777777">
      <w:pPr>
        <w:widowControl w:val="0"/>
        <w:pBdr>
          <w:top w:val="nil"/>
          <w:left w:val="nil"/>
          <w:bottom w:val="nil"/>
          <w:right w:val="nil"/>
          <w:between w:val="nil"/>
        </w:pBdr>
        <w:spacing w:after="0" w:line="240" w:lineRule="auto"/>
        <w:jc w:val="center"/>
        <w:rPr>
          <w:rFonts w:ascii="Times New Roman" w:hAnsi="Times New Roman" w:eastAsia="Times New Roman"/>
          <w:b/>
          <w:color w:val="000000"/>
        </w:rPr>
      </w:pPr>
      <w:bookmarkStart w:name="_heading=h.gjdgxs" w:colFirst="0" w:colLast="0" w:id="0"/>
      <w:bookmarkEnd w:id="0"/>
      <w:r w:rsidRPr="009C1EED">
        <w:rPr>
          <w:rFonts w:ascii="Times New Roman" w:hAnsi="Times New Roman" w:eastAsia="Times New Roman"/>
          <w:b/>
          <w:color w:val="000000"/>
        </w:rPr>
        <w:t>PROVID</w:t>
      </w:r>
      <w:r w:rsidR="009C1EED">
        <w:rPr>
          <w:rFonts w:ascii="Times New Roman" w:hAnsi="Times New Roman" w:eastAsia="Times New Roman"/>
          <w:b/>
          <w:color w:val="000000"/>
        </w:rPr>
        <w:t>E</w:t>
      </w:r>
      <w:r w:rsidRPr="009C1EED">
        <w:rPr>
          <w:rFonts w:ascii="Times New Roman" w:hAnsi="Times New Roman" w:eastAsia="Times New Roman"/>
          <w:b/>
          <w:color w:val="000000"/>
        </w:rPr>
        <w:t xml:space="preserve"> ALL REQUESTED INFORMATION</w:t>
      </w:r>
      <w:r w:rsidR="009C1EED">
        <w:rPr>
          <w:rFonts w:ascii="Times New Roman" w:hAnsi="Times New Roman" w:eastAsia="Times New Roman"/>
          <w:b/>
          <w:color w:val="000000"/>
        </w:rPr>
        <w:t xml:space="preserve"> </w:t>
      </w:r>
      <w:r w:rsidRPr="009C1EED" w:rsidR="009C1EED">
        <w:rPr>
          <w:rFonts w:ascii="Times New Roman" w:hAnsi="Times New Roman" w:eastAsia="Times New Roman"/>
          <w:b/>
          <w:color w:val="000000"/>
        </w:rPr>
        <w:t>AND SUBMIT</w:t>
      </w:r>
      <w:r w:rsidR="009C1EED">
        <w:rPr>
          <w:rFonts w:ascii="Times New Roman" w:hAnsi="Times New Roman" w:eastAsia="Times New Roman"/>
          <w:b/>
          <w:color w:val="000000"/>
        </w:rPr>
        <w:t xml:space="preserve"> THE COMPLETED FORM</w:t>
      </w:r>
      <w:r w:rsidRPr="009C1EED" w:rsidR="009C1EED">
        <w:rPr>
          <w:rFonts w:ascii="Times New Roman" w:hAnsi="Times New Roman" w:eastAsia="Times New Roman"/>
          <w:b/>
          <w:color w:val="000000"/>
        </w:rPr>
        <w:t xml:space="preserve"> </w:t>
      </w:r>
    </w:p>
    <w:p w:rsidRPr="009C1EED" w:rsidR="00F231A4" w:rsidRDefault="009C1EED" w14:paraId="00000006" w14:textId="46589378">
      <w:pPr>
        <w:widowControl w:val="0"/>
        <w:pBdr>
          <w:top w:val="nil"/>
          <w:left w:val="nil"/>
          <w:bottom w:val="nil"/>
          <w:right w:val="nil"/>
          <w:between w:val="nil"/>
        </w:pBdr>
        <w:spacing w:after="0" w:line="240" w:lineRule="auto"/>
        <w:jc w:val="center"/>
        <w:rPr>
          <w:rFonts w:ascii="Times New Roman" w:hAnsi="Times New Roman" w:eastAsia="Times New Roman"/>
          <w:color w:val="000000"/>
        </w:rPr>
      </w:pPr>
      <w:r w:rsidRPr="009C1EED">
        <w:rPr>
          <w:rFonts w:ascii="Times New Roman" w:hAnsi="Times New Roman" w:eastAsia="Times New Roman"/>
          <w:b/>
          <w:color w:val="000000"/>
        </w:rPr>
        <w:t>TO NMFS AS INSTRUCTED BELOW</w:t>
      </w:r>
      <w:r w:rsidRPr="009C1EED" w:rsidR="00743694">
        <w:rPr>
          <w:rFonts w:ascii="Times New Roman" w:hAnsi="Times New Roman" w:eastAsia="Times New Roman"/>
          <w:b/>
          <w:color w:val="000000"/>
        </w:rPr>
        <w:br/>
      </w:r>
    </w:p>
    <w:p w:rsidR="00F231A4" w:rsidRDefault="00743694" w14:paraId="00000007"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Fishing Vessel (F/V) Name:</w:t>
      </w:r>
      <w:r>
        <w:rPr>
          <w:rFonts w:ascii="Times New Roman" w:hAnsi="Times New Roman" w:eastAsia="Times New Roman"/>
          <w:color w:val="000000"/>
        </w:rPr>
        <w:t xml:space="preserve"> </w:t>
      </w:r>
      <w:r>
        <w:rPr>
          <w:rFonts w:ascii="Times New Roman" w:hAnsi="Times New Roman" w:eastAsia="Times New Roman"/>
          <w:color w:val="000000"/>
          <w:u w:val="single"/>
        </w:rPr>
        <w:tab/>
      </w:r>
    </w:p>
    <w:p w:rsidR="00F231A4" w:rsidRDefault="00F231A4" w14:paraId="00000008"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09"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 xml:space="preserve">Vessel state registration number or U.S. Coast Guard documentation number: </w:t>
      </w:r>
      <w:r>
        <w:rPr>
          <w:rFonts w:ascii="Times New Roman" w:hAnsi="Times New Roman" w:eastAsia="Times New Roman"/>
          <w:color w:val="000000"/>
          <w:u w:val="single"/>
        </w:rPr>
        <w:tab/>
      </w:r>
    </w:p>
    <w:p w:rsidR="00F231A4" w:rsidRDefault="00743694" w14:paraId="0000000A"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u w:val="single"/>
        </w:rPr>
        <w:tab/>
      </w:r>
    </w:p>
    <w:p w:rsidR="00F231A4" w:rsidRDefault="00F231A4" w14:paraId="0000000B"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0C"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 xml:space="preserve">Installing marine electrician or dealer (name, address, and telephone number): </w:t>
      </w:r>
    </w:p>
    <w:p w:rsidR="00F231A4" w:rsidRDefault="00743694" w14:paraId="0000000D"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u w:val="single"/>
        </w:rPr>
        <w:tab/>
      </w:r>
    </w:p>
    <w:p w:rsidR="00F231A4" w:rsidRDefault="00743694" w14:paraId="0000000E"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sz w:val="24"/>
          <w:szCs w:val="24"/>
          <w:u w:val="single"/>
        </w:rPr>
      </w:pPr>
      <w:r>
        <w:rPr>
          <w:rFonts w:ascii="Times New Roman" w:hAnsi="Times New Roman" w:eastAsia="Times New Roman"/>
          <w:color w:val="000000"/>
          <w:sz w:val="24"/>
          <w:szCs w:val="24"/>
          <w:u w:val="single"/>
        </w:rPr>
        <w:tab/>
      </w:r>
    </w:p>
    <w:p w:rsidR="00F231A4" w:rsidRDefault="00743694" w14:paraId="0000000F"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sz w:val="24"/>
          <w:szCs w:val="24"/>
          <w:u w:val="single"/>
        </w:rPr>
      </w:pPr>
      <w:r>
        <w:rPr>
          <w:rFonts w:ascii="Times New Roman" w:hAnsi="Times New Roman" w:eastAsia="Times New Roman"/>
          <w:color w:val="000000"/>
          <w:sz w:val="24"/>
          <w:szCs w:val="24"/>
          <w:u w:val="single"/>
        </w:rPr>
        <w:tab/>
      </w:r>
    </w:p>
    <w:p w:rsidR="00F231A4" w:rsidRDefault="00F231A4" w14:paraId="00000010"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p>
    <w:p w:rsidR="00F231A4" w:rsidRDefault="00743694" w14:paraId="00000011"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b/>
          <w:color w:val="000000"/>
        </w:rPr>
        <w:t>Date of Installation (mm/</w:t>
      </w:r>
      <w:proofErr w:type="spellStart"/>
      <w:r>
        <w:rPr>
          <w:rFonts w:ascii="Times New Roman" w:hAnsi="Times New Roman" w:eastAsia="Times New Roman"/>
          <w:b/>
          <w:color w:val="000000"/>
        </w:rPr>
        <w:t>dd</w:t>
      </w:r>
      <w:proofErr w:type="spellEnd"/>
      <w:r>
        <w:rPr>
          <w:rFonts w:ascii="Times New Roman" w:hAnsi="Times New Roman" w:eastAsia="Times New Roman"/>
          <w:b/>
          <w:color w:val="000000"/>
        </w:rPr>
        <w:t>/</w:t>
      </w:r>
      <w:proofErr w:type="spellStart"/>
      <w:r>
        <w:rPr>
          <w:rFonts w:ascii="Times New Roman" w:hAnsi="Times New Roman" w:eastAsia="Times New Roman"/>
          <w:b/>
          <w:color w:val="000000"/>
        </w:rPr>
        <w:t>yyyy</w:t>
      </w:r>
      <w:proofErr w:type="spellEnd"/>
      <w:r>
        <w:rPr>
          <w:rFonts w:ascii="Times New Roman" w:hAnsi="Times New Roman" w:eastAsia="Times New Roman"/>
          <w:b/>
          <w:color w:val="000000"/>
        </w:rPr>
        <w:t xml:space="preserve">): </w:t>
      </w:r>
      <w:r>
        <w:rPr>
          <w:rFonts w:ascii="Times New Roman" w:hAnsi="Times New Roman" w:eastAsia="Times New Roman"/>
          <w:color w:val="000000"/>
          <w:u w:val="single"/>
        </w:rPr>
        <w:tab/>
      </w:r>
    </w:p>
    <w:p w:rsidR="00F231A4" w:rsidRDefault="00F231A4" w14:paraId="00000012"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13"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r>
        <w:rPr>
          <w:rFonts w:ascii="Times New Roman" w:hAnsi="Times New Roman" w:eastAsia="Times New Roman"/>
          <w:b/>
          <w:color w:val="000000"/>
        </w:rPr>
        <w:t>Electronic Mobile Transceiver Unit (EMTU (satellite) or EMTU-C (cellular))</w:t>
      </w:r>
    </w:p>
    <w:p w:rsidR="00F231A4" w:rsidRDefault="00743694" w14:paraId="00000014"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Manufacturer name: </w:t>
      </w:r>
      <w:r>
        <w:rPr>
          <w:rFonts w:ascii="Times New Roman" w:hAnsi="Times New Roman" w:eastAsia="Times New Roman"/>
          <w:color w:val="000000"/>
          <w:u w:val="single"/>
        </w:rPr>
        <w:tab/>
      </w:r>
    </w:p>
    <w:p w:rsidR="00F231A4" w:rsidRDefault="00743694" w14:paraId="00000015"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Model: </w:t>
      </w:r>
      <w:r>
        <w:rPr>
          <w:rFonts w:ascii="Times New Roman" w:hAnsi="Times New Roman" w:eastAsia="Times New Roman"/>
          <w:color w:val="000000"/>
          <w:u w:val="single"/>
        </w:rPr>
        <w:tab/>
      </w:r>
    </w:p>
    <w:p w:rsidR="00F231A4" w:rsidRDefault="00743694" w14:paraId="00000016"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rPr>
      </w:pPr>
      <w:r>
        <w:rPr>
          <w:rFonts w:ascii="Times New Roman" w:hAnsi="Times New Roman" w:eastAsia="Times New Roman"/>
          <w:color w:val="000000"/>
        </w:rPr>
        <w:tab/>
        <w:t xml:space="preserve">Manufacturer Serial Number (S/N): </w:t>
      </w:r>
      <w:r>
        <w:rPr>
          <w:rFonts w:ascii="Times New Roman" w:hAnsi="Times New Roman" w:eastAsia="Times New Roman"/>
          <w:color w:val="000000"/>
          <w:u w:val="single"/>
        </w:rPr>
        <w:tab/>
      </w:r>
    </w:p>
    <w:p w:rsidR="00F231A4" w:rsidRDefault="00743694" w14:paraId="00000017" w14:textId="77777777">
      <w:pPr>
        <w:widowControl w:val="0"/>
        <w:pBdr>
          <w:top w:val="nil"/>
          <w:left w:val="nil"/>
          <w:bottom w:val="nil"/>
          <w:right w:val="nil"/>
          <w:between w:val="nil"/>
        </w:pBdr>
        <w:tabs>
          <w:tab w:val="left" w:pos="72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ab/>
        <w:t xml:space="preserve">Communication network serial number (ISN): </w:t>
      </w:r>
      <w:r>
        <w:rPr>
          <w:rFonts w:ascii="Times New Roman" w:hAnsi="Times New Roman" w:eastAsia="Times New Roman"/>
          <w:color w:val="000000"/>
          <w:u w:val="single"/>
        </w:rPr>
        <w:tab/>
      </w:r>
    </w:p>
    <w:p w:rsidR="00F231A4" w:rsidRDefault="00F231A4" w14:paraId="00000018"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b/>
          <w:color w:val="000000"/>
        </w:rPr>
      </w:pPr>
    </w:p>
    <w:p w:rsidR="00F231A4" w:rsidRDefault="00743694" w14:paraId="00000019"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 xml:space="preserve">Mobile Communications Service Provider (MCSP) </w:t>
      </w:r>
    </w:p>
    <w:p w:rsidR="00F231A4" w:rsidRDefault="00743694" w14:paraId="0000001A" w14:textId="77777777">
      <w:pPr>
        <w:widowControl w:val="0"/>
        <w:pBdr>
          <w:top w:val="nil"/>
          <w:left w:val="nil"/>
          <w:bottom w:val="nil"/>
          <w:right w:val="nil"/>
          <w:between w:val="nil"/>
        </w:pBdr>
        <w:tabs>
          <w:tab w:val="right" w:pos="9540"/>
        </w:tabs>
        <w:spacing w:after="0" w:line="240" w:lineRule="auto"/>
        <w:ind w:left="720"/>
        <w:rPr>
          <w:rFonts w:ascii="Times New Roman" w:hAnsi="Times New Roman" w:eastAsia="Times New Roman"/>
          <w:color w:val="000000"/>
        </w:rPr>
      </w:pPr>
      <w:r>
        <w:rPr>
          <w:rFonts w:ascii="Times New Roman" w:hAnsi="Times New Roman" w:eastAsia="Times New Roman"/>
          <w:color w:val="000000"/>
        </w:rPr>
        <w:t xml:space="preserve">Communications provider name: </w:t>
      </w:r>
      <w:r>
        <w:rPr>
          <w:rFonts w:ascii="Times New Roman" w:hAnsi="Times New Roman" w:eastAsia="Times New Roman"/>
          <w:color w:val="000000"/>
          <w:u w:val="single"/>
        </w:rPr>
        <w:tab/>
      </w:r>
      <w:r>
        <w:rPr>
          <w:rFonts w:ascii="Times New Roman" w:hAnsi="Times New Roman" w:eastAsia="Times New Roman"/>
          <w:color w:val="000000"/>
        </w:rPr>
        <w:br/>
        <w:t xml:space="preserve">Communications ID number assigned by service provider: </w:t>
      </w:r>
      <w:r>
        <w:rPr>
          <w:rFonts w:ascii="Times New Roman" w:hAnsi="Times New Roman" w:eastAsia="Times New Roman"/>
          <w:color w:val="000000"/>
          <w:u w:val="single"/>
        </w:rPr>
        <w:tab/>
      </w:r>
      <w:r>
        <w:rPr>
          <w:rFonts w:ascii="Times New Roman" w:hAnsi="Times New Roman" w:eastAsia="Times New Roman"/>
          <w:color w:val="000000"/>
        </w:rPr>
        <w:br/>
      </w:r>
    </w:p>
    <w:p w:rsidR="00F231A4" w:rsidRDefault="00743694" w14:paraId="0000001B" w14:textId="3EF39A9D">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Did the manufacturer</w:t>
      </w:r>
      <w:r w:rsidR="00D828C7">
        <w:rPr>
          <w:rFonts w:ascii="Times New Roman" w:hAnsi="Times New Roman" w:eastAsia="Times New Roman"/>
          <w:b/>
          <w:color w:val="000000"/>
        </w:rPr>
        <w:t xml:space="preserve"> or </w:t>
      </w:r>
      <w:r>
        <w:rPr>
          <w:rFonts w:ascii="Times New Roman" w:hAnsi="Times New Roman" w:eastAsia="Times New Roman"/>
          <w:b/>
          <w:color w:val="000000"/>
        </w:rPr>
        <w:t>vendor provide EMTU</w:t>
      </w:r>
      <w:r w:rsidR="00D828C7">
        <w:rPr>
          <w:rFonts w:ascii="Times New Roman" w:hAnsi="Times New Roman" w:eastAsia="Times New Roman"/>
          <w:b/>
          <w:color w:val="000000"/>
        </w:rPr>
        <w:t xml:space="preserve"> or </w:t>
      </w:r>
      <w:r>
        <w:rPr>
          <w:rFonts w:ascii="Times New Roman" w:hAnsi="Times New Roman" w:eastAsia="Times New Roman"/>
          <w:b/>
          <w:color w:val="000000"/>
        </w:rPr>
        <w:t>EMTU-C operating instructions?</w:t>
      </w:r>
      <w:r>
        <w:rPr>
          <w:rFonts w:ascii="Times New Roman" w:hAnsi="Times New Roman" w:eastAsia="Times New Roman"/>
          <w:color w:val="000000"/>
        </w:rPr>
        <w:t xml:space="preserve"> </w:t>
      </w:r>
      <w:r>
        <w:rPr>
          <w:rFonts w:ascii="Times New Roman" w:hAnsi="Times New Roman" w:eastAsia="Times New Roman"/>
          <w:color w:val="000000"/>
        </w:rPr>
        <w:tab/>
        <w:t xml:space="preserve">Yes ⁭ No ⁭ </w:t>
      </w:r>
    </w:p>
    <w:p w:rsidR="00F231A4" w:rsidRDefault="00743694" w14:paraId="0000001C" w14:textId="227F53ED">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Did the manufacturer</w:t>
      </w:r>
      <w:r w:rsidR="00D828C7">
        <w:rPr>
          <w:rFonts w:ascii="Times New Roman" w:hAnsi="Times New Roman" w:eastAsia="Times New Roman"/>
          <w:b/>
          <w:color w:val="000000"/>
        </w:rPr>
        <w:t xml:space="preserve"> or </w:t>
      </w:r>
      <w:r>
        <w:rPr>
          <w:rFonts w:ascii="Times New Roman" w:hAnsi="Times New Roman" w:eastAsia="Times New Roman"/>
          <w:b/>
          <w:color w:val="000000"/>
        </w:rPr>
        <w:t>vendor provide training on the use of the EMTU</w:t>
      </w:r>
      <w:r w:rsidR="00D828C7">
        <w:rPr>
          <w:rFonts w:ascii="Times New Roman" w:hAnsi="Times New Roman" w:eastAsia="Times New Roman"/>
          <w:b/>
          <w:color w:val="000000"/>
        </w:rPr>
        <w:t xml:space="preserve"> or </w:t>
      </w:r>
      <w:r>
        <w:rPr>
          <w:rFonts w:ascii="Times New Roman" w:hAnsi="Times New Roman" w:eastAsia="Times New Roman"/>
          <w:b/>
          <w:color w:val="000000"/>
        </w:rPr>
        <w:t>EMTU-C?</w:t>
      </w:r>
      <w:r>
        <w:rPr>
          <w:rFonts w:ascii="Times New Roman" w:hAnsi="Times New Roman" w:eastAsia="Times New Roman"/>
          <w:color w:val="000000"/>
        </w:rPr>
        <w:t xml:space="preserve"> </w:t>
      </w:r>
      <w:r>
        <w:rPr>
          <w:rFonts w:ascii="Times New Roman" w:hAnsi="Times New Roman" w:eastAsia="Times New Roman"/>
          <w:color w:val="000000"/>
        </w:rPr>
        <w:tab/>
        <w:t xml:space="preserve">Yes ⁭ No ⁭ </w:t>
      </w:r>
    </w:p>
    <w:p w:rsidR="00F231A4" w:rsidRDefault="00743694" w14:paraId="0000001D" w14:textId="25FC4C6A">
      <w:pPr>
        <w:widowControl w:val="0"/>
        <w:pBdr>
          <w:top w:val="nil"/>
          <w:left w:val="nil"/>
          <w:bottom w:val="nil"/>
          <w:right w:val="nil"/>
          <w:between w:val="nil"/>
        </w:pBdr>
        <w:tabs>
          <w:tab w:val="left" w:pos="8460"/>
          <w:tab w:val="right" w:pos="9540"/>
        </w:tabs>
        <w:spacing w:after="0" w:line="240" w:lineRule="auto"/>
        <w:rPr>
          <w:rFonts w:ascii="Times New Roman" w:hAnsi="Times New Roman" w:eastAsia="Times New Roman"/>
          <w:color w:val="000000"/>
        </w:rPr>
      </w:pPr>
      <w:r>
        <w:rPr>
          <w:rFonts w:ascii="Times New Roman" w:hAnsi="Times New Roman" w:eastAsia="Times New Roman"/>
          <w:b/>
          <w:color w:val="000000"/>
        </w:rPr>
        <w:t>Once the unit was installed, did the electrician</w:t>
      </w:r>
      <w:r w:rsidR="00D828C7">
        <w:rPr>
          <w:rFonts w:ascii="Times New Roman" w:hAnsi="Times New Roman" w:eastAsia="Times New Roman"/>
          <w:b/>
          <w:color w:val="000000"/>
        </w:rPr>
        <w:t xml:space="preserve"> or </w:t>
      </w:r>
      <w:r>
        <w:rPr>
          <w:rFonts w:ascii="Times New Roman" w:hAnsi="Times New Roman" w:eastAsia="Times New Roman"/>
          <w:b/>
          <w:color w:val="000000"/>
        </w:rPr>
        <w:t xml:space="preserve">dealer, or the </w:t>
      </w:r>
      <w:r w:rsidR="0090022E">
        <w:rPr>
          <w:rFonts w:ascii="Times New Roman" w:hAnsi="Times New Roman" w:eastAsia="Times New Roman"/>
          <w:b/>
          <w:color w:val="000000"/>
        </w:rPr>
        <w:t xml:space="preserve">vessel </w:t>
      </w:r>
      <w:r>
        <w:rPr>
          <w:rFonts w:ascii="Times New Roman" w:hAnsi="Times New Roman" w:eastAsia="Times New Roman"/>
          <w:b/>
          <w:color w:val="000000"/>
        </w:rPr>
        <w:t xml:space="preserve">owner or operator verify </w:t>
      </w:r>
      <w:bookmarkStart w:name="_GoBack" w:id="1"/>
      <w:bookmarkEnd w:id="1"/>
      <w:r>
        <w:rPr>
          <w:rFonts w:ascii="Times New Roman" w:hAnsi="Times New Roman" w:eastAsia="Times New Roman"/>
          <w:b/>
          <w:color w:val="000000"/>
        </w:rPr>
        <w:t>with NOAA OLE VMS Program personnel that position data was being received?</w:t>
      </w:r>
      <w:r>
        <w:rPr>
          <w:rFonts w:ascii="Times New Roman" w:hAnsi="Times New Roman" w:eastAsia="Times New Roman"/>
          <w:b/>
          <w:color w:val="000000"/>
        </w:rPr>
        <w:tab/>
      </w:r>
      <w:r>
        <w:rPr>
          <w:rFonts w:ascii="Times New Roman" w:hAnsi="Times New Roman" w:eastAsia="Times New Roman"/>
          <w:color w:val="000000"/>
        </w:rPr>
        <w:t>Yes ⁭ No ⁭</w:t>
      </w:r>
    </w:p>
    <w:p w:rsidR="00F231A4" w:rsidRDefault="00743694" w14:paraId="0000001E" w14:textId="77777777">
      <w:pPr>
        <w:widowControl w:val="0"/>
        <w:pBdr>
          <w:top w:val="nil"/>
          <w:left w:val="nil"/>
          <w:bottom w:val="nil"/>
          <w:right w:val="nil"/>
          <w:between w:val="nil"/>
        </w:pBdr>
        <w:tabs>
          <w:tab w:val="left" w:pos="8460"/>
          <w:tab w:val="right" w:pos="9540"/>
        </w:tabs>
        <w:spacing w:after="0" w:line="240" w:lineRule="auto"/>
        <w:ind w:left="7200"/>
        <w:rPr>
          <w:rFonts w:ascii="Times New Roman" w:hAnsi="Times New Roman" w:eastAsia="Times New Roman"/>
          <w:color w:val="000000"/>
        </w:rPr>
      </w:pPr>
      <w:r>
        <w:rPr>
          <w:rFonts w:ascii="Times New Roman" w:hAnsi="Times New Roman" w:eastAsia="Times New Roman"/>
          <w:color w:val="000000"/>
        </w:rPr>
        <w:t xml:space="preserve">       </w:t>
      </w:r>
      <w:r>
        <w:rPr>
          <w:rFonts w:ascii="Times New Roman" w:hAnsi="Times New Roman" w:eastAsia="Times New Roman"/>
          <w:color w:val="000000"/>
        </w:rPr>
        <w:tab/>
        <w:t xml:space="preserve"> </w:t>
      </w:r>
    </w:p>
    <w:p w:rsidR="00F231A4" w:rsidRDefault="00743694" w14:paraId="0000001F" w14:textId="2D6ADEBD">
      <w:pPr>
        <w:widowControl w:val="0"/>
        <w:pBdr>
          <w:top w:val="nil"/>
          <w:left w:val="nil"/>
          <w:bottom w:val="nil"/>
          <w:right w:val="nil"/>
          <w:between w:val="nil"/>
        </w:pBdr>
        <w:tabs>
          <w:tab w:val="right" w:pos="9540"/>
        </w:tabs>
        <w:spacing w:after="0" w:line="240" w:lineRule="auto"/>
        <w:ind w:right="230"/>
        <w:rPr>
          <w:rFonts w:ascii="Times New Roman" w:hAnsi="Times New Roman" w:eastAsia="Times New Roman"/>
          <w:color w:val="000000"/>
          <w:sz w:val="20"/>
          <w:szCs w:val="20"/>
        </w:rPr>
      </w:pPr>
      <w:r w:rsidRPr="006B12EB">
        <w:rPr>
          <w:rFonts w:ascii="Times New Roman" w:hAnsi="Times New Roman" w:eastAsia="Times New Roman"/>
          <w:color w:val="000000"/>
          <w:sz w:val="20"/>
          <w:szCs w:val="20"/>
        </w:rPr>
        <w:t>In accordance with 50 CFR 622.</w:t>
      </w:r>
      <w:r w:rsidRPr="006B12EB" w:rsidR="006B12EB">
        <w:rPr>
          <w:rFonts w:ascii="Times New Roman" w:hAnsi="Times New Roman" w:eastAsia="Times New Roman"/>
          <w:color w:val="000000"/>
          <w:sz w:val="20"/>
          <w:szCs w:val="20"/>
        </w:rPr>
        <w:t>26(b)(1)(ii)(E)</w:t>
      </w:r>
      <w:r w:rsidR="00A354CC">
        <w:rPr>
          <w:rFonts w:ascii="Times New Roman" w:hAnsi="Times New Roman" w:eastAsia="Times New Roman"/>
          <w:color w:val="000000"/>
          <w:sz w:val="20"/>
          <w:szCs w:val="20"/>
        </w:rPr>
        <w:t>, 622.28(f),</w:t>
      </w:r>
      <w:r w:rsidRPr="006B12EB">
        <w:rPr>
          <w:rFonts w:ascii="Times New Roman" w:hAnsi="Times New Roman" w:eastAsia="Times New Roman"/>
          <w:color w:val="000000"/>
          <w:sz w:val="20"/>
          <w:szCs w:val="20"/>
        </w:rPr>
        <w:t xml:space="preserve"> and 50 CFR 374(b)(</w:t>
      </w:r>
      <w:r w:rsidR="00D828C7">
        <w:rPr>
          <w:rFonts w:ascii="Times New Roman" w:hAnsi="Times New Roman" w:eastAsia="Times New Roman"/>
          <w:color w:val="000000"/>
          <w:sz w:val="20"/>
          <w:szCs w:val="20"/>
        </w:rPr>
        <w:t>5</w:t>
      </w:r>
      <w:r w:rsidRPr="006B12EB">
        <w:rPr>
          <w:rFonts w:ascii="Times New Roman" w:hAnsi="Times New Roman" w:eastAsia="Times New Roman"/>
          <w:color w:val="000000"/>
          <w:sz w:val="20"/>
          <w:szCs w:val="20"/>
        </w:rPr>
        <w:t>)(iv)(</w:t>
      </w:r>
      <w:r w:rsidRPr="006B12EB" w:rsidR="006B12EB">
        <w:rPr>
          <w:rFonts w:ascii="Times New Roman" w:hAnsi="Times New Roman" w:eastAsia="Times New Roman"/>
          <w:color w:val="000000"/>
          <w:sz w:val="20"/>
          <w:szCs w:val="20"/>
        </w:rPr>
        <w:t>E</w:t>
      </w:r>
      <w:r w:rsidRPr="006B12EB">
        <w:rPr>
          <w:rFonts w:ascii="Times New Roman" w:hAnsi="Times New Roman" w:eastAsia="Times New Roman"/>
          <w:color w:val="000000"/>
          <w:sz w:val="20"/>
          <w:szCs w:val="20"/>
        </w:rPr>
        <w:t>), as the</w:t>
      </w:r>
      <w:r>
        <w:rPr>
          <w:rFonts w:ascii="Times New Roman" w:hAnsi="Times New Roman" w:eastAsia="Times New Roman"/>
          <w:color w:val="000000"/>
          <w:sz w:val="20"/>
          <w:szCs w:val="20"/>
        </w:rPr>
        <w:t xml:space="preserve"> owner or operator of a vessel participating in the Gulf of Mexico reef fish and </w:t>
      </w:r>
      <w:r>
        <w:rPr>
          <w:rFonts w:ascii="Times New Roman" w:hAnsi="Times New Roman" w:eastAsia="Times New Roman"/>
          <w:sz w:val="20"/>
          <w:szCs w:val="20"/>
        </w:rPr>
        <w:t>c</w:t>
      </w:r>
      <w:r>
        <w:rPr>
          <w:rFonts w:ascii="Times New Roman" w:hAnsi="Times New Roman" w:eastAsia="Times New Roman"/>
          <w:color w:val="000000"/>
          <w:sz w:val="20"/>
          <w:szCs w:val="20"/>
        </w:rPr>
        <w:t>oastal migratory pelagic fisher</w:t>
      </w:r>
      <w:r>
        <w:rPr>
          <w:rFonts w:ascii="Times New Roman" w:hAnsi="Times New Roman" w:eastAsia="Times New Roman"/>
          <w:sz w:val="20"/>
          <w:szCs w:val="20"/>
        </w:rPr>
        <w:t xml:space="preserve">y, </w:t>
      </w:r>
      <w:r>
        <w:rPr>
          <w:rFonts w:ascii="Times New Roman" w:hAnsi="Times New Roman" w:eastAsia="Times New Roman"/>
          <w:color w:val="000000"/>
          <w:sz w:val="20"/>
          <w:szCs w:val="20"/>
        </w:rPr>
        <w:t>I hereby certify that the VMS unit on my vessel has been installed and the communication services activated, and receipt of position data has been verif</w:t>
      </w:r>
      <w:r w:rsidR="005D3CA8">
        <w:rPr>
          <w:rFonts w:ascii="Times New Roman" w:hAnsi="Times New Roman" w:eastAsia="Times New Roman"/>
          <w:color w:val="000000"/>
          <w:sz w:val="20"/>
          <w:szCs w:val="20"/>
        </w:rPr>
        <w:t>ied</w:t>
      </w:r>
      <w:r>
        <w:rPr>
          <w:rFonts w:ascii="Times New Roman" w:hAnsi="Times New Roman" w:eastAsia="Times New Roman"/>
          <w:color w:val="000000"/>
          <w:sz w:val="20"/>
          <w:szCs w:val="20"/>
        </w:rPr>
        <w:t xml:space="preserve"> by NOAA Office of Law Enforcement (OLE) VMS Program personnel, in compliance with the applicable procedures of this installation and activation form. </w:t>
      </w:r>
    </w:p>
    <w:p w:rsidR="00F231A4" w:rsidRDefault="00F231A4" w14:paraId="00000020"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rPr>
      </w:pPr>
    </w:p>
    <w:p w:rsidR="00F231A4" w:rsidRDefault="00743694" w14:paraId="00000021" w14:textId="77777777">
      <w:pPr>
        <w:widowControl w:val="0"/>
        <w:pBdr>
          <w:top w:val="nil"/>
          <w:left w:val="nil"/>
          <w:bottom w:val="nil"/>
          <w:right w:val="nil"/>
          <w:between w:val="nil"/>
        </w:pBdr>
        <w:tabs>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 xml:space="preserve">Vessel owner name: </w:t>
      </w:r>
      <w:r>
        <w:rPr>
          <w:rFonts w:ascii="Times New Roman" w:hAnsi="Times New Roman" w:eastAsia="Times New Roman"/>
          <w:color w:val="000000"/>
          <w:u w:val="single"/>
        </w:rPr>
        <w:tab/>
      </w:r>
    </w:p>
    <w:p w:rsidR="00F231A4" w:rsidRDefault="00743694" w14:paraId="00000022" w14:textId="77777777">
      <w:pPr>
        <w:widowControl w:val="0"/>
        <w:pBdr>
          <w:top w:val="nil"/>
          <w:left w:val="nil"/>
          <w:bottom w:val="nil"/>
          <w:right w:val="nil"/>
          <w:between w:val="nil"/>
        </w:pBdr>
        <w:tabs>
          <w:tab w:val="right" w:pos="6480"/>
          <w:tab w:val="right" w:pos="9540"/>
        </w:tabs>
        <w:spacing w:after="0" w:line="240" w:lineRule="auto"/>
        <w:rPr>
          <w:rFonts w:ascii="Times New Roman" w:hAnsi="Times New Roman" w:eastAsia="Times New Roman"/>
          <w:color w:val="000000"/>
          <w:u w:val="single"/>
        </w:rPr>
      </w:pPr>
      <w:r>
        <w:rPr>
          <w:rFonts w:ascii="Times New Roman" w:hAnsi="Times New Roman" w:eastAsia="Times New Roman"/>
          <w:color w:val="000000"/>
        </w:rPr>
        <w:t xml:space="preserve">Vessel owner signature: </w:t>
      </w:r>
      <w:r>
        <w:rPr>
          <w:rFonts w:ascii="Times New Roman" w:hAnsi="Times New Roman" w:eastAsia="Times New Roman"/>
          <w:color w:val="000000"/>
          <w:u w:val="single"/>
        </w:rPr>
        <w:tab/>
      </w:r>
      <w:r>
        <w:rPr>
          <w:rFonts w:ascii="Times New Roman" w:hAnsi="Times New Roman" w:eastAsia="Times New Roman"/>
          <w:color w:val="000000"/>
        </w:rPr>
        <w:t xml:space="preserve">Date: </w:t>
      </w:r>
      <w:r>
        <w:rPr>
          <w:rFonts w:ascii="Times New Roman" w:hAnsi="Times New Roman" w:eastAsia="Times New Roman"/>
          <w:color w:val="000000"/>
          <w:u w:val="single"/>
        </w:rPr>
        <w:tab/>
      </w:r>
    </w:p>
    <w:p w:rsidR="00F231A4" w:rsidRDefault="00743694" w14:paraId="00000023" w14:textId="77777777">
      <w:pPr>
        <w:widowControl w:val="0"/>
        <w:pBdr>
          <w:top w:val="nil"/>
          <w:left w:val="nil"/>
          <w:bottom w:val="nil"/>
          <w:right w:val="nil"/>
          <w:between w:val="nil"/>
        </w:pBdr>
        <w:tabs>
          <w:tab w:val="right" w:pos="6480"/>
          <w:tab w:val="right" w:pos="9540"/>
        </w:tabs>
        <w:spacing w:before="120" w:after="120" w:line="240" w:lineRule="auto"/>
        <w:rPr>
          <w:rFonts w:ascii="Times New Roman" w:hAnsi="Times New Roman" w:eastAsia="Times New Roman"/>
          <w:color w:val="000000"/>
        </w:rPr>
      </w:pPr>
      <w:r>
        <w:rPr>
          <w:rFonts w:ascii="Times New Roman" w:hAnsi="Times New Roman" w:eastAsia="Times New Roman"/>
          <w:color w:val="000000"/>
        </w:rPr>
        <w:t>Vessel operator name:</w:t>
      </w:r>
      <w:r>
        <w:rPr>
          <w:rFonts w:ascii="Times New Roman" w:hAnsi="Times New Roman" w:eastAsia="Times New Roman"/>
          <w:color w:val="000000"/>
          <w:u w:val="single"/>
        </w:rPr>
        <w:tab/>
      </w:r>
      <w:r>
        <w:rPr>
          <w:rFonts w:ascii="Times New Roman" w:hAnsi="Times New Roman" w:eastAsia="Times New Roman"/>
          <w:color w:val="000000"/>
          <w:u w:val="single"/>
        </w:rPr>
        <w:tab/>
      </w:r>
      <w:r>
        <w:rPr>
          <w:rFonts w:ascii="Times New Roman" w:hAnsi="Times New Roman" w:eastAsia="Times New Roman"/>
          <w:color w:val="000000"/>
        </w:rPr>
        <w:br/>
        <w:t xml:space="preserve">Vessel operator signature: </w:t>
      </w:r>
      <w:r>
        <w:rPr>
          <w:rFonts w:ascii="Times New Roman" w:hAnsi="Times New Roman" w:eastAsia="Times New Roman"/>
          <w:color w:val="000000"/>
          <w:u w:val="single"/>
        </w:rPr>
        <w:tab/>
      </w:r>
      <w:r>
        <w:rPr>
          <w:rFonts w:ascii="Times New Roman" w:hAnsi="Times New Roman" w:eastAsia="Times New Roman"/>
          <w:color w:val="000000"/>
        </w:rPr>
        <w:t xml:space="preserve">Date: </w:t>
      </w:r>
      <w:r>
        <w:rPr>
          <w:rFonts w:ascii="Times New Roman" w:hAnsi="Times New Roman" w:eastAsia="Times New Roman"/>
          <w:color w:val="000000"/>
          <w:u w:val="single"/>
        </w:rPr>
        <w:tab/>
      </w:r>
      <w:r>
        <w:rPr>
          <w:rFonts w:ascii="Times New Roman" w:hAnsi="Times New Roman" w:eastAsia="Times New Roman"/>
          <w:color w:val="000000"/>
        </w:rPr>
        <w:br/>
      </w:r>
    </w:p>
    <w:p w:rsidRPr="009C1EED" w:rsidR="00F231A4" w:rsidRDefault="00743694" w14:paraId="00000024" w14:textId="77AF5A7F">
      <w:pPr>
        <w:widowControl w:val="0"/>
        <w:pBdr>
          <w:top w:val="nil"/>
          <w:left w:val="nil"/>
          <w:bottom w:val="nil"/>
          <w:right w:val="nil"/>
          <w:between w:val="nil"/>
        </w:pBdr>
        <w:tabs>
          <w:tab w:val="right" w:pos="9540"/>
        </w:tabs>
        <w:spacing w:after="0" w:line="240" w:lineRule="auto"/>
        <w:ind w:right="233"/>
        <w:rPr>
          <w:rFonts w:ascii="Times New Roman" w:hAnsi="Times New Roman" w:eastAsia="Times New Roman"/>
          <w:color w:val="000000"/>
          <w:sz w:val="24"/>
          <w:szCs w:val="24"/>
        </w:rPr>
      </w:pPr>
      <w:r w:rsidRPr="009C1EED">
        <w:rPr>
          <w:rFonts w:ascii="Times New Roman" w:hAnsi="Times New Roman" w:eastAsia="Times New Roman"/>
          <w:color w:val="000000"/>
          <w:sz w:val="24"/>
          <w:szCs w:val="24"/>
        </w:rPr>
        <w:t xml:space="preserve">Submit this completed certification </w:t>
      </w:r>
      <w:r w:rsidR="00D828C7">
        <w:rPr>
          <w:rFonts w:ascii="Times New Roman" w:hAnsi="Times New Roman" w:eastAsia="Times New Roman"/>
          <w:color w:val="000000"/>
          <w:sz w:val="24"/>
          <w:szCs w:val="24"/>
        </w:rPr>
        <w:t xml:space="preserve">by mail </w:t>
      </w:r>
      <w:r w:rsidRPr="009C1EED">
        <w:rPr>
          <w:rFonts w:ascii="Times New Roman" w:hAnsi="Times New Roman" w:eastAsia="Times New Roman"/>
          <w:color w:val="000000"/>
          <w:sz w:val="24"/>
          <w:szCs w:val="24"/>
        </w:rPr>
        <w:t xml:space="preserve">to the NOAA/NMFS, Permit Office, 263 13th Avenue South, St. Petersburg, FL 33701, or by email to: </w:t>
      </w:r>
      <w:r w:rsidRPr="009C1EED">
        <w:rPr>
          <w:rFonts w:ascii="Times New Roman" w:hAnsi="Times New Roman" w:eastAsia="Times New Roman"/>
          <w:i/>
          <w:color w:val="000000"/>
          <w:sz w:val="24"/>
          <w:szCs w:val="24"/>
        </w:rPr>
        <w:t>SERelectronicreporting@noaa.gov</w:t>
      </w:r>
      <w:r w:rsidRPr="009C1EED">
        <w:rPr>
          <w:rFonts w:ascii="Times New Roman" w:hAnsi="Times New Roman" w:eastAsia="Times New Roman"/>
          <w:color w:val="000000"/>
          <w:sz w:val="24"/>
          <w:szCs w:val="24"/>
        </w:rPr>
        <w:t>.</w:t>
      </w:r>
    </w:p>
    <w:p w:rsidR="00F231A4" w:rsidRDefault="00F231A4" w14:paraId="00000025" w14:textId="77777777">
      <w:pPr>
        <w:widowControl w:val="0"/>
        <w:pBdr>
          <w:top w:val="nil"/>
          <w:left w:val="nil"/>
          <w:bottom w:val="nil"/>
          <w:right w:val="nil"/>
          <w:between w:val="nil"/>
        </w:pBdr>
        <w:spacing w:after="0" w:line="240" w:lineRule="auto"/>
        <w:rPr>
          <w:rFonts w:ascii="Times New Roman" w:hAnsi="Times New Roman" w:eastAsia="Times New Roman"/>
          <w:color w:val="000000"/>
          <w:sz w:val="24"/>
          <w:szCs w:val="24"/>
        </w:rPr>
      </w:pPr>
    </w:p>
    <w:p w:rsidR="005D3CA8" w:rsidRDefault="005D3CA8" w14:paraId="78AB67CF" w14:textId="77777777">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p>
    <w:p w:rsidR="005D3CA8" w:rsidRDefault="005D3CA8" w14:paraId="22FE8D9E" w14:textId="1252568E">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r w:rsidRPr="005D3CA8">
        <w:rPr>
          <w:rFonts w:ascii="Times New Roman" w:hAnsi="Times New Roman" w:eastAsia="Times New Roman"/>
          <w:color w:val="000000"/>
          <w:sz w:val="16"/>
          <w:szCs w:val="16"/>
        </w:rPr>
        <w:t>Public Burden Statement - 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00B01C6F">
        <w:rPr>
          <w:rFonts w:ascii="Times New Roman" w:hAnsi="Times New Roman" w:eastAsia="Times New Roman"/>
          <w:color w:val="000000"/>
          <w:sz w:val="16"/>
          <w:szCs w:val="16"/>
        </w:rPr>
        <w:t>0770</w:t>
      </w:r>
      <w:r w:rsidRPr="005D3CA8">
        <w:rPr>
          <w:rFonts w:ascii="Times New Roman" w:hAnsi="Times New Roman" w:eastAsia="Times New Roman"/>
          <w:color w:val="000000"/>
          <w:sz w:val="16"/>
          <w:szCs w:val="16"/>
        </w:rPr>
        <w:t>. Without this approval, we could not conduct this survey or information collection. Public reporting for this information collection is estimated to be approximately</w:t>
      </w:r>
      <w:r w:rsidR="00B01C6F">
        <w:rPr>
          <w:rFonts w:ascii="Times New Roman" w:hAnsi="Times New Roman" w:eastAsia="Times New Roman"/>
          <w:color w:val="000000"/>
          <w:sz w:val="16"/>
          <w:szCs w:val="16"/>
        </w:rPr>
        <w:t xml:space="preserve"> </w:t>
      </w:r>
      <w:r w:rsidR="00B01C6F">
        <w:rPr>
          <w:rFonts w:ascii="Times New Roman" w:hAnsi="Times New Roman" w:eastAsia="Times New Roman"/>
          <w:color w:val="000000"/>
          <w:sz w:val="16"/>
          <w:szCs w:val="16"/>
        </w:rPr>
        <w:lastRenderedPageBreak/>
        <w:t>15 minutes</w:t>
      </w:r>
      <w:r w:rsidRPr="005D3CA8">
        <w:rPr>
          <w:rFonts w:ascii="Times New Roman" w:hAnsi="Times New Roman" w:eastAsia="Times New Roman"/>
          <w:color w:val="000000"/>
          <w:sz w:val="16"/>
          <w:szCs w:val="16"/>
        </w:rPr>
        <w:t xml:space="preserve"> per response, including the time for reviewing instructions, searching existing data sources, gathering and maintaining the data needed, and completing and reviewing the </w:t>
      </w:r>
      <w:r w:rsidRPr="005D3CA8">
        <w:rPr>
          <w:rFonts w:ascii="Times New Roman" w:hAnsi="Times New Roman" w:eastAsia="Times New Roman"/>
          <w:color w:val="000000"/>
          <w:sz w:val="16"/>
          <w:szCs w:val="16"/>
        </w:rPr>
        <w:t>information collection. All responses to this information collection are mandatory to obtain benefits. Send comments regarding this burden estimate or any other aspect of this information collection, including suggestions for reducing this burd</w:t>
      </w:r>
      <w:r w:rsidR="00B01C6F">
        <w:rPr>
          <w:rFonts w:ascii="Times New Roman" w:hAnsi="Times New Roman" w:eastAsia="Times New Roman"/>
          <w:color w:val="000000"/>
          <w:sz w:val="16"/>
          <w:szCs w:val="16"/>
        </w:rPr>
        <w:t>en to NMFS, 263 13</w:t>
      </w:r>
      <w:r w:rsidRPr="00B01C6F" w:rsidR="00B01C6F">
        <w:rPr>
          <w:rFonts w:ascii="Times New Roman" w:hAnsi="Times New Roman" w:eastAsia="Times New Roman"/>
          <w:color w:val="000000"/>
          <w:sz w:val="16"/>
          <w:szCs w:val="16"/>
        </w:rPr>
        <w:t>th</w:t>
      </w:r>
      <w:r w:rsidR="00B01C6F">
        <w:rPr>
          <w:rFonts w:ascii="Times New Roman" w:hAnsi="Times New Roman" w:eastAsia="Times New Roman"/>
          <w:color w:val="000000"/>
          <w:sz w:val="16"/>
          <w:szCs w:val="16"/>
        </w:rPr>
        <w:t xml:space="preserve"> Avenue South, St. Petersburg, FL 33701</w:t>
      </w:r>
      <w:r w:rsidRPr="005D3CA8">
        <w:rPr>
          <w:rFonts w:ascii="Times New Roman" w:hAnsi="Times New Roman" w:eastAsia="Times New Roman"/>
          <w:color w:val="000000"/>
          <w:sz w:val="16"/>
          <w:szCs w:val="16"/>
        </w:rPr>
        <w:t xml:space="preserve">, Attn: </w:t>
      </w:r>
      <w:r w:rsidR="00B01C6F">
        <w:rPr>
          <w:rFonts w:ascii="Times New Roman" w:hAnsi="Times New Roman" w:eastAsia="Times New Roman"/>
          <w:color w:val="000000"/>
          <w:sz w:val="16"/>
          <w:szCs w:val="16"/>
        </w:rPr>
        <w:t>PRA Officer</w:t>
      </w:r>
      <w:r w:rsidRPr="005D3CA8">
        <w:rPr>
          <w:rFonts w:ascii="Times New Roman" w:hAnsi="Times New Roman" w:eastAsia="Times New Roman"/>
          <w:color w:val="000000"/>
          <w:sz w:val="16"/>
          <w:szCs w:val="16"/>
        </w:rPr>
        <w:t>.</w:t>
      </w:r>
    </w:p>
    <w:p w:rsidR="005D3CA8" w:rsidRDefault="005D3CA8" w14:paraId="64A6E6D2" w14:textId="77777777">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p>
    <w:p w:rsidR="00F231A4" w:rsidRDefault="005D3CA8" w14:paraId="00000026" w14:textId="6AACFD6E">
      <w:pPr>
        <w:widowControl w:val="0"/>
        <w:pBdr>
          <w:top w:val="nil"/>
          <w:left w:val="nil"/>
          <w:bottom w:val="nil"/>
          <w:right w:val="nil"/>
          <w:between w:val="nil"/>
        </w:pBdr>
        <w:spacing w:after="0" w:line="240" w:lineRule="auto"/>
        <w:ind w:right="320"/>
        <w:rPr>
          <w:rFonts w:ascii="Times New Roman" w:hAnsi="Times New Roman" w:eastAsia="Times New Roman"/>
          <w:color w:val="000000"/>
          <w:sz w:val="16"/>
          <w:szCs w:val="16"/>
        </w:rPr>
      </w:pPr>
      <w:r w:rsidRPr="005D3CA8">
        <w:rPr>
          <w:rFonts w:ascii="Times New Roman" w:hAnsi="Times New Roman" w:eastAsia="Times New Roman"/>
          <w:color w:val="000000"/>
          <w:sz w:val="16"/>
          <w:szCs w:val="16"/>
        </w:rPr>
        <w:t>Privacy Act Statement - Authority: The collection of this information is authorized under the Magnuson-Stevens Fishery Conservation and Managem</w:t>
      </w:r>
      <w:r>
        <w:rPr>
          <w:rFonts w:ascii="Times New Roman" w:hAnsi="Times New Roman" w:eastAsia="Times New Roman"/>
          <w:color w:val="000000"/>
          <w:sz w:val="16"/>
          <w:szCs w:val="16"/>
        </w:rPr>
        <w:t xml:space="preserve">ent Act (16 U.S.C 1801 </w:t>
      </w:r>
      <w:r w:rsidRPr="00B01C6F">
        <w:rPr>
          <w:rFonts w:ascii="Times New Roman" w:hAnsi="Times New Roman" w:eastAsia="Times New Roman"/>
          <w:i/>
          <w:color w:val="000000"/>
          <w:sz w:val="16"/>
          <w:szCs w:val="16"/>
        </w:rPr>
        <w:t>et seq</w:t>
      </w:r>
      <w:r>
        <w:rPr>
          <w:rFonts w:ascii="Times New Roman" w:hAnsi="Times New Roman" w:eastAsia="Times New Roman"/>
          <w:color w:val="000000"/>
          <w:sz w:val="16"/>
          <w:szCs w:val="16"/>
        </w:rPr>
        <w:t>.)</w:t>
      </w:r>
      <w:r w:rsidRPr="005D3CA8">
        <w:rPr>
          <w:rFonts w:ascii="Times New Roman" w:hAnsi="Times New Roman" w:eastAsia="Times New Roman"/>
          <w:color w:val="000000"/>
          <w:sz w:val="16"/>
          <w:szCs w:val="16"/>
        </w:rPr>
        <w:t>.</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Purpose: In order to manage U.S. fisheries, the National Marine Fisheries Service (NMFS) requires the use of registrations by participants in the United States. Information on NMFS </w:t>
      </w:r>
      <w:r w:rsidR="00A354CC">
        <w:rPr>
          <w:rFonts w:ascii="Times New Roman" w:hAnsi="Times New Roman" w:eastAsia="Times New Roman"/>
          <w:color w:val="000000"/>
          <w:sz w:val="16"/>
          <w:szCs w:val="16"/>
        </w:rPr>
        <w:t>forms can</w:t>
      </w:r>
      <w:r w:rsidRPr="005D3CA8">
        <w:rPr>
          <w:rFonts w:ascii="Times New Roman" w:hAnsi="Times New Roman" w:eastAsia="Times New Roman"/>
          <w:color w:val="000000"/>
          <w:sz w:val="16"/>
          <w:szCs w:val="16"/>
        </w:rPr>
        <w:t xml:space="preserve"> include ve</w:t>
      </w:r>
      <w:r w:rsidR="00B01C6F">
        <w:rPr>
          <w:rFonts w:ascii="Times New Roman" w:hAnsi="Times New Roman" w:eastAsia="Times New Roman"/>
          <w:color w:val="000000"/>
          <w:sz w:val="16"/>
          <w:szCs w:val="16"/>
        </w:rPr>
        <w:t xml:space="preserve">ssel owner contact information </w:t>
      </w:r>
      <w:r w:rsidRPr="005D3CA8">
        <w:rPr>
          <w:rFonts w:ascii="Times New Roman" w:hAnsi="Times New Roman" w:eastAsia="Times New Roman"/>
          <w:color w:val="000000"/>
          <w:sz w:val="16"/>
          <w:szCs w:val="16"/>
        </w:rPr>
        <w:t xml:space="preserve">and vessel descriptive information. Permit holder information may be used as sampling </w:t>
      </w:r>
      <w:r>
        <w:rPr>
          <w:rFonts w:ascii="Times New Roman" w:hAnsi="Times New Roman" w:eastAsia="Times New Roman"/>
          <w:color w:val="000000"/>
          <w:sz w:val="16"/>
          <w:szCs w:val="16"/>
        </w:rPr>
        <w:t>frames for surveys, as part of f</w:t>
      </w:r>
      <w:r w:rsidRPr="005D3CA8">
        <w:rPr>
          <w:rFonts w:ascii="Times New Roman" w:hAnsi="Times New Roman" w:eastAsia="Times New Roman"/>
          <w:color w:val="000000"/>
          <w:sz w:val="16"/>
          <w:szCs w:val="16"/>
        </w:rPr>
        <w:t xml:space="preserve">ishery </w:t>
      </w:r>
      <w:r>
        <w:rPr>
          <w:rFonts w:ascii="Times New Roman" w:hAnsi="Times New Roman" w:eastAsia="Times New Roman"/>
          <w:color w:val="000000"/>
          <w:sz w:val="16"/>
          <w:szCs w:val="16"/>
        </w:rPr>
        <w:t>m</w:t>
      </w:r>
      <w:r w:rsidRPr="005D3CA8">
        <w:rPr>
          <w:rFonts w:ascii="Times New Roman" w:hAnsi="Times New Roman" w:eastAsia="Times New Roman"/>
          <w:color w:val="000000"/>
          <w:sz w:val="16"/>
          <w:szCs w:val="16"/>
        </w:rPr>
        <w:t xml:space="preserve">anagement </w:t>
      </w:r>
      <w:r>
        <w:rPr>
          <w:rFonts w:ascii="Times New Roman" w:hAnsi="Times New Roman" w:eastAsia="Times New Roman"/>
          <w:color w:val="000000"/>
          <w:sz w:val="16"/>
          <w:szCs w:val="16"/>
        </w:rPr>
        <w:t>c</w:t>
      </w:r>
      <w:r w:rsidRPr="005D3CA8">
        <w:rPr>
          <w:rFonts w:ascii="Times New Roman" w:hAnsi="Times New Roman" w:eastAsia="Times New Roman"/>
          <w:color w:val="000000"/>
          <w:sz w:val="16"/>
          <w:szCs w:val="16"/>
        </w:rPr>
        <w:t xml:space="preserve">ouncil analysis to support </w:t>
      </w:r>
      <w:r>
        <w:rPr>
          <w:rFonts w:ascii="Times New Roman" w:hAnsi="Times New Roman" w:eastAsia="Times New Roman"/>
          <w:color w:val="000000"/>
          <w:sz w:val="16"/>
          <w:szCs w:val="16"/>
        </w:rPr>
        <w:t>its</w:t>
      </w:r>
      <w:r w:rsidRPr="005D3CA8">
        <w:rPr>
          <w:rFonts w:ascii="Times New Roman" w:hAnsi="Times New Roman" w:eastAsia="Times New Roman"/>
          <w:color w:val="000000"/>
          <w:sz w:val="16"/>
          <w:szCs w:val="16"/>
        </w:rPr>
        <w:t xml:space="preserve"> decisions.</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Routine Uses: The </w:t>
      </w:r>
      <w:r>
        <w:rPr>
          <w:rFonts w:ascii="Times New Roman" w:hAnsi="Times New Roman" w:eastAsia="Times New Roman"/>
          <w:color w:val="000000"/>
          <w:sz w:val="16"/>
          <w:szCs w:val="16"/>
        </w:rPr>
        <w:t xml:space="preserve">Commerce </w:t>
      </w:r>
      <w:r w:rsidRPr="005D3CA8">
        <w:rPr>
          <w:rFonts w:ascii="Times New Roman" w:hAnsi="Times New Roman" w:eastAsia="Times New Roman"/>
          <w:color w:val="000000"/>
          <w:sz w:val="16"/>
          <w:szCs w:val="16"/>
        </w:rPr>
        <w:t>Department will use t</w:t>
      </w:r>
      <w:r>
        <w:rPr>
          <w:rFonts w:ascii="Times New Roman" w:hAnsi="Times New Roman" w:eastAsia="Times New Roman"/>
          <w:color w:val="000000"/>
          <w:sz w:val="16"/>
          <w:szCs w:val="16"/>
        </w:rPr>
        <w:t>he requested information to ensure proper operation of the VMS unit</w:t>
      </w:r>
      <w:r w:rsidRPr="005D3CA8">
        <w:rPr>
          <w:rFonts w:ascii="Times New Roman" w:hAnsi="Times New Roman" w:eastAsia="Times New Roman"/>
          <w:color w:val="000000"/>
          <w:sz w:val="16"/>
          <w:szCs w:val="16"/>
        </w:rPr>
        <w:t xml:space="preserve"> and to identify fishery participants. Disclosure of this information is permitted under the Privacy Act of 1974 (5 U.S.C. Section 552a), to be shared within NMFS offices, to coordinate monitoring and management of sustainability of fisheries and protected resources, as well as with the applicable state or regional marine fisheries commissions and international organizations. Disclosure of this information is also subject to all of the published routine uses as identified in the Privacy Act System of Records Notice COMMERCE/NOAA-19, Permits and Registrations for the United States Federally Regulated Fisheries.</w:t>
      </w:r>
      <w:r w:rsidR="00217CA4">
        <w:rPr>
          <w:rFonts w:ascii="Times New Roman" w:hAnsi="Times New Roman" w:eastAsia="Times New Roman"/>
          <w:color w:val="000000"/>
          <w:sz w:val="16"/>
          <w:szCs w:val="16"/>
        </w:rPr>
        <w:t xml:space="preserve"> </w:t>
      </w:r>
      <w:r w:rsidRPr="005D3CA8">
        <w:rPr>
          <w:rFonts w:ascii="Times New Roman" w:hAnsi="Times New Roman" w:eastAsia="Times New Roman"/>
          <w:color w:val="000000"/>
          <w:sz w:val="16"/>
          <w:szCs w:val="16"/>
        </w:rPr>
        <w:t xml:space="preserve">Disclosure: Furnishing this information is </w:t>
      </w:r>
      <w:r w:rsidR="00B01C6F">
        <w:rPr>
          <w:rFonts w:ascii="Times New Roman" w:hAnsi="Times New Roman" w:eastAsia="Times New Roman"/>
          <w:color w:val="000000"/>
          <w:sz w:val="16"/>
          <w:szCs w:val="16"/>
        </w:rPr>
        <w:t>mandatory. F</w:t>
      </w:r>
      <w:r w:rsidRPr="005D3CA8">
        <w:rPr>
          <w:rFonts w:ascii="Times New Roman" w:hAnsi="Times New Roman" w:eastAsia="Times New Roman"/>
          <w:color w:val="000000"/>
          <w:sz w:val="16"/>
          <w:szCs w:val="16"/>
        </w:rPr>
        <w:t>ailure to provide complete and accurate information will prevent the determination of eligibility.</w:t>
      </w:r>
    </w:p>
    <w:sectPr w:rsidR="00F231A4">
      <w:headerReference w:type="even" r:id="rId7"/>
      <w:headerReference w:type="default" r:id="rId8"/>
      <w:headerReference w:type="first" r:id="rId9"/>
      <w:pgSz w:w="12240" w:h="15840"/>
      <w:pgMar w:top="420" w:right="900" w:bottom="700" w:left="1300" w:header="450" w:footer="5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E8BBF" w14:textId="77777777" w:rsidR="00C72C92" w:rsidRDefault="00743694">
      <w:pPr>
        <w:spacing w:after="0" w:line="240" w:lineRule="auto"/>
      </w:pPr>
      <w:r>
        <w:separator/>
      </w:r>
    </w:p>
  </w:endnote>
  <w:endnote w:type="continuationSeparator" w:id="0">
    <w:p w14:paraId="286C9601" w14:textId="77777777" w:rsidR="00C72C92" w:rsidRDefault="0074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EBE8E" w14:textId="77777777" w:rsidR="00C72C92" w:rsidRDefault="00743694">
      <w:pPr>
        <w:spacing w:after="0" w:line="240" w:lineRule="auto"/>
      </w:pPr>
      <w:r>
        <w:separator/>
      </w:r>
    </w:p>
  </w:footnote>
  <w:footnote w:type="continuationSeparator" w:id="0">
    <w:p w14:paraId="08ABA187" w14:textId="77777777" w:rsidR="00C72C92" w:rsidRDefault="0074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A"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06739D01" w:rsidR="00F231A4" w:rsidRDefault="00743694">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OMB Control No. 0648-0770</w:t>
    </w:r>
  </w:p>
  <w:p w14:paraId="00000028" w14:textId="71876ECC" w:rsidR="00F231A4" w:rsidRPr="00743694" w:rsidRDefault="00743694">
    <w:pPr>
      <w:widowControl w:val="0"/>
      <w:pBdr>
        <w:top w:val="nil"/>
        <w:left w:val="nil"/>
        <w:bottom w:val="nil"/>
        <w:right w:val="nil"/>
        <w:between w:val="nil"/>
      </w:pBdr>
      <w:tabs>
        <w:tab w:val="left" w:pos="8100"/>
      </w:tabs>
      <w:spacing w:after="0" w:line="240" w:lineRule="auto"/>
      <w:jc w:val="right"/>
      <w:rPr>
        <w:rFonts w:ascii="Times New Roman" w:eastAsia="Times New Roman" w:hAnsi="Times New Roman"/>
        <w:color w:val="000000"/>
        <w:sz w:val="16"/>
        <w:szCs w:val="16"/>
      </w:rPr>
    </w:pPr>
    <w:r>
      <w:rPr>
        <w:rFonts w:ascii="Times New Roman" w:eastAsia="Times New Roman" w:hAnsi="Times New Roman"/>
        <w:color w:val="000000"/>
        <w:sz w:val="16"/>
        <w:szCs w:val="16"/>
      </w:rPr>
      <w:t>Approval Expires xx-xx-</w:t>
    </w:r>
    <w:proofErr w:type="spellStart"/>
    <w:r w:rsidRPr="00743694">
      <w:rPr>
        <w:rFonts w:ascii="Times New Roman" w:eastAsia="Times New Roman" w:hAnsi="Times New Roman"/>
        <w:color w:val="000000"/>
        <w:sz w:val="16"/>
        <w:szCs w:val="16"/>
      </w:rPr>
      <w:t>xxxx</w:t>
    </w:r>
    <w:proofErr w:type="spellEnd"/>
  </w:p>
  <w:p w14:paraId="00000029"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F231A4" w:rsidRDefault="00F231A4">
    <w:pPr>
      <w:pBdr>
        <w:top w:val="nil"/>
        <w:left w:val="nil"/>
        <w:bottom w:val="nil"/>
        <w:right w:val="nil"/>
        <w:between w:val="nil"/>
      </w:pBdr>
      <w:tabs>
        <w:tab w:val="center" w:pos="4680"/>
        <w:tab w:val="right" w:pos="9360"/>
      </w:tabs>
      <w:rPr>
        <w:rFonts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1A4"/>
    <w:rsid w:val="001204F8"/>
    <w:rsid w:val="001C19A5"/>
    <w:rsid w:val="00217CA4"/>
    <w:rsid w:val="00582417"/>
    <w:rsid w:val="005D3CA8"/>
    <w:rsid w:val="006B12EB"/>
    <w:rsid w:val="00743694"/>
    <w:rsid w:val="008B39E9"/>
    <w:rsid w:val="0090022E"/>
    <w:rsid w:val="009C1EED"/>
    <w:rsid w:val="00A354CC"/>
    <w:rsid w:val="00B01C6F"/>
    <w:rsid w:val="00C72C92"/>
    <w:rsid w:val="00D828C7"/>
    <w:rsid w:val="00F2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96D"/>
  <w15:docId w15:val="{B45C2728-3DEE-45BA-9E72-E6AE161B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pPr>
      <w:widowControl w:val="0"/>
      <w:autoSpaceDE w:val="0"/>
      <w:autoSpaceDN w:val="0"/>
      <w:adjustRightInd w:val="0"/>
    </w:pPr>
    <w:rPr>
      <w:rFonts w:ascii="Times New Roman" w:hAnsi="Times New Roman" w:cs="Times New Roman"/>
      <w:color w:val="000000"/>
      <w:sz w:val="24"/>
      <w:szCs w:val="24"/>
    </w:rPr>
  </w:style>
  <w:style w:type="paragraph" w:customStyle="1" w:styleId="CM4">
    <w:name w:val="CM4"/>
    <w:basedOn w:val="Default"/>
    <w:next w:val="Default"/>
    <w:uiPriority w:val="99"/>
    <w:pPr>
      <w:spacing w:after="260"/>
    </w:pPr>
    <w:rPr>
      <w:color w:val="auto"/>
    </w:rPr>
  </w:style>
  <w:style w:type="paragraph" w:customStyle="1" w:styleId="CM1">
    <w:name w:val="CM1"/>
    <w:basedOn w:val="Default"/>
    <w:next w:val="Default"/>
    <w:uiPriority w:val="99"/>
    <w:rPr>
      <w:color w:val="auto"/>
    </w:rPr>
  </w:style>
  <w:style w:type="paragraph" w:customStyle="1" w:styleId="CM2">
    <w:name w:val="CM2"/>
    <w:basedOn w:val="Default"/>
    <w:next w:val="Default"/>
    <w:uiPriority w:val="99"/>
    <w:pPr>
      <w:spacing w:line="506" w:lineRule="atLeast"/>
    </w:pPr>
    <w:rPr>
      <w:color w:val="auto"/>
    </w:rPr>
  </w:style>
  <w:style w:type="paragraph" w:customStyle="1" w:styleId="CM3">
    <w:name w:val="CM3"/>
    <w:basedOn w:val="Default"/>
    <w:next w:val="Default"/>
    <w:uiPriority w:val="99"/>
    <w:pPr>
      <w:spacing w:line="253" w:lineRule="atLeast"/>
    </w:pPr>
    <w:rPr>
      <w:color w:val="auto"/>
    </w:rPr>
  </w:style>
  <w:style w:type="paragraph" w:styleId="Header">
    <w:name w:val="header"/>
    <w:basedOn w:val="Normal"/>
    <w:link w:val="HeaderChar"/>
    <w:uiPriority w:val="99"/>
    <w:unhideWhenUsed/>
    <w:rsid w:val="00F12A09"/>
    <w:pPr>
      <w:tabs>
        <w:tab w:val="center" w:pos="4680"/>
        <w:tab w:val="right" w:pos="9360"/>
      </w:tabs>
    </w:pPr>
  </w:style>
  <w:style w:type="character" w:customStyle="1" w:styleId="HeaderChar">
    <w:name w:val="Header Char"/>
    <w:basedOn w:val="DefaultParagraphFont"/>
    <w:link w:val="Header"/>
    <w:uiPriority w:val="99"/>
    <w:locked/>
    <w:rsid w:val="00F12A09"/>
    <w:rPr>
      <w:rFonts w:cs="Times New Roman"/>
    </w:rPr>
  </w:style>
  <w:style w:type="paragraph" w:styleId="Footer">
    <w:name w:val="footer"/>
    <w:basedOn w:val="Normal"/>
    <w:link w:val="FooterChar"/>
    <w:uiPriority w:val="99"/>
    <w:unhideWhenUsed/>
    <w:rsid w:val="00F12A09"/>
    <w:pPr>
      <w:tabs>
        <w:tab w:val="center" w:pos="4680"/>
        <w:tab w:val="right" w:pos="9360"/>
      </w:tabs>
    </w:pPr>
  </w:style>
  <w:style w:type="character" w:customStyle="1" w:styleId="FooterChar">
    <w:name w:val="Footer Char"/>
    <w:basedOn w:val="DefaultParagraphFont"/>
    <w:link w:val="Footer"/>
    <w:uiPriority w:val="99"/>
    <w:locked/>
    <w:rsid w:val="00F12A09"/>
    <w:rPr>
      <w:rFonts w:cs="Times New Roman"/>
    </w:rPr>
  </w:style>
  <w:style w:type="paragraph" w:styleId="BalloonText">
    <w:name w:val="Balloon Text"/>
    <w:basedOn w:val="Normal"/>
    <w:link w:val="BalloonTextChar"/>
    <w:uiPriority w:val="99"/>
    <w:semiHidden/>
    <w:unhideWhenUsed/>
    <w:rsid w:val="00F12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2A09"/>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Qe5ssyJTYqJ2wEN8SJzXOFTK/g==">AMUW2mVSala6Q9tRFvN79g7fMGWXlcy1C4ToudCnvCj1pNreTdp6h+px3XyeyVS1ONOnjZcibo2yryPmqcji4C3zcKAxbkmntnFyNtVyOzd4QzZtCnGs1L+uEySHMUL7LhGXLI+vQI3J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blambert; Adam Bailey</dc:creator>
  <cp:lastModifiedBy>AB</cp:lastModifiedBy>
  <cp:revision>6</cp:revision>
  <dcterms:created xsi:type="dcterms:W3CDTF">2020-05-07T16:30:00Z</dcterms:created>
  <dcterms:modified xsi:type="dcterms:W3CDTF">2020-05-07T17:14:00Z</dcterms:modified>
</cp:coreProperties>
</file>