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cex="http://schemas.microsoft.com/office/word/2018/wordml/cex" xmlns:w16="http://schemas.microsoft.com/office/word/2018/wordml" xmlns:pic="http://schemas.openxmlformats.org/drawingml/2006/picture"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43A" w:rsidP="00FB7909" w:rsidRDefault="0008743A" w14:paraId="09DAEB2B" w14:textId="4A1BC858">
      <w:pPr>
        <w:pStyle w:val="BodyText0"/>
        <w:rPr>
          <w:sz w:val="20"/>
        </w:rPr>
      </w:pPr>
    </w:p>
    <w:p w:rsidR="00651149" w:rsidP="00FB7909" w:rsidRDefault="00651149" w14:paraId="26E1A526" w14:textId="398959BA">
      <w:pPr>
        <w:pStyle w:val="BodyText0"/>
        <w:rPr>
          <w:sz w:val="20"/>
        </w:rPr>
      </w:pPr>
    </w:p>
    <w:p w:rsidR="00651149" w:rsidP="00FB7909" w:rsidRDefault="00651149" w14:paraId="654413E1" w14:textId="7FBB7A5F">
      <w:pPr>
        <w:pStyle w:val="BodyText0"/>
        <w:rPr>
          <w:sz w:val="20"/>
        </w:rPr>
      </w:pPr>
    </w:p>
    <w:p w:rsidR="00651149" w:rsidP="00FB7909" w:rsidRDefault="00651149" w14:paraId="56529455" w14:textId="39116A9A">
      <w:pPr>
        <w:pStyle w:val="BodyText0"/>
        <w:rPr>
          <w:sz w:val="20"/>
        </w:rPr>
      </w:pPr>
    </w:p>
    <w:p w:rsidR="00651149" w:rsidP="00FB7909" w:rsidRDefault="00651149" w14:paraId="6C337B19" w14:textId="0E06502B">
      <w:pPr>
        <w:pStyle w:val="BodyText0"/>
        <w:rPr>
          <w:sz w:val="20"/>
        </w:rPr>
      </w:pPr>
    </w:p>
    <w:p w:rsidR="00651149" w:rsidP="00FB7909" w:rsidRDefault="00651149" w14:paraId="233E2C42" w14:textId="2334A104">
      <w:pPr>
        <w:pStyle w:val="BodyText0"/>
        <w:rPr>
          <w:sz w:val="20"/>
        </w:rPr>
      </w:pPr>
    </w:p>
    <w:p w:rsidR="00651149" w:rsidP="00FB7909" w:rsidRDefault="00651149" w14:paraId="3511E368" w14:textId="0A4DD52A">
      <w:pPr>
        <w:pStyle w:val="BodyText0"/>
        <w:rPr>
          <w:sz w:val="20"/>
        </w:rPr>
      </w:pPr>
    </w:p>
    <w:p w:rsidR="00651149" w:rsidP="00FB7909" w:rsidRDefault="00651149" w14:paraId="66F77190" w14:textId="3DCCA231">
      <w:pPr>
        <w:pStyle w:val="BodyText0"/>
        <w:rPr>
          <w:sz w:val="20"/>
        </w:rPr>
      </w:pPr>
    </w:p>
    <w:p w:rsidR="00651149" w:rsidP="00FB7909" w:rsidRDefault="00651149" w14:paraId="6E76F575" w14:textId="64B38A87">
      <w:pPr>
        <w:pStyle w:val="BodyText0"/>
        <w:rPr>
          <w:sz w:val="20"/>
        </w:rPr>
      </w:pPr>
    </w:p>
    <w:p w:rsidR="00651149" w:rsidP="00FB7909" w:rsidRDefault="00651149" w14:paraId="56D65527" w14:textId="778D9986">
      <w:pPr>
        <w:pStyle w:val="BodyText0"/>
        <w:rPr>
          <w:sz w:val="20"/>
        </w:rPr>
      </w:pPr>
    </w:p>
    <w:p w:rsidR="00651149" w:rsidP="00FB7909" w:rsidRDefault="00651149" w14:paraId="0E479A27" w14:textId="6BF17001">
      <w:pPr>
        <w:pStyle w:val="BodyText0"/>
        <w:rPr>
          <w:sz w:val="20"/>
        </w:rPr>
      </w:pPr>
    </w:p>
    <w:p w:rsidR="00651149" w:rsidP="00FB7909" w:rsidRDefault="00651149" w14:paraId="2862CC27" w14:textId="713EBC52">
      <w:pPr>
        <w:pStyle w:val="BodyText0"/>
        <w:rPr>
          <w:sz w:val="20"/>
        </w:rPr>
      </w:pPr>
    </w:p>
    <w:p w:rsidR="00651149" w:rsidP="00FB7909" w:rsidRDefault="00651149" w14:paraId="0ECB92EC" w14:textId="32D02866">
      <w:pPr>
        <w:pStyle w:val="BodyText0"/>
        <w:rPr>
          <w:sz w:val="20"/>
        </w:rPr>
      </w:pPr>
    </w:p>
    <w:p w:rsidR="00651149" w:rsidP="00651149" w:rsidRDefault="00651149" w14:paraId="036719E4" w14:textId="77777777">
      <w:pPr>
        <w:jc w:val="center"/>
        <w:rPr>
          <w:rFonts w:ascii="CG Times" w:hAnsi="CG Times" w:cs="Times New Roman"/>
          <w:bCs/>
          <w:color w:val="auto"/>
          <w:szCs w:val="28"/>
        </w:rPr>
      </w:pPr>
    </w:p>
    <w:p w:rsidR="00651149" w:rsidP="00651149" w:rsidRDefault="00651149" w14:paraId="61DF38F8" w14:textId="77777777">
      <w:pPr>
        <w:jc w:val="center"/>
        <w:rPr>
          <w:rFonts w:ascii="CG Times" w:hAnsi="CG Times" w:cs="Times New Roman"/>
          <w:bCs/>
          <w:color w:val="auto"/>
          <w:szCs w:val="28"/>
        </w:rPr>
      </w:pPr>
    </w:p>
    <w:p w:rsidR="00651149" w:rsidP="00651149" w:rsidRDefault="00651149" w14:paraId="593FC544" w14:textId="77777777">
      <w:pPr>
        <w:jc w:val="center"/>
        <w:rPr>
          <w:rFonts w:ascii="CG Times" w:hAnsi="CG Times" w:cs="Times New Roman"/>
          <w:bCs/>
          <w:color w:val="auto"/>
          <w:szCs w:val="28"/>
        </w:rPr>
      </w:pPr>
    </w:p>
    <w:p w:rsidR="00651149" w:rsidP="00651149" w:rsidRDefault="00651149" w14:paraId="1F576B90" w14:textId="77777777">
      <w:pPr>
        <w:jc w:val="center"/>
        <w:rPr>
          <w:rFonts w:ascii="CG Times" w:hAnsi="CG Times" w:cs="Times New Roman"/>
          <w:bCs/>
          <w:color w:val="auto"/>
          <w:szCs w:val="28"/>
        </w:rPr>
      </w:pPr>
    </w:p>
    <w:p w:rsidRPr="00651149" w:rsidR="00651149" w:rsidP="00651149" w:rsidRDefault="00651149" w14:paraId="1F4AC382" w14:textId="07F7504A">
      <w:pPr>
        <w:jc w:val="center"/>
        <w:rPr>
          <w:rFonts w:ascii="CG Times" w:hAnsi="CG Times" w:cs="Times New Roman"/>
          <w:bCs/>
          <w:color w:val="auto"/>
          <w:szCs w:val="28"/>
        </w:rPr>
      </w:pPr>
      <w:r w:rsidRPr="00651149">
        <w:rPr>
          <w:rFonts w:ascii="CG Times" w:hAnsi="CG Times" w:cs="Times New Roman"/>
          <w:bCs/>
          <w:color w:val="auto"/>
          <w:szCs w:val="28"/>
        </w:rPr>
        <w:t>202</w:t>
      </w:r>
      <w:r>
        <w:rPr>
          <w:rFonts w:ascii="CG Times" w:hAnsi="CG Times" w:cs="Times New Roman"/>
          <w:bCs/>
          <w:color w:val="auto"/>
          <w:szCs w:val="28"/>
        </w:rPr>
        <w:t>1 Adolescent Behavior</w:t>
      </w:r>
      <w:r w:rsidR="004A348F">
        <w:rPr>
          <w:rFonts w:ascii="CG Times" w:hAnsi="CG Times" w:cs="Times New Roman"/>
          <w:bCs/>
          <w:color w:val="auto"/>
          <w:szCs w:val="28"/>
        </w:rPr>
        <w:t>s</w:t>
      </w:r>
      <w:r>
        <w:rPr>
          <w:rFonts w:ascii="CG Times" w:hAnsi="CG Times" w:cs="Times New Roman"/>
          <w:bCs/>
          <w:color w:val="auto"/>
          <w:szCs w:val="28"/>
        </w:rPr>
        <w:t xml:space="preserve"> and Experiences Survey</w:t>
      </w:r>
    </w:p>
    <w:p w:rsidRPr="00651149" w:rsidR="00651149" w:rsidP="00651149" w:rsidRDefault="00651149" w14:paraId="123B12AB" w14:textId="77777777">
      <w:pPr>
        <w:jc w:val="center"/>
        <w:rPr>
          <w:rFonts w:ascii="CG Times" w:hAnsi="CG Times" w:cs="Times New Roman"/>
          <w:bCs/>
          <w:color w:val="auto"/>
          <w:szCs w:val="28"/>
        </w:rPr>
      </w:pPr>
    </w:p>
    <w:p w:rsidRPr="00651149" w:rsidR="00651149" w:rsidP="00651149" w:rsidRDefault="00651149" w14:paraId="7F47E5B0" w14:textId="77777777">
      <w:pPr>
        <w:jc w:val="center"/>
        <w:rPr>
          <w:rFonts w:ascii="CG Times" w:hAnsi="CG Times" w:cs="Times New Roman"/>
          <w:bCs/>
          <w:color w:val="auto"/>
          <w:szCs w:val="28"/>
        </w:rPr>
      </w:pPr>
    </w:p>
    <w:p w:rsidRPr="00651149" w:rsidR="00651149" w:rsidP="00651149" w:rsidRDefault="00651149" w14:paraId="04437A4A" w14:textId="77777777">
      <w:pPr>
        <w:jc w:val="center"/>
        <w:rPr>
          <w:rFonts w:ascii="CG Times" w:hAnsi="CG Times" w:cs="Times New Roman"/>
          <w:bCs/>
          <w:color w:val="auto"/>
          <w:szCs w:val="28"/>
        </w:rPr>
      </w:pPr>
    </w:p>
    <w:p w:rsidRPr="00651149" w:rsidR="00651149" w:rsidP="00651149" w:rsidRDefault="00651149" w14:paraId="2BB72B59" w14:textId="77777777">
      <w:pPr>
        <w:jc w:val="center"/>
        <w:rPr>
          <w:rFonts w:ascii="CG Times" w:hAnsi="CG Times" w:cs="Times New Roman"/>
          <w:bCs/>
          <w:color w:val="auto"/>
          <w:szCs w:val="28"/>
        </w:rPr>
      </w:pPr>
    </w:p>
    <w:p w:rsidRPr="00651149" w:rsidR="00651149" w:rsidP="00651149" w:rsidRDefault="00651149" w14:paraId="2D06AD3B" w14:textId="63736140">
      <w:pPr>
        <w:jc w:val="center"/>
        <w:rPr>
          <w:rFonts w:ascii="CG Times" w:hAnsi="CG Times" w:cs="Times New Roman"/>
          <w:bCs/>
          <w:color w:val="auto"/>
          <w:szCs w:val="28"/>
        </w:rPr>
      </w:pPr>
      <w:r w:rsidRPr="00651149">
        <w:rPr>
          <w:rFonts w:ascii="CG Times" w:hAnsi="CG Times" w:cs="Times New Roman"/>
          <w:bCs/>
          <w:color w:val="auto"/>
          <w:szCs w:val="28"/>
        </w:rPr>
        <w:t>Attachment I</w:t>
      </w:r>
      <w:r w:rsidR="00447876">
        <w:rPr>
          <w:rFonts w:ascii="CG Times" w:hAnsi="CG Times" w:cs="Times New Roman"/>
          <w:bCs/>
          <w:color w:val="auto"/>
          <w:szCs w:val="28"/>
        </w:rPr>
        <w:t>7</w:t>
      </w:r>
    </w:p>
    <w:p w:rsidRPr="00651149" w:rsidR="00651149" w:rsidP="00651149" w:rsidRDefault="00651149" w14:paraId="7430773D" w14:textId="77777777">
      <w:pPr>
        <w:jc w:val="center"/>
        <w:rPr>
          <w:rFonts w:ascii="CG Times" w:hAnsi="CG Times" w:cs="Times New Roman"/>
          <w:bCs/>
          <w:color w:val="auto"/>
          <w:szCs w:val="28"/>
        </w:rPr>
      </w:pPr>
    </w:p>
    <w:p w:rsidRPr="00651149" w:rsidR="00651149" w:rsidP="00651149" w:rsidRDefault="00651149" w14:paraId="025B51F4" w14:textId="53F822CB">
      <w:pPr>
        <w:jc w:val="center"/>
        <w:rPr>
          <w:rFonts w:ascii="CG Times" w:hAnsi="CG Times" w:cs="Times New Roman"/>
          <w:bCs/>
          <w:color w:val="auto"/>
          <w:szCs w:val="28"/>
        </w:rPr>
      </w:pPr>
      <w:r w:rsidRPr="00651149">
        <w:rPr>
          <w:rFonts w:ascii="CG Times" w:hAnsi="CG Times" w:cs="Times New Roman"/>
          <w:bCs/>
          <w:color w:val="auto"/>
          <w:szCs w:val="28"/>
        </w:rPr>
        <w:t xml:space="preserve">Parental Permission Form </w:t>
      </w:r>
      <w:r>
        <w:rPr>
          <w:rFonts w:ascii="CG Times" w:hAnsi="CG Times" w:cs="Times New Roman"/>
          <w:bCs/>
          <w:color w:val="auto"/>
          <w:szCs w:val="28"/>
        </w:rPr>
        <w:t>and Fact Sheet (</w:t>
      </w:r>
      <w:r w:rsidR="00447876">
        <w:rPr>
          <w:rFonts w:ascii="CG Times" w:hAnsi="CG Times" w:cs="Times New Roman"/>
          <w:bCs/>
          <w:color w:val="auto"/>
          <w:szCs w:val="28"/>
        </w:rPr>
        <w:t>Spanish</w:t>
      </w:r>
      <w:r>
        <w:rPr>
          <w:rFonts w:ascii="CG Times" w:hAnsi="CG Times" w:cs="Times New Roman"/>
          <w:bCs/>
          <w:color w:val="auto"/>
          <w:szCs w:val="28"/>
        </w:rPr>
        <w:t>)</w:t>
      </w:r>
    </w:p>
    <w:p w:rsidR="00651149" w:rsidP="00FB7909" w:rsidRDefault="00651149" w14:paraId="76AAA186" w14:textId="0B039508">
      <w:pPr>
        <w:pStyle w:val="BodyText0"/>
        <w:rPr>
          <w:sz w:val="20"/>
        </w:rPr>
      </w:pPr>
    </w:p>
    <w:p w:rsidR="00651149" w:rsidP="00FB7909" w:rsidRDefault="00651149" w14:paraId="2379176B" w14:textId="77843098">
      <w:pPr>
        <w:pStyle w:val="BodyText0"/>
        <w:rPr>
          <w:sz w:val="20"/>
        </w:rPr>
      </w:pPr>
    </w:p>
    <w:p w:rsidR="00651149" w:rsidP="00FB7909" w:rsidRDefault="00651149" w14:paraId="2549376C" w14:textId="04DFFBFC">
      <w:pPr>
        <w:pStyle w:val="BodyText0"/>
        <w:rPr>
          <w:sz w:val="20"/>
        </w:rPr>
      </w:pPr>
    </w:p>
    <w:p w:rsidR="00651149" w:rsidP="00FB7909" w:rsidRDefault="00651149" w14:paraId="1FD2AC8B" w14:textId="70321A99">
      <w:pPr>
        <w:pStyle w:val="BodyText0"/>
        <w:rPr>
          <w:sz w:val="20"/>
        </w:rPr>
      </w:pPr>
    </w:p>
    <w:p w:rsidR="00651149" w:rsidP="00FB7909" w:rsidRDefault="00651149" w14:paraId="4D335212" w14:textId="44E06B5C">
      <w:pPr>
        <w:pStyle w:val="BodyText0"/>
        <w:rPr>
          <w:sz w:val="20"/>
        </w:rPr>
      </w:pPr>
    </w:p>
    <w:p w:rsidR="00651149" w:rsidP="00FB7909" w:rsidRDefault="00651149" w14:paraId="708374B2" w14:textId="7E20CD6B">
      <w:pPr>
        <w:pStyle w:val="BodyText0"/>
        <w:rPr>
          <w:sz w:val="20"/>
        </w:rPr>
      </w:pPr>
    </w:p>
    <w:p w:rsidR="00651149" w:rsidP="00FB7909" w:rsidRDefault="00651149" w14:paraId="4B756C58" w14:textId="72CA4A27">
      <w:pPr>
        <w:pStyle w:val="BodyText0"/>
        <w:rPr>
          <w:sz w:val="20"/>
        </w:rPr>
      </w:pPr>
    </w:p>
    <w:p w:rsidR="00651149" w:rsidP="00FB7909" w:rsidRDefault="00651149" w14:paraId="558BA05F" w14:textId="68942D0F">
      <w:pPr>
        <w:pStyle w:val="BodyText0"/>
        <w:rPr>
          <w:sz w:val="20"/>
        </w:rPr>
      </w:pPr>
    </w:p>
    <w:p w:rsidR="00651149" w:rsidP="00FB7909" w:rsidRDefault="00651149" w14:paraId="17917C68" w14:textId="435E6119">
      <w:pPr>
        <w:pStyle w:val="BodyText0"/>
        <w:rPr>
          <w:sz w:val="20"/>
        </w:rPr>
      </w:pPr>
    </w:p>
    <w:p w:rsidR="00651149" w:rsidP="00FB7909" w:rsidRDefault="00651149" w14:paraId="16BFC238" w14:textId="558A926B">
      <w:pPr>
        <w:pStyle w:val="BodyText0"/>
        <w:rPr>
          <w:sz w:val="20"/>
        </w:rPr>
      </w:pPr>
    </w:p>
    <w:p w:rsidR="00651149" w:rsidP="00FB7909" w:rsidRDefault="00651149" w14:paraId="401FF5ED" w14:textId="252A63E2">
      <w:pPr>
        <w:pStyle w:val="BodyText0"/>
        <w:rPr>
          <w:sz w:val="20"/>
        </w:rPr>
      </w:pPr>
    </w:p>
    <w:p w:rsidR="00651149" w:rsidP="00FB7909" w:rsidRDefault="00651149" w14:paraId="6646A652" w14:textId="3F679418">
      <w:pPr>
        <w:pStyle w:val="BodyText0"/>
        <w:rPr>
          <w:sz w:val="20"/>
        </w:rPr>
      </w:pPr>
    </w:p>
    <w:p w:rsidR="00651149" w:rsidP="00FB7909" w:rsidRDefault="00651149" w14:paraId="03A943AD" w14:textId="0F95E6FE">
      <w:pPr>
        <w:pStyle w:val="BodyText0"/>
        <w:rPr>
          <w:sz w:val="20"/>
        </w:rPr>
      </w:pPr>
    </w:p>
    <w:p w:rsidR="00651149" w:rsidP="00FB7909" w:rsidRDefault="00651149" w14:paraId="04CB5905" w14:textId="0822D7E2">
      <w:pPr>
        <w:pStyle w:val="BodyText0"/>
        <w:rPr>
          <w:sz w:val="20"/>
        </w:rPr>
      </w:pPr>
    </w:p>
    <w:p w:rsidR="00651149" w:rsidP="00FB7909" w:rsidRDefault="00651149" w14:paraId="3BC09C05" w14:textId="672E3804">
      <w:pPr>
        <w:pStyle w:val="BodyText0"/>
        <w:rPr>
          <w:sz w:val="20"/>
        </w:rPr>
      </w:pPr>
    </w:p>
    <w:p w:rsidR="00651149" w:rsidP="00FB7909" w:rsidRDefault="00651149" w14:paraId="7327E73D" w14:textId="5CDEFDAE">
      <w:pPr>
        <w:pStyle w:val="BodyText0"/>
        <w:rPr>
          <w:sz w:val="20"/>
        </w:rPr>
      </w:pPr>
    </w:p>
    <w:p w:rsidR="00651149" w:rsidP="00FB7909" w:rsidRDefault="00651149" w14:paraId="71B6D30D" w14:textId="0DCB8792">
      <w:pPr>
        <w:pStyle w:val="BodyText0"/>
        <w:rPr>
          <w:sz w:val="20"/>
        </w:rPr>
      </w:pPr>
    </w:p>
    <w:p w:rsidR="00651149" w:rsidP="00FB7909" w:rsidRDefault="00651149" w14:paraId="541CAA9A" w14:textId="6AC9C97C">
      <w:pPr>
        <w:pStyle w:val="BodyText0"/>
        <w:rPr>
          <w:sz w:val="20"/>
        </w:rPr>
      </w:pPr>
    </w:p>
    <w:p w:rsidR="00651149" w:rsidP="00FB7909" w:rsidRDefault="00651149" w14:paraId="5A437755" w14:textId="6945D743">
      <w:pPr>
        <w:pStyle w:val="BodyText0"/>
        <w:rPr>
          <w:sz w:val="20"/>
        </w:rPr>
      </w:pPr>
    </w:p>
    <w:p w:rsidR="00651149" w:rsidP="00FB7909" w:rsidRDefault="00651149" w14:paraId="376007F2" w14:textId="7A1DAA40">
      <w:pPr>
        <w:pStyle w:val="BodyText0"/>
        <w:rPr>
          <w:sz w:val="20"/>
        </w:rPr>
      </w:pPr>
    </w:p>
    <w:p w:rsidR="00651149" w:rsidP="00FB7909" w:rsidRDefault="00651149" w14:paraId="5F194332" w14:textId="6733CF5F">
      <w:pPr>
        <w:pStyle w:val="BodyText0"/>
        <w:rPr>
          <w:sz w:val="20"/>
        </w:rPr>
      </w:pPr>
    </w:p>
    <w:p w:rsidR="00651149" w:rsidP="00FB7909" w:rsidRDefault="00651149" w14:paraId="49A7532B" w14:textId="332E626D">
      <w:pPr>
        <w:pStyle w:val="BodyText0"/>
        <w:rPr>
          <w:sz w:val="20"/>
        </w:rPr>
      </w:pPr>
    </w:p>
    <w:p w:rsidR="00651149" w:rsidP="00FB7909" w:rsidRDefault="00651149" w14:paraId="1582C638" w14:textId="54FB04EB">
      <w:pPr>
        <w:pStyle w:val="BodyText0"/>
        <w:rPr>
          <w:sz w:val="20"/>
        </w:rPr>
      </w:pPr>
    </w:p>
    <w:p w:rsidR="00651149" w:rsidP="00FB7909" w:rsidRDefault="00651149" w14:paraId="3CF89C83" w14:textId="28993212">
      <w:pPr>
        <w:pStyle w:val="BodyText0"/>
        <w:rPr>
          <w:sz w:val="20"/>
        </w:rPr>
      </w:pPr>
    </w:p>
    <w:p w:rsidR="00651149" w:rsidP="00FB7909" w:rsidRDefault="00651149" w14:paraId="1822A645" w14:textId="045174B8">
      <w:pPr>
        <w:pStyle w:val="BodyText0"/>
        <w:rPr>
          <w:sz w:val="20"/>
        </w:rPr>
      </w:pPr>
    </w:p>
    <w:p w:rsidR="00651149" w:rsidP="00FB7909" w:rsidRDefault="00651149" w14:paraId="43F76D8B" w14:textId="063237E7">
      <w:pPr>
        <w:pStyle w:val="BodyText0"/>
        <w:rPr>
          <w:sz w:val="20"/>
        </w:rPr>
      </w:pPr>
    </w:p>
    <w:p w:rsidR="00651149" w:rsidP="00FB7909" w:rsidRDefault="00651149" w14:paraId="4F975A8E" w14:textId="7C79D7EB">
      <w:pPr>
        <w:pStyle w:val="BodyText0"/>
        <w:rPr>
          <w:sz w:val="20"/>
        </w:rPr>
      </w:pPr>
    </w:p>
    <w:p w:rsidR="00651149" w:rsidP="00FB7909" w:rsidRDefault="00651149" w14:paraId="695D4682" w14:textId="3A66D80C">
      <w:pPr>
        <w:pStyle w:val="BodyText0"/>
        <w:rPr>
          <w:sz w:val="20"/>
        </w:rPr>
      </w:pPr>
    </w:p>
    <w:p w:rsidR="00651149" w:rsidP="00FB7909" w:rsidRDefault="00651149" w14:paraId="167B10A4" w14:textId="0A3A139C">
      <w:pPr>
        <w:pStyle w:val="BodyText0"/>
        <w:rPr>
          <w:sz w:val="20"/>
        </w:rPr>
      </w:pPr>
    </w:p>
    <w:p w:rsidR="00651149" w:rsidP="00FB7909" w:rsidRDefault="00651149" w14:paraId="710F0BB4" w14:textId="6940F5E5">
      <w:pPr>
        <w:pStyle w:val="BodyText0"/>
        <w:rPr>
          <w:sz w:val="20"/>
        </w:rPr>
      </w:pPr>
    </w:p>
    <w:p w:rsidR="00651149" w:rsidP="00FB7909" w:rsidRDefault="00651149" w14:paraId="7C26359E" w14:textId="60E3F006">
      <w:pPr>
        <w:pStyle w:val="BodyText0"/>
        <w:rPr>
          <w:sz w:val="20"/>
        </w:rPr>
      </w:pPr>
    </w:p>
    <w:p w:rsidR="00651149" w:rsidP="00FB7909" w:rsidRDefault="00651149" w14:paraId="237BF950" w14:textId="66183173">
      <w:pPr>
        <w:pStyle w:val="BodyText0"/>
        <w:rPr>
          <w:sz w:val="20"/>
        </w:rPr>
      </w:pPr>
    </w:p>
    <w:p w:rsidR="00651149" w:rsidP="00FB7909" w:rsidRDefault="00651149" w14:paraId="492DFC3E" w14:textId="0432ACD8">
      <w:pPr>
        <w:pStyle w:val="BodyText0"/>
        <w:rPr>
          <w:sz w:val="20"/>
        </w:rPr>
      </w:pPr>
    </w:p>
    <w:p w:rsidR="00651149" w:rsidP="00FB7909" w:rsidRDefault="00651149" w14:paraId="271D978A" w14:textId="354B3E08">
      <w:pPr>
        <w:pStyle w:val="BodyText0"/>
        <w:rPr>
          <w:sz w:val="20"/>
        </w:rPr>
      </w:pPr>
    </w:p>
    <w:p w:rsidR="00651149" w:rsidP="00FB7909" w:rsidRDefault="00651149" w14:paraId="22979BE3" w14:textId="2D442B48">
      <w:pPr>
        <w:pStyle w:val="BodyText0"/>
        <w:rPr>
          <w:sz w:val="20"/>
        </w:rPr>
      </w:pPr>
    </w:p>
    <w:p w:rsidR="00651149" w:rsidP="00FB7909" w:rsidRDefault="00651149" w14:paraId="2B3D3E80" w14:textId="67938A11">
      <w:pPr>
        <w:pStyle w:val="BodyText0"/>
        <w:rPr>
          <w:sz w:val="20"/>
        </w:rPr>
      </w:pPr>
    </w:p>
    <w:p w:rsidR="00651149" w:rsidP="00FB7909" w:rsidRDefault="00651149" w14:paraId="222498A7" w14:textId="7100F669">
      <w:pPr>
        <w:pStyle w:val="BodyText0"/>
        <w:rPr>
          <w:sz w:val="20"/>
        </w:rPr>
      </w:pPr>
    </w:p>
    <w:p w:rsidR="00651149" w:rsidP="00FB7909" w:rsidRDefault="00651149" w14:paraId="4CFA1FBE" w14:textId="32A090C5">
      <w:pPr>
        <w:pStyle w:val="BodyText0"/>
        <w:rPr>
          <w:sz w:val="20"/>
        </w:rPr>
      </w:pPr>
    </w:p>
    <w:p w:rsidR="00651149" w:rsidP="00FB7909" w:rsidRDefault="00651149" w14:paraId="54DE99C0" w14:textId="7ABD3FD3">
      <w:pPr>
        <w:pStyle w:val="BodyText0"/>
        <w:rPr>
          <w:sz w:val="20"/>
        </w:rPr>
      </w:pPr>
    </w:p>
    <w:p w:rsidR="00651149" w:rsidP="00FB7909" w:rsidRDefault="00651149" w14:paraId="49468321" w14:textId="31215E08">
      <w:pPr>
        <w:pStyle w:val="BodyText0"/>
        <w:rPr>
          <w:sz w:val="20"/>
        </w:rPr>
      </w:pPr>
    </w:p>
    <w:p w:rsidRPr="008703F8" w:rsidR="00651149" w:rsidP="00FB7909" w:rsidRDefault="00651149" w14:paraId="01EEE49E" w14:textId="77777777">
      <w:pPr>
        <w:pStyle w:val="BodyText0"/>
        <w:rPr>
          <w:sz w:val="20"/>
        </w:rPr>
      </w:pPr>
    </w:p>
    <w:p w:rsidRPr="008703F8" w:rsidR="0008743A" w:rsidP="0008743A" w:rsidRDefault="0008743A" w14:paraId="2E7C8B84" w14:textId="32965601">
      <w:pPr>
        <w:pStyle w:val="Heading1"/>
        <w:ind w:right="725"/>
        <w:jc w:val="right"/>
        <w:rPr>
          <w:rFonts w:ascii="Times New Roman" w:hAnsi="Times New Roman" w:cs="Times New Roman"/>
          <w:sz w:val="24"/>
          <w:szCs w:val="24"/>
        </w:rPr>
      </w:pPr>
    </w:p>
    <w:p w:rsidRPr="00C15BB0" w:rsidR="0008743A" w:rsidP="0008743A" w:rsidRDefault="00C15BB0" w14:paraId="7400ACAD" w14:textId="137981C1">
      <w:pPr>
        <w:spacing w:before="217"/>
        <w:jc w:val="center"/>
        <w:rPr>
          <w:rFonts w:ascii="Times New Roman" w:hAnsi="Times New Roman" w:cs="Times New Roman"/>
          <w:b/>
          <w:lang w:val="es-MX"/>
        </w:rPr>
      </w:pPr>
      <w:r w:rsidRPr="00C15BB0">
        <w:rPr>
          <w:rFonts w:ascii="Times New Roman" w:hAnsi="Times New Roman" w:cs="Times New Roman"/>
          <w:b/>
          <w:lang w:val="es-MX"/>
        </w:rPr>
        <w:t>FORMULARIO DE PERMISO DE L</w:t>
      </w:r>
      <w:r>
        <w:rPr>
          <w:rFonts w:ascii="Times New Roman" w:hAnsi="Times New Roman" w:cs="Times New Roman"/>
          <w:b/>
          <w:lang w:val="es-MX"/>
        </w:rPr>
        <w:t>OS PADRES</w:t>
      </w:r>
    </w:p>
    <w:p w:rsidRPr="00C15BB0" w:rsidR="0008743A" w:rsidP="0008743A" w:rsidRDefault="0008743A" w14:paraId="58ED5C29" w14:textId="77777777">
      <w:pPr>
        <w:pStyle w:val="BodyText0"/>
        <w:spacing w:before="1"/>
        <w:rPr>
          <w:b/>
          <w:sz w:val="21"/>
          <w:lang w:val="es-MX"/>
        </w:rPr>
      </w:pPr>
    </w:p>
    <w:p w:rsidRPr="009A5B88" w:rsidR="0008743A" w:rsidP="0008743A" w:rsidRDefault="00C15BB0" w14:paraId="24F57FB7" w14:textId="44B9744A">
      <w:pPr>
        <w:pStyle w:val="BodyText0"/>
        <w:ind w:left="727" w:right="725"/>
        <w:jc w:val="both"/>
        <w:rPr>
          <w:lang w:val="es-MX"/>
        </w:rPr>
      </w:pPr>
      <w:r w:rsidRPr="00C15BB0">
        <w:rPr>
          <w:lang w:val="es-MX"/>
        </w:rPr>
        <w:t>Nuestra escuela está participando</w:t>
      </w:r>
      <w:r>
        <w:rPr>
          <w:lang w:val="es-MX"/>
        </w:rPr>
        <w:t xml:space="preserve"> en la Encuesta</w:t>
      </w:r>
      <w:r w:rsidRPr="00C15BB0">
        <w:rPr>
          <w:lang w:val="es-MX"/>
        </w:rPr>
        <w:t xml:space="preserve"> de Comportamientos y Experiencias entre los Adolescentes </w:t>
      </w:r>
      <w:r w:rsidRPr="00C15BB0" w:rsidR="00A55CDB">
        <w:rPr>
          <w:lang w:val="es-MX"/>
        </w:rPr>
        <w:t>(ABES</w:t>
      </w:r>
      <w:r>
        <w:rPr>
          <w:lang w:val="es-MX"/>
        </w:rPr>
        <w:t xml:space="preserve"> por sus siglas en inglés</w:t>
      </w:r>
      <w:r w:rsidRPr="00C15BB0" w:rsidR="00A55CDB">
        <w:rPr>
          <w:lang w:val="es-MX"/>
        </w:rPr>
        <w:t xml:space="preserve">). </w:t>
      </w:r>
      <w:r w:rsidRPr="00C15BB0">
        <w:rPr>
          <w:lang w:val="es-MX"/>
        </w:rPr>
        <w:t>Esta investigación ha sido patrocinada p</w:t>
      </w:r>
      <w:r>
        <w:rPr>
          <w:lang w:val="es-MX"/>
        </w:rPr>
        <w:t>or</w:t>
      </w:r>
      <w:r w:rsidRPr="00C15BB0">
        <w:rPr>
          <w:lang w:val="es-ES_tradnl"/>
        </w:rPr>
        <w:t xml:space="preserve"> </w:t>
      </w:r>
      <w:r w:rsidRPr="008957FA">
        <w:rPr>
          <w:lang w:val="es-ES_tradnl"/>
        </w:rPr>
        <w:t>los Centros para el Control y la Prevención de Enfermedades (CDC)</w:t>
      </w:r>
      <w:r w:rsidRPr="00C15BB0" w:rsidR="0008743A">
        <w:rPr>
          <w:lang w:val="es-MX"/>
        </w:rPr>
        <w:t>.</w:t>
      </w:r>
      <w:r w:rsidR="009A5B88">
        <w:rPr>
          <w:lang w:val="es-MX"/>
        </w:rPr>
        <w:t xml:space="preserve"> </w:t>
      </w:r>
      <w:r w:rsidRPr="009A5B88" w:rsidR="009A5B88">
        <w:rPr>
          <w:lang w:val="es-MX"/>
        </w:rPr>
        <w:t>Esta encuesta incluye preguntas sobre los comportamientos de salud d</w:t>
      </w:r>
      <w:r w:rsidR="009A5B88">
        <w:rPr>
          <w:lang w:val="es-MX"/>
        </w:rPr>
        <w:t>e los estudiantes en los grados 9 a 12</w:t>
      </w:r>
      <w:r w:rsidRPr="009A5B88" w:rsidR="0008743A">
        <w:rPr>
          <w:lang w:val="es-MX"/>
        </w:rPr>
        <w:t>.</w:t>
      </w:r>
      <w:r w:rsidR="009A5B88">
        <w:rPr>
          <w:lang w:val="es-MX"/>
        </w:rPr>
        <w:t xml:space="preserve"> </w:t>
      </w:r>
      <w:r w:rsidRPr="008957FA" w:rsidR="009A5B88">
        <w:rPr>
          <w:lang w:val="es-ES_tradnl"/>
        </w:rPr>
        <w:t>Las preguntas son sobre</w:t>
      </w:r>
      <w:r w:rsidR="009A5B88">
        <w:rPr>
          <w:lang w:val="es-ES_tradnl"/>
        </w:rPr>
        <w:t xml:space="preserve"> el</w:t>
      </w:r>
      <w:r w:rsidRPr="008957FA" w:rsidR="009A5B88">
        <w:rPr>
          <w:lang w:val="es-ES_tradnl"/>
        </w:rPr>
        <w:t xml:space="preserve"> comportamiento nutritivo</w:t>
      </w:r>
      <w:r w:rsidR="009A5B88">
        <w:rPr>
          <w:lang w:val="es-ES_tradnl"/>
        </w:rPr>
        <w:t>,</w:t>
      </w:r>
      <w:r w:rsidRPr="008957FA" w:rsidR="009A5B88">
        <w:rPr>
          <w:lang w:val="es-ES_tradnl"/>
        </w:rPr>
        <w:t xml:space="preserve"> </w:t>
      </w:r>
      <w:r w:rsidR="009A5B88">
        <w:rPr>
          <w:lang w:val="es-ES_tradnl"/>
        </w:rPr>
        <w:t xml:space="preserve">la </w:t>
      </w:r>
      <w:r w:rsidRPr="008957FA" w:rsidR="009A5B88">
        <w:rPr>
          <w:lang w:val="es-ES_tradnl"/>
        </w:rPr>
        <w:t>actividad física</w:t>
      </w:r>
      <w:r w:rsidR="009A5B88">
        <w:rPr>
          <w:lang w:val="es-ES_tradnl"/>
        </w:rPr>
        <w:t>,</w:t>
      </w:r>
      <w:r w:rsidRPr="008957FA" w:rsidR="009A5B88">
        <w:rPr>
          <w:lang w:val="es-ES_tradnl"/>
        </w:rPr>
        <w:t xml:space="preserve"> las lesiones</w:t>
      </w:r>
      <w:r w:rsidR="0055249E">
        <w:rPr>
          <w:lang w:val="es-ES_tradnl"/>
        </w:rPr>
        <w:t xml:space="preserve"> y</w:t>
      </w:r>
      <w:r w:rsidRPr="008957FA" w:rsidR="009A5B88">
        <w:rPr>
          <w:lang w:val="es-ES_tradnl"/>
        </w:rPr>
        <w:t xml:space="preserve"> el uso del tabaco, el alcohol y otras drogas.  También, hay preguntas sobre los comportamientos sexuales que resultan en los embarazos y las enfermedades transmitidas sexualmente, incluyendo el VIH. </w:t>
      </w:r>
      <w:r w:rsidRPr="009A5B88" w:rsidR="009A5B88">
        <w:rPr>
          <w:lang w:val="es-MX"/>
        </w:rPr>
        <w:t>Otros temas incluyen las experiencias de los estudiantes dura</w:t>
      </w:r>
      <w:r w:rsidR="009A5B88">
        <w:rPr>
          <w:lang w:val="es-MX"/>
        </w:rPr>
        <w:t>nte la pandemia del COVID-19.</w:t>
      </w:r>
    </w:p>
    <w:p w:rsidRPr="009A5B88" w:rsidR="0008743A" w:rsidP="0008743A" w:rsidRDefault="0008743A" w14:paraId="79315BC1" w14:textId="77777777">
      <w:pPr>
        <w:pStyle w:val="BodyText0"/>
        <w:rPr>
          <w:lang w:val="es-MX"/>
        </w:rPr>
      </w:pPr>
    </w:p>
    <w:p w:rsidRPr="009E111D" w:rsidR="009A5B88" w:rsidP="008703F8" w:rsidRDefault="009E111D" w14:paraId="045D40ED" w14:textId="6971F454">
      <w:pPr>
        <w:pStyle w:val="BodyText0"/>
        <w:ind w:left="727" w:right="720"/>
        <w:jc w:val="both"/>
        <w:rPr>
          <w:lang w:val="es-MX"/>
        </w:rPr>
      </w:pPr>
      <w:r w:rsidRPr="009E111D">
        <w:rPr>
          <w:lang w:val="es-MX"/>
        </w:rPr>
        <w:t>Se le</w:t>
      </w:r>
      <w:r>
        <w:rPr>
          <w:lang w:val="es-MX"/>
        </w:rPr>
        <w:t>s</w:t>
      </w:r>
      <w:r w:rsidRPr="009E111D">
        <w:rPr>
          <w:lang w:val="es-MX"/>
        </w:rPr>
        <w:t xml:space="preserve"> p</w:t>
      </w:r>
      <w:r>
        <w:rPr>
          <w:lang w:val="es-MX"/>
        </w:rPr>
        <w:t>edirá</w:t>
      </w:r>
      <w:r w:rsidRPr="009E111D">
        <w:rPr>
          <w:lang w:val="es-MX"/>
        </w:rPr>
        <w:t xml:space="preserve"> a l</w:t>
      </w:r>
      <w:r>
        <w:rPr>
          <w:lang w:val="es-MX"/>
        </w:rPr>
        <w:t xml:space="preserve">os estudiantes que completen una encuesta electrónica usando un aparato conectado al internet. La encuesta toma más o menos 20 a 35 minutos.  </w:t>
      </w:r>
    </w:p>
    <w:p w:rsidRPr="009E111D" w:rsidR="0008743A" w:rsidP="0008743A" w:rsidRDefault="0008743A" w14:paraId="2EC6EA1F" w14:textId="4765E3ED">
      <w:pPr>
        <w:pStyle w:val="BodyText0"/>
        <w:rPr>
          <w:lang w:val="es-MX"/>
        </w:rPr>
      </w:pPr>
    </w:p>
    <w:p w:rsidR="0008743A" w:rsidP="009E111D" w:rsidRDefault="009E111D" w14:paraId="34DC4C9E" w14:textId="20EAD92E">
      <w:pPr>
        <w:pStyle w:val="BodyText0"/>
        <w:ind w:left="720" w:right="720"/>
        <w:jc w:val="both"/>
        <w:rPr>
          <w:lang w:val="es-MX"/>
        </w:rPr>
      </w:pPr>
      <w:r>
        <w:rPr>
          <w:lang w:val="es-MX"/>
        </w:rPr>
        <w:t xml:space="preserve">Contestar este cuestionario representa poco o ningún riesgo para su niño(a). El único riesgo potencial es que algunos </w:t>
      </w:r>
      <w:r w:rsidRPr="008957FA">
        <w:rPr>
          <w:lang w:val="es-ES_tradnl"/>
        </w:rPr>
        <w:t>estudiantes</w:t>
      </w:r>
      <w:r>
        <w:rPr>
          <w:lang w:val="es-ES_tradnl"/>
        </w:rPr>
        <w:t xml:space="preserve"> encontrar</w:t>
      </w:r>
      <w:r w:rsidR="00774CDC">
        <w:rPr>
          <w:lang w:val="es-ES_tradnl"/>
        </w:rPr>
        <w:t>á</w:t>
      </w:r>
      <w:r>
        <w:rPr>
          <w:lang w:val="es-ES_tradnl"/>
        </w:rPr>
        <w:t>n</w:t>
      </w:r>
      <w:r w:rsidRPr="008957FA">
        <w:rPr>
          <w:lang w:val="es-ES_tradnl"/>
        </w:rPr>
        <w:t xml:space="preserve"> ciertas preguntas</w:t>
      </w:r>
      <w:r>
        <w:rPr>
          <w:lang w:val="es-ES_tradnl"/>
        </w:rPr>
        <w:t xml:space="preserve"> sensibles</w:t>
      </w:r>
      <w:r w:rsidRPr="008957FA">
        <w:rPr>
          <w:lang w:val="es-ES_tradnl"/>
        </w:rPr>
        <w:t xml:space="preserve">. Los procedimientos de administración de </w:t>
      </w:r>
      <w:r>
        <w:rPr>
          <w:lang w:val="es-ES_tradnl"/>
        </w:rPr>
        <w:t xml:space="preserve">la </w:t>
      </w:r>
      <w:r w:rsidRPr="008957FA">
        <w:rPr>
          <w:lang w:val="es-ES_tradnl"/>
        </w:rPr>
        <w:t>encuesta fueron diseñados para proteger la privacidad de su niño(a).</w:t>
      </w:r>
      <w:bookmarkStart w:name="_Hlk28683145" w:id="0"/>
      <w:r w:rsidR="001E3720">
        <w:rPr>
          <w:lang w:val="es-ES_tradnl"/>
        </w:rPr>
        <w:t xml:space="preserve"> </w:t>
      </w:r>
      <w:r w:rsidRPr="008957FA">
        <w:rPr>
          <w:lang w:val="es-ES_tradnl"/>
        </w:rPr>
        <w:t xml:space="preserve">Los estudiantes no pondrán sus nombres en los cuestionarios.  Ninguna </w:t>
      </w:r>
      <w:bookmarkEnd w:id="0"/>
      <w:r w:rsidRPr="008957FA">
        <w:rPr>
          <w:lang w:val="es-ES_tradnl"/>
        </w:rPr>
        <w:t>escuela o estudiante será identificado en los informes que se publiq</w:t>
      </w:r>
      <w:r>
        <w:rPr>
          <w:lang w:val="es-ES_tradnl"/>
        </w:rPr>
        <w:t>u</w:t>
      </w:r>
      <w:r w:rsidRPr="008957FA">
        <w:rPr>
          <w:lang w:val="es-ES_tradnl"/>
        </w:rPr>
        <w:t xml:space="preserve">en. Su niño(a) no recibirá beneficios inmediatos por llenar la encuesta, pero los resultados de esta encuesta ayudarán a su niño(a) y </w:t>
      </w:r>
      <w:r>
        <w:rPr>
          <w:lang w:val="es-ES_tradnl"/>
        </w:rPr>
        <w:t xml:space="preserve">a </w:t>
      </w:r>
      <w:r w:rsidRPr="008957FA">
        <w:rPr>
          <w:lang w:val="es-ES_tradnl"/>
        </w:rPr>
        <w:t>otros en el futuro.</w:t>
      </w:r>
      <w:r w:rsidR="001E3720">
        <w:rPr>
          <w:lang w:val="es-ES_tradnl"/>
        </w:rPr>
        <w:t xml:space="preserve"> </w:t>
      </w:r>
      <w:r w:rsidRPr="008957FA">
        <w:rPr>
          <w:lang w:val="es-ES_tradnl"/>
        </w:rPr>
        <w:t xml:space="preserve">Es muy importante que cada estudiante </w:t>
      </w:r>
      <w:r>
        <w:rPr>
          <w:lang w:val="es-ES_tradnl"/>
        </w:rPr>
        <w:t>seleccionado</w:t>
      </w:r>
      <w:r w:rsidRPr="008957FA">
        <w:rPr>
          <w:lang w:val="es-ES_tradnl"/>
        </w:rPr>
        <w:t xml:space="preserve"> participe, pero la decisión de participar es voluntaria.</w:t>
      </w:r>
      <w:r w:rsidR="001E3720">
        <w:rPr>
          <w:lang w:val="es-ES_tradnl"/>
        </w:rPr>
        <w:t xml:space="preserve"> </w:t>
      </w:r>
      <w:r w:rsidRPr="008957FA">
        <w:rPr>
          <w:lang w:val="es-ES_tradnl"/>
        </w:rPr>
        <w:t xml:space="preserve">No le traerá repercusiones a la escuela, a usted o a su niño(a) si decide que su niño(a) no participe. Los estudiantes pueden omitir algunas preguntas si quieren. También, los estudiantes pueden terminar su participación cuando ellos gusten, sin repercusiones.  Hay una copia del cuestionario en la oficina de la escuela para revisar. </w:t>
      </w:r>
    </w:p>
    <w:p w:rsidRPr="009E111D" w:rsidR="009E111D" w:rsidP="0008743A" w:rsidRDefault="009E111D" w14:paraId="00450158" w14:textId="77777777">
      <w:pPr>
        <w:pStyle w:val="BodyText0"/>
        <w:rPr>
          <w:lang w:val="es-MX"/>
        </w:rPr>
      </w:pPr>
    </w:p>
    <w:p w:rsidRPr="00953D44" w:rsidR="00993872" w:rsidP="00993872" w:rsidRDefault="00993872" w14:paraId="5FDDF04A" w14:textId="2D980FC6">
      <w:pPr>
        <w:pStyle w:val="BodyText0"/>
        <w:ind w:left="720" w:right="720"/>
        <w:jc w:val="both"/>
        <w:rPr>
          <w:szCs w:val="28"/>
          <w:lang w:val="es-MX"/>
        </w:rPr>
      </w:pPr>
      <w:r w:rsidRPr="00953D44">
        <w:rPr>
          <w:szCs w:val="28"/>
          <w:lang w:val="es-MX"/>
        </w:rPr>
        <w:t>Oficiales estatales, locales y un comité de revisión de</w:t>
      </w:r>
      <w:r>
        <w:rPr>
          <w:szCs w:val="28"/>
          <w:lang w:val="es-MX"/>
        </w:rPr>
        <w:t xml:space="preserve"> </w:t>
      </w:r>
      <w:r w:rsidRPr="00953D44">
        <w:rPr>
          <w:szCs w:val="28"/>
          <w:lang w:val="es-MX"/>
        </w:rPr>
        <w:t>CDC han aprobado la encuesta. Es posible que usted o su niño</w:t>
      </w:r>
      <w:r w:rsidRPr="00953D44">
        <w:rPr>
          <w:lang w:val="es-MX"/>
        </w:rPr>
        <w:t>(a) tenga</w:t>
      </w:r>
      <w:r w:rsidRPr="00953D44">
        <w:rPr>
          <w:szCs w:val="28"/>
          <w:lang w:val="es-MX"/>
        </w:rPr>
        <w:t xml:space="preserve"> preguntas </w:t>
      </w:r>
      <w:r w:rsidRPr="00953D44">
        <w:rPr>
          <w:lang w:val="es-MX"/>
        </w:rPr>
        <w:t>acerca de</w:t>
      </w:r>
      <w:r w:rsidRPr="00953D44">
        <w:rPr>
          <w:szCs w:val="28"/>
          <w:lang w:val="es-MX"/>
        </w:rPr>
        <w:t xml:space="preserve"> sus derechos como un participante en esta investigación.  Si es as</w:t>
      </w:r>
      <w:r w:rsidRPr="00953D44">
        <w:rPr>
          <w:lang w:val="es-MX"/>
        </w:rPr>
        <w:t>í,</w:t>
      </w:r>
      <w:r w:rsidRPr="00953D44">
        <w:rPr>
          <w:szCs w:val="28"/>
          <w:lang w:val="es-MX"/>
        </w:rPr>
        <w:t xml:space="preserve"> por favor, llame a la Oficina de Protecciones para la Investigaci</w:t>
      </w:r>
      <w:r w:rsidRPr="00953D44">
        <w:rPr>
          <w:lang w:val="es-MX"/>
        </w:rPr>
        <w:t>ón Humana</w:t>
      </w:r>
      <w:r w:rsidRPr="00953D44">
        <w:rPr>
          <w:szCs w:val="28"/>
          <w:lang w:val="es-MX"/>
        </w:rPr>
        <w:t xml:space="preserve"> de CDC al 1-800-584-8814</w:t>
      </w:r>
      <w:r w:rsidRPr="00953D44">
        <w:rPr>
          <w:lang w:val="es-MX"/>
        </w:rPr>
        <w:t>.</w:t>
      </w:r>
      <w:r w:rsidRPr="00953D44">
        <w:rPr>
          <w:szCs w:val="28"/>
          <w:lang w:val="es-MX"/>
        </w:rPr>
        <w:t xml:space="preserve"> Deje un mensaje breve, incluyendo su nombre, su número de teléfono y el número de protocolo CDC #1969.  Se le llamará lo más pronto posible.</w:t>
      </w:r>
    </w:p>
    <w:p w:rsidRPr="00993872" w:rsidR="0008743A" w:rsidP="0008743A" w:rsidRDefault="0008743A" w14:paraId="3B143CDE" w14:textId="507ABC67">
      <w:pPr>
        <w:pStyle w:val="BodyText0"/>
        <w:rPr>
          <w:lang w:val="es-MX"/>
        </w:rPr>
      </w:pPr>
    </w:p>
    <w:p w:rsidRPr="008A55AF" w:rsidR="008A55AF" w:rsidP="008A55AF" w:rsidRDefault="008A55AF" w14:paraId="5F955EF6" w14:textId="003592DB">
      <w:pPr>
        <w:ind w:left="720" w:right="720"/>
        <w:rPr>
          <w:rFonts w:ascii="Times New Roman" w:hAnsi="Times New Roman" w:cs="Times New Roman"/>
          <w:lang w:val="es-MX"/>
        </w:rPr>
      </w:pPr>
      <w:r w:rsidRPr="008A55AF">
        <w:rPr>
          <w:rFonts w:ascii="Times New Roman" w:hAnsi="Times New Roman" w:cs="Times New Roman"/>
          <w:lang w:val="es-MX"/>
        </w:rPr>
        <w:t xml:space="preserve">Por favor lea la sección de abajo y marque la respuesta apropiada y </w:t>
      </w:r>
      <w:r w:rsidRPr="008A55AF">
        <w:rPr>
          <w:rFonts w:ascii="Times New Roman" w:hAnsi="Times New Roman" w:cs="Times New Roman"/>
          <w:b/>
          <w:lang w:val="es-MX"/>
        </w:rPr>
        <w:t>devuelva el formulario a la escuela en tres días</w:t>
      </w:r>
      <w:r w:rsidRPr="008A55AF">
        <w:rPr>
          <w:rFonts w:ascii="Times New Roman" w:hAnsi="Times New Roman" w:cs="Times New Roman"/>
          <w:lang w:val="es-MX"/>
        </w:rPr>
        <w:t>.  Lea la parte trasera de este formulario para más información. Si el maestro</w:t>
      </w:r>
      <w:r w:rsidR="002770C4">
        <w:rPr>
          <w:rFonts w:ascii="Times New Roman" w:hAnsi="Times New Roman" w:cs="Times New Roman"/>
          <w:lang w:val="es-MX"/>
        </w:rPr>
        <w:t>/la maestra</w:t>
      </w:r>
      <w:r w:rsidRPr="008A55AF">
        <w:rPr>
          <w:rFonts w:ascii="Times New Roman" w:hAnsi="Times New Roman" w:cs="Times New Roman"/>
          <w:lang w:val="es-MX"/>
        </w:rPr>
        <w:t xml:space="preserve"> de su niño(a) o el director</w:t>
      </w:r>
      <w:r w:rsidR="00C37939">
        <w:rPr>
          <w:rFonts w:ascii="Times New Roman" w:hAnsi="Times New Roman" w:cs="Times New Roman"/>
          <w:lang w:val="es-MX"/>
        </w:rPr>
        <w:t>/la directora</w:t>
      </w:r>
      <w:r w:rsidRPr="008A55AF">
        <w:rPr>
          <w:rFonts w:ascii="Times New Roman" w:hAnsi="Times New Roman" w:cs="Times New Roman"/>
          <w:lang w:val="es-MX"/>
        </w:rPr>
        <w:t xml:space="preserve"> de su escuela no le puede</w:t>
      </w:r>
      <w:bookmarkStart w:name="_GoBack" w:id="1"/>
      <w:bookmarkEnd w:id="1"/>
      <w:r w:rsidRPr="008A55AF">
        <w:rPr>
          <w:rFonts w:ascii="Times New Roman" w:hAnsi="Times New Roman" w:cs="Times New Roman"/>
          <w:lang w:val="es-MX"/>
        </w:rPr>
        <w:t xml:space="preserve"> contestar sus preguntas sobre la encuesta, puede llamar a Alice Roberts al 1-866-877-8130 gratuitamente.  Muchas gracias.</w:t>
      </w:r>
    </w:p>
    <w:p w:rsidRPr="008A55AF" w:rsidR="0008743A" w:rsidP="0008743A" w:rsidRDefault="0008743A" w14:paraId="6C49D1A6" w14:textId="648EB1B3">
      <w:pPr>
        <w:pStyle w:val="BodyText0"/>
        <w:spacing w:before="9"/>
        <w:rPr>
          <w:sz w:val="19"/>
          <w:lang w:val="es-MX"/>
        </w:rPr>
      </w:pPr>
      <w:r w:rsidRPr="008703F8">
        <w:rPr>
          <w:noProof/>
        </w:rPr>
        <mc:AlternateContent>
          <mc:Choice Requires="wps">
            <w:drawing>
              <wp:anchor distT="0" distB="0" distL="0" distR="0" simplePos="0" relativeHeight="251713024" behindDoc="1" locked="0" layoutInCell="1" allowOverlap="1" wp14:editId="39EC4A45" wp14:anchorId="69AE550F">
                <wp:simplePos x="0" y="0"/>
                <wp:positionH relativeFrom="page">
                  <wp:posOffset>640080</wp:posOffset>
                </wp:positionH>
                <wp:positionV relativeFrom="paragraph">
                  <wp:posOffset>172720</wp:posOffset>
                </wp:positionV>
                <wp:extent cx="6400800" cy="0"/>
                <wp:effectExtent l="11430" t="10160" r="7620" b="8890"/>
                <wp:wrapTopAndBottom/>
                <wp:docPr id="6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id="Line 64" style="position:absolute;z-index:-251603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50.4pt,13.6pt" to="554.4pt,13.6pt" w14:anchorId="13DC6D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">
                <w10:wrap type="topAndBottom" anchorx="page"/>
              </v:line>
            </w:pict>
          </mc:Fallback>
        </mc:AlternateContent>
      </w:r>
    </w:p>
    <w:p w:rsidRPr="008A55AF" w:rsidR="0008743A" w:rsidP="0008743A" w:rsidRDefault="0008743A" w14:paraId="66FCC50A" w14:textId="4E86A7EE">
      <w:pPr>
        <w:pStyle w:val="BodyText0"/>
        <w:spacing w:before="7"/>
        <w:rPr>
          <w:sz w:val="13"/>
          <w:lang w:val="es-MX"/>
        </w:rPr>
      </w:pPr>
    </w:p>
    <w:p w:rsidRPr="008A55AF" w:rsidR="0008743A" w:rsidP="0008743A" w:rsidRDefault="008A55AF" w14:paraId="45629A7F" w14:textId="39FC4C6D">
      <w:pPr>
        <w:pStyle w:val="BodyText0"/>
        <w:tabs>
          <w:tab w:val="left" w:pos="6305"/>
          <w:tab w:val="left" w:pos="7207"/>
          <w:tab w:val="left" w:pos="10800"/>
        </w:tabs>
        <w:spacing w:before="90"/>
        <w:ind w:left="728"/>
        <w:rPr>
          <w:lang w:val="es-MX"/>
        </w:rPr>
      </w:pPr>
      <w:r w:rsidRPr="008A55AF">
        <w:rPr>
          <w:lang w:val="es-MX"/>
        </w:rPr>
        <w:t>Nombre del niño(a)</w:t>
      </w:r>
      <w:r w:rsidRPr="008A55AF" w:rsidR="0008743A">
        <w:rPr>
          <w:lang w:val="es-MX"/>
        </w:rPr>
        <w:t>:___________________________________Grad</w:t>
      </w:r>
      <w:r>
        <w:rPr>
          <w:lang w:val="es-MX"/>
        </w:rPr>
        <w:t>o</w:t>
      </w:r>
      <w:r w:rsidRPr="008A55AF" w:rsidR="0008743A">
        <w:rPr>
          <w:lang w:val="es-MX"/>
        </w:rPr>
        <w:t>: __________________________</w:t>
      </w:r>
    </w:p>
    <w:p w:rsidRPr="008A55AF" w:rsidR="0008743A" w:rsidP="0008743A" w:rsidRDefault="0008743A" w14:paraId="6A37EC1B" w14:textId="77777777">
      <w:pPr>
        <w:pStyle w:val="BodyText0"/>
        <w:spacing w:before="90"/>
        <w:ind w:left="727"/>
        <w:rPr>
          <w:lang w:val="es-MX"/>
        </w:rPr>
      </w:pPr>
    </w:p>
    <w:p w:rsidR="0008743A" w:rsidP="008A55AF" w:rsidRDefault="008A55AF" w14:paraId="2640F38B" w14:textId="619D1AAD">
      <w:pPr>
        <w:pStyle w:val="BodyText0"/>
        <w:ind w:left="720" w:right="720"/>
        <w:jc w:val="both"/>
        <w:rPr>
          <w:lang w:val="es-MX"/>
        </w:rPr>
      </w:pPr>
      <w:r w:rsidRPr="008A55AF">
        <w:rPr>
          <w:lang w:val="es-MX"/>
        </w:rPr>
        <w:t>Yo he leído y entiendo este formulario respecto a la encuesta.</w:t>
      </w:r>
    </w:p>
    <w:p w:rsidRPr="008A55AF" w:rsidR="008A55AF" w:rsidP="0008743A" w:rsidRDefault="008A55AF" w14:paraId="63153C22" w14:textId="77777777">
      <w:pPr>
        <w:pStyle w:val="BodyText0"/>
        <w:rPr>
          <w:lang w:val="es-MX"/>
        </w:rPr>
      </w:pPr>
    </w:p>
    <w:p w:rsidRPr="008A55AF" w:rsidR="00A55CDB" w:rsidP="00A55CDB" w:rsidRDefault="008A55AF" w14:paraId="4ED5D596" w14:textId="21B78A08">
      <w:pPr>
        <w:pStyle w:val="BodyText0"/>
        <w:spacing w:before="90" w:line="480" w:lineRule="auto"/>
        <w:ind w:left="100" w:right="4194" w:firstLine="620"/>
        <w:rPr>
          <w:lang w:val="es-MX"/>
        </w:rPr>
      </w:pPr>
      <w:r w:rsidRPr="008A55AF">
        <w:rPr>
          <w:u w:val="single"/>
          <w:lang w:val="es-MX"/>
        </w:rPr>
        <w:t>Marque una caja por favor</w:t>
      </w:r>
      <w:r w:rsidRPr="008A55AF" w:rsidR="00A55CDB">
        <w:rPr>
          <w:u w:val="single"/>
          <w:lang w:val="es-MX"/>
        </w:rPr>
        <w:t>:</w:t>
      </w:r>
    </w:p>
    <w:p w:rsidRPr="008A55AF" w:rsidR="00A55CDB" w:rsidP="00A55CDB" w:rsidRDefault="00A55CDB" w14:paraId="7C6FBE65" w14:textId="1E84CB17">
      <w:pPr>
        <w:pStyle w:val="BodyText0"/>
        <w:ind w:left="880" w:firstLine="560"/>
        <w:rPr>
          <w:lang w:val="es-MX"/>
        </w:rPr>
      </w:pPr>
      <w:r>
        <w:rPr>
          <w:noProof/>
        </w:rPr>
        <mc:AlternateContent>
          <mc:Choice Requires="wps">
            <w:drawing>
              <wp:anchor distT="0" distB="0" distL="114300" distR="114300" simplePos="0" relativeHeight="251716096" behindDoc="0" locked="0" layoutInCell="1" allowOverlap="1" wp14:editId="26F72927" wp14:anchorId="5E51F011">
                <wp:simplePos x="0" y="0"/>
                <wp:positionH relativeFrom="page">
                  <wp:posOffset>714375</wp:posOffset>
                </wp:positionH>
                <wp:positionV relativeFrom="paragraph">
                  <wp:posOffset>20955</wp:posOffset>
                </wp:positionV>
                <wp:extent cx="228600" cy="161925"/>
                <wp:effectExtent l="9525" t="8890" r="9525"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9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id="Rectangle 5" style="position:absolute;margin-left:56.25pt;margin-top:1.65pt;width:18pt;height:12.75pt;z-index:251716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44225A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">
                <w10:wrap anchorx="page"/>
              </v:rect>
            </w:pict>
          </mc:Fallback>
        </mc:AlternateContent>
      </w:r>
      <w:r w:rsidRPr="008A55AF" w:rsidR="008A55AF">
        <w:rPr>
          <w:b/>
          <w:lang w:val="es-MX"/>
        </w:rPr>
        <w:t>SI</w:t>
      </w:r>
      <w:r w:rsidRPr="008A55AF">
        <w:rPr>
          <w:lang w:val="es-MX"/>
        </w:rPr>
        <w:t>, m</w:t>
      </w:r>
      <w:r w:rsidRPr="008A55AF" w:rsidR="008A55AF">
        <w:rPr>
          <w:lang w:val="es-MX"/>
        </w:rPr>
        <w:t>i niño(a) tiene mi permiso para partic</w:t>
      </w:r>
      <w:r w:rsidR="008A55AF">
        <w:rPr>
          <w:lang w:val="es-MX"/>
        </w:rPr>
        <w:t>i</w:t>
      </w:r>
      <w:r w:rsidRPr="008A55AF" w:rsidR="008A55AF">
        <w:rPr>
          <w:lang w:val="es-MX"/>
        </w:rPr>
        <w:t>par en esta encuesta</w:t>
      </w:r>
      <w:r w:rsidRPr="008A55AF">
        <w:rPr>
          <w:lang w:val="es-MX"/>
        </w:rPr>
        <w:t>.</w:t>
      </w:r>
    </w:p>
    <w:p w:rsidRPr="008A55AF" w:rsidR="00A55CDB" w:rsidP="00A55CDB" w:rsidRDefault="00A55CDB" w14:paraId="65E81FE6" w14:textId="77777777">
      <w:pPr>
        <w:pStyle w:val="BodyText0"/>
        <w:spacing w:before="1"/>
        <w:rPr>
          <w:lang w:val="es-MX"/>
        </w:rPr>
      </w:pPr>
    </w:p>
    <w:p w:rsidRPr="008A55AF" w:rsidR="00A55CDB" w:rsidP="00A55CDB" w:rsidRDefault="00A55CDB" w14:paraId="151CBA76" w14:textId="3F407BD1">
      <w:pPr>
        <w:pStyle w:val="BodyText0"/>
        <w:ind w:left="880" w:firstLine="560"/>
        <w:rPr>
          <w:lang w:val="es-MX"/>
        </w:rPr>
      </w:pPr>
      <w:r>
        <w:rPr>
          <w:noProof/>
        </w:rPr>
        <mc:AlternateContent>
          <mc:Choice Requires="wps">
            <w:drawing>
              <wp:anchor distT="0" distB="0" distL="114300" distR="114300" simplePos="0" relativeHeight="251717120" behindDoc="0" locked="0" layoutInCell="1" allowOverlap="1" wp14:editId="5C8337AC" wp14:anchorId="583A4780">
                <wp:simplePos x="0" y="0"/>
                <wp:positionH relativeFrom="page">
                  <wp:posOffset>714375</wp:posOffset>
                </wp:positionH>
                <wp:positionV relativeFrom="paragraph">
                  <wp:posOffset>18415</wp:posOffset>
                </wp:positionV>
                <wp:extent cx="228600" cy="161925"/>
                <wp:effectExtent l="9525" t="5080" r="9525"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9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6.25pt;margin-top:1.45pt;width:18pt;height:12.75pt;z-index:251717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4CABBA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">
                <w10:wrap anchorx="page"/>
              </v:rect>
            </w:pict>
          </mc:Fallback>
        </mc:AlternateContent>
      </w:r>
      <w:r w:rsidRPr="008A55AF">
        <w:rPr>
          <w:b/>
          <w:lang w:val="es-MX"/>
        </w:rPr>
        <w:t>NO</w:t>
      </w:r>
      <w:r w:rsidRPr="008A55AF">
        <w:rPr>
          <w:lang w:val="es-MX"/>
        </w:rPr>
        <w:t>, m</w:t>
      </w:r>
      <w:r w:rsidRPr="008A55AF" w:rsidR="008A55AF">
        <w:rPr>
          <w:lang w:val="es-MX"/>
        </w:rPr>
        <w:t>i</w:t>
      </w:r>
      <w:r w:rsidRPr="008A55AF">
        <w:rPr>
          <w:lang w:val="es-MX"/>
        </w:rPr>
        <w:t xml:space="preserve"> </w:t>
      </w:r>
      <w:r w:rsidRPr="008A55AF" w:rsidR="008A55AF">
        <w:rPr>
          <w:lang w:val="es-MX"/>
        </w:rPr>
        <w:t xml:space="preserve">niño(a) </w:t>
      </w:r>
      <w:r w:rsidRPr="008A55AF" w:rsidR="008A55AF">
        <w:rPr>
          <w:b/>
          <w:bCs/>
          <w:u w:val="single"/>
          <w:lang w:val="es-MX"/>
        </w:rPr>
        <w:t>no</w:t>
      </w:r>
      <w:r w:rsidR="008A55AF">
        <w:rPr>
          <w:b/>
          <w:bCs/>
          <w:lang w:val="es-MX"/>
        </w:rPr>
        <w:t xml:space="preserve"> </w:t>
      </w:r>
      <w:r w:rsidRPr="008A55AF" w:rsidR="008A55AF">
        <w:rPr>
          <w:lang w:val="es-MX"/>
        </w:rPr>
        <w:t>tiene</w:t>
      </w:r>
      <w:r w:rsidR="008A55AF">
        <w:rPr>
          <w:lang w:val="es-MX"/>
        </w:rPr>
        <w:t xml:space="preserve"> mi permiso para participar en esta encuesta. </w:t>
      </w:r>
    </w:p>
    <w:p w:rsidRPr="008A55AF" w:rsidR="0008743A" w:rsidP="0008743A" w:rsidRDefault="0008743A" w14:paraId="3AAA6E4D" w14:textId="75449CAB">
      <w:pPr>
        <w:pStyle w:val="BodyText0"/>
        <w:spacing w:before="2"/>
        <w:rPr>
          <w:sz w:val="16"/>
          <w:lang w:val="es-MX"/>
        </w:rPr>
      </w:pPr>
    </w:p>
    <w:p w:rsidRPr="008A55AF" w:rsidR="0008743A" w:rsidP="0008743A" w:rsidRDefault="008A55AF" w14:paraId="565E6707" w14:textId="68971825">
      <w:pPr>
        <w:pStyle w:val="BodyText0"/>
        <w:tabs>
          <w:tab w:val="left" w:pos="7207"/>
          <w:tab w:val="left" w:pos="10788"/>
        </w:tabs>
        <w:spacing w:before="90"/>
        <w:ind w:left="728"/>
        <w:rPr>
          <w:lang w:val="es-MX"/>
        </w:rPr>
      </w:pPr>
      <w:r w:rsidRPr="008A55AF">
        <w:rPr>
          <w:lang w:val="es-MX"/>
        </w:rPr>
        <w:t xml:space="preserve">Firma de padre o </w:t>
      </w:r>
      <w:r>
        <w:rPr>
          <w:lang w:val="es-MX"/>
        </w:rPr>
        <w:t>madre/guardián legal</w:t>
      </w:r>
      <w:r w:rsidRPr="008A55AF" w:rsidR="0008743A">
        <w:rPr>
          <w:lang w:val="es-MX"/>
        </w:rPr>
        <w:t xml:space="preserve">:_____________________  </w:t>
      </w:r>
      <w:r w:rsidRPr="008A55AF">
        <w:rPr>
          <w:lang w:val="es-MX"/>
        </w:rPr>
        <w:t>Fecha</w:t>
      </w:r>
      <w:r w:rsidRPr="008A55AF" w:rsidR="0008743A">
        <w:rPr>
          <w:lang w:val="es-MX"/>
        </w:rPr>
        <w:t>: ________________________</w:t>
      </w:r>
    </w:p>
    <w:p w:rsidRPr="008A55AF" w:rsidR="0008743A" w:rsidP="0008743A" w:rsidRDefault="0008743A" w14:paraId="2D196478" w14:textId="6EB8032A">
      <w:pPr>
        <w:pStyle w:val="BodyText0"/>
        <w:tabs>
          <w:tab w:val="left" w:pos="7207"/>
          <w:tab w:val="left" w:pos="10788"/>
        </w:tabs>
        <w:spacing w:before="90"/>
        <w:ind w:left="728"/>
        <w:rPr>
          <w:sz w:val="18"/>
          <w:lang w:val="es-MX"/>
        </w:rPr>
      </w:pPr>
    </w:p>
    <w:p w:rsidRPr="008A55AF" w:rsidR="0008743A" w:rsidP="00F35AEB" w:rsidRDefault="008703F8" w14:paraId="71625230" w14:textId="245E54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240"/>
        <w:jc w:val="both"/>
        <w:rPr>
          <w:rFonts w:ascii="Times New Roman" w:hAnsi="Times New Roman" w:cs="Times New Roman"/>
          <w:sz w:val="21"/>
          <w:szCs w:val="21"/>
          <w:lang w:val="es-MX"/>
        </w:rPr>
      </w:pPr>
      <w:r w:rsidRPr="008703F8">
        <w:rPr>
          <w:rFonts w:ascii="Times New Roman" w:hAnsi="Times New Roman" w:cs="Times New Roman"/>
          <w:noProof/>
        </w:rPr>
        <w:drawing>
          <wp:anchor distT="0" distB="0" distL="0" distR="0" simplePos="0" relativeHeight="251709952" behindDoc="0" locked="0" layoutInCell="1" allowOverlap="1" wp14:editId="512E1177" wp14:anchorId="0057FC5B">
            <wp:simplePos x="0" y="0"/>
            <wp:positionH relativeFrom="page">
              <wp:posOffset>5264150</wp:posOffset>
            </wp:positionH>
            <wp:positionV relativeFrom="paragraph">
              <wp:posOffset>56833</wp:posOffset>
            </wp:positionV>
            <wp:extent cx="1419860" cy="1038225"/>
            <wp:effectExtent l="0" t="0" r="8890" b="952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419860" cy="1038225"/>
                    </a:xfrm>
                    <a:prstGeom prst="rect">
                      <a:avLst/>
                    </a:prstGeom>
                  </pic:spPr>
                </pic:pic>
              </a:graphicData>
            </a:graphic>
          </wp:anchor>
        </w:drawing>
      </w:r>
    </w:p>
    <w:p w:rsidRPr="008A55AF" w:rsidR="008703F8" w:rsidP="00F35AEB" w:rsidRDefault="008703F8" w14:paraId="0AE8893D" w14:textId="251777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240"/>
        <w:jc w:val="both"/>
        <w:rPr>
          <w:rFonts w:ascii="Times New Roman" w:hAnsi="Times New Roman" w:cs="Times New Roman"/>
          <w:sz w:val="21"/>
          <w:szCs w:val="21"/>
          <w:lang w:val="es-MX"/>
        </w:rPr>
      </w:pPr>
    </w:p>
    <w:p w:rsidRPr="008A55AF" w:rsidR="008703F8" w:rsidP="00F35AEB" w:rsidRDefault="008703F8" w14:paraId="103DF960" w14:textId="349483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240"/>
        <w:jc w:val="both"/>
        <w:rPr>
          <w:rFonts w:ascii="Times New Roman" w:hAnsi="Times New Roman" w:cs="Times New Roman"/>
          <w:sz w:val="21"/>
          <w:szCs w:val="21"/>
          <w:lang w:val="es-MX"/>
        </w:rPr>
      </w:pPr>
    </w:p>
    <w:tbl>
      <w:tblPr>
        <w:tblStyle w:val="TableGrid"/>
        <w:tblW w:w="0" w:type="auto"/>
        <w:tblInd w:w="5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780"/>
        <w:gridCol w:w="6389"/>
      </w:tblGrid>
      <w:tr w:rsidRPr="00A703D0" w:rsidR="00E458CA" w:rsidTr="00132937" w14:paraId="3A6478D2" w14:textId="77777777">
        <w:tc>
          <w:tcPr>
            <w:tcW w:w="3780" w:type="dxa"/>
            <w:tcBorders>
              <w:top w:val="single" w:color="auto" w:sz="4" w:space="0"/>
              <w:bottom w:val="single" w:color="auto" w:sz="4" w:space="0"/>
            </w:tcBorders>
            <w:vAlign w:val="center"/>
          </w:tcPr>
          <w:p w:rsidRPr="008A55AF" w:rsidR="001B7996" w:rsidP="00E86053" w:rsidRDefault="001B7996" w14:paraId="40EBD115" w14:textId="28A97BBB">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Ebrima" w:hAnsi="Ebrima" w:cs="Times New Roman"/>
                <w:b/>
                <w:color w:val="0075A2" w:themeColor="accent2" w:themeShade="BF"/>
                <w:sz w:val="22"/>
                <w:szCs w:val="22"/>
                <w:lang w:val="es-MX"/>
              </w:rPr>
            </w:pPr>
          </w:p>
          <w:p w:rsidR="00A002B5" w:rsidP="0008743A" w:rsidRDefault="0008743A" w14:paraId="386EA5F8" w14:textId="18D2C2ED">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65"/>
              <w:rPr>
                <w:rFonts w:ascii="Ebrima" w:hAnsi="Ebrima" w:cs="Times New Roman"/>
                <w:b/>
                <w:color w:val="auto"/>
                <w:sz w:val="22"/>
                <w:szCs w:val="22"/>
                <w:lang w:val="es-MX"/>
              </w:rPr>
            </w:pPr>
            <w:r w:rsidRPr="00EC5761">
              <w:rPr>
                <w:rFonts w:ascii="Ebrima" w:hAnsi="Ebrima" w:cs="Times New Roman"/>
                <w:noProof/>
                <w:color w:val="auto"/>
                <w:sz w:val="22"/>
                <w:szCs w:val="22"/>
              </w:rPr>
              <w:drawing>
                <wp:anchor distT="0" distB="0" distL="114300" distR="114300" simplePos="0" relativeHeight="251616768" behindDoc="0" locked="0" layoutInCell="1" allowOverlap="1" wp14:editId="101DD35A" wp14:anchorId="5E7CD54A">
                  <wp:simplePos x="0" y="0"/>
                  <wp:positionH relativeFrom="column">
                    <wp:posOffset>-535305</wp:posOffset>
                  </wp:positionH>
                  <wp:positionV relativeFrom="paragraph">
                    <wp:posOffset>-4445</wp:posOffset>
                  </wp:positionV>
                  <wp:extent cx="548640" cy="548640"/>
                  <wp:effectExtent l="0" t="0" r="3810" b="3810"/>
                  <wp:wrapThrough wrapText="bothSides">
                    <wp:wrapPolygon edited="0">
                      <wp:start x="4500" y="0"/>
                      <wp:lineTo x="750" y="5250"/>
                      <wp:lineTo x="0" y="7500"/>
                      <wp:lineTo x="1500" y="14250"/>
                      <wp:lineTo x="13500" y="19500"/>
                      <wp:lineTo x="15000" y="21000"/>
                      <wp:lineTo x="21000" y="21000"/>
                      <wp:lineTo x="21000" y="18750"/>
                      <wp:lineTo x="18750" y="12000"/>
                      <wp:lineTo x="15750" y="5250"/>
                      <wp:lineTo x="12750" y="0"/>
                      <wp:lineTo x="4500" y="0"/>
                    </wp:wrapPolygon>
                  </wp:wrapThrough>
                  <wp:docPr id="3" name="Graphic 3" descr="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gnifyingglass.svg"/>
                          <pic:cNvPicPr/>
                        </pic:nvPicPr>
                        <pic:blipFill>
                          <a:blip r:embed="rId10">
                            <a:extLst>
                              <a:ext uri="{96DAC541-7B7A-43D3-8B79-37D633B846F1}">
                                <asvg:svgBlip xmlns:asvg="http://schemas.microsoft.com/office/drawing/2016/SVG/main" r:embed="rId11"/>
                              </a:ext>
                            </a:extLst>
                          </a:blip>
                          <a:stretch>
                            <a:fillRect/>
                          </a:stretch>
                        </pic:blipFill>
                        <pic:spPr>
                          <a:xfrm>
                            <a:off x="0" y="0"/>
                            <a:ext cx="548640" cy="548640"/>
                          </a:xfrm>
                          <a:prstGeom prst="rect">
                            <a:avLst/>
                          </a:prstGeom>
                        </pic:spPr>
                      </pic:pic>
                    </a:graphicData>
                  </a:graphic>
                  <wp14:sizeRelH relativeFrom="margin">
                    <wp14:pctWidth>0</wp14:pctWidth>
                  </wp14:sizeRelH>
                  <wp14:sizeRelV relativeFrom="margin">
                    <wp14:pctHeight>0</wp14:pctHeight>
                  </wp14:sizeRelV>
                </wp:anchor>
              </w:drawing>
            </w:r>
            <w:r w:rsidR="00A002B5">
              <w:rPr>
                <w:rFonts w:ascii="Ebrima" w:hAnsi="Ebrima" w:cs="Times New Roman"/>
                <w:b/>
                <w:color w:val="auto"/>
                <w:sz w:val="22"/>
                <w:szCs w:val="22"/>
                <w:lang w:val="es-MX"/>
              </w:rPr>
              <w:t>¿</w:t>
            </w:r>
            <w:r w:rsidRPr="008A55AF" w:rsidR="00733733">
              <w:rPr>
                <w:rFonts w:ascii="Ebrima" w:hAnsi="Ebrima" w:cs="Times New Roman"/>
                <w:b/>
                <w:color w:val="auto"/>
                <w:sz w:val="22"/>
                <w:szCs w:val="22"/>
                <w:lang w:val="es-MX"/>
              </w:rPr>
              <w:t>Por</w:t>
            </w:r>
            <w:r w:rsidR="00733733">
              <w:rPr>
                <w:rFonts w:ascii="Ebrima" w:hAnsi="Ebrima" w:cs="Times New Roman"/>
                <w:b/>
                <w:color w:val="auto"/>
                <w:sz w:val="22"/>
                <w:szCs w:val="22"/>
                <w:lang w:val="es-MX"/>
              </w:rPr>
              <w:t xml:space="preserve"> </w:t>
            </w:r>
            <w:r w:rsidRPr="008A55AF" w:rsidR="00733733">
              <w:rPr>
                <w:rFonts w:ascii="Ebrima" w:hAnsi="Ebrima" w:cs="Times New Roman"/>
                <w:b/>
                <w:color w:val="auto"/>
                <w:sz w:val="22"/>
                <w:szCs w:val="22"/>
                <w:lang w:val="es-MX"/>
              </w:rPr>
              <w:t>qué</w:t>
            </w:r>
            <w:r w:rsidRPr="008A55AF" w:rsidR="008A55AF">
              <w:rPr>
                <w:rFonts w:ascii="Ebrima" w:hAnsi="Ebrima" w:cs="Times New Roman"/>
                <w:b/>
                <w:color w:val="auto"/>
                <w:sz w:val="22"/>
                <w:szCs w:val="22"/>
                <w:lang w:val="es-MX"/>
              </w:rPr>
              <w:t xml:space="preserve"> admini</w:t>
            </w:r>
            <w:r w:rsidR="00733733">
              <w:rPr>
                <w:rFonts w:ascii="Ebrima" w:hAnsi="Ebrima" w:cs="Times New Roman"/>
                <w:b/>
                <w:color w:val="auto"/>
                <w:sz w:val="22"/>
                <w:szCs w:val="22"/>
                <w:lang w:val="es-MX"/>
              </w:rPr>
              <w:t>strar</w:t>
            </w:r>
          </w:p>
          <w:p w:rsidRPr="00E86053" w:rsidR="00E458CA" w:rsidP="00E86053" w:rsidRDefault="008A55AF" w14:paraId="7702D756" w14:textId="0439FFB6">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65"/>
              <w:rPr>
                <w:rFonts w:ascii="Ebrima" w:hAnsi="Ebrima" w:cs="Times New Roman"/>
                <w:b/>
                <w:color w:val="auto"/>
                <w:sz w:val="22"/>
                <w:szCs w:val="22"/>
                <w:lang w:val="es-MX"/>
              </w:rPr>
            </w:pPr>
            <w:r w:rsidRPr="008A55AF">
              <w:rPr>
                <w:rFonts w:ascii="Ebrima" w:hAnsi="Ebrima" w:cs="Times New Roman"/>
                <w:b/>
                <w:color w:val="auto"/>
                <w:sz w:val="22"/>
                <w:szCs w:val="22"/>
                <w:lang w:val="es-MX"/>
              </w:rPr>
              <w:t>el A</w:t>
            </w:r>
            <w:r>
              <w:rPr>
                <w:rFonts w:ascii="Ebrima" w:hAnsi="Ebrima" w:cs="Times New Roman"/>
                <w:b/>
                <w:color w:val="auto"/>
                <w:sz w:val="22"/>
                <w:szCs w:val="22"/>
                <w:lang w:val="es-MX"/>
              </w:rPr>
              <w:t>BES?</w:t>
            </w:r>
          </w:p>
        </w:tc>
        <w:tc>
          <w:tcPr>
            <w:tcW w:w="6389" w:type="dxa"/>
            <w:tcBorders>
              <w:top w:val="single" w:color="auto" w:sz="4" w:space="0"/>
              <w:bottom w:val="single" w:color="auto" w:sz="4" w:space="0"/>
            </w:tcBorders>
          </w:tcPr>
          <w:p w:rsidRPr="00A002B5" w:rsidR="00E458CA" w:rsidP="00E86053" w:rsidRDefault="00A002B5" w14:paraId="430BE532" w14:textId="247949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after="200"/>
              <w:jc w:val="both"/>
              <w:rPr>
                <w:rFonts w:ascii="Ebrima" w:hAnsi="Ebrima" w:cs="Times New Roman"/>
                <w:sz w:val="22"/>
                <w:szCs w:val="22"/>
                <w:lang w:val="es-MX"/>
              </w:rPr>
            </w:pPr>
            <w:r w:rsidRPr="00A002B5">
              <w:rPr>
                <w:rFonts w:ascii="Ebrima" w:hAnsi="Ebrima" w:cs="Times New Roman"/>
                <w:sz w:val="22"/>
                <w:szCs w:val="22"/>
                <w:lang w:val="es-MX"/>
              </w:rPr>
              <w:t>Para evaluar los comportamientos y</w:t>
            </w:r>
            <w:r>
              <w:rPr>
                <w:rFonts w:ascii="Ebrima" w:hAnsi="Ebrima" w:cs="Times New Roman"/>
                <w:sz w:val="22"/>
                <w:szCs w:val="22"/>
                <w:lang w:val="es-MX"/>
              </w:rPr>
              <w:t xml:space="preserve"> las experiencias de los estudiantes durante la pandemia del COVID-19 y para ayudar comprender el impacto de la pandemia en los jóvenes, los Centros para el Control y la Prevención de Enfermedades (CDC) administrará el ABES en la primavera de 2021.</w:t>
            </w:r>
          </w:p>
        </w:tc>
      </w:tr>
      <w:tr w:rsidRPr="00A703D0" w:rsidR="00A07AE0" w:rsidTr="00132937" w14:paraId="349C04D3" w14:textId="77777777">
        <w:tc>
          <w:tcPr>
            <w:tcW w:w="3780" w:type="dxa"/>
            <w:tcBorders>
              <w:top w:val="single" w:color="auto" w:sz="4" w:space="0"/>
              <w:bottom w:val="single" w:color="auto" w:sz="4" w:space="0"/>
            </w:tcBorders>
            <w:vAlign w:val="center"/>
          </w:tcPr>
          <w:p w:rsidRPr="00733733" w:rsidR="00A07AE0" w:rsidP="00A07AE0" w:rsidRDefault="0008743A" w14:paraId="0D519E5E" w14:textId="7E225AE4">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75" w:hanging="15"/>
              <w:rPr>
                <w:rFonts w:ascii="Ebrima" w:hAnsi="Ebrima" w:cs="Times New Roman"/>
                <w:b/>
                <w:bCs/>
                <w:color w:val="0075A2" w:themeColor="accent2" w:themeShade="BF"/>
                <w:sz w:val="22"/>
                <w:szCs w:val="22"/>
              </w:rPr>
            </w:pPr>
            <w:r w:rsidRPr="00EC5761">
              <w:rPr>
                <w:rFonts w:ascii="Ebrima" w:hAnsi="Ebrima" w:cs="Times New Roman"/>
                <w:b/>
                <w:bCs/>
                <w:noProof/>
                <w:color w:val="auto"/>
                <w:sz w:val="22"/>
                <w:szCs w:val="22"/>
              </w:rPr>
              <w:drawing>
                <wp:anchor distT="0" distB="0" distL="114300" distR="114300" simplePos="0" relativeHeight="251666944" behindDoc="0" locked="0" layoutInCell="1" allowOverlap="1" wp14:editId="17AD7FA9" wp14:anchorId="7334ED0B">
                  <wp:simplePos x="0" y="0"/>
                  <wp:positionH relativeFrom="column">
                    <wp:posOffset>-71120</wp:posOffset>
                  </wp:positionH>
                  <wp:positionV relativeFrom="paragraph">
                    <wp:posOffset>-89535</wp:posOffset>
                  </wp:positionV>
                  <wp:extent cx="548640" cy="548640"/>
                  <wp:effectExtent l="0" t="0" r="3810" b="3810"/>
                  <wp:wrapNone/>
                  <wp:docPr id="23" name="Graphic 23" descr="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arget.svg"/>
                          <pic:cNvPicPr/>
                        </pic:nvPicPr>
                        <pic:blipFill>
                          <a:blip r:embed="rId12">
                            <a:extLst>
                              <a:ext uri="{96DAC541-7B7A-43D3-8B79-37D633B846F1}">
                                <asvg:svgBlip xmlns:asvg="http://schemas.microsoft.com/office/drawing/2016/SVG/main" r:embed="rId13"/>
                              </a:ext>
                            </a:extLst>
                          </a:blip>
                          <a:stretch>
                            <a:fillRect/>
                          </a:stretch>
                        </pic:blipFill>
                        <pic:spPr>
                          <a:xfrm>
                            <a:off x="0" y="0"/>
                            <a:ext cx="548640" cy="548640"/>
                          </a:xfrm>
                          <a:prstGeom prst="rect">
                            <a:avLst/>
                          </a:prstGeom>
                        </pic:spPr>
                      </pic:pic>
                    </a:graphicData>
                  </a:graphic>
                  <wp14:sizeRelH relativeFrom="margin">
                    <wp14:pctWidth>0</wp14:pctWidth>
                  </wp14:sizeRelH>
                  <wp14:sizeRelV relativeFrom="margin">
                    <wp14:pctHeight>0</wp14:pctHeight>
                  </wp14:sizeRelV>
                </wp:anchor>
              </w:drawing>
            </w:r>
            <w:r w:rsidRPr="00A002B5" w:rsidR="001B7996">
              <w:rPr>
                <w:rFonts w:ascii="Ebrima" w:hAnsi="Ebrima" w:cs="Times New Roman"/>
                <w:sz w:val="22"/>
                <w:szCs w:val="22"/>
                <w:lang w:val="es-MX"/>
              </w:rPr>
              <w:br w:type="page"/>
            </w:r>
            <w:r w:rsidR="00733733">
              <w:rPr>
                <w:rFonts w:ascii="Ebrima" w:hAnsi="Ebrima" w:cs="Times New Roman"/>
                <w:sz w:val="22"/>
                <w:szCs w:val="22"/>
                <w:lang w:val="es-MX"/>
              </w:rPr>
              <w:t>¿</w:t>
            </w:r>
            <w:r w:rsidRPr="00733733" w:rsidR="00733733">
              <w:rPr>
                <w:rFonts w:ascii="Ebrima" w:hAnsi="Ebrima" w:cs="Times New Roman"/>
                <w:b/>
                <w:bCs/>
                <w:sz w:val="22"/>
                <w:szCs w:val="22"/>
                <w:lang w:val="es-MX"/>
              </w:rPr>
              <w:t>Las preguntas son sensibles</w:t>
            </w:r>
            <w:r w:rsidRPr="00733733" w:rsidR="00A07AE0">
              <w:rPr>
                <w:rFonts w:ascii="Ebrima" w:hAnsi="Ebrima" w:cs="Times New Roman"/>
                <w:b/>
                <w:bCs/>
                <w:color w:val="auto"/>
                <w:sz w:val="22"/>
                <w:szCs w:val="22"/>
              </w:rPr>
              <w:t>?</w:t>
            </w:r>
          </w:p>
          <w:p w:rsidRPr="00EC5761" w:rsidR="00A07AE0" w:rsidP="00A07AE0" w:rsidRDefault="00A07AE0" w14:paraId="3B7BD8F8" w14:textId="41A8F1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Ebrima" w:hAnsi="Ebrima" w:cs="Times New Roman"/>
                <w:sz w:val="22"/>
                <w:szCs w:val="22"/>
              </w:rPr>
            </w:pPr>
          </w:p>
        </w:tc>
        <w:tc>
          <w:tcPr>
            <w:tcW w:w="6389" w:type="dxa"/>
            <w:tcBorders>
              <w:top w:val="single" w:color="auto" w:sz="4" w:space="0"/>
              <w:bottom w:val="single" w:color="auto" w:sz="4" w:space="0"/>
            </w:tcBorders>
          </w:tcPr>
          <w:p w:rsidRPr="001732D9" w:rsidR="00A07AE0" w:rsidP="00E86053" w:rsidRDefault="00733733" w14:paraId="193F8347" w14:textId="3BE918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after="200"/>
              <w:jc w:val="both"/>
              <w:rPr>
                <w:rFonts w:ascii="Ebrima" w:hAnsi="Ebrima" w:cs="Times New Roman"/>
                <w:sz w:val="22"/>
                <w:szCs w:val="22"/>
                <w:lang w:val="es-MX"/>
              </w:rPr>
            </w:pPr>
            <w:r w:rsidRPr="00733733">
              <w:rPr>
                <w:rFonts w:ascii="Ebrima" w:hAnsi="Ebrima" w:cs="Times New Roman"/>
                <w:sz w:val="22"/>
                <w:szCs w:val="22"/>
                <w:lang w:val="es-MX"/>
              </w:rPr>
              <w:t>Si</w:t>
            </w:r>
            <w:r w:rsidRPr="00733733" w:rsidR="0008743A">
              <w:rPr>
                <w:rFonts w:ascii="Ebrima" w:hAnsi="Ebrima" w:cs="Times New Roman"/>
                <w:sz w:val="22"/>
                <w:szCs w:val="22"/>
                <w:lang w:val="es-MX"/>
              </w:rPr>
              <w:t>.</w:t>
            </w:r>
            <w:r w:rsidRPr="00733733">
              <w:rPr>
                <w:rFonts w:ascii="Ebrima" w:hAnsi="Ebrima" w:cs="Times New Roman"/>
                <w:sz w:val="22"/>
                <w:szCs w:val="22"/>
                <w:lang w:val="es-MX"/>
              </w:rPr>
              <w:t xml:space="preserve"> Algunas preguntas pueden considerarse sensibles.  El VIH, y otras enfermedades transmitidas sexualmente son problemas de salud mayores.</w:t>
            </w:r>
            <w:r>
              <w:rPr>
                <w:rFonts w:ascii="Ebrima" w:hAnsi="Ebrima" w:cs="Times New Roman"/>
                <w:sz w:val="22"/>
                <w:szCs w:val="22"/>
                <w:lang w:val="es-MX"/>
              </w:rPr>
              <w:t xml:space="preserve"> </w:t>
            </w:r>
            <w:r w:rsidRPr="00733733">
              <w:rPr>
                <w:rFonts w:ascii="Ebrima" w:hAnsi="Ebrima" w:cs="Times New Roman"/>
                <w:sz w:val="22"/>
                <w:szCs w:val="22"/>
                <w:lang w:val="es-MX"/>
              </w:rPr>
              <w:t>Las relaciones sexuales y el uso de drogas inyectadas pueden aumentar el riesgo del VIH y otras enfermedades transmitidas sexualmente.  La única manera para determinar cuántos adolescentes están en riesgo del VIH u otras enfermedades transmitidas sexualmente es preguntarles sobre estos comportamientos.  El intento de suicidio, el uso de tabaco, alcohol, otras droga</w:t>
            </w:r>
            <w:r>
              <w:rPr>
                <w:rFonts w:ascii="Ebrima" w:hAnsi="Ebrima" w:cs="Times New Roman"/>
                <w:sz w:val="22"/>
                <w:szCs w:val="22"/>
                <w:lang w:val="es-MX"/>
              </w:rPr>
              <w:t xml:space="preserve">s, </w:t>
            </w:r>
            <w:r w:rsidRPr="00733733">
              <w:rPr>
                <w:rFonts w:ascii="Ebrima" w:hAnsi="Ebrima" w:cs="Times New Roman"/>
                <w:sz w:val="22"/>
                <w:szCs w:val="22"/>
                <w:lang w:val="es-MX"/>
              </w:rPr>
              <w:t>el portar armas</w:t>
            </w:r>
            <w:r>
              <w:rPr>
                <w:rFonts w:ascii="Ebrima" w:hAnsi="Ebrima" w:cs="Times New Roman"/>
                <w:sz w:val="22"/>
                <w:szCs w:val="22"/>
                <w:lang w:val="es-MX"/>
              </w:rPr>
              <w:t xml:space="preserve"> y las experiencias relacionadas con COVID-19</w:t>
            </w:r>
            <w:r w:rsidRPr="00733733">
              <w:rPr>
                <w:rFonts w:ascii="Ebrima" w:hAnsi="Ebrima" w:cs="Times New Roman"/>
                <w:sz w:val="22"/>
                <w:szCs w:val="22"/>
                <w:lang w:val="es-MX"/>
              </w:rPr>
              <w:t xml:space="preserve"> pueden considerarse</w:t>
            </w:r>
            <w:r w:rsidR="001732D9">
              <w:rPr>
                <w:rFonts w:ascii="Ebrima" w:hAnsi="Ebrima" w:cs="Times New Roman"/>
                <w:sz w:val="22"/>
                <w:szCs w:val="22"/>
                <w:lang w:val="es-MX"/>
              </w:rPr>
              <w:t xml:space="preserve"> </w:t>
            </w:r>
            <w:r w:rsidRPr="00733733">
              <w:rPr>
                <w:rFonts w:ascii="Ebrima" w:hAnsi="Ebrima" w:cs="Times New Roman"/>
                <w:sz w:val="22"/>
                <w:szCs w:val="22"/>
                <w:lang w:val="es-MX"/>
              </w:rPr>
              <w:t>temas sensibles.  Las preguntas se presentan de manera directa y la encuesta se administra bajo condiciones diseñadas para proteger el anonimato del estudiante, así reduciendo la inquietud al responder a las preguntas consideradas sensibles.  También, si los estudiantes no se sienten cómodos respondiendo a alguna pregunta la pueden dejar en blanco.</w:t>
            </w:r>
            <w:r w:rsidRPr="00733733" w:rsidR="0008743A">
              <w:rPr>
                <w:rFonts w:ascii="Ebrima" w:hAnsi="Ebrima" w:cs="Times New Roman"/>
                <w:sz w:val="22"/>
                <w:szCs w:val="22"/>
                <w:lang w:val="es-MX"/>
              </w:rPr>
              <w:t xml:space="preserve"> </w:t>
            </w:r>
          </w:p>
        </w:tc>
      </w:tr>
      <w:tr w:rsidRPr="001732D9" w:rsidR="00A07AE0" w:rsidTr="00132937" w14:paraId="2EF817FB" w14:textId="77777777">
        <w:tc>
          <w:tcPr>
            <w:tcW w:w="3780" w:type="dxa"/>
            <w:tcBorders>
              <w:top w:val="single" w:color="auto" w:sz="4" w:space="0"/>
              <w:bottom w:val="single" w:color="auto" w:sz="4" w:space="0"/>
            </w:tcBorders>
            <w:vAlign w:val="center"/>
          </w:tcPr>
          <w:p w:rsidRPr="007024E1" w:rsidR="001B7996" w:rsidP="00A07AE0" w:rsidRDefault="0008743A" w14:paraId="4E59CA80" w14:textId="1636D7FB">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75" w:hanging="15"/>
              <w:rPr>
                <w:rFonts w:ascii="Ebrima" w:hAnsi="Ebrima" w:cs="Times New Roman"/>
                <w:sz w:val="22"/>
                <w:szCs w:val="22"/>
                <w:lang w:val="es-MX"/>
              </w:rPr>
            </w:pPr>
            <w:r w:rsidRPr="00EC5761">
              <w:rPr>
                <w:rFonts w:ascii="Ebrima" w:hAnsi="Ebrima" w:cs="Times New Roman"/>
                <w:b/>
                <w:bCs/>
                <w:noProof/>
                <w:color w:val="auto"/>
                <w:sz w:val="22"/>
                <w:szCs w:val="22"/>
              </w:rPr>
              <w:drawing>
                <wp:anchor distT="0" distB="0" distL="114300" distR="114300" simplePos="0" relativeHeight="251654656" behindDoc="0" locked="0" layoutInCell="1" allowOverlap="1" wp14:editId="1DD68491" wp14:anchorId="6AC1EB0E">
                  <wp:simplePos x="0" y="0"/>
                  <wp:positionH relativeFrom="column">
                    <wp:posOffset>-68580</wp:posOffset>
                  </wp:positionH>
                  <wp:positionV relativeFrom="paragraph">
                    <wp:posOffset>156845</wp:posOffset>
                  </wp:positionV>
                  <wp:extent cx="548640" cy="548640"/>
                  <wp:effectExtent l="0" t="0" r="3810" b="0"/>
                  <wp:wrapThrough wrapText="bothSides">
                    <wp:wrapPolygon edited="0">
                      <wp:start x="9000" y="1500"/>
                      <wp:lineTo x="0" y="4500"/>
                      <wp:lineTo x="0" y="14250"/>
                      <wp:lineTo x="6750" y="17250"/>
                      <wp:lineTo x="15000" y="18750"/>
                      <wp:lineTo x="20250" y="18750"/>
                      <wp:lineTo x="21000" y="12000"/>
                      <wp:lineTo x="20250" y="4500"/>
                      <wp:lineTo x="12000" y="1500"/>
                      <wp:lineTo x="9000" y="1500"/>
                    </wp:wrapPolygon>
                  </wp:wrapThrough>
                  <wp:docPr id="14" name="Graphic 14" descr="Target Aud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argetaudience.svg"/>
                          <pic:cNvPicPr/>
                        </pic:nvPicPr>
                        <pic:blipFill>
                          <a:blip r:embed="rId14">
                            <a:extLst>
                              <a:ext uri="{96DAC541-7B7A-43D3-8B79-37D633B846F1}">
                                <asvg:svgBlip xmlns:asvg="http://schemas.microsoft.com/office/drawing/2016/SVG/main" r:embed="rId15"/>
                              </a:ext>
                            </a:extLst>
                          </a:blip>
                          <a:stretch>
                            <a:fillRect/>
                          </a:stretch>
                        </pic:blipFill>
                        <pic:spPr>
                          <a:xfrm>
                            <a:off x="0" y="0"/>
                            <a:ext cx="548640" cy="548640"/>
                          </a:xfrm>
                          <a:prstGeom prst="rect">
                            <a:avLst/>
                          </a:prstGeom>
                        </pic:spPr>
                      </pic:pic>
                    </a:graphicData>
                  </a:graphic>
                  <wp14:sizeRelH relativeFrom="margin">
                    <wp14:pctWidth>0</wp14:pctWidth>
                  </wp14:sizeRelH>
                  <wp14:sizeRelV relativeFrom="margin">
                    <wp14:pctHeight>0</wp14:pctHeight>
                  </wp14:sizeRelV>
                </wp:anchor>
              </w:drawing>
            </w:r>
            <w:r w:rsidRPr="007024E1" w:rsidR="00A07AE0">
              <w:rPr>
                <w:rFonts w:ascii="Ebrima" w:hAnsi="Ebrima" w:cs="Times New Roman"/>
                <w:sz w:val="22"/>
                <w:szCs w:val="22"/>
                <w:lang w:val="es-MX"/>
              </w:rPr>
              <w:br w:type="page"/>
            </w:r>
          </w:p>
          <w:p w:rsidRPr="001732D9" w:rsidR="00A07AE0" w:rsidP="00A07AE0" w:rsidRDefault="001732D9" w14:paraId="0781ED24" w14:textId="24D14556">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75" w:hanging="15"/>
              <w:rPr>
                <w:rFonts w:ascii="Ebrima" w:hAnsi="Ebrima" w:cs="Times New Roman"/>
                <w:b/>
                <w:bCs/>
                <w:color w:val="auto"/>
                <w:sz w:val="22"/>
                <w:szCs w:val="22"/>
                <w:lang w:val="es-MX"/>
              </w:rPr>
            </w:pPr>
            <w:r>
              <w:rPr>
                <w:rFonts w:ascii="Ebrima" w:hAnsi="Ebrima" w:cs="Times New Roman"/>
                <w:b/>
                <w:bCs/>
                <w:color w:val="auto"/>
                <w:sz w:val="22"/>
                <w:szCs w:val="22"/>
                <w:lang w:val="es-MX"/>
              </w:rPr>
              <w:t>¿</w:t>
            </w:r>
            <w:r w:rsidRPr="001732D9">
              <w:rPr>
                <w:rFonts w:ascii="Ebrima" w:hAnsi="Ebrima" w:cs="Times New Roman"/>
                <w:b/>
                <w:bCs/>
                <w:color w:val="auto"/>
                <w:sz w:val="22"/>
                <w:szCs w:val="22"/>
                <w:lang w:val="es-MX"/>
              </w:rPr>
              <w:t>Se usar</w:t>
            </w:r>
            <w:r>
              <w:rPr>
                <w:rFonts w:ascii="Ebrima" w:hAnsi="Ebrima" w:cs="Times New Roman"/>
                <w:b/>
                <w:bCs/>
                <w:color w:val="auto"/>
                <w:sz w:val="22"/>
                <w:szCs w:val="22"/>
                <w:lang w:val="es-MX"/>
              </w:rPr>
              <w:t>á</w:t>
            </w:r>
            <w:r w:rsidRPr="001732D9">
              <w:rPr>
                <w:rFonts w:ascii="Ebrima" w:hAnsi="Ebrima" w:cs="Times New Roman"/>
                <w:b/>
                <w:bCs/>
                <w:color w:val="auto"/>
                <w:sz w:val="22"/>
                <w:szCs w:val="22"/>
                <w:lang w:val="es-MX"/>
              </w:rPr>
              <w:t>n los nombres de los estudiantes o podrán ser identifica</w:t>
            </w:r>
            <w:r>
              <w:rPr>
                <w:rFonts w:ascii="Ebrima" w:hAnsi="Ebrima" w:cs="Times New Roman"/>
                <w:b/>
                <w:bCs/>
                <w:color w:val="auto"/>
                <w:sz w:val="22"/>
                <w:szCs w:val="22"/>
                <w:lang w:val="es-MX"/>
              </w:rPr>
              <w:t>dos en los cuestionarios</w:t>
            </w:r>
            <w:r w:rsidRPr="001732D9" w:rsidR="0008743A">
              <w:rPr>
                <w:rFonts w:ascii="Ebrima" w:hAnsi="Ebrima" w:cs="Times New Roman"/>
                <w:b/>
                <w:bCs/>
                <w:color w:val="auto"/>
                <w:sz w:val="22"/>
                <w:szCs w:val="22"/>
                <w:lang w:val="es-MX"/>
              </w:rPr>
              <w:t>?</w:t>
            </w:r>
          </w:p>
          <w:p w:rsidRPr="001732D9" w:rsidR="00A07AE0" w:rsidP="00A07AE0" w:rsidRDefault="00A07AE0" w14:paraId="6071D7CF" w14:textId="364768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Ebrima" w:hAnsi="Ebrima" w:cs="Times New Roman"/>
                <w:sz w:val="22"/>
                <w:szCs w:val="22"/>
                <w:lang w:val="es-MX"/>
              </w:rPr>
            </w:pPr>
          </w:p>
        </w:tc>
        <w:tc>
          <w:tcPr>
            <w:tcW w:w="6389" w:type="dxa"/>
            <w:tcBorders>
              <w:top w:val="single" w:color="auto" w:sz="4" w:space="0"/>
              <w:bottom w:val="single" w:color="auto" w:sz="4" w:space="0"/>
            </w:tcBorders>
          </w:tcPr>
          <w:p w:rsidRPr="001732D9" w:rsidR="00A07AE0" w:rsidP="00E86053" w:rsidRDefault="00A55CDB" w14:paraId="0A711325" w14:textId="05700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after="200"/>
              <w:jc w:val="both"/>
              <w:rPr>
                <w:rFonts w:ascii="Ebrima" w:hAnsi="Ebrima" w:cs="Times New Roman"/>
                <w:sz w:val="22"/>
                <w:szCs w:val="22"/>
                <w:lang w:val="es-MX"/>
              </w:rPr>
            </w:pPr>
            <w:r w:rsidRPr="001732D9">
              <w:rPr>
                <w:rFonts w:ascii="Ebrima" w:hAnsi="Ebrima" w:cs="Times New Roman"/>
                <w:sz w:val="22"/>
                <w:szCs w:val="22"/>
                <w:lang w:val="es-MX"/>
              </w:rPr>
              <w:t xml:space="preserve">No. </w:t>
            </w:r>
            <w:r w:rsidRPr="001732D9" w:rsidR="001732D9">
              <w:rPr>
                <w:rFonts w:ascii="Ebrima" w:hAnsi="Ebrima" w:cs="Times New Roman"/>
                <w:sz w:val="22"/>
                <w:szCs w:val="22"/>
                <w:lang w:val="es-MX"/>
              </w:rPr>
              <w:t xml:space="preserve">Los procedimientos de administración de la encuesta fueron diseñados para proteger la privacidad de su niño(a). La encuesta será administrada por personas especialmente entrenadas en este campo. Los estudiantes no pondrán sus nombres en los cuestionarios.  </w:t>
            </w:r>
          </w:p>
        </w:tc>
      </w:tr>
      <w:tr w:rsidRPr="00A703D0" w:rsidR="00A07AE0" w:rsidTr="00132937" w14:paraId="2F0F934C" w14:textId="77777777">
        <w:trPr>
          <w:trHeight w:val="1340"/>
        </w:trPr>
        <w:tc>
          <w:tcPr>
            <w:tcW w:w="3780" w:type="dxa"/>
            <w:tcBorders>
              <w:top w:val="single" w:color="auto" w:sz="4" w:space="0"/>
              <w:bottom w:val="single" w:color="auto" w:sz="4" w:space="0"/>
            </w:tcBorders>
            <w:vAlign w:val="center"/>
          </w:tcPr>
          <w:p w:rsidRPr="001732D9" w:rsidR="001B7996" w:rsidP="00A07AE0" w:rsidRDefault="001773D2" w14:paraId="3EFB15D5" w14:textId="11B06838">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75" w:hanging="15"/>
              <w:rPr>
                <w:rFonts w:ascii="Ebrima" w:hAnsi="Ebrima" w:cs="Times New Roman"/>
                <w:b/>
                <w:bCs/>
                <w:color w:val="0075A2" w:themeColor="accent2" w:themeShade="BF"/>
                <w:sz w:val="22"/>
                <w:szCs w:val="22"/>
                <w:lang w:val="es-MX"/>
              </w:rPr>
            </w:pPr>
            <w:r w:rsidRPr="00EC5761">
              <w:rPr>
                <w:rFonts w:ascii="Ebrima" w:hAnsi="Ebrima" w:cs="Times New Roman"/>
                <w:b/>
                <w:bCs/>
                <w:noProof/>
                <w:color w:val="0075A2" w:themeColor="accent2" w:themeShade="BF"/>
                <w:sz w:val="22"/>
                <w:szCs w:val="22"/>
              </w:rPr>
              <w:drawing>
                <wp:anchor distT="0" distB="0" distL="114300" distR="114300" simplePos="0" relativeHeight="251659776" behindDoc="0" locked="0" layoutInCell="1" allowOverlap="1" wp14:editId="2A010165" wp14:anchorId="4DFACB3C">
                  <wp:simplePos x="0" y="0"/>
                  <wp:positionH relativeFrom="column">
                    <wp:posOffset>-68580</wp:posOffset>
                  </wp:positionH>
                  <wp:positionV relativeFrom="paragraph">
                    <wp:posOffset>173355</wp:posOffset>
                  </wp:positionV>
                  <wp:extent cx="548640" cy="548640"/>
                  <wp:effectExtent l="0" t="0" r="0" b="3810"/>
                  <wp:wrapThrough wrapText="bothSides">
                    <wp:wrapPolygon edited="0">
                      <wp:start x="1500" y="0"/>
                      <wp:lineTo x="1500" y="21000"/>
                      <wp:lineTo x="19500" y="21000"/>
                      <wp:lineTo x="19500" y="0"/>
                      <wp:lineTo x="1500" y="0"/>
                    </wp:wrapPolygon>
                  </wp:wrapThrough>
                  <wp:docPr id="15" name="Graphic 15"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hecklist_ltr.svg"/>
                          <pic:cNvPicPr/>
                        </pic:nvPicPr>
                        <pic:blipFill>
                          <a:blip r:embed="rId16">
                            <a:extLst>
                              <a:ext uri="{96DAC541-7B7A-43D3-8B79-37D633B846F1}">
                                <asvg:svgBlip xmlns:asvg="http://schemas.microsoft.com/office/drawing/2016/SVG/main" r:embed="rId17"/>
                              </a:ext>
                            </a:extLst>
                          </a:blip>
                          <a:stretch>
                            <a:fillRect/>
                          </a:stretch>
                        </pic:blipFill>
                        <pic:spPr>
                          <a:xfrm>
                            <a:off x="0" y="0"/>
                            <a:ext cx="548640" cy="548640"/>
                          </a:xfrm>
                          <a:prstGeom prst="rect">
                            <a:avLst/>
                          </a:prstGeom>
                        </pic:spPr>
                      </pic:pic>
                    </a:graphicData>
                  </a:graphic>
                  <wp14:sizeRelH relativeFrom="margin">
                    <wp14:pctWidth>0</wp14:pctWidth>
                  </wp14:sizeRelH>
                  <wp14:sizeRelV relativeFrom="margin">
                    <wp14:pctHeight>0</wp14:pctHeight>
                  </wp14:sizeRelV>
                </wp:anchor>
              </w:drawing>
            </w:r>
          </w:p>
          <w:p w:rsidRPr="001732D9" w:rsidR="00A07AE0" w:rsidP="00A07AE0" w:rsidRDefault="001732D9" w14:paraId="6E5081F0" w14:textId="402165BD">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75" w:hanging="15"/>
              <w:rPr>
                <w:rFonts w:ascii="Ebrima" w:hAnsi="Ebrima" w:cs="Times New Roman"/>
                <w:b/>
                <w:bCs/>
                <w:color w:val="auto"/>
                <w:sz w:val="22"/>
                <w:szCs w:val="22"/>
                <w:lang w:val="es-MX"/>
              </w:rPr>
            </w:pPr>
            <w:r>
              <w:rPr>
                <w:rFonts w:ascii="Ebrima" w:hAnsi="Ebrima" w:cs="Times New Roman"/>
                <w:b/>
                <w:bCs/>
                <w:color w:val="auto"/>
                <w:sz w:val="22"/>
                <w:szCs w:val="22"/>
                <w:lang w:val="es-MX"/>
              </w:rPr>
              <w:t>¿</w:t>
            </w:r>
            <w:r w:rsidRPr="001732D9">
              <w:rPr>
                <w:rFonts w:ascii="Ebrima" w:hAnsi="Ebrima" w:cs="Times New Roman"/>
                <w:b/>
                <w:bCs/>
                <w:color w:val="auto"/>
                <w:sz w:val="22"/>
                <w:szCs w:val="22"/>
                <w:lang w:val="es-MX"/>
              </w:rPr>
              <w:t>Los estudiantes tomarán la encuesta más de una vez para ver si s</w:t>
            </w:r>
            <w:r>
              <w:rPr>
                <w:rFonts w:ascii="Ebrima" w:hAnsi="Ebrima" w:cs="Times New Roman"/>
                <w:b/>
                <w:bCs/>
                <w:color w:val="auto"/>
                <w:sz w:val="22"/>
                <w:szCs w:val="22"/>
                <w:lang w:val="es-MX"/>
              </w:rPr>
              <w:t>us comportamientos cambian</w:t>
            </w:r>
            <w:r w:rsidRPr="001732D9" w:rsidR="0008743A">
              <w:rPr>
                <w:rFonts w:ascii="Ebrima" w:hAnsi="Ebrima" w:cs="Times New Roman"/>
                <w:b/>
                <w:bCs/>
                <w:color w:val="auto"/>
                <w:sz w:val="22"/>
                <w:szCs w:val="22"/>
                <w:lang w:val="es-MX"/>
              </w:rPr>
              <w:t>?</w:t>
            </w:r>
          </w:p>
          <w:p w:rsidRPr="001732D9" w:rsidR="00A07AE0" w:rsidP="00A07AE0" w:rsidRDefault="00A07AE0" w14:paraId="4349E452" w14:textId="736FAE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Ebrima" w:hAnsi="Ebrima" w:cs="Times New Roman"/>
                <w:b/>
                <w:bCs/>
                <w:color w:val="0075A2" w:themeColor="accent2" w:themeShade="BF"/>
                <w:sz w:val="22"/>
                <w:szCs w:val="22"/>
                <w:lang w:val="es-MX"/>
              </w:rPr>
            </w:pPr>
          </w:p>
        </w:tc>
        <w:tc>
          <w:tcPr>
            <w:tcW w:w="6389" w:type="dxa"/>
            <w:tcBorders>
              <w:top w:val="single" w:color="auto" w:sz="4" w:space="0"/>
              <w:bottom w:val="single" w:color="auto" w:sz="4" w:space="0"/>
            </w:tcBorders>
          </w:tcPr>
          <w:p w:rsidRPr="001732D9" w:rsidR="00A07AE0" w:rsidP="00E86053" w:rsidRDefault="0008743A" w14:paraId="04C9069E" w14:textId="1E39FB8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after="200"/>
              <w:jc w:val="both"/>
              <w:rPr>
                <w:rFonts w:ascii="Ebrima" w:hAnsi="Ebrima" w:cs="Times New Roman"/>
                <w:sz w:val="22"/>
                <w:szCs w:val="22"/>
                <w:lang w:val="es-MX"/>
              </w:rPr>
            </w:pPr>
            <w:r w:rsidRPr="001732D9">
              <w:rPr>
                <w:rFonts w:ascii="Ebrima" w:hAnsi="Ebrima" w:cs="Times New Roman"/>
                <w:sz w:val="22"/>
                <w:szCs w:val="22"/>
                <w:lang w:val="es-MX"/>
              </w:rPr>
              <w:t xml:space="preserve">No. </w:t>
            </w:r>
            <w:r w:rsidRPr="001732D9" w:rsidR="001732D9">
              <w:rPr>
                <w:rFonts w:ascii="Ebrima" w:hAnsi="Ebrima" w:cs="Times New Roman"/>
                <w:sz w:val="22"/>
                <w:szCs w:val="22"/>
                <w:lang w:val="es-MX"/>
              </w:rPr>
              <w:t>El ABES solo será administrado una vez</w:t>
            </w:r>
            <w:r w:rsidRPr="001732D9" w:rsidR="006C0E51">
              <w:rPr>
                <w:rFonts w:ascii="Ebrima" w:hAnsi="Ebrima" w:cs="Times New Roman"/>
                <w:sz w:val="22"/>
                <w:szCs w:val="22"/>
                <w:lang w:val="es-MX"/>
              </w:rPr>
              <w:t xml:space="preserve">, </w:t>
            </w:r>
            <w:r w:rsidRPr="001732D9" w:rsidR="001732D9">
              <w:rPr>
                <w:rFonts w:ascii="Ebrima" w:hAnsi="Ebrima" w:cs="Times New Roman"/>
                <w:sz w:val="22"/>
                <w:szCs w:val="22"/>
                <w:lang w:val="es-MX"/>
              </w:rPr>
              <w:t>así que no hay oportunidad de que su</w:t>
            </w:r>
            <w:r w:rsidR="001732D9">
              <w:rPr>
                <w:rFonts w:ascii="Ebrima" w:hAnsi="Ebrima" w:cs="Times New Roman"/>
                <w:sz w:val="22"/>
                <w:szCs w:val="22"/>
                <w:lang w:val="es-MX"/>
              </w:rPr>
              <w:t xml:space="preserve"> hijo(a) sea seleccionado(a) para participar otra vez </w:t>
            </w:r>
            <w:r w:rsidR="00DC170A">
              <w:rPr>
                <w:rFonts w:ascii="Ebrima" w:hAnsi="Ebrima" w:cs="Times New Roman"/>
                <w:sz w:val="22"/>
                <w:szCs w:val="22"/>
                <w:lang w:val="es-MX"/>
              </w:rPr>
              <w:t>más tarde</w:t>
            </w:r>
            <w:r w:rsidR="001732D9">
              <w:rPr>
                <w:rFonts w:ascii="Ebrima" w:hAnsi="Ebrima" w:cs="Times New Roman"/>
                <w:sz w:val="22"/>
                <w:szCs w:val="22"/>
                <w:lang w:val="es-MX"/>
              </w:rPr>
              <w:t>.</w:t>
            </w:r>
          </w:p>
        </w:tc>
      </w:tr>
      <w:tr w:rsidRPr="00A703D0" w:rsidR="00AB2D44" w:rsidTr="00132937" w14:paraId="04895B10" w14:textId="77777777">
        <w:tc>
          <w:tcPr>
            <w:tcW w:w="3780" w:type="dxa"/>
            <w:tcBorders>
              <w:top w:val="single" w:color="auto" w:sz="4" w:space="0"/>
              <w:bottom w:val="single" w:color="auto" w:sz="4" w:space="0"/>
            </w:tcBorders>
            <w:vAlign w:val="center"/>
          </w:tcPr>
          <w:p w:rsidR="00385F04" w:rsidP="00385F04" w:rsidRDefault="001773D2" w14:paraId="02D56F6F" w14:textId="77777777">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Ebrima" w:hAnsi="Ebrima" w:cs="Times New Roman"/>
                <w:b/>
                <w:bCs/>
                <w:noProof/>
                <w:color w:val="auto"/>
                <w:sz w:val="22"/>
                <w:szCs w:val="22"/>
                <w:lang w:val="es-MX"/>
              </w:rPr>
            </w:pPr>
            <w:r w:rsidRPr="00EC5761">
              <w:rPr>
                <w:rFonts w:ascii="Ebrima" w:hAnsi="Ebrima" w:cs="Times New Roman"/>
                <w:b/>
                <w:bCs/>
                <w:noProof/>
                <w:color w:val="auto"/>
                <w:sz w:val="22"/>
                <w:szCs w:val="22"/>
                <w:highlight w:val="yellow"/>
              </w:rPr>
              <w:drawing>
                <wp:anchor distT="0" distB="0" distL="114300" distR="114300" simplePos="0" relativeHeight="251689472" behindDoc="0" locked="0" layoutInCell="1" allowOverlap="1" wp14:editId="66FD87B3" wp14:anchorId="41F63F5B">
                  <wp:simplePos x="0" y="0"/>
                  <wp:positionH relativeFrom="column">
                    <wp:posOffset>-622935</wp:posOffset>
                  </wp:positionH>
                  <wp:positionV relativeFrom="paragraph">
                    <wp:posOffset>74930</wp:posOffset>
                  </wp:positionV>
                  <wp:extent cx="548640" cy="548640"/>
                  <wp:effectExtent l="0" t="0" r="0" b="3810"/>
                  <wp:wrapThrough wrapText="bothSides">
                    <wp:wrapPolygon edited="0">
                      <wp:start x="8250" y="0"/>
                      <wp:lineTo x="1500" y="12750"/>
                      <wp:lineTo x="1500" y="15750"/>
                      <wp:lineTo x="3750" y="20250"/>
                      <wp:lineTo x="6000" y="21000"/>
                      <wp:lineTo x="18000" y="21000"/>
                      <wp:lineTo x="20250" y="5250"/>
                      <wp:lineTo x="19500" y="0"/>
                      <wp:lineTo x="8250" y="0"/>
                    </wp:wrapPolygon>
                  </wp:wrapThrough>
                  <wp:docPr id="11" name="Graphic 11"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arget.svg"/>
                          <pic:cNvPicPr/>
                        </pic:nvPicPr>
                        <pic:blipFill>
                          <a:blip r:embed="rId18">
                            <a:extLst>
                              <a:ext uri="{96DAC541-7B7A-43D3-8B79-37D633B846F1}">
                                <asvg:svgBlip xmlns:asvg="http://schemas.microsoft.com/office/drawing/2016/SVG/main" r:embed="rId19"/>
                              </a:ext>
                            </a:extLst>
                          </a:blip>
                          <a:stretch>
                            <a:fillRect/>
                          </a:stretch>
                        </pic:blipFill>
                        <pic:spPr>
                          <a:xfrm>
                            <a:off x="0" y="0"/>
                            <a:ext cx="548640" cy="548640"/>
                          </a:xfrm>
                          <a:prstGeom prst="rect">
                            <a:avLst/>
                          </a:prstGeom>
                        </pic:spPr>
                      </pic:pic>
                    </a:graphicData>
                  </a:graphic>
                  <wp14:sizeRelH relativeFrom="margin">
                    <wp14:pctWidth>0</wp14:pctWidth>
                  </wp14:sizeRelH>
                  <wp14:sizeRelV relativeFrom="margin">
                    <wp14:pctHeight>0</wp14:pctHeight>
                  </wp14:sizeRelV>
                </wp:anchor>
              </w:drawing>
            </w:r>
          </w:p>
          <w:p w:rsidR="00AB2D44" w:rsidP="00385F04" w:rsidRDefault="00385F04" w14:paraId="7D3EE884" w14:textId="32690AF0">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Ebrima" w:hAnsi="Ebrima" w:cs="Times New Roman"/>
                <w:b/>
                <w:bCs/>
                <w:noProof/>
                <w:color w:val="auto"/>
                <w:sz w:val="22"/>
                <w:szCs w:val="22"/>
                <w:lang w:val="es-MX"/>
              </w:rPr>
            </w:pPr>
            <w:r>
              <w:rPr>
                <w:rFonts w:ascii="Ebrima" w:hAnsi="Ebrima" w:cs="Times New Roman"/>
                <w:b/>
                <w:bCs/>
                <w:noProof/>
                <w:color w:val="auto"/>
                <w:sz w:val="22"/>
                <w:szCs w:val="22"/>
                <w:lang w:val="es-MX"/>
              </w:rPr>
              <w:t>¿</w:t>
            </w:r>
            <w:r w:rsidRPr="00385F04">
              <w:rPr>
                <w:rFonts w:ascii="Ebrima" w:hAnsi="Ebrima" w:cs="Times New Roman"/>
                <w:b/>
                <w:bCs/>
                <w:noProof/>
                <w:color w:val="auto"/>
                <w:sz w:val="22"/>
                <w:szCs w:val="22"/>
                <w:lang w:val="es-MX"/>
              </w:rPr>
              <w:t>Como fue selecionado(a) mi niño(a)</w:t>
            </w:r>
            <w:r w:rsidRPr="00385F04" w:rsidR="0008743A">
              <w:rPr>
                <w:rFonts w:ascii="Ebrima" w:hAnsi="Ebrima" w:cs="Times New Roman"/>
                <w:b/>
                <w:bCs/>
                <w:noProof/>
                <w:color w:val="auto"/>
                <w:sz w:val="22"/>
                <w:szCs w:val="22"/>
                <w:lang w:val="es-MX"/>
              </w:rPr>
              <w:t>?</w:t>
            </w:r>
          </w:p>
          <w:p w:rsidRPr="00385F04" w:rsidR="00385F04" w:rsidP="00385F04" w:rsidRDefault="00385F04" w14:paraId="241575A6" w14:textId="13C4BACC">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979" w:hanging="14"/>
              <w:rPr>
                <w:rFonts w:ascii="Ebrima" w:hAnsi="Ebrima" w:cs="Times New Roman"/>
                <w:b/>
                <w:bCs/>
                <w:color w:val="auto"/>
                <w:sz w:val="22"/>
                <w:szCs w:val="22"/>
                <w:highlight w:val="yellow"/>
                <w:lang w:val="es-MX"/>
              </w:rPr>
            </w:pPr>
          </w:p>
        </w:tc>
        <w:tc>
          <w:tcPr>
            <w:tcW w:w="6389" w:type="dxa"/>
            <w:tcBorders>
              <w:top w:val="single" w:color="auto" w:sz="4" w:space="0"/>
              <w:bottom w:val="single" w:color="auto" w:sz="4" w:space="0"/>
            </w:tcBorders>
          </w:tcPr>
          <w:p w:rsidRPr="00385F04" w:rsidR="00AB2D44" w:rsidP="00E86053" w:rsidRDefault="00385F04" w14:paraId="664F1FF1" w14:textId="767A884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after="200"/>
              <w:ind w:firstLine="14"/>
              <w:jc w:val="both"/>
              <w:rPr>
                <w:rFonts w:ascii="Ebrima" w:hAnsi="Ebrima" w:cs="Times New Roman"/>
                <w:sz w:val="22"/>
                <w:szCs w:val="22"/>
                <w:lang w:val="es-MX"/>
              </w:rPr>
            </w:pPr>
            <w:r w:rsidRPr="00385F04">
              <w:rPr>
                <w:rFonts w:ascii="Ebrima" w:hAnsi="Ebrima" w:cs="Times New Roman"/>
                <w:sz w:val="22"/>
                <w:szCs w:val="22"/>
                <w:lang w:val="es-MX"/>
              </w:rPr>
              <w:t xml:space="preserve">Una o dos clases (más </w:t>
            </w:r>
            <w:r>
              <w:rPr>
                <w:rFonts w:ascii="Ebrima" w:hAnsi="Ebrima" w:cs="Times New Roman"/>
                <w:sz w:val="22"/>
                <w:szCs w:val="22"/>
                <w:lang w:val="es-MX"/>
              </w:rPr>
              <w:t xml:space="preserve">o menos de 25 a 50 estudiantes) en los grados 9 a 12 fueron </w:t>
            </w:r>
            <w:r w:rsidR="00C26BD9">
              <w:rPr>
                <w:rFonts w:ascii="Ebrima" w:hAnsi="Ebrima" w:cs="Times New Roman"/>
                <w:sz w:val="22"/>
                <w:szCs w:val="22"/>
                <w:lang w:val="es-MX"/>
              </w:rPr>
              <w:t>elegidas</w:t>
            </w:r>
            <w:r>
              <w:rPr>
                <w:rFonts w:ascii="Ebrima" w:hAnsi="Ebrima" w:cs="Times New Roman"/>
                <w:sz w:val="22"/>
                <w:szCs w:val="22"/>
                <w:lang w:val="es-MX"/>
              </w:rPr>
              <w:t xml:space="preserve"> al azar para participar en cada escuela </w:t>
            </w:r>
            <w:r w:rsidR="00C26BD9">
              <w:rPr>
                <w:rFonts w:ascii="Ebrima" w:hAnsi="Ebrima" w:cs="Times New Roman"/>
                <w:sz w:val="22"/>
                <w:szCs w:val="22"/>
                <w:lang w:val="es-MX"/>
              </w:rPr>
              <w:t>seleccionada</w:t>
            </w:r>
            <w:r>
              <w:rPr>
                <w:rFonts w:ascii="Ebrima" w:hAnsi="Ebrima" w:cs="Times New Roman"/>
                <w:sz w:val="22"/>
                <w:szCs w:val="22"/>
                <w:lang w:val="es-MX"/>
              </w:rPr>
              <w:t>.</w:t>
            </w:r>
            <w:r w:rsidR="00C26BD9">
              <w:rPr>
                <w:rFonts w:ascii="Ebrima" w:hAnsi="Ebrima" w:cs="Times New Roman"/>
                <w:sz w:val="22"/>
                <w:szCs w:val="22"/>
                <w:lang w:val="es-MX"/>
              </w:rPr>
              <w:t xml:space="preserve"> </w:t>
            </w:r>
          </w:p>
        </w:tc>
      </w:tr>
      <w:tr w:rsidRPr="00A703D0" w:rsidR="00AB2D44" w:rsidTr="00132937" w14:paraId="0CB63160" w14:textId="77777777">
        <w:tc>
          <w:tcPr>
            <w:tcW w:w="3780" w:type="dxa"/>
            <w:tcBorders>
              <w:top w:val="single" w:color="auto" w:sz="4" w:space="0"/>
              <w:bottom w:val="single" w:color="auto" w:sz="4" w:space="0"/>
            </w:tcBorders>
            <w:vAlign w:val="center"/>
          </w:tcPr>
          <w:p w:rsidRPr="00E86053" w:rsidR="00AB2D44" w:rsidP="00E86053" w:rsidRDefault="001B7996" w14:paraId="650619E9" w14:textId="401398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240"/>
              <w:ind w:left="979" w:hanging="14"/>
              <w:rPr>
                <w:rFonts w:ascii="Ebrima" w:hAnsi="Ebrima" w:cs="Times New Roman"/>
                <w:b/>
                <w:bCs/>
                <w:color w:val="54A738" w:themeColor="accent5" w:themeShade="BF"/>
                <w:sz w:val="22"/>
                <w:szCs w:val="22"/>
                <w:lang w:val="es-MX"/>
              </w:rPr>
            </w:pPr>
            <w:r w:rsidRPr="00EC5761">
              <w:rPr>
                <w:rFonts w:ascii="Ebrima" w:hAnsi="Ebrima" w:cs="Times New Roman"/>
                <w:b/>
                <w:bCs/>
                <w:noProof/>
                <w:color w:val="009DD9" w:themeColor="accent2"/>
                <w:sz w:val="22"/>
                <w:szCs w:val="22"/>
              </w:rPr>
              <w:drawing>
                <wp:anchor distT="0" distB="0" distL="114300" distR="114300" simplePos="0" relativeHeight="251684352" behindDoc="0" locked="0" layoutInCell="1" allowOverlap="1" wp14:editId="6AE6EE75" wp14:anchorId="659159DE">
                  <wp:simplePos x="0" y="0"/>
                  <wp:positionH relativeFrom="column">
                    <wp:posOffset>-576580</wp:posOffset>
                  </wp:positionH>
                  <wp:positionV relativeFrom="paragraph">
                    <wp:posOffset>266700</wp:posOffset>
                  </wp:positionV>
                  <wp:extent cx="548640" cy="548640"/>
                  <wp:effectExtent l="0" t="0" r="0" b="3810"/>
                  <wp:wrapThrough wrapText="bothSides">
                    <wp:wrapPolygon edited="0">
                      <wp:start x="6000" y="0"/>
                      <wp:lineTo x="750" y="12000"/>
                      <wp:lineTo x="1500" y="15000"/>
                      <wp:lineTo x="5250" y="19500"/>
                      <wp:lineTo x="6750" y="21000"/>
                      <wp:lineTo x="14250" y="21000"/>
                      <wp:lineTo x="15750" y="19500"/>
                      <wp:lineTo x="19500" y="13500"/>
                      <wp:lineTo x="20250" y="11250"/>
                      <wp:lineTo x="18000" y="4500"/>
                      <wp:lineTo x="15000" y="0"/>
                      <wp:lineTo x="6000" y="0"/>
                    </wp:wrapPolygon>
                  </wp:wrapThrough>
                  <wp:docPr id="7" name="Graphic 7" descr="Stop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opwatch.svg"/>
                          <pic:cNvPicPr/>
                        </pic:nvPicPr>
                        <pic:blipFill>
                          <a:blip r:embed="rId20">
                            <a:extLst>
                              <a:ext uri="{96DAC541-7B7A-43D3-8B79-37D633B846F1}">
                                <asvg:svgBlip xmlns:asvg="http://schemas.microsoft.com/office/drawing/2016/SVG/main" r:embed="rId21"/>
                              </a:ext>
                            </a:extLst>
                          </a:blip>
                          <a:stretch>
                            <a:fillRect/>
                          </a:stretch>
                        </pic:blipFill>
                        <pic:spPr>
                          <a:xfrm>
                            <a:off x="0" y="0"/>
                            <a:ext cx="548640" cy="548640"/>
                          </a:xfrm>
                          <a:prstGeom prst="rect">
                            <a:avLst/>
                          </a:prstGeom>
                        </pic:spPr>
                      </pic:pic>
                    </a:graphicData>
                  </a:graphic>
                  <wp14:sizeRelH relativeFrom="margin">
                    <wp14:pctWidth>0</wp14:pctWidth>
                  </wp14:sizeRelH>
                  <wp14:sizeRelV relativeFrom="margin">
                    <wp14:pctHeight>0</wp14:pctHeight>
                  </wp14:sizeRelV>
                </wp:anchor>
              </w:drawing>
            </w:r>
            <w:r w:rsidRPr="00385F04" w:rsidR="00AB2D44">
              <w:rPr>
                <w:rFonts w:ascii="Ebrima" w:hAnsi="Ebrima" w:cs="Times New Roman"/>
                <w:sz w:val="22"/>
                <w:szCs w:val="22"/>
                <w:lang w:val="es-MX"/>
              </w:rPr>
              <w:br w:type="page"/>
            </w:r>
            <w:r w:rsidRPr="00F658D2" w:rsidR="00F658D2">
              <w:rPr>
                <w:rFonts w:ascii="Ebrima" w:hAnsi="Ebrima" w:cs="Times New Roman"/>
                <w:b/>
                <w:bCs/>
                <w:sz w:val="22"/>
                <w:szCs w:val="22"/>
                <w:lang w:val="es-MX"/>
              </w:rPr>
              <w:t>¿Cuánto tiempo toma la encuesta? ¿Hay un examen físico?</w:t>
            </w:r>
          </w:p>
        </w:tc>
        <w:tc>
          <w:tcPr>
            <w:tcW w:w="6389" w:type="dxa"/>
            <w:tcBorders>
              <w:top w:val="single" w:color="auto" w:sz="4" w:space="0"/>
              <w:bottom w:val="single" w:color="auto" w:sz="4" w:space="0"/>
            </w:tcBorders>
          </w:tcPr>
          <w:p w:rsidRPr="00F658D2" w:rsidR="00AB2D44" w:rsidP="00E86053" w:rsidRDefault="00F658D2" w14:paraId="361CDF7B" w14:textId="4AD2EBB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after="200"/>
              <w:jc w:val="both"/>
              <w:rPr>
                <w:rFonts w:ascii="Ebrima" w:hAnsi="Ebrima" w:cs="Times New Roman"/>
                <w:sz w:val="22"/>
                <w:szCs w:val="22"/>
                <w:lang w:val="es-MX"/>
              </w:rPr>
            </w:pPr>
            <w:r w:rsidRPr="00F658D2">
              <w:rPr>
                <w:rFonts w:ascii="Ebrima" w:hAnsi="Ebrima" w:cs="Times New Roman"/>
                <w:sz w:val="22"/>
                <w:szCs w:val="22"/>
                <w:lang w:val="es-MX"/>
              </w:rPr>
              <w:t>La encuesta toma aproximadamente 20 a 35 minutos p</w:t>
            </w:r>
            <w:r>
              <w:rPr>
                <w:rFonts w:ascii="Ebrima" w:hAnsi="Ebrima" w:cs="Times New Roman"/>
                <w:sz w:val="22"/>
                <w:szCs w:val="22"/>
                <w:lang w:val="es-MX"/>
              </w:rPr>
              <w:t xml:space="preserve">ara completar. Tiene 110 preguntas de elección múltiple. La encuesta no incluye un examen físico o una prueba.  </w:t>
            </w:r>
          </w:p>
        </w:tc>
      </w:tr>
      <w:tr w:rsidRPr="00A703D0" w:rsidR="001B7996" w:rsidTr="00132937" w14:paraId="03A393E0" w14:textId="77777777">
        <w:tc>
          <w:tcPr>
            <w:tcW w:w="3780" w:type="dxa"/>
            <w:tcBorders>
              <w:top w:val="single" w:color="auto" w:sz="4" w:space="0"/>
              <w:bottom w:val="single" w:color="auto" w:sz="4" w:space="0"/>
            </w:tcBorders>
            <w:vAlign w:val="center"/>
          </w:tcPr>
          <w:p w:rsidRPr="00F658D2" w:rsidR="001B7996" w:rsidP="00E86053" w:rsidRDefault="001B7996" w14:paraId="2C41F156" w14:textId="4421555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ind w:left="979" w:hanging="14"/>
              <w:rPr>
                <w:rFonts w:ascii="Ebrima" w:hAnsi="Ebrima" w:cs="Times New Roman"/>
                <w:b/>
                <w:bCs/>
                <w:color w:val="0075A2" w:themeColor="accent2" w:themeShade="BF"/>
                <w:sz w:val="22"/>
                <w:szCs w:val="22"/>
                <w:lang w:val="es-MX"/>
              </w:rPr>
            </w:pPr>
            <w:r w:rsidRPr="00EC5761">
              <w:rPr>
                <w:rFonts w:ascii="Ebrima" w:hAnsi="Ebrima" w:cs="Times New Roman"/>
                <w:b/>
                <w:bCs/>
                <w:noProof/>
                <w:color w:val="0075A2" w:themeColor="accent2" w:themeShade="BF"/>
                <w:sz w:val="22"/>
                <w:szCs w:val="22"/>
              </w:rPr>
              <w:drawing>
                <wp:anchor distT="0" distB="0" distL="114300" distR="114300" simplePos="0" relativeHeight="251704832" behindDoc="0" locked="0" layoutInCell="1" allowOverlap="1" wp14:editId="269B3F28" wp14:anchorId="2699C5F9">
                  <wp:simplePos x="0" y="0"/>
                  <wp:positionH relativeFrom="column">
                    <wp:posOffset>-78740</wp:posOffset>
                  </wp:positionH>
                  <wp:positionV relativeFrom="paragraph">
                    <wp:posOffset>119380</wp:posOffset>
                  </wp:positionV>
                  <wp:extent cx="556895" cy="556895"/>
                  <wp:effectExtent l="0" t="0" r="0" b="0"/>
                  <wp:wrapNone/>
                  <wp:docPr id="25" name="Graphic 25" descr="Clip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Clipboard"/>
                          <pic:cNvPicPr/>
                        </pic:nvPicPr>
                        <pic:blipFill>
                          <a:blip r:embed="rId22">
                            <a:extLst>
                              <a:ext uri="{96DAC541-7B7A-43D3-8B79-37D633B846F1}">
                                <asvg:svgBlip xmlns:asvg="http://schemas.microsoft.com/office/drawing/2016/SVG/main" r:embed="rId23"/>
                              </a:ext>
                            </a:extLst>
                          </a:blip>
                          <a:stretch>
                            <a:fillRect/>
                          </a:stretch>
                        </pic:blipFill>
                        <pic:spPr>
                          <a:xfrm>
                            <a:off x="0" y="0"/>
                            <a:ext cx="556895" cy="556895"/>
                          </a:xfrm>
                          <a:prstGeom prst="rect">
                            <a:avLst/>
                          </a:prstGeom>
                        </pic:spPr>
                      </pic:pic>
                    </a:graphicData>
                  </a:graphic>
                  <wp14:sizeRelH relativeFrom="margin">
                    <wp14:pctWidth>0</wp14:pctWidth>
                  </wp14:sizeRelH>
                  <wp14:sizeRelV relativeFrom="margin">
                    <wp14:pctHeight>0</wp14:pctHeight>
                  </wp14:sizeRelV>
                </wp:anchor>
              </w:drawing>
            </w:r>
            <w:r w:rsidRPr="00F658D2">
              <w:rPr>
                <w:rFonts w:ascii="Ebrima" w:hAnsi="Ebrima" w:cs="Times New Roman"/>
                <w:sz w:val="22"/>
                <w:szCs w:val="22"/>
                <w:lang w:val="es-MX"/>
              </w:rPr>
              <w:br w:type="page"/>
            </w:r>
            <w:r w:rsidRPr="00F658D2" w:rsidR="00F658D2">
              <w:rPr>
                <w:rFonts w:ascii="Ebrima" w:hAnsi="Ebrima" w:cs="Times New Roman"/>
                <w:b/>
                <w:bCs/>
                <w:sz w:val="22"/>
                <w:szCs w:val="22"/>
                <w:lang w:val="es-MX"/>
              </w:rPr>
              <w:t>¿Es posible revisar las preguntas que se le preguntar</w:t>
            </w:r>
            <w:r w:rsidR="00E62DFC">
              <w:rPr>
                <w:rFonts w:ascii="Ebrima" w:hAnsi="Ebrima" w:cs="Times New Roman"/>
                <w:b/>
                <w:bCs/>
                <w:sz w:val="22"/>
                <w:szCs w:val="22"/>
                <w:lang w:val="es-MX"/>
              </w:rPr>
              <w:t>á</w:t>
            </w:r>
            <w:r w:rsidRPr="00F658D2" w:rsidR="00F658D2">
              <w:rPr>
                <w:rFonts w:ascii="Ebrima" w:hAnsi="Ebrima" w:cs="Times New Roman"/>
                <w:b/>
                <w:bCs/>
                <w:sz w:val="22"/>
                <w:szCs w:val="22"/>
                <w:lang w:val="es-MX"/>
              </w:rPr>
              <w:t>n a mi niño(a)</w:t>
            </w:r>
            <w:r w:rsidRPr="00F658D2" w:rsidR="001773D2">
              <w:rPr>
                <w:rFonts w:ascii="Ebrima" w:hAnsi="Ebrima" w:cs="Times New Roman"/>
                <w:b/>
                <w:bCs/>
                <w:color w:val="auto"/>
                <w:sz w:val="22"/>
                <w:szCs w:val="22"/>
                <w:lang w:val="es-MX"/>
              </w:rPr>
              <w:t>?</w:t>
            </w:r>
          </w:p>
        </w:tc>
        <w:tc>
          <w:tcPr>
            <w:tcW w:w="6389" w:type="dxa"/>
            <w:tcBorders>
              <w:top w:val="single" w:color="auto" w:sz="4" w:space="0"/>
              <w:bottom w:val="single" w:color="auto" w:sz="4" w:space="0"/>
            </w:tcBorders>
          </w:tcPr>
          <w:p w:rsidRPr="00F658D2" w:rsidR="001B7996" w:rsidP="00E86053" w:rsidRDefault="00F658D2" w14:paraId="78D44D3A" w14:textId="3199A65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after="200"/>
              <w:jc w:val="both"/>
              <w:rPr>
                <w:rFonts w:ascii="Ebrima" w:hAnsi="Ebrima" w:cs="Times New Roman"/>
                <w:sz w:val="22"/>
                <w:szCs w:val="22"/>
                <w:lang w:val="es-MX"/>
              </w:rPr>
            </w:pPr>
            <w:r w:rsidRPr="00F658D2">
              <w:rPr>
                <w:rFonts w:ascii="Ebrima" w:hAnsi="Ebrima" w:cs="Times New Roman"/>
                <w:sz w:val="22"/>
                <w:szCs w:val="22"/>
                <w:lang w:val="es-MX"/>
              </w:rPr>
              <w:t>Si</w:t>
            </w:r>
            <w:r w:rsidRPr="00F658D2" w:rsidR="001773D2">
              <w:rPr>
                <w:rFonts w:ascii="Ebrima" w:hAnsi="Ebrima" w:cs="Times New Roman"/>
                <w:sz w:val="22"/>
                <w:szCs w:val="22"/>
                <w:lang w:val="es-MX"/>
              </w:rPr>
              <w:t xml:space="preserve">, </w:t>
            </w:r>
            <w:r w:rsidRPr="00F658D2">
              <w:rPr>
                <w:rFonts w:ascii="Ebrima" w:hAnsi="Ebrima" w:cs="Times New Roman"/>
                <w:sz w:val="22"/>
                <w:szCs w:val="22"/>
                <w:lang w:val="es-MX"/>
              </w:rPr>
              <w:t xml:space="preserve">hay una copia del cuestionario en </w:t>
            </w:r>
            <w:r w:rsidR="00E62DFC">
              <w:rPr>
                <w:rFonts w:ascii="Ebrima" w:hAnsi="Ebrima" w:cs="Times New Roman"/>
                <w:sz w:val="22"/>
                <w:szCs w:val="22"/>
                <w:lang w:val="es-MX"/>
              </w:rPr>
              <w:t>la escuela de su hijo(a)</w:t>
            </w:r>
            <w:r w:rsidRPr="00F658D2" w:rsidR="001773D2">
              <w:rPr>
                <w:rFonts w:ascii="Ebrima" w:hAnsi="Ebrima" w:cs="Times New Roman"/>
                <w:sz w:val="22"/>
                <w:szCs w:val="22"/>
                <w:lang w:val="es-MX"/>
              </w:rPr>
              <w:t>.</w:t>
            </w:r>
          </w:p>
        </w:tc>
      </w:tr>
    </w:tbl>
    <w:p w:rsidRPr="008703F8" w:rsidR="00AA64A5" w:rsidP="008A55AF" w:rsidRDefault="00AA64A5" w14:paraId="00DB436F" w14:textId="27DAD3B9">
      <w:pPr>
        <w:pStyle w:val="BodyText"/>
        <w:ind w:left="0"/>
        <w:rPr>
          <w:rFonts w:ascii="Times New Roman" w:hAnsi="Times New Roman"/>
          <w:sz w:val="21"/>
          <w:szCs w:val="21"/>
        </w:rPr>
      </w:pPr>
    </w:p>
    <w:sectPr w:rsidRPr="008703F8" w:rsidR="00AA64A5" w:rsidSect="008703F8">
      <w:pgSz w:w="11907" w:h="16840"/>
      <w:pgMar w:top="720" w:right="274" w:bottom="274" w:left="274" w:header="720" w:footer="720" w:gutter="0"/>
      <w:cols w:space="720"/>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301E1" w16cex:dateUtc="2020-10-15T21:14:00Z"/>
  <w16cex:commentExtensible w16cex:durableId="23330518" w16cex:dateUtc="2020-10-15T13:56:00Z"/>
  <w16cex:commentExtensible w16cex:durableId="2333055B" w16cex:dateUtc="2020-10-15T21:28: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2AA8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E44"/>
    <w:rsid w:val="00063927"/>
    <w:rsid w:val="00065D62"/>
    <w:rsid w:val="0008743A"/>
    <w:rsid w:val="000B151C"/>
    <w:rsid w:val="00132937"/>
    <w:rsid w:val="00165374"/>
    <w:rsid w:val="001732D9"/>
    <w:rsid w:val="001773D2"/>
    <w:rsid w:val="001B3CDB"/>
    <w:rsid w:val="001B5C29"/>
    <w:rsid w:val="001B7996"/>
    <w:rsid w:val="001E3720"/>
    <w:rsid w:val="00275B28"/>
    <w:rsid w:val="002770C4"/>
    <w:rsid w:val="002913DF"/>
    <w:rsid w:val="00307063"/>
    <w:rsid w:val="00320697"/>
    <w:rsid w:val="00334FD8"/>
    <w:rsid w:val="00335E26"/>
    <w:rsid w:val="003509C3"/>
    <w:rsid w:val="00380073"/>
    <w:rsid w:val="00385F04"/>
    <w:rsid w:val="003D2BAF"/>
    <w:rsid w:val="003F4BCA"/>
    <w:rsid w:val="004470CC"/>
    <w:rsid w:val="00447876"/>
    <w:rsid w:val="004720FC"/>
    <w:rsid w:val="00476DCF"/>
    <w:rsid w:val="004A348F"/>
    <w:rsid w:val="004B23B7"/>
    <w:rsid w:val="004C7934"/>
    <w:rsid w:val="00503499"/>
    <w:rsid w:val="00533703"/>
    <w:rsid w:val="00540742"/>
    <w:rsid w:val="0055249E"/>
    <w:rsid w:val="00562A92"/>
    <w:rsid w:val="00596209"/>
    <w:rsid w:val="005A472F"/>
    <w:rsid w:val="005C7D06"/>
    <w:rsid w:val="005F43C6"/>
    <w:rsid w:val="00627028"/>
    <w:rsid w:val="00651149"/>
    <w:rsid w:val="00651B0D"/>
    <w:rsid w:val="006715A8"/>
    <w:rsid w:val="00697EDA"/>
    <w:rsid w:val="006B1B46"/>
    <w:rsid w:val="006C0E51"/>
    <w:rsid w:val="006F6966"/>
    <w:rsid w:val="007024E1"/>
    <w:rsid w:val="0072299B"/>
    <w:rsid w:val="00733733"/>
    <w:rsid w:val="007561A7"/>
    <w:rsid w:val="00774CDC"/>
    <w:rsid w:val="007A21B7"/>
    <w:rsid w:val="007B0CDB"/>
    <w:rsid w:val="007D03FE"/>
    <w:rsid w:val="00802B5B"/>
    <w:rsid w:val="00810902"/>
    <w:rsid w:val="00821C04"/>
    <w:rsid w:val="00830162"/>
    <w:rsid w:val="0083667E"/>
    <w:rsid w:val="008455C6"/>
    <w:rsid w:val="008552B5"/>
    <w:rsid w:val="008703F8"/>
    <w:rsid w:val="008A2132"/>
    <w:rsid w:val="008A55AF"/>
    <w:rsid w:val="008A62D7"/>
    <w:rsid w:val="008E1EDF"/>
    <w:rsid w:val="008F00B5"/>
    <w:rsid w:val="008F023F"/>
    <w:rsid w:val="008F6273"/>
    <w:rsid w:val="00902B9F"/>
    <w:rsid w:val="009267D8"/>
    <w:rsid w:val="00972E64"/>
    <w:rsid w:val="00985CBC"/>
    <w:rsid w:val="00993872"/>
    <w:rsid w:val="00994154"/>
    <w:rsid w:val="009A5B88"/>
    <w:rsid w:val="009A7EE2"/>
    <w:rsid w:val="009D5D4E"/>
    <w:rsid w:val="009E111D"/>
    <w:rsid w:val="009F500C"/>
    <w:rsid w:val="00A002B5"/>
    <w:rsid w:val="00A07AE0"/>
    <w:rsid w:val="00A07E81"/>
    <w:rsid w:val="00A24CD9"/>
    <w:rsid w:val="00A41229"/>
    <w:rsid w:val="00A55CDB"/>
    <w:rsid w:val="00A703D0"/>
    <w:rsid w:val="00AA64A5"/>
    <w:rsid w:val="00AA7EAE"/>
    <w:rsid w:val="00AB2D44"/>
    <w:rsid w:val="00AB3A5B"/>
    <w:rsid w:val="00AC529A"/>
    <w:rsid w:val="00B136AE"/>
    <w:rsid w:val="00B22B70"/>
    <w:rsid w:val="00B25DF2"/>
    <w:rsid w:val="00B46602"/>
    <w:rsid w:val="00BD2841"/>
    <w:rsid w:val="00C14462"/>
    <w:rsid w:val="00C15BB0"/>
    <w:rsid w:val="00C15DDF"/>
    <w:rsid w:val="00C22359"/>
    <w:rsid w:val="00C26BD9"/>
    <w:rsid w:val="00C37939"/>
    <w:rsid w:val="00C728E0"/>
    <w:rsid w:val="00C75E89"/>
    <w:rsid w:val="00C81F1E"/>
    <w:rsid w:val="00CB029D"/>
    <w:rsid w:val="00CB201D"/>
    <w:rsid w:val="00CD4E44"/>
    <w:rsid w:val="00CE4F60"/>
    <w:rsid w:val="00D30155"/>
    <w:rsid w:val="00D33219"/>
    <w:rsid w:val="00DC170A"/>
    <w:rsid w:val="00DC6DBF"/>
    <w:rsid w:val="00DD6355"/>
    <w:rsid w:val="00E06293"/>
    <w:rsid w:val="00E06B3A"/>
    <w:rsid w:val="00E134A1"/>
    <w:rsid w:val="00E4546D"/>
    <w:rsid w:val="00E458CA"/>
    <w:rsid w:val="00E62DFC"/>
    <w:rsid w:val="00E74A57"/>
    <w:rsid w:val="00E86053"/>
    <w:rsid w:val="00EC5761"/>
    <w:rsid w:val="00F017DD"/>
    <w:rsid w:val="00F01BCE"/>
    <w:rsid w:val="00F26170"/>
    <w:rsid w:val="00F35AEB"/>
    <w:rsid w:val="00F44162"/>
    <w:rsid w:val="00F507ED"/>
    <w:rsid w:val="00F658D2"/>
    <w:rsid w:val="00FB47EB"/>
    <w:rsid w:val="00FB7909"/>
    <w:rsid w:val="00FC1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D09D7B"/>
  <w14:defaultImageDpi w14:val="0"/>
  <w15:chartTrackingRefBased/>
  <w15:docId w15:val="{CCC8A278-BEDA-49B2-8CBB-607B8FE36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Cambria" w:eastAsia="Times New Roman" w:hAnsi="Cambria" w:cs="Times New Roman"/>
      <w:b/>
      <w:bCs/>
      <w:color w:val="000000"/>
      <w:sz w:val="26"/>
      <w:szCs w:val="26"/>
    </w:rPr>
  </w:style>
  <w:style w:type="character" w:customStyle="1" w:styleId="Heading2Char">
    <w:name w:val="Heading 2 Char"/>
    <w:link w:val="Heading2"/>
    <w:uiPriority w:val="9"/>
    <w:semiHidden/>
    <w:rPr>
      <w:rFonts w:ascii="Cambria" w:eastAsia="Times New Roman" w:hAnsi="Cambria" w:cs="Times New Roman"/>
      <w:b/>
      <w:bCs/>
      <w:i/>
      <w:iCs/>
      <w:color w:val="000000"/>
      <w:sz w:val="28"/>
      <w:szCs w:val="28"/>
    </w:rPr>
  </w:style>
  <w:style w:type="character" w:customStyle="1" w:styleId="Heading1Char">
    <w:name w:val="Heading 1 Char"/>
    <w:link w:val="Heading1"/>
    <w:uiPriority w:val="9"/>
    <w:rPr>
      <w:rFonts w:ascii="Cambria" w:eastAsia="Times New Roman" w:hAnsi="Cambria" w:cs="Times New Roman"/>
      <w:b/>
      <w:bCs/>
      <w:color w:val="000000"/>
      <w:kern w:val="32"/>
      <w:sz w:val="32"/>
      <w:szCs w:val="32"/>
    </w:rPr>
  </w:style>
  <w:style w:type="paragraph" w:customStyle="1" w:styleId="BodyText">
    <w:name w:val="BodyText"/>
    <w:basedOn w:val="Normal"/>
    <w:link w:val="BodyTextCharChar"/>
    <w:rsid w:val="003D2BAF"/>
    <w:pPr>
      <w:widowControl/>
      <w:autoSpaceDE/>
      <w:autoSpaceDN/>
      <w:adjustRightInd/>
      <w:spacing w:after="240"/>
      <w:ind w:left="547"/>
      <w:jc w:val="both"/>
    </w:pPr>
    <w:rPr>
      <w:rFonts w:ascii="CG Times" w:hAnsi="CG Times" w:cs="Times New Roman"/>
      <w:color w:val="auto"/>
      <w:lang w:val="x-none" w:eastAsia="x-none"/>
    </w:rPr>
  </w:style>
  <w:style w:type="character" w:customStyle="1" w:styleId="BodyTextCharChar">
    <w:name w:val="BodyText Char Char"/>
    <w:link w:val="BodyText"/>
    <w:rsid w:val="003D2BAF"/>
    <w:rPr>
      <w:rFonts w:ascii="CG Times" w:hAnsi="CG Times"/>
      <w:sz w:val="24"/>
      <w:szCs w:val="24"/>
      <w:lang w:val="x-none" w:eastAsia="x-none"/>
    </w:rPr>
  </w:style>
  <w:style w:type="character" w:styleId="Hyperlink">
    <w:name w:val="Hyperlink"/>
    <w:uiPriority w:val="99"/>
    <w:unhideWhenUsed/>
    <w:rsid w:val="003D2BAF"/>
    <w:rPr>
      <w:color w:val="0000FF"/>
      <w:u w:val="single"/>
    </w:rPr>
  </w:style>
  <w:style w:type="character" w:styleId="CommentReference">
    <w:name w:val="annotation reference"/>
    <w:basedOn w:val="DefaultParagraphFont"/>
    <w:uiPriority w:val="99"/>
    <w:semiHidden/>
    <w:unhideWhenUsed/>
    <w:rsid w:val="00651B0D"/>
    <w:rPr>
      <w:sz w:val="16"/>
      <w:szCs w:val="16"/>
    </w:rPr>
  </w:style>
  <w:style w:type="paragraph" w:styleId="CommentText">
    <w:name w:val="annotation text"/>
    <w:basedOn w:val="Normal"/>
    <w:link w:val="CommentTextChar"/>
    <w:uiPriority w:val="99"/>
    <w:semiHidden/>
    <w:unhideWhenUsed/>
    <w:rsid w:val="00651B0D"/>
    <w:rPr>
      <w:sz w:val="20"/>
      <w:szCs w:val="20"/>
    </w:rPr>
  </w:style>
  <w:style w:type="character" w:customStyle="1" w:styleId="CommentTextChar">
    <w:name w:val="Comment Text Char"/>
    <w:basedOn w:val="DefaultParagraphFont"/>
    <w:link w:val="CommentText"/>
    <w:uiPriority w:val="99"/>
    <w:semiHidden/>
    <w:rsid w:val="00651B0D"/>
    <w:rPr>
      <w:rFonts w:ascii="Arial" w:hAnsi="Arial" w:cs="Arial"/>
      <w:color w:val="000000"/>
    </w:rPr>
  </w:style>
  <w:style w:type="paragraph" w:styleId="CommentSubject">
    <w:name w:val="annotation subject"/>
    <w:basedOn w:val="CommentText"/>
    <w:next w:val="CommentText"/>
    <w:link w:val="CommentSubjectChar"/>
    <w:uiPriority w:val="99"/>
    <w:semiHidden/>
    <w:unhideWhenUsed/>
    <w:rsid w:val="00651B0D"/>
    <w:rPr>
      <w:b/>
      <w:bCs/>
    </w:rPr>
  </w:style>
  <w:style w:type="character" w:customStyle="1" w:styleId="CommentSubjectChar">
    <w:name w:val="Comment Subject Char"/>
    <w:basedOn w:val="CommentTextChar"/>
    <w:link w:val="CommentSubject"/>
    <w:uiPriority w:val="99"/>
    <w:semiHidden/>
    <w:rsid w:val="00651B0D"/>
    <w:rPr>
      <w:rFonts w:ascii="Arial" w:hAnsi="Arial" w:cs="Arial"/>
      <w:b/>
      <w:bCs/>
      <w:color w:val="000000"/>
    </w:rPr>
  </w:style>
  <w:style w:type="paragraph" w:styleId="BalloonText">
    <w:name w:val="Balloon Text"/>
    <w:basedOn w:val="Normal"/>
    <w:link w:val="BalloonTextChar"/>
    <w:uiPriority w:val="99"/>
    <w:semiHidden/>
    <w:unhideWhenUsed/>
    <w:rsid w:val="00651B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B0D"/>
    <w:rPr>
      <w:rFonts w:ascii="Segoe UI" w:hAnsi="Segoe UI" w:cs="Segoe UI"/>
      <w:color w:val="000000"/>
      <w:sz w:val="18"/>
      <w:szCs w:val="18"/>
    </w:rPr>
  </w:style>
  <w:style w:type="character" w:styleId="UnresolvedMention">
    <w:name w:val="Unresolved Mention"/>
    <w:basedOn w:val="DefaultParagraphFont"/>
    <w:uiPriority w:val="99"/>
    <w:semiHidden/>
    <w:unhideWhenUsed/>
    <w:rsid w:val="00E4546D"/>
    <w:rPr>
      <w:color w:val="808080"/>
      <w:shd w:val="clear" w:color="auto" w:fill="E6E6E6"/>
    </w:rPr>
  </w:style>
  <w:style w:type="table" w:styleId="TableGrid">
    <w:name w:val="Table Grid"/>
    <w:basedOn w:val="TableNormal"/>
    <w:uiPriority w:val="59"/>
    <w:rsid w:val="00E45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link w:val="BodyTextChar"/>
    <w:uiPriority w:val="1"/>
    <w:qFormat/>
    <w:rsid w:val="0008743A"/>
    <w:pPr>
      <w:adjustRightInd/>
    </w:pPr>
    <w:rPr>
      <w:rFonts w:ascii="Times New Roman" w:hAnsi="Times New Roman" w:cs="Times New Roman"/>
      <w:color w:val="auto"/>
    </w:rPr>
  </w:style>
  <w:style w:type="character" w:customStyle="1" w:styleId="BodyTextChar">
    <w:name w:val="Body Text Char"/>
    <w:basedOn w:val="DefaultParagraphFont"/>
    <w:link w:val="BodyText0"/>
    <w:uiPriority w:val="1"/>
    <w:rsid w:val="0008743A"/>
    <w:rPr>
      <w:rFonts w:ascii="Times New Roman" w:hAnsi="Times New Roman"/>
      <w:sz w:val="24"/>
      <w:szCs w:val="24"/>
    </w:rPr>
  </w:style>
  <w:style w:type="paragraph" w:styleId="Revision">
    <w:name w:val="Revision"/>
    <w:hidden/>
    <w:uiPriority w:val="71"/>
    <w:semiHidden/>
    <w:rsid w:val="006C0E51"/>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sv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13.svg"/><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sv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sv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7.svg"/><Relationship Id="rId23" Type="http://schemas.openxmlformats.org/officeDocument/2006/relationships/image" Target="media/image15.svg"/><Relationship Id="rId10" Type="http://schemas.openxmlformats.org/officeDocument/2006/relationships/image" Target="media/image2.png"/><Relationship Id="rId19" Type="http://schemas.openxmlformats.org/officeDocument/2006/relationships/image" Target="media/image11.sv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30" Type="http://schemas.microsoft.com/office/2018/08/relationships/commentsExtensible" Target="commentsExtensible.xml"/></Relationships>
</file>

<file path=word/theme/theme1.xml><?xml version="1.0" encoding="utf-8"?>
<a:theme xmlns:a="http://schemas.openxmlformats.org/drawingml/2006/main" name="Facet">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2DBCC8A5E7ED47A7D5CBE7407F1D48" ma:contentTypeVersion="13" ma:contentTypeDescription="Create a new document." ma:contentTypeScope="" ma:versionID="0f4870ccfbe0fce19638df0a4b4e3769">
  <xsd:schema xmlns:xsd="http://www.w3.org/2001/XMLSchema" xmlns:xs="http://www.w3.org/2001/XMLSchema" xmlns:p="http://schemas.microsoft.com/office/2006/metadata/properties" xmlns:ns3="fdc81ec3-f4f6-4609-b50f-04d22d16fef5" xmlns:ns4="c442bec3-5de2-4848-8046-1525657b99f6" targetNamespace="http://schemas.microsoft.com/office/2006/metadata/properties" ma:root="true" ma:fieldsID="e8dc9f975ce4068465646ad03d1006ae" ns3:_="" ns4:_="">
    <xsd:import namespace="fdc81ec3-f4f6-4609-b50f-04d22d16fef5"/>
    <xsd:import namespace="c442bec3-5de2-4848-8046-1525657b99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81ec3-f4f6-4609-b50f-04d22d16fe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2bec3-5de2-4848-8046-1525657b99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AD06E-9A50-4C45-8DC9-59B63C7ED8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A0F1B0-38C8-47A1-BEEE-E887977A6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81ec3-f4f6-4609-b50f-04d22d16fef5"/>
    <ds:schemaRef ds:uri="c442bec3-5de2-4848-8046-1525657b9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9EEB98-8976-434D-B7DA-32A6397040F5}">
  <ds:schemaRefs>
    <ds:schemaRef ds:uri="http://schemas.microsoft.com/sharepoint/v3/contenttype/forms"/>
  </ds:schemaRefs>
</ds:datastoreItem>
</file>

<file path=customXml/itemProps4.xml><?xml version="1.0" encoding="utf-8"?>
<ds:datastoreItem xmlns:ds="http://schemas.openxmlformats.org/officeDocument/2006/customXml" ds:itemID="{FF1A95FC-ACA3-48FB-BA25-46911F618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876</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5838</CharactersWithSpaces>
  <SharedDoc>false</SharedDoc>
  <HLinks>
    <vt:vector size="6" baseType="variant">
      <vt:variant>
        <vt:i4>1835050</vt:i4>
      </vt:variant>
      <vt:variant>
        <vt:i4>0</vt:i4>
      </vt:variant>
      <vt:variant>
        <vt:i4>0</vt:i4>
      </vt:variant>
      <vt:variant>
        <vt:i4>5</vt:i4>
      </vt:variant>
      <vt:variant>
        <vt:lpwstr>mailto:RArrazola@cdc.gov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ICFI</dc:creator>
  <cp:keywords/>
  <cp:lastModifiedBy>Rico, Adriana (CDC/DDID/NCHHSTP/DASH)</cp:lastModifiedBy>
  <cp:revision>18</cp:revision>
  <cp:lastPrinted>2013-10-15T19:32:00Z</cp:lastPrinted>
  <dcterms:created xsi:type="dcterms:W3CDTF">2020-10-18T01:34:00Z</dcterms:created>
  <dcterms:modified xsi:type="dcterms:W3CDTF">2020-10-19T14:44:00Z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0x0101002B2DBCC8A5E7ED47A7D5CBE7407F1D48</vt:lpwstr>
  </property>
</Properties>
</file>