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329" w:rsidP="00620D9C" w:rsidRDefault="00045302" w14:paraId="3B835622" w14:textId="72D92649">
      <w:pPr>
        <w:pStyle w:val="NoSpacing"/>
        <w:jc w:val="center"/>
        <w:rPr>
          <w:rFonts w:ascii="Arial" w:hAnsi="Arial" w:cs="Arial"/>
          <w:b/>
          <w:sz w:val="32"/>
          <w:szCs w:val="32"/>
        </w:rPr>
      </w:pPr>
      <w:r>
        <w:rPr>
          <w:rFonts w:ascii="Arial" w:hAnsi="Arial" w:cs="Arial"/>
          <w:b/>
          <w:sz w:val="32"/>
          <w:szCs w:val="32"/>
        </w:rPr>
        <w:t>COVID-19</w:t>
      </w:r>
      <w:r w:rsidR="00620D9C">
        <w:rPr>
          <w:rFonts w:ascii="Arial" w:hAnsi="Arial" w:cs="Arial"/>
          <w:b/>
          <w:sz w:val="32"/>
          <w:szCs w:val="32"/>
        </w:rPr>
        <w:t xml:space="preserve"> </w:t>
      </w:r>
      <w:r w:rsidR="00950329">
        <w:rPr>
          <w:rFonts w:ascii="Arial" w:hAnsi="Arial" w:cs="Arial"/>
          <w:b/>
          <w:sz w:val="32"/>
          <w:szCs w:val="32"/>
        </w:rPr>
        <w:t>Module</w:t>
      </w:r>
    </w:p>
    <w:p w:rsidR="00045302" w:rsidP="00045302" w:rsidRDefault="00561EA6" w14:paraId="388C3A75" w14:textId="6F7E991D">
      <w:pPr>
        <w:pStyle w:val="NoSpacing"/>
        <w:jc w:val="center"/>
        <w:rPr>
          <w:rFonts w:ascii="Arial" w:hAnsi="Arial" w:cs="Arial"/>
          <w:b/>
          <w:sz w:val="20"/>
          <w:szCs w:val="20"/>
        </w:rPr>
      </w:pPr>
      <w:r>
        <w:rPr>
          <w:rFonts w:ascii="Arial" w:hAnsi="Arial" w:cs="Arial"/>
          <w:b/>
          <w:sz w:val="32"/>
          <w:szCs w:val="32"/>
        </w:rPr>
        <w:t xml:space="preserve">Supplies </w:t>
      </w:r>
    </w:p>
    <w:p w:rsidR="00045302" w:rsidP="00045302" w:rsidRDefault="00045302" w14:paraId="76AB67C1" w14:textId="77777777">
      <w:pPr>
        <w:pStyle w:val="NoSpacing"/>
        <w:rPr>
          <w:rFonts w:ascii="Arial" w:hAnsi="Arial" w:cs="Arial"/>
          <w:sz w:val="20"/>
          <w:szCs w:val="20"/>
        </w:rPr>
      </w:pPr>
    </w:p>
    <w:p w:rsidR="00045302" w:rsidP="00045302" w:rsidRDefault="00045302" w14:paraId="28B83B5E" w14:textId="77777777">
      <w:pPr>
        <w:pStyle w:val="NoSpacing"/>
        <w:rPr>
          <w:rFonts w:ascii="Arial" w:hAnsi="Arial" w:cs="Arial"/>
          <w:b/>
          <w:bCs/>
          <w:sz w:val="20"/>
          <w:szCs w:val="20"/>
        </w:rPr>
      </w:pPr>
      <w:r w:rsidRPr="00531329">
        <w:rPr>
          <w:rFonts w:ascii="Arial" w:hAnsi="Arial" w:cs="Arial"/>
          <w:b/>
          <w:bCs/>
          <w:sz w:val="20"/>
          <w:szCs w:val="20"/>
        </w:rPr>
        <w:t>Facility ID</w:t>
      </w:r>
      <w:r>
        <w:rPr>
          <w:rFonts w:ascii="Arial" w:hAnsi="Arial" w:cs="Arial"/>
          <w:b/>
          <w:bCs/>
          <w:sz w:val="20"/>
          <w:szCs w:val="20"/>
        </w:rPr>
        <w:t xml:space="preserve"> #</w:t>
      </w:r>
      <w:r w:rsidRPr="00531329">
        <w:rPr>
          <w:rFonts w:ascii="Arial" w:hAnsi="Arial" w:cs="Arial"/>
          <w:b/>
          <w:bCs/>
          <w:sz w:val="20"/>
          <w:szCs w:val="20"/>
        </w:rPr>
        <w:t>: _____________</w:t>
      </w:r>
    </w:p>
    <w:p w:rsidRPr="00531329" w:rsidR="00045302" w:rsidP="00045302" w:rsidRDefault="00045302" w14:paraId="3ECA607D" w14:textId="77777777">
      <w:pPr>
        <w:pStyle w:val="NoSpacing"/>
        <w:rPr>
          <w:rFonts w:ascii="Arial" w:hAnsi="Arial" w:cs="Arial"/>
          <w:b/>
          <w:bCs/>
          <w:sz w:val="20"/>
          <w:szCs w:val="20"/>
        </w:rPr>
      </w:pPr>
      <w:r>
        <w:rPr>
          <w:rFonts w:ascii="Arial" w:hAnsi="Arial" w:cs="Arial"/>
          <w:b/>
          <w:bCs/>
          <w:sz w:val="20"/>
          <w:szCs w:val="20"/>
        </w:rPr>
        <w:t>Summary Census ID #: _________</w:t>
      </w:r>
    </w:p>
    <w:p w:rsidR="00045302" w:rsidP="00045302" w:rsidRDefault="00045302" w14:paraId="74E45EFE" w14:textId="77777777">
      <w:pPr>
        <w:pStyle w:val="NoSpacing"/>
        <w:rPr>
          <w:rFonts w:ascii="Arial" w:hAnsi="Arial" w:cs="Arial"/>
          <w:sz w:val="20"/>
          <w:szCs w:val="20"/>
        </w:rPr>
      </w:pPr>
    </w:p>
    <w:p w:rsidR="00084C76" w:rsidP="00045302" w:rsidRDefault="00084C76" w14:paraId="279FB0C7" w14:textId="77777777">
      <w:pPr>
        <w:pStyle w:val="NoSpacing"/>
        <w:rPr>
          <w:rFonts w:ascii="Arial" w:hAnsi="Arial" w:cs="Arial"/>
          <w:b/>
          <w:bCs/>
          <w:sz w:val="20"/>
          <w:szCs w:val="20"/>
        </w:rPr>
        <w:sectPr w:rsidR="00084C76" w:rsidSect="00D040C6">
          <w:headerReference w:type="default" r:id="rId8"/>
          <w:type w:val="continuous"/>
          <w:pgSz w:w="12240" w:h="15840"/>
          <w:pgMar w:top="720" w:right="720" w:bottom="720" w:left="720" w:header="720" w:footer="144" w:gutter="0"/>
          <w:cols w:space="720"/>
          <w:docGrid w:linePitch="360"/>
        </w:sectPr>
      </w:pPr>
    </w:p>
    <w:p w:rsidR="00045302" w:rsidP="00045302" w:rsidRDefault="00D040C6" w14:paraId="781D3054" w14:textId="7E286A2F">
      <w:pPr>
        <w:pStyle w:val="NoSpacing"/>
        <w:rPr>
          <w:rFonts w:ascii="Arial" w:hAnsi="Arial" w:cs="Arial"/>
          <w:sz w:val="20"/>
          <w:szCs w:val="20"/>
        </w:rPr>
      </w:pPr>
      <w:r>
        <w:rPr>
          <w:rStyle w:val="FootnoteReference"/>
          <w:rFonts w:ascii="Arial" w:hAnsi="Arial" w:cs="Arial"/>
          <w:b/>
          <w:bCs/>
          <w:sz w:val="20"/>
          <w:szCs w:val="20"/>
        </w:rPr>
        <w:footnoteReference w:id="1"/>
      </w:r>
      <w:r w:rsidRPr="00B2771C" w:rsidR="00045302">
        <w:rPr>
          <w:rFonts w:ascii="Arial" w:hAnsi="Arial" w:cs="Arial"/>
          <w:b/>
          <w:bCs/>
          <w:sz w:val="20"/>
          <w:szCs w:val="20"/>
        </w:rPr>
        <w:t>Date for which counts are reported</w:t>
      </w:r>
      <w:r w:rsidR="00045302">
        <w:rPr>
          <w:rFonts w:ascii="Arial" w:hAnsi="Arial" w:cs="Arial"/>
          <w:sz w:val="20"/>
          <w:szCs w:val="20"/>
        </w:rPr>
        <w:t>: ____/____/________</w:t>
      </w:r>
    </w:p>
    <w:p w:rsidR="00045302" w:rsidP="00045302" w:rsidRDefault="00045302" w14:paraId="12D402AD" w14:textId="77777777">
      <w:pPr>
        <w:pStyle w:val="NoSpacing"/>
        <w:rPr>
          <w:rFonts w:ascii="Arial" w:hAnsi="Arial" w:cs="Arial"/>
          <w:sz w:val="20"/>
          <w:szCs w:val="20"/>
        </w:rPr>
      </w:pPr>
    </w:p>
    <w:p w:rsidRPr="00D76F5C" w:rsidR="00045302" w:rsidP="00045302" w:rsidRDefault="00045302" w14:paraId="6A775992" w14:textId="77777777">
      <w:pPr>
        <w:pStyle w:val="NoSpacing"/>
        <w:rPr>
          <w:rFonts w:ascii="Arial" w:hAnsi="Arial" w:cs="Arial"/>
          <w:b/>
          <w:bCs/>
          <w:i/>
          <w:iCs/>
          <w:sz w:val="20"/>
          <w:szCs w:val="20"/>
        </w:rPr>
      </w:pPr>
      <w:r w:rsidRPr="00D76F5C">
        <w:rPr>
          <w:rFonts w:ascii="Arial" w:hAnsi="Arial" w:cs="Arial"/>
          <w:b/>
          <w:bCs/>
          <w:i/>
          <w:iCs/>
          <w:sz w:val="20"/>
          <w:szCs w:val="20"/>
        </w:rPr>
        <w:t xml:space="preserve">For the following questions, please collect data at the same time (for example, 7 AM) </w:t>
      </w:r>
    </w:p>
    <w:p w:rsidR="00D040C6" w:rsidP="00561EA6" w:rsidRDefault="00D040C6" w14:paraId="3F669C23" w14:textId="77777777">
      <w:pPr>
        <w:pStyle w:val="NoSpacing"/>
        <w:jc w:val="both"/>
        <w:rPr>
          <w:rFonts w:ascii="Arial" w:hAnsi="Arial" w:eastAsia="Times New Roman" w:cs="Arial"/>
          <w:b/>
          <w:bCs/>
          <w:color w:val="3F3F3F"/>
          <w:sz w:val="20"/>
          <w:szCs w:val="20"/>
        </w:rPr>
        <w:sectPr w:rsidR="00D040C6" w:rsidSect="00D040C6">
          <w:footnotePr>
            <w:numFmt w:val="chicago"/>
          </w:footnotePr>
          <w:type w:val="continuous"/>
          <w:pgSz w:w="12240" w:h="15840"/>
          <w:pgMar w:top="720" w:right="720" w:bottom="720" w:left="720" w:header="720" w:footer="144" w:gutter="0"/>
          <w:cols w:space="720"/>
          <w:docGrid w:linePitch="360"/>
        </w:sectPr>
      </w:pPr>
    </w:p>
    <w:tbl>
      <w:tblPr>
        <w:tblStyle w:val="TableGrid"/>
        <w:tblW w:w="10795" w:type="dxa"/>
        <w:tblLayout w:type="fixed"/>
        <w:tblLook w:val="04A0" w:firstRow="1" w:lastRow="0" w:firstColumn="1" w:lastColumn="0" w:noHBand="0" w:noVBand="1"/>
      </w:tblPr>
      <w:tblGrid>
        <w:gridCol w:w="4045"/>
        <w:gridCol w:w="2340"/>
        <w:gridCol w:w="2250"/>
        <w:gridCol w:w="2160"/>
      </w:tblGrid>
      <w:tr w:rsidR="00561EA6" w:rsidTr="00735009" w14:paraId="771E4959" w14:textId="77777777">
        <w:tc>
          <w:tcPr>
            <w:tcW w:w="4045" w:type="dxa"/>
            <w:vAlign w:val="center"/>
          </w:tcPr>
          <w:p w:rsidRPr="00EE3908" w:rsidR="00561EA6" w:rsidP="00561EA6" w:rsidRDefault="00561EA6" w14:paraId="5E80B544" w14:textId="77777777">
            <w:pPr>
              <w:pStyle w:val="NoSpacing"/>
              <w:jc w:val="both"/>
              <w:rPr>
                <w:rFonts w:ascii="Arial" w:hAnsi="Arial" w:eastAsia="Times New Roman" w:cs="Arial"/>
                <w:b/>
                <w:bCs/>
                <w:color w:val="3F3F3F"/>
                <w:sz w:val="20"/>
                <w:szCs w:val="20"/>
              </w:rPr>
            </w:pPr>
            <w:r>
              <w:rPr>
                <w:rFonts w:ascii="Arial" w:hAnsi="Arial" w:eastAsia="Times New Roman" w:cs="Arial"/>
                <w:b/>
                <w:bCs/>
                <w:color w:val="3F3F3F"/>
                <w:sz w:val="20"/>
                <w:szCs w:val="20"/>
              </w:rPr>
              <w:t>Supply Item</w:t>
            </w:r>
          </w:p>
        </w:tc>
        <w:tc>
          <w:tcPr>
            <w:tcW w:w="2340" w:type="dxa"/>
          </w:tcPr>
          <w:p w:rsidRPr="009B27EF" w:rsidR="00561EA6" w:rsidP="00561EA6" w:rsidRDefault="00561EA6" w14:paraId="0AB6E7A5" w14:textId="77777777">
            <w:pPr>
              <w:pStyle w:val="NoSpacing"/>
              <w:spacing w:after="120"/>
              <w:rPr>
                <w:rFonts w:ascii="Arial" w:hAnsi="Arial" w:eastAsia="Times New Roman" w:cs="Arial"/>
                <w:b/>
                <w:bCs/>
                <w:color w:val="3F3F3F"/>
                <w:sz w:val="20"/>
                <w:szCs w:val="20"/>
              </w:rPr>
            </w:pPr>
            <w:r>
              <w:rPr>
                <w:rFonts w:ascii="Arial" w:hAnsi="Arial" w:eastAsia="Times New Roman" w:cs="Arial"/>
                <w:b/>
                <w:bCs/>
                <w:color w:val="3F3F3F"/>
                <w:sz w:val="20"/>
                <w:szCs w:val="20"/>
              </w:rPr>
              <w:t>On-hand supply</w:t>
            </w:r>
            <w:r w:rsidR="00D040C6">
              <w:rPr>
                <w:rStyle w:val="FootnoteReference"/>
                <w:rFonts w:ascii="Arial" w:hAnsi="Arial" w:eastAsia="Times New Roman" w:cs="Arial"/>
                <w:b/>
                <w:bCs/>
                <w:color w:val="3F3F3F"/>
                <w:sz w:val="20"/>
                <w:szCs w:val="20"/>
              </w:rPr>
              <w:footnoteReference w:id="2"/>
            </w:r>
          </w:p>
        </w:tc>
        <w:tc>
          <w:tcPr>
            <w:tcW w:w="2250" w:type="dxa"/>
            <w:vAlign w:val="center"/>
          </w:tcPr>
          <w:p w:rsidRPr="009B27EF" w:rsidR="00561EA6" w:rsidP="00561EA6" w:rsidRDefault="00561EA6" w14:paraId="25E154AC" w14:textId="18F44E0D">
            <w:pPr>
              <w:pStyle w:val="NoSpacing"/>
              <w:spacing w:after="120"/>
              <w:rPr>
                <w:rFonts w:ascii="Arial" w:hAnsi="Arial" w:eastAsia="Times New Roman" w:cs="Arial"/>
                <w:b/>
                <w:bCs/>
                <w:color w:val="3F3F3F"/>
                <w:sz w:val="20"/>
                <w:szCs w:val="20"/>
              </w:rPr>
            </w:pPr>
            <w:r>
              <w:rPr>
                <w:rFonts w:ascii="Arial" w:hAnsi="Arial" w:eastAsia="Times New Roman" w:cs="Arial"/>
                <w:b/>
                <w:bCs/>
                <w:color w:val="3F3F3F"/>
                <w:sz w:val="20"/>
                <w:szCs w:val="20"/>
              </w:rPr>
              <w:t xml:space="preserve">Are you currently re-using the item or </w:t>
            </w:r>
            <w:r w:rsidR="0022465C">
              <w:rPr>
                <w:rFonts w:ascii="Arial" w:hAnsi="Arial" w:eastAsia="Times New Roman" w:cs="Arial"/>
                <w:b/>
                <w:bCs/>
                <w:color w:val="3F3F3F"/>
                <w:sz w:val="20"/>
                <w:szCs w:val="20"/>
              </w:rPr>
              <w:t xml:space="preserve">implementing </w:t>
            </w:r>
            <w:r>
              <w:rPr>
                <w:rFonts w:ascii="Arial" w:hAnsi="Arial" w:eastAsia="Times New Roman" w:cs="Arial"/>
                <w:b/>
                <w:bCs/>
                <w:color w:val="3F3F3F"/>
                <w:sz w:val="20"/>
                <w:szCs w:val="20"/>
              </w:rPr>
              <w:t xml:space="preserve">extended </w:t>
            </w:r>
            <w:r w:rsidR="0022465C">
              <w:rPr>
                <w:rFonts w:ascii="Arial" w:hAnsi="Arial" w:eastAsia="Times New Roman" w:cs="Arial"/>
                <w:b/>
                <w:bCs/>
                <w:color w:val="3F3F3F"/>
                <w:sz w:val="20"/>
                <w:szCs w:val="20"/>
              </w:rPr>
              <w:t>use</w:t>
            </w:r>
            <w:r>
              <w:rPr>
                <w:rFonts w:ascii="Arial" w:hAnsi="Arial" w:eastAsia="Times New Roman" w:cs="Arial"/>
                <w:b/>
                <w:bCs/>
                <w:color w:val="3F3F3F"/>
                <w:sz w:val="20"/>
                <w:szCs w:val="20"/>
              </w:rPr>
              <w:t>?</w:t>
            </w:r>
          </w:p>
        </w:tc>
        <w:tc>
          <w:tcPr>
            <w:tcW w:w="2160" w:type="dxa"/>
            <w:vAlign w:val="center"/>
          </w:tcPr>
          <w:p w:rsidRPr="009B27EF" w:rsidR="00561EA6" w:rsidP="00561EA6" w:rsidRDefault="00561EA6" w14:paraId="507A1902" w14:textId="6776BD9C">
            <w:pPr>
              <w:pStyle w:val="NoSpacing"/>
              <w:spacing w:after="120"/>
              <w:rPr>
                <w:rFonts w:ascii="Arial" w:hAnsi="Arial" w:eastAsia="Times New Roman" w:cs="Arial"/>
                <w:b/>
                <w:bCs/>
                <w:color w:val="3F3F3F"/>
                <w:sz w:val="20"/>
                <w:szCs w:val="20"/>
              </w:rPr>
            </w:pPr>
            <w:r>
              <w:rPr>
                <w:rFonts w:ascii="Arial" w:hAnsi="Arial" w:eastAsia="Times New Roman" w:cs="Arial"/>
                <w:b/>
                <w:bCs/>
                <w:color w:val="3F3F3F"/>
                <w:sz w:val="20"/>
                <w:szCs w:val="20"/>
              </w:rPr>
              <w:t xml:space="preserve">Are you </w:t>
            </w:r>
            <w:r w:rsidR="0022465C">
              <w:rPr>
                <w:rFonts w:ascii="Arial" w:hAnsi="Arial" w:eastAsia="Times New Roman" w:cs="Arial"/>
                <w:b/>
                <w:bCs/>
                <w:color w:val="3F3F3F"/>
                <w:sz w:val="20"/>
                <w:szCs w:val="20"/>
              </w:rPr>
              <w:t>able to obtain</w:t>
            </w:r>
            <w:r>
              <w:rPr>
                <w:rFonts w:ascii="Arial" w:hAnsi="Arial" w:eastAsia="Times New Roman" w:cs="Arial"/>
                <w:b/>
                <w:bCs/>
                <w:color w:val="3F3F3F"/>
                <w:sz w:val="20"/>
                <w:szCs w:val="20"/>
              </w:rPr>
              <w:t xml:space="preserve"> </w:t>
            </w:r>
            <w:r w:rsidR="0022465C">
              <w:rPr>
                <w:rFonts w:ascii="Arial" w:hAnsi="Arial" w:eastAsia="Times New Roman" w:cs="Arial"/>
                <w:b/>
                <w:bCs/>
                <w:color w:val="3F3F3F"/>
                <w:sz w:val="20"/>
                <w:szCs w:val="20"/>
              </w:rPr>
              <w:t>this item</w:t>
            </w:r>
            <w:r>
              <w:rPr>
                <w:rFonts w:ascii="Arial" w:hAnsi="Arial" w:eastAsia="Times New Roman" w:cs="Arial"/>
                <w:b/>
                <w:bCs/>
                <w:color w:val="3F3F3F"/>
                <w:sz w:val="20"/>
                <w:szCs w:val="20"/>
              </w:rPr>
              <w:t>?</w:t>
            </w:r>
          </w:p>
        </w:tc>
      </w:tr>
      <w:tr w:rsidR="00620D9C" w:rsidTr="00084C76" w14:paraId="0D6DE851" w14:textId="77777777">
        <w:trPr>
          <w:trHeight w:val="1025"/>
        </w:trPr>
        <w:tc>
          <w:tcPr>
            <w:tcW w:w="4045" w:type="dxa"/>
            <w:vAlign w:val="center"/>
          </w:tcPr>
          <w:p w:rsidRPr="009B27EF" w:rsidR="00620D9C" w:rsidP="00620D9C" w:rsidRDefault="00620D9C" w14:paraId="5FF0E38D" w14:textId="5154E5E8">
            <w:pPr>
              <w:pStyle w:val="NoSpacing"/>
              <w:rPr>
                <w:rFonts w:ascii="Arial" w:hAnsi="Arial" w:cs="Arial"/>
                <w:sz w:val="20"/>
                <w:szCs w:val="20"/>
              </w:rPr>
            </w:pPr>
            <w:r>
              <w:rPr>
                <w:rFonts w:ascii="Arial" w:hAnsi="Arial" w:cs="Arial"/>
                <w:sz w:val="20"/>
                <w:szCs w:val="20"/>
              </w:rPr>
              <w:t>Ventilator supplies (any</w:t>
            </w:r>
            <w:r w:rsidR="00B749A3">
              <w:rPr>
                <w:rFonts w:ascii="Arial" w:hAnsi="Arial" w:cs="Arial"/>
                <w:sz w:val="20"/>
                <w:szCs w:val="20"/>
              </w:rPr>
              <w:t>,</w:t>
            </w:r>
            <w:r w:rsidR="00C4711F">
              <w:rPr>
                <w:rFonts w:ascii="Arial" w:hAnsi="Arial" w:cs="Arial"/>
                <w:sz w:val="20"/>
                <w:szCs w:val="20"/>
              </w:rPr>
              <w:t xml:space="preserve"> including tubing</w:t>
            </w:r>
            <w:r>
              <w:rPr>
                <w:rFonts w:ascii="Arial" w:hAnsi="Arial" w:cs="Arial"/>
                <w:sz w:val="20"/>
                <w:szCs w:val="20"/>
              </w:rPr>
              <w:t>)</w:t>
            </w:r>
          </w:p>
        </w:tc>
        <w:tc>
          <w:tcPr>
            <w:tcW w:w="2340" w:type="dxa"/>
          </w:tcPr>
          <w:p w:rsidRPr="00084C76" w:rsidR="00620D9C" w:rsidP="00620D9C" w:rsidRDefault="00620D9C" w14:paraId="37567AC1" w14:textId="77777777">
            <w:pPr>
              <w:rPr>
                <w:rFonts w:ascii="Arial" w:hAnsi="Arial" w:cs="Arial"/>
                <w:sz w:val="20"/>
                <w:szCs w:val="20"/>
              </w:rPr>
            </w:pPr>
            <w:r w:rsidRPr="00084C76">
              <w:rPr>
                <w:rFonts w:ascii="Arial" w:hAnsi="Arial" w:cs="Arial"/>
                <w:sz w:val="20"/>
                <w:szCs w:val="20"/>
              </w:rPr>
              <w:t>□Zero days</w:t>
            </w:r>
          </w:p>
          <w:p w:rsidRPr="00084C76" w:rsidR="00620D9C" w:rsidP="00620D9C" w:rsidRDefault="00620D9C" w14:paraId="0BB0127C" w14:textId="77777777">
            <w:pPr>
              <w:rPr>
                <w:rFonts w:ascii="Arial" w:hAnsi="Arial" w:cs="Arial"/>
                <w:sz w:val="20"/>
                <w:szCs w:val="20"/>
              </w:rPr>
            </w:pPr>
            <w:r w:rsidRPr="00084C76">
              <w:rPr>
                <w:rFonts w:ascii="Arial" w:hAnsi="Arial" w:cs="Arial"/>
                <w:sz w:val="20"/>
                <w:szCs w:val="20"/>
              </w:rPr>
              <w:t>□1-3 days</w:t>
            </w:r>
          </w:p>
          <w:p w:rsidRPr="00084C76" w:rsidR="00620D9C" w:rsidP="00620D9C" w:rsidRDefault="00620D9C" w14:paraId="7CC1E6C0" w14:textId="77777777">
            <w:pPr>
              <w:rPr>
                <w:rFonts w:ascii="Arial" w:hAnsi="Arial" w:cs="Arial"/>
                <w:sz w:val="20"/>
                <w:szCs w:val="20"/>
              </w:rPr>
            </w:pPr>
            <w:r w:rsidRPr="00084C76">
              <w:rPr>
                <w:rFonts w:ascii="Arial" w:hAnsi="Arial" w:cs="Arial"/>
                <w:sz w:val="20"/>
                <w:szCs w:val="20"/>
              </w:rPr>
              <w:t>□4-14 days</w:t>
            </w:r>
          </w:p>
          <w:p w:rsidRPr="009B27EF" w:rsidR="00620D9C" w:rsidP="00084C76" w:rsidRDefault="00620D9C" w14:paraId="35BE4D6F" w14:textId="4104E620">
            <w:pPr>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p>
        </w:tc>
        <w:tc>
          <w:tcPr>
            <w:tcW w:w="2250" w:type="dxa"/>
          </w:tcPr>
          <w:p w:rsidRPr="00084C76" w:rsidR="00620D9C" w:rsidP="00620D9C" w:rsidRDefault="00620D9C" w14:paraId="60AD7490" w14:textId="77777777">
            <w:pPr>
              <w:rPr>
                <w:rFonts w:ascii="Arial" w:hAnsi="Arial" w:cs="Arial"/>
                <w:sz w:val="20"/>
                <w:szCs w:val="20"/>
              </w:rPr>
            </w:pPr>
            <w:r w:rsidRPr="00084C76">
              <w:rPr>
                <w:rFonts w:ascii="Arial" w:hAnsi="Arial" w:cs="Arial"/>
                <w:sz w:val="20"/>
                <w:szCs w:val="20"/>
              </w:rPr>
              <w:t>□Yes</w:t>
            </w:r>
          </w:p>
          <w:p w:rsidRPr="00084C76" w:rsidR="00620D9C" w:rsidP="00620D9C" w:rsidRDefault="00620D9C" w14:paraId="795D9EF6" w14:textId="77777777">
            <w:pPr>
              <w:rPr>
                <w:rFonts w:ascii="Arial" w:hAnsi="Arial" w:cs="Arial"/>
                <w:sz w:val="20"/>
                <w:szCs w:val="20"/>
              </w:rPr>
            </w:pPr>
            <w:r w:rsidRPr="00084C76">
              <w:rPr>
                <w:rFonts w:ascii="Arial" w:hAnsi="Arial" w:cs="Arial"/>
                <w:sz w:val="20"/>
                <w:szCs w:val="20"/>
              </w:rPr>
              <w:t>□No</w:t>
            </w:r>
          </w:p>
          <w:p w:rsidRPr="009B27EF" w:rsidR="00620D9C" w:rsidP="00620D9C" w:rsidRDefault="00620D9C" w14:paraId="17A83DBA" w14:textId="73FD223A">
            <w:pPr>
              <w:pStyle w:val="NoSpacing"/>
              <w:jc w:val="center"/>
              <w:rPr>
                <w:rFonts w:ascii="Arial" w:hAnsi="Arial" w:cs="Arial"/>
                <w:sz w:val="20"/>
                <w:szCs w:val="20"/>
              </w:rPr>
            </w:pPr>
          </w:p>
        </w:tc>
        <w:tc>
          <w:tcPr>
            <w:tcW w:w="2160" w:type="dxa"/>
          </w:tcPr>
          <w:p w:rsidRPr="00084C76" w:rsidR="00620D9C" w:rsidP="00620D9C" w:rsidRDefault="00620D9C" w14:paraId="2C54D3E0" w14:textId="77777777">
            <w:pPr>
              <w:rPr>
                <w:rFonts w:ascii="Arial" w:hAnsi="Arial" w:cs="Arial"/>
                <w:sz w:val="20"/>
                <w:szCs w:val="20"/>
              </w:rPr>
            </w:pPr>
            <w:r w:rsidRPr="00084C76">
              <w:rPr>
                <w:rFonts w:ascii="Arial" w:hAnsi="Arial" w:cs="Arial"/>
                <w:sz w:val="20"/>
                <w:szCs w:val="20"/>
              </w:rPr>
              <w:t>□Yes</w:t>
            </w:r>
          </w:p>
          <w:p w:rsidRPr="00084C76" w:rsidR="00620D9C" w:rsidP="00620D9C" w:rsidRDefault="00620D9C" w14:paraId="4D5100E8" w14:textId="77777777">
            <w:pPr>
              <w:rPr>
                <w:rFonts w:ascii="Arial" w:hAnsi="Arial" w:cs="Arial"/>
                <w:sz w:val="20"/>
                <w:szCs w:val="20"/>
              </w:rPr>
            </w:pPr>
            <w:r w:rsidRPr="00084C76">
              <w:rPr>
                <w:rFonts w:ascii="Arial" w:hAnsi="Arial" w:cs="Arial"/>
                <w:sz w:val="20"/>
                <w:szCs w:val="20"/>
              </w:rPr>
              <w:t>□No</w:t>
            </w:r>
          </w:p>
          <w:p w:rsidRPr="009B27EF" w:rsidR="00620D9C" w:rsidP="00620D9C" w:rsidRDefault="00620D9C" w14:paraId="379C9787" w14:textId="2B42B53B">
            <w:pPr>
              <w:pStyle w:val="NoSpacing"/>
              <w:jc w:val="center"/>
              <w:rPr>
                <w:rFonts w:ascii="Arial" w:hAnsi="Arial" w:cs="Arial"/>
                <w:sz w:val="20"/>
                <w:szCs w:val="20"/>
              </w:rPr>
            </w:pPr>
          </w:p>
        </w:tc>
      </w:tr>
      <w:tr w:rsidR="00620D9C" w:rsidTr="00084C76" w14:paraId="548EDC2A" w14:textId="77777777">
        <w:trPr>
          <w:trHeight w:val="971"/>
        </w:trPr>
        <w:tc>
          <w:tcPr>
            <w:tcW w:w="4045" w:type="dxa"/>
            <w:vAlign w:val="center"/>
          </w:tcPr>
          <w:p w:rsidRPr="009B27EF" w:rsidR="00620D9C" w:rsidP="00620D9C" w:rsidRDefault="00620D9C" w14:paraId="4C762FD6" w14:textId="77777777">
            <w:pPr>
              <w:pStyle w:val="NoSpacing"/>
              <w:rPr>
                <w:rFonts w:ascii="Arial" w:hAnsi="Arial" w:cs="Arial"/>
                <w:sz w:val="20"/>
                <w:szCs w:val="20"/>
              </w:rPr>
            </w:pPr>
            <w:r>
              <w:rPr>
                <w:rFonts w:ascii="Arial" w:hAnsi="Arial" w:cs="Arial"/>
                <w:sz w:val="20"/>
                <w:szCs w:val="20"/>
              </w:rPr>
              <w:t>N95 masks</w:t>
            </w:r>
          </w:p>
        </w:tc>
        <w:tc>
          <w:tcPr>
            <w:tcW w:w="2340" w:type="dxa"/>
          </w:tcPr>
          <w:p w:rsidRPr="00084C76" w:rsidR="00620D9C" w:rsidP="00620D9C" w:rsidRDefault="00620D9C" w14:paraId="6D15F85C" w14:textId="77777777">
            <w:pPr>
              <w:rPr>
                <w:rFonts w:ascii="Arial" w:hAnsi="Arial" w:cs="Arial"/>
                <w:sz w:val="20"/>
                <w:szCs w:val="20"/>
              </w:rPr>
            </w:pPr>
            <w:bookmarkStart w:name="_Hlk36462188" w:id="0"/>
            <w:r w:rsidRPr="00084C76">
              <w:rPr>
                <w:rFonts w:ascii="Arial" w:hAnsi="Arial" w:cs="Arial"/>
                <w:sz w:val="20"/>
                <w:szCs w:val="20"/>
              </w:rPr>
              <w:t>□Zero days</w:t>
            </w:r>
          </w:p>
          <w:p w:rsidRPr="00084C76" w:rsidR="00620D9C" w:rsidP="00620D9C" w:rsidRDefault="00620D9C" w14:paraId="7EE5D688" w14:textId="77777777">
            <w:pPr>
              <w:rPr>
                <w:rFonts w:ascii="Arial" w:hAnsi="Arial" w:cs="Arial"/>
                <w:sz w:val="20"/>
                <w:szCs w:val="20"/>
              </w:rPr>
            </w:pPr>
            <w:r w:rsidRPr="00084C76">
              <w:rPr>
                <w:rFonts w:ascii="Arial" w:hAnsi="Arial" w:cs="Arial"/>
                <w:sz w:val="20"/>
                <w:szCs w:val="20"/>
              </w:rPr>
              <w:t>□1-3 days</w:t>
            </w:r>
          </w:p>
          <w:p w:rsidRPr="00084C76" w:rsidR="00620D9C" w:rsidP="00620D9C" w:rsidRDefault="00620D9C" w14:paraId="52641C03" w14:textId="77777777">
            <w:pPr>
              <w:rPr>
                <w:rFonts w:ascii="Arial" w:hAnsi="Arial" w:cs="Arial"/>
                <w:sz w:val="20"/>
                <w:szCs w:val="20"/>
              </w:rPr>
            </w:pPr>
            <w:r w:rsidRPr="00084C76">
              <w:rPr>
                <w:rFonts w:ascii="Arial" w:hAnsi="Arial" w:cs="Arial"/>
                <w:sz w:val="20"/>
                <w:szCs w:val="20"/>
              </w:rPr>
              <w:t>□4-14 days</w:t>
            </w:r>
          </w:p>
          <w:p w:rsidRPr="009B27EF" w:rsidR="00620D9C" w:rsidP="00084C76" w:rsidRDefault="00620D9C" w14:paraId="65937BA0" w14:textId="392F5341">
            <w:pPr>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bookmarkEnd w:id="0"/>
          </w:p>
        </w:tc>
        <w:tc>
          <w:tcPr>
            <w:tcW w:w="2250" w:type="dxa"/>
          </w:tcPr>
          <w:p w:rsidRPr="00084C76" w:rsidR="00620D9C" w:rsidP="00620D9C" w:rsidRDefault="00620D9C" w14:paraId="65FA8F7A" w14:textId="77777777">
            <w:pPr>
              <w:rPr>
                <w:rFonts w:ascii="Arial" w:hAnsi="Arial" w:cs="Arial"/>
                <w:sz w:val="20"/>
                <w:szCs w:val="20"/>
              </w:rPr>
            </w:pPr>
            <w:r w:rsidRPr="00084C76">
              <w:rPr>
                <w:rFonts w:ascii="Arial" w:hAnsi="Arial" w:cs="Arial"/>
                <w:sz w:val="20"/>
                <w:szCs w:val="20"/>
              </w:rPr>
              <w:t>□Yes</w:t>
            </w:r>
          </w:p>
          <w:p w:rsidRPr="00084C76" w:rsidR="00620D9C" w:rsidP="00620D9C" w:rsidRDefault="00620D9C" w14:paraId="585F19CE" w14:textId="77777777">
            <w:pPr>
              <w:rPr>
                <w:rFonts w:ascii="Arial" w:hAnsi="Arial" w:cs="Arial"/>
                <w:sz w:val="20"/>
                <w:szCs w:val="20"/>
              </w:rPr>
            </w:pPr>
            <w:r w:rsidRPr="00084C76">
              <w:rPr>
                <w:rFonts w:ascii="Arial" w:hAnsi="Arial" w:cs="Arial"/>
                <w:sz w:val="20"/>
                <w:szCs w:val="20"/>
              </w:rPr>
              <w:t>□No</w:t>
            </w:r>
          </w:p>
          <w:p w:rsidRPr="009B27EF" w:rsidR="00620D9C" w:rsidP="00620D9C" w:rsidRDefault="00620D9C" w14:paraId="536DCF8C" w14:textId="0476DA58">
            <w:pPr>
              <w:pStyle w:val="NoSpacing"/>
              <w:jc w:val="center"/>
              <w:rPr>
                <w:rFonts w:ascii="Arial" w:hAnsi="Arial" w:cs="Arial"/>
                <w:sz w:val="20"/>
                <w:szCs w:val="20"/>
              </w:rPr>
            </w:pPr>
          </w:p>
        </w:tc>
        <w:tc>
          <w:tcPr>
            <w:tcW w:w="2160" w:type="dxa"/>
          </w:tcPr>
          <w:p w:rsidRPr="00084C76" w:rsidR="00620D9C" w:rsidP="00620D9C" w:rsidRDefault="00620D9C" w14:paraId="36C0144A" w14:textId="77777777">
            <w:pPr>
              <w:rPr>
                <w:rFonts w:ascii="Arial" w:hAnsi="Arial" w:cs="Arial"/>
                <w:sz w:val="20"/>
                <w:szCs w:val="20"/>
              </w:rPr>
            </w:pPr>
            <w:r w:rsidRPr="00084C76">
              <w:rPr>
                <w:rFonts w:ascii="Arial" w:hAnsi="Arial" w:cs="Arial"/>
                <w:sz w:val="20"/>
                <w:szCs w:val="20"/>
              </w:rPr>
              <w:t>□Yes</w:t>
            </w:r>
          </w:p>
          <w:p w:rsidRPr="00084C76" w:rsidR="00620D9C" w:rsidP="00620D9C" w:rsidRDefault="00620D9C" w14:paraId="01D719FA" w14:textId="77777777">
            <w:pPr>
              <w:rPr>
                <w:rFonts w:ascii="Arial" w:hAnsi="Arial" w:cs="Arial"/>
                <w:sz w:val="20"/>
                <w:szCs w:val="20"/>
              </w:rPr>
            </w:pPr>
            <w:r w:rsidRPr="00084C76">
              <w:rPr>
                <w:rFonts w:ascii="Arial" w:hAnsi="Arial" w:cs="Arial"/>
                <w:sz w:val="20"/>
                <w:szCs w:val="20"/>
              </w:rPr>
              <w:t>□No</w:t>
            </w:r>
          </w:p>
          <w:p w:rsidRPr="009B27EF" w:rsidR="00620D9C" w:rsidP="00620D9C" w:rsidRDefault="00620D9C" w14:paraId="340C3D0D" w14:textId="5EA301D0">
            <w:pPr>
              <w:pStyle w:val="NoSpacing"/>
              <w:jc w:val="center"/>
              <w:rPr>
                <w:rFonts w:ascii="Arial" w:hAnsi="Arial" w:cs="Arial"/>
                <w:sz w:val="20"/>
                <w:szCs w:val="20"/>
              </w:rPr>
            </w:pPr>
          </w:p>
        </w:tc>
      </w:tr>
      <w:tr w:rsidR="00620D9C" w:rsidTr="00084C76" w14:paraId="29AFD765" w14:textId="77777777">
        <w:trPr>
          <w:trHeight w:val="989"/>
        </w:trPr>
        <w:tc>
          <w:tcPr>
            <w:tcW w:w="4045" w:type="dxa"/>
            <w:vAlign w:val="center"/>
          </w:tcPr>
          <w:p w:rsidR="00620D9C" w:rsidP="00620D9C" w:rsidRDefault="00620D9C" w14:paraId="07A109D5" w14:textId="77777777">
            <w:pPr>
              <w:pStyle w:val="NoSpacing"/>
              <w:rPr>
                <w:rFonts w:ascii="Arial" w:hAnsi="Arial" w:cs="Arial"/>
                <w:sz w:val="20"/>
                <w:szCs w:val="20"/>
              </w:rPr>
            </w:pPr>
            <w:r>
              <w:rPr>
                <w:rFonts w:ascii="Arial" w:hAnsi="Arial" w:cs="Arial"/>
                <w:sz w:val="20"/>
                <w:szCs w:val="20"/>
              </w:rPr>
              <w:t>Other respirators including PAPRs</w:t>
            </w:r>
          </w:p>
        </w:tc>
        <w:tc>
          <w:tcPr>
            <w:tcW w:w="2340" w:type="dxa"/>
          </w:tcPr>
          <w:p w:rsidRPr="00084C76" w:rsidR="00620D9C" w:rsidP="00084C76" w:rsidRDefault="00620D9C" w14:paraId="4802EA4C" w14:textId="77777777">
            <w:pPr>
              <w:pStyle w:val="NoSpacing"/>
              <w:rPr>
                <w:rFonts w:ascii="Arial" w:hAnsi="Arial" w:cs="Arial"/>
                <w:sz w:val="20"/>
                <w:szCs w:val="20"/>
              </w:rPr>
            </w:pPr>
            <w:r w:rsidRPr="00084C76">
              <w:rPr>
                <w:rFonts w:ascii="Arial" w:hAnsi="Arial" w:cs="Arial"/>
                <w:sz w:val="20"/>
                <w:szCs w:val="20"/>
              </w:rPr>
              <w:t>□Zero days</w:t>
            </w:r>
          </w:p>
          <w:p w:rsidRPr="00084C76" w:rsidR="00620D9C" w:rsidP="00084C76" w:rsidRDefault="00620D9C" w14:paraId="32E34F1C" w14:textId="77777777">
            <w:pPr>
              <w:pStyle w:val="NoSpacing"/>
              <w:rPr>
                <w:rFonts w:ascii="Arial" w:hAnsi="Arial" w:cs="Arial"/>
                <w:sz w:val="20"/>
                <w:szCs w:val="20"/>
              </w:rPr>
            </w:pPr>
            <w:r w:rsidRPr="00084C76">
              <w:rPr>
                <w:rFonts w:ascii="Arial" w:hAnsi="Arial" w:cs="Arial"/>
                <w:sz w:val="20"/>
                <w:szCs w:val="20"/>
              </w:rPr>
              <w:t>□1-3 days</w:t>
            </w:r>
          </w:p>
          <w:p w:rsidRPr="00084C76" w:rsidR="00620D9C" w:rsidP="00084C76" w:rsidRDefault="00620D9C" w14:paraId="555EB56B" w14:textId="77777777">
            <w:pPr>
              <w:pStyle w:val="NoSpacing"/>
              <w:rPr>
                <w:rFonts w:ascii="Arial" w:hAnsi="Arial" w:cs="Arial"/>
                <w:sz w:val="20"/>
                <w:szCs w:val="20"/>
              </w:rPr>
            </w:pPr>
            <w:r w:rsidRPr="00084C76">
              <w:rPr>
                <w:rFonts w:ascii="Arial" w:hAnsi="Arial" w:cs="Arial"/>
                <w:sz w:val="20"/>
                <w:szCs w:val="20"/>
              </w:rPr>
              <w:t>□4-14 days</w:t>
            </w:r>
          </w:p>
          <w:p w:rsidRPr="00084C76" w:rsidR="00620D9C" w:rsidP="00084C76" w:rsidRDefault="00620D9C" w14:paraId="2D62B851" w14:textId="77777777">
            <w:pPr>
              <w:pStyle w:val="NoSpacing"/>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p>
        </w:tc>
        <w:tc>
          <w:tcPr>
            <w:tcW w:w="2250" w:type="dxa"/>
          </w:tcPr>
          <w:p w:rsidRPr="00084C76" w:rsidR="00620D9C" w:rsidP="00084C76" w:rsidRDefault="00620D9C" w14:paraId="3F45CB3A"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739234B4" w14:textId="77777777">
            <w:pPr>
              <w:pStyle w:val="NoSpacing"/>
              <w:rPr>
                <w:rFonts w:ascii="Arial" w:hAnsi="Arial" w:cs="Arial"/>
                <w:sz w:val="20"/>
                <w:szCs w:val="20"/>
              </w:rPr>
            </w:pPr>
            <w:r w:rsidRPr="00084C76">
              <w:rPr>
                <w:rFonts w:ascii="Arial" w:hAnsi="Arial" w:cs="Arial"/>
                <w:sz w:val="20"/>
                <w:szCs w:val="20"/>
              </w:rPr>
              <w:t>□No</w:t>
            </w:r>
          </w:p>
          <w:p w:rsidRPr="00084C76" w:rsidR="00620D9C" w:rsidP="00084C76" w:rsidRDefault="00620D9C" w14:paraId="4AFCC5EA" w14:textId="77777777">
            <w:pPr>
              <w:pStyle w:val="NoSpacing"/>
              <w:rPr>
                <w:rFonts w:ascii="Arial" w:hAnsi="Arial" w:cs="Arial"/>
                <w:sz w:val="20"/>
                <w:szCs w:val="20"/>
              </w:rPr>
            </w:pPr>
          </w:p>
        </w:tc>
        <w:tc>
          <w:tcPr>
            <w:tcW w:w="2160" w:type="dxa"/>
          </w:tcPr>
          <w:p w:rsidRPr="00084C76" w:rsidR="00620D9C" w:rsidP="00084C76" w:rsidRDefault="00620D9C" w14:paraId="5E418AD5"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1377EBA4" w14:textId="77777777">
            <w:pPr>
              <w:pStyle w:val="NoSpacing"/>
              <w:rPr>
                <w:rFonts w:ascii="Arial" w:hAnsi="Arial" w:cs="Arial"/>
                <w:sz w:val="20"/>
                <w:szCs w:val="20"/>
              </w:rPr>
            </w:pPr>
            <w:r w:rsidRPr="00084C76">
              <w:rPr>
                <w:rFonts w:ascii="Arial" w:hAnsi="Arial" w:cs="Arial"/>
                <w:sz w:val="20"/>
                <w:szCs w:val="20"/>
              </w:rPr>
              <w:t>□No</w:t>
            </w:r>
          </w:p>
          <w:p w:rsidRPr="00084C76" w:rsidR="00620D9C" w:rsidP="00084C76" w:rsidRDefault="00620D9C" w14:paraId="7A97B962" w14:textId="77777777">
            <w:pPr>
              <w:pStyle w:val="NoSpacing"/>
              <w:rPr>
                <w:rFonts w:ascii="Arial" w:hAnsi="Arial" w:cs="Arial"/>
                <w:sz w:val="20"/>
                <w:szCs w:val="20"/>
              </w:rPr>
            </w:pPr>
          </w:p>
        </w:tc>
      </w:tr>
      <w:tr w:rsidR="00620D9C" w:rsidTr="00084C76" w14:paraId="79CB0E70" w14:textId="77777777">
        <w:trPr>
          <w:trHeight w:val="971"/>
        </w:trPr>
        <w:tc>
          <w:tcPr>
            <w:tcW w:w="4045" w:type="dxa"/>
            <w:vAlign w:val="center"/>
          </w:tcPr>
          <w:p w:rsidRPr="009B27EF" w:rsidR="00620D9C" w:rsidP="00620D9C" w:rsidRDefault="00620D9C" w14:paraId="59E6FBA8" w14:textId="77777777">
            <w:pPr>
              <w:pStyle w:val="NoSpacing"/>
              <w:rPr>
                <w:rFonts w:ascii="Arial" w:hAnsi="Arial" w:cs="Arial"/>
                <w:sz w:val="20"/>
                <w:szCs w:val="20"/>
              </w:rPr>
            </w:pPr>
            <w:r>
              <w:rPr>
                <w:rFonts w:ascii="Arial" w:hAnsi="Arial" w:cs="Arial"/>
                <w:sz w:val="20"/>
                <w:szCs w:val="20"/>
              </w:rPr>
              <w:t>Surgical masks</w:t>
            </w:r>
          </w:p>
        </w:tc>
        <w:tc>
          <w:tcPr>
            <w:tcW w:w="2340" w:type="dxa"/>
          </w:tcPr>
          <w:p w:rsidRPr="00084C76" w:rsidR="00620D9C" w:rsidP="00084C76" w:rsidRDefault="00620D9C" w14:paraId="0D513E31" w14:textId="77777777">
            <w:pPr>
              <w:pStyle w:val="NoSpacing"/>
              <w:rPr>
                <w:rFonts w:ascii="Arial" w:hAnsi="Arial" w:cs="Arial"/>
                <w:sz w:val="20"/>
                <w:szCs w:val="20"/>
              </w:rPr>
            </w:pPr>
            <w:r w:rsidRPr="00084C76">
              <w:rPr>
                <w:rFonts w:ascii="Arial" w:hAnsi="Arial" w:cs="Arial"/>
                <w:sz w:val="20"/>
                <w:szCs w:val="20"/>
              </w:rPr>
              <w:t>□Zero days</w:t>
            </w:r>
          </w:p>
          <w:p w:rsidRPr="00084C76" w:rsidR="00620D9C" w:rsidP="00084C76" w:rsidRDefault="00620D9C" w14:paraId="00CB8F55" w14:textId="77777777">
            <w:pPr>
              <w:pStyle w:val="NoSpacing"/>
              <w:rPr>
                <w:rFonts w:ascii="Arial" w:hAnsi="Arial" w:cs="Arial"/>
                <w:sz w:val="20"/>
                <w:szCs w:val="20"/>
              </w:rPr>
            </w:pPr>
            <w:r w:rsidRPr="00084C76">
              <w:rPr>
                <w:rFonts w:ascii="Arial" w:hAnsi="Arial" w:cs="Arial"/>
                <w:sz w:val="20"/>
                <w:szCs w:val="20"/>
              </w:rPr>
              <w:t>□1-3 days</w:t>
            </w:r>
          </w:p>
          <w:p w:rsidRPr="00084C76" w:rsidR="00620D9C" w:rsidP="00084C76" w:rsidRDefault="00620D9C" w14:paraId="1C4665D4" w14:textId="77777777">
            <w:pPr>
              <w:pStyle w:val="NoSpacing"/>
              <w:rPr>
                <w:rFonts w:ascii="Arial" w:hAnsi="Arial" w:cs="Arial"/>
                <w:sz w:val="20"/>
                <w:szCs w:val="20"/>
              </w:rPr>
            </w:pPr>
            <w:r w:rsidRPr="00084C76">
              <w:rPr>
                <w:rFonts w:ascii="Arial" w:hAnsi="Arial" w:cs="Arial"/>
                <w:sz w:val="20"/>
                <w:szCs w:val="20"/>
              </w:rPr>
              <w:t>□4-14 days</w:t>
            </w:r>
          </w:p>
          <w:p w:rsidRPr="009B27EF" w:rsidR="00620D9C" w:rsidP="00084C76" w:rsidRDefault="00620D9C" w14:paraId="53BD4777" w14:textId="2E8969F8">
            <w:pPr>
              <w:pStyle w:val="NoSpacing"/>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p>
        </w:tc>
        <w:tc>
          <w:tcPr>
            <w:tcW w:w="2250" w:type="dxa"/>
          </w:tcPr>
          <w:p w:rsidRPr="00084C76" w:rsidR="00620D9C" w:rsidP="00084C76" w:rsidRDefault="00620D9C" w14:paraId="1F6B7038"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77BCD72D"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2297DA74" w14:textId="68B32E07">
            <w:pPr>
              <w:pStyle w:val="NoSpacing"/>
              <w:rPr>
                <w:rFonts w:ascii="Arial" w:hAnsi="Arial" w:cs="Arial"/>
                <w:sz w:val="20"/>
                <w:szCs w:val="20"/>
              </w:rPr>
            </w:pPr>
          </w:p>
        </w:tc>
        <w:tc>
          <w:tcPr>
            <w:tcW w:w="2160" w:type="dxa"/>
          </w:tcPr>
          <w:p w:rsidRPr="00084C76" w:rsidR="00620D9C" w:rsidP="00084C76" w:rsidRDefault="00620D9C" w14:paraId="36A4466B"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572E4C23"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262BCFAE" w14:textId="3CF9A1B4">
            <w:pPr>
              <w:pStyle w:val="NoSpacing"/>
              <w:rPr>
                <w:rFonts w:ascii="Arial" w:hAnsi="Arial" w:cs="Arial"/>
                <w:sz w:val="20"/>
                <w:szCs w:val="20"/>
              </w:rPr>
            </w:pPr>
          </w:p>
        </w:tc>
      </w:tr>
      <w:tr w:rsidR="00620D9C" w:rsidTr="00084C76" w14:paraId="10396049" w14:textId="77777777">
        <w:trPr>
          <w:trHeight w:val="989"/>
        </w:trPr>
        <w:tc>
          <w:tcPr>
            <w:tcW w:w="4045" w:type="dxa"/>
            <w:vAlign w:val="center"/>
          </w:tcPr>
          <w:p w:rsidRPr="009B27EF" w:rsidR="00620D9C" w:rsidP="00620D9C" w:rsidRDefault="00620D9C" w14:paraId="7DF5E2C8" w14:textId="4FBD4417">
            <w:pPr>
              <w:pStyle w:val="NoSpacing"/>
              <w:rPr>
                <w:rFonts w:ascii="Arial" w:hAnsi="Arial" w:cs="Arial"/>
                <w:sz w:val="20"/>
                <w:szCs w:val="20"/>
              </w:rPr>
            </w:pPr>
            <w:r>
              <w:rPr>
                <w:rFonts w:ascii="Arial" w:hAnsi="Arial" w:cs="Arial"/>
                <w:sz w:val="20"/>
                <w:szCs w:val="20"/>
              </w:rPr>
              <w:t>Eye protection including face shields or goggles</w:t>
            </w:r>
          </w:p>
        </w:tc>
        <w:tc>
          <w:tcPr>
            <w:tcW w:w="2340" w:type="dxa"/>
          </w:tcPr>
          <w:p w:rsidRPr="00084C76" w:rsidR="00620D9C" w:rsidP="00084C76" w:rsidRDefault="00620D9C" w14:paraId="5D0A1BD9" w14:textId="77777777">
            <w:pPr>
              <w:pStyle w:val="NoSpacing"/>
              <w:rPr>
                <w:rFonts w:ascii="Arial" w:hAnsi="Arial" w:cs="Arial"/>
                <w:sz w:val="20"/>
                <w:szCs w:val="20"/>
              </w:rPr>
            </w:pPr>
            <w:r w:rsidRPr="00084C76">
              <w:rPr>
                <w:rFonts w:ascii="Arial" w:hAnsi="Arial" w:cs="Arial"/>
                <w:sz w:val="20"/>
                <w:szCs w:val="20"/>
              </w:rPr>
              <w:t>□Zero days</w:t>
            </w:r>
          </w:p>
          <w:p w:rsidRPr="00084C76" w:rsidR="00620D9C" w:rsidP="00084C76" w:rsidRDefault="00620D9C" w14:paraId="67DB4426" w14:textId="77777777">
            <w:pPr>
              <w:pStyle w:val="NoSpacing"/>
              <w:rPr>
                <w:rFonts w:ascii="Arial" w:hAnsi="Arial" w:cs="Arial"/>
                <w:sz w:val="20"/>
                <w:szCs w:val="20"/>
              </w:rPr>
            </w:pPr>
            <w:r w:rsidRPr="00084C76">
              <w:rPr>
                <w:rFonts w:ascii="Arial" w:hAnsi="Arial" w:cs="Arial"/>
                <w:sz w:val="20"/>
                <w:szCs w:val="20"/>
              </w:rPr>
              <w:t>□1-3 days</w:t>
            </w:r>
          </w:p>
          <w:p w:rsidRPr="00084C76" w:rsidR="00620D9C" w:rsidP="00084C76" w:rsidRDefault="00620D9C" w14:paraId="61D24A5B" w14:textId="77777777">
            <w:pPr>
              <w:pStyle w:val="NoSpacing"/>
              <w:rPr>
                <w:rFonts w:ascii="Arial" w:hAnsi="Arial" w:cs="Arial"/>
                <w:sz w:val="20"/>
                <w:szCs w:val="20"/>
              </w:rPr>
            </w:pPr>
            <w:r w:rsidRPr="00084C76">
              <w:rPr>
                <w:rFonts w:ascii="Arial" w:hAnsi="Arial" w:cs="Arial"/>
                <w:sz w:val="20"/>
                <w:szCs w:val="20"/>
              </w:rPr>
              <w:t>□4-14 days</w:t>
            </w:r>
          </w:p>
          <w:p w:rsidRPr="009B27EF" w:rsidR="00620D9C" w:rsidP="00084C76" w:rsidRDefault="00620D9C" w14:paraId="5B7B7C1E" w14:textId="2AEA0E0F">
            <w:pPr>
              <w:pStyle w:val="NoSpacing"/>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p>
        </w:tc>
        <w:tc>
          <w:tcPr>
            <w:tcW w:w="2250" w:type="dxa"/>
          </w:tcPr>
          <w:p w:rsidRPr="00084C76" w:rsidR="00620D9C" w:rsidP="00084C76" w:rsidRDefault="00620D9C" w14:paraId="2B557CCB"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09A12ED2"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078DF52D" w14:textId="702A17E8">
            <w:pPr>
              <w:pStyle w:val="NoSpacing"/>
              <w:rPr>
                <w:rFonts w:ascii="Arial" w:hAnsi="Arial" w:cs="Arial"/>
                <w:sz w:val="20"/>
                <w:szCs w:val="20"/>
              </w:rPr>
            </w:pPr>
          </w:p>
        </w:tc>
        <w:tc>
          <w:tcPr>
            <w:tcW w:w="2160" w:type="dxa"/>
          </w:tcPr>
          <w:p w:rsidRPr="00084C76" w:rsidR="00620D9C" w:rsidP="00084C76" w:rsidRDefault="00620D9C" w14:paraId="6C036C61"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5A61A572"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6F14E8F1" w14:textId="19E423E8">
            <w:pPr>
              <w:pStyle w:val="NoSpacing"/>
              <w:rPr>
                <w:rFonts w:ascii="Arial" w:hAnsi="Arial" w:cs="Arial"/>
                <w:sz w:val="20"/>
                <w:szCs w:val="20"/>
              </w:rPr>
            </w:pPr>
          </w:p>
        </w:tc>
      </w:tr>
      <w:tr w:rsidRPr="00A01B7B" w:rsidR="00620D9C" w:rsidTr="00084C76" w14:paraId="23E3B48C" w14:textId="77777777">
        <w:trPr>
          <w:trHeight w:val="980"/>
        </w:trPr>
        <w:tc>
          <w:tcPr>
            <w:tcW w:w="4045" w:type="dxa"/>
            <w:vAlign w:val="center"/>
          </w:tcPr>
          <w:p w:rsidRPr="009B27EF" w:rsidR="00620D9C" w:rsidP="00620D9C" w:rsidRDefault="00620D9C" w14:paraId="042F9861" w14:textId="77777777">
            <w:pPr>
              <w:pStyle w:val="NoSpacing"/>
              <w:rPr>
                <w:rFonts w:ascii="Arial" w:hAnsi="Arial" w:cs="Arial"/>
                <w:sz w:val="20"/>
                <w:szCs w:val="20"/>
              </w:rPr>
            </w:pPr>
            <w:r>
              <w:rPr>
                <w:rFonts w:ascii="Arial" w:hAnsi="Arial" w:cs="Arial"/>
                <w:sz w:val="20"/>
                <w:szCs w:val="20"/>
              </w:rPr>
              <w:t>Gowns (single use)</w:t>
            </w:r>
          </w:p>
        </w:tc>
        <w:tc>
          <w:tcPr>
            <w:tcW w:w="2340" w:type="dxa"/>
          </w:tcPr>
          <w:p w:rsidRPr="00084C76" w:rsidR="00620D9C" w:rsidP="00084C76" w:rsidRDefault="00620D9C" w14:paraId="30F57C22" w14:textId="77777777">
            <w:pPr>
              <w:pStyle w:val="NoSpacing"/>
              <w:rPr>
                <w:rFonts w:ascii="Arial" w:hAnsi="Arial" w:cs="Arial"/>
                <w:sz w:val="20"/>
                <w:szCs w:val="20"/>
              </w:rPr>
            </w:pPr>
            <w:r w:rsidRPr="00084C76">
              <w:rPr>
                <w:rFonts w:ascii="Arial" w:hAnsi="Arial" w:cs="Arial"/>
                <w:sz w:val="20"/>
                <w:szCs w:val="20"/>
              </w:rPr>
              <w:t>□Zero days</w:t>
            </w:r>
          </w:p>
          <w:p w:rsidRPr="00084C76" w:rsidR="00620D9C" w:rsidP="00084C76" w:rsidRDefault="00620D9C" w14:paraId="54A7F559" w14:textId="77777777">
            <w:pPr>
              <w:pStyle w:val="NoSpacing"/>
              <w:rPr>
                <w:rFonts w:ascii="Arial" w:hAnsi="Arial" w:cs="Arial"/>
                <w:sz w:val="20"/>
                <w:szCs w:val="20"/>
              </w:rPr>
            </w:pPr>
            <w:r w:rsidRPr="00084C76">
              <w:rPr>
                <w:rFonts w:ascii="Arial" w:hAnsi="Arial" w:cs="Arial"/>
                <w:sz w:val="20"/>
                <w:szCs w:val="20"/>
              </w:rPr>
              <w:t>□1-3 days</w:t>
            </w:r>
          </w:p>
          <w:p w:rsidRPr="00084C76" w:rsidR="00620D9C" w:rsidP="00084C76" w:rsidRDefault="00620D9C" w14:paraId="4A7C3EBC" w14:textId="77777777">
            <w:pPr>
              <w:pStyle w:val="NoSpacing"/>
              <w:rPr>
                <w:rFonts w:ascii="Arial" w:hAnsi="Arial" w:cs="Arial"/>
                <w:sz w:val="20"/>
                <w:szCs w:val="20"/>
              </w:rPr>
            </w:pPr>
            <w:r w:rsidRPr="00084C76">
              <w:rPr>
                <w:rFonts w:ascii="Arial" w:hAnsi="Arial" w:cs="Arial"/>
                <w:sz w:val="20"/>
                <w:szCs w:val="20"/>
              </w:rPr>
              <w:t>□4-14 days</w:t>
            </w:r>
          </w:p>
          <w:p w:rsidRPr="009B27EF" w:rsidR="00620D9C" w:rsidP="00084C76" w:rsidRDefault="00620D9C" w14:paraId="1B7F7F40" w14:textId="6042423D">
            <w:pPr>
              <w:pStyle w:val="NoSpacing"/>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p>
        </w:tc>
        <w:tc>
          <w:tcPr>
            <w:tcW w:w="2250" w:type="dxa"/>
          </w:tcPr>
          <w:p w:rsidRPr="00084C76" w:rsidR="00620D9C" w:rsidP="00084C76" w:rsidRDefault="00620D9C" w14:paraId="054182A2"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3D3D4629"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72B96D68" w14:textId="68F3F886">
            <w:pPr>
              <w:pStyle w:val="NoSpacing"/>
              <w:rPr>
                <w:rFonts w:ascii="Arial" w:hAnsi="Arial" w:cs="Arial"/>
                <w:sz w:val="20"/>
                <w:szCs w:val="20"/>
              </w:rPr>
            </w:pPr>
          </w:p>
        </w:tc>
        <w:tc>
          <w:tcPr>
            <w:tcW w:w="2160" w:type="dxa"/>
          </w:tcPr>
          <w:p w:rsidRPr="00084C76" w:rsidR="00620D9C" w:rsidP="00084C76" w:rsidRDefault="00620D9C" w14:paraId="4EA718CE"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7B6F7192"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7D64ECF7" w14:textId="729208C4">
            <w:pPr>
              <w:pStyle w:val="NoSpacing"/>
              <w:rPr>
                <w:rFonts w:ascii="Arial" w:hAnsi="Arial" w:cs="Arial"/>
                <w:sz w:val="20"/>
                <w:szCs w:val="20"/>
              </w:rPr>
            </w:pPr>
          </w:p>
        </w:tc>
      </w:tr>
      <w:tr w:rsidR="00620D9C" w:rsidTr="00084C76" w14:paraId="10104A9C" w14:textId="77777777">
        <w:trPr>
          <w:trHeight w:val="980"/>
        </w:trPr>
        <w:tc>
          <w:tcPr>
            <w:tcW w:w="4045" w:type="dxa"/>
            <w:vAlign w:val="center"/>
          </w:tcPr>
          <w:p w:rsidRPr="009B27EF" w:rsidR="00620D9C" w:rsidP="00620D9C" w:rsidRDefault="00620D9C" w14:paraId="7192193A" w14:textId="77777777">
            <w:pPr>
              <w:pStyle w:val="NoSpacing"/>
              <w:rPr>
                <w:rFonts w:ascii="Arial" w:hAnsi="Arial" w:cs="Arial"/>
                <w:sz w:val="20"/>
                <w:szCs w:val="20"/>
              </w:rPr>
            </w:pPr>
            <w:r>
              <w:rPr>
                <w:rFonts w:ascii="Arial" w:hAnsi="Arial" w:cs="Arial"/>
                <w:sz w:val="20"/>
                <w:szCs w:val="20"/>
              </w:rPr>
              <w:t>Gloves</w:t>
            </w:r>
          </w:p>
        </w:tc>
        <w:tc>
          <w:tcPr>
            <w:tcW w:w="2340" w:type="dxa"/>
          </w:tcPr>
          <w:p w:rsidRPr="00084C76" w:rsidR="00620D9C" w:rsidP="00084C76" w:rsidRDefault="00620D9C" w14:paraId="0CDEB305" w14:textId="77777777">
            <w:pPr>
              <w:pStyle w:val="NoSpacing"/>
              <w:rPr>
                <w:rFonts w:ascii="Arial" w:hAnsi="Arial" w:cs="Arial"/>
                <w:sz w:val="20"/>
                <w:szCs w:val="20"/>
              </w:rPr>
            </w:pPr>
            <w:r w:rsidRPr="00084C76">
              <w:rPr>
                <w:rFonts w:ascii="Arial" w:hAnsi="Arial" w:cs="Arial"/>
                <w:sz w:val="20"/>
                <w:szCs w:val="20"/>
              </w:rPr>
              <w:t>□Zero days</w:t>
            </w:r>
          </w:p>
          <w:p w:rsidRPr="00084C76" w:rsidR="00620D9C" w:rsidP="00084C76" w:rsidRDefault="00620D9C" w14:paraId="56867E7D" w14:textId="77777777">
            <w:pPr>
              <w:pStyle w:val="NoSpacing"/>
              <w:rPr>
                <w:rFonts w:ascii="Arial" w:hAnsi="Arial" w:cs="Arial"/>
                <w:sz w:val="20"/>
                <w:szCs w:val="20"/>
              </w:rPr>
            </w:pPr>
            <w:r w:rsidRPr="00084C76">
              <w:rPr>
                <w:rFonts w:ascii="Arial" w:hAnsi="Arial" w:cs="Arial"/>
                <w:sz w:val="20"/>
                <w:szCs w:val="20"/>
              </w:rPr>
              <w:t>□1-3 days</w:t>
            </w:r>
          </w:p>
          <w:p w:rsidRPr="00084C76" w:rsidR="00620D9C" w:rsidP="00084C76" w:rsidRDefault="00620D9C" w14:paraId="00AF59AE" w14:textId="77777777">
            <w:pPr>
              <w:pStyle w:val="NoSpacing"/>
              <w:rPr>
                <w:rFonts w:ascii="Arial" w:hAnsi="Arial" w:cs="Arial"/>
                <w:sz w:val="20"/>
                <w:szCs w:val="20"/>
              </w:rPr>
            </w:pPr>
            <w:r w:rsidRPr="00084C76">
              <w:rPr>
                <w:rFonts w:ascii="Arial" w:hAnsi="Arial" w:cs="Arial"/>
                <w:sz w:val="20"/>
                <w:szCs w:val="20"/>
              </w:rPr>
              <w:t>□4-14 days</w:t>
            </w:r>
          </w:p>
          <w:p w:rsidRPr="009B27EF" w:rsidR="00620D9C" w:rsidP="00084C76" w:rsidRDefault="00620D9C" w14:paraId="62101AA3" w14:textId="67672A1B">
            <w:pPr>
              <w:pStyle w:val="NoSpacing"/>
              <w:rPr>
                <w:rFonts w:ascii="Arial" w:hAnsi="Arial" w:cs="Arial"/>
                <w:sz w:val="20"/>
                <w:szCs w:val="20"/>
              </w:rPr>
            </w:pPr>
            <w:r w:rsidRPr="00084C76">
              <w:rPr>
                <w:rFonts w:ascii="Arial" w:hAnsi="Arial" w:cs="Arial"/>
                <w:sz w:val="20"/>
                <w:szCs w:val="20"/>
              </w:rPr>
              <w:t>□1</w:t>
            </w:r>
            <w:r>
              <w:rPr>
                <w:rFonts w:ascii="Arial" w:hAnsi="Arial" w:cs="Arial"/>
                <w:sz w:val="20"/>
                <w:szCs w:val="20"/>
              </w:rPr>
              <w:t>5</w:t>
            </w:r>
            <w:r w:rsidRPr="00084C76">
              <w:rPr>
                <w:rFonts w:ascii="Arial" w:hAnsi="Arial" w:cs="Arial"/>
                <w:sz w:val="20"/>
                <w:szCs w:val="20"/>
              </w:rPr>
              <w:t xml:space="preserve"> or more days</w:t>
            </w:r>
          </w:p>
        </w:tc>
        <w:tc>
          <w:tcPr>
            <w:tcW w:w="2250" w:type="dxa"/>
          </w:tcPr>
          <w:p w:rsidRPr="00084C76" w:rsidR="00620D9C" w:rsidP="00084C76" w:rsidRDefault="00620D9C" w14:paraId="1EDAC26C"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49617B0E"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3BBAAF6A" w14:textId="7BC74504">
            <w:pPr>
              <w:pStyle w:val="NoSpacing"/>
              <w:rPr>
                <w:rFonts w:ascii="Arial" w:hAnsi="Arial" w:cs="Arial"/>
                <w:sz w:val="20"/>
                <w:szCs w:val="20"/>
              </w:rPr>
            </w:pPr>
          </w:p>
        </w:tc>
        <w:tc>
          <w:tcPr>
            <w:tcW w:w="2160" w:type="dxa"/>
          </w:tcPr>
          <w:p w:rsidRPr="00084C76" w:rsidR="00620D9C" w:rsidP="00084C76" w:rsidRDefault="00620D9C" w14:paraId="03E83B7F" w14:textId="77777777">
            <w:pPr>
              <w:pStyle w:val="NoSpacing"/>
              <w:rPr>
                <w:rFonts w:ascii="Arial" w:hAnsi="Arial" w:cs="Arial"/>
                <w:sz w:val="20"/>
                <w:szCs w:val="20"/>
              </w:rPr>
            </w:pPr>
            <w:r w:rsidRPr="00084C76">
              <w:rPr>
                <w:rFonts w:ascii="Arial" w:hAnsi="Arial" w:cs="Arial"/>
                <w:sz w:val="20"/>
                <w:szCs w:val="20"/>
              </w:rPr>
              <w:t>□Yes</w:t>
            </w:r>
          </w:p>
          <w:p w:rsidRPr="00084C76" w:rsidR="00620D9C" w:rsidP="00084C76" w:rsidRDefault="00620D9C" w14:paraId="7F3F1D46" w14:textId="77777777">
            <w:pPr>
              <w:pStyle w:val="NoSpacing"/>
              <w:rPr>
                <w:rFonts w:ascii="Arial" w:hAnsi="Arial" w:cs="Arial"/>
                <w:sz w:val="20"/>
                <w:szCs w:val="20"/>
              </w:rPr>
            </w:pPr>
            <w:r w:rsidRPr="00084C76">
              <w:rPr>
                <w:rFonts w:ascii="Arial" w:hAnsi="Arial" w:cs="Arial"/>
                <w:sz w:val="20"/>
                <w:szCs w:val="20"/>
              </w:rPr>
              <w:t>□No</w:t>
            </w:r>
          </w:p>
          <w:p w:rsidRPr="009B27EF" w:rsidR="00620D9C" w:rsidP="00084C76" w:rsidRDefault="00620D9C" w14:paraId="3352F1BA" w14:textId="26AFAA48">
            <w:pPr>
              <w:pStyle w:val="NoSpacing"/>
              <w:rPr>
                <w:rFonts w:ascii="Arial" w:hAnsi="Arial" w:cs="Arial"/>
                <w:sz w:val="20"/>
                <w:szCs w:val="20"/>
              </w:rPr>
            </w:pPr>
          </w:p>
        </w:tc>
      </w:tr>
      <w:tr w:rsidR="00620D9C" w:rsidTr="00735009" w14:paraId="0ADEE2FA" w14:textId="77777777">
        <w:trPr>
          <w:trHeight w:val="70"/>
        </w:trPr>
        <w:tc>
          <w:tcPr>
            <w:tcW w:w="10795" w:type="dxa"/>
            <w:gridSpan w:val="4"/>
            <w:shd w:val="clear" w:color="auto" w:fill="auto"/>
            <w:vAlign w:val="center"/>
          </w:tcPr>
          <w:p w:rsidR="00620D9C" w:rsidP="00620D9C" w:rsidRDefault="00620D9C" w14:paraId="5C0AF493" w14:textId="77777777">
            <w:pPr>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20D9C" w:rsidP="00620D9C" w:rsidRDefault="00620D9C" w14:paraId="2B558432" w14:textId="77777777">
            <w:pPr>
              <w:textAlignment w:val="baseline"/>
              <w:rPr>
                <w:rFonts w:eastAsia="Times New Roman"/>
                <w:sz w:val="14"/>
                <w:szCs w:val="14"/>
              </w:rPr>
            </w:pPr>
          </w:p>
          <w:p w:rsidRPr="009F0653" w:rsidR="00620D9C" w:rsidP="00620D9C" w:rsidRDefault="00620D9C" w14:paraId="0ABD2F02" w14:textId="0D92C9CD">
            <w:pPr>
              <w:textAlignment w:val="baseline"/>
              <w:rPr>
                <w:rFonts w:eastAsia="Times New Roman"/>
                <w:sz w:val="14"/>
                <w:szCs w:val="14"/>
              </w:rPr>
            </w:pPr>
            <w:r w:rsidRPr="007B254A">
              <w:rPr>
                <w:rFonts w:ascii="Arial" w:hAnsi="Arial" w:eastAsia="+mn-ea" w:cs="+mn-cs"/>
                <w:noProof/>
                <w:color w:val="000000"/>
                <w:kern w:val="24"/>
                <w:sz w:val="14"/>
                <w:szCs w:val="14"/>
              </w:rPr>
              <w:t>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w:t>
            </w:r>
            <w:bookmarkStart w:name="_GoBack" w:id="1"/>
            <w:bookmarkEnd w:id="1"/>
            <w:r w:rsidRPr="007B254A">
              <w:rPr>
                <w:rFonts w:ascii="Arial" w:hAnsi="Arial" w:eastAsia="+mn-ea" w:cs="+mn-cs"/>
                <w:noProof/>
                <w:color w:val="000000"/>
                <w:kern w:val="24"/>
                <w:sz w:val="14"/>
                <w:szCs w:val="14"/>
              </w:rPr>
              <w:t>/ATSDR Information Collection Review Office, 1600 Clifton Road NE, MS D-74, Atlanta, Georgia 30333; ATTN: PRA (0920-</w:t>
            </w:r>
            <w:r w:rsidR="0000360F">
              <w:rPr>
                <w:rFonts w:ascii="Arial" w:hAnsi="Arial" w:eastAsia="+mn-ea" w:cs="+mn-cs"/>
                <w:noProof/>
                <w:color w:val="000000"/>
                <w:kern w:val="24"/>
                <w:sz w:val="14"/>
                <w:szCs w:val="14"/>
              </w:rPr>
              <w:t>1290</w:t>
            </w:r>
            <w:r w:rsidRPr="007B254A">
              <w:rPr>
                <w:rFonts w:ascii="Arial" w:hAnsi="Arial" w:eastAsia="+mn-ea" w:cs="+mn-cs"/>
                <w:noProof/>
                <w:color w:val="000000"/>
                <w:kern w:val="24"/>
                <w:sz w:val="14"/>
                <w:szCs w:val="14"/>
              </w:rPr>
              <w:t xml:space="preserve">).   </w:t>
            </w:r>
          </w:p>
          <w:p w:rsidRPr="00735009" w:rsidR="00620D9C" w:rsidP="00620D9C" w:rsidRDefault="00620D9C" w14:paraId="16C12616" w14:textId="77777777">
            <w:pPr>
              <w:textAlignment w:val="baseline"/>
              <w:rPr>
                <w:rFonts w:ascii="Arial" w:hAnsi="Arial" w:cs="Arial"/>
                <w:b/>
                <w:bCs/>
                <w:sz w:val="20"/>
                <w:szCs w:val="20"/>
              </w:rPr>
            </w:pPr>
            <w:r w:rsidRPr="007B254A">
              <w:rPr>
                <w:rFonts w:ascii="Arial" w:hAnsi="Arial" w:eastAsia="+mn-ea" w:cs="+mn-cs"/>
                <w:noProof/>
                <w:color w:val="000000"/>
                <w:kern w:val="24"/>
                <w:sz w:val="14"/>
                <w:szCs w:val="14"/>
              </w:rPr>
              <w:t>CDC 57.13</w:t>
            </w:r>
            <w:r>
              <w:rPr>
                <w:rFonts w:ascii="Arial" w:hAnsi="Arial" w:eastAsia="+mn-ea" w:cs="+mn-cs"/>
                <w:noProof/>
                <w:color w:val="000000"/>
                <w:kern w:val="24"/>
                <w:sz w:val="14"/>
                <w:szCs w:val="14"/>
              </w:rPr>
              <w:t>2</w:t>
            </w:r>
            <w:r w:rsidRPr="007B254A">
              <w:rPr>
                <w:rFonts w:ascii="Arial" w:hAnsi="Arial" w:eastAsia="+mn-ea" w:cs="+mn-cs"/>
                <w:noProof/>
                <w:color w:val="000000"/>
                <w:kern w:val="24"/>
                <w:sz w:val="14"/>
                <w:szCs w:val="14"/>
              </w:rPr>
              <w:t xml:space="preserve"> (Front)</w:t>
            </w:r>
          </w:p>
        </w:tc>
      </w:tr>
    </w:tbl>
    <w:p w:rsidR="0022465C" w:rsidP="00D040C6" w:rsidRDefault="0022465C" w14:paraId="23B64127" w14:textId="77777777"/>
    <w:sectPr w:rsidR="0022465C"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2054C" w14:textId="77777777" w:rsidR="00045302" w:rsidRDefault="00045302" w:rsidP="00045302">
      <w:pPr>
        <w:spacing w:after="0" w:line="240" w:lineRule="auto"/>
      </w:pPr>
      <w:r>
        <w:separator/>
      </w:r>
    </w:p>
  </w:endnote>
  <w:endnote w:type="continuationSeparator" w:id="0">
    <w:p w14:paraId="0864DCE0" w14:textId="77777777" w:rsidR="00045302" w:rsidRDefault="00045302"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E2EB7" w14:textId="77777777" w:rsidR="00045302" w:rsidRDefault="00045302" w:rsidP="00045302">
      <w:pPr>
        <w:spacing w:after="0" w:line="240" w:lineRule="auto"/>
      </w:pPr>
      <w:r>
        <w:separator/>
      </w:r>
    </w:p>
  </w:footnote>
  <w:footnote w:type="continuationSeparator" w:id="0">
    <w:p w14:paraId="3E36C892" w14:textId="77777777" w:rsidR="00045302" w:rsidRDefault="00045302" w:rsidP="00045302">
      <w:pPr>
        <w:spacing w:after="0" w:line="240" w:lineRule="auto"/>
      </w:pPr>
      <w:r>
        <w:continuationSeparator/>
      </w:r>
    </w:p>
  </w:footnote>
  <w:footnote w:id="1">
    <w:p w14:paraId="4D17D7D5" w14:textId="77777777" w:rsidR="00D040C6" w:rsidRPr="00D040C6" w:rsidRDefault="00D040C6">
      <w:pPr>
        <w:pStyle w:val="FootnoteText"/>
        <w:rPr>
          <w:sz w:val="16"/>
          <w:szCs w:val="16"/>
        </w:rPr>
      </w:pPr>
      <w:r w:rsidRPr="00D040C6">
        <w:rPr>
          <w:rStyle w:val="FootnoteReference"/>
          <w:sz w:val="16"/>
          <w:szCs w:val="16"/>
        </w:rPr>
        <w:footnoteRef/>
      </w:r>
      <w:r w:rsidRPr="00D040C6">
        <w:rPr>
          <w:sz w:val="16"/>
          <w:szCs w:val="16"/>
        </w:rPr>
        <w:t xml:space="preserve"> </w:t>
      </w:r>
      <w:r w:rsidRPr="00084C76">
        <w:rPr>
          <w:rFonts w:ascii="Arial" w:hAnsi="Arial" w:cs="Arial"/>
          <w:sz w:val="16"/>
          <w:szCs w:val="16"/>
        </w:rPr>
        <w:t>Required for saving</w:t>
      </w:r>
    </w:p>
  </w:footnote>
  <w:footnote w:id="2">
    <w:p w14:paraId="26BFE47E" w14:textId="77777777" w:rsidR="00D040C6" w:rsidRPr="00D040C6" w:rsidRDefault="00D040C6" w:rsidP="00D040C6">
      <w:pPr>
        <w:rPr>
          <w:rFonts w:cstheme="minorHAnsi"/>
          <w:sz w:val="18"/>
          <w:szCs w:val="18"/>
        </w:rPr>
      </w:pPr>
      <w:r w:rsidRPr="00D040C6">
        <w:rPr>
          <w:rStyle w:val="FootnoteReference"/>
          <w:sz w:val="16"/>
          <w:szCs w:val="16"/>
        </w:rPr>
        <w:footnoteRef/>
      </w:r>
      <w:r w:rsidRPr="00D040C6">
        <w:rPr>
          <w:sz w:val="16"/>
          <w:szCs w:val="16"/>
        </w:rPr>
        <w:t xml:space="preserve"> </w:t>
      </w:r>
      <w:r w:rsidRPr="00084C76">
        <w:rPr>
          <w:rFonts w:ascii="Arial" w:hAnsi="Arial" w:cs="Arial"/>
          <w:sz w:val="16"/>
          <w:szCs w:val="16"/>
        </w:rPr>
        <w:t>For calculation of the days of supply in stock, we recommend using the Personal Protective Equipment (PPE) Burn Rate Calculator (</w:t>
      </w:r>
      <w:hyperlink r:id="rId1" w:history="1">
        <w:r w:rsidRPr="00084C76">
          <w:rPr>
            <w:rStyle w:val="Hyperlink"/>
            <w:rFonts w:ascii="Arial" w:hAnsi="Arial" w:cs="Arial"/>
            <w:sz w:val="16"/>
            <w:szCs w:val="16"/>
          </w:rPr>
          <w:t>https://www.cdc.gov/coronavirus/2019-ncov/hcp/ppe-strategy/burn-calculator.html</w:t>
        </w:r>
      </w:hyperlink>
      <w:r w:rsidRPr="00084C76">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41D2" w14:textId="77777777" w:rsidR="00045302" w:rsidRDefault="00045302" w:rsidP="00045302">
    <w:pPr>
      <w:pStyle w:val="Header"/>
      <w:jc w:val="right"/>
      <w:rPr>
        <w:rFonts w:ascii="Arial" w:hAnsi="Arial" w:cs="Arial"/>
        <w:sz w:val="16"/>
        <w:szCs w:val="16"/>
      </w:rPr>
    </w:pPr>
    <w:r>
      <w:rPr>
        <w:noProof/>
      </w:rPr>
      <w:drawing>
        <wp:anchor distT="0" distB="0" distL="114300" distR="114300" simplePos="0" relativeHeight="251659264" behindDoc="1" locked="0" layoutInCell="1" allowOverlap="0" wp14:anchorId="2A3B6FB7" wp14:editId="4539950C">
          <wp:simplePos x="0" y="0"/>
          <wp:positionH relativeFrom="character">
            <wp:posOffset>-5995670</wp:posOffset>
          </wp:positionH>
          <wp:positionV relativeFrom="paragraph">
            <wp:posOffset>11430</wp:posOffset>
          </wp:positionV>
          <wp:extent cx="1030605" cy="476885"/>
          <wp:effectExtent l="0" t="0" r="0" b="0"/>
          <wp:wrapNone/>
          <wp:docPr id="3"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14:paraId="77ECD7BF" w14:textId="5FD78CE0" w:rsidR="00045302" w:rsidRPr="00C4373F" w:rsidRDefault="00045302" w:rsidP="00045302">
    <w:pPr>
      <w:pStyle w:val="Header"/>
      <w:jc w:val="right"/>
      <w:rPr>
        <w:rFonts w:ascii="Arial" w:hAnsi="Arial" w:cs="Arial"/>
        <w:sz w:val="16"/>
        <w:szCs w:val="16"/>
      </w:rPr>
    </w:pPr>
    <w:r w:rsidRPr="00C4373F">
      <w:rPr>
        <w:rFonts w:ascii="Arial" w:hAnsi="Arial" w:cs="Arial"/>
        <w:sz w:val="16"/>
        <w:szCs w:val="16"/>
      </w:rPr>
      <w:t>OMB No.</w:t>
    </w:r>
    <w:r>
      <w:rPr>
        <w:rFonts w:ascii="Arial" w:hAnsi="Arial" w:cs="Arial"/>
        <w:sz w:val="16"/>
        <w:szCs w:val="16"/>
      </w:rPr>
      <w:t xml:space="preserve"> 0920-</w:t>
    </w:r>
    <w:r w:rsidR="0000360F">
      <w:rPr>
        <w:rFonts w:ascii="Arial" w:hAnsi="Arial" w:cs="Arial"/>
        <w:sz w:val="16"/>
        <w:szCs w:val="16"/>
      </w:rPr>
      <w:t>1290</w:t>
    </w:r>
    <w:r w:rsidRPr="00C4373F">
      <w:rPr>
        <w:rFonts w:ascii="Arial" w:hAnsi="Arial" w:cs="Arial"/>
        <w:sz w:val="16"/>
        <w:szCs w:val="16"/>
      </w:rPr>
      <w:t xml:space="preserve"> </w:t>
    </w:r>
  </w:p>
  <w:p w14:paraId="541DBF02" w14:textId="46E8C07C"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Pr>
        <w:rFonts w:ascii="Arial" w:hAnsi="Arial" w:cs="Arial"/>
        <w:sz w:val="16"/>
        <w:szCs w:val="16"/>
      </w:rPr>
      <w:t xml:space="preserve"> </w:t>
    </w:r>
    <w:r w:rsidR="0000360F">
      <w:rPr>
        <w:rFonts w:ascii="Arial" w:hAnsi="Arial" w:cs="Arial"/>
        <w:sz w:val="16"/>
        <w:szCs w:val="16"/>
      </w:rPr>
      <w:t>09/30</w:t>
    </w:r>
    <w:r w:rsidR="009B27EF">
      <w:rPr>
        <w:rFonts w:ascii="Arial" w:hAnsi="Arial" w:cs="Arial"/>
        <w:sz w:val="16"/>
        <w:szCs w:val="16"/>
      </w:rPr>
      <w:t>/2020</w:t>
    </w:r>
    <w:r w:rsidRPr="00C4373F">
      <w:rPr>
        <w:rFonts w:ascii="Arial" w:hAnsi="Arial" w:cs="Arial"/>
        <w:sz w:val="16"/>
        <w:szCs w:val="16"/>
      </w:rPr>
      <w:t xml:space="preserve"> </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0360F"/>
    <w:rsid w:val="00045302"/>
    <w:rsid w:val="00084C76"/>
    <w:rsid w:val="000A3803"/>
    <w:rsid w:val="00212D34"/>
    <w:rsid w:val="0022465C"/>
    <w:rsid w:val="002411AB"/>
    <w:rsid w:val="0054783C"/>
    <w:rsid w:val="00561EA6"/>
    <w:rsid w:val="00620D9C"/>
    <w:rsid w:val="006227C2"/>
    <w:rsid w:val="00712253"/>
    <w:rsid w:val="00735009"/>
    <w:rsid w:val="00857C9F"/>
    <w:rsid w:val="00916334"/>
    <w:rsid w:val="00950329"/>
    <w:rsid w:val="009B27EF"/>
    <w:rsid w:val="009F0653"/>
    <w:rsid w:val="00B749A3"/>
    <w:rsid w:val="00C16642"/>
    <w:rsid w:val="00C4711F"/>
    <w:rsid w:val="00CC3D11"/>
    <w:rsid w:val="00D040C6"/>
    <w:rsid w:val="00D26908"/>
    <w:rsid w:val="00EE3908"/>
    <w:rsid w:val="00F74C20"/>
    <w:rsid w:val="00F96507"/>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ronavirus/2019-ncov/hcp/ppe-strategy/burn-calculator.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4F2D8-5DD8-4C31-B59E-ECA7B157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1979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Etheredge, Alisha (CDC/DDNID/NCEH/DEHSP)</cp:lastModifiedBy>
  <cp:revision>2</cp:revision>
  <dcterms:created xsi:type="dcterms:W3CDTF">2020-04-06T04:03:00Z</dcterms:created>
  <dcterms:modified xsi:type="dcterms:W3CDTF">2020-04-06T04:03:00Z</dcterms:modified>
</cp:coreProperties>
</file>