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E8" w:rsidP="002957E8" w:rsidRDefault="005E3C83" w14:paraId="4223CC76" w14:textId="2BF4FEC3">
      <w:pPr>
        <w:jc w:val="center"/>
        <w:rPr>
          <w:b/>
        </w:rPr>
      </w:pPr>
      <w:r>
        <w:rPr>
          <w:b/>
        </w:rPr>
        <w:t>Change Request for</w:t>
      </w:r>
    </w:p>
    <w:p w:rsidRPr="00C61FA5" w:rsidR="005E3C83" w:rsidP="002957E8" w:rsidRDefault="005E3C83" w14:paraId="73AB4509" w14:textId="09FC0313">
      <w:pPr>
        <w:jc w:val="center"/>
        <w:rPr>
          <w:b/>
        </w:rPr>
      </w:pPr>
      <w:r>
        <w:rPr>
          <w:b/>
        </w:rPr>
        <w:t>“2019 Novel Coronavirus Airport Entry Questionnaires”</w:t>
      </w:r>
    </w:p>
    <w:p w:rsidRPr="00C61FA5" w:rsidR="002957E8" w:rsidP="002957E8" w:rsidRDefault="002957E8" w14:paraId="72679E7C" w14:textId="70DE4C63">
      <w:pPr>
        <w:jc w:val="center"/>
        <w:rPr>
          <w:b/>
        </w:rPr>
      </w:pPr>
      <w:r w:rsidRPr="00C61FA5">
        <w:rPr>
          <w:b/>
        </w:rPr>
        <w:t>(OMB Control No. 0920-</w:t>
      </w:r>
      <w:r>
        <w:rPr>
          <w:b/>
        </w:rPr>
        <w:t>1</w:t>
      </w:r>
      <w:r w:rsidR="005E3C83">
        <w:rPr>
          <w:b/>
        </w:rPr>
        <w:t>287</w:t>
      </w:r>
      <w:r w:rsidRPr="00C61FA5">
        <w:rPr>
          <w:b/>
        </w:rPr>
        <w:t>)</w:t>
      </w:r>
    </w:p>
    <w:p w:rsidRPr="00285FD5" w:rsidR="000C6D41" w:rsidP="000C6D41" w:rsidRDefault="000C6D41" w14:paraId="158EEA6C" w14:textId="47F3A6A5">
      <w:pPr>
        <w:jc w:val="center"/>
        <w:rPr>
          <w:b/>
        </w:rPr>
      </w:pPr>
      <w:r>
        <w:rPr>
          <w:b/>
        </w:rPr>
        <w:t>Expir</w:t>
      </w:r>
      <w:r w:rsidR="005E3C83">
        <w:rPr>
          <w:b/>
        </w:rPr>
        <w:t>ation Date: 09/30/2020</w:t>
      </w:r>
    </w:p>
    <w:p w:rsidR="00021450" w:rsidP="00021450" w:rsidRDefault="00021450" w14:paraId="2A58DA3B" w14:textId="77777777">
      <w:pPr>
        <w:rPr>
          <w:rFonts w:eastAsiaTheme="minorEastAsia"/>
          <w:b/>
        </w:rPr>
      </w:pPr>
    </w:p>
    <w:p w:rsidR="00021450" w:rsidP="00021450" w:rsidRDefault="00021450" w14:paraId="2DB8D69C" w14:textId="77777777">
      <w:pPr>
        <w:rPr>
          <w:b/>
        </w:rPr>
      </w:pPr>
    </w:p>
    <w:p w:rsidR="00987051" w:rsidP="00782E0A" w:rsidRDefault="00987051" w14:paraId="6346D96D" w14:textId="0AA9703C">
      <w:pPr>
        <w:rPr>
          <w:b/>
        </w:rPr>
      </w:pPr>
    </w:p>
    <w:p w:rsidR="00B03C41" w:rsidP="00782E0A" w:rsidRDefault="00B03C41" w14:paraId="21435D3B" w14:textId="305C5316">
      <w:pPr>
        <w:rPr>
          <w:b/>
        </w:rPr>
      </w:pPr>
    </w:p>
    <w:p w:rsidR="00B03C41" w:rsidP="00782E0A" w:rsidRDefault="00B03C41" w14:paraId="60EC44BD" w14:textId="6315E704">
      <w:pPr>
        <w:rPr>
          <w:b/>
        </w:rPr>
      </w:pPr>
    </w:p>
    <w:p w:rsidR="00B03C41" w:rsidP="00782E0A" w:rsidRDefault="00B03C41" w14:paraId="5A4C74EB" w14:textId="422E4DDD">
      <w:pPr>
        <w:rPr>
          <w:b/>
        </w:rPr>
      </w:pPr>
    </w:p>
    <w:p w:rsidR="00B03C41" w:rsidP="00782E0A" w:rsidRDefault="00B03C41" w14:paraId="056DDFBF" w14:textId="632D484C">
      <w:pPr>
        <w:rPr>
          <w:b/>
        </w:rPr>
      </w:pPr>
    </w:p>
    <w:p w:rsidR="00B03C41" w:rsidP="00782E0A" w:rsidRDefault="00B03C41" w14:paraId="5B3B885D" w14:textId="15EB4230">
      <w:pPr>
        <w:rPr>
          <w:b/>
        </w:rPr>
      </w:pPr>
    </w:p>
    <w:p w:rsidR="00B03C41" w:rsidP="00782E0A" w:rsidRDefault="00B03C41" w14:paraId="7D56DC36" w14:textId="084B0D57">
      <w:pPr>
        <w:rPr>
          <w:b/>
        </w:rPr>
      </w:pPr>
    </w:p>
    <w:p w:rsidR="00B03C41" w:rsidP="00782E0A" w:rsidRDefault="00B03C41" w14:paraId="424B70B0" w14:textId="7FDF3E61">
      <w:pPr>
        <w:rPr>
          <w:b/>
        </w:rPr>
      </w:pPr>
    </w:p>
    <w:p w:rsidR="00B03C41" w:rsidP="00782E0A" w:rsidRDefault="00B03C41" w14:paraId="3268F943" w14:textId="002F5A15">
      <w:pPr>
        <w:rPr>
          <w:b/>
        </w:rPr>
      </w:pPr>
    </w:p>
    <w:p w:rsidR="00B03C41" w:rsidP="00782E0A" w:rsidRDefault="00B03C41" w14:paraId="339F89D5" w14:textId="0A777EAF">
      <w:pPr>
        <w:rPr>
          <w:b/>
        </w:rPr>
      </w:pPr>
    </w:p>
    <w:p w:rsidR="00B03C41" w:rsidP="00782E0A" w:rsidRDefault="00B03C41" w14:paraId="2543BA52" w14:textId="324F9EDA">
      <w:pPr>
        <w:rPr>
          <w:b/>
        </w:rPr>
      </w:pPr>
    </w:p>
    <w:p w:rsidR="00B03C41" w:rsidP="00782E0A" w:rsidRDefault="00B03C41" w14:paraId="338DDA7A" w14:textId="77777777">
      <w:pPr>
        <w:rPr>
          <w:b/>
        </w:rPr>
      </w:pPr>
    </w:p>
    <w:p w:rsidR="00B03C41" w:rsidP="00782E0A" w:rsidRDefault="00B03C41" w14:paraId="181EFC3D" w14:textId="77BF6368">
      <w:pPr>
        <w:rPr>
          <w:b/>
        </w:rPr>
      </w:pPr>
    </w:p>
    <w:p w:rsidR="00B03C41" w:rsidP="00782E0A" w:rsidRDefault="00B03C41" w14:paraId="04559647" w14:textId="6272E141">
      <w:pPr>
        <w:rPr>
          <w:b/>
        </w:rPr>
      </w:pPr>
    </w:p>
    <w:p w:rsidR="00B03C41" w:rsidP="00782E0A" w:rsidRDefault="00B03C41" w14:paraId="6C38750B" w14:textId="4CEF1F8E">
      <w:pPr>
        <w:rPr>
          <w:b/>
        </w:rPr>
      </w:pPr>
    </w:p>
    <w:p w:rsidR="00B03C41" w:rsidP="00782E0A" w:rsidRDefault="00B03C41" w14:paraId="0C9A6E78" w14:textId="1B8CA9F1">
      <w:pPr>
        <w:rPr>
          <w:b/>
        </w:rPr>
      </w:pPr>
    </w:p>
    <w:p w:rsidR="00B03C41" w:rsidP="00782E0A" w:rsidRDefault="00B03C41" w14:paraId="7E604CCD" w14:textId="4F6F54E6">
      <w:pPr>
        <w:rPr>
          <w:b/>
        </w:rPr>
      </w:pPr>
    </w:p>
    <w:p w:rsidR="00B03C41" w:rsidP="00782E0A" w:rsidRDefault="00B03C41" w14:paraId="7D18E247" w14:textId="04831AB3">
      <w:pPr>
        <w:rPr>
          <w:b/>
        </w:rPr>
      </w:pPr>
    </w:p>
    <w:p w:rsidR="00B03C41" w:rsidP="00782E0A" w:rsidRDefault="00B03C41" w14:paraId="34A3EEB1" w14:textId="1008BD23">
      <w:pPr>
        <w:rPr>
          <w:b/>
        </w:rPr>
      </w:pPr>
    </w:p>
    <w:p w:rsidR="00B03C41" w:rsidP="00782E0A" w:rsidRDefault="00B03C41" w14:paraId="3A4C97E5" w14:textId="276BFE2A">
      <w:pPr>
        <w:rPr>
          <w:b/>
        </w:rPr>
      </w:pPr>
    </w:p>
    <w:p w:rsidR="00B03C41" w:rsidP="00782E0A" w:rsidRDefault="00B03C41" w14:paraId="75026028" w14:textId="772FC2A2">
      <w:pPr>
        <w:rPr>
          <w:b/>
        </w:rPr>
      </w:pPr>
    </w:p>
    <w:p w:rsidR="00B03C41" w:rsidP="00782E0A" w:rsidRDefault="00B03C41" w14:paraId="7E4AB476" w14:textId="12FA1D90">
      <w:pPr>
        <w:rPr>
          <w:b/>
        </w:rPr>
      </w:pPr>
    </w:p>
    <w:p w:rsidR="00B03C41" w:rsidP="00782E0A" w:rsidRDefault="00B03C41" w14:paraId="204CD92F" w14:textId="77777777">
      <w:pPr>
        <w:rPr>
          <w:b/>
        </w:rPr>
      </w:pPr>
    </w:p>
    <w:p w:rsidR="00B03C41" w:rsidP="00782E0A" w:rsidRDefault="00B03C41" w14:paraId="2A89CF85" w14:textId="03EAF132">
      <w:pPr>
        <w:rPr>
          <w:b/>
        </w:rPr>
      </w:pPr>
    </w:p>
    <w:p w:rsidRPr="000C5EF1" w:rsidR="00B03C41" w:rsidP="00782E0A" w:rsidRDefault="00B03C41" w14:paraId="6733B067" w14:textId="77777777">
      <w:pPr>
        <w:rPr>
          <w:b/>
        </w:rPr>
      </w:pPr>
    </w:p>
    <w:p w:rsidRPr="000C5EF1" w:rsidR="00782E0A" w:rsidP="00782E0A" w:rsidRDefault="00782E0A" w14:paraId="30102841" w14:textId="77777777">
      <w:pPr>
        <w:rPr>
          <w:b/>
        </w:rPr>
      </w:pPr>
    </w:p>
    <w:p w:rsidRPr="000C5EF1" w:rsidR="00782E0A" w:rsidP="00782E0A" w:rsidRDefault="00782E0A" w14:paraId="76E5108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782E0A" w:rsidP="00782E0A" w:rsidRDefault="00782E0A" w14:paraId="4CB8708C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B03C41" w:rsidP="002957E8" w:rsidRDefault="005E3C83" w14:paraId="294DB86A" w14:textId="7CA14D83">
      <w:pPr>
        <w:rPr>
          <w:bCs/>
        </w:rPr>
      </w:pPr>
      <w:r>
        <w:rPr>
          <w:bCs/>
        </w:rPr>
        <w:t>Amber Sto</w:t>
      </w:r>
      <w:r w:rsidR="000E792D">
        <w:rPr>
          <w:bCs/>
        </w:rPr>
        <w:t>lp</w:t>
      </w:r>
    </w:p>
    <w:p w:rsidR="002957E8" w:rsidP="002957E8" w:rsidRDefault="002957E8" w14:paraId="5E398001" w14:textId="53279ACB">
      <w:pPr>
        <w:rPr>
          <w:bCs/>
        </w:rPr>
      </w:pPr>
      <w:r w:rsidRPr="00014F12">
        <w:rPr>
          <w:bCs/>
        </w:rPr>
        <w:t xml:space="preserve">Office of </w:t>
      </w:r>
      <w:r w:rsidR="00B03C41">
        <w:rPr>
          <w:bCs/>
        </w:rPr>
        <w:t>Policy and Regulatory Affairs</w:t>
      </w:r>
    </w:p>
    <w:p w:rsidRPr="00014F12" w:rsidR="00B03C41" w:rsidP="002957E8" w:rsidRDefault="00B03C41" w14:paraId="5875086E" w14:textId="5DAE3976">
      <w:pPr>
        <w:rPr>
          <w:bCs/>
        </w:rPr>
      </w:pPr>
      <w:r>
        <w:rPr>
          <w:bCs/>
        </w:rPr>
        <w:t>Division of Global Migration and Quarantine</w:t>
      </w:r>
    </w:p>
    <w:p w:rsidRPr="00014F12" w:rsidR="002957E8" w:rsidP="002957E8" w:rsidRDefault="002957E8" w14:paraId="5EF083F2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957E8" w:rsidP="002957E8" w:rsidRDefault="002957E8" w14:paraId="4C02D619" w14:textId="7777777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957E8" w:rsidP="002957E8" w:rsidRDefault="002957E8" w14:paraId="23DC483D" w14:textId="77777777">
      <w:pPr>
        <w:rPr>
          <w:bCs/>
        </w:rPr>
      </w:pPr>
      <w:r w:rsidRPr="00014F12">
        <w:rPr>
          <w:bCs/>
        </w:rPr>
        <w:t>1600 Clifton Road, N.E., MS C12</w:t>
      </w:r>
    </w:p>
    <w:p w:rsidRPr="00014F12" w:rsidR="002957E8" w:rsidP="002957E8" w:rsidRDefault="002957E8" w14:paraId="54CC06C1" w14:textId="77777777">
      <w:pPr>
        <w:rPr>
          <w:bCs/>
        </w:rPr>
      </w:pPr>
      <w:r w:rsidRPr="00014F12">
        <w:rPr>
          <w:bCs/>
        </w:rPr>
        <w:t>Atlanta, Georgia 30333</w:t>
      </w:r>
    </w:p>
    <w:p w:rsidRPr="00014F12" w:rsidR="002957E8" w:rsidP="002957E8" w:rsidRDefault="002957E8" w14:paraId="322BF59A" w14:textId="316A2F7E">
      <w:pPr>
        <w:rPr>
          <w:bCs/>
        </w:rPr>
      </w:pPr>
      <w:r w:rsidRPr="00014F12">
        <w:rPr>
          <w:bCs/>
        </w:rPr>
        <w:t>Phone: 770.488.</w:t>
      </w:r>
      <w:r w:rsidR="000E792D">
        <w:rPr>
          <w:bCs/>
        </w:rPr>
        <w:t>7018</w:t>
      </w:r>
    </w:p>
    <w:p w:rsidRPr="004F4815" w:rsidR="002957E8" w:rsidP="002957E8" w:rsidRDefault="002957E8" w14:paraId="5B79E677" w14:textId="51ACD521">
      <w:r w:rsidRPr="00014F12">
        <w:rPr>
          <w:bCs/>
        </w:rPr>
        <w:t xml:space="preserve">Email: </w:t>
      </w:r>
      <w:r w:rsidR="000E792D">
        <w:rPr>
          <w:bCs/>
        </w:rPr>
        <w:t>wmg9</w:t>
      </w:r>
      <w:r w:rsidRPr="00014F12">
        <w:rPr>
          <w:bCs/>
        </w:rPr>
        <w:t>@cdc.gov</w:t>
      </w:r>
    </w:p>
    <w:p w:rsidRPr="000C5EF1" w:rsidR="00782E0A" w:rsidP="00782E0A" w:rsidRDefault="00782E0A" w14:paraId="1E3705A4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782E0A" w:rsidP="00782E0A" w:rsidRDefault="00782E0A" w14:paraId="3FE0258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782E0A" w:rsidP="00782E0A" w:rsidRDefault="00782E0A" w14:paraId="150D0B7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782E0A" w:rsidP="00782E0A" w:rsidRDefault="00782E0A" w14:paraId="307E3A30" w14:textId="2D75CAB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0229CC">
        <w:t xml:space="preserve">March </w:t>
      </w:r>
      <w:r w:rsidR="00332A11">
        <w:t>16</w:t>
      </w:r>
      <w:r w:rsidR="000229CC">
        <w:t>, 2020</w:t>
      </w:r>
    </w:p>
    <w:p w:rsidRPr="000C5EF1" w:rsidR="00782E0A" w:rsidRDefault="00782E0A" w14:paraId="390D587A" w14:textId="77777777"/>
    <w:p w:rsidRPr="000C5EF1" w:rsidR="00782E0A" w:rsidRDefault="00782E0A" w14:paraId="500802EE" w14:textId="77777777"/>
    <w:p w:rsidR="00D558B5" w:rsidP="00782E0A" w:rsidRDefault="00D558B5" w14:paraId="0A140C8F" w14:textId="77777777">
      <w:pPr>
        <w:autoSpaceDE w:val="0"/>
        <w:autoSpaceDN w:val="0"/>
        <w:adjustRightInd w:val="0"/>
        <w:rPr>
          <w:b/>
          <w:color w:val="000000"/>
          <w:u w:val="single"/>
        </w:rPr>
      </w:pPr>
    </w:p>
    <w:p w:rsidRPr="000C5EF1" w:rsidR="00782E0A" w:rsidP="00782E0A" w:rsidRDefault="00782E0A" w14:paraId="3B6EF1E2" w14:textId="1D2E8546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332A11">
        <w:rPr>
          <w:b/>
          <w:color w:val="000000"/>
          <w:u w:val="single"/>
        </w:rPr>
        <w:t>1287</w:t>
      </w:r>
    </w:p>
    <w:p w:rsidRPr="000C5EF1" w:rsidR="00782E0A" w:rsidRDefault="00782E0A" w14:paraId="2A42307D" w14:textId="77777777"/>
    <w:p w:rsidR="00177C07" w:rsidP="00CA1322" w:rsidRDefault="00396256" w14:paraId="682C2EF4" w14:textId="0D09B916">
      <w:r>
        <w:t xml:space="preserve">The Centers for Disease Control and Prevention (CDC), Division of Global Migration and Quarantine (DGMQ) requests a </w:t>
      </w:r>
      <w:r w:rsidRPr="000C5EF1" w:rsidR="003F17AA">
        <w:rPr>
          <w:bCs/>
        </w:rPr>
        <w:t>nonmaterial/non-substantive</w:t>
      </w:r>
      <w:r>
        <w:t xml:space="preserve"> of the currently approved Information Collection Request: “</w:t>
      </w:r>
      <w:r w:rsidRPr="00332A11" w:rsidR="00332A11">
        <w:t>2019 Novel Coronavirus Airport Entry Questionnaires</w:t>
      </w:r>
      <w:r w:rsidR="00177C07">
        <w:t>”.</w:t>
      </w:r>
    </w:p>
    <w:p w:rsidR="00177C07" w:rsidP="00177C07" w:rsidRDefault="00177C07" w14:paraId="552717CD" w14:textId="77777777"/>
    <w:p w:rsidR="00DA42CF" w:rsidP="00177C07" w:rsidRDefault="00332A11" w14:paraId="4BF862B2" w14:textId="34494258">
      <w:r>
        <w:t>The Traveler Health Declaration form</w:t>
      </w:r>
      <w:r w:rsidR="00DA42CF">
        <w:t xml:space="preserve"> is a</w:t>
      </w:r>
      <w:r w:rsidR="002D3B18">
        <w:t xml:space="preserve">n information collection tool </w:t>
      </w:r>
      <w:r w:rsidR="004E7F4C">
        <w:t>used by</w:t>
      </w:r>
      <w:r w:rsidR="002D3B18">
        <w:t xml:space="preserve"> CDC to facilitate public health follow-up of travelers who may have been exposed to or infected with a communicable disease.  Currently, CDC has Office of Management and Budget, Office of Information and Regulatory Affairs approval for a </w:t>
      </w:r>
      <w:r>
        <w:t xml:space="preserve">web-based, fillable-PDF, and </w:t>
      </w:r>
      <w:r w:rsidR="002D3B18">
        <w:t xml:space="preserve">paper-based </w:t>
      </w:r>
      <w:r>
        <w:t>Traveler Health Declaration form</w:t>
      </w:r>
      <w:r w:rsidR="002D3B18">
        <w:t xml:space="preserve">. </w:t>
      </w:r>
    </w:p>
    <w:p w:rsidR="00DA42CF" w:rsidP="00177C07" w:rsidRDefault="00DA42CF" w14:paraId="7BE11978" w14:textId="77777777"/>
    <w:p w:rsidR="005E3C83" w:rsidP="00177C07" w:rsidRDefault="004E7F4C" w14:paraId="2873689D" w14:textId="56B63777">
      <w:r>
        <w:t xml:space="preserve">In response to the outbreak of </w:t>
      </w:r>
      <w:r w:rsidRPr="004E7F4C">
        <w:t xml:space="preserve">coronavirus disease 2019 </w:t>
      </w:r>
      <w:r>
        <w:t>(COVID-19),</w:t>
      </w:r>
      <w:r w:rsidR="00D12B17">
        <w:t xml:space="preserve"> CDC has been tasked with conducting public health assessments at U.S. airports of </w:t>
      </w:r>
      <w:bookmarkStart w:name="_Hlk31287318" w:id="0"/>
      <w:r w:rsidR="00D12B17">
        <w:t xml:space="preserve">travelers coming from areas experiencing an outbreak of a novel (new) coronavirus (named “COVID-2019”). The purpose is to detect ill individuals or individuals at risk of being ill with COVID-2019, which was first detected in Wuhan City, Hubei Province, China. </w:t>
      </w:r>
      <w:bookmarkEnd w:id="0"/>
      <w:r w:rsidR="00D12B17">
        <w:t>Currently, CDC is conducting these assessments for travelers from Hubei Province, other parts of China, and Iran</w:t>
      </w:r>
      <w:r w:rsidR="000E792D">
        <w:t xml:space="preserve"> as</w:t>
      </w:r>
      <w:r w:rsidR="005E3C83">
        <w:t xml:space="preserve"> the response has evolved, CDC has been tasked with </w:t>
      </w:r>
      <w:r w:rsidR="00D12B17">
        <w:t>expanding</w:t>
      </w:r>
      <w:r w:rsidR="005E3C83">
        <w:t xml:space="preserve"> the assessment for travelers from</w:t>
      </w:r>
      <w:r w:rsidR="00D12B17">
        <w:t xml:space="preserve"> other outbreak areas which include</w:t>
      </w:r>
      <w:r w:rsidR="005E3C83">
        <w:t xml:space="preserve"> the United Kingdom, Ireland, </w:t>
      </w:r>
      <w:r w:rsidR="000E792D">
        <w:t>Iran, the Schengen Area (</w:t>
      </w:r>
      <w:r w:rsidRPr="000E792D" w:rsidR="000E792D">
        <w:t xml:space="preserve">Austria, Belgium, Czech Republic, Denmark, Estonia, Finland, France, Germany, Greece, Hungary, Iceland, Italy, Latvia, Liechtenstein, Lithuania, Luxembourg, Malta, </w:t>
      </w:r>
      <w:r w:rsidR="000E792D">
        <w:t xml:space="preserve">Monaco, </w:t>
      </w:r>
      <w:r w:rsidRPr="000E792D" w:rsidR="000E792D">
        <w:t xml:space="preserve">Netherlands, Norway, Poland, Portugal, </w:t>
      </w:r>
      <w:r w:rsidR="000E792D">
        <w:t xml:space="preserve">San Marino, </w:t>
      </w:r>
      <w:r w:rsidRPr="000E792D" w:rsidR="000E792D">
        <w:t>Slovakia, Slovenia, Spain, Sweden, Switzerland</w:t>
      </w:r>
      <w:r w:rsidR="000E792D">
        <w:t>, and</w:t>
      </w:r>
      <w:r w:rsidRPr="000E792D" w:rsidR="000E792D">
        <w:t xml:space="preserve"> Monaco, and Vatican City),</w:t>
      </w:r>
    </w:p>
    <w:p w:rsidR="008C4184" w:rsidP="00177C07" w:rsidRDefault="005E3C83" w14:paraId="66FBDC16" w14:textId="3B456CAC">
      <w:r>
        <w:t xml:space="preserve"> </w:t>
      </w:r>
    </w:p>
    <w:p w:rsidR="005E3C83" w:rsidP="00177C07" w:rsidRDefault="005E3C83" w14:paraId="764DC7CA" w14:textId="6DB1A5A1">
      <w:r>
        <w:t>As such, CDC is requesting the following</w:t>
      </w:r>
      <w:r w:rsidR="00E747C2">
        <w:t xml:space="preserve"> changes</w:t>
      </w:r>
      <w:r w:rsidR="00D65BC6">
        <w:t xml:space="preserve"> to include additional countries, and to incorporate feedback on ways to better improve processes and incorporate th</w:t>
      </w:r>
      <w:r w:rsidR="00596F69">
        <w:t xml:space="preserve">e </w:t>
      </w:r>
      <w:r w:rsidR="00D65BC6">
        <w:t>changing nature of th</w:t>
      </w:r>
      <w:r w:rsidR="00596F69">
        <w:t xml:space="preserve">e COVID-2019 </w:t>
      </w:r>
      <w:r w:rsidR="00D65BC6">
        <w:t>response</w:t>
      </w:r>
      <w:r>
        <w:t>:</w:t>
      </w:r>
    </w:p>
    <w:p w:rsidR="005E3C83" w:rsidP="00177C07" w:rsidRDefault="005E3C83" w14:paraId="2F716C84" w14:textId="77777777"/>
    <w:p w:rsidR="00A07898" w:rsidP="005E3C83" w:rsidRDefault="005E3C83" w14:paraId="47167C5E" w14:textId="3263FD4C">
      <w:pPr>
        <w:pStyle w:val="ListParagraph"/>
        <w:numPr>
          <w:ilvl w:val="0"/>
          <w:numId w:val="15"/>
        </w:numPr>
      </w:pPr>
      <w:r>
        <w:t>Update</w:t>
      </w:r>
      <w:r w:rsidR="00A07898">
        <w:t xml:space="preserve"> the </w:t>
      </w:r>
      <w:r w:rsidRPr="00352892" w:rsidR="00A07898">
        <w:rPr>
          <w:b/>
          <w:bCs/>
        </w:rPr>
        <w:t>United States Traveler Health Declaration Form</w:t>
      </w:r>
      <w:r w:rsidR="00A07898">
        <w:t xml:space="preserve"> to include the following:</w:t>
      </w:r>
    </w:p>
    <w:p w:rsidR="00E932C9" w:rsidP="00E361CC" w:rsidRDefault="00DC3E30" w14:paraId="57244692" w14:textId="0E62F7F7">
      <w:pPr>
        <w:pStyle w:val="ListParagraph"/>
        <w:numPr>
          <w:ilvl w:val="0"/>
          <w:numId w:val="14"/>
        </w:numPr>
      </w:pPr>
      <w:r>
        <w:t xml:space="preserve">Add Schengen Areas </w:t>
      </w:r>
      <w:r w:rsidR="005D628C">
        <w:t xml:space="preserve">(Austria, Belgium, Czech Republic, Demark, Estonia, Finland, France, Germany, Greece, Hungary, Iceland, Italy, Latvia, Liechtenstein, Lithuania, Luxembourg, Malta, </w:t>
      </w:r>
      <w:r w:rsidR="005E5104">
        <w:t xml:space="preserve">Monaco, </w:t>
      </w:r>
      <w:r w:rsidR="005D628C">
        <w:t xml:space="preserve">Netherlands, Norway, Poland, Portugal, </w:t>
      </w:r>
      <w:r w:rsidR="005E5104">
        <w:t xml:space="preserve">San Marino, </w:t>
      </w:r>
      <w:r w:rsidR="005D628C">
        <w:t>Slovakia, Slovenia, Spain, Sweden, Switzerland, and Vatican City)</w:t>
      </w:r>
      <w:r w:rsidR="006F133B">
        <w:t xml:space="preserve">, </w:t>
      </w:r>
      <w:r>
        <w:t xml:space="preserve">Ireland and </w:t>
      </w:r>
      <w:r w:rsidR="006F133B">
        <w:t>the United Kingdom</w:t>
      </w:r>
      <w:r>
        <w:t xml:space="preserve"> to </w:t>
      </w:r>
      <w:r w:rsidR="006F133B">
        <w:t xml:space="preserve">the list of </w:t>
      </w:r>
      <w:r w:rsidR="00E361CC">
        <w:t>countries</w:t>
      </w:r>
      <w:r>
        <w:t xml:space="preserve"> that will be screened</w:t>
      </w:r>
      <w:r w:rsidR="00E361CC">
        <w:t xml:space="preserve"> on the bottom</w:t>
      </w:r>
      <w:r w:rsidR="006F133B">
        <w:t xml:space="preserve"> of the form.</w:t>
      </w:r>
    </w:p>
    <w:p w:rsidR="00E932C9" w:rsidP="00E932C9" w:rsidRDefault="00E932C9" w14:paraId="36725733" w14:textId="05CF70F0">
      <w:pPr>
        <w:pStyle w:val="ListParagraph"/>
        <w:numPr>
          <w:ilvl w:val="0"/>
          <w:numId w:val="14"/>
        </w:numPr>
      </w:pPr>
      <w:r>
        <w:t>Remove question about contact with known case</w:t>
      </w:r>
      <w:r w:rsidR="006F133B">
        <w:t xml:space="preserve"> (“In the past 14 days, have you had contact with a person known to be infected with the novel coronavirus (COVID-2019)?”)</w:t>
      </w:r>
    </w:p>
    <w:p w:rsidR="005515E8" w:rsidP="005515E8" w:rsidRDefault="005515E8" w14:paraId="2DFC0000" w14:textId="6AF30BF0">
      <w:pPr>
        <w:pStyle w:val="ListParagraph"/>
        <w:numPr>
          <w:ilvl w:val="0"/>
          <w:numId w:val="14"/>
        </w:numPr>
      </w:pPr>
      <w:r>
        <w:t xml:space="preserve">Remove </w:t>
      </w:r>
      <w:r w:rsidR="005132E1">
        <w:t>“</w:t>
      </w:r>
      <w:r>
        <w:t>Country of Residence</w:t>
      </w:r>
      <w:r w:rsidR="005132E1">
        <w:t>”</w:t>
      </w:r>
      <w:r>
        <w:t xml:space="preserve">, </w:t>
      </w:r>
      <w:r w:rsidR="005132E1">
        <w:t>“</w:t>
      </w:r>
      <w:r>
        <w:t>Citizenship</w:t>
      </w:r>
      <w:r w:rsidR="005132E1">
        <w:t>”</w:t>
      </w:r>
      <w:r>
        <w:t xml:space="preserve">, and </w:t>
      </w:r>
      <w:r w:rsidR="005132E1">
        <w:t>“</w:t>
      </w:r>
      <w:r>
        <w:t>Passport number</w:t>
      </w:r>
      <w:r w:rsidR="005132E1">
        <w:t>”</w:t>
      </w:r>
    </w:p>
    <w:p w:rsidR="00481C8B" w:rsidP="00E932C9" w:rsidRDefault="00481C8B" w14:paraId="13F41484" w14:textId="091DED7A">
      <w:pPr>
        <w:pStyle w:val="ListParagraph"/>
        <w:numPr>
          <w:ilvl w:val="0"/>
          <w:numId w:val="14"/>
        </w:numPr>
      </w:pPr>
      <w:r>
        <w:t>With regard to the question “Today or in the past 24 hours, have you had any of the following symptoms?”</w:t>
      </w:r>
      <w:r w:rsidR="005132E1">
        <w:t>:</w:t>
      </w:r>
    </w:p>
    <w:p w:rsidR="00E932C9" w:rsidP="00481C8B" w:rsidRDefault="00E932C9" w14:paraId="31C25EB9" w14:textId="78E45158">
      <w:pPr>
        <w:pStyle w:val="ListParagraph"/>
        <w:numPr>
          <w:ilvl w:val="1"/>
          <w:numId w:val="14"/>
        </w:numPr>
      </w:pPr>
      <w:r>
        <w:t xml:space="preserve">Replace </w:t>
      </w:r>
      <w:r w:rsidR="00481C8B">
        <w:t xml:space="preserve">“Cough?” with </w:t>
      </w:r>
      <w:r>
        <w:t>“New or worsening persistent (frequent or continuing) cough</w:t>
      </w:r>
      <w:r w:rsidR="00481C8B">
        <w:t>?</w:t>
      </w:r>
      <w:r>
        <w:t xml:space="preserve">” </w:t>
      </w:r>
    </w:p>
    <w:p w:rsidR="00E932C9" w:rsidP="00352892" w:rsidRDefault="005515E8" w14:paraId="339532F8" w14:textId="5FF5A2F5">
      <w:pPr>
        <w:pStyle w:val="ListParagraph"/>
        <w:numPr>
          <w:ilvl w:val="1"/>
          <w:numId w:val="14"/>
        </w:numPr>
      </w:pPr>
      <w:r>
        <w:t>Replace “Difficulty breathing?” with</w:t>
      </w:r>
      <w:r w:rsidR="00E932C9">
        <w:t xml:space="preserve"> “New or worsening difficulty breathing?”</w:t>
      </w:r>
    </w:p>
    <w:p w:rsidR="00FF17FA" w:rsidP="00E932C9" w:rsidRDefault="00FF17FA" w14:paraId="52436565" w14:textId="2B554D7E">
      <w:pPr>
        <w:pStyle w:val="ListParagraph"/>
        <w:numPr>
          <w:ilvl w:val="0"/>
          <w:numId w:val="14"/>
        </w:numPr>
      </w:pPr>
      <w:r>
        <w:t xml:space="preserve">Remove </w:t>
      </w:r>
      <w:r w:rsidR="006F133B">
        <w:t>“</w:t>
      </w:r>
      <w:r>
        <w:t>Time Start</w:t>
      </w:r>
      <w:r w:rsidR="006F133B">
        <w:t>”</w:t>
      </w:r>
      <w:r>
        <w:t xml:space="preserve"> and </w:t>
      </w:r>
      <w:r w:rsidR="006F133B">
        <w:t>“</w:t>
      </w:r>
      <w:r>
        <w:t>Time End</w:t>
      </w:r>
      <w:r w:rsidR="006F133B">
        <w:t>”</w:t>
      </w:r>
      <w:r>
        <w:t xml:space="preserve"> and whether a translator was needed</w:t>
      </w:r>
      <w:r w:rsidR="006F133B">
        <w:t xml:space="preserve"> (on bottom of form)</w:t>
      </w:r>
    </w:p>
    <w:p w:rsidR="00FF17FA" w:rsidP="00FF17FA" w:rsidRDefault="00FF17FA" w14:paraId="3E7FBCBB" w14:textId="3BD3E5B1"/>
    <w:p w:rsidR="00FF17FA" w:rsidP="00E361CC" w:rsidRDefault="00FF17FA" w14:paraId="4B1F9BB4" w14:textId="283C528C">
      <w:r>
        <w:t>Operationally:</w:t>
      </w:r>
    </w:p>
    <w:p w:rsidR="00E361CC" w:rsidP="006F133B" w:rsidRDefault="005515E8" w14:paraId="1E48E4CF" w14:textId="1BB33A11">
      <w:pPr>
        <w:pStyle w:val="ListParagraph"/>
        <w:numPr>
          <w:ilvl w:val="0"/>
          <w:numId w:val="14"/>
        </w:numPr>
      </w:pPr>
      <w:r>
        <w:lastRenderedPageBreak/>
        <w:t xml:space="preserve">The </w:t>
      </w:r>
      <w:r w:rsidR="00216696">
        <w:t>p</w:t>
      </w:r>
      <w:r w:rsidR="00FF17FA">
        <w:t xml:space="preserve">aper </w:t>
      </w:r>
      <w:r w:rsidR="00216696">
        <w:t>version of the United States Traveler Health Declaration F</w:t>
      </w:r>
      <w:r w:rsidR="00FF17FA">
        <w:t xml:space="preserve">orm will now be shared </w:t>
      </w:r>
      <w:r w:rsidR="00E361CC">
        <w:t>with TSA so airlines can provide</w:t>
      </w:r>
      <w:r w:rsidR="00216696">
        <w:t xml:space="preserve"> the form</w:t>
      </w:r>
      <w:r w:rsidR="00E361CC">
        <w:t xml:space="preserve"> to passengers coming to the United States on direct flights.</w:t>
      </w:r>
      <w:r w:rsidR="00B03C41">
        <w:t xml:space="preserve"> </w:t>
      </w:r>
    </w:p>
    <w:p w:rsidR="00E361CC" w:rsidP="005515E8" w:rsidRDefault="00216696" w14:paraId="5119CB39" w14:textId="3F306D69">
      <w:pPr>
        <w:pStyle w:val="ListParagraph"/>
        <w:numPr>
          <w:ilvl w:val="0"/>
          <w:numId w:val="14"/>
        </w:numPr>
      </w:pPr>
      <w:r>
        <w:t xml:space="preserve">Travelers </w:t>
      </w:r>
      <w:r w:rsidR="00E361CC">
        <w:t>coming from any Schengen countries, Ireland, or the U</w:t>
      </w:r>
      <w:r>
        <w:t>nited Kingdom</w:t>
      </w:r>
      <w:r w:rsidR="00E361CC">
        <w:t xml:space="preserve"> will also be screened</w:t>
      </w:r>
    </w:p>
    <w:p w:rsidR="00DC3E30" w:rsidP="00E361CC" w:rsidRDefault="00DC3E30" w14:paraId="23FAA24F" w14:textId="2D379DCD"/>
    <w:p w:rsidR="009805BD" w:rsidP="00F9732D" w:rsidRDefault="009805BD" w14:paraId="0C4B72B6" w14:textId="59D291C9">
      <w:pPr>
        <w:jc w:val="center"/>
      </w:pPr>
    </w:p>
    <w:p w:rsidR="002D3B18" w:rsidP="00782E0A" w:rsidRDefault="002D3B18" w14:paraId="7ED3ECFE" w14:textId="77777777">
      <w:pPr>
        <w:rPr>
          <w:u w:val="single"/>
        </w:rPr>
      </w:pPr>
    </w:p>
    <w:p w:rsidRPr="00352892" w:rsidR="00E747C2" w:rsidP="00782E0A" w:rsidRDefault="00E747C2" w14:paraId="76088E00" w14:textId="34896206">
      <w:pPr>
        <w:rPr>
          <w:b/>
          <w:bCs/>
        </w:rPr>
      </w:pPr>
      <w:r w:rsidRPr="00352892">
        <w:rPr>
          <w:b/>
          <w:bCs/>
        </w:rPr>
        <w:t>Increase in Annualized Total Burden Hours:</w:t>
      </w:r>
    </w:p>
    <w:p w:rsidR="00E747C2" w:rsidP="00782E0A" w:rsidRDefault="00E747C2" w14:paraId="3DC81378" w14:textId="3F9FB192">
      <w:pPr>
        <w:rPr>
          <w:u w:val="single"/>
        </w:rPr>
      </w:pPr>
    </w:p>
    <w:p w:rsidR="00E747C2" w:rsidP="00782E0A" w:rsidRDefault="00E747C2" w14:paraId="6C6BF2BF" w14:textId="4A74D93B">
      <w:r>
        <w:t>The original burden calculated for</w:t>
      </w:r>
      <w:r w:rsidR="00711D41">
        <w:t xml:space="preserve"> this data collection consisted of 136,667 hours.  As a result of the changes proposed in this change request, the new burden will consist of </w:t>
      </w:r>
      <w:r w:rsidRPr="005E5104" w:rsidR="005E5104">
        <w:t>2,319,475</w:t>
      </w:r>
      <w:r w:rsidR="005E5104">
        <w:t xml:space="preserve"> </w:t>
      </w:r>
      <w:r w:rsidR="00711D41">
        <w:t>hours. An updated burden table is included below.</w:t>
      </w:r>
    </w:p>
    <w:p w:rsidR="00E747C2" w:rsidP="00782E0A" w:rsidRDefault="00E747C2" w14:paraId="09A84708" w14:textId="17B9C0D2"/>
    <w:p w:rsidRPr="00352892" w:rsidR="00E747C2" w:rsidP="00782E0A" w:rsidRDefault="00E747C2" w14:paraId="4C26F3A2" w14:textId="1306CCFF">
      <w:pPr>
        <w:rPr>
          <w:b/>
          <w:bCs/>
        </w:rPr>
      </w:pPr>
      <w:r w:rsidRPr="00352892">
        <w:rPr>
          <w:b/>
          <w:bCs/>
        </w:rPr>
        <w:t>Attachments</w:t>
      </w:r>
    </w:p>
    <w:p w:rsidR="00352892" w:rsidP="004F38B0" w:rsidRDefault="00352892" w14:paraId="33E2F966" w14:textId="571F618E">
      <w:pPr>
        <w:spacing w:before="240"/>
      </w:pPr>
      <w:r>
        <w:t xml:space="preserve">Attachment D - </w:t>
      </w:r>
      <w:r>
        <w:t xml:space="preserve">COVID-2019 </w:t>
      </w:r>
      <w:r>
        <w:t>Fillable PDF</w:t>
      </w:r>
      <w:r>
        <w:t xml:space="preserve"> – U.S. Traveler Health Declaration</w:t>
      </w:r>
      <w:bookmarkStart w:name="_GoBack" w:id="1"/>
      <w:bookmarkEnd w:id="1"/>
    </w:p>
    <w:p w:rsidR="0008299E" w:rsidP="004F38B0" w:rsidRDefault="00055662" w14:paraId="5ED96E17" w14:textId="1D2F1FC8">
      <w:pPr>
        <w:spacing w:before="240"/>
      </w:pPr>
      <w:r>
        <w:t>Attachment E1 – COVID-2019 Paper Format – U.S.</w:t>
      </w:r>
      <w:r w:rsidR="00711D41">
        <w:t xml:space="preserve"> Traveler Health </w:t>
      </w:r>
      <w:proofErr w:type="spellStart"/>
      <w:r w:rsidR="00711D41">
        <w:t>Declaration_tracked</w:t>
      </w:r>
      <w:proofErr w:type="spellEnd"/>
      <w:r w:rsidR="00711D41">
        <w:t xml:space="preserve"> changes</w:t>
      </w:r>
    </w:p>
    <w:p w:rsidR="00055662" w:rsidP="00055662" w:rsidRDefault="00055662" w14:paraId="08FEE350" w14:textId="0DE2D9B5">
      <w:pPr>
        <w:spacing w:before="240"/>
      </w:pPr>
      <w:r>
        <w:t xml:space="preserve">Attachment E2 – COVID-2019 Paper Format – U.S. Traveler Health </w:t>
      </w:r>
      <w:proofErr w:type="spellStart"/>
      <w:r>
        <w:t>Declaration_clean</w:t>
      </w:r>
      <w:proofErr w:type="spellEnd"/>
    </w:p>
    <w:p w:rsidR="005E5104" w:rsidP="004F38B0" w:rsidRDefault="00055662" w14:paraId="633DF3DB" w14:textId="77777777">
      <w:pPr>
        <w:spacing w:before="240"/>
      </w:pPr>
      <w:r>
        <w:t xml:space="preserve"> </w:t>
      </w:r>
    </w:p>
    <w:tbl>
      <w:tblPr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2070"/>
        <w:gridCol w:w="1620"/>
        <w:gridCol w:w="1530"/>
        <w:gridCol w:w="1260"/>
        <w:gridCol w:w="1350"/>
      </w:tblGrid>
      <w:tr w:rsidRPr="003C0D8D" w:rsidR="005E5104" w:rsidTr="00314EA0" w14:paraId="0000A168" w14:textId="77777777">
        <w:tc>
          <w:tcPr>
            <w:tcW w:w="1435" w:type="dxa"/>
            <w:vAlign w:val="center"/>
          </w:tcPr>
          <w:p w:rsidRPr="003C0D8D" w:rsidR="005E5104" w:rsidP="00314EA0" w:rsidRDefault="005E5104" w14:paraId="5AC1031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2070" w:type="dxa"/>
            <w:vAlign w:val="center"/>
          </w:tcPr>
          <w:p w:rsidRPr="003C0D8D" w:rsidR="005E5104" w:rsidP="00314EA0" w:rsidRDefault="005E5104" w14:paraId="39A107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Form</w:t>
            </w:r>
          </w:p>
        </w:tc>
        <w:tc>
          <w:tcPr>
            <w:tcW w:w="1620" w:type="dxa"/>
            <w:vAlign w:val="center"/>
          </w:tcPr>
          <w:p w:rsidRPr="003C0D8D" w:rsidR="005E5104" w:rsidP="00314EA0" w:rsidRDefault="005E5104" w14:paraId="71B86A9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Respondents</w:t>
            </w:r>
          </w:p>
          <w:p w:rsidRPr="003C0D8D" w:rsidR="005E5104" w:rsidP="00314EA0" w:rsidRDefault="005E5104" w14:paraId="4ADD84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</w:p>
        </w:tc>
        <w:tc>
          <w:tcPr>
            <w:tcW w:w="1530" w:type="dxa"/>
            <w:vAlign w:val="center"/>
          </w:tcPr>
          <w:p w:rsidRPr="003C0D8D" w:rsidR="005E5104" w:rsidP="00314EA0" w:rsidRDefault="005E5104" w14:paraId="2F3CD95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Number of Responses per</w:t>
            </w:r>
          </w:p>
          <w:p w:rsidRPr="003C0D8D" w:rsidR="005E5104" w:rsidP="00314EA0" w:rsidRDefault="005E5104" w14:paraId="4C6A6D7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Respondent</w:t>
            </w:r>
          </w:p>
        </w:tc>
        <w:tc>
          <w:tcPr>
            <w:tcW w:w="1260" w:type="dxa"/>
            <w:vAlign w:val="center"/>
          </w:tcPr>
          <w:p w:rsidRPr="003C0D8D" w:rsidR="005E5104" w:rsidP="00314EA0" w:rsidRDefault="005E5104" w14:paraId="29F5608B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Average Burden per Response</w:t>
            </w:r>
          </w:p>
          <w:p w:rsidRPr="003C0D8D" w:rsidR="005E5104" w:rsidP="00314EA0" w:rsidRDefault="005E5104" w14:paraId="45857BD4" w14:textId="77777777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(in minutes)</w:t>
            </w:r>
          </w:p>
        </w:tc>
        <w:tc>
          <w:tcPr>
            <w:tcW w:w="1350" w:type="dxa"/>
            <w:vAlign w:val="center"/>
          </w:tcPr>
          <w:p w:rsidRPr="003C0D8D" w:rsidR="005E5104" w:rsidP="00314EA0" w:rsidRDefault="005E5104" w14:paraId="2CEC4AD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eastAsia="Calibri"/>
              </w:rPr>
            </w:pPr>
            <w:r w:rsidRPr="003C0D8D">
              <w:rPr>
                <w:rFonts w:eastAsia="Calibri"/>
              </w:rPr>
              <w:t>Total Burden Hours</w:t>
            </w:r>
          </w:p>
        </w:tc>
      </w:tr>
      <w:tr w:rsidR="005E5104" w:rsidTr="00314EA0" w14:paraId="1B926724" w14:textId="77777777"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33CD133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Traveler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F3250C5" w14:textId="77777777">
            <w:pPr>
              <w:rPr>
                <w:rFonts w:eastAsia="Calibri"/>
              </w:rPr>
            </w:pPr>
            <w:r w:rsidRPr="007E51BE">
              <w:rPr>
                <w:rFonts w:eastAsia="Calibri"/>
              </w:rPr>
              <w:t>United States Travel Health Declaration (English or Mandarin Chinese)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08516286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6,795,000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53D50B3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0C4DA857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15/60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1A3FC5C2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 xml:space="preserve">                 1,698,750 </w:t>
            </w:r>
          </w:p>
        </w:tc>
      </w:tr>
      <w:tr w:rsidR="005E5104" w:rsidTr="00314EA0" w14:paraId="290082E3" w14:textId="77777777"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5A8B8460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Traveler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5624ED6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Supplemental COVID-19</w:t>
            </w:r>
            <w:r w:rsidRPr="007E51BE">
              <w:rPr>
                <w:rFonts w:eastAsia="Calibri"/>
              </w:rPr>
              <w:t xml:space="preserve"> Questionnaire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17773A2B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203</w:t>
            </w:r>
            <w:r>
              <w:rPr>
                <w:rFonts w:eastAsia="Calibri"/>
              </w:rPr>
              <w:t>,</w:t>
            </w:r>
            <w:r w:rsidRPr="007E51BE">
              <w:rPr>
                <w:rFonts w:eastAsia="Calibri"/>
              </w:rPr>
              <w:t>850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53FF2F9A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7FD218AF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10/60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A09E770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33</w:t>
            </w:r>
            <w:r>
              <w:rPr>
                <w:rFonts w:eastAsia="Calibri"/>
              </w:rPr>
              <w:t>,</w:t>
            </w:r>
            <w:r w:rsidRPr="007E51BE">
              <w:rPr>
                <w:rFonts w:eastAsia="Calibri"/>
              </w:rPr>
              <w:t>975</w:t>
            </w:r>
          </w:p>
        </w:tc>
      </w:tr>
      <w:tr w:rsidR="005E5104" w:rsidTr="00314EA0" w14:paraId="4576E5C6" w14:textId="77777777"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13AA1815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Traveler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E5104" w:rsidP="00314EA0" w:rsidRDefault="005E5104" w14:paraId="7F6A9A64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COVID-19 </w:t>
            </w:r>
          </w:p>
          <w:p w:rsidRPr="007E51BE" w:rsidR="005E5104" w:rsidP="00314EA0" w:rsidRDefault="005E5104" w14:paraId="37B1FA72" w14:textId="77777777">
            <w:pPr>
              <w:rPr>
                <w:rFonts w:eastAsia="Calibri"/>
              </w:rPr>
            </w:pPr>
            <w:r w:rsidRPr="007E51BE">
              <w:rPr>
                <w:rFonts w:eastAsia="Calibri"/>
              </w:rPr>
              <w:t>Air Travel Illness and Death Investigation Form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41E1B4AA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82,000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0ADCC204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520BC847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15/60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290F27CE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20</w:t>
            </w:r>
            <w:r>
              <w:rPr>
                <w:rFonts w:eastAsia="Calibri"/>
              </w:rPr>
              <w:t>,</w:t>
            </w:r>
            <w:r w:rsidRPr="007E51BE">
              <w:rPr>
                <w:rFonts w:eastAsia="Calibri"/>
              </w:rPr>
              <w:t>500</w:t>
            </w:r>
          </w:p>
        </w:tc>
      </w:tr>
      <w:tr w:rsidR="005E5104" w:rsidTr="00314EA0" w14:paraId="013F3FD9" w14:textId="77777777"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7D59B1E5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Traveler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E5104" w:rsidP="00314EA0" w:rsidRDefault="005E5104" w14:paraId="750A9DA4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COVID-19</w:t>
            </w:r>
          </w:p>
          <w:p w:rsidRPr="007E51BE" w:rsidR="005E5104" w:rsidP="00314EA0" w:rsidRDefault="005E5104" w14:paraId="334E9BBC" w14:textId="77777777">
            <w:pPr>
              <w:rPr>
                <w:rFonts w:eastAsia="Calibri"/>
              </w:rPr>
            </w:pPr>
            <w:r w:rsidRPr="007E51BE">
              <w:rPr>
                <w:rFonts w:eastAsia="Calibri"/>
              </w:rPr>
              <w:t>Referral Slip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69B93836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6,795,000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01AE6350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1A249290" w14:textId="7777777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5/60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08174F06" w14:textId="77777777">
            <w:pPr>
              <w:jc w:val="center"/>
              <w:rPr>
                <w:rFonts w:eastAsia="Calibri"/>
              </w:rPr>
            </w:pPr>
            <w:r w:rsidRPr="007E51BE">
              <w:rPr>
                <w:rFonts w:eastAsia="Calibri"/>
              </w:rPr>
              <w:t>566250</w:t>
            </w:r>
          </w:p>
        </w:tc>
      </w:tr>
      <w:tr w:rsidRPr="007E51BE" w:rsidR="005E5104" w:rsidTr="00314EA0" w14:paraId="12125C2A" w14:textId="77777777"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728110D1" w14:textId="77777777">
            <w:pPr>
              <w:jc w:val="center"/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Total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5C6F097A" w14:textId="77777777">
            <w:pPr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2ACB73C0" w14:textId="77777777">
            <w:pPr>
              <w:jc w:val="center"/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5A244BD7" w14:textId="77777777">
            <w:pPr>
              <w:jc w:val="center"/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D7E4EB2" w14:textId="77777777">
            <w:pPr>
              <w:jc w:val="center"/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E51BE" w:rsidR="005E5104" w:rsidP="00314EA0" w:rsidRDefault="005E5104" w14:paraId="319DE978" w14:textId="77777777">
            <w:pPr>
              <w:jc w:val="center"/>
              <w:rPr>
                <w:rFonts w:eastAsia="Calibri"/>
                <w:b/>
                <w:bCs/>
              </w:rPr>
            </w:pPr>
            <w:r w:rsidRPr="007E51BE">
              <w:rPr>
                <w:rFonts w:eastAsia="Calibri"/>
                <w:b/>
                <w:bCs/>
              </w:rPr>
              <w:t>2,319,475</w:t>
            </w:r>
          </w:p>
        </w:tc>
      </w:tr>
    </w:tbl>
    <w:p w:rsidR="005E5104" w:rsidP="005E5104" w:rsidRDefault="005E5104" w14:paraId="65667A3E" w14:textId="77777777"/>
    <w:p w:rsidR="005E5104" w:rsidP="005E5104" w:rsidRDefault="005E5104" w14:paraId="276C8533" w14:textId="77777777">
      <w:pPr>
        <w:rPr>
          <w:rFonts w:eastAsia="Calibri"/>
        </w:rPr>
      </w:pPr>
      <w:r>
        <w:t xml:space="preserve">Increased burden associated with the </w:t>
      </w:r>
      <w:r w:rsidRPr="007E51BE">
        <w:rPr>
          <w:rFonts w:eastAsia="Calibri"/>
        </w:rPr>
        <w:t>United States Travel Health Declaration (English or Mandarin Chinese)</w:t>
      </w:r>
    </w:p>
    <w:p w:rsidR="005E5104" w:rsidP="005E5104" w:rsidRDefault="005E5104" w14:paraId="093EC5DB" w14:textId="77777777">
      <w:pPr>
        <w:pStyle w:val="ListParagraph"/>
        <w:numPr>
          <w:ilvl w:val="0"/>
          <w:numId w:val="16"/>
        </w:numPr>
      </w:pPr>
      <w:r>
        <w:t>Respondents: 6,495,000</w:t>
      </w:r>
    </w:p>
    <w:p w:rsidR="005E5104" w:rsidP="005E5104" w:rsidRDefault="005E5104" w14:paraId="48390B3F" w14:textId="77777777">
      <w:pPr>
        <w:pStyle w:val="ListParagraph"/>
        <w:numPr>
          <w:ilvl w:val="0"/>
          <w:numId w:val="16"/>
        </w:numPr>
      </w:pPr>
      <w:r>
        <w:lastRenderedPageBreak/>
        <w:t xml:space="preserve"> Hours: 1,623,750</w:t>
      </w:r>
    </w:p>
    <w:p w:rsidR="005E5104" w:rsidP="005E5104" w:rsidRDefault="005E5104" w14:paraId="4F713B90" w14:textId="77777777"/>
    <w:p w:rsidR="005E5104" w:rsidP="005E5104" w:rsidRDefault="005E5104" w14:paraId="4606EEAF" w14:textId="77777777">
      <w:r>
        <w:t xml:space="preserve">Increased burden associated with the </w:t>
      </w:r>
      <w:r w:rsidRPr="007E51BE">
        <w:rPr>
          <w:rFonts w:eastAsia="Calibri"/>
        </w:rPr>
        <w:t>2019-nCoV Supplementary Questionnaire</w:t>
      </w:r>
    </w:p>
    <w:p w:rsidR="005E5104" w:rsidP="005E5104" w:rsidRDefault="005E5104" w14:paraId="12FF9495" w14:textId="77777777">
      <w:pPr>
        <w:pStyle w:val="ListParagraph"/>
        <w:numPr>
          <w:ilvl w:val="0"/>
          <w:numId w:val="16"/>
        </w:numPr>
      </w:pPr>
      <w:r>
        <w:t>Respondents: 178,850</w:t>
      </w:r>
    </w:p>
    <w:p w:rsidR="005E5104" w:rsidP="005E5104" w:rsidRDefault="005E5104" w14:paraId="71F3C5E8" w14:textId="77777777">
      <w:pPr>
        <w:pStyle w:val="ListParagraph"/>
        <w:numPr>
          <w:ilvl w:val="0"/>
          <w:numId w:val="16"/>
        </w:numPr>
      </w:pPr>
      <w:r>
        <w:t>Hours: 29,808</w:t>
      </w:r>
    </w:p>
    <w:p w:rsidR="005E5104" w:rsidP="005E5104" w:rsidRDefault="005E5104" w14:paraId="2FFC54CF" w14:textId="77777777"/>
    <w:p w:rsidR="005E5104" w:rsidP="005E5104" w:rsidRDefault="005E5104" w14:paraId="7E4E6907" w14:textId="77777777">
      <w:pPr>
        <w:rPr>
          <w:rFonts w:eastAsia="Calibri"/>
        </w:rPr>
      </w:pPr>
      <w:r>
        <w:t xml:space="preserve">Increased burden associated with the </w:t>
      </w:r>
      <w:r w:rsidRPr="007E51BE">
        <w:rPr>
          <w:rFonts w:eastAsia="Calibri"/>
        </w:rPr>
        <w:t>2019-nCoV Air Travel Illness and Death Investigation Form</w:t>
      </w:r>
    </w:p>
    <w:p w:rsidR="005E5104" w:rsidP="005E5104" w:rsidRDefault="005E5104" w14:paraId="21203DF6" w14:textId="77777777">
      <w:pPr>
        <w:pStyle w:val="ListParagraph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Respondents:72,000</w:t>
      </w:r>
    </w:p>
    <w:p w:rsidRPr="00E91799" w:rsidR="005E5104" w:rsidP="005E5104" w:rsidRDefault="005E5104" w14:paraId="6CF5C920" w14:textId="77777777">
      <w:pPr>
        <w:pStyle w:val="ListParagraph"/>
        <w:numPr>
          <w:ilvl w:val="0"/>
          <w:numId w:val="16"/>
        </w:numPr>
        <w:rPr>
          <w:rFonts w:eastAsia="Calibri"/>
        </w:rPr>
      </w:pPr>
      <w:r>
        <w:rPr>
          <w:rFonts w:eastAsia="Calibri"/>
        </w:rPr>
        <w:t>Hours: 18,000</w:t>
      </w:r>
    </w:p>
    <w:p w:rsidR="005E5104" w:rsidP="005E5104" w:rsidRDefault="005E5104" w14:paraId="2C31CAC2" w14:textId="77777777">
      <w:r>
        <w:t xml:space="preserve"> </w:t>
      </w:r>
    </w:p>
    <w:p w:rsidR="005E5104" w:rsidP="005E5104" w:rsidRDefault="005E5104" w14:paraId="0D3C5151" w14:textId="77777777">
      <w:r>
        <w:t>Increased burden associated with the</w:t>
      </w:r>
      <w:r w:rsidRPr="007E51BE">
        <w:t xml:space="preserve"> </w:t>
      </w:r>
      <w:r w:rsidRPr="007E51BE">
        <w:rPr>
          <w:rFonts w:eastAsia="Calibri"/>
        </w:rPr>
        <w:t>2019-nCoV Referral Slip</w:t>
      </w:r>
    </w:p>
    <w:p w:rsidR="005E5104" w:rsidP="005E5104" w:rsidRDefault="005E5104" w14:paraId="5E0845EC" w14:textId="77777777">
      <w:pPr>
        <w:pStyle w:val="ListParagraph"/>
        <w:numPr>
          <w:ilvl w:val="0"/>
          <w:numId w:val="16"/>
        </w:numPr>
      </w:pPr>
      <w:r>
        <w:t>Respondents: 6,495,000</w:t>
      </w:r>
    </w:p>
    <w:p w:rsidR="005E5104" w:rsidP="005E5104" w:rsidRDefault="005E5104" w14:paraId="7E6F6318" w14:textId="77777777">
      <w:pPr>
        <w:pStyle w:val="ListParagraph"/>
        <w:numPr>
          <w:ilvl w:val="0"/>
          <w:numId w:val="16"/>
        </w:numPr>
      </w:pPr>
      <w:r>
        <w:t>Hours: 541,250</w:t>
      </w:r>
    </w:p>
    <w:p w:rsidR="005E5104" w:rsidP="005E5104" w:rsidRDefault="005E5104" w14:paraId="1239934C" w14:textId="77777777"/>
    <w:p w:rsidR="005E5104" w:rsidP="005E5104" w:rsidRDefault="005E5104" w14:paraId="45D47C96" w14:textId="77777777">
      <w:r>
        <w:t>Total increase burden: 2,182,808</w:t>
      </w:r>
    </w:p>
    <w:p w:rsidR="00711D41" w:rsidP="004F38B0" w:rsidRDefault="00711D41" w14:paraId="593A9317" w14:textId="3E5BCFC1">
      <w:pPr>
        <w:spacing w:before="240"/>
      </w:pPr>
    </w:p>
    <w:sectPr w:rsidR="00711D41" w:rsidSect="00D558B5">
      <w:footerReference w:type="default" r:id="rId8"/>
      <w:type w:val="continuous"/>
      <w:pgSz w:w="12240" w:h="15840"/>
      <w:pgMar w:top="108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0ABD" w14:textId="77777777" w:rsidR="00711D41" w:rsidRDefault="00711D41" w:rsidP="00620223">
      <w:r>
        <w:separator/>
      </w:r>
    </w:p>
  </w:endnote>
  <w:endnote w:type="continuationSeparator" w:id="0">
    <w:p w14:paraId="7B70ADA6" w14:textId="77777777" w:rsidR="00711D41" w:rsidRDefault="00711D41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819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006438D7" w:rsidR="00711D41" w:rsidRDefault="00711D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39CC8F" w14:textId="77777777" w:rsidR="00711D41" w:rsidRDefault="00711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1E4E0" w14:textId="77777777" w:rsidR="00711D41" w:rsidRDefault="00711D41" w:rsidP="00620223">
      <w:r>
        <w:separator/>
      </w:r>
    </w:p>
  </w:footnote>
  <w:footnote w:type="continuationSeparator" w:id="0">
    <w:p w14:paraId="6F9BDFF8" w14:textId="77777777" w:rsidR="00711D41" w:rsidRDefault="00711D41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EA6"/>
    <w:multiLevelType w:val="hybridMultilevel"/>
    <w:tmpl w:val="9B2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3336"/>
    <w:multiLevelType w:val="hybridMultilevel"/>
    <w:tmpl w:val="C54CB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84F14"/>
    <w:multiLevelType w:val="hybridMultilevel"/>
    <w:tmpl w:val="B852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14C8"/>
    <w:multiLevelType w:val="hybridMultilevel"/>
    <w:tmpl w:val="CC50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8773B"/>
    <w:multiLevelType w:val="hybridMultilevel"/>
    <w:tmpl w:val="B57E1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07365"/>
    <w:multiLevelType w:val="hybridMultilevel"/>
    <w:tmpl w:val="655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A"/>
    <w:rsid w:val="000029A5"/>
    <w:rsid w:val="00003A0D"/>
    <w:rsid w:val="00021450"/>
    <w:rsid w:val="000229CC"/>
    <w:rsid w:val="00024E00"/>
    <w:rsid w:val="00036085"/>
    <w:rsid w:val="00054BA0"/>
    <w:rsid w:val="00055662"/>
    <w:rsid w:val="0008299E"/>
    <w:rsid w:val="00083D63"/>
    <w:rsid w:val="00092AE7"/>
    <w:rsid w:val="000C030C"/>
    <w:rsid w:val="000C2875"/>
    <w:rsid w:val="000C5EF1"/>
    <w:rsid w:val="000C6D41"/>
    <w:rsid w:val="000E792D"/>
    <w:rsid w:val="00132D2C"/>
    <w:rsid w:val="0015353D"/>
    <w:rsid w:val="00170D8D"/>
    <w:rsid w:val="0017686F"/>
    <w:rsid w:val="00177C07"/>
    <w:rsid w:val="00181D6C"/>
    <w:rsid w:val="001B4FDB"/>
    <w:rsid w:val="001D3846"/>
    <w:rsid w:val="001D5256"/>
    <w:rsid w:val="001D633A"/>
    <w:rsid w:val="001E4702"/>
    <w:rsid w:val="001E4973"/>
    <w:rsid w:val="001F5E5D"/>
    <w:rsid w:val="00206F3F"/>
    <w:rsid w:val="0021339B"/>
    <w:rsid w:val="00215DEC"/>
    <w:rsid w:val="00216696"/>
    <w:rsid w:val="00222BBB"/>
    <w:rsid w:val="00225FEC"/>
    <w:rsid w:val="002278CB"/>
    <w:rsid w:val="00237C8D"/>
    <w:rsid w:val="00237EF1"/>
    <w:rsid w:val="00242C5B"/>
    <w:rsid w:val="00244AC4"/>
    <w:rsid w:val="0025246A"/>
    <w:rsid w:val="002603A3"/>
    <w:rsid w:val="00277D67"/>
    <w:rsid w:val="002957E8"/>
    <w:rsid w:val="002A17BA"/>
    <w:rsid w:val="002B6BC3"/>
    <w:rsid w:val="002C1F01"/>
    <w:rsid w:val="002D3B18"/>
    <w:rsid w:val="002F4297"/>
    <w:rsid w:val="00302038"/>
    <w:rsid w:val="00307ADB"/>
    <w:rsid w:val="00322EFE"/>
    <w:rsid w:val="00332A11"/>
    <w:rsid w:val="00352892"/>
    <w:rsid w:val="0036553A"/>
    <w:rsid w:val="00384696"/>
    <w:rsid w:val="00390E3F"/>
    <w:rsid w:val="00394D6D"/>
    <w:rsid w:val="00396256"/>
    <w:rsid w:val="003A21A6"/>
    <w:rsid w:val="003A22DF"/>
    <w:rsid w:val="003A52C8"/>
    <w:rsid w:val="003B1674"/>
    <w:rsid w:val="003B35B6"/>
    <w:rsid w:val="003E76A1"/>
    <w:rsid w:val="003F17AA"/>
    <w:rsid w:val="003F2449"/>
    <w:rsid w:val="00441559"/>
    <w:rsid w:val="00443A75"/>
    <w:rsid w:val="00454EAE"/>
    <w:rsid w:val="0045517E"/>
    <w:rsid w:val="00467691"/>
    <w:rsid w:val="00473430"/>
    <w:rsid w:val="00481C8B"/>
    <w:rsid w:val="00484EB9"/>
    <w:rsid w:val="0049339F"/>
    <w:rsid w:val="00493A7B"/>
    <w:rsid w:val="004A05CA"/>
    <w:rsid w:val="004A4980"/>
    <w:rsid w:val="004B3B16"/>
    <w:rsid w:val="004D24C3"/>
    <w:rsid w:val="004E6B21"/>
    <w:rsid w:val="004E7F4C"/>
    <w:rsid w:val="004F38B0"/>
    <w:rsid w:val="005029F7"/>
    <w:rsid w:val="005033B2"/>
    <w:rsid w:val="005132E1"/>
    <w:rsid w:val="00520A02"/>
    <w:rsid w:val="005515E8"/>
    <w:rsid w:val="00551BA2"/>
    <w:rsid w:val="005617E2"/>
    <w:rsid w:val="005707CF"/>
    <w:rsid w:val="00582BB5"/>
    <w:rsid w:val="00584F91"/>
    <w:rsid w:val="00596F69"/>
    <w:rsid w:val="005A3A7E"/>
    <w:rsid w:val="005B59CF"/>
    <w:rsid w:val="005B7D8B"/>
    <w:rsid w:val="005C2F64"/>
    <w:rsid w:val="005D628C"/>
    <w:rsid w:val="005E193F"/>
    <w:rsid w:val="005E23B1"/>
    <w:rsid w:val="005E3C83"/>
    <w:rsid w:val="005E5104"/>
    <w:rsid w:val="00620223"/>
    <w:rsid w:val="00641974"/>
    <w:rsid w:val="00653102"/>
    <w:rsid w:val="00655ED6"/>
    <w:rsid w:val="00694C0B"/>
    <w:rsid w:val="006A0D58"/>
    <w:rsid w:val="006B10E6"/>
    <w:rsid w:val="006B64E9"/>
    <w:rsid w:val="006D27D3"/>
    <w:rsid w:val="006D542F"/>
    <w:rsid w:val="006F0D92"/>
    <w:rsid w:val="006F133B"/>
    <w:rsid w:val="006F539D"/>
    <w:rsid w:val="00711D41"/>
    <w:rsid w:val="007151A3"/>
    <w:rsid w:val="00735EC5"/>
    <w:rsid w:val="00737E98"/>
    <w:rsid w:val="007529D7"/>
    <w:rsid w:val="00782E0A"/>
    <w:rsid w:val="007A0147"/>
    <w:rsid w:val="007A095A"/>
    <w:rsid w:val="007B21D6"/>
    <w:rsid w:val="007E5291"/>
    <w:rsid w:val="007F327B"/>
    <w:rsid w:val="00811963"/>
    <w:rsid w:val="008132B5"/>
    <w:rsid w:val="0082019D"/>
    <w:rsid w:val="00860912"/>
    <w:rsid w:val="0086301C"/>
    <w:rsid w:val="00864E81"/>
    <w:rsid w:val="008A52F0"/>
    <w:rsid w:val="008B4306"/>
    <w:rsid w:val="008C086A"/>
    <w:rsid w:val="008C4184"/>
    <w:rsid w:val="008C6E29"/>
    <w:rsid w:val="008F5EEF"/>
    <w:rsid w:val="009176B7"/>
    <w:rsid w:val="009239A9"/>
    <w:rsid w:val="00925CF3"/>
    <w:rsid w:val="00932450"/>
    <w:rsid w:val="0093748C"/>
    <w:rsid w:val="00946340"/>
    <w:rsid w:val="0095101E"/>
    <w:rsid w:val="009517D9"/>
    <w:rsid w:val="00952F0D"/>
    <w:rsid w:val="009657DA"/>
    <w:rsid w:val="009805BD"/>
    <w:rsid w:val="00987051"/>
    <w:rsid w:val="009B565A"/>
    <w:rsid w:val="009C5D92"/>
    <w:rsid w:val="009D105B"/>
    <w:rsid w:val="009F3CD5"/>
    <w:rsid w:val="00A00742"/>
    <w:rsid w:val="00A01572"/>
    <w:rsid w:val="00A07898"/>
    <w:rsid w:val="00A1450F"/>
    <w:rsid w:val="00A14D84"/>
    <w:rsid w:val="00A2181A"/>
    <w:rsid w:val="00A67575"/>
    <w:rsid w:val="00A7139F"/>
    <w:rsid w:val="00A74867"/>
    <w:rsid w:val="00A90260"/>
    <w:rsid w:val="00A92426"/>
    <w:rsid w:val="00A93B41"/>
    <w:rsid w:val="00AB4445"/>
    <w:rsid w:val="00AC06E8"/>
    <w:rsid w:val="00AD66D6"/>
    <w:rsid w:val="00AF0062"/>
    <w:rsid w:val="00AF5F26"/>
    <w:rsid w:val="00AF6B86"/>
    <w:rsid w:val="00B03C41"/>
    <w:rsid w:val="00B05209"/>
    <w:rsid w:val="00B14EDA"/>
    <w:rsid w:val="00B27555"/>
    <w:rsid w:val="00B2757E"/>
    <w:rsid w:val="00B4109B"/>
    <w:rsid w:val="00B55735"/>
    <w:rsid w:val="00BB45A1"/>
    <w:rsid w:val="00C02377"/>
    <w:rsid w:val="00C101F7"/>
    <w:rsid w:val="00C132E6"/>
    <w:rsid w:val="00C146ED"/>
    <w:rsid w:val="00C82867"/>
    <w:rsid w:val="00CA1322"/>
    <w:rsid w:val="00CB3C63"/>
    <w:rsid w:val="00CF26F4"/>
    <w:rsid w:val="00CF6021"/>
    <w:rsid w:val="00D12B17"/>
    <w:rsid w:val="00D22817"/>
    <w:rsid w:val="00D333B7"/>
    <w:rsid w:val="00D34C78"/>
    <w:rsid w:val="00D379EE"/>
    <w:rsid w:val="00D404DC"/>
    <w:rsid w:val="00D40ECB"/>
    <w:rsid w:val="00D477FD"/>
    <w:rsid w:val="00D540AB"/>
    <w:rsid w:val="00D558B5"/>
    <w:rsid w:val="00D65BC6"/>
    <w:rsid w:val="00D70948"/>
    <w:rsid w:val="00D70B67"/>
    <w:rsid w:val="00D909A3"/>
    <w:rsid w:val="00DA1DE5"/>
    <w:rsid w:val="00DA42CF"/>
    <w:rsid w:val="00DB7589"/>
    <w:rsid w:val="00DC3E30"/>
    <w:rsid w:val="00DC57CC"/>
    <w:rsid w:val="00DD06CA"/>
    <w:rsid w:val="00DE00FC"/>
    <w:rsid w:val="00E00873"/>
    <w:rsid w:val="00E06889"/>
    <w:rsid w:val="00E30037"/>
    <w:rsid w:val="00E34CF3"/>
    <w:rsid w:val="00E361CC"/>
    <w:rsid w:val="00E44857"/>
    <w:rsid w:val="00E6785E"/>
    <w:rsid w:val="00E7368E"/>
    <w:rsid w:val="00E736A3"/>
    <w:rsid w:val="00E747C2"/>
    <w:rsid w:val="00E932C9"/>
    <w:rsid w:val="00E93F63"/>
    <w:rsid w:val="00E95DBD"/>
    <w:rsid w:val="00EA14C4"/>
    <w:rsid w:val="00EB1547"/>
    <w:rsid w:val="00EC1019"/>
    <w:rsid w:val="00EE39E4"/>
    <w:rsid w:val="00F33021"/>
    <w:rsid w:val="00F45499"/>
    <w:rsid w:val="00F64EB0"/>
    <w:rsid w:val="00F801C2"/>
    <w:rsid w:val="00F92A71"/>
    <w:rsid w:val="00F92D5A"/>
    <w:rsid w:val="00F9732D"/>
    <w:rsid w:val="00FE68F5"/>
    <w:rsid w:val="00FF0FB9"/>
    <w:rsid w:val="00FF16CE"/>
    <w:rsid w:val="00F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8B8F"/>
  <w15:docId w15:val="{7AEE2AEE-EABC-4F99-A226-B50F895B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D289-1207-4138-BDDF-0F2FDB10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Etheredge, Alisha (CDC/DDNID/NCEH/DEHSP)</cp:lastModifiedBy>
  <cp:revision>2</cp:revision>
  <dcterms:created xsi:type="dcterms:W3CDTF">2020-03-16T22:06:00Z</dcterms:created>
  <dcterms:modified xsi:type="dcterms:W3CDTF">2020-03-16T22:06:00Z</dcterms:modified>
</cp:coreProperties>
</file>