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D13" w:rsidRDefault="00371D13" w14:paraId="389E8470" w14:textId="77777777">
      <w:pPr>
        <w:pStyle w:val="BodyText"/>
        <w:rPr>
          <w:rFonts w:ascii="Segoe UI" w:hAnsi="Segoe UI" w:cs="Segoe UI" w:eastAsiaTheme="minorHAnsi"/>
          <w:color w:val="000000"/>
          <w:sz w:val="24"/>
          <w:szCs w:val="24"/>
          <w:lang w:bidi="ar-SA"/>
        </w:rPr>
      </w:pPr>
    </w:p>
    <w:p w:rsidR="00371D13" w:rsidRDefault="00371D13" w14:paraId="344B95B4" w14:textId="77777777">
      <w:pPr>
        <w:pStyle w:val="BodyText"/>
        <w:rPr>
          <w:rFonts w:ascii="Segoe UI" w:hAnsi="Segoe UI" w:cs="Segoe UI" w:eastAsiaTheme="minorHAnsi"/>
          <w:color w:val="000000"/>
          <w:sz w:val="24"/>
          <w:szCs w:val="24"/>
          <w:lang w:bidi="ar-SA"/>
        </w:rPr>
      </w:pPr>
    </w:p>
    <w:p w:rsidR="00371D13" w:rsidP="00371D13" w:rsidRDefault="00371D13" w14:paraId="52BAEC23" w14:textId="77777777">
      <w:pPr>
        <w:pStyle w:val="Default"/>
      </w:pPr>
    </w:p>
    <w:p w:rsidR="00371D13" w:rsidP="00371D13" w:rsidRDefault="00371D13" w14:paraId="6801DB12" w14:textId="77777777">
      <w:pPr>
        <w:pStyle w:val="Default"/>
        <w:jc w:val="center"/>
        <w:rPr>
          <w:b/>
          <w:bCs/>
          <w:sz w:val="48"/>
          <w:szCs w:val="48"/>
        </w:rPr>
        <w:sectPr w:rsidR="00371D13" w:rsidSect="00977E51">
          <w:headerReference w:type="default" r:id="rId7"/>
          <w:footerReference w:type="default" r:id="rId8"/>
          <w:type w:val="continuous"/>
          <w:pgSz w:w="12240" w:h="15840"/>
          <w:pgMar w:top="1347" w:right="1300" w:bottom="280" w:left="1300" w:header="720" w:footer="720" w:gutter="0"/>
          <w:cols w:equalWidth="0" w:space="720" w:num="2">
            <w:col w:w="2604" w:space="160"/>
            <w:col w:w="6876"/>
          </w:cols>
        </w:sectPr>
      </w:pPr>
    </w:p>
    <w:p w:rsidR="00371D13" w:rsidP="00371D13" w:rsidRDefault="00371D13" w14:paraId="2A3E3202" w14:textId="77777777">
      <w:pPr>
        <w:pStyle w:val="Default"/>
        <w:jc w:val="center"/>
        <w:rPr>
          <w:sz w:val="48"/>
          <w:szCs w:val="48"/>
        </w:rPr>
      </w:pPr>
      <w:r>
        <w:rPr>
          <w:b/>
          <w:bCs/>
          <w:sz w:val="48"/>
          <w:szCs w:val="48"/>
        </w:rPr>
        <w:t>PROGRAM EVALUATION FOR PREVENTION: STRATEGIC PREVENTION FRAMEWORK FOR PRESCRIPTION DRUGS</w:t>
      </w:r>
    </w:p>
    <w:p w:rsidR="00371D13" w:rsidP="00371D13" w:rsidRDefault="00EF7D22" w14:paraId="2F1142DB" w14:textId="5E150076">
      <w:pPr>
        <w:pStyle w:val="BodyText"/>
        <w:jc w:val="center"/>
        <w:rPr>
          <w:b/>
          <w:bCs/>
          <w:sz w:val="36"/>
          <w:szCs w:val="36"/>
        </w:rPr>
      </w:pPr>
      <w:r>
        <w:rPr>
          <w:b/>
          <w:bCs/>
          <w:sz w:val="36"/>
          <w:szCs w:val="36"/>
        </w:rPr>
        <w:t xml:space="preserve">Attachment 5: </w:t>
      </w:r>
      <w:r w:rsidR="00371D13">
        <w:rPr>
          <w:b/>
          <w:bCs/>
          <w:sz w:val="36"/>
          <w:szCs w:val="36"/>
        </w:rPr>
        <w:t>State/Tribal Grantee Interview Protocol</w:t>
      </w:r>
    </w:p>
    <w:p w:rsidR="00371D13" w:rsidP="00371D13" w:rsidRDefault="00371D13" w14:paraId="443E9404" w14:textId="77777777">
      <w:pPr>
        <w:pStyle w:val="BodyText"/>
        <w:rPr>
          <w:rFonts w:ascii="Segoe UI" w:hAnsi="Segoe UI" w:cs="Segoe UI" w:eastAsiaTheme="minorHAnsi"/>
          <w:color w:val="000000"/>
          <w:sz w:val="24"/>
          <w:szCs w:val="24"/>
          <w:lang w:bidi="ar-SA"/>
        </w:rPr>
        <w:sectPr w:rsidR="00371D13" w:rsidSect="00371D13">
          <w:type w:val="continuous"/>
          <w:pgSz w:w="12240" w:h="15840"/>
          <w:pgMar w:top="1347" w:right="1300" w:bottom="280" w:left="1300" w:header="720" w:footer="720" w:gutter="0"/>
          <w:cols w:space="160"/>
        </w:sectPr>
      </w:pPr>
    </w:p>
    <w:p w:rsidR="00371D13" w:rsidP="00371D13" w:rsidRDefault="00371D13" w14:paraId="2FC129BB" w14:textId="77777777">
      <w:pPr>
        <w:pStyle w:val="BodyText"/>
        <w:rPr>
          <w:rFonts w:ascii="Segoe UI" w:hAnsi="Segoe UI" w:cs="Segoe UI" w:eastAsiaTheme="minorHAnsi"/>
          <w:color w:val="000000"/>
          <w:sz w:val="24"/>
          <w:szCs w:val="24"/>
          <w:lang w:bidi="ar-SA"/>
        </w:rPr>
      </w:pPr>
    </w:p>
    <w:p w:rsidR="00C702A2" w:rsidRDefault="00C702A2" w14:paraId="206AC154" w14:textId="77777777">
      <w:pPr>
        <w:rPr>
          <w:bCs/>
        </w:rPr>
      </w:pPr>
      <w:r>
        <w:rPr>
          <w:bCs/>
        </w:rPr>
        <w:br w:type="page"/>
      </w:r>
    </w:p>
    <w:p w:rsidR="00C702A2" w:rsidP="00C702A2" w:rsidRDefault="00C702A2" w14:paraId="3A87778D" w14:textId="77777777">
      <w:pPr>
        <w:pStyle w:val="BodyText"/>
        <w:rPr>
          <w:bCs/>
        </w:rPr>
      </w:pPr>
    </w:p>
    <w:p w:rsidRPr="005577EC" w:rsidR="00C702A2" w:rsidP="00C702A2" w:rsidRDefault="00C702A2" w14:paraId="7A02335C" w14:textId="3AD868B6">
      <w:pPr>
        <w:pStyle w:val="BodyText"/>
        <w:rPr>
          <w:bCs/>
        </w:rPr>
      </w:pPr>
      <w:r w:rsidRPr="005577EC">
        <w:rPr>
          <w:bCs/>
        </w:rPr>
        <w:t>SAMHSA’s Strategic Prevention Framework for Prescription Drugs (SPF-Rx) - OMB No. 0930-0377</w:t>
      </w:r>
      <w:r>
        <w:rPr>
          <w:bCs/>
        </w:rPr>
        <w:t xml:space="preserve">, </w:t>
      </w:r>
      <w:r w:rsidRPr="005577EC">
        <w:rPr>
          <w:bCs/>
        </w:rPr>
        <w:t xml:space="preserve">expiration date August, 31, 2020. </w:t>
      </w:r>
      <w:r w:rsidRPr="005577EC">
        <w:t>SAMHSA funded the Program Evaluation for Prevention Contract (PEP</w:t>
      </w:r>
      <w:r w:rsidR="00CC0B4F">
        <w:t>-</w:t>
      </w:r>
      <w:r w:rsidRPr="005577EC">
        <w:t>C), which supports the cross-site evaluation activities for SPF-Rx</w:t>
      </w:r>
      <w:r w:rsidRPr="005577EC">
        <w:rPr>
          <w:bCs/>
        </w:rPr>
        <w:t xml:space="preserve">. </w:t>
      </w:r>
    </w:p>
    <w:p w:rsidR="00C702A2" w:rsidP="00371D13" w:rsidRDefault="00C702A2" w14:paraId="41795A24" w14:textId="77777777">
      <w:pPr>
        <w:pStyle w:val="BodyText"/>
        <w:rPr>
          <w:rFonts w:ascii="Segoe UI" w:hAnsi="Segoe UI" w:cs="Segoe UI" w:eastAsiaTheme="minorHAnsi"/>
          <w:color w:val="000000"/>
          <w:sz w:val="24"/>
          <w:szCs w:val="24"/>
          <w:u w:val="single"/>
          <w:lang w:bidi="ar-SA"/>
        </w:rPr>
      </w:pPr>
    </w:p>
    <w:p w:rsidR="0029131D" w:rsidP="00371D13" w:rsidRDefault="00E43FDC" w14:paraId="6783EB85" w14:textId="7B8AF845">
      <w:pPr>
        <w:pStyle w:val="BodyText"/>
        <w:rPr>
          <w:rFonts w:ascii="Segoe UI" w:hAnsi="Segoe UI" w:cs="Segoe UI" w:eastAsiaTheme="minorHAnsi"/>
          <w:color w:val="000000"/>
          <w:sz w:val="24"/>
          <w:szCs w:val="24"/>
          <w:lang w:bidi="ar-SA"/>
        </w:rPr>
      </w:pPr>
      <w:r w:rsidRPr="00C702A2">
        <w:rPr>
          <w:rFonts w:ascii="Segoe UI" w:hAnsi="Segoe UI" w:cs="Segoe UI" w:eastAsiaTheme="minorHAnsi"/>
          <w:color w:val="000000"/>
          <w:sz w:val="24"/>
          <w:szCs w:val="24"/>
          <w:u w:val="single"/>
          <w:lang w:bidi="ar-SA"/>
        </w:rPr>
        <w:t>B</w:t>
      </w:r>
      <w:r w:rsidRPr="00C702A2" w:rsidR="00371D13">
        <w:rPr>
          <w:rFonts w:ascii="Segoe UI" w:hAnsi="Segoe UI" w:cs="Segoe UI" w:eastAsiaTheme="minorHAnsi"/>
          <w:color w:val="000000"/>
          <w:sz w:val="24"/>
          <w:szCs w:val="24"/>
          <w:u w:val="single"/>
          <w:lang w:bidi="ar-SA"/>
        </w:rPr>
        <w:t xml:space="preserve">urden </w:t>
      </w:r>
      <w:r w:rsidR="0058769D">
        <w:rPr>
          <w:rFonts w:ascii="Segoe UI" w:hAnsi="Segoe UI" w:cs="Segoe UI" w:eastAsiaTheme="minorHAnsi"/>
          <w:color w:val="000000"/>
          <w:sz w:val="24"/>
          <w:szCs w:val="24"/>
          <w:u w:val="single"/>
          <w:lang w:bidi="ar-SA"/>
        </w:rPr>
        <w:t>S</w:t>
      </w:r>
      <w:r w:rsidRPr="00C702A2" w:rsidR="0058769D">
        <w:rPr>
          <w:rFonts w:ascii="Segoe UI" w:hAnsi="Segoe UI" w:cs="Segoe UI" w:eastAsiaTheme="minorHAnsi"/>
          <w:color w:val="000000"/>
          <w:sz w:val="24"/>
          <w:szCs w:val="24"/>
          <w:u w:val="single"/>
          <w:lang w:bidi="ar-SA"/>
        </w:rPr>
        <w:t>tatement</w:t>
      </w:r>
    </w:p>
    <w:p w:rsidR="00EF7D22" w:rsidP="00E43FDC" w:rsidRDefault="00EF7D22" w14:paraId="7FCC9F57" w14:textId="646EDB8C">
      <w:pPr>
        <w:pStyle w:val="BodyText"/>
        <w:rPr>
          <w:rFonts w:cs="Arial"/>
          <w:sz w:val="21"/>
          <w:szCs w:val="21"/>
        </w:rPr>
      </w:pPr>
      <w:r w:rsidRPr="00CB1EA0">
        <w:rPr>
          <w:rFonts w:cs="Arial"/>
          <w:sz w:val="21"/>
          <w:szCs w:val="21"/>
        </w:rPr>
        <w:t>This information is being collected to assist the Substance Abuse and Mental Health Services Administration (SAMHSA) for the purpose of program monitoring of the Strategic Prevention Framework Prescription Drugs (SPF-Rx) grant program. Thi</w:t>
      </w:r>
      <w:r w:rsidRPr="00935BA1">
        <w:rPr>
          <w:rFonts w:cs="Arial"/>
          <w:sz w:val="21"/>
          <w:szCs w:val="21"/>
        </w:rPr>
        <w:t>s voluntary information collect</w:t>
      </w:r>
      <w:r>
        <w:rPr>
          <w:rFonts w:cs="Arial"/>
          <w:sz w:val="21"/>
          <w:szCs w:val="21"/>
        </w:rPr>
        <w:t>ion</w:t>
      </w:r>
      <w:r w:rsidRPr="00CB1EA0">
        <w:rPr>
          <w:rFonts w:cs="Arial"/>
          <w:sz w:val="21"/>
          <w:szCs w:val="21"/>
        </w:rPr>
        <w:t xml:space="preserve"> will be used at an aggregate level to determine the reach, consistency, and quality of the SPF-Rx Program.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0930-0377. Public reporting burden for this collection of information is estimated to average </w:t>
      </w:r>
      <w:r>
        <w:rPr>
          <w:rFonts w:cs="Arial"/>
          <w:sz w:val="21"/>
          <w:szCs w:val="21"/>
        </w:rPr>
        <w:t>1.5</w:t>
      </w:r>
      <w:r w:rsidRPr="00CB1EA0">
        <w:rPr>
          <w:rFonts w:cs="Arial"/>
          <w:sz w:val="21"/>
          <w:szCs w:val="21"/>
        </w:rPr>
        <w:t xml:space="preserve"> hours and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EF7D22" w:rsidP="00E43FDC" w:rsidRDefault="00EF7D22" w14:paraId="58B2CD96" w14:textId="77777777">
      <w:pPr>
        <w:pStyle w:val="BodyText"/>
        <w:rPr>
          <w:rFonts w:cs="Arial"/>
          <w:sz w:val="21"/>
          <w:szCs w:val="21"/>
        </w:rPr>
      </w:pPr>
    </w:p>
    <w:p w:rsidRPr="005577EC" w:rsidR="00830092" w:rsidP="00830092" w:rsidRDefault="00830092" w14:paraId="57D16C42" w14:textId="77777777">
      <w:pPr>
        <w:pStyle w:val="BodyText"/>
      </w:pPr>
    </w:p>
    <w:p w:rsidR="00937604" w:rsidRDefault="00937604" w14:paraId="1832F998" w14:textId="77777777">
      <w:pPr>
        <w:rPr>
          <w:i/>
          <w:sz w:val="28"/>
          <w:szCs w:val="20"/>
        </w:rPr>
      </w:pPr>
      <w:r>
        <w:rPr>
          <w:i/>
          <w:sz w:val="28"/>
        </w:rPr>
        <w:br w:type="page"/>
      </w:r>
    </w:p>
    <w:p w:rsidR="00937604" w:rsidP="00937604" w:rsidRDefault="00937604" w14:paraId="769DF8FC" w14:textId="77777777">
      <w:pPr>
        <w:pStyle w:val="Default"/>
        <w:jc w:val="center"/>
        <w:rPr>
          <w:sz w:val="26"/>
          <w:szCs w:val="26"/>
        </w:rPr>
      </w:pPr>
      <w:r>
        <w:rPr>
          <w:b/>
          <w:bCs/>
          <w:sz w:val="26"/>
          <w:szCs w:val="26"/>
        </w:rPr>
        <w:lastRenderedPageBreak/>
        <w:t>OVERVIEW AND PURPOSE</w:t>
      </w:r>
    </w:p>
    <w:p w:rsidR="00937604" w:rsidP="00937604" w:rsidRDefault="00937604" w14:paraId="2565C14D" w14:textId="77777777">
      <w:pPr>
        <w:pStyle w:val="Default"/>
        <w:rPr>
          <w:sz w:val="20"/>
          <w:szCs w:val="20"/>
        </w:rPr>
      </w:pPr>
    </w:p>
    <w:p w:rsidR="00937604" w:rsidP="00937604" w:rsidRDefault="00937604" w14:paraId="4BB57439" w14:textId="310E14F0">
      <w:pPr>
        <w:pStyle w:val="Default"/>
        <w:rPr>
          <w:sz w:val="20"/>
          <w:szCs w:val="20"/>
        </w:rPr>
      </w:pPr>
      <w:r>
        <w:rPr>
          <w:sz w:val="20"/>
          <w:szCs w:val="20"/>
        </w:rPr>
        <w:t xml:space="preserve">The PEP-C team conducted initial telephone interviews with each SPF-Rx grantee Project Director or designated staff in </w:t>
      </w:r>
      <w:r w:rsidRPr="0058769D">
        <w:rPr>
          <w:sz w:val="20"/>
          <w:szCs w:val="20"/>
        </w:rPr>
        <w:t>fall 2017</w:t>
      </w:r>
      <w:r w:rsidR="000B404D">
        <w:rPr>
          <w:sz w:val="20"/>
          <w:szCs w:val="20"/>
        </w:rPr>
        <w:t>and 2018</w:t>
      </w:r>
      <w:r>
        <w:rPr>
          <w:sz w:val="20"/>
          <w:szCs w:val="20"/>
        </w:rPr>
        <w:t xml:space="preserve">. Follow-up interviews will be conducted using a similar protocol in Year 5 of the project. The primary purpose of the interviews is to obtain the perspective of the implementing Project Directors or their staff on several important topics, including infrastructure and capacity, collaboration, leveraging funding and resources, selection and implementation of interventions, monitoring and evaluation, and health disparities. This information is critical for the SPF-Rx cross-site evaluation reports and understanding of how SPF-Rx is being implemented around the country. These </w:t>
      </w:r>
      <w:r w:rsidR="00181D1C">
        <w:rPr>
          <w:sz w:val="20"/>
          <w:szCs w:val="20"/>
        </w:rPr>
        <w:t>semi structured</w:t>
      </w:r>
      <w:r>
        <w:rPr>
          <w:sz w:val="20"/>
          <w:szCs w:val="20"/>
        </w:rPr>
        <w:t xml:space="preserve"> interviews will last approximately 90 minutes and will proceed using the included guide.</w:t>
      </w:r>
    </w:p>
    <w:p w:rsidR="00937604" w:rsidP="00937604" w:rsidRDefault="00937604" w14:paraId="0B3892F7" w14:textId="77777777">
      <w:pPr>
        <w:pStyle w:val="Default"/>
        <w:rPr>
          <w:sz w:val="20"/>
          <w:szCs w:val="20"/>
        </w:rPr>
      </w:pPr>
      <w:r>
        <w:rPr>
          <w:sz w:val="20"/>
          <w:szCs w:val="20"/>
        </w:rPr>
        <w:t xml:space="preserve"> </w:t>
      </w:r>
    </w:p>
    <w:p w:rsidR="00937604" w:rsidP="00937604" w:rsidRDefault="00937604" w14:paraId="146AC28F" w14:textId="77777777">
      <w:pPr>
        <w:pStyle w:val="Default"/>
        <w:jc w:val="center"/>
        <w:rPr>
          <w:sz w:val="26"/>
          <w:szCs w:val="26"/>
        </w:rPr>
      </w:pPr>
      <w:r>
        <w:rPr>
          <w:b/>
          <w:bCs/>
          <w:sz w:val="26"/>
          <w:szCs w:val="26"/>
        </w:rPr>
        <w:t>PREPARATION FOR INTERVIEWS</w:t>
      </w:r>
    </w:p>
    <w:p w:rsidR="00937604" w:rsidP="00937604" w:rsidRDefault="00937604" w14:paraId="5EB69D99" w14:textId="77777777">
      <w:pPr>
        <w:pStyle w:val="Default"/>
        <w:rPr>
          <w:sz w:val="20"/>
          <w:szCs w:val="20"/>
        </w:rPr>
      </w:pPr>
      <w:r>
        <w:rPr>
          <w:sz w:val="20"/>
          <w:szCs w:val="20"/>
        </w:rPr>
        <w:t>Before each interview:</w:t>
      </w:r>
    </w:p>
    <w:p w:rsidR="00937604" w:rsidP="00937604" w:rsidRDefault="00937604" w14:paraId="1EC8D285" w14:textId="77777777">
      <w:pPr>
        <w:pStyle w:val="Default"/>
        <w:rPr>
          <w:sz w:val="20"/>
          <w:szCs w:val="20"/>
        </w:rPr>
      </w:pPr>
      <w:r>
        <w:rPr>
          <w:sz w:val="20"/>
          <w:szCs w:val="20"/>
        </w:rPr>
        <w:t xml:space="preserve"> </w:t>
      </w:r>
    </w:p>
    <w:p w:rsidR="00937604" w:rsidP="00937604" w:rsidRDefault="00937604" w14:paraId="19410D4A" w14:textId="77777777">
      <w:pPr>
        <w:pStyle w:val="Default"/>
        <w:numPr>
          <w:ilvl w:val="0"/>
          <w:numId w:val="15"/>
        </w:numPr>
        <w:spacing w:after="179"/>
        <w:rPr>
          <w:sz w:val="20"/>
          <w:szCs w:val="20"/>
        </w:rPr>
      </w:pPr>
      <w:r>
        <w:rPr>
          <w:sz w:val="20"/>
          <w:szCs w:val="20"/>
        </w:rPr>
        <w:t xml:space="preserve">The interviewer will arrange and confirm the interview time and telephone number with each grantee Project Director or designated staff using an email template approved by SAMHSA and will obtain written (email) consent to record the interview. </w:t>
      </w:r>
    </w:p>
    <w:p w:rsidR="00937604" w:rsidP="00937604" w:rsidRDefault="00937604" w14:paraId="6FA7829B" w14:textId="77777777">
      <w:pPr>
        <w:pStyle w:val="Default"/>
        <w:numPr>
          <w:ilvl w:val="0"/>
          <w:numId w:val="15"/>
        </w:numPr>
        <w:rPr>
          <w:sz w:val="20"/>
          <w:szCs w:val="20"/>
        </w:rPr>
      </w:pPr>
      <w:r>
        <w:rPr>
          <w:sz w:val="20"/>
          <w:szCs w:val="20"/>
        </w:rPr>
        <w:t xml:space="preserve">The interviewer will review grantee-specific information, including quarterly reports, proposal information, annual implementation instrument, and other documents as applicable. </w:t>
      </w:r>
    </w:p>
    <w:p w:rsidR="00937604" w:rsidP="00937604" w:rsidRDefault="00937604" w14:paraId="084A7364" w14:textId="77777777">
      <w:pPr>
        <w:pStyle w:val="Default"/>
        <w:rPr>
          <w:sz w:val="20"/>
          <w:szCs w:val="20"/>
        </w:rPr>
      </w:pPr>
    </w:p>
    <w:p w:rsidR="00937604" w:rsidP="00937604" w:rsidRDefault="00937604" w14:paraId="2B397934" w14:textId="77777777">
      <w:pPr>
        <w:pStyle w:val="Default"/>
        <w:jc w:val="center"/>
        <w:rPr>
          <w:sz w:val="26"/>
          <w:szCs w:val="26"/>
        </w:rPr>
      </w:pPr>
      <w:r>
        <w:rPr>
          <w:b/>
          <w:bCs/>
          <w:sz w:val="26"/>
          <w:szCs w:val="26"/>
        </w:rPr>
        <w:t>INTERVIEWS</w:t>
      </w:r>
    </w:p>
    <w:p w:rsidR="00937604" w:rsidP="00937604" w:rsidRDefault="00937604" w14:paraId="56EB8A5E" w14:textId="77777777">
      <w:pPr>
        <w:pStyle w:val="Default"/>
        <w:rPr>
          <w:sz w:val="20"/>
          <w:szCs w:val="20"/>
        </w:rPr>
      </w:pPr>
      <w:r>
        <w:rPr>
          <w:sz w:val="20"/>
          <w:szCs w:val="20"/>
        </w:rPr>
        <w:t xml:space="preserve">Data collection will consist of individual telephone interviews with the Project Director or designated staff for the state-level (or tribal-level) SPF-Rx Program. </w:t>
      </w:r>
    </w:p>
    <w:p w:rsidR="00937604" w:rsidP="00937604" w:rsidRDefault="00937604" w14:paraId="2528271F" w14:textId="1D63769D">
      <w:pPr>
        <w:pStyle w:val="Default"/>
        <w:rPr>
          <w:sz w:val="20"/>
          <w:szCs w:val="20"/>
        </w:rPr>
      </w:pPr>
      <w:r>
        <w:rPr>
          <w:sz w:val="20"/>
          <w:szCs w:val="20"/>
        </w:rPr>
        <w:t xml:space="preserve">The interviewer will document the interviews through notes taken on the interview forms in this document. The files containing the completed interview forms will be placed in the relevant grantee’s folder under the Data Collection folder on </w:t>
      </w:r>
      <w:r w:rsidR="000B404D">
        <w:rPr>
          <w:sz w:val="20"/>
          <w:szCs w:val="20"/>
        </w:rPr>
        <w:t>Abt’s internal shared drive</w:t>
      </w:r>
      <w:r>
        <w:rPr>
          <w:sz w:val="20"/>
          <w:szCs w:val="20"/>
        </w:rPr>
        <w:t xml:space="preserve">. With participant consent, the interviews may be audio-recorded to facilitate reporting after the interview. </w:t>
      </w:r>
    </w:p>
    <w:p w:rsidR="00937604" w:rsidP="00937604" w:rsidRDefault="00937604" w14:paraId="1071841E" w14:textId="77777777">
      <w:pPr>
        <w:pStyle w:val="Default"/>
        <w:rPr>
          <w:b/>
          <w:bCs/>
          <w:sz w:val="26"/>
          <w:szCs w:val="26"/>
        </w:rPr>
      </w:pPr>
    </w:p>
    <w:p w:rsidR="00937604" w:rsidP="00937604" w:rsidRDefault="00937604" w14:paraId="6DE61AAF" w14:textId="77777777">
      <w:pPr>
        <w:pStyle w:val="Default"/>
        <w:jc w:val="center"/>
        <w:rPr>
          <w:sz w:val="26"/>
          <w:szCs w:val="26"/>
        </w:rPr>
      </w:pPr>
      <w:r>
        <w:rPr>
          <w:b/>
          <w:bCs/>
          <w:sz w:val="26"/>
          <w:szCs w:val="26"/>
        </w:rPr>
        <w:t>POSTINTERVIEW ACTIVITIES</w:t>
      </w:r>
    </w:p>
    <w:p w:rsidR="00937604" w:rsidP="00937604" w:rsidRDefault="00937604" w14:paraId="2F9A96B9" w14:textId="77777777">
      <w:pPr>
        <w:pStyle w:val="Default"/>
        <w:rPr>
          <w:sz w:val="20"/>
          <w:szCs w:val="20"/>
        </w:rPr>
      </w:pPr>
    </w:p>
    <w:p w:rsidR="00937604" w:rsidP="00937604" w:rsidRDefault="00937604" w14:paraId="58950774" w14:textId="77777777">
      <w:pPr>
        <w:pStyle w:val="Default"/>
        <w:rPr>
          <w:sz w:val="20"/>
          <w:szCs w:val="20"/>
        </w:rPr>
      </w:pPr>
      <w:r>
        <w:rPr>
          <w:sz w:val="20"/>
          <w:szCs w:val="20"/>
        </w:rPr>
        <w:t xml:space="preserve">Within a week after each interview, the interviewer will email the Project Director or participating staff member to thank him or her for taking the time to be interviewed. The interviewer will follow up by telephone within 2 weeks for any outstanding information or document requests (e.g., contact information, plans, reports, local analyses). </w:t>
      </w:r>
    </w:p>
    <w:p w:rsidR="00937604" w:rsidP="00937604" w:rsidRDefault="00937604" w14:paraId="684BDB95" w14:textId="77777777">
      <w:pPr>
        <w:pStyle w:val="Default"/>
        <w:rPr>
          <w:sz w:val="20"/>
          <w:szCs w:val="20"/>
        </w:rPr>
      </w:pPr>
    </w:p>
    <w:p w:rsidR="00937604" w:rsidP="00937604" w:rsidRDefault="00937604" w14:paraId="4133D94B" w14:textId="77777777">
      <w:pPr>
        <w:pStyle w:val="Default"/>
        <w:rPr>
          <w:sz w:val="20"/>
          <w:szCs w:val="20"/>
        </w:rPr>
      </w:pPr>
      <w:r>
        <w:rPr>
          <w:sz w:val="20"/>
          <w:szCs w:val="20"/>
        </w:rPr>
        <w:t xml:space="preserve">The interviewer will complete the interview process by: </w:t>
      </w:r>
    </w:p>
    <w:p w:rsidR="00937604" w:rsidP="00937604" w:rsidRDefault="00937604" w14:paraId="7D23D6E1" w14:textId="77777777">
      <w:pPr>
        <w:pStyle w:val="Default"/>
        <w:numPr>
          <w:ilvl w:val="0"/>
          <w:numId w:val="14"/>
        </w:numPr>
        <w:spacing w:after="183"/>
        <w:rPr>
          <w:sz w:val="20"/>
          <w:szCs w:val="20"/>
        </w:rPr>
      </w:pPr>
    </w:p>
    <w:p w:rsidR="00937604" w:rsidP="00937604" w:rsidRDefault="00937604" w14:paraId="62F75E43" w14:textId="77777777">
      <w:pPr>
        <w:pStyle w:val="Default"/>
        <w:numPr>
          <w:ilvl w:val="0"/>
          <w:numId w:val="16"/>
        </w:numPr>
        <w:spacing w:after="183"/>
        <w:rPr>
          <w:sz w:val="20"/>
          <w:szCs w:val="20"/>
        </w:rPr>
      </w:pPr>
      <w:r>
        <w:rPr>
          <w:sz w:val="20"/>
          <w:szCs w:val="20"/>
        </w:rPr>
        <w:t xml:space="preserve">Filing the completed interview forms (see remaining sections of this document); </w:t>
      </w:r>
    </w:p>
    <w:p w:rsidR="00937604" w:rsidP="00937604" w:rsidRDefault="00937604" w14:paraId="46E8192A" w14:textId="77777777">
      <w:pPr>
        <w:pStyle w:val="Default"/>
        <w:numPr>
          <w:ilvl w:val="0"/>
          <w:numId w:val="16"/>
        </w:numPr>
        <w:spacing w:after="183"/>
        <w:rPr>
          <w:sz w:val="20"/>
          <w:szCs w:val="20"/>
        </w:rPr>
      </w:pPr>
      <w:r>
        <w:rPr>
          <w:sz w:val="20"/>
          <w:szCs w:val="20"/>
        </w:rPr>
        <w:t xml:space="preserve">Providing a draft copy of the interview notes to the interviewee for review; </w:t>
      </w:r>
    </w:p>
    <w:p w:rsidR="00937604" w:rsidP="00937604" w:rsidRDefault="00937604" w14:paraId="511A3E84" w14:textId="77777777">
      <w:pPr>
        <w:pStyle w:val="Default"/>
        <w:numPr>
          <w:ilvl w:val="0"/>
          <w:numId w:val="16"/>
        </w:numPr>
        <w:spacing w:after="183"/>
        <w:rPr>
          <w:sz w:val="20"/>
          <w:szCs w:val="20"/>
        </w:rPr>
      </w:pPr>
      <w:r>
        <w:rPr>
          <w:sz w:val="20"/>
          <w:szCs w:val="20"/>
        </w:rPr>
        <w:t xml:space="preserve">Obtaining any feedback from the interviewee and making any additions to the notes; and </w:t>
      </w:r>
    </w:p>
    <w:p w:rsidR="00937604" w:rsidP="00937604" w:rsidRDefault="00937604" w14:paraId="76DD3B1F" w14:textId="77777777">
      <w:pPr>
        <w:pStyle w:val="Default"/>
        <w:numPr>
          <w:ilvl w:val="0"/>
          <w:numId w:val="16"/>
        </w:numPr>
        <w:rPr>
          <w:sz w:val="20"/>
          <w:szCs w:val="20"/>
        </w:rPr>
      </w:pPr>
      <w:r>
        <w:rPr>
          <w:sz w:val="20"/>
          <w:szCs w:val="20"/>
        </w:rPr>
        <w:t xml:space="preserve">Filing any written materials obtained from the grantee. </w:t>
      </w:r>
    </w:p>
    <w:p w:rsidR="00937604" w:rsidP="00937604" w:rsidRDefault="00937604" w14:paraId="2032070E" w14:textId="77777777"/>
    <w:p w:rsidR="00830092" w:rsidP="00371D13" w:rsidRDefault="00830092" w14:paraId="3A45620D" w14:textId="77777777">
      <w:pPr>
        <w:pStyle w:val="BodyText"/>
        <w:rPr>
          <w:i/>
          <w:sz w:val="28"/>
        </w:rPr>
      </w:pPr>
    </w:p>
    <w:p w:rsidR="00371D13" w:rsidRDefault="00371D13" w14:paraId="12CF6EE2" w14:textId="77777777">
      <w:pPr>
        <w:pStyle w:val="BodyText"/>
        <w:rPr>
          <w:i/>
          <w:sz w:val="28"/>
        </w:rPr>
      </w:pPr>
    </w:p>
    <w:p w:rsidR="00937604" w:rsidRDefault="00937604" w14:paraId="3ADD85A1" w14:textId="77777777">
      <w:pPr>
        <w:rPr>
          <w:b/>
          <w:sz w:val="24"/>
        </w:rPr>
      </w:pPr>
      <w:bookmarkStart w:name="Interview_Guide_for_State/Tribal_Grantee" w:id="0"/>
      <w:bookmarkStart w:name="1._Introduction" w:id="1"/>
      <w:bookmarkStart w:name="_bookmark4" w:id="2"/>
      <w:bookmarkStart w:name="_bookmark5" w:id="3"/>
      <w:bookmarkEnd w:id="0"/>
      <w:bookmarkEnd w:id="1"/>
      <w:bookmarkEnd w:id="2"/>
      <w:bookmarkEnd w:id="3"/>
    </w:p>
    <w:p w:rsidR="00C702A2" w:rsidRDefault="00C702A2" w14:paraId="5F5C4DCC" w14:textId="77777777">
      <w:pPr>
        <w:rPr>
          <w:b/>
          <w:sz w:val="24"/>
        </w:rPr>
      </w:pPr>
    </w:p>
    <w:p w:rsidR="0029131D" w:rsidP="00F114E2" w:rsidRDefault="00BF61F5" w14:paraId="732182EB" w14:textId="77777777">
      <w:pPr>
        <w:pStyle w:val="ListParagraph"/>
        <w:numPr>
          <w:ilvl w:val="0"/>
          <w:numId w:val="8"/>
        </w:numPr>
        <w:tabs>
          <w:tab w:val="left" w:pos="859"/>
          <w:tab w:val="left" w:pos="860"/>
        </w:tabs>
        <w:rPr>
          <w:b/>
          <w:sz w:val="24"/>
        </w:rPr>
      </w:pPr>
      <w:r>
        <w:rPr>
          <w:b/>
          <w:sz w:val="24"/>
        </w:rPr>
        <w:t>Introduction</w:t>
      </w:r>
    </w:p>
    <w:p w:rsidR="00830092" w:rsidP="00830092" w:rsidRDefault="00830092" w14:paraId="67A85C37" w14:textId="77777777">
      <w:pPr>
        <w:pStyle w:val="Heading1"/>
        <w:ind w:left="0" w:right="925"/>
        <w:rPr>
          <w:b w:val="0"/>
        </w:rPr>
      </w:pPr>
    </w:p>
    <w:p w:rsidR="0029131D" w:rsidP="00830092" w:rsidRDefault="00BF61F5" w14:paraId="40E6AB15" w14:textId="77777777">
      <w:pPr>
        <w:pStyle w:val="Heading1"/>
        <w:ind w:left="0" w:right="925"/>
        <w:jc w:val="center"/>
      </w:pPr>
      <w:r>
        <w:t>INTERVIEW GUIDE FOR STATE/TRIBAL GRANTEES</w:t>
      </w:r>
    </w:p>
    <w:p w:rsidR="0029131D" w:rsidP="00F114E2" w:rsidRDefault="0029131D" w14:paraId="6C3E1D31" w14:textId="77777777">
      <w:pPr>
        <w:sectPr w:rsidR="0029131D" w:rsidSect="00371D13">
          <w:type w:val="continuous"/>
          <w:pgSz w:w="12240" w:h="15840"/>
          <w:pgMar w:top="1347" w:right="1300" w:bottom="280" w:left="1300" w:header="720" w:footer="720" w:gutter="0"/>
          <w:cols w:space="160"/>
        </w:sectPr>
      </w:pPr>
    </w:p>
    <w:p w:rsidR="00830092" w:rsidP="00F114E2" w:rsidRDefault="00830092" w14:paraId="25F2D577" w14:textId="77777777">
      <w:pPr>
        <w:pStyle w:val="BodyText"/>
        <w:tabs>
          <w:tab w:val="left" w:pos="3811"/>
        </w:tabs>
        <w:spacing w:line="295" w:lineRule="auto"/>
        <w:ind w:left="139" w:right="203"/>
      </w:pPr>
    </w:p>
    <w:p w:rsidR="0029131D" w:rsidP="00F114E2" w:rsidRDefault="00BF61F5" w14:paraId="6FF40906" w14:textId="77777777">
      <w:pPr>
        <w:pStyle w:val="BodyText"/>
        <w:tabs>
          <w:tab w:val="left" w:pos="3811"/>
        </w:tabs>
        <w:spacing w:line="295" w:lineRule="auto"/>
        <w:ind w:left="139" w:right="203"/>
      </w:pPr>
      <w:r>
        <w:t>Hello, my</w:t>
      </w:r>
      <w:r>
        <w:rPr>
          <w:spacing w:val="-3"/>
        </w:rPr>
        <w:t xml:space="preserve"> </w:t>
      </w:r>
      <w:r>
        <w:t>name</w:t>
      </w:r>
      <w:r>
        <w:rPr>
          <w:spacing w:val="-7"/>
        </w:rPr>
        <w:t xml:space="preserve"> </w:t>
      </w:r>
      <w:r>
        <w:rPr>
          <w:spacing w:val="1"/>
        </w:rPr>
        <w:t>is</w:t>
      </w:r>
      <w:r>
        <w:rPr>
          <w:spacing w:val="1"/>
          <w:u w:val="single"/>
        </w:rPr>
        <w:tab/>
      </w:r>
      <w:r>
        <w:t xml:space="preserve">and I work for the Program Evaluation for Prevention Contract (PEP-C). PEP-C </w:t>
      </w:r>
      <w:r>
        <w:rPr>
          <w:spacing w:val="1"/>
        </w:rPr>
        <w:t xml:space="preserve">is </w:t>
      </w:r>
      <w:r>
        <w:t xml:space="preserve">part of the team conducting an evaluation of the Strategic Prevention Framework for Prescription Drugs (SPF-Rx), which is sponsored by SAMHSA’s Center for Substance Abuse Prevention (CSAP). The overall goal of the cross-site evaluation </w:t>
      </w:r>
      <w:r>
        <w:rPr>
          <w:spacing w:val="1"/>
        </w:rPr>
        <w:t xml:space="preserve">is </w:t>
      </w:r>
      <w:r>
        <w:t xml:space="preserve">to document and assess the effectiveness of SPF-Rx </w:t>
      </w:r>
      <w:r>
        <w:rPr>
          <w:spacing w:val="1"/>
        </w:rPr>
        <w:t xml:space="preserve">in </w:t>
      </w:r>
      <w:r>
        <w:t>preventing prescription drug misuse. We also want to gain insights to improve SPF-Rx and future efforts to reduce prescription drug</w:t>
      </w:r>
      <w:r>
        <w:rPr>
          <w:spacing w:val="-1"/>
        </w:rPr>
        <w:t xml:space="preserve"> </w:t>
      </w:r>
      <w:r>
        <w:t>misuse.</w:t>
      </w:r>
    </w:p>
    <w:p w:rsidR="0029131D" w:rsidP="00F114E2" w:rsidRDefault="0029131D" w14:paraId="000B205F" w14:textId="77777777">
      <w:pPr>
        <w:pStyle w:val="BodyText"/>
      </w:pPr>
    </w:p>
    <w:p w:rsidR="0029131D" w:rsidP="00F114E2" w:rsidRDefault="00BF61F5" w14:paraId="45E59349" w14:textId="1DDC8E22">
      <w:pPr>
        <w:pStyle w:val="BodyText"/>
        <w:spacing w:line="295" w:lineRule="auto"/>
        <w:ind w:left="140" w:right="153"/>
      </w:pPr>
      <w:r>
        <w:t xml:space="preserve">This interview is one of a </w:t>
      </w:r>
      <w:r w:rsidR="00830092">
        <w:t xml:space="preserve">two </w:t>
      </w:r>
      <w:r>
        <w:t xml:space="preserve">of </w:t>
      </w:r>
      <w:r w:rsidR="00830092">
        <w:t>interviews. The first</w:t>
      </w:r>
      <w:r w:rsidR="006D5BAC">
        <w:t xml:space="preserve"> </w:t>
      </w:r>
      <w:r w:rsidR="00830092">
        <w:t xml:space="preserve">was </w:t>
      </w:r>
      <w:r>
        <w:t xml:space="preserve">conducted </w:t>
      </w:r>
      <w:r w:rsidR="00830092">
        <w:t xml:space="preserve">during the </w:t>
      </w:r>
      <w:r w:rsidR="000A0E1D">
        <w:t xml:space="preserve">first or </w:t>
      </w:r>
      <w:r>
        <w:t xml:space="preserve">second year of your SPF-Rx grant and </w:t>
      </w:r>
      <w:r w:rsidR="00830092">
        <w:t xml:space="preserve">the second will be conducted </w:t>
      </w:r>
      <w:r>
        <w:t xml:space="preserve">during the fifth </w:t>
      </w:r>
      <w:r w:rsidR="00830092">
        <w:t xml:space="preserve">year </w:t>
      </w:r>
      <w:r>
        <w:t>of the grant. You are one of 25 grantees who will participate in this study. We are contacting grantees to get your unique perspectives on several important topics related to the implementation of SPF-Rx.</w:t>
      </w:r>
    </w:p>
    <w:p w:rsidR="0029131D" w:rsidP="00F114E2" w:rsidRDefault="0029131D" w14:paraId="135028E5" w14:textId="77777777">
      <w:pPr>
        <w:pStyle w:val="BodyText"/>
      </w:pPr>
    </w:p>
    <w:p w:rsidR="0029131D" w:rsidP="00F114E2" w:rsidRDefault="00BF61F5" w14:paraId="053DA459" w14:textId="77777777">
      <w:pPr>
        <w:pStyle w:val="BodyText"/>
        <w:spacing w:line="295" w:lineRule="auto"/>
        <w:ind w:left="140" w:right="185"/>
      </w:pPr>
      <w:r>
        <w:t>The interview will help the PEP-C team understand your approach to planning and implementing SPF-Rx and the progress of your SPF-Rx efforts in preventing prescription drug misuse and abuse in your (state/tribe/jurisdiction). Through these interviews, we want to understand what kinds of challenges and barriers grantees are experiencing. We also want to hear about success stories and lessons that could help other grantees. If you or your subrecipients have developed any innovative approaches, please share them.</w:t>
      </w:r>
    </w:p>
    <w:p w:rsidR="0029131D" w:rsidP="00F114E2" w:rsidRDefault="0029131D" w14:paraId="28D6A4ED" w14:textId="77777777">
      <w:pPr>
        <w:pStyle w:val="BodyText"/>
      </w:pPr>
    </w:p>
    <w:p w:rsidR="0029131D" w:rsidP="00F114E2" w:rsidRDefault="00BF61F5" w14:paraId="4D81F396" w14:textId="77777777">
      <w:pPr>
        <w:pStyle w:val="BodyText"/>
        <w:spacing w:line="295" w:lineRule="auto"/>
        <w:ind w:left="140" w:right="243"/>
      </w:pPr>
      <w:r>
        <w:t>Information gathered during these interviews will be summarized in the SPF-Rx cross-site evaluation reports. Selected information from this interview may also be used for brief summaries of each grantee’s program as a resource for SAMHSA project officers. As part of the SPF-Rx grant, SAMHSA requires grantees’ participation in the cross-site evaluation, including this interview. Therefore, data are not confidential or anonymous. We will provide you with a copy of the interview notes to review for accuracy.</w:t>
      </w:r>
    </w:p>
    <w:p w:rsidR="0029131D" w:rsidP="00F114E2" w:rsidRDefault="0029131D" w14:paraId="0D6A9305" w14:textId="77777777">
      <w:pPr>
        <w:pStyle w:val="BodyText"/>
      </w:pPr>
    </w:p>
    <w:p w:rsidR="0029131D" w:rsidP="00F114E2" w:rsidRDefault="00BF61F5" w14:paraId="4C96CBE8" w14:textId="77777777">
      <w:pPr>
        <w:pStyle w:val="BodyText"/>
        <w:spacing w:line="295" w:lineRule="auto"/>
        <w:ind w:left="140" w:right="235"/>
      </w:pPr>
      <w:r>
        <w:t>All grantees will be asked the same questions. As you answer the questions, try to focus on the role and contributions of your SPF-Rx strategies rather than on activities your state (or tribe) was doing before the grant. What is the value added of SPF-Rx?</w:t>
      </w:r>
    </w:p>
    <w:p w:rsidR="0029131D" w:rsidP="00F114E2" w:rsidRDefault="0029131D" w14:paraId="501959BF" w14:textId="77777777">
      <w:pPr>
        <w:pStyle w:val="BodyText"/>
      </w:pPr>
    </w:p>
    <w:p w:rsidR="0029131D" w:rsidP="00F114E2" w:rsidRDefault="00BF61F5" w14:paraId="7794E5C0" w14:textId="77777777">
      <w:pPr>
        <w:pStyle w:val="BodyText"/>
        <w:spacing w:line="295" w:lineRule="auto"/>
        <w:ind w:left="140" w:right="485"/>
      </w:pPr>
      <w:r>
        <w:t>This interview will take about 90 minutes of your time. In addition, we may contact you after this interview if necessary to clarify responses or to obtain outstanding information.</w:t>
      </w:r>
    </w:p>
    <w:p w:rsidR="0029131D" w:rsidP="00F114E2" w:rsidRDefault="0029131D" w14:paraId="263EF023" w14:textId="77777777">
      <w:pPr>
        <w:pStyle w:val="BodyText"/>
        <w:rPr>
          <w:sz w:val="19"/>
        </w:rPr>
      </w:pPr>
    </w:p>
    <w:p w:rsidR="0058769D" w:rsidP="00F114E2" w:rsidRDefault="00BF61F5" w14:paraId="578F2C14" w14:textId="77777777">
      <w:pPr>
        <w:pStyle w:val="BodyText"/>
        <w:ind w:left="140" w:right="525"/>
      </w:pPr>
      <w:r w:rsidRPr="00820226">
        <w:t>In preparation for this interview,</w:t>
      </w:r>
      <w:r w:rsidR="0058769D">
        <w:t xml:space="preserve"> you responded positively to an email requesting your permission for audio recording. We are audio recording this interview as a backup to our written/typed notes. This recording is only for the use of our evaluation team and will be destroyed after interview notes are finalized. Is it OK if I begin recording now?</w:t>
      </w:r>
    </w:p>
    <w:p w:rsidR="00F114E2" w:rsidP="00F114E2" w:rsidRDefault="00F114E2" w14:paraId="2A9AF267" w14:textId="77777777">
      <w:pPr>
        <w:pStyle w:val="BodyText"/>
        <w:ind w:left="140" w:right="525"/>
      </w:pPr>
    </w:p>
    <w:p w:rsidR="00F114E2" w:rsidP="00F114E2" w:rsidRDefault="00F114E2" w14:paraId="15522BEB" w14:textId="77777777">
      <w:pPr>
        <w:pStyle w:val="BodyText"/>
        <w:ind w:left="139" w:right="446"/>
      </w:pPr>
      <w:r>
        <w:t>Thank you for agreeing to participate in this interview. Do you have any questions for me before we begin?</w:t>
      </w:r>
    </w:p>
    <w:p w:rsidR="0029131D" w:rsidP="00F114E2" w:rsidRDefault="0029131D" w14:paraId="0C6B8953" w14:textId="77777777">
      <w:pPr>
        <w:sectPr w:rsidR="0029131D" w:rsidSect="00977E51">
          <w:type w:val="continuous"/>
          <w:pgSz w:w="12240" w:h="15840"/>
          <w:pgMar w:top="1347" w:right="1300" w:bottom="280" w:left="1300" w:header="720" w:footer="720" w:gutter="0"/>
          <w:cols w:space="720"/>
        </w:sectPr>
      </w:pPr>
    </w:p>
    <w:p w:rsidR="0029131D" w:rsidP="00F114E2" w:rsidRDefault="00BF61F5" w14:paraId="147FFC6A" w14:textId="77777777">
      <w:pPr>
        <w:pStyle w:val="Heading2"/>
        <w:numPr>
          <w:ilvl w:val="0"/>
          <w:numId w:val="8"/>
        </w:numPr>
        <w:tabs>
          <w:tab w:val="left" w:pos="859"/>
          <w:tab w:val="left" w:pos="860"/>
        </w:tabs>
        <w:spacing w:before="120"/>
        <w:ind w:left="864"/>
      </w:pPr>
      <w:bookmarkStart w:name="2._Interview_Questions" w:id="4"/>
      <w:bookmarkStart w:name="_bookmark6" w:id="5"/>
      <w:bookmarkEnd w:id="4"/>
      <w:bookmarkEnd w:id="5"/>
      <w:r>
        <w:lastRenderedPageBreak/>
        <w:t>Interview</w:t>
      </w:r>
      <w:r>
        <w:rPr>
          <w:spacing w:val="-3"/>
        </w:rPr>
        <w:t xml:space="preserve"> </w:t>
      </w:r>
      <w:r>
        <w:t>Questions</w:t>
      </w:r>
    </w:p>
    <w:p w:rsidR="0029131D" w:rsidRDefault="00BF61F5" w14:paraId="0D031806" w14:textId="77777777">
      <w:pPr>
        <w:pStyle w:val="Heading3"/>
        <w:numPr>
          <w:ilvl w:val="1"/>
          <w:numId w:val="8"/>
        </w:numPr>
        <w:tabs>
          <w:tab w:val="left" w:pos="859"/>
          <w:tab w:val="left" w:pos="861"/>
        </w:tabs>
        <w:ind w:hanging="719"/>
      </w:pPr>
      <w:bookmarkStart w:name="2.1_Infrastructure_and_Capacity" w:id="6"/>
      <w:bookmarkStart w:name="_bookmark7" w:id="7"/>
      <w:bookmarkEnd w:id="6"/>
      <w:bookmarkEnd w:id="7"/>
      <w:r>
        <w:t>Infrastructure and</w:t>
      </w:r>
      <w:r>
        <w:rPr>
          <w:spacing w:val="-1"/>
        </w:rPr>
        <w:t xml:space="preserve"> </w:t>
      </w:r>
      <w:r>
        <w:t>Capacity</w:t>
      </w:r>
    </w:p>
    <w:p w:rsidR="00820226" w:rsidRDefault="00BF61F5" w14:paraId="4ABD436B" w14:textId="77777777">
      <w:pPr>
        <w:pStyle w:val="BodyText"/>
        <w:spacing w:before="176" w:line="316" w:lineRule="auto"/>
        <w:ind w:left="140" w:right="183"/>
      </w:pPr>
      <w:r>
        <w:t xml:space="preserve">The PEP-C team and CSAP want to understand the many ways in which the SPF-Rx program may affect prevention capacity and infrastructure at the grantee and community levels. </w:t>
      </w:r>
    </w:p>
    <w:p w:rsidRPr="005C50B2" w:rsidR="00820226" w:rsidRDefault="00BF61F5" w14:paraId="59D04446" w14:textId="77777777">
      <w:pPr>
        <w:pStyle w:val="BodyText"/>
        <w:spacing w:before="176" w:line="316" w:lineRule="auto"/>
        <w:ind w:left="140" w:right="183"/>
      </w:pPr>
      <w:r w:rsidRPr="005C50B2">
        <w:t xml:space="preserve">You can think of </w:t>
      </w:r>
      <w:r w:rsidRPr="005C50B2">
        <w:rPr>
          <w:u w:val="single"/>
        </w:rPr>
        <w:t>infrastructure</w:t>
      </w:r>
      <w:r w:rsidRPr="005C50B2">
        <w:t xml:space="preserve"> as the foundation that supports a system, community, or society in achieving desired outcomes. </w:t>
      </w:r>
    </w:p>
    <w:p w:rsidRPr="005C50B2" w:rsidR="0029131D" w:rsidRDefault="00BF61F5" w14:paraId="25D81A8E" w14:textId="77777777">
      <w:pPr>
        <w:pStyle w:val="BodyText"/>
        <w:spacing w:before="176" w:line="316" w:lineRule="auto"/>
        <w:ind w:left="140" w:right="183"/>
      </w:pPr>
      <w:r w:rsidRPr="005C50B2">
        <w:t>For SPF-Rx grantees, key infrastructure components include groups such as an advisory body, epidemiological outcomes workgroup (EOW), and evidence-based practice workgroup (EBPW). Infrastructure can also include collaborative relationships, workforce development policies, and monitoring and evaluation systems. The following questions are intended to help us understand processes affecting your capacity and infrastructure for preventing prescription drug misuse.</w:t>
      </w:r>
    </w:p>
    <w:p w:rsidR="0029131D" w:rsidRDefault="00BF61F5" w14:paraId="6E7F8D5A" w14:textId="77777777">
      <w:pPr>
        <w:spacing w:before="177"/>
        <w:ind w:left="140"/>
        <w:rPr>
          <w:b/>
        </w:rPr>
      </w:pPr>
      <w:r>
        <w:rPr>
          <w:b/>
        </w:rPr>
        <w:t>Organizational infrastructure</w:t>
      </w:r>
    </w:p>
    <w:p w:rsidR="0029131D" w:rsidRDefault="0029131D" w14:paraId="2E5EB8BF" w14:textId="77777777">
      <w:pPr>
        <w:pStyle w:val="BodyText"/>
        <w:spacing w:before="9"/>
        <w:rPr>
          <w:b/>
          <w:sz w:val="19"/>
        </w:rPr>
      </w:pPr>
    </w:p>
    <w:p w:rsidR="0029131D" w:rsidRDefault="00BF61F5" w14:paraId="02E24564" w14:textId="60155585">
      <w:pPr>
        <w:pStyle w:val="ListParagraph"/>
        <w:numPr>
          <w:ilvl w:val="0"/>
          <w:numId w:val="7"/>
        </w:numPr>
        <w:tabs>
          <w:tab w:val="left" w:pos="687"/>
          <w:tab w:val="left" w:pos="688"/>
        </w:tabs>
        <w:ind w:right="213"/>
        <w:rPr>
          <w:sz w:val="20"/>
        </w:rPr>
      </w:pPr>
      <w:r>
        <w:rPr>
          <w:sz w:val="20"/>
        </w:rPr>
        <w:t xml:space="preserve">Now that you’re near the end of the grant, how has the SPF-Rx initiative contributed to your </w:t>
      </w:r>
      <w:proofErr w:type="gramStart"/>
      <w:r>
        <w:rPr>
          <w:sz w:val="20"/>
        </w:rPr>
        <w:t>state’s</w:t>
      </w:r>
      <w:proofErr w:type="gramEnd"/>
      <w:r>
        <w:rPr>
          <w:sz w:val="20"/>
        </w:rPr>
        <w:t xml:space="preserve"> (or tribe’s) planning and decision-making process for prevention of prescription drug misuse? This process might involve your Advisory Council, EOW,</w:t>
      </w:r>
      <w:r>
        <w:rPr>
          <w:spacing w:val="-38"/>
          <w:sz w:val="20"/>
        </w:rPr>
        <w:t xml:space="preserve"> </w:t>
      </w:r>
      <w:r>
        <w:rPr>
          <w:sz w:val="20"/>
        </w:rPr>
        <w:t>and EBPW.</w:t>
      </w:r>
    </w:p>
    <w:p w:rsidR="0029131D" w:rsidRDefault="0029131D" w14:paraId="3D8CC42D" w14:textId="77777777">
      <w:pPr>
        <w:pStyle w:val="BodyText"/>
        <w:spacing w:before="6"/>
        <w:rPr>
          <w:sz w:val="19"/>
        </w:rPr>
      </w:pPr>
    </w:p>
    <w:p w:rsidR="0029131D" w:rsidRDefault="00BF61F5" w14:paraId="5C4ECAB0" w14:textId="77777777">
      <w:pPr>
        <w:pStyle w:val="ListParagraph"/>
        <w:numPr>
          <w:ilvl w:val="0"/>
          <w:numId w:val="7"/>
        </w:numPr>
        <w:tabs>
          <w:tab w:val="left" w:pos="687"/>
          <w:tab w:val="left" w:pos="688"/>
        </w:tabs>
        <w:rPr>
          <w:sz w:val="20"/>
        </w:rPr>
      </w:pPr>
      <w:r>
        <w:rPr>
          <w:sz w:val="20"/>
        </w:rPr>
        <w:t xml:space="preserve">How has the operation of your </w:t>
      </w:r>
      <w:r w:rsidRPr="00014096">
        <w:rPr>
          <w:sz w:val="20"/>
          <w:u w:val="single"/>
        </w:rPr>
        <w:t>Advisory Council</w:t>
      </w:r>
      <w:r>
        <w:rPr>
          <w:sz w:val="20"/>
        </w:rPr>
        <w:t xml:space="preserve"> shifted to address SPF-Rx</w:t>
      </w:r>
      <w:r>
        <w:rPr>
          <w:spacing w:val="-17"/>
          <w:sz w:val="20"/>
        </w:rPr>
        <w:t xml:space="preserve"> </w:t>
      </w:r>
      <w:r>
        <w:rPr>
          <w:sz w:val="20"/>
        </w:rPr>
        <w:t>priorities?</w:t>
      </w:r>
    </w:p>
    <w:p w:rsidR="0029131D" w:rsidRDefault="0029131D" w14:paraId="55C2B8B3" w14:textId="77777777">
      <w:pPr>
        <w:pStyle w:val="BodyText"/>
        <w:spacing w:before="10"/>
        <w:rPr>
          <w:sz w:val="19"/>
        </w:rPr>
      </w:pPr>
    </w:p>
    <w:p w:rsidR="0029131D" w:rsidP="00820226" w:rsidRDefault="00BF61F5" w14:paraId="2A34810C" w14:textId="77777777">
      <w:pPr>
        <w:pStyle w:val="ListParagraph"/>
        <w:numPr>
          <w:ilvl w:val="0"/>
          <w:numId w:val="7"/>
        </w:numPr>
        <w:tabs>
          <w:tab w:val="left" w:pos="687"/>
          <w:tab w:val="left" w:pos="688"/>
        </w:tabs>
        <w:rPr>
          <w:sz w:val="20"/>
        </w:rPr>
      </w:pPr>
      <w:r>
        <w:rPr>
          <w:sz w:val="20"/>
        </w:rPr>
        <w:t xml:space="preserve">How has the </w:t>
      </w:r>
      <w:r w:rsidRPr="00014096" w:rsidR="00820226">
        <w:rPr>
          <w:sz w:val="20"/>
          <w:u w:val="single"/>
        </w:rPr>
        <w:t>Epidemiological Outcomes Workgroup</w:t>
      </w:r>
      <w:r w:rsidRPr="00820226" w:rsidR="00820226">
        <w:rPr>
          <w:sz w:val="20"/>
        </w:rPr>
        <w:t xml:space="preserve"> </w:t>
      </w:r>
      <w:r w:rsidR="00820226">
        <w:rPr>
          <w:sz w:val="20"/>
        </w:rPr>
        <w:t>c</w:t>
      </w:r>
      <w:r>
        <w:rPr>
          <w:sz w:val="20"/>
        </w:rPr>
        <w:t>ontributed to your SPF-Rx</w:t>
      </w:r>
      <w:r>
        <w:rPr>
          <w:spacing w:val="-10"/>
          <w:sz w:val="20"/>
        </w:rPr>
        <w:t xml:space="preserve"> </w:t>
      </w:r>
      <w:r>
        <w:rPr>
          <w:sz w:val="20"/>
        </w:rPr>
        <w:t>efforts?</w:t>
      </w:r>
    </w:p>
    <w:p w:rsidR="0029131D" w:rsidRDefault="0029131D" w14:paraId="3B4770EB" w14:textId="77777777">
      <w:pPr>
        <w:pStyle w:val="BodyText"/>
        <w:spacing w:before="10"/>
        <w:rPr>
          <w:sz w:val="19"/>
        </w:rPr>
      </w:pPr>
    </w:p>
    <w:p w:rsidR="0029131D" w:rsidP="00820226" w:rsidRDefault="00BF61F5" w14:paraId="3EC3ACC1" w14:textId="77777777">
      <w:pPr>
        <w:pStyle w:val="ListParagraph"/>
        <w:numPr>
          <w:ilvl w:val="0"/>
          <w:numId w:val="7"/>
        </w:numPr>
        <w:tabs>
          <w:tab w:val="left" w:pos="687"/>
          <w:tab w:val="left" w:pos="688"/>
        </w:tabs>
        <w:rPr>
          <w:sz w:val="20"/>
        </w:rPr>
      </w:pPr>
      <w:r>
        <w:rPr>
          <w:sz w:val="20"/>
        </w:rPr>
        <w:t xml:space="preserve">How has the </w:t>
      </w:r>
      <w:r w:rsidRPr="00014096" w:rsidR="00820226">
        <w:rPr>
          <w:sz w:val="20"/>
          <w:u w:val="single"/>
        </w:rPr>
        <w:t>Evidence-Based Practice Workgroup</w:t>
      </w:r>
      <w:r w:rsidRPr="00014096">
        <w:rPr>
          <w:sz w:val="20"/>
          <w:u w:val="single"/>
        </w:rPr>
        <w:t xml:space="preserve"> </w:t>
      </w:r>
      <w:r>
        <w:rPr>
          <w:sz w:val="20"/>
        </w:rPr>
        <w:t>contributed to your SPF-Rx</w:t>
      </w:r>
      <w:r>
        <w:rPr>
          <w:spacing w:val="-14"/>
          <w:sz w:val="20"/>
        </w:rPr>
        <w:t xml:space="preserve"> </w:t>
      </w:r>
      <w:r>
        <w:rPr>
          <w:sz w:val="20"/>
        </w:rPr>
        <w:t>efforts?</w:t>
      </w:r>
    </w:p>
    <w:p w:rsidR="0029131D" w:rsidRDefault="00BF61F5" w14:paraId="73C74998" w14:textId="77777777">
      <w:pPr>
        <w:pStyle w:val="Heading3"/>
        <w:numPr>
          <w:ilvl w:val="1"/>
          <w:numId w:val="8"/>
        </w:numPr>
        <w:tabs>
          <w:tab w:val="left" w:pos="859"/>
          <w:tab w:val="left" w:pos="861"/>
        </w:tabs>
        <w:ind w:hanging="719"/>
      </w:pPr>
      <w:bookmarkStart w:name="2.2_Prescription_Drug_Monitoring_Program" w:id="8"/>
      <w:bookmarkStart w:name="_bookmark8" w:id="9"/>
      <w:bookmarkEnd w:id="8"/>
      <w:bookmarkEnd w:id="9"/>
      <w:r>
        <w:t>Prescription Drug Monitoring Program</w:t>
      </w:r>
      <w:r>
        <w:rPr>
          <w:spacing w:val="-6"/>
        </w:rPr>
        <w:t xml:space="preserve"> </w:t>
      </w:r>
      <w:r>
        <w:t>Data</w:t>
      </w:r>
    </w:p>
    <w:p w:rsidR="0029131D" w:rsidP="00286716" w:rsidRDefault="00BF61F5" w14:paraId="3F5F321F" w14:textId="77777777">
      <w:pPr>
        <w:pStyle w:val="BodyText"/>
        <w:tabs>
          <w:tab w:val="left" w:pos="9270"/>
          <w:tab w:val="left" w:pos="9360"/>
        </w:tabs>
        <w:spacing w:before="177" w:line="316" w:lineRule="auto"/>
        <w:ind w:left="140" w:right="10"/>
      </w:pPr>
      <w:r>
        <w:t xml:space="preserve">Now I’d like to ask you a few questions related to your use of data from the </w:t>
      </w:r>
      <w:r w:rsidRPr="000B2054">
        <w:rPr>
          <w:b/>
        </w:rPr>
        <w:t>prescription drug monitoring program</w:t>
      </w:r>
      <w:r>
        <w:t>, also called PDMP.</w:t>
      </w:r>
    </w:p>
    <w:p w:rsidR="00820226" w:rsidP="00820226" w:rsidRDefault="00C702A2" w14:paraId="69D08021" w14:textId="57395296">
      <w:pPr>
        <w:pStyle w:val="ListParagraph"/>
        <w:tabs>
          <w:tab w:val="left" w:pos="687"/>
          <w:tab w:val="left" w:pos="688"/>
        </w:tabs>
        <w:ind w:right="377" w:firstLine="0"/>
        <w:rPr>
          <w:sz w:val="20"/>
        </w:rPr>
      </w:pPr>
      <w:r w:rsidRPr="000B2054" w:rsidDel="00C702A2">
        <w:rPr>
          <w:b/>
          <w:i/>
        </w:rPr>
        <w:t xml:space="preserve"> </w:t>
      </w:r>
      <w:r w:rsidRPr="00014096" w:rsidDel="00BC78F1" w:rsidR="00BC78F1">
        <w:rPr>
          <w:b/>
          <w:sz w:val="20"/>
        </w:rPr>
        <w:t xml:space="preserve"> </w:t>
      </w:r>
      <w:r w:rsidRPr="00014096" w:rsidR="00BF61F5">
        <w:rPr>
          <w:b/>
          <w:sz w:val="20"/>
        </w:rPr>
        <w:t>[</w:t>
      </w:r>
      <w:r w:rsidRPr="00014096" w:rsidR="00820226">
        <w:rPr>
          <w:b/>
          <w:sz w:val="20"/>
        </w:rPr>
        <w:t>INTRO IF</w:t>
      </w:r>
      <w:r w:rsidRPr="00014096" w:rsidR="00BF61F5">
        <w:rPr>
          <w:b/>
          <w:sz w:val="20"/>
        </w:rPr>
        <w:t xml:space="preserve"> FOLLOW-UP</w:t>
      </w:r>
      <w:r w:rsidRPr="00014096" w:rsidR="00820226">
        <w:rPr>
          <w:b/>
          <w:sz w:val="20"/>
        </w:rPr>
        <w:t>]</w:t>
      </w:r>
      <w:r w:rsidR="00BF61F5">
        <w:rPr>
          <w:sz w:val="20"/>
        </w:rPr>
        <w:t xml:space="preserve"> Since </w:t>
      </w:r>
      <w:r w:rsidR="00BC78F1">
        <w:rPr>
          <w:sz w:val="20"/>
        </w:rPr>
        <w:t>the baseline</w:t>
      </w:r>
      <w:r w:rsidR="00BF61F5">
        <w:rPr>
          <w:sz w:val="20"/>
        </w:rPr>
        <w:t xml:space="preserve"> interview in (</w:t>
      </w:r>
      <w:r w:rsidR="00BC78F1">
        <w:rPr>
          <w:sz w:val="20"/>
        </w:rPr>
        <w:t>2017/2018</w:t>
      </w:r>
      <w:r w:rsidR="00BF61F5">
        <w:rPr>
          <w:sz w:val="20"/>
        </w:rPr>
        <w:t xml:space="preserve">), </w:t>
      </w:r>
    </w:p>
    <w:p w:rsidR="00820226" w:rsidP="00820226" w:rsidRDefault="00820226" w14:paraId="7ED0545E" w14:textId="77777777">
      <w:pPr>
        <w:pStyle w:val="ListParagraph"/>
        <w:tabs>
          <w:tab w:val="left" w:pos="687"/>
          <w:tab w:val="left" w:pos="688"/>
        </w:tabs>
        <w:ind w:right="377" w:firstLine="0"/>
        <w:rPr>
          <w:sz w:val="20"/>
        </w:rPr>
      </w:pPr>
    </w:p>
    <w:p w:rsidR="0029131D" w:rsidP="00820226" w:rsidRDefault="00820226" w14:paraId="194186F2" w14:textId="77777777">
      <w:pPr>
        <w:pStyle w:val="ListParagraph"/>
        <w:tabs>
          <w:tab w:val="left" w:pos="687"/>
          <w:tab w:val="left" w:pos="688"/>
        </w:tabs>
        <w:ind w:right="377" w:firstLine="0"/>
        <w:rPr>
          <w:sz w:val="20"/>
        </w:rPr>
      </w:pPr>
      <w:r>
        <w:rPr>
          <w:sz w:val="20"/>
        </w:rPr>
        <w:t>W</w:t>
      </w:r>
      <w:r w:rsidR="00BF61F5">
        <w:rPr>
          <w:sz w:val="20"/>
        </w:rPr>
        <w:t xml:space="preserve">hat has changed </w:t>
      </w:r>
      <w:r w:rsidR="00BF61F5">
        <w:rPr>
          <w:spacing w:val="1"/>
          <w:sz w:val="20"/>
        </w:rPr>
        <w:t xml:space="preserve">in </w:t>
      </w:r>
      <w:r w:rsidR="00BF61F5">
        <w:rPr>
          <w:sz w:val="20"/>
        </w:rPr>
        <w:t>your</w:t>
      </w:r>
      <w:r w:rsidR="00BF61F5">
        <w:rPr>
          <w:spacing w:val="-42"/>
          <w:sz w:val="20"/>
        </w:rPr>
        <w:t xml:space="preserve"> </w:t>
      </w:r>
      <w:r w:rsidR="00BF61F5">
        <w:rPr>
          <w:sz w:val="20"/>
        </w:rPr>
        <w:t>capacity, understanding, or ability to use PDMP data for</w:t>
      </w:r>
      <w:r w:rsidR="00BF61F5">
        <w:rPr>
          <w:spacing w:val="-2"/>
          <w:sz w:val="20"/>
        </w:rPr>
        <w:t xml:space="preserve"> </w:t>
      </w:r>
      <w:r w:rsidR="00BF61F5">
        <w:rPr>
          <w:sz w:val="20"/>
        </w:rPr>
        <w:t>prevention?</w:t>
      </w:r>
    </w:p>
    <w:p w:rsidRPr="00014096" w:rsidR="0029131D" w:rsidRDefault="00BF61F5" w14:paraId="01E2C1DE" w14:textId="77777777">
      <w:pPr>
        <w:pStyle w:val="BodyText"/>
        <w:spacing w:before="119"/>
        <w:ind w:left="688"/>
        <w:rPr>
          <w:b/>
        </w:rPr>
      </w:pPr>
      <w:r w:rsidRPr="00014096">
        <w:rPr>
          <w:b/>
        </w:rPr>
        <w:t>PROBES</w:t>
      </w:r>
    </w:p>
    <w:p w:rsidR="0029131D" w:rsidRDefault="0029131D" w14:paraId="73340DDA" w14:textId="77777777">
      <w:pPr>
        <w:pStyle w:val="BodyText"/>
        <w:spacing w:before="10"/>
        <w:rPr>
          <w:sz w:val="19"/>
        </w:rPr>
      </w:pPr>
    </w:p>
    <w:p w:rsidR="0029131D" w:rsidRDefault="00BF61F5" w14:paraId="2F046AD8" w14:textId="77777777">
      <w:pPr>
        <w:pStyle w:val="ListParagraph"/>
        <w:numPr>
          <w:ilvl w:val="1"/>
          <w:numId w:val="6"/>
        </w:numPr>
        <w:tabs>
          <w:tab w:val="left" w:pos="1048"/>
        </w:tabs>
        <w:spacing w:line="477" w:lineRule="auto"/>
        <w:ind w:right="1188"/>
        <w:rPr>
          <w:sz w:val="20"/>
        </w:rPr>
      </w:pPr>
      <w:r>
        <w:rPr>
          <w:sz w:val="20"/>
        </w:rPr>
        <w:t xml:space="preserve">Have there been any </w:t>
      </w:r>
      <w:r w:rsidRPr="005C50B2">
        <w:rPr>
          <w:sz w:val="20"/>
          <w:u w:val="single"/>
        </w:rPr>
        <w:t xml:space="preserve">significant changes </w:t>
      </w:r>
      <w:r w:rsidRPr="005C50B2">
        <w:rPr>
          <w:spacing w:val="1"/>
          <w:sz w:val="20"/>
          <w:u w:val="single"/>
        </w:rPr>
        <w:t xml:space="preserve">in </w:t>
      </w:r>
      <w:r w:rsidRPr="005C50B2">
        <w:rPr>
          <w:sz w:val="20"/>
          <w:u w:val="single"/>
        </w:rPr>
        <w:t>the quality</w:t>
      </w:r>
      <w:r>
        <w:rPr>
          <w:sz w:val="20"/>
        </w:rPr>
        <w:t xml:space="preserve"> of the PDMP</w:t>
      </w:r>
      <w:r>
        <w:rPr>
          <w:spacing w:val="-32"/>
          <w:sz w:val="20"/>
        </w:rPr>
        <w:t xml:space="preserve"> </w:t>
      </w:r>
      <w:r>
        <w:rPr>
          <w:sz w:val="20"/>
        </w:rPr>
        <w:t xml:space="preserve">data? </w:t>
      </w:r>
      <w:r w:rsidRPr="00014096">
        <w:rPr>
          <w:b/>
          <w:sz w:val="20"/>
        </w:rPr>
        <w:t>[IF YES]</w:t>
      </w:r>
      <w:r>
        <w:rPr>
          <w:sz w:val="20"/>
        </w:rPr>
        <w:t xml:space="preserve"> Please summarize the changes.</w:t>
      </w:r>
    </w:p>
    <w:p w:rsidR="0029131D" w:rsidRDefault="00BF61F5" w14:paraId="5783BA9B" w14:textId="77777777">
      <w:pPr>
        <w:pStyle w:val="ListParagraph"/>
        <w:numPr>
          <w:ilvl w:val="1"/>
          <w:numId w:val="6"/>
        </w:numPr>
        <w:tabs>
          <w:tab w:val="left" w:pos="1048"/>
        </w:tabs>
        <w:spacing w:before="3" w:line="237" w:lineRule="auto"/>
        <w:ind w:right="720"/>
        <w:rPr>
          <w:sz w:val="20"/>
        </w:rPr>
      </w:pPr>
      <w:r>
        <w:rPr>
          <w:sz w:val="20"/>
        </w:rPr>
        <w:t xml:space="preserve">Have there been any changes in </w:t>
      </w:r>
      <w:r w:rsidRPr="005C50B2">
        <w:rPr>
          <w:sz w:val="20"/>
          <w:u w:val="single"/>
        </w:rPr>
        <w:t>your access or capacity</w:t>
      </w:r>
      <w:r>
        <w:rPr>
          <w:sz w:val="20"/>
        </w:rPr>
        <w:t xml:space="preserve"> to use PDMP for your prevention</w:t>
      </w:r>
      <w:r>
        <w:rPr>
          <w:spacing w:val="-2"/>
          <w:sz w:val="20"/>
        </w:rPr>
        <w:t xml:space="preserve"> </w:t>
      </w:r>
      <w:r>
        <w:rPr>
          <w:sz w:val="20"/>
        </w:rPr>
        <w:t>efforts?</w:t>
      </w:r>
    </w:p>
    <w:p w:rsidR="0029131D" w:rsidRDefault="0029131D" w14:paraId="739AB9DA" w14:textId="77777777">
      <w:pPr>
        <w:pStyle w:val="BodyText"/>
        <w:spacing w:before="9"/>
        <w:rPr>
          <w:sz w:val="19"/>
        </w:rPr>
      </w:pPr>
    </w:p>
    <w:p w:rsidR="0029131D" w:rsidP="00977E51" w:rsidRDefault="00BF61F5" w14:paraId="11D8CF78" w14:textId="77777777">
      <w:pPr>
        <w:pStyle w:val="BodyText"/>
        <w:tabs>
          <w:tab w:val="left" w:pos="9540"/>
        </w:tabs>
        <w:spacing w:before="1"/>
        <w:ind w:left="1048" w:right="280"/>
      </w:pPr>
      <w:r>
        <w:t>For example, this could relate to using PDMP data in new ways to monitor prescribing trends, or making more use of unsolicited reports.</w:t>
      </w:r>
    </w:p>
    <w:p w:rsidRPr="00014096" w:rsidR="0029131D" w:rsidRDefault="0029131D" w14:paraId="459BD807" w14:textId="77777777">
      <w:pPr>
        <w:pStyle w:val="BodyText"/>
        <w:spacing w:before="10"/>
        <w:rPr>
          <w:b/>
          <w:sz w:val="19"/>
        </w:rPr>
      </w:pPr>
    </w:p>
    <w:p w:rsidR="0029131D" w:rsidRDefault="000B2054" w14:paraId="06BB6F8B" w14:textId="77777777">
      <w:pPr>
        <w:pStyle w:val="ListParagraph"/>
        <w:numPr>
          <w:ilvl w:val="2"/>
          <w:numId w:val="6"/>
        </w:numPr>
        <w:tabs>
          <w:tab w:val="left" w:pos="1412"/>
          <w:tab w:val="left" w:pos="1413"/>
        </w:tabs>
        <w:spacing w:before="1"/>
        <w:rPr>
          <w:sz w:val="20"/>
        </w:rPr>
      </w:pPr>
      <w:r w:rsidRPr="00014096">
        <w:rPr>
          <w:b/>
        </w:rPr>
        <w:t>[IF YES]</w:t>
      </w:r>
      <w:r w:rsidR="005C50B2">
        <w:rPr>
          <w:b/>
        </w:rPr>
        <w:t xml:space="preserve"> </w:t>
      </w:r>
      <w:r w:rsidR="00BF61F5">
        <w:rPr>
          <w:sz w:val="20"/>
        </w:rPr>
        <w:t>In what ways has your capacity improved at the grantee</w:t>
      </w:r>
      <w:r w:rsidR="00BF61F5">
        <w:rPr>
          <w:spacing w:val="-9"/>
          <w:sz w:val="20"/>
        </w:rPr>
        <w:t xml:space="preserve"> </w:t>
      </w:r>
      <w:r w:rsidR="00BF61F5">
        <w:rPr>
          <w:sz w:val="20"/>
        </w:rPr>
        <w:t>level?</w:t>
      </w:r>
    </w:p>
    <w:p w:rsidR="0029131D" w:rsidRDefault="0029131D" w14:paraId="5FB2E9A8" w14:textId="77777777">
      <w:pPr>
        <w:pStyle w:val="BodyText"/>
        <w:spacing w:before="1"/>
      </w:pPr>
    </w:p>
    <w:p w:rsidR="0029131D" w:rsidRDefault="005C50B2" w14:paraId="6DBABAC7" w14:textId="77777777">
      <w:pPr>
        <w:pStyle w:val="ListParagraph"/>
        <w:numPr>
          <w:ilvl w:val="2"/>
          <w:numId w:val="6"/>
        </w:numPr>
        <w:tabs>
          <w:tab w:val="left" w:pos="1412"/>
          <w:tab w:val="left" w:pos="1413"/>
        </w:tabs>
        <w:ind w:right="621"/>
        <w:rPr>
          <w:sz w:val="20"/>
        </w:rPr>
      </w:pPr>
      <w:r w:rsidRPr="005C50B2">
        <w:rPr>
          <w:b/>
          <w:sz w:val="20"/>
        </w:rPr>
        <w:t>[IF YES]</w:t>
      </w:r>
      <w:r>
        <w:rPr>
          <w:b/>
          <w:sz w:val="20"/>
        </w:rPr>
        <w:t xml:space="preserve"> </w:t>
      </w:r>
      <w:r w:rsidR="00BF61F5">
        <w:rPr>
          <w:sz w:val="20"/>
        </w:rPr>
        <w:t>How were you able to accomplish these improvements in capacity for using PDMP data?</w:t>
      </w:r>
    </w:p>
    <w:p w:rsidR="0029131D" w:rsidRDefault="0029131D" w14:paraId="2F9C61F3" w14:textId="77777777">
      <w:pPr>
        <w:pStyle w:val="BodyText"/>
        <w:spacing w:before="6"/>
        <w:rPr>
          <w:sz w:val="19"/>
        </w:rPr>
      </w:pPr>
    </w:p>
    <w:p w:rsidR="0029131D" w:rsidRDefault="00BF61F5" w14:paraId="1D667248" w14:textId="77777777">
      <w:pPr>
        <w:pStyle w:val="ListParagraph"/>
        <w:numPr>
          <w:ilvl w:val="0"/>
          <w:numId w:val="6"/>
        </w:numPr>
        <w:tabs>
          <w:tab w:val="left" w:pos="687"/>
          <w:tab w:val="left" w:pos="688"/>
        </w:tabs>
        <w:spacing w:before="1"/>
        <w:ind w:right="359"/>
        <w:rPr>
          <w:sz w:val="20"/>
        </w:rPr>
      </w:pPr>
      <w:r>
        <w:rPr>
          <w:sz w:val="20"/>
        </w:rPr>
        <w:t>How has your use of PDMP data as part of the SPF-Rx effort affected your prevention efforts at the state (or tribal)</w:t>
      </w:r>
      <w:r>
        <w:rPr>
          <w:spacing w:val="-4"/>
          <w:sz w:val="20"/>
        </w:rPr>
        <w:t xml:space="preserve"> </w:t>
      </w:r>
      <w:r>
        <w:rPr>
          <w:sz w:val="20"/>
        </w:rPr>
        <w:t>level?</w:t>
      </w:r>
    </w:p>
    <w:p w:rsidR="0029131D" w:rsidRDefault="0029131D" w14:paraId="7E3B072C" w14:textId="77777777">
      <w:pPr>
        <w:pStyle w:val="BodyText"/>
        <w:spacing w:before="2"/>
        <w:rPr>
          <w:i/>
          <w:sz w:val="25"/>
        </w:rPr>
      </w:pPr>
    </w:p>
    <w:p w:rsidR="0029131D" w:rsidRDefault="00BF61F5" w14:paraId="398F2D14" w14:textId="71E6B5C6">
      <w:pPr>
        <w:pStyle w:val="ListParagraph"/>
        <w:numPr>
          <w:ilvl w:val="0"/>
          <w:numId w:val="6"/>
        </w:numPr>
        <w:tabs>
          <w:tab w:val="left" w:pos="687"/>
          <w:tab w:val="left" w:pos="688"/>
        </w:tabs>
        <w:spacing w:before="100"/>
        <w:ind w:right="448"/>
        <w:rPr>
          <w:sz w:val="20"/>
        </w:rPr>
      </w:pPr>
      <w:r>
        <w:rPr>
          <w:sz w:val="20"/>
        </w:rPr>
        <w:t>How have you been facilitating your community subrecipients’ use of PDMP data reports for prevention?</w:t>
      </w:r>
    </w:p>
    <w:p w:rsidRPr="00014096" w:rsidR="0029131D" w:rsidRDefault="00BF61F5" w14:paraId="44C1291D" w14:textId="77777777">
      <w:pPr>
        <w:pStyle w:val="BodyText"/>
        <w:spacing w:before="122"/>
        <w:ind w:left="687"/>
        <w:rPr>
          <w:b/>
        </w:rPr>
      </w:pPr>
      <w:r w:rsidRPr="00014096">
        <w:rPr>
          <w:b/>
        </w:rPr>
        <w:t>PROBES</w:t>
      </w:r>
    </w:p>
    <w:p w:rsidR="0029131D" w:rsidRDefault="0029131D" w14:paraId="41531700" w14:textId="77777777">
      <w:pPr>
        <w:pStyle w:val="BodyText"/>
        <w:spacing w:before="5"/>
        <w:rPr>
          <w:sz w:val="19"/>
        </w:rPr>
      </w:pPr>
    </w:p>
    <w:p w:rsidR="0029131D" w:rsidRDefault="00BC78F1" w14:paraId="2BA63032" w14:textId="6BF6941A">
      <w:pPr>
        <w:pStyle w:val="ListParagraph"/>
        <w:numPr>
          <w:ilvl w:val="1"/>
          <w:numId w:val="6"/>
        </w:numPr>
        <w:tabs>
          <w:tab w:val="left" w:pos="1048"/>
        </w:tabs>
        <w:spacing w:before="1"/>
        <w:ind w:right="265"/>
        <w:rPr>
          <w:sz w:val="20"/>
        </w:rPr>
      </w:pPr>
      <w:r>
        <w:rPr>
          <w:sz w:val="20"/>
        </w:rPr>
        <w:t xml:space="preserve">Did </w:t>
      </w:r>
      <w:r w:rsidR="00BF61F5">
        <w:rPr>
          <w:sz w:val="20"/>
        </w:rPr>
        <w:t>you encounter any major challenges or barriers to using PDMP data reports at the subrecipient community level?</w:t>
      </w:r>
    </w:p>
    <w:p w:rsidR="0029131D" w:rsidRDefault="005733D2" w14:paraId="2193B5CC" w14:textId="77777777">
      <w:pPr>
        <w:pStyle w:val="BodyText"/>
        <w:tabs>
          <w:tab w:val="left" w:pos="3335"/>
        </w:tabs>
        <w:spacing w:before="122"/>
        <w:ind w:left="1895"/>
      </w:pPr>
      <w:r>
        <w:rPr>
          <w:noProof/>
          <w:lang w:bidi="ar-SA"/>
        </w:rPr>
        <mc:AlternateContent>
          <mc:Choice Requires="wps">
            <w:drawing>
              <wp:anchor distT="0" distB="0" distL="114300" distR="114300" simplePos="0" relativeHeight="251654144" behindDoc="0" locked="0" layoutInCell="1" allowOverlap="1" wp14:editId="74AACB87" wp14:anchorId="042759C0">
                <wp:simplePos x="0" y="0"/>
                <wp:positionH relativeFrom="page">
                  <wp:posOffset>1838960</wp:posOffset>
                </wp:positionH>
                <wp:positionV relativeFrom="paragraph">
                  <wp:posOffset>85725</wp:posOffset>
                </wp:positionV>
                <wp:extent cx="129540" cy="129540"/>
                <wp:effectExtent l="10160" t="13335" r="12700" b="9525"/>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16" style="position:absolute;margin-left:144.8pt;margin-top:6.75pt;width:10.2pt;height:10.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14C3F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ofw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">
                <w10:wrap anchorx="page"/>
              </v:rect>
            </w:pict>
          </mc:Fallback>
        </mc:AlternateContent>
      </w:r>
      <w:r>
        <w:rPr>
          <w:noProof/>
          <w:lang w:bidi="ar-SA"/>
        </w:rPr>
        <mc:AlternateContent>
          <mc:Choice Requires="wps">
            <w:drawing>
              <wp:anchor distT="0" distB="0" distL="114300" distR="114300" simplePos="0" relativeHeight="251667456" behindDoc="1" locked="0" layoutInCell="1" allowOverlap="1" wp14:editId="07906681" wp14:anchorId="574EDD66">
                <wp:simplePos x="0" y="0"/>
                <wp:positionH relativeFrom="page">
                  <wp:posOffset>2753360</wp:posOffset>
                </wp:positionH>
                <wp:positionV relativeFrom="paragraph">
                  <wp:posOffset>85725</wp:posOffset>
                </wp:positionV>
                <wp:extent cx="129540" cy="129540"/>
                <wp:effectExtent l="10160" t="13335" r="12700" b="952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15" style="position:absolute;margin-left:216.8pt;margin-top:6.75pt;width:10.2pt;height:10.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0934FE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">
                <w10:wrap anchorx="page"/>
              </v:rect>
            </w:pict>
          </mc:Fallback>
        </mc:AlternateContent>
      </w:r>
      <w:r w:rsidR="00BF61F5">
        <w:t>Yes</w:t>
      </w:r>
      <w:r w:rsidR="00BF61F5">
        <w:tab/>
        <w:t>No</w:t>
      </w:r>
    </w:p>
    <w:p w:rsidR="00820226" w:rsidP="00984951" w:rsidRDefault="000B2054" w14:paraId="3AB21F76" w14:textId="6D9C89E0">
      <w:pPr>
        <w:pStyle w:val="BodyText"/>
        <w:numPr>
          <w:ilvl w:val="0"/>
          <w:numId w:val="11"/>
        </w:numPr>
        <w:tabs>
          <w:tab w:val="left" w:pos="1080"/>
        </w:tabs>
        <w:spacing w:before="120"/>
        <w:ind w:left="1440" w:right="280"/>
      </w:pPr>
      <w:r w:rsidRPr="00014096">
        <w:rPr>
          <w:b/>
        </w:rPr>
        <w:t>[IF YES]</w:t>
      </w:r>
      <w:r>
        <w:t xml:space="preserve"> </w:t>
      </w:r>
      <w:r w:rsidR="00BF61F5">
        <w:t xml:space="preserve">What </w:t>
      </w:r>
      <w:r w:rsidR="00BC78F1">
        <w:t xml:space="preserve">were </w:t>
      </w:r>
      <w:r w:rsidR="00BF61F5">
        <w:t xml:space="preserve">the major challenges or </w:t>
      </w:r>
      <w:r w:rsidR="00977E51">
        <w:t>b</w:t>
      </w:r>
      <w:r w:rsidR="00BF61F5">
        <w:t xml:space="preserve">arriers? </w:t>
      </w:r>
    </w:p>
    <w:p w:rsidR="0029131D" w:rsidP="00F114E2" w:rsidRDefault="00BF61F5" w14:paraId="4D668FD9" w14:textId="493A6397">
      <w:pPr>
        <w:pStyle w:val="ListParagraph"/>
        <w:numPr>
          <w:ilvl w:val="1"/>
          <w:numId w:val="6"/>
        </w:numPr>
        <w:ind w:left="1080" w:right="470"/>
        <w:rPr>
          <w:sz w:val="20"/>
        </w:rPr>
      </w:pPr>
      <w:r>
        <w:rPr>
          <w:sz w:val="20"/>
        </w:rPr>
        <w:t xml:space="preserve">How </w:t>
      </w:r>
      <w:r w:rsidR="00BC78F1">
        <w:rPr>
          <w:sz w:val="20"/>
        </w:rPr>
        <w:t xml:space="preserve">were </w:t>
      </w:r>
      <w:r>
        <w:rPr>
          <w:sz w:val="20"/>
        </w:rPr>
        <w:t>you able to address the main challenges or barriers to using PDMP data reports at the community</w:t>
      </w:r>
      <w:r>
        <w:rPr>
          <w:spacing w:val="-1"/>
          <w:sz w:val="20"/>
        </w:rPr>
        <w:t xml:space="preserve"> </w:t>
      </w:r>
      <w:r>
        <w:rPr>
          <w:sz w:val="20"/>
        </w:rPr>
        <w:t>level?</w:t>
      </w:r>
    </w:p>
    <w:p w:rsidRPr="000B2054" w:rsidR="0029131D" w:rsidP="000B2054" w:rsidRDefault="00BF61F5" w14:paraId="1F66C053" w14:textId="600B8540">
      <w:pPr>
        <w:pStyle w:val="BodyText"/>
        <w:numPr>
          <w:ilvl w:val="1"/>
          <w:numId w:val="6"/>
        </w:numPr>
        <w:tabs>
          <w:tab w:val="left" w:pos="1048"/>
        </w:tabs>
        <w:spacing w:before="122" w:line="237" w:lineRule="auto"/>
        <w:ind w:right="674"/>
      </w:pPr>
      <w:r w:rsidRPr="000B2054">
        <w:t xml:space="preserve">Since the start of SPF-Rx, how has capacity improved to use PDMP data </w:t>
      </w:r>
      <w:r w:rsidRPr="000B2054">
        <w:rPr>
          <w:spacing w:val="-3"/>
        </w:rPr>
        <w:t xml:space="preserve">at </w:t>
      </w:r>
      <w:r w:rsidRPr="000B2054">
        <w:t>the community</w:t>
      </w:r>
      <w:r w:rsidRPr="000B2054">
        <w:rPr>
          <w:spacing w:val="-2"/>
        </w:rPr>
        <w:t xml:space="preserve"> </w:t>
      </w:r>
      <w:r w:rsidRPr="000B2054">
        <w:t>level?</w:t>
      </w:r>
    </w:p>
    <w:p w:rsidR="0029131D" w:rsidRDefault="0029131D" w14:paraId="43ED03EC" w14:textId="77777777">
      <w:pPr>
        <w:pStyle w:val="BodyText"/>
        <w:spacing w:before="9"/>
        <w:rPr>
          <w:sz w:val="19"/>
        </w:rPr>
      </w:pPr>
    </w:p>
    <w:p w:rsidR="0029131D" w:rsidRDefault="00BF61F5" w14:paraId="318C6A29" w14:textId="77777777">
      <w:pPr>
        <w:pStyle w:val="ListParagraph"/>
        <w:numPr>
          <w:ilvl w:val="0"/>
          <w:numId w:val="6"/>
        </w:numPr>
        <w:tabs>
          <w:tab w:val="left" w:pos="687"/>
          <w:tab w:val="left" w:pos="688"/>
        </w:tabs>
        <w:spacing w:before="1"/>
        <w:ind w:right="197"/>
        <w:rPr>
          <w:sz w:val="20"/>
        </w:rPr>
      </w:pPr>
      <w:r>
        <w:rPr>
          <w:sz w:val="20"/>
        </w:rPr>
        <w:t>Do you have any lessons to share for other grantees or communities related to building capacity to use PDMP data for</w:t>
      </w:r>
      <w:r>
        <w:rPr>
          <w:spacing w:val="-27"/>
          <w:sz w:val="20"/>
        </w:rPr>
        <w:t xml:space="preserve"> </w:t>
      </w:r>
      <w:r>
        <w:rPr>
          <w:sz w:val="20"/>
        </w:rPr>
        <w:t>prevention?</w:t>
      </w:r>
    </w:p>
    <w:p w:rsidR="00820226" w:rsidP="00820226" w:rsidRDefault="00820226" w14:paraId="72D17D22" w14:textId="77777777">
      <w:pPr>
        <w:tabs>
          <w:tab w:val="left" w:pos="687"/>
          <w:tab w:val="left" w:pos="688"/>
        </w:tabs>
        <w:spacing w:before="1"/>
        <w:ind w:right="197"/>
        <w:rPr>
          <w:sz w:val="20"/>
        </w:rPr>
      </w:pPr>
    </w:p>
    <w:p w:rsidR="00820226" w:rsidP="00820226" w:rsidRDefault="00820226" w14:paraId="69BA842D" w14:textId="77777777">
      <w:pPr>
        <w:tabs>
          <w:tab w:val="left" w:pos="687"/>
          <w:tab w:val="left" w:pos="688"/>
        </w:tabs>
        <w:spacing w:before="1"/>
        <w:ind w:right="197"/>
        <w:rPr>
          <w:sz w:val="20"/>
        </w:rPr>
      </w:pPr>
    </w:p>
    <w:p w:rsidR="0029131D" w:rsidRDefault="00BF61F5" w14:paraId="0D825549" w14:textId="77777777">
      <w:pPr>
        <w:pStyle w:val="ListParagraph"/>
        <w:numPr>
          <w:ilvl w:val="0"/>
          <w:numId w:val="6"/>
        </w:numPr>
        <w:tabs>
          <w:tab w:val="left" w:pos="687"/>
          <w:tab w:val="left" w:pos="688"/>
        </w:tabs>
        <w:spacing w:before="1"/>
        <w:ind w:right="466"/>
        <w:rPr>
          <w:sz w:val="20"/>
        </w:rPr>
      </w:pPr>
      <w:r>
        <w:rPr>
          <w:sz w:val="20"/>
        </w:rPr>
        <w:t>As part of SPF-Rx, have you been able to do any workforce development for your</w:t>
      </w:r>
      <w:r>
        <w:rPr>
          <w:spacing w:val="-36"/>
          <w:sz w:val="20"/>
        </w:rPr>
        <w:t xml:space="preserve"> </w:t>
      </w:r>
      <w:r>
        <w:rPr>
          <w:sz w:val="20"/>
        </w:rPr>
        <w:t>or your subrecipients’ prevention staff related to PDMP</w:t>
      </w:r>
      <w:r>
        <w:rPr>
          <w:spacing w:val="-5"/>
          <w:sz w:val="20"/>
        </w:rPr>
        <w:t xml:space="preserve"> </w:t>
      </w:r>
      <w:r>
        <w:rPr>
          <w:sz w:val="20"/>
        </w:rPr>
        <w:t>use?</w:t>
      </w:r>
    </w:p>
    <w:p w:rsidR="0029131D" w:rsidRDefault="005733D2" w14:paraId="5C0E7E40" w14:textId="77777777">
      <w:pPr>
        <w:pStyle w:val="BodyText"/>
        <w:tabs>
          <w:tab w:val="left" w:pos="2615"/>
        </w:tabs>
        <w:spacing w:before="117"/>
        <w:ind w:left="1003"/>
      </w:pPr>
      <w:r>
        <w:rPr>
          <w:noProof/>
          <w:lang w:bidi="ar-SA"/>
        </w:rPr>
        <mc:AlternateContent>
          <mc:Choice Requires="wps">
            <w:drawing>
              <wp:anchor distT="0" distB="0" distL="114300" distR="114300" simplePos="0" relativeHeight="251656192" behindDoc="0" locked="0" layoutInCell="1" allowOverlap="1" wp14:editId="2CBA96A4" wp14:anchorId="0B2F32C0">
                <wp:simplePos x="0" y="0"/>
                <wp:positionH relativeFrom="page">
                  <wp:posOffset>1272540</wp:posOffset>
                </wp:positionH>
                <wp:positionV relativeFrom="paragraph">
                  <wp:posOffset>82550</wp:posOffset>
                </wp:positionV>
                <wp:extent cx="129540" cy="129540"/>
                <wp:effectExtent l="5715" t="8255" r="7620" b="508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12" style="position:absolute;margin-left:100.2pt;margin-top:6.5pt;width:10.2pt;height:1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2E50D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">
                <w10:wrap anchorx="page"/>
              </v:rect>
            </w:pict>
          </mc:Fallback>
        </mc:AlternateContent>
      </w:r>
      <w:r>
        <w:rPr>
          <w:noProof/>
          <w:lang w:bidi="ar-SA"/>
        </w:rPr>
        <mc:AlternateContent>
          <mc:Choice Requires="wps">
            <w:drawing>
              <wp:anchor distT="0" distB="0" distL="114300" distR="114300" simplePos="0" relativeHeight="251669504" behindDoc="1" locked="0" layoutInCell="1" allowOverlap="1" wp14:editId="4AF109C8" wp14:anchorId="0D31CF79">
                <wp:simplePos x="0" y="0"/>
                <wp:positionH relativeFrom="page">
                  <wp:posOffset>2296160</wp:posOffset>
                </wp:positionH>
                <wp:positionV relativeFrom="paragraph">
                  <wp:posOffset>82550</wp:posOffset>
                </wp:positionV>
                <wp:extent cx="129540" cy="129540"/>
                <wp:effectExtent l="10160" t="8255" r="12700" b="508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11" style="position:absolute;margin-left:180.8pt;margin-top:6.5pt;width:10.2pt;height:10.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6D842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">
                <w10:wrap anchorx="page"/>
              </v:rect>
            </w:pict>
          </mc:Fallback>
        </mc:AlternateContent>
      </w:r>
      <w:r w:rsidR="00BF61F5">
        <w:t>Yes</w:t>
      </w:r>
      <w:r w:rsidR="00BF61F5">
        <w:tab/>
        <w:t>No</w:t>
      </w:r>
    </w:p>
    <w:p w:rsidR="0029131D" w:rsidRDefault="00BF61F5" w14:paraId="330E47F3" w14:textId="77777777">
      <w:pPr>
        <w:pStyle w:val="BodyText"/>
        <w:spacing w:before="121"/>
        <w:ind w:left="688" w:right="774"/>
      </w:pPr>
      <w:r w:rsidRPr="00014096">
        <w:rPr>
          <w:b/>
        </w:rPr>
        <w:t>[IF YES]</w:t>
      </w:r>
      <w:r>
        <w:t xml:space="preserve"> Please tell me about some of your workforce development efforts at the grantee level and for community subrecipients.</w:t>
      </w:r>
    </w:p>
    <w:p w:rsidR="0029131D" w:rsidRDefault="00BF61F5" w14:paraId="45EB01EE" w14:textId="78B4053E">
      <w:pPr>
        <w:pStyle w:val="BodyText"/>
        <w:spacing w:before="122"/>
        <w:ind w:left="687"/>
      </w:pPr>
      <w:r w:rsidRPr="00014096">
        <w:rPr>
          <w:b/>
        </w:rPr>
        <w:t>[IF NO]</w:t>
      </w:r>
      <w:r>
        <w:t xml:space="preserve"> What </w:t>
      </w:r>
      <w:r w:rsidR="00BC78F1">
        <w:t xml:space="preserve">were </w:t>
      </w:r>
      <w:r>
        <w:t>the main challenges or barriers?</w:t>
      </w:r>
    </w:p>
    <w:p w:rsidR="0029131D" w:rsidRDefault="0029131D" w14:paraId="63B5DA54" w14:textId="77777777"/>
    <w:p w:rsidR="0029131D" w:rsidRDefault="00BF61F5" w14:paraId="5285C4AC" w14:textId="77777777">
      <w:pPr>
        <w:pStyle w:val="Heading3"/>
        <w:numPr>
          <w:ilvl w:val="1"/>
          <w:numId w:val="8"/>
        </w:numPr>
        <w:tabs>
          <w:tab w:val="left" w:pos="859"/>
          <w:tab w:val="left" w:pos="861"/>
        </w:tabs>
        <w:spacing w:before="101"/>
        <w:ind w:hanging="719"/>
      </w:pPr>
      <w:bookmarkStart w:name="2.3_Collaboration" w:id="10"/>
      <w:bookmarkStart w:name="_bookmark9" w:id="11"/>
      <w:bookmarkEnd w:id="10"/>
      <w:bookmarkEnd w:id="11"/>
      <w:r>
        <w:t>Collaboration</w:t>
      </w:r>
    </w:p>
    <w:p w:rsidR="0029131D" w:rsidRDefault="00BF61F5" w14:paraId="70D6D37F" w14:textId="77777777">
      <w:pPr>
        <w:pStyle w:val="BodyText"/>
        <w:spacing w:before="176" w:line="316" w:lineRule="auto"/>
        <w:ind w:left="140" w:right="1276"/>
      </w:pPr>
      <w:r>
        <w:t>Now I would like to find out more about the role of your collaborations with other organizations in implementing SPF-Rx.</w:t>
      </w:r>
    </w:p>
    <w:p w:rsidR="0029131D" w:rsidRDefault="00BF61F5" w14:paraId="7C7CA73E" w14:textId="283E0C38">
      <w:pPr>
        <w:pStyle w:val="ListParagraph"/>
        <w:numPr>
          <w:ilvl w:val="0"/>
          <w:numId w:val="5"/>
        </w:numPr>
        <w:tabs>
          <w:tab w:val="left" w:pos="687"/>
          <w:tab w:val="left" w:pos="688"/>
        </w:tabs>
        <w:spacing w:before="183"/>
        <w:ind w:right="370"/>
        <w:rPr>
          <w:sz w:val="20"/>
        </w:rPr>
      </w:pPr>
      <w:r>
        <w:rPr>
          <w:sz w:val="20"/>
        </w:rPr>
        <w:t xml:space="preserve">At the grantee level, what progress </w:t>
      </w:r>
      <w:r w:rsidR="00BC78F1">
        <w:rPr>
          <w:sz w:val="20"/>
        </w:rPr>
        <w:t xml:space="preserve">did </w:t>
      </w:r>
      <w:r>
        <w:rPr>
          <w:sz w:val="20"/>
        </w:rPr>
        <w:t>you mak</w:t>
      </w:r>
      <w:r w:rsidR="00BC78F1">
        <w:rPr>
          <w:sz w:val="20"/>
        </w:rPr>
        <w:t>e</w:t>
      </w:r>
      <w:r>
        <w:rPr>
          <w:sz w:val="20"/>
        </w:rPr>
        <w:t xml:space="preserve"> </w:t>
      </w:r>
      <w:r>
        <w:rPr>
          <w:spacing w:val="1"/>
          <w:sz w:val="20"/>
        </w:rPr>
        <w:t xml:space="preserve">in </w:t>
      </w:r>
      <w:r>
        <w:rPr>
          <w:sz w:val="20"/>
        </w:rPr>
        <w:t>your goals in working with</w:t>
      </w:r>
      <w:r>
        <w:rPr>
          <w:spacing w:val="-38"/>
          <w:sz w:val="20"/>
        </w:rPr>
        <w:t xml:space="preserve"> </w:t>
      </w:r>
      <w:r>
        <w:rPr>
          <w:sz w:val="20"/>
        </w:rPr>
        <w:t xml:space="preserve">the medical and pharmaceutical communities </w:t>
      </w:r>
      <w:r>
        <w:rPr>
          <w:spacing w:val="1"/>
          <w:sz w:val="20"/>
        </w:rPr>
        <w:t xml:space="preserve">in </w:t>
      </w:r>
      <w:r>
        <w:rPr>
          <w:sz w:val="20"/>
        </w:rPr>
        <w:t>terms of policy or</w:t>
      </w:r>
      <w:r>
        <w:rPr>
          <w:spacing w:val="-10"/>
          <w:sz w:val="20"/>
        </w:rPr>
        <w:t xml:space="preserve"> </w:t>
      </w:r>
      <w:r>
        <w:rPr>
          <w:sz w:val="20"/>
        </w:rPr>
        <w:t>practice?</w:t>
      </w:r>
    </w:p>
    <w:p w:rsidRPr="00014096" w:rsidR="0029131D" w:rsidRDefault="00BF61F5" w14:paraId="5528FC52" w14:textId="77777777">
      <w:pPr>
        <w:pStyle w:val="BodyText"/>
        <w:spacing w:before="118"/>
        <w:ind w:left="688"/>
        <w:rPr>
          <w:b/>
        </w:rPr>
      </w:pPr>
      <w:r w:rsidRPr="00014096">
        <w:rPr>
          <w:b/>
        </w:rPr>
        <w:t>PROBES</w:t>
      </w:r>
    </w:p>
    <w:p w:rsidR="0029131D" w:rsidRDefault="00BF61F5" w14:paraId="2064A6F0" w14:textId="77777777">
      <w:pPr>
        <w:pStyle w:val="BodyText"/>
        <w:spacing w:before="121"/>
        <w:ind w:left="688"/>
      </w:pPr>
      <w:r>
        <w:t>Please talk about your SPF-Rx</w:t>
      </w:r>
      <w:r w:rsidR="00014096">
        <w:t>’s</w:t>
      </w:r>
      <w:r>
        <w:t>…</w:t>
      </w:r>
    </w:p>
    <w:p w:rsidR="0029131D" w:rsidRDefault="0029131D" w14:paraId="50651429" w14:textId="77777777">
      <w:pPr>
        <w:pStyle w:val="BodyText"/>
        <w:spacing w:before="9"/>
        <w:rPr>
          <w:sz w:val="19"/>
        </w:rPr>
      </w:pPr>
    </w:p>
    <w:p w:rsidR="0029131D" w:rsidP="00984951" w:rsidRDefault="00BF61F5" w14:paraId="50C353F7" w14:textId="77777777">
      <w:pPr>
        <w:pStyle w:val="ListParagraph"/>
        <w:numPr>
          <w:ilvl w:val="1"/>
          <w:numId w:val="5"/>
        </w:numPr>
        <w:tabs>
          <w:tab w:val="left" w:pos="1440"/>
        </w:tabs>
        <w:spacing w:before="1"/>
        <w:ind w:left="1440" w:hanging="720"/>
        <w:rPr>
          <w:sz w:val="20"/>
        </w:rPr>
      </w:pPr>
      <w:r>
        <w:rPr>
          <w:sz w:val="20"/>
        </w:rPr>
        <w:t xml:space="preserve">…progress </w:t>
      </w:r>
      <w:r>
        <w:rPr>
          <w:spacing w:val="1"/>
          <w:sz w:val="20"/>
        </w:rPr>
        <w:t xml:space="preserve">in </w:t>
      </w:r>
      <w:r>
        <w:rPr>
          <w:sz w:val="20"/>
        </w:rPr>
        <w:t>having health care providers use PDMP data when prescribing</w:t>
      </w:r>
      <w:r>
        <w:rPr>
          <w:spacing w:val="-31"/>
          <w:sz w:val="20"/>
        </w:rPr>
        <w:t xml:space="preserve"> </w:t>
      </w:r>
      <w:r>
        <w:rPr>
          <w:sz w:val="20"/>
        </w:rPr>
        <w:t>opioids.</w:t>
      </w:r>
    </w:p>
    <w:p w:rsidR="0029131D" w:rsidP="00984951" w:rsidRDefault="0029131D" w14:paraId="70791A39" w14:textId="77777777">
      <w:pPr>
        <w:pStyle w:val="BodyText"/>
        <w:tabs>
          <w:tab w:val="left" w:pos="1440"/>
        </w:tabs>
        <w:spacing w:before="11"/>
        <w:ind w:left="1440" w:hanging="720"/>
        <w:rPr>
          <w:sz w:val="19"/>
        </w:rPr>
      </w:pPr>
    </w:p>
    <w:p w:rsidR="0029131D" w:rsidP="00984951" w:rsidRDefault="00BF61F5" w14:paraId="70EFE155" w14:textId="77777777">
      <w:pPr>
        <w:pStyle w:val="ListParagraph"/>
        <w:numPr>
          <w:ilvl w:val="1"/>
          <w:numId w:val="5"/>
        </w:numPr>
        <w:tabs>
          <w:tab w:val="left" w:pos="1440"/>
        </w:tabs>
        <w:spacing w:before="1" w:line="237" w:lineRule="auto"/>
        <w:ind w:left="1440" w:right="441" w:hanging="720"/>
        <w:rPr>
          <w:sz w:val="20"/>
        </w:rPr>
      </w:pPr>
      <w:r>
        <w:rPr>
          <w:sz w:val="20"/>
        </w:rPr>
        <w:t xml:space="preserve">…progress </w:t>
      </w:r>
      <w:r>
        <w:rPr>
          <w:spacing w:val="1"/>
          <w:sz w:val="20"/>
        </w:rPr>
        <w:t xml:space="preserve">in </w:t>
      </w:r>
      <w:r>
        <w:rPr>
          <w:sz w:val="20"/>
        </w:rPr>
        <w:t>safe prescribing (adhering to CDC guidelines for prescribing</w:t>
      </w:r>
      <w:r>
        <w:rPr>
          <w:spacing w:val="-36"/>
          <w:sz w:val="20"/>
        </w:rPr>
        <w:t xml:space="preserve"> </w:t>
      </w:r>
      <w:r>
        <w:rPr>
          <w:sz w:val="20"/>
        </w:rPr>
        <w:t>opioids for chronic</w:t>
      </w:r>
      <w:r>
        <w:rPr>
          <w:spacing w:val="-4"/>
          <w:sz w:val="20"/>
        </w:rPr>
        <w:t xml:space="preserve"> </w:t>
      </w:r>
      <w:r>
        <w:rPr>
          <w:sz w:val="20"/>
        </w:rPr>
        <w:t>pain).</w:t>
      </w:r>
    </w:p>
    <w:p w:rsidR="0029131D" w:rsidRDefault="0029131D" w14:paraId="3DA477FC" w14:textId="77777777">
      <w:pPr>
        <w:pStyle w:val="BodyText"/>
        <w:spacing w:before="9"/>
        <w:rPr>
          <w:sz w:val="19"/>
        </w:rPr>
      </w:pPr>
    </w:p>
    <w:p w:rsidR="0029131D" w:rsidRDefault="00BF61F5" w14:paraId="699BCCFF" w14:textId="77777777">
      <w:pPr>
        <w:pStyle w:val="ListParagraph"/>
        <w:numPr>
          <w:ilvl w:val="0"/>
          <w:numId w:val="5"/>
        </w:numPr>
        <w:tabs>
          <w:tab w:val="left" w:pos="687"/>
          <w:tab w:val="left" w:pos="688"/>
        </w:tabs>
        <w:ind w:right="766"/>
        <w:rPr>
          <w:sz w:val="20"/>
        </w:rPr>
      </w:pPr>
      <w:r>
        <w:rPr>
          <w:sz w:val="20"/>
        </w:rPr>
        <w:t xml:space="preserve">At the grantee level, what have been factors for success </w:t>
      </w:r>
      <w:r>
        <w:rPr>
          <w:spacing w:val="1"/>
          <w:sz w:val="20"/>
        </w:rPr>
        <w:t xml:space="preserve">in </w:t>
      </w:r>
      <w:r>
        <w:rPr>
          <w:sz w:val="20"/>
        </w:rPr>
        <w:t>collaborating with</w:t>
      </w:r>
      <w:r>
        <w:rPr>
          <w:spacing w:val="-37"/>
          <w:sz w:val="20"/>
        </w:rPr>
        <w:t xml:space="preserve"> </w:t>
      </w:r>
      <w:r>
        <w:rPr>
          <w:sz w:val="20"/>
        </w:rPr>
        <w:t>the medical and pharmaceutical communities to achieve your SPF-Rx</w:t>
      </w:r>
      <w:r>
        <w:rPr>
          <w:spacing w:val="-4"/>
          <w:sz w:val="20"/>
        </w:rPr>
        <w:t xml:space="preserve"> </w:t>
      </w:r>
      <w:r>
        <w:rPr>
          <w:sz w:val="20"/>
        </w:rPr>
        <w:t>goals?</w:t>
      </w:r>
    </w:p>
    <w:p w:rsidR="0029131D" w:rsidRDefault="00BF61F5" w14:paraId="1914334C" w14:textId="77777777">
      <w:pPr>
        <w:pStyle w:val="BodyText"/>
        <w:spacing w:before="122"/>
        <w:ind w:left="688"/>
        <w:rPr>
          <w:b/>
        </w:rPr>
      </w:pPr>
      <w:r w:rsidRPr="00014096">
        <w:rPr>
          <w:b/>
        </w:rPr>
        <w:t>PROBE</w:t>
      </w:r>
    </w:p>
    <w:p w:rsidR="00595FEF" w:rsidP="00595FEF" w:rsidRDefault="00595FEF" w14:paraId="3700AA39" w14:textId="77777777">
      <w:pPr>
        <w:pStyle w:val="ListParagraph"/>
        <w:ind w:left="1080" w:right="470" w:firstLine="0"/>
        <w:rPr>
          <w:sz w:val="20"/>
        </w:rPr>
      </w:pPr>
    </w:p>
    <w:p w:rsidRPr="00984951" w:rsidR="0029131D" w:rsidP="00984951" w:rsidRDefault="00BF61F5" w14:paraId="2F8F2EB7" w14:textId="77777777">
      <w:pPr>
        <w:pStyle w:val="ListParagraph"/>
        <w:numPr>
          <w:ilvl w:val="1"/>
          <w:numId w:val="6"/>
        </w:numPr>
        <w:ind w:left="1080" w:right="470"/>
        <w:rPr>
          <w:sz w:val="20"/>
        </w:rPr>
      </w:pPr>
      <w:r w:rsidRPr="00984951">
        <w:rPr>
          <w:sz w:val="20"/>
        </w:rPr>
        <w:t>Do you have any other promising approaches or innovations to share that might be helpful to other grantees?</w:t>
      </w:r>
    </w:p>
    <w:p w:rsidRPr="00595FEF" w:rsidR="0029131D" w:rsidP="00984951" w:rsidRDefault="00BF61F5" w14:paraId="22FFEC70" w14:textId="77777777">
      <w:pPr>
        <w:pStyle w:val="BodyText"/>
        <w:spacing w:before="121"/>
        <w:ind w:left="2160" w:right="245"/>
        <w:rPr>
          <w:i/>
        </w:rPr>
      </w:pPr>
      <w:r w:rsidRPr="00595FEF">
        <w:rPr>
          <w:i/>
        </w:rPr>
        <w:t xml:space="preserve">[IF R. ASKS WHAT WE MEAN BY INNOVATIONS, WE MEAN PROMISING </w:t>
      </w:r>
      <w:r w:rsidRPr="00595FEF">
        <w:rPr>
          <w:i/>
        </w:rPr>
        <w:lastRenderedPageBreak/>
        <w:t>NEW, ENHANCED OR ADAPTIVE APPROACHES IN YOUR STATE]</w:t>
      </w:r>
    </w:p>
    <w:p w:rsidR="0029131D" w:rsidRDefault="0029131D" w14:paraId="4F1E42E1" w14:textId="77777777">
      <w:pPr>
        <w:pStyle w:val="BodyText"/>
        <w:spacing w:before="1"/>
      </w:pPr>
    </w:p>
    <w:p w:rsidR="0029131D" w:rsidRDefault="00BF61F5" w14:paraId="56F8826F" w14:textId="77777777">
      <w:pPr>
        <w:pStyle w:val="ListParagraph"/>
        <w:numPr>
          <w:ilvl w:val="0"/>
          <w:numId w:val="5"/>
        </w:numPr>
        <w:tabs>
          <w:tab w:val="left" w:pos="687"/>
          <w:tab w:val="left" w:pos="688"/>
        </w:tabs>
        <w:spacing w:line="237" w:lineRule="auto"/>
        <w:ind w:right="239"/>
        <w:rPr>
          <w:sz w:val="20"/>
        </w:rPr>
      </w:pPr>
      <w:r>
        <w:rPr>
          <w:sz w:val="20"/>
        </w:rPr>
        <w:t>At the grantee level, what have been challenges or barriers to successful collaboration with the medical and pharmaceutical communities to achieve your</w:t>
      </w:r>
      <w:r>
        <w:rPr>
          <w:spacing w:val="-10"/>
          <w:sz w:val="20"/>
        </w:rPr>
        <w:t xml:space="preserve"> </w:t>
      </w:r>
      <w:r>
        <w:rPr>
          <w:sz w:val="20"/>
        </w:rPr>
        <w:t>goals?</w:t>
      </w:r>
    </w:p>
    <w:p w:rsidR="0029131D" w:rsidRDefault="0029131D" w14:paraId="16B0CE38" w14:textId="77777777">
      <w:pPr>
        <w:pStyle w:val="BodyText"/>
        <w:spacing w:before="9"/>
        <w:rPr>
          <w:sz w:val="19"/>
        </w:rPr>
      </w:pPr>
    </w:p>
    <w:p w:rsidR="00984951" w:rsidRDefault="00984951" w14:paraId="17E3F16B" w14:textId="77777777">
      <w:pPr>
        <w:pStyle w:val="BodyText"/>
        <w:spacing w:before="9"/>
        <w:rPr>
          <w:sz w:val="19"/>
        </w:rPr>
      </w:pPr>
    </w:p>
    <w:p w:rsidR="0029131D" w:rsidRDefault="00BF61F5" w14:paraId="1EB15CC1" w14:textId="77777777">
      <w:pPr>
        <w:pStyle w:val="ListParagraph"/>
        <w:numPr>
          <w:ilvl w:val="0"/>
          <w:numId w:val="5"/>
        </w:numPr>
        <w:tabs>
          <w:tab w:val="left" w:pos="687"/>
          <w:tab w:val="left" w:pos="688"/>
        </w:tabs>
        <w:spacing w:before="1"/>
        <w:ind w:right="193"/>
        <w:rPr>
          <w:sz w:val="20"/>
        </w:rPr>
      </w:pPr>
      <w:r>
        <w:rPr>
          <w:sz w:val="20"/>
        </w:rPr>
        <w:t>Now, turning to your subrecipient communities, please describe some of the successes and challenges or barriers your communities have experienced in collaborating with the medical and pharmaceutical communities to address prescription drug</w:t>
      </w:r>
      <w:r>
        <w:rPr>
          <w:spacing w:val="-22"/>
          <w:sz w:val="20"/>
        </w:rPr>
        <w:t xml:space="preserve"> </w:t>
      </w:r>
      <w:r>
        <w:rPr>
          <w:sz w:val="20"/>
        </w:rPr>
        <w:t>misuse.</w:t>
      </w:r>
    </w:p>
    <w:p w:rsidRPr="00014096" w:rsidR="0029131D" w:rsidRDefault="00BF61F5" w14:paraId="15402B83" w14:textId="77777777">
      <w:pPr>
        <w:pStyle w:val="BodyText"/>
        <w:spacing w:before="118"/>
        <w:ind w:left="688"/>
        <w:rPr>
          <w:b/>
        </w:rPr>
      </w:pPr>
      <w:r w:rsidRPr="00014096">
        <w:rPr>
          <w:b/>
        </w:rPr>
        <w:t>PROBES</w:t>
      </w:r>
    </w:p>
    <w:p w:rsidR="0029131D" w:rsidRDefault="0029131D" w14:paraId="59D1FA6F" w14:textId="77777777">
      <w:pPr>
        <w:pStyle w:val="BodyText"/>
        <w:spacing w:before="10"/>
        <w:rPr>
          <w:sz w:val="19"/>
        </w:rPr>
      </w:pPr>
    </w:p>
    <w:p w:rsidR="0029131D" w:rsidRDefault="00BF61F5" w14:paraId="678156DA" w14:textId="77777777">
      <w:pPr>
        <w:pStyle w:val="ListParagraph"/>
        <w:numPr>
          <w:ilvl w:val="1"/>
          <w:numId w:val="5"/>
        </w:numPr>
        <w:tabs>
          <w:tab w:val="left" w:pos="1048"/>
        </w:tabs>
        <w:ind w:right="418"/>
        <w:rPr>
          <w:sz w:val="20"/>
        </w:rPr>
      </w:pPr>
      <w:r>
        <w:rPr>
          <w:sz w:val="20"/>
        </w:rPr>
        <w:t>For subrecipients, what have been major factors for successful collaboration with the medical or pharmaceutical</w:t>
      </w:r>
      <w:r>
        <w:rPr>
          <w:spacing w:val="3"/>
          <w:sz w:val="20"/>
        </w:rPr>
        <w:t xml:space="preserve"> </w:t>
      </w:r>
      <w:r>
        <w:rPr>
          <w:sz w:val="20"/>
        </w:rPr>
        <w:t>communities?</w:t>
      </w:r>
    </w:p>
    <w:p w:rsidR="00984951" w:rsidP="00984951" w:rsidRDefault="00984951" w14:paraId="67EDE3ED" w14:textId="77777777">
      <w:pPr>
        <w:pStyle w:val="ListParagraph"/>
        <w:tabs>
          <w:tab w:val="left" w:pos="1048"/>
        </w:tabs>
        <w:ind w:left="1048" w:right="692" w:firstLine="0"/>
        <w:rPr>
          <w:sz w:val="20"/>
        </w:rPr>
      </w:pPr>
    </w:p>
    <w:p w:rsidR="003F0A92" w:rsidP="003F0A92" w:rsidRDefault="003F0A92" w14:paraId="2C4DE92B" w14:textId="77777777">
      <w:pPr>
        <w:pStyle w:val="BodyText"/>
        <w:spacing w:before="122"/>
        <w:ind w:left="1530"/>
      </w:pPr>
      <w:r w:rsidRPr="00014096">
        <w:rPr>
          <w:b/>
        </w:rPr>
        <w:t>PROBE</w:t>
      </w:r>
      <w:r>
        <w:t xml:space="preserve"> </w:t>
      </w:r>
    </w:p>
    <w:p w:rsidRPr="00F114E2" w:rsidR="0029131D" w:rsidP="003F0A92" w:rsidRDefault="00BF61F5" w14:paraId="43F6E9F1" w14:textId="77777777">
      <w:pPr>
        <w:pStyle w:val="ListParagraph"/>
        <w:numPr>
          <w:ilvl w:val="2"/>
          <w:numId w:val="5"/>
        </w:numPr>
        <w:tabs>
          <w:tab w:val="left" w:pos="1048"/>
        </w:tabs>
        <w:ind w:right="692"/>
        <w:rPr>
          <w:sz w:val="20"/>
        </w:rPr>
      </w:pPr>
      <w:r w:rsidRPr="00F114E2">
        <w:rPr>
          <w:sz w:val="20"/>
        </w:rPr>
        <w:t>Have you observed any promising approaches that might be helpful for other communities?</w:t>
      </w:r>
    </w:p>
    <w:p w:rsidR="0029131D" w:rsidRDefault="0029131D" w14:paraId="72799BCA" w14:textId="77777777">
      <w:pPr>
        <w:pStyle w:val="BodyText"/>
        <w:spacing w:before="11"/>
        <w:rPr>
          <w:sz w:val="19"/>
        </w:rPr>
      </w:pPr>
    </w:p>
    <w:p w:rsidR="0029131D" w:rsidRDefault="00BF61F5" w14:paraId="3E5A7B09" w14:textId="77777777">
      <w:pPr>
        <w:pStyle w:val="ListParagraph"/>
        <w:numPr>
          <w:ilvl w:val="1"/>
          <w:numId w:val="5"/>
        </w:numPr>
        <w:tabs>
          <w:tab w:val="left" w:pos="1048"/>
        </w:tabs>
        <w:ind w:right="692"/>
        <w:rPr>
          <w:sz w:val="20"/>
        </w:rPr>
      </w:pPr>
      <w:r>
        <w:rPr>
          <w:sz w:val="20"/>
        </w:rPr>
        <w:t>For subrecipients, what have been major challenges or barriers to successful collaboration with the medical or pharmaceutical communities to achieve their goals?</w:t>
      </w:r>
    </w:p>
    <w:p w:rsidR="00F114E2" w:rsidP="00F114E2" w:rsidRDefault="00F114E2" w14:paraId="302EDC6A" w14:textId="77777777">
      <w:pPr>
        <w:pStyle w:val="ListParagraph"/>
        <w:tabs>
          <w:tab w:val="left" w:pos="679"/>
          <w:tab w:val="left" w:pos="680"/>
        </w:tabs>
        <w:spacing w:line="317" w:lineRule="auto"/>
        <w:ind w:left="691" w:right="547" w:firstLine="0"/>
        <w:rPr>
          <w:sz w:val="20"/>
        </w:rPr>
      </w:pPr>
    </w:p>
    <w:p w:rsidR="0029131D" w:rsidP="00977E51" w:rsidRDefault="00BF61F5" w14:paraId="10CAA7AD" w14:textId="77777777">
      <w:pPr>
        <w:pStyle w:val="ListParagraph"/>
        <w:numPr>
          <w:ilvl w:val="0"/>
          <w:numId w:val="5"/>
        </w:numPr>
        <w:tabs>
          <w:tab w:val="left" w:pos="679"/>
          <w:tab w:val="left" w:pos="680"/>
        </w:tabs>
        <w:spacing w:line="317" w:lineRule="auto"/>
        <w:ind w:left="691" w:right="547" w:hanging="547"/>
        <w:rPr>
          <w:sz w:val="20"/>
        </w:rPr>
      </w:pPr>
      <w:r>
        <w:rPr>
          <w:sz w:val="20"/>
        </w:rPr>
        <w:t>Last, I would like to ask you about your collaboration with other state agencies and partner organizations to achieve SPF-Rx</w:t>
      </w:r>
      <w:r>
        <w:rPr>
          <w:spacing w:val="-4"/>
          <w:sz w:val="20"/>
        </w:rPr>
        <w:t xml:space="preserve"> </w:t>
      </w:r>
      <w:r>
        <w:rPr>
          <w:sz w:val="20"/>
        </w:rPr>
        <w:t>goals.</w:t>
      </w:r>
    </w:p>
    <w:p w:rsidR="0029131D" w:rsidRDefault="00BF61F5" w14:paraId="498F512B" w14:textId="77777777">
      <w:pPr>
        <w:pStyle w:val="ListParagraph"/>
        <w:numPr>
          <w:ilvl w:val="1"/>
          <w:numId w:val="5"/>
        </w:numPr>
        <w:tabs>
          <w:tab w:val="left" w:pos="1048"/>
        </w:tabs>
        <w:spacing w:before="182"/>
        <w:ind w:right="819"/>
        <w:rPr>
          <w:sz w:val="20"/>
        </w:rPr>
      </w:pPr>
      <w:r>
        <w:rPr>
          <w:sz w:val="20"/>
        </w:rPr>
        <w:t>First, what are some of the ways that you have been successful in advancing collaboration?</w:t>
      </w:r>
    </w:p>
    <w:p w:rsidR="00984951" w:rsidRDefault="00BF61F5" w14:paraId="1A29B6BD" w14:textId="77777777">
      <w:pPr>
        <w:pStyle w:val="BodyText"/>
        <w:spacing w:before="122"/>
        <w:ind w:left="1047"/>
      </w:pPr>
      <w:r w:rsidRPr="00014096">
        <w:rPr>
          <w:b/>
        </w:rPr>
        <w:t>PROBE</w:t>
      </w:r>
      <w:r>
        <w:t xml:space="preserve"> </w:t>
      </w:r>
    </w:p>
    <w:p w:rsidR="0029131D" w:rsidP="00984951" w:rsidRDefault="00BF61F5" w14:paraId="4D543B83" w14:textId="77777777">
      <w:pPr>
        <w:pStyle w:val="BodyText"/>
        <w:numPr>
          <w:ilvl w:val="0"/>
          <w:numId w:val="11"/>
        </w:numPr>
        <w:tabs>
          <w:tab w:val="left" w:pos="1080"/>
        </w:tabs>
        <w:spacing w:before="120"/>
        <w:ind w:left="1440" w:right="280"/>
      </w:pPr>
      <w:r>
        <w:t>What has been helpful to your progress?</w:t>
      </w:r>
    </w:p>
    <w:p w:rsidR="0029131D" w:rsidRDefault="0029131D" w14:paraId="337BFC0A" w14:textId="77777777">
      <w:pPr>
        <w:pStyle w:val="BodyText"/>
        <w:spacing w:before="6"/>
        <w:rPr>
          <w:sz w:val="19"/>
        </w:rPr>
      </w:pPr>
    </w:p>
    <w:p w:rsidR="0029131D" w:rsidRDefault="00BF61F5" w14:paraId="3680D13E" w14:textId="77777777">
      <w:pPr>
        <w:pStyle w:val="ListParagraph"/>
        <w:numPr>
          <w:ilvl w:val="1"/>
          <w:numId w:val="5"/>
        </w:numPr>
        <w:tabs>
          <w:tab w:val="left" w:pos="1048"/>
        </w:tabs>
        <w:rPr>
          <w:sz w:val="20"/>
        </w:rPr>
      </w:pPr>
      <w:r>
        <w:rPr>
          <w:sz w:val="20"/>
        </w:rPr>
        <w:t xml:space="preserve">What are some </w:t>
      </w:r>
      <w:r>
        <w:rPr>
          <w:spacing w:val="-3"/>
          <w:sz w:val="20"/>
        </w:rPr>
        <w:t xml:space="preserve">of </w:t>
      </w:r>
      <w:r>
        <w:rPr>
          <w:sz w:val="20"/>
        </w:rPr>
        <w:t>the challenges or barriers you have been</w:t>
      </w:r>
      <w:r>
        <w:rPr>
          <w:spacing w:val="-4"/>
          <w:sz w:val="20"/>
        </w:rPr>
        <w:t xml:space="preserve"> </w:t>
      </w:r>
      <w:r>
        <w:rPr>
          <w:sz w:val="20"/>
        </w:rPr>
        <w:t>experiencing?</w:t>
      </w:r>
    </w:p>
    <w:p w:rsidR="0029131D" w:rsidRDefault="0029131D" w14:paraId="06E8078D" w14:textId="77777777">
      <w:pPr>
        <w:pStyle w:val="BodyText"/>
        <w:spacing w:before="10"/>
        <w:rPr>
          <w:sz w:val="19"/>
        </w:rPr>
      </w:pPr>
    </w:p>
    <w:p w:rsidR="0029131D" w:rsidRDefault="00BF61F5" w14:paraId="0E765F67" w14:textId="77777777">
      <w:pPr>
        <w:pStyle w:val="ListParagraph"/>
        <w:numPr>
          <w:ilvl w:val="0"/>
          <w:numId w:val="5"/>
        </w:numPr>
        <w:tabs>
          <w:tab w:val="left" w:pos="687"/>
          <w:tab w:val="left" w:pos="688"/>
        </w:tabs>
        <w:ind w:right="225"/>
        <w:rPr>
          <w:sz w:val="20"/>
        </w:rPr>
      </w:pPr>
      <w:r>
        <w:rPr>
          <w:sz w:val="20"/>
        </w:rPr>
        <w:t>Finally, what highlights or themes can you identify regarding any prominent successes or challenges your subrecipients are encountering in their collaborative</w:t>
      </w:r>
      <w:r>
        <w:rPr>
          <w:spacing w:val="-35"/>
          <w:sz w:val="20"/>
        </w:rPr>
        <w:t xml:space="preserve"> </w:t>
      </w:r>
      <w:r>
        <w:rPr>
          <w:sz w:val="20"/>
        </w:rPr>
        <w:t>partnerships?</w:t>
      </w:r>
    </w:p>
    <w:p w:rsidR="0029131D" w:rsidRDefault="0029131D" w14:paraId="6E36A837" w14:textId="77777777">
      <w:pPr>
        <w:pStyle w:val="BodyText"/>
        <w:spacing w:before="1"/>
      </w:pPr>
    </w:p>
    <w:p w:rsidR="0029131D" w:rsidRDefault="00BF61F5" w14:paraId="41E02FDB" w14:textId="77777777">
      <w:pPr>
        <w:pStyle w:val="ListParagraph"/>
        <w:numPr>
          <w:ilvl w:val="1"/>
          <w:numId w:val="5"/>
        </w:numPr>
        <w:tabs>
          <w:tab w:val="left" w:pos="1048"/>
        </w:tabs>
        <w:spacing w:line="237" w:lineRule="auto"/>
        <w:ind w:right="503"/>
        <w:rPr>
          <w:sz w:val="20"/>
        </w:rPr>
      </w:pPr>
      <w:r>
        <w:rPr>
          <w:sz w:val="20"/>
        </w:rPr>
        <w:t xml:space="preserve">What are some </w:t>
      </w:r>
      <w:r>
        <w:rPr>
          <w:spacing w:val="-3"/>
          <w:sz w:val="20"/>
        </w:rPr>
        <w:t xml:space="preserve">of </w:t>
      </w:r>
      <w:r>
        <w:rPr>
          <w:sz w:val="20"/>
        </w:rPr>
        <w:t>the key factors for success or examples of successes that you have observed so</w:t>
      </w:r>
      <w:r>
        <w:rPr>
          <w:spacing w:val="-2"/>
          <w:sz w:val="20"/>
        </w:rPr>
        <w:t xml:space="preserve"> </w:t>
      </w:r>
      <w:r>
        <w:rPr>
          <w:sz w:val="20"/>
        </w:rPr>
        <w:t>far?</w:t>
      </w:r>
    </w:p>
    <w:p w:rsidR="0029131D" w:rsidRDefault="0029131D" w14:paraId="5098B15C" w14:textId="77777777">
      <w:pPr>
        <w:pStyle w:val="BodyText"/>
        <w:spacing w:before="10"/>
        <w:rPr>
          <w:sz w:val="19"/>
        </w:rPr>
      </w:pPr>
    </w:p>
    <w:p w:rsidR="0029131D" w:rsidRDefault="00BF61F5" w14:paraId="0CD8F73C" w14:textId="77777777">
      <w:pPr>
        <w:pStyle w:val="ListParagraph"/>
        <w:numPr>
          <w:ilvl w:val="1"/>
          <w:numId w:val="5"/>
        </w:numPr>
        <w:tabs>
          <w:tab w:val="left" w:pos="1048"/>
        </w:tabs>
        <w:rPr>
          <w:sz w:val="20"/>
        </w:rPr>
      </w:pPr>
      <w:r>
        <w:rPr>
          <w:sz w:val="20"/>
        </w:rPr>
        <w:t>What are biggest challenges that you hear</w:t>
      </w:r>
      <w:r>
        <w:rPr>
          <w:spacing w:val="-7"/>
          <w:sz w:val="20"/>
        </w:rPr>
        <w:t xml:space="preserve"> </w:t>
      </w:r>
      <w:r>
        <w:rPr>
          <w:sz w:val="20"/>
        </w:rPr>
        <w:t>about?</w:t>
      </w:r>
    </w:p>
    <w:p w:rsidR="0029131D" w:rsidRDefault="00BF61F5" w14:paraId="7A915FFB" w14:textId="77777777">
      <w:pPr>
        <w:pStyle w:val="Heading3"/>
        <w:numPr>
          <w:ilvl w:val="1"/>
          <w:numId w:val="8"/>
        </w:numPr>
        <w:tabs>
          <w:tab w:val="left" w:pos="859"/>
          <w:tab w:val="left" w:pos="861"/>
        </w:tabs>
        <w:ind w:hanging="719"/>
      </w:pPr>
      <w:bookmarkStart w:name="2.4_Leveraging_Funds_and_Resources" w:id="12"/>
      <w:bookmarkStart w:name="_bookmark10" w:id="13"/>
      <w:bookmarkEnd w:id="12"/>
      <w:bookmarkEnd w:id="13"/>
      <w:r>
        <w:t>Leveraging Funds and</w:t>
      </w:r>
      <w:r>
        <w:rPr>
          <w:spacing w:val="-10"/>
        </w:rPr>
        <w:t xml:space="preserve"> </w:t>
      </w:r>
      <w:r>
        <w:t>Resources</w:t>
      </w:r>
    </w:p>
    <w:p w:rsidR="0029131D" w:rsidP="00F114E2" w:rsidRDefault="00BF61F5" w14:paraId="361C2050" w14:textId="77777777">
      <w:pPr>
        <w:pStyle w:val="BodyText"/>
        <w:ind w:left="144" w:right="125"/>
      </w:pPr>
      <w:r w:rsidRPr="00014096">
        <w:rPr>
          <w:b/>
          <w:i/>
        </w:rPr>
        <w:t>Leveraging resources</w:t>
      </w:r>
      <w:r>
        <w:rPr>
          <w:i/>
        </w:rPr>
        <w:t xml:space="preserve"> </w:t>
      </w:r>
      <w:r>
        <w:t>describes the process of combining SPF-Rx-funded resources with other resources, including non-SAMHSA funds, to enhance prevention strategy delivery (i.e., to do more together than with SPF-Rx resources alone).</w:t>
      </w:r>
    </w:p>
    <w:p w:rsidR="00F114E2" w:rsidP="00F114E2" w:rsidRDefault="00F114E2" w14:paraId="701067EA" w14:textId="77777777">
      <w:pPr>
        <w:pStyle w:val="BodyText"/>
        <w:ind w:left="144" w:right="125"/>
      </w:pPr>
    </w:p>
    <w:p w:rsidR="0029131D" w:rsidP="00F114E2" w:rsidRDefault="00BF61F5" w14:paraId="406F6775" w14:textId="77777777">
      <w:pPr>
        <w:pStyle w:val="BodyText"/>
        <w:ind w:left="144" w:right="151"/>
      </w:pPr>
      <w:r>
        <w:t>Neither of these definitions includes using SPF-Rx funds to “free up” previously programmed funds for other uses, as this is not permitted under the grant.</w:t>
      </w:r>
    </w:p>
    <w:p w:rsidR="005733D2" w:rsidRDefault="005733D2" w14:paraId="24301D4D" w14:textId="77777777">
      <w:pPr>
        <w:pStyle w:val="BodyText"/>
        <w:spacing w:line="316" w:lineRule="auto"/>
        <w:ind w:left="140" w:right="151"/>
        <w:rPr>
          <w:b/>
        </w:rPr>
      </w:pPr>
    </w:p>
    <w:p w:rsidR="0029131D" w:rsidP="00F114E2" w:rsidRDefault="00BF61F5" w14:paraId="22A207FB" w14:textId="77777777">
      <w:pPr>
        <w:pStyle w:val="ListParagraph"/>
        <w:numPr>
          <w:ilvl w:val="0"/>
          <w:numId w:val="4"/>
        </w:numPr>
        <w:tabs>
          <w:tab w:val="left" w:pos="687"/>
          <w:tab w:val="left" w:pos="688"/>
        </w:tabs>
        <w:ind w:left="691" w:right="590" w:hanging="547"/>
        <w:rPr>
          <w:sz w:val="20"/>
        </w:rPr>
      </w:pPr>
      <w:r>
        <w:rPr>
          <w:sz w:val="20"/>
        </w:rPr>
        <w:t xml:space="preserve">What strategies did your jurisdiction employ for leveraging prevention funds and resources (e.g., staff) </w:t>
      </w:r>
      <w:r>
        <w:rPr>
          <w:spacing w:val="1"/>
          <w:sz w:val="20"/>
        </w:rPr>
        <w:t xml:space="preserve">in </w:t>
      </w:r>
      <w:r>
        <w:rPr>
          <w:sz w:val="20"/>
        </w:rPr>
        <w:t>support of your SPF-Rx</w:t>
      </w:r>
      <w:r>
        <w:rPr>
          <w:spacing w:val="-27"/>
          <w:sz w:val="20"/>
        </w:rPr>
        <w:t xml:space="preserve"> </w:t>
      </w:r>
      <w:r>
        <w:rPr>
          <w:sz w:val="20"/>
        </w:rPr>
        <w:t>efforts?</w:t>
      </w:r>
    </w:p>
    <w:p w:rsidRPr="00595FEF" w:rsidR="0029131D" w:rsidP="00595FEF" w:rsidRDefault="00BF61F5" w14:paraId="3D18E4A7" w14:textId="77777777">
      <w:pPr>
        <w:pStyle w:val="BodyText"/>
        <w:spacing w:before="118"/>
        <w:ind w:left="1440"/>
        <w:rPr>
          <w:i/>
        </w:rPr>
      </w:pPr>
      <w:r w:rsidRPr="00595FEF">
        <w:rPr>
          <w:i/>
        </w:rPr>
        <w:t>IF NEEDED, EXAMPLES YOU CAN SHARE WITH THE GRANTEE INCLUDE…</w:t>
      </w:r>
    </w:p>
    <w:p w:rsidRPr="00595FEF" w:rsidR="0029131D" w:rsidP="00595FEF" w:rsidRDefault="00BF61F5" w14:paraId="7F08A48B" w14:textId="77777777">
      <w:pPr>
        <w:pStyle w:val="ListParagraph"/>
        <w:numPr>
          <w:ilvl w:val="1"/>
          <w:numId w:val="4"/>
        </w:numPr>
        <w:tabs>
          <w:tab w:val="left" w:pos="1800"/>
        </w:tabs>
        <w:spacing w:before="121"/>
        <w:ind w:left="1800"/>
        <w:rPr>
          <w:i/>
          <w:sz w:val="20"/>
        </w:rPr>
      </w:pPr>
      <w:r w:rsidRPr="00595FEF">
        <w:rPr>
          <w:i/>
          <w:sz w:val="20"/>
        </w:rPr>
        <w:t>Building off other prevention funding streams like CDC Prevention for</w:t>
      </w:r>
      <w:r w:rsidRPr="00595FEF">
        <w:rPr>
          <w:i/>
          <w:spacing w:val="-19"/>
          <w:sz w:val="20"/>
        </w:rPr>
        <w:t xml:space="preserve"> </w:t>
      </w:r>
      <w:r w:rsidRPr="00595FEF">
        <w:rPr>
          <w:i/>
          <w:sz w:val="20"/>
        </w:rPr>
        <w:t>States</w:t>
      </w:r>
    </w:p>
    <w:p w:rsidRPr="00595FEF" w:rsidR="0029131D" w:rsidP="00595FEF" w:rsidRDefault="0029131D" w14:paraId="099D6C73" w14:textId="77777777">
      <w:pPr>
        <w:pStyle w:val="BodyText"/>
        <w:tabs>
          <w:tab w:val="left" w:pos="1800"/>
        </w:tabs>
        <w:spacing w:before="10"/>
        <w:ind w:left="1800" w:hanging="360"/>
        <w:rPr>
          <w:i/>
          <w:sz w:val="19"/>
        </w:rPr>
      </w:pPr>
    </w:p>
    <w:p w:rsidRPr="00595FEF" w:rsidR="0029131D" w:rsidP="00595FEF" w:rsidRDefault="00BF61F5" w14:paraId="7756264E" w14:textId="77777777">
      <w:pPr>
        <w:pStyle w:val="ListParagraph"/>
        <w:numPr>
          <w:ilvl w:val="1"/>
          <w:numId w:val="4"/>
        </w:numPr>
        <w:tabs>
          <w:tab w:val="left" w:pos="1800"/>
        </w:tabs>
        <w:ind w:left="1800"/>
        <w:rPr>
          <w:i/>
          <w:sz w:val="20"/>
        </w:rPr>
      </w:pPr>
      <w:r w:rsidRPr="00595FEF">
        <w:rPr>
          <w:i/>
          <w:sz w:val="20"/>
        </w:rPr>
        <w:t>Conducting joint trainings with other agencies on PDMP use and</w:t>
      </w:r>
      <w:r w:rsidRPr="00595FEF">
        <w:rPr>
          <w:i/>
          <w:spacing w:val="-13"/>
          <w:sz w:val="20"/>
        </w:rPr>
        <w:t xml:space="preserve"> </w:t>
      </w:r>
      <w:r w:rsidRPr="00595FEF">
        <w:rPr>
          <w:i/>
          <w:sz w:val="20"/>
        </w:rPr>
        <w:t>access</w:t>
      </w:r>
    </w:p>
    <w:p w:rsidRPr="00595FEF" w:rsidR="0029131D" w:rsidP="00595FEF" w:rsidRDefault="0029131D" w14:paraId="3F0876D2" w14:textId="77777777">
      <w:pPr>
        <w:pStyle w:val="BodyText"/>
        <w:tabs>
          <w:tab w:val="left" w:pos="1800"/>
        </w:tabs>
        <w:spacing w:before="5"/>
        <w:ind w:left="1800" w:hanging="360"/>
        <w:rPr>
          <w:i/>
          <w:sz w:val="19"/>
        </w:rPr>
      </w:pPr>
    </w:p>
    <w:p w:rsidRPr="00595FEF" w:rsidR="0029131D" w:rsidP="00595FEF" w:rsidRDefault="00BF61F5" w14:paraId="42C33320" w14:textId="77777777">
      <w:pPr>
        <w:pStyle w:val="ListParagraph"/>
        <w:numPr>
          <w:ilvl w:val="1"/>
          <w:numId w:val="4"/>
        </w:numPr>
        <w:tabs>
          <w:tab w:val="left" w:pos="1800"/>
        </w:tabs>
        <w:ind w:left="1800"/>
        <w:rPr>
          <w:i/>
          <w:sz w:val="20"/>
        </w:rPr>
      </w:pPr>
      <w:r w:rsidRPr="00595FEF">
        <w:rPr>
          <w:i/>
          <w:sz w:val="20"/>
        </w:rPr>
        <w:t>Jointly implementing (or coordinating) interventions with other</w:t>
      </w:r>
      <w:r w:rsidRPr="00595FEF">
        <w:rPr>
          <w:i/>
          <w:spacing w:val="-16"/>
          <w:sz w:val="20"/>
        </w:rPr>
        <w:t xml:space="preserve"> </w:t>
      </w:r>
      <w:r w:rsidRPr="00595FEF">
        <w:rPr>
          <w:i/>
          <w:sz w:val="20"/>
        </w:rPr>
        <w:t>agencies</w:t>
      </w:r>
    </w:p>
    <w:p w:rsidRPr="00595FEF" w:rsidR="0029131D" w:rsidP="00595FEF" w:rsidRDefault="0029131D" w14:paraId="558D2E7C" w14:textId="77777777">
      <w:pPr>
        <w:pStyle w:val="BodyText"/>
        <w:tabs>
          <w:tab w:val="left" w:pos="1800"/>
        </w:tabs>
        <w:spacing w:before="10"/>
        <w:ind w:left="1800" w:hanging="360"/>
        <w:rPr>
          <w:i/>
          <w:sz w:val="19"/>
        </w:rPr>
      </w:pPr>
    </w:p>
    <w:p w:rsidRPr="00595FEF" w:rsidR="0029131D" w:rsidP="00595FEF" w:rsidRDefault="00BF61F5" w14:paraId="243D3F6A" w14:textId="77777777">
      <w:pPr>
        <w:pStyle w:val="ListParagraph"/>
        <w:numPr>
          <w:ilvl w:val="1"/>
          <w:numId w:val="4"/>
        </w:numPr>
        <w:tabs>
          <w:tab w:val="left" w:pos="1800"/>
        </w:tabs>
        <w:ind w:left="1800"/>
        <w:rPr>
          <w:i/>
          <w:sz w:val="20"/>
        </w:rPr>
      </w:pPr>
      <w:r w:rsidRPr="00595FEF">
        <w:rPr>
          <w:i/>
          <w:sz w:val="20"/>
        </w:rPr>
        <w:t>Engaging prevention providers or coordinators from other funding</w:t>
      </w:r>
      <w:r w:rsidRPr="00595FEF">
        <w:rPr>
          <w:i/>
          <w:spacing w:val="-11"/>
          <w:sz w:val="20"/>
        </w:rPr>
        <w:t xml:space="preserve"> </w:t>
      </w:r>
      <w:r w:rsidRPr="00595FEF">
        <w:rPr>
          <w:i/>
          <w:sz w:val="20"/>
        </w:rPr>
        <w:t>sources</w:t>
      </w:r>
    </w:p>
    <w:p w:rsidRPr="00595FEF" w:rsidR="0029131D" w:rsidP="00595FEF" w:rsidRDefault="0029131D" w14:paraId="5CB67C5B" w14:textId="77777777">
      <w:pPr>
        <w:pStyle w:val="BodyText"/>
        <w:tabs>
          <w:tab w:val="left" w:pos="1800"/>
        </w:tabs>
        <w:spacing w:before="10"/>
        <w:ind w:left="1800" w:hanging="360"/>
        <w:rPr>
          <w:i/>
          <w:sz w:val="19"/>
        </w:rPr>
      </w:pPr>
    </w:p>
    <w:p w:rsidRPr="00595FEF" w:rsidR="0029131D" w:rsidP="00595FEF" w:rsidRDefault="00BF61F5" w14:paraId="5FCD8766" w14:textId="77777777">
      <w:pPr>
        <w:pStyle w:val="ListParagraph"/>
        <w:numPr>
          <w:ilvl w:val="1"/>
          <w:numId w:val="4"/>
        </w:numPr>
        <w:tabs>
          <w:tab w:val="left" w:pos="1800"/>
        </w:tabs>
        <w:ind w:left="1800"/>
        <w:rPr>
          <w:i/>
          <w:sz w:val="20"/>
        </w:rPr>
      </w:pPr>
      <w:r w:rsidRPr="00595FEF">
        <w:rPr>
          <w:i/>
          <w:sz w:val="20"/>
        </w:rPr>
        <w:t>Collaborating with other agencies to develop reports using PDMP</w:t>
      </w:r>
      <w:r w:rsidRPr="00595FEF">
        <w:rPr>
          <w:i/>
          <w:spacing w:val="-9"/>
          <w:sz w:val="20"/>
        </w:rPr>
        <w:t xml:space="preserve"> </w:t>
      </w:r>
      <w:r w:rsidRPr="00595FEF">
        <w:rPr>
          <w:i/>
          <w:sz w:val="20"/>
        </w:rPr>
        <w:t>data</w:t>
      </w:r>
    </w:p>
    <w:p w:rsidR="0029131D" w:rsidRDefault="0029131D" w14:paraId="6AD033D0" w14:textId="77777777">
      <w:pPr>
        <w:pStyle w:val="BodyText"/>
        <w:spacing w:before="9"/>
        <w:rPr>
          <w:sz w:val="19"/>
        </w:rPr>
      </w:pPr>
    </w:p>
    <w:p w:rsidR="0029131D" w:rsidRDefault="00BF61F5" w14:paraId="506091A5" w14:textId="77777777">
      <w:pPr>
        <w:pStyle w:val="ListParagraph"/>
        <w:numPr>
          <w:ilvl w:val="0"/>
          <w:numId w:val="4"/>
        </w:numPr>
        <w:tabs>
          <w:tab w:val="left" w:pos="687"/>
          <w:tab w:val="left" w:pos="688"/>
        </w:tabs>
        <w:ind w:right="282"/>
        <w:rPr>
          <w:sz w:val="20"/>
        </w:rPr>
      </w:pPr>
      <w:r>
        <w:rPr>
          <w:sz w:val="20"/>
        </w:rPr>
        <w:t>What strategies did your jurisdiction employ for redirecting</w:t>
      </w:r>
      <w:r>
        <w:rPr>
          <w:spacing w:val="-34"/>
          <w:sz w:val="20"/>
        </w:rPr>
        <w:t xml:space="preserve"> </w:t>
      </w:r>
      <w:r>
        <w:rPr>
          <w:sz w:val="20"/>
        </w:rPr>
        <w:t xml:space="preserve">or realigning prevention funds and resources </w:t>
      </w:r>
      <w:r>
        <w:rPr>
          <w:spacing w:val="1"/>
          <w:sz w:val="20"/>
        </w:rPr>
        <w:t xml:space="preserve">in </w:t>
      </w:r>
      <w:r>
        <w:rPr>
          <w:sz w:val="20"/>
        </w:rPr>
        <w:t xml:space="preserve">support of your SPF-Rx efforts? Redirecting or realigning resources describes the process of shifting resources (fiscal and </w:t>
      </w:r>
      <w:proofErr w:type="spellStart"/>
      <w:r>
        <w:rPr>
          <w:sz w:val="20"/>
        </w:rPr>
        <w:t>nonfiscal</w:t>
      </w:r>
      <w:proofErr w:type="spellEnd"/>
      <w:r>
        <w:rPr>
          <w:sz w:val="20"/>
        </w:rPr>
        <w:t>) from one focal area to a focal area that complements SPF-Rx</w:t>
      </w:r>
      <w:r>
        <w:rPr>
          <w:spacing w:val="-33"/>
          <w:sz w:val="20"/>
        </w:rPr>
        <w:t xml:space="preserve"> </w:t>
      </w:r>
      <w:r>
        <w:rPr>
          <w:sz w:val="20"/>
        </w:rPr>
        <w:t>efforts.</w:t>
      </w:r>
    </w:p>
    <w:p w:rsidRPr="00595FEF" w:rsidR="0029131D" w:rsidP="00595FEF" w:rsidRDefault="00BF61F5" w14:paraId="23C0541D" w14:textId="77777777">
      <w:pPr>
        <w:pStyle w:val="BodyText"/>
        <w:spacing w:before="120"/>
        <w:ind w:left="1440"/>
        <w:rPr>
          <w:i/>
        </w:rPr>
      </w:pPr>
      <w:r w:rsidRPr="00595FEF">
        <w:rPr>
          <w:i/>
        </w:rPr>
        <w:t>IF NEEDED, EXAMPLES YOU CAN SHARE WITH THE GRANTEE INCLUDE…</w:t>
      </w:r>
    </w:p>
    <w:p w:rsidRPr="00595FEF" w:rsidR="0029131D" w:rsidP="00595FEF" w:rsidRDefault="00BF61F5" w14:paraId="2467A8F7" w14:textId="77777777">
      <w:pPr>
        <w:pStyle w:val="ListParagraph"/>
        <w:numPr>
          <w:ilvl w:val="1"/>
          <w:numId w:val="4"/>
        </w:numPr>
        <w:tabs>
          <w:tab w:val="left" w:pos="1800"/>
        </w:tabs>
        <w:ind w:left="1800"/>
        <w:rPr>
          <w:i/>
          <w:sz w:val="20"/>
        </w:rPr>
      </w:pPr>
      <w:r w:rsidRPr="00595FEF">
        <w:rPr>
          <w:i/>
          <w:sz w:val="20"/>
        </w:rPr>
        <w:t>Redirecting training to high-priority areas for prescription drug (including opioid) misuse or diversion</w:t>
      </w:r>
    </w:p>
    <w:p w:rsidRPr="00595FEF" w:rsidR="0029131D" w:rsidRDefault="0029131D" w14:paraId="37C9C9B2" w14:textId="77777777">
      <w:pPr>
        <w:pStyle w:val="BodyText"/>
        <w:spacing w:before="8"/>
        <w:rPr>
          <w:i/>
          <w:sz w:val="19"/>
        </w:rPr>
      </w:pPr>
    </w:p>
    <w:p w:rsidRPr="00595FEF" w:rsidR="0029131D" w:rsidP="00984951" w:rsidRDefault="00BF61F5" w14:paraId="534B93D2" w14:textId="77777777">
      <w:pPr>
        <w:pStyle w:val="ListParagraph"/>
        <w:numPr>
          <w:ilvl w:val="1"/>
          <w:numId w:val="4"/>
        </w:numPr>
        <w:spacing w:before="1"/>
        <w:ind w:left="1440" w:right="574"/>
        <w:rPr>
          <w:i/>
          <w:sz w:val="20"/>
        </w:rPr>
      </w:pPr>
      <w:r w:rsidRPr="00595FEF">
        <w:rPr>
          <w:i/>
          <w:sz w:val="20"/>
        </w:rPr>
        <w:t>Realigning focus from solely individual services to also include population- focused practices for prescription drug misuse or</w:t>
      </w:r>
      <w:r w:rsidRPr="00595FEF">
        <w:rPr>
          <w:i/>
          <w:spacing w:val="-10"/>
          <w:sz w:val="20"/>
        </w:rPr>
        <w:t xml:space="preserve"> </w:t>
      </w:r>
      <w:r w:rsidRPr="00595FEF">
        <w:rPr>
          <w:i/>
          <w:sz w:val="20"/>
        </w:rPr>
        <w:t>diversion</w:t>
      </w:r>
      <w:r w:rsidRPr="00595FEF" w:rsidR="005559B7">
        <w:rPr>
          <w:i/>
          <w:sz w:val="20"/>
        </w:rPr>
        <w:t>.</w:t>
      </w:r>
    </w:p>
    <w:p w:rsidR="005559B7" w:rsidP="005559B7" w:rsidRDefault="005559B7" w14:paraId="1572B72F" w14:textId="77777777">
      <w:pPr>
        <w:pStyle w:val="BodyText"/>
        <w:spacing w:before="2"/>
        <w:rPr>
          <w:i/>
          <w:sz w:val="25"/>
        </w:rPr>
      </w:pPr>
    </w:p>
    <w:p w:rsidR="005559B7" w:rsidP="005559B7" w:rsidRDefault="005559B7" w14:paraId="710D83A0" w14:textId="77777777">
      <w:pPr>
        <w:pStyle w:val="ListParagraph"/>
        <w:numPr>
          <w:ilvl w:val="0"/>
          <w:numId w:val="4"/>
        </w:numPr>
        <w:tabs>
          <w:tab w:val="left" w:pos="687"/>
          <w:tab w:val="left" w:pos="688"/>
        </w:tabs>
        <w:spacing w:before="100"/>
        <w:ind w:right="407"/>
        <w:rPr>
          <w:sz w:val="20"/>
        </w:rPr>
      </w:pPr>
      <w:r>
        <w:rPr>
          <w:sz w:val="20"/>
        </w:rPr>
        <w:t>How has your jurisdiction encouraged the use of local funds to supplement resources provided by SPF-Rx?</w:t>
      </w:r>
    </w:p>
    <w:p w:rsidRPr="00595FEF" w:rsidR="005559B7" w:rsidP="00595FEF" w:rsidRDefault="005559B7" w14:paraId="2E7F7C0D" w14:textId="77777777">
      <w:pPr>
        <w:pStyle w:val="BodyText"/>
        <w:spacing w:before="118"/>
        <w:ind w:left="1440" w:right="528"/>
        <w:rPr>
          <w:i/>
        </w:rPr>
      </w:pPr>
      <w:r w:rsidRPr="00595FEF">
        <w:rPr>
          <w:i/>
        </w:rPr>
        <w:t>IF NEEDED, EXAMPLES YOU CAN SHARE WITH THE GRANTEE INCLUDE…</w:t>
      </w:r>
    </w:p>
    <w:p w:rsidRPr="00595FEF" w:rsidR="005559B7" w:rsidP="00595FEF" w:rsidRDefault="005559B7" w14:paraId="6BC6B9FD" w14:textId="77777777">
      <w:pPr>
        <w:pStyle w:val="ListParagraph"/>
        <w:numPr>
          <w:ilvl w:val="1"/>
          <w:numId w:val="4"/>
        </w:numPr>
        <w:tabs>
          <w:tab w:val="left" w:pos="1800"/>
        </w:tabs>
        <w:ind w:left="1800"/>
        <w:rPr>
          <w:i/>
          <w:sz w:val="20"/>
        </w:rPr>
      </w:pPr>
      <w:r w:rsidRPr="00595FEF">
        <w:rPr>
          <w:i/>
          <w:sz w:val="20"/>
        </w:rPr>
        <w:t>Providing training and technical assistance on obtaining local funds</w:t>
      </w:r>
    </w:p>
    <w:p w:rsidRPr="00595FEF" w:rsidR="005559B7" w:rsidP="00595FEF" w:rsidRDefault="005559B7" w14:paraId="41DA12C0" w14:textId="77777777">
      <w:pPr>
        <w:pStyle w:val="ListParagraph"/>
        <w:numPr>
          <w:ilvl w:val="1"/>
          <w:numId w:val="4"/>
        </w:numPr>
        <w:tabs>
          <w:tab w:val="left" w:pos="1800"/>
        </w:tabs>
        <w:ind w:left="1800"/>
        <w:rPr>
          <w:i/>
          <w:sz w:val="20"/>
        </w:rPr>
      </w:pPr>
      <w:r w:rsidRPr="00595FEF">
        <w:rPr>
          <w:i/>
          <w:sz w:val="20"/>
        </w:rPr>
        <w:t>Encouraging subrecipients to apply for locally available grant funding</w:t>
      </w:r>
    </w:p>
    <w:p w:rsidR="005559B7" w:rsidP="00595FEF" w:rsidRDefault="005559B7" w14:paraId="660E22B2" w14:textId="77777777">
      <w:pPr>
        <w:pStyle w:val="ListParagraph"/>
        <w:tabs>
          <w:tab w:val="left" w:pos="1584"/>
          <w:tab w:val="left" w:pos="1585"/>
        </w:tabs>
        <w:spacing w:before="1"/>
        <w:ind w:left="1530" w:right="574" w:hanging="842"/>
        <w:rPr>
          <w:sz w:val="20"/>
        </w:rPr>
      </w:pPr>
    </w:p>
    <w:p w:rsidR="0029131D" w:rsidRDefault="00BF61F5" w14:paraId="4755E36D" w14:textId="77777777">
      <w:pPr>
        <w:pStyle w:val="Heading3"/>
        <w:numPr>
          <w:ilvl w:val="1"/>
          <w:numId w:val="8"/>
        </w:numPr>
        <w:tabs>
          <w:tab w:val="left" w:pos="859"/>
          <w:tab w:val="left" w:pos="861"/>
        </w:tabs>
        <w:spacing w:before="0"/>
        <w:ind w:hanging="719"/>
      </w:pPr>
      <w:bookmarkStart w:name="2.5_Interventions" w:id="14"/>
      <w:bookmarkStart w:name="_bookmark11" w:id="15"/>
      <w:bookmarkEnd w:id="14"/>
      <w:bookmarkEnd w:id="15"/>
      <w:r>
        <w:t>Interventions</w:t>
      </w:r>
    </w:p>
    <w:p w:rsidR="0029131D" w:rsidRDefault="00BF61F5" w14:paraId="4502A17E" w14:textId="77777777">
      <w:pPr>
        <w:pStyle w:val="BodyText"/>
        <w:spacing w:before="176"/>
        <w:ind w:left="140"/>
      </w:pPr>
      <w:r>
        <w:t>Now I’d like to ask you about your selection and implementation of interventions.</w:t>
      </w:r>
    </w:p>
    <w:p w:rsidR="0029131D" w:rsidRDefault="0029131D" w14:paraId="10FA30E6" w14:textId="77777777">
      <w:pPr>
        <w:pStyle w:val="BodyText"/>
        <w:spacing w:before="1"/>
        <w:rPr>
          <w:sz w:val="26"/>
        </w:rPr>
      </w:pPr>
    </w:p>
    <w:p w:rsidR="0029131D" w:rsidRDefault="00BF61F5" w14:paraId="55E54E67" w14:textId="77777777">
      <w:pPr>
        <w:pStyle w:val="ListParagraph"/>
        <w:numPr>
          <w:ilvl w:val="0"/>
          <w:numId w:val="3"/>
        </w:numPr>
        <w:tabs>
          <w:tab w:val="left" w:pos="687"/>
          <w:tab w:val="left" w:pos="688"/>
        </w:tabs>
        <w:spacing w:line="355" w:lineRule="auto"/>
        <w:ind w:right="3916"/>
        <w:rPr>
          <w:sz w:val="20"/>
        </w:rPr>
      </w:pPr>
      <w:r>
        <w:rPr>
          <w:sz w:val="20"/>
        </w:rPr>
        <w:t xml:space="preserve">How are you selecting your SPF-Rx interventions? </w:t>
      </w:r>
      <w:r w:rsidRPr="005559B7">
        <w:rPr>
          <w:b/>
          <w:sz w:val="20"/>
        </w:rPr>
        <w:t>PROBES</w:t>
      </w:r>
    </w:p>
    <w:p w:rsidR="0029131D" w:rsidRDefault="00BF61F5" w14:paraId="58FDB9C8" w14:textId="77777777">
      <w:pPr>
        <w:pStyle w:val="ListParagraph"/>
        <w:numPr>
          <w:ilvl w:val="1"/>
          <w:numId w:val="3"/>
        </w:numPr>
        <w:tabs>
          <w:tab w:val="left" w:pos="1048"/>
        </w:tabs>
        <w:spacing w:before="125"/>
        <w:ind w:right="408"/>
        <w:rPr>
          <w:sz w:val="20"/>
        </w:rPr>
      </w:pPr>
      <w:r>
        <w:rPr>
          <w:sz w:val="20"/>
        </w:rPr>
        <w:t>What was helpful to you in identifying promising or evidence-based interventions for this grant?</w:t>
      </w:r>
    </w:p>
    <w:p w:rsidR="0029131D" w:rsidRDefault="0029131D" w14:paraId="18CD0ADF" w14:textId="77777777">
      <w:pPr>
        <w:pStyle w:val="BodyText"/>
        <w:spacing w:before="10"/>
        <w:rPr>
          <w:sz w:val="19"/>
        </w:rPr>
      </w:pPr>
    </w:p>
    <w:p w:rsidR="0029131D" w:rsidRDefault="00BF61F5" w14:paraId="0D26BEFE" w14:textId="77777777">
      <w:pPr>
        <w:pStyle w:val="ListParagraph"/>
        <w:numPr>
          <w:ilvl w:val="1"/>
          <w:numId w:val="3"/>
        </w:numPr>
        <w:tabs>
          <w:tab w:val="left" w:pos="1048"/>
        </w:tabs>
        <w:spacing w:before="1"/>
        <w:ind w:right="477"/>
        <w:rPr>
          <w:sz w:val="20"/>
        </w:rPr>
      </w:pPr>
      <w:r>
        <w:rPr>
          <w:sz w:val="20"/>
        </w:rPr>
        <w:t xml:space="preserve">What challenges have you faced </w:t>
      </w:r>
      <w:r>
        <w:rPr>
          <w:spacing w:val="1"/>
          <w:sz w:val="20"/>
        </w:rPr>
        <w:t xml:space="preserve">in </w:t>
      </w:r>
      <w:r>
        <w:rPr>
          <w:sz w:val="20"/>
        </w:rPr>
        <w:t>finding promising or evidence-based interventions to meet the goals of the SPF-Rx grant to prevent prescription drug misuse?</w:t>
      </w:r>
    </w:p>
    <w:p w:rsidRPr="00595FEF" w:rsidR="0029131D" w:rsidP="00595FEF" w:rsidRDefault="00BF61F5" w14:paraId="2279CFAC" w14:textId="77777777">
      <w:pPr>
        <w:pStyle w:val="BodyText"/>
        <w:spacing w:before="118"/>
        <w:ind w:left="1440" w:right="528"/>
        <w:rPr>
          <w:i/>
        </w:rPr>
      </w:pPr>
      <w:r w:rsidRPr="00595FEF">
        <w:rPr>
          <w:i/>
        </w:rPr>
        <w:t>[IF RESPONDENT ASKS: Criteria for a promising or evidence-based intervention might be publication in a scientific journal, inclusion in government lists of evidence-based interventions, review by a panel of informed expertise and key community leaders, and so on.]</w:t>
      </w:r>
    </w:p>
    <w:p w:rsidR="0029131D" w:rsidRDefault="0029131D" w14:paraId="3620B235" w14:textId="77777777">
      <w:pPr>
        <w:pStyle w:val="BodyText"/>
        <w:spacing w:before="9"/>
        <w:rPr>
          <w:sz w:val="19"/>
        </w:rPr>
      </w:pPr>
    </w:p>
    <w:p w:rsidR="0029131D" w:rsidRDefault="00BF61F5" w14:paraId="1F6161FD" w14:textId="77777777">
      <w:pPr>
        <w:pStyle w:val="ListParagraph"/>
        <w:numPr>
          <w:ilvl w:val="0"/>
          <w:numId w:val="3"/>
        </w:numPr>
        <w:tabs>
          <w:tab w:val="left" w:pos="687"/>
          <w:tab w:val="left" w:pos="688"/>
        </w:tabs>
        <w:ind w:right="658"/>
        <w:rPr>
          <w:sz w:val="20"/>
        </w:rPr>
      </w:pPr>
      <w:r>
        <w:rPr>
          <w:sz w:val="20"/>
        </w:rPr>
        <w:t xml:space="preserve">To what extent have you or your agency been involved with your community subrecipients </w:t>
      </w:r>
      <w:r>
        <w:rPr>
          <w:spacing w:val="1"/>
          <w:sz w:val="20"/>
        </w:rPr>
        <w:t xml:space="preserve">in </w:t>
      </w:r>
      <w:r>
        <w:rPr>
          <w:sz w:val="20"/>
        </w:rPr>
        <w:t>identifying promising or evidence-based interventions, policies,</w:t>
      </w:r>
      <w:r>
        <w:rPr>
          <w:spacing w:val="-46"/>
          <w:sz w:val="20"/>
        </w:rPr>
        <w:t xml:space="preserve"> </w:t>
      </w:r>
      <w:r>
        <w:rPr>
          <w:sz w:val="20"/>
        </w:rPr>
        <w:t>or practices for</w:t>
      </w:r>
      <w:r>
        <w:rPr>
          <w:spacing w:val="-4"/>
          <w:sz w:val="20"/>
        </w:rPr>
        <w:t xml:space="preserve"> </w:t>
      </w:r>
      <w:r>
        <w:rPr>
          <w:sz w:val="20"/>
        </w:rPr>
        <w:t>SPF-Rx?</w:t>
      </w:r>
    </w:p>
    <w:p w:rsidRPr="005559B7" w:rsidR="0029131D" w:rsidRDefault="00BF61F5" w14:paraId="75F8EC5E" w14:textId="77777777">
      <w:pPr>
        <w:pStyle w:val="BodyText"/>
        <w:spacing w:before="119"/>
        <w:ind w:left="688"/>
        <w:rPr>
          <w:b/>
        </w:rPr>
      </w:pPr>
      <w:r w:rsidRPr="005559B7">
        <w:rPr>
          <w:b/>
        </w:rPr>
        <w:t>PROBE</w:t>
      </w:r>
    </w:p>
    <w:p w:rsidRPr="00F114E2" w:rsidR="0029131D" w:rsidP="00F114E2" w:rsidRDefault="00BF61F5" w14:paraId="6990BA99" w14:textId="77777777">
      <w:pPr>
        <w:pStyle w:val="ListParagraph"/>
        <w:numPr>
          <w:ilvl w:val="1"/>
          <w:numId w:val="3"/>
        </w:numPr>
        <w:tabs>
          <w:tab w:val="left" w:pos="1048"/>
        </w:tabs>
        <w:spacing w:before="125"/>
        <w:ind w:right="408"/>
        <w:rPr>
          <w:sz w:val="20"/>
        </w:rPr>
      </w:pPr>
      <w:r w:rsidRPr="00F114E2">
        <w:rPr>
          <w:sz w:val="20"/>
        </w:rPr>
        <w:t>Please describe any resources or technical assistance available to assist subrecipients in the selection, implementation, and adaptation of promising or evidence-based approaches for the focal areas of SPF-Rx.</w:t>
      </w:r>
    </w:p>
    <w:p w:rsidR="0029131D" w:rsidRDefault="0029131D" w14:paraId="70536183" w14:textId="77777777">
      <w:pPr>
        <w:pStyle w:val="BodyText"/>
        <w:spacing w:before="8"/>
        <w:rPr>
          <w:sz w:val="19"/>
        </w:rPr>
      </w:pPr>
    </w:p>
    <w:p w:rsidR="0029131D" w:rsidRDefault="00BF61F5" w14:paraId="69932B03" w14:textId="77777777">
      <w:pPr>
        <w:pStyle w:val="ListParagraph"/>
        <w:numPr>
          <w:ilvl w:val="0"/>
          <w:numId w:val="3"/>
        </w:numPr>
        <w:tabs>
          <w:tab w:val="left" w:pos="687"/>
          <w:tab w:val="left" w:pos="688"/>
        </w:tabs>
        <w:ind w:right="189"/>
        <w:rPr>
          <w:sz w:val="20"/>
        </w:rPr>
      </w:pPr>
      <w:r>
        <w:rPr>
          <w:sz w:val="20"/>
        </w:rPr>
        <w:t xml:space="preserve">How </w:t>
      </w:r>
      <w:r>
        <w:rPr>
          <w:spacing w:val="1"/>
          <w:sz w:val="20"/>
        </w:rPr>
        <w:t xml:space="preserve">is </w:t>
      </w:r>
      <w:r>
        <w:rPr>
          <w:sz w:val="20"/>
        </w:rPr>
        <w:t xml:space="preserve">SPF-Rx contributing to your progress in </w:t>
      </w:r>
      <w:r>
        <w:rPr>
          <w:b/>
          <w:sz w:val="20"/>
        </w:rPr>
        <w:t xml:space="preserve">planning </w:t>
      </w:r>
      <w:r>
        <w:rPr>
          <w:sz w:val="20"/>
        </w:rPr>
        <w:t xml:space="preserve">or </w:t>
      </w:r>
      <w:r>
        <w:rPr>
          <w:b/>
          <w:sz w:val="20"/>
        </w:rPr>
        <w:t xml:space="preserve">implementing </w:t>
      </w:r>
      <w:r>
        <w:rPr>
          <w:sz w:val="20"/>
        </w:rPr>
        <w:t>any legal or policy changes to reduce prescription drug and opioid misuse? For example, legal or policy changes could relate to PDMP use, opioid prescribing practices, or health care provider</w:t>
      </w:r>
      <w:r>
        <w:rPr>
          <w:spacing w:val="-1"/>
          <w:sz w:val="20"/>
        </w:rPr>
        <w:t xml:space="preserve"> </w:t>
      </w:r>
      <w:r>
        <w:rPr>
          <w:sz w:val="20"/>
        </w:rPr>
        <w:t>training.</w:t>
      </w:r>
    </w:p>
    <w:p w:rsidR="0029131D" w:rsidRDefault="00BF61F5" w14:paraId="4DE5F059" w14:textId="77777777">
      <w:pPr>
        <w:pStyle w:val="BodyText"/>
        <w:spacing w:before="120"/>
        <w:ind w:left="688"/>
      </w:pPr>
      <w:r>
        <w:lastRenderedPageBreak/>
        <w:t>What is the value added of SPF-Rx beyond what the state/tribe was already doing?</w:t>
      </w:r>
    </w:p>
    <w:p w:rsidR="0029131D" w:rsidRDefault="0029131D" w14:paraId="09427382" w14:textId="77777777"/>
    <w:p w:rsidRPr="00F114E2" w:rsidR="00F114E2" w:rsidP="00F114E2" w:rsidRDefault="00F114E2" w14:paraId="5555E84A" w14:textId="77777777">
      <w:pPr>
        <w:pStyle w:val="BodyText"/>
        <w:spacing w:before="100"/>
        <w:ind w:left="687"/>
        <w:rPr>
          <w:b/>
        </w:rPr>
      </w:pPr>
      <w:r w:rsidRPr="00F114E2">
        <w:rPr>
          <w:b/>
        </w:rPr>
        <w:t>PROBES</w:t>
      </w:r>
    </w:p>
    <w:p w:rsidR="00F114E2" w:rsidP="00F114E2" w:rsidRDefault="00F114E2" w14:paraId="5BBD4336" w14:textId="77777777">
      <w:pPr>
        <w:pStyle w:val="ListParagraph"/>
        <w:numPr>
          <w:ilvl w:val="1"/>
          <w:numId w:val="3"/>
        </w:numPr>
        <w:tabs>
          <w:tab w:val="left" w:pos="1048"/>
        </w:tabs>
        <w:ind w:right="716"/>
        <w:rPr>
          <w:sz w:val="20"/>
        </w:rPr>
      </w:pPr>
      <w:r>
        <w:rPr>
          <w:sz w:val="20"/>
        </w:rPr>
        <w:t xml:space="preserve">What factors have been most helpful to you </w:t>
      </w:r>
      <w:r>
        <w:rPr>
          <w:spacing w:val="1"/>
          <w:sz w:val="20"/>
        </w:rPr>
        <w:t xml:space="preserve">in </w:t>
      </w:r>
      <w:r>
        <w:rPr>
          <w:sz w:val="20"/>
        </w:rPr>
        <w:t xml:space="preserve">making progress </w:t>
      </w:r>
      <w:r>
        <w:rPr>
          <w:spacing w:val="1"/>
          <w:sz w:val="20"/>
        </w:rPr>
        <w:t xml:space="preserve">in </w:t>
      </w:r>
      <w:r>
        <w:rPr>
          <w:sz w:val="20"/>
        </w:rPr>
        <w:t>planning</w:t>
      </w:r>
      <w:r>
        <w:rPr>
          <w:spacing w:val="-43"/>
          <w:sz w:val="20"/>
        </w:rPr>
        <w:t xml:space="preserve"> </w:t>
      </w:r>
      <w:r>
        <w:rPr>
          <w:sz w:val="20"/>
        </w:rPr>
        <w:t>or implementing policy or legal changes?</w:t>
      </w:r>
    </w:p>
    <w:p w:rsidR="00F114E2" w:rsidRDefault="00F114E2" w14:paraId="06C850C7" w14:textId="77777777"/>
    <w:p w:rsidR="0029131D" w:rsidP="00595FEF" w:rsidRDefault="00BF61F5" w14:paraId="4DCF93D2" w14:textId="2ED8D2D5">
      <w:pPr>
        <w:pStyle w:val="ListParagraph"/>
        <w:numPr>
          <w:ilvl w:val="1"/>
          <w:numId w:val="3"/>
        </w:numPr>
        <w:tabs>
          <w:tab w:val="left" w:pos="1048"/>
        </w:tabs>
        <w:ind w:right="439"/>
        <w:rPr>
          <w:sz w:val="20"/>
        </w:rPr>
      </w:pPr>
      <w:r>
        <w:rPr>
          <w:sz w:val="20"/>
        </w:rPr>
        <w:t>Do you have any other lessons to share that might be helpful to other grantees in terms of policy or legal</w:t>
      </w:r>
      <w:r>
        <w:rPr>
          <w:spacing w:val="-9"/>
          <w:sz w:val="20"/>
        </w:rPr>
        <w:t xml:space="preserve"> </w:t>
      </w:r>
      <w:r>
        <w:rPr>
          <w:sz w:val="20"/>
        </w:rPr>
        <w:t>change?</w:t>
      </w:r>
    </w:p>
    <w:p w:rsidR="0029131D" w:rsidRDefault="0029131D" w14:paraId="2F66BB9A" w14:textId="77777777">
      <w:pPr>
        <w:pStyle w:val="BodyText"/>
        <w:spacing w:before="11"/>
        <w:rPr>
          <w:sz w:val="19"/>
        </w:rPr>
      </w:pPr>
    </w:p>
    <w:p w:rsidR="00595FEF" w:rsidRDefault="00595FEF" w14:paraId="1337D465" w14:textId="77777777">
      <w:pPr>
        <w:pStyle w:val="BodyText"/>
        <w:spacing w:before="11"/>
        <w:rPr>
          <w:sz w:val="19"/>
        </w:rPr>
      </w:pPr>
    </w:p>
    <w:p w:rsidR="00595FEF" w:rsidRDefault="00595FEF" w14:paraId="5FDBEB2D" w14:textId="77777777">
      <w:pPr>
        <w:pStyle w:val="BodyText"/>
        <w:spacing w:before="11"/>
        <w:rPr>
          <w:sz w:val="19"/>
        </w:rPr>
      </w:pPr>
    </w:p>
    <w:p w:rsidR="0029131D" w:rsidRDefault="00BF61F5" w14:paraId="12D9F7F0" w14:textId="77777777">
      <w:pPr>
        <w:pStyle w:val="ListParagraph"/>
        <w:numPr>
          <w:ilvl w:val="0"/>
          <w:numId w:val="3"/>
        </w:numPr>
        <w:tabs>
          <w:tab w:val="left" w:pos="687"/>
          <w:tab w:val="left" w:pos="688"/>
        </w:tabs>
        <w:ind w:right="333"/>
        <w:rPr>
          <w:sz w:val="20"/>
        </w:rPr>
      </w:pPr>
      <w:r>
        <w:rPr>
          <w:sz w:val="20"/>
        </w:rPr>
        <w:t xml:space="preserve">What </w:t>
      </w:r>
      <w:r>
        <w:rPr>
          <w:spacing w:val="1"/>
          <w:sz w:val="20"/>
        </w:rPr>
        <w:t xml:space="preserve">is </w:t>
      </w:r>
      <w:r>
        <w:rPr>
          <w:sz w:val="20"/>
        </w:rPr>
        <w:t xml:space="preserve">the unique contribution of SPF-Rx to your </w:t>
      </w:r>
      <w:proofErr w:type="gramStart"/>
      <w:r>
        <w:rPr>
          <w:sz w:val="20"/>
        </w:rPr>
        <w:t>state’s</w:t>
      </w:r>
      <w:proofErr w:type="gramEnd"/>
      <w:r>
        <w:rPr>
          <w:sz w:val="20"/>
        </w:rPr>
        <w:t xml:space="preserve"> (or tribe’s) social</w:t>
      </w:r>
      <w:r>
        <w:rPr>
          <w:spacing w:val="-40"/>
          <w:sz w:val="20"/>
        </w:rPr>
        <w:t xml:space="preserve"> </w:t>
      </w:r>
      <w:r>
        <w:rPr>
          <w:sz w:val="20"/>
        </w:rPr>
        <w:t>marketing campaigns to prevent prescription drug and opioid</w:t>
      </w:r>
      <w:r>
        <w:rPr>
          <w:spacing w:val="-6"/>
          <w:sz w:val="20"/>
        </w:rPr>
        <w:t xml:space="preserve"> </w:t>
      </w:r>
      <w:r>
        <w:rPr>
          <w:sz w:val="20"/>
        </w:rPr>
        <w:t>misuse?</w:t>
      </w:r>
    </w:p>
    <w:p w:rsidR="00984951" w:rsidP="00984951" w:rsidRDefault="00984951" w14:paraId="4F097CD1" w14:textId="77777777">
      <w:pPr>
        <w:ind w:left="720"/>
      </w:pPr>
    </w:p>
    <w:p w:rsidR="0029131D" w:rsidRDefault="00BF61F5" w14:paraId="1B17B191" w14:textId="18A9BC39">
      <w:pPr>
        <w:pStyle w:val="Heading3"/>
        <w:numPr>
          <w:ilvl w:val="1"/>
          <w:numId w:val="8"/>
        </w:numPr>
        <w:tabs>
          <w:tab w:val="left" w:pos="859"/>
          <w:tab w:val="left" w:pos="861"/>
        </w:tabs>
        <w:ind w:right="578" w:hanging="719"/>
      </w:pPr>
      <w:bookmarkStart w:name="2.6_Monitoring,_Performance_Measurement," w:id="16"/>
      <w:bookmarkStart w:name="_bookmark12" w:id="17"/>
      <w:bookmarkEnd w:id="16"/>
      <w:bookmarkEnd w:id="17"/>
      <w:r>
        <w:t xml:space="preserve">Monitoring, Performance Measurement, and Evaluation </w:t>
      </w:r>
    </w:p>
    <w:p w:rsidR="0029131D" w:rsidRDefault="00BF61F5" w14:paraId="694BA981" w14:textId="77777777">
      <w:pPr>
        <w:pStyle w:val="BodyText"/>
        <w:spacing w:before="174"/>
        <w:ind w:left="140"/>
      </w:pPr>
      <w:r>
        <w:t>Now I’d like to turn briefly to the subject of performance measurement.</w:t>
      </w:r>
    </w:p>
    <w:p w:rsidR="0029131D" w:rsidRDefault="0029131D" w14:paraId="16B2AD7B" w14:textId="77777777">
      <w:pPr>
        <w:pStyle w:val="BodyText"/>
        <w:spacing w:before="5"/>
        <w:rPr>
          <w:sz w:val="21"/>
        </w:rPr>
      </w:pPr>
    </w:p>
    <w:p w:rsidR="0029131D" w:rsidRDefault="005733D2" w14:paraId="5FB60593" w14:textId="77777777">
      <w:pPr>
        <w:pStyle w:val="ListParagraph"/>
        <w:numPr>
          <w:ilvl w:val="0"/>
          <w:numId w:val="2"/>
        </w:numPr>
        <w:tabs>
          <w:tab w:val="left" w:pos="687"/>
          <w:tab w:val="left" w:pos="688"/>
          <w:tab w:val="left" w:pos="2615"/>
        </w:tabs>
        <w:spacing w:line="360" w:lineRule="auto"/>
        <w:ind w:right="824" w:hanging="972"/>
        <w:rPr>
          <w:sz w:val="20"/>
        </w:rPr>
      </w:pPr>
      <w:r>
        <w:rPr>
          <w:noProof/>
          <w:lang w:bidi="ar-SA"/>
        </w:rPr>
        <mc:AlternateContent>
          <mc:Choice Requires="wps">
            <w:drawing>
              <wp:anchor distT="0" distB="0" distL="114300" distR="114300" simplePos="0" relativeHeight="251670528" behindDoc="1" locked="0" layoutInCell="1" allowOverlap="1" wp14:editId="5712910F" wp14:anchorId="1C1119AC">
                <wp:simplePos x="0" y="0"/>
                <wp:positionH relativeFrom="page">
                  <wp:posOffset>1341120</wp:posOffset>
                </wp:positionH>
                <wp:positionV relativeFrom="paragraph">
                  <wp:posOffset>239395</wp:posOffset>
                </wp:positionV>
                <wp:extent cx="129540" cy="129540"/>
                <wp:effectExtent l="7620" t="7620" r="5715"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6" style="position:absolute;margin-left:105.6pt;margin-top:18.85pt;width:10.2pt;height:10.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5C29B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goDfQIAABM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">
                <w10:wrap anchorx="page"/>
              </v:rect>
            </w:pict>
          </mc:Fallback>
        </mc:AlternateContent>
      </w:r>
      <w:r>
        <w:rPr>
          <w:noProof/>
          <w:lang w:bidi="ar-SA"/>
        </w:rPr>
        <mc:AlternateContent>
          <mc:Choice Requires="wps">
            <w:drawing>
              <wp:anchor distT="0" distB="0" distL="114300" distR="114300" simplePos="0" relativeHeight="251671552" behindDoc="1" locked="0" layoutInCell="1" allowOverlap="1" wp14:editId="6E2FFEF5" wp14:anchorId="7E53C16A">
                <wp:simplePos x="0" y="0"/>
                <wp:positionH relativeFrom="page">
                  <wp:posOffset>2296160</wp:posOffset>
                </wp:positionH>
                <wp:positionV relativeFrom="paragraph">
                  <wp:posOffset>239395</wp:posOffset>
                </wp:positionV>
                <wp:extent cx="129540" cy="129540"/>
                <wp:effectExtent l="10160" t="7620" r="1270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5" style="position:absolute;margin-left:180.8pt;margin-top:18.85pt;width:10.2pt;height:10.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0FF5B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">
                <w10:wrap anchorx="page"/>
              </v:rect>
            </w:pict>
          </mc:Fallback>
        </mc:AlternateContent>
      </w:r>
      <w:r w:rsidR="00BF61F5">
        <w:rPr>
          <w:sz w:val="20"/>
        </w:rPr>
        <w:t>Have you been using PDMP data to monitor the progress of your SPF-Rx efforts? Yes</w:t>
      </w:r>
      <w:r w:rsidR="00BF61F5">
        <w:rPr>
          <w:sz w:val="20"/>
        </w:rPr>
        <w:tab/>
        <w:t xml:space="preserve">No </w:t>
      </w:r>
      <w:r w:rsidRPr="00595FEF" w:rsidR="00BF61F5">
        <w:rPr>
          <w:b/>
          <w:sz w:val="20"/>
        </w:rPr>
        <w:t>[IF NO, SKIP a. and</w:t>
      </w:r>
      <w:r w:rsidRPr="00595FEF" w:rsidR="00BF61F5">
        <w:rPr>
          <w:b/>
          <w:spacing w:val="-2"/>
          <w:sz w:val="20"/>
        </w:rPr>
        <w:t xml:space="preserve"> </w:t>
      </w:r>
      <w:r w:rsidRPr="00595FEF" w:rsidR="00BF61F5">
        <w:rPr>
          <w:b/>
          <w:sz w:val="20"/>
        </w:rPr>
        <w:t>b.]</w:t>
      </w:r>
    </w:p>
    <w:p w:rsidR="0029131D" w:rsidRDefault="00BF61F5" w14:paraId="6500B397" w14:textId="77777777">
      <w:pPr>
        <w:pStyle w:val="BodyText"/>
        <w:ind w:left="803" w:right="363"/>
      </w:pPr>
      <w:r w:rsidRPr="00984951">
        <w:rPr>
          <w:b/>
        </w:rPr>
        <w:t>[PROBE FOR ALL]</w:t>
      </w:r>
      <w:r>
        <w:t xml:space="preserve"> What challenges or barriers have you faced in trying to use PDMP data for monitoring and performance measurement?</w:t>
      </w:r>
    </w:p>
    <w:p w:rsidR="000B2054" w:rsidRDefault="000B2054" w14:paraId="66F683DE" w14:textId="77777777">
      <w:pPr>
        <w:pStyle w:val="BodyText"/>
        <w:ind w:left="803" w:right="363"/>
      </w:pPr>
    </w:p>
    <w:p w:rsidRPr="00595FEF" w:rsidR="0029131D" w:rsidP="00595FEF" w:rsidRDefault="00595FEF" w14:paraId="1A2DB797" w14:textId="77777777">
      <w:pPr>
        <w:pStyle w:val="BodyText"/>
        <w:numPr>
          <w:ilvl w:val="1"/>
          <w:numId w:val="2"/>
        </w:numPr>
        <w:tabs>
          <w:tab w:val="left" w:pos="1048"/>
        </w:tabs>
        <w:spacing w:before="117"/>
        <w:ind w:right="1162"/>
      </w:pPr>
      <w:r w:rsidRPr="00595FEF">
        <w:rPr>
          <w:b/>
        </w:rPr>
        <w:t>[IF YES]</w:t>
      </w:r>
      <w:r>
        <w:rPr>
          <w:b/>
        </w:rPr>
        <w:t xml:space="preserve"> </w:t>
      </w:r>
      <w:r w:rsidRPr="00595FEF" w:rsidR="00BF61F5">
        <w:t>How have you been using the PDMP data for monitoring and performance measurement?</w:t>
      </w:r>
    </w:p>
    <w:p w:rsidR="0029131D" w:rsidRDefault="0029131D" w14:paraId="66E8CA75" w14:textId="77777777">
      <w:pPr>
        <w:pStyle w:val="BodyText"/>
        <w:spacing w:before="1"/>
      </w:pPr>
    </w:p>
    <w:p w:rsidR="0029131D" w:rsidRDefault="00595FEF" w14:paraId="0BABE9F6" w14:textId="77777777">
      <w:pPr>
        <w:pStyle w:val="ListParagraph"/>
        <w:numPr>
          <w:ilvl w:val="1"/>
          <w:numId w:val="2"/>
        </w:numPr>
        <w:tabs>
          <w:tab w:val="left" w:pos="1048"/>
        </w:tabs>
        <w:spacing w:line="237" w:lineRule="auto"/>
        <w:ind w:right="642"/>
        <w:rPr>
          <w:sz w:val="20"/>
        </w:rPr>
      </w:pPr>
      <w:r w:rsidRPr="00595FEF">
        <w:rPr>
          <w:b/>
        </w:rPr>
        <w:t>[IF YES]</w:t>
      </w:r>
      <w:r>
        <w:rPr>
          <w:b/>
        </w:rPr>
        <w:t xml:space="preserve"> </w:t>
      </w:r>
      <w:r w:rsidR="00BF61F5">
        <w:rPr>
          <w:sz w:val="20"/>
        </w:rPr>
        <w:t>Were you able to combine PDMP data with other data, such as opioid overdose morbidity or mortality</w:t>
      </w:r>
      <w:r w:rsidR="00BF61F5">
        <w:rPr>
          <w:spacing w:val="5"/>
          <w:sz w:val="20"/>
        </w:rPr>
        <w:t xml:space="preserve"> </w:t>
      </w:r>
      <w:r w:rsidR="00BF61F5">
        <w:rPr>
          <w:sz w:val="20"/>
        </w:rPr>
        <w:t>data?</w:t>
      </w:r>
    </w:p>
    <w:p w:rsidR="0029131D" w:rsidRDefault="005733D2" w14:paraId="5D3B34B8" w14:textId="77777777">
      <w:pPr>
        <w:pStyle w:val="BodyText"/>
        <w:tabs>
          <w:tab w:val="left" w:pos="3335"/>
        </w:tabs>
        <w:spacing w:before="121"/>
        <w:ind w:left="1895"/>
      </w:pPr>
      <w:r>
        <w:rPr>
          <w:noProof/>
          <w:lang w:bidi="ar-SA"/>
        </w:rPr>
        <mc:AlternateContent>
          <mc:Choice Requires="wps">
            <w:drawing>
              <wp:anchor distT="0" distB="0" distL="114300" distR="114300" simplePos="0" relativeHeight="251661312" behindDoc="0" locked="0" layoutInCell="1" allowOverlap="1" wp14:editId="515A6DCF" wp14:anchorId="4254FC28">
                <wp:simplePos x="0" y="0"/>
                <wp:positionH relativeFrom="page">
                  <wp:posOffset>1838960</wp:posOffset>
                </wp:positionH>
                <wp:positionV relativeFrom="paragraph">
                  <wp:posOffset>85090</wp:posOffset>
                </wp:positionV>
                <wp:extent cx="129540" cy="129540"/>
                <wp:effectExtent l="10160" t="8890" r="1270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4" style="position:absolute;margin-left:144.8pt;margin-top:6.7pt;width:10.2pt;height:1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15361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iIfQIAABM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">
                <w10:wrap anchorx="page"/>
              </v:rect>
            </w:pict>
          </mc:Fallback>
        </mc:AlternateContent>
      </w:r>
      <w:r>
        <w:rPr>
          <w:noProof/>
          <w:lang w:bidi="ar-SA"/>
        </w:rPr>
        <mc:AlternateContent>
          <mc:Choice Requires="wps">
            <w:drawing>
              <wp:anchor distT="0" distB="0" distL="114300" distR="114300" simplePos="0" relativeHeight="251672576" behindDoc="1" locked="0" layoutInCell="1" allowOverlap="1" wp14:editId="76709CAF" wp14:anchorId="153391E4">
                <wp:simplePos x="0" y="0"/>
                <wp:positionH relativeFrom="page">
                  <wp:posOffset>2753360</wp:posOffset>
                </wp:positionH>
                <wp:positionV relativeFrom="paragraph">
                  <wp:posOffset>85090</wp:posOffset>
                </wp:positionV>
                <wp:extent cx="129540" cy="129540"/>
                <wp:effectExtent l="10160" t="8890" r="1270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3" style="position:absolute;margin-left:216.8pt;margin-top:6.7pt;width:10.2pt;height:10.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6pt" w14:anchorId="71316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5mfgIAABM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">
                <w10:wrap anchorx="page"/>
              </v:rect>
            </w:pict>
          </mc:Fallback>
        </mc:AlternateContent>
      </w:r>
      <w:r w:rsidR="00BF61F5">
        <w:t>Yes</w:t>
      </w:r>
      <w:r w:rsidR="00BF61F5">
        <w:tab/>
        <w:t>No</w:t>
      </w:r>
    </w:p>
    <w:p w:rsidRPr="000B2054" w:rsidR="0029131D" w:rsidP="00595FEF" w:rsidRDefault="00BF61F5" w14:paraId="43625315" w14:textId="77777777">
      <w:pPr>
        <w:pStyle w:val="BodyText"/>
        <w:spacing w:before="121"/>
        <w:ind w:left="1440"/>
        <w:rPr>
          <w:b/>
        </w:rPr>
      </w:pPr>
      <w:r w:rsidRPr="000B2054">
        <w:rPr>
          <w:b/>
        </w:rPr>
        <w:t>[IF YES, PROBE]:</w:t>
      </w:r>
    </w:p>
    <w:p w:rsidR="0029131D" w:rsidRDefault="00BF61F5" w14:paraId="2E1A171C" w14:textId="77777777">
      <w:pPr>
        <w:pStyle w:val="ListParagraph"/>
        <w:numPr>
          <w:ilvl w:val="2"/>
          <w:numId w:val="2"/>
        </w:numPr>
        <w:tabs>
          <w:tab w:val="left" w:pos="1767"/>
          <w:tab w:val="left" w:pos="1768"/>
        </w:tabs>
        <w:spacing w:before="1" w:line="237" w:lineRule="auto"/>
        <w:ind w:right="497"/>
        <w:rPr>
          <w:sz w:val="20"/>
        </w:rPr>
      </w:pPr>
      <w:r>
        <w:rPr>
          <w:sz w:val="20"/>
        </w:rPr>
        <w:t>Please discuss what capabilities you developed in this area. For example, did you conduct geographic analysis at the aggregate level or merge individual-level data for</w:t>
      </w:r>
      <w:r>
        <w:rPr>
          <w:spacing w:val="-2"/>
          <w:sz w:val="20"/>
        </w:rPr>
        <w:t xml:space="preserve"> </w:t>
      </w:r>
      <w:r>
        <w:rPr>
          <w:sz w:val="20"/>
        </w:rPr>
        <w:t>analysis?</w:t>
      </w:r>
    </w:p>
    <w:p w:rsidR="0029131D" w:rsidRDefault="0029131D" w14:paraId="39F555C7" w14:textId="77777777">
      <w:pPr>
        <w:pStyle w:val="BodyText"/>
        <w:spacing w:before="11"/>
        <w:rPr>
          <w:sz w:val="19"/>
        </w:rPr>
      </w:pPr>
    </w:p>
    <w:p w:rsidRPr="000B2054" w:rsidR="000B2054" w:rsidP="000B2054" w:rsidRDefault="00BF61F5" w14:paraId="13E88D82" w14:textId="77777777">
      <w:pPr>
        <w:pStyle w:val="ListParagraph"/>
        <w:numPr>
          <w:ilvl w:val="2"/>
          <w:numId w:val="2"/>
        </w:numPr>
        <w:tabs>
          <w:tab w:val="left" w:pos="1767"/>
          <w:tab w:val="left" w:pos="1768"/>
        </w:tabs>
        <w:spacing w:line="475" w:lineRule="auto"/>
        <w:ind w:left="688" w:right="280" w:firstLine="720"/>
        <w:rPr>
          <w:b/>
          <w:sz w:val="20"/>
        </w:rPr>
      </w:pPr>
      <w:r>
        <w:rPr>
          <w:sz w:val="20"/>
        </w:rPr>
        <w:t xml:space="preserve">How did you use these combined data? </w:t>
      </w:r>
    </w:p>
    <w:p w:rsidRPr="00595FEF" w:rsidR="0029131D" w:rsidP="00595FEF" w:rsidRDefault="00BF61F5" w14:paraId="5B898260" w14:textId="7DD5703F">
      <w:pPr>
        <w:pStyle w:val="ListParagraph"/>
        <w:numPr>
          <w:ilvl w:val="1"/>
          <w:numId w:val="2"/>
        </w:numPr>
        <w:tabs>
          <w:tab w:val="left" w:pos="1767"/>
          <w:tab w:val="left" w:pos="1768"/>
        </w:tabs>
        <w:spacing w:before="1"/>
        <w:ind w:right="260"/>
        <w:rPr>
          <w:sz w:val="20"/>
        </w:rPr>
      </w:pPr>
      <w:r w:rsidRPr="00595FEF">
        <w:rPr>
          <w:sz w:val="20"/>
        </w:rPr>
        <w:t>As part of your SPF-Rx effort, has your (state/tribe) developed any promising innovative practices using PDMP data for monitoring that might be helpful to other grantees?</w:t>
      </w:r>
    </w:p>
    <w:p w:rsidR="0029131D" w:rsidRDefault="0029131D" w14:paraId="455B8806" w14:textId="77777777">
      <w:pPr>
        <w:rPr>
          <w:sz w:val="20"/>
        </w:rPr>
        <w:sectPr w:rsidR="0029131D">
          <w:headerReference w:type="default" r:id="rId9"/>
          <w:pgSz w:w="12240" w:h="15840"/>
          <w:pgMar w:top="640" w:right="1300" w:bottom="960" w:left="1300" w:header="0" w:footer="765" w:gutter="0"/>
          <w:cols w:space="720"/>
        </w:sectPr>
      </w:pPr>
    </w:p>
    <w:p w:rsidR="0029131D" w:rsidRDefault="00BF61F5" w14:paraId="637E1E47" w14:textId="77777777">
      <w:pPr>
        <w:pStyle w:val="Heading3"/>
        <w:numPr>
          <w:ilvl w:val="1"/>
          <w:numId w:val="8"/>
        </w:numPr>
        <w:tabs>
          <w:tab w:val="left" w:pos="859"/>
          <w:tab w:val="left" w:pos="861"/>
        </w:tabs>
        <w:spacing w:before="101"/>
        <w:ind w:hanging="719"/>
      </w:pPr>
      <w:bookmarkStart w:name="2.7_Concluding_Questions" w:id="18"/>
      <w:bookmarkStart w:name="_bookmark13" w:id="19"/>
      <w:bookmarkEnd w:id="18"/>
      <w:bookmarkEnd w:id="19"/>
      <w:r>
        <w:lastRenderedPageBreak/>
        <w:t>Concluding</w:t>
      </w:r>
      <w:r>
        <w:rPr>
          <w:spacing w:val="-3"/>
        </w:rPr>
        <w:t xml:space="preserve"> </w:t>
      </w:r>
      <w:r>
        <w:t>Questions</w:t>
      </w:r>
    </w:p>
    <w:p w:rsidR="0029131D" w:rsidRDefault="00BF61F5" w14:paraId="785C6A4C" w14:textId="77777777">
      <w:pPr>
        <w:pStyle w:val="BodyText"/>
        <w:spacing w:before="176"/>
        <w:ind w:left="140"/>
      </w:pPr>
      <w:r>
        <w:t>Now, I have a couple of last questions to wrap up the interview.</w:t>
      </w:r>
    </w:p>
    <w:p w:rsidR="0029131D" w:rsidRDefault="0029131D" w14:paraId="0C66E404" w14:textId="77777777">
      <w:pPr>
        <w:pStyle w:val="BodyText"/>
        <w:spacing w:before="6"/>
        <w:rPr>
          <w:sz w:val="21"/>
        </w:rPr>
      </w:pPr>
    </w:p>
    <w:p w:rsidR="0029131D" w:rsidRDefault="00BF61F5" w14:paraId="62463169" w14:textId="77777777">
      <w:pPr>
        <w:pStyle w:val="ListParagraph"/>
        <w:numPr>
          <w:ilvl w:val="0"/>
          <w:numId w:val="1"/>
        </w:numPr>
        <w:tabs>
          <w:tab w:val="left" w:pos="687"/>
          <w:tab w:val="left" w:pos="688"/>
        </w:tabs>
        <w:ind w:right="470"/>
        <w:rPr>
          <w:sz w:val="20"/>
        </w:rPr>
      </w:pPr>
      <w:r>
        <w:rPr>
          <w:sz w:val="20"/>
        </w:rPr>
        <w:t xml:space="preserve">In your view, what </w:t>
      </w:r>
      <w:r>
        <w:rPr>
          <w:spacing w:val="1"/>
          <w:sz w:val="20"/>
        </w:rPr>
        <w:t xml:space="preserve">is </w:t>
      </w:r>
      <w:r>
        <w:rPr>
          <w:sz w:val="20"/>
        </w:rPr>
        <w:t xml:space="preserve">the most important thing that SPF-Rx </w:t>
      </w:r>
      <w:r>
        <w:rPr>
          <w:spacing w:val="1"/>
          <w:sz w:val="20"/>
        </w:rPr>
        <w:t xml:space="preserve">is </w:t>
      </w:r>
      <w:r>
        <w:rPr>
          <w:sz w:val="20"/>
        </w:rPr>
        <w:t>helping your state</w:t>
      </w:r>
      <w:r>
        <w:rPr>
          <w:spacing w:val="-44"/>
          <w:sz w:val="20"/>
        </w:rPr>
        <w:t xml:space="preserve"> </w:t>
      </w:r>
      <w:r>
        <w:rPr>
          <w:sz w:val="20"/>
        </w:rPr>
        <w:t xml:space="preserve">(or tribe) to do above and beyond your other funding resources? What </w:t>
      </w:r>
      <w:r>
        <w:rPr>
          <w:spacing w:val="1"/>
          <w:sz w:val="20"/>
        </w:rPr>
        <w:t xml:space="preserve">is </w:t>
      </w:r>
      <w:r>
        <w:rPr>
          <w:sz w:val="20"/>
        </w:rPr>
        <w:t>the unique contribution of SPF-Rx?</w:t>
      </w:r>
    </w:p>
    <w:p w:rsidR="000B2054" w:rsidRDefault="000B2054" w14:paraId="39E27FAF" w14:textId="77777777">
      <w:pPr>
        <w:spacing w:before="119"/>
        <w:ind w:left="688"/>
        <w:rPr>
          <w:b/>
          <w:i/>
          <w:sz w:val="20"/>
        </w:rPr>
      </w:pPr>
    </w:p>
    <w:p w:rsidRPr="000B2054" w:rsidR="0029131D" w:rsidP="00595FEF" w:rsidRDefault="00BF61F5" w14:paraId="41491DB0" w14:textId="3456E2BA">
      <w:pPr>
        <w:pStyle w:val="ListParagraph"/>
        <w:numPr>
          <w:ilvl w:val="0"/>
          <w:numId w:val="12"/>
        </w:numPr>
        <w:tabs>
          <w:tab w:val="left" w:pos="1048"/>
        </w:tabs>
        <w:ind w:right="1162"/>
        <w:rPr>
          <w:sz w:val="20"/>
        </w:rPr>
      </w:pPr>
      <w:r w:rsidRPr="000B2054">
        <w:rPr>
          <w:sz w:val="20"/>
        </w:rPr>
        <w:t>What aspects of your SPF-Rx effort and infrastructure do you think will be most sustainable after SPF-Rx funding ends?</w:t>
      </w:r>
    </w:p>
    <w:p w:rsidRPr="00595FEF" w:rsidR="0029131D" w:rsidP="00595FEF" w:rsidRDefault="00BF61F5" w14:paraId="2D04BCDC" w14:textId="77777777">
      <w:pPr>
        <w:pStyle w:val="BodyText"/>
        <w:spacing w:before="118"/>
        <w:ind w:left="1440"/>
        <w:rPr>
          <w:i/>
        </w:rPr>
      </w:pPr>
      <w:r w:rsidRPr="00595FEF">
        <w:rPr>
          <w:i/>
        </w:rPr>
        <w:t>[IF NEEDED, EXAMPLES YOU CAN SHARE WITH GRANTEE INCLUDE…]</w:t>
      </w:r>
    </w:p>
    <w:p w:rsidRPr="00595FEF" w:rsidR="0029131D" w:rsidP="00595FEF" w:rsidRDefault="00BF61F5" w14:paraId="29CE082F" w14:textId="77777777">
      <w:pPr>
        <w:pStyle w:val="ListParagraph"/>
        <w:numPr>
          <w:ilvl w:val="1"/>
          <w:numId w:val="1"/>
        </w:numPr>
        <w:tabs>
          <w:tab w:val="left" w:pos="1800"/>
        </w:tabs>
        <w:spacing w:before="1"/>
        <w:ind w:left="1440" w:firstLine="0"/>
        <w:rPr>
          <w:i/>
          <w:sz w:val="20"/>
        </w:rPr>
      </w:pPr>
      <w:r w:rsidRPr="00595FEF">
        <w:rPr>
          <w:i/>
          <w:sz w:val="20"/>
        </w:rPr>
        <w:t>Regular access to PDMP data for prevention</w:t>
      </w:r>
    </w:p>
    <w:p w:rsidRPr="00595FEF" w:rsidR="0029131D" w:rsidP="00595FEF" w:rsidRDefault="00BF61F5" w14:paraId="601CB8C2" w14:textId="77777777">
      <w:pPr>
        <w:pStyle w:val="ListParagraph"/>
        <w:numPr>
          <w:ilvl w:val="1"/>
          <w:numId w:val="1"/>
        </w:numPr>
        <w:tabs>
          <w:tab w:val="left" w:pos="1800"/>
        </w:tabs>
        <w:spacing w:before="1"/>
        <w:ind w:left="1440" w:firstLine="0"/>
        <w:rPr>
          <w:i/>
          <w:sz w:val="20"/>
        </w:rPr>
      </w:pPr>
      <w:r w:rsidRPr="00595FEF">
        <w:rPr>
          <w:i/>
          <w:sz w:val="20"/>
        </w:rPr>
        <w:t>Workforce development (e.g., prevention staff, medical community)</w:t>
      </w:r>
    </w:p>
    <w:p w:rsidRPr="00595FEF" w:rsidR="0029131D" w:rsidP="00595FEF" w:rsidRDefault="00BF61F5" w14:paraId="48E8C178" w14:textId="77777777">
      <w:pPr>
        <w:pStyle w:val="ListParagraph"/>
        <w:numPr>
          <w:ilvl w:val="1"/>
          <w:numId w:val="1"/>
        </w:numPr>
        <w:tabs>
          <w:tab w:val="left" w:pos="1800"/>
        </w:tabs>
        <w:spacing w:before="1"/>
        <w:ind w:left="1440" w:firstLine="0"/>
        <w:rPr>
          <w:i/>
          <w:sz w:val="20"/>
        </w:rPr>
      </w:pPr>
      <w:r w:rsidRPr="00595FEF">
        <w:rPr>
          <w:i/>
          <w:sz w:val="20"/>
        </w:rPr>
        <w:t>Changes in laws or</w:t>
      </w:r>
      <w:r w:rsidRPr="00595FEF">
        <w:rPr>
          <w:i/>
          <w:spacing w:val="-4"/>
          <w:sz w:val="20"/>
        </w:rPr>
        <w:t xml:space="preserve"> </w:t>
      </w:r>
      <w:r w:rsidRPr="00595FEF">
        <w:rPr>
          <w:i/>
          <w:sz w:val="20"/>
        </w:rPr>
        <w:t>policies</w:t>
      </w:r>
    </w:p>
    <w:p w:rsidRPr="00595FEF" w:rsidR="0029131D" w:rsidP="00595FEF" w:rsidRDefault="00BF61F5" w14:paraId="2452EE04" w14:textId="77777777">
      <w:pPr>
        <w:pStyle w:val="ListParagraph"/>
        <w:numPr>
          <w:ilvl w:val="1"/>
          <w:numId w:val="1"/>
        </w:numPr>
        <w:tabs>
          <w:tab w:val="left" w:pos="1800"/>
        </w:tabs>
        <w:spacing w:before="1"/>
        <w:ind w:left="1800"/>
        <w:rPr>
          <w:i/>
          <w:sz w:val="20"/>
        </w:rPr>
      </w:pPr>
      <w:r w:rsidRPr="00595FEF">
        <w:rPr>
          <w:i/>
          <w:sz w:val="20"/>
        </w:rPr>
        <w:t>Ongoing collaborations (e.g., other state agencies, local communities, medical community)</w:t>
      </w:r>
    </w:p>
    <w:p w:rsidR="0029131D" w:rsidRDefault="0029131D" w14:paraId="1C81C5A1" w14:textId="77777777">
      <w:pPr>
        <w:pStyle w:val="BodyText"/>
        <w:spacing w:before="10"/>
        <w:rPr>
          <w:sz w:val="19"/>
        </w:rPr>
      </w:pPr>
    </w:p>
    <w:p w:rsidR="0029131D" w:rsidRDefault="00BF61F5" w14:paraId="1C1933CF" w14:textId="77777777">
      <w:pPr>
        <w:pStyle w:val="ListParagraph"/>
        <w:numPr>
          <w:ilvl w:val="0"/>
          <w:numId w:val="1"/>
        </w:numPr>
        <w:tabs>
          <w:tab w:val="left" w:pos="687"/>
          <w:tab w:val="left" w:pos="688"/>
        </w:tabs>
        <w:ind w:right="295"/>
        <w:rPr>
          <w:sz w:val="20"/>
        </w:rPr>
      </w:pPr>
      <w:r>
        <w:rPr>
          <w:sz w:val="20"/>
        </w:rPr>
        <w:t xml:space="preserve">As you are nearing the end of your SPF-Rx grant, what are the most critical gaps that remain in your state’s (or tribe’s) efforts to address prevention of prescription drug, including opioid, misuse? What would </w:t>
      </w:r>
      <w:r>
        <w:rPr>
          <w:spacing w:val="-3"/>
          <w:sz w:val="20"/>
        </w:rPr>
        <w:t xml:space="preserve">be </w:t>
      </w:r>
      <w:r>
        <w:rPr>
          <w:sz w:val="20"/>
        </w:rPr>
        <w:t>your next</w:t>
      </w:r>
      <w:r>
        <w:rPr>
          <w:spacing w:val="-3"/>
          <w:sz w:val="20"/>
        </w:rPr>
        <w:t xml:space="preserve"> </w:t>
      </w:r>
      <w:r>
        <w:rPr>
          <w:sz w:val="20"/>
        </w:rPr>
        <w:t>priorities?</w:t>
      </w:r>
    </w:p>
    <w:p w:rsidR="0029131D" w:rsidRDefault="0029131D" w14:paraId="0DE5418D" w14:textId="77777777">
      <w:pPr>
        <w:pStyle w:val="BodyText"/>
        <w:spacing w:before="7"/>
        <w:rPr>
          <w:sz w:val="19"/>
        </w:rPr>
      </w:pPr>
    </w:p>
    <w:p w:rsidR="0029131D" w:rsidRDefault="00BF61F5" w14:paraId="2F107E4A" w14:textId="77777777">
      <w:pPr>
        <w:pStyle w:val="Heading1"/>
        <w:ind w:left="4152"/>
      </w:pPr>
      <w:bookmarkStart w:name="Closing" w:id="20"/>
      <w:bookmarkStart w:name="_bookmark14" w:id="21"/>
      <w:bookmarkEnd w:id="20"/>
      <w:bookmarkEnd w:id="21"/>
      <w:r>
        <w:t>CLOSING</w:t>
      </w:r>
    </w:p>
    <w:p w:rsidR="0029131D" w:rsidRDefault="0029131D" w14:paraId="26C99BF9" w14:textId="77777777">
      <w:pPr>
        <w:pStyle w:val="BodyText"/>
        <w:spacing w:before="5"/>
        <w:rPr>
          <w:b/>
          <w:sz w:val="24"/>
        </w:rPr>
      </w:pPr>
    </w:p>
    <w:p w:rsidR="0029131D" w:rsidP="00EF7D22" w:rsidRDefault="00BF61F5" w14:paraId="1F71770D" w14:textId="77777777">
      <w:pPr>
        <w:pStyle w:val="BodyText"/>
        <w:ind w:left="140"/>
      </w:pPr>
      <w:r>
        <w:t>Thank you for talking with me today. We appreciate your sharing your experiences.</w:t>
      </w:r>
    </w:p>
    <w:p w:rsidR="0029131D" w:rsidP="00EF7D22" w:rsidRDefault="0029131D" w14:paraId="5EF0EE29" w14:textId="77777777">
      <w:pPr>
        <w:pStyle w:val="BodyText"/>
        <w:spacing w:before="1"/>
        <w:rPr>
          <w:sz w:val="26"/>
        </w:rPr>
      </w:pPr>
    </w:p>
    <w:p w:rsidR="0029131D" w:rsidP="00EF7D22" w:rsidRDefault="00BF61F5" w14:paraId="5BED7CD3" w14:textId="77777777">
      <w:pPr>
        <w:pStyle w:val="BodyText"/>
        <w:ind w:left="140" w:right="243"/>
      </w:pPr>
      <w:r>
        <w:t xml:space="preserve">If you have any questions or concerns about this interview, please contact the PEP-C Help Desk through the Management Reporting Tool, by telephone message (at </w:t>
      </w:r>
      <w:r w:rsidRPr="00E669EB" w:rsidR="000B2054">
        <w:t>877-439-1211</w:t>
      </w:r>
      <w:r>
        <w:t xml:space="preserve">), or by email (to </w:t>
      </w:r>
      <w:hyperlink w:history="1" r:id="rId10">
        <w:r w:rsidRPr="00CE7FDF" w:rsidR="000B2054">
          <w:rPr>
            <w:rStyle w:val="Hyperlink"/>
            <w:spacing w:val="-1"/>
          </w:rPr>
          <w:t>PEPC@abtassoc.com</w:t>
        </w:r>
      </w:hyperlink>
      <w:r>
        <w:t>). You can request assistance at any time and someone will respond to you on the next business day.</w:t>
      </w:r>
    </w:p>
    <w:p w:rsidR="0029131D" w:rsidP="00EF7D22" w:rsidRDefault="0029131D" w14:paraId="40DA9400" w14:textId="77777777">
      <w:pPr>
        <w:pStyle w:val="BodyText"/>
        <w:spacing w:before="5"/>
        <w:rPr>
          <w:sz w:val="19"/>
        </w:rPr>
      </w:pPr>
    </w:p>
    <w:p w:rsidR="0029131D" w:rsidP="00EF7D22" w:rsidRDefault="00BF61F5" w14:paraId="1C6CACAD" w14:textId="77777777">
      <w:pPr>
        <w:pStyle w:val="BodyText"/>
        <w:spacing w:before="1"/>
        <w:ind w:left="140" w:right="4268"/>
      </w:pPr>
      <w:r>
        <w:t>Do you have any final questions or concerns today? Thanks, again, for your time.</w:t>
      </w:r>
      <w:bookmarkStart w:name="_GoBack" w:id="22"/>
      <w:bookmarkEnd w:id="22"/>
    </w:p>
    <w:sectPr w:rsidR="0029131D">
      <w:pgSz w:w="12240" w:h="15840"/>
      <w:pgMar w:top="640" w:right="1300" w:bottom="960" w:left="1300" w:header="0"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42BEC" w14:textId="77777777" w:rsidR="0062558C" w:rsidRDefault="0062558C">
      <w:r>
        <w:separator/>
      </w:r>
    </w:p>
  </w:endnote>
  <w:endnote w:type="continuationSeparator" w:id="0">
    <w:p w14:paraId="5C7C8FE3" w14:textId="77777777" w:rsidR="0062558C" w:rsidRDefault="0062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10F47" w14:textId="5FEC03DA" w:rsidR="0029131D" w:rsidRPr="00820226" w:rsidRDefault="00820226" w:rsidP="00820226">
    <w:pPr>
      <w:pStyle w:val="Footer"/>
    </w:pPr>
    <w:r>
      <w:t>Abt Associates Inc.</w:t>
    </w:r>
    <w:r>
      <w:tab/>
    </w:r>
    <w:r>
      <w:tab/>
      <w:t>November 201</w:t>
    </w:r>
    <w:r w:rsidR="00C702A2">
      <w:t>9</w:t>
    </w:r>
    <w:r>
      <w:t xml:space="preserve">, Page </w:t>
    </w:r>
    <w:r>
      <w:fldChar w:fldCharType="begin"/>
    </w:r>
    <w:r>
      <w:instrText xml:space="preserve"> PAGE   \* MERGEFORMAT </w:instrText>
    </w:r>
    <w:r>
      <w:fldChar w:fldCharType="separate"/>
    </w:r>
    <w:r w:rsidR="006D5BAC">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A8A4C" w14:textId="77777777" w:rsidR="0062558C" w:rsidRDefault="0062558C">
      <w:r>
        <w:separator/>
      </w:r>
    </w:p>
  </w:footnote>
  <w:footnote w:type="continuationSeparator" w:id="0">
    <w:p w14:paraId="79B45233" w14:textId="77777777" w:rsidR="0062558C" w:rsidRDefault="00625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31D1F" w14:textId="77777777" w:rsidR="003C0BDE" w:rsidRDefault="003C0BDE" w:rsidP="003C0BDE">
    <w:pPr>
      <w:spacing w:before="79"/>
      <w:ind w:left="140"/>
      <w:rPr>
        <w:i/>
        <w:sz w:val="18"/>
      </w:rPr>
    </w:pPr>
    <w:r>
      <w:rPr>
        <w:i/>
        <w:sz w:val="18"/>
      </w:rPr>
      <w:t>Program Evaluation for Prevention: Strategic Prevention Framework for Prescription Drugs</w:t>
    </w:r>
    <w:r w:rsidR="005733D2">
      <w:rPr>
        <w:noProof/>
        <w:lang w:bidi="ar-SA"/>
      </w:rPr>
      <mc:AlternateContent>
        <mc:Choice Requires="wps">
          <w:drawing>
            <wp:anchor distT="0" distB="0" distL="0" distR="0" simplePos="0" relativeHeight="251659264" behindDoc="0" locked="0" layoutInCell="1" allowOverlap="1" wp14:anchorId="50DCD1B0" wp14:editId="42651E62">
              <wp:simplePos x="0" y="0"/>
              <wp:positionH relativeFrom="page">
                <wp:posOffset>896620</wp:posOffset>
              </wp:positionH>
              <wp:positionV relativeFrom="paragraph">
                <wp:posOffset>229870</wp:posOffset>
              </wp:positionV>
              <wp:extent cx="5979160" cy="0"/>
              <wp:effectExtent l="10795" t="10795" r="10795" b="8255"/>
              <wp:wrapTopAndBottom/>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16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1D0923F" id="Line 3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8.1pt" to="541.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GsHQIAAEI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" strokeweight=".2pt">
              <w10:wrap type="topAndBottom" anchorx="page"/>
            </v:line>
          </w:pict>
        </mc:Fallback>
      </mc:AlternateContent>
    </w:r>
    <w:r>
      <w:rPr>
        <w:i/>
        <w:sz w:val="18"/>
      </w:rPr>
      <w:t xml:space="preserve"> </w:t>
    </w:r>
  </w:p>
  <w:p w14:paraId="0DA12A32" w14:textId="77777777" w:rsidR="003C0BDE" w:rsidRDefault="003C0BDE" w:rsidP="003C0BDE">
    <w:pPr>
      <w:spacing w:before="79"/>
      <w:ind w:left="140"/>
      <w:rPr>
        <w:i/>
        <w:sz w:val="18"/>
      </w:rPr>
    </w:pPr>
    <w:r>
      <w:rPr>
        <w:i/>
        <w:sz w:val="18"/>
      </w:rPr>
      <w:t>Grantee Interview Protocol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B8B0A" w14:textId="77777777" w:rsidR="003C0BDE" w:rsidRDefault="003C0BDE" w:rsidP="003C0BDE">
    <w:pPr>
      <w:spacing w:before="79"/>
      <w:ind w:left="140"/>
      <w:rPr>
        <w:i/>
        <w:sz w:val="18"/>
      </w:rPr>
    </w:pPr>
    <w:r>
      <w:rPr>
        <w:i/>
        <w:sz w:val="18"/>
      </w:rPr>
      <w:t>Program Evaluation for Prevention: Strategic Prevention Framework for Prescription Drugs</w:t>
    </w:r>
    <w:r w:rsidR="005733D2">
      <w:rPr>
        <w:noProof/>
        <w:lang w:bidi="ar-SA"/>
      </w:rPr>
      <mc:AlternateContent>
        <mc:Choice Requires="wps">
          <w:drawing>
            <wp:anchor distT="0" distB="0" distL="0" distR="0" simplePos="0" relativeHeight="251661312" behindDoc="0" locked="0" layoutInCell="1" allowOverlap="1" wp14:anchorId="3C4B8073" wp14:editId="378B965E">
              <wp:simplePos x="0" y="0"/>
              <wp:positionH relativeFrom="page">
                <wp:posOffset>896620</wp:posOffset>
              </wp:positionH>
              <wp:positionV relativeFrom="paragraph">
                <wp:posOffset>229870</wp:posOffset>
              </wp:positionV>
              <wp:extent cx="5979160" cy="0"/>
              <wp:effectExtent l="10795" t="10795" r="10795" b="8255"/>
              <wp:wrapTopAndBottom/>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16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BC72259" id="Line 38"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8.1pt" to="541.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CAfHQIAAEI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" strokeweight=".2pt">
              <w10:wrap type="topAndBottom" anchorx="page"/>
            </v:line>
          </w:pict>
        </mc:Fallback>
      </mc:AlternateContent>
    </w:r>
    <w:r>
      <w:rPr>
        <w:i/>
        <w:sz w:val="18"/>
      </w:rPr>
      <w:t xml:space="preserve"> </w:t>
    </w:r>
  </w:p>
  <w:p w14:paraId="70A1D9E5" w14:textId="77777777" w:rsidR="003C0BDE" w:rsidRDefault="003C0BDE" w:rsidP="003C0BDE">
    <w:pPr>
      <w:spacing w:before="79"/>
      <w:ind w:left="140"/>
      <w:rPr>
        <w:i/>
        <w:sz w:val="18"/>
      </w:rPr>
    </w:pPr>
    <w:r>
      <w:rPr>
        <w:i/>
        <w:sz w:val="18"/>
      </w:rPr>
      <w:t>Grantee Interview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06E"/>
    <w:multiLevelType w:val="hybridMultilevel"/>
    <w:tmpl w:val="A80C866A"/>
    <w:lvl w:ilvl="0" w:tplc="0BD2C860">
      <w:numFmt w:val="bullet"/>
      <w:lvlText w:val="•"/>
      <w:lvlJc w:val="left"/>
      <w:pPr>
        <w:ind w:left="860" w:hanging="360"/>
      </w:pPr>
      <w:rPr>
        <w:rFonts w:ascii="Arial" w:eastAsia="Arial" w:hAnsi="Arial" w:cs="Arial" w:hint="default"/>
        <w:w w:val="142"/>
        <w:sz w:val="20"/>
        <w:szCs w:val="20"/>
        <w:lang w:val="en-US" w:eastAsia="en-US" w:bidi="en-US"/>
      </w:rPr>
    </w:lvl>
    <w:lvl w:ilvl="1" w:tplc="C0922622">
      <w:numFmt w:val="bullet"/>
      <w:lvlText w:val="•"/>
      <w:lvlJc w:val="left"/>
      <w:pPr>
        <w:ind w:left="1738" w:hanging="360"/>
      </w:pPr>
      <w:rPr>
        <w:rFonts w:hint="default"/>
        <w:lang w:val="en-US" w:eastAsia="en-US" w:bidi="en-US"/>
      </w:rPr>
    </w:lvl>
    <w:lvl w:ilvl="2" w:tplc="5FFCD72A">
      <w:numFmt w:val="bullet"/>
      <w:lvlText w:val="•"/>
      <w:lvlJc w:val="left"/>
      <w:pPr>
        <w:ind w:left="2616" w:hanging="360"/>
      </w:pPr>
      <w:rPr>
        <w:rFonts w:hint="default"/>
        <w:lang w:val="en-US" w:eastAsia="en-US" w:bidi="en-US"/>
      </w:rPr>
    </w:lvl>
    <w:lvl w:ilvl="3" w:tplc="283845BA">
      <w:numFmt w:val="bullet"/>
      <w:lvlText w:val="•"/>
      <w:lvlJc w:val="left"/>
      <w:pPr>
        <w:ind w:left="3494" w:hanging="360"/>
      </w:pPr>
      <w:rPr>
        <w:rFonts w:hint="default"/>
        <w:lang w:val="en-US" w:eastAsia="en-US" w:bidi="en-US"/>
      </w:rPr>
    </w:lvl>
    <w:lvl w:ilvl="4" w:tplc="50F6754C">
      <w:numFmt w:val="bullet"/>
      <w:lvlText w:val="•"/>
      <w:lvlJc w:val="left"/>
      <w:pPr>
        <w:ind w:left="4372" w:hanging="360"/>
      </w:pPr>
      <w:rPr>
        <w:rFonts w:hint="default"/>
        <w:lang w:val="en-US" w:eastAsia="en-US" w:bidi="en-US"/>
      </w:rPr>
    </w:lvl>
    <w:lvl w:ilvl="5" w:tplc="478A1162">
      <w:numFmt w:val="bullet"/>
      <w:lvlText w:val="•"/>
      <w:lvlJc w:val="left"/>
      <w:pPr>
        <w:ind w:left="5250" w:hanging="360"/>
      </w:pPr>
      <w:rPr>
        <w:rFonts w:hint="default"/>
        <w:lang w:val="en-US" w:eastAsia="en-US" w:bidi="en-US"/>
      </w:rPr>
    </w:lvl>
    <w:lvl w:ilvl="6" w:tplc="60DC41D8">
      <w:numFmt w:val="bullet"/>
      <w:lvlText w:val="•"/>
      <w:lvlJc w:val="left"/>
      <w:pPr>
        <w:ind w:left="6128" w:hanging="360"/>
      </w:pPr>
      <w:rPr>
        <w:rFonts w:hint="default"/>
        <w:lang w:val="en-US" w:eastAsia="en-US" w:bidi="en-US"/>
      </w:rPr>
    </w:lvl>
    <w:lvl w:ilvl="7" w:tplc="686A3528">
      <w:numFmt w:val="bullet"/>
      <w:lvlText w:val="•"/>
      <w:lvlJc w:val="left"/>
      <w:pPr>
        <w:ind w:left="7006" w:hanging="360"/>
      </w:pPr>
      <w:rPr>
        <w:rFonts w:hint="default"/>
        <w:lang w:val="en-US" w:eastAsia="en-US" w:bidi="en-US"/>
      </w:rPr>
    </w:lvl>
    <w:lvl w:ilvl="8" w:tplc="C9ECE530">
      <w:numFmt w:val="bullet"/>
      <w:lvlText w:val="•"/>
      <w:lvlJc w:val="left"/>
      <w:pPr>
        <w:ind w:left="7884" w:hanging="360"/>
      </w:pPr>
      <w:rPr>
        <w:rFonts w:hint="default"/>
        <w:lang w:val="en-US" w:eastAsia="en-US" w:bidi="en-US"/>
      </w:rPr>
    </w:lvl>
  </w:abstractNum>
  <w:abstractNum w:abstractNumId="1" w15:restartNumberingAfterBreak="0">
    <w:nsid w:val="01D61D9C"/>
    <w:multiLevelType w:val="hybridMultilevel"/>
    <w:tmpl w:val="3A88EF44"/>
    <w:lvl w:ilvl="0" w:tplc="B42CA8AE">
      <w:start w:val="1"/>
      <w:numFmt w:val="lowerLetter"/>
      <w:lvlText w:val="%1."/>
      <w:lvlJc w:val="left"/>
      <w:pPr>
        <w:ind w:left="1048" w:hanging="360"/>
      </w:pPr>
      <w:rPr>
        <w:rFonts w:ascii="Verdana" w:eastAsia="Verdana" w:hAnsi="Verdana" w:cs="Verdana" w:hint="default"/>
        <w:spacing w:val="-5"/>
        <w:w w:val="100"/>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17D40"/>
    <w:multiLevelType w:val="hybridMultilevel"/>
    <w:tmpl w:val="A76AF6BA"/>
    <w:lvl w:ilvl="0" w:tplc="D0EA5028">
      <w:start w:val="12"/>
      <w:numFmt w:val="decimal"/>
      <w:lvlText w:val="%1."/>
      <w:lvlJc w:val="left"/>
      <w:pPr>
        <w:ind w:left="688" w:hanging="548"/>
      </w:pPr>
      <w:rPr>
        <w:rFonts w:ascii="Verdana" w:eastAsia="Verdana" w:hAnsi="Verdana" w:cs="Verdana" w:hint="default"/>
        <w:spacing w:val="-7"/>
        <w:w w:val="100"/>
        <w:sz w:val="20"/>
        <w:szCs w:val="20"/>
        <w:lang w:val="en-US" w:eastAsia="en-US" w:bidi="en-US"/>
      </w:rPr>
    </w:lvl>
    <w:lvl w:ilvl="1" w:tplc="922AEEE0">
      <w:start w:val="1"/>
      <w:numFmt w:val="lowerLetter"/>
      <w:lvlText w:val="%2."/>
      <w:lvlJc w:val="left"/>
      <w:pPr>
        <w:ind w:left="1048" w:hanging="360"/>
      </w:pPr>
      <w:rPr>
        <w:rFonts w:ascii="Verdana" w:eastAsia="Verdana" w:hAnsi="Verdana" w:cs="Verdana" w:hint="default"/>
        <w:spacing w:val="-6"/>
        <w:w w:val="100"/>
        <w:sz w:val="20"/>
        <w:szCs w:val="20"/>
        <w:lang w:val="en-US" w:eastAsia="en-US" w:bidi="en-US"/>
      </w:rPr>
    </w:lvl>
    <w:lvl w:ilvl="2" w:tplc="9B302BA2">
      <w:numFmt w:val="bullet"/>
      <w:lvlText w:val="•"/>
      <w:lvlJc w:val="left"/>
      <w:pPr>
        <w:ind w:left="1995" w:hanging="360"/>
      </w:pPr>
      <w:rPr>
        <w:rFonts w:hint="default"/>
        <w:lang w:val="en-US" w:eastAsia="en-US" w:bidi="en-US"/>
      </w:rPr>
    </w:lvl>
    <w:lvl w:ilvl="3" w:tplc="6BBA4918">
      <w:numFmt w:val="bullet"/>
      <w:lvlText w:val="•"/>
      <w:lvlJc w:val="left"/>
      <w:pPr>
        <w:ind w:left="2951" w:hanging="360"/>
      </w:pPr>
      <w:rPr>
        <w:rFonts w:hint="default"/>
        <w:lang w:val="en-US" w:eastAsia="en-US" w:bidi="en-US"/>
      </w:rPr>
    </w:lvl>
    <w:lvl w:ilvl="4" w:tplc="8990B97C">
      <w:numFmt w:val="bullet"/>
      <w:lvlText w:val="•"/>
      <w:lvlJc w:val="left"/>
      <w:pPr>
        <w:ind w:left="3906" w:hanging="360"/>
      </w:pPr>
      <w:rPr>
        <w:rFonts w:hint="default"/>
        <w:lang w:val="en-US" w:eastAsia="en-US" w:bidi="en-US"/>
      </w:rPr>
    </w:lvl>
    <w:lvl w:ilvl="5" w:tplc="6D0E1C36">
      <w:numFmt w:val="bullet"/>
      <w:lvlText w:val="•"/>
      <w:lvlJc w:val="left"/>
      <w:pPr>
        <w:ind w:left="4862" w:hanging="360"/>
      </w:pPr>
      <w:rPr>
        <w:rFonts w:hint="default"/>
        <w:lang w:val="en-US" w:eastAsia="en-US" w:bidi="en-US"/>
      </w:rPr>
    </w:lvl>
    <w:lvl w:ilvl="6" w:tplc="AEDEEB62">
      <w:numFmt w:val="bullet"/>
      <w:lvlText w:val="•"/>
      <w:lvlJc w:val="left"/>
      <w:pPr>
        <w:ind w:left="5817" w:hanging="360"/>
      </w:pPr>
      <w:rPr>
        <w:rFonts w:hint="default"/>
        <w:lang w:val="en-US" w:eastAsia="en-US" w:bidi="en-US"/>
      </w:rPr>
    </w:lvl>
    <w:lvl w:ilvl="7" w:tplc="C8DAFFD4">
      <w:numFmt w:val="bullet"/>
      <w:lvlText w:val="•"/>
      <w:lvlJc w:val="left"/>
      <w:pPr>
        <w:ind w:left="6773" w:hanging="360"/>
      </w:pPr>
      <w:rPr>
        <w:rFonts w:hint="default"/>
        <w:lang w:val="en-US" w:eastAsia="en-US" w:bidi="en-US"/>
      </w:rPr>
    </w:lvl>
    <w:lvl w:ilvl="8" w:tplc="2CDA1E94">
      <w:numFmt w:val="bullet"/>
      <w:lvlText w:val="•"/>
      <w:lvlJc w:val="left"/>
      <w:pPr>
        <w:ind w:left="7728" w:hanging="360"/>
      </w:pPr>
      <w:rPr>
        <w:rFonts w:hint="default"/>
        <w:lang w:val="en-US" w:eastAsia="en-US" w:bidi="en-US"/>
      </w:rPr>
    </w:lvl>
  </w:abstractNum>
  <w:abstractNum w:abstractNumId="3" w15:restartNumberingAfterBreak="0">
    <w:nsid w:val="04FB3501"/>
    <w:multiLevelType w:val="hybridMultilevel"/>
    <w:tmpl w:val="2D6618A6"/>
    <w:lvl w:ilvl="0" w:tplc="039A66CA">
      <w:start w:val="25"/>
      <w:numFmt w:val="decimal"/>
      <w:lvlText w:val="%1."/>
      <w:lvlJc w:val="left"/>
      <w:pPr>
        <w:ind w:left="1112" w:hanging="548"/>
      </w:pPr>
      <w:rPr>
        <w:rFonts w:ascii="Verdana" w:eastAsia="Verdana" w:hAnsi="Verdana" w:cs="Verdana" w:hint="default"/>
        <w:spacing w:val="-5"/>
        <w:w w:val="100"/>
        <w:sz w:val="20"/>
        <w:szCs w:val="20"/>
        <w:lang w:val="en-US" w:eastAsia="en-US" w:bidi="en-US"/>
      </w:rPr>
    </w:lvl>
    <w:lvl w:ilvl="1" w:tplc="B42CA8AE">
      <w:start w:val="1"/>
      <w:numFmt w:val="lowerLetter"/>
      <w:lvlText w:val="%2."/>
      <w:lvlJc w:val="left"/>
      <w:pPr>
        <w:ind w:left="1048" w:hanging="360"/>
      </w:pPr>
      <w:rPr>
        <w:rFonts w:ascii="Verdana" w:eastAsia="Verdana" w:hAnsi="Verdana" w:cs="Verdana" w:hint="default"/>
        <w:spacing w:val="-5"/>
        <w:w w:val="100"/>
        <w:sz w:val="20"/>
        <w:szCs w:val="20"/>
        <w:lang w:val="en-US" w:eastAsia="en-US" w:bidi="en-US"/>
      </w:rPr>
    </w:lvl>
    <w:lvl w:ilvl="2" w:tplc="B6AEE1F2">
      <w:numFmt w:val="bullet"/>
      <w:lvlText w:val=""/>
      <w:lvlJc w:val="left"/>
      <w:pPr>
        <w:ind w:left="1768" w:hanging="360"/>
      </w:pPr>
      <w:rPr>
        <w:rFonts w:ascii="Symbol" w:eastAsia="Symbol" w:hAnsi="Symbol" w:cs="Symbol" w:hint="default"/>
        <w:w w:val="100"/>
        <w:sz w:val="20"/>
        <w:szCs w:val="20"/>
        <w:lang w:val="en-US" w:eastAsia="en-US" w:bidi="en-US"/>
      </w:rPr>
    </w:lvl>
    <w:lvl w:ilvl="3" w:tplc="88B406DC">
      <w:numFmt w:val="bullet"/>
      <w:lvlText w:val="•"/>
      <w:lvlJc w:val="left"/>
      <w:pPr>
        <w:ind w:left="2745" w:hanging="360"/>
      </w:pPr>
      <w:rPr>
        <w:rFonts w:hint="default"/>
        <w:lang w:val="en-US" w:eastAsia="en-US" w:bidi="en-US"/>
      </w:rPr>
    </w:lvl>
    <w:lvl w:ilvl="4" w:tplc="9D4ABC1E">
      <w:numFmt w:val="bullet"/>
      <w:lvlText w:val="•"/>
      <w:lvlJc w:val="left"/>
      <w:pPr>
        <w:ind w:left="3730" w:hanging="360"/>
      </w:pPr>
      <w:rPr>
        <w:rFonts w:hint="default"/>
        <w:lang w:val="en-US" w:eastAsia="en-US" w:bidi="en-US"/>
      </w:rPr>
    </w:lvl>
    <w:lvl w:ilvl="5" w:tplc="5F0230E4">
      <w:numFmt w:val="bullet"/>
      <w:lvlText w:val="•"/>
      <w:lvlJc w:val="left"/>
      <w:pPr>
        <w:ind w:left="4715" w:hanging="360"/>
      </w:pPr>
      <w:rPr>
        <w:rFonts w:hint="default"/>
        <w:lang w:val="en-US" w:eastAsia="en-US" w:bidi="en-US"/>
      </w:rPr>
    </w:lvl>
    <w:lvl w:ilvl="6" w:tplc="ED1E1DFA">
      <w:numFmt w:val="bullet"/>
      <w:lvlText w:val="•"/>
      <w:lvlJc w:val="left"/>
      <w:pPr>
        <w:ind w:left="5700" w:hanging="360"/>
      </w:pPr>
      <w:rPr>
        <w:rFonts w:hint="default"/>
        <w:lang w:val="en-US" w:eastAsia="en-US" w:bidi="en-US"/>
      </w:rPr>
    </w:lvl>
    <w:lvl w:ilvl="7" w:tplc="731C66B4">
      <w:numFmt w:val="bullet"/>
      <w:lvlText w:val="•"/>
      <w:lvlJc w:val="left"/>
      <w:pPr>
        <w:ind w:left="6685" w:hanging="360"/>
      </w:pPr>
      <w:rPr>
        <w:rFonts w:hint="default"/>
        <w:lang w:val="en-US" w:eastAsia="en-US" w:bidi="en-US"/>
      </w:rPr>
    </w:lvl>
    <w:lvl w:ilvl="8" w:tplc="A6A212C0">
      <w:numFmt w:val="bullet"/>
      <w:lvlText w:val="•"/>
      <w:lvlJc w:val="left"/>
      <w:pPr>
        <w:ind w:left="7670" w:hanging="360"/>
      </w:pPr>
      <w:rPr>
        <w:rFonts w:hint="default"/>
        <w:lang w:val="en-US" w:eastAsia="en-US" w:bidi="en-US"/>
      </w:rPr>
    </w:lvl>
  </w:abstractNum>
  <w:abstractNum w:abstractNumId="4" w15:restartNumberingAfterBreak="0">
    <w:nsid w:val="0FA841F1"/>
    <w:multiLevelType w:val="multilevel"/>
    <w:tmpl w:val="735C2396"/>
    <w:lvl w:ilvl="0">
      <w:start w:val="1"/>
      <w:numFmt w:val="decimal"/>
      <w:lvlText w:val="%1."/>
      <w:lvlJc w:val="left"/>
      <w:pPr>
        <w:ind w:left="1220" w:hanging="540"/>
      </w:pPr>
      <w:rPr>
        <w:rFonts w:ascii="Verdana" w:eastAsia="Verdana" w:hAnsi="Verdana" w:cs="Verdana" w:hint="default"/>
        <w:color w:val="3333FF"/>
        <w:spacing w:val="-3"/>
        <w:w w:val="100"/>
        <w:sz w:val="20"/>
        <w:szCs w:val="20"/>
        <w:lang w:val="en-US" w:eastAsia="en-US" w:bidi="en-US"/>
      </w:rPr>
    </w:lvl>
    <w:lvl w:ilvl="1">
      <w:start w:val="1"/>
      <w:numFmt w:val="decimal"/>
      <w:lvlText w:val="%1.%2"/>
      <w:lvlJc w:val="left"/>
      <w:pPr>
        <w:ind w:left="1940" w:hanging="720"/>
      </w:pPr>
      <w:rPr>
        <w:rFonts w:ascii="Verdana" w:eastAsia="Verdana" w:hAnsi="Verdana" w:cs="Verdana" w:hint="default"/>
        <w:color w:val="3333FF"/>
        <w:spacing w:val="-5"/>
        <w:w w:val="100"/>
        <w:sz w:val="20"/>
        <w:szCs w:val="20"/>
        <w:lang w:val="en-US" w:eastAsia="en-US" w:bidi="en-US"/>
      </w:rPr>
    </w:lvl>
    <w:lvl w:ilvl="2">
      <w:numFmt w:val="bullet"/>
      <w:lvlText w:val="•"/>
      <w:lvlJc w:val="left"/>
      <w:pPr>
        <w:ind w:left="2795" w:hanging="720"/>
      </w:pPr>
      <w:rPr>
        <w:rFonts w:hint="default"/>
        <w:lang w:val="en-US" w:eastAsia="en-US" w:bidi="en-US"/>
      </w:rPr>
    </w:lvl>
    <w:lvl w:ilvl="3">
      <w:numFmt w:val="bullet"/>
      <w:lvlText w:val="•"/>
      <w:lvlJc w:val="left"/>
      <w:pPr>
        <w:ind w:left="3651" w:hanging="720"/>
      </w:pPr>
      <w:rPr>
        <w:rFonts w:hint="default"/>
        <w:lang w:val="en-US" w:eastAsia="en-US" w:bidi="en-US"/>
      </w:rPr>
    </w:lvl>
    <w:lvl w:ilvl="4">
      <w:numFmt w:val="bullet"/>
      <w:lvlText w:val="•"/>
      <w:lvlJc w:val="left"/>
      <w:pPr>
        <w:ind w:left="4506" w:hanging="720"/>
      </w:pPr>
      <w:rPr>
        <w:rFonts w:hint="default"/>
        <w:lang w:val="en-US" w:eastAsia="en-US" w:bidi="en-US"/>
      </w:rPr>
    </w:lvl>
    <w:lvl w:ilvl="5">
      <w:numFmt w:val="bullet"/>
      <w:lvlText w:val="•"/>
      <w:lvlJc w:val="left"/>
      <w:pPr>
        <w:ind w:left="5362" w:hanging="720"/>
      </w:pPr>
      <w:rPr>
        <w:rFonts w:hint="default"/>
        <w:lang w:val="en-US" w:eastAsia="en-US" w:bidi="en-US"/>
      </w:rPr>
    </w:lvl>
    <w:lvl w:ilvl="6">
      <w:numFmt w:val="bullet"/>
      <w:lvlText w:val="•"/>
      <w:lvlJc w:val="left"/>
      <w:pPr>
        <w:ind w:left="6217" w:hanging="720"/>
      </w:pPr>
      <w:rPr>
        <w:rFonts w:hint="default"/>
        <w:lang w:val="en-US" w:eastAsia="en-US" w:bidi="en-US"/>
      </w:rPr>
    </w:lvl>
    <w:lvl w:ilvl="7">
      <w:numFmt w:val="bullet"/>
      <w:lvlText w:val="•"/>
      <w:lvlJc w:val="left"/>
      <w:pPr>
        <w:ind w:left="7073" w:hanging="720"/>
      </w:pPr>
      <w:rPr>
        <w:rFonts w:hint="default"/>
        <w:lang w:val="en-US" w:eastAsia="en-US" w:bidi="en-US"/>
      </w:rPr>
    </w:lvl>
    <w:lvl w:ilvl="8">
      <w:numFmt w:val="bullet"/>
      <w:lvlText w:val="•"/>
      <w:lvlJc w:val="left"/>
      <w:pPr>
        <w:ind w:left="7928" w:hanging="720"/>
      </w:pPr>
      <w:rPr>
        <w:rFonts w:hint="default"/>
        <w:lang w:val="en-US" w:eastAsia="en-US" w:bidi="en-US"/>
      </w:rPr>
    </w:lvl>
  </w:abstractNum>
  <w:abstractNum w:abstractNumId="5" w15:restartNumberingAfterBreak="0">
    <w:nsid w:val="32006977"/>
    <w:multiLevelType w:val="hybridMultilevel"/>
    <w:tmpl w:val="716A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0272C"/>
    <w:multiLevelType w:val="multilevel"/>
    <w:tmpl w:val="8CC28236"/>
    <w:lvl w:ilvl="0">
      <w:start w:val="1"/>
      <w:numFmt w:val="decimal"/>
      <w:lvlText w:val="%1."/>
      <w:lvlJc w:val="left"/>
      <w:pPr>
        <w:ind w:left="860" w:hanging="720"/>
      </w:pPr>
      <w:rPr>
        <w:rFonts w:ascii="Verdana" w:eastAsia="Verdana" w:hAnsi="Verdana" w:cs="Verdana" w:hint="default"/>
        <w:b/>
        <w:bCs/>
        <w:spacing w:val="-2"/>
        <w:w w:val="100"/>
        <w:sz w:val="24"/>
        <w:szCs w:val="24"/>
        <w:lang w:val="en-US" w:eastAsia="en-US" w:bidi="en-US"/>
      </w:rPr>
    </w:lvl>
    <w:lvl w:ilvl="1">
      <w:start w:val="1"/>
      <w:numFmt w:val="decimal"/>
      <w:lvlText w:val="%1.%2"/>
      <w:lvlJc w:val="left"/>
      <w:pPr>
        <w:ind w:left="859" w:hanging="721"/>
      </w:pPr>
      <w:rPr>
        <w:rFonts w:ascii="Verdana" w:eastAsia="Verdana" w:hAnsi="Verdana" w:cs="Verdana" w:hint="default"/>
        <w:b/>
        <w:bCs/>
        <w:i/>
        <w:spacing w:val="-2"/>
        <w:w w:val="100"/>
        <w:sz w:val="22"/>
        <w:szCs w:val="22"/>
        <w:lang w:val="en-US" w:eastAsia="en-US" w:bidi="en-US"/>
      </w:rPr>
    </w:lvl>
    <w:lvl w:ilvl="2">
      <w:numFmt w:val="bullet"/>
      <w:lvlText w:val="•"/>
      <w:lvlJc w:val="left"/>
      <w:pPr>
        <w:ind w:left="1208" w:hanging="721"/>
      </w:pPr>
      <w:rPr>
        <w:rFonts w:hint="default"/>
        <w:lang w:val="en-US" w:eastAsia="en-US" w:bidi="en-US"/>
      </w:rPr>
    </w:lvl>
    <w:lvl w:ilvl="3">
      <w:numFmt w:val="bullet"/>
      <w:lvlText w:val="•"/>
      <w:lvlJc w:val="left"/>
      <w:pPr>
        <w:ind w:left="1382" w:hanging="721"/>
      </w:pPr>
      <w:rPr>
        <w:rFonts w:hint="default"/>
        <w:lang w:val="en-US" w:eastAsia="en-US" w:bidi="en-US"/>
      </w:rPr>
    </w:lvl>
    <w:lvl w:ilvl="4">
      <w:numFmt w:val="bullet"/>
      <w:lvlText w:val="•"/>
      <w:lvlJc w:val="left"/>
      <w:pPr>
        <w:ind w:left="1557" w:hanging="721"/>
      </w:pPr>
      <w:rPr>
        <w:rFonts w:hint="default"/>
        <w:lang w:val="en-US" w:eastAsia="en-US" w:bidi="en-US"/>
      </w:rPr>
    </w:lvl>
    <w:lvl w:ilvl="5">
      <w:numFmt w:val="bullet"/>
      <w:lvlText w:val="•"/>
      <w:lvlJc w:val="left"/>
      <w:pPr>
        <w:ind w:left="1731" w:hanging="721"/>
      </w:pPr>
      <w:rPr>
        <w:rFonts w:hint="default"/>
        <w:lang w:val="en-US" w:eastAsia="en-US" w:bidi="en-US"/>
      </w:rPr>
    </w:lvl>
    <w:lvl w:ilvl="6">
      <w:numFmt w:val="bullet"/>
      <w:lvlText w:val="•"/>
      <w:lvlJc w:val="left"/>
      <w:pPr>
        <w:ind w:left="1905" w:hanging="721"/>
      </w:pPr>
      <w:rPr>
        <w:rFonts w:hint="default"/>
        <w:lang w:val="en-US" w:eastAsia="en-US" w:bidi="en-US"/>
      </w:rPr>
    </w:lvl>
    <w:lvl w:ilvl="7">
      <w:numFmt w:val="bullet"/>
      <w:lvlText w:val="•"/>
      <w:lvlJc w:val="left"/>
      <w:pPr>
        <w:ind w:left="2080" w:hanging="721"/>
      </w:pPr>
      <w:rPr>
        <w:rFonts w:hint="default"/>
        <w:lang w:val="en-US" w:eastAsia="en-US" w:bidi="en-US"/>
      </w:rPr>
    </w:lvl>
    <w:lvl w:ilvl="8">
      <w:numFmt w:val="bullet"/>
      <w:lvlText w:val="•"/>
      <w:lvlJc w:val="left"/>
      <w:pPr>
        <w:ind w:left="2254" w:hanging="721"/>
      </w:pPr>
      <w:rPr>
        <w:rFonts w:hint="default"/>
        <w:lang w:val="en-US" w:eastAsia="en-US" w:bidi="en-US"/>
      </w:rPr>
    </w:lvl>
  </w:abstractNum>
  <w:abstractNum w:abstractNumId="7" w15:restartNumberingAfterBreak="0">
    <w:nsid w:val="3D925BFB"/>
    <w:multiLevelType w:val="hybridMultilevel"/>
    <w:tmpl w:val="0BE6E4A8"/>
    <w:lvl w:ilvl="0" w:tplc="96E423EA">
      <w:start w:val="1"/>
      <w:numFmt w:val="decimal"/>
      <w:lvlText w:val="%1."/>
      <w:lvlJc w:val="left"/>
      <w:pPr>
        <w:ind w:left="688" w:hanging="548"/>
      </w:pPr>
      <w:rPr>
        <w:rFonts w:ascii="Verdana" w:eastAsia="Verdana" w:hAnsi="Verdana" w:cs="Verdana" w:hint="default"/>
        <w:spacing w:val="-6"/>
        <w:w w:val="100"/>
        <w:sz w:val="20"/>
        <w:szCs w:val="20"/>
        <w:lang w:val="en-US" w:eastAsia="en-US" w:bidi="en-US"/>
      </w:rPr>
    </w:lvl>
    <w:lvl w:ilvl="1" w:tplc="4DA2D88C">
      <w:numFmt w:val="bullet"/>
      <w:lvlText w:val="•"/>
      <w:lvlJc w:val="left"/>
      <w:pPr>
        <w:ind w:left="1576" w:hanging="548"/>
      </w:pPr>
      <w:rPr>
        <w:rFonts w:hint="default"/>
        <w:lang w:val="en-US" w:eastAsia="en-US" w:bidi="en-US"/>
      </w:rPr>
    </w:lvl>
    <w:lvl w:ilvl="2" w:tplc="FE629596">
      <w:numFmt w:val="bullet"/>
      <w:lvlText w:val="•"/>
      <w:lvlJc w:val="left"/>
      <w:pPr>
        <w:ind w:left="2472" w:hanging="548"/>
      </w:pPr>
      <w:rPr>
        <w:rFonts w:hint="default"/>
        <w:lang w:val="en-US" w:eastAsia="en-US" w:bidi="en-US"/>
      </w:rPr>
    </w:lvl>
    <w:lvl w:ilvl="3" w:tplc="4A46E100">
      <w:numFmt w:val="bullet"/>
      <w:lvlText w:val="•"/>
      <w:lvlJc w:val="left"/>
      <w:pPr>
        <w:ind w:left="3368" w:hanging="548"/>
      </w:pPr>
      <w:rPr>
        <w:rFonts w:hint="default"/>
        <w:lang w:val="en-US" w:eastAsia="en-US" w:bidi="en-US"/>
      </w:rPr>
    </w:lvl>
    <w:lvl w:ilvl="4" w:tplc="63866F5A">
      <w:numFmt w:val="bullet"/>
      <w:lvlText w:val="•"/>
      <w:lvlJc w:val="left"/>
      <w:pPr>
        <w:ind w:left="4264" w:hanging="548"/>
      </w:pPr>
      <w:rPr>
        <w:rFonts w:hint="default"/>
        <w:lang w:val="en-US" w:eastAsia="en-US" w:bidi="en-US"/>
      </w:rPr>
    </w:lvl>
    <w:lvl w:ilvl="5" w:tplc="66DED182">
      <w:numFmt w:val="bullet"/>
      <w:lvlText w:val="•"/>
      <w:lvlJc w:val="left"/>
      <w:pPr>
        <w:ind w:left="5160" w:hanging="548"/>
      </w:pPr>
      <w:rPr>
        <w:rFonts w:hint="default"/>
        <w:lang w:val="en-US" w:eastAsia="en-US" w:bidi="en-US"/>
      </w:rPr>
    </w:lvl>
    <w:lvl w:ilvl="6" w:tplc="069CCA56">
      <w:numFmt w:val="bullet"/>
      <w:lvlText w:val="•"/>
      <w:lvlJc w:val="left"/>
      <w:pPr>
        <w:ind w:left="6056" w:hanging="548"/>
      </w:pPr>
      <w:rPr>
        <w:rFonts w:hint="default"/>
        <w:lang w:val="en-US" w:eastAsia="en-US" w:bidi="en-US"/>
      </w:rPr>
    </w:lvl>
    <w:lvl w:ilvl="7" w:tplc="F07ED366">
      <w:numFmt w:val="bullet"/>
      <w:lvlText w:val="•"/>
      <w:lvlJc w:val="left"/>
      <w:pPr>
        <w:ind w:left="6952" w:hanging="548"/>
      </w:pPr>
      <w:rPr>
        <w:rFonts w:hint="default"/>
        <w:lang w:val="en-US" w:eastAsia="en-US" w:bidi="en-US"/>
      </w:rPr>
    </w:lvl>
    <w:lvl w:ilvl="8" w:tplc="A3E8999C">
      <w:numFmt w:val="bullet"/>
      <w:lvlText w:val="•"/>
      <w:lvlJc w:val="left"/>
      <w:pPr>
        <w:ind w:left="7848" w:hanging="548"/>
      </w:pPr>
      <w:rPr>
        <w:rFonts w:hint="default"/>
        <w:lang w:val="en-US" w:eastAsia="en-US" w:bidi="en-US"/>
      </w:rPr>
    </w:lvl>
  </w:abstractNum>
  <w:abstractNum w:abstractNumId="8" w15:restartNumberingAfterBreak="0">
    <w:nsid w:val="4B387211"/>
    <w:multiLevelType w:val="hybridMultilevel"/>
    <w:tmpl w:val="876A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B1507B"/>
    <w:multiLevelType w:val="hybridMultilevel"/>
    <w:tmpl w:val="6E565608"/>
    <w:lvl w:ilvl="0" w:tplc="F57AF5B6">
      <w:start w:val="18"/>
      <w:numFmt w:val="decimal"/>
      <w:lvlText w:val="%1."/>
      <w:lvlJc w:val="left"/>
      <w:pPr>
        <w:ind w:left="688" w:hanging="548"/>
      </w:pPr>
      <w:rPr>
        <w:rFonts w:ascii="Verdana" w:eastAsia="Verdana" w:hAnsi="Verdana" w:cs="Verdana" w:hint="default"/>
        <w:spacing w:val="-6"/>
        <w:w w:val="100"/>
        <w:sz w:val="20"/>
        <w:szCs w:val="20"/>
        <w:lang w:val="en-US" w:eastAsia="en-US" w:bidi="en-US"/>
      </w:rPr>
    </w:lvl>
    <w:lvl w:ilvl="1" w:tplc="D7BAA632">
      <w:numFmt w:val="bullet"/>
      <w:lvlText w:val="•"/>
      <w:lvlJc w:val="left"/>
      <w:pPr>
        <w:ind w:left="1584" w:hanging="360"/>
      </w:pPr>
      <w:rPr>
        <w:rFonts w:ascii="Arial" w:eastAsia="Arial" w:hAnsi="Arial" w:cs="Arial" w:hint="default"/>
        <w:w w:val="142"/>
        <w:sz w:val="20"/>
        <w:szCs w:val="20"/>
        <w:lang w:val="en-US" w:eastAsia="en-US" w:bidi="en-US"/>
      </w:rPr>
    </w:lvl>
    <w:lvl w:ilvl="2" w:tplc="53DC9888">
      <w:numFmt w:val="bullet"/>
      <w:lvlText w:val="•"/>
      <w:lvlJc w:val="left"/>
      <w:pPr>
        <w:ind w:left="2475" w:hanging="360"/>
      </w:pPr>
      <w:rPr>
        <w:rFonts w:hint="default"/>
        <w:lang w:val="en-US" w:eastAsia="en-US" w:bidi="en-US"/>
      </w:rPr>
    </w:lvl>
    <w:lvl w:ilvl="3" w:tplc="46581FF2">
      <w:numFmt w:val="bullet"/>
      <w:lvlText w:val="•"/>
      <w:lvlJc w:val="left"/>
      <w:pPr>
        <w:ind w:left="3371" w:hanging="360"/>
      </w:pPr>
      <w:rPr>
        <w:rFonts w:hint="default"/>
        <w:lang w:val="en-US" w:eastAsia="en-US" w:bidi="en-US"/>
      </w:rPr>
    </w:lvl>
    <w:lvl w:ilvl="4" w:tplc="D35AC2CE">
      <w:numFmt w:val="bullet"/>
      <w:lvlText w:val="•"/>
      <w:lvlJc w:val="left"/>
      <w:pPr>
        <w:ind w:left="4266" w:hanging="360"/>
      </w:pPr>
      <w:rPr>
        <w:rFonts w:hint="default"/>
        <w:lang w:val="en-US" w:eastAsia="en-US" w:bidi="en-US"/>
      </w:rPr>
    </w:lvl>
    <w:lvl w:ilvl="5" w:tplc="D272D7F4">
      <w:numFmt w:val="bullet"/>
      <w:lvlText w:val="•"/>
      <w:lvlJc w:val="left"/>
      <w:pPr>
        <w:ind w:left="5162" w:hanging="360"/>
      </w:pPr>
      <w:rPr>
        <w:rFonts w:hint="default"/>
        <w:lang w:val="en-US" w:eastAsia="en-US" w:bidi="en-US"/>
      </w:rPr>
    </w:lvl>
    <w:lvl w:ilvl="6" w:tplc="6B44A7FE">
      <w:numFmt w:val="bullet"/>
      <w:lvlText w:val="•"/>
      <w:lvlJc w:val="left"/>
      <w:pPr>
        <w:ind w:left="6057" w:hanging="360"/>
      </w:pPr>
      <w:rPr>
        <w:rFonts w:hint="default"/>
        <w:lang w:val="en-US" w:eastAsia="en-US" w:bidi="en-US"/>
      </w:rPr>
    </w:lvl>
    <w:lvl w:ilvl="7" w:tplc="61488CC0">
      <w:numFmt w:val="bullet"/>
      <w:lvlText w:val="•"/>
      <w:lvlJc w:val="left"/>
      <w:pPr>
        <w:ind w:left="6953" w:hanging="360"/>
      </w:pPr>
      <w:rPr>
        <w:rFonts w:hint="default"/>
        <w:lang w:val="en-US" w:eastAsia="en-US" w:bidi="en-US"/>
      </w:rPr>
    </w:lvl>
    <w:lvl w:ilvl="8" w:tplc="4E325302">
      <w:numFmt w:val="bullet"/>
      <w:lvlText w:val="•"/>
      <w:lvlJc w:val="left"/>
      <w:pPr>
        <w:ind w:left="7848" w:hanging="360"/>
      </w:pPr>
      <w:rPr>
        <w:rFonts w:hint="default"/>
        <w:lang w:val="en-US" w:eastAsia="en-US" w:bidi="en-US"/>
      </w:rPr>
    </w:lvl>
  </w:abstractNum>
  <w:abstractNum w:abstractNumId="10" w15:restartNumberingAfterBreak="0">
    <w:nsid w:val="4E8934FC"/>
    <w:multiLevelType w:val="hybridMultilevel"/>
    <w:tmpl w:val="BE905054"/>
    <w:lvl w:ilvl="0" w:tplc="29761996">
      <w:start w:val="21"/>
      <w:numFmt w:val="decimal"/>
      <w:lvlText w:val="%1."/>
      <w:lvlJc w:val="left"/>
      <w:pPr>
        <w:ind w:left="688" w:hanging="548"/>
      </w:pPr>
      <w:rPr>
        <w:rFonts w:ascii="Verdana" w:eastAsia="Verdana" w:hAnsi="Verdana" w:cs="Verdana" w:hint="default"/>
        <w:spacing w:val="-6"/>
        <w:w w:val="100"/>
        <w:sz w:val="20"/>
        <w:szCs w:val="20"/>
        <w:lang w:val="en-US" w:eastAsia="en-US" w:bidi="en-US"/>
      </w:rPr>
    </w:lvl>
    <w:lvl w:ilvl="1" w:tplc="0D143BF6">
      <w:start w:val="1"/>
      <w:numFmt w:val="lowerLetter"/>
      <w:lvlText w:val="%2."/>
      <w:lvlJc w:val="left"/>
      <w:pPr>
        <w:ind w:left="1048" w:hanging="360"/>
      </w:pPr>
      <w:rPr>
        <w:rFonts w:ascii="Verdana" w:eastAsia="Verdana" w:hAnsi="Verdana" w:cs="Verdana" w:hint="default"/>
        <w:spacing w:val="-5"/>
        <w:w w:val="100"/>
        <w:sz w:val="20"/>
        <w:szCs w:val="20"/>
        <w:lang w:val="en-US" w:eastAsia="en-US" w:bidi="en-US"/>
      </w:rPr>
    </w:lvl>
    <w:lvl w:ilvl="2" w:tplc="BCC8CE6A">
      <w:numFmt w:val="bullet"/>
      <w:lvlText w:val="•"/>
      <w:lvlJc w:val="left"/>
      <w:pPr>
        <w:ind w:left="1995" w:hanging="360"/>
      </w:pPr>
      <w:rPr>
        <w:rFonts w:hint="default"/>
        <w:lang w:val="en-US" w:eastAsia="en-US" w:bidi="en-US"/>
      </w:rPr>
    </w:lvl>
    <w:lvl w:ilvl="3" w:tplc="5A28024E">
      <w:numFmt w:val="bullet"/>
      <w:lvlText w:val="•"/>
      <w:lvlJc w:val="left"/>
      <w:pPr>
        <w:ind w:left="2951" w:hanging="360"/>
      </w:pPr>
      <w:rPr>
        <w:rFonts w:hint="default"/>
        <w:lang w:val="en-US" w:eastAsia="en-US" w:bidi="en-US"/>
      </w:rPr>
    </w:lvl>
    <w:lvl w:ilvl="4" w:tplc="AEECFE80">
      <w:numFmt w:val="bullet"/>
      <w:lvlText w:val="•"/>
      <w:lvlJc w:val="left"/>
      <w:pPr>
        <w:ind w:left="3906" w:hanging="360"/>
      </w:pPr>
      <w:rPr>
        <w:rFonts w:hint="default"/>
        <w:lang w:val="en-US" w:eastAsia="en-US" w:bidi="en-US"/>
      </w:rPr>
    </w:lvl>
    <w:lvl w:ilvl="5" w:tplc="1884F938">
      <w:numFmt w:val="bullet"/>
      <w:lvlText w:val="•"/>
      <w:lvlJc w:val="left"/>
      <w:pPr>
        <w:ind w:left="4862" w:hanging="360"/>
      </w:pPr>
      <w:rPr>
        <w:rFonts w:hint="default"/>
        <w:lang w:val="en-US" w:eastAsia="en-US" w:bidi="en-US"/>
      </w:rPr>
    </w:lvl>
    <w:lvl w:ilvl="6" w:tplc="91C492D0">
      <w:numFmt w:val="bullet"/>
      <w:lvlText w:val="•"/>
      <w:lvlJc w:val="left"/>
      <w:pPr>
        <w:ind w:left="5817" w:hanging="360"/>
      </w:pPr>
      <w:rPr>
        <w:rFonts w:hint="default"/>
        <w:lang w:val="en-US" w:eastAsia="en-US" w:bidi="en-US"/>
      </w:rPr>
    </w:lvl>
    <w:lvl w:ilvl="7" w:tplc="ACC80BE6">
      <w:numFmt w:val="bullet"/>
      <w:lvlText w:val="•"/>
      <w:lvlJc w:val="left"/>
      <w:pPr>
        <w:ind w:left="6773" w:hanging="360"/>
      </w:pPr>
      <w:rPr>
        <w:rFonts w:hint="default"/>
        <w:lang w:val="en-US" w:eastAsia="en-US" w:bidi="en-US"/>
      </w:rPr>
    </w:lvl>
    <w:lvl w:ilvl="8" w:tplc="C9EE3FF8">
      <w:numFmt w:val="bullet"/>
      <w:lvlText w:val="•"/>
      <w:lvlJc w:val="left"/>
      <w:pPr>
        <w:ind w:left="7728" w:hanging="360"/>
      </w:pPr>
      <w:rPr>
        <w:rFonts w:hint="default"/>
        <w:lang w:val="en-US" w:eastAsia="en-US" w:bidi="en-US"/>
      </w:rPr>
    </w:lvl>
  </w:abstractNum>
  <w:abstractNum w:abstractNumId="11" w15:restartNumberingAfterBreak="0">
    <w:nsid w:val="4E8B7853"/>
    <w:multiLevelType w:val="hybridMultilevel"/>
    <w:tmpl w:val="C512DD64"/>
    <w:lvl w:ilvl="0" w:tplc="D616B82A">
      <w:start w:val="5"/>
      <w:numFmt w:val="decimal"/>
      <w:lvlText w:val="%1."/>
      <w:lvlJc w:val="left"/>
      <w:pPr>
        <w:ind w:left="688" w:hanging="548"/>
      </w:pPr>
      <w:rPr>
        <w:rFonts w:ascii="Verdana" w:eastAsia="Verdana" w:hAnsi="Verdana" w:cs="Verdana" w:hint="default"/>
        <w:spacing w:val="-6"/>
        <w:w w:val="100"/>
        <w:sz w:val="20"/>
        <w:szCs w:val="20"/>
        <w:lang w:val="en-US" w:eastAsia="en-US" w:bidi="en-US"/>
      </w:rPr>
    </w:lvl>
    <w:lvl w:ilvl="1" w:tplc="D31C732C">
      <w:start w:val="1"/>
      <w:numFmt w:val="lowerLetter"/>
      <w:lvlText w:val="%2."/>
      <w:lvlJc w:val="left"/>
      <w:pPr>
        <w:ind w:left="1048" w:hanging="360"/>
      </w:pPr>
      <w:rPr>
        <w:rFonts w:ascii="Verdana" w:eastAsia="Verdana" w:hAnsi="Verdana" w:cs="Verdana" w:hint="default"/>
        <w:spacing w:val="-7"/>
        <w:w w:val="100"/>
        <w:sz w:val="20"/>
        <w:szCs w:val="20"/>
        <w:lang w:val="en-US" w:eastAsia="en-US" w:bidi="en-US"/>
      </w:rPr>
    </w:lvl>
    <w:lvl w:ilvl="2" w:tplc="F17CD370">
      <w:numFmt w:val="bullet"/>
      <w:lvlText w:val="•"/>
      <w:lvlJc w:val="left"/>
      <w:pPr>
        <w:ind w:left="1412" w:hanging="360"/>
      </w:pPr>
      <w:rPr>
        <w:rFonts w:ascii="Arial" w:eastAsia="Arial" w:hAnsi="Arial" w:cs="Arial" w:hint="default"/>
        <w:w w:val="142"/>
        <w:sz w:val="20"/>
        <w:szCs w:val="20"/>
        <w:lang w:val="en-US" w:eastAsia="en-US" w:bidi="en-US"/>
      </w:rPr>
    </w:lvl>
    <w:lvl w:ilvl="3" w:tplc="F1F25AD4">
      <w:numFmt w:val="bullet"/>
      <w:lvlText w:val="•"/>
      <w:lvlJc w:val="left"/>
      <w:pPr>
        <w:ind w:left="2447" w:hanging="360"/>
      </w:pPr>
      <w:rPr>
        <w:rFonts w:hint="default"/>
        <w:lang w:val="en-US" w:eastAsia="en-US" w:bidi="en-US"/>
      </w:rPr>
    </w:lvl>
    <w:lvl w:ilvl="4" w:tplc="F7EA67F2">
      <w:numFmt w:val="bullet"/>
      <w:lvlText w:val="•"/>
      <w:lvlJc w:val="left"/>
      <w:pPr>
        <w:ind w:left="3475" w:hanging="360"/>
      </w:pPr>
      <w:rPr>
        <w:rFonts w:hint="default"/>
        <w:lang w:val="en-US" w:eastAsia="en-US" w:bidi="en-US"/>
      </w:rPr>
    </w:lvl>
    <w:lvl w:ilvl="5" w:tplc="1654066C">
      <w:numFmt w:val="bullet"/>
      <w:lvlText w:val="•"/>
      <w:lvlJc w:val="left"/>
      <w:pPr>
        <w:ind w:left="4502" w:hanging="360"/>
      </w:pPr>
      <w:rPr>
        <w:rFonts w:hint="default"/>
        <w:lang w:val="en-US" w:eastAsia="en-US" w:bidi="en-US"/>
      </w:rPr>
    </w:lvl>
    <w:lvl w:ilvl="6" w:tplc="BC605D74">
      <w:numFmt w:val="bullet"/>
      <w:lvlText w:val="•"/>
      <w:lvlJc w:val="left"/>
      <w:pPr>
        <w:ind w:left="5530" w:hanging="360"/>
      </w:pPr>
      <w:rPr>
        <w:rFonts w:hint="default"/>
        <w:lang w:val="en-US" w:eastAsia="en-US" w:bidi="en-US"/>
      </w:rPr>
    </w:lvl>
    <w:lvl w:ilvl="7" w:tplc="9AB804AA">
      <w:numFmt w:val="bullet"/>
      <w:lvlText w:val="•"/>
      <w:lvlJc w:val="left"/>
      <w:pPr>
        <w:ind w:left="6557" w:hanging="360"/>
      </w:pPr>
      <w:rPr>
        <w:rFonts w:hint="default"/>
        <w:lang w:val="en-US" w:eastAsia="en-US" w:bidi="en-US"/>
      </w:rPr>
    </w:lvl>
    <w:lvl w:ilvl="8" w:tplc="582C0E86">
      <w:numFmt w:val="bullet"/>
      <w:lvlText w:val="•"/>
      <w:lvlJc w:val="left"/>
      <w:pPr>
        <w:ind w:left="7585" w:hanging="360"/>
      </w:pPr>
      <w:rPr>
        <w:rFonts w:hint="default"/>
        <w:lang w:val="en-US" w:eastAsia="en-US" w:bidi="en-US"/>
      </w:rPr>
    </w:lvl>
  </w:abstractNum>
  <w:abstractNum w:abstractNumId="12" w15:restartNumberingAfterBreak="0">
    <w:nsid w:val="66161D41"/>
    <w:multiLevelType w:val="hybridMultilevel"/>
    <w:tmpl w:val="F0F2FBC6"/>
    <w:lvl w:ilvl="0" w:tplc="927291C8">
      <w:start w:val="26"/>
      <w:numFmt w:val="decimal"/>
      <w:lvlText w:val="%1."/>
      <w:lvlJc w:val="left"/>
      <w:pPr>
        <w:ind w:left="688" w:hanging="548"/>
      </w:pPr>
      <w:rPr>
        <w:rFonts w:ascii="Verdana" w:eastAsia="Verdana" w:hAnsi="Verdana" w:cs="Verdana" w:hint="default"/>
        <w:spacing w:val="-6"/>
        <w:w w:val="100"/>
        <w:sz w:val="20"/>
        <w:szCs w:val="20"/>
        <w:lang w:val="en-US" w:eastAsia="en-US" w:bidi="en-US"/>
      </w:rPr>
    </w:lvl>
    <w:lvl w:ilvl="1" w:tplc="206A0498">
      <w:numFmt w:val="bullet"/>
      <w:lvlText w:val="•"/>
      <w:lvlJc w:val="left"/>
      <w:pPr>
        <w:ind w:left="1584" w:hanging="360"/>
      </w:pPr>
      <w:rPr>
        <w:rFonts w:ascii="Arial" w:eastAsia="Arial" w:hAnsi="Arial" w:cs="Arial" w:hint="default"/>
        <w:w w:val="142"/>
        <w:sz w:val="20"/>
        <w:szCs w:val="20"/>
        <w:lang w:val="en-US" w:eastAsia="en-US" w:bidi="en-US"/>
      </w:rPr>
    </w:lvl>
    <w:lvl w:ilvl="2" w:tplc="A97215C4">
      <w:numFmt w:val="bullet"/>
      <w:lvlText w:val="•"/>
      <w:lvlJc w:val="left"/>
      <w:pPr>
        <w:ind w:left="2475" w:hanging="360"/>
      </w:pPr>
      <w:rPr>
        <w:rFonts w:hint="default"/>
        <w:lang w:val="en-US" w:eastAsia="en-US" w:bidi="en-US"/>
      </w:rPr>
    </w:lvl>
    <w:lvl w:ilvl="3" w:tplc="55BED108">
      <w:numFmt w:val="bullet"/>
      <w:lvlText w:val="•"/>
      <w:lvlJc w:val="left"/>
      <w:pPr>
        <w:ind w:left="3371" w:hanging="360"/>
      </w:pPr>
      <w:rPr>
        <w:rFonts w:hint="default"/>
        <w:lang w:val="en-US" w:eastAsia="en-US" w:bidi="en-US"/>
      </w:rPr>
    </w:lvl>
    <w:lvl w:ilvl="4" w:tplc="DC1006BC">
      <w:numFmt w:val="bullet"/>
      <w:lvlText w:val="•"/>
      <w:lvlJc w:val="left"/>
      <w:pPr>
        <w:ind w:left="4266" w:hanging="360"/>
      </w:pPr>
      <w:rPr>
        <w:rFonts w:hint="default"/>
        <w:lang w:val="en-US" w:eastAsia="en-US" w:bidi="en-US"/>
      </w:rPr>
    </w:lvl>
    <w:lvl w:ilvl="5" w:tplc="9C640F3A">
      <w:numFmt w:val="bullet"/>
      <w:lvlText w:val="•"/>
      <w:lvlJc w:val="left"/>
      <w:pPr>
        <w:ind w:left="5162" w:hanging="360"/>
      </w:pPr>
      <w:rPr>
        <w:rFonts w:hint="default"/>
        <w:lang w:val="en-US" w:eastAsia="en-US" w:bidi="en-US"/>
      </w:rPr>
    </w:lvl>
    <w:lvl w:ilvl="6" w:tplc="8924B5AC">
      <w:numFmt w:val="bullet"/>
      <w:lvlText w:val="•"/>
      <w:lvlJc w:val="left"/>
      <w:pPr>
        <w:ind w:left="6057" w:hanging="360"/>
      </w:pPr>
      <w:rPr>
        <w:rFonts w:hint="default"/>
        <w:lang w:val="en-US" w:eastAsia="en-US" w:bidi="en-US"/>
      </w:rPr>
    </w:lvl>
    <w:lvl w:ilvl="7" w:tplc="1DEC56AC">
      <w:numFmt w:val="bullet"/>
      <w:lvlText w:val="•"/>
      <w:lvlJc w:val="left"/>
      <w:pPr>
        <w:ind w:left="6953" w:hanging="360"/>
      </w:pPr>
      <w:rPr>
        <w:rFonts w:hint="default"/>
        <w:lang w:val="en-US" w:eastAsia="en-US" w:bidi="en-US"/>
      </w:rPr>
    </w:lvl>
    <w:lvl w:ilvl="8" w:tplc="8C2CEBFE">
      <w:numFmt w:val="bullet"/>
      <w:lvlText w:val="•"/>
      <w:lvlJc w:val="left"/>
      <w:pPr>
        <w:ind w:left="7848" w:hanging="360"/>
      </w:pPr>
      <w:rPr>
        <w:rFonts w:hint="default"/>
        <w:lang w:val="en-US" w:eastAsia="en-US" w:bidi="en-US"/>
      </w:rPr>
    </w:lvl>
  </w:abstractNum>
  <w:abstractNum w:abstractNumId="13" w15:restartNumberingAfterBreak="0">
    <w:nsid w:val="70473DA4"/>
    <w:multiLevelType w:val="hybridMultilevel"/>
    <w:tmpl w:val="D07393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60444D6"/>
    <w:multiLevelType w:val="hybridMultilevel"/>
    <w:tmpl w:val="F5E4CC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AD63DA6"/>
    <w:multiLevelType w:val="singleLevel"/>
    <w:tmpl w:val="3DFEA9B6"/>
    <w:lvl w:ilvl="0">
      <w:start w:val="1"/>
      <w:numFmt w:val="bullet"/>
      <w:pStyle w:val="Bullets"/>
      <w:lvlText w:val=""/>
      <w:lvlJc w:val="left"/>
      <w:pPr>
        <w:ind w:left="3150" w:hanging="360"/>
      </w:pPr>
      <w:rPr>
        <w:rFonts w:ascii="Symbol" w:hAnsi="Symbol" w:hint="default"/>
        <w:color w:val="auto"/>
        <w:sz w:val="22"/>
      </w:rPr>
    </w:lvl>
  </w:abstractNum>
  <w:num w:numId="1">
    <w:abstractNumId w:val="12"/>
  </w:num>
  <w:num w:numId="2">
    <w:abstractNumId w:val="3"/>
  </w:num>
  <w:num w:numId="3">
    <w:abstractNumId w:val="10"/>
  </w:num>
  <w:num w:numId="4">
    <w:abstractNumId w:val="9"/>
  </w:num>
  <w:num w:numId="5">
    <w:abstractNumId w:val="2"/>
  </w:num>
  <w:num w:numId="6">
    <w:abstractNumId w:val="11"/>
  </w:num>
  <w:num w:numId="7">
    <w:abstractNumId w:val="7"/>
  </w:num>
  <w:num w:numId="8">
    <w:abstractNumId w:val="6"/>
  </w:num>
  <w:num w:numId="9">
    <w:abstractNumId w:val="0"/>
  </w:num>
  <w:num w:numId="10">
    <w:abstractNumId w:val="4"/>
  </w:num>
  <w:num w:numId="11">
    <w:abstractNumId w:val="14"/>
  </w:num>
  <w:num w:numId="12">
    <w:abstractNumId w:val="1"/>
  </w:num>
  <w:num w:numId="13">
    <w:abstractNumId w:val="15"/>
  </w:num>
  <w:num w:numId="14">
    <w:abstractNumId w:val="1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31D"/>
    <w:rsid w:val="00014096"/>
    <w:rsid w:val="0003507D"/>
    <w:rsid w:val="00042E5E"/>
    <w:rsid w:val="000A0E1D"/>
    <w:rsid w:val="000B2054"/>
    <w:rsid w:val="000B404D"/>
    <w:rsid w:val="000E0439"/>
    <w:rsid w:val="00181D1C"/>
    <w:rsid w:val="00286716"/>
    <w:rsid w:val="0029131D"/>
    <w:rsid w:val="0032415B"/>
    <w:rsid w:val="00371D13"/>
    <w:rsid w:val="003C0BDE"/>
    <w:rsid w:val="003F0A92"/>
    <w:rsid w:val="004969E6"/>
    <w:rsid w:val="005559B7"/>
    <w:rsid w:val="00564BEF"/>
    <w:rsid w:val="005733D2"/>
    <w:rsid w:val="0058769D"/>
    <w:rsid w:val="00595FEF"/>
    <w:rsid w:val="005C50B2"/>
    <w:rsid w:val="0062558C"/>
    <w:rsid w:val="00673F37"/>
    <w:rsid w:val="006D5BAC"/>
    <w:rsid w:val="00820226"/>
    <w:rsid w:val="00830092"/>
    <w:rsid w:val="008F6E5B"/>
    <w:rsid w:val="00925827"/>
    <w:rsid w:val="00937604"/>
    <w:rsid w:val="00977E51"/>
    <w:rsid w:val="009824FA"/>
    <w:rsid w:val="00984951"/>
    <w:rsid w:val="009A7CF2"/>
    <w:rsid w:val="00B53266"/>
    <w:rsid w:val="00B56C50"/>
    <w:rsid w:val="00BC78F1"/>
    <w:rsid w:val="00BF61F5"/>
    <w:rsid w:val="00C37EC8"/>
    <w:rsid w:val="00C702A2"/>
    <w:rsid w:val="00CC0B4F"/>
    <w:rsid w:val="00D30D4D"/>
    <w:rsid w:val="00E43FDC"/>
    <w:rsid w:val="00E9747C"/>
    <w:rsid w:val="00EA62A0"/>
    <w:rsid w:val="00EF7D22"/>
    <w:rsid w:val="00F114E2"/>
    <w:rsid w:val="00F825F2"/>
    <w:rsid w:val="00F9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1F96BA"/>
  <w15:docId w15:val="{EDEA76F3-2D6A-4CB6-8B86-A2479006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bidi="en-US"/>
    </w:rPr>
  </w:style>
  <w:style w:type="paragraph" w:styleId="Heading1">
    <w:name w:val="heading 1"/>
    <w:basedOn w:val="Normal"/>
    <w:uiPriority w:val="1"/>
    <w:qFormat/>
    <w:pPr>
      <w:ind w:left="140"/>
      <w:outlineLvl w:val="0"/>
    </w:pPr>
    <w:rPr>
      <w:b/>
      <w:bCs/>
      <w:sz w:val="26"/>
      <w:szCs w:val="26"/>
    </w:rPr>
  </w:style>
  <w:style w:type="paragraph" w:styleId="Heading2">
    <w:name w:val="heading 2"/>
    <w:basedOn w:val="Normal"/>
    <w:uiPriority w:val="1"/>
    <w:qFormat/>
    <w:pPr>
      <w:ind w:left="860" w:hanging="720"/>
      <w:outlineLvl w:val="1"/>
    </w:pPr>
    <w:rPr>
      <w:b/>
      <w:bCs/>
      <w:sz w:val="24"/>
      <w:szCs w:val="24"/>
    </w:rPr>
  </w:style>
  <w:style w:type="paragraph" w:styleId="Heading3">
    <w:name w:val="heading 3"/>
    <w:basedOn w:val="Normal"/>
    <w:uiPriority w:val="1"/>
    <w:qFormat/>
    <w:pPr>
      <w:spacing w:before="201"/>
      <w:ind w:left="859" w:hanging="719"/>
      <w:outlineLvl w:val="2"/>
    </w:pPr>
    <w:rPr>
      <w:b/>
      <w:bCs/>
      <w:i/>
    </w:rPr>
  </w:style>
  <w:style w:type="paragraph" w:styleId="Heading4">
    <w:name w:val="heading 4"/>
    <w:basedOn w:val="Normal"/>
    <w:uiPriority w:val="1"/>
    <w:qFormat/>
    <w:pPr>
      <w:spacing w:before="20"/>
      <w:ind w:lef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1"/>
      <w:ind w:left="140"/>
    </w:pPr>
    <w:rPr>
      <w:b/>
      <w:bCs/>
      <w:sz w:val="20"/>
      <w:szCs w:val="20"/>
    </w:rPr>
  </w:style>
  <w:style w:type="paragraph" w:styleId="TOC2">
    <w:name w:val="toc 2"/>
    <w:basedOn w:val="Normal"/>
    <w:uiPriority w:val="1"/>
    <w:qFormat/>
    <w:pPr>
      <w:spacing w:before="160"/>
      <w:ind w:left="1220" w:hanging="540"/>
    </w:pPr>
    <w:rPr>
      <w:sz w:val="20"/>
      <w:szCs w:val="20"/>
    </w:rPr>
  </w:style>
  <w:style w:type="paragraph" w:styleId="TOC3">
    <w:name w:val="toc 3"/>
    <w:basedOn w:val="Normal"/>
    <w:uiPriority w:val="1"/>
    <w:qFormat/>
    <w:pPr>
      <w:spacing w:before="81"/>
      <w:ind w:left="1940" w:hanging="720"/>
    </w:pPr>
    <w:rPr>
      <w:sz w:val="20"/>
      <w:szCs w:val="20"/>
    </w:rPr>
  </w:style>
  <w:style w:type="paragraph" w:styleId="BodyText">
    <w:name w:val="Body Text"/>
    <w:basedOn w:val="Normal"/>
    <w:uiPriority w:val="1"/>
    <w:qFormat/>
    <w:rsid w:val="000B2054"/>
    <w:rPr>
      <w:sz w:val="20"/>
      <w:szCs w:val="20"/>
    </w:rPr>
  </w:style>
  <w:style w:type="paragraph" w:styleId="ListParagraph">
    <w:name w:val="List Paragraph"/>
    <w:basedOn w:val="Normal"/>
    <w:uiPriority w:val="1"/>
    <w:qFormat/>
    <w:pPr>
      <w:ind w:left="68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0226"/>
    <w:pPr>
      <w:tabs>
        <w:tab w:val="center" w:pos="4680"/>
        <w:tab w:val="right" w:pos="9360"/>
      </w:tabs>
    </w:pPr>
  </w:style>
  <w:style w:type="character" w:customStyle="1" w:styleId="HeaderChar">
    <w:name w:val="Header Char"/>
    <w:basedOn w:val="DefaultParagraphFont"/>
    <w:link w:val="Header"/>
    <w:uiPriority w:val="99"/>
    <w:rsid w:val="00820226"/>
    <w:rPr>
      <w:rFonts w:ascii="Verdana" w:eastAsia="Verdana" w:hAnsi="Verdana" w:cs="Verdana"/>
      <w:lang w:bidi="en-US"/>
    </w:rPr>
  </w:style>
  <w:style w:type="paragraph" w:styleId="Footer">
    <w:name w:val="footer"/>
    <w:basedOn w:val="Normal"/>
    <w:link w:val="FooterChar"/>
    <w:uiPriority w:val="99"/>
    <w:unhideWhenUsed/>
    <w:rsid w:val="00820226"/>
    <w:pPr>
      <w:tabs>
        <w:tab w:val="center" w:pos="4680"/>
        <w:tab w:val="right" w:pos="9360"/>
      </w:tabs>
    </w:pPr>
  </w:style>
  <w:style w:type="character" w:customStyle="1" w:styleId="FooterChar">
    <w:name w:val="Footer Char"/>
    <w:basedOn w:val="DefaultParagraphFont"/>
    <w:link w:val="Footer"/>
    <w:uiPriority w:val="99"/>
    <w:rsid w:val="00820226"/>
    <w:rPr>
      <w:rFonts w:ascii="Verdana" w:eastAsia="Verdana" w:hAnsi="Verdana" w:cs="Verdana"/>
      <w:lang w:bidi="en-US"/>
    </w:rPr>
  </w:style>
  <w:style w:type="paragraph" w:customStyle="1" w:styleId="BulletsLast">
    <w:name w:val="BulletsLast"/>
    <w:basedOn w:val="Bullets"/>
    <w:qFormat/>
    <w:rsid w:val="000B2054"/>
    <w:pPr>
      <w:spacing w:before="120" w:after="120"/>
      <w:ind w:left="1080"/>
    </w:pPr>
  </w:style>
  <w:style w:type="paragraph" w:customStyle="1" w:styleId="Bullets">
    <w:name w:val="Bullets"/>
    <w:basedOn w:val="BodyText"/>
    <w:qFormat/>
    <w:rsid w:val="000B2054"/>
    <w:pPr>
      <w:widowControl/>
      <w:numPr>
        <w:numId w:val="13"/>
      </w:numPr>
      <w:tabs>
        <w:tab w:val="left" w:pos="1350"/>
        <w:tab w:val="left" w:pos="9180"/>
        <w:tab w:val="left" w:pos="9270"/>
      </w:tabs>
      <w:autoSpaceDE/>
      <w:autoSpaceDN/>
      <w:spacing w:before="239"/>
      <w:ind w:left="1800"/>
    </w:pPr>
    <w:rPr>
      <w:rFonts w:ascii="Times New Roman" w:eastAsia="Times New Roman" w:hAnsi="Times New Roman" w:cs="Times New Roman"/>
      <w:sz w:val="24"/>
      <w:lang w:bidi="ar-SA"/>
    </w:rPr>
  </w:style>
  <w:style w:type="character" w:styleId="Hyperlink">
    <w:name w:val="Hyperlink"/>
    <w:basedOn w:val="DefaultParagraphFont"/>
    <w:uiPriority w:val="99"/>
    <w:rsid w:val="000B2054"/>
    <w:rPr>
      <w:color w:val="0000FF"/>
      <w:u w:val="single"/>
    </w:rPr>
  </w:style>
  <w:style w:type="character" w:styleId="FollowedHyperlink">
    <w:name w:val="FollowedHyperlink"/>
    <w:basedOn w:val="DefaultParagraphFont"/>
    <w:uiPriority w:val="99"/>
    <w:semiHidden/>
    <w:unhideWhenUsed/>
    <w:rsid w:val="000B2054"/>
    <w:rPr>
      <w:color w:val="800080" w:themeColor="followedHyperlink"/>
      <w:u w:val="single"/>
    </w:rPr>
  </w:style>
  <w:style w:type="paragraph" w:customStyle="1" w:styleId="Default">
    <w:name w:val="Default"/>
    <w:rsid w:val="00371D13"/>
    <w:pPr>
      <w:widowControl/>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830092"/>
    <w:rPr>
      <w:sz w:val="16"/>
      <w:szCs w:val="16"/>
    </w:rPr>
  </w:style>
  <w:style w:type="paragraph" w:styleId="CommentText">
    <w:name w:val="annotation text"/>
    <w:basedOn w:val="Normal"/>
    <w:link w:val="CommentTextChar"/>
    <w:uiPriority w:val="99"/>
    <w:semiHidden/>
    <w:unhideWhenUsed/>
    <w:rsid w:val="00830092"/>
    <w:rPr>
      <w:sz w:val="20"/>
      <w:szCs w:val="20"/>
    </w:rPr>
  </w:style>
  <w:style w:type="character" w:customStyle="1" w:styleId="CommentTextChar">
    <w:name w:val="Comment Text Char"/>
    <w:basedOn w:val="DefaultParagraphFont"/>
    <w:link w:val="CommentText"/>
    <w:uiPriority w:val="99"/>
    <w:semiHidden/>
    <w:rsid w:val="00830092"/>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830092"/>
    <w:rPr>
      <w:b/>
      <w:bCs/>
    </w:rPr>
  </w:style>
  <w:style w:type="character" w:customStyle="1" w:styleId="CommentSubjectChar">
    <w:name w:val="Comment Subject Char"/>
    <w:basedOn w:val="CommentTextChar"/>
    <w:link w:val="CommentSubject"/>
    <w:uiPriority w:val="99"/>
    <w:semiHidden/>
    <w:rsid w:val="00830092"/>
    <w:rPr>
      <w:rFonts w:ascii="Verdana" w:eastAsia="Verdana" w:hAnsi="Verdana" w:cs="Verdana"/>
      <w:b/>
      <w:bCs/>
      <w:sz w:val="20"/>
      <w:szCs w:val="20"/>
      <w:lang w:bidi="en-US"/>
    </w:rPr>
  </w:style>
  <w:style w:type="paragraph" w:styleId="BalloonText">
    <w:name w:val="Balloon Text"/>
    <w:basedOn w:val="Normal"/>
    <w:link w:val="BalloonTextChar"/>
    <w:uiPriority w:val="99"/>
    <w:semiHidden/>
    <w:unhideWhenUsed/>
    <w:rsid w:val="00830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092"/>
    <w:rPr>
      <w:rFonts w:ascii="Segoe UI" w:eastAsia="Verdan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EPC@abtassoc.com"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Program Evaluation for Prevention: Strategic Prevention Framework for Prescription Drugs State/Tribal Grantee Interview Protocol</vt:lpstr>
    </vt:vector>
  </TitlesOfParts>
  <Company>Abt Associates Inc.</Company>
  <LinksUpToDate>false</LinksUpToDate>
  <CharactersWithSpaces>19027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Evaluation for Prevention: Strategic Prevention Framework for Prescription Drugs State/Tribal Grantee Interview Protocol</dc:title>
  <dc:subject>Collects information related to the process of grant implementation, including prevention infrastructure and capacity, collaboration, leveraging of resources, interventions, and monitoring and evaluation</dc:subject>
  <dc:creator>Substance Abuse and Mental Health Services Administration, Center for Substance Abuse Prevention</dc:creator>
  <cp:keywords>interview;cross-site evaluation;implementation research;qualitative data</cp:keywords>
  <cp:lastModifiedBy>Jennifer Carter</cp:lastModifiedBy>
  <cp:revision>5</cp:revision>
  <dcterms:created xsi:type="dcterms:W3CDTF">2019-11-14T15:03:00Z</dcterms:created>
  <dcterms:modified xsi:type="dcterms:W3CDTF">2019-11-14T15:08:00Z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Acrobat PDFMaker 18 for Word</vt:lpwstr>
  </property>
  <property fmtid="{D5CDD505-2E9C-101B-9397-08002B2CF9AE}" pid="4" name="LastSaved">
    <vt:filetime>2018-11-26T00:00:00Z</vt:filetime>
  </property>
</Properties>
</file>