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E3" w:rsidP="00D67AE3" w:rsidRDefault="00D67AE3" w14:paraId="57214D50" w14:textId="44FCE844">
      <w:pPr>
        <w:pStyle w:val="Title"/>
        <w:rPr>
          <w:rFonts w:ascii="Arial" w:hAnsi="Arial" w:cs="Arial"/>
          <w:sz w:val="40"/>
          <w:szCs w:val="40"/>
        </w:rPr>
      </w:pPr>
      <w:r w:rsidRPr="002E50F9">
        <w:rPr>
          <w:rFonts w:ascii="Arial" w:hAnsi="Arial" w:cs="Arial"/>
          <w:sz w:val="40"/>
          <w:szCs w:val="40"/>
        </w:rPr>
        <w:t xml:space="preserve">Data Collection Plan for the Adoption Call to Action </w:t>
      </w:r>
    </w:p>
    <w:p w:rsidR="00D67AE3" w:rsidP="00D67AE3" w:rsidRDefault="00D67AE3" w14:paraId="339FCACF" w14:textId="35674D86">
      <w:pPr>
        <w:pStyle w:val="Title"/>
        <w:rPr>
          <w:rFonts w:ascii="Arial" w:hAnsi="Arial" w:cs="Arial"/>
          <w:sz w:val="40"/>
          <w:szCs w:val="40"/>
        </w:rPr>
      </w:pPr>
    </w:p>
    <w:p w:rsidRPr="00160621" w:rsidR="00D67AE3" w:rsidP="00D67AE3" w:rsidRDefault="00D67AE3" w14:paraId="143436DA" w14:textId="7C2C4455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160621" w:rsidR="00D67AE3" w:rsidP="00D67AE3" w:rsidRDefault="00D67AE3" w14:paraId="3228FFE5" w14:textId="215AD0D4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>
        <w:rPr>
          <w:rFonts w:ascii="Arial" w:hAnsi="Arial" w:cs="Arial"/>
          <w:color w:val="auto"/>
          <w:sz w:val="32"/>
          <w:szCs w:val="32"/>
        </w:rPr>
        <w:t>NEW</w:t>
      </w:r>
    </w:p>
    <w:p w:rsidRPr="002E50F9" w:rsidR="00D67AE3" w:rsidP="00D67AE3" w:rsidRDefault="00D67AE3" w14:paraId="69EDBE98" w14:textId="340A275D">
      <w:pPr>
        <w:pStyle w:val="Title"/>
        <w:rPr>
          <w:rFonts w:ascii="Arial" w:hAnsi="Arial" w:cs="Arial"/>
          <w:sz w:val="40"/>
          <w:szCs w:val="40"/>
        </w:rPr>
      </w:pPr>
    </w:p>
    <w:p w:rsidRPr="00E80F71" w:rsidR="00D67AE3" w:rsidP="00D67AE3" w:rsidRDefault="00D67AE3" w14:paraId="60B5B538" w14:textId="0494E62B">
      <w:pPr>
        <w:pStyle w:val="Title"/>
        <w:jc w:val="left"/>
        <w:rPr>
          <w:sz w:val="32"/>
        </w:rPr>
      </w:pPr>
    </w:p>
    <w:p w:rsidRPr="00A567AB" w:rsidR="00D67AE3" w:rsidP="00D67AE3" w:rsidRDefault="00D67AE3" w14:paraId="35F603AE" w14:textId="4E8F7C56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Part </w:t>
      </w:r>
      <w:r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Pr="00E80F71" w:rsidR="00D67AE3" w:rsidP="00D67AE3" w:rsidRDefault="00D67AE3" w14:paraId="39F7F7FD" w14:textId="71A1CDCD">
      <w:pPr>
        <w:pStyle w:val="Title"/>
      </w:pPr>
    </w:p>
    <w:p w:rsidRPr="00CC16F0" w:rsidR="00D67AE3" w:rsidP="00D67AE3" w:rsidRDefault="00D67AE3" w14:paraId="78F16D36" w14:textId="7B882DA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Pr="00CC16F0">
        <w:rPr>
          <w:rFonts w:ascii="Arial" w:hAnsi="Arial" w:cs="Arial"/>
        </w:rPr>
        <w:t xml:space="preserve"> 2020</w:t>
      </w:r>
    </w:p>
    <w:p w:rsidRPr="00E80F71" w:rsidR="00D67AE3" w:rsidP="00D67AE3" w:rsidRDefault="00D67AE3" w14:paraId="60F7BBAF" w14:textId="324C55FB">
      <w:pPr>
        <w:pStyle w:val="Title"/>
      </w:pPr>
    </w:p>
    <w:p w:rsidR="00D67AE3" w:rsidP="00D67AE3" w:rsidRDefault="00D67AE3" w14:paraId="1AE80736" w14:textId="358B50D5">
      <w:pPr>
        <w:pStyle w:val="Title"/>
      </w:pPr>
    </w:p>
    <w:p w:rsidR="00D67AE3" w:rsidP="00D67AE3" w:rsidRDefault="00D67AE3" w14:paraId="526965E7" w14:textId="3CA8BC44">
      <w:pPr>
        <w:pStyle w:val="Title"/>
      </w:pPr>
    </w:p>
    <w:p w:rsidR="00CF16A1" w:rsidP="00D67AE3" w:rsidRDefault="00CF16A1" w14:paraId="1BCB552F" w14:textId="304B6215">
      <w:pPr>
        <w:pStyle w:val="Title"/>
      </w:pPr>
    </w:p>
    <w:p w:rsidR="00CF16A1" w:rsidP="00D67AE3" w:rsidRDefault="00CF16A1" w14:paraId="3AB7D818" w14:textId="56FE9040">
      <w:pPr>
        <w:pStyle w:val="Title"/>
      </w:pPr>
    </w:p>
    <w:p w:rsidR="00CF16A1" w:rsidP="00D67AE3" w:rsidRDefault="00CF16A1" w14:paraId="5CC72DE8" w14:textId="7EF0D22B">
      <w:pPr>
        <w:pStyle w:val="Title"/>
      </w:pPr>
    </w:p>
    <w:p w:rsidR="00CF16A1" w:rsidP="00D67AE3" w:rsidRDefault="00CF16A1" w14:paraId="0589C522" w14:textId="77BBC38A">
      <w:pPr>
        <w:pStyle w:val="Title"/>
      </w:pPr>
    </w:p>
    <w:p w:rsidR="00CF16A1" w:rsidP="00D67AE3" w:rsidRDefault="00CF16A1" w14:paraId="216A4B48" w14:textId="79497226">
      <w:pPr>
        <w:pStyle w:val="Title"/>
      </w:pPr>
    </w:p>
    <w:p w:rsidR="00CF16A1" w:rsidP="00D67AE3" w:rsidRDefault="00CF16A1" w14:paraId="1D316072" w14:textId="11AD2719">
      <w:pPr>
        <w:pStyle w:val="Title"/>
      </w:pPr>
    </w:p>
    <w:p w:rsidR="00CF16A1" w:rsidP="00D67AE3" w:rsidRDefault="00CF16A1" w14:paraId="606EE356" w14:textId="3AC1B755">
      <w:pPr>
        <w:pStyle w:val="Title"/>
      </w:pPr>
    </w:p>
    <w:p w:rsidR="00CF16A1" w:rsidP="00D67AE3" w:rsidRDefault="00CF16A1" w14:paraId="373E79E1" w14:textId="34A31C22">
      <w:pPr>
        <w:pStyle w:val="Title"/>
      </w:pPr>
    </w:p>
    <w:p w:rsidR="00CF16A1" w:rsidP="00D67AE3" w:rsidRDefault="00CF16A1" w14:paraId="29D91A3E" w14:textId="707B1F89">
      <w:pPr>
        <w:pStyle w:val="Title"/>
      </w:pPr>
    </w:p>
    <w:p w:rsidR="00CF16A1" w:rsidP="00D67AE3" w:rsidRDefault="00CF16A1" w14:paraId="42FD584A" w14:textId="3E75CD25">
      <w:pPr>
        <w:pStyle w:val="Title"/>
      </w:pPr>
    </w:p>
    <w:p w:rsidR="00CF16A1" w:rsidP="00D67AE3" w:rsidRDefault="00CF16A1" w14:paraId="4923AC7C" w14:textId="484BE061">
      <w:pPr>
        <w:pStyle w:val="Title"/>
      </w:pPr>
    </w:p>
    <w:p w:rsidR="00CF16A1" w:rsidP="00D67AE3" w:rsidRDefault="00CF16A1" w14:paraId="38674711" w14:textId="21EBBE36">
      <w:pPr>
        <w:pStyle w:val="Title"/>
      </w:pPr>
    </w:p>
    <w:p w:rsidRPr="00E80F71" w:rsidR="00CF16A1" w:rsidP="00D67AE3" w:rsidRDefault="00CF16A1" w14:paraId="3937448A" w14:textId="6BECD057">
      <w:pPr>
        <w:pStyle w:val="Title"/>
      </w:pPr>
    </w:p>
    <w:p w:rsidRPr="00E80F71" w:rsidR="00D67AE3" w:rsidP="00D67AE3" w:rsidRDefault="00D67AE3" w14:paraId="30772D1B" w14:textId="770198AE">
      <w:pPr>
        <w:pStyle w:val="Title"/>
      </w:pPr>
    </w:p>
    <w:p w:rsidRPr="000F7FD5" w:rsidR="00D67AE3" w:rsidP="00D67AE3" w:rsidRDefault="00D67AE3" w14:paraId="670A24A5" w14:textId="4AF4EF1E">
      <w:pPr>
        <w:jc w:val="center"/>
        <w:rPr>
          <w:rFonts w:ascii="Arial" w:hAnsi="Arial" w:cs="Arial"/>
          <w:sz w:val="20"/>
          <w:szCs w:val="20"/>
        </w:rPr>
      </w:pPr>
      <w:r w:rsidRPr="000F7FD5">
        <w:rPr>
          <w:rFonts w:ascii="Arial" w:hAnsi="Arial" w:cs="Arial"/>
          <w:sz w:val="20"/>
          <w:szCs w:val="20"/>
        </w:rPr>
        <w:t>Submitted By:</w:t>
      </w:r>
    </w:p>
    <w:p w:rsidRPr="000F7FD5" w:rsidR="00D67AE3" w:rsidP="00D67AE3" w:rsidRDefault="00D67AE3" w14:paraId="0B2CC4DB" w14:textId="01BEF50E">
      <w:pPr>
        <w:jc w:val="center"/>
        <w:rPr>
          <w:rFonts w:ascii="Arial" w:hAnsi="Arial" w:cs="Arial"/>
          <w:sz w:val="20"/>
          <w:szCs w:val="20"/>
        </w:rPr>
      </w:pPr>
      <w:r w:rsidRPr="000F7FD5">
        <w:rPr>
          <w:rFonts w:ascii="Arial" w:hAnsi="Arial" w:cs="Arial"/>
          <w:sz w:val="20"/>
          <w:szCs w:val="20"/>
        </w:rPr>
        <w:t>Children’s Bureau</w:t>
      </w:r>
    </w:p>
    <w:p w:rsidRPr="000F7FD5" w:rsidR="00D67AE3" w:rsidP="00D67AE3" w:rsidRDefault="00D67AE3" w14:paraId="4F88C326" w14:textId="44E7D284">
      <w:pPr>
        <w:jc w:val="center"/>
        <w:rPr>
          <w:rFonts w:ascii="Arial" w:hAnsi="Arial" w:cs="Arial"/>
          <w:sz w:val="20"/>
          <w:szCs w:val="20"/>
        </w:rPr>
      </w:pPr>
      <w:r w:rsidRPr="000F7FD5">
        <w:rPr>
          <w:rFonts w:ascii="Arial" w:hAnsi="Arial" w:cs="Arial"/>
          <w:sz w:val="20"/>
          <w:szCs w:val="20"/>
        </w:rPr>
        <w:t xml:space="preserve">Administration for Children and Families </w:t>
      </w:r>
    </w:p>
    <w:p w:rsidRPr="000F7FD5" w:rsidR="00D67AE3" w:rsidP="00D67AE3" w:rsidRDefault="00D67AE3" w14:paraId="4CB36E7B" w14:textId="3ADFE918">
      <w:pPr>
        <w:jc w:val="center"/>
        <w:rPr>
          <w:rFonts w:ascii="Arial" w:hAnsi="Arial" w:cs="Arial"/>
          <w:sz w:val="20"/>
          <w:szCs w:val="20"/>
        </w:rPr>
      </w:pPr>
      <w:r w:rsidRPr="000F7FD5">
        <w:rPr>
          <w:rFonts w:ascii="Arial" w:hAnsi="Arial" w:cs="Arial"/>
          <w:sz w:val="20"/>
          <w:szCs w:val="20"/>
        </w:rPr>
        <w:t>U.S. Department of Health and Human Services</w:t>
      </w:r>
    </w:p>
    <w:p w:rsidR="00B62AAE" w:rsidP="00B62AAE" w:rsidRDefault="00B62AAE" w14:paraId="32F83C8B" w14:textId="3AFE04FA">
      <w:pPr>
        <w:pStyle w:val="BodyTextIndent"/>
        <w:ind w:firstLine="0"/>
      </w:pPr>
    </w:p>
    <w:p w:rsidR="00B62AAE" w:rsidP="00B62AAE" w:rsidRDefault="00B62AAE" w14:paraId="7F6EF42D" w14:textId="3E11BAB2">
      <w:pPr>
        <w:pStyle w:val="BodyTextIndent"/>
        <w:ind w:firstLine="0"/>
      </w:pPr>
    </w:p>
    <w:p w:rsidR="00B62AAE" w:rsidP="00B62AAE" w:rsidRDefault="00B62AAE" w14:paraId="61622863" w14:textId="49340A44">
      <w:pPr>
        <w:pStyle w:val="BodyTextIndent"/>
        <w:ind w:firstLine="0"/>
      </w:pPr>
    </w:p>
    <w:p w:rsidR="00B62AAE" w:rsidP="00B62AAE" w:rsidRDefault="00B62AAE" w14:paraId="1857C037" w14:textId="6C7AB71B">
      <w:pPr>
        <w:pStyle w:val="BodyTextIndent"/>
        <w:ind w:firstLine="0"/>
      </w:pPr>
    </w:p>
    <w:p w:rsidR="00CF16A1" w:rsidP="00B62AAE" w:rsidRDefault="00CF16A1" w14:paraId="7F351853" w14:textId="3ACF6FEF">
      <w:pPr>
        <w:pStyle w:val="BodyTextIndent"/>
        <w:ind w:firstLine="0"/>
      </w:pPr>
    </w:p>
    <w:p w:rsidR="005F1B47" w:rsidRDefault="005F1B47" w14:paraId="787FD908" w14:textId="56FB3EC6">
      <w:pPr>
        <w:rPr>
          <w:b/>
          <w:bCs/>
        </w:rPr>
      </w:pPr>
      <w:r>
        <w:br w:type="page"/>
      </w:r>
    </w:p>
    <w:p w:rsidR="00B62AAE" w:rsidP="001E110C" w:rsidRDefault="001E110C" w14:paraId="34DD7364" w14:textId="29447EF8">
      <w:pPr>
        <w:pStyle w:val="BodyTextIndent"/>
        <w:ind w:firstLine="0"/>
        <w:jc w:val="center"/>
      </w:pPr>
      <w:r w:rsidRPr="004F7B95">
        <w:lastRenderedPageBreak/>
        <w:t>SUPPORTING STATEMENT</w:t>
      </w:r>
      <w:r>
        <w:t xml:space="preserve"> B – STATISTICAL METHODS</w:t>
      </w:r>
    </w:p>
    <w:p w:rsidRPr="00E80F71" w:rsidR="00875014" w:rsidP="0062262F" w:rsidRDefault="00875014" w14:paraId="77B2D7D5" w14:textId="43C7BADF">
      <w:pPr>
        <w:pStyle w:val="BodyTextIndent"/>
        <w:ind w:firstLine="0"/>
        <w:rPr>
          <w:b w:val="0"/>
          <w:bCs w:val="0"/>
        </w:rPr>
      </w:pPr>
    </w:p>
    <w:p w:rsidRPr="00E80F71" w:rsidR="00875014" w:rsidP="00256B2A" w:rsidRDefault="00875014" w14:paraId="230EFB45" w14:textId="6058E17D">
      <w:pPr>
        <w:tabs>
          <w:tab w:val="num" w:pos="720"/>
        </w:tabs>
        <w:ind w:left="720"/>
        <w:rPr>
          <w:b/>
          <w:bCs/>
        </w:rPr>
      </w:pPr>
    </w:p>
    <w:p w:rsidRPr="00E80F71" w:rsidR="00875014" w:rsidP="00EC0155" w:rsidRDefault="00875014" w14:paraId="10CA4755" w14:textId="41C63AA7">
      <w:pPr>
        <w:pStyle w:val="Heading1"/>
        <w:numPr>
          <w:ilvl w:val="0"/>
          <w:numId w:val="36"/>
        </w:numPr>
        <w:spacing w:after="120"/>
      </w:pPr>
      <w:r w:rsidRPr="00E80F71">
        <w:t xml:space="preserve">Respondent Universe and </w:t>
      </w:r>
      <w:r w:rsidR="0019085F">
        <w:t>Sampling Methods</w:t>
      </w:r>
    </w:p>
    <w:p w:rsidR="0016792A" w:rsidP="0016792A" w:rsidRDefault="00875014" w14:paraId="58CD0818" w14:textId="08D69923">
      <w:r w:rsidRPr="00E80F71">
        <w:t>Th</w:t>
      </w:r>
      <w:r w:rsidR="005A3934">
        <w:t>e</w:t>
      </w:r>
      <w:r w:rsidRPr="00E80F71">
        <w:t xml:space="preserve"> evaluation </w:t>
      </w:r>
      <w:r w:rsidR="005A3934">
        <w:t xml:space="preserve">of </w:t>
      </w:r>
      <w:r w:rsidR="00842C68">
        <w:t xml:space="preserve">the Adoption Call to Action </w:t>
      </w:r>
      <w:r w:rsidRPr="00E80F71">
        <w:t xml:space="preserve">is designed to </w:t>
      </w:r>
      <w:r w:rsidR="00842C68">
        <w:t>gather data from every jurisdiction that is participating in the initiative.</w:t>
      </w:r>
      <w:r w:rsidRPr="00E80F71">
        <w:t xml:space="preserve"> Data will be collected by delivering surveys </w:t>
      </w:r>
      <w:r w:rsidR="00F80FA3">
        <w:t xml:space="preserve">via e-mail </w:t>
      </w:r>
      <w:r w:rsidRPr="00E80F71">
        <w:t xml:space="preserve">to </w:t>
      </w:r>
      <w:r w:rsidR="00F80FA3">
        <w:t>one representative from each of the 53 jurisdictions participating in the initiative</w:t>
      </w:r>
      <w:r w:rsidRPr="00E80F71">
        <w:t xml:space="preserve">. </w:t>
      </w:r>
      <w:r w:rsidR="00461E4E">
        <w:t>A response rate of 100% is expected due to multiple factors</w:t>
      </w:r>
      <w:r w:rsidR="001C10F8">
        <w:t xml:space="preserve"> related to the type of service being provided to the potential respondents and the type of questions being asked in the surveys. </w:t>
      </w:r>
      <w:r w:rsidR="00EA42A2">
        <w:t>As part of</w:t>
      </w:r>
      <w:r w:rsidR="001C10F8">
        <w:t xml:space="preserve"> this initiative, respondents and their jur</w:t>
      </w:r>
      <w:r w:rsidR="00A91B3E">
        <w:t>i</w:t>
      </w:r>
      <w:r w:rsidR="001C10F8">
        <w:t xml:space="preserve">sdictions are </w:t>
      </w:r>
      <w:r w:rsidR="00A91B3E">
        <w:t>receiving</w:t>
      </w:r>
      <w:r w:rsidR="001C10F8">
        <w:t xml:space="preserve"> </w:t>
      </w:r>
      <w:r w:rsidR="00A91B3E">
        <w:t>frequent</w:t>
      </w:r>
      <w:r w:rsidR="001C10F8">
        <w:t xml:space="preserve"> and individualized support from </w:t>
      </w:r>
      <w:r w:rsidR="00B20D9F">
        <w:t>Technical Assistance (</w:t>
      </w:r>
      <w:r w:rsidR="001C10F8">
        <w:t>TA</w:t>
      </w:r>
      <w:r w:rsidR="00B20D9F">
        <w:t>)</w:t>
      </w:r>
      <w:r w:rsidR="001C10F8">
        <w:t xml:space="preserve"> providers. </w:t>
      </w:r>
      <w:r w:rsidR="00A91B3E">
        <w:t>This affords TA providers opportunities to send personalized messages to the respondents about the data collection</w:t>
      </w:r>
      <w:r w:rsidR="007A0761">
        <w:t xml:space="preserve"> and to be available to answer questions as needed</w:t>
      </w:r>
      <w:r w:rsidR="00D911F5">
        <w:t xml:space="preserve">. By </w:t>
      </w:r>
      <w:r w:rsidR="00B857F2">
        <w:t xml:space="preserve">completing this data collection, respondents will </w:t>
      </w:r>
      <w:r w:rsidR="00472129">
        <w:t xml:space="preserve">get the added benefit of </w:t>
      </w:r>
      <w:r w:rsidR="00C0433A">
        <w:t xml:space="preserve">documenting their initiative’s </w:t>
      </w:r>
      <w:r w:rsidR="00EA35CF">
        <w:t xml:space="preserve">progress, which will support efforts to monitor progress, make adjustments as needed, and to keep stakeholders informed about </w:t>
      </w:r>
      <w:r w:rsidR="00446861">
        <w:t xml:space="preserve">successes and challenges. Knowing this </w:t>
      </w:r>
      <w:r w:rsidR="00DB2993">
        <w:t xml:space="preserve">should </w:t>
      </w:r>
      <w:r w:rsidR="004C7540">
        <w:t xml:space="preserve">increase the respondent’s buy-in and motivation to participate in this data collection. </w:t>
      </w:r>
      <w:r w:rsidR="00A91B3E">
        <w:t xml:space="preserve"> </w:t>
      </w:r>
    </w:p>
    <w:p w:rsidR="008A4F5E" w:rsidP="00256B2A" w:rsidRDefault="008A4F5E" w14:paraId="3B0EED5F" w14:textId="1DB6EE85">
      <w:pPr>
        <w:pStyle w:val="BodyTextIndent2"/>
        <w:ind w:left="0" w:firstLine="0"/>
      </w:pPr>
    </w:p>
    <w:p w:rsidRPr="002808B8" w:rsidR="0016792A" w:rsidP="0016792A" w:rsidRDefault="0016792A" w14:paraId="012445BA" w14:textId="0FC8D52B">
      <w:pPr>
        <w:tabs>
          <w:tab w:val="left" w:pos="7380"/>
        </w:tabs>
      </w:pPr>
      <w:r>
        <w:t>Descriptions of the respondents to each instrument and c</w:t>
      </w:r>
      <w:r w:rsidRPr="002808B8">
        <w:t xml:space="preserve">alculation of the estimated response rates is shown in </w:t>
      </w:r>
      <w:r w:rsidR="00743A9A">
        <w:t xml:space="preserve">the table below. </w:t>
      </w:r>
    </w:p>
    <w:p w:rsidR="007A7C7D" w:rsidP="00256B2A" w:rsidRDefault="007A7C7D" w14:paraId="44885FD0" w14:textId="26A68A12">
      <w:pPr>
        <w:pStyle w:val="BodyTextIndent2"/>
        <w:ind w:left="0" w:firstLine="0"/>
        <w:rPr>
          <w:b/>
          <w:color w:val="000000"/>
          <w:sz w:val="27"/>
          <w:szCs w:val="27"/>
        </w:rPr>
      </w:pPr>
    </w:p>
    <w:tbl>
      <w:tblPr>
        <w:tblW w:w="9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16"/>
        <w:gridCol w:w="3030"/>
        <w:gridCol w:w="1665"/>
        <w:gridCol w:w="1347"/>
      </w:tblGrid>
      <w:tr w:rsidRPr="00332166" w:rsidR="007A7C7D" w:rsidTr="00FA03AB" w14:paraId="65A504F0" w14:textId="5A8893B8">
        <w:trPr>
          <w:trHeight w:val="69"/>
        </w:trPr>
        <w:tc>
          <w:tcPr>
            <w:tcW w:w="3616" w:type="dxa"/>
            <w:shd w:val="clear" w:color="auto" w:fill="auto"/>
            <w:vAlign w:val="center"/>
            <w:hideMark/>
          </w:tcPr>
          <w:p w:rsidRPr="00332166" w:rsidR="007A7C7D" w:rsidP="003473AE" w:rsidRDefault="007A7C7D" w14:paraId="05217D09" w14:textId="7DCF37B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332166">
              <w:rPr>
                <w:b/>
                <w:bCs/>
                <w:color w:val="000000"/>
                <w:sz w:val="22"/>
                <w:szCs w:val="20"/>
              </w:rPr>
              <w:t>Instrument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Pr="00332166" w:rsidR="007A7C7D" w:rsidP="003473AE" w:rsidRDefault="007A7C7D" w14:paraId="70C6778A" w14:textId="6B2D300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332166">
              <w:rPr>
                <w:b/>
                <w:bCs/>
                <w:color w:val="000000"/>
                <w:sz w:val="22"/>
                <w:szCs w:val="20"/>
              </w:rPr>
              <w:t>Responden</w:t>
            </w:r>
            <w:r w:rsidR="00055638">
              <w:rPr>
                <w:b/>
                <w:bCs/>
                <w:color w:val="000000"/>
                <w:sz w:val="22"/>
                <w:szCs w:val="20"/>
              </w:rPr>
              <w:t>ts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332166" w:rsidP="003473AE" w:rsidRDefault="007A7C7D" w14:paraId="4BD0650B" w14:textId="770DA8E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332166">
              <w:rPr>
                <w:b/>
                <w:bCs/>
                <w:color w:val="000000"/>
                <w:sz w:val="22"/>
                <w:szCs w:val="20"/>
              </w:rPr>
              <w:t xml:space="preserve"># </w:t>
            </w:r>
            <w:r w:rsidR="00332166">
              <w:rPr>
                <w:b/>
                <w:bCs/>
                <w:color w:val="000000"/>
                <w:sz w:val="22"/>
                <w:szCs w:val="20"/>
              </w:rPr>
              <w:t>R</w:t>
            </w:r>
            <w:r w:rsidRPr="00332166">
              <w:rPr>
                <w:b/>
                <w:bCs/>
                <w:color w:val="000000"/>
                <w:sz w:val="22"/>
                <w:szCs w:val="20"/>
              </w:rPr>
              <w:t>espondents/</w:t>
            </w:r>
          </w:p>
          <w:p w:rsidRPr="00332166" w:rsidR="007A7C7D" w:rsidP="003473AE" w:rsidRDefault="007A7C7D" w14:paraId="08E4EEF5" w14:textId="4812FA0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332166">
              <w:rPr>
                <w:b/>
                <w:bCs/>
                <w:color w:val="000000"/>
                <w:sz w:val="22"/>
                <w:szCs w:val="20"/>
              </w:rPr>
              <w:t># Sampled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Pr="00332166" w:rsidR="007A7C7D" w:rsidP="003473AE" w:rsidRDefault="007A7C7D" w14:paraId="51AFF05D" w14:textId="0F5F6A9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332166">
              <w:rPr>
                <w:b/>
                <w:bCs/>
                <w:color w:val="000000"/>
                <w:sz w:val="22"/>
                <w:szCs w:val="20"/>
              </w:rPr>
              <w:t>Expected Response Rate (%)</w:t>
            </w:r>
          </w:p>
        </w:tc>
      </w:tr>
      <w:tr w:rsidRPr="00332166" w:rsidR="00332166" w:rsidTr="00FA03AB" w14:paraId="1D7A0501" w14:textId="29DA613B">
        <w:trPr>
          <w:trHeight w:val="69"/>
        </w:trPr>
        <w:tc>
          <w:tcPr>
            <w:tcW w:w="3616" w:type="dxa"/>
            <w:shd w:val="clear" w:color="auto" w:fill="auto"/>
            <w:vAlign w:val="center"/>
            <w:hideMark/>
          </w:tcPr>
          <w:p w:rsidRPr="000922AB" w:rsidR="00332166" w:rsidP="00332166" w:rsidRDefault="001217D5" w14:paraId="06BB4D46" w14:textId="32584F01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Adoption Call to Action Baseline</w:t>
            </w:r>
            <w:r w:rsidRPr="000922AB" w:rsidR="00332166">
              <w:rPr>
                <w:color w:val="000000"/>
                <w:sz w:val="22"/>
                <w:szCs w:val="20"/>
              </w:rPr>
              <w:t xml:space="preserve"> Survey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Pr="000922AB" w:rsidR="00332166" w:rsidP="00EC37C6" w:rsidRDefault="00332166" w14:paraId="5A9020FD" w14:textId="5E928A65">
            <w:pPr>
              <w:jc w:val="center"/>
              <w:rPr>
                <w:color w:val="000000"/>
                <w:sz w:val="22"/>
                <w:szCs w:val="20"/>
              </w:rPr>
            </w:pPr>
            <w:r w:rsidRPr="000922AB">
              <w:rPr>
                <w:color w:val="000000"/>
                <w:sz w:val="22"/>
                <w:szCs w:val="20"/>
              </w:rPr>
              <w:t>C</w:t>
            </w:r>
            <w:r w:rsidR="00B20D9F">
              <w:rPr>
                <w:color w:val="000000"/>
                <w:sz w:val="22"/>
                <w:szCs w:val="20"/>
              </w:rPr>
              <w:t xml:space="preserve">hild </w:t>
            </w:r>
            <w:r w:rsidRPr="000922AB">
              <w:rPr>
                <w:color w:val="000000"/>
                <w:sz w:val="22"/>
                <w:szCs w:val="20"/>
              </w:rPr>
              <w:t>W</w:t>
            </w:r>
            <w:r w:rsidR="00B20D9F">
              <w:rPr>
                <w:color w:val="000000"/>
                <w:sz w:val="22"/>
                <w:szCs w:val="20"/>
              </w:rPr>
              <w:t>elfare (</w:t>
            </w:r>
            <w:proofErr w:type="spellStart"/>
            <w:r w:rsidR="00B20D9F">
              <w:rPr>
                <w:color w:val="000000"/>
                <w:sz w:val="22"/>
                <w:szCs w:val="20"/>
              </w:rPr>
              <w:t>CW</w:t>
            </w:r>
            <w:proofErr w:type="spellEnd"/>
            <w:r w:rsidR="00B20D9F">
              <w:rPr>
                <w:color w:val="000000"/>
                <w:sz w:val="22"/>
                <w:szCs w:val="20"/>
              </w:rPr>
              <w:t>)</w:t>
            </w:r>
            <w:r w:rsidRPr="000922AB">
              <w:rPr>
                <w:color w:val="000000"/>
                <w:sz w:val="22"/>
                <w:szCs w:val="20"/>
              </w:rPr>
              <w:t xml:space="preserve"> </w:t>
            </w:r>
            <w:r w:rsidRPr="000922AB" w:rsidR="00EC37C6">
              <w:rPr>
                <w:color w:val="000000"/>
                <w:sz w:val="22"/>
                <w:szCs w:val="20"/>
              </w:rPr>
              <w:t xml:space="preserve">professionals (e.g., </w:t>
            </w:r>
            <w:r w:rsidRPr="000922AB">
              <w:rPr>
                <w:color w:val="000000"/>
                <w:sz w:val="22"/>
                <w:szCs w:val="20"/>
              </w:rPr>
              <w:t>frontline staff, supervisors/directors</w:t>
            </w:r>
            <w:r w:rsidRPr="000922AB" w:rsidR="00EC37C6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Pr="000922AB" w:rsidR="00332166" w:rsidP="00332166" w:rsidRDefault="00377E10" w14:paraId="5030EDCC" w14:textId="5E04469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53</w:t>
            </w:r>
            <w:r w:rsidRPr="000922AB" w:rsidR="00332166">
              <w:rPr>
                <w:color w:val="000000"/>
                <w:sz w:val="22"/>
                <w:szCs w:val="20"/>
              </w:rPr>
              <w:t>/</w:t>
            </w:r>
          </w:p>
          <w:p w:rsidRPr="000922AB" w:rsidR="00332166" w:rsidP="00332166" w:rsidRDefault="007059D3" w14:paraId="664E6A57" w14:textId="5B8C1D0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53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Pr="000922AB" w:rsidR="00332166" w:rsidP="00332166" w:rsidRDefault="00377E10" w14:paraId="6952830A" w14:textId="307C411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  <w:r w:rsidR="002955D4">
              <w:rPr>
                <w:color w:val="000000"/>
                <w:sz w:val="22"/>
                <w:szCs w:val="20"/>
              </w:rPr>
              <w:t>0</w:t>
            </w:r>
            <w:r w:rsidRPr="000922AB" w:rsidR="00332166">
              <w:rPr>
                <w:color w:val="000000"/>
                <w:sz w:val="22"/>
                <w:szCs w:val="20"/>
              </w:rPr>
              <w:t>%</w:t>
            </w:r>
          </w:p>
        </w:tc>
      </w:tr>
      <w:tr w:rsidRPr="00332166" w:rsidR="00332166" w:rsidTr="00FA03AB" w14:paraId="4AD07747" w14:textId="69EA6AFA">
        <w:trPr>
          <w:trHeight w:val="218"/>
        </w:trPr>
        <w:tc>
          <w:tcPr>
            <w:tcW w:w="3616" w:type="dxa"/>
            <w:shd w:val="clear" w:color="auto" w:fill="auto"/>
            <w:vAlign w:val="center"/>
            <w:hideMark/>
          </w:tcPr>
          <w:p w:rsidRPr="000922AB" w:rsidR="00332166" w:rsidP="00332166" w:rsidRDefault="001217D5" w14:paraId="6D1EC031" w14:textId="1561BE69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Adoption Call to Action Progress Update</w:t>
            </w:r>
            <w:r w:rsidRPr="000922AB" w:rsidR="00332166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Pr="000922AB" w:rsidR="00332166" w:rsidP="00332166" w:rsidRDefault="00EC37C6" w14:paraId="4FC006EB" w14:textId="65444069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0922AB">
              <w:rPr>
                <w:color w:val="000000"/>
                <w:sz w:val="22"/>
                <w:szCs w:val="20"/>
              </w:rPr>
              <w:t>CW</w:t>
            </w:r>
            <w:proofErr w:type="spellEnd"/>
            <w:r w:rsidRPr="000922AB">
              <w:rPr>
                <w:color w:val="000000"/>
                <w:sz w:val="22"/>
                <w:szCs w:val="20"/>
              </w:rPr>
              <w:t xml:space="preserve"> professionals (e.g., frontline staff, supervisors/directors)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Pr="000922AB" w:rsidR="00332166" w:rsidP="00332166" w:rsidRDefault="00377E10" w14:paraId="53AC766A" w14:textId="3290A4FE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53</w:t>
            </w:r>
            <w:r w:rsidRPr="000922AB" w:rsidR="00332166">
              <w:rPr>
                <w:color w:val="000000"/>
                <w:sz w:val="22"/>
                <w:szCs w:val="20"/>
              </w:rPr>
              <w:t>/</w:t>
            </w:r>
          </w:p>
          <w:p w:rsidRPr="000922AB" w:rsidR="00332166" w:rsidP="00332166" w:rsidRDefault="007059D3" w14:paraId="14D64D99" w14:textId="6261622E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53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Pr="000922AB" w:rsidR="00332166" w:rsidP="00332166" w:rsidRDefault="00377E10" w14:paraId="7C6BB375" w14:textId="4947FE0F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  <w:r w:rsidR="002955D4">
              <w:rPr>
                <w:color w:val="000000"/>
                <w:sz w:val="22"/>
                <w:szCs w:val="20"/>
              </w:rPr>
              <w:t>0</w:t>
            </w:r>
            <w:r w:rsidRPr="000922AB" w:rsidR="00332166">
              <w:rPr>
                <w:color w:val="000000"/>
                <w:sz w:val="22"/>
                <w:szCs w:val="20"/>
              </w:rPr>
              <w:t>%</w:t>
            </w:r>
          </w:p>
        </w:tc>
      </w:tr>
    </w:tbl>
    <w:p w:rsidR="004E76DF" w:rsidP="004E76DF" w:rsidRDefault="004E76DF" w14:paraId="659E5C77" w14:textId="0B777192">
      <w:pPr>
        <w:pStyle w:val="BodyTextIndent2"/>
        <w:ind w:left="0" w:firstLine="0"/>
        <w:rPr>
          <w:b/>
        </w:rPr>
      </w:pPr>
    </w:p>
    <w:p w:rsidRPr="00403F1D" w:rsidR="00EC37C6" w:rsidP="00403F1D" w:rsidRDefault="00EC37C6" w14:paraId="6367036F" w14:textId="4E376F2D"/>
    <w:p w:rsidRPr="00E80F71" w:rsidR="00875014" w:rsidP="00E57751" w:rsidRDefault="00875014" w14:paraId="74E4898A" w14:textId="022CD740">
      <w:pPr>
        <w:pStyle w:val="Heading1"/>
        <w:numPr>
          <w:ilvl w:val="0"/>
          <w:numId w:val="36"/>
        </w:numPr>
      </w:pPr>
      <w:r w:rsidRPr="00E80F71">
        <w:t>Procedures for the Collection of Information</w:t>
      </w:r>
    </w:p>
    <w:p w:rsidRPr="00E80F71" w:rsidR="00875014" w:rsidP="00256B2A" w:rsidRDefault="00875014" w14:paraId="7E7D6099" w14:textId="0D4A6461"/>
    <w:p w:rsidRPr="00E80F71" w:rsidR="00875014" w:rsidP="00256B2A" w:rsidRDefault="00875014" w14:paraId="2AEFDC52" w14:textId="792B62DF">
      <w:r w:rsidRPr="00E80F71">
        <w:t>The specific procedures utilized for each data collection instrument are described below.</w:t>
      </w:r>
    </w:p>
    <w:p w:rsidRPr="00E80F71" w:rsidR="00875014" w:rsidP="00256B2A" w:rsidRDefault="00875014" w14:paraId="7C6779C0" w14:textId="107D0105">
      <w:pPr>
        <w:ind w:left="720"/>
        <w:rPr>
          <w:i/>
          <w:iCs/>
        </w:rPr>
      </w:pPr>
    </w:p>
    <w:p w:rsidRPr="00E9057A" w:rsidR="00E9057A" w:rsidP="00E9057A" w:rsidRDefault="001C2739" w14:paraId="441720B9" w14:textId="0F870FED">
      <w:pPr>
        <w:pStyle w:val="BodyTextIndent2"/>
        <w:ind w:left="0" w:firstLine="0"/>
      </w:pPr>
      <w:r w:rsidRPr="001C2739">
        <w:rPr>
          <w:b/>
          <w:bCs/>
          <w:iCs/>
        </w:rPr>
        <w:t>Adoption Call to Action Baseline Survey</w:t>
      </w:r>
      <w:r>
        <w:rPr>
          <w:b/>
          <w:bCs/>
          <w:iCs/>
        </w:rPr>
        <w:t>.</w:t>
      </w:r>
      <w:r w:rsidRPr="00E9057A" w:rsidR="00297701">
        <w:rPr>
          <w:b/>
        </w:rPr>
        <w:t xml:space="preserve"> </w:t>
      </w:r>
      <w:r w:rsidR="00F57387">
        <w:t>Survey will be delivered to respondents via e-mail</w:t>
      </w:r>
      <w:r w:rsidR="00BD5A2E">
        <w:t xml:space="preserve"> (Appendix A)</w:t>
      </w:r>
      <w:r w:rsidR="00F57387">
        <w:t>, with a link to a</w:t>
      </w:r>
      <w:r w:rsidR="00377E10">
        <w:t>n online</w:t>
      </w:r>
      <w:r w:rsidR="00F57387">
        <w:t xml:space="preserve"> survey. Participants</w:t>
      </w:r>
      <w:r w:rsidR="00024D3B">
        <w:t xml:space="preserve"> will be given two weeks to complete the survey.</w:t>
      </w:r>
      <w:r w:rsidR="00B20D9F">
        <w:t xml:space="preserve"> TA providers will follow up with potential respondents throughout the two week period until the survey is completed. </w:t>
      </w:r>
      <w:r w:rsidR="00024D3B">
        <w:t xml:space="preserve">  </w:t>
      </w:r>
    </w:p>
    <w:p w:rsidR="00A26DB7" w:rsidP="00256B2A" w:rsidRDefault="00A26DB7" w14:paraId="1CFE4ACE" w14:textId="413AB7AE">
      <w:pPr>
        <w:pStyle w:val="BodyTextIndent2"/>
        <w:ind w:left="0"/>
        <w:rPr>
          <w:b/>
        </w:rPr>
      </w:pPr>
    </w:p>
    <w:p w:rsidRPr="00E9057A" w:rsidR="00024D3B" w:rsidP="00024D3B" w:rsidRDefault="001C2739" w14:paraId="6886BA28" w14:textId="43D61593">
      <w:pPr>
        <w:pStyle w:val="BodyTextIndent2"/>
        <w:ind w:left="0" w:firstLine="0"/>
      </w:pPr>
      <w:r w:rsidRPr="001C2739">
        <w:rPr>
          <w:b/>
          <w:bCs/>
          <w:iCs/>
        </w:rPr>
        <w:t>Adoption Call to Action Progress Updates</w:t>
      </w:r>
      <w:r w:rsidRPr="001C2739" w:rsidR="00A26DB7">
        <w:rPr>
          <w:b/>
          <w:bCs/>
          <w:iCs/>
        </w:rPr>
        <w:t>.</w:t>
      </w:r>
      <w:r w:rsidR="00297701">
        <w:rPr>
          <w:b/>
        </w:rPr>
        <w:t xml:space="preserve"> </w:t>
      </w:r>
      <w:r w:rsidR="00024D3B">
        <w:t>Surveys will be delivered to respondents via e-</w:t>
      </w:r>
      <w:proofErr w:type="gramStart"/>
      <w:r w:rsidR="00024D3B">
        <w:t>mail</w:t>
      </w:r>
      <w:r w:rsidR="00BD5A2E">
        <w:t xml:space="preserve"> </w:t>
      </w:r>
      <w:r w:rsidRPr="00BD5A2E" w:rsidR="00BD5A2E">
        <w:t xml:space="preserve"> </w:t>
      </w:r>
      <w:r w:rsidR="00BD5A2E">
        <w:t>(</w:t>
      </w:r>
      <w:proofErr w:type="gramEnd"/>
      <w:r w:rsidR="00BD5A2E">
        <w:t>Appendix B)</w:t>
      </w:r>
      <w:r w:rsidR="00024D3B">
        <w:t>, with a link to a</w:t>
      </w:r>
      <w:r w:rsidR="006E0CDF">
        <w:t>n online</w:t>
      </w:r>
      <w:r w:rsidR="00024D3B">
        <w:t xml:space="preserve"> survey. Participants will be given two weeks to complete the survey.  </w:t>
      </w:r>
      <w:r w:rsidRPr="00B20D9F" w:rsidR="00B20D9F">
        <w:t xml:space="preserve"> </w:t>
      </w:r>
      <w:r w:rsidR="00B20D9F">
        <w:t xml:space="preserve">TA providers will follow up with potential respondents throughout the two week period until the survey is completed.   </w:t>
      </w:r>
    </w:p>
    <w:p w:rsidR="00297701" w:rsidP="00024D3B" w:rsidRDefault="00297701" w14:paraId="1CF30944" w14:textId="3255DA7D"/>
    <w:p w:rsidRPr="00E57751" w:rsidR="00875014" w:rsidP="00FA03AB" w:rsidRDefault="00E57751" w14:paraId="5E68405C" w14:textId="29A06AD5">
      <w:pPr>
        <w:pStyle w:val="ListParagraph"/>
        <w:numPr>
          <w:ilvl w:val="0"/>
          <w:numId w:val="36"/>
        </w:numPr>
        <w:spacing w:after="120"/>
        <w:rPr>
          <w:b/>
          <w:bCs/>
        </w:rPr>
      </w:pPr>
      <w:r>
        <w:rPr>
          <w:b/>
          <w:bCs/>
        </w:rPr>
        <w:lastRenderedPageBreak/>
        <w:t xml:space="preserve">Methods to </w:t>
      </w:r>
      <w:r w:rsidR="008B5C89">
        <w:rPr>
          <w:b/>
          <w:bCs/>
        </w:rPr>
        <w:t>M</w:t>
      </w:r>
      <w:r w:rsidRPr="00E57751" w:rsidR="00875014">
        <w:rPr>
          <w:b/>
          <w:bCs/>
        </w:rPr>
        <w:t>aximiz</w:t>
      </w:r>
      <w:r>
        <w:rPr>
          <w:b/>
          <w:bCs/>
        </w:rPr>
        <w:t>e</w:t>
      </w:r>
      <w:r w:rsidRPr="00E57751" w:rsidR="00875014">
        <w:rPr>
          <w:b/>
          <w:bCs/>
        </w:rPr>
        <w:t xml:space="preserve"> </w:t>
      </w:r>
      <w:r w:rsidR="008B5C89">
        <w:rPr>
          <w:b/>
          <w:bCs/>
        </w:rPr>
        <w:t>R</w:t>
      </w:r>
      <w:r w:rsidRPr="00E57751" w:rsidR="00875014">
        <w:rPr>
          <w:b/>
          <w:bCs/>
        </w:rPr>
        <w:t xml:space="preserve">esponse Rates and </w:t>
      </w:r>
      <w:r w:rsidR="008B5C89">
        <w:rPr>
          <w:b/>
          <w:bCs/>
        </w:rPr>
        <w:t>Deal with</w:t>
      </w:r>
      <w:r w:rsidRPr="00E57751" w:rsidR="00875014">
        <w:rPr>
          <w:b/>
          <w:bCs/>
        </w:rPr>
        <w:t xml:space="preserve"> Non</w:t>
      </w:r>
      <w:r w:rsidR="008B5C89">
        <w:rPr>
          <w:b/>
          <w:bCs/>
        </w:rPr>
        <w:t>r</w:t>
      </w:r>
      <w:r w:rsidRPr="00E57751" w:rsidR="00875014">
        <w:rPr>
          <w:b/>
          <w:bCs/>
        </w:rPr>
        <w:t>esponse</w:t>
      </w:r>
    </w:p>
    <w:p w:rsidRPr="00E80F71" w:rsidR="00875014" w:rsidP="005C041B" w:rsidRDefault="008D41DB" w14:paraId="3F6F2EBF" w14:textId="18A62211">
      <w:pPr>
        <w:rPr>
          <w:color w:val="FF0000"/>
        </w:rPr>
      </w:pPr>
      <w:r>
        <w:t xml:space="preserve">The </w:t>
      </w:r>
      <w:r w:rsidR="0047494A">
        <w:t>Center</w:t>
      </w:r>
      <w:r w:rsidRPr="00E80F71" w:rsidR="00875014">
        <w:t xml:space="preserve"> has taken steps to maximize response rates.  </w:t>
      </w:r>
      <w:r w:rsidR="003E150D">
        <w:t xml:space="preserve">Questions are designed </w:t>
      </w:r>
      <w:r w:rsidR="006364B4">
        <w:t>to minimize burden by asking</w:t>
      </w:r>
      <w:r w:rsidR="003E150D">
        <w:t xml:space="preserve"> respondents </w:t>
      </w:r>
      <w:r w:rsidR="006364B4">
        <w:t>to</w:t>
      </w:r>
      <w:r w:rsidR="00991C86">
        <w:t xml:space="preserve"> draw upon</w:t>
      </w:r>
      <w:r w:rsidR="003E150D">
        <w:t xml:space="preserve"> </w:t>
      </w:r>
      <w:r w:rsidR="00864C6B">
        <w:t xml:space="preserve">existing </w:t>
      </w:r>
      <w:r w:rsidR="003E150D">
        <w:t>data that they are already collecting as part of the initiative</w:t>
      </w:r>
      <w:r w:rsidR="00864C6B">
        <w:t xml:space="preserve"> and day-to-day agency data collection activities</w:t>
      </w:r>
      <w:r w:rsidR="00804A1C">
        <w:t xml:space="preserve">, rather than </w:t>
      </w:r>
      <w:r w:rsidR="007537A9">
        <w:t xml:space="preserve">asking participants to conduct additional analysis or </w:t>
      </w:r>
      <w:r w:rsidR="00336F78">
        <w:t>gather new data sources</w:t>
      </w:r>
      <w:r w:rsidR="003E150D">
        <w:t xml:space="preserve">. </w:t>
      </w:r>
      <w:r w:rsidR="004544B5">
        <w:t>Outreach to potential respondents will also convey that b</w:t>
      </w:r>
      <w:r w:rsidR="003E150D">
        <w:t xml:space="preserve">y providing this data, </w:t>
      </w:r>
      <w:r w:rsidR="00795EF9">
        <w:t xml:space="preserve">participants will be able to monitor and track their own progress and allow </w:t>
      </w:r>
      <w:r w:rsidR="0047494A">
        <w:t>TA</w:t>
      </w:r>
      <w:r w:rsidR="003E150D">
        <w:t xml:space="preserve"> providers to</w:t>
      </w:r>
      <w:r w:rsidR="00795EF9">
        <w:t xml:space="preserve"> </w:t>
      </w:r>
      <w:r w:rsidR="003E150D">
        <w:t xml:space="preserve">tailor </w:t>
      </w:r>
      <w:r w:rsidR="0047494A">
        <w:t xml:space="preserve">TA </w:t>
      </w:r>
      <w:r w:rsidR="003E150D">
        <w:t>supports</w:t>
      </w:r>
      <w:r w:rsidR="00795EF9">
        <w:t xml:space="preserve"> </w:t>
      </w:r>
      <w:r w:rsidR="003E150D">
        <w:t>and measure outcomes of the project.</w:t>
      </w:r>
      <w:r w:rsidR="00377E10">
        <w:t xml:space="preserve"> Potential respondents will be provided multiple opportunities to complete the surveys</w:t>
      </w:r>
      <w:r w:rsidR="009D4448">
        <w:t xml:space="preserve">, with </w:t>
      </w:r>
      <w:r w:rsidR="00055638">
        <w:t>up to three</w:t>
      </w:r>
      <w:r w:rsidR="009D4448">
        <w:t xml:space="preserve"> reminders from</w:t>
      </w:r>
      <w:r w:rsidR="00377E10">
        <w:t xml:space="preserve"> TA providers</w:t>
      </w:r>
      <w:r w:rsidR="009E3BB0">
        <w:t xml:space="preserve"> that they have established </w:t>
      </w:r>
      <w:r w:rsidR="006A3970">
        <w:t xml:space="preserve">rapport with and ongoing support from. </w:t>
      </w:r>
      <w:r w:rsidR="00002A5F">
        <w:t xml:space="preserve">As needed, TA providers will also provide support to jurisdictions in completing the surveys. </w:t>
      </w:r>
    </w:p>
    <w:p w:rsidR="00875014" w:rsidP="00256B2A" w:rsidRDefault="00875014" w14:paraId="276119DF" w14:textId="3DBF2A15">
      <w:pPr>
        <w:ind w:left="720" w:hanging="720"/>
        <w:rPr>
          <w:b/>
          <w:bCs/>
        </w:rPr>
      </w:pPr>
    </w:p>
    <w:p w:rsidRPr="00E80F71" w:rsidR="00B20D9F" w:rsidP="00256B2A" w:rsidRDefault="00B20D9F" w14:paraId="69BE48CF" w14:textId="77777777">
      <w:pPr>
        <w:ind w:left="720" w:hanging="720"/>
        <w:rPr>
          <w:b/>
          <w:bCs/>
        </w:rPr>
      </w:pPr>
      <w:bookmarkStart w:name="_GoBack" w:id="0"/>
      <w:bookmarkEnd w:id="0"/>
    </w:p>
    <w:p w:rsidRPr="00A718C7" w:rsidR="00875014" w:rsidP="00FA03AB" w:rsidRDefault="00A718C7" w14:paraId="532A5A99" w14:textId="370606D4">
      <w:pPr>
        <w:pStyle w:val="ListParagraph"/>
        <w:numPr>
          <w:ilvl w:val="0"/>
          <w:numId w:val="36"/>
        </w:numPr>
        <w:spacing w:after="120"/>
        <w:rPr>
          <w:b/>
          <w:bCs/>
        </w:rPr>
      </w:pPr>
      <w:r>
        <w:rPr>
          <w:b/>
          <w:bCs/>
        </w:rPr>
        <w:t>Test of Procedures or Methods to be Undertaken</w:t>
      </w:r>
    </w:p>
    <w:p w:rsidRPr="00E80F71" w:rsidR="00875014" w:rsidP="005C041B" w:rsidRDefault="00CF734F" w14:paraId="00D12DF3" w14:textId="7E8EF3BA">
      <w:pPr>
        <w:rPr>
          <w:b/>
          <w:bCs/>
        </w:rPr>
      </w:pPr>
      <w:r>
        <w:t xml:space="preserve">Instruments for this data collection were </w:t>
      </w:r>
      <w:r w:rsidR="00691CBA">
        <w:t xml:space="preserve">reviewed internally by subject matter experts, but were </w:t>
      </w:r>
      <w:r>
        <w:t xml:space="preserve">not tested. </w:t>
      </w:r>
    </w:p>
    <w:p w:rsidR="00875014" w:rsidP="00FA03AB" w:rsidRDefault="00875014" w14:paraId="73DC6EE2" w14:textId="71939CC6">
      <w:pPr>
        <w:rPr>
          <w:b/>
          <w:bCs/>
        </w:rPr>
      </w:pPr>
    </w:p>
    <w:p w:rsidRPr="00E80F71" w:rsidR="00B20D9F" w:rsidP="00FA03AB" w:rsidRDefault="00B20D9F" w14:paraId="46F23A89" w14:textId="77777777">
      <w:pPr>
        <w:rPr>
          <w:b/>
          <w:bCs/>
        </w:rPr>
      </w:pPr>
    </w:p>
    <w:p w:rsidRPr="00A718C7" w:rsidR="00875014" w:rsidP="00FA03AB" w:rsidRDefault="00A718C7" w14:paraId="6A96C95D" w14:textId="0F2094DE">
      <w:pPr>
        <w:pStyle w:val="ListParagraph"/>
        <w:numPr>
          <w:ilvl w:val="0"/>
          <w:numId w:val="36"/>
        </w:numPr>
        <w:spacing w:after="120"/>
        <w:rPr>
          <w:b/>
          <w:bCs/>
        </w:rPr>
      </w:pPr>
      <w:r>
        <w:rPr>
          <w:b/>
          <w:bCs/>
        </w:rPr>
        <w:t>Individuals Consulted on Statistical Aspects and Individuals Collecting and/or Analyzing Data</w:t>
      </w:r>
    </w:p>
    <w:p w:rsidRPr="00E80F71" w:rsidR="00875014" w:rsidP="005C041B" w:rsidRDefault="00875014" w14:paraId="6AC5FC08" w14:textId="5727518D">
      <w:pPr>
        <w:rPr>
          <w:bCs/>
        </w:rPr>
      </w:pPr>
      <w:r w:rsidRPr="00E80F71">
        <w:rPr>
          <w:bCs/>
        </w:rPr>
        <w:t>Should you have any questions about the contents of this OMB submission package, please contact one of the following individuals:</w:t>
      </w:r>
    </w:p>
    <w:p w:rsidRPr="00E80F71" w:rsidR="00875014" w:rsidP="00256B2A" w:rsidRDefault="00875014" w14:paraId="4862B093" w14:textId="1A7077CD">
      <w:pPr>
        <w:ind w:firstLine="720"/>
        <w:rPr>
          <w:bCs/>
        </w:rPr>
      </w:pPr>
    </w:p>
    <w:p w:rsidRPr="00E80F71" w:rsidR="00875014" w:rsidP="00297701" w:rsidRDefault="00864C6B" w14:paraId="0D1CC003" w14:textId="1373A82A">
      <w:pPr>
        <w:numPr>
          <w:ilvl w:val="0"/>
          <w:numId w:val="14"/>
        </w:numPr>
        <w:tabs>
          <w:tab w:val="clear" w:pos="60"/>
          <w:tab w:val="num" w:pos="360"/>
        </w:tabs>
        <w:ind w:left="360"/>
      </w:pPr>
      <w:r>
        <w:t>Roshanda Shoulders</w:t>
      </w:r>
      <w:r w:rsidRPr="00E80F71" w:rsidR="00875014">
        <w:t>, Children’s Bur</w:t>
      </w:r>
      <w:r w:rsidR="00C628F7">
        <w:t>eau, 1250 Maryland Avenue, SW,</w:t>
      </w:r>
      <w:r w:rsidRPr="00E80F71" w:rsidR="00875014">
        <w:t xml:space="preserve"> Washington, DC 20024, telephone: </w:t>
      </w:r>
      <w:r w:rsidRPr="00432994" w:rsidR="008A4F5E">
        <w:t>202.</w:t>
      </w:r>
      <w:r w:rsidRPr="00432994" w:rsidR="000D3D17">
        <w:t>401</w:t>
      </w:r>
      <w:r w:rsidRPr="00432994" w:rsidR="008A4F5E">
        <w:t>.</w:t>
      </w:r>
      <w:r w:rsidRPr="00432994" w:rsidR="00432994">
        <w:t>5323</w:t>
      </w:r>
      <w:r w:rsidRPr="00E80F71" w:rsidR="00875014">
        <w:t xml:space="preserve">, email: </w:t>
      </w:r>
      <w:hyperlink w:history="1" r:id="rId11">
        <w:r w:rsidRPr="006C0D84">
          <w:rPr>
            <w:rStyle w:val="Hyperlink"/>
          </w:rPr>
          <w:t>Roshanda.Shoulders@acf.hhs.gov</w:t>
        </w:r>
      </w:hyperlink>
    </w:p>
    <w:p w:rsidRPr="00E80F71" w:rsidR="00875014" w:rsidP="00297701" w:rsidRDefault="00875014" w14:paraId="22FEE6F1" w14:textId="57070D2D">
      <w:pPr>
        <w:ind w:left="720"/>
      </w:pPr>
    </w:p>
    <w:p w:rsidRPr="00E80F71" w:rsidR="00875014" w:rsidP="00FA03AB" w:rsidRDefault="00875014" w14:paraId="47560E83" w14:textId="120D61CA">
      <w:pPr>
        <w:numPr>
          <w:ilvl w:val="0"/>
          <w:numId w:val="14"/>
        </w:numPr>
        <w:tabs>
          <w:tab w:val="clear" w:pos="60"/>
          <w:tab w:val="num" w:pos="360"/>
        </w:tabs>
        <w:ind w:left="360"/>
      </w:pPr>
      <w:r w:rsidRPr="00E80F71">
        <w:t xml:space="preserve">Christine Leicht, </w:t>
      </w:r>
      <w:proofErr w:type="spellStart"/>
      <w:r w:rsidRPr="00E80F71">
        <w:t>ICF</w:t>
      </w:r>
      <w:proofErr w:type="spellEnd"/>
      <w:r w:rsidRPr="00E80F71">
        <w:t xml:space="preserve">, </w:t>
      </w:r>
      <w:r w:rsidRPr="00B20D9F">
        <w:rPr>
          <w:rFonts w:ascii="ver" w:hAnsi="ver"/>
          <w:noProof/>
        </w:rPr>
        <w:t>9300 Lee Highway</w:t>
      </w:r>
      <w:r w:rsidRPr="00E80F71">
        <w:t xml:space="preserve"> </w:t>
      </w:r>
      <w:r w:rsidRPr="00B20D9F">
        <w:rPr>
          <w:rFonts w:ascii="ver" w:hAnsi="ver"/>
          <w:noProof/>
        </w:rPr>
        <w:t>Fairfax, VA 22031</w:t>
      </w:r>
      <w:r w:rsidRPr="00E80F71">
        <w:t xml:space="preserve">, telephone: 703.934.3000, email: </w:t>
      </w:r>
      <w:r w:rsidRPr="00236777" w:rsidR="00236777">
        <w:t>Christine.Leicht@icf.com</w:t>
      </w:r>
    </w:p>
    <w:sectPr w:rsidRPr="00E80F71" w:rsidR="00875014" w:rsidSect="009E1102">
      <w:footerReference w:type="defaul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D0C25" w16cex:dateUtc="2020-05-18T17:29:00Z"/>
  <w16cex:commentExtensible w16cex:durableId="226D0C0F" w16cex:dateUtc="2020-05-18T17:28:00Z"/>
  <w16cex:commentExtensible w16cex:durableId="226518FC" w16cex:dateUtc="2020-05-12T16:45:00Z"/>
  <w16cex:commentExtensible w16cex:durableId="226D0C07" w16cex:dateUtc="2020-05-18T17:28:00Z"/>
  <w16cex:commentExtensible w16cex:durableId="2265191C" w16cex:dateUtc="2020-05-12T16:46:00Z"/>
  <w16cex:commentExtensible w16cex:durableId="226D0C84" w16cex:dateUtc="2020-05-18T17:30:00Z"/>
  <w16cex:commentExtensible w16cex:durableId="226D0C46" w16cex:dateUtc="2020-05-18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08EFB7" w16cid:durableId="226518CE"/>
  <w16cid:commentId w16cid:paraId="108259FB" w16cid:durableId="226D0C25"/>
  <w16cid:commentId w16cid:paraId="3D676EA0" w16cid:durableId="226518CF"/>
  <w16cid:commentId w16cid:paraId="49FAC798" w16cid:durableId="226D0C0F"/>
  <w16cid:commentId w16cid:paraId="5A058B90" w16cid:durableId="226518D0"/>
  <w16cid:commentId w16cid:paraId="77DCFE74" w16cid:durableId="226518FC"/>
  <w16cid:commentId w16cid:paraId="3B7042E7" w16cid:durableId="226518D1"/>
  <w16cid:commentId w16cid:paraId="0A5EA324" w16cid:durableId="226D0C07"/>
  <w16cid:commentId w16cid:paraId="2A622E2E" w16cid:durableId="226518D2"/>
  <w16cid:commentId w16cid:paraId="18820F3E" w16cid:durableId="2265191C"/>
  <w16cid:commentId w16cid:paraId="79C3BAF3" w16cid:durableId="226518D3"/>
  <w16cid:commentId w16cid:paraId="72FBF9D2" w16cid:durableId="226D0C84"/>
  <w16cid:commentId w16cid:paraId="3CEE3044" w16cid:durableId="226518D4"/>
  <w16cid:commentId w16cid:paraId="5E78C3CC" w16cid:durableId="226D0C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9FD5" w14:textId="77777777" w:rsidR="008D65F2" w:rsidRDefault="008D65F2">
      <w:r>
        <w:separator/>
      </w:r>
    </w:p>
  </w:endnote>
  <w:endnote w:type="continuationSeparator" w:id="0">
    <w:p w14:paraId="749DDA22" w14:textId="77777777" w:rsidR="008D65F2" w:rsidRDefault="008D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BBFB" w14:textId="2C1F0BD0" w:rsidR="005C041B" w:rsidRPr="000B5C70" w:rsidRDefault="005C041B" w:rsidP="000B5C7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73A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2E1A" w14:textId="77777777" w:rsidR="008D65F2" w:rsidRDefault="008D65F2">
      <w:r>
        <w:separator/>
      </w:r>
    </w:p>
  </w:footnote>
  <w:footnote w:type="continuationSeparator" w:id="0">
    <w:p w14:paraId="06230C3F" w14:textId="77777777" w:rsidR="008D65F2" w:rsidRDefault="008D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49B"/>
    <w:multiLevelType w:val="hybridMultilevel"/>
    <w:tmpl w:val="9B2A431A"/>
    <w:lvl w:ilvl="0" w:tplc="145ECF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715C"/>
    <w:multiLevelType w:val="multilevel"/>
    <w:tmpl w:val="CFBCE6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5DF1"/>
    <w:multiLevelType w:val="hybridMultilevel"/>
    <w:tmpl w:val="79FE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7FA0"/>
    <w:multiLevelType w:val="hybridMultilevel"/>
    <w:tmpl w:val="FCFAB4C6"/>
    <w:lvl w:ilvl="0" w:tplc="13E0DA9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91F58"/>
    <w:multiLevelType w:val="hybridMultilevel"/>
    <w:tmpl w:val="67A21AF2"/>
    <w:lvl w:ilvl="0" w:tplc="CB32C1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57EF"/>
    <w:multiLevelType w:val="hybridMultilevel"/>
    <w:tmpl w:val="5212E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A0F13"/>
    <w:multiLevelType w:val="hybridMultilevel"/>
    <w:tmpl w:val="51102838"/>
    <w:lvl w:ilvl="0" w:tplc="30047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0BFC"/>
    <w:multiLevelType w:val="hybridMultilevel"/>
    <w:tmpl w:val="FE523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5711"/>
    <w:multiLevelType w:val="multilevel"/>
    <w:tmpl w:val="67A21AF2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03D8"/>
    <w:multiLevelType w:val="hybridMultilevel"/>
    <w:tmpl w:val="53E8563C"/>
    <w:lvl w:ilvl="0" w:tplc="514E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50704"/>
    <w:multiLevelType w:val="hybridMultilevel"/>
    <w:tmpl w:val="A84CF3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338E8"/>
    <w:multiLevelType w:val="hybridMultilevel"/>
    <w:tmpl w:val="D3782D7A"/>
    <w:lvl w:ilvl="0" w:tplc="2302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57E"/>
    <w:multiLevelType w:val="hybridMultilevel"/>
    <w:tmpl w:val="7EF859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0C1"/>
    <w:multiLevelType w:val="hybridMultilevel"/>
    <w:tmpl w:val="D4DA676A"/>
    <w:lvl w:ilvl="0" w:tplc="2C785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C35A6"/>
    <w:multiLevelType w:val="hybridMultilevel"/>
    <w:tmpl w:val="DA962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F6F2E"/>
    <w:multiLevelType w:val="hybridMultilevel"/>
    <w:tmpl w:val="F90E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13599"/>
    <w:multiLevelType w:val="hybridMultilevel"/>
    <w:tmpl w:val="F13065E0"/>
    <w:lvl w:ilvl="0" w:tplc="13E0DA9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A5E6D"/>
    <w:multiLevelType w:val="hybridMultilevel"/>
    <w:tmpl w:val="D976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52C7C"/>
    <w:multiLevelType w:val="hybridMultilevel"/>
    <w:tmpl w:val="7820CEAC"/>
    <w:lvl w:ilvl="0" w:tplc="F08482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F3F20"/>
    <w:multiLevelType w:val="hybridMultilevel"/>
    <w:tmpl w:val="BD88B4D6"/>
    <w:lvl w:ilvl="0" w:tplc="0409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1" w15:restartNumberingAfterBreak="0">
    <w:nsid w:val="52F82927"/>
    <w:multiLevelType w:val="hybridMultilevel"/>
    <w:tmpl w:val="D506D2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63C6A"/>
    <w:multiLevelType w:val="hybridMultilevel"/>
    <w:tmpl w:val="9B2A431A"/>
    <w:lvl w:ilvl="0" w:tplc="F08482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422D7"/>
    <w:multiLevelType w:val="hybridMultilevel"/>
    <w:tmpl w:val="9AE0F2A0"/>
    <w:lvl w:ilvl="0" w:tplc="F08482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A20F41"/>
    <w:multiLevelType w:val="hybridMultilevel"/>
    <w:tmpl w:val="D4DA676A"/>
    <w:lvl w:ilvl="0" w:tplc="B99892A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51047"/>
    <w:multiLevelType w:val="hybridMultilevel"/>
    <w:tmpl w:val="4B206634"/>
    <w:lvl w:ilvl="0" w:tplc="0409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23E93"/>
    <w:multiLevelType w:val="hybridMultilevel"/>
    <w:tmpl w:val="9DA0A53E"/>
    <w:lvl w:ilvl="0" w:tplc="B99892A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82EEE"/>
    <w:multiLevelType w:val="hybridMultilevel"/>
    <w:tmpl w:val="9DA0A5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B4A05"/>
    <w:multiLevelType w:val="hybridMultilevel"/>
    <w:tmpl w:val="D13A2D94"/>
    <w:lvl w:ilvl="0" w:tplc="30047730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5F0BC4"/>
    <w:multiLevelType w:val="hybridMultilevel"/>
    <w:tmpl w:val="158616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7053"/>
    <w:multiLevelType w:val="hybridMultilevel"/>
    <w:tmpl w:val="CFBCE6F6"/>
    <w:lvl w:ilvl="0" w:tplc="145ECF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54C64"/>
    <w:multiLevelType w:val="hybridMultilevel"/>
    <w:tmpl w:val="A0044C38"/>
    <w:lvl w:ilvl="0" w:tplc="30047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F08E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7AE1CA4"/>
    <w:multiLevelType w:val="hybridMultilevel"/>
    <w:tmpl w:val="DC041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B25B6"/>
    <w:multiLevelType w:val="hybridMultilevel"/>
    <w:tmpl w:val="BB5C5D12"/>
    <w:lvl w:ilvl="0" w:tplc="BDF4D318">
      <w:start w:val="1"/>
      <w:numFmt w:val="upperLetter"/>
      <w:lvlText w:val="%1."/>
      <w:lvlJc w:val="left"/>
      <w:pPr>
        <w:tabs>
          <w:tab w:val="num" w:pos="105"/>
        </w:tabs>
        <w:ind w:left="10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4"/>
  </w:num>
  <w:num w:numId="2">
    <w:abstractNumId w:val="0"/>
  </w:num>
  <w:num w:numId="3">
    <w:abstractNumId w:val="22"/>
  </w:num>
  <w:num w:numId="4">
    <w:abstractNumId w:val="23"/>
  </w:num>
  <w:num w:numId="5">
    <w:abstractNumId w:val="19"/>
  </w:num>
  <w:num w:numId="6">
    <w:abstractNumId w:val="14"/>
  </w:num>
  <w:num w:numId="7">
    <w:abstractNumId w:val="24"/>
  </w:num>
  <w:num w:numId="8">
    <w:abstractNumId w:val="26"/>
  </w:num>
  <w:num w:numId="9">
    <w:abstractNumId w:val="27"/>
  </w:num>
  <w:num w:numId="10">
    <w:abstractNumId w:val="7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"/>
  </w:num>
  <w:num w:numId="16">
    <w:abstractNumId w:val="10"/>
  </w:num>
  <w:num w:numId="17">
    <w:abstractNumId w:val="32"/>
  </w:num>
  <w:num w:numId="18">
    <w:abstractNumId w:val="28"/>
  </w:num>
  <w:num w:numId="19">
    <w:abstractNumId w:val="31"/>
  </w:num>
  <w:num w:numId="20">
    <w:abstractNumId w:val="6"/>
  </w:num>
  <w:num w:numId="21">
    <w:abstractNumId w:val="11"/>
  </w:num>
  <w:num w:numId="22">
    <w:abstractNumId w:val="9"/>
  </w:num>
  <w:num w:numId="23">
    <w:abstractNumId w:val="33"/>
  </w:num>
  <w:num w:numId="24">
    <w:abstractNumId w:val="3"/>
  </w:num>
  <w:num w:numId="25">
    <w:abstractNumId w:val="17"/>
  </w:num>
  <w:num w:numId="26">
    <w:abstractNumId w:val="4"/>
  </w:num>
  <w:num w:numId="27">
    <w:abstractNumId w:val="8"/>
  </w:num>
  <w:num w:numId="28">
    <w:abstractNumId w:val="25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"/>
  </w:num>
  <w:num w:numId="32">
    <w:abstractNumId w:val="2"/>
  </w:num>
  <w:num w:numId="33">
    <w:abstractNumId w:val="29"/>
  </w:num>
  <w:num w:numId="34">
    <w:abstractNumId w:val="12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02"/>
    <w:rsid w:val="0000012E"/>
    <w:rsid w:val="00001538"/>
    <w:rsid w:val="00002543"/>
    <w:rsid w:val="00002A5F"/>
    <w:rsid w:val="0000344E"/>
    <w:rsid w:val="00005B94"/>
    <w:rsid w:val="00007F8B"/>
    <w:rsid w:val="00010FFE"/>
    <w:rsid w:val="00012840"/>
    <w:rsid w:val="0001641E"/>
    <w:rsid w:val="0001774E"/>
    <w:rsid w:val="00021CAA"/>
    <w:rsid w:val="00024D3B"/>
    <w:rsid w:val="000302D4"/>
    <w:rsid w:val="000321F6"/>
    <w:rsid w:val="00032455"/>
    <w:rsid w:val="00032CBB"/>
    <w:rsid w:val="00034791"/>
    <w:rsid w:val="00034B93"/>
    <w:rsid w:val="000371AE"/>
    <w:rsid w:val="00040474"/>
    <w:rsid w:val="000435AA"/>
    <w:rsid w:val="00051E35"/>
    <w:rsid w:val="000521BF"/>
    <w:rsid w:val="000555CA"/>
    <w:rsid w:val="00055638"/>
    <w:rsid w:val="0005600A"/>
    <w:rsid w:val="00056FD0"/>
    <w:rsid w:val="00070387"/>
    <w:rsid w:val="00070E1B"/>
    <w:rsid w:val="00071F1A"/>
    <w:rsid w:val="00072D2A"/>
    <w:rsid w:val="00073D4E"/>
    <w:rsid w:val="000763AE"/>
    <w:rsid w:val="00077EE1"/>
    <w:rsid w:val="0008081E"/>
    <w:rsid w:val="000826BA"/>
    <w:rsid w:val="00082C9F"/>
    <w:rsid w:val="00087DFC"/>
    <w:rsid w:val="000922AB"/>
    <w:rsid w:val="00095D24"/>
    <w:rsid w:val="0009678C"/>
    <w:rsid w:val="000A040C"/>
    <w:rsid w:val="000A0610"/>
    <w:rsid w:val="000A37B2"/>
    <w:rsid w:val="000B0457"/>
    <w:rsid w:val="000B1DEB"/>
    <w:rsid w:val="000B1F42"/>
    <w:rsid w:val="000B5077"/>
    <w:rsid w:val="000B50D2"/>
    <w:rsid w:val="000B5C70"/>
    <w:rsid w:val="000C0E45"/>
    <w:rsid w:val="000C178B"/>
    <w:rsid w:val="000C4711"/>
    <w:rsid w:val="000C4B51"/>
    <w:rsid w:val="000C51A3"/>
    <w:rsid w:val="000C5231"/>
    <w:rsid w:val="000C5702"/>
    <w:rsid w:val="000C6F8A"/>
    <w:rsid w:val="000C7A21"/>
    <w:rsid w:val="000C7A64"/>
    <w:rsid w:val="000D12BC"/>
    <w:rsid w:val="000D3D17"/>
    <w:rsid w:val="000D70B3"/>
    <w:rsid w:val="000E3D1A"/>
    <w:rsid w:val="000E3E88"/>
    <w:rsid w:val="000E4564"/>
    <w:rsid w:val="000E75F0"/>
    <w:rsid w:val="000F07A0"/>
    <w:rsid w:val="000F1C25"/>
    <w:rsid w:val="000F37B5"/>
    <w:rsid w:val="000F3956"/>
    <w:rsid w:val="000F7FD5"/>
    <w:rsid w:val="00101A39"/>
    <w:rsid w:val="0010351D"/>
    <w:rsid w:val="001039BA"/>
    <w:rsid w:val="00104649"/>
    <w:rsid w:val="00106F73"/>
    <w:rsid w:val="00107FBE"/>
    <w:rsid w:val="001111A8"/>
    <w:rsid w:val="0011490E"/>
    <w:rsid w:val="00116771"/>
    <w:rsid w:val="001175F2"/>
    <w:rsid w:val="001178B8"/>
    <w:rsid w:val="001213CD"/>
    <w:rsid w:val="001217D5"/>
    <w:rsid w:val="00122675"/>
    <w:rsid w:val="00124F89"/>
    <w:rsid w:val="0012625E"/>
    <w:rsid w:val="001275E4"/>
    <w:rsid w:val="00132472"/>
    <w:rsid w:val="0013252E"/>
    <w:rsid w:val="001326B4"/>
    <w:rsid w:val="0013286E"/>
    <w:rsid w:val="00133DE3"/>
    <w:rsid w:val="00135A68"/>
    <w:rsid w:val="00136822"/>
    <w:rsid w:val="00137E1E"/>
    <w:rsid w:val="0014308F"/>
    <w:rsid w:val="00143933"/>
    <w:rsid w:val="00144493"/>
    <w:rsid w:val="00145894"/>
    <w:rsid w:val="00145A4F"/>
    <w:rsid w:val="00145BDD"/>
    <w:rsid w:val="00147AFE"/>
    <w:rsid w:val="001520A5"/>
    <w:rsid w:val="00152272"/>
    <w:rsid w:val="00156A85"/>
    <w:rsid w:val="00157436"/>
    <w:rsid w:val="00157742"/>
    <w:rsid w:val="001612AB"/>
    <w:rsid w:val="00166CFD"/>
    <w:rsid w:val="0016792A"/>
    <w:rsid w:val="00172821"/>
    <w:rsid w:val="00176D38"/>
    <w:rsid w:val="00180BCA"/>
    <w:rsid w:val="00183805"/>
    <w:rsid w:val="00185B7A"/>
    <w:rsid w:val="00187505"/>
    <w:rsid w:val="0019085F"/>
    <w:rsid w:val="001A0CAF"/>
    <w:rsid w:val="001A45A8"/>
    <w:rsid w:val="001A7A59"/>
    <w:rsid w:val="001B10F8"/>
    <w:rsid w:val="001B17A1"/>
    <w:rsid w:val="001B1F83"/>
    <w:rsid w:val="001B6343"/>
    <w:rsid w:val="001C0141"/>
    <w:rsid w:val="001C10F8"/>
    <w:rsid w:val="001C1148"/>
    <w:rsid w:val="001C2739"/>
    <w:rsid w:val="001C520F"/>
    <w:rsid w:val="001C6144"/>
    <w:rsid w:val="001C6B19"/>
    <w:rsid w:val="001C7316"/>
    <w:rsid w:val="001C74C0"/>
    <w:rsid w:val="001D0E2B"/>
    <w:rsid w:val="001D55D7"/>
    <w:rsid w:val="001E110C"/>
    <w:rsid w:val="001E1394"/>
    <w:rsid w:val="001E2E7C"/>
    <w:rsid w:val="001E6202"/>
    <w:rsid w:val="001F0E46"/>
    <w:rsid w:val="00201F2A"/>
    <w:rsid w:val="00205F16"/>
    <w:rsid w:val="00210167"/>
    <w:rsid w:val="002118FE"/>
    <w:rsid w:val="00217ED9"/>
    <w:rsid w:val="002212BD"/>
    <w:rsid w:val="00221F40"/>
    <w:rsid w:val="00223631"/>
    <w:rsid w:val="00223FB8"/>
    <w:rsid w:val="0022487B"/>
    <w:rsid w:val="002257BA"/>
    <w:rsid w:val="00226554"/>
    <w:rsid w:val="002268F0"/>
    <w:rsid w:val="002275F6"/>
    <w:rsid w:val="00230199"/>
    <w:rsid w:val="00233263"/>
    <w:rsid w:val="00235573"/>
    <w:rsid w:val="00236777"/>
    <w:rsid w:val="002412AF"/>
    <w:rsid w:val="002425F2"/>
    <w:rsid w:val="00243E43"/>
    <w:rsid w:val="00246701"/>
    <w:rsid w:val="00246F56"/>
    <w:rsid w:val="0025064E"/>
    <w:rsid w:val="0025300B"/>
    <w:rsid w:val="002543BB"/>
    <w:rsid w:val="002559A8"/>
    <w:rsid w:val="00255DEE"/>
    <w:rsid w:val="002565E0"/>
    <w:rsid w:val="00256B2A"/>
    <w:rsid w:val="002638D5"/>
    <w:rsid w:val="00263B4B"/>
    <w:rsid w:val="00264A01"/>
    <w:rsid w:val="00265721"/>
    <w:rsid w:val="00270876"/>
    <w:rsid w:val="002751D6"/>
    <w:rsid w:val="0027619B"/>
    <w:rsid w:val="0028120A"/>
    <w:rsid w:val="00281686"/>
    <w:rsid w:val="00283170"/>
    <w:rsid w:val="002842AA"/>
    <w:rsid w:val="0028432D"/>
    <w:rsid w:val="0028455A"/>
    <w:rsid w:val="00284974"/>
    <w:rsid w:val="0028558E"/>
    <w:rsid w:val="00285912"/>
    <w:rsid w:val="00287791"/>
    <w:rsid w:val="002952EC"/>
    <w:rsid w:val="002955D4"/>
    <w:rsid w:val="00297701"/>
    <w:rsid w:val="002A0472"/>
    <w:rsid w:val="002A1205"/>
    <w:rsid w:val="002A16A7"/>
    <w:rsid w:val="002A18BA"/>
    <w:rsid w:val="002A1942"/>
    <w:rsid w:val="002A3DAE"/>
    <w:rsid w:val="002A44C5"/>
    <w:rsid w:val="002A7351"/>
    <w:rsid w:val="002B2350"/>
    <w:rsid w:val="002B2733"/>
    <w:rsid w:val="002B3025"/>
    <w:rsid w:val="002B37D1"/>
    <w:rsid w:val="002B796A"/>
    <w:rsid w:val="002C12A5"/>
    <w:rsid w:val="002C1F5C"/>
    <w:rsid w:val="002C2C54"/>
    <w:rsid w:val="002C463B"/>
    <w:rsid w:val="002C5D10"/>
    <w:rsid w:val="002D274B"/>
    <w:rsid w:val="002D5273"/>
    <w:rsid w:val="002D5965"/>
    <w:rsid w:val="002D6EF3"/>
    <w:rsid w:val="002E0032"/>
    <w:rsid w:val="002E086C"/>
    <w:rsid w:val="002E1845"/>
    <w:rsid w:val="002E29AB"/>
    <w:rsid w:val="002E50F9"/>
    <w:rsid w:val="002F2355"/>
    <w:rsid w:val="002F2921"/>
    <w:rsid w:val="002F4F56"/>
    <w:rsid w:val="002F5D1A"/>
    <w:rsid w:val="002F62C8"/>
    <w:rsid w:val="002F68BE"/>
    <w:rsid w:val="002F7C2E"/>
    <w:rsid w:val="00301DA5"/>
    <w:rsid w:val="00303160"/>
    <w:rsid w:val="00303693"/>
    <w:rsid w:val="00303DD6"/>
    <w:rsid w:val="00305CCB"/>
    <w:rsid w:val="00306A70"/>
    <w:rsid w:val="00306E00"/>
    <w:rsid w:val="0030754A"/>
    <w:rsid w:val="00307CE0"/>
    <w:rsid w:val="00310F6C"/>
    <w:rsid w:val="00310FCE"/>
    <w:rsid w:val="00313B97"/>
    <w:rsid w:val="00313C35"/>
    <w:rsid w:val="003140D1"/>
    <w:rsid w:val="00314D2E"/>
    <w:rsid w:val="00320B7B"/>
    <w:rsid w:val="00320C24"/>
    <w:rsid w:val="00323598"/>
    <w:rsid w:val="00331922"/>
    <w:rsid w:val="00332166"/>
    <w:rsid w:val="003352A0"/>
    <w:rsid w:val="00336F78"/>
    <w:rsid w:val="0033721E"/>
    <w:rsid w:val="003414FE"/>
    <w:rsid w:val="00342B1D"/>
    <w:rsid w:val="003473AE"/>
    <w:rsid w:val="003476D5"/>
    <w:rsid w:val="0035268C"/>
    <w:rsid w:val="00355895"/>
    <w:rsid w:val="00361FF0"/>
    <w:rsid w:val="00365A82"/>
    <w:rsid w:val="00367842"/>
    <w:rsid w:val="00367DBA"/>
    <w:rsid w:val="0037048A"/>
    <w:rsid w:val="003719DF"/>
    <w:rsid w:val="00372D19"/>
    <w:rsid w:val="00372E29"/>
    <w:rsid w:val="00374979"/>
    <w:rsid w:val="00374FF1"/>
    <w:rsid w:val="00377E10"/>
    <w:rsid w:val="00386958"/>
    <w:rsid w:val="003871D4"/>
    <w:rsid w:val="0039175A"/>
    <w:rsid w:val="003958CE"/>
    <w:rsid w:val="00396A4D"/>
    <w:rsid w:val="00396FAB"/>
    <w:rsid w:val="003A2487"/>
    <w:rsid w:val="003A2BA2"/>
    <w:rsid w:val="003A3994"/>
    <w:rsid w:val="003A49E8"/>
    <w:rsid w:val="003A6F0B"/>
    <w:rsid w:val="003B03B9"/>
    <w:rsid w:val="003B1C00"/>
    <w:rsid w:val="003B52C5"/>
    <w:rsid w:val="003B7723"/>
    <w:rsid w:val="003C1F39"/>
    <w:rsid w:val="003C6A7C"/>
    <w:rsid w:val="003D0B9E"/>
    <w:rsid w:val="003D0DA8"/>
    <w:rsid w:val="003D2AFC"/>
    <w:rsid w:val="003D3B7F"/>
    <w:rsid w:val="003D6801"/>
    <w:rsid w:val="003D771E"/>
    <w:rsid w:val="003E150D"/>
    <w:rsid w:val="003E4B01"/>
    <w:rsid w:val="003F025D"/>
    <w:rsid w:val="003F3A62"/>
    <w:rsid w:val="003F652A"/>
    <w:rsid w:val="00403BD4"/>
    <w:rsid w:val="00403F1D"/>
    <w:rsid w:val="004054E7"/>
    <w:rsid w:val="00415FDA"/>
    <w:rsid w:val="00420C31"/>
    <w:rsid w:val="00430315"/>
    <w:rsid w:val="00431A74"/>
    <w:rsid w:val="004328AE"/>
    <w:rsid w:val="00432994"/>
    <w:rsid w:val="004331AB"/>
    <w:rsid w:val="0043401E"/>
    <w:rsid w:val="004360A1"/>
    <w:rsid w:val="004367EB"/>
    <w:rsid w:val="00440A5F"/>
    <w:rsid w:val="00441956"/>
    <w:rsid w:val="00441D83"/>
    <w:rsid w:val="00442B30"/>
    <w:rsid w:val="00443833"/>
    <w:rsid w:val="00446861"/>
    <w:rsid w:val="00451BC5"/>
    <w:rsid w:val="00452650"/>
    <w:rsid w:val="004544B5"/>
    <w:rsid w:val="00461E4E"/>
    <w:rsid w:val="00462685"/>
    <w:rsid w:val="0046549F"/>
    <w:rsid w:val="00466F14"/>
    <w:rsid w:val="00467BF0"/>
    <w:rsid w:val="004708EE"/>
    <w:rsid w:val="0047126D"/>
    <w:rsid w:val="00471318"/>
    <w:rsid w:val="0047146D"/>
    <w:rsid w:val="00471D99"/>
    <w:rsid w:val="00472129"/>
    <w:rsid w:val="0047494A"/>
    <w:rsid w:val="00474E9D"/>
    <w:rsid w:val="00474F4A"/>
    <w:rsid w:val="0047522D"/>
    <w:rsid w:val="00477A79"/>
    <w:rsid w:val="00481A5A"/>
    <w:rsid w:val="00484433"/>
    <w:rsid w:val="004903A9"/>
    <w:rsid w:val="00492A1E"/>
    <w:rsid w:val="00493BE3"/>
    <w:rsid w:val="00497C1D"/>
    <w:rsid w:val="004A50AA"/>
    <w:rsid w:val="004A5483"/>
    <w:rsid w:val="004A5685"/>
    <w:rsid w:val="004A5A7B"/>
    <w:rsid w:val="004B0C2A"/>
    <w:rsid w:val="004B140F"/>
    <w:rsid w:val="004B3DB5"/>
    <w:rsid w:val="004B6BDF"/>
    <w:rsid w:val="004C1F32"/>
    <w:rsid w:val="004C30E2"/>
    <w:rsid w:val="004C3CFD"/>
    <w:rsid w:val="004C7540"/>
    <w:rsid w:val="004D341D"/>
    <w:rsid w:val="004D451C"/>
    <w:rsid w:val="004D57D5"/>
    <w:rsid w:val="004D6F74"/>
    <w:rsid w:val="004D7BF1"/>
    <w:rsid w:val="004E2F38"/>
    <w:rsid w:val="004E46F1"/>
    <w:rsid w:val="004E76DF"/>
    <w:rsid w:val="004F041B"/>
    <w:rsid w:val="004F0959"/>
    <w:rsid w:val="004F17EC"/>
    <w:rsid w:val="004F1ED2"/>
    <w:rsid w:val="004F1FB6"/>
    <w:rsid w:val="004F2B65"/>
    <w:rsid w:val="004F5D05"/>
    <w:rsid w:val="00500634"/>
    <w:rsid w:val="00502342"/>
    <w:rsid w:val="005027D7"/>
    <w:rsid w:val="0050399E"/>
    <w:rsid w:val="00506957"/>
    <w:rsid w:val="00510FC2"/>
    <w:rsid w:val="00516B80"/>
    <w:rsid w:val="005171D7"/>
    <w:rsid w:val="00520A4F"/>
    <w:rsid w:val="00520AE1"/>
    <w:rsid w:val="0052410B"/>
    <w:rsid w:val="005259CB"/>
    <w:rsid w:val="005271C7"/>
    <w:rsid w:val="00530D19"/>
    <w:rsid w:val="00533278"/>
    <w:rsid w:val="005334E6"/>
    <w:rsid w:val="005344BB"/>
    <w:rsid w:val="005349E0"/>
    <w:rsid w:val="00535C55"/>
    <w:rsid w:val="0053753A"/>
    <w:rsid w:val="00541B47"/>
    <w:rsid w:val="00544637"/>
    <w:rsid w:val="00546B90"/>
    <w:rsid w:val="00552171"/>
    <w:rsid w:val="00553129"/>
    <w:rsid w:val="00555BC5"/>
    <w:rsid w:val="00556DFB"/>
    <w:rsid w:val="00557B70"/>
    <w:rsid w:val="0056361B"/>
    <w:rsid w:val="005648C6"/>
    <w:rsid w:val="00565FDB"/>
    <w:rsid w:val="00570D10"/>
    <w:rsid w:val="00574AA1"/>
    <w:rsid w:val="00575952"/>
    <w:rsid w:val="00576AF5"/>
    <w:rsid w:val="00577832"/>
    <w:rsid w:val="00584AFE"/>
    <w:rsid w:val="005876D5"/>
    <w:rsid w:val="00592E8A"/>
    <w:rsid w:val="00593F8D"/>
    <w:rsid w:val="005970A3"/>
    <w:rsid w:val="005A3934"/>
    <w:rsid w:val="005B3A39"/>
    <w:rsid w:val="005B423E"/>
    <w:rsid w:val="005B5634"/>
    <w:rsid w:val="005B78B9"/>
    <w:rsid w:val="005C00BA"/>
    <w:rsid w:val="005C041B"/>
    <w:rsid w:val="005C1C54"/>
    <w:rsid w:val="005C2131"/>
    <w:rsid w:val="005C23F4"/>
    <w:rsid w:val="005C4B1B"/>
    <w:rsid w:val="005C4DA4"/>
    <w:rsid w:val="005C7D08"/>
    <w:rsid w:val="005D088A"/>
    <w:rsid w:val="005D2B57"/>
    <w:rsid w:val="005D2FEA"/>
    <w:rsid w:val="005D6D19"/>
    <w:rsid w:val="005E0AF5"/>
    <w:rsid w:val="005E21B7"/>
    <w:rsid w:val="005E2832"/>
    <w:rsid w:val="005E31B4"/>
    <w:rsid w:val="005E406F"/>
    <w:rsid w:val="005E5989"/>
    <w:rsid w:val="005F1B47"/>
    <w:rsid w:val="005F2681"/>
    <w:rsid w:val="005F2EA7"/>
    <w:rsid w:val="005F34C5"/>
    <w:rsid w:val="005F47FA"/>
    <w:rsid w:val="005F4F70"/>
    <w:rsid w:val="005F7AEF"/>
    <w:rsid w:val="00600404"/>
    <w:rsid w:val="006043B9"/>
    <w:rsid w:val="006114F2"/>
    <w:rsid w:val="00613BE2"/>
    <w:rsid w:val="0061421C"/>
    <w:rsid w:val="00615F8C"/>
    <w:rsid w:val="00617533"/>
    <w:rsid w:val="006220F4"/>
    <w:rsid w:val="0062262F"/>
    <w:rsid w:val="00622876"/>
    <w:rsid w:val="00624C6A"/>
    <w:rsid w:val="006276A3"/>
    <w:rsid w:val="00627A42"/>
    <w:rsid w:val="006313F4"/>
    <w:rsid w:val="006338ED"/>
    <w:rsid w:val="00635A5D"/>
    <w:rsid w:val="006364B4"/>
    <w:rsid w:val="00640BD3"/>
    <w:rsid w:val="00641719"/>
    <w:rsid w:val="00644007"/>
    <w:rsid w:val="00646C63"/>
    <w:rsid w:val="006506B0"/>
    <w:rsid w:val="00651AD4"/>
    <w:rsid w:val="00653EDA"/>
    <w:rsid w:val="00654B58"/>
    <w:rsid w:val="00663840"/>
    <w:rsid w:val="006650D3"/>
    <w:rsid w:val="006662C0"/>
    <w:rsid w:val="0066676F"/>
    <w:rsid w:val="00666E6F"/>
    <w:rsid w:val="00667C0B"/>
    <w:rsid w:val="00670C87"/>
    <w:rsid w:val="006714BE"/>
    <w:rsid w:val="00672ADC"/>
    <w:rsid w:val="00674D16"/>
    <w:rsid w:val="00675C04"/>
    <w:rsid w:val="00676175"/>
    <w:rsid w:val="00677479"/>
    <w:rsid w:val="00682F7C"/>
    <w:rsid w:val="00685AB4"/>
    <w:rsid w:val="00686790"/>
    <w:rsid w:val="00686CE2"/>
    <w:rsid w:val="00687CE2"/>
    <w:rsid w:val="006907CA"/>
    <w:rsid w:val="00690B38"/>
    <w:rsid w:val="00691CBA"/>
    <w:rsid w:val="00692DF4"/>
    <w:rsid w:val="00693CC9"/>
    <w:rsid w:val="006A2A8B"/>
    <w:rsid w:val="006A2E97"/>
    <w:rsid w:val="006A3970"/>
    <w:rsid w:val="006A3B54"/>
    <w:rsid w:val="006A3E8F"/>
    <w:rsid w:val="006B033F"/>
    <w:rsid w:val="006B3210"/>
    <w:rsid w:val="006B35A7"/>
    <w:rsid w:val="006B4172"/>
    <w:rsid w:val="006B5C24"/>
    <w:rsid w:val="006B639A"/>
    <w:rsid w:val="006B7798"/>
    <w:rsid w:val="006C08DF"/>
    <w:rsid w:val="006C0901"/>
    <w:rsid w:val="006C1763"/>
    <w:rsid w:val="006C2A2C"/>
    <w:rsid w:val="006C2E7E"/>
    <w:rsid w:val="006C4CA2"/>
    <w:rsid w:val="006C4DBC"/>
    <w:rsid w:val="006D0918"/>
    <w:rsid w:val="006D0F7B"/>
    <w:rsid w:val="006D34C0"/>
    <w:rsid w:val="006D52E6"/>
    <w:rsid w:val="006D6B34"/>
    <w:rsid w:val="006D75A9"/>
    <w:rsid w:val="006E0783"/>
    <w:rsid w:val="006E0CDF"/>
    <w:rsid w:val="006E295B"/>
    <w:rsid w:val="0070327B"/>
    <w:rsid w:val="00703930"/>
    <w:rsid w:val="0070559A"/>
    <w:rsid w:val="007059D3"/>
    <w:rsid w:val="00705E9A"/>
    <w:rsid w:val="00706FD0"/>
    <w:rsid w:val="00710BA5"/>
    <w:rsid w:val="00710BC5"/>
    <w:rsid w:val="00711992"/>
    <w:rsid w:val="007149C8"/>
    <w:rsid w:val="00726F5E"/>
    <w:rsid w:val="00730360"/>
    <w:rsid w:val="00734835"/>
    <w:rsid w:val="00734E01"/>
    <w:rsid w:val="00734E1B"/>
    <w:rsid w:val="0074057C"/>
    <w:rsid w:val="00741496"/>
    <w:rsid w:val="00742536"/>
    <w:rsid w:val="00743A9A"/>
    <w:rsid w:val="00744D06"/>
    <w:rsid w:val="007471DA"/>
    <w:rsid w:val="00747222"/>
    <w:rsid w:val="007528E0"/>
    <w:rsid w:val="007537A9"/>
    <w:rsid w:val="00753B2A"/>
    <w:rsid w:val="00754677"/>
    <w:rsid w:val="0075475C"/>
    <w:rsid w:val="007562CA"/>
    <w:rsid w:val="007641ED"/>
    <w:rsid w:val="00767187"/>
    <w:rsid w:val="00770535"/>
    <w:rsid w:val="00771D48"/>
    <w:rsid w:val="00772669"/>
    <w:rsid w:val="007737D8"/>
    <w:rsid w:val="00776651"/>
    <w:rsid w:val="00783F02"/>
    <w:rsid w:val="0078487D"/>
    <w:rsid w:val="00785862"/>
    <w:rsid w:val="00785CAC"/>
    <w:rsid w:val="00786855"/>
    <w:rsid w:val="00787266"/>
    <w:rsid w:val="007878A7"/>
    <w:rsid w:val="00794D6F"/>
    <w:rsid w:val="00795EF9"/>
    <w:rsid w:val="00796ACC"/>
    <w:rsid w:val="00797B0B"/>
    <w:rsid w:val="007A0761"/>
    <w:rsid w:val="007A0A46"/>
    <w:rsid w:val="007A0D48"/>
    <w:rsid w:val="007A1544"/>
    <w:rsid w:val="007A2B81"/>
    <w:rsid w:val="007A3F63"/>
    <w:rsid w:val="007A7C7D"/>
    <w:rsid w:val="007B20B1"/>
    <w:rsid w:val="007B37AA"/>
    <w:rsid w:val="007B45BC"/>
    <w:rsid w:val="007B6804"/>
    <w:rsid w:val="007C1DA3"/>
    <w:rsid w:val="007C7BEF"/>
    <w:rsid w:val="007D21B7"/>
    <w:rsid w:val="007D2DCD"/>
    <w:rsid w:val="007D2FEB"/>
    <w:rsid w:val="007D74B8"/>
    <w:rsid w:val="007E1A04"/>
    <w:rsid w:val="007E2D5D"/>
    <w:rsid w:val="007E3020"/>
    <w:rsid w:val="007E618F"/>
    <w:rsid w:val="007E6690"/>
    <w:rsid w:val="007E7068"/>
    <w:rsid w:val="007F58BA"/>
    <w:rsid w:val="007F5F8B"/>
    <w:rsid w:val="007F700F"/>
    <w:rsid w:val="007F73D9"/>
    <w:rsid w:val="00801F4B"/>
    <w:rsid w:val="00804A1C"/>
    <w:rsid w:val="00804DAD"/>
    <w:rsid w:val="00805039"/>
    <w:rsid w:val="00805E15"/>
    <w:rsid w:val="008060FA"/>
    <w:rsid w:val="00815053"/>
    <w:rsid w:val="00816077"/>
    <w:rsid w:val="008161D6"/>
    <w:rsid w:val="00820E35"/>
    <w:rsid w:val="00824100"/>
    <w:rsid w:val="008243D4"/>
    <w:rsid w:val="00826843"/>
    <w:rsid w:val="00826982"/>
    <w:rsid w:val="00833033"/>
    <w:rsid w:val="0083552D"/>
    <w:rsid w:val="00835865"/>
    <w:rsid w:val="00840DDA"/>
    <w:rsid w:val="00842C68"/>
    <w:rsid w:val="00843AD6"/>
    <w:rsid w:val="008440DC"/>
    <w:rsid w:val="008473A2"/>
    <w:rsid w:val="008514F4"/>
    <w:rsid w:val="00855A7E"/>
    <w:rsid w:val="00862542"/>
    <w:rsid w:val="00863350"/>
    <w:rsid w:val="00864C6B"/>
    <w:rsid w:val="00867D56"/>
    <w:rsid w:val="0087074F"/>
    <w:rsid w:val="00871464"/>
    <w:rsid w:val="00872A9A"/>
    <w:rsid w:val="00874F0B"/>
    <w:rsid w:val="00875014"/>
    <w:rsid w:val="00875EF7"/>
    <w:rsid w:val="00876E91"/>
    <w:rsid w:val="00877FA1"/>
    <w:rsid w:val="0088061C"/>
    <w:rsid w:val="00880638"/>
    <w:rsid w:val="00883C35"/>
    <w:rsid w:val="00883FB8"/>
    <w:rsid w:val="008910FE"/>
    <w:rsid w:val="00891EFF"/>
    <w:rsid w:val="00893683"/>
    <w:rsid w:val="00896677"/>
    <w:rsid w:val="00896D81"/>
    <w:rsid w:val="00897490"/>
    <w:rsid w:val="008A069E"/>
    <w:rsid w:val="008A06F2"/>
    <w:rsid w:val="008A26BF"/>
    <w:rsid w:val="008A4F5E"/>
    <w:rsid w:val="008A73E3"/>
    <w:rsid w:val="008B0643"/>
    <w:rsid w:val="008B1AE8"/>
    <w:rsid w:val="008B2FBE"/>
    <w:rsid w:val="008B496B"/>
    <w:rsid w:val="008B5C89"/>
    <w:rsid w:val="008B7D12"/>
    <w:rsid w:val="008C018E"/>
    <w:rsid w:val="008C10CB"/>
    <w:rsid w:val="008C2BA3"/>
    <w:rsid w:val="008C463C"/>
    <w:rsid w:val="008C729D"/>
    <w:rsid w:val="008D3F0E"/>
    <w:rsid w:val="008D41DB"/>
    <w:rsid w:val="008D49AD"/>
    <w:rsid w:val="008D65F2"/>
    <w:rsid w:val="008E1C44"/>
    <w:rsid w:val="008E2B1A"/>
    <w:rsid w:val="008E499A"/>
    <w:rsid w:val="008E4E73"/>
    <w:rsid w:val="008E5576"/>
    <w:rsid w:val="008F0E12"/>
    <w:rsid w:val="008F149C"/>
    <w:rsid w:val="008F2A5D"/>
    <w:rsid w:val="008F5508"/>
    <w:rsid w:val="008F56F3"/>
    <w:rsid w:val="008F644A"/>
    <w:rsid w:val="00901863"/>
    <w:rsid w:val="00901DC9"/>
    <w:rsid w:val="009031E2"/>
    <w:rsid w:val="00904673"/>
    <w:rsid w:val="009114CF"/>
    <w:rsid w:val="009118EF"/>
    <w:rsid w:val="009144F2"/>
    <w:rsid w:val="00914DA1"/>
    <w:rsid w:val="0091671B"/>
    <w:rsid w:val="0091765A"/>
    <w:rsid w:val="0092258B"/>
    <w:rsid w:val="00923C07"/>
    <w:rsid w:val="00924B03"/>
    <w:rsid w:val="00924B3B"/>
    <w:rsid w:val="00932699"/>
    <w:rsid w:val="00933F0D"/>
    <w:rsid w:val="0093591E"/>
    <w:rsid w:val="00937187"/>
    <w:rsid w:val="00943229"/>
    <w:rsid w:val="00944FD4"/>
    <w:rsid w:val="00955613"/>
    <w:rsid w:val="00960681"/>
    <w:rsid w:val="00961650"/>
    <w:rsid w:val="009617AC"/>
    <w:rsid w:val="00961F66"/>
    <w:rsid w:val="0096300B"/>
    <w:rsid w:val="00963596"/>
    <w:rsid w:val="0097102A"/>
    <w:rsid w:val="009712CC"/>
    <w:rsid w:val="00972837"/>
    <w:rsid w:val="00972D0D"/>
    <w:rsid w:val="00973D5C"/>
    <w:rsid w:val="00975774"/>
    <w:rsid w:val="00975C6C"/>
    <w:rsid w:val="00975FEE"/>
    <w:rsid w:val="00977422"/>
    <w:rsid w:val="0098423F"/>
    <w:rsid w:val="0098516C"/>
    <w:rsid w:val="00986B11"/>
    <w:rsid w:val="00986B9C"/>
    <w:rsid w:val="00987227"/>
    <w:rsid w:val="00987956"/>
    <w:rsid w:val="009916D5"/>
    <w:rsid w:val="00991C86"/>
    <w:rsid w:val="00993822"/>
    <w:rsid w:val="0099501C"/>
    <w:rsid w:val="009951AF"/>
    <w:rsid w:val="009975C1"/>
    <w:rsid w:val="009A5666"/>
    <w:rsid w:val="009A6723"/>
    <w:rsid w:val="009A6CBD"/>
    <w:rsid w:val="009A754A"/>
    <w:rsid w:val="009B19A8"/>
    <w:rsid w:val="009B2268"/>
    <w:rsid w:val="009C2C22"/>
    <w:rsid w:val="009C5F62"/>
    <w:rsid w:val="009C7233"/>
    <w:rsid w:val="009D0920"/>
    <w:rsid w:val="009D0BF4"/>
    <w:rsid w:val="009D19F7"/>
    <w:rsid w:val="009D2D2B"/>
    <w:rsid w:val="009D4448"/>
    <w:rsid w:val="009D569C"/>
    <w:rsid w:val="009D5C1F"/>
    <w:rsid w:val="009D682C"/>
    <w:rsid w:val="009D761A"/>
    <w:rsid w:val="009E1102"/>
    <w:rsid w:val="009E1D47"/>
    <w:rsid w:val="009E2D04"/>
    <w:rsid w:val="009E3121"/>
    <w:rsid w:val="009E3BB0"/>
    <w:rsid w:val="009E3F8B"/>
    <w:rsid w:val="009E5509"/>
    <w:rsid w:val="009E682C"/>
    <w:rsid w:val="009E711F"/>
    <w:rsid w:val="009E7200"/>
    <w:rsid w:val="009E7F21"/>
    <w:rsid w:val="009F04B0"/>
    <w:rsid w:val="009F086A"/>
    <w:rsid w:val="009F2185"/>
    <w:rsid w:val="009F239E"/>
    <w:rsid w:val="009F3069"/>
    <w:rsid w:val="009F669E"/>
    <w:rsid w:val="00A00786"/>
    <w:rsid w:val="00A00835"/>
    <w:rsid w:val="00A00CB1"/>
    <w:rsid w:val="00A01B5F"/>
    <w:rsid w:val="00A02E02"/>
    <w:rsid w:val="00A03F60"/>
    <w:rsid w:val="00A0493B"/>
    <w:rsid w:val="00A04D4C"/>
    <w:rsid w:val="00A051F5"/>
    <w:rsid w:val="00A11AC2"/>
    <w:rsid w:val="00A13BB0"/>
    <w:rsid w:val="00A1665A"/>
    <w:rsid w:val="00A16750"/>
    <w:rsid w:val="00A16B40"/>
    <w:rsid w:val="00A16F7A"/>
    <w:rsid w:val="00A17987"/>
    <w:rsid w:val="00A23F19"/>
    <w:rsid w:val="00A25704"/>
    <w:rsid w:val="00A257B3"/>
    <w:rsid w:val="00A26DB7"/>
    <w:rsid w:val="00A279F2"/>
    <w:rsid w:val="00A32ED6"/>
    <w:rsid w:val="00A344C6"/>
    <w:rsid w:val="00A34B36"/>
    <w:rsid w:val="00A35CC7"/>
    <w:rsid w:val="00A40831"/>
    <w:rsid w:val="00A4365A"/>
    <w:rsid w:val="00A43D03"/>
    <w:rsid w:val="00A44FE5"/>
    <w:rsid w:val="00A475F5"/>
    <w:rsid w:val="00A47D95"/>
    <w:rsid w:val="00A50C0B"/>
    <w:rsid w:val="00A53A48"/>
    <w:rsid w:val="00A53CCE"/>
    <w:rsid w:val="00A549C2"/>
    <w:rsid w:val="00A567AB"/>
    <w:rsid w:val="00A60A00"/>
    <w:rsid w:val="00A62E34"/>
    <w:rsid w:val="00A634CA"/>
    <w:rsid w:val="00A64F0B"/>
    <w:rsid w:val="00A6604D"/>
    <w:rsid w:val="00A718C7"/>
    <w:rsid w:val="00A7530E"/>
    <w:rsid w:val="00A75C0A"/>
    <w:rsid w:val="00A76132"/>
    <w:rsid w:val="00A81056"/>
    <w:rsid w:val="00A8278D"/>
    <w:rsid w:val="00A82C9A"/>
    <w:rsid w:val="00A901B7"/>
    <w:rsid w:val="00A91B3E"/>
    <w:rsid w:val="00A93BB1"/>
    <w:rsid w:val="00A94048"/>
    <w:rsid w:val="00A943A7"/>
    <w:rsid w:val="00A95AAD"/>
    <w:rsid w:val="00A97C21"/>
    <w:rsid w:val="00AA10A4"/>
    <w:rsid w:val="00AA219E"/>
    <w:rsid w:val="00AA5DD1"/>
    <w:rsid w:val="00AA5E70"/>
    <w:rsid w:val="00AB515F"/>
    <w:rsid w:val="00AC0B62"/>
    <w:rsid w:val="00AC51E5"/>
    <w:rsid w:val="00AC542D"/>
    <w:rsid w:val="00AC5473"/>
    <w:rsid w:val="00AC6299"/>
    <w:rsid w:val="00AC6683"/>
    <w:rsid w:val="00AD07F0"/>
    <w:rsid w:val="00AD0856"/>
    <w:rsid w:val="00AD6860"/>
    <w:rsid w:val="00AD6CC4"/>
    <w:rsid w:val="00AE303A"/>
    <w:rsid w:val="00AF35C2"/>
    <w:rsid w:val="00AF4AD8"/>
    <w:rsid w:val="00AF4D49"/>
    <w:rsid w:val="00AF5A46"/>
    <w:rsid w:val="00AF6F29"/>
    <w:rsid w:val="00B0020B"/>
    <w:rsid w:val="00B02874"/>
    <w:rsid w:val="00B051A4"/>
    <w:rsid w:val="00B05BD5"/>
    <w:rsid w:val="00B10CAC"/>
    <w:rsid w:val="00B12BCA"/>
    <w:rsid w:val="00B12DDE"/>
    <w:rsid w:val="00B2002A"/>
    <w:rsid w:val="00B20068"/>
    <w:rsid w:val="00B2009E"/>
    <w:rsid w:val="00B20D9F"/>
    <w:rsid w:val="00B21991"/>
    <w:rsid w:val="00B234C7"/>
    <w:rsid w:val="00B263AC"/>
    <w:rsid w:val="00B26C9E"/>
    <w:rsid w:val="00B2762B"/>
    <w:rsid w:val="00B27863"/>
    <w:rsid w:val="00B31057"/>
    <w:rsid w:val="00B33CF9"/>
    <w:rsid w:val="00B35130"/>
    <w:rsid w:val="00B35561"/>
    <w:rsid w:val="00B36990"/>
    <w:rsid w:val="00B40811"/>
    <w:rsid w:val="00B40B73"/>
    <w:rsid w:val="00B4173B"/>
    <w:rsid w:val="00B4240D"/>
    <w:rsid w:val="00B43DD1"/>
    <w:rsid w:val="00B45726"/>
    <w:rsid w:val="00B46750"/>
    <w:rsid w:val="00B51485"/>
    <w:rsid w:val="00B522C5"/>
    <w:rsid w:val="00B533EA"/>
    <w:rsid w:val="00B53AAC"/>
    <w:rsid w:val="00B575A9"/>
    <w:rsid w:val="00B627EE"/>
    <w:rsid w:val="00B62AAE"/>
    <w:rsid w:val="00B63A5F"/>
    <w:rsid w:val="00B63B79"/>
    <w:rsid w:val="00B66FD3"/>
    <w:rsid w:val="00B70805"/>
    <w:rsid w:val="00B730FF"/>
    <w:rsid w:val="00B75FB9"/>
    <w:rsid w:val="00B76337"/>
    <w:rsid w:val="00B76768"/>
    <w:rsid w:val="00B76C78"/>
    <w:rsid w:val="00B80428"/>
    <w:rsid w:val="00B80430"/>
    <w:rsid w:val="00B816E1"/>
    <w:rsid w:val="00B857F2"/>
    <w:rsid w:val="00B866AD"/>
    <w:rsid w:val="00B877AF"/>
    <w:rsid w:val="00B91F3E"/>
    <w:rsid w:val="00BA1D24"/>
    <w:rsid w:val="00BA2ABB"/>
    <w:rsid w:val="00BA31B4"/>
    <w:rsid w:val="00BA40A3"/>
    <w:rsid w:val="00BA500F"/>
    <w:rsid w:val="00BA51E0"/>
    <w:rsid w:val="00BA5A87"/>
    <w:rsid w:val="00BB2A52"/>
    <w:rsid w:val="00BB5D00"/>
    <w:rsid w:val="00BB6CDF"/>
    <w:rsid w:val="00BC0ED2"/>
    <w:rsid w:val="00BC2C32"/>
    <w:rsid w:val="00BC5445"/>
    <w:rsid w:val="00BC7B93"/>
    <w:rsid w:val="00BD0AC3"/>
    <w:rsid w:val="00BD17CC"/>
    <w:rsid w:val="00BD3DAA"/>
    <w:rsid w:val="00BD4750"/>
    <w:rsid w:val="00BD5A2E"/>
    <w:rsid w:val="00BE07D3"/>
    <w:rsid w:val="00BE1A81"/>
    <w:rsid w:val="00BE612B"/>
    <w:rsid w:val="00BE698B"/>
    <w:rsid w:val="00BF2189"/>
    <w:rsid w:val="00BF236F"/>
    <w:rsid w:val="00BF2941"/>
    <w:rsid w:val="00BF346E"/>
    <w:rsid w:val="00BF4170"/>
    <w:rsid w:val="00BF44C3"/>
    <w:rsid w:val="00BF4F55"/>
    <w:rsid w:val="00C02605"/>
    <w:rsid w:val="00C0433A"/>
    <w:rsid w:val="00C074C1"/>
    <w:rsid w:val="00C0752E"/>
    <w:rsid w:val="00C1057D"/>
    <w:rsid w:val="00C10A09"/>
    <w:rsid w:val="00C10FFD"/>
    <w:rsid w:val="00C1290D"/>
    <w:rsid w:val="00C2234E"/>
    <w:rsid w:val="00C22515"/>
    <w:rsid w:val="00C26458"/>
    <w:rsid w:val="00C33D2D"/>
    <w:rsid w:val="00C33FE0"/>
    <w:rsid w:val="00C35DFB"/>
    <w:rsid w:val="00C376B3"/>
    <w:rsid w:val="00C37917"/>
    <w:rsid w:val="00C37EE0"/>
    <w:rsid w:val="00C4044F"/>
    <w:rsid w:val="00C4637D"/>
    <w:rsid w:val="00C53473"/>
    <w:rsid w:val="00C572F5"/>
    <w:rsid w:val="00C604E0"/>
    <w:rsid w:val="00C60C58"/>
    <w:rsid w:val="00C61C5D"/>
    <w:rsid w:val="00C628F7"/>
    <w:rsid w:val="00C71B6B"/>
    <w:rsid w:val="00C72CDB"/>
    <w:rsid w:val="00C72DA2"/>
    <w:rsid w:val="00C75190"/>
    <w:rsid w:val="00C806D9"/>
    <w:rsid w:val="00C80D65"/>
    <w:rsid w:val="00C81B5D"/>
    <w:rsid w:val="00C82FBB"/>
    <w:rsid w:val="00C86F71"/>
    <w:rsid w:val="00C906D8"/>
    <w:rsid w:val="00C93315"/>
    <w:rsid w:val="00C93890"/>
    <w:rsid w:val="00C9455B"/>
    <w:rsid w:val="00C94C02"/>
    <w:rsid w:val="00C9565E"/>
    <w:rsid w:val="00C95FCA"/>
    <w:rsid w:val="00CA44BD"/>
    <w:rsid w:val="00CA58DC"/>
    <w:rsid w:val="00CA7D8F"/>
    <w:rsid w:val="00CA7DD3"/>
    <w:rsid w:val="00CB0491"/>
    <w:rsid w:val="00CB53BA"/>
    <w:rsid w:val="00CB782A"/>
    <w:rsid w:val="00CC16F0"/>
    <w:rsid w:val="00CC2E79"/>
    <w:rsid w:val="00CC405C"/>
    <w:rsid w:val="00CC47DA"/>
    <w:rsid w:val="00CC5280"/>
    <w:rsid w:val="00CC5759"/>
    <w:rsid w:val="00CC6D72"/>
    <w:rsid w:val="00CC7412"/>
    <w:rsid w:val="00CD05F6"/>
    <w:rsid w:val="00CD7E6A"/>
    <w:rsid w:val="00CE55BA"/>
    <w:rsid w:val="00CE6C59"/>
    <w:rsid w:val="00CF0C20"/>
    <w:rsid w:val="00CF16A1"/>
    <w:rsid w:val="00CF3188"/>
    <w:rsid w:val="00CF34EF"/>
    <w:rsid w:val="00CF369B"/>
    <w:rsid w:val="00CF4941"/>
    <w:rsid w:val="00CF4D97"/>
    <w:rsid w:val="00CF52E0"/>
    <w:rsid w:val="00CF65AC"/>
    <w:rsid w:val="00CF6B2E"/>
    <w:rsid w:val="00CF734F"/>
    <w:rsid w:val="00D00D28"/>
    <w:rsid w:val="00D01363"/>
    <w:rsid w:val="00D0137B"/>
    <w:rsid w:val="00D04527"/>
    <w:rsid w:val="00D04D2E"/>
    <w:rsid w:val="00D06DBF"/>
    <w:rsid w:val="00D10290"/>
    <w:rsid w:val="00D1167A"/>
    <w:rsid w:val="00D11CCE"/>
    <w:rsid w:val="00D13F00"/>
    <w:rsid w:val="00D152A2"/>
    <w:rsid w:val="00D153CB"/>
    <w:rsid w:val="00D16165"/>
    <w:rsid w:val="00D25919"/>
    <w:rsid w:val="00D26333"/>
    <w:rsid w:val="00D31A8C"/>
    <w:rsid w:val="00D32567"/>
    <w:rsid w:val="00D361AF"/>
    <w:rsid w:val="00D3737B"/>
    <w:rsid w:val="00D40F62"/>
    <w:rsid w:val="00D42F28"/>
    <w:rsid w:val="00D43647"/>
    <w:rsid w:val="00D437EC"/>
    <w:rsid w:val="00D453E6"/>
    <w:rsid w:val="00D46C5C"/>
    <w:rsid w:val="00D51153"/>
    <w:rsid w:val="00D5299E"/>
    <w:rsid w:val="00D53326"/>
    <w:rsid w:val="00D53BCC"/>
    <w:rsid w:val="00D5510E"/>
    <w:rsid w:val="00D56607"/>
    <w:rsid w:val="00D56702"/>
    <w:rsid w:val="00D6290E"/>
    <w:rsid w:val="00D62A7E"/>
    <w:rsid w:val="00D660E4"/>
    <w:rsid w:val="00D67810"/>
    <w:rsid w:val="00D67AE3"/>
    <w:rsid w:val="00D70668"/>
    <w:rsid w:val="00D723F2"/>
    <w:rsid w:val="00D7519F"/>
    <w:rsid w:val="00D7772A"/>
    <w:rsid w:val="00D8090F"/>
    <w:rsid w:val="00D81DEE"/>
    <w:rsid w:val="00D8240B"/>
    <w:rsid w:val="00D84619"/>
    <w:rsid w:val="00D84699"/>
    <w:rsid w:val="00D911F5"/>
    <w:rsid w:val="00D92921"/>
    <w:rsid w:val="00D93228"/>
    <w:rsid w:val="00D93BD2"/>
    <w:rsid w:val="00D94406"/>
    <w:rsid w:val="00D9559E"/>
    <w:rsid w:val="00D961D6"/>
    <w:rsid w:val="00D96735"/>
    <w:rsid w:val="00DA0A03"/>
    <w:rsid w:val="00DA16DC"/>
    <w:rsid w:val="00DA1C53"/>
    <w:rsid w:val="00DA4168"/>
    <w:rsid w:val="00DA5DF7"/>
    <w:rsid w:val="00DA7FC6"/>
    <w:rsid w:val="00DB0D18"/>
    <w:rsid w:val="00DB1655"/>
    <w:rsid w:val="00DB2993"/>
    <w:rsid w:val="00DB515E"/>
    <w:rsid w:val="00DC002C"/>
    <w:rsid w:val="00DC242A"/>
    <w:rsid w:val="00DC3ABF"/>
    <w:rsid w:val="00DC61A7"/>
    <w:rsid w:val="00DD2446"/>
    <w:rsid w:val="00DD7AD3"/>
    <w:rsid w:val="00DE173B"/>
    <w:rsid w:val="00DE2542"/>
    <w:rsid w:val="00DE3CC6"/>
    <w:rsid w:val="00DE60C9"/>
    <w:rsid w:val="00DF1506"/>
    <w:rsid w:val="00DF1767"/>
    <w:rsid w:val="00DF3DE5"/>
    <w:rsid w:val="00DF4FDE"/>
    <w:rsid w:val="00E03078"/>
    <w:rsid w:val="00E06707"/>
    <w:rsid w:val="00E13AF1"/>
    <w:rsid w:val="00E14409"/>
    <w:rsid w:val="00E145C6"/>
    <w:rsid w:val="00E1576F"/>
    <w:rsid w:val="00E16EC4"/>
    <w:rsid w:val="00E2080A"/>
    <w:rsid w:val="00E20D65"/>
    <w:rsid w:val="00E2247B"/>
    <w:rsid w:val="00E24648"/>
    <w:rsid w:val="00E24F2A"/>
    <w:rsid w:val="00E253F3"/>
    <w:rsid w:val="00E25F3D"/>
    <w:rsid w:val="00E301ED"/>
    <w:rsid w:val="00E30E68"/>
    <w:rsid w:val="00E33B1C"/>
    <w:rsid w:val="00E349A6"/>
    <w:rsid w:val="00E3586A"/>
    <w:rsid w:val="00E37742"/>
    <w:rsid w:val="00E43431"/>
    <w:rsid w:val="00E4349A"/>
    <w:rsid w:val="00E4547D"/>
    <w:rsid w:val="00E54ECD"/>
    <w:rsid w:val="00E57751"/>
    <w:rsid w:val="00E617E1"/>
    <w:rsid w:val="00E62FBF"/>
    <w:rsid w:val="00E63C03"/>
    <w:rsid w:val="00E6487B"/>
    <w:rsid w:val="00E649E4"/>
    <w:rsid w:val="00E732CA"/>
    <w:rsid w:val="00E75358"/>
    <w:rsid w:val="00E768D9"/>
    <w:rsid w:val="00E80F71"/>
    <w:rsid w:val="00E81729"/>
    <w:rsid w:val="00E83F7C"/>
    <w:rsid w:val="00E85F3B"/>
    <w:rsid w:val="00E85FB6"/>
    <w:rsid w:val="00E863F6"/>
    <w:rsid w:val="00E8743F"/>
    <w:rsid w:val="00E9057A"/>
    <w:rsid w:val="00E91248"/>
    <w:rsid w:val="00E960F5"/>
    <w:rsid w:val="00E969AB"/>
    <w:rsid w:val="00E97B10"/>
    <w:rsid w:val="00E97B1A"/>
    <w:rsid w:val="00EA35CF"/>
    <w:rsid w:val="00EA3911"/>
    <w:rsid w:val="00EA42A2"/>
    <w:rsid w:val="00EA5C93"/>
    <w:rsid w:val="00EA6C5C"/>
    <w:rsid w:val="00EA72CE"/>
    <w:rsid w:val="00EB062F"/>
    <w:rsid w:val="00EB1C97"/>
    <w:rsid w:val="00EB26A1"/>
    <w:rsid w:val="00EB5CFC"/>
    <w:rsid w:val="00EB62D7"/>
    <w:rsid w:val="00EC0155"/>
    <w:rsid w:val="00EC0C72"/>
    <w:rsid w:val="00EC0CFC"/>
    <w:rsid w:val="00EC132A"/>
    <w:rsid w:val="00EC175B"/>
    <w:rsid w:val="00EC3551"/>
    <w:rsid w:val="00EC37C6"/>
    <w:rsid w:val="00EC5E5A"/>
    <w:rsid w:val="00ED135E"/>
    <w:rsid w:val="00ED136A"/>
    <w:rsid w:val="00ED15FC"/>
    <w:rsid w:val="00ED1B9F"/>
    <w:rsid w:val="00ED1FF8"/>
    <w:rsid w:val="00ED3214"/>
    <w:rsid w:val="00ED413D"/>
    <w:rsid w:val="00ED55BA"/>
    <w:rsid w:val="00EE050B"/>
    <w:rsid w:val="00EE27D7"/>
    <w:rsid w:val="00EE452E"/>
    <w:rsid w:val="00EE703B"/>
    <w:rsid w:val="00EF08A5"/>
    <w:rsid w:val="00EF1F8D"/>
    <w:rsid w:val="00EF237E"/>
    <w:rsid w:val="00F00A9F"/>
    <w:rsid w:val="00F01355"/>
    <w:rsid w:val="00F01E0C"/>
    <w:rsid w:val="00F147F3"/>
    <w:rsid w:val="00F1557D"/>
    <w:rsid w:val="00F16885"/>
    <w:rsid w:val="00F175E1"/>
    <w:rsid w:val="00F2227D"/>
    <w:rsid w:val="00F22FFE"/>
    <w:rsid w:val="00F24945"/>
    <w:rsid w:val="00F25039"/>
    <w:rsid w:val="00F251F7"/>
    <w:rsid w:val="00F31A32"/>
    <w:rsid w:val="00F31CF7"/>
    <w:rsid w:val="00F336BE"/>
    <w:rsid w:val="00F401E6"/>
    <w:rsid w:val="00F402E7"/>
    <w:rsid w:val="00F42D47"/>
    <w:rsid w:val="00F434CC"/>
    <w:rsid w:val="00F46B6D"/>
    <w:rsid w:val="00F50F9C"/>
    <w:rsid w:val="00F51008"/>
    <w:rsid w:val="00F527DC"/>
    <w:rsid w:val="00F52852"/>
    <w:rsid w:val="00F53DB9"/>
    <w:rsid w:val="00F53E92"/>
    <w:rsid w:val="00F55F8C"/>
    <w:rsid w:val="00F56AF5"/>
    <w:rsid w:val="00F57387"/>
    <w:rsid w:val="00F57DE1"/>
    <w:rsid w:val="00F61184"/>
    <w:rsid w:val="00F6273D"/>
    <w:rsid w:val="00F632B1"/>
    <w:rsid w:val="00F643A7"/>
    <w:rsid w:val="00F64AE5"/>
    <w:rsid w:val="00F655A2"/>
    <w:rsid w:val="00F65AB9"/>
    <w:rsid w:val="00F67F02"/>
    <w:rsid w:val="00F727FA"/>
    <w:rsid w:val="00F730E9"/>
    <w:rsid w:val="00F7354D"/>
    <w:rsid w:val="00F768DA"/>
    <w:rsid w:val="00F80FA3"/>
    <w:rsid w:val="00F85423"/>
    <w:rsid w:val="00F85452"/>
    <w:rsid w:val="00F90F04"/>
    <w:rsid w:val="00F911FA"/>
    <w:rsid w:val="00F9167C"/>
    <w:rsid w:val="00F92C38"/>
    <w:rsid w:val="00F930DD"/>
    <w:rsid w:val="00F9777E"/>
    <w:rsid w:val="00FA03AB"/>
    <w:rsid w:val="00FA1CD0"/>
    <w:rsid w:val="00FA420F"/>
    <w:rsid w:val="00FA50B4"/>
    <w:rsid w:val="00FA5A9E"/>
    <w:rsid w:val="00FA5C9F"/>
    <w:rsid w:val="00FA7BE0"/>
    <w:rsid w:val="00FA7F44"/>
    <w:rsid w:val="00FB0E58"/>
    <w:rsid w:val="00FB20F4"/>
    <w:rsid w:val="00FB468F"/>
    <w:rsid w:val="00FB4939"/>
    <w:rsid w:val="00FB4D56"/>
    <w:rsid w:val="00FC0399"/>
    <w:rsid w:val="00FC13FC"/>
    <w:rsid w:val="00FC3761"/>
    <w:rsid w:val="00FC4192"/>
    <w:rsid w:val="00FC729C"/>
    <w:rsid w:val="00FC7499"/>
    <w:rsid w:val="00FD15EF"/>
    <w:rsid w:val="00FD284E"/>
    <w:rsid w:val="00FD7C12"/>
    <w:rsid w:val="00FE25C1"/>
    <w:rsid w:val="00FE2DF9"/>
    <w:rsid w:val="00FE5980"/>
    <w:rsid w:val="00FF022A"/>
    <w:rsid w:val="00FF0C96"/>
    <w:rsid w:val="00FF2377"/>
    <w:rsid w:val="00FF35E6"/>
    <w:rsid w:val="00FF55E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EFD80"/>
  <w15:chartTrackingRefBased/>
  <w15:docId w15:val="{B789B506-D6E7-4E4E-9883-2C3EE89B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72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-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spacing w:line="288" w:lineRule="auto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spacing w:line="288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540"/>
      </w:tabs>
      <w:spacing w:line="288" w:lineRule="auto"/>
      <w:ind w:left="-720" w:firstLine="108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hanging="720"/>
    </w:pPr>
    <w:rPr>
      <w:b/>
      <w:bCs/>
    </w:rPr>
  </w:style>
  <w:style w:type="paragraph" w:styleId="BodyTextIndent2">
    <w:name w:val="Body Text Indent 2"/>
    <w:basedOn w:val="Normal"/>
    <w:pPr>
      <w:ind w:left="-72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88" w:lineRule="auto"/>
      <w:ind w:firstLine="720"/>
    </w:pPr>
  </w:style>
  <w:style w:type="paragraph" w:styleId="TOC2">
    <w:name w:val="toc 2"/>
    <w:basedOn w:val="Normal"/>
    <w:next w:val="Normal"/>
    <w:autoRedefine/>
    <w:semiHidden/>
    <w:pPr>
      <w:widowControl w:val="0"/>
      <w:ind w:left="1440" w:hanging="72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1440"/>
        <w:tab w:val="right" w:leader="dot" w:pos="9360"/>
      </w:tabs>
      <w:ind w:lef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ind w:left="2160" w:hanging="720"/>
    </w:pPr>
    <w:rPr>
      <w:snapToGrid w:val="0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" w:hAnsi="Courier"/>
      <w:snapToGrid w:val="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HTMLPreformatted">
    <w:name w:val="HTML Preformatted"/>
    <w:basedOn w:val="Normal"/>
    <w:rsid w:val="009F6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9F669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3B03B9"/>
    <w:rPr>
      <w:b/>
      <w:bCs/>
    </w:rPr>
  </w:style>
  <w:style w:type="table" w:styleId="TableGrid">
    <w:name w:val="Table Grid"/>
    <w:basedOn w:val="TableNormal"/>
    <w:uiPriority w:val="39"/>
    <w:rsid w:val="00F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F">
    <w:name w:val="ICF"/>
    <w:basedOn w:val="DefaultParagraphFont"/>
    <w:semiHidden/>
    <w:rsid w:val="006D6B34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6D6B3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C0399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056FD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FD0"/>
  </w:style>
  <w:style w:type="paragraph" w:styleId="NoSpacing">
    <w:name w:val="No Spacing"/>
    <w:uiPriority w:val="1"/>
    <w:qFormat/>
    <w:rsid w:val="00A17987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rsid w:val="00DF4FDE"/>
    <w:rPr>
      <w:color w:val="954F72" w:themeColor="followedHyperlink"/>
      <w:u w:val="single"/>
    </w:rPr>
  </w:style>
  <w:style w:type="paragraph" w:customStyle="1" w:styleId="Default">
    <w:name w:val="Default"/>
    <w:rsid w:val="007547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D38"/>
    <w:rPr>
      <w:color w:val="605E5C"/>
      <w:shd w:val="clear" w:color="auto" w:fill="E1DFDD"/>
    </w:rPr>
  </w:style>
  <w:style w:type="paragraph" w:customStyle="1" w:styleId="ReportCover-Title">
    <w:name w:val="ReportCover-Title"/>
    <w:basedOn w:val="Normal"/>
    <w:rsid w:val="002E50F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A567AB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styleId="Revision">
    <w:name w:val="Revision"/>
    <w:hidden/>
    <w:uiPriority w:val="99"/>
    <w:semiHidden/>
    <w:rsid w:val="00E3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handa.Shoulders@acf.hh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3d634c72fa389f3247d81c7758dcc72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2466b2685d78b2c4debd5e27bf3c9af9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CEC9-9E2D-4935-B411-674EC6D0D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ACF5B-D1E2-41E8-BBA1-DEE4116B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96AD6-5898-4A43-AB96-DF43CE7CB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4850B-C799-41AC-9BB1-15CE8189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Chubb Inst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subject/>
  <dc:creator>Shamegan</dc:creator>
  <cp:keywords/>
  <dc:description/>
  <cp:lastModifiedBy>Jones, Molly (ACF)</cp:lastModifiedBy>
  <cp:revision>3</cp:revision>
  <cp:lastPrinted>2010-06-24T19:45:00Z</cp:lastPrinted>
  <dcterms:created xsi:type="dcterms:W3CDTF">2020-05-20T17:15:00Z</dcterms:created>
  <dcterms:modified xsi:type="dcterms:W3CDTF">2020-05-20T17:44:00Z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