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44939" w:rsidR="00C06564" w:rsidP="00F0700B" w:rsidRDefault="00C06564" w14:paraId="5BFC0256" w14:textId="77777777">
      <w:pPr>
        <w:spacing w:line="480" w:lineRule="auto"/>
        <w:rPr>
          <w:rFonts w:ascii="Courier New" w:hAnsi="Courier New" w:cs="Courier New"/>
          <w:szCs w:val="24"/>
        </w:rPr>
      </w:pPr>
      <w:r w:rsidRPr="00B44939">
        <w:rPr>
          <w:rFonts w:ascii="Courier New" w:hAnsi="Courier New" w:cs="Courier New"/>
          <w:szCs w:val="24"/>
        </w:rPr>
        <w:t>4000-01-U</w:t>
      </w:r>
    </w:p>
    <w:p w:rsidRPr="00F0700B" w:rsidR="00C06564" w:rsidP="00F0700B" w:rsidRDefault="00C06564" w14:paraId="5BFC0257" w14:textId="77777777">
      <w:pPr>
        <w:spacing w:line="480" w:lineRule="auto"/>
        <w:rPr>
          <w:rFonts w:ascii="Courier New" w:hAnsi="Courier New" w:cs="Courier New"/>
          <w:szCs w:val="24"/>
        </w:rPr>
      </w:pPr>
      <w:r w:rsidRPr="00F0700B">
        <w:rPr>
          <w:rFonts w:ascii="Courier New" w:hAnsi="Courier New" w:cs="Courier New"/>
          <w:szCs w:val="24"/>
        </w:rPr>
        <w:t>DEPARTMENT OF EDUCATION</w:t>
      </w:r>
    </w:p>
    <w:p w:rsidRPr="00B44939" w:rsidR="00C06564" w:rsidP="00F0700B" w:rsidRDefault="00C06564" w14:paraId="5BFC0258" w14:textId="342351D6">
      <w:pPr>
        <w:spacing w:line="480" w:lineRule="auto"/>
        <w:rPr>
          <w:rFonts w:ascii="Courier New" w:hAnsi="Courier New" w:cs="Courier New"/>
          <w:szCs w:val="24"/>
        </w:rPr>
      </w:pPr>
      <w:r w:rsidRPr="00B44939">
        <w:rPr>
          <w:rFonts w:ascii="Courier New" w:hAnsi="Courier New" w:cs="Courier New"/>
          <w:szCs w:val="24"/>
        </w:rPr>
        <w:t xml:space="preserve">34 CFR Part </w:t>
      </w:r>
      <w:r w:rsidRPr="00B44939" w:rsidR="0095787E">
        <w:rPr>
          <w:rFonts w:ascii="Courier New" w:hAnsi="Courier New" w:cs="Courier New"/>
          <w:szCs w:val="24"/>
        </w:rPr>
        <w:t>263</w:t>
      </w:r>
    </w:p>
    <w:p w:rsidRPr="00B44939" w:rsidR="00C06564" w:rsidP="00F0700B" w:rsidRDefault="0014478C" w14:paraId="5BFC0259" w14:textId="639E7215">
      <w:pPr>
        <w:widowControl/>
        <w:autoSpaceDE w:val="0"/>
        <w:autoSpaceDN w:val="0"/>
        <w:adjustRightInd w:val="0"/>
        <w:rPr>
          <w:rFonts w:ascii="Courier New" w:hAnsi="Courier New" w:cs="Courier New"/>
          <w:szCs w:val="24"/>
        </w:rPr>
      </w:pPr>
      <w:r w:rsidRPr="00B44939">
        <w:rPr>
          <w:rFonts w:ascii="Courier New" w:hAnsi="Courier New" w:cs="Courier New"/>
          <w:szCs w:val="24"/>
        </w:rPr>
        <w:t>RIN 1810–</w:t>
      </w:r>
      <w:r w:rsidRPr="00B44939" w:rsidR="00323E66">
        <w:rPr>
          <w:rFonts w:ascii="Courier New" w:hAnsi="Courier New" w:cs="Courier New"/>
          <w:szCs w:val="24"/>
        </w:rPr>
        <w:t>AB54</w:t>
      </w:r>
    </w:p>
    <w:p w:rsidRPr="00F0700B" w:rsidR="0014478C" w:rsidP="00F0700B" w:rsidRDefault="0014478C" w14:paraId="5BFC025A" w14:textId="77777777">
      <w:pPr>
        <w:widowControl/>
        <w:autoSpaceDE w:val="0"/>
        <w:autoSpaceDN w:val="0"/>
        <w:adjustRightInd w:val="0"/>
        <w:rPr>
          <w:rFonts w:ascii="Courier New" w:hAnsi="Courier New" w:cs="Courier New"/>
          <w:szCs w:val="24"/>
        </w:rPr>
      </w:pPr>
    </w:p>
    <w:p w:rsidRPr="00F0700B" w:rsidR="00C06564" w:rsidP="00F0700B" w:rsidRDefault="00C06564" w14:paraId="5BFC025B" w14:textId="77777777">
      <w:pPr>
        <w:widowControl/>
        <w:autoSpaceDE w:val="0"/>
        <w:autoSpaceDN w:val="0"/>
        <w:adjustRightInd w:val="0"/>
        <w:rPr>
          <w:rFonts w:ascii="Courier New" w:hAnsi="Courier New" w:cs="Courier New"/>
          <w:snapToGrid/>
          <w:szCs w:val="24"/>
        </w:rPr>
      </w:pPr>
      <w:r w:rsidRPr="00F0700B">
        <w:rPr>
          <w:rFonts w:ascii="Courier New" w:hAnsi="Courier New" w:cs="Courier New"/>
          <w:snapToGrid/>
          <w:szCs w:val="24"/>
        </w:rPr>
        <w:t>[Docket ID</w:t>
      </w:r>
      <w:r w:rsidR="00357012">
        <w:rPr>
          <w:rFonts w:ascii="Courier New" w:hAnsi="Courier New" w:cs="Courier New"/>
          <w:snapToGrid/>
          <w:szCs w:val="24"/>
        </w:rPr>
        <w:t xml:space="preserve"> ED-2019-OESE-0126</w:t>
      </w:r>
      <w:r w:rsidRPr="00F0700B">
        <w:rPr>
          <w:rFonts w:ascii="Courier New" w:hAnsi="Courier New" w:cs="Courier New"/>
          <w:snapToGrid/>
          <w:szCs w:val="24"/>
        </w:rPr>
        <w:t>]</w:t>
      </w:r>
    </w:p>
    <w:p w:rsidRPr="00F0700B" w:rsidR="00C06564" w:rsidP="00F0700B" w:rsidRDefault="00C06564" w14:paraId="5BFC025C" w14:textId="77777777">
      <w:pPr>
        <w:widowControl/>
        <w:autoSpaceDE w:val="0"/>
        <w:autoSpaceDN w:val="0"/>
        <w:adjustRightInd w:val="0"/>
        <w:rPr>
          <w:rFonts w:ascii="Courier New" w:hAnsi="Courier New" w:cs="Courier New"/>
          <w:snapToGrid/>
          <w:szCs w:val="24"/>
        </w:rPr>
      </w:pPr>
    </w:p>
    <w:p w:rsidR="00993C02" w:rsidP="00F0700B" w:rsidRDefault="0014478C" w14:paraId="11A8C73C" w14:textId="77777777">
      <w:pPr>
        <w:spacing w:line="480" w:lineRule="auto"/>
        <w:rPr>
          <w:rFonts w:ascii="Courier New" w:hAnsi="Courier New" w:cs="Courier New"/>
          <w:szCs w:val="24"/>
        </w:rPr>
      </w:pPr>
      <w:r w:rsidRPr="00707DA1">
        <w:rPr>
          <w:rFonts w:ascii="Courier New" w:hAnsi="Courier New" w:cs="Courier New"/>
          <w:szCs w:val="24"/>
        </w:rPr>
        <w:t>Indian Education Discretionary Grant Programs;</w:t>
      </w:r>
      <w:bookmarkStart w:name="_Hlk8645732" w:id="0"/>
      <w:bookmarkStart w:name="_Hlk8644344" w:id="1"/>
    </w:p>
    <w:p w:rsidRPr="00707DA1" w:rsidR="00C06564" w:rsidP="00F0700B" w:rsidRDefault="00A972C9" w14:paraId="5BFC025D" w14:textId="2776BFCC">
      <w:pPr>
        <w:spacing w:line="480" w:lineRule="auto"/>
        <w:rPr>
          <w:rFonts w:ascii="Courier New" w:hAnsi="Courier New" w:cs="Courier New"/>
          <w:szCs w:val="24"/>
        </w:rPr>
      </w:pPr>
      <w:r>
        <w:rPr>
          <w:rFonts w:ascii="Courier New" w:hAnsi="Courier New" w:cs="Courier New"/>
          <w:szCs w:val="24"/>
        </w:rPr>
        <w:t>(</w:t>
      </w:r>
      <w:r w:rsidRPr="00707DA1" w:rsidR="0014478C">
        <w:rPr>
          <w:rFonts w:ascii="Courier New" w:hAnsi="Courier New" w:cs="Courier New"/>
          <w:szCs w:val="24"/>
        </w:rPr>
        <w:t>Demonstration Grants for Indian Children</w:t>
      </w:r>
      <w:r w:rsidRPr="00CE5B0E" w:rsidR="00A9497D">
        <w:rPr>
          <w:rFonts w:ascii="Courier New" w:hAnsi="Courier New" w:cs="Courier New"/>
          <w:szCs w:val="24"/>
        </w:rPr>
        <w:t xml:space="preserve"> and Youth</w:t>
      </w:r>
      <w:r w:rsidRPr="00707DA1" w:rsidR="0014478C">
        <w:rPr>
          <w:rFonts w:ascii="Courier New" w:hAnsi="Courier New" w:cs="Courier New"/>
          <w:szCs w:val="24"/>
        </w:rPr>
        <w:t xml:space="preserve"> Program</w:t>
      </w:r>
      <w:bookmarkEnd w:id="0"/>
      <w:r>
        <w:rPr>
          <w:rFonts w:ascii="Courier New" w:hAnsi="Courier New" w:cs="Courier New"/>
          <w:szCs w:val="24"/>
        </w:rPr>
        <w:t>)</w:t>
      </w:r>
    </w:p>
    <w:bookmarkEnd w:id="1"/>
    <w:p w:rsidRPr="00707DA1" w:rsidR="00C06564" w:rsidP="00F0700B" w:rsidRDefault="00C06564" w14:paraId="5BFC025F" w14:textId="5540C273">
      <w:pPr>
        <w:widowControl/>
        <w:autoSpaceDE w:val="0"/>
        <w:autoSpaceDN w:val="0"/>
        <w:adjustRightInd w:val="0"/>
        <w:spacing w:line="480" w:lineRule="auto"/>
        <w:rPr>
          <w:rFonts w:ascii="Courier New" w:hAnsi="Courier New" w:cs="Courier New"/>
          <w:szCs w:val="24"/>
        </w:rPr>
      </w:pPr>
      <w:r w:rsidRPr="00707DA1">
        <w:rPr>
          <w:rFonts w:ascii="Courier New" w:hAnsi="Courier New" w:cs="Courier New"/>
          <w:szCs w:val="24"/>
        </w:rPr>
        <w:t xml:space="preserve">AGENCY:  </w:t>
      </w:r>
      <w:r w:rsidRPr="00707DA1" w:rsidR="00D52172">
        <w:rPr>
          <w:rFonts w:ascii="Courier New" w:hAnsi="Courier New" w:cs="Courier New" w:eastAsiaTheme="minorHAnsi"/>
          <w:snapToGrid/>
          <w:szCs w:val="24"/>
        </w:rPr>
        <w:t xml:space="preserve">Office of Elementary and Secondary Education, </w:t>
      </w:r>
      <w:r w:rsidRPr="00707DA1">
        <w:rPr>
          <w:rFonts w:ascii="Courier New" w:hAnsi="Courier New" w:cs="Courier New"/>
          <w:szCs w:val="24"/>
        </w:rPr>
        <w:t>Department of Education.</w:t>
      </w:r>
    </w:p>
    <w:p w:rsidRPr="00707DA1" w:rsidR="00C06564" w:rsidP="00F0700B" w:rsidRDefault="00C06564" w14:paraId="5BFC0261" w14:textId="6B144B90">
      <w:pPr>
        <w:spacing w:line="480" w:lineRule="auto"/>
        <w:rPr>
          <w:rFonts w:ascii="Courier New" w:hAnsi="Courier New" w:cs="Courier New"/>
          <w:szCs w:val="24"/>
        </w:rPr>
      </w:pPr>
      <w:r w:rsidRPr="00707DA1">
        <w:rPr>
          <w:rFonts w:ascii="Courier New" w:hAnsi="Courier New" w:cs="Courier New"/>
          <w:szCs w:val="24"/>
        </w:rPr>
        <w:t>ACTION:  Notice of proposed rulemaking.</w:t>
      </w:r>
    </w:p>
    <w:p w:rsidRPr="00B44939" w:rsidR="002860EC" w:rsidP="00CE5B0E" w:rsidRDefault="00C06564" w14:paraId="289DC78D" w14:textId="7D314E9E">
      <w:pPr>
        <w:spacing w:line="480" w:lineRule="auto"/>
        <w:rPr>
          <w:rFonts w:ascii="Courier New" w:hAnsi="Courier New" w:cs="Courier New"/>
          <w:szCs w:val="24"/>
        </w:rPr>
      </w:pPr>
      <w:r w:rsidRPr="00707DA1">
        <w:rPr>
          <w:rFonts w:ascii="Courier New" w:hAnsi="Courier New" w:cs="Courier New"/>
          <w:szCs w:val="24"/>
        </w:rPr>
        <w:t>SUMMARY:</w:t>
      </w:r>
      <w:r w:rsidRPr="00707DA1" w:rsidR="00A80B76">
        <w:rPr>
          <w:rFonts w:ascii="Courier New" w:hAnsi="Courier New" w:cs="Courier New"/>
          <w:szCs w:val="24"/>
        </w:rPr>
        <w:t xml:space="preserve"> </w:t>
      </w:r>
      <w:r w:rsidRPr="00707DA1" w:rsidR="00BD44CD">
        <w:rPr>
          <w:rFonts w:ascii="Courier New" w:hAnsi="Courier New" w:cs="Courier New"/>
          <w:szCs w:val="24"/>
        </w:rPr>
        <w:t xml:space="preserve"> The </w:t>
      </w:r>
      <w:r w:rsidR="009948B7">
        <w:rPr>
          <w:rFonts w:ascii="Courier New" w:hAnsi="Courier New" w:cs="Courier New"/>
          <w:szCs w:val="24"/>
        </w:rPr>
        <w:t>Department of Education (Department)</w:t>
      </w:r>
      <w:r w:rsidRPr="00707DA1" w:rsidR="00BD44CD">
        <w:rPr>
          <w:rFonts w:ascii="Courier New" w:hAnsi="Courier New" w:cs="Courier New"/>
          <w:szCs w:val="24"/>
        </w:rPr>
        <w:t xml:space="preserve"> proposes to revise the regulations that govern the </w:t>
      </w:r>
      <w:r w:rsidRPr="00CE5B0E" w:rsidR="00A9497D">
        <w:rPr>
          <w:rFonts w:ascii="Courier New" w:hAnsi="Courier New" w:cs="Courier New"/>
          <w:szCs w:val="24"/>
        </w:rPr>
        <w:t>Demonstration Grants for Indian Children and Youth Program</w:t>
      </w:r>
      <w:r w:rsidR="00303F6C">
        <w:rPr>
          <w:rFonts w:ascii="Courier New" w:hAnsi="Courier New" w:cs="Courier New"/>
          <w:szCs w:val="24"/>
        </w:rPr>
        <w:t xml:space="preserve"> (Demonstration program)</w:t>
      </w:r>
      <w:r w:rsidRPr="00707DA1" w:rsidR="00BD44CD">
        <w:rPr>
          <w:rFonts w:ascii="Courier New" w:hAnsi="Courier New" w:cs="Courier New"/>
          <w:szCs w:val="24"/>
        </w:rPr>
        <w:t>, authorized under title VI of the Elementary and Secondary</w:t>
      </w:r>
      <w:r w:rsidRPr="00707DA1" w:rsidR="002860EC">
        <w:rPr>
          <w:rFonts w:ascii="Courier New" w:hAnsi="Courier New" w:cs="Courier New"/>
          <w:szCs w:val="24"/>
        </w:rPr>
        <w:t xml:space="preserve"> </w:t>
      </w:r>
      <w:r w:rsidRPr="00707DA1" w:rsidR="00BD44CD">
        <w:rPr>
          <w:rFonts w:ascii="Courier New" w:hAnsi="Courier New" w:cs="Courier New"/>
          <w:szCs w:val="24"/>
        </w:rPr>
        <w:t>Education Act of 1965, as</w:t>
      </w:r>
      <w:r w:rsidRPr="00F0700B" w:rsidR="00BD44CD">
        <w:rPr>
          <w:rFonts w:ascii="Courier New" w:hAnsi="Courier New" w:cs="Courier New"/>
          <w:szCs w:val="24"/>
        </w:rPr>
        <w:t xml:space="preserve"> amended (ESEA)</w:t>
      </w:r>
      <w:r w:rsidRPr="00F0700B" w:rsidR="00A701AC">
        <w:rPr>
          <w:rFonts w:ascii="Courier New" w:hAnsi="Courier New" w:cs="Courier New"/>
          <w:szCs w:val="24"/>
        </w:rPr>
        <w:t>, to implement changes to title VI resulting from the enactment of the</w:t>
      </w:r>
      <w:r w:rsidR="004A5C91">
        <w:rPr>
          <w:rFonts w:ascii="Courier New" w:hAnsi="Courier New" w:cs="Courier New"/>
          <w:szCs w:val="24"/>
        </w:rPr>
        <w:t xml:space="preserve"> </w:t>
      </w:r>
      <w:r w:rsidRPr="00F0700B" w:rsidR="00A701AC">
        <w:rPr>
          <w:rFonts w:ascii="Courier New" w:hAnsi="Courier New" w:cs="Courier New"/>
          <w:szCs w:val="24"/>
        </w:rPr>
        <w:t>Every Student Succeeds Act</w:t>
      </w:r>
      <w:r w:rsidRPr="00F0700B" w:rsidR="004F426D">
        <w:rPr>
          <w:rFonts w:ascii="Courier New" w:hAnsi="Courier New" w:cs="Courier New"/>
          <w:szCs w:val="24"/>
        </w:rPr>
        <w:t xml:space="preserve"> (ESSA)</w:t>
      </w:r>
      <w:r w:rsidRPr="00F0700B" w:rsidR="00BD44CD">
        <w:rPr>
          <w:rFonts w:ascii="Courier New" w:hAnsi="Courier New" w:cs="Courier New"/>
          <w:szCs w:val="24"/>
        </w:rPr>
        <w:t xml:space="preserve">. </w:t>
      </w:r>
      <w:r w:rsidR="00A80B76">
        <w:rPr>
          <w:rFonts w:ascii="Courier New" w:hAnsi="Courier New" w:cs="Courier New"/>
          <w:szCs w:val="24"/>
        </w:rPr>
        <w:t xml:space="preserve"> </w:t>
      </w:r>
      <w:r w:rsidRPr="00F0700B" w:rsidR="00846A8D">
        <w:rPr>
          <w:rFonts w:ascii="Courier New" w:hAnsi="Courier New" w:cs="Courier New"/>
          <w:snapToGrid/>
          <w:szCs w:val="24"/>
        </w:rPr>
        <w:t>These proposed regulations would update, clarify, and improve the current regulations.</w:t>
      </w:r>
      <w:r w:rsidR="00E12E0C">
        <w:rPr>
          <w:rFonts w:ascii="Courier New" w:hAnsi="Courier New" w:cs="Courier New"/>
          <w:snapToGrid/>
          <w:szCs w:val="24"/>
        </w:rPr>
        <w:t xml:space="preserve"> </w:t>
      </w:r>
      <w:r w:rsidR="002E5A55">
        <w:rPr>
          <w:rFonts w:ascii="Courier New" w:hAnsi="Courier New" w:cs="Courier New"/>
          <w:snapToGrid/>
          <w:szCs w:val="24"/>
        </w:rPr>
        <w:t xml:space="preserve"> </w:t>
      </w:r>
      <w:r w:rsidRPr="00B44939" w:rsidR="002860EC">
        <w:rPr>
          <w:rFonts w:ascii="Courier New" w:hAnsi="Courier New" w:cs="Courier New"/>
          <w:snapToGrid/>
          <w:szCs w:val="24"/>
        </w:rPr>
        <w:t xml:space="preserve">The </w:t>
      </w:r>
      <w:r w:rsidRPr="00B44939" w:rsidR="008637E8">
        <w:rPr>
          <w:rFonts w:ascii="Courier New" w:hAnsi="Courier New" w:cs="Courier New"/>
          <w:snapToGrid/>
          <w:szCs w:val="24"/>
        </w:rPr>
        <w:t>S</w:t>
      </w:r>
      <w:r w:rsidRPr="00B44939" w:rsidR="002860EC">
        <w:rPr>
          <w:rFonts w:ascii="Courier New" w:hAnsi="Courier New" w:cs="Courier New"/>
          <w:snapToGrid/>
          <w:szCs w:val="24"/>
        </w:rPr>
        <w:t xml:space="preserve">ecretary also proposes a new </w:t>
      </w:r>
      <w:r w:rsidRPr="00B44939" w:rsidR="005B28E8">
        <w:rPr>
          <w:rFonts w:ascii="Courier New" w:hAnsi="Courier New" w:cs="Courier New"/>
          <w:snapToGrid/>
          <w:szCs w:val="24"/>
        </w:rPr>
        <w:t>priority</w:t>
      </w:r>
      <w:r w:rsidR="00E12E0C">
        <w:rPr>
          <w:rFonts w:ascii="Courier New" w:hAnsi="Courier New" w:cs="Courier New"/>
          <w:snapToGrid/>
          <w:szCs w:val="24"/>
        </w:rPr>
        <w:t>, and accompanying requirements and selection criteria,</w:t>
      </w:r>
      <w:r w:rsidRPr="00B44939" w:rsidR="002860EC">
        <w:rPr>
          <w:rFonts w:ascii="Courier New" w:hAnsi="Courier New" w:cs="Courier New"/>
          <w:snapToGrid/>
          <w:szCs w:val="24"/>
        </w:rPr>
        <w:t xml:space="preserve"> </w:t>
      </w:r>
      <w:r w:rsidR="00E12E0C">
        <w:rPr>
          <w:rFonts w:ascii="Courier New" w:hAnsi="Courier New" w:cs="Courier New"/>
          <w:snapToGrid/>
          <w:szCs w:val="24"/>
        </w:rPr>
        <w:t>for applicants proposing to empower</w:t>
      </w:r>
      <w:r w:rsidRPr="00B44939" w:rsidR="00BB715D">
        <w:rPr>
          <w:rFonts w:ascii="Courier New" w:hAnsi="Courier New" w:cs="Courier New"/>
          <w:snapToGrid/>
          <w:szCs w:val="24"/>
        </w:rPr>
        <w:t xml:space="preserve"> </w:t>
      </w:r>
      <w:r w:rsidRPr="00B44939" w:rsidR="00246B69">
        <w:rPr>
          <w:rFonts w:ascii="Courier New" w:hAnsi="Courier New" w:cs="Courier New"/>
          <w:snapToGrid/>
          <w:szCs w:val="24"/>
        </w:rPr>
        <w:t xml:space="preserve">Tribes </w:t>
      </w:r>
      <w:r w:rsidRPr="00B44939" w:rsidR="00BB715D">
        <w:rPr>
          <w:rFonts w:ascii="Courier New" w:hAnsi="Courier New" w:cs="Courier New"/>
          <w:snapToGrid/>
          <w:szCs w:val="24"/>
        </w:rPr>
        <w:t xml:space="preserve">and families </w:t>
      </w:r>
      <w:r w:rsidR="00E12E0C">
        <w:rPr>
          <w:rFonts w:ascii="Courier New" w:hAnsi="Courier New" w:cs="Courier New"/>
          <w:snapToGrid/>
          <w:szCs w:val="24"/>
        </w:rPr>
        <w:t>to</w:t>
      </w:r>
      <w:r w:rsidRPr="00B44939" w:rsidR="00BB715D">
        <w:rPr>
          <w:rFonts w:ascii="Courier New" w:hAnsi="Courier New" w:cs="Courier New"/>
          <w:snapToGrid/>
          <w:szCs w:val="24"/>
        </w:rPr>
        <w:t xml:space="preserve"> decid</w:t>
      </w:r>
      <w:r w:rsidR="00E12E0C">
        <w:rPr>
          <w:rFonts w:ascii="Courier New" w:hAnsi="Courier New" w:cs="Courier New"/>
          <w:snapToGrid/>
          <w:szCs w:val="24"/>
        </w:rPr>
        <w:t>e</w:t>
      </w:r>
      <w:r w:rsidRPr="00B44939" w:rsidR="00BB715D">
        <w:rPr>
          <w:rFonts w:ascii="Courier New" w:hAnsi="Courier New" w:cs="Courier New"/>
          <w:snapToGrid/>
          <w:szCs w:val="24"/>
        </w:rPr>
        <w:t xml:space="preserve"> which education services will be</w:t>
      </w:r>
      <w:r w:rsidR="00E12E0C">
        <w:rPr>
          <w:rFonts w:ascii="Courier New" w:hAnsi="Courier New" w:cs="Courier New"/>
          <w:snapToGrid/>
          <w:szCs w:val="24"/>
        </w:rPr>
        <w:t>s</w:t>
      </w:r>
      <w:r w:rsidRPr="00B44939" w:rsidR="00BB715D">
        <w:rPr>
          <w:rFonts w:ascii="Courier New" w:hAnsi="Courier New" w:cs="Courier New"/>
          <w:snapToGrid/>
          <w:szCs w:val="24"/>
        </w:rPr>
        <w:t xml:space="preserve">t </w:t>
      </w:r>
      <w:r w:rsidR="00E12E0C">
        <w:rPr>
          <w:rFonts w:ascii="Courier New" w:hAnsi="Courier New" w:cs="Courier New"/>
          <w:snapToGrid/>
          <w:szCs w:val="24"/>
        </w:rPr>
        <w:t>support</w:t>
      </w:r>
      <w:r w:rsidRPr="00B44939" w:rsidR="00E12E0C">
        <w:rPr>
          <w:rFonts w:ascii="Courier New" w:hAnsi="Courier New" w:cs="Courier New"/>
          <w:snapToGrid/>
          <w:szCs w:val="24"/>
        </w:rPr>
        <w:t xml:space="preserve"> </w:t>
      </w:r>
      <w:r w:rsidRPr="00B44939" w:rsidR="00BB715D">
        <w:rPr>
          <w:rFonts w:ascii="Courier New" w:hAnsi="Courier New" w:cs="Courier New"/>
          <w:snapToGrid/>
          <w:szCs w:val="24"/>
        </w:rPr>
        <w:t>their children to succeed in college and careers</w:t>
      </w:r>
      <w:r w:rsidRPr="00B44939" w:rsidR="00246B69">
        <w:rPr>
          <w:rFonts w:ascii="Courier New" w:hAnsi="Courier New" w:cs="Courier New"/>
          <w:snapToGrid/>
          <w:szCs w:val="24"/>
        </w:rPr>
        <w:t>.</w:t>
      </w:r>
    </w:p>
    <w:p w:rsidRPr="00F0700B" w:rsidR="00C06564" w:rsidP="00F0700B" w:rsidRDefault="00C06564" w14:paraId="5BFC0264" w14:textId="2A42B1AB">
      <w:pPr>
        <w:spacing w:line="480" w:lineRule="auto"/>
        <w:rPr>
          <w:rFonts w:ascii="Courier New" w:hAnsi="Courier New" w:cs="Courier New"/>
          <w:szCs w:val="24"/>
        </w:rPr>
      </w:pPr>
      <w:r w:rsidRPr="00F0700B">
        <w:rPr>
          <w:rFonts w:ascii="Courier New" w:hAnsi="Courier New" w:cs="Courier New"/>
          <w:szCs w:val="24"/>
        </w:rPr>
        <w:lastRenderedPageBreak/>
        <w:t xml:space="preserve">DATES:  We must receive your comments on or before [INSERT DATE </w:t>
      </w:r>
      <w:r w:rsidR="0092079C">
        <w:rPr>
          <w:rFonts w:ascii="Courier New" w:hAnsi="Courier New" w:cs="Courier New"/>
          <w:szCs w:val="24"/>
        </w:rPr>
        <w:t>30</w:t>
      </w:r>
      <w:r w:rsidRPr="00F0700B">
        <w:rPr>
          <w:rFonts w:ascii="Courier New" w:hAnsi="Courier New" w:cs="Courier New"/>
          <w:b/>
          <w:szCs w:val="24"/>
        </w:rPr>
        <w:t xml:space="preserve"> </w:t>
      </w:r>
      <w:r w:rsidRPr="00F0700B">
        <w:rPr>
          <w:rFonts w:ascii="Courier New" w:hAnsi="Courier New" w:cs="Courier New"/>
          <w:szCs w:val="24"/>
        </w:rPr>
        <w:t>DAYS AFTER DATE OF PUBLICATION IN THE FEDERAL REGISTER].</w:t>
      </w:r>
    </w:p>
    <w:p w:rsidRPr="00F0700B" w:rsidR="00C06564" w:rsidP="00F0700B" w:rsidRDefault="00C06564" w14:paraId="5BFC0265" w14:textId="77777777">
      <w:pPr>
        <w:spacing w:line="480" w:lineRule="auto"/>
        <w:rPr>
          <w:rFonts w:ascii="Courier New" w:hAnsi="Courier New" w:cs="Courier New"/>
          <w:szCs w:val="24"/>
        </w:rPr>
      </w:pPr>
      <w:r w:rsidRPr="00F0700B">
        <w:rPr>
          <w:rFonts w:ascii="Courier New" w:hAnsi="Courier New" w:cs="Courier New"/>
          <w:szCs w:val="24"/>
        </w:rPr>
        <w:t>ADDRESSES:  Submit your comments through the Federal eRulemaking Portal or via postal mail, commercial delivery, or hand delivery.  We will not accept comments submitted by fax or by email or those submitted after the comment period.  To ensure that we do not receive duplicate copies, please submit your comments only once.  In addition, please include the Docket ID at the top of your comments.</w:t>
      </w:r>
    </w:p>
    <w:p w:rsidRPr="00F0700B" w:rsidR="00C06564" w:rsidP="00F0700B" w:rsidRDefault="00C06564" w14:paraId="5BFC0266" w14:textId="508B868A">
      <w:pPr>
        <w:autoSpaceDE w:val="0"/>
        <w:autoSpaceDN w:val="0"/>
        <w:adjustRightInd w:val="0"/>
        <w:spacing w:line="480" w:lineRule="auto"/>
        <w:rPr>
          <w:rFonts w:ascii="Courier New" w:hAnsi="Courier New" w:cs="Courier New"/>
          <w:szCs w:val="24"/>
        </w:rPr>
      </w:pPr>
      <w:r w:rsidRPr="00F0700B">
        <w:rPr>
          <w:rFonts w:ascii="Courier New" w:hAnsi="Courier New" w:cs="Courier New"/>
          <w:szCs w:val="24"/>
        </w:rPr>
        <w:t xml:space="preserve">     </w:t>
      </w:r>
      <w:r w:rsidRPr="00F0700B">
        <w:rPr>
          <w:rFonts w:ascii="Courier New" w:hAnsi="Courier New" w:cs="Courier New"/>
          <w:szCs w:val="24"/>
        </w:rPr>
        <w:sym w:font="Symbol" w:char="F0B7"/>
      </w:r>
      <w:r w:rsidRPr="00F0700B">
        <w:rPr>
          <w:rFonts w:ascii="Courier New" w:hAnsi="Courier New" w:cs="Courier New"/>
          <w:szCs w:val="24"/>
        </w:rPr>
        <w:t xml:space="preserve">  </w:t>
      </w:r>
      <w:r w:rsidRPr="00F0700B">
        <w:rPr>
          <w:rFonts w:ascii="Courier New" w:hAnsi="Courier New" w:cs="Courier New"/>
          <w:szCs w:val="24"/>
          <w:u w:val="single"/>
        </w:rPr>
        <w:t>Federal eRulemaking Portal</w:t>
      </w:r>
      <w:r w:rsidRPr="00F0700B">
        <w:rPr>
          <w:rFonts w:ascii="Courier New" w:hAnsi="Courier New" w:cs="Courier New"/>
          <w:szCs w:val="24"/>
        </w:rPr>
        <w:t>:  Go to www.regulations.gov to submit your comments electronically.  Information on using Regulations.gov, including instructions for accessing agency documents, submitting comments, and viewing the docket, is available on the site under “</w:t>
      </w:r>
      <w:r w:rsidR="0070290B">
        <w:rPr>
          <w:rFonts w:ascii="Courier New" w:hAnsi="Courier New" w:cs="Courier New"/>
          <w:szCs w:val="24"/>
        </w:rPr>
        <w:t>Help.</w:t>
      </w:r>
      <w:r w:rsidRPr="00F0700B">
        <w:rPr>
          <w:rFonts w:ascii="Courier New" w:hAnsi="Courier New" w:cs="Courier New"/>
          <w:szCs w:val="24"/>
        </w:rPr>
        <w:t>”</w:t>
      </w:r>
    </w:p>
    <w:p w:rsidRPr="00F0700B" w:rsidR="00C06564" w:rsidP="00F0700B" w:rsidRDefault="00C06564" w14:paraId="5BFC0267" w14:textId="575429FD">
      <w:pPr>
        <w:autoSpaceDE w:val="0"/>
        <w:autoSpaceDN w:val="0"/>
        <w:adjustRightInd w:val="0"/>
        <w:spacing w:line="480" w:lineRule="auto"/>
        <w:rPr>
          <w:rFonts w:ascii="Courier New" w:hAnsi="Courier New" w:cs="Courier New"/>
          <w:szCs w:val="24"/>
        </w:rPr>
      </w:pPr>
      <w:r w:rsidRPr="00F0700B">
        <w:rPr>
          <w:rFonts w:ascii="Courier New" w:hAnsi="Courier New" w:cs="Courier New"/>
          <w:szCs w:val="24"/>
        </w:rPr>
        <w:t xml:space="preserve">     </w:t>
      </w:r>
      <w:r w:rsidRPr="00F0700B">
        <w:rPr>
          <w:rFonts w:ascii="Courier New" w:hAnsi="Courier New" w:cs="Courier New"/>
          <w:szCs w:val="24"/>
        </w:rPr>
        <w:sym w:font="Symbol" w:char="F0B7"/>
      </w:r>
      <w:r w:rsidRPr="00F0700B">
        <w:rPr>
          <w:rFonts w:ascii="Courier New" w:hAnsi="Courier New" w:cs="Courier New"/>
          <w:szCs w:val="24"/>
        </w:rPr>
        <w:t xml:space="preserve">  </w:t>
      </w:r>
      <w:r w:rsidRPr="00F0700B">
        <w:rPr>
          <w:rFonts w:ascii="Courier New" w:hAnsi="Courier New" w:cs="Courier New"/>
          <w:szCs w:val="24"/>
          <w:u w:val="single"/>
        </w:rPr>
        <w:t>Postal Mail, Commercial Delivery, or Hand Delivery</w:t>
      </w:r>
      <w:r w:rsidRPr="00F0700B">
        <w:rPr>
          <w:rFonts w:ascii="Courier New" w:hAnsi="Courier New" w:cs="Courier New"/>
          <w:szCs w:val="24"/>
        </w:rPr>
        <w:t xml:space="preserve">:  </w:t>
      </w:r>
      <w:r w:rsidR="0070290B">
        <w:rPr>
          <w:rFonts w:ascii="Courier New" w:hAnsi="Courier New" w:cs="Courier New"/>
          <w:szCs w:val="24"/>
        </w:rPr>
        <w:t>The Department strongly encourages commenters to submit their comments electronically.  However, i</w:t>
      </w:r>
      <w:r w:rsidRPr="00F0700B">
        <w:rPr>
          <w:rFonts w:ascii="Courier New" w:hAnsi="Courier New" w:cs="Courier New"/>
          <w:szCs w:val="24"/>
        </w:rPr>
        <w:t xml:space="preserve">f you mail or deliver your comments about these proposed regulations, address </w:t>
      </w:r>
      <w:r w:rsidRPr="00F51684">
        <w:rPr>
          <w:rFonts w:ascii="Courier New" w:hAnsi="Courier New" w:cs="Courier New"/>
          <w:szCs w:val="24"/>
        </w:rPr>
        <w:t xml:space="preserve">them to </w:t>
      </w:r>
      <w:r w:rsidRPr="00CE5B0E" w:rsidR="00F51684">
        <w:rPr>
          <w:rFonts w:ascii="Courier New" w:hAnsi="Courier New" w:cs="Courier New"/>
          <w:szCs w:val="24"/>
        </w:rPr>
        <w:t>Bianca Williams</w:t>
      </w:r>
      <w:r w:rsidRPr="00F51684" w:rsidR="002129CD">
        <w:rPr>
          <w:rFonts w:ascii="Courier New" w:hAnsi="Courier New" w:cs="Courier New"/>
          <w:szCs w:val="24"/>
        </w:rPr>
        <w:t>, U.S. Department of Education, 400 Maryland Avenue</w:t>
      </w:r>
      <w:r w:rsidR="00D02DBA">
        <w:rPr>
          <w:rFonts w:ascii="Courier New" w:hAnsi="Courier New" w:cs="Courier New"/>
          <w:szCs w:val="24"/>
        </w:rPr>
        <w:t>,</w:t>
      </w:r>
      <w:r w:rsidRPr="00F51684" w:rsidR="002129CD">
        <w:rPr>
          <w:rFonts w:ascii="Courier New" w:hAnsi="Courier New" w:cs="Courier New"/>
          <w:szCs w:val="24"/>
        </w:rPr>
        <w:t xml:space="preserve"> SW, </w:t>
      </w:r>
      <w:r w:rsidR="00F55803">
        <w:rPr>
          <w:rFonts w:ascii="Courier New" w:hAnsi="Courier New" w:cs="Courier New"/>
          <w:szCs w:val="24"/>
        </w:rPr>
        <w:t>r</w:t>
      </w:r>
      <w:r w:rsidRPr="00F51684" w:rsidR="002129CD">
        <w:rPr>
          <w:rFonts w:ascii="Courier New" w:hAnsi="Courier New" w:cs="Courier New"/>
          <w:szCs w:val="24"/>
        </w:rPr>
        <w:t xml:space="preserve">oom </w:t>
      </w:r>
      <w:r w:rsidRPr="00F51684" w:rsidR="00F51684">
        <w:rPr>
          <w:rFonts w:ascii="Courier New" w:hAnsi="Courier New" w:cs="Courier New"/>
          <w:szCs w:val="24"/>
        </w:rPr>
        <w:t>3W</w:t>
      </w:r>
      <w:r w:rsidRPr="00CE5B0E" w:rsidR="00F51684">
        <w:rPr>
          <w:rFonts w:ascii="Courier New" w:hAnsi="Courier New" w:cs="Courier New"/>
          <w:szCs w:val="24"/>
        </w:rPr>
        <w:t>237</w:t>
      </w:r>
      <w:r w:rsidRPr="00F51684" w:rsidR="002129CD">
        <w:rPr>
          <w:rFonts w:ascii="Courier New" w:hAnsi="Courier New" w:cs="Courier New"/>
          <w:szCs w:val="24"/>
        </w:rPr>
        <w:t>, Washington, DC 20202–</w:t>
      </w:r>
      <w:r w:rsidRPr="00F51684" w:rsidR="00936A18">
        <w:rPr>
          <w:rFonts w:ascii="Courier New" w:hAnsi="Courier New" w:cs="Courier New"/>
          <w:szCs w:val="24"/>
        </w:rPr>
        <w:t>6110</w:t>
      </w:r>
      <w:r w:rsidRPr="00F51684" w:rsidR="002129CD">
        <w:rPr>
          <w:rFonts w:ascii="Courier New" w:hAnsi="Courier New" w:cs="Courier New"/>
          <w:szCs w:val="24"/>
        </w:rPr>
        <w:t>.</w:t>
      </w:r>
      <w:r w:rsidRPr="00F51684" w:rsidR="0013574C">
        <w:rPr>
          <w:rFonts w:ascii="Courier New" w:hAnsi="Courier New" w:cs="Courier New"/>
          <w:szCs w:val="24"/>
        </w:rPr>
        <w:t xml:space="preserve"> </w:t>
      </w:r>
      <w:r w:rsidRPr="00F51684" w:rsidR="00A80B76">
        <w:rPr>
          <w:rFonts w:ascii="Courier New" w:hAnsi="Courier New" w:cs="Courier New"/>
          <w:szCs w:val="24"/>
        </w:rPr>
        <w:t xml:space="preserve"> </w:t>
      </w:r>
      <w:r w:rsidRPr="00F51684" w:rsidR="002129CD">
        <w:rPr>
          <w:rFonts w:ascii="Courier New" w:hAnsi="Courier New" w:cs="Courier New"/>
          <w:szCs w:val="24"/>
        </w:rPr>
        <w:t>Telephone</w:t>
      </w:r>
      <w:r w:rsidRPr="00F51684" w:rsidR="00EF01EB">
        <w:rPr>
          <w:rFonts w:ascii="Courier New" w:hAnsi="Courier New" w:cs="Courier New"/>
          <w:szCs w:val="24"/>
        </w:rPr>
        <w:t>:</w:t>
      </w:r>
      <w:r w:rsidR="00F55803">
        <w:rPr>
          <w:rFonts w:ascii="Courier New" w:hAnsi="Courier New" w:cs="Courier New"/>
          <w:szCs w:val="24"/>
        </w:rPr>
        <w:t xml:space="preserve"> </w:t>
      </w:r>
      <w:r w:rsidRPr="00F51684" w:rsidR="002129CD">
        <w:rPr>
          <w:rFonts w:ascii="Courier New" w:hAnsi="Courier New" w:cs="Courier New"/>
          <w:szCs w:val="24"/>
        </w:rPr>
        <w:t xml:space="preserve">(202) </w:t>
      </w:r>
      <w:r w:rsidRPr="00CE5B0E" w:rsidR="00F51684">
        <w:rPr>
          <w:rFonts w:ascii="Courier New" w:hAnsi="Courier New" w:cs="Courier New"/>
          <w:szCs w:val="24"/>
        </w:rPr>
        <w:t>453</w:t>
      </w:r>
      <w:r w:rsidRPr="00F51684" w:rsidR="000F280E">
        <w:rPr>
          <w:rFonts w:ascii="Courier New" w:hAnsi="Courier New" w:cs="Courier New"/>
          <w:szCs w:val="24"/>
        </w:rPr>
        <w:t>-</w:t>
      </w:r>
      <w:r w:rsidRPr="00F51684" w:rsidR="00F51684">
        <w:rPr>
          <w:rFonts w:ascii="Courier New" w:hAnsi="Courier New" w:cs="Courier New"/>
          <w:szCs w:val="24"/>
        </w:rPr>
        <w:t>5671</w:t>
      </w:r>
      <w:r w:rsidRPr="00F0700B" w:rsidR="0013574C">
        <w:rPr>
          <w:rFonts w:ascii="Courier New" w:hAnsi="Courier New" w:cs="Courier New"/>
          <w:szCs w:val="24"/>
        </w:rPr>
        <w:t>.</w:t>
      </w:r>
    </w:p>
    <w:p w:rsidRPr="00F0700B" w:rsidR="00C06564" w:rsidP="00F0700B" w:rsidRDefault="00C06564" w14:paraId="5BFC0268" w14:textId="77777777">
      <w:pPr>
        <w:autoSpaceDE w:val="0"/>
        <w:autoSpaceDN w:val="0"/>
        <w:adjustRightInd w:val="0"/>
        <w:spacing w:line="480" w:lineRule="auto"/>
        <w:rPr>
          <w:rFonts w:ascii="Courier New" w:hAnsi="Courier New" w:cs="Courier New"/>
          <w:szCs w:val="24"/>
        </w:rPr>
      </w:pPr>
      <w:r w:rsidRPr="00F0700B">
        <w:rPr>
          <w:rFonts w:ascii="Courier New" w:hAnsi="Courier New" w:cs="Courier New"/>
          <w:szCs w:val="24"/>
          <w:u w:val="single"/>
        </w:rPr>
        <w:t>Privacy Note</w:t>
      </w:r>
      <w:r w:rsidRPr="00F0700B">
        <w:rPr>
          <w:rFonts w:ascii="Courier New" w:hAnsi="Courier New" w:cs="Courier New"/>
          <w:szCs w:val="24"/>
        </w:rPr>
        <w:t xml:space="preserve">:  The Department’s policy is to make all </w:t>
      </w:r>
      <w:r w:rsidRPr="00F0700B">
        <w:rPr>
          <w:rFonts w:ascii="Courier New" w:hAnsi="Courier New" w:cs="Courier New"/>
          <w:szCs w:val="24"/>
        </w:rPr>
        <w:lastRenderedPageBreak/>
        <w:t>comments received from members of the public available for public viewing in their entirety on the Federal eRulemaking Portal at www.regulations.gov.  Therefore, commenters should be careful to include in their comments only information that they wish to make publicly available.</w:t>
      </w:r>
    </w:p>
    <w:p w:rsidRPr="00B44939" w:rsidR="00C06564" w:rsidP="00F0700B" w:rsidRDefault="00C06564" w14:paraId="5BFC0269" w14:textId="32BBD976">
      <w:pPr>
        <w:spacing w:line="480" w:lineRule="auto"/>
        <w:rPr>
          <w:rFonts w:ascii="Courier New" w:hAnsi="Courier New" w:cs="Courier New"/>
          <w:szCs w:val="24"/>
        </w:rPr>
      </w:pPr>
      <w:r w:rsidRPr="00F0700B">
        <w:rPr>
          <w:rFonts w:ascii="Courier New" w:hAnsi="Courier New" w:cs="Courier New"/>
          <w:szCs w:val="24"/>
        </w:rPr>
        <w:t>FOR FURTHER INFORMATION CONTACT</w:t>
      </w:r>
      <w:r w:rsidRPr="00F51684">
        <w:rPr>
          <w:rFonts w:ascii="Courier New" w:hAnsi="Courier New" w:cs="Courier New"/>
          <w:szCs w:val="24"/>
        </w:rPr>
        <w:t xml:space="preserve">:  </w:t>
      </w:r>
      <w:r w:rsidRPr="00CE5B0E" w:rsidR="00F51684">
        <w:rPr>
          <w:rFonts w:ascii="Courier New" w:hAnsi="Courier New" w:cs="Courier New"/>
          <w:szCs w:val="24"/>
        </w:rPr>
        <w:t>Bianca Williams</w:t>
      </w:r>
      <w:r w:rsidRPr="00707DA1" w:rsidR="00026455">
        <w:rPr>
          <w:rFonts w:ascii="Courier New" w:hAnsi="Courier New" w:cs="Courier New"/>
          <w:szCs w:val="24"/>
        </w:rPr>
        <w:t>, U.S. Department of Education, 400 Maryland Avenue</w:t>
      </w:r>
      <w:r w:rsidR="00B05C3E">
        <w:rPr>
          <w:rFonts w:ascii="Courier New" w:hAnsi="Courier New" w:cs="Courier New"/>
          <w:szCs w:val="24"/>
        </w:rPr>
        <w:t>,</w:t>
      </w:r>
      <w:r w:rsidRPr="00707DA1" w:rsidR="00026455">
        <w:rPr>
          <w:rFonts w:ascii="Courier New" w:hAnsi="Courier New" w:cs="Courier New"/>
          <w:szCs w:val="24"/>
        </w:rPr>
        <w:t xml:space="preserve"> SW, </w:t>
      </w:r>
      <w:r w:rsidR="00F55803">
        <w:rPr>
          <w:rFonts w:ascii="Courier New" w:hAnsi="Courier New" w:cs="Courier New"/>
          <w:szCs w:val="24"/>
        </w:rPr>
        <w:t>r</w:t>
      </w:r>
      <w:r w:rsidRPr="00707DA1" w:rsidR="00026455">
        <w:rPr>
          <w:rFonts w:ascii="Courier New" w:hAnsi="Courier New" w:cs="Courier New"/>
          <w:szCs w:val="24"/>
        </w:rPr>
        <w:t xml:space="preserve">oom </w:t>
      </w:r>
      <w:r w:rsidRPr="00707DA1" w:rsidR="00F51684">
        <w:rPr>
          <w:rFonts w:ascii="Courier New" w:hAnsi="Courier New" w:cs="Courier New"/>
          <w:szCs w:val="24"/>
        </w:rPr>
        <w:t>3W</w:t>
      </w:r>
      <w:r w:rsidRPr="00CE5B0E" w:rsidR="00F51684">
        <w:rPr>
          <w:rFonts w:ascii="Courier New" w:hAnsi="Courier New" w:cs="Courier New"/>
          <w:szCs w:val="24"/>
        </w:rPr>
        <w:t>237</w:t>
      </w:r>
      <w:r w:rsidRPr="00707DA1" w:rsidR="00026455">
        <w:rPr>
          <w:rFonts w:ascii="Courier New" w:hAnsi="Courier New" w:cs="Courier New"/>
          <w:szCs w:val="24"/>
        </w:rPr>
        <w:t>, Washington, DC 20202–</w:t>
      </w:r>
      <w:r w:rsidRPr="00707DA1" w:rsidR="00E80EBA">
        <w:rPr>
          <w:rFonts w:ascii="Courier New" w:hAnsi="Courier New" w:cs="Courier New"/>
          <w:szCs w:val="24"/>
        </w:rPr>
        <w:t>6110</w:t>
      </w:r>
      <w:r w:rsidRPr="00707DA1" w:rsidR="00026455">
        <w:rPr>
          <w:rFonts w:ascii="Courier New" w:hAnsi="Courier New" w:cs="Courier New"/>
          <w:szCs w:val="24"/>
        </w:rPr>
        <w:t xml:space="preserve">. </w:t>
      </w:r>
      <w:r w:rsidRPr="00707DA1" w:rsidR="00A80B76">
        <w:rPr>
          <w:rFonts w:ascii="Courier New" w:hAnsi="Courier New" w:cs="Courier New"/>
          <w:szCs w:val="24"/>
        </w:rPr>
        <w:t xml:space="preserve"> </w:t>
      </w:r>
      <w:r w:rsidRPr="00707DA1" w:rsidR="00026455">
        <w:rPr>
          <w:rFonts w:ascii="Courier New" w:hAnsi="Courier New" w:cs="Courier New"/>
          <w:szCs w:val="24"/>
        </w:rPr>
        <w:t>Telephone</w:t>
      </w:r>
      <w:r w:rsidRPr="00707DA1" w:rsidR="00993C02">
        <w:rPr>
          <w:rFonts w:ascii="Courier New" w:hAnsi="Courier New" w:cs="Courier New"/>
          <w:szCs w:val="24"/>
        </w:rPr>
        <w:t xml:space="preserve">: </w:t>
      </w:r>
      <w:r w:rsidR="00993C02">
        <w:rPr>
          <w:rFonts w:ascii="Courier New" w:hAnsi="Courier New" w:cs="Courier New"/>
          <w:szCs w:val="24"/>
        </w:rPr>
        <w:t>(</w:t>
      </w:r>
      <w:r w:rsidRPr="00707DA1" w:rsidR="00026455">
        <w:rPr>
          <w:rFonts w:ascii="Courier New" w:hAnsi="Courier New" w:cs="Courier New"/>
          <w:szCs w:val="24"/>
        </w:rPr>
        <w:t xml:space="preserve">202) </w:t>
      </w:r>
      <w:r w:rsidRPr="00CE5B0E" w:rsidR="00F51684">
        <w:rPr>
          <w:rFonts w:ascii="Courier New" w:hAnsi="Courier New" w:cs="Courier New"/>
          <w:szCs w:val="24"/>
        </w:rPr>
        <w:t>453-5671</w:t>
      </w:r>
      <w:r w:rsidRPr="00707DA1" w:rsidR="00026455">
        <w:rPr>
          <w:rFonts w:ascii="Courier New" w:hAnsi="Courier New" w:cs="Courier New"/>
          <w:szCs w:val="24"/>
        </w:rPr>
        <w:t>.</w:t>
      </w:r>
    </w:p>
    <w:p w:rsidRPr="00F0700B" w:rsidR="00C06564" w:rsidP="00F0700B" w:rsidRDefault="00BF0E15" w14:paraId="5BFC026A" w14:textId="5F7260D2">
      <w:pPr>
        <w:spacing w:line="480" w:lineRule="auto"/>
        <w:rPr>
          <w:rFonts w:ascii="Courier New" w:hAnsi="Courier New" w:cs="Courier New"/>
          <w:szCs w:val="24"/>
        </w:rPr>
      </w:pPr>
      <w:r w:rsidRPr="00F0700B">
        <w:rPr>
          <w:rFonts w:ascii="Courier New" w:hAnsi="Courier New" w:cs="Courier New"/>
          <w:szCs w:val="24"/>
        </w:rPr>
        <w:t xml:space="preserve">     </w:t>
      </w:r>
      <w:r w:rsidRPr="00F0700B" w:rsidR="00C06564">
        <w:rPr>
          <w:rFonts w:ascii="Courier New" w:hAnsi="Courier New" w:cs="Courier New"/>
          <w:szCs w:val="24"/>
        </w:rPr>
        <w:t xml:space="preserve">If you use a telecommunications device for the deaf (TDD) or a text telephone (TTY), call </w:t>
      </w:r>
      <w:r w:rsidRPr="00F0700B" w:rsidR="000F280E">
        <w:rPr>
          <w:rFonts w:ascii="Courier New" w:hAnsi="Courier New" w:cs="Courier New"/>
          <w:szCs w:val="24"/>
        </w:rPr>
        <w:t>(800) 877-8339.</w:t>
      </w:r>
    </w:p>
    <w:p w:rsidR="00C06564" w:rsidP="00F0700B" w:rsidRDefault="00C06564" w14:paraId="5BFC026B" w14:textId="77777777">
      <w:pPr>
        <w:spacing w:line="480" w:lineRule="auto"/>
        <w:rPr>
          <w:rFonts w:ascii="Courier New" w:hAnsi="Courier New" w:cs="Courier New"/>
          <w:szCs w:val="24"/>
        </w:rPr>
      </w:pPr>
      <w:r w:rsidRPr="00F0700B">
        <w:rPr>
          <w:rFonts w:ascii="Courier New" w:hAnsi="Courier New" w:cs="Courier New"/>
          <w:szCs w:val="24"/>
        </w:rPr>
        <w:t>SUPPLEMENTARY INFORMATION:</w:t>
      </w:r>
    </w:p>
    <w:p w:rsidRPr="00F0700B" w:rsidR="00846A8D" w:rsidP="00F0700B" w:rsidRDefault="00846A8D" w14:paraId="5BFC026C" w14:textId="693B4CC3">
      <w:pPr>
        <w:spacing w:line="480" w:lineRule="auto"/>
        <w:rPr>
          <w:rFonts w:ascii="Courier New" w:hAnsi="Courier New" w:cs="Courier New"/>
          <w:szCs w:val="24"/>
        </w:rPr>
      </w:pPr>
      <w:r w:rsidRPr="00F0700B">
        <w:rPr>
          <w:rFonts w:ascii="Courier New" w:hAnsi="Courier New" w:cs="Courier New"/>
          <w:szCs w:val="24"/>
          <w:u w:val="single"/>
        </w:rPr>
        <w:t>Invitation to Comment</w:t>
      </w:r>
      <w:r w:rsidRPr="00F0700B" w:rsidR="00F8225F">
        <w:rPr>
          <w:rFonts w:ascii="Courier New" w:hAnsi="Courier New" w:cs="Courier New"/>
          <w:szCs w:val="24"/>
        </w:rPr>
        <w:t>:</w:t>
      </w:r>
      <w:r w:rsidRPr="00F0700B">
        <w:rPr>
          <w:rFonts w:ascii="Courier New" w:hAnsi="Courier New" w:cs="Courier New"/>
          <w:szCs w:val="24"/>
        </w:rPr>
        <w:t xml:space="preserve">  We invite you to submit comments regarding these proposed regulations.  To ensure that your comments have maximum effect in developing the final regulations, we urge you to identify clearly the specific section or sections of the proposed regulations that each of your comments addresses and to arrange your comments in the same order as the proposed regulations.</w:t>
      </w:r>
    </w:p>
    <w:p w:rsidRPr="00F0700B" w:rsidR="00846A8D" w:rsidP="00F0700B" w:rsidRDefault="00BF0E15" w14:paraId="5BFC026D" w14:textId="4179C77D">
      <w:pPr>
        <w:spacing w:line="480" w:lineRule="auto"/>
        <w:rPr>
          <w:rFonts w:ascii="Courier New" w:hAnsi="Courier New" w:cs="Courier New"/>
          <w:szCs w:val="24"/>
        </w:rPr>
      </w:pPr>
      <w:r w:rsidRPr="00F0700B">
        <w:rPr>
          <w:rFonts w:ascii="Courier New" w:hAnsi="Courier New" w:cs="Courier New"/>
          <w:szCs w:val="24"/>
        </w:rPr>
        <w:t xml:space="preserve">     </w:t>
      </w:r>
      <w:r w:rsidRPr="00F0700B" w:rsidR="00846A8D">
        <w:rPr>
          <w:rFonts w:ascii="Courier New" w:hAnsi="Courier New" w:cs="Courier New"/>
          <w:szCs w:val="24"/>
        </w:rPr>
        <w:t xml:space="preserve">We invite you to assist us in complying with the specific requirements of Executive Orders 12866 and 13563 and their overall requirement of reducing regulatory burden that might result from these proposed regulations.  Please let us know of any further ways we could reduce potential </w:t>
      </w:r>
      <w:r w:rsidRPr="00F0700B" w:rsidR="00846A8D">
        <w:rPr>
          <w:rFonts w:ascii="Courier New" w:hAnsi="Courier New" w:cs="Courier New"/>
          <w:szCs w:val="24"/>
        </w:rPr>
        <w:lastRenderedPageBreak/>
        <w:t>costs or increase potential benefits while preserving the effective and efficient administration of the Department’s programs and activities.</w:t>
      </w:r>
    </w:p>
    <w:p w:rsidRPr="00F0700B" w:rsidR="00846A8D" w:rsidP="2E5F420C" w:rsidRDefault="2E5F420C" w14:paraId="5BFC026E" w14:textId="049EE69A">
      <w:pPr>
        <w:tabs>
          <w:tab w:val="left" w:pos="1080"/>
        </w:tabs>
        <w:autoSpaceDE w:val="0"/>
        <w:autoSpaceDN w:val="0"/>
        <w:adjustRightInd w:val="0"/>
        <w:spacing w:line="480" w:lineRule="auto"/>
        <w:rPr>
          <w:rFonts w:ascii="Courier New" w:hAnsi="Courier New" w:cs="Courier New"/>
        </w:rPr>
      </w:pPr>
      <w:r w:rsidRPr="2E5F420C">
        <w:rPr>
          <w:rFonts w:ascii="Courier New" w:hAnsi="Courier New" w:cs="Courier New"/>
        </w:rPr>
        <w:t xml:space="preserve">     During and after the comment period, you may inspect all public comments about these proposed regulations by accessing Regulations.gov.  You may also inspect the comments in person </w:t>
      </w:r>
      <w:r w:rsidR="00DF2244">
        <w:rPr>
          <w:rFonts w:ascii="Courier New" w:hAnsi="Courier New" w:cs="Courier New"/>
        </w:rPr>
        <w:t>at 400 Maryland Ave.</w:t>
      </w:r>
      <w:r w:rsidR="00F828F9">
        <w:rPr>
          <w:rFonts w:ascii="Courier New" w:hAnsi="Courier New" w:cs="Courier New"/>
        </w:rPr>
        <w:t>,</w:t>
      </w:r>
      <w:r w:rsidR="00DF2244">
        <w:rPr>
          <w:rFonts w:ascii="Courier New" w:hAnsi="Courier New" w:cs="Courier New"/>
        </w:rPr>
        <w:t xml:space="preserve"> SW, </w:t>
      </w:r>
      <w:r w:rsidRPr="2E5F420C">
        <w:rPr>
          <w:rFonts w:ascii="Courier New" w:hAnsi="Courier New" w:cs="Courier New"/>
        </w:rPr>
        <w:t xml:space="preserve">room 3W327, Washington, DC 20202–6110, between 8:30 a.m. and 4:00 p.m., Eastern </w:t>
      </w:r>
      <w:r w:rsidR="008B714C">
        <w:rPr>
          <w:rFonts w:ascii="Courier New" w:hAnsi="Courier New" w:cs="Courier New"/>
        </w:rPr>
        <w:t>T</w:t>
      </w:r>
      <w:r w:rsidRPr="2E5F420C">
        <w:rPr>
          <w:rFonts w:ascii="Courier New" w:hAnsi="Courier New" w:cs="Courier New"/>
        </w:rPr>
        <w:t xml:space="preserve">ime, Monday through Friday of each week except Federal holidays.  </w:t>
      </w:r>
      <w:r w:rsidR="00DF2244">
        <w:rPr>
          <w:rFonts w:ascii="Courier New" w:hAnsi="Courier New" w:cs="Courier New"/>
        </w:rPr>
        <w:t>To schedule a time to inspect comments, p</w:t>
      </w:r>
      <w:r w:rsidRPr="2E5F420C">
        <w:rPr>
          <w:rFonts w:ascii="Courier New" w:hAnsi="Courier New" w:cs="Courier New"/>
        </w:rPr>
        <w:t>lease contact the person listed under FOR FURTHER INFORMATION CONTACT.</w:t>
      </w:r>
    </w:p>
    <w:p w:rsidRPr="00F0700B" w:rsidR="00C06564" w:rsidP="00F0700B" w:rsidRDefault="00846A8D" w14:paraId="5BFC026F" w14:textId="6A5322B0">
      <w:pPr>
        <w:spacing w:line="480" w:lineRule="auto"/>
        <w:rPr>
          <w:rFonts w:ascii="Courier New" w:hAnsi="Courier New" w:cs="Courier New"/>
          <w:szCs w:val="24"/>
          <w:u w:val="single"/>
        </w:rPr>
      </w:pPr>
      <w:r w:rsidRPr="00F0700B">
        <w:rPr>
          <w:rFonts w:ascii="Courier New" w:hAnsi="Courier New" w:cs="Courier New"/>
          <w:szCs w:val="24"/>
          <w:u w:val="single"/>
        </w:rPr>
        <w:t>Assistance to Individuals with Disabilities in Reviewing the Rulemaking Record</w:t>
      </w:r>
      <w:r w:rsidRPr="00F0700B">
        <w:rPr>
          <w:rFonts w:ascii="Courier New" w:hAnsi="Courier New" w:cs="Courier New"/>
          <w:szCs w:val="24"/>
        </w:rPr>
        <w:t>:  On request</w:t>
      </w:r>
      <w:r w:rsidR="00DF2244">
        <w:rPr>
          <w:rFonts w:ascii="Courier New" w:hAnsi="Courier New" w:cs="Courier New"/>
          <w:szCs w:val="24"/>
        </w:rPr>
        <w:t>,</w:t>
      </w:r>
      <w:r w:rsidRPr="00F0700B">
        <w:rPr>
          <w:rFonts w:ascii="Courier New" w:hAnsi="Courier New" w:cs="Courier New"/>
          <w:szCs w:val="24"/>
        </w:rPr>
        <w:t xml:space="preserve"> we will provide an appropriate accommodation or auxiliary aid to an individual with a disability who needs assistance to review the comments or other documents in the public rulemaking record for these proposed regulations.  </w:t>
      </w:r>
      <w:r w:rsidR="00DF2244">
        <w:rPr>
          <w:rFonts w:ascii="Courier New" w:hAnsi="Courier New" w:cs="Courier New"/>
          <w:szCs w:val="24"/>
        </w:rPr>
        <w:t>T</w:t>
      </w:r>
      <w:r w:rsidRPr="00F0700B">
        <w:rPr>
          <w:rFonts w:ascii="Courier New" w:hAnsi="Courier New" w:cs="Courier New"/>
          <w:szCs w:val="24"/>
        </w:rPr>
        <w:t>o schedule an appointment for this type of accommodation or auxiliary aid, please contact the person listed under FOR FURTHER INFORMATION CONTACT.</w:t>
      </w:r>
    </w:p>
    <w:p w:rsidRPr="00B44939" w:rsidR="00BC29AB" w:rsidP="00F0700B" w:rsidRDefault="00BC29AB" w14:paraId="45577DAF" w14:textId="179BD3C1">
      <w:pPr>
        <w:widowControl/>
        <w:autoSpaceDE w:val="0"/>
        <w:autoSpaceDN w:val="0"/>
        <w:adjustRightInd w:val="0"/>
        <w:spacing w:line="480" w:lineRule="auto"/>
        <w:rPr>
          <w:rFonts w:ascii="Courier New" w:hAnsi="Courier New" w:cs="Courier New" w:eastAsiaTheme="minorHAnsi"/>
          <w:snapToGrid/>
          <w:szCs w:val="24"/>
          <w:u w:val="single"/>
        </w:rPr>
      </w:pPr>
      <w:r w:rsidRPr="00B44939">
        <w:rPr>
          <w:rFonts w:ascii="Courier New" w:hAnsi="Courier New" w:cs="Courier New" w:eastAsiaTheme="minorHAnsi"/>
          <w:snapToGrid/>
          <w:szCs w:val="24"/>
          <w:u w:val="single"/>
        </w:rPr>
        <w:t>Background</w:t>
      </w:r>
    </w:p>
    <w:p w:rsidRPr="00B44939" w:rsidR="000C1E73" w:rsidP="00CE5B0E" w:rsidRDefault="004147F4" w14:paraId="20BF7973" w14:textId="21DF84DC">
      <w:pPr>
        <w:spacing w:line="480" w:lineRule="auto"/>
        <w:rPr>
          <w:rFonts w:ascii="Courier New" w:hAnsi="Courier New" w:cs="Courier New" w:eastAsiaTheme="minorHAnsi"/>
          <w:szCs w:val="24"/>
        </w:rPr>
      </w:pPr>
      <w:r w:rsidRPr="00B44939">
        <w:rPr>
          <w:rFonts w:ascii="Courier New" w:hAnsi="Courier New" w:cs="Courier New" w:eastAsiaTheme="minorHAnsi"/>
          <w:snapToGrid/>
          <w:szCs w:val="24"/>
        </w:rPr>
        <w:t xml:space="preserve">  </w:t>
      </w:r>
      <w:r w:rsidRPr="00B44939" w:rsidDel="000C1E73" w:rsidR="00BC29AB">
        <w:rPr>
          <w:rFonts w:ascii="Courier New" w:hAnsi="Courier New" w:cs="Courier New" w:eastAsiaTheme="minorHAnsi"/>
          <w:snapToGrid/>
          <w:szCs w:val="24"/>
        </w:rPr>
        <w:t xml:space="preserve">   </w:t>
      </w:r>
      <w:r w:rsidRPr="00CE5B0E" w:rsidR="00BC29AB">
        <w:rPr>
          <w:rFonts w:ascii="Courier New" w:hAnsi="Courier New" w:cs="Courier New" w:eastAsiaTheme="minorHAnsi"/>
          <w:bCs/>
          <w:snapToGrid/>
          <w:szCs w:val="24"/>
        </w:rPr>
        <w:t xml:space="preserve">The </w:t>
      </w:r>
      <w:r w:rsidR="00E02425">
        <w:rPr>
          <w:rFonts w:ascii="Courier New" w:hAnsi="Courier New" w:cs="Courier New" w:eastAsiaTheme="minorHAnsi"/>
          <w:bCs/>
          <w:snapToGrid/>
          <w:szCs w:val="24"/>
        </w:rPr>
        <w:t>Department</w:t>
      </w:r>
      <w:r w:rsidRPr="00CE5B0E" w:rsidR="00BC29AB">
        <w:rPr>
          <w:rFonts w:ascii="Courier New" w:hAnsi="Courier New" w:cs="Courier New" w:eastAsiaTheme="minorHAnsi"/>
          <w:bCs/>
          <w:snapToGrid/>
          <w:szCs w:val="24"/>
        </w:rPr>
        <w:t xml:space="preserve"> proposes to revise the regulations that govern</w:t>
      </w:r>
      <w:r w:rsidRPr="00CE5B0E" w:rsidR="00A9497D">
        <w:rPr>
          <w:rFonts w:ascii="Courier New" w:hAnsi="Courier New" w:cs="Courier New" w:eastAsiaTheme="minorHAnsi"/>
          <w:bCs/>
          <w:snapToGrid/>
          <w:szCs w:val="24"/>
        </w:rPr>
        <w:t xml:space="preserve"> the</w:t>
      </w:r>
      <w:r w:rsidRPr="00CE5B0E" w:rsidR="00BC29AB">
        <w:rPr>
          <w:rFonts w:ascii="Courier New" w:hAnsi="Courier New" w:cs="Courier New" w:eastAsiaTheme="minorHAnsi"/>
          <w:bCs/>
          <w:snapToGrid/>
          <w:szCs w:val="24"/>
        </w:rPr>
        <w:t xml:space="preserve"> </w:t>
      </w:r>
      <w:r w:rsidRPr="00CE5B0E" w:rsidR="00A9497D">
        <w:rPr>
          <w:rFonts w:ascii="Courier New" w:hAnsi="Courier New" w:cs="Courier New"/>
          <w:szCs w:val="24"/>
        </w:rPr>
        <w:t xml:space="preserve">Demonstration Grants for Indian Children and </w:t>
      </w:r>
      <w:r w:rsidRPr="00CE5B0E" w:rsidR="00A9497D">
        <w:rPr>
          <w:rFonts w:ascii="Courier New" w:hAnsi="Courier New" w:cs="Courier New"/>
          <w:szCs w:val="24"/>
        </w:rPr>
        <w:lastRenderedPageBreak/>
        <w:t>Youth Program</w:t>
      </w:r>
      <w:r w:rsidRPr="00CE5B0E" w:rsidDel="000C1E73" w:rsidR="000C1E73">
        <w:rPr>
          <w:rFonts w:ascii="Courier New" w:hAnsi="Courier New" w:cs="Courier New" w:eastAsiaTheme="minorHAnsi"/>
          <w:snapToGrid/>
          <w:szCs w:val="24"/>
        </w:rPr>
        <w:t xml:space="preserve"> </w:t>
      </w:r>
      <w:r w:rsidRPr="00F0700B" w:rsidR="00043205">
        <w:rPr>
          <w:rFonts w:ascii="Courier New" w:hAnsi="Courier New" w:cs="Courier New"/>
          <w:szCs w:val="24"/>
        </w:rPr>
        <w:t>authorized under title VI of ESEA to implement changes to title VI resulting from the enactment of</w:t>
      </w:r>
      <w:r w:rsidR="00043205">
        <w:rPr>
          <w:rFonts w:ascii="Courier New" w:hAnsi="Courier New" w:cs="Courier New"/>
          <w:szCs w:val="24"/>
        </w:rPr>
        <w:t xml:space="preserve"> </w:t>
      </w:r>
      <w:r w:rsidRPr="00F0700B" w:rsidR="00043205">
        <w:rPr>
          <w:rFonts w:ascii="Courier New" w:hAnsi="Courier New" w:cs="Courier New"/>
          <w:szCs w:val="24"/>
        </w:rPr>
        <w:t>ESSA</w:t>
      </w:r>
      <w:r w:rsidRPr="00B44939" w:rsidR="000C1E73">
        <w:rPr>
          <w:rFonts w:ascii="Courier New" w:hAnsi="Courier New" w:cs="Courier New" w:eastAsiaTheme="minorHAnsi"/>
          <w:snapToGrid/>
          <w:szCs w:val="24"/>
        </w:rPr>
        <w:t xml:space="preserve"> and to better enable the Department and grantees to meet the objectives of the program.</w:t>
      </w:r>
      <w:r w:rsidR="00E82CFA">
        <w:rPr>
          <w:rFonts w:ascii="Courier New" w:hAnsi="Courier New" w:cs="Courier New" w:eastAsiaTheme="minorHAnsi"/>
          <w:snapToGrid/>
          <w:szCs w:val="24"/>
        </w:rPr>
        <w:t xml:space="preserve">  </w:t>
      </w:r>
      <w:r w:rsidR="00091031">
        <w:rPr>
          <w:rFonts w:ascii="Courier New" w:hAnsi="Courier New" w:cs="Courier New" w:eastAsiaTheme="minorHAnsi"/>
          <w:snapToGrid/>
          <w:szCs w:val="24"/>
        </w:rPr>
        <w:t>As described in the Tribal Consultation section</w:t>
      </w:r>
      <w:r w:rsidR="00AC7869">
        <w:rPr>
          <w:rFonts w:ascii="Courier New" w:hAnsi="Courier New" w:cs="Courier New" w:eastAsiaTheme="minorHAnsi"/>
          <w:snapToGrid/>
          <w:szCs w:val="24"/>
        </w:rPr>
        <w:t xml:space="preserve"> of this document</w:t>
      </w:r>
      <w:r w:rsidR="00091031">
        <w:rPr>
          <w:rFonts w:ascii="Courier New" w:hAnsi="Courier New" w:cs="Courier New" w:eastAsiaTheme="minorHAnsi"/>
          <w:snapToGrid/>
          <w:szCs w:val="24"/>
        </w:rPr>
        <w:t xml:space="preserve">, Tribes favored </w:t>
      </w:r>
      <w:r w:rsidR="00685E14">
        <w:rPr>
          <w:rFonts w:ascii="Courier New" w:hAnsi="Courier New" w:cs="Courier New" w:eastAsiaTheme="minorHAnsi"/>
          <w:snapToGrid/>
          <w:szCs w:val="24"/>
        </w:rPr>
        <w:t>expandi</w:t>
      </w:r>
      <w:r w:rsidR="00130B51">
        <w:rPr>
          <w:rFonts w:ascii="Courier New" w:hAnsi="Courier New" w:cs="Courier New" w:eastAsiaTheme="minorHAnsi"/>
          <w:snapToGrid/>
          <w:szCs w:val="24"/>
        </w:rPr>
        <w:t>n</w:t>
      </w:r>
      <w:r w:rsidR="00685E14">
        <w:rPr>
          <w:rFonts w:ascii="Courier New" w:hAnsi="Courier New" w:cs="Courier New" w:eastAsiaTheme="minorHAnsi"/>
          <w:snapToGrid/>
          <w:szCs w:val="24"/>
        </w:rPr>
        <w:t xml:space="preserve">g the ability of families </w:t>
      </w:r>
      <w:r w:rsidR="00130B51">
        <w:rPr>
          <w:rFonts w:ascii="Courier New" w:hAnsi="Courier New" w:cs="Courier New" w:eastAsiaTheme="minorHAnsi"/>
          <w:snapToGrid/>
          <w:szCs w:val="24"/>
        </w:rPr>
        <w:t>t</w:t>
      </w:r>
      <w:r w:rsidR="00685E14">
        <w:rPr>
          <w:rFonts w:ascii="Courier New" w:hAnsi="Courier New" w:cs="Courier New" w:eastAsiaTheme="minorHAnsi"/>
          <w:snapToGrid/>
          <w:szCs w:val="24"/>
        </w:rPr>
        <w:t>o choose high-quality educational opportunities</w:t>
      </w:r>
      <w:r w:rsidR="00091031">
        <w:rPr>
          <w:rFonts w:ascii="Courier New" w:hAnsi="Courier New" w:cs="Courier New" w:eastAsiaTheme="minorHAnsi"/>
          <w:snapToGrid/>
          <w:szCs w:val="24"/>
        </w:rPr>
        <w:t xml:space="preserve"> during </w:t>
      </w:r>
      <w:r w:rsidR="00145AD8">
        <w:rPr>
          <w:rFonts w:ascii="Courier New" w:hAnsi="Courier New" w:cs="Courier New" w:eastAsiaTheme="minorHAnsi"/>
          <w:snapToGrid/>
          <w:szCs w:val="24"/>
        </w:rPr>
        <w:t xml:space="preserve">recent </w:t>
      </w:r>
      <w:r w:rsidR="00091031">
        <w:rPr>
          <w:rFonts w:ascii="Courier New" w:hAnsi="Courier New" w:cs="Courier New" w:eastAsiaTheme="minorHAnsi"/>
          <w:snapToGrid/>
          <w:szCs w:val="24"/>
        </w:rPr>
        <w:t>consultation</w:t>
      </w:r>
      <w:r w:rsidR="00145AD8">
        <w:rPr>
          <w:rFonts w:ascii="Courier New" w:hAnsi="Courier New" w:cs="Courier New" w:eastAsiaTheme="minorHAnsi"/>
          <w:snapToGrid/>
          <w:szCs w:val="24"/>
        </w:rPr>
        <w:t xml:space="preserve"> sessions</w:t>
      </w:r>
      <w:r w:rsidR="00091031">
        <w:rPr>
          <w:rFonts w:ascii="Courier New" w:hAnsi="Courier New" w:cs="Courier New" w:eastAsiaTheme="minorHAnsi"/>
          <w:snapToGrid/>
          <w:szCs w:val="24"/>
        </w:rPr>
        <w:t xml:space="preserve"> on the topic.  </w:t>
      </w:r>
      <w:r w:rsidR="00077C9A">
        <w:rPr>
          <w:rFonts w:ascii="Courier New" w:hAnsi="Courier New" w:cs="Courier New" w:eastAsiaTheme="minorHAnsi"/>
          <w:snapToGrid/>
          <w:szCs w:val="24"/>
        </w:rPr>
        <w:t>Accordingly</w:t>
      </w:r>
      <w:r w:rsidR="00E82CFA">
        <w:rPr>
          <w:rFonts w:ascii="Courier New" w:hAnsi="Courier New" w:cs="Courier New" w:eastAsiaTheme="minorHAnsi"/>
          <w:snapToGrid/>
          <w:szCs w:val="24"/>
        </w:rPr>
        <w:t xml:space="preserve">, the </w:t>
      </w:r>
      <w:r w:rsidR="002B0B6D">
        <w:rPr>
          <w:rFonts w:ascii="Courier New" w:hAnsi="Courier New" w:cs="Courier New" w:eastAsiaTheme="minorHAnsi"/>
          <w:snapToGrid/>
          <w:szCs w:val="24"/>
        </w:rPr>
        <w:t xml:space="preserve">Department </w:t>
      </w:r>
      <w:r w:rsidR="00E82CFA">
        <w:rPr>
          <w:rFonts w:ascii="Courier New" w:hAnsi="Courier New" w:cs="Courier New" w:eastAsiaTheme="minorHAnsi"/>
          <w:snapToGrid/>
          <w:szCs w:val="24"/>
        </w:rPr>
        <w:t xml:space="preserve">proposes a </w:t>
      </w:r>
      <w:r w:rsidR="00882225">
        <w:rPr>
          <w:rFonts w:ascii="Courier New" w:hAnsi="Courier New" w:cs="Courier New" w:eastAsiaTheme="minorHAnsi"/>
          <w:snapToGrid/>
          <w:szCs w:val="24"/>
        </w:rPr>
        <w:t>new</w:t>
      </w:r>
      <w:r w:rsidR="00E82CFA">
        <w:rPr>
          <w:rFonts w:ascii="Courier New" w:hAnsi="Courier New" w:cs="Courier New" w:eastAsiaTheme="minorHAnsi"/>
          <w:snapToGrid/>
          <w:szCs w:val="24"/>
        </w:rPr>
        <w:t xml:space="preserve"> priority and </w:t>
      </w:r>
      <w:r w:rsidR="00882225">
        <w:rPr>
          <w:rFonts w:ascii="Courier New" w:hAnsi="Courier New" w:cs="Courier New" w:eastAsiaTheme="minorHAnsi"/>
          <w:snapToGrid/>
          <w:szCs w:val="24"/>
        </w:rPr>
        <w:t xml:space="preserve">accompanying </w:t>
      </w:r>
      <w:r w:rsidR="00E82CFA">
        <w:rPr>
          <w:rFonts w:ascii="Courier New" w:hAnsi="Courier New" w:cs="Courier New" w:eastAsiaTheme="minorHAnsi"/>
          <w:snapToGrid/>
          <w:szCs w:val="24"/>
        </w:rPr>
        <w:t xml:space="preserve">requirements </w:t>
      </w:r>
      <w:r w:rsidR="00882225">
        <w:rPr>
          <w:rFonts w:ascii="Courier New" w:hAnsi="Courier New" w:cs="Courier New" w:eastAsiaTheme="minorHAnsi"/>
          <w:snapToGrid/>
          <w:szCs w:val="24"/>
        </w:rPr>
        <w:t xml:space="preserve">and selection criteria for applicants proposing </w:t>
      </w:r>
      <w:r w:rsidR="00E82CFA">
        <w:rPr>
          <w:rFonts w:ascii="Courier New" w:hAnsi="Courier New" w:cs="Courier New" w:eastAsiaTheme="minorHAnsi"/>
          <w:snapToGrid/>
          <w:szCs w:val="24"/>
        </w:rPr>
        <w:t xml:space="preserve">to empower parents </w:t>
      </w:r>
      <w:r w:rsidR="00C2627D">
        <w:rPr>
          <w:rFonts w:ascii="Courier New" w:hAnsi="Courier New" w:cs="Courier New" w:eastAsiaTheme="minorHAnsi"/>
          <w:snapToGrid/>
          <w:szCs w:val="24"/>
        </w:rPr>
        <w:t xml:space="preserve">and students </w:t>
      </w:r>
      <w:r w:rsidR="00E82CFA">
        <w:rPr>
          <w:rFonts w:ascii="Courier New" w:hAnsi="Courier New" w:cs="Courier New" w:eastAsiaTheme="minorHAnsi"/>
          <w:snapToGrid/>
          <w:szCs w:val="24"/>
        </w:rPr>
        <w:t>to choose education services best suited to their needs.</w:t>
      </w:r>
      <w:r w:rsidRPr="00B44939" w:rsidR="00A80B76">
        <w:rPr>
          <w:rFonts w:ascii="Courier New" w:hAnsi="Courier New" w:cs="Courier New" w:eastAsiaTheme="minorHAnsi"/>
          <w:snapToGrid/>
          <w:szCs w:val="24"/>
        </w:rPr>
        <w:t xml:space="preserve"> </w:t>
      </w:r>
      <w:r w:rsidRPr="00F0700B" w:rsidR="000C1E73">
        <w:rPr>
          <w:rFonts w:ascii="Courier New" w:hAnsi="Courier New" w:cs="Courier New"/>
          <w:szCs w:val="24"/>
        </w:rPr>
        <w:t xml:space="preserve"> </w:t>
      </w:r>
    </w:p>
    <w:p w:rsidRPr="00B44939" w:rsidR="00A9497D" w:rsidP="00F0700B" w:rsidRDefault="000C1E73" w14:paraId="47661136" w14:textId="3BB03324">
      <w:pPr>
        <w:widowControl/>
        <w:autoSpaceDE w:val="0"/>
        <w:autoSpaceDN w:val="0"/>
        <w:adjustRightInd w:val="0"/>
        <w:spacing w:line="480" w:lineRule="auto"/>
        <w:rPr>
          <w:rFonts w:ascii="Courier New" w:hAnsi="Courier New" w:cs="Courier New" w:eastAsiaTheme="minorHAnsi"/>
          <w:snapToGrid/>
          <w:szCs w:val="24"/>
          <w:highlight w:val="yellow"/>
        </w:rPr>
      </w:pPr>
      <w:r w:rsidRPr="00B44939">
        <w:rPr>
          <w:rFonts w:ascii="Courier New" w:hAnsi="Courier New" w:cs="Courier New" w:eastAsiaTheme="minorHAnsi"/>
          <w:snapToGrid/>
          <w:szCs w:val="24"/>
        </w:rPr>
        <w:t xml:space="preserve">     </w:t>
      </w:r>
      <w:r w:rsidRPr="00B44939" w:rsidR="00987553">
        <w:rPr>
          <w:rFonts w:ascii="Courier New" w:hAnsi="Courier New" w:cs="Courier New" w:eastAsiaTheme="minorHAnsi"/>
          <w:snapToGrid/>
          <w:szCs w:val="24"/>
        </w:rPr>
        <w:t xml:space="preserve">Applicants addressing the proposed priority </w:t>
      </w:r>
      <w:r w:rsidR="005707C6">
        <w:rPr>
          <w:rFonts w:ascii="Courier New" w:hAnsi="Courier New" w:cs="Courier New" w:eastAsiaTheme="minorHAnsi"/>
          <w:snapToGrid/>
          <w:szCs w:val="24"/>
        </w:rPr>
        <w:t xml:space="preserve">on </w:t>
      </w:r>
      <w:r w:rsidR="008047C4">
        <w:rPr>
          <w:rFonts w:ascii="Courier New" w:hAnsi="Courier New" w:cs="Courier New" w:eastAsiaTheme="minorHAnsi"/>
          <w:snapToGrid/>
          <w:szCs w:val="24"/>
        </w:rPr>
        <w:t xml:space="preserve">education </w:t>
      </w:r>
      <w:r w:rsidR="005707C6">
        <w:rPr>
          <w:rFonts w:ascii="Courier New" w:hAnsi="Courier New" w:cs="Courier New" w:eastAsiaTheme="minorHAnsi"/>
          <w:snapToGrid/>
          <w:szCs w:val="24"/>
        </w:rPr>
        <w:t xml:space="preserve">choice </w:t>
      </w:r>
      <w:r w:rsidRPr="00B44939" w:rsidR="00987553">
        <w:rPr>
          <w:rFonts w:ascii="Courier New" w:hAnsi="Courier New" w:cs="Courier New" w:eastAsiaTheme="minorHAnsi"/>
          <w:snapToGrid/>
          <w:szCs w:val="24"/>
        </w:rPr>
        <w:t xml:space="preserve">would have the flexibility to </w:t>
      </w:r>
      <w:r w:rsidR="004102CF">
        <w:rPr>
          <w:rFonts w:ascii="Courier New" w:hAnsi="Courier New" w:cs="Courier New" w:eastAsiaTheme="minorHAnsi"/>
          <w:snapToGrid/>
          <w:szCs w:val="24"/>
        </w:rPr>
        <w:t>determine</w:t>
      </w:r>
      <w:r w:rsidRPr="00B44939" w:rsidR="004102CF">
        <w:rPr>
          <w:rFonts w:ascii="Courier New" w:hAnsi="Courier New" w:cs="Courier New" w:eastAsiaTheme="minorHAnsi"/>
          <w:snapToGrid/>
          <w:szCs w:val="24"/>
        </w:rPr>
        <w:t xml:space="preserve"> </w:t>
      </w:r>
      <w:r w:rsidRPr="00B44939" w:rsidR="00987553">
        <w:rPr>
          <w:rFonts w:ascii="Courier New" w:hAnsi="Courier New" w:cs="Courier New" w:eastAsiaTheme="minorHAnsi"/>
          <w:snapToGrid/>
          <w:szCs w:val="24"/>
        </w:rPr>
        <w:t xml:space="preserve">which academic outcomes </w:t>
      </w:r>
      <w:r w:rsidR="00AC6E0E">
        <w:rPr>
          <w:rFonts w:ascii="Courier New" w:hAnsi="Courier New" w:cs="Courier New" w:eastAsiaTheme="minorHAnsi"/>
          <w:snapToGrid/>
          <w:szCs w:val="24"/>
        </w:rPr>
        <w:t>are</w:t>
      </w:r>
      <w:r w:rsidRPr="00B44939" w:rsidR="00987553">
        <w:rPr>
          <w:rFonts w:ascii="Courier New" w:hAnsi="Courier New" w:cs="Courier New" w:eastAsiaTheme="minorHAnsi"/>
          <w:snapToGrid/>
          <w:szCs w:val="24"/>
        </w:rPr>
        <w:t xml:space="preserve"> most critical </w:t>
      </w:r>
      <w:r w:rsidR="00252F94">
        <w:rPr>
          <w:rFonts w:ascii="Courier New" w:hAnsi="Courier New" w:cs="Courier New" w:eastAsiaTheme="minorHAnsi"/>
          <w:snapToGrid/>
          <w:szCs w:val="24"/>
        </w:rPr>
        <w:t>for</w:t>
      </w:r>
      <w:r w:rsidRPr="00252F94" w:rsidR="00252F94">
        <w:rPr>
          <w:rFonts w:ascii="Courier New" w:hAnsi="Courier New" w:cs="Courier New" w:eastAsiaTheme="minorHAnsi"/>
          <w:snapToGrid/>
          <w:szCs w:val="24"/>
        </w:rPr>
        <w:t xml:space="preserve"> </w:t>
      </w:r>
      <w:r w:rsidR="00053C94">
        <w:rPr>
          <w:rFonts w:ascii="Courier New" w:hAnsi="Courier New" w:cs="Courier New" w:eastAsiaTheme="minorHAnsi"/>
          <w:snapToGrid/>
          <w:szCs w:val="24"/>
        </w:rPr>
        <w:t xml:space="preserve">students </w:t>
      </w:r>
      <w:r w:rsidR="00252F94">
        <w:rPr>
          <w:rFonts w:ascii="Courier New" w:hAnsi="Courier New" w:cs="Courier New" w:eastAsiaTheme="minorHAnsi"/>
          <w:snapToGrid/>
          <w:szCs w:val="24"/>
        </w:rPr>
        <w:t>in their communities</w:t>
      </w:r>
      <w:r w:rsidR="0059256C">
        <w:rPr>
          <w:rFonts w:ascii="Courier New" w:hAnsi="Courier New" w:cs="Courier New" w:eastAsiaTheme="minorHAnsi"/>
          <w:snapToGrid/>
          <w:szCs w:val="24"/>
        </w:rPr>
        <w:t xml:space="preserve">, including </w:t>
      </w:r>
      <w:r w:rsidR="004A4FC8">
        <w:rPr>
          <w:rFonts w:ascii="Courier New" w:hAnsi="Courier New" w:cs="Courier New" w:eastAsiaTheme="minorHAnsi"/>
          <w:snapToGrid/>
          <w:szCs w:val="24"/>
        </w:rPr>
        <w:t>students</w:t>
      </w:r>
      <w:r w:rsidR="0059256C">
        <w:rPr>
          <w:rFonts w:ascii="Courier New" w:hAnsi="Courier New" w:cs="Courier New" w:eastAsiaTheme="minorHAnsi"/>
          <w:snapToGrid/>
          <w:szCs w:val="24"/>
        </w:rPr>
        <w:t xml:space="preserve"> with disabilities</w:t>
      </w:r>
      <w:r w:rsidR="005707C6">
        <w:rPr>
          <w:rFonts w:ascii="Courier New" w:hAnsi="Courier New" w:cs="Courier New" w:eastAsiaTheme="minorHAnsi"/>
          <w:snapToGrid/>
          <w:szCs w:val="24"/>
        </w:rPr>
        <w:t>, in the overall effort to promote college and career readiness</w:t>
      </w:r>
      <w:r w:rsidRPr="00B44939" w:rsidR="00987553">
        <w:rPr>
          <w:rFonts w:ascii="Courier New" w:hAnsi="Courier New" w:cs="Courier New" w:eastAsiaTheme="minorHAnsi"/>
          <w:snapToGrid/>
          <w:szCs w:val="24"/>
        </w:rPr>
        <w:t xml:space="preserve">.  Applicants would then </w:t>
      </w:r>
      <w:r w:rsidR="00B16A36">
        <w:rPr>
          <w:rFonts w:ascii="Courier New" w:hAnsi="Courier New" w:cs="Courier New" w:eastAsiaTheme="minorHAnsi"/>
          <w:snapToGrid/>
          <w:szCs w:val="24"/>
        </w:rPr>
        <w:t>identify</w:t>
      </w:r>
      <w:r w:rsidRPr="00B44939" w:rsidR="00B16A36">
        <w:rPr>
          <w:rFonts w:ascii="Courier New" w:hAnsi="Courier New" w:cs="Courier New" w:eastAsiaTheme="minorHAnsi"/>
          <w:snapToGrid/>
          <w:szCs w:val="24"/>
        </w:rPr>
        <w:t xml:space="preserve"> </w:t>
      </w:r>
      <w:r w:rsidRPr="00B44939" w:rsidR="00987553">
        <w:rPr>
          <w:rFonts w:ascii="Courier New" w:hAnsi="Courier New" w:cs="Courier New" w:eastAsiaTheme="minorHAnsi"/>
          <w:snapToGrid/>
          <w:szCs w:val="24"/>
        </w:rPr>
        <w:t xml:space="preserve">education service options they believe are most likely to help students achieve those </w:t>
      </w:r>
      <w:r w:rsidRPr="00B44939" w:rsidR="002A7828">
        <w:rPr>
          <w:rFonts w:ascii="Courier New" w:hAnsi="Courier New" w:cs="Courier New" w:eastAsiaTheme="minorHAnsi"/>
          <w:snapToGrid/>
          <w:szCs w:val="24"/>
        </w:rPr>
        <w:t>outcomes and</w:t>
      </w:r>
      <w:r w:rsidRPr="00B44939" w:rsidR="00987553">
        <w:rPr>
          <w:rFonts w:ascii="Courier New" w:hAnsi="Courier New" w:cs="Courier New" w:eastAsiaTheme="minorHAnsi"/>
          <w:snapToGrid/>
          <w:szCs w:val="24"/>
        </w:rPr>
        <w:t xml:space="preserve"> provide parents </w:t>
      </w:r>
      <w:r w:rsidR="00C2627D">
        <w:rPr>
          <w:rFonts w:ascii="Courier New" w:hAnsi="Courier New" w:cs="Courier New" w:eastAsiaTheme="minorHAnsi"/>
          <w:snapToGrid/>
          <w:szCs w:val="24"/>
        </w:rPr>
        <w:t xml:space="preserve">and students </w:t>
      </w:r>
      <w:r w:rsidRPr="00B44939" w:rsidR="00987553">
        <w:rPr>
          <w:rFonts w:ascii="Courier New" w:hAnsi="Courier New" w:cs="Courier New" w:eastAsiaTheme="minorHAnsi"/>
          <w:snapToGrid/>
          <w:szCs w:val="24"/>
        </w:rPr>
        <w:t xml:space="preserve">with the </w:t>
      </w:r>
      <w:r w:rsidR="00A72A1F">
        <w:rPr>
          <w:rFonts w:ascii="Courier New" w:hAnsi="Courier New" w:cs="Courier New" w:eastAsiaTheme="minorHAnsi"/>
          <w:snapToGrid/>
          <w:szCs w:val="24"/>
        </w:rPr>
        <w:t>option</w:t>
      </w:r>
      <w:r w:rsidR="00C2627D">
        <w:rPr>
          <w:rFonts w:ascii="Courier New" w:hAnsi="Courier New" w:cs="Courier New" w:eastAsiaTheme="minorHAnsi"/>
          <w:snapToGrid/>
          <w:szCs w:val="24"/>
        </w:rPr>
        <w:t>s</w:t>
      </w:r>
      <w:r w:rsidRPr="00B44939" w:rsidR="00987553">
        <w:rPr>
          <w:rFonts w:ascii="Courier New" w:hAnsi="Courier New" w:cs="Courier New" w:eastAsiaTheme="minorHAnsi"/>
          <w:snapToGrid/>
          <w:szCs w:val="24"/>
        </w:rPr>
        <w:t xml:space="preserve"> to choose the service</w:t>
      </w:r>
      <w:r w:rsidR="00F5785E">
        <w:rPr>
          <w:rFonts w:ascii="Courier New" w:hAnsi="Courier New" w:cs="Courier New" w:eastAsiaTheme="minorHAnsi"/>
          <w:snapToGrid/>
          <w:szCs w:val="24"/>
        </w:rPr>
        <w:t>s</w:t>
      </w:r>
      <w:r w:rsidRPr="00B44939" w:rsidR="00987553">
        <w:rPr>
          <w:rFonts w:ascii="Courier New" w:hAnsi="Courier New" w:cs="Courier New" w:eastAsiaTheme="minorHAnsi"/>
          <w:snapToGrid/>
          <w:szCs w:val="24"/>
        </w:rPr>
        <w:t xml:space="preserve"> best</w:t>
      </w:r>
      <w:r w:rsidR="00F5785E">
        <w:rPr>
          <w:rFonts w:ascii="Courier New" w:hAnsi="Courier New" w:cs="Courier New" w:eastAsiaTheme="minorHAnsi"/>
          <w:snapToGrid/>
          <w:szCs w:val="24"/>
        </w:rPr>
        <w:t xml:space="preserve"> </w:t>
      </w:r>
      <w:r w:rsidRPr="00B44939" w:rsidR="00987553">
        <w:rPr>
          <w:rFonts w:ascii="Courier New" w:hAnsi="Courier New" w:cs="Courier New" w:eastAsiaTheme="minorHAnsi"/>
          <w:snapToGrid/>
          <w:szCs w:val="24"/>
        </w:rPr>
        <w:t xml:space="preserve">suited to their </w:t>
      </w:r>
      <w:r w:rsidR="00C2627D">
        <w:rPr>
          <w:rFonts w:ascii="Courier New" w:hAnsi="Courier New" w:cs="Courier New" w:eastAsiaTheme="minorHAnsi"/>
          <w:snapToGrid/>
          <w:szCs w:val="24"/>
        </w:rPr>
        <w:t xml:space="preserve">needs, </w:t>
      </w:r>
      <w:r w:rsidR="00B16A36">
        <w:rPr>
          <w:rFonts w:ascii="Courier New" w:hAnsi="Courier New" w:cs="Courier New" w:eastAsiaTheme="minorHAnsi"/>
          <w:snapToGrid/>
          <w:szCs w:val="24"/>
        </w:rPr>
        <w:t xml:space="preserve">while also allowing parents to request </w:t>
      </w:r>
      <w:r w:rsidR="009650F3">
        <w:rPr>
          <w:rFonts w:ascii="Courier New" w:hAnsi="Courier New" w:cs="Courier New" w:eastAsiaTheme="minorHAnsi"/>
          <w:snapToGrid/>
          <w:szCs w:val="24"/>
        </w:rPr>
        <w:t xml:space="preserve">a </w:t>
      </w:r>
      <w:r w:rsidR="00B16A36">
        <w:rPr>
          <w:rFonts w:ascii="Courier New" w:hAnsi="Courier New" w:cs="Courier New" w:eastAsiaTheme="minorHAnsi"/>
          <w:snapToGrid/>
          <w:szCs w:val="24"/>
        </w:rPr>
        <w:t>particular service</w:t>
      </w:r>
      <w:r w:rsidR="009650F3">
        <w:rPr>
          <w:rFonts w:ascii="Courier New" w:hAnsi="Courier New" w:cs="Courier New" w:eastAsiaTheme="minorHAnsi"/>
          <w:snapToGrid/>
          <w:szCs w:val="24"/>
        </w:rPr>
        <w:t xml:space="preserve"> or provider</w:t>
      </w:r>
      <w:r w:rsidR="00B16A36">
        <w:rPr>
          <w:rFonts w:ascii="Courier New" w:hAnsi="Courier New" w:cs="Courier New" w:eastAsiaTheme="minorHAnsi"/>
          <w:snapToGrid/>
          <w:szCs w:val="24"/>
        </w:rPr>
        <w:t xml:space="preserve"> not already identified</w:t>
      </w:r>
      <w:r w:rsidRPr="00B44939" w:rsidR="00987553">
        <w:rPr>
          <w:rFonts w:ascii="Courier New" w:hAnsi="Courier New" w:cs="Courier New" w:eastAsiaTheme="minorHAnsi"/>
          <w:snapToGrid/>
          <w:szCs w:val="24"/>
        </w:rPr>
        <w:t xml:space="preserve">.  Under the proposed priority, applicants would propose to use grant funds to </w:t>
      </w:r>
      <w:r w:rsidRPr="00B44939" w:rsidR="00987553">
        <w:rPr>
          <w:rFonts w:ascii="Courier New" w:hAnsi="Courier New" w:cs="Courier New" w:eastAsiaTheme="minorHAnsi"/>
          <w:snapToGrid/>
          <w:szCs w:val="24"/>
        </w:rPr>
        <w:lastRenderedPageBreak/>
        <w:t>pay for the services that parents</w:t>
      </w:r>
      <w:r w:rsidR="00895339">
        <w:rPr>
          <w:rFonts w:ascii="Courier New" w:hAnsi="Courier New" w:cs="Courier New" w:eastAsiaTheme="minorHAnsi"/>
          <w:snapToGrid/>
          <w:szCs w:val="24"/>
        </w:rPr>
        <w:t xml:space="preserve"> or </w:t>
      </w:r>
      <w:r w:rsidR="00C2627D">
        <w:rPr>
          <w:rFonts w:ascii="Courier New" w:hAnsi="Courier New" w:cs="Courier New" w:eastAsiaTheme="minorHAnsi"/>
          <w:snapToGrid/>
          <w:szCs w:val="24"/>
        </w:rPr>
        <w:t>students</w:t>
      </w:r>
      <w:r w:rsidRPr="00B44939" w:rsidR="00987553">
        <w:rPr>
          <w:rFonts w:ascii="Courier New" w:hAnsi="Courier New" w:cs="Courier New" w:eastAsiaTheme="minorHAnsi"/>
          <w:snapToGrid/>
          <w:szCs w:val="24"/>
        </w:rPr>
        <w:t xml:space="preserve"> select</w:t>
      </w:r>
      <w:r w:rsidRPr="00B44939" w:rsidR="00664568">
        <w:rPr>
          <w:rFonts w:ascii="Courier New" w:hAnsi="Courier New" w:cs="Courier New" w:eastAsiaTheme="minorHAnsi"/>
          <w:snapToGrid/>
          <w:szCs w:val="24"/>
        </w:rPr>
        <w:t xml:space="preserve">.  </w:t>
      </w:r>
      <w:r w:rsidRPr="00B44939" w:rsidR="00987553">
        <w:rPr>
          <w:rFonts w:ascii="Courier New" w:hAnsi="Courier New" w:cs="Courier New" w:eastAsiaTheme="minorHAnsi"/>
          <w:snapToGrid/>
          <w:szCs w:val="24"/>
        </w:rPr>
        <w:t xml:space="preserve">The applicant would need to </w:t>
      </w:r>
      <w:r w:rsidR="00164E6D">
        <w:rPr>
          <w:rFonts w:ascii="Courier New" w:hAnsi="Courier New" w:cs="Courier New" w:eastAsiaTheme="minorHAnsi"/>
          <w:snapToGrid/>
          <w:szCs w:val="24"/>
        </w:rPr>
        <w:t>explain how</w:t>
      </w:r>
      <w:r w:rsidRPr="00B44939" w:rsidR="00987553">
        <w:rPr>
          <w:rFonts w:ascii="Courier New" w:hAnsi="Courier New" w:cs="Courier New" w:eastAsiaTheme="minorHAnsi"/>
          <w:snapToGrid/>
          <w:szCs w:val="24"/>
        </w:rPr>
        <w:t xml:space="preserve"> </w:t>
      </w:r>
      <w:r w:rsidR="00377939">
        <w:rPr>
          <w:rFonts w:ascii="Courier New" w:hAnsi="Courier New" w:cs="Courier New" w:eastAsiaTheme="minorHAnsi"/>
          <w:snapToGrid/>
          <w:szCs w:val="24"/>
        </w:rPr>
        <w:t xml:space="preserve">it </w:t>
      </w:r>
      <w:r w:rsidR="008B714C">
        <w:rPr>
          <w:rFonts w:ascii="Courier New" w:hAnsi="Courier New" w:cs="Courier New" w:eastAsiaTheme="minorHAnsi"/>
          <w:snapToGrid/>
          <w:szCs w:val="24"/>
        </w:rPr>
        <w:t xml:space="preserve">would </w:t>
      </w:r>
      <w:r w:rsidRPr="00B44939" w:rsidR="00A9497D">
        <w:rPr>
          <w:rFonts w:ascii="Courier New" w:hAnsi="Courier New" w:cs="Courier New" w:eastAsiaTheme="minorHAnsi"/>
          <w:snapToGrid/>
          <w:szCs w:val="24"/>
        </w:rPr>
        <w:t xml:space="preserve">transfer </w:t>
      </w:r>
      <w:r w:rsidR="00377939">
        <w:rPr>
          <w:rFonts w:ascii="Courier New" w:hAnsi="Courier New" w:cs="Courier New" w:eastAsiaTheme="minorHAnsi"/>
          <w:snapToGrid/>
          <w:szCs w:val="24"/>
        </w:rPr>
        <w:t xml:space="preserve">funds </w:t>
      </w:r>
      <w:r w:rsidRPr="00B44939" w:rsidR="00987553">
        <w:rPr>
          <w:rFonts w:ascii="Courier New" w:hAnsi="Courier New" w:cs="Courier New" w:eastAsiaTheme="minorHAnsi"/>
          <w:snapToGrid/>
          <w:szCs w:val="24"/>
        </w:rPr>
        <w:t>directly</w:t>
      </w:r>
      <w:r w:rsidRPr="00B44939" w:rsidR="008637E8">
        <w:rPr>
          <w:rFonts w:ascii="Courier New" w:hAnsi="Courier New" w:cs="Courier New" w:eastAsiaTheme="minorHAnsi"/>
          <w:snapToGrid/>
          <w:szCs w:val="24"/>
        </w:rPr>
        <w:t xml:space="preserve"> </w:t>
      </w:r>
      <w:r w:rsidRPr="00B44939" w:rsidR="00A9497D">
        <w:rPr>
          <w:rFonts w:ascii="Courier New" w:hAnsi="Courier New" w:cs="Courier New" w:eastAsiaTheme="minorHAnsi"/>
          <w:snapToGrid/>
          <w:szCs w:val="24"/>
        </w:rPr>
        <w:t xml:space="preserve">to the </w:t>
      </w:r>
      <w:r w:rsidRPr="00B44939" w:rsidR="008637E8">
        <w:rPr>
          <w:rFonts w:ascii="Courier New" w:hAnsi="Courier New" w:cs="Courier New" w:eastAsiaTheme="minorHAnsi"/>
          <w:snapToGrid/>
          <w:szCs w:val="24"/>
        </w:rPr>
        <w:t xml:space="preserve">selected </w:t>
      </w:r>
      <w:r w:rsidRPr="00B44939" w:rsidR="00A9497D">
        <w:rPr>
          <w:rFonts w:ascii="Courier New" w:hAnsi="Courier New" w:cs="Courier New" w:eastAsiaTheme="minorHAnsi"/>
          <w:snapToGrid/>
          <w:szCs w:val="24"/>
        </w:rPr>
        <w:t>service provider</w:t>
      </w:r>
      <w:r w:rsidR="008B714C">
        <w:rPr>
          <w:rFonts w:ascii="Courier New" w:hAnsi="Courier New" w:cs="Courier New" w:eastAsiaTheme="minorHAnsi"/>
          <w:snapToGrid/>
          <w:szCs w:val="24"/>
        </w:rPr>
        <w:t>,</w:t>
      </w:r>
      <w:r w:rsidR="005F2BBB">
        <w:rPr>
          <w:rFonts w:ascii="Courier New" w:hAnsi="Courier New" w:cs="Courier New" w:eastAsiaTheme="minorHAnsi"/>
          <w:snapToGrid/>
          <w:szCs w:val="24"/>
        </w:rPr>
        <w:t xml:space="preserve"> such as an individual providing tutoring services or a </w:t>
      </w:r>
      <w:r w:rsidR="005A1B78">
        <w:rPr>
          <w:rFonts w:ascii="Courier New" w:hAnsi="Courier New" w:cs="Courier New" w:eastAsiaTheme="minorHAnsi"/>
          <w:snapToGrid/>
          <w:szCs w:val="24"/>
        </w:rPr>
        <w:t>service provider offering</w:t>
      </w:r>
      <w:r w:rsidR="005F2BBB">
        <w:rPr>
          <w:rFonts w:ascii="Courier New" w:hAnsi="Courier New" w:cs="Courier New" w:eastAsiaTheme="minorHAnsi"/>
          <w:snapToGrid/>
          <w:szCs w:val="24"/>
        </w:rPr>
        <w:t xml:space="preserve"> supplemental</w:t>
      </w:r>
      <w:r w:rsidR="000371DC">
        <w:rPr>
          <w:rFonts w:ascii="Courier New" w:hAnsi="Courier New" w:cs="Courier New" w:eastAsiaTheme="minorHAnsi"/>
          <w:snapToGrid/>
          <w:szCs w:val="24"/>
        </w:rPr>
        <w:t xml:space="preserve"> </w:t>
      </w:r>
      <w:r w:rsidR="005F2BBB">
        <w:rPr>
          <w:rFonts w:ascii="Courier New" w:hAnsi="Courier New" w:cs="Courier New" w:eastAsiaTheme="minorHAnsi"/>
          <w:snapToGrid/>
          <w:szCs w:val="24"/>
        </w:rPr>
        <w:t>counseling</w:t>
      </w:r>
      <w:r w:rsidR="00E234F9">
        <w:rPr>
          <w:rFonts w:ascii="Courier New" w:hAnsi="Courier New" w:cs="Courier New" w:eastAsiaTheme="minorHAnsi"/>
          <w:snapToGrid/>
          <w:szCs w:val="24"/>
        </w:rPr>
        <w:t>, which could be through an online payment portal</w:t>
      </w:r>
      <w:r w:rsidRPr="00B44939" w:rsidR="00A9497D">
        <w:rPr>
          <w:rFonts w:ascii="Courier New" w:hAnsi="Courier New" w:cs="Courier New" w:eastAsiaTheme="minorHAnsi"/>
          <w:snapToGrid/>
          <w:szCs w:val="24"/>
        </w:rPr>
        <w:t>.</w:t>
      </w:r>
    </w:p>
    <w:p w:rsidRPr="00B44939" w:rsidR="00F51684" w:rsidP="2E5F420C" w:rsidRDefault="003C05BC" w14:paraId="75A71BBE" w14:textId="4C86A23B">
      <w:pPr>
        <w:widowControl/>
        <w:autoSpaceDE w:val="0"/>
        <w:autoSpaceDN w:val="0"/>
        <w:adjustRightInd w:val="0"/>
        <w:spacing w:line="480" w:lineRule="auto"/>
        <w:ind w:firstLine="720"/>
        <w:rPr>
          <w:rFonts w:ascii="Courier New" w:hAnsi="Courier New" w:cs="Courier New" w:eastAsiaTheme="minorEastAsia"/>
        </w:rPr>
      </w:pPr>
      <w:r w:rsidRPr="2E5F420C">
        <w:rPr>
          <w:rFonts w:ascii="Courier New" w:hAnsi="Courier New" w:cs="Courier New" w:eastAsiaTheme="minorEastAsia"/>
          <w:snapToGrid/>
        </w:rPr>
        <w:t xml:space="preserve">Because Tribes are not the only eligible applicants for the </w:t>
      </w:r>
      <w:r w:rsidR="0022422F">
        <w:rPr>
          <w:rFonts w:ascii="Courier New" w:hAnsi="Courier New" w:cs="Courier New" w:eastAsiaTheme="minorEastAsia"/>
          <w:snapToGrid/>
        </w:rPr>
        <w:t>Demonstration Grants p</w:t>
      </w:r>
      <w:r w:rsidRPr="2E5F420C">
        <w:rPr>
          <w:rFonts w:ascii="Courier New" w:hAnsi="Courier New" w:cs="Courier New" w:eastAsiaTheme="minorEastAsia"/>
          <w:snapToGrid/>
        </w:rPr>
        <w:t xml:space="preserve">rogram, </w:t>
      </w:r>
      <w:r w:rsidRPr="2E5F420C" w:rsidR="00987553">
        <w:rPr>
          <w:rFonts w:ascii="Courier New" w:hAnsi="Courier New" w:cs="Courier New" w:eastAsiaTheme="minorEastAsia"/>
          <w:snapToGrid/>
        </w:rPr>
        <w:t xml:space="preserve">we propose </w:t>
      </w:r>
      <w:r w:rsidRPr="2E5F420C" w:rsidR="008F11AC">
        <w:rPr>
          <w:rFonts w:ascii="Courier New" w:hAnsi="Courier New" w:cs="Courier New" w:eastAsiaTheme="minorEastAsia"/>
          <w:snapToGrid/>
        </w:rPr>
        <w:t xml:space="preserve">to </w:t>
      </w:r>
      <w:r w:rsidRPr="2E5F420C" w:rsidR="00377939">
        <w:rPr>
          <w:rFonts w:ascii="Courier New" w:hAnsi="Courier New" w:cs="Courier New" w:eastAsiaTheme="minorEastAsia"/>
          <w:snapToGrid/>
        </w:rPr>
        <w:t>requir</w:t>
      </w:r>
      <w:r w:rsidRPr="2E5F420C" w:rsidR="008F11AC">
        <w:rPr>
          <w:rFonts w:ascii="Courier New" w:hAnsi="Courier New" w:cs="Courier New" w:eastAsiaTheme="minorEastAsia"/>
          <w:snapToGrid/>
        </w:rPr>
        <w:t>e</w:t>
      </w:r>
      <w:r w:rsidRPr="2E5F420C" w:rsidR="00377939">
        <w:rPr>
          <w:rFonts w:ascii="Courier New" w:hAnsi="Courier New" w:cs="Courier New" w:eastAsiaTheme="minorEastAsia"/>
          <w:snapToGrid/>
        </w:rPr>
        <w:t xml:space="preserve"> </w:t>
      </w:r>
      <w:r w:rsidRPr="2E5F420C" w:rsidR="00987553">
        <w:rPr>
          <w:rFonts w:ascii="Courier New" w:hAnsi="Courier New" w:cs="Courier New" w:eastAsiaTheme="minorEastAsia"/>
          <w:snapToGrid/>
        </w:rPr>
        <w:t>a</w:t>
      </w:r>
      <w:r w:rsidRPr="2E5F420C" w:rsidR="00377939">
        <w:rPr>
          <w:rFonts w:ascii="Courier New" w:hAnsi="Courier New" w:cs="Courier New" w:eastAsiaTheme="minorEastAsia"/>
          <w:snapToGrid/>
        </w:rPr>
        <w:t xml:space="preserve"> non-</w:t>
      </w:r>
      <w:r w:rsidRPr="2E5F420C" w:rsidR="000C4DA3">
        <w:rPr>
          <w:rFonts w:ascii="Courier New" w:hAnsi="Courier New" w:cs="Courier New" w:eastAsiaTheme="minorEastAsia"/>
          <w:snapToGrid/>
        </w:rPr>
        <w:t>Tribal applicant</w:t>
      </w:r>
      <w:r w:rsidRPr="2E5F420C">
        <w:rPr>
          <w:rFonts w:ascii="Courier New" w:hAnsi="Courier New" w:cs="Courier New" w:eastAsiaTheme="minorEastAsia"/>
          <w:snapToGrid/>
        </w:rPr>
        <w:t xml:space="preserve"> </w:t>
      </w:r>
      <w:r w:rsidRPr="2E5F420C" w:rsidR="00987553">
        <w:rPr>
          <w:rFonts w:ascii="Courier New" w:hAnsi="Courier New" w:cs="Courier New" w:eastAsiaTheme="minorEastAsia"/>
          <w:snapToGrid/>
        </w:rPr>
        <w:t xml:space="preserve">addressing the proposed priority </w:t>
      </w:r>
      <w:r w:rsidRPr="2E5F420C" w:rsidR="00377939">
        <w:rPr>
          <w:rFonts w:ascii="Courier New" w:hAnsi="Courier New" w:cs="Courier New" w:eastAsiaTheme="minorEastAsia"/>
          <w:snapToGrid/>
        </w:rPr>
        <w:t xml:space="preserve">to </w:t>
      </w:r>
      <w:r w:rsidRPr="2E5F420C">
        <w:rPr>
          <w:rFonts w:ascii="Courier New" w:hAnsi="Courier New" w:cs="Courier New" w:eastAsiaTheme="minorEastAsia"/>
          <w:snapToGrid/>
        </w:rPr>
        <w:t xml:space="preserve">partner with a Tribe. </w:t>
      </w:r>
      <w:r w:rsidRPr="2E5F420C" w:rsidR="00BB1236">
        <w:rPr>
          <w:rFonts w:ascii="Courier New" w:hAnsi="Courier New" w:cs="Courier New" w:eastAsiaTheme="minorEastAsia"/>
          <w:snapToGrid/>
        </w:rPr>
        <w:t xml:space="preserve"> </w:t>
      </w:r>
      <w:r w:rsidRPr="2E5F420C">
        <w:rPr>
          <w:rFonts w:ascii="Courier New" w:hAnsi="Courier New" w:cs="Courier New" w:eastAsiaTheme="minorEastAsia"/>
          <w:snapToGrid/>
        </w:rPr>
        <w:t xml:space="preserve">If the student population to be served by the applicant consists of students from multiple Tribes </w:t>
      </w:r>
      <w:r w:rsidR="008B714C">
        <w:rPr>
          <w:rFonts w:ascii="Courier New" w:hAnsi="Courier New" w:cs="Courier New" w:eastAsiaTheme="minorEastAsia"/>
          <w:snapToGrid/>
        </w:rPr>
        <w:t xml:space="preserve">and </w:t>
      </w:r>
      <w:r w:rsidRPr="2E5F420C">
        <w:rPr>
          <w:rFonts w:ascii="Courier New" w:hAnsi="Courier New" w:cs="Courier New" w:eastAsiaTheme="minorEastAsia"/>
          <w:snapToGrid/>
        </w:rPr>
        <w:t>less than half of the students</w:t>
      </w:r>
      <w:r w:rsidR="00354B21">
        <w:rPr>
          <w:rFonts w:ascii="Courier New" w:hAnsi="Courier New" w:cs="Courier New" w:eastAsiaTheme="minorEastAsia"/>
          <w:snapToGrid/>
        </w:rPr>
        <w:t xml:space="preserve"> to be served</w:t>
      </w:r>
      <w:r w:rsidRPr="2E5F420C">
        <w:rPr>
          <w:rFonts w:ascii="Courier New" w:hAnsi="Courier New" w:cs="Courier New" w:eastAsiaTheme="minorEastAsia"/>
          <w:snapToGrid/>
        </w:rPr>
        <w:t xml:space="preserve"> are from one Tribe, the applicant could partner with a Tribal organization rather than a Tribe. </w:t>
      </w:r>
      <w:r w:rsidR="00303F6C">
        <w:rPr>
          <w:rFonts w:ascii="Courier New" w:hAnsi="Courier New" w:cs="Courier New" w:eastAsiaTheme="minorEastAsia"/>
          <w:snapToGrid/>
        </w:rPr>
        <w:t xml:space="preserve"> </w:t>
      </w:r>
      <w:r w:rsidRPr="2E5F420C" w:rsidR="000C4DA3">
        <w:rPr>
          <w:rFonts w:ascii="Courier New" w:hAnsi="Courier New" w:cs="Courier New"/>
        </w:rPr>
        <w:t>We note that for projects that will serve primarily students who are members of federally</w:t>
      </w:r>
      <w:r w:rsidRPr="2E5F420C" w:rsidR="00BF5373">
        <w:rPr>
          <w:rFonts w:ascii="Courier New" w:hAnsi="Courier New" w:cs="Courier New"/>
        </w:rPr>
        <w:t xml:space="preserve"> </w:t>
      </w:r>
      <w:r w:rsidRPr="2E5F420C" w:rsidR="000C4DA3">
        <w:rPr>
          <w:rFonts w:ascii="Courier New" w:hAnsi="Courier New" w:cs="Courier New"/>
        </w:rPr>
        <w:t>recognized Tribes, grantee</w:t>
      </w:r>
      <w:r w:rsidR="00321E4F">
        <w:rPr>
          <w:rFonts w:ascii="Courier New" w:hAnsi="Courier New" w:cs="Courier New"/>
        </w:rPr>
        <w:t>s</w:t>
      </w:r>
      <w:r w:rsidRPr="2E5F420C" w:rsidR="000C4DA3">
        <w:rPr>
          <w:rFonts w:ascii="Courier New" w:hAnsi="Courier New" w:cs="Courier New"/>
        </w:rPr>
        <w:t xml:space="preserve"> </w:t>
      </w:r>
      <w:r w:rsidRPr="2E5F420C" w:rsidR="00BF19F2">
        <w:rPr>
          <w:rFonts w:ascii="Courier New" w:hAnsi="Courier New" w:cs="Courier New"/>
        </w:rPr>
        <w:t xml:space="preserve">would be required to </w:t>
      </w:r>
      <w:r w:rsidRPr="2E5F420C" w:rsidR="000C4DA3">
        <w:rPr>
          <w:rFonts w:ascii="Courier New" w:hAnsi="Courier New" w:cs="Courier New"/>
        </w:rPr>
        <w:t>give preference in hiring and contracting to Indian persons and entities. (25 U</w:t>
      </w:r>
      <w:r w:rsidRPr="2E5F420C" w:rsidR="00D02DBA">
        <w:rPr>
          <w:rFonts w:ascii="Courier New" w:hAnsi="Courier New" w:cs="Courier New"/>
        </w:rPr>
        <w:t>.</w:t>
      </w:r>
      <w:r w:rsidRPr="2E5F420C" w:rsidR="000C4DA3">
        <w:rPr>
          <w:rFonts w:ascii="Courier New" w:hAnsi="Courier New" w:cs="Courier New"/>
        </w:rPr>
        <w:t>S</w:t>
      </w:r>
      <w:r w:rsidRPr="2E5F420C" w:rsidR="00D02DBA">
        <w:rPr>
          <w:rFonts w:ascii="Courier New" w:hAnsi="Courier New" w:cs="Courier New"/>
        </w:rPr>
        <w:t>.</w:t>
      </w:r>
      <w:r w:rsidRPr="2E5F420C" w:rsidR="000C4DA3">
        <w:rPr>
          <w:rFonts w:ascii="Courier New" w:hAnsi="Courier New" w:cs="Courier New"/>
        </w:rPr>
        <w:t>C</w:t>
      </w:r>
      <w:r w:rsidRPr="2E5F420C" w:rsidR="00D02DBA">
        <w:rPr>
          <w:rFonts w:ascii="Courier New" w:hAnsi="Courier New" w:cs="Courier New"/>
        </w:rPr>
        <w:t>.</w:t>
      </w:r>
      <w:r w:rsidRPr="2E5F420C" w:rsidR="000C4DA3">
        <w:rPr>
          <w:rFonts w:ascii="Courier New" w:hAnsi="Courier New" w:cs="Courier New"/>
        </w:rPr>
        <w:t xml:space="preserve"> 5307(b); 34 CFR 263.23)</w:t>
      </w:r>
    </w:p>
    <w:p w:rsidRPr="00B44939" w:rsidR="00B9788F" w:rsidP="2E5F420C" w:rsidRDefault="00E60079" w14:paraId="3A3E8194" w14:textId="7DB77E61">
      <w:pPr>
        <w:widowControl/>
        <w:autoSpaceDE w:val="0"/>
        <w:autoSpaceDN w:val="0"/>
        <w:adjustRightInd w:val="0"/>
        <w:spacing w:line="480" w:lineRule="auto"/>
        <w:ind w:firstLine="720"/>
        <w:rPr>
          <w:rFonts w:ascii="Courier New" w:hAnsi="Courier New" w:cs="Courier New" w:eastAsiaTheme="minorEastAsia"/>
        </w:rPr>
      </w:pPr>
      <w:r>
        <w:rPr>
          <w:rFonts w:ascii="Courier New" w:hAnsi="Courier New" w:cs="Courier New" w:eastAsiaTheme="minorEastAsia"/>
          <w:snapToGrid/>
        </w:rPr>
        <w:t>Under the proposed priority, t</w:t>
      </w:r>
      <w:r w:rsidRPr="2E5F420C" w:rsidR="00B9788F">
        <w:rPr>
          <w:rFonts w:ascii="Courier New" w:hAnsi="Courier New" w:cs="Courier New" w:eastAsiaTheme="minorEastAsia"/>
          <w:snapToGrid/>
        </w:rPr>
        <w:t>he</w:t>
      </w:r>
      <w:bookmarkStart w:name="_Hlk21091500" w:id="2"/>
      <w:r w:rsidRPr="2E5F420C" w:rsidR="00991AB0">
        <w:rPr>
          <w:rFonts w:ascii="Courier New" w:hAnsi="Courier New" w:cs="Courier New" w:eastAsiaTheme="minorEastAsia"/>
          <w:snapToGrid/>
        </w:rPr>
        <w:t xml:space="preserve"> </w:t>
      </w:r>
      <w:r w:rsidRPr="2E5F420C" w:rsidR="00B9788F">
        <w:rPr>
          <w:rFonts w:ascii="Courier New" w:hAnsi="Courier New" w:cs="Courier New" w:eastAsiaTheme="minorEastAsia"/>
          <w:snapToGrid/>
        </w:rPr>
        <w:t>grante</w:t>
      </w:r>
      <w:r w:rsidRPr="2E5F420C" w:rsidR="00991AB0">
        <w:rPr>
          <w:rFonts w:ascii="Courier New" w:hAnsi="Courier New" w:cs="Courier New" w:eastAsiaTheme="minorEastAsia"/>
          <w:snapToGrid/>
        </w:rPr>
        <w:t>e</w:t>
      </w:r>
      <w:r w:rsidRPr="2E5F420C" w:rsidR="004B458C">
        <w:rPr>
          <w:rFonts w:ascii="Courier New" w:hAnsi="Courier New" w:cs="Courier New" w:eastAsiaTheme="minorEastAsia"/>
          <w:snapToGrid/>
        </w:rPr>
        <w:t xml:space="preserve">, or the </w:t>
      </w:r>
      <w:r w:rsidR="000B0B19">
        <w:rPr>
          <w:rFonts w:ascii="Courier New" w:hAnsi="Courier New" w:cs="Courier New" w:eastAsiaTheme="minorEastAsia"/>
          <w:snapToGrid/>
        </w:rPr>
        <w:t xml:space="preserve">non-Tribal </w:t>
      </w:r>
      <w:r w:rsidRPr="2E5F420C" w:rsidR="004B458C">
        <w:rPr>
          <w:rFonts w:ascii="Courier New" w:hAnsi="Courier New" w:cs="Courier New" w:eastAsiaTheme="minorEastAsia"/>
          <w:snapToGrid/>
        </w:rPr>
        <w:t>grantee</w:t>
      </w:r>
      <w:r w:rsidRPr="2E5F420C" w:rsidR="00991AB0">
        <w:rPr>
          <w:rFonts w:ascii="Courier New" w:hAnsi="Courier New" w:cs="Courier New" w:eastAsiaTheme="minorEastAsia"/>
          <w:snapToGrid/>
        </w:rPr>
        <w:t xml:space="preserve"> and its part</w:t>
      </w:r>
      <w:r w:rsidR="00252F94">
        <w:rPr>
          <w:rFonts w:ascii="Courier New" w:hAnsi="Courier New" w:cs="Courier New" w:eastAsiaTheme="minorEastAsia"/>
          <w:snapToGrid/>
        </w:rPr>
        <w:t>n</w:t>
      </w:r>
      <w:r w:rsidRPr="2E5F420C" w:rsidR="00991AB0">
        <w:rPr>
          <w:rFonts w:ascii="Courier New" w:hAnsi="Courier New" w:cs="Courier New" w:eastAsiaTheme="minorEastAsia"/>
          <w:snapToGrid/>
        </w:rPr>
        <w:t>ering Tribe</w:t>
      </w:r>
      <w:r w:rsidRPr="2E5F420C" w:rsidR="004B458C">
        <w:rPr>
          <w:rFonts w:ascii="Courier New" w:hAnsi="Courier New" w:cs="Courier New" w:eastAsiaTheme="minorEastAsia"/>
          <w:snapToGrid/>
        </w:rPr>
        <w:t>,</w:t>
      </w:r>
      <w:bookmarkEnd w:id="2"/>
      <w:r w:rsidRPr="2E5F420C" w:rsidR="00B9788F">
        <w:rPr>
          <w:rFonts w:ascii="Courier New" w:hAnsi="Courier New" w:cs="Courier New" w:eastAsiaTheme="minorEastAsia"/>
          <w:snapToGrid/>
        </w:rPr>
        <w:t xml:space="preserve"> would </w:t>
      </w:r>
      <w:r w:rsidR="00BE78FD">
        <w:rPr>
          <w:rFonts w:ascii="Courier New" w:hAnsi="Courier New" w:cs="Courier New" w:eastAsiaTheme="minorEastAsia"/>
          <w:snapToGrid/>
        </w:rPr>
        <w:t>identify</w:t>
      </w:r>
      <w:r w:rsidRPr="2E5F420C" w:rsidR="00BE78FD">
        <w:rPr>
          <w:rFonts w:ascii="Courier New" w:hAnsi="Courier New" w:cs="Courier New" w:eastAsiaTheme="minorEastAsia"/>
          <w:snapToGrid/>
        </w:rPr>
        <w:t xml:space="preserve"> </w:t>
      </w:r>
      <w:r w:rsidRPr="2E5F420C" w:rsidR="00B9788F">
        <w:rPr>
          <w:rFonts w:ascii="Courier New" w:hAnsi="Courier New" w:cs="Courier New" w:eastAsiaTheme="minorEastAsia"/>
          <w:snapToGrid/>
        </w:rPr>
        <w:t>the services and specific providers from which parents</w:t>
      </w:r>
      <w:r w:rsidR="001F530C">
        <w:rPr>
          <w:rFonts w:ascii="Courier New" w:hAnsi="Courier New" w:cs="Courier New" w:eastAsiaTheme="minorEastAsia"/>
          <w:snapToGrid/>
        </w:rPr>
        <w:t xml:space="preserve"> and </w:t>
      </w:r>
      <w:r w:rsidR="009539F1">
        <w:rPr>
          <w:rFonts w:ascii="Courier New" w:hAnsi="Courier New" w:cs="Courier New" w:eastAsiaTheme="minorEastAsia"/>
          <w:snapToGrid/>
        </w:rPr>
        <w:t>students</w:t>
      </w:r>
      <w:r w:rsidRPr="2E5F420C" w:rsidR="00B9788F">
        <w:rPr>
          <w:rFonts w:ascii="Courier New" w:hAnsi="Courier New" w:cs="Courier New" w:eastAsiaTheme="minorEastAsia"/>
          <w:snapToGrid/>
        </w:rPr>
        <w:t xml:space="preserve"> would choose</w:t>
      </w:r>
      <w:r w:rsidR="00BE78FD">
        <w:rPr>
          <w:rFonts w:ascii="Courier New" w:hAnsi="Courier New" w:cs="Courier New" w:eastAsiaTheme="minorEastAsia"/>
          <w:snapToGrid/>
        </w:rPr>
        <w:t xml:space="preserve"> and institute a method by which a parent may request a service or provider not included</w:t>
      </w:r>
      <w:r w:rsidR="002F2972">
        <w:rPr>
          <w:rFonts w:ascii="Courier New" w:hAnsi="Courier New" w:cs="Courier New" w:eastAsiaTheme="minorEastAsia"/>
          <w:snapToGrid/>
        </w:rPr>
        <w:t xml:space="preserve"> </w:t>
      </w:r>
      <w:r w:rsidR="00495F13">
        <w:rPr>
          <w:rFonts w:ascii="Courier New" w:hAnsi="Courier New" w:cs="Courier New" w:eastAsiaTheme="minorEastAsia"/>
          <w:snapToGrid/>
        </w:rPr>
        <w:t xml:space="preserve">among those identified by </w:t>
      </w:r>
      <w:r w:rsidR="002F2972">
        <w:rPr>
          <w:rFonts w:ascii="Courier New" w:hAnsi="Courier New" w:cs="Courier New" w:eastAsiaTheme="minorEastAsia"/>
          <w:snapToGrid/>
        </w:rPr>
        <w:t>the grantee or partnering Tribe</w:t>
      </w:r>
      <w:r w:rsidRPr="2E5F420C" w:rsidR="00B9788F">
        <w:rPr>
          <w:rFonts w:ascii="Courier New" w:hAnsi="Courier New" w:cs="Courier New" w:eastAsiaTheme="minorEastAsia"/>
          <w:snapToGrid/>
        </w:rPr>
        <w:t xml:space="preserve">. </w:t>
      </w:r>
      <w:r w:rsidRPr="2E5F420C" w:rsidR="00BB1236">
        <w:rPr>
          <w:rFonts w:ascii="Courier New" w:hAnsi="Courier New" w:cs="Courier New" w:eastAsiaTheme="minorEastAsia"/>
          <w:snapToGrid/>
        </w:rPr>
        <w:t xml:space="preserve"> </w:t>
      </w:r>
      <w:r w:rsidR="003D3AF8">
        <w:rPr>
          <w:rFonts w:ascii="Courier New" w:hAnsi="Courier New" w:cs="Courier New" w:eastAsiaTheme="minorEastAsia"/>
          <w:snapToGrid/>
        </w:rPr>
        <w:t xml:space="preserve">If a </w:t>
      </w:r>
      <w:r w:rsidR="003D3AF8">
        <w:rPr>
          <w:rFonts w:ascii="Courier New" w:hAnsi="Courier New" w:cs="Courier New" w:eastAsiaTheme="minorEastAsia"/>
          <w:snapToGrid/>
        </w:rPr>
        <w:lastRenderedPageBreak/>
        <w:t>grantee or Tribe does not permit the provider or service a parent requests</w:t>
      </w:r>
      <w:r w:rsidR="002C45DD">
        <w:rPr>
          <w:rFonts w:ascii="Courier New" w:hAnsi="Courier New" w:cs="Courier New" w:eastAsiaTheme="minorEastAsia"/>
          <w:snapToGrid/>
        </w:rPr>
        <w:t xml:space="preserve">, it must explain in writing to the parent </w:t>
      </w:r>
      <w:r w:rsidR="00FB2FCA">
        <w:rPr>
          <w:rFonts w:ascii="Courier New" w:hAnsi="Courier New" w:cs="Courier New" w:eastAsiaTheme="minorEastAsia"/>
          <w:snapToGrid/>
        </w:rPr>
        <w:t xml:space="preserve">the rationale for that denial.  </w:t>
      </w:r>
      <w:r w:rsidRPr="2E5F420C" w:rsidR="00B9788F">
        <w:rPr>
          <w:rFonts w:ascii="Courier New" w:hAnsi="Courier New" w:cs="Courier New" w:eastAsiaTheme="minorEastAsia"/>
          <w:snapToGrid/>
        </w:rPr>
        <w:t>The grantee would set up a service selection method, such as an online portal, walk-in center, or other method by which parents</w:t>
      </w:r>
      <w:r w:rsidR="00F61B27">
        <w:rPr>
          <w:rFonts w:ascii="Courier New" w:hAnsi="Courier New" w:cs="Courier New" w:eastAsiaTheme="minorEastAsia"/>
          <w:snapToGrid/>
        </w:rPr>
        <w:t xml:space="preserve"> </w:t>
      </w:r>
      <w:r w:rsidR="001F530C">
        <w:rPr>
          <w:rFonts w:ascii="Courier New" w:hAnsi="Courier New" w:cs="Courier New" w:eastAsiaTheme="minorEastAsia"/>
          <w:snapToGrid/>
        </w:rPr>
        <w:t>and</w:t>
      </w:r>
      <w:r w:rsidR="00F61B27">
        <w:rPr>
          <w:rFonts w:ascii="Courier New" w:hAnsi="Courier New" w:cs="Courier New" w:eastAsiaTheme="minorEastAsia"/>
          <w:snapToGrid/>
        </w:rPr>
        <w:t xml:space="preserve"> </w:t>
      </w:r>
      <w:r w:rsidR="009539F1">
        <w:rPr>
          <w:rFonts w:ascii="Courier New" w:hAnsi="Courier New" w:cs="Courier New" w:eastAsiaTheme="minorEastAsia"/>
          <w:snapToGrid/>
        </w:rPr>
        <w:t>students</w:t>
      </w:r>
      <w:r w:rsidRPr="2E5F420C" w:rsidR="00B9788F">
        <w:rPr>
          <w:rFonts w:ascii="Courier New" w:hAnsi="Courier New" w:cs="Courier New" w:eastAsiaTheme="minorEastAsia"/>
          <w:snapToGrid/>
        </w:rPr>
        <w:t xml:space="preserve"> </w:t>
      </w:r>
      <w:r w:rsidRPr="2E5F420C" w:rsidR="00BF19F2">
        <w:rPr>
          <w:rFonts w:ascii="Courier New" w:hAnsi="Courier New" w:cs="Courier New" w:eastAsiaTheme="minorEastAsia"/>
          <w:snapToGrid/>
        </w:rPr>
        <w:t xml:space="preserve">would </w:t>
      </w:r>
      <w:r w:rsidRPr="2E5F420C" w:rsidR="00B9788F">
        <w:rPr>
          <w:rFonts w:ascii="Courier New" w:hAnsi="Courier New" w:cs="Courier New" w:eastAsiaTheme="minorEastAsia"/>
          <w:snapToGrid/>
        </w:rPr>
        <w:t xml:space="preserve">choose from </w:t>
      </w:r>
      <w:r w:rsidR="006A533E">
        <w:rPr>
          <w:rFonts w:ascii="Courier New" w:hAnsi="Courier New" w:cs="Courier New" w:eastAsiaTheme="minorEastAsia"/>
          <w:snapToGrid/>
        </w:rPr>
        <w:t>the</w:t>
      </w:r>
      <w:r w:rsidRPr="2E5F420C" w:rsidR="00B9788F">
        <w:rPr>
          <w:rFonts w:ascii="Courier New" w:hAnsi="Courier New" w:cs="Courier New" w:eastAsiaTheme="minorEastAsia"/>
          <w:snapToGrid/>
        </w:rPr>
        <w:t xml:space="preserve"> list of preapproved providers.</w:t>
      </w:r>
      <w:r w:rsidRPr="2E5F420C" w:rsidR="00B04C4D">
        <w:rPr>
          <w:rFonts w:ascii="Courier New" w:hAnsi="Courier New" w:cs="Courier New" w:eastAsiaTheme="minorEastAsia"/>
          <w:snapToGrid/>
        </w:rPr>
        <w:t xml:space="preserve"> </w:t>
      </w:r>
      <w:r w:rsidRPr="2E5F420C" w:rsidR="00B9788F">
        <w:rPr>
          <w:rFonts w:ascii="Courier New" w:hAnsi="Courier New" w:cs="Courier New" w:eastAsiaTheme="minorEastAsia"/>
          <w:snapToGrid/>
        </w:rPr>
        <w:t xml:space="preserve"> </w:t>
      </w:r>
    </w:p>
    <w:p w:rsidR="00D83AA7" w:rsidP="2E5F420C" w:rsidRDefault="00A336AE" w14:paraId="06FE5B6E" w14:textId="6F6747B7">
      <w:pPr>
        <w:widowControl/>
        <w:autoSpaceDE w:val="0"/>
        <w:autoSpaceDN w:val="0"/>
        <w:adjustRightInd w:val="0"/>
        <w:spacing w:line="480" w:lineRule="auto"/>
        <w:ind w:firstLine="720"/>
        <w:rPr>
          <w:rFonts w:ascii="Courier New" w:hAnsi="Courier New" w:cs="Courier New" w:eastAsiaTheme="minorEastAsia"/>
        </w:rPr>
      </w:pPr>
      <w:r w:rsidRPr="2E5F420C">
        <w:rPr>
          <w:rFonts w:ascii="Courier New" w:hAnsi="Courier New" w:cs="Courier New" w:eastAsiaTheme="minorEastAsia"/>
          <w:snapToGrid/>
        </w:rPr>
        <w:t xml:space="preserve">The </w:t>
      </w:r>
      <w:r w:rsidRPr="2E5F420C" w:rsidR="00B9788F">
        <w:rPr>
          <w:rFonts w:ascii="Courier New" w:hAnsi="Courier New" w:cs="Courier New" w:eastAsiaTheme="minorEastAsia"/>
          <w:snapToGrid/>
        </w:rPr>
        <w:t xml:space="preserve">proposed </w:t>
      </w:r>
      <w:r w:rsidRPr="2E5F420C" w:rsidR="00052D67">
        <w:rPr>
          <w:rFonts w:ascii="Courier New" w:hAnsi="Courier New" w:cs="Courier New" w:eastAsiaTheme="minorEastAsia"/>
          <w:snapToGrid/>
        </w:rPr>
        <w:t xml:space="preserve">priority </w:t>
      </w:r>
      <w:r w:rsidRPr="2E5F420C" w:rsidR="00B9788F">
        <w:rPr>
          <w:rFonts w:ascii="Courier New" w:hAnsi="Courier New" w:cs="Courier New" w:eastAsiaTheme="minorEastAsia"/>
          <w:snapToGrid/>
        </w:rPr>
        <w:t>would recognize Tribal sovereignty by</w:t>
      </w:r>
      <w:r w:rsidR="00E33E6B">
        <w:rPr>
          <w:rFonts w:ascii="Courier New" w:hAnsi="Courier New" w:cs="Courier New" w:eastAsiaTheme="minorEastAsia"/>
          <w:snapToGrid/>
        </w:rPr>
        <w:t xml:space="preserve"> giving Tribes a lead role in </w:t>
      </w:r>
      <w:r w:rsidR="00171C36">
        <w:rPr>
          <w:rFonts w:ascii="Courier New" w:hAnsi="Courier New" w:cs="Courier New" w:eastAsiaTheme="minorEastAsia"/>
          <w:snapToGrid/>
        </w:rPr>
        <w:t xml:space="preserve">identifying </w:t>
      </w:r>
      <w:r w:rsidR="00E33E6B">
        <w:rPr>
          <w:rFonts w:ascii="Courier New" w:hAnsi="Courier New" w:cs="Courier New" w:eastAsiaTheme="minorEastAsia"/>
          <w:snapToGrid/>
        </w:rPr>
        <w:t xml:space="preserve">both the range of services to be provided and the </w:t>
      </w:r>
      <w:r w:rsidR="00625679">
        <w:rPr>
          <w:rFonts w:ascii="Courier New" w:hAnsi="Courier New" w:cs="Courier New" w:eastAsiaTheme="minorEastAsia"/>
          <w:snapToGrid/>
        </w:rPr>
        <w:t xml:space="preserve">pre-approved </w:t>
      </w:r>
      <w:r w:rsidR="00E33E6B">
        <w:rPr>
          <w:rFonts w:ascii="Courier New" w:hAnsi="Courier New" w:cs="Courier New" w:eastAsiaTheme="minorEastAsia"/>
          <w:snapToGrid/>
        </w:rPr>
        <w:t>providers of those services</w:t>
      </w:r>
      <w:r w:rsidRPr="2E5F420C" w:rsidR="00B9788F">
        <w:rPr>
          <w:rFonts w:ascii="Courier New" w:hAnsi="Courier New" w:cs="Courier New" w:eastAsiaTheme="minorEastAsia"/>
          <w:snapToGrid/>
        </w:rPr>
        <w:t xml:space="preserve">. </w:t>
      </w:r>
      <w:r w:rsidRPr="2E5F420C" w:rsidR="00BB1236">
        <w:rPr>
          <w:rFonts w:ascii="Courier New" w:hAnsi="Courier New" w:cs="Courier New" w:eastAsiaTheme="minorEastAsia"/>
          <w:snapToGrid/>
        </w:rPr>
        <w:t xml:space="preserve"> </w:t>
      </w:r>
      <w:r w:rsidRPr="2E5F420C" w:rsidR="00B9788F">
        <w:rPr>
          <w:rFonts w:ascii="Courier New" w:hAnsi="Courier New" w:cs="Courier New" w:eastAsiaTheme="minorEastAsia"/>
          <w:snapToGrid/>
        </w:rPr>
        <w:t>For example, one Tribe may determine, based on a</w:t>
      </w:r>
      <w:r w:rsidRPr="2E5F420C" w:rsidR="008F11AC">
        <w:rPr>
          <w:rFonts w:ascii="Courier New" w:hAnsi="Courier New" w:cs="Courier New" w:eastAsiaTheme="minorEastAsia"/>
          <w:snapToGrid/>
        </w:rPr>
        <w:t>n analysis of community-level data</w:t>
      </w:r>
      <w:r w:rsidRPr="2E5F420C" w:rsidR="00B9788F">
        <w:rPr>
          <w:rFonts w:ascii="Courier New" w:hAnsi="Courier New" w:cs="Courier New" w:eastAsiaTheme="minorEastAsia"/>
          <w:snapToGrid/>
        </w:rPr>
        <w:t xml:space="preserve">, that </w:t>
      </w:r>
      <w:r w:rsidRPr="2E5F420C">
        <w:rPr>
          <w:rFonts w:ascii="Courier New" w:hAnsi="Courier New" w:cs="Courier New" w:eastAsiaTheme="minorEastAsia"/>
          <w:snapToGrid/>
        </w:rPr>
        <w:t xml:space="preserve">its </w:t>
      </w:r>
      <w:r w:rsidRPr="2E5F420C" w:rsidR="00B9788F">
        <w:rPr>
          <w:rFonts w:ascii="Courier New" w:hAnsi="Courier New" w:cs="Courier New" w:eastAsiaTheme="minorEastAsia"/>
          <w:snapToGrid/>
        </w:rPr>
        <w:t xml:space="preserve">largest barrier to student success is </w:t>
      </w:r>
      <w:r w:rsidR="00B73593">
        <w:rPr>
          <w:rFonts w:ascii="Courier New" w:hAnsi="Courier New" w:cs="Courier New" w:eastAsiaTheme="minorEastAsia"/>
          <w:snapToGrid/>
        </w:rPr>
        <w:t xml:space="preserve">the </w:t>
      </w:r>
      <w:r w:rsidRPr="2E5F420C" w:rsidR="00B9788F">
        <w:rPr>
          <w:rFonts w:ascii="Courier New" w:hAnsi="Courier New" w:cs="Courier New" w:eastAsiaTheme="minorEastAsia"/>
          <w:snapToGrid/>
        </w:rPr>
        <w:t xml:space="preserve">lack of school counseling services and mentoring in schools attended by </w:t>
      </w:r>
      <w:r w:rsidRPr="2E5F420C">
        <w:rPr>
          <w:rFonts w:ascii="Courier New" w:hAnsi="Courier New" w:cs="Courier New" w:eastAsiaTheme="minorEastAsia"/>
          <w:snapToGrid/>
        </w:rPr>
        <w:t xml:space="preserve">its </w:t>
      </w:r>
      <w:r w:rsidRPr="2E5F420C" w:rsidR="00B9788F">
        <w:rPr>
          <w:rFonts w:ascii="Courier New" w:hAnsi="Courier New" w:cs="Courier New" w:eastAsiaTheme="minorEastAsia"/>
          <w:snapToGrid/>
        </w:rPr>
        <w:t xml:space="preserve">students. </w:t>
      </w:r>
      <w:r w:rsidRPr="2E5F420C" w:rsidR="00BB1236">
        <w:rPr>
          <w:rFonts w:ascii="Courier New" w:hAnsi="Courier New" w:cs="Courier New" w:eastAsiaTheme="minorEastAsia"/>
          <w:snapToGrid/>
        </w:rPr>
        <w:t xml:space="preserve"> </w:t>
      </w:r>
      <w:r w:rsidRPr="2E5F420C" w:rsidR="00B9788F">
        <w:rPr>
          <w:rFonts w:ascii="Courier New" w:hAnsi="Courier New" w:cs="Courier New" w:eastAsiaTheme="minorEastAsia"/>
          <w:snapToGrid/>
        </w:rPr>
        <w:t xml:space="preserve">That Tribe could </w:t>
      </w:r>
      <w:r w:rsidR="00685542">
        <w:rPr>
          <w:rFonts w:ascii="Courier New" w:hAnsi="Courier New" w:cs="Courier New" w:eastAsiaTheme="minorEastAsia"/>
          <w:snapToGrid/>
        </w:rPr>
        <w:t>then</w:t>
      </w:r>
      <w:r w:rsidRPr="2E5F420C" w:rsidR="00B9788F">
        <w:rPr>
          <w:rFonts w:ascii="Courier New" w:hAnsi="Courier New" w:cs="Courier New" w:eastAsiaTheme="minorEastAsia"/>
          <w:snapToGrid/>
        </w:rPr>
        <w:t xml:space="preserve"> enter </w:t>
      </w:r>
      <w:r w:rsidRPr="2E5F420C" w:rsidR="00A72627">
        <w:rPr>
          <w:rFonts w:ascii="Courier New" w:hAnsi="Courier New" w:cs="Courier New" w:eastAsiaTheme="minorEastAsia"/>
          <w:snapToGrid/>
        </w:rPr>
        <w:t xml:space="preserve">into </w:t>
      </w:r>
      <w:r w:rsidRPr="2E5F420C" w:rsidR="00D5524B">
        <w:rPr>
          <w:rFonts w:ascii="Courier New" w:hAnsi="Courier New" w:cs="Courier New" w:eastAsiaTheme="minorEastAsia"/>
          <w:snapToGrid/>
        </w:rPr>
        <w:t xml:space="preserve">agreements </w:t>
      </w:r>
      <w:r w:rsidRPr="2E5F420C" w:rsidR="00B9788F">
        <w:rPr>
          <w:rFonts w:ascii="Courier New" w:hAnsi="Courier New" w:cs="Courier New" w:eastAsiaTheme="minorEastAsia"/>
          <w:snapToGrid/>
        </w:rPr>
        <w:t xml:space="preserve">with </w:t>
      </w:r>
      <w:r w:rsidR="006F2ECF">
        <w:rPr>
          <w:rFonts w:ascii="Courier New" w:hAnsi="Courier New" w:cs="Courier New" w:eastAsiaTheme="minorEastAsia"/>
          <w:snapToGrid/>
        </w:rPr>
        <w:t>entities</w:t>
      </w:r>
      <w:r w:rsidR="00685542">
        <w:rPr>
          <w:rFonts w:ascii="Courier New" w:hAnsi="Courier New" w:cs="Courier New" w:eastAsiaTheme="minorEastAsia"/>
          <w:snapToGrid/>
        </w:rPr>
        <w:t xml:space="preserve"> that would</w:t>
      </w:r>
      <w:r w:rsidRPr="2E5F420C" w:rsidR="00B9788F">
        <w:rPr>
          <w:rFonts w:ascii="Courier New" w:hAnsi="Courier New" w:cs="Courier New" w:eastAsiaTheme="minorEastAsia"/>
          <w:snapToGrid/>
        </w:rPr>
        <w:t xml:space="preserve"> </w:t>
      </w:r>
      <w:r w:rsidR="00D354E4">
        <w:rPr>
          <w:rFonts w:ascii="Courier New" w:hAnsi="Courier New" w:cs="Courier New" w:eastAsiaTheme="minorEastAsia"/>
          <w:snapToGrid/>
        </w:rPr>
        <w:t>provide students with</w:t>
      </w:r>
      <w:r w:rsidRPr="2E5F420C" w:rsidR="00B9788F">
        <w:rPr>
          <w:rFonts w:ascii="Courier New" w:hAnsi="Courier New" w:cs="Courier New" w:eastAsiaTheme="minorEastAsia"/>
          <w:snapToGrid/>
        </w:rPr>
        <w:t xml:space="preserve"> </w:t>
      </w:r>
      <w:r w:rsidR="00A67CB5">
        <w:rPr>
          <w:rFonts w:ascii="Courier New" w:hAnsi="Courier New" w:cs="Courier New" w:eastAsiaTheme="minorEastAsia"/>
          <w:snapToGrid/>
        </w:rPr>
        <w:t xml:space="preserve">access to individual </w:t>
      </w:r>
      <w:r w:rsidRPr="2E5F420C" w:rsidR="00BB1236">
        <w:rPr>
          <w:rFonts w:ascii="Courier New" w:hAnsi="Courier New" w:cs="Courier New" w:eastAsiaTheme="minorEastAsia"/>
          <w:snapToGrid/>
        </w:rPr>
        <w:t xml:space="preserve">counseling </w:t>
      </w:r>
      <w:r w:rsidRPr="2E5F420C" w:rsidR="00B9788F">
        <w:rPr>
          <w:rFonts w:ascii="Courier New" w:hAnsi="Courier New" w:cs="Courier New" w:eastAsiaTheme="minorEastAsia"/>
          <w:snapToGrid/>
        </w:rPr>
        <w:t xml:space="preserve">services </w:t>
      </w:r>
      <w:r w:rsidR="00D354E4">
        <w:rPr>
          <w:rFonts w:ascii="Courier New" w:hAnsi="Courier New" w:cs="Courier New" w:eastAsiaTheme="minorEastAsia"/>
          <w:snapToGrid/>
        </w:rPr>
        <w:t>or</w:t>
      </w:r>
      <w:r w:rsidRPr="2E5F420C" w:rsidR="00D354E4">
        <w:rPr>
          <w:rFonts w:ascii="Courier New" w:hAnsi="Courier New" w:cs="Courier New" w:eastAsiaTheme="minorEastAsia"/>
          <w:snapToGrid/>
        </w:rPr>
        <w:t xml:space="preserve"> </w:t>
      </w:r>
      <w:r w:rsidRPr="2E5F420C" w:rsidR="00BB1236">
        <w:rPr>
          <w:rFonts w:ascii="Courier New" w:hAnsi="Courier New" w:cs="Courier New" w:eastAsiaTheme="minorEastAsia"/>
          <w:snapToGrid/>
        </w:rPr>
        <w:t>mentoring</w:t>
      </w:r>
      <w:r w:rsidR="00685542">
        <w:rPr>
          <w:rFonts w:ascii="Courier New" w:hAnsi="Courier New" w:cs="Courier New" w:eastAsiaTheme="minorEastAsia"/>
          <w:snapToGrid/>
        </w:rPr>
        <w:t xml:space="preserve"> when selected by students and parents</w:t>
      </w:r>
      <w:r w:rsidRPr="2E5F420C" w:rsidR="00B9788F">
        <w:rPr>
          <w:rFonts w:ascii="Courier New" w:hAnsi="Courier New" w:cs="Courier New" w:eastAsiaTheme="minorEastAsia"/>
          <w:snapToGrid/>
        </w:rPr>
        <w:t xml:space="preserve">. </w:t>
      </w:r>
      <w:r w:rsidRPr="2E5F420C" w:rsidR="00BB1236">
        <w:rPr>
          <w:rFonts w:ascii="Courier New" w:hAnsi="Courier New" w:cs="Courier New" w:eastAsiaTheme="minorEastAsia"/>
          <w:snapToGrid/>
        </w:rPr>
        <w:t xml:space="preserve"> </w:t>
      </w:r>
      <w:r w:rsidRPr="2E5F420C" w:rsidR="008E6E88">
        <w:rPr>
          <w:rFonts w:ascii="Courier New" w:hAnsi="Courier New" w:cs="Courier New" w:eastAsiaTheme="minorEastAsia"/>
          <w:snapToGrid/>
        </w:rPr>
        <w:t xml:space="preserve">As another example, a Tribal applicant may determine that </w:t>
      </w:r>
      <w:r w:rsidRPr="2E5F420C" w:rsidR="004053D2">
        <w:rPr>
          <w:rFonts w:ascii="Courier New" w:hAnsi="Courier New" w:cs="Courier New" w:eastAsiaTheme="minorEastAsia"/>
          <w:snapToGrid/>
        </w:rPr>
        <w:t xml:space="preserve">its </w:t>
      </w:r>
      <w:r w:rsidRPr="2E5F420C" w:rsidR="00377939">
        <w:rPr>
          <w:rFonts w:ascii="Courier New" w:hAnsi="Courier New" w:cs="Courier New" w:eastAsiaTheme="minorEastAsia"/>
          <w:snapToGrid/>
        </w:rPr>
        <w:t xml:space="preserve">greatest </w:t>
      </w:r>
      <w:r w:rsidRPr="2E5F420C" w:rsidR="004053D2">
        <w:rPr>
          <w:rFonts w:ascii="Courier New" w:hAnsi="Courier New" w:cs="Courier New" w:eastAsiaTheme="minorEastAsia"/>
          <w:snapToGrid/>
        </w:rPr>
        <w:t>local need</w:t>
      </w:r>
      <w:r w:rsidRPr="2E5F420C" w:rsidR="00377939">
        <w:rPr>
          <w:rFonts w:ascii="Courier New" w:hAnsi="Courier New" w:cs="Courier New" w:eastAsiaTheme="minorEastAsia"/>
          <w:snapToGrid/>
        </w:rPr>
        <w:t xml:space="preserve"> is </w:t>
      </w:r>
      <w:r w:rsidRPr="2E5F420C" w:rsidR="004053D2">
        <w:rPr>
          <w:rFonts w:ascii="Courier New" w:hAnsi="Courier New" w:cs="Courier New" w:eastAsiaTheme="minorEastAsia"/>
          <w:snapToGrid/>
        </w:rPr>
        <w:t xml:space="preserve">improving the high school graduation rate. </w:t>
      </w:r>
      <w:r w:rsidRPr="2E5F420C" w:rsidR="00BB1236">
        <w:rPr>
          <w:rFonts w:ascii="Courier New" w:hAnsi="Courier New" w:cs="Courier New" w:eastAsiaTheme="minorEastAsia"/>
          <w:snapToGrid/>
        </w:rPr>
        <w:t xml:space="preserve"> </w:t>
      </w:r>
      <w:r w:rsidRPr="2E5F420C" w:rsidR="00377939">
        <w:rPr>
          <w:rFonts w:ascii="Courier New" w:hAnsi="Courier New" w:cs="Courier New" w:eastAsiaTheme="minorEastAsia"/>
          <w:snapToGrid/>
        </w:rPr>
        <w:t>That Tribe could</w:t>
      </w:r>
      <w:r w:rsidRPr="2E5F420C" w:rsidR="004053D2">
        <w:rPr>
          <w:rFonts w:ascii="Courier New" w:hAnsi="Courier New" w:cs="Courier New" w:eastAsiaTheme="minorEastAsia"/>
          <w:snapToGrid/>
        </w:rPr>
        <w:t xml:space="preserve"> select</w:t>
      </w:r>
      <w:r w:rsidR="000914CA">
        <w:rPr>
          <w:rFonts w:ascii="Courier New" w:hAnsi="Courier New" w:cs="Courier New" w:eastAsiaTheme="minorEastAsia"/>
          <w:snapToGrid/>
        </w:rPr>
        <w:t xml:space="preserve"> multiple</w:t>
      </w:r>
      <w:r w:rsidRPr="2E5F420C" w:rsidR="004053D2">
        <w:rPr>
          <w:rFonts w:ascii="Courier New" w:hAnsi="Courier New" w:cs="Courier New" w:eastAsiaTheme="minorEastAsia"/>
          <w:snapToGrid/>
        </w:rPr>
        <w:t xml:space="preserve"> services and providers to meet that project objective</w:t>
      </w:r>
      <w:r w:rsidRPr="2E5F420C" w:rsidR="00BE6852">
        <w:rPr>
          <w:rFonts w:ascii="Courier New" w:hAnsi="Courier New" w:cs="Courier New" w:eastAsiaTheme="minorEastAsia"/>
          <w:snapToGrid/>
        </w:rPr>
        <w:t>,</w:t>
      </w:r>
      <w:r w:rsidRPr="2E5F420C" w:rsidR="00B04C4D">
        <w:rPr>
          <w:rFonts w:ascii="Courier New" w:hAnsi="Courier New" w:cs="Courier New" w:eastAsiaTheme="minorEastAsia"/>
          <w:snapToGrid/>
        </w:rPr>
        <w:t xml:space="preserve"> such as </w:t>
      </w:r>
      <w:r w:rsidRPr="2E5F420C" w:rsidR="00993C02">
        <w:rPr>
          <w:rFonts w:ascii="Courier New" w:hAnsi="Courier New" w:cs="Courier New" w:eastAsiaTheme="minorEastAsia"/>
          <w:snapToGrid/>
        </w:rPr>
        <w:t>tutoring,</w:t>
      </w:r>
      <w:r w:rsidRPr="2E5F420C" w:rsidR="00C47C03">
        <w:rPr>
          <w:rFonts w:ascii="Courier New" w:hAnsi="Courier New" w:cs="Courier New" w:eastAsiaTheme="minorEastAsia"/>
          <w:snapToGrid/>
        </w:rPr>
        <w:t xml:space="preserve"> and </w:t>
      </w:r>
      <w:r w:rsidR="00C47C03">
        <w:rPr>
          <w:rFonts w:ascii="Courier New" w:hAnsi="Courier New" w:cs="Courier New" w:eastAsiaTheme="minorEastAsia"/>
          <w:snapToGrid/>
        </w:rPr>
        <w:t xml:space="preserve">courses provided by </w:t>
      </w:r>
      <w:r w:rsidRPr="2E5F420C" w:rsidR="00B04C4D">
        <w:rPr>
          <w:rFonts w:ascii="Courier New" w:hAnsi="Courier New" w:cs="Courier New" w:eastAsiaTheme="minorEastAsia"/>
          <w:snapToGrid/>
        </w:rPr>
        <w:t>a community college</w:t>
      </w:r>
      <w:r w:rsidR="00066E0F">
        <w:rPr>
          <w:rFonts w:ascii="Courier New" w:hAnsi="Courier New" w:cs="Courier New" w:eastAsiaTheme="minorEastAsia"/>
          <w:snapToGrid/>
        </w:rPr>
        <w:t xml:space="preserve"> from which a </w:t>
      </w:r>
      <w:r w:rsidR="000E584A">
        <w:rPr>
          <w:rFonts w:ascii="Courier New" w:hAnsi="Courier New" w:cs="Courier New" w:eastAsiaTheme="minorEastAsia"/>
          <w:snapToGrid/>
        </w:rPr>
        <w:t xml:space="preserve">parent </w:t>
      </w:r>
      <w:r w:rsidR="00066E0F">
        <w:rPr>
          <w:rFonts w:ascii="Courier New" w:hAnsi="Courier New" w:cs="Courier New" w:eastAsiaTheme="minorEastAsia"/>
          <w:snapToGrid/>
        </w:rPr>
        <w:t>could choose</w:t>
      </w:r>
      <w:r w:rsidR="00C47C03">
        <w:rPr>
          <w:rFonts w:ascii="Courier New" w:hAnsi="Courier New" w:cs="Courier New" w:eastAsiaTheme="minorEastAsia"/>
          <w:snapToGrid/>
        </w:rPr>
        <w:t>.</w:t>
      </w:r>
      <w:r w:rsidR="001759D4">
        <w:rPr>
          <w:rFonts w:ascii="Courier New" w:hAnsi="Courier New" w:cs="Courier New" w:eastAsiaTheme="minorEastAsia"/>
          <w:snapToGrid/>
        </w:rPr>
        <w:t xml:space="preserve"> </w:t>
      </w:r>
      <w:r w:rsidRPr="2E5F420C" w:rsidR="00BB1236">
        <w:rPr>
          <w:rFonts w:ascii="Courier New" w:hAnsi="Courier New" w:cs="Courier New" w:eastAsiaTheme="minorEastAsia"/>
          <w:snapToGrid/>
        </w:rPr>
        <w:t xml:space="preserve"> </w:t>
      </w:r>
      <w:r w:rsidR="00603AFC">
        <w:rPr>
          <w:rFonts w:ascii="Courier New" w:hAnsi="Courier New" w:cs="Courier New" w:eastAsiaTheme="minorEastAsia"/>
          <w:snapToGrid/>
        </w:rPr>
        <w:t xml:space="preserve">Applicants can identify multiple project objectives.  </w:t>
      </w:r>
      <w:r w:rsidRPr="2E5F420C" w:rsidR="00BB1236">
        <w:rPr>
          <w:rFonts w:ascii="Courier New" w:hAnsi="Courier New" w:cs="Courier New" w:eastAsiaTheme="minorEastAsia"/>
          <w:snapToGrid/>
        </w:rPr>
        <w:t xml:space="preserve">   </w:t>
      </w:r>
    </w:p>
    <w:p w:rsidRPr="00B44939" w:rsidR="00B9788F" w:rsidP="00B9788F" w:rsidRDefault="000277C9" w14:paraId="144ADD2B" w14:textId="0A357A5E">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lastRenderedPageBreak/>
        <w:t>F</w:t>
      </w:r>
      <w:r w:rsidR="00A336AE">
        <w:rPr>
          <w:rFonts w:ascii="Courier New" w:hAnsi="Courier New" w:cs="Courier New" w:eastAsiaTheme="minorHAnsi"/>
          <w:snapToGrid/>
          <w:szCs w:val="24"/>
        </w:rPr>
        <w:t>or all proposed projects</w:t>
      </w:r>
      <w:r w:rsidRPr="00B44939" w:rsidR="00BB1236">
        <w:rPr>
          <w:rFonts w:ascii="Courier New" w:hAnsi="Courier New" w:cs="Courier New" w:eastAsiaTheme="minorHAnsi"/>
          <w:snapToGrid/>
          <w:szCs w:val="24"/>
        </w:rPr>
        <w:t xml:space="preserve">, </w:t>
      </w:r>
      <w:r>
        <w:rPr>
          <w:rFonts w:ascii="Courier New" w:hAnsi="Courier New" w:cs="Courier New" w:eastAsiaTheme="minorHAnsi"/>
          <w:snapToGrid/>
          <w:szCs w:val="24"/>
        </w:rPr>
        <w:t xml:space="preserve">we propose language in this priority that would require </w:t>
      </w:r>
      <w:r w:rsidRPr="00B44939" w:rsidR="00BB1236">
        <w:rPr>
          <w:rFonts w:ascii="Courier New" w:hAnsi="Courier New" w:cs="Courier New" w:eastAsiaTheme="minorHAnsi"/>
          <w:snapToGrid/>
          <w:szCs w:val="24"/>
        </w:rPr>
        <w:t>services</w:t>
      </w:r>
      <w:r>
        <w:rPr>
          <w:rFonts w:ascii="Courier New" w:hAnsi="Courier New" w:cs="Courier New" w:eastAsiaTheme="minorHAnsi"/>
          <w:snapToGrid/>
          <w:szCs w:val="24"/>
        </w:rPr>
        <w:t xml:space="preserve"> to</w:t>
      </w:r>
      <w:r w:rsidRPr="00B44939" w:rsidR="00BB1236">
        <w:rPr>
          <w:rFonts w:ascii="Courier New" w:hAnsi="Courier New" w:cs="Courier New" w:eastAsiaTheme="minorHAnsi"/>
          <w:snapToGrid/>
          <w:szCs w:val="24"/>
        </w:rPr>
        <w:t xml:space="preserve"> be supplemental to existing school services and existing funding sources. </w:t>
      </w:r>
      <w:r w:rsidR="008F11AC">
        <w:rPr>
          <w:rFonts w:ascii="Courier New" w:hAnsi="Courier New" w:cs="Courier New" w:eastAsiaTheme="minorHAnsi"/>
          <w:snapToGrid/>
          <w:szCs w:val="24"/>
        </w:rPr>
        <w:t xml:space="preserve"> For example, if </w:t>
      </w:r>
      <w:r w:rsidR="00CD3D28">
        <w:rPr>
          <w:rFonts w:ascii="Courier New" w:hAnsi="Courier New" w:cs="Courier New" w:eastAsiaTheme="minorHAnsi"/>
          <w:snapToGrid/>
          <w:szCs w:val="24"/>
        </w:rPr>
        <w:t xml:space="preserve">there is an existing </w:t>
      </w:r>
      <w:r w:rsidR="004B55F8">
        <w:rPr>
          <w:rFonts w:ascii="Courier New" w:hAnsi="Courier New" w:cs="Courier New" w:eastAsiaTheme="minorHAnsi"/>
          <w:snapToGrid/>
          <w:szCs w:val="24"/>
        </w:rPr>
        <w:t xml:space="preserve">Native </w:t>
      </w:r>
      <w:r w:rsidR="002035EC">
        <w:rPr>
          <w:rFonts w:ascii="Courier New" w:hAnsi="Courier New" w:cs="Courier New" w:eastAsiaTheme="minorHAnsi"/>
          <w:snapToGrid/>
          <w:szCs w:val="24"/>
        </w:rPr>
        <w:t xml:space="preserve">American </w:t>
      </w:r>
      <w:r>
        <w:rPr>
          <w:rFonts w:ascii="Courier New" w:hAnsi="Courier New" w:cs="Courier New" w:eastAsiaTheme="minorHAnsi"/>
          <w:snapToGrid/>
          <w:szCs w:val="24"/>
        </w:rPr>
        <w:t>language course</w:t>
      </w:r>
      <w:r w:rsidR="00603AFC">
        <w:rPr>
          <w:rFonts w:ascii="Courier New" w:hAnsi="Courier New" w:cs="Courier New" w:eastAsiaTheme="minorHAnsi"/>
          <w:snapToGrid/>
          <w:szCs w:val="24"/>
        </w:rPr>
        <w:t xml:space="preserve"> during the school day</w:t>
      </w:r>
      <w:r w:rsidR="00CD3D28">
        <w:rPr>
          <w:rFonts w:ascii="Courier New" w:hAnsi="Courier New" w:cs="Courier New" w:eastAsiaTheme="minorHAnsi"/>
          <w:snapToGrid/>
          <w:szCs w:val="24"/>
        </w:rPr>
        <w:t>, grant funds could</w:t>
      </w:r>
      <w:r w:rsidR="003426C0">
        <w:rPr>
          <w:rFonts w:ascii="Courier New" w:hAnsi="Courier New" w:cs="Courier New" w:eastAsiaTheme="minorHAnsi"/>
          <w:snapToGrid/>
          <w:szCs w:val="24"/>
        </w:rPr>
        <w:t xml:space="preserve"> not be used to pay for the existing teacher but could be used t</w:t>
      </w:r>
      <w:r w:rsidR="00F01A05">
        <w:rPr>
          <w:rFonts w:ascii="Courier New" w:hAnsi="Courier New" w:cs="Courier New" w:eastAsiaTheme="minorHAnsi"/>
          <w:snapToGrid/>
          <w:szCs w:val="24"/>
        </w:rPr>
        <w:t>o expand the number of</w:t>
      </w:r>
      <w:r w:rsidR="00603AFC">
        <w:rPr>
          <w:rFonts w:ascii="Courier New" w:hAnsi="Courier New" w:cs="Courier New" w:eastAsiaTheme="minorHAnsi"/>
          <w:snapToGrid/>
          <w:szCs w:val="24"/>
        </w:rPr>
        <w:t xml:space="preserve"> educators offering language classes. Grantees c</w:t>
      </w:r>
      <w:r w:rsidR="00215584">
        <w:rPr>
          <w:rFonts w:ascii="Courier New" w:hAnsi="Courier New" w:cs="Courier New" w:eastAsiaTheme="minorHAnsi"/>
          <w:snapToGrid/>
          <w:szCs w:val="24"/>
        </w:rPr>
        <w:t>ould</w:t>
      </w:r>
      <w:r w:rsidR="00603AFC">
        <w:rPr>
          <w:rFonts w:ascii="Courier New" w:hAnsi="Courier New" w:cs="Courier New" w:eastAsiaTheme="minorHAnsi"/>
          <w:snapToGrid/>
          <w:szCs w:val="24"/>
        </w:rPr>
        <w:t xml:space="preserve"> also establish a new </w:t>
      </w:r>
      <w:r>
        <w:rPr>
          <w:rFonts w:ascii="Courier New" w:hAnsi="Courier New" w:cs="Courier New" w:eastAsiaTheme="minorHAnsi"/>
          <w:snapToGrid/>
          <w:szCs w:val="24"/>
        </w:rPr>
        <w:t>after</w:t>
      </w:r>
      <w:r w:rsidR="00C215A6">
        <w:rPr>
          <w:rFonts w:ascii="Courier New" w:hAnsi="Courier New" w:cs="Courier New" w:eastAsiaTheme="minorHAnsi"/>
          <w:snapToGrid/>
          <w:szCs w:val="24"/>
        </w:rPr>
        <w:t>-</w:t>
      </w:r>
      <w:r>
        <w:rPr>
          <w:rFonts w:ascii="Courier New" w:hAnsi="Courier New" w:cs="Courier New" w:eastAsiaTheme="minorHAnsi"/>
          <w:snapToGrid/>
          <w:szCs w:val="24"/>
        </w:rPr>
        <w:t xml:space="preserve">school </w:t>
      </w:r>
      <w:r w:rsidR="002035EC">
        <w:rPr>
          <w:rFonts w:ascii="Courier New" w:hAnsi="Courier New" w:cs="Courier New" w:eastAsiaTheme="minorHAnsi"/>
          <w:snapToGrid/>
          <w:szCs w:val="24"/>
        </w:rPr>
        <w:t xml:space="preserve">Native American </w:t>
      </w:r>
      <w:r>
        <w:rPr>
          <w:rFonts w:ascii="Courier New" w:hAnsi="Courier New" w:cs="Courier New" w:eastAsiaTheme="minorHAnsi"/>
          <w:snapToGrid/>
          <w:szCs w:val="24"/>
        </w:rPr>
        <w:t xml:space="preserve">language </w:t>
      </w:r>
      <w:r w:rsidR="003F03BD">
        <w:rPr>
          <w:rFonts w:ascii="Courier New" w:hAnsi="Courier New" w:cs="Courier New" w:eastAsiaTheme="minorHAnsi"/>
          <w:snapToGrid/>
          <w:szCs w:val="24"/>
        </w:rPr>
        <w:t>instruction</w:t>
      </w:r>
      <w:r w:rsidR="00F01A05">
        <w:rPr>
          <w:rFonts w:ascii="Courier New" w:hAnsi="Courier New" w:cs="Courier New" w:eastAsiaTheme="minorHAnsi"/>
          <w:snapToGrid/>
          <w:szCs w:val="24"/>
        </w:rPr>
        <w:t xml:space="preserve"> program</w:t>
      </w:r>
      <w:r>
        <w:rPr>
          <w:rFonts w:ascii="Courier New" w:hAnsi="Courier New" w:cs="Courier New" w:eastAsiaTheme="minorHAnsi"/>
          <w:snapToGrid/>
          <w:szCs w:val="24"/>
        </w:rPr>
        <w:t>.</w:t>
      </w:r>
      <w:r w:rsidR="00E777C2">
        <w:rPr>
          <w:rFonts w:ascii="Courier New" w:hAnsi="Courier New" w:cs="Courier New" w:eastAsiaTheme="minorHAnsi"/>
          <w:snapToGrid/>
          <w:szCs w:val="24"/>
        </w:rPr>
        <w:t xml:space="preserve"> </w:t>
      </w:r>
    </w:p>
    <w:p w:rsidRPr="00B44939" w:rsidR="0046774B" w:rsidP="00B9788F" w:rsidRDefault="0046774B" w14:paraId="02F98C9B" w14:textId="5DDDAAF2">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We would permit </w:t>
      </w:r>
      <w:r w:rsidRPr="00B44939">
        <w:rPr>
          <w:rFonts w:ascii="Courier New" w:hAnsi="Courier New" w:cs="Courier New" w:eastAsiaTheme="minorHAnsi"/>
          <w:bCs/>
          <w:snapToGrid/>
          <w:szCs w:val="24"/>
        </w:rPr>
        <w:t>applicant</w:t>
      </w:r>
      <w:r w:rsidR="00BE42D4">
        <w:rPr>
          <w:rFonts w:ascii="Courier New" w:hAnsi="Courier New" w:cs="Courier New" w:eastAsiaTheme="minorHAnsi"/>
          <w:bCs/>
          <w:snapToGrid/>
          <w:szCs w:val="24"/>
        </w:rPr>
        <w:t>s</w:t>
      </w:r>
      <w:r w:rsidRPr="00B44939">
        <w:rPr>
          <w:rFonts w:ascii="Courier New" w:hAnsi="Courier New" w:cs="Courier New" w:eastAsiaTheme="minorHAnsi"/>
          <w:snapToGrid/>
          <w:szCs w:val="24"/>
        </w:rPr>
        <w:t xml:space="preserve"> </w:t>
      </w:r>
      <w:r w:rsidR="008F11AC">
        <w:rPr>
          <w:rFonts w:ascii="Courier New" w:hAnsi="Courier New" w:cs="Courier New" w:eastAsiaTheme="minorHAnsi"/>
          <w:snapToGrid/>
          <w:szCs w:val="24"/>
        </w:rPr>
        <w:t xml:space="preserve">addressing the proposed priority </w:t>
      </w:r>
      <w:r w:rsidRPr="00B44939">
        <w:rPr>
          <w:rFonts w:ascii="Courier New" w:hAnsi="Courier New" w:cs="Courier New" w:eastAsiaTheme="minorHAnsi"/>
          <w:snapToGrid/>
          <w:szCs w:val="24"/>
        </w:rPr>
        <w:t xml:space="preserve">to request a planning period within the first year of funding to allow grantees to </w:t>
      </w:r>
      <w:r w:rsidR="008F11AC">
        <w:rPr>
          <w:rFonts w:ascii="Courier New" w:hAnsi="Courier New" w:cs="Courier New" w:eastAsiaTheme="minorHAnsi"/>
          <w:snapToGrid/>
          <w:szCs w:val="24"/>
        </w:rPr>
        <w:t>develop</w:t>
      </w:r>
      <w:r w:rsidRPr="00B44939">
        <w:rPr>
          <w:rFonts w:ascii="Courier New" w:hAnsi="Courier New" w:cs="Courier New" w:eastAsiaTheme="minorHAnsi"/>
          <w:snapToGrid/>
          <w:szCs w:val="24"/>
        </w:rPr>
        <w:t xml:space="preserve"> a service selection process and </w:t>
      </w:r>
      <w:r w:rsidR="00BE42D4">
        <w:rPr>
          <w:rFonts w:ascii="Courier New" w:hAnsi="Courier New" w:cs="Courier New" w:eastAsiaTheme="minorHAnsi"/>
          <w:bCs/>
          <w:snapToGrid/>
          <w:szCs w:val="24"/>
        </w:rPr>
        <w:t>finalize</w:t>
      </w:r>
      <w:r w:rsidR="000277C9">
        <w:rPr>
          <w:rFonts w:ascii="Courier New" w:hAnsi="Courier New" w:cs="Courier New" w:eastAsiaTheme="minorHAnsi"/>
          <w:bCs/>
          <w:snapToGrid/>
          <w:szCs w:val="24"/>
        </w:rPr>
        <w:t xml:space="preserve"> written </w:t>
      </w:r>
      <w:r w:rsidR="000277C9">
        <w:rPr>
          <w:rFonts w:ascii="Courier New" w:hAnsi="Courier New" w:cs="Courier New" w:eastAsiaTheme="minorHAnsi"/>
          <w:snapToGrid/>
          <w:szCs w:val="24"/>
        </w:rPr>
        <w:t xml:space="preserve">agreements </w:t>
      </w:r>
      <w:r w:rsidRPr="00B44939">
        <w:rPr>
          <w:rFonts w:ascii="Courier New" w:hAnsi="Courier New" w:cs="Courier New" w:eastAsiaTheme="minorHAnsi"/>
          <w:snapToGrid/>
          <w:szCs w:val="24"/>
        </w:rPr>
        <w:t xml:space="preserve">with service providers before </w:t>
      </w:r>
      <w:r w:rsidR="008F11AC">
        <w:rPr>
          <w:rFonts w:ascii="Courier New" w:hAnsi="Courier New" w:cs="Courier New" w:eastAsiaTheme="minorHAnsi"/>
          <w:snapToGrid/>
          <w:szCs w:val="24"/>
        </w:rPr>
        <w:t xml:space="preserve">beginning </w:t>
      </w:r>
      <w:r w:rsidRPr="00B44939">
        <w:rPr>
          <w:rFonts w:ascii="Courier New" w:hAnsi="Courier New" w:cs="Courier New" w:eastAsiaTheme="minorHAnsi"/>
          <w:snapToGrid/>
          <w:szCs w:val="24"/>
        </w:rPr>
        <w:t xml:space="preserve">implementation. </w:t>
      </w:r>
    </w:p>
    <w:p w:rsidR="00321E23" w:rsidP="2E5F420C" w:rsidRDefault="2E5F420C" w14:paraId="3E161E3F" w14:textId="77777777">
      <w:pPr>
        <w:autoSpaceDE w:val="0"/>
        <w:autoSpaceDN w:val="0"/>
        <w:spacing w:line="480" w:lineRule="auto"/>
        <w:ind w:firstLine="720"/>
        <w:rPr>
          <w:rFonts w:ascii="Courier New" w:hAnsi="Courier New" w:cs="Courier New"/>
        </w:rPr>
      </w:pPr>
      <w:r w:rsidRPr="2E5F420C">
        <w:rPr>
          <w:rFonts w:ascii="Courier New" w:hAnsi="Courier New" w:cs="Courier New"/>
        </w:rPr>
        <w:t xml:space="preserve">We note that, under ESEA section 6121(e), no more than </w:t>
      </w:r>
      <w:r w:rsidR="00317503">
        <w:rPr>
          <w:rFonts w:ascii="Courier New" w:hAnsi="Courier New" w:cs="Courier New"/>
        </w:rPr>
        <w:t>five</w:t>
      </w:r>
      <w:r w:rsidRPr="2E5F420C" w:rsidR="00317503">
        <w:rPr>
          <w:rFonts w:ascii="Courier New" w:hAnsi="Courier New" w:cs="Courier New"/>
        </w:rPr>
        <w:t xml:space="preserve"> </w:t>
      </w:r>
      <w:r w:rsidRPr="2E5F420C">
        <w:rPr>
          <w:rFonts w:ascii="Courier New" w:hAnsi="Courier New" w:cs="Courier New"/>
        </w:rPr>
        <w:t xml:space="preserve">percent of funds awarded for a grant under this program may be used for administrative </w:t>
      </w:r>
      <w:r w:rsidR="00714676">
        <w:rPr>
          <w:rFonts w:ascii="Courier New" w:hAnsi="Courier New" w:cs="Courier New"/>
        </w:rPr>
        <w:t>purposes</w:t>
      </w:r>
      <w:r w:rsidR="00321E23">
        <w:rPr>
          <w:rFonts w:ascii="Courier New" w:hAnsi="Courier New" w:cs="Courier New"/>
        </w:rPr>
        <w:t xml:space="preserve">, </w:t>
      </w:r>
    </w:p>
    <w:p w:rsidRPr="003C3F09" w:rsidR="006F77AF" w:rsidP="003C3F09" w:rsidRDefault="00321E23" w14:paraId="09C91479" w14:textId="5400E57B">
      <w:pPr>
        <w:pStyle w:val="CommentText"/>
        <w:spacing w:line="480" w:lineRule="auto"/>
        <w:rPr>
          <w:sz w:val="24"/>
          <w:szCs w:val="24"/>
        </w:rPr>
      </w:pPr>
      <w:r w:rsidRPr="009F7D59">
        <w:rPr>
          <w:rFonts w:ascii="Courier New" w:hAnsi="Courier New" w:cs="Courier New"/>
          <w:sz w:val="24"/>
          <w:szCs w:val="24"/>
        </w:rPr>
        <w:t xml:space="preserve">and for </w:t>
      </w:r>
      <w:r w:rsidR="00114EDB">
        <w:rPr>
          <w:rFonts w:ascii="Courier New" w:hAnsi="Courier New" w:cs="Courier New"/>
          <w:sz w:val="24"/>
          <w:szCs w:val="24"/>
        </w:rPr>
        <w:t xml:space="preserve">grants made using </w:t>
      </w:r>
      <w:r w:rsidRPr="009F7D59">
        <w:rPr>
          <w:rFonts w:ascii="Courier New" w:hAnsi="Courier New" w:cs="Courier New"/>
          <w:sz w:val="24"/>
          <w:szCs w:val="24"/>
        </w:rPr>
        <w:t>FY 20</w:t>
      </w:r>
      <w:r w:rsidR="00435291">
        <w:rPr>
          <w:rFonts w:ascii="Courier New" w:hAnsi="Courier New" w:cs="Courier New"/>
          <w:sz w:val="24"/>
          <w:szCs w:val="24"/>
        </w:rPr>
        <w:t>20</w:t>
      </w:r>
      <w:r w:rsidRPr="009F7D59">
        <w:rPr>
          <w:rFonts w:ascii="Courier New" w:hAnsi="Courier New" w:cs="Courier New"/>
          <w:sz w:val="24"/>
          <w:szCs w:val="24"/>
        </w:rPr>
        <w:t xml:space="preserve"> </w:t>
      </w:r>
      <w:r w:rsidR="00114EDB">
        <w:rPr>
          <w:rFonts w:ascii="Courier New" w:hAnsi="Courier New" w:cs="Courier New"/>
          <w:sz w:val="24"/>
          <w:szCs w:val="24"/>
        </w:rPr>
        <w:t>funds</w:t>
      </w:r>
      <w:r>
        <w:rPr>
          <w:rFonts w:ascii="Courier New" w:hAnsi="Courier New" w:cs="Courier New"/>
          <w:sz w:val="24"/>
          <w:szCs w:val="24"/>
        </w:rPr>
        <w:t xml:space="preserve"> </w:t>
      </w:r>
      <w:r w:rsidRPr="009F7D59">
        <w:rPr>
          <w:rFonts w:ascii="Courier New" w:hAnsi="Courier New" w:cs="Courier New"/>
          <w:sz w:val="24"/>
          <w:szCs w:val="24"/>
        </w:rPr>
        <w:t>this administrative cost cap applies only to direct administrative costs, not indirect costs.</w:t>
      </w:r>
    </w:p>
    <w:p w:rsidRPr="00CF02A5" w:rsidR="003E34F3" w:rsidP="2E5F420C" w:rsidRDefault="009369CE" w14:paraId="3DD0B9F1" w14:textId="41673633">
      <w:pPr>
        <w:autoSpaceDE w:val="0"/>
        <w:autoSpaceDN w:val="0"/>
        <w:spacing w:line="480" w:lineRule="auto"/>
        <w:ind w:firstLine="720"/>
        <w:rPr>
          <w:rFonts w:ascii="Courier New" w:hAnsi="Courier New" w:cs="Courier New"/>
        </w:rPr>
      </w:pPr>
      <w:r>
        <w:rPr>
          <w:rFonts w:ascii="Courier New" w:hAnsi="Courier New" w:cs="Courier New"/>
        </w:rPr>
        <w:t xml:space="preserve">As further described in </w:t>
      </w:r>
      <w:r w:rsidR="00BA4868">
        <w:rPr>
          <w:rFonts w:ascii="Courier New" w:hAnsi="Courier New" w:cs="Courier New"/>
        </w:rPr>
        <w:t xml:space="preserve">the proposed regulation, </w:t>
      </w:r>
      <w:r w:rsidR="00F85B00">
        <w:rPr>
          <w:rFonts w:ascii="Courier New" w:hAnsi="Courier New" w:cs="Courier New"/>
          <w:szCs w:val="24"/>
        </w:rPr>
        <w:t xml:space="preserve">we propose in §263.25(h) to require </w:t>
      </w:r>
      <w:r w:rsidRPr="00B44939" w:rsidR="00F85B00">
        <w:rPr>
          <w:rFonts w:ascii="Courier New" w:hAnsi="Courier New" w:cs="Courier New"/>
          <w:szCs w:val="24"/>
        </w:rPr>
        <w:t xml:space="preserve">grantees to spend at least </w:t>
      </w:r>
      <w:r w:rsidR="00F85B00">
        <w:rPr>
          <w:rFonts w:ascii="Courier New" w:hAnsi="Courier New" w:cs="Courier New"/>
          <w:szCs w:val="24"/>
        </w:rPr>
        <w:t>80</w:t>
      </w:r>
      <w:r w:rsidRPr="00B44939" w:rsidDel="003A2231" w:rsidR="00F85B00">
        <w:rPr>
          <w:rFonts w:ascii="Courier New" w:hAnsi="Courier New" w:cs="Courier New"/>
          <w:szCs w:val="24"/>
        </w:rPr>
        <w:t xml:space="preserve"> </w:t>
      </w:r>
      <w:r w:rsidRPr="00B44939" w:rsidR="00F85B00">
        <w:rPr>
          <w:rFonts w:ascii="Courier New" w:hAnsi="Courier New" w:cs="Courier New"/>
          <w:szCs w:val="24"/>
        </w:rPr>
        <w:t xml:space="preserve">percent of their grant funds on direct services to eligible students. </w:t>
      </w:r>
      <w:r w:rsidR="00F85B00">
        <w:rPr>
          <w:rFonts w:ascii="Courier New" w:hAnsi="Courier New" w:cs="Courier New"/>
          <w:szCs w:val="24"/>
        </w:rPr>
        <w:t xml:space="preserve"> </w:t>
      </w:r>
      <w:r w:rsidRPr="00B44939" w:rsidR="00F85B00">
        <w:rPr>
          <w:rFonts w:ascii="Courier New" w:hAnsi="Courier New" w:cs="Courier New"/>
          <w:szCs w:val="24"/>
        </w:rPr>
        <w:t xml:space="preserve">If applicants propose a planning year </w:t>
      </w:r>
      <w:r w:rsidRPr="00B44939" w:rsidR="00F85B00">
        <w:rPr>
          <w:rFonts w:ascii="Courier New" w:hAnsi="Courier New" w:cs="Courier New"/>
          <w:szCs w:val="24"/>
        </w:rPr>
        <w:lastRenderedPageBreak/>
        <w:t>in the first year of the grant, this 80</w:t>
      </w:r>
      <w:r w:rsidR="00F85B00">
        <w:rPr>
          <w:rFonts w:ascii="Courier New" w:hAnsi="Courier New" w:cs="Courier New"/>
          <w:szCs w:val="24"/>
        </w:rPr>
        <w:t xml:space="preserve"> </w:t>
      </w:r>
      <w:r w:rsidR="00F85B00">
        <w:rPr>
          <w:rFonts w:ascii="Courier New" w:hAnsi="Courier New" w:cs="Courier New"/>
          <w:bCs/>
          <w:szCs w:val="24"/>
        </w:rPr>
        <w:t>percent</w:t>
      </w:r>
      <w:r w:rsidRPr="00B44939" w:rsidR="00F85B00">
        <w:rPr>
          <w:rFonts w:ascii="Courier New" w:hAnsi="Courier New" w:cs="Courier New"/>
          <w:bCs/>
          <w:szCs w:val="24"/>
        </w:rPr>
        <w:t xml:space="preserve"> </w:t>
      </w:r>
      <w:r w:rsidRPr="00B44939" w:rsidR="00F85B00">
        <w:rPr>
          <w:rFonts w:ascii="Courier New" w:hAnsi="Courier New" w:cs="Courier New"/>
          <w:szCs w:val="24"/>
        </w:rPr>
        <w:t xml:space="preserve">limit would not apply to that first year. </w:t>
      </w:r>
      <w:r w:rsidR="00F85B00">
        <w:rPr>
          <w:rFonts w:ascii="Courier New" w:hAnsi="Courier New" w:cs="Courier New"/>
          <w:szCs w:val="24"/>
        </w:rPr>
        <w:t xml:space="preserve"> Grantees would also be prohibited from spending more than 15 percent of grant funds on the service selection method</w:t>
      </w:r>
      <w:r w:rsidR="00A47AEE">
        <w:rPr>
          <w:rFonts w:ascii="Courier New" w:hAnsi="Courier New" w:cs="Courier New"/>
          <w:szCs w:val="24"/>
        </w:rPr>
        <w:t xml:space="preserve"> </w:t>
      </w:r>
      <w:r w:rsidR="00A47AEE">
        <w:rPr>
          <w:rFonts w:ascii="Courier New" w:hAnsi="Courier New" w:cs="Courier New"/>
        </w:rPr>
        <w:t>or the parent involvement and feedback process</w:t>
      </w:r>
      <w:r w:rsidR="00F85B00">
        <w:rPr>
          <w:rFonts w:ascii="Courier New" w:hAnsi="Courier New" w:cs="Courier New"/>
          <w:szCs w:val="24"/>
        </w:rPr>
        <w:t xml:space="preserve">. </w:t>
      </w:r>
    </w:p>
    <w:p w:rsidRPr="00B44939" w:rsidR="005B28E8" w:rsidP="00B44939" w:rsidRDefault="004E4EED" w14:paraId="2F2104A9" w14:textId="308D1CFF">
      <w:pPr>
        <w:widowControl/>
        <w:autoSpaceDE w:val="0"/>
        <w:autoSpaceDN w:val="0"/>
        <w:adjustRightInd w:val="0"/>
        <w:spacing w:line="480" w:lineRule="auto"/>
        <w:rPr>
          <w:rFonts w:ascii="Courier New" w:hAnsi="Courier New" w:cs="Courier New" w:eastAsiaTheme="minorHAnsi"/>
          <w:snapToGrid/>
          <w:szCs w:val="24"/>
        </w:rPr>
      </w:pPr>
      <w:r>
        <w:t xml:space="preserve">     </w:t>
      </w:r>
      <w:r w:rsidRPr="00B44939" w:rsidR="005B28E8">
        <w:rPr>
          <w:rFonts w:ascii="Courier New" w:hAnsi="Courier New" w:cs="Courier New" w:eastAsiaTheme="minorHAnsi"/>
          <w:snapToGrid/>
          <w:szCs w:val="24"/>
        </w:rPr>
        <w:t xml:space="preserve">We invite comment </w:t>
      </w:r>
      <w:r w:rsidRPr="00B44939" w:rsidR="00E71FF4">
        <w:rPr>
          <w:rFonts w:ascii="Courier New" w:hAnsi="Courier New" w:cs="Courier New" w:eastAsiaTheme="minorHAnsi"/>
          <w:snapToGrid/>
          <w:szCs w:val="24"/>
        </w:rPr>
        <w:t xml:space="preserve">specifically </w:t>
      </w:r>
      <w:r w:rsidRPr="00B44939" w:rsidR="005B28E8">
        <w:rPr>
          <w:rFonts w:ascii="Courier New" w:hAnsi="Courier New" w:cs="Courier New" w:eastAsiaTheme="minorHAnsi"/>
          <w:snapToGrid/>
          <w:szCs w:val="24"/>
        </w:rPr>
        <w:t xml:space="preserve">on the following </w:t>
      </w:r>
      <w:r w:rsidRPr="00B44939" w:rsidR="00E71FF4">
        <w:rPr>
          <w:rFonts w:ascii="Courier New" w:hAnsi="Courier New" w:cs="Courier New" w:eastAsiaTheme="minorHAnsi"/>
          <w:snapToGrid/>
          <w:szCs w:val="24"/>
        </w:rPr>
        <w:t>issues</w:t>
      </w:r>
      <w:r w:rsidRPr="00B44939" w:rsidR="005B28E8">
        <w:rPr>
          <w:rFonts w:ascii="Courier New" w:hAnsi="Courier New" w:cs="Courier New" w:eastAsiaTheme="minorHAnsi"/>
          <w:snapToGrid/>
          <w:szCs w:val="24"/>
        </w:rPr>
        <w:t xml:space="preserve">: </w:t>
      </w:r>
    </w:p>
    <w:p w:rsidRPr="00993C02" w:rsidR="005B28E8" w:rsidP="00993C02" w:rsidRDefault="00547792" w14:paraId="27F65807" w14:textId="1BE1528F">
      <w:pPr>
        <w:widowControl/>
        <w:autoSpaceDE w:val="0"/>
        <w:autoSpaceDN w:val="0"/>
        <w:adjustRightInd w:val="0"/>
        <w:spacing w:line="480" w:lineRule="auto"/>
        <w:ind w:firstLine="720"/>
        <w:rPr>
          <w:rFonts w:ascii="Courier New" w:hAnsi="Courier New" w:cs="Courier New" w:eastAsiaTheme="minorEastAsia"/>
        </w:rPr>
      </w:pPr>
      <w:r>
        <w:rPr>
          <w:rFonts w:ascii="Courier New" w:hAnsi="Courier New" w:cs="Courier New" w:eastAsiaTheme="minorEastAsia"/>
          <w:snapToGrid/>
        </w:rPr>
        <w:t xml:space="preserve">(1)  </w:t>
      </w:r>
      <w:r w:rsidRPr="00993C02" w:rsidR="00A72A1F">
        <w:rPr>
          <w:rFonts w:ascii="Courier New" w:hAnsi="Courier New" w:cs="Courier New" w:eastAsiaTheme="minorEastAsia"/>
          <w:snapToGrid/>
        </w:rPr>
        <w:t>W</w:t>
      </w:r>
      <w:r w:rsidRPr="00993C02" w:rsidR="004E4EED">
        <w:rPr>
          <w:rFonts w:ascii="Courier New" w:hAnsi="Courier New" w:cs="Courier New" w:eastAsiaTheme="minorEastAsia"/>
          <w:snapToGrid/>
        </w:rPr>
        <w:t xml:space="preserve">e are interested in ensuring that </w:t>
      </w:r>
      <w:r w:rsidRPr="00993C02" w:rsidR="00ED5A24">
        <w:rPr>
          <w:rFonts w:ascii="Courier New" w:hAnsi="Courier New" w:cs="Courier New" w:eastAsiaTheme="minorEastAsia"/>
          <w:snapToGrid/>
        </w:rPr>
        <w:t xml:space="preserve">we review </w:t>
      </w:r>
      <w:r w:rsidRPr="00993C02" w:rsidR="004E4EED">
        <w:rPr>
          <w:rFonts w:ascii="Courier New" w:hAnsi="Courier New" w:cs="Courier New" w:eastAsiaTheme="minorEastAsia"/>
          <w:snapToGrid/>
        </w:rPr>
        <w:t xml:space="preserve">all applications in a fair and equitable manner.  </w:t>
      </w:r>
      <w:r w:rsidRPr="00993C02" w:rsidR="00AD0CFB">
        <w:rPr>
          <w:rFonts w:ascii="Courier New" w:hAnsi="Courier New" w:cs="Courier New" w:eastAsiaTheme="minorEastAsia"/>
          <w:snapToGrid/>
        </w:rPr>
        <w:t>Would</w:t>
      </w:r>
      <w:r w:rsidRPr="00993C02" w:rsidR="004E4EED">
        <w:rPr>
          <w:rFonts w:ascii="Courier New" w:hAnsi="Courier New" w:cs="Courier New" w:eastAsiaTheme="minorEastAsia"/>
          <w:snapToGrid/>
        </w:rPr>
        <w:t xml:space="preserve"> asking applicants to self-select into “rural” and “non-rural” categories </w:t>
      </w:r>
      <w:r w:rsidR="00882857">
        <w:rPr>
          <w:rFonts w:ascii="Courier New" w:hAnsi="Courier New" w:cs="Courier New" w:eastAsiaTheme="minorEastAsia"/>
          <w:snapToGrid/>
        </w:rPr>
        <w:t>help</w:t>
      </w:r>
      <w:r w:rsidR="00B368B3">
        <w:rPr>
          <w:rFonts w:ascii="Courier New" w:hAnsi="Courier New" w:cs="Courier New" w:eastAsiaTheme="minorEastAsia"/>
          <w:snapToGrid/>
        </w:rPr>
        <w:t xml:space="preserve"> ensure we </w:t>
      </w:r>
      <w:r w:rsidR="00090A1C">
        <w:rPr>
          <w:rFonts w:ascii="Courier New" w:hAnsi="Courier New" w:cs="Courier New" w:eastAsiaTheme="minorEastAsia"/>
          <w:snapToGrid/>
        </w:rPr>
        <w:t>fairly evaluate</w:t>
      </w:r>
      <w:r w:rsidR="008921F2">
        <w:rPr>
          <w:rFonts w:ascii="Courier New" w:hAnsi="Courier New" w:cs="Courier New" w:eastAsiaTheme="minorEastAsia"/>
          <w:snapToGrid/>
        </w:rPr>
        <w:t xml:space="preserve"> </w:t>
      </w:r>
      <w:r w:rsidR="00B368B3">
        <w:rPr>
          <w:rFonts w:ascii="Courier New" w:hAnsi="Courier New" w:cs="Courier New" w:eastAsiaTheme="minorEastAsia"/>
          <w:snapToGrid/>
        </w:rPr>
        <w:t xml:space="preserve">applicants </w:t>
      </w:r>
      <w:r w:rsidR="00090A1C">
        <w:rPr>
          <w:rFonts w:ascii="Courier New" w:hAnsi="Courier New" w:cs="Courier New" w:eastAsiaTheme="minorEastAsia"/>
          <w:snapToGrid/>
        </w:rPr>
        <w:t>with</w:t>
      </w:r>
      <w:r w:rsidR="00B368B3">
        <w:rPr>
          <w:rFonts w:ascii="Courier New" w:hAnsi="Courier New" w:cs="Courier New" w:eastAsiaTheme="minorEastAsia"/>
          <w:snapToGrid/>
        </w:rPr>
        <w:t xml:space="preserve"> </w:t>
      </w:r>
      <w:r w:rsidR="008921F2">
        <w:rPr>
          <w:rFonts w:ascii="Courier New" w:hAnsi="Courier New" w:cs="Courier New" w:eastAsiaTheme="minorEastAsia"/>
          <w:snapToGrid/>
        </w:rPr>
        <w:t>greater or fewer</w:t>
      </w:r>
      <w:r w:rsidR="00B368B3">
        <w:rPr>
          <w:rFonts w:ascii="Courier New" w:hAnsi="Courier New" w:cs="Courier New" w:eastAsiaTheme="minorEastAsia"/>
          <w:snapToGrid/>
        </w:rPr>
        <w:t xml:space="preserve"> </w:t>
      </w:r>
      <w:r w:rsidR="00090A1C">
        <w:rPr>
          <w:rFonts w:ascii="Courier New" w:hAnsi="Courier New" w:cs="Courier New" w:eastAsiaTheme="minorEastAsia"/>
          <w:snapToGrid/>
        </w:rPr>
        <w:t xml:space="preserve">relevant </w:t>
      </w:r>
      <w:r w:rsidR="00B368B3">
        <w:rPr>
          <w:rFonts w:ascii="Courier New" w:hAnsi="Courier New" w:cs="Courier New" w:eastAsiaTheme="minorEastAsia"/>
          <w:snapToGrid/>
        </w:rPr>
        <w:t xml:space="preserve">resources </w:t>
      </w:r>
      <w:r w:rsidR="008921F2">
        <w:rPr>
          <w:rFonts w:ascii="Courier New" w:hAnsi="Courier New" w:cs="Courier New" w:eastAsiaTheme="minorEastAsia"/>
          <w:snapToGrid/>
        </w:rPr>
        <w:t>to support this work</w:t>
      </w:r>
      <w:r w:rsidRPr="00993C02" w:rsidR="005B28E8">
        <w:rPr>
          <w:rFonts w:ascii="Courier New" w:hAnsi="Courier New" w:cs="Courier New" w:eastAsiaTheme="minorEastAsia"/>
          <w:snapToGrid/>
        </w:rPr>
        <w:t xml:space="preserve">? </w:t>
      </w:r>
      <w:r w:rsidRPr="00993C02" w:rsidR="004E4EED">
        <w:rPr>
          <w:rFonts w:ascii="Courier New" w:hAnsi="Courier New" w:cs="Courier New" w:eastAsiaTheme="minorEastAsia"/>
          <w:snapToGrid/>
        </w:rPr>
        <w:t xml:space="preserve"> </w:t>
      </w:r>
      <w:r w:rsidRPr="00993C02" w:rsidR="005B28E8">
        <w:rPr>
          <w:rFonts w:ascii="Courier New" w:hAnsi="Courier New" w:cs="Courier New" w:eastAsiaTheme="minorEastAsia"/>
          <w:snapToGrid/>
        </w:rPr>
        <w:t xml:space="preserve">If not, </w:t>
      </w:r>
      <w:r w:rsidRPr="00993C02" w:rsidR="004E4EED">
        <w:rPr>
          <w:rFonts w:ascii="Courier New" w:hAnsi="Courier New" w:cs="Courier New" w:eastAsiaTheme="minorEastAsia"/>
          <w:snapToGrid/>
        </w:rPr>
        <w:t xml:space="preserve">are there other ways for the Department to objectively and fairly </w:t>
      </w:r>
      <w:r w:rsidRPr="00993C02" w:rsidR="003F7FAB">
        <w:rPr>
          <w:rFonts w:ascii="Courier New" w:hAnsi="Courier New" w:cs="Courier New" w:eastAsiaTheme="minorEastAsia"/>
          <w:snapToGrid/>
        </w:rPr>
        <w:t>consider applicants</w:t>
      </w:r>
      <w:r w:rsidRPr="00993C02" w:rsidR="005B28E8">
        <w:rPr>
          <w:rFonts w:ascii="Courier New" w:hAnsi="Courier New" w:cs="Courier New" w:eastAsiaTheme="minorEastAsia"/>
          <w:snapToGrid/>
        </w:rPr>
        <w:t>?</w:t>
      </w:r>
    </w:p>
    <w:p w:rsidRPr="00993C02" w:rsidR="003E1F44" w:rsidP="00993C02" w:rsidRDefault="00547792" w14:paraId="3D47DA27" w14:textId="227A61FA">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 xml:space="preserve">(2)  </w:t>
      </w:r>
      <w:r w:rsidRPr="00993C02" w:rsidR="00BC4296">
        <w:rPr>
          <w:rFonts w:ascii="Courier New" w:hAnsi="Courier New" w:cs="Courier New" w:eastAsiaTheme="minorHAnsi"/>
          <w:snapToGrid/>
          <w:szCs w:val="24"/>
        </w:rPr>
        <w:t>The Department is considering establishing new</w:t>
      </w:r>
      <w:r w:rsidRPr="00993C02" w:rsidR="004A7DC4">
        <w:rPr>
          <w:rFonts w:ascii="Courier New" w:hAnsi="Courier New" w:cs="Courier New" w:eastAsiaTheme="minorHAnsi"/>
          <w:snapToGrid/>
          <w:szCs w:val="24"/>
        </w:rPr>
        <w:t xml:space="preserve"> performance</w:t>
      </w:r>
      <w:r w:rsidRPr="00993C02" w:rsidR="00BC4296">
        <w:rPr>
          <w:rFonts w:ascii="Courier New" w:hAnsi="Courier New" w:cs="Courier New" w:eastAsiaTheme="minorHAnsi"/>
          <w:snapToGrid/>
          <w:szCs w:val="24"/>
        </w:rPr>
        <w:t xml:space="preserve"> measures for this program</w:t>
      </w:r>
      <w:r w:rsidRPr="00993C02" w:rsidR="00FA060D">
        <w:rPr>
          <w:rFonts w:ascii="Courier New" w:hAnsi="Courier New" w:cs="Courier New" w:eastAsiaTheme="minorHAnsi"/>
          <w:snapToGrid/>
          <w:szCs w:val="24"/>
        </w:rPr>
        <w:t xml:space="preserve"> under the Government Performance and Results Act of 1993 (GPRA)</w:t>
      </w:r>
      <w:r w:rsidRPr="00993C02" w:rsidR="00BC4296">
        <w:rPr>
          <w:rFonts w:ascii="Courier New" w:hAnsi="Courier New" w:cs="Courier New" w:eastAsiaTheme="minorHAnsi"/>
          <w:snapToGrid/>
          <w:szCs w:val="24"/>
        </w:rPr>
        <w:t xml:space="preserve">.  </w:t>
      </w:r>
      <w:r w:rsidRPr="00993C02" w:rsidR="00E765DA">
        <w:rPr>
          <w:rFonts w:ascii="Courier New" w:hAnsi="Courier New" w:cs="Courier New"/>
        </w:rPr>
        <w:t xml:space="preserve">While we are not required to seek comment on GPRA performance measures, the Department believes the development of effective performance measures can benefit from public input and invites public comment to help inform the final performance measures for this program.  Although the Department will consider the public comments, the Department is not limited by the terms of the proposed performance measures or public </w:t>
      </w:r>
      <w:r w:rsidRPr="00993C02" w:rsidR="00E765DA">
        <w:rPr>
          <w:rFonts w:ascii="Courier New" w:hAnsi="Courier New" w:cs="Courier New"/>
        </w:rPr>
        <w:lastRenderedPageBreak/>
        <w:t>comment on those measures in establishing final performance measures</w:t>
      </w:r>
      <w:r w:rsidRPr="00993C02" w:rsidR="00E765DA">
        <w:rPr>
          <w:rFonts w:ascii="Courier New" w:hAnsi="Courier New" w:cs="Courier New"/>
          <w:szCs w:val="24"/>
        </w:rPr>
        <w:t xml:space="preserve">. </w:t>
      </w:r>
      <w:r w:rsidRPr="00993C02" w:rsidR="00A744B5">
        <w:rPr>
          <w:rFonts w:ascii="Courier New" w:hAnsi="Courier New" w:cs="Courier New"/>
          <w:szCs w:val="24"/>
        </w:rPr>
        <w:t xml:space="preserve"> </w:t>
      </w:r>
      <w:r w:rsidRPr="00993C02" w:rsidR="00BC4296">
        <w:rPr>
          <w:rFonts w:ascii="Courier New" w:hAnsi="Courier New" w:cs="Courier New" w:eastAsiaTheme="minorHAnsi"/>
          <w:snapToGrid/>
          <w:szCs w:val="24"/>
        </w:rPr>
        <w:t>W</w:t>
      </w:r>
      <w:r w:rsidRPr="00993C02" w:rsidR="00E71FF4">
        <w:rPr>
          <w:rFonts w:ascii="Courier New" w:hAnsi="Courier New" w:cs="Courier New" w:eastAsiaTheme="minorHAnsi"/>
          <w:snapToGrid/>
          <w:szCs w:val="24"/>
        </w:rPr>
        <w:t xml:space="preserve">e </w:t>
      </w:r>
      <w:r w:rsidRPr="00993C02" w:rsidR="00E765DA">
        <w:rPr>
          <w:rFonts w:ascii="Courier New" w:hAnsi="Courier New" w:cs="Courier New" w:eastAsiaTheme="minorHAnsi"/>
          <w:snapToGrid/>
          <w:szCs w:val="24"/>
        </w:rPr>
        <w:t>specifically</w:t>
      </w:r>
      <w:r w:rsidRPr="00993C02" w:rsidR="00E71FF4">
        <w:rPr>
          <w:rFonts w:ascii="Courier New" w:hAnsi="Courier New" w:cs="Courier New" w:eastAsiaTheme="minorHAnsi"/>
          <w:snapToGrid/>
          <w:szCs w:val="24"/>
        </w:rPr>
        <w:t xml:space="preserve"> invite comment on whether the following measures would provide meaningful data</w:t>
      </w:r>
      <w:r w:rsidRPr="00993C02" w:rsidR="007D60AE">
        <w:rPr>
          <w:rFonts w:ascii="Courier New" w:hAnsi="Courier New" w:cs="Courier New" w:eastAsiaTheme="minorHAnsi"/>
          <w:snapToGrid/>
          <w:szCs w:val="24"/>
        </w:rPr>
        <w:t>,</w:t>
      </w:r>
      <w:r w:rsidRPr="00993C02" w:rsidR="00136383">
        <w:rPr>
          <w:rFonts w:ascii="Courier New" w:hAnsi="Courier New" w:cs="Courier New" w:eastAsiaTheme="minorHAnsi"/>
          <w:bCs/>
          <w:snapToGrid/>
          <w:szCs w:val="24"/>
        </w:rPr>
        <w:t xml:space="preserve"> and </w:t>
      </w:r>
      <w:r w:rsidRPr="00993C02" w:rsidR="00FA060D">
        <w:rPr>
          <w:rFonts w:ascii="Courier New" w:hAnsi="Courier New" w:cs="Courier New" w:eastAsiaTheme="minorHAnsi"/>
          <w:bCs/>
          <w:snapToGrid/>
          <w:szCs w:val="24"/>
        </w:rPr>
        <w:t xml:space="preserve">also </w:t>
      </w:r>
      <w:r w:rsidRPr="00993C02" w:rsidR="007D60AE">
        <w:rPr>
          <w:rFonts w:ascii="Courier New" w:hAnsi="Courier New" w:cs="Courier New" w:eastAsiaTheme="minorHAnsi"/>
          <w:bCs/>
          <w:snapToGrid/>
          <w:szCs w:val="24"/>
        </w:rPr>
        <w:t>on</w:t>
      </w:r>
      <w:r w:rsidRPr="00993C02" w:rsidR="00136383">
        <w:rPr>
          <w:rFonts w:ascii="Courier New" w:hAnsi="Courier New" w:cs="Courier New" w:eastAsiaTheme="minorHAnsi"/>
          <w:bCs/>
          <w:snapToGrid/>
          <w:szCs w:val="24"/>
        </w:rPr>
        <w:t xml:space="preserve"> </w:t>
      </w:r>
      <w:r w:rsidRPr="00993C02" w:rsidR="007F3F8C">
        <w:rPr>
          <w:rFonts w:ascii="Courier New" w:hAnsi="Courier New" w:cs="Courier New" w:eastAsiaTheme="minorHAnsi"/>
          <w:bCs/>
          <w:snapToGrid/>
          <w:szCs w:val="24"/>
        </w:rPr>
        <w:t xml:space="preserve">the feasibility </w:t>
      </w:r>
      <w:r w:rsidRPr="00993C02" w:rsidR="008840AA">
        <w:rPr>
          <w:rFonts w:ascii="Courier New" w:hAnsi="Courier New" w:cs="Courier New" w:eastAsiaTheme="minorHAnsi"/>
          <w:bCs/>
          <w:snapToGrid/>
          <w:szCs w:val="24"/>
        </w:rPr>
        <w:t xml:space="preserve">for grantees </w:t>
      </w:r>
      <w:r w:rsidRPr="00993C02" w:rsidR="007F3F8C">
        <w:rPr>
          <w:rFonts w:ascii="Courier New" w:hAnsi="Courier New" w:cs="Courier New" w:eastAsiaTheme="minorHAnsi"/>
          <w:bCs/>
          <w:snapToGrid/>
          <w:szCs w:val="24"/>
        </w:rPr>
        <w:t>of collecting and reporting</w:t>
      </w:r>
      <w:r w:rsidRPr="00993C02" w:rsidR="00136383">
        <w:rPr>
          <w:rFonts w:ascii="Courier New" w:hAnsi="Courier New" w:cs="Courier New" w:eastAsiaTheme="minorHAnsi"/>
          <w:bCs/>
          <w:snapToGrid/>
          <w:szCs w:val="24"/>
        </w:rPr>
        <w:t xml:space="preserve"> data </w:t>
      </w:r>
      <w:r w:rsidRPr="00993C02" w:rsidR="007F3F8C">
        <w:rPr>
          <w:rFonts w:ascii="Courier New" w:hAnsi="Courier New" w:cs="Courier New" w:eastAsiaTheme="minorHAnsi"/>
          <w:bCs/>
          <w:snapToGrid/>
          <w:szCs w:val="24"/>
        </w:rPr>
        <w:t>that would inform the</w:t>
      </w:r>
      <w:r w:rsidRPr="00993C02" w:rsidR="00136383">
        <w:rPr>
          <w:rFonts w:ascii="Courier New" w:hAnsi="Courier New" w:cs="Courier New" w:eastAsiaTheme="minorHAnsi"/>
          <w:bCs/>
          <w:snapToGrid/>
          <w:szCs w:val="24"/>
        </w:rPr>
        <w:t xml:space="preserve"> measures</w:t>
      </w:r>
      <w:r w:rsidRPr="00993C02" w:rsidR="00BC4296">
        <w:rPr>
          <w:rFonts w:ascii="Courier New" w:hAnsi="Courier New" w:cs="Courier New" w:eastAsiaTheme="minorHAnsi"/>
          <w:snapToGrid/>
          <w:szCs w:val="24"/>
        </w:rPr>
        <w:t>:</w:t>
      </w:r>
      <w:r w:rsidRPr="00993C02" w:rsidR="00E71FF4">
        <w:rPr>
          <w:rFonts w:ascii="Courier New" w:hAnsi="Courier New" w:cs="Courier New" w:eastAsiaTheme="minorHAnsi"/>
          <w:snapToGrid/>
          <w:szCs w:val="24"/>
        </w:rPr>
        <w:t xml:space="preserve"> </w:t>
      </w:r>
    </w:p>
    <w:p w:rsidRPr="00993C02" w:rsidR="00D55AA5" w:rsidP="00D55AA5" w:rsidRDefault="00D55AA5" w14:paraId="00B8EBDC" w14:textId="5B76B9F4">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A.  The total number of options offered through the project from which participating students can choose.</w:t>
      </w:r>
    </w:p>
    <w:p w:rsidRPr="00993C02" w:rsidR="003E1F44" w:rsidP="00993C02" w:rsidRDefault="00D55AA5" w14:paraId="57F62619" w14:textId="5B6A7E7B">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 xml:space="preserve">B.  </w:t>
      </w:r>
      <w:r w:rsidRPr="00993C02" w:rsidR="003E1F44">
        <w:rPr>
          <w:rFonts w:ascii="Courier New" w:hAnsi="Courier New" w:cs="Courier New" w:eastAsiaTheme="minorHAnsi"/>
          <w:snapToGrid/>
          <w:szCs w:val="24"/>
        </w:rPr>
        <w:t xml:space="preserve">The </w:t>
      </w:r>
      <w:r w:rsidRPr="00993C02" w:rsidR="00F350C7">
        <w:rPr>
          <w:rFonts w:ascii="Courier New" w:hAnsi="Courier New" w:cs="Courier New" w:eastAsiaTheme="minorHAnsi"/>
          <w:snapToGrid/>
          <w:szCs w:val="24"/>
        </w:rPr>
        <w:t>percent</w:t>
      </w:r>
      <w:r w:rsidRPr="00993C02" w:rsidR="00C057D1">
        <w:rPr>
          <w:rFonts w:ascii="Courier New" w:hAnsi="Courier New" w:cs="Courier New" w:eastAsiaTheme="minorHAnsi"/>
          <w:snapToGrid/>
          <w:szCs w:val="24"/>
        </w:rPr>
        <w:t>age</w:t>
      </w:r>
      <w:r w:rsidRPr="00993C02" w:rsidR="00F350C7">
        <w:rPr>
          <w:rFonts w:ascii="Courier New" w:hAnsi="Courier New" w:cs="Courier New" w:eastAsiaTheme="minorHAnsi"/>
          <w:snapToGrid/>
          <w:szCs w:val="24"/>
        </w:rPr>
        <w:t xml:space="preserve"> </w:t>
      </w:r>
      <w:r w:rsidRPr="00993C02" w:rsidR="003E1F44">
        <w:rPr>
          <w:rFonts w:ascii="Courier New" w:hAnsi="Courier New" w:cs="Courier New" w:eastAsiaTheme="minorHAnsi"/>
          <w:snapToGrid/>
          <w:szCs w:val="24"/>
        </w:rPr>
        <w:t xml:space="preserve">of options </w:t>
      </w:r>
      <w:r w:rsidR="001D0F5F">
        <w:rPr>
          <w:rFonts w:ascii="Courier New" w:hAnsi="Courier New" w:cs="Courier New" w:eastAsiaTheme="minorHAnsi"/>
          <w:snapToGrid/>
          <w:szCs w:val="24"/>
        </w:rPr>
        <w:t xml:space="preserve">offered through the project </w:t>
      </w:r>
      <w:r w:rsidR="00C75D23">
        <w:rPr>
          <w:rFonts w:ascii="Courier New" w:hAnsi="Courier New" w:cs="Courier New" w:eastAsiaTheme="minorHAnsi"/>
          <w:snapToGrid/>
          <w:szCs w:val="24"/>
        </w:rPr>
        <w:t xml:space="preserve">from which participating students </w:t>
      </w:r>
      <w:r w:rsidRPr="00993C02" w:rsidR="003E1F44">
        <w:rPr>
          <w:rFonts w:ascii="Courier New" w:hAnsi="Courier New" w:cs="Courier New" w:eastAsiaTheme="minorHAnsi"/>
          <w:snapToGrid/>
          <w:szCs w:val="24"/>
        </w:rPr>
        <w:t xml:space="preserve">can choose education-related services </w:t>
      </w:r>
      <w:r w:rsidRPr="00993C02" w:rsidR="00F350C7">
        <w:rPr>
          <w:rFonts w:ascii="Courier New" w:hAnsi="Courier New" w:cs="Courier New" w:eastAsiaTheme="minorHAnsi"/>
          <w:snapToGrid/>
          <w:szCs w:val="24"/>
        </w:rPr>
        <w:t>that are culturally relevant</w:t>
      </w:r>
      <w:r w:rsidRPr="00993C02" w:rsidR="001B4FEC">
        <w:rPr>
          <w:rFonts w:ascii="Courier New" w:hAnsi="Courier New" w:cs="Courier New" w:eastAsiaTheme="minorHAnsi"/>
          <w:snapToGrid/>
          <w:szCs w:val="24"/>
        </w:rPr>
        <w:t>, as determined by the grantee</w:t>
      </w:r>
      <w:r w:rsidRPr="00993C02" w:rsidR="003E1F44">
        <w:rPr>
          <w:rFonts w:ascii="Courier New" w:hAnsi="Courier New" w:cs="Courier New" w:eastAsiaTheme="minorHAnsi"/>
          <w:snapToGrid/>
          <w:szCs w:val="24"/>
        </w:rPr>
        <w:t xml:space="preserve">. </w:t>
      </w:r>
    </w:p>
    <w:p w:rsidR="003E1F44" w:rsidP="00993C02" w:rsidRDefault="00D55AA5" w14:paraId="23490A34" w14:textId="1B7DF89E">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C</w:t>
      </w:r>
      <w:r w:rsidR="00547792">
        <w:rPr>
          <w:rFonts w:ascii="Courier New" w:hAnsi="Courier New" w:cs="Courier New" w:eastAsiaTheme="minorHAnsi"/>
          <w:snapToGrid/>
          <w:szCs w:val="24"/>
        </w:rPr>
        <w:t xml:space="preserve">.  </w:t>
      </w:r>
      <w:r w:rsidRPr="00993C02" w:rsidR="00F36478">
        <w:rPr>
          <w:rFonts w:ascii="Courier New" w:hAnsi="Courier New" w:cs="Courier New" w:eastAsiaTheme="minorHAnsi"/>
          <w:snapToGrid/>
          <w:szCs w:val="24"/>
        </w:rPr>
        <w:t>The</w:t>
      </w:r>
      <w:r w:rsidRPr="00993C02" w:rsidR="00D077EE">
        <w:rPr>
          <w:rFonts w:ascii="Courier New" w:hAnsi="Courier New" w:cs="Courier New" w:eastAsiaTheme="minorHAnsi"/>
          <w:snapToGrid/>
          <w:szCs w:val="24"/>
        </w:rPr>
        <w:t xml:space="preserve"> </w:t>
      </w:r>
      <w:r w:rsidRPr="00993C02" w:rsidR="00F350C7">
        <w:rPr>
          <w:rFonts w:ascii="Courier New" w:hAnsi="Courier New" w:cs="Courier New" w:eastAsiaTheme="minorHAnsi"/>
          <w:snapToGrid/>
          <w:szCs w:val="24"/>
        </w:rPr>
        <w:t xml:space="preserve">number </w:t>
      </w:r>
      <w:r w:rsidRPr="00993C02" w:rsidR="003E1F44">
        <w:rPr>
          <w:rFonts w:ascii="Courier New" w:hAnsi="Courier New" w:cs="Courier New" w:eastAsiaTheme="minorHAnsi"/>
          <w:snapToGrid/>
          <w:szCs w:val="24"/>
        </w:rPr>
        <w:t xml:space="preserve">of </w:t>
      </w:r>
      <w:r w:rsidRPr="00993C02" w:rsidR="00F350C7">
        <w:rPr>
          <w:rFonts w:ascii="Courier New" w:hAnsi="Courier New" w:cs="Courier New" w:eastAsiaTheme="minorHAnsi"/>
          <w:snapToGrid/>
          <w:szCs w:val="24"/>
        </w:rPr>
        <w:t xml:space="preserve">grantees that met their educational </w:t>
      </w:r>
      <w:r w:rsidRPr="00993C02" w:rsidR="003E1F44">
        <w:rPr>
          <w:rFonts w:ascii="Courier New" w:hAnsi="Courier New" w:cs="Courier New" w:eastAsiaTheme="minorHAnsi"/>
          <w:snapToGrid/>
          <w:szCs w:val="24"/>
        </w:rPr>
        <w:t xml:space="preserve">outcomes </w:t>
      </w:r>
      <w:r w:rsidRPr="00993C02" w:rsidR="00F350C7">
        <w:rPr>
          <w:rFonts w:ascii="Courier New" w:hAnsi="Courier New" w:cs="Courier New" w:eastAsiaTheme="minorHAnsi"/>
          <w:snapToGrid/>
          <w:szCs w:val="24"/>
        </w:rPr>
        <w:t xml:space="preserve">objective(s) </w:t>
      </w:r>
      <w:r w:rsidRPr="00993C02" w:rsidR="003E1F44">
        <w:rPr>
          <w:rFonts w:ascii="Courier New" w:hAnsi="Courier New" w:cs="Courier New" w:eastAsiaTheme="minorHAnsi"/>
          <w:snapToGrid/>
          <w:szCs w:val="24"/>
        </w:rPr>
        <w:t>(e.g., decreased school suspension rates, increased graduation rates)</w:t>
      </w:r>
      <w:r w:rsidRPr="00993C02" w:rsidR="00DB358B">
        <w:rPr>
          <w:rFonts w:ascii="Courier New" w:hAnsi="Courier New" w:cs="Courier New" w:eastAsiaTheme="minorHAnsi"/>
          <w:snapToGrid/>
          <w:szCs w:val="24"/>
        </w:rPr>
        <w:t>,</w:t>
      </w:r>
      <w:r w:rsidRPr="00993C02" w:rsidR="003E1F44">
        <w:rPr>
          <w:rFonts w:ascii="Courier New" w:hAnsi="Courier New" w:cs="Courier New" w:eastAsiaTheme="minorHAnsi"/>
          <w:snapToGrid/>
          <w:szCs w:val="24"/>
        </w:rPr>
        <w:t xml:space="preserve"> as defined by the grantee. </w:t>
      </w:r>
    </w:p>
    <w:p w:rsidR="009F6A65" w:rsidP="00993C02" w:rsidRDefault="009F6A65" w14:paraId="4AB779A0" w14:textId="601BAB98">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D. The total number of students served.</w:t>
      </w:r>
    </w:p>
    <w:p w:rsidR="00EF529F" w:rsidP="00993C02" w:rsidRDefault="00EF529F" w14:paraId="0B0BD4E1" w14:textId="7403AC70">
      <w:pPr>
        <w:widowControl/>
        <w:autoSpaceDE w:val="0"/>
        <w:autoSpaceDN w:val="0"/>
        <w:adjustRightInd w:val="0"/>
        <w:spacing w:line="480" w:lineRule="auto"/>
        <w:ind w:firstLine="720"/>
        <w:rPr>
          <w:rFonts w:ascii="Courier New" w:hAnsi="Courier New" w:cs="Courier New" w:eastAsiaTheme="minorHAnsi"/>
          <w:snapToGrid/>
          <w:szCs w:val="24"/>
        </w:rPr>
      </w:pPr>
    </w:p>
    <w:p w:rsidR="00E921E3" w:rsidP="00993C02" w:rsidRDefault="00EF529F" w14:paraId="0DEFCC07" w14:textId="77777777">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E. The percentage of parents who report that the number, variety, and quality of options offered meet their children’s needs.</w:t>
      </w:r>
    </w:p>
    <w:p w:rsidR="00F21028" w:rsidP="00993C02" w:rsidRDefault="0054334B" w14:paraId="36F8250C" w14:textId="5495B28E">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F</w:t>
      </w:r>
      <w:r w:rsidR="00F21028">
        <w:rPr>
          <w:rFonts w:ascii="Courier New" w:hAnsi="Courier New" w:cs="Courier New" w:eastAsiaTheme="minorHAnsi"/>
          <w:snapToGrid/>
          <w:szCs w:val="24"/>
        </w:rPr>
        <w:t>. The average time it took a grantee to respond to requests for specific services.</w:t>
      </w:r>
    </w:p>
    <w:p w:rsidR="00F21028" w:rsidP="00993C02" w:rsidRDefault="0054334B" w14:paraId="02D5FDAC" w14:textId="00957FDF">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G</w:t>
      </w:r>
      <w:r w:rsidR="00F21028">
        <w:rPr>
          <w:rFonts w:ascii="Courier New" w:hAnsi="Courier New" w:cs="Courier New" w:eastAsiaTheme="minorHAnsi"/>
          <w:snapToGrid/>
          <w:szCs w:val="24"/>
        </w:rPr>
        <w:t xml:space="preserve">. The percentage of parent requests for additional services that resulted in adding new services to the </w:t>
      </w:r>
      <w:r w:rsidR="00F21028">
        <w:rPr>
          <w:rFonts w:ascii="Courier New" w:hAnsi="Courier New" w:cs="Courier New" w:eastAsiaTheme="minorHAnsi"/>
          <w:snapToGrid/>
          <w:szCs w:val="24"/>
        </w:rPr>
        <w:lastRenderedPageBreak/>
        <w:t>offerings</w:t>
      </w:r>
      <w:r>
        <w:rPr>
          <w:rFonts w:ascii="Courier New" w:hAnsi="Courier New" w:cs="Courier New" w:eastAsiaTheme="minorHAnsi"/>
          <w:snapToGrid/>
          <w:szCs w:val="24"/>
        </w:rPr>
        <w:t xml:space="preserve"> (submission should include both numerator and denominator)</w:t>
      </w:r>
      <w:r w:rsidR="00F21028">
        <w:rPr>
          <w:rFonts w:ascii="Courier New" w:hAnsi="Courier New" w:cs="Courier New" w:eastAsiaTheme="minorHAnsi"/>
          <w:snapToGrid/>
          <w:szCs w:val="24"/>
        </w:rPr>
        <w:t>.</w:t>
      </w:r>
    </w:p>
    <w:p w:rsidRPr="00993C02" w:rsidR="003E1F44" w:rsidP="00993C02" w:rsidRDefault="00547792" w14:paraId="0FDFBC78" w14:textId="01ED8C3C">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bCs/>
          <w:snapToGrid/>
          <w:szCs w:val="24"/>
        </w:rPr>
        <w:t xml:space="preserve">(3)  </w:t>
      </w:r>
      <w:r w:rsidRPr="00993C02" w:rsidR="00C37F71">
        <w:rPr>
          <w:rFonts w:ascii="Courier New" w:hAnsi="Courier New" w:cs="Courier New" w:eastAsiaTheme="minorHAnsi"/>
          <w:bCs/>
          <w:snapToGrid/>
          <w:szCs w:val="24"/>
        </w:rPr>
        <w:t>The Department is considering conducting a national study of the Demonstration program to learn more about how grantees expand education</w:t>
      </w:r>
      <w:r w:rsidR="00366E4C">
        <w:rPr>
          <w:rFonts w:ascii="Courier New" w:hAnsi="Courier New" w:cs="Courier New" w:eastAsiaTheme="minorHAnsi"/>
          <w:bCs/>
          <w:snapToGrid/>
          <w:szCs w:val="24"/>
        </w:rPr>
        <w:t>al</w:t>
      </w:r>
      <w:r w:rsidRPr="00993C02" w:rsidR="00C37F71">
        <w:rPr>
          <w:rFonts w:ascii="Courier New" w:hAnsi="Courier New" w:cs="Courier New" w:eastAsiaTheme="minorHAnsi"/>
          <w:bCs/>
          <w:snapToGrid/>
          <w:szCs w:val="24"/>
        </w:rPr>
        <w:t xml:space="preserve"> choice in Tribal communities.  How might the Department best implement such a study to yield helpful information about promising practices </w:t>
      </w:r>
      <w:r w:rsidR="00B33C4E">
        <w:rPr>
          <w:rFonts w:ascii="Courier New" w:hAnsi="Courier New" w:cs="Courier New" w:eastAsiaTheme="minorHAnsi"/>
          <w:bCs/>
          <w:snapToGrid/>
          <w:szCs w:val="24"/>
        </w:rPr>
        <w:t>related to increased educational choice</w:t>
      </w:r>
      <w:r w:rsidRPr="00993C02" w:rsidR="00C37F71">
        <w:rPr>
          <w:rFonts w:ascii="Courier New" w:hAnsi="Courier New" w:cs="Courier New" w:eastAsiaTheme="minorHAnsi"/>
          <w:bCs/>
          <w:snapToGrid/>
          <w:szCs w:val="24"/>
        </w:rPr>
        <w:t>?</w:t>
      </w:r>
      <w:r w:rsidRPr="00993C02" w:rsidR="009422CD">
        <w:rPr>
          <w:rFonts w:ascii="Courier New" w:hAnsi="Courier New" w:cs="Courier New" w:eastAsiaTheme="minorHAnsi"/>
          <w:snapToGrid/>
          <w:szCs w:val="24"/>
        </w:rPr>
        <w:t xml:space="preserve"> </w:t>
      </w:r>
    </w:p>
    <w:p w:rsidRPr="003C44F7" w:rsidR="00FC6779" w:rsidP="00836EE6" w:rsidRDefault="00FC6779" w14:paraId="4DFF6C16" w14:textId="0FD863E9">
      <w:pPr>
        <w:widowControl/>
        <w:autoSpaceDE w:val="0"/>
        <w:autoSpaceDN w:val="0"/>
        <w:adjustRightInd w:val="0"/>
        <w:spacing w:line="480" w:lineRule="auto"/>
        <w:rPr>
          <w:rFonts w:ascii="Courier New" w:hAnsi="Courier New" w:cs="Courier New" w:eastAsiaTheme="minorHAnsi"/>
          <w:snapToGrid/>
          <w:szCs w:val="24"/>
          <w:u w:val="single"/>
        </w:rPr>
      </w:pPr>
      <w:r w:rsidRPr="003C44F7">
        <w:rPr>
          <w:rFonts w:ascii="Courier New" w:hAnsi="Courier New" w:cs="Courier New" w:eastAsiaTheme="minorHAnsi"/>
          <w:snapToGrid/>
          <w:szCs w:val="24"/>
          <w:u w:val="single"/>
        </w:rPr>
        <w:t>Tribal Consultation</w:t>
      </w:r>
    </w:p>
    <w:p w:rsidR="00347176" w:rsidP="00836EE6" w:rsidRDefault="00CF2598" w14:paraId="5DCF363B" w14:textId="21915C35">
      <w:pPr>
        <w:spacing w:line="480" w:lineRule="auto"/>
        <w:rPr>
          <w:rFonts w:ascii="Courier New" w:hAnsi="Courier New" w:cs="Courier New" w:eastAsiaTheme="minorHAnsi"/>
          <w:snapToGrid/>
          <w:szCs w:val="24"/>
        </w:rPr>
      </w:pPr>
      <w:r w:rsidRPr="004A51FF">
        <w:rPr>
          <w:rFonts w:ascii="Courier New" w:hAnsi="Courier New" w:cs="Courier New" w:eastAsiaTheme="minorHAnsi"/>
          <w:snapToGrid/>
          <w:szCs w:val="24"/>
        </w:rPr>
        <w:t xml:space="preserve">     </w:t>
      </w:r>
      <w:r w:rsidRPr="004A51FF" w:rsidR="00FC6779">
        <w:rPr>
          <w:rFonts w:ascii="Courier New" w:hAnsi="Courier New" w:cs="Courier New" w:eastAsiaTheme="minorHAnsi"/>
          <w:snapToGrid/>
          <w:szCs w:val="24"/>
        </w:rPr>
        <w:t xml:space="preserve">The Department solicited Tribal input </w:t>
      </w:r>
      <w:r w:rsidR="00FA060D">
        <w:rPr>
          <w:rFonts w:ascii="Courier New" w:hAnsi="Courier New" w:cs="Courier New" w:eastAsiaTheme="minorHAnsi"/>
          <w:snapToGrid/>
          <w:szCs w:val="24"/>
        </w:rPr>
        <w:t xml:space="preserve">on whether to add a new priority focused on </w:t>
      </w:r>
      <w:r w:rsidR="00652011">
        <w:rPr>
          <w:rFonts w:ascii="Courier New" w:hAnsi="Courier New" w:cs="Courier New" w:eastAsiaTheme="minorHAnsi"/>
          <w:snapToGrid/>
          <w:szCs w:val="24"/>
        </w:rPr>
        <w:t>education</w:t>
      </w:r>
      <w:r w:rsidR="00366E4C">
        <w:rPr>
          <w:rFonts w:ascii="Courier New" w:hAnsi="Courier New" w:cs="Courier New" w:eastAsiaTheme="minorHAnsi"/>
          <w:snapToGrid/>
          <w:szCs w:val="24"/>
        </w:rPr>
        <w:t>al</w:t>
      </w:r>
      <w:r w:rsidR="00652011">
        <w:rPr>
          <w:rFonts w:ascii="Courier New" w:hAnsi="Courier New" w:cs="Courier New" w:eastAsiaTheme="minorHAnsi"/>
          <w:snapToGrid/>
          <w:szCs w:val="24"/>
        </w:rPr>
        <w:t xml:space="preserve"> </w:t>
      </w:r>
      <w:r w:rsidR="00FA060D">
        <w:rPr>
          <w:rFonts w:ascii="Courier New" w:hAnsi="Courier New" w:cs="Courier New" w:eastAsiaTheme="minorHAnsi"/>
          <w:snapToGrid/>
          <w:szCs w:val="24"/>
        </w:rPr>
        <w:t xml:space="preserve">choice to the Demonstration Grants for Indian Children and Youth Program </w:t>
      </w:r>
      <w:r w:rsidRPr="004A51FF" w:rsidR="00FC6779">
        <w:rPr>
          <w:rFonts w:ascii="Courier New" w:hAnsi="Courier New" w:cs="Courier New" w:eastAsiaTheme="minorHAnsi"/>
          <w:snapToGrid/>
          <w:szCs w:val="24"/>
        </w:rPr>
        <w:t xml:space="preserve">by issuing several email messages to Tribal leaders from each of the federally recognized Indian Tribes, all </w:t>
      </w:r>
      <w:r w:rsidRPr="004A51FF" w:rsidR="00AF50CB">
        <w:rPr>
          <w:rFonts w:ascii="Courier New" w:hAnsi="Courier New" w:cs="Courier New" w:eastAsiaTheme="minorHAnsi"/>
          <w:snapToGrid/>
          <w:szCs w:val="24"/>
        </w:rPr>
        <w:t>Tribal College</w:t>
      </w:r>
      <w:r w:rsidRPr="004A51FF" w:rsidR="00D93C34">
        <w:rPr>
          <w:rFonts w:ascii="Courier New" w:hAnsi="Courier New" w:cs="Courier New" w:eastAsiaTheme="minorHAnsi"/>
          <w:snapToGrid/>
          <w:szCs w:val="24"/>
        </w:rPr>
        <w:t xml:space="preserve"> or</w:t>
      </w:r>
      <w:r w:rsidRPr="004A51FF" w:rsidR="00AF50CB">
        <w:rPr>
          <w:rFonts w:ascii="Courier New" w:hAnsi="Courier New" w:cs="Courier New" w:eastAsiaTheme="minorHAnsi"/>
          <w:snapToGrid/>
          <w:szCs w:val="24"/>
        </w:rPr>
        <w:t xml:space="preserve"> University (</w:t>
      </w:r>
      <w:r w:rsidRPr="004A51FF" w:rsidR="007C7EB5">
        <w:rPr>
          <w:rFonts w:ascii="Courier New" w:hAnsi="Courier New" w:cs="Courier New" w:eastAsiaTheme="minorHAnsi"/>
          <w:snapToGrid/>
          <w:szCs w:val="24"/>
        </w:rPr>
        <w:t>TCU</w:t>
      </w:r>
      <w:r w:rsidRPr="004A51FF" w:rsidR="00AF50CB">
        <w:rPr>
          <w:rFonts w:ascii="Courier New" w:hAnsi="Courier New" w:cs="Courier New" w:eastAsiaTheme="minorHAnsi"/>
          <w:snapToGrid/>
          <w:szCs w:val="24"/>
        </w:rPr>
        <w:t>)</w:t>
      </w:r>
      <w:r w:rsidRPr="004A51FF" w:rsidR="00FC6779">
        <w:rPr>
          <w:rFonts w:ascii="Courier New" w:hAnsi="Courier New" w:cs="Courier New" w:eastAsiaTheme="minorHAnsi"/>
          <w:snapToGrid/>
          <w:szCs w:val="24"/>
        </w:rPr>
        <w:t xml:space="preserve"> presidents, current grantees under ESEA </w:t>
      </w:r>
      <w:r w:rsidR="003805FF">
        <w:rPr>
          <w:rFonts w:ascii="Courier New" w:hAnsi="Courier New" w:cs="Courier New" w:eastAsiaTheme="minorHAnsi"/>
          <w:snapToGrid/>
          <w:szCs w:val="24"/>
        </w:rPr>
        <w:t>t</w:t>
      </w:r>
      <w:r w:rsidRPr="004A51FF" w:rsidR="00FC6779">
        <w:rPr>
          <w:rFonts w:ascii="Courier New" w:hAnsi="Courier New" w:cs="Courier New" w:eastAsiaTheme="minorHAnsi"/>
          <w:snapToGrid/>
          <w:szCs w:val="24"/>
        </w:rPr>
        <w:t xml:space="preserve">itle VI formula and discretionary grant programs, and </w:t>
      </w:r>
      <w:r w:rsidR="00465B44">
        <w:rPr>
          <w:rFonts w:ascii="Courier New" w:hAnsi="Courier New" w:cs="Courier New" w:eastAsiaTheme="minorHAnsi"/>
          <w:snapToGrid/>
          <w:szCs w:val="24"/>
        </w:rPr>
        <w:t xml:space="preserve">other </w:t>
      </w:r>
      <w:r w:rsidRPr="004A51FF" w:rsidR="00FC6779">
        <w:rPr>
          <w:rFonts w:ascii="Courier New" w:hAnsi="Courier New" w:cs="Courier New" w:eastAsiaTheme="minorHAnsi"/>
          <w:snapToGrid/>
          <w:szCs w:val="24"/>
        </w:rPr>
        <w:t>stakeholders</w:t>
      </w:r>
      <w:r w:rsidR="001465EE">
        <w:rPr>
          <w:rFonts w:ascii="Courier New" w:hAnsi="Courier New" w:cs="Courier New" w:eastAsiaTheme="minorHAnsi"/>
          <w:snapToGrid/>
          <w:szCs w:val="24"/>
        </w:rPr>
        <w:t>.</w:t>
      </w:r>
      <w:r w:rsidR="00FA060D">
        <w:rPr>
          <w:rFonts w:ascii="Courier New" w:hAnsi="Courier New" w:cs="Courier New" w:eastAsiaTheme="minorHAnsi"/>
          <w:snapToGrid/>
          <w:szCs w:val="24"/>
        </w:rPr>
        <w:t xml:space="preserve">  </w:t>
      </w:r>
    </w:p>
    <w:p w:rsidRPr="00B44939" w:rsidR="00836EE6" w:rsidP="00CF02A5" w:rsidRDefault="00FC6779" w14:paraId="3EF834A6" w14:textId="28B5BAB8">
      <w:pPr>
        <w:spacing w:line="480" w:lineRule="auto"/>
        <w:ind w:firstLine="720"/>
        <w:rPr>
          <w:rFonts w:ascii="Courier New" w:hAnsi="Courier New" w:cs="Courier New"/>
          <w:szCs w:val="24"/>
        </w:rPr>
      </w:pPr>
      <w:r w:rsidRPr="004A51FF">
        <w:rPr>
          <w:rFonts w:ascii="Courier New" w:hAnsi="Courier New" w:cs="Courier New" w:eastAsiaTheme="minorHAnsi"/>
          <w:snapToGrid/>
          <w:szCs w:val="24"/>
        </w:rPr>
        <w:t xml:space="preserve">The Department </w:t>
      </w:r>
      <w:r w:rsidRPr="004A51FF" w:rsidR="000058B2">
        <w:rPr>
          <w:rFonts w:ascii="Courier New" w:hAnsi="Courier New" w:cs="Courier New" w:eastAsiaTheme="minorHAnsi"/>
          <w:snapToGrid/>
          <w:szCs w:val="24"/>
        </w:rPr>
        <w:t>held</w:t>
      </w:r>
      <w:r w:rsidRPr="004A51FF">
        <w:rPr>
          <w:rFonts w:ascii="Courier New" w:hAnsi="Courier New" w:cs="Courier New" w:eastAsiaTheme="minorHAnsi"/>
          <w:snapToGrid/>
          <w:szCs w:val="24"/>
        </w:rPr>
        <w:t xml:space="preserve"> a blended in-person and virtual Tribal </w:t>
      </w:r>
      <w:r w:rsidR="003805FF">
        <w:rPr>
          <w:rFonts w:ascii="Courier New" w:hAnsi="Courier New" w:cs="Courier New" w:eastAsiaTheme="minorHAnsi"/>
          <w:snapToGrid/>
          <w:szCs w:val="24"/>
        </w:rPr>
        <w:t>c</w:t>
      </w:r>
      <w:r w:rsidRPr="004A51FF">
        <w:rPr>
          <w:rFonts w:ascii="Courier New" w:hAnsi="Courier New" w:cs="Courier New" w:eastAsiaTheme="minorHAnsi"/>
          <w:snapToGrid/>
          <w:szCs w:val="24"/>
        </w:rPr>
        <w:t xml:space="preserve">onsultation </w:t>
      </w:r>
      <w:r w:rsidRPr="004A51FF" w:rsidR="000058B2">
        <w:rPr>
          <w:rFonts w:ascii="Courier New" w:hAnsi="Courier New" w:cs="Courier New" w:eastAsiaTheme="minorHAnsi"/>
          <w:snapToGrid/>
          <w:szCs w:val="24"/>
        </w:rPr>
        <w:t xml:space="preserve">in Seattle </w:t>
      </w:r>
      <w:r w:rsidRPr="004A51FF">
        <w:rPr>
          <w:rFonts w:ascii="Courier New" w:hAnsi="Courier New" w:cs="Courier New" w:eastAsiaTheme="minorHAnsi"/>
          <w:snapToGrid/>
          <w:szCs w:val="24"/>
        </w:rPr>
        <w:t xml:space="preserve">on </w:t>
      </w:r>
      <w:r w:rsidRPr="004A51FF" w:rsidR="00244A0A">
        <w:rPr>
          <w:rFonts w:ascii="Courier New" w:hAnsi="Courier New" w:cs="Courier New" w:eastAsiaTheme="minorHAnsi"/>
          <w:snapToGrid/>
          <w:szCs w:val="24"/>
        </w:rPr>
        <w:t>May 2, 2019</w:t>
      </w:r>
      <w:r w:rsidR="00051589">
        <w:rPr>
          <w:rFonts w:ascii="Courier New" w:hAnsi="Courier New" w:cs="Courier New" w:eastAsiaTheme="minorHAnsi"/>
          <w:snapToGrid/>
          <w:szCs w:val="24"/>
        </w:rPr>
        <w:t>,</w:t>
      </w:r>
      <w:r w:rsidRPr="004A51FF" w:rsidR="00244A0A">
        <w:rPr>
          <w:rFonts w:ascii="Courier New" w:hAnsi="Courier New" w:cs="Courier New" w:eastAsiaTheme="minorHAnsi"/>
          <w:snapToGrid/>
          <w:szCs w:val="24"/>
        </w:rPr>
        <w:t xml:space="preserve"> and </w:t>
      </w:r>
      <w:r w:rsidRPr="004A51FF" w:rsidR="000058B2">
        <w:rPr>
          <w:rFonts w:ascii="Courier New" w:hAnsi="Courier New" w:cs="Courier New" w:eastAsiaTheme="minorHAnsi"/>
          <w:snapToGrid/>
          <w:szCs w:val="24"/>
        </w:rPr>
        <w:t>another in Washington DC</w:t>
      </w:r>
      <w:r w:rsidR="00FA060D">
        <w:rPr>
          <w:rFonts w:ascii="Courier New" w:hAnsi="Courier New" w:cs="Courier New" w:eastAsiaTheme="minorHAnsi"/>
          <w:snapToGrid/>
          <w:szCs w:val="24"/>
        </w:rPr>
        <w:t>,</w:t>
      </w:r>
      <w:r w:rsidRPr="004A51FF" w:rsidR="000058B2">
        <w:rPr>
          <w:rFonts w:ascii="Courier New" w:hAnsi="Courier New" w:cs="Courier New" w:eastAsiaTheme="minorHAnsi"/>
          <w:snapToGrid/>
          <w:szCs w:val="24"/>
        </w:rPr>
        <w:t xml:space="preserve"> on </w:t>
      </w:r>
      <w:r w:rsidRPr="004A51FF" w:rsidR="00244A0A">
        <w:rPr>
          <w:rFonts w:ascii="Courier New" w:hAnsi="Courier New" w:cs="Courier New" w:eastAsiaTheme="minorHAnsi"/>
          <w:snapToGrid/>
          <w:szCs w:val="24"/>
        </w:rPr>
        <w:t>May 7</w:t>
      </w:r>
      <w:r w:rsidRPr="004A51FF" w:rsidR="00133F1D">
        <w:rPr>
          <w:rFonts w:ascii="Courier New" w:hAnsi="Courier New" w:cs="Courier New" w:eastAsiaTheme="minorHAnsi"/>
          <w:snapToGrid/>
          <w:szCs w:val="24"/>
        </w:rPr>
        <w:t>, 2019</w:t>
      </w:r>
      <w:r w:rsidR="00051589">
        <w:rPr>
          <w:rFonts w:ascii="Courier New" w:hAnsi="Courier New" w:cs="Courier New" w:eastAsiaTheme="minorHAnsi"/>
          <w:snapToGrid/>
          <w:szCs w:val="24"/>
        </w:rPr>
        <w:t>,</w:t>
      </w:r>
      <w:r w:rsidRPr="004A51FF" w:rsidR="006035FE">
        <w:rPr>
          <w:rFonts w:ascii="Courier New" w:hAnsi="Courier New" w:cs="Courier New" w:eastAsiaTheme="minorHAnsi"/>
          <w:snapToGrid/>
          <w:szCs w:val="24"/>
        </w:rPr>
        <w:t xml:space="preserve"> and</w:t>
      </w:r>
      <w:r w:rsidRPr="004A51FF">
        <w:rPr>
          <w:rFonts w:ascii="Courier New" w:hAnsi="Courier New" w:cs="Courier New" w:eastAsiaTheme="minorHAnsi"/>
          <w:snapToGrid/>
          <w:szCs w:val="24"/>
        </w:rPr>
        <w:t xml:space="preserve"> continued to solicit Tribal comment </w:t>
      </w:r>
      <w:r w:rsidRPr="004A51FF" w:rsidR="00EF01EB">
        <w:rPr>
          <w:rFonts w:ascii="Courier New" w:hAnsi="Courier New" w:cs="Courier New" w:eastAsiaTheme="minorHAnsi"/>
          <w:snapToGrid/>
          <w:szCs w:val="24"/>
        </w:rPr>
        <w:t>through</w:t>
      </w:r>
      <w:r w:rsidRPr="004A51FF">
        <w:rPr>
          <w:rFonts w:ascii="Courier New" w:hAnsi="Courier New" w:cs="Courier New" w:eastAsiaTheme="minorHAnsi"/>
          <w:snapToGrid/>
          <w:szCs w:val="24"/>
        </w:rPr>
        <w:t xml:space="preserve"> </w:t>
      </w:r>
      <w:r w:rsidRPr="004A51FF" w:rsidR="00F51684">
        <w:rPr>
          <w:rFonts w:ascii="Courier New" w:hAnsi="Courier New" w:cs="Courier New" w:eastAsiaTheme="minorHAnsi"/>
          <w:snapToGrid/>
          <w:szCs w:val="24"/>
        </w:rPr>
        <w:t>June</w:t>
      </w:r>
      <w:r w:rsidRPr="004A51FF" w:rsidR="002860EC">
        <w:rPr>
          <w:rFonts w:ascii="Courier New" w:hAnsi="Courier New" w:cs="Courier New" w:eastAsiaTheme="minorHAnsi"/>
          <w:snapToGrid/>
          <w:szCs w:val="24"/>
        </w:rPr>
        <w:t xml:space="preserve"> 7</w:t>
      </w:r>
      <w:r w:rsidRPr="004A51FF" w:rsidR="00F55803">
        <w:rPr>
          <w:rFonts w:ascii="Courier New" w:hAnsi="Courier New" w:cs="Courier New" w:eastAsiaTheme="minorHAnsi"/>
          <w:snapToGrid/>
          <w:szCs w:val="24"/>
        </w:rPr>
        <w:t>,</w:t>
      </w:r>
      <w:r w:rsidRPr="004A51FF" w:rsidR="002860EC">
        <w:rPr>
          <w:rFonts w:ascii="Courier New" w:hAnsi="Courier New" w:cs="Courier New" w:eastAsiaTheme="minorHAnsi"/>
          <w:snapToGrid/>
          <w:szCs w:val="24"/>
        </w:rPr>
        <w:t xml:space="preserve"> 2019</w:t>
      </w:r>
      <w:r w:rsidR="00051589">
        <w:rPr>
          <w:rFonts w:ascii="Courier New" w:hAnsi="Courier New" w:cs="Courier New" w:eastAsiaTheme="minorHAnsi"/>
          <w:snapToGrid/>
          <w:szCs w:val="24"/>
        </w:rPr>
        <w:t>,</w:t>
      </w:r>
      <w:r w:rsidRPr="004A51FF" w:rsidR="00244A0A">
        <w:rPr>
          <w:rFonts w:ascii="Courier New" w:hAnsi="Courier New" w:cs="Courier New" w:eastAsiaTheme="minorHAnsi"/>
          <w:snapToGrid/>
          <w:szCs w:val="24"/>
        </w:rPr>
        <w:t xml:space="preserve"> </w:t>
      </w:r>
      <w:r w:rsidR="00FA060D">
        <w:rPr>
          <w:rFonts w:ascii="Courier New" w:hAnsi="Courier New" w:cs="Courier New" w:eastAsiaTheme="minorHAnsi"/>
          <w:snapToGrid/>
          <w:szCs w:val="24"/>
        </w:rPr>
        <w:t>through the</w:t>
      </w:r>
      <w:r w:rsidRPr="004A51FF">
        <w:rPr>
          <w:rFonts w:ascii="Courier New" w:hAnsi="Courier New" w:cs="Courier New" w:eastAsiaTheme="minorHAnsi"/>
          <w:snapToGrid/>
          <w:szCs w:val="24"/>
        </w:rPr>
        <w:t xml:space="preserve"> </w:t>
      </w:r>
      <w:r w:rsidRPr="004A51FF" w:rsidR="006479AA">
        <w:rPr>
          <w:rFonts w:ascii="Courier New" w:hAnsi="Courier New" w:cs="Courier New" w:eastAsiaTheme="minorHAnsi"/>
          <w:snapToGrid/>
          <w:szCs w:val="24"/>
        </w:rPr>
        <w:t>tribalconsultation@ed.gov</w:t>
      </w:r>
      <w:r w:rsidRPr="004A51FF">
        <w:rPr>
          <w:rFonts w:ascii="Courier New" w:hAnsi="Courier New" w:cs="Courier New" w:eastAsiaTheme="minorHAnsi"/>
          <w:snapToGrid/>
          <w:szCs w:val="24"/>
        </w:rPr>
        <w:t xml:space="preserve"> mailbox. </w:t>
      </w:r>
      <w:r w:rsidRPr="004A51FF" w:rsidR="00A80B76">
        <w:rPr>
          <w:rFonts w:ascii="Courier New" w:hAnsi="Courier New" w:cs="Courier New" w:eastAsiaTheme="minorHAnsi"/>
          <w:snapToGrid/>
          <w:szCs w:val="24"/>
        </w:rPr>
        <w:t xml:space="preserve"> </w:t>
      </w:r>
      <w:r w:rsidRPr="004A51FF" w:rsidR="00BB1236">
        <w:rPr>
          <w:rFonts w:ascii="Courier New" w:hAnsi="Courier New" w:cs="Courier New" w:eastAsiaTheme="minorHAnsi"/>
          <w:snapToGrid/>
          <w:szCs w:val="24"/>
        </w:rPr>
        <w:t xml:space="preserve">Specifically, </w:t>
      </w:r>
      <w:r w:rsidRPr="004A51FF" w:rsidR="00A83407">
        <w:rPr>
          <w:rFonts w:ascii="Courier New" w:hAnsi="Courier New" w:cs="Courier New" w:eastAsiaTheme="minorHAnsi"/>
          <w:snapToGrid/>
          <w:color w:val="000000"/>
          <w:szCs w:val="24"/>
        </w:rPr>
        <w:t>w</w:t>
      </w:r>
      <w:r w:rsidRPr="004A51FF">
        <w:rPr>
          <w:rFonts w:ascii="Courier New" w:hAnsi="Courier New" w:cs="Courier New" w:eastAsiaTheme="minorHAnsi"/>
          <w:snapToGrid/>
          <w:szCs w:val="24"/>
        </w:rPr>
        <w:t xml:space="preserve">e sought input </w:t>
      </w:r>
      <w:r w:rsidRPr="004A51FF" w:rsidR="00E51621">
        <w:rPr>
          <w:rFonts w:ascii="Courier New" w:hAnsi="Courier New" w:cs="Courier New" w:eastAsiaTheme="minorHAnsi"/>
          <w:snapToGrid/>
          <w:szCs w:val="24"/>
        </w:rPr>
        <w:t xml:space="preserve">on whether to </w:t>
      </w:r>
      <w:r w:rsidRPr="004A51FF" w:rsidR="00E51621">
        <w:rPr>
          <w:rFonts w:ascii="Courier New" w:hAnsi="Courier New" w:cs="Courier New"/>
          <w:szCs w:val="24"/>
        </w:rPr>
        <w:t xml:space="preserve">add a priority to this program that would allow for opportunities for grantees to give students </w:t>
      </w:r>
      <w:r w:rsidRPr="004A51FF" w:rsidR="00E51621">
        <w:rPr>
          <w:rFonts w:ascii="Courier New" w:hAnsi="Courier New" w:cs="Courier New"/>
          <w:szCs w:val="24"/>
        </w:rPr>
        <w:lastRenderedPageBreak/>
        <w:t xml:space="preserve">and </w:t>
      </w:r>
      <w:r w:rsidR="00FA1E51">
        <w:rPr>
          <w:rFonts w:ascii="Courier New" w:hAnsi="Courier New" w:cs="Courier New"/>
          <w:szCs w:val="24"/>
        </w:rPr>
        <w:t>parents</w:t>
      </w:r>
      <w:r w:rsidRPr="004A51FF" w:rsidR="00E51621">
        <w:rPr>
          <w:rFonts w:ascii="Courier New" w:hAnsi="Courier New" w:cs="Courier New"/>
          <w:szCs w:val="24"/>
        </w:rPr>
        <w:t xml:space="preserve"> more choice in deciding which education services will better help their children become ready to succeed in college and careers,</w:t>
      </w:r>
      <w:r w:rsidRPr="004A51FF" w:rsidR="00E51621">
        <w:rPr>
          <w:rFonts w:ascii="Courier New" w:hAnsi="Courier New" w:cs="Courier New" w:eastAsiaTheme="minorHAnsi"/>
          <w:snapToGrid/>
          <w:szCs w:val="24"/>
        </w:rPr>
        <w:t xml:space="preserve"> and on </w:t>
      </w:r>
      <w:r w:rsidRPr="004A51FF" w:rsidR="00E51621">
        <w:rPr>
          <w:rFonts w:ascii="Courier New" w:hAnsi="Courier New" w:cs="Courier New"/>
          <w:szCs w:val="24"/>
        </w:rPr>
        <w:t>the best ways to design and implement such a program, taking into account the current needs of Indian students</w:t>
      </w:r>
      <w:r w:rsidR="00DB52FA">
        <w:rPr>
          <w:rFonts w:ascii="Courier New" w:hAnsi="Courier New" w:cs="Courier New"/>
          <w:szCs w:val="24"/>
        </w:rPr>
        <w:t xml:space="preserve"> </w:t>
      </w:r>
      <w:r w:rsidRPr="00B44939" w:rsidR="00E51621">
        <w:rPr>
          <w:rFonts w:ascii="Courier New" w:hAnsi="Courier New" w:cs="Courier New"/>
          <w:szCs w:val="24"/>
        </w:rPr>
        <w:t xml:space="preserve">for such services, the capacity of eligible entities to implement such a program, and the types of education options currently available to help Indian children become ready to succeed in college and career.  </w:t>
      </w:r>
    </w:p>
    <w:p w:rsidRPr="00B44939" w:rsidR="00836EE6" w:rsidP="00CE5B0E" w:rsidRDefault="00E51621" w14:paraId="56D0D2D3" w14:textId="195DC418">
      <w:pPr>
        <w:spacing w:line="480" w:lineRule="auto"/>
        <w:ind w:firstLine="720"/>
        <w:rPr>
          <w:rFonts w:ascii="Courier New" w:hAnsi="Courier New" w:cs="Courier New"/>
          <w:szCs w:val="24"/>
        </w:rPr>
      </w:pPr>
      <w:r w:rsidRPr="00B44939">
        <w:rPr>
          <w:rFonts w:ascii="Courier New" w:hAnsi="Courier New" w:cs="Courier New"/>
          <w:szCs w:val="24"/>
        </w:rPr>
        <w:t xml:space="preserve">The Department requested </w:t>
      </w:r>
      <w:r w:rsidR="00FA060D">
        <w:rPr>
          <w:rFonts w:ascii="Courier New" w:hAnsi="Courier New" w:cs="Courier New"/>
          <w:szCs w:val="24"/>
        </w:rPr>
        <w:t>responses to</w:t>
      </w:r>
      <w:r w:rsidRPr="00B44939">
        <w:rPr>
          <w:rFonts w:ascii="Courier New" w:hAnsi="Courier New" w:cs="Courier New"/>
          <w:szCs w:val="24"/>
        </w:rPr>
        <w:t xml:space="preserve"> nine specific questions. </w:t>
      </w:r>
      <w:r w:rsidRPr="00B44939" w:rsidR="00BB1236">
        <w:rPr>
          <w:rFonts w:ascii="Courier New" w:hAnsi="Courier New" w:cs="Courier New"/>
          <w:szCs w:val="24"/>
        </w:rPr>
        <w:t xml:space="preserve"> </w:t>
      </w:r>
      <w:r w:rsidR="00FA060D">
        <w:rPr>
          <w:rFonts w:ascii="Courier New" w:hAnsi="Courier New" w:cs="Courier New"/>
          <w:szCs w:val="24"/>
        </w:rPr>
        <w:t>We list</w:t>
      </w:r>
      <w:r w:rsidRPr="00B44939" w:rsidR="00FA060D">
        <w:rPr>
          <w:rFonts w:ascii="Courier New" w:hAnsi="Courier New" w:cs="Courier New"/>
          <w:szCs w:val="24"/>
        </w:rPr>
        <w:t xml:space="preserve"> </w:t>
      </w:r>
      <w:r w:rsidRPr="00B44939">
        <w:rPr>
          <w:rFonts w:ascii="Courier New" w:hAnsi="Courier New" w:cs="Courier New"/>
          <w:szCs w:val="24"/>
        </w:rPr>
        <w:t>each question below</w:t>
      </w:r>
      <w:r w:rsidR="00FA060D">
        <w:rPr>
          <w:rFonts w:ascii="Courier New" w:hAnsi="Courier New" w:cs="Courier New"/>
          <w:szCs w:val="24"/>
        </w:rPr>
        <w:t>, followed by a</w:t>
      </w:r>
      <w:r w:rsidRPr="00B44939">
        <w:rPr>
          <w:rFonts w:ascii="Courier New" w:hAnsi="Courier New" w:cs="Courier New"/>
          <w:szCs w:val="24"/>
        </w:rPr>
        <w:t xml:space="preserve"> </w:t>
      </w:r>
      <w:r w:rsidRPr="00B44939" w:rsidR="00FA060D">
        <w:rPr>
          <w:rFonts w:ascii="Courier New" w:hAnsi="Courier New" w:cs="Courier New"/>
          <w:szCs w:val="24"/>
        </w:rPr>
        <w:t>summar</w:t>
      </w:r>
      <w:r w:rsidR="00FA060D">
        <w:rPr>
          <w:rFonts w:ascii="Courier New" w:hAnsi="Courier New" w:cs="Courier New"/>
          <w:szCs w:val="24"/>
        </w:rPr>
        <w:t xml:space="preserve">y of </w:t>
      </w:r>
      <w:r w:rsidRPr="00B44939">
        <w:rPr>
          <w:rFonts w:ascii="Courier New" w:hAnsi="Courier New" w:cs="Courier New"/>
          <w:szCs w:val="24"/>
        </w:rPr>
        <w:t>the input we received from the in-person and virtual consultations and from written comments</w:t>
      </w:r>
      <w:r w:rsidR="0087296B">
        <w:rPr>
          <w:rFonts w:ascii="Courier New" w:hAnsi="Courier New" w:cs="Courier New"/>
          <w:szCs w:val="24"/>
        </w:rPr>
        <w:t>, and provide our response</w:t>
      </w:r>
      <w:r w:rsidRPr="00B44939">
        <w:rPr>
          <w:rFonts w:ascii="Courier New" w:hAnsi="Courier New" w:cs="Courier New"/>
          <w:szCs w:val="24"/>
        </w:rPr>
        <w:t xml:space="preserve">.  </w:t>
      </w:r>
      <w:r w:rsidRPr="00B44939" w:rsidR="00836EE6">
        <w:rPr>
          <w:rFonts w:ascii="Courier New" w:hAnsi="Courier New" w:cs="Courier New"/>
          <w:szCs w:val="24"/>
        </w:rPr>
        <w:t xml:space="preserve">Several of the written comments provided helpful suggestions for improvement of the </w:t>
      </w:r>
      <w:r w:rsidR="001465EE">
        <w:rPr>
          <w:rFonts w:ascii="Courier New" w:hAnsi="Courier New" w:cs="Courier New"/>
          <w:szCs w:val="24"/>
        </w:rPr>
        <w:t xml:space="preserve">proposed </w:t>
      </w:r>
      <w:r w:rsidRPr="00B44939" w:rsidR="00836EE6">
        <w:rPr>
          <w:rFonts w:ascii="Courier New" w:hAnsi="Courier New" w:cs="Courier New"/>
          <w:szCs w:val="24"/>
        </w:rPr>
        <w:t>priority, and we have incorporated several of the</w:t>
      </w:r>
      <w:r w:rsidR="00414FCB">
        <w:rPr>
          <w:rFonts w:ascii="Courier New" w:hAnsi="Courier New" w:cs="Courier New"/>
          <w:szCs w:val="24"/>
        </w:rPr>
        <w:t xml:space="preserve"> suggestions</w:t>
      </w:r>
      <w:r w:rsidRPr="00B44939" w:rsidR="00836EE6">
        <w:rPr>
          <w:rFonts w:ascii="Courier New" w:hAnsi="Courier New" w:cs="Courier New"/>
          <w:szCs w:val="24"/>
        </w:rPr>
        <w:t xml:space="preserve"> into </w:t>
      </w:r>
      <w:r w:rsidRPr="00CF02A5" w:rsidR="00A83407">
        <w:rPr>
          <w:rFonts w:ascii="Courier New" w:hAnsi="Courier New"/>
        </w:rPr>
        <w:t>these proposed regulations</w:t>
      </w:r>
      <w:r w:rsidRPr="00B44939" w:rsidR="00836EE6">
        <w:rPr>
          <w:rFonts w:ascii="Courier New" w:hAnsi="Courier New" w:cs="Courier New"/>
          <w:szCs w:val="24"/>
        </w:rPr>
        <w:t xml:space="preserve">, as indicated below. </w:t>
      </w:r>
    </w:p>
    <w:p w:rsidRPr="00B44939" w:rsidR="00E51621" w:rsidP="00993C02" w:rsidRDefault="00E51621" w14:paraId="58AE4F63" w14:textId="51C6CB75">
      <w:pPr>
        <w:spacing w:line="480" w:lineRule="auto"/>
        <w:ind w:firstLine="720"/>
        <w:rPr>
          <w:rFonts w:ascii="Courier New" w:hAnsi="Courier New" w:cs="Courier New"/>
          <w:szCs w:val="24"/>
        </w:rPr>
      </w:pPr>
      <w:r w:rsidRPr="00B44939">
        <w:rPr>
          <w:rFonts w:ascii="Courier New" w:hAnsi="Courier New" w:cs="Courier New"/>
          <w:szCs w:val="24"/>
        </w:rPr>
        <w:t xml:space="preserve">1. </w:t>
      </w:r>
      <w:r w:rsidR="00900427">
        <w:rPr>
          <w:rFonts w:ascii="Courier New" w:hAnsi="Courier New" w:cs="Courier New"/>
          <w:szCs w:val="24"/>
        </w:rPr>
        <w:t xml:space="preserve"> </w:t>
      </w:r>
      <w:r w:rsidRPr="00B44939">
        <w:rPr>
          <w:rFonts w:ascii="Courier New" w:hAnsi="Courier New" w:cs="Courier New"/>
          <w:szCs w:val="24"/>
        </w:rPr>
        <w:t>Do you support a priority to permit grantees to operate a project through which parents of eligible Indian students could choose education services for their child, from a list of Tribally</w:t>
      </w:r>
      <w:r w:rsidR="00914300">
        <w:rPr>
          <w:rFonts w:ascii="Courier New" w:hAnsi="Courier New" w:cs="Courier New"/>
          <w:szCs w:val="24"/>
        </w:rPr>
        <w:t xml:space="preserve"> </w:t>
      </w:r>
      <w:r w:rsidRPr="00B44939">
        <w:rPr>
          <w:rFonts w:ascii="Courier New" w:hAnsi="Courier New" w:cs="Courier New"/>
          <w:szCs w:val="24"/>
        </w:rPr>
        <w:t xml:space="preserve">chosen education services? </w:t>
      </w:r>
    </w:p>
    <w:p w:rsidR="00300E35" w:rsidP="2E5F420C" w:rsidRDefault="007752AE" w14:paraId="6ECC2F45" w14:textId="4EEED529">
      <w:pPr>
        <w:spacing w:line="480" w:lineRule="auto"/>
        <w:ind w:firstLine="720"/>
        <w:rPr>
          <w:rFonts w:ascii="Courier New" w:hAnsi="Courier New" w:cs="Courier New"/>
        </w:rPr>
      </w:pPr>
      <w:r>
        <w:rPr>
          <w:rFonts w:ascii="Courier New" w:hAnsi="Courier New" w:cs="Courier New"/>
        </w:rPr>
        <w:t xml:space="preserve">In total, </w:t>
      </w:r>
      <w:r w:rsidR="007B3563">
        <w:rPr>
          <w:rFonts w:ascii="Courier New" w:hAnsi="Courier New" w:cs="Courier New"/>
        </w:rPr>
        <w:t>63</w:t>
      </w:r>
      <w:r w:rsidR="00E658BF">
        <w:rPr>
          <w:rFonts w:ascii="Courier New" w:hAnsi="Courier New" w:cs="Courier New"/>
        </w:rPr>
        <w:t xml:space="preserve"> comments on this topic were received, </w:t>
      </w:r>
      <w:r w:rsidR="00F721FD">
        <w:rPr>
          <w:rFonts w:ascii="Courier New" w:hAnsi="Courier New" w:cs="Courier New"/>
        </w:rPr>
        <w:t xml:space="preserve">a majority of which </w:t>
      </w:r>
      <w:r w:rsidR="00E658BF">
        <w:rPr>
          <w:rFonts w:ascii="Courier New" w:hAnsi="Courier New" w:cs="Courier New"/>
        </w:rPr>
        <w:t xml:space="preserve">were in favor. </w:t>
      </w:r>
      <w:r w:rsidR="00C260B7">
        <w:rPr>
          <w:rFonts w:ascii="Courier New" w:hAnsi="Courier New" w:cs="Courier New"/>
        </w:rPr>
        <w:t>T</w:t>
      </w:r>
      <w:r w:rsidR="005E43BF">
        <w:rPr>
          <w:rFonts w:ascii="Courier New" w:hAnsi="Courier New" w:cs="Courier New"/>
        </w:rPr>
        <w:t xml:space="preserve">he </w:t>
      </w:r>
      <w:r w:rsidRPr="2E5F420C" w:rsidR="2E5F420C">
        <w:rPr>
          <w:rFonts w:ascii="Courier New" w:hAnsi="Courier New" w:cs="Courier New"/>
        </w:rPr>
        <w:t xml:space="preserve">comments in opposition </w:t>
      </w:r>
      <w:r w:rsidRPr="2E5F420C" w:rsidR="2E5F420C">
        <w:rPr>
          <w:rFonts w:ascii="Courier New" w:hAnsi="Courier New" w:cs="Courier New"/>
        </w:rPr>
        <w:lastRenderedPageBreak/>
        <w:t xml:space="preserve">included helpful suggestions for improving the priority.  </w:t>
      </w:r>
    </w:p>
    <w:p w:rsidRPr="00B44939" w:rsidR="009E385F" w:rsidP="007555CE" w:rsidRDefault="00300E35" w14:paraId="5F296BAE" w14:textId="35B7ACBE">
      <w:pPr>
        <w:spacing w:line="480" w:lineRule="auto"/>
        <w:ind w:firstLine="720"/>
        <w:rPr>
          <w:rFonts w:ascii="Courier New" w:hAnsi="Courier New" w:cs="Courier New"/>
          <w:szCs w:val="24"/>
        </w:rPr>
      </w:pPr>
      <w:r>
        <w:rPr>
          <w:rFonts w:ascii="Courier New" w:hAnsi="Courier New" w:cs="Courier New"/>
          <w:szCs w:val="24"/>
        </w:rPr>
        <w:t>O</w:t>
      </w:r>
      <w:r w:rsidRPr="00B44939" w:rsidR="007629F2">
        <w:rPr>
          <w:rFonts w:ascii="Courier New" w:hAnsi="Courier New" w:cs="Courier New"/>
          <w:szCs w:val="24"/>
        </w:rPr>
        <w:t>ne Tribe stat</w:t>
      </w:r>
      <w:r w:rsidRPr="00B44939" w:rsidR="00D22961">
        <w:rPr>
          <w:rFonts w:ascii="Courier New" w:hAnsi="Courier New" w:cs="Courier New"/>
          <w:szCs w:val="24"/>
        </w:rPr>
        <w:t>ed</w:t>
      </w:r>
      <w:r w:rsidRPr="00B44939" w:rsidR="00D85CE9">
        <w:rPr>
          <w:rFonts w:ascii="Courier New" w:hAnsi="Courier New" w:cs="Courier New"/>
          <w:szCs w:val="24"/>
        </w:rPr>
        <w:t xml:space="preserve"> in its written comments </w:t>
      </w:r>
      <w:r w:rsidRPr="00B44939" w:rsidR="007629F2">
        <w:rPr>
          <w:rFonts w:ascii="Courier New" w:hAnsi="Courier New" w:cs="Courier New"/>
          <w:szCs w:val="24"/>
        </w:rPr>
        <w:t xml:space="preserve">that it does not have either </w:t>
      </w:r>
      <w:r w:rsidRPr="00B44939" w:rsidR="00D85CE9">
        <w:rPr>
          <w:rFonts w:ascii="Courier New" w:hAnsi="Courier New" w:cs="Courier New"/>
          <w:szCs w:val="24"/>
        </w:rPr>
        <w:t>S</w:t>
      </w:r>
      <w:r w:rsidRPr="00B44939" w:rsidR="007629F2">
        <w:rPr>
          <w:rFonts w:ascii="Courier New" w:hAnsi="Courier New" w:cs="Courier New"/>
          <w:szCs w:val="24"/>
        </w:rPr>
        <w:t>tate-funded charter schools</w:t>
      </w:r>
      <w:r w:rsidRPr="00B44939" w:rsidR="0065582B">
        <w:rPr>
          <w:rFonts w:ascii="Courier New" w:hAnsi="Courier New" w:cs="Courier New"/>
          <w:szCs w:val="24"/>
        </w:rPr>
        <w:t xml:space="preserve"> or </w:t>
      </w:r>
      <w:r w:rsidRPr="00B44939" w:rsidR="007629F2">
        <w:rPr>
          <w:rFonts w:ascii="Courier New" w:hAnsi="Courier New" w:cs="Courier New"/>
          <w:szCs w:val="24"/>
        </w:rPr>
        <w:t>private schools</w:t>
      </w:r>
      <w:r w:rsidRPr="00B44939" w:rsidR="0065582B">
        <w:rPr>
          <w:rFonts w:ascii="Courier New" w:hAnsi="Courier New" w:cs="Courier New"/>
          <w:szCs w:val="24"/>
        </w:rPr>
        <w:t xml:space="preserve"> in its service area, and there are no commercial options</w:t>
      </w:r>
      <w:r w:rsidRPr="00B44939" w:rsidR="007629F2">
        <w:rPr>
          <w:rFonts w:ascii="Courier New" w:hAnsi="Courier New" w:cs="Courier New"/>
          <w:szCs w:val="24"/>
        </w:rPr>
        <w:t xml:space="preserve"> </w:t>
      </w:r>
      <w:r w:rsidRPr="00B44939" w:rsidR="0065582B">
        <w:rPr>
          <w:rFonts w:ascii="Courier New" w:hAnsi="Courier New" w:cs="Courier New"/>
          <w:szCs w:val="24"/>
        </w:rPr>
        <w:t>that are culturally</w:t>
      </w:r>
      <w:r w:rsidR="00A37052">
        <w:rPr>
          <w:rFonts w:ascii="Courier New" w:hAnsi="Courier New" w:cs="Courier New"/>
          <w:szCs w:val="24"/>
        </w:rPr>
        <w:t xml:space="preserve"> </w:t>
      </w:r>
      <w:r w:rsidRPr="00B44939" w:rsidR="0065582B">
        <w:rPr>
          <w:rFonts w:ascii="Courier New" w:hAnsi="Courier New" w:cs="Courier New"/>
          <w:szCs w:val="24"/>
        </w:rPr>
        <w:t xml:space="preserve">relevant. </w:t>
      </w:r>
      <w:r w:rsidRPr="00B44939" w:rsidR="00D85CE9">
        <w:rPr>
          <w:rFonts w:ascii="Courier New" w:hAnsi="Courier New" w:cs="Courier New"/>
          <w:szCs w:val="24"/>
        </w:rPr>
        <w:t xml:space="preserve"> </w:t>
      </w:r>
      <w:r w:rsidRPr="00B44939" w:rsidR="007629F2">
        <w:rPr>
          <w:rFonts w:ascii="Courier New" w:hAnsi="Courier New" w:cs="Courier New"/>
          <w:szCs w:val="24"/>
        </w:rPr>
        <w:t xml:space="preserve">The proposed </w:t>
      </w:r>
      <w:r w:rsidRPr="00B44939" w:rsidDel="00A83407" w:rsidR="007629F2">
        <w:rPr>
          <w:rFonts w:ascii="Courier New" w:hAnsi="Courier New" w:cs="Courier New"/>
          <w:szCs w:val="24"/>
        </w:rPr>
        <w:t xml:space="preserve">priority </w:t>
      </w:r>
      <w:r w:rsidRPr="00B44939" w:rsidR="007629F2">
        <w:rPr>
          <w:rFonts w:ascii="Courier New" w:hAnsi="Courier New" w:cs="Courier New"/>
          <w:szCs w:val="24"/>
        </w:rPr>
        <w:t xml:space="preserve">would not require that </w:t>
      </w:r>
      <w:r w:rsidRPr="00B44939" w:rsidR="00B1062E">
        <w:rPr>
          <w:rFonts w:ascii="Courier New" w:hAnsi="Courier New" w:cs="Courier New"/>
          <w:szCs w:val="24"/>
        </w:rPr>
        <w:t xml:space="preserve">specific </w:t>
      </w:r>
      <w:r w:rsidRPr="00B44939" w:rsidR="007629F2">
        <w:rPr>
          <w:rFonts w:ascii="Courier New" w:hAnsi="Courier New" w:cs="Courier New"/>
          <w:szCs w:val="24"/>
        </w:rPr>
        <w:t>education options</w:t>
      </w:r>
      <w:r w:rsidR="004175F7">
        <w:rPr>
          <w:rFonts w:ascii="Courier New" w:hAnsi="Courier New" w:cs="Courier New"/>
          <w:szCs w:val="24"/>
        </w:rPr>
        <w:t>,</w:t>
      </w:r>
      <w:r w:rsidRPr="00B44939" w:rsidR="007629F2">
        <w:rPr>
          <w:rFonts w:ascii="Courier New" w:hAnsi="Courier New" w:cs="Courier New"/>
          <w:szCs w:val="24"/>
        </w:rPr>
        <w:t xml:space="preserve"> </w:t>
      </w:r>
      <w:r w:rsidRPr="00B44939" w:rsidR="00B1062E">
        <w:rPr>
          <w:rFonts w:ascii="Courier New" w:hAnsi="Courier New" w:cs="Courier New"/>
          <w:szCs w:val="24"/>
        </w:rPr>
        <w:t>such as charter schools or private schools</w:t>
      </w:r>
      <w:r w:rsidR="004175F7">
        <w:rPr>
          <w:rFonts w:ascii="Courier New" w:hAnsi="Courier New" w:cs="Courier New"/>
          <w:szCs w:val="24"/>
        </w:rPr>
        <w:t>,</w:t>
      </w:r>
      <w:r w:rsidRPr="00B44939" w:rsidR="00B1062E">
        <w:rPr>
          <w:rFonts w:ascii="Courier New" w:hAnsi="Courier New" w:cs="Courier New"/>
          <w:szCs w:val="24"/>
        </w:rPr>
        <w:t xml:space="preserve"> </w:t>
      </w:r>
      <w:r w:rsidRPr="00B44939" w:rsidR="007629F2">
        <w:rPr>
          <w:rFonts w:ascii="Courier New" w:hAnsi="Courier New" w:cs="Courier New"/>
          <w:szCs w:val="24"/>
        </w:rPr>
        <w:t xml:space="preserve">be present for an applicant to receive a grant. </w:t>
      </w:r>
      <w:r w:rsidRPr="00B44939" w:rsidR="00D85CE9">
        <w:rPr>
          <w:rFonts w:ascii="Courier New" w:hAnsi="Courier New" w:cs="Courier New"/>
          <w:szCs w:val="24"/>
        </w:rPr>
        <w:t xml:space="preserve"> </w:t>
      </w:r>
      <w:r w:rsidRPr="00B44939" w:rsidR="00E00F44">
        <w:rPr>
          <w:rFonts w:ascii="Courier New" w:hAnsi="Courier New" w:cs="Courier New"/>
          <w:szCs w:val="24"/>
        </w:rPr>
        <w:t xml:space="preserve">Applicants </w:t>
      </w:r>
      <w:r>
        <w:rPr>
          <w:rFonts w:ascii="Courier New" w:hAnsi="Courier New" w:cs="Courier New"/>
          <w:szCs w:val="24"/>
        </w:rPr>
        <w:t xml:space="preserve">would be able to </w:t>
      </w:r>
      <w:r w:rsidRPr="00B44939" w:rsidR="00E00F44">
        <w:rPr>
          <w:rFonts w:ascii="Courier New" w:hAnsi="Courier New" w:cs="Courier New"/>
          <w:szCs w:val="24"/>
        </w:rPr>
        <w:t xml:space="preserve">propose services that meet the needs of the local community. </w:t>
      </w:r>
    </w:p>
    <w:p w:rsidRPr="00B44939" w:rsidR="000058B2" w:rsidRDefault="00D22961" w14:paraId="68D71F3F" w14:textId="52D28C82">
      <w:pPr>
        <w:spacing w:line="480" w:lineRule="auto"/>
        <w:ind w:firstLine="720"/>
        <w:rPr>
          <w:rFonts w:ascii="Courier New" w:hAnsi="Courier New" w:cs="Courier New"/>
          <w:szCs w:val="24"/>
        </w:rPr>
      </w:pPr>
      <w:r w:rsidRPr="00B44939">
        <w:rPr>
          <w:rFonts w:ascii="Courier New" w:hAnsi="Courier New" w:cs="Courier New"/>
          <w:szCs w:val="24"/>
        </w:rPr>
        <w:t xml:space="preserve">Several </w:t>
      </w:r>
      <w:r w:rsidRPr="00B44939" w:rsidR="00F7110A">
        <w:rPr>
          <w:rFonts w:ascii="Courier New" w:hAnsi="Courier New" w:cs="Courier New"/>
          <w:szCs w:val="24"/>
        </w:rPr>
        <w:t>Trib</w:t>
      </w:r>
      <w:r w:rsidRPr="00B44939" w:rsidR="00D25B34">
        <w:rPr>
          <w:rFonts w:ascii="Courier New" w:hAnsi="Courier New" w:cs="Courier New"/>
          <w:szCs w:val="24"/>
        </w:rPr>
        <w:t>al participants</w:t>
      </w:r>
      <w:r w:rsidRPr="00B44939" w:rsidR="00F7110A">
        <w:rPr>
          <w:rFonts w:ascii="Courier New" w:hAnsi="Courier New" w:cs="Courier New"/>
          <w:szCs w:val="24"/>
        </w:rPr>
        <w:t xml:space="preserve"> objected to using contractors for services rather than letting the Tribe provide all services</w:t>
      </w:r>
      <w:r w:rsidRPr="00B44939">
        <w:rPr>
          <w:rFonts w:ascii="Courier New" w:hAnsi="Courier New" w:cs="Courier New"/>
          <w:szCs w:val="24"/>
        </w:rPr>
        <w:t>; one stated that it would be preferable to use the funds to build Tribal capacity for providing all services</w:t>
      </w:r>
      <w:r w:rsidRPr="00B44939" w:rsidR="00F7110A">
        <w:rPr>
          <w:rFonts w:ascii="Courier New" w:hAnsi="Courier New" w:cs="Courier New"/>
          <w:szCs w:val="24"/>
        </w:rPr>
        <w:t xml:space="preserve">. </w:t>
      </w:r>
      <w:r w:rsidRPr="00B44939" w:rsidR="00D85CE9">
        <w:rPr>
          <w:rFonts w:ascii="Courier New" w:hAnsi="Courier New" w:cs="Courier New"/>
          <w:szCs w:val="24"/>
        </w:rPr>
        <w:t xml:space="preserve"> </w:t>
      </w:r>
      <w:r w:rsidRPr="00B44939" w:rsidR="00686B92">
        <w:rPr>
          <w:rFonts w:ascii="Courier New" w:hAnsi="Courier New" w:cs="Courier New"/>
          <w:szCs w:val="24"/>
        </w:rPr>
        <w:t xml:space="preserve">Under the proposed </w:t>
      </w:r>
      <w:r w:rsidR="003A34A6">
        <w:rPr>
          <w:rFonts w:ascii="Courier New" w:hAnsi="Courier New" w:cs="Courier New"/>
          <w:szCs w:val="24"/>
        </w:rPr>
        <w:t>priority</w:t>
      </w:r>
      <w:r w:rsidRPr="00B44939" w:rsidR="00686B92">
        <w:rPr>
          <w:rFonts w:ascii="Courier New" w:hAnsi="Courier New" w:cs="Courier New"/>
          <w:szCs w:val="24"/>
        </w:rPr>
        <w:t xml:space="preserve">, </w:t>
      </w:r>
      <w:r w:rsidR="00300E35">
        <w:rPr>
          <w:rFonts w:ascii="Courier New" w:hAnsi="Courier New" w:cs="Courier New"/>
          <w:szCs w:val="24"/>
        </w:rPr>
        <w:t>applicants</w:t>
      </w:r>
      <w:r w:rsidRPr="00B44939" w:rsidR="009E385F">
        <w:rPr>
          <w:rFonts w:ascii="Courier New" w:hAnsi="Courier New" w:cs="Courier New"/>
          <w:szCs w:val="24"/>
        </w:rPr>
        <w:t xml:space="preserve"> </w:t>
      </w:r>
      <w:r w:rsidR="00300E35">
        <w:rPr>
          <w:rFonts w:ascii="Courier New" w:hAnsi="Courier New" w:cs="Courier New"/>
          <w:szCs w:val="24"/>
        </w:rPr>
        <w:t>c</w:t>
      </w:r>
      <w:r w:rsidRPr="00B44939" w:rsidR="00686B92">
        <w:rPr>
          <w:rFonts w:ascii="Courier New" w:hAnsi="Courier New" w:cs="Courier New"/>
          <w:szCs w:val="24"/>
        </w:rPr>
        <w:t xml:space="preserve">ould </w:t>
      </w:r>
      <w:r w:rsidR="00300E35">
        <w:rPr>
          <w:rFonts w:ascii="Courier New" w:hAnsi="Courier New" w:cs="Courier New"/>
          <w:szCs w:val="24"/>
        </w:rPr>
        <w:t>propose</w:t>
      </w:r>
      <w:r w:rsidRPr="00B44939" w:rsidR="009E385F">
        <w:rPr>
          <w:rFonts w:ascii="Courier New" w:hAnsi="Courier New" w:cs="Courier New"/>
          <w:szCs w:val="24"/>
        </w:rPr>
        <w:t xml:space="preserve"> to provide services directly, </w:t>
      </w:r>
      <w:r w:rsidR="00300E35">
        <w:rPr>
          <w:rFonts w:ascii="Courier New" w:hAnsi="Courier New" w:cs="Courier New"/>
          <w:szCs w:val="24"/>
        </w:rPr>
        <w:t xml:space="preserve">but would also need to </w:t>
      </w:r>
      <w:r w:rsidR="00FE56E1">
        <w:rPr>
          <w:rFonts w:ascii="Courier New" w:hAnsi="Courier New" w:cs="Courier New"/>
          <w:szCs w:val="24"/>
        </w:rPr>
        <w:t>name</w:t>
      </w:r>
      <w:r w:rsidRPr="00B44939" w:rsidDel="00A83407" w:rsidR="00FE56E1">
        <w:rPr>
          <w:rFonts w:ascii="Courier New" w:hAnsi="Courier New" w:cs="Courier New"/>
          <w:szCs w:val="24"/>
        </w:rPr>
        <w:t xml:space="preserve"> </w:t>
      </w:r>
      <w:r w:rsidRPr="00B44939" w:rsidR="009E385F">
        <w:rPr>
          <w:rFonts w:ascii="Courier New" w:hAnsi="Courier New" w:cs="Courier New"/>
          <w:szCs w:val="24"/>
        </w:rPr>
        <w:t xml:space="preserve">at least one </w:t>
      </w:r>
      <w:r w:rsidR="00B33C4E">
        <w:rPr>
          <w:rFonts w:ascii="Courier New" w:hAnsi="Courier New" w:cs="Courier New"/>
          <w:szCs w:val="24"/>
        </w:rPr>
        <w:t xml:space="preserve">independent </w:t>
      </w:r>
      <w:r w:rsidR="00300E35">
        <w:rPr>
          <w:rFonts w:ascii="Courier New" w:hAnsi="Courier New" w:cs="Courier New"/>
          <w:szCs w:val="24"/>
        </w:rPr>
        <w:t xml:space="preserve">provider </w:t>
      </w:r>
      <w:r w:rsidR="00B33C4E">
        <w:rPr>
          <w:rFonts w:ascii="Courier New" w:hAnsi="Courier New" w:cs="Courier New"/>
          <w:szCs w:val="24"/>
        </w:rPr>
        <w:t>of the proposed services</w:t>
      </w:r>
      <w:r w:rsidRPr="00B44939" w:rsidR="009E385F">
        <w:rPr>
          <w:rFonts w:ascii="Courier New" w:hAnsi="Courier New" w:cs="Courier New"/>
          <w:szCs w:val="24"/>
        </w:rPr>
        <w:t xml:space="preserve">.  </w:t>
      </w:r>
      <w:r w:rsidR="00300E35">
        <w:rPr>
          <w:rFonts w:ascii="Courier New" w:hAnsi="Courier New" w:cs="Courier New"/>
          <w:szCs w:val="24"/>
        </w:rPr>
        <w:t>Applicants</w:t>
      </w:r>
      <w:r w:rsidRPr="00B44939" w:rsidR="00686B92">
        <w:rPr>
          <w:rFonts w:ascii="Courier New" w:hAnsi="Courier New" w:cs="Courier New"/>
          <w:szCs w:val="24"/>
        </w:rPr>
        <w:t xml:space="preserve"> would be required to </w:t>
      </w:r>
      <w:r w:rsidR="00300E35">
        <w:rPr>
          <w:rFonts w:ascii="Courier New" w:hAnsi="Courier New" w:cs="Courier New"/>
          <w:szCs w:val="24"/>
        </w:rPr>
        <w:t xml:space="preserve">enter into </w:t>
      </w:r>
      <w:r w:rsidRPr="00B44939" w:rsidR="00686B92">
        <w:rPr>
          <w:rFonts w:ascii="Courier New" w:hAnsi="Courier New" w:cs="Courier New"/>
          <w:szCs w:val="24"/>
        </w:rPr>
        <w:t>written agreements with service providers</w:t>
      </w:r>
      <w:r w:rsidR="00155154">
        <w:rPr>
          <w:rFonts w:ascii="Courier New" w:hAnsi="Courier New" w:cs="Courier New"/>
          <w:szCs w:val="24"/>
        </w:rPr>
        <w:t>, other than the applicant,</w:t>
      </w:r>
      <w:r w:rsidRPr="00B44939" w:rsidR="00686B92">
        <w:rPr>
          <w:rFonts w:ascii="Courier New" w:hAnsi="Courier New" w:cs="Courier New"/>
          <w:szCs w:val="24"/>
        </w:rPr>
        <w:t xml:space="preserve"> to ensure accountability of the funds and oversight of services.</w:t>
      </w:r>
      <w:r w:rsidR="008E3C34">
        <w:rPr>
          <w:rFonts w:ascii="Courier New" w:hAnsi="Courier New" w:cs="Courier New"/>
          <w:szCs w:val="24"/>
        </w:rPr>
        <w:t xml:space="preserve">  </w:t>
      </w:r>
      <w:r w:rsidR="004F41DD">
        <w:rPr>
          <w:rFonts w:ascii="Courier New" w:hAnsi="Courier New" w:cs="Courier New"/>
          <w:szCs w:val="24"/>
        </w:rPr>
        <w:t>If Tribes are interested in grants that support building capacity to administer education programs</w:t>
      </w:r>
      <w:r w:rsidR="006E0C83">
        <w:rPr>
          <w:rFonts w:ascii="Courier New" w:hAnsi="Courier New" w:cs="Courier New"/>
          <w:szCs w:val="24"/>
        </w:rPr>
        <w:t>, the Department also offers grants through the State Tribal Education P</w:t>
      </w:r>
      <w:r w:rsidR="0050571F">
        <w:rPr>
          <w:rFonts w:ascii="Courier New" w:hAnsi="Courier New" w:cs="Courier New"/>
          <w:szCs w:val="24"/>
        </w:rPr>
        <w:t>artnership grants</w:t>
      </w:r>
      <w:r w:rsidR="00151AC2">
        <w:rPr>
          <w:rFonts w:ascii="Courier New" w:hAnsi="Courier New" w:cs="Courier New"/>
          <w:szCs w:val="24"/>
        </w:rPr>
        <w:t xml:space="preserve">.  </w:t>
      </w:r>
    </w:p>
    <w:p w:rsidRPr="00B44939" w:rsidR="00E51621" w:rsidP="00993C02" w:rsidRDefault="00E51621" w14:paraId="322861E8" w14:textId="5278204B">
      <w:pPr>
        <w:spacing w:line="480" w:lineRule="auto"/>
        <w:ind w:firstLine="720"/>
        <w:rPr>
          <w:rFonts w:ascii="Courier New" w:hAnsi="Courier New" w:cs="Courier New"/>
          <w:szCs w:val="24"/>
        </w:rPr>
      </w:pPr>
      <w:r w:rsidRPr="00B44939">
        <w:rPr>
          <w:rFonts w:ascii="Courier New" w:hAnsi="Courier New" w:cs="Courier New"/>
          <w:szCs w:val="24"/>
        </w:rPr>
        <w:lastRenderedPageBreak/>
        <w:t xml:space="preserve">2. </w:t>
      </w:r>
      <w:r w:rsidR="00900427">
        <w:rPr>
          <w:rFonts w:ascii="Courier New" w:hAnsi="Courier New" w:cs="Courier New"/>
          <w:szCs w:val="24"/>
        </w:rPr>
        <w:t xml:space="preserve"> </w:t>
      </w:r>
      <w:r w:rsidRPr="00B44939">
        <w:rPr>
          <w:rFonts w:ascii="Courier New" w:hAnsi="Courier New" w:cs="Courier New"/>
          <w:szCs w:val="24"/>
        </w:rPr>
        <w:t xml:space="preserve">Which of the following possible services would your </w:t>
      </w:r>
      <w:r w:rsidR="008A31DB">
        <w:rPr>
          <w:rFonts w:ascii="Courier New" w:hAnsi="Courier New" w:cs="Courier New"/>
          <w:szCs w:val="24"/>
        </w:rPr>
        <w:t>T</w:t>
      </w:r>
      <w:r w:rsidR="007F2463">
        <w:rPr>
          <w:rFonts w:ascii="Courier New" w:hAnsi="Courier New" w:cs="Courier New"/>
          <w:szCs w:val="24"/>
        </w:rPr>
        <w:t>r</w:t>
      </w:r>
      <w:r w:rsidRPr="00B44939">
        <w:rPr>
          <w:rFonts w:ascii="Courier New" w:hAnsi="Courier New" w:cs="Courier New"/>
          <w:szCs w:val="24"/>
        </w:rPr>
        <w:t>ibe be interested in including in such a project</w:t>
      </w:r>
      <w:r w:rsidR="001465EE">
        <w:rPr>
          <w:rFonts w:ascii="Courier New" w:hAnsi="Courier New" w:cs="Courier New"/>
          <w:szCs w:val="24"/>
        </w:rPr>
        <w:t>?</w:t>
      </w:r>
      <w:r w:rsidRPr="00B44939">
        <w:rPr>
          <w:rFonts w:ascii="Courier New" w:hAnsi="Courier New" w:cs="Courier New"/>
          <w:szCs w:val="24"/>
        </w:rPr>
        <w:t xml:space="preserve"> </w:t>
      </w:r>
    </w:p>
    <w:p w:rsidRPr="00B44939" w:rsidR="00E51621" w:rsidP="00993C02" w:rsidRDefault="00E51621" w14:paraId="5240CC0F" w14:textId="5E84B865">
      <w:pPr>
        <w:spacing w:line="480" w:lineRule="auto"/>
        <w:ind w:firstLine="720"/>
        <w:rPr>
          <w:rFonts w:ascii="Courier New" w:hAnsi="Courier New" w:cs="Courier New"/>
          <w:szCs w:val="24"/>
        </w:rPr>
      </w:pPr>
      <w:r w:rsidRPr="00B44939">
        <w:rPr>
          <w:rFonts w:ascii="Courier New" w:hAnsi="Courier New" w:cs="Courier New"/>
          <w:szCs w:val="24"/>
        </w:rPr>
        <w:t>a.</w:t>
      </w:r>
      <w:r w:rsidR="00F55803">
        <w:rPr>
          <w:rFonts w:ascii="Courier New" w:hAnsi="Courier New" w:cs="Courier New"/>
          <w:szCs w:val="24"/>
        </w:rPr>
        <w:t xml:space="preserve"> </w:t>
      </w:r>
      <w:r w:rsidRPr="00B44939">
        <w:rPr>
          <w:rFonts w:ascii="Courier New" w:hAnsi="Courier New" w:cs="Courier New"/>
          <w:szCs w:val="24"/>
        </w:rPr>
        <w:t xml:space="preserve"> Native language, history, or culture courses</w:t>
      </w:r>
      <w:r w:rsidR="001465EE">
        <w:rPr>
          <w:rFonts w:ascii="Courier New" w:hAnsi="Courier New" w:cs="Courier New"/>
          <w:szCs w:val="24"/>
        </w:rPr>
        <w:t>.</w:t>
      </w:r>
    </w:p>
    <w:p w:rsidRPr="00B44939" w:rsidR="00E51621" w:rsidP="00993C02" w:rsidRDefault="00E51621" w14:paraId="1AE13FEE" w14:textId="24A2D146">
      <w:pPr>
        <w:spacing w:line="480" w:lineRule="auto"/>
        <w:ind w:firstLine="720"/>
        <w:rPr>
          <w:rFonts w:ascii="Courier New" w:hAnsi="Courier New" w:cs="Courier New"/>
          <w:szCs w:val="24"/>
        </w:rPr>
      </w:pPr>
      <w:r w:rsidRPr="00B44939">
        <w:rPr>
          <w:rFonts w:ascii="Courier New" w:hAnsi="Courier New" w:cs="Courier New"/>
          <w:szCs w:val="24"/>
        </w:rPr>
        <w:t>b. </w:t>
      </w:r>
      <w:r w:rsidR="00F55803">
        <w:rPr>
          <w:rFonts w:ascii="Courier New" w:hAnsi="Courier New" w:cs="Courier New"/>
          <w:szCs w:val="24"/>
        </w:rPr>
        <w:t xml:space="preserve"> </w:t>
      </w:r>
      <w:r w:rsidRPr="00B44939">
        <w:rPr>
          <w:rFonts w:ascii="Courier New" w:hAnsi="Courier New" w:cs="Courier New"/>
          <w:szCs w:val="24"/>
        </w:rPr>
        <w:t>Advanced, remedial, and elective courses, including those offered exclusively online</w:t>
      </w:r>
      <w:r w:rsidR="001465EE">
        <w:rPr>
          <w:rFonts w:ascii="Courier New" w:hAnsi="Courier New" w:cs="Courier New"/>
          <w:szCs w:val="24"/>
        </w:rPr>
        <w:t>.</w:t>
      </w:r>
    </w:p>
    <w:p w:rsidRPr="00B44939" w:rsidR="00E51621" w:rsidP="00993C02" w:rsidRDefault="00E51621" w14:paraId="4E5E5731" w14:textId="15432CAB">
      <w:pPr>
        <w:spacing w:line="480" w:lineRule="auto"/>
        <w:ind w:firstLine="720"/>
        <w:rPr>
          <w:rFonts w:ascii="Courier New" w:hAnsi="Courier New" w:cs="Courier New"/>
          <w:szCs w:val="24"/>
        </w:rPr>
      </w:pPr>
      <w:r w:rsidRPr="00B44939">
        <w:rPr>
          <w:rFonts w:ascii="Courier New" w:hAnsi="Courier New" w:cs="Courier New"/>
          <w:szCs w:val="24"/>
        </w:rPr>
        <w:t>c.</w:t>
      </w:r>
      <w:r w:rsidR="00F55803">
        <w:rPr>
          <w:rFonts w:ascii="Courier New" w:hAnsi="Courier New" w:cs="Courier New"/>
          <w:szCs w:val="24"/>
        </w:rPr>
        <w:t xml:space="preserve"> </w:t>
      </w:r>
      <w:r w:rsidRPr="00B44939">
        <w:rPr>
          <w:rFonts w:ascii="Courier New" w:hAnsi="Courier New" w:cs="Courier New"/>
          <w:szCs w:val="24"/>
        </w:rPr>
        <w:t xml:space="preserve"> Apprenticeships and industry certifications</w:t>
      </w:r>
      <w:r w:rsidR="001465EE">
        <w:rPr>
          <w:rFonts w:ascii="Courier New" w:hAnsi="Courier New" w:cs="Courier New"/>
          <w:szCs w:val="24"/>
        </w:rPr>
        <w:t>.</w:t>
      </w:r>
    </w:p>
    <w:p w:rsidRPr="00B44939" w:rsidR="00E51621" w:rsidP="00993C02" w:rsidRDefault="00E51621" w14:paraId="1443C274" w14:textId="08F90E1C">
      <w:pPr>
        <w:spacing w:line="480" w:lineRule="auto"/>
        <w:ind w:firstLine="720"/>
        <w:rPr>
          <w:rFonts w:ascii="Courier New" w:hAnsi="Courier New" w:cs="Courier New"/>
          <w:szCs w:val="24"/>
        </w:rPr>
      </w:pPr>
      <w:r w:rsidRPr="00B44939">
        <w:rPr>
          <w:rFonts w:ascii="Courier New" w:hAnsi="Courier New" w:cs="Courier New"/>
          <w:szCs w:val="24"/>
        </w:rPr>
        <w:t>d.  Concurrent and dual enrollment</w:t>
      </w:r>
      <w:r w:rsidR="001465EE">
        <w:rPr>
          <w:rFonts w:ascii="Courier New" w:hAnsi="Courier New" w:cs="Courier New"/>
          <w:szCs w:val="24"/>
        </w:rPr>
        <w:t>.</w:t>
      </w:r>
    </w:p>
    <w:p w:rsidRPr="00B44939" w:rsidR="00E51621" w:rsidP="00993C02" w:rsidRDefault="00E51621" w14:paraId="068792D8" w14:textId="3FCBC914">
      <w:pPr>
        <w:spacing w:line="480" w:lineRule="auto"/>
        <w:ind w:firstLine="720"/>
        <w:rPr>
          <w:rFonts w:ascii="Courier New" w:hAnsi="Courier New" w:cs="Courier New"/>
          <w:szCs w:val="24"/>
        </w:rPr>
      </w:pPr>
      <w:r w:rsidRPr="00B44939">
        <w:rPr>
          <w:rFonts w:ascii="Courier New" w:hAnsi="Courier New" w:cs="Courier New"/>
          <w:szCs w:val="24"/>
        </w:rPr>
        <w:t>e.  Private or home education</w:t>
      </w:r>
      <w:r w:rsidR="001465EE">
        <w:rPr>
          <w:rFonts w:ascii="Courier New" w:hAnsi="Courier New" w:cs="Courier New"/>
          <w:szCs w:val="24"/>
        </w:rPr>
        <w:t>.</w:t>
      </w:r>
    </w:p>
    <w:p w:rsidRPr="00B44939" w:rsidR="00E51621" w:rsidP="00993C02" w:rsidRDefault="00E51621" w14:paraId="1A190C83" w14:textId="07EDCCCD">
      <w:pPr>
        <w:spacing w:line="480" w:lineRule="auto"/>
        <w:ind w:firstLine="720"/>
        <w:rPr>
          <w:rFonts w:ascii="Courier New" w:hAnsi="Courier New" w:cs="Courier New"/>
          <w:szCs w:val="24"/>
        </w:rPr>
      </w:pPr>
      <w:r w:rsidRPr="00B44939">
        <w:rPr>
          <w:rFonts w:ascii="Courier New" w:hAnsi="Courier New" w:cs="Courier New"/>
          <w:szCs w:val="24"/>
        </w:rPr>
        <w:t xml:space="preserve">f.  Special education </w:t>
      </w:r>
      <w:r w:rsidR="00985BEB">
        <w:rPr>
          <w:rFonts w:ascii="Courier New" w:hAnsi="Courier New" w:cs="Courier New"/>
          <w:szCs w:val="24"/>
        </w:rPr>
        <w:t xml:space="preserve">or related </w:t>
      </w:r>
      <w:r w:rsidRPr="00B44939">
        <w:rPr>
          <w:rFonts w:ascii="Courier New" w:hAnsi="Courier New" w:cs="Courier New"/>
          <w:szCs w:val="24"/>
        </w:rPr>
        <w:t xml:space="preserve">services </w:t>
      </w:r>
      <w:r w:rsidR="00985BEB">
        <w:rPr>
          <w:rFonts w:ascii="Courier New" w:hAnsi="Courier New" w:cs="Courier New"/>
          <w:szCs w:val="24"/>
        </w:rPr>
        <w:t>such as</w:t>
      </w:r>
      <w:r w:rsidRPr="00B44939" w:rsidR="00985BEB">
        <w:rPr>
          <w:rFonts w:ascii="Courier New" w:hAnsi="Courier New" w:cs="Courier New"/>
          <w:szCs w:val="24"/>
        </w:rPr>
        <w:t xml:space="preserve"> </w:t>
      </w:r>
      <w:r w:rsidR="00985BEB">
        <w:rPr>
          <w:rFonts w:ascii="Courier New" w:hAnsi="Courier New" w:cs="Courier New"/>
          <w:szCs w:val="24"/>
        </w:rPr>
        <w:t xml:space="preserve">speech or physical </w:t>
      </w:r>
      <w:r w:rsidRPr="00B44939">
        <w:rPr>
          <w:rFonts w:ascii="Courier New" w:hAnsi="Courier New" w:cs="Courier New"/>
          <w:szCs w:val="24"/>
        </w:rPr>
        <w:t>therap</w:t>
      </w:r>
      <w:r w:rsidR="00985BEB">
        <w:rPr>
          <w:rFonts w:ascii="Courier New" w:hAnsi="Courier New" w:cs="Courier New"/>
          <w:szCs w:val="24"/>
        </w:rPr>
        <w:t>y</w:t>
      </w:r>
      <w:r w:rsidR="001465EE">
        <w:rPr>
          <w:rFonts w:ascii="Courier New" w:hAnsi="Courier New" w:cs="Courier New"/>
          <w:szCs w:val="24"/>
        </w:rPr>
        <w:t>.</w:t>
      </w:r>
    </w:p>
    <w:p w:rsidRPr="00B44939" w:rsidR="00E51621" w:rsidP="00993C02" w:rsidRDefault="00E51621" w14:paraId="4E01BF3A" w14:textId="48D6815B">
      <w:pPr>
        <w:spacing w:line="480" w:lineRule="auto"/>
        <w:ind w:firstLine="720"/>
        <w:rPr>
          <w:rFonts w:ascii="Courier New" w:hAnsi="Courier New" w:cs="Courier New"/>
          <w:szCs w:val="24"/>
        </w:rPr>
      </w:pPr>
      <w:r w:rsidRPr="00B44939">
        <w:rPr>
          <w:rFonts w:ascii="Courier New" w:hAnsi="Courier New" w:cs="Courier New"/>
          <w:szCs w:val="24"/>
        </w:rPr>
        <w:t>g.</w:t>
      </w:r>
      <w:r w:rsidR="00F55803">
        <w:rPr>
          <w:rFonts w:ascii="Courier New" w:hAnsi="Courier New" w:cs="Courier New"/>
          <w:szCs w:val="24"/>
        </w:rPr>
        <w:t xml:space="preserve"> </w:t>
      </w:r>
      <w:r w:rsidRPr="00B44939">
        <w:rPr>
          <w:rFonts w:ascii="Courier New" w:hAnsi="Courier New" w:cs="Courier New"/>
          <w:szCs w:val="24"/>
        </w:rPr>
        <w:t> Education technology, including learning software or hardware</w:t>
      </w:r>
      <w:r w:rsidR="001465EE">
        <w:rPr>
          <w:rFonts w:ascii="Courier New" w:hAnsi="Courier New" w:cs="Courier New"/>
          <w:szCs w:val="24"/>
        </w:rPr>
        <w:t>.</w:t>
      </w:r>
    </w:p>
    <w:p w:rsidRPr="00B44939" w:rsidR="00E51621" w:rsidP="00993C02" w:rsidRDefault="00E51621" w14:paraId="3411F268" w14:textId="3449DA5C">
      <w:pPr>
        <w:spacing w:line="480" w:lineRule="auto"/>
        <w:ind w:firstLine="720"/>
        <w:rPr>
          <w:rFonts w:ascii="Courier New" w:hAnsi="Courier New" w:cs="Courier New"/>
          <w:szCs w:val="24"/>
        </w:rPr>
      </w:pPr>
      <w:r w:rsidRPr="00B44939">
        <w:rPr>
          <w:rFonts w:ascii="Courier New" w:hAnsi="Courier New" w:cs="Courier New"/>
          <w:szCs w:val="24"/>
        </w:rPr>
        <w:t xml:space="preserve">h.  Transportation </w:t>
      </w:r>
      <w:r w:rsidR="00CD3B5E">
        <w:rPr>
          <w:rFonts w:ascii="Courier New" w:hAnsi="Courier New" w:cs="Courier New"/>
          <w:szCs w:val="24"/>
        </w:rPr>
        <w:t xml:space="preserve">needed to </w:t>
      </w:r>
      <w:r w:rsidR="00E921E3">
        <w:rPr>
          <w:rFonts w:ascii="Courier New" w:hAnsi="Courier New" w:cs="Courier New"/>
          <w:szCs w:val="24"/>
        </w:rPr>
        <w:t xml:space="preserve">access </w:t>
      </w:r>
      <w:r w:rsidRPr="00B44939" w:rsidR="00E921E3">
        <w:rPr>
          <w:rFonts w:ascii="Courier New" w:hAnsi="Courier New" w:cs="Courier New"/>
          <w:szCs w:val="24"/>
        </w:rPr>
        <w:t>supplemental</w:t>
      </w:r>
      <w:r w:rsidRPr="00B44939">
        <w:rPr>
          <w:rFonts w:ascii="Courier New" w:hAnsi="Courier New" w:cs="Courier New"/>
          <w:szCs w:val="24"/>
        </w:rPr>
        <w:t xml:space="preserve"> school services, such as after-school or summer services</w:t>
      </w:r>
      <w:r w:rsidR="001465EE">
        <w:rPr>
          <w:rFonts w:ascii="Courier New" w:hAnsi="Courier New" w:cs="Courier New"/>
          <w:szCs w:val="24"/>
        </w:rPr>
        <w:t>.</w:t>
      </w:r>
    </w:p>
    <w:p w:rsidRPr="00B44939" w:rsidR="00E51621" w:rsidP="00993C02" w:rsidRDefault="00E51621" w14:paraId="2F8D4D8F" w14:textId="2DBC4B4A">
      <w:pPr>
        <w:spacing w:line="480" w:lineRule="auto"/>
        <w:ind w:firstLine="720"/>
        <w:rPr>
          <w:rFonts w:ascii="Courier New" w:hAnsi="Courier New" w:cs="Courier New"/>
          <w:szCs w:val="24"/>
        </w:rPr>
      </w:pPr>
      <w:r w:rsidRPr="00B44939">
        <w:rPr>
          <w:rFonts w:ascii="Courier New" w:hAnsi="Courier New" w:cs="Courier New"/>
          <w:szCs w:val="24"/>
        </w:rPr>
        <w:t>i.</w:t>
      </w:r>
      <w:r w:rsidR="00F55803">
        <w:rPr>
          <w:rFonts w:ascii="Courier New" w:hAnsi="Courier New" w:cs="Courier New"/>
          <w:szCs w:val="24"/>
        </w:rPr>
        <w:t xml:space="preserve"> </w:t>
      </w:r>
      <w:r w:rsidRPr="00B44939">
        <w:rPr>
          <w:rFonts w:ascii="Courier New" w:hAnsi="Courier New" w:cs="Courier New"/>
          <w:szCs w:val="24"/>
        </w:rPr>
        <w:t xml:space="preserve"> Tutoring, especially for students in low-performing schools</w:t>
      </w:r>
      <w:r w:rsidR="001465EE">
        <w:rPr>
          <w:rFonts w:ascii="Courier New" w:hAnsi="Courier New" w:cs="Courier New"/>
          <w:szCs w:val="24"/>
        </w:rPr>
        <w:t>.</w:t>
      </w:r>
    </w:p>
    <w:p w:rsidRPr="00B44939" w:rsidR="00E51621" w:rsidP="00993C02" w:rsidRDefault="00E51621" w14:paraId="5AE52F41" w14:textId="60C2089C">
      <w:pPr>
        <w:spacing w:line="480" w:lineRule="auto"/>
        <w:ind w:firstLine="720"/>
        <w:rPr>
          <w:rFonts w:ascii="Courier New" w:hAnsi="Courier New" w:cs="Courier New"/>
          <w:szCs w:val="24"/>
        </w:rPr>
      </w:pPr>
      <w:r w:rsidRPr="00B44939">
        <w:rPr>
          <w:rFonts w:ascii="Courier New" w:hAnsi="Courier New" w:cs="Courier New"/>
          <w:szCs w:val="24"/>
        </w:rPr>
        <w:t>j.</w:t>
      </w:r>
      <w:r w:rsidR="00F55803">
        <w:rPr>
          <w:rFonts w:ascii="Courier New" w:hAnsi="Courier New" w:cs="Courier New"/>
          <w:szCs w:val="24"/>
        </w:rPr>
        <w:t xml:space="preserve"> </w:t>
      </w:r>
      <w:r w:rsidRPr="00B44939">
        <w:rPr>
          <w:rFonts w:ascii="Courier New" w:hAnsi="Courier New" w:cs="Courier New"/>
          <w:szCs w:val="24"/>
        </w:rPr>
        <w:t xml:space="preserve"> Summer and after</w:t>
      </w:r>
      <w:r w:rsidR="001B583A">
        <w:rPr>
          <w:rFonts w:ascii="Courier New" w:hAnsi="Courier New" w:cs="Courier New"/>
          <w:szCs w:val="24"/>
        </w:rPr>
        <w:t>-</w:t>
      </w:r>
      <w:r w:rsidRPr="00B44939">
        <w:rPr>
          <w:rFonts w:ascii="Courier New" w:hAnsi="Courier New" w:cs="Courier New"/>
          <w:szCs w:val="24"/>
        </w:rPr>
        <w:t>school education programs</w:t>
      </w:r>
      <w:r w:rsidR="001465EE">
        <w:rPr>
          <w:rFonts w:ascii="Courier New" w:hAnsi="Courier New" w:cs="Courier New"/>
          <w:szCs w:val="24"/>
        </w:rPr>
        <w:t>.</w:t>
      </w:r>
      <w:r w:rsidRPr="00B44939">
        <w:rPr>
          <w:rFonts w:ascii="Courier New" w:hAnsi="Courier New" w:cs="Courier New"/>
          <w:szCs w:val="24"/>
        </w:rPr>
        <w:t xml:space="preserve"> </w:t>
      </w:r>
    </w:p>
    <w:p w:rsidRPr="00B44939" w:rsidR="00E51621" w:rsidP="00993C02" w:rsidRDefault="00E51621" w14:paraId="7102C30F" w14:textId="0ED14535">
      <w:pPr>
        <w:spacing w:line="480" w:lineRule="auto"/>
        <w:ind w:firstLine="720"/>
        <w:rPr>
          <w:rFonts w:ascii="Courier New" w:hAnsi="Courier New" w:cs="Courier New"/>
          <w:szCs w:val="24"/>
        </w:rPr>
      </w:pPr>
      <w:r w:rsidRPr="00B44939">
        <w:rPr>
          <w:rFonts w:ascii="Courier New" w:hAnsi="Courier New" w:cs="Courier New"/>
          <w:szCs w:val="24"/>
        </w:rPr>
        <w:t>k.</w:t>
      </w:r>
      <w:r w:rsidR="00F55803">
        <w:rPr>
          <w:rFonts w:ascii="Courier New" w:hAnsi="Courier New" w:cs="Courier New"/>
          <w:szCs w:val="24"/>
        </w:rPr>
        <w:t xml:space="preserve"> </w:t>
      </w:r>
      <w:r w:rsidRPr="00B44939">
        <w:rPr>
          <w:rFonts w:ascii="Courier New" w:hAnsi="Courier New" w:cs="Courier New"/>
          <w:szCs w:val="24"/>
        </w:rPr>
        <w:t xml:space="preserve"> Testing preparation and fees and application fees.</w:t>
      </w:r>
    </w:p>
    <w:p w:rsidRPr="00B44939" w:rsidR="00470D67" w:rsidP="007555CE" w:rsidRDefault="009C5FB7" w14:paraId="129C326F" w14:textId="04AA0AC0">
      <w:pPr>
        <w:spacing w:line="480" w:lineRule="auto"/>
        <w:ind w:firstLine="720"/>
        <w:rPr>
          <w:rFonts w:ascii="Courier New" w:hAnsi="Courier New" w:cs="Courier New"/>
          <w:szCs w:val="24"/>
        </w:rPr>
      </w:pPr>
      <w:r w:rsidRPr="00B44939">
        <w:rPr>
          <w:rFonts w:ascii="Courier New" w:hAnsi="Courier New" w:cs="Courier New"/>
          <w:szCs w:val="24"/>
        </w:rPr>
        <w:t xml:space="preserve">Tribal leaders expressed interest in all of these services, although the ones most favored </w:t>
      </w:r>
      <w:r w:rsidRPr="00B44939" w:rsidR="00175311">
        <w:rPr>
          <w:rFonts w:ascii="Courier New" w:hAnsi="Courier New" w:cs="Courier New"/>
          <w:szCs w:val="24"/>
        </w:rPr>
        <w:t>we</w:t>
      </w:r>
      <w:r w:rsidRPr="00B44939">
        <w:rPr>
          <w:rFonts w:ascii="Courier New" w:hAnsi="Courier New" w:cs="Courier New"/>
          <w:szCs w:val="24"/>
        </w:rPr>
        <w:t xml:space="preserve">re </w:t>
      </w:r>
      <w:r w:rsidR="00553C35">
        <w:rPr>
          <w:rFonts w:ascii="Courier New" w:hAnsi="Courier New" w:cs="Courier New"/>
          <w:szCs w:val="24"/>
        </w:rPr>
        <w:t>N</w:t>
      </w:r>
      <w:r w:rsidRPr="00B44939" w:rsidR="006E51D9">
        <w:rPr>
          <w:rFonts w:ascii="Courier New" w:hAnsi="Courier New" w:cs="Courier New"/>
          <w:szCs w:val="24"/>
        </w:rPr>
        <w:t>ative language</w:t>
      </w:r>
      <w:r w:rsidR="00B330E7">
        <w:rPr>
          <w:rFonts w:ascii="Courier New" w:hAnsi="Courier New" w:cs="Courier New"/>
          <w:szCs w:val="24"/>
        </w:rPr>
        <w:t>, history, or culture</w:t>
      </w:r>
      <w:r w:rsidR="00692202">
        <w:rPr>
          <w:rFonts w:ascii="Courier New" w:hAnsi="Courier New" w:cs="Courier New"/>
          <w:szCs w:val="24"/>
        </w:rPr>
        <w:t xml:space="preserve"> (a)</w:t>
      </w:r>
      <w:r w:rsidRPr="00B44939" w:rsidR="006E51D9">
        <w:rPr>
          <w:rFonts w:ascii="Courier New" w:hAnsi="Courier New" w:cs="Courier New"/>
          <w:szCs w:val="24"/>
        </w:rPr>
        <w:t xml:space="preserve">, </w:t>
      </w:r>
      <w:r w:rsidR="00900932">
        <w:rPr>
          <w:rFonts w:ascii="Courier New" w:hAnsi="Courier New" w:cs="Courier New"/>
          <w:szCs w:val="24"/>
        </w:rPr>
        <w:t>tutoring, especially for students in low-performing schools (i)</w:t>
      </w:r>
      <w:r w:rsidR="0054466E">
        <w:rPr>
          <w:rFonts w:ascii="Courier New" w:hAnsi="Courier New" w:cs="Courier New"/>
          <w:szCs w:val="24"/>
        </w:rPr>
        <w:t xml:space="preserve">, </w:t>
      </w:r>
      <w:r w:rsidR="00963080">
        <w:rPr>
          <w:rFonts w:ascii="Courier New" w:hAnsi="Courier New" w:cs="Courier New"/>
          <w:szCs w:val="24"/>
        </w:rPr>
        <w:t>summer and after-school education programs (j), and apprenticeships and industry certifications (c)</w:t>
      </w:r>
      <w:r w:rsidRPr="00B44939" w:rsidR="00AB4B59">
        <w:rPr>
          <w:rFonts w:ascii="Courier New" w:hAnsi="Courier New" w:cs="Courier New"/>
          <w:szCs w:val="24"/>
        </w:rPr>
        <w:t>.</w:t>
      </w:r>
      <w:r w:rsidRPr="00B44939" w:rsidR="006E51D9">
        <w:rPr>
          <w:rFonts w:ascii="Courier New" w:hAnsi="Courier New" w:cs="Courier New"/>
          <w:szCs w:val="24"/>
        </w:rPr>
        <w:t xml:space="preserve"> </w:t>
      </w:r>
      <w:r w:rsidR="00F55803">
        <w:rPr>
          <w:rFonts w:ascii="Courier New" w:hAnsi="Courier New" w:cs="Courier New"/>
          <w:szCs w:val="24"/>
        </w:rPr>
        <w:t xml:space="preserve"> </w:t>
      </w:r>
      <w:r w:rsidRPr="00B44939" w:rsidR="00470D67">
        <w:rPr>
          <w:rFonts w:ascii="Courier New" w:hAnsi="Courier New" w:cs="Courier New"/>
          <w:szCs w:val="24"/>
        </w:rPr>
        <w:t xml:space="preserve">Several Tribal leaders </w:t>
      </w:r>
      <w:r w:rsidR="006E41C5">
        <w:rPr>
          <w:rFonts w:ascii="Courier New" w:hAnsi="Courier New" w:cs="Courier New"/>
          <w:szCs w:val="24"/>
        </w:rPr>
        <w:t xml:space="preserve">also </w:t>
      </w:r>
      <w:r w:rsidRPr="00B44939" w:rsidR="00470D67">
        <w:rPr>
          <w:rFonts w:ascii="Courier New" w:hAnsi="Courier New" w:cs="Courier New"/>
          <w:szCs w:val="24"/>
        </w:rPr>
        <w:lastRenderedPageBreak/>
        <w:t xml:space="preserve">emphasized the importance of </w:t>
      </w:r>
      <w:r w:rsidR="006E41C5">
        <w:rPr>
          <w:rFonts w:ascii="Courier New" w:hAnsi="Courier New" w:cs="Courier New"/>
          <w:szCs w:val="24"/>
        </w:rPr>
        <w:t xml:space="preserve">transportation (h), including </w:t>
      </w:r>
      <w:r w:rsidRPr="00B44939" w:rsidR="00470D67">
        <w:rPr>
          <w:rFonts w:ascii="Courier New" w:hAnsi="Courier New" w:cs="Courier New"/>
          <w:szCs w:val="24"/>
        </w:rPr>
        <w:t xml:space="preserve">being able to support </w:t>
      </w:r>
      <w:r w:rsidR="00347176">
        <w:rPr>
          <w:rFonts w:ascii="Courier New" w:hAnsi="Courier New" w:cs="Courier New"/>
          <w:szCs w:val="24"/>
        </w:rPr>
        <w:t xml:space="preserve">student </w:t>
      </w:r>
      <w:r w:rsidRPr="00B44939" w:rsidR="00470D67">
        <w:rPr>
          <w:rFonts w:ascii="Courier New" w:hAnsi="Courier New" w:cs="Courier New"/>
          <w:szCs w:val="24"/>
        </w:rPr>
        <w:t xml:space="preserve">travel for summer and after-school opportunities, such as a late bus. </w:t>
      </w:r>
    </w:p>
    <w:p w:rsidR="00404386" w:rsidP="007555CE" w:rsidRDefault="00A37675" w14:paraId="48CC48AF" w14:textId="1F691099">
      <w:pPr>
        <w:spacing w:line="480" w:lineRule="auto"/>
        <w:ind w:firstLine="720"/>
        <w:rPr>
          <w:rFonts w:ascii="Courier New" w:hAnsi="Courier New" w:cs="Courier New"/>
          <w:szCs w:val="24"/>
        </w:rPr>
      </w:pPr>
      <w:r w:rsidRPr="00B44939">
        <w:rPr>
          <w:rFonts w:ascii="Courier New" w:hAnsi="Courier New" w:cs="Courier New"/>
          <w:szCs w:val="24"/>
        </w:rPr>
        <w:t xml:space="preserve">One Tribe </w:t>
      </w:r>
      <w:r w:rsidR="000B1E1B">
        <w:rPr>
          <w:rFonts w:ascii="Courier New" w:hAnsi="Courier New" w:cs="Courier New"/>
          <w:szCs w:val="24"/>
        </w:rPr>
        <w:t>submitted</w:t>
      </w:r>
      <w:r w:rsidRPr="00B44939">
        <w:rPr>
          <w:rFonts w:ascii="Courier New" w:hAnsi="Courier New" w:cs="Courier New"/>
          <w:szCs w:val="24"/>
        </w:rPr>
        <w:t xml:space="preserve"> written comments </w:t>
      </w:r>
      <w:r w:rsidR="000B1E1B">
        <w:rPr>
          <w:rFonts w:ascii="Courier New" w:hAnsi="Courier New" w:cs="Courier New"/>
          <w:szCs w:val="24"/>
        </w:rPr>
        <w:t>expressing opposition</w:t>
      </w:r>
      <w:r w:rsidRPr="00B44939">
        <w:rPr>
          <w:rFonts w:ascii="Courier New" w:hAnsi="Courier New" w:cs="Courier New"/>
          <w:szCs w:val="24"/>
        </w:rPr>
        <w:t xml:space="preserve"> to including home schooling </w:t>
      </w:r>
      <w:r w:rsidR="003B1FF2">
        <w:rPr>
          <w:rFonts w:ascii="Courier New" w:hAnsi="Courier New" w:cs="Courier New"/>
          <w:szCs w:val="24"/>
        </w:rPr>
        <w:t xml:space="preserve">as a service that could be funded under the proposed priority </w:t>
      </w:r>
      <w:r w:rsidRPr="00B44939">
        <w:rPr>
          <w:rFonts w:ascii="Courier New" w:hAnsi="Courier New" w:cs="Courier New"/>
          <w:szCs w:val="24"/>
        </w:rPr>
        <w:t xml:space="preserve">because in </w:t>
      </w:r>
      <w:r w:rsidR="00B5370C">
        <w:rPr>
          <w:rFonts w:ascii="Courier New" w:hAnsi="Courier New" w:cs="Courier New"/>
          <w:szCs w:val="24"/>
        </w:rPr>
        <w:t>its</w:t>
      </w:r>
      <w:r w:rsidRPr="00B44939" w:rsidR="00B5370C">
        <w:rPr>
          <w:rFonts w:ascii="Courier New" w:hAnsi="Courier New" w:cs="Courier New"/>
          <w:szCs w:val="24"/>
        </w:rPr>
        <w:t xml:space="preserve"> </w:t>
      </w:r>
      <w:r w:rsidRPr="00B44939">
        <w:rPr>
          <w:rFonts w:ascii="Courier New" w:hAnsi="Courier New" w:cs="Courier New"/>
          <w:szCs w:val="24"/>
        </w:rPr>
        <w:t xml:space="preserve">State there is </w:t>
      </w:r>
      <w:r w:rsidR="00D15B9B">
        <w:rPr>
          <w:rFonts w:ascii="Courier New" w:hAnsi="Courier New" w:cs="Courier New"/>
          <w:szCs w:val="24"/>
        </w:rPr>
        <w:t xml:space="preserve">limited </w:t>
      </w:r>
      <w:r w:rsidRPr="00B44939">
        <w:rPr>
          <w:rFonts w:ascii="Courier New" w:hAnsi="Courier New" w:cs="Courier New"/>
          <w:szCs w:val="24"/>
        </w:rPr>
        <w:t xml:space="preserve">support or monitoring to ensure that home-schooled children are being educated. </w:t>
      </w:r>
      <w:r w:rsidRPr="00B44939" w:rsidR="00D85CE9">
        <w:rPr>
          <w:rFonts w:ascii="Courier New" w:hAnsi="Courier New" w:cs="Courier New"/>
          <w:szCs w:val="24"/>
        </w:rPr>
        <w:t xml:space="preserve"> </w:t>
      </w:r>
      <w:r w:rsidRPr="00B44939">
        <w:rPr>
          <w:rFonts w:ascii="Courier New" w:hAnsi="Courier New" w:cs="Courier New"/>
          <w:szCs w:val="24"/>
        </w:rPr>
        <w:t xml:space="preserve">In addition, the Tribe stated that, instead of permitting tutoring services, the focus should be on improved teaching. </w:t>
      </w:r>
      <w:r w:rsidR="00A1342D">
        <w:rPr>
          <w:rFonts w:ascii="Courier New" w:hAnsi="Courier New" w:cs="Courier New"/>
          <w:szCs w:val="24"/>
        </w:rPr>
        <w:t xml:space="preserve">The proposed priority would </w:t>
      </w:r>
      <w:r w:rsidR="00C8528F">
        <w:rPr>
          <w:rFonts w:ascii="Courier New" w:hAnsi="Courier New" w:cs="Courier New"/>
          <w:szCs w:val="24"/>
        </w:rPr>
        <w:t>allow home schooling to be an option,</w:t>
      </w:r>
      <w:r w:rsidR="00E921E3">
        <w:rPr>
          <w:rFonts w:ascii="Courier New" w:hAnsi="Courier New" w:cs="Courier New"/>
          <w:szCs w:val="24"/>
        </w:rPr>
        <w:t xml:space="preserve"> </w:t>
      </w:r>
      <w:r w:rsidR="00C8528F">
        <w:rPr>
          <w:rFonts w:ascii="Courier New" w:hAnsi="Courier New" w:cs="Courier New"/>
          <w:szCs w:val="24"/>
        </w:rPr>
        <w:t>but w</w:t>
      </w:r>
      <w:r w:rsidR="00714968">
        <w:rPr>
          <w:rFonts w:ascii="Courier New" w:hAnsi="Courier New" w:cs="Courier New"/>
          <w:szCs w:val="24"/>
        </w:rPr>
        <w:t>ould</w:t>
      </w:r>
      <w:r w:rsidR="00C8528F">
        <w:rPr>
          <w:rFonts w:ascii="Courier New" w:hAnsi="Courier New" w:cs="Courier New"/>
          <w:szCs w:val="24"/>
        </w:rPr>
        <w:t xml:space="preserve"> </w:t>
      </w:r>
      <w:r w:rsidR="00A1342D">
        <w:rPr>
          <w:rFonts w:ascii="Courier New" w:hAnsi="Courier New" w:cs="Courier New"/>
          <w:szCs w:val="24"/>
        </w:rPr>
        <w:t xml:space="preserve">not require applicants to </w:t>
      </w:r>
      <w:r w:rsidR="00E921E3">
        <w:rPr>
          <w:rFonts w:ascii="Courier New" w:hAnsi="Courier New" w:cs="Courier New"/>
          <w:szCs w:val="24"/>
        </w:rPr>
        <w:t>offer home</w:t>
      </w:r>
      <w:r w:rsidR="00A1342D">
        <w:rPr>
          <w:rFonts w:ascii="Courier New" w:hAnsi="Courier New" w:cs="Courier New"/>
          <w:szCs w:val="24"/>
        </w:rPr>
        <w:t xml:space="preserve"> schooling</w:t>
      </w:r>
      <w:r w:rsidR="00C176A2">
        <w:rPr>
          <w:rFonts w:ascii="Courier New" w:hAnsi="Courier New" w:cs="Courier New"/>
          <w:szCs w:val="24"/>
        </w:rPr>
        <w:t xml:space="preserve"> under their project</w:t>
      </w:r>
      <w:r w:rsidR="00A1342D">
        <w:rPr>
          <w:rFonts w:ascii="Courier New" w:hAnsi="Courier New" w:cs="Courier New"/>
          <w:szCs w:val="24"/>
        </w:rPr>
        <w:t>. Additionally, w</w:t>
      </w:r>
      <w:r w:rsidR="00BF5DBF">
        <w:rPr>
          <w:rFonts w:ascii="Courier New" w:hAnsi="Courier New" w:cs="Courier New"/>
          <w:szCs w:val="24"/>
        </w:rPr>
        <w:t xml:space="preserve">hile this proposed priority could not </w:t>
      </w:r>
      <w:r w:rsidR="00620736">
        <w:rPr>
          <w:rFonts w:ascii="Courier New" w:hAnsi="Courier New" w:cs="Courier New"/>
          <w:szCs w:val="24"/>
        </w:rPr>
        <w:t xml:space="preserve">support </w:t>
      </w:r>
      <w:r w:rsidR="00BF5DBF">
        <w:rPr>
          <w:rFonts w:ascii="Courier New" w:hAnsi="Courier New" w:cs="Courier New"/>
          <w:szCs w:val="24"/>
        </w:rPr>
        <w:t>educator professional development</w:t>
      </w:r>
      <w:r w:rsidR="00400BF1">
        <w:rPr>
          <w:rFonts w:ascii="Courier New" w:hAnsi="Courier New" w:cs="Courier New"/>
          <w:szCs w:val="24"/>
        </w:rPr>
        <w:t xml:space="preserve"> since it </w:t>
      </w:r>
      <w:r w:rsidR="00054AEA">
        <w:rPr>
          <w:rFonts w:ascii="Courier New" w:hAnsi="Courier New" w:cs="Courier New"/>
          <w:szCs w:val="24"/>
        </w:rPr>
        <w:t xml:space="preserve">focuses on </w:t>
      </w:r>
      <w:r w:rsidR="00A820A3">
        <w:rPr>
          <w:rFonts w:ascii="Courier New" w:hAnsi="Courier New" w:cs="Courier New"/>
          <w:szCs w:val="24"/>
        </w:rPr>
        <w:t>expand</w:t>
      </w:r>
      <w:r w:rsidR="00054AEA">
        <w:rPr>
          <w:rFonts w:ascii="Courier New" w:hAnsi="Courier New" w:cs="Courier New"/>
          <w:szCs w:val="24"/>
        </w:rPr>
        <w:t>ing</w:t>
      </w:r>
      <w:r w:rsidR="00A820A3">
        <w:rPr>
          <w:rFonts w:ascii="Courier New" w:hAnsi="Courier New" w:cs="Courier New"/>
          <w:szCs w:val="24"/>
        </w:rPr>
        <w:t xml:space="preserve"> the ability of families to choose high</w:t>
      </w:r>
      <w:r w:rsidR="00054AEA">
        <w:rPr>
          <w:rFonts w:ascii="Courier New" w:hAnsi="Courier New" w:cs="Courier New"/>
          <w:szCs w:val="24"/>
        </w:rPr>
        <w:t>-</w:t>
      </w:r>
      <w:r w:rsidR="00A820A3">
        <w:rPr>
          <w:rFonts w:ascii="Courier New" w:hAnsi="Courier New" w:cs="Courier New"/>
          <w:szCs w:val="24"/>
        </w:rPr>
        <w:t>quality</w:t>
      </w:r>
      <w:r w:rsidR="00054AEA">
        <w:rPr>
          <w:rFonts w:ascii="Courier New" w:hAnsi="Courier New" w:cs="Courier New"/>
          <w:szCs w:val="24"/>
        </w:rPr>
        <w:t xml:space="preserve"> educational opportunities</w:t>
      </w:r>
      <w:r w:rsidR="00BF5DBF">
        <w:rPr>
          <w:rFonts w:ascii="Courier New" w:hAnsi="Courier New" w:cs="Courier New"/>
          <w:szCs w:val="24"/>
        </w:rPr>
        <w:t>, t</w:t>
      </w:r>
      <w:r w:rsidR="00E44B1A">
        <w:rPr>
          <w:rFonts w:ascii="Courier New" w:hAnsi="Courier New" w:cs="Courier New"/>
          <w:szCs w:val="24"/>
        </w:rPr>
        <w:t xml:space="preserve">he Department shares the commenter’s interest with regard to improving instruction.  </w:t>
      </w:r>
      <w:bookmarkStart w:name="_Hlk30086274" w:id="3"/>
      <w:r w:rsidR="00E44B1A">
        <w:rPr>
          <w:rFonts w:ascii="Courier New" w:hAnsi="Courier New" w:cs="Courier New"/>
          <w:szCs w:val="24"/>
        </w:rPr>
        <w:t xml:space="preserve">The Department </w:t>
      </w:r>
      <w:r w:rsidR="0012690B">
        <w:rPr>
          <w:rFonts w:ascii="Courier New" w:hAnsi="Courier New" w:cs="Courier New"/>
          <w:szCs w:val="24"/>
        </w:rPr>
        <w:t>also provides</w:t>
      </w:r>
      <w:r w:rsidR="00E44B1A">
        <w:rPr>
          <w:rFonts w:ascii="Courier New" w:hAnsi="Courier New" w:cs="Courier New"/>
          <w:szCs w:val="24"/>
        </w:rPr>
        <w:t xml:space="preserve"> Indian Education Professional Development grants to train Indian individuals to become effective teachers and administrators serving Indian students.  </w:t>
      </w:r>
      <w:bookmarkEnd w:id="3"/>
    </w:p>
    <w:p w:rsidRPr="00B44939" w:rsidR="009C5FB7" w:rsidP="007555CE" w:rsidRDefault="00DF4C50" w14:paraId="5D4DBEFE" w14:textId="1BEF5CEA">
      <w:pPr>
        <w:spacing w:line="480" w:lineRule="auto"/>
        <w:ind w:firstLine="720"/>
        <w:rPr>
          <w:rFonts w:ascii="Courier New" w:hAnsi="Courier New" w:cs="Courier New"/>
          <w:szCs w:val="24"/>
        </w:rPr>
      </w:pPr>
      <w:r w:rsidRPr="00B44939">
        <w:rPr>
          <w:rFonts w:ascii="Courier New" w:hAnsi="Courier New" w:cs="Courier New"/>
          <w:szCs w:val="24"/>
        </w:rPr>
        <w:t xml:space="preserve">Another Tribe opposed the idea of encouraging </w:t>
      </w:r>
      <w:r w:rsidRPr="00B44939" w:rsidDel="00A83407">
        <w:rPr>
          <w:rFonts w:ascii="Courier New" w:hAnsi="Courier New" w:cs="Courier New"/>
          <w:szCs w:val="24"/>
        </w:rPr>
        <w:t xml:space="preserve">parents </w:t>
      </w:r>
      <w:r w:rsidRPr="00B44939">
        <w:rPr>
          <w:rFonts w:ascii="Courier New" w:hAnsi="Courier New" w:cs="Courier New"/>
          <w:szCs w:val="24"/>
        </w:rPr>
        <w:t xml:space="preserve">to </w:t>
      </w:r>
      <w:r w:rsidR="00B5370C">
        <w:rPr>
          <w:rFonts w:ascii="Courier New" w:hAnsi="Courier New" w:cs="Courier New"/>
          <w:szCs w:val="24"/>
        </w:rPr>
        <w:t>choose</w:t>
      </w:r>
      <w:r w:rsidRPr="00B44939" w:rsidR="00B5370C">
        <w:rPr>
          <w:rFonts w:ascii="Courier New" w:hAnsi="Courier New" w:cs="Courier New"/>
          <w:szCs w:val="24"/>
        </w:rPr>
        <w:t xml:space="preserve"> </w:t>
      </w:r>
      <w:r w:rsidRPr="00B44939">
        <w:rPr>
          <w:rFonts w:ascii="Courier New" w:hAnsi="Courier New" w:cs="Courier New"/>
          <w:szCs w:val="24"/>
        </w:rPr>
        <w:t>off-reservation schools</w:t>
      </w:r>
      <w:r w:rsidR="00B5370C">
        <w:rPr>
          <w:rFonts w:ascii="Courier New" w:hAnsi="Courier New" w:cs="Courier New"/>
          <w:szCs w:val="24"/>
        </w:rPr>
        <w:t xml:space="preserve"> for their students</w:t>
      </w:r>
      <w:r w:rsidRPr="00B44939">
        <w:rPr>
          <w:rFonts w:ascii="Courier New" w:hAnsi="Courier New" w:cs="Courier New"/>
          <w:szCs w:val="24"/>
        </w:rPr>
        <w:t xml:space="preserve">.  The proposed </w:t>
      </w:r>
      <w:r w:rsidR="00165E81">
        <w:rPr>
          <w:rFonts w:ascii="Courier New" w:hAnsi="Courier New" w:cs="Courier New"/>
          <w:szCs w:val="24"/>
        </w:rPr>
        <w:t>priority</w:t>
      </w:r>
      <w:r w:rsidRPr="00B44939" w:rsidR="00300E35">
        <w:rPr>
          <w:rFonts w:ascii="Courier New" w:hAnsi="Courier New" w:cs="Courier New"/>
          <w:szCs w:val="24"/>
        </w:rPr>
        <w:t xml:space="preserve"> </w:t>
      </w:r>
      <w:r w:rsidRPr="00B44939">
        <w:rPr>
          <w:rFonts w:ascii="Courier New" w:hAnsi="Courier New" w:cs="Courier New"/>
          <w:szCs w:val="24"/>
        </w:rPr>
        <w:t xml:space="preserve">would not require </w:t>
      </w:r>
      <w:r w:rsidR="00300E35">
        <w:rPr>
          <w:rFonts w:ascii="Courier New" w:hAnsi="Courier New" w:cs="Courier New"/>
          <w:szCs w:val="24"/>
        </w:rPr>
        <w:t xml:space="preserve">applicants to offer </w:t>
      </w:r>
      <w:r w:rsidRPr="00B44939">
        <w:rPr>
          <w:rFonts w:ascii="Courier New" w:hAnsi="Courier New" w:cs="Courier New"/>
          <w:szCs w:val="24"/>
        </w:rPr>
        <w:t xml:space="preserve">any </w:t>
      </w:r>
      <w:r w:rsidRPr="00B44939">
        <w:rPr>
          <w:rFonts w:ascii="Courier New" w:hAnsi="Courier New" w:cs="Courier New"/>
          <w:szCs w:val="24"/>
        </w:rPr>
        <w:lastRenderedPageBreak/>
        <w:t xml:space="preserve">particular services from </w:t>
      </w:r>
      <w:r w:rsidR="00300E35">
        <w:rPr>
          <w:rFonts w:ascii="Courier New" w:hAnsi="Courier New" w:cs="Courier New"/>
          <w:szCs w:val="24"/>
        </w:rPr>
        <w:t>the</w:t>
      </w:r>
      <w:r w:rsidRPr="00B44939" w:rsidR="00300E35">
        <w:rPr>
          <w:rFonts w:ascii="Courier New" w:hAnsi="Courier New" w:cs="Courier New"/>
          <w:szCs w:val="24"/>
        </w:rPr>
        <w:t xml:space="preserve"> </w:t>
      </w:r>
      <w:r w:rsidRPr="00B44939">
        <w:rPr>
          <w:rFonts w:ascii="Courier New" w:hAnsi="Courier New" w:cs="Courier New"/>
          <w:szCs w:val="24"/>
        </w:rPr>
        <w:t xml:space="preserve">list </w:t>
      </w:r>
      <w:r w:rsidR="00300E35">
        <w:rPr>
          <w:rFonts w:ascii="Courier New" w:hAnsi="Courier New" w:cs="Courier New"/>
          <w:szCs w:val="24"/>
        </w:rPr>
        <w:t>above</w:t>
      </w:r>
      <w:r w:rsidRPr="00B44939">
        <w:rPr>
          <w:rFonts w:ascii="Courier New" w:hAnsi="Courier New" w:cs="Courier New"/>
          <w:szCs w:val="24"/>
        </w:rPr>
        <w:t>; rather</w:t>
      </w:r>
      <w:r w:rsidRPr="00B44939" w:rsidR="00D85CE9">
        <w:rPr>
          <w:rFonts w:ascii="Courier New" w:hAnsi="Courier New" w:cs="Courier New"/>
          <w:szCs w:val="24"/>
        </w:rPr>
        <w:t>,</w:t>
      </w:r>
      <w:r w:rsidRPr="00B44939">
        <w:rPr>
          <w:rFonts w:ascii="Courier New" w:hAnsi="Courier New" w:cs="Courier New"/>
          <w:szCs w:val="24"/>
        </w:rPr>
        <w:t xml:space="preserve"> the applicant would choose </w:t>
      </w:r>
      <w:r w:rsidR="00300E35">
        <w:rPr>
          <w:rFonts w:ascii="Courier New" w:hAnsi="Courier New" w:cs="Courier New"/>
          <w:szCs w:val="24"/>
        </w:rPr>
        <w:t>which</w:t>
      </w:r>
      <w:r w:rsidRPr="00B44939" w:rsidR="00300E35">
        <w:rPr>
          <w:rFonts w:ascii="Courier New" w:hAnsi="Courier New" w:cs="Courier New"/>
          <w:szCs w:val="24"/>
        </w:rPr>
        <w:t xml:space="preserve"> </w:t>
      </w:r>
      <w:r w:rsidRPr="00B44939">
        <w:rPr>
          <w:rFonts w:ascii="Courier New" w:hAnsi="Courier New" w:cs="Courier New"/>
          <w:szCs w:val="24"/>
        </w:rPr>
        <w:t>services to offer to parents based on the needs of the local community</w:t>
      </w:r>
      <w:r w:rsidR="008E4283">
        <w:rPr>
          <w:rFonts w:ascii="Courier New" w:hAnsi="Courier New" w:cs="Courier New"/>
          <w:szCs w:val="24"/>
        </w:rPr>
        <w:t xml:space="preserve"> and would establish a method by which a parent may request a service not included on such a list</w:t>
      </w:r>
      <w:r w:rsidRPr="00B44939">
        <w:rPr>
          <w:rFonts w:ascii="Courier New" w:hAnsi="Courier New" w:cs="Courier New"/>
          <w:szCs w:val="24"/>
        </w:rPr>
        <w:t xml:space="preserve">. </w:t>
      </w:r>
      <w:r w:rsidR="008E4283">
        <w:rPr>
          <w:rFonts w:ascii="Courier New" w:hAnsi="Courier New" w:cs="Courier New"/>
          <w:szCs w:val="24"/>
        </w:rPr>
        <w:t xml:space="preserve"> </w:t>
      </w:r>
      <w:r w:rsidR="009851F4">
        <w:rPr>
          <w:rFonts w:ascii="Courier New" w:hAnsi="Courier New" w:cs="Courier New"/>
          <w:szCs w:val="24"/>
        </w:rPr>
        <w:t xml:space="preserve">The list </w:t>
      </w:r>
      <w:r w:rsidR="00180D7D">
        <w:rPr>
          <w:rFonts w:ascii="Courier New" w:hAnsi="Courier New" w:cs="Courier New"/>
          <w:szCs w:val="24"/>
        </w:rPr>
        <w:t xml:space="preserve">of services in this consultation question </w:t>
      </w:r>
      <w:r w:rsidR="009851F4">
        <w:rPr>
          <w:rFonts w:ascii="Courier New" w:hAnsi="Courier New" w:cs="Courier New"/>
          <w:szCs w:val="24"/>
        </w:rPr>
        <w:t>was provided to illustrate examples of the types of services an applicant might consider</w:t>
      </w:r>
      <w:r w:rsidR="00E44B1A">
        <w:rPr>
          <w:rFonts w:ascii="Courier New" w:hAnsi="Courier New" w:cs="Courier New"/>
          <w:szCs w:val="24"/>
        </w:rPr>
        <w:t>.</w:t>
      </w:r>
    </w:p>
    <w:p w:rsidRPr="00B44939" w:rsidR="00927005" w:rsidP="00927005" w:rsidRDefault="00927005" w14:paraId="6D6C5A31" w14:textId="562C6794">
      <w:pPr>
        <w:spacing w:line="480" w:lineRule="auto"/>
        <w:rPr>
          <w:rFonts w:ascii="Courier New" w:hAnsi="Courier New" w:cs="Courier New"/>
          <w:szCs w:val="24"/>
        </w:rPr>
      </w:pPr>
      <w:r w:rsidRPr="00B44939">
        <w:rPr>
          <w:rFonts w:ascii="Courier New" w:hAnsi="Courier New" w:cs="Courier New"/>
          <w:szCs w:val="24"/>
        </w:rPr>
        <w:tab/>
        <w:t>One Tribe stated that online courses do not have appropriate content for the Tribe’s needs but that a hybrid of online and on</w:t>
      </w:r>
      <w:r w:rsidRPr="00B44939" w:rsidR="00D85CE9">
        <w:rPr>
          <w:rFonts w:ascii="Courier New" w:hAnsi="Courier New" w:cs="Courier New"/>
          <w:szCs w:val="24"/>
        </w:rPr>
        <w:t>-</w:t>
      </w:r>
      <w:r w:rsidRPr="00B44939">
        <w:rPr>
          <w:rFonts w:ascii="Courier New" w:hAnsi="Courier New" w:cs="Courier New"/>
          <w:szCs w:val="24"/>
        </w:rPr>
        <w:t>site project</w:t>
      </w:r>
      <w:r w:rsidRPr="00B44939" w:rsidR="00D85CE9">
        <w:rPr>
          <w:rFonts w:ascii="Courier New" w:hAnsi="Courier New" w:cs="Courier New"/>
          <w:szCs w:val="24"/>
        </w:rPr>
        <w:t>-</w:t>
      </w:r>
      <w:r w:rsidRPr="00B44939">
        <w:rPr>
          <w:rFonts w:ascii="Courier New" w:hAnsi="Courier New" w:cs="Courier New"/>
          <w:szCs w:val="24"/>
        </w:rPr>
        <w:t xml:space="preserve">based learning would be invaluable. </w:t>
      </w:r>
      <w:r w:rsidRPr="00B44939" w:rsidR="00D85CE9">
        <w:rPr>
          <w:rFonts w:ascii="Courier New" w:hAnsi="Courier New" w:cs="Courier New"/>
          <w:szCs w:val="24"/>
        </w:rPr>
        <w:t xml:space="preserve"> </w:t>
      </w:r>
      <w:r w:rsidR="00A83407">
        <w:rPr>
          <w:rFonts w:ascii="Courier New" w:hAnsi="Courier New" w:cs="Courier New"/>
          <w:color w:val="000000"/>
          <w:szCs w:val="24"/>
        </w:rPr>
        <w:t>We think that Tribe</w:t>
      </w:r>
      <w:r w:rsidR="00553C35">
        <w:rPr>
          <w:rFonts w:ascii="Courier New" w:hAnsi="Courier New" w:cs="Courier New"/>
          <w:color w:val="000000"/>
          <w:szCs w:val="24"/>
        </w:rPr>
        <w:t>s are</w:t>
      </w:r>
      <w:r w:rsidR="00A83407">
        <w:rPr>
          <w:rFonts w:ascii="Courier New" w:hAnsi="Courier New" w:cs="Courier New"/>
          <w:color w:val="000000"/>
          <w:szCs w:val="24"/>
        </w:rPr>
        <w:t xml:space="preserve"> best</w:t>
      </w:r>
      <w:r w:rsidR="000F055F">
        <w:rPr>
          <w:rFonts w:ascii="Courier New" w:hAnsi="Courier New" w:cs="Courier New"/>
          <w:color w:val="000000"/>
          <w:szCs w:val="24"/>
        </w:rPr>
        <w:t xml:space="preserve"> </w:t>
      </w:r>
      <w:r w:rsidR="00A83407">
        <w:rPr>
          <w:rFonts w:ascii="Courier New" w:hAnsi="Courier New" w:cs="Courier New"/>
          <w:color w:val="000000"/>
          <w:szCs w:val="24"/>
        </w:rPr>
        <w:t xml:space="preserve">suited to determine </w:t>
      </w:r>
      <w:r w:rsidR="00FA2B99">
        <w:rPr>
          <w:rFonts w:ascii="Courier New" w:hAnsi="Courier New" w:cs="Courier New"/>
          <w:color w:val="000000"/>
          <w:szCs w:val="24"/>
        </w:rPr>
        <w:t xml:space="preserve">a range of </w:t>
      </w:r>
      <w:r w:rsidR="00A83407">
        <w:rPr>
          <w:rFonts w:ascii="Courier New" w:hAnsi="Courier New" w:cs="Courier New"/>
          <w:color w:val="000000"/>
          <w:szCs w:val="24"/>
        </w:rPr>
        <w:t>education option</w:t>
      </w:r>
      <w:r w:rsidR="00300E35">
        <w:rPr>
          <w:rFonts w:ascii="Courier New" w:hAnsi="Courier New" w:cs="Courier New"/>
          <w:color w:val="000000"/>
          <w:szCs w:val="24"/>
        </w:rPr>
        <w:t>s</w:t>
      </w:r>
      <w:r w:rsidR="00A83407">
        <w:rPr>
          <w:rFonts w:ascii="Courier New" w:hAnsi="Courier New" w:cs="Courier New"/>
          <w:color w:val="000000"/>
          <w:szCs w:val="24"/>
        </w:rPr>
        <w:t xml:space="preserve"> </w:t>
      </w:r>
      <w:r w:rsidR="00FA2B99">
        <w:rPr>
          <w:rFonts w:ascii="Courier New" w:hAnsi="Courier New" w:cs="Courier New"/>
          <w:color w:val="000000"/>
          <w:szCs w:val="24"/>
        </w:rPr>
        <w:t xml:space="preserve">that </w:t>
      </w:r>
      <w:r w:rsidR="00A83407">
        <w:rPr>
          <w:rFonts w:ascii="Courier New" w:hAnsi="Courier New" w:cs="Courier New"/>
          <w:color w:val="000000"/>
          <w:szCs w:val="24"/>
        </w:rPr>
        <w:t xml:space="preserve">would work </w:t>
      </w:r>
      <w:r w:rsidR="00FA2B99">
        <w:rPr>
          <w:rFonts w:ascii="Courier New" w:hAnsi="Courier New" w:cs="Courier New"/>
          <w:color w:val="000000"/>
          <w:szCs w:val="24"/>
        </w:rPr>
        <w:t xml:space="preserve">well </w:t>
      </w:r>
      <w:r w:rsidR="00A83407">
        <w:rPr>
          <w:rFonts w:ascii="Courier New" w:hAnsi="Courier New" w:cs="Courier New"/>
          <w:color w:val="000000"/>
          <w:szCs w:val="24"/>
        </w:rPr>
        <w:t xml:space="preserve">for students in </w:t>
      </w:r>
      <w:r w:rsidR="00553C35">
        <w:rPr>
          <w:rFonts w:ascii="Courier New" w:hAnsi="Courier New" w:cs="Courier New"/>
          <w:color w:val="000000"/>
          <w:szCs w:val="24"/>
        </w:rPr>
        <w:t>their</w:t>
      </w:r>
      <w:r w:rsidR="00A83407">
        <w:rPr>
          <w:rFonts w:ascii="Courier New" w:hAnsi="Courier New" w:cs="Courier New"/>
          <w:color w:val="000000"/>
          <w:szCs w:val="24"/>
        </w:rPr>
        <w:t xml:space="preserve"> </w:t>
      </w:r>
      <w:r w:rsidR="00F36478">
        <w:rPr>
          <w:rFonts w:ascii="Courier New" w:hAnsi="Courier New" w:cs="Courier New"/>
          <w:color w:val="000000"/>
          <w:szCs w:val="24"/>
        </w:rPr>
        <w:t xml:space="preserve">community </w:t>
      </w:r>
      <w:r w:rsidR="000E56B1">
        <w:rPr>
          <w:rFonts w:ascii="Courier New" w:hAnsi="Courier New" w:cs="Courier New"/>
          <w:color w:val="000000"/>
          <w:szCs w:val="24"/>
        </w:rPr>
        <w:t>and that parents are best suited to select services for their children.  We</w:t>
      </w:r>
      <w:r w:rsidR="00A83407">
        <w:rPr>
          <w:rFonts w:ascii="Courier New" w:hAnsi="Courier New" w:cs="Courier New"/>
          <w:color w:val="000000"/>
          <w:szCs w:val="24"/>
        </w:rPr>
        <w:t xml:space="preserve"> </w:t>
      </w:r>
      <w:r w:rsidR="006518AA">
        <w:rPr>
          <w:rFonts w:ascii="Courier New" w:hAnsi="Courier New" w:cs="Courier New"/>
          <w:color w:val="000000"/>
          <w:szCs w:val="24"/>
        </w:rPr>
        <w:t>note that t</w:t>
      </w:r>
      <w:r>
        <w:rPr>
          <w:rFonts w:ascii="Courier New" w:hAnsi="Courier New" w:cs="Courier New"/>
          <w:color w:val="000000"/>
          <w:szCs w:val="24"/>
        </w:rPr>
        <w:t xml:space="preserve">he model described </w:t>
      </w:r>
      <w:r w:rsidR="00D85CE9">
        <w:rPr>
          <w:rFonts w:ascii="Courier New" w:hAnsi="Courier New" w:cs="Courier New"/>
          <w:color w:val="000000"/>
          <w:szCs w:val="24"/>
        </w:rPr>
        <w:t xml:space="preserve">by the commenter </w:t>
      </w:r>
      <w:r>
        <w:rPr>
          <w:rFonts w:ascii="Courier New" w:hAnsi="Courier New" w:cs="Courier New"/>
          <w:color w:val="000000"/>
          <w:szCs w:val="24"/>
        </w:rPr>
        <w:t xml:space="preserve">could </w:t>
      </w:r>
      <w:r w:rsidR="00300E35">
        <w:rPr>
          <w:rFonts w:ascii="Courier New" w:hAnsi="Courier New" w:cs="Courier New"/>
          <w:color w:val="000000"/>
          <w:szCs w:val="24"/>
        </w:rPr>
        <w:t xml:space="preserve">satisfy </w:t>
      </w:r>
      <w:r>
        <w:rPr>
          <w:rFonts w:ascii="Courier New" w:hAnsi="Courier New" w:cs="Courier New"/>
          <w:color w:val="000000"/>
          <w:szCs w:val="24"/>
        </w:rPr>
        <w:t xml:space="preserve">the </w:t>
      </w:r>
      <w:r w:rsidR="00D85CE9">
        <w:rPr>
          <w:rFonts w:ascii="Courier New" w:hAnsi="Courier New" w:cs="Courier New"/>
          <w:color w:val="000000"/>
          <w:szCs w:val="24"/>
        </w:rPr>
        <w:t>proposed</w:t>
      </w:r>
      <w:r>
        <w:rPr>
          <w:rFonts w:ascii="Courier New" w:hAnsi="Courier New" w:cs="Courier New"/>
          <w:color w:val="000000"/>
          <w:szCs w:val="24"/>
        </w:rPr>
        <w:t xml:space="preserve"> </w:t>
      </w:r>
      <w:r w:rsidR="00165E81">
        <w:rPr>
          <w:rFonts w:ascii="Courier New" w:hAnsi="Courier New" w:cs="Courier New"/>
          <w:color w:val="000000"/>
          <w:szCs w:val="24"/>
        </w:rPr>
        <w:t>priority</w:t>
      </w:r>
      <w:r>
        <w:rPr>
          <w:rFonts w:ascii="Courier New" w:hAnsi="Courier New" w:cs="Courier New"/>
          <w:color w:val="000000"/>
          <w:szCs w:val="24"/>
        </w:rPr>
        <w:t xml:space="preserve">. </w:t>
      </w:r>
    </w:p>
    <w:p w:rsidRPr="00B44939" w:rsidR="00E51621" w:rsidP="00993C02" w:rsidRDefault="00E51621" w14:paraId="1202001A" w14:textId="1C4BE421">
      <w:pPr>
        <w:spacing w:line="480" w:lineRule="auto"/>
        <w:ind w:firstLine="720"/>
        <w:rPr>
          <w:rFonts w:ascii="Courier New" w:hAnsi="Courier New" w:cs="Courier New"/>
          <w:szCs w:val="24"/>
        </w:rPr>
      </w:pPr>
      <w:r w:rsidRPr="00B44939">
        <w:rPr>
          <w:rFonts w:ascii="Courier New" w:hAnsi="Courier New" w:cs="Courier New"/>
          <w:szCs w:val="24"/>
        </w:rPr>
        <w:t>3. </w:t>
      </w:r>
      <w:r w:rsidR="00F55803">
        <w:rPr>
          <w:rFonts w:ascii="Courier New" w:hAnsi="Courier New" w:cs="Courier New"/>
          <w:szCs w:val="24"/>
        </w:rPr>
        <w:t xml:space="preserve"> </w:t>
      </w:r>
      <w:r w:rsidRPr="00B44939">
        <w:rPr>
          <w:rFonts w:ascii="Courier New" w:hAnsi="Courier New" w:cs="Courier New"/>
          <w:szCs w:val="24"/>
        </w:rPr>
        <w:t>Are there any other education services that you would be interested in including in a project?</w:t>
      </w:r>
    </w:p>
    <w:p w:rsidRPr="00B44939" w:rsidR="00784989" w:rsidP="00CF02A5" w:rsidRDefault="00836EE6" w14:paraId="0078BA6A" w14:textId="2203739D">
      <w:pPr>
        <w:spacing w:line="480" w:lineRule="auto"/>
        <w:ind w:firstLine="720"/>
        <w:rPr>
          <w:rFonts w:ascii="Courier New" w:hAnsi="Courier New" w:cs="Courier New"/>
          <w:szCs w:val="24"/>
        </w:rPr>
      </w:pPr>
      <w:r w:rsidRPr="00B44939">
        <w:rPr>
          <w:rFonts w:ascii="Courier New" w:hAnsi="Courier New" w:cs="Courier New"/>
          <w:szCs w:val="24"/>
        </w:rPr>
        <w:t xml:space="preserve">At the </w:t>
      </w:r>
      <w:r w:rsidR="00B626B2">
        <w:rPr>
          <w:rFonts w:ascii="Courier New" w:hAnsi="Courier New" w:cs="Courier New"/>
          <w:szCs w:val="24"/>
        </w:rPr>
        <w:t>Seattle</w:t>
      </w:r>
      <w:r w:rsidRPr="00B44939" w:rsidR="00B626B2">
        <w:rPr>
          <w:rFonts w:ascii="Courier New" w:hAnsi="Courier New" w:cs="Courier New"/>
          <w:szCs w:val="24"/>
        </w:rPr>
        <w:t xml:space="preserve"> </w:t>
      </w:r>
      <w:r w:rsidRPr="00B44939">
        <w:rPr>
          <w:rFonts w:ascii="Courier New" w:hAnsi="Courier New" w:cs="Courier New"/>
          <w:szCs w:val="24"/>
        </w:rPr>
        <w:t xml:space="preserve">consultation, several participants </w:t>
      </w:r>
      <w:r w:rsidR="001B729A">
        <w:rPr>
          <w:rFonts w:ascii="Courier New" w:hAnsi="Courier New" w:cs="Courier New"/>
          <w:szCs w:val="24"/>
        </w:rPr>
        <w:t>suggested</w:t>
      </w:r>
      <w:r w:rsidRPr="00B44939" w:rsidR="001B729A">
        <w:rPr>
          <w:rFonts w:ascii="Courier New" w:hAnsi="Courier New" w:cs="Courier New"/>
          <w:szCs w:val="24"/>
        </w:rPr>
        <w:t xml:space="preserve"> </w:t>
      </w:r>
      <w:r w:rsidRPr="00B44939">
        <w:rPr>
          <w:rFonts w:ascii="Courier New" w:hAnsi="Courier New" w:cs="Courier New"/>
          <w:szCs w:val="24"/>
        </w:rPr>
        <w:t>that student counseling services be included in the list, due to the lack of school mental health or counseling services in Indian country.</w:t>
      </w:r>
      <w:r w:rsidR="00F83249">
        <w:rPr>
          <w:rFonts w:ascii="Courier New" w:hAnsi="Courier New" w:cs="Courier New"/>
          <w:szCs w:val="24"/>
        </w:rPr>
        <w:t xml:space="preserve"> </w:t>
      </w:r>
      <w:r w:rsidR="00D66386">
        <w:rPr>
          <w:rFonts w:ascii="Courier New" w:hAnsi="Courier New" w:cs="Courier New"/>
          <w:szCs w:val="24"/>
        </w:rPr>
        <w:t xml:space="preserve"> </w:t>
      </w:r>
      <w:r w:rsidRPr="00B44939">
        <w:rPr>
          <w:rFonts w:ascii="Courier New" w:hAnsi="Courier New" w:cs="Courier New"/>
          <w:szCs w:val="24"/>
        </w:rPr>
        <w:t xml:space="preserve">We have added </w:t>
      </w:r>
      <w:r w:rsidR="00672D66">
        <w:rPr>
          <w:rFonts w:ascii="Courier New" w:hAnsi="Courier New" w:cs="Courier New"/>
          <w:szCs w:val="24"/>
        </w:rPr>
        <w:t xml:space="preserve">individual </w:t>
      </w:r>
      <w:r w:rsidR="00B626B2">
        <w:rPr>
          <w:rFonts w:ascii="Courier New" w:hAnsi="Courier New" w:cs="Courier New"/>
          <w:szCs w:val="24"/>
        </w:rPr>
        <w:t>counseling</w:t>
      </w:r>
      <w:r w:rsidRPr="00B44939" w:rsidR="00B626B2">
        <w:rPr>
          <w:rFonts w:ascii="Courier New" w:hAnsi="Courier New" w:cs="Courier New"/>
          <w:szCs w:val="24"/>
        </w:rPr>
        <w:t xml:space="preserve"> </w:t>
      </w:r>
      <w:r w:rsidRPr="00B44939">
        <w:rPr>
          <w:rFonts w:ascii="Courier New" w:hAnsi="Courier New" w:cs="Courier New"/>
          <w:szCs w:val="24"/>
        </w:rPr>
        <w:t xml:space="preserve">as a service that </w:t>
      </w:r>
      <w:r w:rsidR="001B729A">
        <w:rPr>
          <w:rFonts w:ascii="Courier New" w:hAnsi="Courier New" w:cs="Courier New"/>
          <w:szCs w:val="24"/>
        </w:rPr>
        <w:t>could</w:t>
      </w:r>
      <w:r w:rsidRPr="00B44939" w:rsidR="001B729A">
        <w:rPr>
          <w:rFonts w:ascii="Courier New" w:hAnsi="Courier New" w:cs="Courier New"/>
          <w:szCs w:val="24"/>
        </w:rPr>
        <w:t xml:space="preserve"> </w:t>
      </w:r>
      <w:r w:rsidRPr="00B44939">
        <w:rPr>
          <w:rFonts w:ascii="Courier New" w:hAnsi="Courier New" w:cs="Courier New"/>
          <w:szCs w:val="24"/>
        </w:rPr>
        <w:t xml:space="preserve">be included, provided it </w:t>
      </w:r>
      <w:r w:rsidR="001B729A">
        <w:rPr>
          <w:rFonts w:ascii="Courier New" w:hAnsi="Courier New" w:cs="Courier New"/>
          <w:szCs w:val="24"/>
        </w:rPr>
        <w:t>would be</w:t>
      </w:r>
      <w:r w:rsidRPr="00B44939" w:rsidR="001B729A">
        <w:rPr>
          <w:rFonts w:ascii="Courier New" w:hAnsi="Courier New" w:cs="Courier New"/>
          <w:szCs w:val="24"/>
        </w:rPr>
        <w:t xml:space="preserve"> </w:t>
      </w:r>
      <w:r w:rsidRPr="00B44939">
        <w:rPr>
          <w:rFonts w:ascii="Courier New" w:hAnsi="Courier New" w:cs="Courier New"/>
          <w:szCs w:val="24"/>
        </w:rPr>
        <w:t>supplemental to existing services.</w:t>
      </w:r>
      <w:r w:rsidRPr="00B44939" w:rsidR="001A6813">
        <w:rPr>
          <w:rFonts w:ascii="Courier New" w:hAnsi="Courier New" w:cs="Courier New"/>
          <w:szCs w:val="24"/>
        </w:rPr>
        <w:t xml:space="preserve"> </w:t>
      </w:r>
      <w:r w:rsidRPr="00B44939" w:rsidR="00D85CE9">
        <w:rPr>
          <w:rFonts w:ascii="Courier New" w:hAnsi="Courier New" w:cs="Courier New"/>
          <w:szCs w:val="24"/>
        </w:rPr>
        <w:t xml:space="preserve"> </w:t>
      </w:r>
      <w:r w:rsidR="00B44939">
        <w:rPr>
          <w:rFonts w:ascii="Courier New" w:hAnsi="Courier New" w:cs="Courier New"/>
          <w:szCs w:val="24"/>
        </w:rPr>
        <w:lastRenderedPageBreak/>
        <w:t>Additionally, grantees would need to offer more than one type of service.</w:t>
      </w:r>
      <w:r w:rsidR="00E34E07">
        <w:rPr>
          <w:rFonts w:ascii="Courier New" w:hAnsi="Courier New" w:cs="Courier New"/>
          <w:szCs w:val="24"/>
        </w:rPr>
        <w:t xml:space="preserve"> </w:t>
      </w:r>
    </w:p>
    <w:p w:rsidR="00C21E2D" w:rsidP="2E5F420C" w:rsidRDefault="2E5F420C" w14:paraId="6C8D336E" w14:textId="0EC1EE7D">
      <w:pPr>
        <w:spacing w:line="480" w:lineRule="auto"/>
        <w:ind w:firstLine="720"/>
        <w:rPr>
          <w:rFonts w:ascii="Courier New" w:hAnsi="Courier New" w:cs="Courier New"/>
        </w:rPr>
      </w:pPr>
      <w:r w:rsidRPr="2E5F420C">
        <w:rPr>
          <w:rFonts w:ascii="Courier New" w:hAnsi="Courier New" w:cs="Courier New"/>
        </w:rPr>
        <w:t xml:space="preserve">Participants also suggested we allow grantees to spend grant funds on books and other materials.  </w:t>
      </w:r>
      <w:r w:rsidR="00B626B2">
        <w:rPr>
          <w:rFonts w:ascii="Courier New" w:hAnsi="Courier New" w:cs="Courier New"/>
        </w:rPr>
        <w:t>B</w:t>
      </w:r>
      <w:r w:rsidRPr="2E5F420C">
        <w:rPr>
          <w:rFonts w:ascii="Courier New" w:hAnsi="Courier New" w:cs="Courier New"/>
        </w:rPr>
        <w:t xml:space="preserve">ooks and other materials </w:t>
      </w:r>
      <w:r w:rsidR="00B626B2">
        <w:rPr>
          <w:rFonts w:ascii="Courier New" w:hAnsi="Courier New" w:cs="Courier New"/>
        </w:rPr>
        <w:t xml:space="preserve">would be an allowable </w:t>
      </w:r>
      <w:r w:rsidR="00183E7A">
        <w:rPr>
          <w:rFonts w:ascii="Courier New" w:hAnsi="Courier New" w:cs="Courier New"/>
        </w:rPr>
        <w:t>cost</w:t>
      </w:r>
      <w:r w:rsidR="00C73F85">
        <w:rPr>
          <w:rFonts w:ascii="Courier New" w:hAnsi="Courier New" w:cs="Courier New"/>
        </w:rPr>
        <w:t xml:space="preserve"> for certain </w:t>
      </w:r>
      <w:r w:rsidR="0027328A">
        <w:rPr>
          <w:rFonts w:ascii="Courier New" w:hAnsi="Courier New" w:cs="Courier New"/>
        </w:rPr>
        <w:t>services from which parents could choose under the proposed priority</w:t>
      </w:r>
      <w:r w:rsidR="00183E7A">
        <w:rPr>
          <w:rFonts w:ascii="Courier New" w:hAnsi="Courier New" w:cs="Courier New"/>
        </w:rPr>
        <w:t xml:space="preserve">, </w:t>
      </w:r>
      <w:r w:rsidR="00B626B2">
        <w:rPr>
          <w:rFonts w:ascii="Courier New" w:hAnsi="Courier New" w:cs="Courier New"/>
        </w:rPr>
        <w:t xml:space="preserve">for example, </w:t>
      </w:r>
      <w:r w:rsidR="00183E7A">
        <w:rPr>
          <w:rFonts w:ascii="Courier New" w:hAnsi="Courier New" w:cs="Courier New"/>
        </w:rPr>
        <w:t xml:space="preserve">for </w:t>
      </w:r>
      <w:r w:rsidR="00B626B2">
        <w:rPr>
          <w:rFonts w:ascii="Courier New" w:hAnsi="Courier New" w:cs="Courier New"/>
        </w:rPr>
        <w:t xml:space="preserve">homeschooling or afterschool reading </w:t>
      </w:r>
      <w:r w:rsidR="0027328A">
        <w:rPr>
          <w:rFonts w:ascii="Courier New" w:hAnsi="Courier New" w:cs="Courier New"/>
        </w:rPr>
        <w:t>services</w:t>
      </w:r>
      <w:r w:rsidRPr="2E5F420C">
        <w:rPr>
          <w:rFonts w:ascii="Courier New" w:hAnsi="Courier New" w:cs="Courier New"/>
        </w:rPr>
        <w:t xml:space="preserve">.  </w:t>
      </w:r>
    </w:p>
    <w:p w:rsidRPr="00B44939" w:rsidR="00836EE6" w:rsidP="2E5F420C" w:rsidRDefault="2E5F420C" w14:paraId="0FB85BFC" w14:textId="797705B4">
      <w:pPr>
        <w:spacing w:line="480" w:lineRule="auto"/>
        <w:ind w:firstLine="720"/>
        <w:rPr>
          <w:rFonts w:ascii="Courier New" w:hAnsi="Courier New" w:cs="Courier New"/>
        </w:rPr>
      </w:pPr>
      <w:r w:rsidRPr="2E5F420C">
        <w:rPr>
          <w:rFonts w:ascii="Courier New" w:hAnsi="Courier New" w:cs="Courier New"/>
        </w:rPr>
        <w:t xml:space="preserve">One Tribe stated in its written comments that it would be interested in </w:t>
      </w:r>
      <w:r w:rsidR="00134D42">
        <w:rPr>
          <w:rFonts w:ascii="Courier New" w:hAnsi="Courier New" w:cs="Courier New"/>
        </w:rPr>
        <w:t xml:space="preserve">using funds for </w:t>
      </w:r>
      <w:r w:rsidR="00054689">
        <w:rPr>
          <w:rFonts w:ascii="Courier New" w:hAnsi="Courier New" w:cs="Courier New"/>
        </w:rPr>
        <w:t xml:space="preserve">curricula that address </w:t>
      </w:r>
      <w:r w:rsidRPr="2E5F420C">
        <w:rPr>
          <w:rFonts w:ascii="Courier New" w:hAnsi="Courier New" w:cs="Courier New"/>
        </w:rPr>
        <w:t xml:space="preserve">decolonization and resiliency programming.  The option to select services that </w:t>
      </w:r>
      <w:r w:rsidR="00C21E2D">
        <w:rPr>
          <w:rFonts w:ascii="Courier New" w:hAnsi="Courier New" w:cs="Courier New"/>
        </w:rPr>
        <w:t xml:space="preserve">teach </w:t>
      </w:r>
      <w:r w:rsidRPr="2E5F420C">
        <w:rPr>
          <w:rFonts w:ascii="Courier New" w:hAnsi="Courier New" w:cs="Courier New"/>
        </w:rPr>
        <w:t xml:space="preserve">these </w:t>
      </w:r>
      <w:r w:rsidR="00C21E2D">
        <w:rPr>
          <w:rFonts w:ascii="Courier New" w:hAnsi="Courier New" w:cs="Courier New"/>
        </w:rPr>
        <w:t xml:space="preserve">topics </w:t>
      </w:r>
      <w:r w:rsidRPr="2E5F420C">
        <w:rPr>
          <w:rFonts w:ascii="Courier New" w:hAnsi="Courier New" w:cs="Courier New"/>
        </w:rPr>
        <w:t xml:space="preserve">could be provided as a service choice to parents under the proposed priority; the Department does not dictate curricula.  </w:t>
      </w:r>
    </w:p>
    <w:p w:rsidRPr="00B44939" w:rsidR="00903B06" w:rsidP="00903B06" w:rsidRDefault="2E5F420C" w14:paraId="2346B481" w14:textId="5855EADB">
      <w:pPr>
        <w:spacing w:line="480" w:lineRule="auto"/>
        <w:ind w:firstLine="720"/>
        <w:rPr>
          <w:rFonts w:ascii="Courier New" w:hAnsi="Courier New" w:cs="Courier New"/>
          <w:szCs w:val="24"/>
        </w:rPr>
      </w:pPr>
      <w:r w:rsidRPr="2E5F420C">
        <w:rPr>
          <w:rFonts w:ascii="Courier New" w:hAnsi="Courier New" w:cs="Courier New"/>
        </w:rPr>
        <w:t xml:space="preserve">Another Tribe suggested that we add intensive in-service professional development in literacy for grades pre-K through 4. </w:t>
      </w:r>
      <w:r w:rsidRPr="2E5F420C">
        <w:rPr>
          <w:rFonts w:ascii="Courier New" w:hAnsi="Courier New" w:cs="Courier New"/>
          <w:color w:val="000000" w:themeColor="text1"/>
        </w:rPr>
        <w:t xml:space="preserve"> </w:t>
      </w:r>
      <w:r w:rsidR="000135A3">
        <w:rPr>
          <w:rFonts w:ascii="Courier New" w:hAnsi="Courier New" w:cs="Courier New"/>
          <w:szCs w:val="24"/>
        </w:rPr>
        <w:t>As describe</w:t>
      </w:r>
      <w:r w:rsidR="00BB3CCA">
        <w:rPr>
          <w:rFonts w:ascii="Courier New" w:hAnsi="Courier New" w:cs="Courier New"/>
          <w:szCs w:val="24"/>
        </w:rPr>
        <w:t>d</w:t>
      </w:r>
      <w:r w:rsidR="000135A3">
        <w:rPr>
          <w:rFonts w:ascii="Courier New" w:hAnsi="Courier New" w:cs="Courier New"/>
          <w:szCs w:val="24"/>
        </w:rPr>
        <w:t xml:space="preserve"> above, the Department shares the commenter’s interest with regard to improving instruction.  </w:t>
      </w:r>
      <w:r w:rsidR="00752D3B">
        <w:rPr>
          <w:rFonts w:ascii="Courier New" w:hAnsi="Courier New" w:cs="Courier New"/>
          <w:szCs w:val="24"/>
        </w:rPr>
        <w:t xml:space="preserve">The Department also provides Indian Education Professional Development grants to train Indian individuals to become effective teachers and administrators serving Indian students.  </w:t>
      </w:r>
      <w:r w:rsidR="00F957BE">
        <w:rPr>
          <w:rFonts w:ascii="Courier New" w:hAnsi="Courier New" w:cs="Courier New"/>
          <w:szCs w:val="24"/>
        </w:rPr>
        <w:t xml:space="preserve">Educators supported by </w:t>
      </w:r>
      <w:r w:rsidR="00943D91">
        <w:rPr>
          <w:rFonts w:ascii="Courier New" w:hAnsi="Courier New" w:cs="Courier New"/>
          <w:szCs w:val="24"/>
        </w:rPr>
        <w:t>th</w:t>
      </w:r>
      <w:r w:rsidR="00DD33B6">
        <w:rPr>
          <w:rFonts w:ascii="Courier New" w:hAnsi="Courier New" w:cs="Courier New"/>
          <w:szCs w:val="24"/>
        </w:rPr>
        <w:t xml:space="preserve">e Professional Development </w:t>
      </w:r>
      <w:r w:rsidR="00943D91">
        <w:rPr>
          <w:rFonts w:ascii="Courier New" w:hAnsi="Courier New" w:cs="Courier New"/>
          <w:szCs w:val="24"/>
        </w:rPr>
        <w:t xml:space="preserve">program can include those focused on literacy in grades pre-K through 4.  In addition, </w:t>
      </w:r>
      <w:r w:rsidR="00CE6EA7">
        <w:rPr>
          <w:rFonts w:ascii="Courier New" w:hAnsi="Courier New" w:cs="Courier New"/>
          <w:szCs w:val="24"/>
        </w:rPr>
        <w:t xml:space="preserve">Indian Education </w:t>
      </w:r>
      <w:r w:rsidR="003E771D">
        <w:rPr>
          <w:rFonts w:ascii="Courier New" w:hAnsi="Courier New" w:cs="Courier New"/>
          <w:szCs w:val="24"/>
        </w:rPr>
        <w:lastRenderedPageBreak/>
        <w:t xml:space="preserve">formula </w:t>
      </w:r>
      <w:r w:rsidR="00CE6EA7">
        <w:rPr>
          <w:rFonts w:ascii="Courier New" w:hAnsi="Courier New" w:cs="Courier New"/>
          <w:szCs w:val="24"/>
        </w:rPr>
        <w:t>grants to LEAs</w:t>
      </w:r>
      <w:r w:rsidR="003E771D">
        <w:rPr>
          <w:rFonts w:ascii="Courier New" w:hAnsi="Courier New" w:cs="Courier New"/>
          <w:szCs w:val="24"/>
        </w:rPr>
        <w:t xml:space="preserve"> can support </w:t>
      </w:r>
      <w:r w:rsidR="00A7438A">
        <w:rPr>
          <w:rFonts w:ascii="Courier New" w:hAnsi="Courier New" w:cs="Courier New"/>
          <w:szCs w:val="24"/>
        </w:rPr>
        <w:t>educator professional development, including for literacy educators in grades pre-K through 4</w:t>
      </w:r>
      <w:r w:rsidR="000135A3">
        <w:rPr>
          <w:rFonts w:ascii="Courier New" w:hAnsi="Courier New" w:cs="Courier New"/>
          <w:szCs w:val="24"/>
        </w:rPr>
        <w:t>.</w:t>
      </w:r>
      <w:r w:rsidR="00F957BE">
        <w:rPr>
          <w:rFonts w:ascii="Courier New" w:hAnsi="Courier New" w:cs="Courier New"/>
          <w:szCs w:val="24"/>
        </w:rPr>
        <w:t xml:space="preserve">  </w:t>
      </w:r>
      <w:r w:rsidRPr="2E5F420C">
        <w:rPr>
          <w:rFonts w:ascii="Courier New" w:hAnsi="Courier New" w:cs="Courier New"/>
          <w:color w:val="000000" w:themeColor="text1"/>
        </w:rPr>
        <w:t>The</w:t>
      </w:r>
      <w:r w:rsidRPr="2E5F420C">
        <w:rPr>
          <w:rFonts w:ascii="Courier New" w:hAnsi="Courier New" w:cs="Courier New"/>
        </w:rPr>
        <w:t xml:space="preserve"> proposed priority </w:t>
      </w:r>
      <w:r w:rsidR="00E16EFB">
        <w:rPr>
          <w:rFonts w:ascii="Courier New" w:hAnsi="Courier New" w:cs="Courier New"/>
        </w:rPr>
        <w:t xml:space="preserve">would </w:t>
      </w:r>
      <w:r w:rsidRPr="2E5F420C">
        <w:rPr>
          <w:rFonts w:ascii="Courier New" w:hAnsi="Courier New" w:cs="Courier New"/>
        </w:rPr>
        <w:t xml:space="preserve">focus on services that parents could choose rather than ones that schools provide to all teachers.  </w:t>
      </w:r>
    </w:p>
    <w:p w:rsidRPr="00B44939" w:rsidR="006B44F6" w:rsidP="2E5F420C" w:rsidRDefault="2E5F420C" w14:paraId="72AB18C3" w14:textId="6A8770AF">
      <w:pPr>
        <w:spacing w:line="480" w:lineRule="auto"/>
        <w:ind w:firstLine="720"/>
        <w:rPr>
          <w:rFonts w:ascii="Courier New" w:hAnsi="Courier New" w:cs="Courier New"/>
        </w:rPr>
      </w:pPr>
      <w:r w:rsidRPr="2E5F420C">
        <w:rPr>
          <w:rFonts w:ascii="Courier New" w:hAnsi="Courier New" w:cs="Courier New"/>
        </w:rPr>
        <w:t xml:space="preserve">One Tribe suggested that we permit certifications and trainings given by Tribal governments to build the next generation of Tribal administrators.  Assuming that this service would target high school students and not postsecondary adult learners, this could be a possible service that parents could choose, </w:t>
      </w:r>
      <w:r w:rsidR="00BC4F9B">
        <w:rPr>
          <w:rFonts w:ascii="Courier New" w:hAnsi="Courier New" w:cs="Courier New"/>
        </w:rPr>
        <w:t>if it met</w:t>
      </w:r>
      <w:r w:rsidRPr="2E5F420C">
        <w:rPr>
          <w:rFonts w:ascii="Courier New" w:hAnsi="Courier New" w:cs="Courier New"/>
        </w:rPr>
        <w:t xml:space="preserve"> the local needs of the community. </w:t>
      </w:r>
    </w:p>
    <w:p w:rsidRPr="00B44939" w:rsidR="00BF6B6E" w:rsidP="007555CE" w:rsidRDefault="00BF6B6E" w14:paraId="606A1956" w14:textId="2A1308FE">
      <w:pPr>
        <w:spacing w:line="480" w:lineRule="auto"/>
        <w:ind w:firstLine="720"/>
        <w:rPr>
          <w:rFonts w:ascii="Courier New" w:hAnsi="Courier New" w:cs="Courier New"/>
          <w:szCs w:val="24"/>
        </w:rPr>
      </w:pPr>
      <w:r w:rsidRPr="00B44939">
        <w:rPr>
          <w:rFonts w:ascii="Courier New" w:hAnsi="Courier New" w:cs="Courier New"/>
          <w:szCs w:val="24"/>
        </w:rPr>
        <w:t>One Tribal leader suggested that the funds be used to support student participat</w:t>
      </w:r>
      <w:r w:rsidR="00710F51">
        <w:rPr>
          <w:rFonts w:ascii="Courier New" w:hAnsi="Courier New" w:cs="Courier New"/>
          <w:szCs w:val="24"/>
        </w:rPr>
        <w:t>ion</w:t>
      </w:r>
      <w:r w:rsidRPr="00B44939">
        <w:rPr>
          <w:rFonts w:ascii="Courier New" w:hAnsi="Courier New" w:cs="Courier New"/>
          <w:szCs w:val="24"/>
        </w:rPr>
        <w:t xml:space="preserve"> in </w:t>
      </w:r>
      <w:r w:rsidRPr="00B44939" w:rsidR="00244D0D">
        <w:rPr>
          <w:rFonts w:ascii="Courier New" w:hAnsi="Courier New" w:cs="Courier New"/>
          <w:szCs w:val="24"/>
        </w:rPr>
        <w:t xml:space="preserve">after-school sports, </w:t>
      </w:r>
      <w:r w:rsidRPr="00B44939">
        <w:rPr>
          <w:rFonts w:ascii="Courier New" w:hAnsi="Courier New" w:cs="Courier New"/>
          <w:szCs w:val="24"/>
        </w:rPr>
        <w:t>arts</w:t>
      </w:r>
      <w:r w:rsidRPr="00B44939" w:rsidR="00244D0D">
        <w:rPr>
          <w:rFonts w:ascii="Courier New" w:hAnsi="Courier New" w:cs="Courier New"/>
          <w:szCs w:val="24"/>
        </w:rPr>
        <w:t>, and</w:t>
      </w:r>
      <w:r w:rsidRPr="00B44939">
        <w:rPr>
          <w:rFonts w:ascii="Courier New" w:hAnsi="Courier New" w:cs="Courier New"/>
          <w:szCs w:val="24"/>
        </w:rPr>
        <w:t xml:space="preserve"> music</w:t>
      </w:r>
      <w:r w:rsidR="006518AA">
        <w:rPr>
          <w:rFonts w:ascii="Courier New" w:hAnsi="Courier New" w:cs="Courier New"/>
          <w:color w:val="000000"/>
          <w:szCs w:val="24"/>
        </w:rPr>
        <w:t xml:space="preserve"> programs</w:t>
      </w:r>
      <w:r w:rsidR="00244D0D">
        <w:rPr>
          <w:rFonts w:ascii="Courier New" w:hAnsi="Courier New" w:cs="Courier New"/>
          <w:color w:val="000000"/>
          <w:szCs w:val="24"/>
        </w:rPr>
        <w:t>.</w:t>
      </w:r>
      <w:r w:rsidRPr="00B44939" w:rsidR="00244D0D">
        <w:rPr>
          <w:rFonts w:ascii="Courier New" w:hAnsi="Courier New" w:cs="Courier New"/>
          <w:szCs w:val="24"/>
        </w:rPr>
        <w:t xml:space="preserve"> </w:t>
      </w:r>
      <w:r w:rsidRPr="00B44939" w:rsidR="00CC4151">
        <w:rPr>
          <w:rFonts w:ascii="Courier New" w:hAnsi="Courier New" w:cs="Courier New"/>
          <w:szCs w:val="24"/>
        </w:rPr>
        <w:t xml:space="preserve"> </w:t>
      </w:r>
      <w:r w:rsidR="001F04C4">
        <w:rPr>
          <w:rFonts w:ascii="Courier New" w:hAnsi="Courier New" w:cs="Courier New"/>
          <w:szCs w:val="24"/>
        </w:rPr>
        <w:t xml:space="preserve">Because the purpose of </w:t>
      </w:r>
      <w:r w:rsidR="00736860">
        <w:rPr>
          <w:rFonts w:ascii="Courier New" w:hAnsi="Courier New" w:cs="Courier New"/>
          <w:szCs w:val="24"/>
        </w:rPr>
        <w:t xml:space="preserve">the </w:t>
      </w:r>
      <w:r w:rsidR="001F04C4">
        <w:rPr>
          <w:rFonts w:ascii="Courier New" w:hAnsi="Courier New" w:cs="Courier New"/>
          <w:szCs w:val="24"/>
        </w:rPr>
        <w:t xml:space="preserve">Demonstration </w:t>
      </w:r>
      <w:r w:rsidR="00394516">
        <w:rPr>
          <w:rFonts w:ascii="Courier New" w:hAnsi="Courier New" w:cs="Courier New"/>
          <w:szCs w:val="24"/>
        </w:rPr>
        <w:t>g</w:t>
      </w:r>
      <w:r w:rsidR="001F04C4">
        <w:rPr>
          <w:rFonts w:ascii="Courier New" w:hAnsi="Courier New" w:cs="Courier New"/>
          <w:szCs w:val="24"/>
        </w:rPr>
        <w:t>rant</w:t>
      </w:r>
      <w:r w:rsidR="00747F42">
        <w:rPr>
          <w:rFonts w:ascii="Courier New" w:hAnsi="Courier New" w:cs="Courier New"/>
          <w:szCs w:val="24"/>
        </w:rPr>
        <w:t xml:space="preserve"> program</w:t>
      </w:r>
      <w:r w:rsidR="001F04C4">
        <w:rPr>
          <w:rFonts w:ascii="Courier New" w:hAnsi="Courier New" w:cs="Courier New"/>
          <w:szCs w:val="24"/>
        </w:rPr>
        <w:t xml:space="preserve"> is to </w:t>
      </w:r>
      <w:r w:rsidR="00D32A3D">
        <w:rPr>
          <w:rFonts w:ascii="Courier New" w:hAnsi="Courier New" w:cs="Courier New"/>
          <w:szCs w:val="24"/>
        </w:rPr>
        <w:t xml:space="preserve">improve educational opportunities and achievement of Indian children and youth, </w:t>
      </w:r>
      <w:r w:rsidR="001F04C4">
        <w:rPr>
          <w:rFonts w:ascii="Courier New" w:hAnsi="Courier New" w:cs="Courier New"/>
          <w:szCs w:val="24"/>
        </w:rPr>
        <w:t>t</w:t>
      </w:r>
      <w:r w:rsidR="006518AA">
        <w:rPr>
          <w:rFonts w:ascii="Courier New" w:hAnsi="Courier New" w:cs="Courier New"/>
          <w:color w:val="000000"/>
          <w:szCs w:val="24"/>
        </w:rPr>
        <w:t xml:space="preserve">he proposed </w:t>
      </w:r>
      <w:r w:rsidR="00AC0F91">
        <w:rPr>
          <w:rFonts w:ascii="Courier New" w:hAnsi="Courier New" w:cs="Courier New"/>
          <w:szCs w:val="24"/>
        </w:rPr>
        <w:t xml:space="preserve">priority </w:t>
      </w:r>
      <w:r w:rsidRPr="00B44939" w:rsidR="00244D0D">
        <w:rPr>
          <w:rFonts w:ascii="Courier New" w:hAnsi="Courier New" w:cs="Courier New"/>
          <w:szCs w:val="24"/>
        </w:rPr>
        <w:t xml:space="preserve">would permit </w:t>
      </w:r>
      <w:r w:rsidR="007173B3">
        <w:rPr>
          <w:rFonts w:ascii="Courier New" w:hAnsi="Courier New" w:cs="Courier New"/>
          <w:szCs w:val="24"/>
        </w:rPr>
        <w:t>the</w:t>
      </w:r>
      <w:r w:rsidRPr="00B44939" w:rsidR="00244D0D">
        <w:rPr>
          <w:rFonts w:ascii="Courier New" w:hAnsi="Courier New" w:cs="Courier New"/>
          <w:szCs w:val="24"/>
        </w:rPr>
        <w:t xml:space="preserve"> use </w:t>
      </w:r>
      <w:r w:rsidRPr="00B44939" w:rsidR="00CC4151">
        <w:rPr>
          <w:rFonts w:ascii="Courier New" w:hAnsi="Courier New" w:cs="Courier New"/>
          <w:szCs w:val="24"/>
        </w:rPr>
        <w:t xml:space="preserve">of funds for such activities </w:t>
      </w:r>
      <w:r w:rsidRPr="00B44939" w:rsidR="00244D0D">
        <w:rPr>
          <w:rFonts w:ascii="Courier New" w:hAnsi="Courier New" w:cs="Courier New"/>
          <w:szCs w:val="24"/>
        </w:rPr>
        <w:t xml:space="preserve">if </w:t>
      </w:r>
      <w:r w:rsidRPr="00B44939" w:rsidR="00CC4151">
        <w:rPr>
          <w:rFonts w:ascii="Courier New" w:hAnsi="Courier New" w:cs="Courier New"/>
          <w:szCs w:val="24"/>
        </w:rPr>
        <w:t>the applicant can</w:t>
      </w:r>
      <w:r w:rsidRPr="00B44939" w:rsidR="00244D0D">
        <w:rPr>
          <w:rFonts w:ascii="Courier New" w:hAnsi="Courier New" w:cs="Courier New"/>
          <w:szCs w:val="24"/>
        </w:rPr>
        <w:t xml:space="preserve"> </w:t>
      </w:r>
      <w:r w:rsidRPr="00B44939" w:rsidR="00CC4151">
        <w:rPr>
          <w:rFonts w:ascii="Courier New" w:hAnsi="Courier New" w:cs="Courier New"/>
          <w:szCs w:val="24"/>
        </w:rPr>
        <w:t xml:space="preserve">demonstrate that the activity is </w:t>
      </w:r>
      <w:r w:rsidRPr="00B44939" w:rsidR="00244D0D">
        <w:rPr>
          <w:rFonts w:ascii="Courier New" w:hAnsi="Courier New" w:cs="Courier New"/>
          <w:szCs w:val="24"/>
        </w:rPr>
        <w:t xml:space="preserve">culturally </w:t>
      </w:r>
      <w:r w:rsidR="007157BE">
        <w:rPr>
          <w:rFonts w:ascii="Courier New" w:hAnsi="Courier New" w:cs="Courier New"/>
          <w:szCs w:val="24"/>
        </w:rPr>
        <w:t>relevant</w:t>
      </w:r>
      <w:r w:rsidRPr="00B44939" w:rsidR="007157BE">
        <w:rPr>
          <w:rFonts w:ascii="Courier New" w:hAnsi="Courier New" w:cs="Courier New"/>
          <w:szCs w:val="24"/>
        </w:rPr>
        <w:t xml:space="preserve"> </w:t>
      </w:r>
      <w:r w:rsidRPr="00B44939" w:rsidR="00244D0D">
        <w:rPr>
          <w:rFonts w:ascii="Courier New" w:hAnsi="Courier New" w:cs="Courier New"/>
          <w:szCs w:val="24"/>
        </w:rPr>
        <w:t xml:space="preserve">or </w:t>
      </w:r>
      <w:r w:rsidRPr="00B44939" w:rsidR="00CC4151">
        <w:rPr>
          <w:rFonts w:ascii="Courier New" w:hAnsi="Courier New" w:cs="Courier New"/>
          <w:szCs w:val="24"/>
        </w:rPr>
        <w:t>is supported by evidence that ties the activity to relevant education outcomes</w:t>
      </w:r>
      <w:r w:rsidR="004560C0">
        <w:rPr>
          <w:rFonts w:ascii="Courier New" w:hAnsi="Courier New" w:cs="Courier New"/>
          <w:szCs w:val="24"/>
        </w:rPr>
        <w:t xml:space="preserve">, and </w:t>
      </w:r>
      <w:r w:rsidR="004F7429">
        <w:rPr>
          <w:rFonts w:ascii="Courier New" w:hAnsi="Courier New" w:cs="Courier New"/>
          <w:szCs w:val="24"/>
        </w:rPr>
        <w:t>if</w:t>
      </w:r>
      <w:r w:rsidR="003A21E4">
        <w:rPr>
          <w:rFonts w:ascii="Courier New" w:hAnsi="Courier New" w:cs="Courier New"/>
          <w:szCs w:val="24"/>
        </w:rPr>
        <w:t xml:space="preserve"> there </w:t>
      </w:r>
      <w:r w:rsidR="004560C0">
        <w:rPr>
          <w:rFonts w:ascii="Courier New" w:hAnsi="Courier New" w:cs="Courier New"/>
          <w:szCs w:val="24"/>
        </w:rPr>
        <w:t xml:space="preserve">is </w:t>
      </w:r>
      <w:r w:rsidR="003A21E4">
        <w:rPr>
          <w:rFonts w:ascii="Courier New" w:hAnsi="Courier New" w:cs="Courier New"/>
          <w:szCs w:val="24"/>
        </w:rPr>
        <w:t>parental interest in the activity</w:t>
      </w:r>
      <w:r w:rsidRPr="00B44939" w:rsidR="00244D0D">
        <w:rPr>
          <w:rFonts w:ascii="Courier New" w:hAnsi="Courier New" w:cs="Courier New"/>
          <w:szCs w:val="24"/>
        </w:rPr>
        <w:t xml:space="preserve">. </w:t>
      </w:r>
      <w:r w:rsidR="00E722F4">
        <w:rPr>
          <w:rFonts w:ascii="Courier New" w:hAnsi="Courier New" w:cs="Courier New"/>
          <w:szCs w:val="24"/>
        </w:rPr>
        <w:t xml:space="preserve"> </w:t>
      </w:r>
    </w:p>
    <w:p w:rsidRPr="00B44939" w:rsidR="00E51621" w:rsidP="00993C02" w:rsidRDefault="00E51621" w14:paraId="0505DFA7" w14:textId="486A72CA">
      <w:pPr>
        <w:spacing w:line="480" w:lineRule="auto"/>
        <w:ind w:firstLine="720"/>
        <w:rPr>
          <w:rFonts w:ascii="Courier New" w:hAnsi="Courier New" w:cs="Courier New"/>
          <w:szCs w:val="24"/>
        </w:rPr>
      </w:pPr>
      <w:r w:rsidRPr="00B44939">
        <w:rPr>
          <w:rFonts w:ascii="Courier New" w:hAnsi="Courier New" w:cs="Courier New"/>
          <w:szCs w:val="24"/>
        </w:rPr>
        <w:t>4. </w:t>
      </w:r>
      <w:r w:rsidR="00F55803">
        <w:rPr>
          <w:rFonts w:ascii="Courier New" w:hAnsi="Courier New" w:cs="Courier New"/>
          <w:szCs w:val="24"/>
        </w:rPr>
        <w:t xml:space="preserve"> </w:t>
      </w:r>
      <w:r w:rsidRPr="00B44939">
        <w:rPr>
          <w:rFonts w:ascii="Courier New" w:hAnsi="Courier New" w:cs="Courier New"/>
          <w:szCs w:val="24"/>
        </w:rPr>
        <w:t>From the list in question 2 above, which are currently available in your area? </w:t>
      </w:r>
      <w:r w:rsidR="00710F51">
        <w:rPr>
          <w:rFonts w:ascii="Courier New" w:hAnsi="Courier New" w:cs="Courier New"/>
          <w:szCs w:val="24"/>
        </w:rPr>
        <w:t xml:space="preserve"> </w:t>
      </w:r>
      <w:r w:rsidRPr="00B44939">
        <w:rPr>
          <w:rFonts w:ascii="Courier New" w:hAnsi="Courier New" w:cs="Courier New"/>
          <w:szCs w:val="24"/>
        </w:rPr>
        <w:t xml:space="preserve">Are the current options </w:t>
      </w:r>
      <w:r w:rsidRPr="00B44939">
        <w:rPr>
          <w:rFonts w:ascii="Courier New" w:hAnsi="Courier New" w:cs="Courier New"/>
          <w:szCs w:val="24"/>
        </w:rPr>
        <w:lastRenderedPageBreak/>
        <w:t>adequate, and are there adequate secular options in your area?</w:t>
      </w:r>
    </w:p>
    <w:p w:rsidRPr="00B44939" w:rsidR="00E51621" w:rsidP="00CF02A5" w:rsidRDefault="001A6813" w14:paraId="4D61ABC3" w14:textId="6622C904">
      <w:pPr>
        <w:spacing w:line="480" w:lineRule="auto"/>
        <w:ind w:firstLine="720"/>
        <w:rPr>
          <w:rFonts w:ascii="Courier New" w:hAnsi="Courier New" w:cs="Courier New"/>
          <w:szCs w:val="24"/>
        </w:rPr>
      </w:pPr>
      <w:r w:rsidRPr="00B44939">
        <w:rPr>
          <w:rFonts w:ascii="Courier New" w:hAnsi="Courier New" w:cs="Courier New"/>
          <w:szCs w:val="24"/>
        </w:rPr>
        <w:t xml:space="preserve">Responses </w:t>
      </w:r>
      <w:r w:rsidRPr="00B44939" w:rsidR="00D85BEE">
        <w:rPr>
          <w:rFonts w:ascii="Courier New" w:hAnsi="Courier New" w:cs="Courier New"/>
          <w:szCs w:val="24"/>
        </w:rPr>
        <w:t xml:space="preserve">on the issue of current availability </w:t>
      </w:r>
      <w:r w:rsidRPr="00B44939">
        <w:rPr>
          <w:rFonts w:ascii="Courier New" w:hAnsi="Courier New" w:cs="Courier New"/>
          <w:szCs w:val="24"/>
        </w:rPr>
        <w:t xml:space="preserve">varied a great deal depending on the size and location of the Tribe. </w:t>
      </w:r>
      <w:r w:rsidRPr="00B44939" w:rsidDel="007157BE" w:rsidR="007157BE">
        <w:rPr>
          <w:rFonts w:ascii="Courier New" w:hAnsi="Courier New" w:cs="Courier New"/>
          <w:szCs w:val="24"/>
        </w:rPr>
        <w:t xml:space="preserve"> </w:t>
      </w:r>
      <w:r w:rsidR="00895D36">
        <w:rPr>
          <w:rFonts w:ascii="Courier New" w:hAnsi="Courier New" w:cs="Courier New"/>
          <w:szCs w:val="24"/>
        </w:rPr>
        <w:t xml:space="preserve">Many </w:t>
      </w:r>
      <w:r w:rsidR="00736860">
        <w:rPr>
          <w:rFonts w:ascii="Courier New" w:hAnsi="Courier New" w:cs="Courier New"/>
          <w:szCs w:val="24"/>
        </w:rPr>
        <w:t xml:space="preserve">current Demonstration </w:t>
      </w:r>
      <w:r w:rsidR="00895D36">
        <w:rPr>
          <w:rFonts w:ascii="Courier New" w:hAnsi="Courier New" w:cs="Courier New"/>
          <w:szCs w:val="24"/>
        </w:rPr>
        <w:t>grantees felt that</w:t>
      </w:r>
      <w:r w:rsidR="0012448F">
        <w:rPr>
          <w:rFonts w:ascii="Courier New" w:hAnsi="Courier New" w:cs="Courier New"/>
          <w:szCs w:val="24"/>
        </w:rPr>
        <w:t>,</w:t>
      </w:r>
      <w:r w:rsidR="00895D36">
        <w:rPr>
          <w:rFonts w:ascii="Courier New" w:hAnsi="Courier New" w:cs="Courier New"/>
          <w:szCs w:val="24"/>
        </w:rPr>
        <w:t xml:space="preserve"> </w:t>
      </w:r>
      <w:r w:rsidR="00BE289B">
        <w:rPr>
          <w:rFonts w:ascii="Courier New" w:hAnsi="Courier New" w:cs="Courier New"/>
          <w:szCs w:val="24"/>
        </w:rPr>
        <w:t>given the</w:t>
      </w:r>
      <w:r w:rsidR="000D0ACE">
        <w:rPr>
          <w:rFonts w:ascii="Courier New" w:hAnsi="Courier New" w:cs="Courier New"/>
          <w:szCs w:val="24"/>
        </w:rPr>
        <w:t>ir local</w:t>
      </w:r>
      <w:r w:rsidR="00BE289B">
        <w:rPr>
          <w:rFonts w:ascii="Courier New" w:hAnsi="Courier New" w:cs="Courier New"/>
          <w:szCs w:val="24"/>
        </w:rPr>
        <w:t xml:space="preserve"> graduation and dropout rates, </w:t>
      </w:r>
      <w:r w:rsidR="00895D36">
        <w:rPr>
          <w:rFonts w:ascii="Courier New" w:hAnsi="Courier New" w:cs="Courier New"/>
          <w:szCs w:val="24"/>
        </w:rPr>
        <w:t xml:space="preserve">even if </w:t>
      </w:r>
      <w:r w:rsidR="00BE289B">
        <w:rPr>
          <w:rFonts w:ascii="Courier New" w:hAnsi="Courier New" w:cs="Courier New"/>
          <w:szCs w:val="24"/>
        </w:rPr>
        <w:t xml:space="preserve">some of the </w:t>
      </w:r>
      <w:r w:rsidR="00895D36">
        <w:rPr>
          <w:rFonts w:ascii="Courier New" w:hAnsi="Courier New" w:cs="Courier New"/>
          <w:szCs w:val="24"/>
        </w:rPr>
        <w:t>services</w:t>
      </w:r>
      <w:r w:rsidR="000D0ACE">
        <w:rPr>
          <w:rFonts w:ascii="Courier New" w:hAnsi="Courier New" w:cs="Courier New"/>
          <w:szCs w:val="24"/>
        </w:rPr>
        <w:t xml:space="preserve"> are currently being offered</w:t>
      </w:r>
      <w:r w:rsidR="00BE289B">
        <w:rPr>
          <w:rFonts w:ascii="Courier New" w:hAnsi="Courier New" w:cs="Courier New"/>
          <w:szCs w:val="24"/>
        </w:rPr>
        <w:t>, the options provided are insufficient to meet demand</w:t>
      </w:r>
      <w:r w:rsidR="0043202C">
        <w:rPr>
          <w:rFonts w:ascii="Courier New" w:hAnsi="Courier New" w:cs="Courier New"/>
          <w:szCs w:val="24"/>
        </w:rPr>
        <w:t xml:space="preserve">. </w:t>
      </w:r>
      <w:r w:rsidR="00900427">
        <w:rPr>
          <w:rFonts w:ascii="Courier New" w:hAnsi="Courier New" w:cs="Courier New"/>
          <w:szCs w:val="24"/>
        </w:rPr>
        <w:t xml:space="preserve"> </w:t>
      </w:r>
      <w:r w:rsidR="0043202C">
        <w:rPr>
          <w:rFonts w:ascii="Courier New" w:hAnsi="Courier New" w:cs="Courier New"/>
          <w:szCs w:val="24"/>
        </w:rPr>
        <w:t xml:space="preserve">One Tribe noted </w:t>
      </w:r>
      <w:r w:rsidR="00057310">
        <w:rPr>
          <w:rFonts w:ascii="Courier New" w:hAnsi="Courier New" w:cs="Courier New"/>
          <w:szCs w:val="24"/>
        </w:rPr>
        <w:t xml:space="preserve">it </w:t>
      </w:r>
      <w:r w:rsidR="0043202C">
        <w:rPr>
          <w:rFonts w:ascii="Courier New" w:hAnsi="Courier New" w:cs="Courier New"/>
          <w:szCs w:val="24"/>
        </w:rPr>
        <w:t>currently offer</w:t>
      </w:r>
      <w:r w:rsidR="00057310">
        <w:rPr>
          <w:rFonts w:ascii="Courier New" w:hAnsi="Courier New" w:cs="Courier New"/>
          <w:szCs w:val="24"/>
        </w:rPr>
        <w:t>s</w:t>
      </w:r>
      <w:r w:rsidR="0043202C">
        <w:rPr>
          <w:rFonts w:ascii="Courier New" w:hAnsi="Courier New" w:cs="Courier New"/>
          <w:szCs w:val="24"/>
        </w:rPr>
        <w:t xml:space="preserve"> home education and special education services and therapies; however, </w:t>
      </w:r>
      <w:r w:rsidR="00057310">
        <w:rPr>
          <w:rFonts w:ascii="Courier New" w:hAnsi="Courier New" w:cs="Courier New"/>
          <w:szCs w:val="24"/>
        </w:rPr>
        <w:t xml:space="preserve">the local community is </w:t>
      </w:r>
      <w:r w:rsidR="0043202C">
        <w:rPr>
          <w:rFonts w:ascii="Courier New" w:hAnsi="Courier New" w:cs="Courier New"/>
          <w:szCs w:val="24"/>
        </w:rPr>
        <w:t xml:space="preserve">greatly lacking in Native </w:t>
      </w:r>
      <w:r w:rsidR="00871066">
        <w:rPr>
          <w:rFonts w:ascii="Courier New" w:hAnsi="Courier New" w:cs="Courier New"/>
          <w:szCs w:val="24"/>
        </w:rPr>
        <w:t xml:space="preserve">American </w:t>
      </w:r>
      <w:r w:rsidR="0043202C">
        <w:rPr>
          <w:rFonts w:ascii="Courier New" w:hAnsi="Courier New" w:cs="Courier New"/>
          <w:szCs w:val="24"/>
        </w:rPr>
        <w:t>language courses, advanced and remedial academic courses, access to online courses, summer educational programs, and transportation services for after-school programs.</w:t>
      </w:r>
      <w:r w:rsidR="00895D36">
        <w:rPr>
          <w:rFonts w:ascii="Courier New" w:hAnsi="Courier New" w:cs="Courier New"/>
          <w:szCs w:val="24"/>
        </w:rPr>
        <w:t xml:space="preserve"> </w:t>
      </w:r>
      <w:r w:rsidR="00057310">
        <w:rPr>
          <w:rFonts w:ascii="Courier New" w:hAnsi="Courier New" w:cs="Courier New"/>
          <w:szCs w:val="24"/>
        </w:rPr>
        <w:t xml:space="preserve"> </w:t>
      </w:r>
      <w:r w:rsidRPr="00B44939" w:rsidR="007157BE">
        <w:rPr>
          <w:rFonts w:ascii="Courier New" w:hAnsi="Courier New" w:cs="Courier New"/>
          <w:szCs w:val="24"/>
        </w:rPr>
        <w:t xml:space="preserve">We did not receive any responses to the specific question </w:t>
      </w:r>
      <w:r w:rsidR="0040144E">
        <w:rPr>
          <w:rFonts w:ascii="Courier New" w:hAnsi="Courier New" w:cs="Courier New"/>
          <w:szCs w:val="24"/>
        </w:rPr>
        <w:t>about</w:t>
      </w:r>
      <w:r w:rsidRPr="00B44939" w:rsidR="007157BE">
        <w:rPr>
          <w:rFonts w:ascii="Courier New" w:hAnsi="Courier New" w:cs="Courier New"/>
          <w:szCs w:val="24"/>
        </w:rPr>
        <w:t xml:space="preserve"> secular options</w:t>
      </w:r>
      <w:r w:rsidR="007157BE">
        <w:rPr>
          <w:rFonts w:ascii="Courier New" w:hAnsi="Courier New" w:cs="Courier New"/>
          <w:szCs w:val="24"/>
        </w:rPr>
        <w:t>.</w:t>
      </w:r>
    </w:p>
    <w:p w:rsidRPr="00B44939" w:rsidR="00E51621" w:rsidP="00993C02" w:rsidRDefault="00E51621" w14:paraId="3707241E" w14:textId="3E46CE8C">
      <w:pPr>
        <w:spacing w:line="480" w:lineRule="auto"/>
        <w:ind w:firstLine="720"/>
        <w:rPr>
          <w:rFonts w:ascii="Courier New" w:hAnsi="Courier New" w:cs="Courier New"/>
          <w:szCs w:val="24"/>
        </w:rPr>
      </w:pPr>
      <w:r w:rsidRPr="00B44939">
        <w:rPr>
          <w:rFonts w:ascii="Courier New" w:hAnsi="Courier New" w:cs="Courier New"/>
          <w:szCs w:val="24"/>
        </w:rPr>
        <w:t>5. </w:t>
      </w:r>
      <w:r w:rsidR="00F55803">
        <w:rPr>
          <w:rFonts w:ascii="Courier New" w:hAnsi="Courier New" w:cs="Courier New"/>
          <w:szCs w:val="24"/>
        </w:rPr>
        <w:t xml:space="preserve"> </w:t>
      </w:r>
      <w:r w:rsidRPr="00B44939">
        <w:rPr>
          <w:rFonts w:ascii="Courier New" w:hAnsi="Courier New" w:cs="Courier New"/>
          <w:szCs w:val="24"/>
        </w:rPr>
        <w:t>To ensure accountability and allowability of expenses, should the Tribe be responsible for approving providers of the education services? </w:t>
      </w:r>
      <w:r w:rsidRPr="00B44939" w:rsidR="00CC4151">
        <w:rPr>
          <w:rFonts w:ascii="Courier New" w:hAnsi="Courier New" w:cs="Courier New"/>
          <w:szCs w:val="24"/>
        </w:rPr>
        <w:t xml:space="preserve"> </w:t>
      </w:r>
      <w:r w:rsidRPr="00B44939">
        <w:rPr>
          <w:rFonts w:ascii="Courier New" w:hAnsi="Courier New" w:cs="Courier New"/>
          <w:szCs w:val="24"/>
        </w:rPr>
        <w:t>Do you have other ideas for how to ensure that funds are spent on allowable expenses?</w:t>
      </w:r>
    </w:p>
    <w:p w:rsidRPr="00B44939" w:rsidR="00175311" w:rsidP="00CF02A5" w:rsidRDefault="00175311" w14:paraId="1E9B2D43" w14:textId="4A5EE641">
      <w:pPr>
        <w:spacing w:line="480" w:lineRule="auto"/>
        <w:ind w:firstLine="720"/>
        <w:rPr>
          <w:rFonts w:ascii="Courier New" w:hAnsi="Courier New" w:cs="Courier New"/>
          <w:szCs w:val="24"/>
        </w:rPr>
      </w:pPr>
      <w:r w:rsidRPr="00B44939">
        <w:rPr>
          <w:rFonts w:ascii="Courier New" w:hAnsi="Courier New" w:cs="Courier New"/>
          <w:szCs w:val="24"/>
        </w:rPr>
        <w:t>Most Tribal leaders supported the concept that Tribes be responsible for approving service providers</w:t>
      </w:r>
      <w:r w:rsidRPr="00B44939" w:rsidR="001520D8">
        <w:rPr>
          <w:rFonts w:ascii="Courier New" w:hAnsi="Courier New" w:cs="Courier New"/>
          <w:szCs w:val="24"/>
        </w:rPr>
        <w:t xml:space="preserve">, although several participants opposed the idea, stating that if a </w:t>
      </w:r>
      <w:r w:rsidRPr="00B44939" w:rsidR="001520D8">
        <w:rPr>
          <w:rFonts w:ascii="Courier New" w:hAnsi="Courier New" w:cs="Courier New"/>
          <w:szCs w:val="24"/>
        </w:rPr>
        <w:lastRenderedPageBreak/>
        <w:t>non-Tribal applicant receives a grant</w:t>
      </w:r>
      <w:r w:rsidR="001F6C9B">
        <w:rPr>
          <w:rFonts w:ascii="Courier New" w:hAnsi="Courier New" w:cs="Courier New"/>
          <w:szCs w:val="24"/>
        </w:rPr>
        <w:t>,</w:t>
      </w:r>
      <w:r w:rsidRPr="00B44939" w:rsidR="001520D8">
        <w:rPr>
          <w:rFonts w:ascii="Courier New" w:hAnsi="Courier New" w:cs="Courier New"/>
          <w:szCs w:val="24"/>
        </w:rPr>
        <w:t xml:space="preserve"> it should be the responsible party, rather than putting the burden on the partnering Tribe to select or approve providers</w:t>
      </w:r>
      <w:r w:rsidRPr="00B44939">
        <w:rPr>
          <w:rFonts w:ascii="Courier New" w:hAnsi="Courier New" w:cs="Courier New"/>
          <w:szCs w:val="24"/>
        </w:rPr>
        <w:t xml:space="preserve">. </w:t>
      </w:r>
      <w:r w:rsidRPr="00B44939" w:rsidR="00CC4151">
        <w:rPr>
          <w:rFonts w:ascii="Courier New" w:hAnsi="Courier New" w:cs="Courier New"/>
          <w:szCs w:val="24"/>
        </w:rPr>
        <w:t xml:space="preserve"> </w:t>
      </w:r>
      <w:r w:rsidRPr="00B44939">
        <w:rPr>
          <w:rFonts w:ascii="Courier New" w:hAnsi="Courier New" w:cs="Courier New"/>
          <w:szCs w:val="24"/>
        </w:rPr>
        <w:t xml:space="preserve">One commenter suggested </w:t>
      </w:r>
      <w:r w:rsidRPr="00B44939" w:rsidR="00CC4151">
        <w:rPr>
          <w:rFonts w:ascii="Courier New" w:hAnsi="Courier New" w:cs="Courier New"/>
          <w:szCs w:val="24"/>
        </w:rPr>
        <w:t>in its written comments</w:t>
      </w:r>
      <w:r w:rsidRPr="00B44939">
        <w:rPr>
          <w:rFonts w:ascii="Courier New" w:hAnsi="Courier New" w:cs="Courier New"/>
          <w:szCs w:val="24"/>
        </w:rPr>
        <w:t xml:space="preserve"> that the grantee be responsible, through a subcommittee, rather than requiring the Tribe to be responsible. </w:t>
      </w:r>
      <w:r w:rsidRPr="00B44939" w:rsidR="00CC4151">
        <w:rPr>
          <w:rFonts w:ascii="Courier New" w:hAnsi="Courier New" w:cs="Courier New"/>
          <w:szCs w:val="24"/>
        </w:rPr>
        <w:t xml:space="preserve"> </w:t>
      </w:r>
      <w:r w:rsidRPr="00B44939" w:rsidR="00970DCD">
        <w:rPr>
          <w:rFonts w:ascii="Courier New" w:hAnsi="Courier New" w:cs="Courier New"/>
          <w:szCs w:val="24"/>
        </w:rPr>
        <w:t>Under t</w:t>
      </w:r>
      <w:r w:rsidRPr="00B44939" w:rsidR="00635752">
        <w:rPr>
          <w:rFonts w:ascii="Courier New" w:hAnsi="Courier New" w:cs="Courier New"/>
          <w:szCs w:val="24"/>
        </w:rPr>
        <w:t xml:space="preserve">he </w:t>
      </w:r>
      <w:r w:rsidRPr="00B44939" w:rsidR="00CC4151">
        <w:rPr>
          <w:rFonts w:ascii="Courier New" w:hAnsi="Courier New" w:cs="Courier New"/>
          <w:szCs w:val="24"/>
        </w:rPr>
        <w:t>proposed</w:t>
      </w:r>
      <w:r w:rsidRPr="00B44939" w:rsidR="00635752">
        <w:rPr>
          <w:rFonts w:ascii="Courier New" w:hAnsi="Courier New" w:cs="Courier New"/>
          <w:szCs w:val="24"/>
        </w:rPr>
        <w:t xml:space="preserve"> priority</w:t>
      </w:r>
      <w:r w:rsidRPr="00B44939" w:rsidR="00970DCD">
        <w:rPr>
          <w:rFonts w:ascii="Courier New" w:hAnsi="Courier New" w:cs="Courier New"/>
          <w:szCs w:val="24"/>
        </w:rPr>
        <w:t xml:space="preserve">, </w:t>
      </w:r>
      <w:r w:rsidR="00BB6515">
        <w:rPr>
          <w:rFonts w:ascii="Courier New" w:hAnsi="Courier New" w:cs="Courier New"/>
          <w:szCs w:val="24"/>
        </w:rPr>
        <w:t>a</w:t>
      </w:r>
      <w:r w:rsidRPr="00B44939" w:rsidR="00BB6515">
        <w:rPr>
          <w:rFonts w:ascii="Courier New" w:hAnsi="Courier New" w:cs="Courier New"/>
          <w:szCs w:val="24"/>
        </w:rPr>
        <w:t xml:space="preserve"> </w:t>
      </w:r>
      <w:r w:rsidRPr="00B44939" w:rsidR="00970DCD">
        <w:rPr>
          <w:rFonts w:ascii="Courier New" w:hAnsi="Courier New" w:cs="Courier New"/>
          <w:szCs w:val="24"/>
        </w:rPr>
        <w:t>Trib</w:t>
      </w:r>
      <w:r w:rsidR="00BB6515">
        <w:rPr>
          <w:rFonts w:ascii="Courier New" w:hAnsi="Courier New" w:cs="Courier New"/>
          <w:szCs w:val="24"/>
        </w:rPr>
        <w:t>al applicant</w:t>
      </w:r>
      <w:r w:rsidRPr="00B44939" w:rsidR="00970DCD">
        <w:rPr>
          <w:rFonts w:ascii="Courier New" w:hAnsi="Courier New" w:cs="Courier New"/>
          <w:szCs w:val="24"/>
        </w:rPr>
        <w:t xml:space="preserve"> would choose the project focus and specific services based on local needs, but for a non-Tribal applicant</w:t>
      </w:r>
      <w:r w:rsidRPr="00B44939" w:rsidR="00CC4151">
        <w:rPr>
          <w:rFonts w:ascii="Courier New" w:hAnsi="Courier New" w:cs="Courier New"/>
          <w:szCs w:val="24"/>
        </w:rPr>
        <w:t>,</w:t>
      </w:r>
      <w:r w:rsidRPr="00B44939" w:rsidR="00970DCD">
        <w:rPr>
          <w:rFonts w:ascii="Courier New" w:hAnsi="Courier New" w:cs="Courier New"/>
          <w:szCs w:val="24"/>
        </w:rPr>
        <w:t xml:space="preserve"> such as a </w:t>
      </w:r>
      <w:r w:rsidR="0064208D">
        <w:rPr>
          <w:rFonts w:ascii="Courier New" w:hAnsi="Courier New" w:cs="Courier New"/>
          <w:szCs w:val="24"/>
        </w:rPr>
        <w:t xml:space="preserve">State </w:t>
      </w:r>
      <w:r w:rsidR="00914C7E">
        <w:rPr>
          <w:rFonts w:ascii="Courier New" w:hAnsi="Courier New" w:cs="Courier New"/>
          <w:szCs w:val="24"/>
        </w:rPr>
        <w:t>educational agency</w:t>
      </w:r>
      <w:r w:rsidRPr="00B44939" w:rsidR="00970DCD">
        <w:rPr>
          <w:rFonts w:ascii="Courier New" w:hAnsi="Courier New" w:cs="Courier New"/>
          <w:szCs w:val="24"/>
        </w:rPr>
        <w:t xml:space="preserve"> </w:t>
      </w:r>
      <w:r w:rsidR="00914C7E">
        <w:rPr>
          <w:rFonts w:ascii="Courier New" w:hAnsi="Courier New" w:cs="Courier New"/>
          <w:szCs w:val="24"/>
        </w:rPr>
        <w:t>(</w:t>
      </w:r>
      <w:r w:rsidR="0064208D">
        <w:rPr>
          <w:rFonts w:ascii="Courier New" w:hAnsi="Courier New" w:cs="Courier New"/>
          <w:szCs w:val="24"/>
        </w:rPr>
        <w:t>S</w:t>
      </w:r>
      <w:r w:rsidRPr="00B44939" w:rsidR="00970DCD">
        <w:rPr>
          <w:rFonts w:ascii="Courier New" w:hAnsi="Courier New" w:cs="Courier New"/>
          <w:szCs w:val="24"/>
        </w:rPr>
        <w:t>EA</w:t>
      </w:r>
      <w:r w:rsidR="00913193">
        <w:rPr>
          <w:rFonts w:ascii="Courier New" w:hAnsi="Courier New" w:cs="Courier New"/>
          <w:szCs w:val="24"/>
        </w:rPr>
        <w:t>)</w:t>
      </w:r>
      <w:r w:rsidRPr="00B44939" w:rsidR="00970DCD">
        <w:rPr>
          <w:rFonts w:ascii="Courier New" w:hAnsi="Courier New" w:cs="Courier New"/>
          <w:szCs w:val="24"/>
        </w:rPr>
        <w:t xml:space="preserve">, the applicant and its Tribal partner would jointly make these decisions. </w:t>
      </w:r>
      <w:r w:rsidRPr="00B44939" w:rsidR="00635752">
        <w:rPr>
          <w:rFonts w:ascii="Courier New" w:hAnsi="Courier New" w:cs="Courier New"/>
          <w:szCs w:val="24"/>
        </w:rPr>
        <w:t xml:space="preserve"> </w:t>
      </w:r>
    </w:p>
    <w:p w:rsidRPr="00B44939" w:rsidR="0081483B" w:rsidP="00CE5B0E" w:rsidRDefault="008C2D8C" w14:paraId="47946481" w14:textId="1C3B9ADD">
      <w:pPr>
        <w:spacing w:line="480" w:lineRule="auto"/>
        <w:ind w:firstLine="720"/>
        <w:rPr>
          <w:rFonts w:ascii="Courier New" w:hAnsi="Courier New" w:cs="Courier New"/>
          <w:szCs w:val="24"/>
        </w:rPr>
      </w:pPr>
      <w:r w:rsidRPr="00B44939">
        <w:rPr>
          <w:rFonts w:ascii="Courier New" w:hAnsi="Courier New" w:cs="Courier New"/>
          <w:szCs w:val="24"/>
        </w:rPr>
        <w:t xml:space="preserve">One Tribe suggested </w:t>
      </w:r>
      <w:r w:rsidRPr="00B44939" w:rsidR="00CC4151">
        <w:rPr>
          <w:rFonts w:ascii="Courier New" w:hAnsi="Courier New" w:cs="Courier New"/>
          <w:szCs w:val="24"/>
        </w:rPr>
        <w:t xml:space="preserve">in its written comments </w:t>
      </w:r>
      <w:r w:rsidRPr="00B44939">
        <w:rPr>
          <w:rFonts w:ascii="Courier New" w:hAnsi="Courier New" w:cs="Courier New"/>
          <w:szCs w:val="24"/>
        </w:rPr>
        <w:t>that, to ensure funds are spent on allowable expenses, the approved providers should provide pre</w:t>
      </w:r>
      <w:r w:rsidR="006518AA">
        <w:rPr>
          <w:rFonts w:ascii="Courier New" w:hAnsi="Courier New" w:cs="Courier New"/>
          <w:color w:val="36495F"/>
          <w:szCs w:val="24"/>
        </w:rPr>
        <w:t>-</w:t>
      </w:r>
      <w:r w:rsidRPr="00B44939">
        <w:rPr>
          <w:rFonts w:ascii="Courier New" w:hAnsi="Courier New" w:cs="Courier New"/>
          <w:szCs w:val="24"/>
        </w:rPr>
        <w:t xml:space="preserve"> and </w:t>
      </w:r>
      <w:r w:rsidRPr="00B44939" w:rsidDel="006518AA">
        <w:rPr>
          <w:rFonts w:ascii="Courier New" w:hAnsi="Courier New" w:cs="Courier New"/>
          <w:szCs w:val="24"/>
        </w:rPr>
        <w:t>post</w:t>
      </w:r>
      <w:r w:rsidR="00152568">
        <w:rPr>
          <w:rFonts w:ascii="Courier New" w:hAnsi="Courier New" w:cs="Courier New"/>
          <w:szCs w:val="24"/>
        </w:rPr>
        <w:t>-project</w:t>
      </w:r>
      <w:r w:rsidR="00BB6515">
        <w:rPr>
          <w:rFonts w:ascii="Courier New" w:hAnsi="Courier New" w:cs="Courier New"/>
          <w:szCs w:val="24"/>
        </w:rPr>
        <w:t xml:space="preserve"> </w:t>
      </w:r>
      <w:r w:rsidRPr="00B44939">
        <w:rPr>
          <w:rFonts w:ascii="Courier New" w:hAnsi="Courier New" w:cs="Courier New"/>
          <w:szCs w:val="24"/>
        </w:rPr>
        <w:t>assessment data</w:t>
      </w:r>
      <w:r w:rsidR="00913193">
        <w:rPr>
          <w:rFonts w:ascii="Courier New" w:hAnsi="Courier New" w:cs="Courier New"/>
          <w:szCs w:val="24"/>
        </w:rPr>
        <w:t>,</w:t>
      </w:r>
      <w:r w:rsidRPr="00B44939">
        <w:rPr>
          <w:rFonts w:ascii="Courier New" w:hAnsi="Courier New" w:cs="Courier New"/>
          <w:szCs w:val="24"/>
        </w:rPr>
        <w:t xml:space="preserve"> including student and parent perception surveys as well as budget line-items and budget summaries. </w:t>
      </w:r>
      <w:r w:rsidRPr="00B44939" w:rsidR="000022C9">
        <w:rPr>
          <w:rFonts w:ascii="Courier New" w:hAnsi="Courier New" w:cs="Courier New"/>
          <w:szCs w:val="24"/>
        </w:rPr>
        <w:t xml:space="preserve"> </w:t>
      </w:r>
      <w:r w:rsidRPr="00B44939">
        <w:rPr>
          <w:rFonts w:ascii="Courier New" w:hAnsi="Courier New" w:cs="Courier New"/>
          <w:szCs w:val="24"/>
        </w:rPr>
        <w:t xml:space="preserve">We have incorporated </w:t>
      </w:r>
      <w:r w:rsidRPr="00B44939" w:rsidR="000022C9">
        <w:rPr>
          <w:rFonts w:ascii="Courier New" w:hAnsi="Courier New" w:cs="Courier New"/>
          <w:szCs w:val="24"/>
        </w:rPr>
        <w:t>this</w:t>
      </w:r>
      <w:r w:rsidRPr="00B44939">
        <w:rPr>
          <w:rFonts w:ascii="Courier New" w:hAnsi="Courier New" w:cs="Courier New"/>
          <w:szCs w:val="24"/>
        </w:rPr>
        <w:t xml:space="preserve"> </w:t>
      </w:r>
      <w:r w:rsidRPr="00B44939" w:rsidR="0081483B">
        <w:rPr>
          <w:rFonts w:ascii="Courier New" w:hAnsi="Courier New" w:cs="Courier New"/>
          <w:szCs w:val="24"/>
        </w:rPr>
        <w:t>suggestion into a proposed selection criteri</w:t>
      </w:r>
      <w:r w:rsidRPr="00B44939" w:rsidR="000022C9">
        <w:rPr>
          <w:rFonts w:ascii="Courier New" w:hAnsi="Courier New" w:cs="Courier New"/>
          <w:szCs w:val="24"/>
        </w:rPr>
        <w:t>on</w:t>
      </w:r>
      <w:r w:rsidRPr="00B44939" w:rsidR="0081483B">
        <w:rPr>
          <w:rFonts w:ascii="Courier New" w:hAnsi="Courier New" w:cs="Courier New"/>
          <w:szCs w:val="24"/>
        </w:rPr>
        <w:t xml:space="preserve"> </w:t>
      </w:r>
      <w:r w:rsidR="00710F51">
        <w:rPr>
          <w:rFonts w:ascii="Courier New" w:hAnsi="Courier New" w:cs="Courier New"/>
          <w:szCs w:val="24"/>
        </w:rPr>
        <w:t>under which</w:t>
      </w:r>
      <w:r w:rsidRPr="00B44939" w:rsidR="00710F51">
        <w:rPr>
          <w:rFonts w:ascii="Courier New" w:hAnsi="Courier New" w:cs="Courier New"/>
          <w:szCs w:val="24"/>
        </w:rPr>
        <w:t xml:space="preserve"> </w:t>
      </w:r>
      <w:r w:rsidR="00710F51">
        <w:rPr>
          <w:rFonts w:ascii="Courier New" w:hAnsi="Courier New" w:cs="Courier New"/>
          <w:szCs w:val="24"/>
        </w:rPr>
        <w:t xml:space="preserve">applicants </w:t>
      </w:r>
      <w:r w:rsidRPr="00B44939" w:rsidR="0081483B">
        <w:rPr>
          <w:rFonts w:ascii="Courier New" w:hAnsi="Courier New" w:cs="Courier New"/>
          <w:szCs w:val="24"/>
        </w:rPr>
        <w:t xml:space="preserve">would </w:t>
      </w:r>
      <w:r w:rsidR="00710F51">
        <w:rPr>
          <w:rFonts w:ascii="Courier New" w:hAnsi="Courier New" w:cs="Courier New"/>
          <w:szCs w:val="24"/>
        </w:rPr>
        <w:t xml:space="preserve">be </w:t>
      </w:r>
      <w:r w:rsidRPr="00B44939" w:rsidR="0081483B">
        <w:rPr>
          <w:rFonts w:ascii="Courier New" w:hAnsi="Courier New" w:cs="Courier New"/>
          <w:szCs w:val="24"/>
        </w:rPr>
        <w:t>award</w:t>
      </w:r>
      <w:r w:rsidR="00710F51">
        <w:rPr>
          <w:rFonts w:ascii="Courier New" w:hAnsi="Courier New" w:cs="Courier New"/>
          <w:szCs w:val="24"/>
        </w:rPr>
        <w:t>ed</w:t>
      </w:r>
      <w:r w:rsidRPr="00B44939" w:rsidR="0081483B">
        <w:rPr>
          <w:rFonts w:ascii="Courier New" w:hAnsi="Courier New" w:cs="Courier New"/>
          <w:szCs w:val="24"/>
        </w:rPr>
        <w:t xml:space="preserve"> points </w:t>
      </w:r>
      <w:r w:rsidR="00710F51">
        <w:rPr>
          <w:rFonts w:ascii="Courier New" w:hAnsi="Courier New" w:cs="Courier New"/>
          <w:szCs w:val="24"/>
        </w:rPr>
        <w:t>based on</w:t>
      </w:r>
      <w:r w:rsidRPr="00B44939" w:rsidR="0081483B">
        <w:rPr>
          <w:rFonts w:ascii="Courier New" w:hAnsi="Courier New" w:cs="Courier New"/>
          <w:szCs w:val="24"/>
        </w:rPr>
        <w:t xml:space="preserve"> the extent to which the project </w:t>
      </w:r>
      <w:r w:rsidR="00776986">
        <w:rPr>
          <w:rFonts w:ascii="Courier New" w:hAnsi="Courier New" w:cs="Courier New"/>
          <w:szCs w:val="24"/>
        </w:rPr>
        <w:t xml:space="preserve">is designed to </w:t>
      </w:r>
      <w:r w:rsidRPr="00B44939" w:rsidR="0081483B">
        <w:rPr>
          <w:rFonts w:ascii="Courier New" w:hAnsi="Courier New" w:cs="Courier New"/>
          <w:szCs w:val="24"/>
        </w:rPr>
        <w:t xml:space="preserve">improve student and family satisfaction with the student’s overall education experience through means such as pre- and post-project surveys.  </w:t>
      </w:r>
      <w:r w:rsidR="00BB6515">
        <w:rPr>
          <w:rFonts w:ascii="Courier New" w:hAnsi="Courier New" w:cs="Courier New"/>
          <w:szCs w:val="24"/>
        </w:rPr>
        <w:t xml:space="preserve">We note that applicants for all Department discretionary grant programs are </w:t>
      </w:r>
      <w:r w:rsidR="006F38ED">
        <w:rPr>
          <w:rFonts w:ascii="Courier New" w:hAnsi="Courier New" w:cs="Courier New"/>
          <w:szCs w:val="24"/>
        </w:rPr>
        <w:t xml:space="preserve">required </w:t>
      </w:r>
      <w:r w:rsidR="00BB6515">
        <w:rPr>
          <w:rFonts w:ascii="Courier New" w:hAnsi="Courier New" w:cs="Courier New"/>
          <w:szCs w:val="24"/>
        </w:rPr>
        <w:t>to submit detailed information about their proposed budgets</w:t>
      </w:r>
      <w:r w:rsidR="00CE18CD">
        <w:rPr>
          <w:rFonts w:ascii="Courier New" w:hAnsi="Courier New" w:cs="Courier New"/>
          <w:szCs w:val="24"/>
        </w:rPr>
        <w:t xml:space="preserve"> </w:t>
      </w:r>
      <w:r w:rsidR="00CE18CD">
        <w:rPr>
          <w:rFonts w:ascii="Courier New" w:hAnsi="Courier New" w:cs="Courier New"/>
          <w:szCs w:val="24"/>
        </w:rPr>
        <w:lastRenderedPageBreak/>
        <w:t>(34 CFR 75.117)</w:t>
      </w:r>
      <w:r w:rsidR="00BB6515">
        <w:rPr>
          <w:rFonts w:ascii="Courier New" w:hAnsi="Courier New" w:cs="Courier New"/>
          <w:szCs w:val="24"/>
        </w:rPr>
        <w:t xml:space="preserve">, so we do not need </w:t>
      </w:r>
      <w:r w:rsidR="00FB5D97">
        <w:rPr>
          <w:rFonts w:ascii="Courier New" w:hAnsi="Courier New" w:cs="Courier New"/>
          <w:szCs w:val="24"/>
        </w:rPr>
        <w:t>program-specific regulations</w:t>
      </w:r>
      <w:r w:rsidR="00CE18CD">
        <w:rPr>
          <w:rFonts w:ascii="Courier New" w:hAnsi="Courier New" w:cs="Courier New"/>
          <w:szCs w:val="24"/>
        </w:rPr>
        <w:t xml:space="preserve"> on that point</w:t>
      </w:r>
      <w:r w:rsidR="00BB6515">
        <w:rPr>
          <w:rFonts w:ascii="Courier New" w:hAnsi="Courier New" w:cs="Courier New"/>
          <w:szCs w:val="24"/>
        </w:rPr>
        <w:t>.</w:t>
      </w:r>
    </w:p>
    <w:p w:rsidRPr="00B44939" w:rsidR="00B5341C" w:rsidP="00CE5B0E" w:rsidRDefault="00B5341C" w14:paraId="56C086B5" w14:textId="6A0452FE">
      <w:pPr>
        <w:spacing w:line="480" w:lineRule="auto"/>
        <w:ind w:firstLine="720"/>
        <w:rPr>
          <w:rFonts w:ascii="Courier New" w:hAnsi="Courier New" w:cs="Courier New"/>
          <w:szCs w:val="24"/>
        </w:rPr>
      </w:pPr>
      <w:r w:rsidRPr="00B44939">
        <w:rPr>
          <w:rFonts w:ascii="Courier New" w:hAnsi="Courier New" w:cs="Courier New"/>
          <w:szCs w:val="24"/>
        </w:rPr>
        <w:t xml:space="preserve">Another Tribe stated that </w:t>
      </w:r>
      <w:r w:rsidR="0074176F">
        <w:rPr>
          <w:rFonts w:ascii="Courier New" w:hAnsi="Courier New" w:cs="Courier New"/>
          <w:szCs w:val="24"/>
        </w:rPr>
        <w:t>service</w:t>
      </w:r>
      <w:r w:rsidRPr="00B44939">
        <w:rPr>
          <w:rFonts w:ascii="Courier New" w:hAnsi="Courier New" w:cs="Courier New"/>
          <w:szCs w:val="24"/>
        </w:rPr>
        <w:t xml:space="preserve"> providers should go through a competitive process at the local level. </w:t>
      </w:r>
      <w:r w:rsidRPr="00B44939" w:rsidR="000022C9">
        <w:rPr>
          <w:rFonts w:ascii="Courier New" w:hAnsi="Courier New" w:cs="Courier New"/>
          <w:szCs w:val="24"/>
        </w:rPr>
        <w:t xml:space="preserve"> </w:t>
      </w:r>
      <w:r w:rsidRPr="00B44939" w:rsidR="00927005">
        <w:rPr>
          <w:rFonts w:ascii="Courier New" w:hAnsi="Courier New" w:cs="Courier New"/>
          <w:szCs w:val="24"/>
        </w:rPr>
        <w:t>One Tribe stated that service</w:t>
      </w:r>
      <w:r w:rsidRPr="00B44939" w:rsidR="00F50C05">
        <w:rPr>
          <w:rFonts w:ascii="Courier New" w:hAnsi="Courier New" w:cs="Courier New"/>
          <w:szCs w:val="24"/>
        </w:rPr>
        <w:t>s</w:t>
      </w:r>
      <w:r w:rsidRPr="00B44939" w:rsidR="00927005">
        <w:rPr>
          <w:rFonts w:ascii="Courier New" w:hAnsi="Courier New" w:cs="Courier New"/>
          <w:szCs w:val="24"/>
        </w:rPr>
        <w:t xml:space="preserve"> should be approved for a limited period of time</w:t>
      </w:r>
      <w:r w:rsidR="003A0EEA">
        <w:rPr>
          <w:rFonts w:ascii="Courier New" w:hAnsi="Courier New" w:cs="Courier New"/>
          <w:szCs w:val="24"/>
        </w:rPr>
        <w:t>,</w:t>
      </w:r>
      <w:r w:rsidRPr="00B44939" w:rsidR="00927005">
        <w:rPr>
          <w:rFonts w:ascii="Courier New" w:hAnsi="Courier New" w:cs="Courier New"/>
          <w:szCs w:val="24"/>
        </w:rPr>
        <w:t xml:space="preserve"> subject to review and renewal by the Tribe. </w:t>
      </w:r>
      <w:r w:rsidR="00D70FF8">
        <w:rPr>
          <w:rFonts w:ascii="Courier New" w:hAnsi="Courier New" w:cs="Courier New"/>
          <w:color w:val="000000"/>
          <w:szCs w:val="24"/>
        </w:rPr>
        <w:t xml:space="preserve"> </w:t>
      </w:r>
      <w:r w:rsidRPr="00B44939" w:rsidR="000022C9">
        <w:rPr>
          <w:rFonts w:ascii="Courier New" w:hAnsi="Courier New" w:cs="Courier New"/>
          <w:szCs w:val="24"/>
        </w:rPr>
        <w:t>We think that applicants will be in the best p</w:t>
      </w:r>
      <w:r w:rsidR="004D2D1F">
        <w:rPr>
          <w:rFonts w:ascii="Courier New" w:hAnsi="Courier New" w:cs="Courier New"/>
          <w:szCs w:val="24"/>
        </w:rPr>
        <w:t>osition</w:t>
      </w:r>
      <w:r w:rsidRPr="00B44939" w:rsidR="000022C9">
        <w:rPr>
          <w:rFonts w:ascii="Courier New" w:hAnsi="Courier New" w:cs="Courier New"/>
          <w:szCs w:val="24"/>
        </w:rPr>
        <w:t xml:space="preserve"> to determine how to appropriately select providers</w:t>
      </w:r>
      <w:r w:rsidR="00A9202F">
        <w:rPr>
          <w:rFonts w:ascii="Courier New" w:hAnsi="Courier New" w:cs="Courier New"/>
          <w:szCs w:val="24"/>
        </w:rPr>
        <w:t xml:space="preserve"> while also giving parents the option to request a provider not included on </w:t>
      </w:r>
      <w:r w:rsidR="0034229E">
        <w:rPr>
          <w:rFonts w:ascii="Courier New" w:hAnsi="Courier New" w:cs="Courier New"/>
          <w:szCs w:val="24"/>
        </w:rPr>
        <w:t>an approved list</w:t>
      </w:r>
      <w:r w:rsidR="00D10EDA">
        <w:rPr>
          <w:rFonts w:ascii="Courier New" w:hAnsi="Courier New" w:cs="Courier New"/>
          <w:szCs w:val="24"/>
        </w:rPr>
        <w:t xml:space="preserve">, subject to written </w:t>
      </w:r>
      <w:r w:rsidR="000D67A5">
        <w:rPr>
          <w:rFonts w:ascii="Courier New" w:hAnsi="Courier New" w:cs="Courier New"/>
          <w:szCs w:val="24"/>
        </w:rPr>
        <w:t>approval or disapproval by the grantee</w:t>
      </w:r>
      <w:r w:rsidRPr="00B44939" w:rsidR="000022C9">
        <w:rPr>
          <w:rFonts w:ascii="Courier New" w:hAnsi="Courier New" w:cs="Courier New"/>
          <w:szCs w:val="24"/>
        </w:rPr>
        <w:t xml:space="preserve">.  </w:t>
      </w:r>
      <w:r w:rsidRPr="00B44939" w:rsidR="00927005">
        <w:rPr>
          <w:rFonts w:ascii="Courier New" w:hAnsi="Courier New" w:cs="Courier New"/>
          <w:szCs w:val="24"/>
        </w:rPr>
        <w:t xml:space="preserve">The </w:t>
      </w:r>
      <w:r w:rsidRPr="00B44939" w:rsidR="000022C9">
        <w:rPr>
          <w:rFonts w:ascii="Courier New" w:hAnsi="Courier New" w:cs="Courier New"/>
          <w:szCs w:val="24"/>
        </w:rPr>
        <w:t xml:space="preserve">selection and </w:t>
      </w:r>
      <w:r w:rsidRPr="00B44939" w:rsidR="00927005">
        <w:rPr>
          <w:rFonts w:ascii="Courier New" w:hAnsi="Courier New" w:cs="Courier New"/>
          <w:szCs w:val="24"/>
        </w:rPr>
        <w:t>oversight</w:t>
      </w:r>
      <w:r w:rsidRPr="00B44939" w:rsidR="000022C9">
        <w:rPr>
          <w:rFonts w:ascii="Courier New" w:hAnsi="Courier New" w:cs="Courier New"/>
          <w:szCs w:val="24"/>
        </w:rPr>
        <w:t xml:space="preserve"> process</w:t>
      </w:r>
      <w:r w:rsidRPr="00B44939" w:rsidR="00927005">
        <w:rPr>
          <w:rFonts w:ascii="Courier New" w:hAnsi="Courier New" w:cs="Courier New"/>
          <w:szCs w:val="24"/>
        </w:rPr>
        <w:t xml:space="preserve"> would be up to the applicant to design</w:t>
      </w:r>
      <w:r w:rsidRPr="00B44939" w:rsidDel="00D70FF8" w:rsidR="00927005">
        <w:rPr>
          <w:rFonts w:ascii="Courier New" w:hAnsi="Courier New" w:cs="Courier New"/>
          <w:szCs w:val="24"/>
        </w:rPr>
        <w:t xml:space="preserve"> under the proposed priority</w:t>
      </w:r>
      <w:r w:rsidR="003A0EEA">
        <w:rPr>
          <w:rFonts w:ascii="Courier New" w:hAnsi="Courier New" w:cs="Courier New"/>
          <w:szCs w:val="24"/>
        </w:rPr>
        <w:t>,</w:t>
      </w:r>
      <w:r w:rsidRPr="00B44939" w:rsidR="00786B1C">
        <w:rPr>
          <w:rFonts w:ascii="Courier New" w:hAnsi="Courier New" w:cs="Courier New"/>
          <w:szCs w:val="24"/>
        </w:rPr>
        <w:t xml:space="preserve"> consistent with applicable procurement policies</w:t>
      </w:r>
      <w:r w:rsidRPr="00B44939" w:rsidR="00927005">
        <w:rPr>
          <w:rFonts w:ascii="Courier New" w:hAnsi="Courier New" w:cs="Courier New"/>
          <w:szCs w:val="24"/>
        </w:rPr>
        <w:t xml:space="preserve">. </w:t>
      </w:r>
    </w:p>
    <w:p w:rsidRPr="00B44939" w:rsidR="00E51621" w:rsidRDefault="00D7113A" w14:paraId="2801694B" w14:textId="41861319">
      <w:pPr>
        <w:spacing w:line="480" w:lineRule="auto"/>
        <w:ind w:firstLine="720"/>
        <w:rPr>
          <w:rFonts w:ascii="Courier New" w:hAnsi="Courier New" w:cs="Courier New"/>
          <w:szCs w:val="24"/>
        </w:rPr>
      </w:pPr>
      <w:r w:rsidRPr="00B44939">
        <w:rPr>
          <w:rFonts w:ascii="Courier New" w:hAnsi="Courier New" w:cs="Courier New"/>
          <w:szCs w:val="24"/>
        </w:rPr>
        <w:t>Another Tribe that is a current Demonstration program grantee wrote in favor of the proposed priority</w:t>
      </w:r>
      <w:r w:rsidR="00665BF8">
        <w:rPr>
          <w:rFonts w:ascii="Courier New" w:hAnsi="Courier New" w:cs="Courier New"/>
          <w:szCs w:val="24"/>
        </w:rPr>
        <w:t xml:space="preserve"> </w:t>
      </w:r>
      <w:r w:rsidR="00D43E03">
        <w:rPr>
          <w:rFonts w:ascii="Courier New" w:hAnsi="Courier New" w:cs="Courier New"/>
          <w:szCs w:val="24"/>
        </w:rPr>
        <w:t>and</w:t>
      </w:r>
      <w:r w:rsidR="00665BF8">
        <w:rPr>
          <w:rFonts w:ascii="Courier New" w:hAnsi="Courier New" w:cs="Courier New"/>
          <w:szCs w:val="24"/>
        </w:rPr>
        <w:t xml:space="preserve"> </w:t>
      </w:r>
      <w:r w:rsidRPr="00B44939">
        <w:rPr>
          <w:rFonts w:ascii="Courier New" w:hAnsi="Courier New" w:cs="Courier New"/>
          <w:szCs w:val="24"/>
        </w:rPr>
        <w:t xml:space="preserve">suggested that </w:t>
      </w:r>
      <w:r w:rsidR="0074176F">
        <w:rPr>
          <w:rFonts w:ascii="Courier New" w:hAnsi="Courier New" w:cs="Courier New"/>
          <w:szCs w:val="24"/>
        </w:rPr>
        <w:t xml:space="preserve">projects include </w:t>
      </w:r>
      <w:r w:rsidRPr="00B44939">
        <w:rPr>
          <w:rFonts w:ascii="Courier New" w:hAnsi="Courier New" w:cs="Courier New"/>
          <w:szCs w:val="24"/>
        </w:rPr>
        <w:t xml:space="preserve">a liaison </w:t>
      </w:r>
      <w:r w:rsidR="0074176F">
        <w:rPr>
          <w:rFonts w:ascii="Courier New" w:hAnsi="Courier New" w:cs="Courier New"/>
          <w:szCs w:val="24"/>
        </w:rPr>
        <w:t xml:space="preserve">with parents </w:t>
      </w:r>
      <w:r w:rsidRPr="00B44939">
        <w:rPr>
          <w:rFonts w:ascii="Courier New" w:hAnsi="Courier New" w:cs="Courier New"/>
          <w:szCs w:val="24"/>
        </w:rPr>
        <w:t>to address issues and mediate disputes</w:t>
      </w:r>
      <w:r w:rsidR="00C40FA3">
        <w:rPr>
          <w:rFonts w:ascii="Courier New" w:hAnsi="Courier New" w:cs="Courier New"/>
          <w:szCs w:val="24"/>
        </w:rPr>
        <w:t>,</w:t>
      </w:r>
      <w:r w:rsidR="00CE58F5">
        <w:rPr>
          <w:rFonts w:ascii="Courier New" w:hAnsi="Courier New" w:cs="Courier New"/>
          <w:szCs w:val="24"/>
        </w:rPr>
        <w:t xml:space="preserve"> such as </w:t>
      </w:r>
      <w:r w:rsidR="006604A8">
        <w:rPr>
          <w:rFonts w:ascii="Courier New" w:hAnsi="Courier New" w:cs="Courier New"/>
          <w:szCs w:val="24"/>
        </w:rPr>
        <w:t xml:space="preserve">in situations in which </w:t>
      </w:r>
      <w:r w:rsidR="00CE58F5">
        <w:rPr>
          <w:rFonts w:ascii="Courier New" w:hAnsi="Courier New" w:cs="Courier New"/>
          <w:szCs w:val="24"/>
        </w:rPr>
        <w:t xml:space="preserve">a parent </w:t>
      </w:r>
      <w:r w:rsidR="006604A8">
        <w:rPr>
          <w:rFonts w:ascii="Courier New" w:hAnsi="Courier New" w:cs="Courier New"/>
          <w:szCs w:val="24"/>
        </w:rPr>
        <w:t xml:space="preserve">is unhappy </w:t>
      </w:r>
      <w:r w:rsidR="00F36478">
        <w:rPr>
          <w:rFonts w:ascii="Courier New" w:hAnsi="Courier New" w:cs="Courier New"/>
          <w:szCs w:val="24"/>
        </w:rPr>
        <w:t>with the</w:t>
      </w:r>
      <w:r w:rsidR="00CE58F5">
        <w:rPr>
          <w:rFonts w:ascii="Courier New" w:hAnsi="Courier New" w:cs="Courier New"/>
          <w:szCs w:val="24"/>
        </w:rPr>
        <w:t xml:space="preserve"> services provided</w:t>
      </w:r>
      <w:r w:rsidRPr="00B44939">
        <w:rPr>
          <w:rFonts w:ascii="Courier New" w:hAnsi="Courier New" w:cs="Courier New"/>
          <w:szCs w:val="24"/>
        </w:rPr>
        <w:t xml:space="preserve">. </w:t>
      </w:r>
      <w:r w:rsidRPr="00B44939" w:rsidR="000022C9">
        <w:rPr>
          <w:rFonts w:ascii="Courier New" w:hAnsi="Courier New" w:cs="Courier New"/>
          <w:szCs w:val="24"/>
        </w:rPr>
        <w:t xml:space="preserve"> </w:t>
      </w:r>
      <w:r w:rsidR="00343367">
        <w:rPr>
          <w:rFonts w:ascii="Courier New" w:hAnsi="Courier New" w:cs="Courier New"/>
          <w:szCs w:val="24"/>
        </w:rPr>
        <w:t xml:space="preserve">We </w:t>
      </w:r>
      <w:r w:rsidR="00AC0F91">
        <w:rPr>
          <w:rFonts w:ascii="Courier New" w:hAnsi="Courier New" w:cs="Courier New"/>
          <w:szCs w:val="24"/>
        </w:rPr>
        <w:t xml:space="preserve">have </w:t>
      </w:r>
      <w:r w:rsidR="00343367">
        <w:rPr>
          <w:rFonts w:ascii="Courier New" w:hAnsi="Courier New" w:cs="Courier New"/>
          <w:szCs w:val="24"/>
        </w:rPr>
        <w:t>add</w:t>
      </w:r>
      <w:r w:rsidR="00AC0F91">
        <w:rPr>
          <w:rFonts w:ascii="Courier New" w:hAnsi="Courier New" w:cs="Courier New"/>
          <w:szCs w:val="24"/>
        </w:rPr>
        <w:t>ed</w:t>
      </w:r>
      <w:r w:rsidR="00343367">
        <w:rPr>
          <w:rFonts w:ascii="Courier New" w:hAnsi="Courier New" w:cs="Courier New"/>
          <w:szCs w:val="24"/>
        </w:rPr>
        <w:t xml:space="preserve"> a </w:t>
      </w:r>
      <w:r w:rsidR="00AC0F91">
        <w:rPr>
          <w:rFonts w:ascii="Courier New" w:hAnsi="Courier New" w:cs="Courier New"/>
          <w:szCs w:val="24"/>
        </w:rPr>
        <w:t>proposed</w:t>
      </w:r>
      <w:r w:rsidR="00343367">
        <w:rPr>
          <w:rFonts w:ascii="Courier New" w:hAnsi="Courier New" w:cs="Courier New"/>
          <w:szCs w:val="24"/>
        </w:rPr>
        <w:t xml:space="preserve"> requirement for a parent feedback process</w:t>
      </w:r>
      <w:r w:rsidR="00AC0F91">
        <w:rPr>
          <w:rFonts w:ascii="Courier New" w:hAnsi="Courier New" w:cs="Courier New"/>
          <w:szCs w:val="24"/>
        </w:rPr>
        <w:t xml:space="preserve"> under this priority</w:t>
      </w:r>
      <w:r w:rsidR="00343367">
        <w:rPr>
          <w:rFonts w:ascii="Courier New" w:hAnsi="Courier New" w:cs="Courier New"/>
          <w:szCs w:val="24"/>
        </w:rPr>
        <w:t>.</w:t>
      </w:r>
      <w:r w:rsidR="00513806">
        <w:rPr>
          <w:rFonts w:ascii="Courier New" w:hAnsi="Courier New" w:cs="Courier New"/>
          <w:szCs w:val="24"/>
        </w:rPr>
        <w:t xml:space="preserve">  </w:t>
      </w:r>
      <w:r w:rsidR="000D6DED">
        <w:rPr>
          <w:rFonts w:ascii="Courier New" w:hAnsi="Courier New" w:cs="Courier New"/>
          <w:szCs w:val="24"/>
        </w:rPr>
        <w:t xml:space="preserve">In addition, we </w:t>
      </w:r>
      <w:r w:rsidR="00165D67">
        <w:rPr>
          <w:rFonts w:ascii="Courier New" w:hAnsi="Courier New" w:cs="Courier New"/>
          <w:szCs w:val="24"/>
        </w:rPr>
        <w:t>note</w:t>
      </w:r>
      <w:r w:rsidR="007154EF">
        <w:rPr>
          <w:rFonts w:ascii="Courier New" w:hAnsi="Courier New" w:cs="Courier New"/>
          <w:szCs w:val="24"/>
        </w:rPr>
        <w:t xml:space="preserve"> </w:t>
      </w:r>
      <w:r w:rsidR="005301B4">
        <w:rPr>
          <w:rFonts w:ascii="Courier New" w:hAnsi="Courier New" w:cs="Courier New"/>
          <w:szCs w:val="24"/>
        </w:rPr>
        <w:t>that an applicant could establish a parent liaison position to support this important work</w:t>
      </w:r>
      <w:r w:rsidR="00220635">
        <w:rPr>
          <w:rFonts w:ascii="Courier New" w:hAnsi="Courier New" w:cs="Courier New"/>
          <w:szCs w:val="24"/>
        </w:rPr>
        <w:t xml:space="preserve">, which we propose to include </w:t>
      </w:r>
      <w:r w:rsidR="00882DBD">
        <w:rPr>
          <w:rFonts w:ascii="Courier New" w:hAnsi="Courier New" w:cs="Courier New"/>
          <w:szCs w:val="24"/>
        </w:rPr>
        <w:t>in §263.2</w:t>
      </w:r>
      <w:r w:rsidR="00163537">
        <w:rPr>
          <w:rFonts w:ascii="Courier New" w:hAnsi="Courier New" w:cs="Courier New"/>
          <w:szCs w:val="24"/>
        </w:rPr>
        <w:t>5</w:t>
      </w:r>
      <w:r w:rsidR="00882DBD">
        <w:rPr>
          <w:rFonts w:ascii="Courier New" w:hAnsi="Courier New" w:cs="Courier New"/>
          <w:szCs w:val="24"/>
        </w:rPr>
        <w:t xml:space="preserve"> </w:t>
      </w:r>
      <w:r w:rsidR="00220635">
        <w:rPr>
          <w:rFonts w:ascii="Courier New" w:hAnsi="Courier New" w:cs="Courier New"/>
          <w:szCs w:val="24"/>
        </w:rPr>
        <w:t xml:space="preserve">as an example of ways an applicant may implement </w:t>
      </w:r>
      <w:r w:rsidR="00882DBD">
        <w:rPr>
          <w:rFonts w:ascii="Courier New" w:hAnsi="Courier New" w:cs="Courier New"/>
          <w:szCs w:val="24"/>
        </w:rPr>
        <w:lastRenderedPageBreak/>
        <w:t>parent outreach</w:t>
      </w:r>
      <w:r w:rsidR="005301B4">
        <w:rPr>
          <w:rFonts w:ascii="Courier New" w:hAnsi="Courier New" w:cs="Courier New"/>
          <w:szCs w:val="24"/>
        </w:rPr>
        <w:t>.</w:t>
      </w:r>
      <w:r w:rsidR="00F05549">
        <w:rPr>
          <w:rFonts w:ascii="Courier New" w:hAnsi="Courier New" w:cs="Courier New"/>
          <w:szCs w:val="24"/>
        </w:rPr>
        <w:t xml:space="preserve">  </w:t>
      </w:r>
      <w:r w:rsidR="005301B4">
        <w:rPr>
          <w:rFonts w:ascii="Courier New" w:hAnsi="Courier New" w:cs="Courier New"/>
          <w:szCs w:val="24"/>
        </w:rPr>
        <w:t xml:space="preserve">Such a role </w:t>
      </w:r>
      <w:r w:rsidR="00513806">
        <w:rPr>
          <w:rFonts w:ascii="Courier New" w:hAnsi="Courier New" w:cs="Courier New"/>
          <w:szCs w:val="24"/>
        </w:rPr>
        <w:t xml:space="preserve">would be especially helpful in </w:t>
      </w:r>
      <w:r w:rsidR="005301B4">
        <w:rPr>
          <w:rFonts w:ascii="Courier New" w:hAnsi="Courier New" w:cs="Courier New"/>
          <w:szCs w:val="24"/>
        </w:rPr>
        <w:t xml:space="preserve">assisting </w:t>
      </w:r>
      <w:r w:rsidR="00513806">
        <w:rPr>
          <w:rFonts w:ascii="Courier New" w:hAnsi="Courier New" w:cs="Courier New"/>
          <w:szCs w:val="24"/>
        </w:rPr>
        <w:t>grantees</w:t>
      </w:r>
      <w:r w:rsidR="00B83906">
        <w:rPr>
          <w:rFonts w:ascii="Courier New" w:hAnsi="Courier New" w:cs="Courier New"/>
          <w:szCs w:val="24"/>
        </w:rPr>
        <w:t xml:space="preserve"> as they </w:t>
      </w:r>
      <w:r w:rsidR="00020E10">
        <w:rPr>
          <w:rFonts w:ascii="Courier New" w:hAnsi="Courier New" w:cs="Courier New"/>
          <w:szCs w:val="24"/>
        </w:rPr>
        <w:t xml:space="preserve">identify </w:t>
      </w:r>
      <w:r w:rsidR="00B83906">
        <w:rPr>
          <w:rFonts w:ascii="Courier New" w:hAnsi="Courier New" w:cs="Courier New"/>
          <w:szCs w:val="24"/>
        </w:rPr>
        <w:t xml:space="preserve">options </w:t>
      </w:r>
      <w:r w:rsidR="00ED0CCC">
        <w:rPr>
          <w:rFonts w:ascii="Courier New" w:hAnsi="Courier New" w:cs="Courier New"/>
          <w:szCs w:val="24"/>
        </w:rPr>
        <w:t>parents can select</w:t>
      </w:r>
      <w:r w:rsidR="008A7740">
        <w:rPr>
          <w:rFonts w:ascii="Courier New" w:hAnsi="Courier New" w:cs="Courier New"/>
          <w:szCs w:val="24"/>
        </w:rPr>
        <w:t>,</w:t>
      </w:r>
      <w:r w:rsidR="00ED0CCC">
        <w:rPr>
          <w:rFonts w:ascii="Courier New" w:hAnsi="Courier New" w:cs="Courier New"/>
          <w:szCs w:val="24"/>
        </w:rPr>
        <w:t xml:space="preserve"> </w:t>
      </w:r>
      <w:r w:rsidR="00020E10">
        <w:rPr>
          <w:rFonts w:ascii="Courier New" w:hAnsi="Courier New" w:cs="Courier New"/>
          <w:szCs w:val="24"/>
        </w:rPr>
        <w:t xml:space="preserve">or </w:t>
      </w:r>
      <w:r w:rsidR="008A7740">
        <w:rPr>
          <w:rFonts w:ascii="Courier New" w:hAnsi="Courier New" w:cs="Courier New"/>
          <w:szCs w:val="24"/>
        </w:rPr>
        <w:t xml:space="preserve">in </w:t>
      </w:r>
      <w:r w:rsidR="00C41EF6">
        <w:rPr>
          <w:rFonts w:ascii="Courier New" w:hAnsi="Courier New" w:cs="Courier New"/>
          <w:szCs w:val="24"/>
        </w:rPr>
        <w:t>resp</w:t>
      </w:r>
      <w:r w:rsidR="00ED0CCC">
        <w:rPr>
          <w:rFonts w:ascii="Courier New" w:hAnsi="Courier New" w:cs="Courier New"/>
          <w:szCs w:val="24"/>
        </w:rPr>
        <w:t>ond</w:t>
      </w:r>
      <w:r w:rsidR="008A7740">
        <w:rPr>
          <w:rFonts w:ascii="Courier New" w:hAnsi="Courier New" w:cs="Courier New"/>
          <w:szCs w:val="24"/>
        </w:rPr>
        <w:t>ing</w:t>
      </w:r>
      <w:r w:rsidR="00ED0CCC">
        <w:rPr>
          <w:rFonts w:ascii="Courier New" w:hAnsi="Courier New" w:cs="Courier New"/>
          <w:szCs w:val="24"/>
        </w:rPr>
        <w:t xml:space="preserve"> to requests for specific services from individual parents</w:t>
      </w:r>
      <w:r w:rsidR="00B83906">
        <w:rPr>
          <w:rFonts w:ascii="Courier New" w:hAnsi="Courier New" w:cs="Courier New"/>
          <w:szCs w:val="24"/>
        </w:rPr>
        <w:t>.</w:t>
      </w:r>
      <w:r w:rsidR="00ED0CCC">
        <w:rPr>
          <w:rFonts w:ascii="Courier New" w:hAnsi="Courier New" w:cs="Courier New"/>
          <w:szCs w:val="24"/>
        </w:rPr>
        <w:t xml:space="preserve">  </w:t>
      </w:r>
      <w:r w:rsidR="00F24F74">
        <w:rPr>
          <w:rFonts w:ascii="Courier New" w:hAnsi="Courier New" w:cs="Courier New"/>
          <w:szCs w:val="24"/>
        </w:rPr>
        <w:t xml:space="preserve">An individual serving as a parent liaison </w:t>
      </w:r>
      <w:r w:rsidR="00FF643F">
        <w:rPr>
          <w:rFonts w:ascii="Courier New" w:hAnsi="Courier New" w:cs="Courier New"/>
          <w:szCs w:val="24"/>
        </w:rPr>
        <w:t>c</w:t>
      </w:r>
      <w:r w:rsidR="00F24F74">
        <w:rPr>
          <w:rFonts w:ascii="Courier New" w:hAnsi="Courier New" w:cs="Courier New"/>
          <w:szCs w:val="24"/>
        </w:rPr>
        <w:t xml:space="preserve">ould </w:t>
      </w:r>
      <w:r w:rsidR="00F4629A">
        <w:rPr>
          <w:rFonts w:ascii="Courier New" w:hAnsi="Courier New" w:cs="Courier New"/>
          <w:szCs w:val="24"/>
        </w:rPr>
        <w:t>also assist with outreach and communications to parents regarding the availability of services through this program.</w:t>
      </w:r>
    </w:p>
    <w:p w:rsidRPr="00B44939" w:rsidR="00E51621" w:rsidP="00993C02" w:rsidRDefault="00E51621" w14:paraId="59312648" w14:textId="52D2B280">
      <w:pPr>
        <w:spacing w:line="480" w:lineRule="auto"/>
        <w:ind w:firstLine="720"/>
        <w:rPr>
          <w:rFonts w:ascii="Courier New" w:hAnsi="Courier New" w:cs="Courier New"/>
          <w:szCs w:val="24"/>
        </w:rPr>
      </w:pPr>
      <w:r w:rsidRPr="00B44939">
        <w:rPr>
          <w:rFonts w:ascii="Courier New" w:hAnsi="Courier New" w:cs="Courier New"/>
          <w:szCs w:val="24"/>
        </w:rPr>
        <w:t>6.</w:t>
      </w:r>
      <w:r w:rsidR="00F55803">
        <w:rPr>
          <w:rFonts w:ascii="Courier New" w:hAnsi="Courier New" w:cs="Courier New"/>
          <w:szCs w:val="24"/>
        </w:rPr>
        <w:t xml:space="preserve"> </w:t>
      </w:r>
      <w:r w:rsidRPr="00B44939">
        <w:rPr>
          <w:rFonts w:ascii="Courier New" w:hAnsi="Courier New" w:cs="Courier New"/>
          <w:szCs w:val="24"/>
        </w:rPr>
        <w:t xml:space="preserve"> The Department is considering incentivizing or requiring grantees to establish a website (which could be managed through a contractor) that would allow families to choose how to apply an allotted stipend to certain preapproved education expenses, so that families would not receive payments directly. </w:t>
      </w:r>
      <w:r w:rsidRPr="00B44939" w:rsidR="000022C9">
        <w:rPr>
          <w:rFonts w:ascii="Courier New" w:hAnsi="Courier New" w:cs="Courier New"/>
          <w:szCs w:val="24"/>
        </w:rPr>
        <w:t xml:space="preserve"> </w:t>
      </w:r>
      <w:r w:rsidRPr="00B44939">
        <w:rPr>
          <w:rFonts w:ascii="Courier New" w:hAnsi="Courier New" w:cs="Courier New"/>
          <w:szCs w:val="24"/>
        </w:rPr>
        <w:t xml:space="preserve">Do you support the inclusion of such an incentive or requirement for a website in the new priority? </w:t>
      </w:r>
      <w:r w:rsidR="00CF638D">
        <w:rPr>
          <w:rFonts w:ascii="Courier New" w:hAnsi="Courier New" w:cs="Courier New"/>
          <w:szCs w:val="24"/>
        </w:rPr>
        <w:t xml:space="preserve"> </w:t>
      </w:r>
      <w:r w:rsidRPr="00B44939">
        <w:rPr>
          <w:rFonts w:ascii="Courier New" w:hAnsi="Courier New" w:cs="Courier New"/>
          <w:szCs w:val="24"/>
        </w:rPr>
        <w:t>Would families have internet access to make that feasible?</w:t>
      </w:r>
    </w:p>
    <w:p w:rsidRPr="00B44939" w:rsidR="0096039B" w:rsidP="0096039B" w:rsidRDefault="00903BE8" w14:paraId="5443705E" w14:textId="4BD689AD">
      <w:pPr>
        <w:spacing w:line="480" w:lineRule="auto"/>
        <w:ind w:firstLine="720"/>
        <w:rPr>
          <w:rFonts w:ascii="Courier New" w:hAnsi="Courier New" w:cs="Courier New"/>
          <w:szCs w:val="24"/>
        </w:rPr>
      </w:pPr>
      <w:r w:rsidRPr="00B44939">
        <w:rPr>
          <w:rFonts w:ascii="Courier New" w:hAnsi="Courier New" w:cs="Courier New"/>
          <w:szCs w:val="24"/>
        </w:rPr>
        <w:t>Tribal leaders were generally opposed to requir</w:t>
      </w:r>
      <w:r w:rsidR="00E87196">
        <w:rPr>
          <w:rFonts w:ascii="Courier New" w:hAnsi="Courier New" w:cs="Courier New"/>
          <w:szCs w:val="24"/>
        </w:rPr>
        <w:t>ing grantees to create</w:t>
      </w:r>
      <w:r w:rsidRPr="00B44939">
        <w:rPr>
          <w:rFonts w:ascii="Courier New" w:hAnsi="Courier New" w:cs="Courier New"/>
          <w:szCs w:val="24"/>
        </w:rPr>
        <w:t xml:space="preserve"> a website portal for families to choose services; they preferred that it be an option, due to lack of internet availability in many areas. </w:t>
      </w:r>
      <w:r w:rsidRPr="00B44939" w:rsidR="000022C9">
        <w:rPr>
          <w:rFonts w:ascii="Courier New" w:hAnsi="Courier New" w:cs="Courier New"/>
          <w:szCs w:val="24"/>
        </w:rPr>
        <w:t xml:space="preserve"> </w:t>
      </w:r>
      <w:r w:rsidRPr="00B44939" w:rsidR="0096039B">
        <w:rPr>
          <w:rFonts w:ascii="Courier New" w:hAnsi="Courier New" w:cs="Courier New"/>
          <w:szCs w:val="24"/>
        </w:rPr>
        <w:t xml:space="preserve">However, one participant stated that an online portal would make it easier for parents to choose services and would improve accountability. </w:t>
      </w:r>
    </w:p>
    <w:p w:rsidR="00903BE8" w:rsidP="00CE5B0E" w:rsidRDefault="00665BF8" w14:paraId="5F398028" w14:textId="64B2D393">
      <w:pPr>
        <w:spacing w:line="480" w:lineRule="auto"/>
        <w:rPr>
          <w:rFonts w:ascii="Courier New" w:hAnsi="Courier New" w:cs="Courier New"/>
          <w:szCs w:val="24"/>
        </w:rPr>
      </w:pPr>
      <w:r>
        <w:rPr>
          <w:rFonts w:ascii="Courier New" w:hAnsi="Courier New" w:cs="Courier New"/>
          <w:szCs w:val="24"/>
        </w:rPr>
        <w:t xml:space="preserve">     </w:t>
      </w:r>
      <w:r w:rsidRPr="00B44939" w:rsidR="00784989">
        <w:rPr>
          <w:rFonts w:ascii="Courier New" w:hAnsi="Courier New" w:cs="Courier New"/>
          <w:szCs w:val="24"/>
        </w:rPr>
        <w:t xml:space="preserve">One Tribal leader was concerned that requiring </w:t>
      </w:r>
      <w:r w:rsidRPr="00B44939" w:rsidR="00784989">
        <w:rPr>
          <w:rFonts w:ascii="Courier New" w:hAnsi="Courier New" w:cs="Courier New"/>
          <w:szCs w:val="24"/>
        </w:rPr>
        <w:lastRenderedPageBreak/>
        <w:t xml:space="preserve">grantees to contract with a third party would create additional unnecessary bureaucracy and stated that the Tribe already has a system for paying vendors. </w:t>
      </w:r>
      <w:r w:rsidRPr="00B44939" w:rsidR="000022C9">
        <w:rPr>
          <w:rFonts w:ascii="Courier New" w:hAnsi="Courier New" w:cs="Courier New"/>
          <w:szCs w:val="24"/>
        </w:rPr>
        <w:t xml:space="preserve"> </w:t>
      </w:r>
      <w:r w:rsidRPr="00B44939" w:rsidR="006004AD">
        <w:rPr>
          <w:rFonts w:ascii="Courier New" w:hAnsi="Courier New" w:cs="Courier New"/>
          <w:szCs w:val="24"/>
        </w:rPr>
        <w:t xml:space="preserve">Some stated that a better way to have parents select services would be at community meetings, or through home visits. </w:t>
      </w:r>
      <w:r w:rsidRPr="00B44939" w:rsidR="000022C9">
        <w:rPr>
          <w:rFonts w:ascii="Courier New" w:hAnsi="Courier New" w:cs="Courier New"/>
          <w:szCs w:val="24"/>
        </w:rPr>
        <w:t xml:space="preserve"> </w:t>
      </w:r>
      <w:r>
        <w:rPr>
          <w:rFonts w:ascii="Courier New" w:hAnsi="Courier New" w:cs="Courier New"/>
          <w:szCs w:val="24"/>
        </w:rPr>
        <w:t>A</w:t>
      </w:r>
      <w:r w:rsidRPr="00B44939" w:rsidDel="00D70FF8" w:rsidR="00903BE8">
        <w:rPr>
          <w:rFonts w:ascii="Courier New" w:hAnsi="Courier New" w:cs="Courier New"/>
          <w:szCs w:val="24"/>
        </w:rPr>
        <w:t>ccordingly</w:t>
      </w:r>
      <w:r>
        <w:rPr>
          <w:rFonts w:ascii="Courier New" w:hAnsi="Courier New" w:cs="Courier New"/>
          <w:szCs w:val="24"/>
        </w:rPr>
        <w:t>, we are not proposing to require service selection systems to be</w:t>
      </w:r>
      <w:r w:rsidRPr="00B44939" w:rsidR="009F61C4">
        <w:rPr>
          <w:rFonts w:ascii="Courier New" w:hAnsi="Courier New" w:cs="Courier New"/>
          <w:szCs w:val="24"/>
        </w:rPr>
        <w:t xml:space="preserve"> </w:t>
      </w:r>
      <w:r>
        <w:rPr>
          <w:rFonts w:ascii="Courier New" w:hAnsi="Courier New" w:cs="Courier New"/>
          <w:szCs w:val="24"/>
        </w:rPr>
        <w:t>web-based</w:t>
      </w:r>
      <w:r w:rsidRPr="00B44939" w:rsidR="00903BE8">
        <w:rPr>
          <w:rFonts w:ascii="Courier New" w:hAnsi="Courier New" w:cs="Courier New"/>
          <w:szCs w:val="24"/>
        </w:rPr>
        <w:t xml:space="preserve">. </w:t>
      </w:r>
      <w:r w:rsidRPr="00B44939" w:rsidR="000022C9">
        <w:rPr>
          <w:rFonts w:ascii="Courier New" w:hAnsi="Courier New" w:cs="Courier New"/>
          <w:szCs w:val="24"/>
        </w:rPr>
        <w:t xml:space="preserve"> </w:t>
      </w:r>
      <w:r w:rsidRPr="00B44939" w:rsidR="00784989">
        <w:rPr>
          <w:rFonts w:ascii="Courier New" w:hAnsi="Courier New" w:cs="Courier New"/>
          <w:szCs w:val="24"/>
        </w:rPr>
        <w:t>Tribes c</w:t>
      </w:r>
      <w:r w:rsidRPr="00B44939" w:rsidR="000022C9">
        <w:rPr>
          <w:rFonts w:ascii="Courier New" w:hAnsi="Courier New" w:cs="Courier New"/>
          <w:szCs w:val="24"/>
        </w:rPr>
        <w:t>ould</w:t>
      </w:r>
      <w:r w:rsidRPr="00B44939" w:rsidR="00784989">
        <w:rPr>
          <w:rFonts w:ascii="Courier New" w:hAnsi="Courier New" w:cs="Courier New"/>
          <w:szCs w:val="24"/>
        </w:rPr>
        <w:t xml:space="preserve"> </w:t>
      </w:r>
      <w:r w:rsidR="002E0495">
        <w:rPr>
          <w:rFonts w:ascii="Courier New" w:hAnsi="Courier New" w:cs="Courier New"/>
          <w:szCs w:val="24"/>
        </w:rPr>
        <w:t xml:space="preserve">create or </w:t>
      </w:r>
      <w:r w:rsidRPr="00B44939" w:rsidR="00784989">
        <w:rPr>
          <w:rFonts w:ascii="Courier New" w:hAnsi="Courier New" w:cs="Courier New"/>
          <w:szCs w:val="24"/>
        </w:rPr>
        <w:t xml:space="preserve">use existing systems or websites or </w:t>
      </w:r>
      <w:r w:rsidRPr="00B44939" w:rsidR="000022C9">
        <w:rPr>
          <w:rFonts w:ascii="Courier New" w:hAnsi="Courier New" w:cs="Courier New"/>
          <w:szCs w:val="24"/>
        </w:rPr>
        <w:t>use a different</w:t>
      </w:r>
      <w:r w:rsidRPr="00B44939" w:rsidR="00784989">
        <w:rPr>
          <w:rFonts w:ascii="Courier New" w:hAnsi="Courier New" w:cs="Courier New"/>
          <w:szCs w:val="24"/>
        </w:rPr>
        <w:t xml:space="preserve"> </w:t>
      </w:r>
      <w:r w:rsidRPr="00B44939" w:rsidR="000022C9">
        <w:rPr>
          <w:rFonts w:ascii="Courier New" w:hAnsi="Courier New" w:cs="Courier New"/>
          <w:szCs w:val="24"/>
        </w:rPr>
        <w:t>method</w:t>
      </w:r>
      <w:r w:rsidRPr="00B44939" w:rsidR="00784989">
        <w:rPr>
          <w:rFonts w:ascii="Courier New" w:hAnsi="Courier New" w:cs="Courier New"/>
          <w:szCs w:val="24"/>
        </w:rPr>
        <w:t xml:space="preserve"> for choosing services</w:t>
      </w:r>
      <w:r>
        <w:rPr>
          <w:rFonts w:ascii="Courier New" w:hAnsi="Courier New" w:cs="Courier New"/>
          <w:szCs w:val="24"/>
        </w:rPr>
        <w:t xml:space="preserve"> that better fits the needs of their community</w:t>
      </w:r>
      <w:r w:rsidRPr="00B44939" w:rsidR="00784989">
        <w:rPr>
          <w:rFonts w:ascii="Courier New" w:hAnsi="Courier New" w:cs="Courier New"/>
          <w:szCs w:val="24"/>
        </w:rPr>
        <w:t>.</w:t>
      </w:r>
      <w:r w:rsidR="0011776C">
        <w:rPr>
          <w:rFonts w:ascii="Courier New" w:hAnsi="Courier New" w:cs="Courier New"/>
          <w:szCs w:val="24"/>
        </w:rPr>
        <w:t xml:space="preserve">  Regardless of the mechanism, </w:t>
      </w:r>
      <w:r w:rsidR="006863F9">
        <w:rPr>
          <w:rFonts w:ascii="Courier New" w:hAnsi="Courier New" w:cs="Courier New"/>
          <w:szCs w:val="24"/>
        </w:rPr>
        <w:t>applicants should ensure that</w:t>
      </w:r>
      <w:r w:rsidR="0011776C">
        <w:rPr>
          <w:rFonts w:ascii="Courier New" w:hAnsi="Courier New" w:cs="Courier New"/>
          <w:szCs w:val="24"/>
        </w:rPr>
        <w:t xml:space="preserve"> </w:t>
      </w:r>
      <w:r w:rsidR="006878ED">
        <w:rPr>
          <w:rFonts w:ascii="Courier New" w:hAnsi="Courier New" w:cs="Courier New"/>
          <w:szCs w:val="24"/>
        </w:rPr>
        <w:t>parent</w:t>
      </w:r>
      <w:r w:rsidR="006863F9">
        <w:rPr>
          <w:rFonts w:ascii="Courier New" w:hAnsi="Courier New" w:cs="Courier New"/>
          <w:szCs w:val="24"/>
        </w:rPr>
        <w:t>s</w:t>
      </w:r>
      <w:r w:rsidR="0011776C">
        <w:rPr>
          <w:rFonts w:ascii="Courier New" w:hAnsi="Courier New" w:cs="Courier New"/>
          <w:szCs w:val="24"/>
        </w:rPr>
        <w:t xml:space="preserve"> </w:t>
      </w:r>
      <w:r w:rsidR="006863F9">
        <w:rPr>
          <w:rFonts w:ascii="Courier New" w:hAnsi="Courier New" w:cs="Courier New"/>
          <w:szCs w:val="24"/>
        </w:rPr>
        <w:t xml:space="preserve">are </w:t>
      </w:r>
      <w:r w:rsidR="0011776C">
        <w:rPr>
          <w:rFonts w:ascii="Courier New" w:hAnsi="Courier New" w:cs="Courier New"/>
          <w:szCs w:val="24"/>
        </w:rPr>
        <w:t>empowered to select individual services for each participating student.  These services selected will likely vary among participating students.</w:t>
      </w:r>
    </w:p>
    <w:p w:rsidRPr="00B44939" w:rsidR="00E51621" w:rsidP="00993C02" w:rsidRDefault="2E5F420C" w14:paraId="1F3899F7" w14:textId="7A3F1DC4">
      <w:pPr>
        <w:spacing w:line="480" w:lineRule="auto"/>
        <w:ind w:firstLine="720"/>
        <w:rPr>
          <w:rFonts w:ascii="Courier New" w:hAnsi="Courier New" w:cs="Courier New"/>
        </w:rPr>
      </w:pPr>
      <w:r w:rsidRPr="2E5F420C">
        <w:rPr>
          <w:rFonts w:ascii="Courier New" w:hAnsi="Courier New" w:cs="Courier New"/>
        </w:rPr>
        <w:t xml:space="preserve">7.  Should the new priority require eligible entities that are not Tribal (e.g., </w:t>
      </w:r>
      <w:r w:rsidR="00F90818">
        <w:rPr>
          <w:rFonts w:ascii="Courier New" w:hAnsi="Courier New" w:cs="Courier New"/>
        </w:rPr>
        <w:t>S</w:t>
      </w:r>
      <w:r w:rsidRPr="2E5F420C">
        <w:rPr>
          <w:rFonts w:ascii="Courier New" w:hAnsi="Courier New" w:cs="Courier New"/>
        </w:rPr>
        <w:t>tate educational agenc</w:t>
      </w:r>
      <w:r w:rsidR="00F90818">
        <w:rPr>
          <w:rFonts w:ascii="Courier New" w:hAnsi="Courier New" w:cs="Courier New"/>
        </w:rPr>
        <w:t>ies (SEAs)</w:t>
      </w:r>
      <w:r w:rsidRPr="2E5F420C">
        <w:rPr>
          <w:rFonts w:ascii="Courier New" w:hAnsi="Courier New" w:cs="Courier New"/>
        </w:rPr>
        <w:t xml:space="preserve"> or</w:t>
      </w:r>
      <w:r w:rsidR="00F90818">
        <w:rPr>
          <w:rFonts w:ascii="Courier New" w:hAnsi="Courier New" w:cs="Courier New"/>
        </w:rPr>
        <w:t xml:space="preserve"> </w:t>
      </w:r>
      <w:r w:rsidRPr="2E5F420C">
        <w:rPr>
          <w:rFonts w:ascii="Courier New" w:hAnsi="Courier New" w:cs="Courier New"/>
        </w:rPr>
        <w:t>LEAs) to partner with a Tribe, Indian organization, or TCU?  </w:t>
      </w:r>
    </w:p>
    <w:p w:rsidRPr="004A51FF" w:rsidR="00E51621" w:rsidP="2E5F420C" w:rsidRDefault="00D748D0" w14:paraId="59776D06" w14:textId="3B6BA191">
      <w:pPr>
        <w:spacing w:line="480" w:lineRule="auto"/>
        <w:ind w:firstLine="720"/>
        <w:rPr>
          <w:rFonts w:ascii="Courier New" w:hAnsi="Courier New" w:cs="Courier New"/>
        </w:rPr>
      </w:pPr>
      <w:r>
        <w:rPr>
          <w:rFonts w:ascii="Courier New" w:hAnsi="Courier New" w:cs="Courier New"/>
        </w:rPr>
        <w:t>C</w:t>
      </w:r>
      <w:r w:rsidRPr="2E5F420C" w:rsidR="2E5F420C">
        <w:rPr>
          <w:rFonts w:ascii="Courier New" w:hAnsi="Courier New" w:cs="Courier New"/>
        </w:rPr>
        <w:t xml:space="preserve">omments were uniformly in favor of requiring non-Tribal applicants to partner with a Tribe.  Several written comments urged that we permit only Tribes to be lead applicants.  We cannot restrict the statutory eligibility for this program, which permits </w:t>
      </w:r>
      <w:r>
        <w:rPr>
          <w:rFonts w:ascii="Courier New" w:hAnsi="Courier New" w:cs="Courier New"/>
        </w:rPr>
        <w:t>SEAs</w:t>
      </w:r>
      <w:r w:rsidRPr="2E5F420C">
        <w:rPr>
          <w:rFonts w:ascii="Courier New" w:hAnsi="Courier New" w:cs="Courier New"/>
        </w:rPr>
        <w:t xml:space="preserve"> </w:t>
      </w:r>
      <w:r w:rsidRPr="2E5F420C" w:rsidR="2E5F420C">
        <w:rPr>
          <w:rFonts w:ascii="Courier New" w:hAnsi="Courier New" w:cs="Courier New"/>
        </w:rPr>
        <w:t xml:space="preserve">and </w:t>
      </w:r>
      <w:r>
        <w:rPr>
          <w:rFonts w:ascii="Courier New" w:hAnsi="Courier New" w:cs="Courier New"/>
        </w:rPr>
        <w:t xml:space="preserve">LEAs </w:t>
      </w:r>
      <w:r w:rsidRPr="2E5F420C" w:rsidR="2E5F420C">
        <w:rPr>
          <w:rFonts w:ascii="Courier New" w:hAnsi="Courier New" w:cs="Courier New"/>
        </w:rPr>
        <w:t xml:space="preserve">to apply, in addition to Tribally connected entities (i.e., Tribes, TCUs, Bureau of Indian Education (BIE)-funded schools, and </w:t>
      </w:r>
      <w:r w:rsidRPr="2E5F420C" w:rsidR="2E5F420C">
        <w:rPr>
          <w:rFonts w:ascii="Courier New" w:hAnsi="Courier New" w:cs="Courier New"/>
        </w:rPr>
        <w:lastRenderedPageBreak/>
        <w:t xml:space="preserve">Indian organizations).  We propose requiring an applicant </w:t>
      </w:r>
      <w:r w:rsidRPr="2E5F420C" w:rsidR="2E5F420C">
        <w:rPr>
          <w:rFonts w:ascii="Courier New" w:hAnsi="Courier New" w:cs="Courier New"/>
          <w:color w:val="36495F"/>
        </w:rPr>
        <w:t>t</w:t>
      </w:r>
      <w:r w:rsidRPr="2E5F420C" w:rsidR="2E5F420C">
        <w:rPr>
          <w:rFonts w:ascii="Courier New" w:hAnsi="Courier New" w:cs="Courier New"/>
        </w:rPr>
        <w:t xml:space="preserve">hat is not a Tribe to partner with a Tribe if it </w:t>
      </w:r>
      <w:r>
        <w:rPr>
          <w:rFonts w:ascii="Courier New" w:hAnsi="Courier New" w:cs="Courier New"/>
        </w:rPr>
        <w:t xml:space="preserve">proposes to </w:t>
      </w:r>
      <w:r w:rsidRPr="2E5F420C" w:rsidR="2E5F420C">
        <w:rPr>
          <w:rFonts w:ascii="Courier New" w:hAnsi="Courier New" w:cs="Courier New"/>
        </w:rPr>
        <w:t xml:space="preserve">serve primarily students from that Tribe; if it </w:t>
      </w:r>
      <w:r>
        <w:rPr>
          <w:rFonts w:ascii="Courier New" w:hAnsi="Courier New" w:cs="Courier New"/>
        </w:rPr>
        <w:t xml:space="preserve">proposes to </w:t>
      </w:r>
      <w:r w:rsidRPr="2E5F420C" w:rsidR="2E5F420C">
        <w:rPr>
          <w:rFonts w:ascii="Courier New" w:hAnsi="Courier New" w:cs="Courier New"/>
        </w:rPr>
        <w:t xml:space="preserve">serve students from many different Tribes, the applicant would be </w:t>
      </w:r>
      <w:r w:rsidR="00956E4F">
        <w:rPr>
          <w:rFonts w:ascii="Courier New" w:hAnsi="Courier New" w:cs="Courier New"/>
        </w:rPr>
        <w:t>required</w:t>
      </w:r>
      <w:r w:rsidRPr="2E5F420C" w:rsidR="00956E4F">
        <w:rPr>
          <w:rFonts w:ascii="Courier New" w:hAnsi="Courier New" w:cs="Courier New"/>
        </w:rPr>
        <w:t xml:space="preserve"> </w:t>
      </w:r>
      <w:r w:rsidRPr="2E5F420C" w:rsidR="2E5F420C">
        <w:rPr>
          <w:rFonts w:ascii="Courier New" w:hAnsi="Courier New" w:cs="Courier New"/>
        </w:rPr>
        <w:t xml:space="preserve">to partner with a </w:t>
      </w:r>
      <w:r w:rsidRPr="2E5F420C" w:rsidR="00F36478">
        <w:rPr>
          <w:rFonts w:ascii="Courier New" w:hAnsi="Courier New" w:cs="Courier New"/>
        </w:rPr>
        <w:t>Tribally</w:t>
      </w:r>
      <w:r w:rsidR="00F36478">
        <w:rPr>
          <w:rFonts w:ascii="Courier New" w:hAnsi="Courier New" w:cs="Courier New"/>
        </w:rPr>
        <w:t xml:space="preserve"> connected</w:t>
      </w:r>
      <w:r w:rsidRPr="2E5F420C" w:rsidR="2E5F420C">
        <w:rPr>
          <w:rFonts w:ascii="Courier New" w:hAnsi="Courier New" w:cs="Courier New"/>
        </w:rPr>
        <w:t xml:space="preserve"> entity. </w:t>
      </w:r>
    </w:p>
    <w:p w:rsidRPr="00B44939" w:rsidR="00553C35" w:rsidP="00CE5B0E" w:rsidRDefault="000022C9" w14:paraId="38921D6B" w14:textId="5B4FAA9F">
      <w:pPr>
        <w:spacing w:line="480" w:lineRule="auto"/>
        <w:ind w:firstLine="720"/>
        <w:rPr>
          <w:rFonts w:ascii="Courier New" w:hAnsi="Courier New" w:cs="Courier New"/>
          <w:szCs w:val="24"/>
        </w:rPr>
      </w:pPr>
      <w:r w:rsidRPr="004A51FF">
        <w:rPr>
          <w:rFonts w:ascii="Courier New" w:hAnsi="Courier New" w:cs="Courier New"/>
          <w:szCs w:val="24"/>
        </w:rPr>
        <w:t>One</w:t>
      </w:r>
      <w:r w:rsidRPr="004A51FF" w:rsidR="00785C6C">
        <w:rPr>
          <w:rFonts w:ascii="Courier New" w:hAnsi="Courier New" w:cs="Courier New"/>
          <w:szCs w:val="24"/>
        </w:rPr>
        <w:t xml:space="preserve"> Tribe suggested that the proposed priority </w:t>
      </w:r>
      <w:r w:rsidRPr="004A51FF">
        <w:rPr>
          <w:rFonts w:ascii="Courier New" w:hAnsi="Courier New" w:cs="Courier New"/>
          <w:szCs w:val="24"/>
        </w:rPr>
        <w:t>would</w:t>
      </w:r>
      <w:r w:rsidRPr="00B44939">
        <w:rPr>
          <w:rFonts w:ascii="Courier New" w:hAnsi="Courier New" w:cs="Courier New"/>
          <w:szCs w:val="24"/>
        </w:rPr>
        <w:t xml:space="preserve"> </w:t>
      </w:r>
      <w:r w:rsidRPr="00B44939" w:rsidR="00785C6C">
        <w:rPr>
          <w:rFonts w:ascii="Courier New" w:hAnsi="Courier New" w:cs="Courier New"/>
          <w:szCs w:val="24"/>
        </w:rPr>
        <w:t>create a risk that a non-Tribal entity could target a vulnerable Indian school population for monetary gain while providing poor</w:t>
      </w:r>
      <w:r w:rsidRPr="00B44939">
        <w:rPr>
          <w:rFonts w:ascii="Courier New" w:hAnsi="Courier New" w:cs="Courier New"/>
          <w:szCs w:val="24"/>
        </w:rPr>
        <w:t>-</w:t>
      </w:r>
      <w:r w:rsidRPr="00B44939" w:rsidR="00785C6C">
        <w:rPr>
          <w:rFonts w:ascii="Courier New" w:hAnsi="Courier New" w:cs="Courier New"/>
          <w:szCs w:val="24"/>
        </w:rPr>
        <w:t xml:space="preserve">quality services. </w:t>
      </w:r>
      <w:r w:rsidRPr="00B44939">
        <w:rPr>
          <w:rFonts w:ascii="Courier New" w:hAnsi="Courier New" w:cs="Courier New"/>
          <w:szCs w:val="24"/>
        </w:rPr>
        <w:t xml:space="preserve"> </w:t>
      </w:r>
      <w:r w:rsidRPr="00B44939" w:rsidR="00785C6C">
        <w:rPr>
          <w:rFonts w:ascii="Courier New" w:hAnsi="Courier New" w:cs="Courier New"/>
          <w:szCs w:val="24"/>
        </w:rPr>
        <w:t>Under the proposed priority, the grantee w</w:t>
      </w:r>
      <w:r w:rsidR="00CF638D">
        <w:rPr>
          <w:rFonts w:ascii="Courier New" w:hAnsi="Courier New" w:cs="Courier New"/>
          <w:szCs w:val="24"/>
        </w:rPr>
        <w:t>ould</w:t>
      </w:r>
      <w:r w:rsidRPr="00B44939" w:rsidR="00785C6C">
        <w:rPr>
          <w:rFonts w:ascii="Courier New" w:hAnsi="Courier New" w:cs="Courier New"/>
          <w:szCs w:val="24"/>
        </w:rPr>
        <w:t xml:space="preserve"> be responsible for overseeing all providers and ensuring quality. </w:t>
      </w:r>
      <w:r w:rsidR="00900427">
        <w:rPr>
          <w:rFonts w:ascii="Courier New" w:hAnsi="Courier New" w:cs="Courier New"/>
          <w:szCs w:val="24"/>
        </w:rPr>
        <w:t xml:space="preserve"> </w:t>
      </w:r>
      <w:r w:rsidR="001C2A19">
        <w:rPr>
          <w:rFonts w:ascii="Courier New" w:hAnsi="Courier New" w:cs="Courier New"/>
          <w:szCs w:val="24"/>
        </w:rPr>
        <w:t xml:space="preserve">We have added to the proposed requirements a </w:t>
      </w:r>
      <w:r w:rsidR="00292FF9">
        <w:rPr>
          <w:rFonts w:ascii="Courier New" w:hAnsi="Courier New" w:cs="Courier New"/>
          <w:szCs w:val="24"/>
        </w:rPr>
        <w:t xml:space="preserve">plan for how the applicant would oversee service providers and ensure that students are receiving high-quality services under the project, and a </w:t>
      </w:r>
      <w:r w:rsidR="001C2A19">
        <w:rPr>
          <w:rFonts w:ascii="Courier New" w:hAnsi="Courier New" w:cs="Courier New"/>
          <w:szCs w:val="24"/>
        </w:rPr>
        <w:t xml:space="preserve">description, in the </w:t>
      </w:r>
      <w:r w:rsidR="00292FF9">
        <w:rPr>
          <w:rFonts w:ascii="Courier New" w:hAnsi="Courier New" w:cs="Courier New"/>
          <w:szCs w:val="24"/>
        </w:rPr>
        <w:t xml:space="preserve">requirement for an </w:t>
      </w:r>
      <w:r w:rsidR="001C2A19">
        <w:rPr>
          <w:rFonts w:ascii="Courier New" w:hAnsi="Courier New" w:cs="Courier New"/>
          <w:szCs w:val="24"/>
        </w:rPr>
        <w:t xml:space="preserve">agreement with providers, of how the grantee will </w:t>
      </w:r>
      <w:r w:rsidR="00292FF9">
        <w:rPr>
          <w:rFonts w:ascii="Courier New" w:hAnsi="Courier New" w:cs="Courier New"/>
          <w:szCs w:val="24"/>
        </w:rPr>
        <w:t xml:space="preserve">hold </w:t>
      </w:r>
      <w:r w:rsidR="001C2A19">
        <w:rPr>
          <w:rFonts w:ascii="Courier New" w:hAnsi="Courier New" w:cs="Courier New"/>
          <w:szCs w:val="24"/>
        </w:rPr>
        <w:t>the provider</w:t>
      </w:r>
      <w:r w:rsidR="00292FF9">
        <w:rPr>
          <w:rFonts w:ascii="Courier New" w:hAnsi="Courier New" w:cs="Courier New"/>
          <w:szCs w:val="24"/>
        </w:rPr>
        <w:t xml:space="preserve"> accountable to the terms of the agreement</w:t>
      </w:r>
      <w:r w:rsidR="001C2A19">
        <w:rPr>
          <w:rFonts w:ascii="Courier New" w:hAnsi="Courier New" w:cs="Courier New"/>
          <w:szCs w:val="24"/>
        </w:rPr>
        <w:t xml:space="preserve">. </w:t>
      </w:r>
      <w:r w:rsidRPr="00B44939" w:rsidR="00785C6C">
        <w:rPr>
          <w:rFonts w:ascii="Courier New" w:hAnsi="Courier New" w:cs="Courier New"/>
          <w:szCs w:val="24"/>
        </w:rPr>
        <w:t xml:space="preserve"> </w:t>
      </w:r>
      <w:r w:rsidR="00292FF9">
        <w:rPr>
          <w:rFonts w:ascii="Courier New" w:hAnsi="Courier New" w:cs="Courier New"/>
          <w:szCs w:val="24"/>
        </w:rPr>
        <w:t xml:space="preserve">We have also proposed a selection factor evaluating the quality of </w:t>
      </w:r>
      <w:r w:rsidR="00900427">
        <w:rPr>
          <w:rFonts w:ascii="Courier New" w:hAnsi="Courier New" w:cs="Courier New"/>
          <w:szCs w:val="24"/>
        </w:rPr>
        <w:t xml:space="preserve">an </w:t>
      </w:r>
      <w:r w:rsidR="00292FF9">
        <w:rPr>
          <w:rFonts w:ascii="Courier New" w:hAnsi="Courier New" w:cs="Courier New"/>
          <w:szCs w:val="24"/>
        </w:rPr>
        <w:t>applicant’s proposed plan to oversee the service providers.</w:t>
      </w:r>
    </w:p>
    <w:p w:rsidRPr="00B44939" w:rsidR="00E51621" w:rsidP="00993C02" w:rsidRDefault="00E51621" w14:paraId="559E6648" w14:textId="77777777">
      <w:pPr>
        <w:spacing w:line="480" w:lineRule="auto"/>
        <w:ind w:firstLine="720"/>
        <w:rPr>
          <w:rFonts w:ascii="Courier New" w:hAnsi="Courier New" w:cs="Courier New"/>
          <w:szCs w:val="24"/>
        </w:rPr>
      </w:pPr>
      <w:r w:rsidRPr="00B44939">
        <w:rPr>
          <w:rFonts w:ascii="Courier New" w:hAnsi="Courier New" w:cs="Courier New"/>
          <w:szCs w:val="24"/>
        </w:rPr>
        <w:t>8.</w:t>
      </w:r>
      <w:r w:rsidR="00F55803">
        <w:rPr>
          <w:rFonts w:ascii="Courier New" w:hAnsi="Courier New" w:cs="Courier New"/>
          <w:szCs w:val="24"/>
        </w:rPr>
        <w:t xml:space="preserve"> </w:t>
      </w:r>
      <w:r w:rsidRPr="00B44939">
        <w:rPr>
          <w:rFonts w:ascii="Courier New" w:hAnsi="Courier New" w:cs="Courier New"/>
          <w:szCs w:val="24"/>
        </w:rPr>
        <w:t> How should grant amounts be determined?</w:t>
      </w:r>
    </w:p>
    <w:p w:rsidRPr="00B44939" w:rsidR="00E51621" w:rsidP="00993C02" w:rsidRDefault="00E51621" w14:paraId="38C6AF99" w14:textId="1CB68A20">
      <w:pPr>
        <w:spacing w:line="480" w:lineRule="auto"/>
        <w:ind w:firstLine="720"/>
        <w:rPr>
          <w:rFonts w:ascii="Courier New" w:hAnsi="Courier New" w:cs="Courier New"/>
          <w:szCs w:val="24"/>
        </w:rPr>
      </w:pPr>
      <w:r w:rsidRPr="00B44939">
        <w:rPr>
          <w:rFonts w:ascii="Courier New" w:hAnsi="Courier New" w:cs="Courier New"/>
          <w:szCs w:val="24"/>
        </w:rPr>
        <w:t>a.</w:t>
      </w:r>
      <w:r w:rsidR="00F55803">
        <w:rPr>
          <w:rFonts w:ascii="Courier New" w:hAnsi="Courier New" w:cs="Courier New"/>
          <w:szCs w:val="24"/>
        </w:rPr>
        <w:t xml:space="preserve"> </w:t>
      </w:r>
      <w:r w:rsidRPr="00B44939">
        <w:rPr>
          <w:rFonts w:ascii="Courier New" w:hAnsi="Courier New" w:cs="Courier New"/>
          <w:szCs w:val="24"/>
        </w:rPr>
        <w:t xml:space="preserve"> Should the grant amounts for projects planning to fund a full-time education program be based on a percentage of the per-pupil expenditure in your area or State </w:t>
      </w:r>
      <w:r w:rsidRPr="00B44939">
        <w:rPr>
          <w:rFonts w:ascii="Courier New" w:hAnsi="Courier New" w:cs="Courier New"/>
          <w:szCs w:val="24"/>
        </w:rPr>
        <w:lastRenderedPageBreak/>
        <w:t xml:space="preserve">multiplied by the number of students to be served? </w:t>
      </w:r>
    </w:p>
    <w:p w:rsidRPr="00B44939" w:rsidR="000F66F9" w:rsidP="00CF02A5" w:rsidRDefault="000F66F9" w14:paraId="21DDA30D" w14:textId="0F933959">
      <w:pPr>
        <w:spacing w:line="480" w:lineRule="auto"/>
        <w:ind w:firstLine="720"/>
        <w:rPr>
          <w:rFonts w:ascii="Courier New" w:hAnsi="Courier New" w:cs="Courier New"/>
          <w:szCs w:val="24"/>
        </w:rPr>
      </w:pPr>
      <w:r w:rsidRPr="00B44939">
        <w:rPr>
          <w:rFonts w:ascii="Courier New" w:hAnsi="Courier New" w:cs="Courier New"/>
          <w:szCs w:val="24"/>
        </w:rPr>
        <w:t>One Tribe</w:t>
      </w:r>
      <w:r w:rsidR="00D66386">
        <w:rPr>
          <w:rFonts w:ascii="Courier New" w:hAnsi="Courier New" w:cs="Courier New"/>
          <w:szCs w:val="24"/>
        </w:rPr>
        <w:t>,</w:t>
      </w:r>
      <w:r w:rsidRPr="00B44939">
        <w:rPr>
          <w:rFonts w:ascii="Courier New" w:hAnsi="Courier New" w:cs="Courier New"/>
          <w:szCs w:val="24"/>
        </w:rPr>
        <w:t xml:space="preserve"> in its written comments</w:t>
      </w:r>
      <w:r w:rsidR="00D66386">
        <w:rPr>
          <w:rFonts w:ascii="Courier New" w:hAnsi="Courier New" w:cs="Courier New"/>
          <w:szCs w:val="24"/>
        </w:rPr>
        <w:t>,</w:t>
      </w:r>
      <w:r w:rsidRPr="00B44939">
        <w:rPr>
          <w:rFonts w:ascii="Courier New" w:hAnsi="Courier New" w:cs="Courier New"/>
          <w:szCs w:val="24"/>
        </w:rPr>
        <w:t xml:space="preserve"> opposed this idea on the basis that per-pupil expenditures do not </w:t>
      </w:r>
      <w:r w:rsidRPr="00B44939" w:rsidR="005D1EDC">
        <w:rPr>
          <w:rFonts w:ascii="Courier New" w:hAnsi="Courier New" w:cs="Courier New"/>
          <w:szCs w:val="24"/>
        </w:rPr>
        <w:t>consider</w:t>
      </w:r>
      <w:r w:rsidRPr="00B44939">
        <w:rPr>
          <w:rFonts w:ascii="Courier New" w:hAnsi="Courier New" w:cs="Courier New"/>
          <w:szCs w:val="24"/>
        </w:rPr>
        <w:t xml:space="preserve"> local and geographic constraints</w:t>
      </w:r>
      <w:r w:rsidRPr="00B44939" w:rsidR="00CF1B24">
        <w:rPr>
          <w:rFonts w:ascii="Courier New" w:hAnsi="Courier New" w:cs="Courier New"/>
          <w:szCs w:val="24"/>
        </w:rPr>
        <w:t>; another stated that due to difference</w:t>
      </w:r>
      <w:r w:rsidRPr="00B44939" w:rsidR="000022C9">
        <w:rPr>
          <w:rFonts w:ascii="Courier New" w:hAnsi="Courier New" w:cs="Courier New"/>
          <w:szCs w:val="24"/>
        </w:rPr>
        <w:t>s</w:t>
      </w:r>
      <w:r w:rsidRPr="00B44939" w:rsidR="00CF1B24">
        <w:rPr>
          <w:rFonts w:ascii="Courier New" w:hAnsi="Courier New" w:cs="Courier New"/>
          <w:szCs w:val="24"/>
        </w:rPr>
        <w:t xml:space="preserve"> between urban and rural areas, consideration should be given to regional rather than State-average expenditures. </w:t>
      </w:r>
      <w:r w:rsidRPr="00B44939">
        <w:rPr>
          <w:rFonts w:ascii="Courier New" w:hAnsi="Courier New" w:cs="Courier New"/>
          <w:szCs w:val="24"/>
        </w:rPr>
        <w:t xml:space="preserve"> </w:t>
      </w:r>
      <w:r w:rsidR="004D2FC4">
        <w:rPr>
          <w:rFonts w:ascii="Courier New" w:hAnsi="Courier New" w:cs="Courier New"/>
          <w:szCs w:val="24"/>
        </w:rPr>
        <w:t xml:space="preserve">Accordingly, we </w:t>
      </w:r>
      <w:r w:rsidR="005D1EDC">
        <w:rPr>
          <w:rFonts w:ascii="Courier New" w:hAnsi="Courier New" w:cs="Courier New"/>
          <w:szCs w:val="24"/>
        </w:rPr>
        <w:t xml:space="preserve">propose </w:t>
      </w:r>
      <w:r w:rsidR="00401F79">
        <w:rPr>
          <w:rFonts w:ascii="Courier New" w:hAnsi="Courier New" w:cs="Courier New"/>
          <w:szCs w:val="24"/>
        </w:rPr>
        <w:t xml:space="preserve">a selection criterion related to </w:t>
      </w:r>
      <w:r w:rsidR="001B41C9">
        <w:rPr>
          <w:rFonts w:ascii="Courier New" w:hAnsi="Courier New" w:cs="Courier New"/>
          <w:szCs w:val="24"/>
        </w:rPr>
        <w:t xml:space="preserve">the way </w:t>
      </w:r>
      <w:r w:rsidR="00A03EFC">
        <w:rPr>
          <w:rFonts w:ascii="Courier New" w:hAnsi="Courier New" w:cs="Courier New"/>
          <w:szCs w:val="24"/>
        </w:rPr>
        <w:t xml:space="preserve">an applicant </w:t>
      </w:r>
      <w:r w:rsidR="004D2FC4">
        <w:rPr>
          <w:rFonts w:ascii="Courier New" w:hAnsi="Courier New" w:cs="Courier New"/>
          <w:szCs w:val="24"/>
        </w:rPr>
        <w:t>determine</w:t>
      </w:r>
      <w:r w:rsidR="00A03EFC">
        <w:rPr>
          <w:rFonts w:ascii="Courier New" w:hAnsi="Courier New" w:cs="Courier New"/>
          <w:szCs w:val="24"/>
        </w:rPr>
        <w:t>s</w:t>
      </w:r>
      <w:r w:rsidR="004D2FC4">
        <w:rPr>
          <w:rFonts w:ascii="Courier New" w:hAnsi="Courier New" w:cs="Courier New"/>
          <w:szCs w:val="24"/>
        </w:rPr>
        <w:t xml:space="preserve"> </w:t>
      </w:r>
      <w:r w:rsidR="008B6D76">
        <w:rPr>
          <w:rFonts w:ascii="Courier New" w:hAnsi="Courier New" w:cs="Courier New"/>
          <w:szCs w:val="24"/>
        </w:rPr>
        <w:t>the appropriate requested amount for their projects</w:t>
      </w:r>
      <w:r w:rsidR="006C0C51">
        <w:rPr>
          <w:rFonts w:ascii="Courier New" w:hAnsi="Courier New" w:cs="Courier New"/>
          <w:szCs w:val="24"/>
        </w:rPr>
        <w:t xml:space="preserve">, which </w:t>
      </w:r>
      <w:r w:rsidR="00157ECE">
        <w:rPr>
          <w:rFonts w:ascii="Courier New" w:hAnsi="Courier New" w:cs="Courier New"/>
          <w:szCs w:val="24"/>
        </w:rPr>
        <w:t>should</w:t>
      </w:r>
      <w:r w:rsidR="006C0C51">
        <w:rPr>
          <w:rFonts w:ascii="Courier New" w:hAnsi="Courier New" w:cs="Courier New"/>
          <w:szCs w:val="24"/>
        </w:rPr>
        <w:t xml:space="preserve"> </w:t>
      </w:r>
      <w:r w:rsidR="003E1A5F">
        <w:rPr>
          <w:rFonts w:ascii="Courier New" w:hAnsi="Courier New" w:cs="Courier New"/>
          <w:szCs w:val="24"/>
        </w:rPr>
        <w:t xml:space="preserve">generally </w:t>
      </w:r>
      <w:r w:rsidR="006C0C51">
        <w:rPr>
          <w:rFonts w:ascii="Courier New" w:hAnsi="Courier New" w:cs="Courier New"/>
          <w:szCs w:val="24"/>
        </w:rPr>
        <w:t xml:space="preserve">reflect the average per-pupil </w:t>
      </w:r>
      <w:r w:rsidR="00BA184B">
        <w:rPr>
          <w:rFonts w:ascii="Courier New" w:hAnsi="Courier New" w:cs="Courier New"/>
          <w:szCs w:val="24"/>
        </w:rPr>
        <w:t>amount</w:t>
      </w:r>
      <w:r w:rsidR="002633E6">
        <w:rPr>
          <w:rFonts w:ascii="Courier New" w:hAnsi="Courier New" w:cs="Courier New"/>
          <w:szCs w:val="24"/>
        </w:rPr>
        <w:t xml:space="preserve"> </w:t>
      </w:r>
      <w:r w:rsidR="00C66D27">
        <w:rPr>
          <w:rFonts w:ascii="Courier New" w:hAnsi="Courier New" w:cs="Courier New"/>
          <w:szCs w:val="24"/>
        </w:rPr>
        <w:t xml:space="preserve">to be made available, </w:t>
      </w:r>
      <w:r w:rsidR="006C0C51">
        <w:rPr>
          <w:rFonts w:ascii="Courier New" w:hAnsi="Courier New" w:cs="Courier New"/>
          <w:szCs w:val="24"/>
        </w:rPr>
        <w:t>and the number of students who</w:t>
      </w:r>
      <w:r w:rsidR="00D43BCE">
        <w:rPr>
          <w:rFonts w:ascii="Courier New" w:hAnsi="Courier New" w:cs="Courier New"/>
          <w:szCs w:val="24"/>
        </w:rPr>
        <w:t>m the applicant intends to serve.</w:t>
      </w:r>
      <w:r w:rsidR="006C0C51">
        <w:rPr>
          <w:rFonts w:ascii="Courier New" w:hAnsi="Courier New" w:cs="Courier New"/>
          <w:szCs w:val="24"/>
        </w:rPr>
        <w:t xml:space="preserve"> </w:t>
      </w:r>
      <w:r w:rsidR="004D2FC4">
        <w:rPr>
          <w:rFonts w:ascii="Courier New" w:hAnsi="Courier New" w:cs="Courier New"/>
          <w:szCs w:val="24"/>
        </w:rPr>
        <w:t xml:space="preserve"> </w:t>
      </w:r>
    </w:p>
    <w:p w:rsidRPr="00B44939" w:rsidR="00E51621" w:rsidP="00993C02" w:rsidRDefault="00E51621" w14:paraId="394B5973" w14:textId="70E02554">
      <w:pPr>
        <w:spacing w:line="480" w:lineRule="auto"/>
        <w:ind w:firstLine="720"/>
        <w:rPr>
          <w:rFonts w:ascii="Courier New" w:hAnsi="Courier New" w:cs="Courier New"/>
          <w:szCs w:val="24"/>
        </w:rPr>
      </w:pPr>
      <w:r w:rsidRPr="00B44939">
        <w:rPr>
          <w:rFonts w:ascii="Courier New" w:hAnsi="Courier New" w:cs="Courier New"/>
          <w:szCs w:val="24"/>
        </w:rPr>
        <w:t>b. </w:t>
      </w:r>
      <w:r w:rsidR="00F55803">
        <w:rPr>
          <w:rFonts w:ascii="Courier New" w:hAnsi="Courier New" w:cs="Courier New"/>
          <w:szCs w:val="24"/>
        </w:rPr>
        <w:t xml:space="preserve"> </w:t>
      </w:r>
      <w:r w:rsidRPr="00B44939">
        <w:rPr>
          <w:rFonts w:ascii="Courier New" w:hAnsi="Courier New" w:cs="Courier New"/>
          <w:szCs w:val="24"/>
        </w:rPr>
        <w:t xml:space="preserve">How should grant amounts for applicants who propose to provide supplemental services be calculated? </w:t>
      </w:r>
    </w:p>
    <w:p w:rsidRPr="00B44939" w:rsidR="0077014C" w:rsidP="00CF02A5" w:rsidRDefault="0077014C" w14:paraId="6204FB0E" w14:textId="3FA25DF5">
      <w:pPr>
        <w:spacing w:line="480" w:lineRule="auto"/>
        <w:ind w:firstLine="720"/>
        <w:rPr>
          <w:rFonts w:ascii="Courier New" w:hAnsi="Courier New" w:cs="Courier New"/>
          <w:szCs w:val="24"/>
        </w:rPr>
      </w:pPr>
      <w:r w:rsidRPr="00B44939">
        <w:rPr>
          <w:rFonts w:ascii="Courier New" w:hAnsi="Courier New" w:cs="Courier New"/>
          <w:szCs w:val="24"/>
        </w:rPr>
        <w:t xml:space="preserve">One Tribal leader stated that this should be based on the Tribe’s capacity and budget.  </w:t>
      </w:r>
      <w:r w:rsidR="009214ED">
        <w:rPr>
          <w:rFonts w:ascii="Courier New" w:hAnsi="Courier New" w:cs="Courier New"/>
          <w:szCs w:val="24"/>
        </w:rPr>
        <w:t xml:space="preserve">We agree. </w:t>
      </w:r>
    </w:p>
    <w:p w:rsidRPr="00B44939" w:rsidR="00E51621" w:rsidP="00993C02" w:rsidRDefault="00E51621" w14:paraId="1AB35497" w14:textId="77777777">
      <w:pPr>
        <w:spacing w:line="480" w:lineRule="auto"/>
        <w:ind w:firstLine="720"/>
        <w:rPr>
          <w:rFonts w:ascii="Courier New" w:hAnsi="Courier New" w:cs="Courier New"/>
          <w:szCs w:val="24"/>
        </w:rPr>
      </w:pPr>
      <w:r w:rsidRPr="00B44939">
        <w:rPr>
          <w:rFonts w:ascii="Courier New" w:hAnsi="Courier New" w:cs="Courier New"/>
          <w:szCs w:val="24"/>
        </w:rPr>
        <w:t>c. </w:t>
      </w:r>
      <w:r w:rsidR="00F55803">
        <w:rPr>
          <w:rFonts w:ascii="Courier New" w:hAnsi="Courier New" w:cs="Courier New"/>
          <w:szCs w:val="24"/>
        </w:rPr>
        <w:t xml:space="preserve"> </w:t>
      </w:r>
      <w:r w:rsidRPr="00B44939">
        <w:rPr>
          <w:rFonts w:ascii="Courier New" w:hAnsi="Courier New" w:cs="Courier New"/>
          <w:szCs w:val="24"/>
        </w:rPr>
        <w:t xml:space="preserve">On what other factors should the budget be based? </w:t>
      </w:r>
    </w:p>
    <w:p w:rsidRPr="00B44939" w:rsidR="00E51621" w:rsidP="00CF02A5" w:rsidRDefault="0081483B" w14:paraId="6CC0E717" w14:textId="25AF3557">
      <w:pPr>
        <w:spacing w:line="480" w:lineRule="auto"/>
        <w:ind w:firstLine="720"/>
        <w:rPr>
          <w:rFonts w:ascii="Courier New" w:hAnsi="Courier New" w:cs="Courier New"/>
          <w:szCs w:val="24"/>
        </w:rPr>
      </w:pPr>
      <w:r w:rsidRPr="00B44939">
        <w:rPr>
          <w:rFonts w:ascii="Courier New" w:hAnsi="Courier New" w:cs="Courier New"/>
          <w:szCs w:val="24"/>
        </w:rPr>
        <w:t xml:space="preserve">One Tribe suggested in its written comments that </w:t>
      </w:r>
      <w:r w:rsidRPr="00B44939" w:rsidR="000F66F9">
        <w:rPr>
          <w:rFonts w:ascii="Courier New" w:hAnsi="Courier New" w:cs="Courier New"/>
          <w:szCs w:val="24"/>
        </w:rPr>
        <w:t xml:space="preserve">in awarding grants </w:t>
      </w:r>
      <w:r w:rsidRPr="00B44939">
        <w:rPr>
          <w:rFonts w:ascii="Courier New" w:hAnsi="Courier New" w:cs="Courier New"/>
          <w:szCs w:val="24"/>
        </w:rPr>
        <w:t>we use the factors of innovation</w:t>
      </w:r>
      <w:r w:rsidRPr="00B44939" w:rsidR="000F66F9">
        <w:rPr>
          <w:rFonts w:ascii="Courier New" w:hAnsi="Courier New" w:cs="Courier New"/>
          <w:szCs w:val="24"/>
        </w:rPr>
        <w:t>,</w:t>
      </w:r>
      <w:r w:rsidRPr="00B44939">
        <w:rPr>
          <w:rFonts w:ascii="Courier New" w:hAnsi="Courier New" w:cs="Courier New"/>
          <w:szCs w:val="24"/>
        </w:rPr>
        <w:t xml:space="preserve"> reproducibility</w:t>
      </w:r>
      <w:r w:rsidRPr="00B44939" w:rsidR="000F66F9">
        <w:rPr>
          <w:rFonts w:ascii="Courier New" w:hAnsi="Courier New" w:cs="Courier New"/>
          <w:szCs w:val="24"/>
        </w:rPr>
        <w:t>, and post-grant sustainability</w:t>
      </w:r>
      <w:r w:rsidRPr="00B44939">
        <w:rPr>
          <w:rFonts w:ascii="Courier New" w:hAnsi="Courier New" w:cs="Courier New"/>
          <w:szCs w:val="24"/>
        </w:rPr>
        <w:t xml:space="preserve">. </w:t>
      </w:r>
      <w:r w:rsidRPr="00B44939" w:rsidR="000022C9">
        <w:rPr>
          <w:rFonts w:ascii="Courier New" w:hAnsi="Courier New" w:cs="Courier New"/>
          <w:szCs w:val="24"/>
        </w:rPr>
        <w:t xml:space="preserve"> </w:t>
      </w:r>
      <w:r w:rsidRPr="00B44939">
        <w:rPr>
          <w:rFonts w:ascii="Courier New" w:hAnsi="Courier New" w:cs="Courier New"/>
          <w:szCs w:val="24"/>
        </w:rPr>
        <w:t xml:space="preserve">We </w:t>
      </w:r>
      <w:r w:rsidRPr="00B44939" w:rsidR="00E85F75">
        <w:rPr>
          <w:rFonts w:ascii="Courier New" w:hAnsi="Courier New" w:cs="Courier New"/>
          <w:szCs w:val="24"/>
        </w:rPr>
        <w:t xml:space="preserve">agree that the ability to </w:t>
      </w:r>
      <w:r w:rsidRPr="00B44939" w:rsidR="000F66F9">
        <w:rPr>
          <w:rFonts w:ascii="Courier New" w:hAnsi="Courier New" w:cs="Courier New"/>
          <w:szCs w:val="24"/>
        </w:rPr>
        <w:t>sustain the project following the grant period, as well as the applicant</w:t>
      </w:r>
      <w:r w:rsidRPr="00B44939" w:rsidR="000022C9">
        <w:rPr>
          <w:rFonts w:ascii="Courier New" w:hAnsi="Courier New" w:cs="Courier New"/>
          <w:szCs w:val="24"/>
        </w:rPr>
        <w:t>’</w:t>
      </w:r>
      <w:r w:rsidRPr="00B44939" w:rsidR="000F66F9">
        <w:rPr>
          <w:rFonts w:ascii="Courier New" w:hAnsi="Courier New" w:cs="Courier New"/>
          <w:szCs w:val="24"/>
        </w:rPr>
        <w:t xml:space="preserve">s plans and ability to </w:t>
      </w:r>
      <w:r w:rsidRPr="00B44939" w:rsidR="00E85F75">
        <w:rPr>
          <w:rFonts w:ascii="Courier New" w:hAnsi="Courier New" w:cs="Courier New"/>
          <w:szCs w:val="24"/>
        </w:rPr>
        <w:t>share the project design and results with others</w:t>
      </w:r>
      <w:r w:rsidRPr="00B44939" w:rsidR="000F66F9">
        <w:rPr>
          <w:rFonts w:ascii="Courier New" w:hAnsi="Courier New" w:cs="Courier New"/>
          <w:szCs w:val="24"/>
        </w:rPr>
        <w:t>,</w:t>
      </w:r>
      <w:r w:rsidRPr="00B44939" w:rsidR="00E85F75">
        <w:rPr>
          <w:rFonts w:ascii="Courier New" w:hAnsi="Courier New" w:cs="Courier New"/>
          <w:szCs w:val="24"/>
        </w:rPr>
        <w:t xml:space="preserve"> </w:t>
      </w:r>
      <w:r w:rsidR="00253A69">
        <w:rPr>
          <w:rFonts w:ascii="Courier New" w:hAnsi="Courier New" w:cs="Courier New"/>
          <w:szCs w:val="24"/>
        </w:rPr>
        <w:t>are</w:t>
      </w:r>
      <w:r w:rsidRPr="00B44939" w:rsidR="00E85F75">
        <w:rPr>
          <w:rFonts w:ascii="Courier New" w:hAnsi="Courier New" w:cs="Courier New"/>
          <w:szCs w:val="24"/>
        </w:rPr>
        <w:t xml:space="preserve"> important consideration</w:t>
      </w:r>
      <w:r w:rsidRPr="00B44939" w:rsidR="000F66F9">
        <w:rPr>
          <w:rFonts w:ascii="Courier New" w:hAnsi="Courier New" w:cs="Courier New"/>
          <w:szCs w:val="24"/>
        </w:rPr>
        <w:t>s</w:t>
      </w:r>
      <w:r w:rsidRPr="00B44939" w:rsidR="00E85F75">
        <w:rPr>
          <w:rFonts w:ascii="Courier New" w:hAnsi="Courier New" w:cs="Courier New"/>
          <w:szCs w:val="24"/>
        </w:rPr>
        <w:t xml:space="preserve">, and </w:t>
      </w:r>
      <w:r w:rsidRPr="00B44939" w:rsidR="000F66F9">
        <w:rPr>
          <w:rFonts w:ascii="Courier New" w:hAnsi="Courier New" w:cs="Courier New"/>
          <w:szCs w:val="24"/>
        </w:rPr>
        <w:t xml:space="preserve">we </w:t>
      </w:r>
      <w:r w:rsidRPr="00B44939">
        <w:rPr>
          <w:rFonts w:ascii="Courier New" w:hAnsi="Courier New" w:cs="Courier New"/>
          <w:szCs w:val="24"/>
        </w:rPr>
        <w:t>will take th</w:t>
      </w:r>
      <w:r w:rsidRPr="00B44939" w:rsidR="000F66F9">
        <w:rPr>
          <w:rFonts w:ascii="Courier New" w:hAnsi="Courier New" w:cs="Courier New"/>
          <w:szCs w:val="24"/>
        </w:rPr>
        <w:t>ose</w:t>
      </w:r>
      <w:r w:rsidRPr="00B44939">
        <w:rPr>
          <w:rFonts w:ascii="Courier New" w:hAnsi="Courier New" w:cs="Courier New"/>
          <w:szCs w:val="24"/>
        </w:rPr>
        <w:t xml:space="preserve"> into </w:t>
      </w:r>
      <w:r w:rsidRPr="00B44939" w:rsidR="00E85F75">
        <w:rPr>
          <w:rFonts w:ascii="Courier New" w:hAnsi="Courier New" w:cs="Courier New"/>
          <w:szCs w:val="24"/>
        </w:rPr>
        <w:lastRenderedPageBreak/>
        <w:t xml:space="preserve">account </w:t>
      </w:r>
      <w:r w:rsidRPr="00B44939">
        <w:rPr>
          <w:rFonts w:ascii="Courier New" w:hAnsi="Courier New" w:cs="Courier New"/>
          <w:szCs w:val="24"/>
        </w:rPr>
        <w:t xml:space="preserve">when </w:t>
      </w:r>
      <w:r w:rsidRPr="00B44939" w:rsidR="000022C9">
        <w:rPr>
          <w:rFonts w:ascii="Courier New" w:hAnsi="Courier New" w:cs="Courier New"/>
          <w:szCs w:val="24"/>
        </w:rPr>
        <w:t xml:space="preserve">choosing which </w:t>
      </w:r>
      <w:r w:rsidRPr="00B44939">
        <w:rPr>
          <w:rFonts w:ascii="Courier New" w:hAnsi="Courier New" w:cs="Courier New"/>
          <w:szCs w:val="24"/>
        </w:rPr>
        <w:t>selecti</w:t>
      </w:r>
      <w:r w:rsidRPr="00B44939" w:rsidR="000022C9">
        <w:rPr>
          <w:rFonts w:ascii="Courier New" w:hAnsi="Courier New" w:cs="Courier New"/>
          <w:szCs w:val="24"/>
        </w:rPr>
        <w:t>o</w:t>
      </w:r>
      <w:r w:rsidRPr="00B44939">
        <w:rPr>
          <w:rFonts w:ascii="Courier New" w:hAnsi="Courier New" w:cs="Courier New"/>
          <w:szCs w:val="24"/>
        </w:rPr>
        <w:t xml:space="preserve">n criteria </w:t>
      </w:r>
      <w:r w:rsidRPr="00B44939" w:rsidR="000022C9">
        <w:rPr>
          <w:rFonts w:ascii="Courier New" w:hAnsi="Courier New" w:cs="Courier New"/>
          <w:szCs w:val="24"/>
        </w:rPr>
        <w:t>to include</w:t>
      </w:r>
      <w:r w:rsidRPr="00B44939">
        <w:rPr>
          <w:rFonts w:ascii="Courier New" w:hAnsi="Courier New" w:cs="Courier New"/>
          <w:szCs w:val="24"/>
        </w:rPr>
        <w:t xml:space="preserve"> in the </w:t>
      </w:r>
      <w:r w:rsidR="001833B2">
        <w:rPr>
          <w:rFonts w:ascii="Courier New" w:hAnsi="Courier New" w:cs="Courier New"/>
          <w:szCs w:val="24"/>
        </w:rPr>
        <w:t>NIA</w:t>
      </w:r>
      <w:r w:rsidRPr="00B44939">
        <w:rPr>
          <w:rFonts w:ascii="Courier New" w:hAnsi="Courier New" w:cs="Courier New"/>
          <w:szCs w:val="24"/>
        </w:rPr>
        <w:t xml:space="preserve">. </w:t>
      </w:r>
    </w:p>
    <w:p w:rsidRPr="00B44939" w:rsidR="00E51621" w:rsidP="00993C02" w:rsidRDefault="00E51621" w14:paraId="3F6E4D13" w14:textId="77777777">
      <w:pPr>
        <w:spacing w:line="480" w:lineRule="auto"/>
        <w:ind w:firstLine="720"/>
        <w:rPr>
          <w:rFonts w:ascii="Courier New" w:hAnsi="Courier New" w:cs="Courier New"/>
          <w:szCs w:val="24"/>
        </w:rPr>
      </w:pPr>
      <w:r w:rsidRPr="00B44939">
        <w:rPr>
          <w:rFonts w:ascii="Courier New" w:hAnsi="Courier New" w:cs="Courier New"/>
          <w:szCs w:val="24"/>
        </w:rPr>
        <w:t>9. </w:t>
      </w:r>
      <w:r w:rsidR="00F55803">
        <w:rPr>
          <w:rFonts w:ascii="Courier New" w:hAnsi="Courier New" w:cs="Courier New"/>
          <w:szCs w:val="24"/>
        </w:rPr>
        <w:t xml:space="preserve"> </w:t>
      </w:r>
      <w:r w:rsidRPr="00B44939">
        <w:rPr>
          <w:rFonts w:ascii="Courier New" w:hAnsi="Courier New" w:cs="Courier New"/>
          <w:szCs w:val="24"/>
        </w:rPr>
        <w:t>What other considerations should go into the design of this priority?</w:t>
      </w:r>
    </w:p>
    <w:p w:rsidRPr="00B44939" w:rsidR="00E51621" w:rsidP="00CF02A5" w:rsidRDefault="00497CB7" w14:paraId="058FA527" w14:textId="09A16A83">
      <w:pPr>
        <w:spacing w:line="480" w:lineRule="auto"/>
        <w:ind w:firstLine="720"/>
        <w:rPr>
          <w:rFonts w:ascii="Courier New" w:hAnsi="Courier New" w:cs="Courier New"/>
          <w:szCs w:val="24"/>
        </w:rPr>
      </w:pPr>
      <w:r w:rsidRPr="00B44939">
        <w:rPr>
          <w:rFonts w:ascii="Courier New" w:hAnsi="Courier New" w:cs="Courier New"/>
          <w:szCs w:val="24"/>
        </w:rPr>
        <w:t xml:space="preserve">Several Tribes commented that the program should reflect Tribal sovereignty, in particular the sovereign right to determine education programming and services. </w:t>
      </w:r>
      <w:r w:rsidRPr="00B44939" w:rsidR="000022C9">
        <w:rPr>
          <w:rFonts w:ascii="Courier New" w:hAnsi="Courier New" w:cs="Courier New"/>
          <w:szCs w:val="24"/>
        </w:rPr>
        <w:t xml:space="preserve"> </w:t>
      </w:r>
      <w:r w:rsidRPr="00B44939">
        <w:rPr>
          <w:rFonts w:ascii="Courier New" w:hAnsi="Courier New" w:cs="Courier New"/>
          <w:szCs w:val="24"/>
        </w:rPr>
        <w:t xml:space="preserve">We agree with these comments and have </w:t>
      </w:r>
      <w:r w:rsidR="00C35802">
        <w:rPr>
          <w:rFonts w:ascii="Courier New" w:hAnsi="Courier New" w:cs="Courier New"/>
          <w:szCs w:val="24"/>
        </w:rPr>
        <w:t>drafted the proposed priority in a way</w:t>
      </w:r>
      <w:r w:rsidRPr="00B44939">
        <w:rPr>
          <w:rFonts w:ascii="Courier New" w:hAnsi="Courier New" w:cs="Courier New"/>
          <w:szCs w:val="24"/>
        </w:rPr>
        <w:t xml:space="preserve"> that</w:t>
      </w:r>
      <w:r w:rsidR="00573774">
        <w:rPr>
          <w:rFonts w:ascii="Courier New" w:hAnsi="Courier New" w:cs="Courier New"/>
          <w:szCs w:val="24"/>
        </w:rPr>
        <w:t xml:space="preserve"> we believe</w:t>
      </w:r>
      <w:r w:rsidRPr="00B44939">
        <w:rPr>
          <w:rFonts w:ascii="Courier New" w:hAnsi="Courier New" w:cs="Courier New"/>
          <w:szCs w:val="24"/>
        </w:rPr>
        <w:t xml:space="preserve"> </w:t>
      </w:r>
      <w:r w:rsidR="00CF215C">
        <w:rPr>
          <w:rFonts w:ascii="Courier New" w:hAnsi="Courier New" w:cs="Courier New"/>
          <w:szCs w:val="24"/>
        </w:rPr>
        <w:t>reflects</w:t>
      </w:r>
      <w:r w:rsidRPr="00B44939" w:rsidR="00CF215C">
        <w:rPr>
          <w:rFonts w:ascii="Courier New" w:hAnsi="Courier New" w:cs="Courier New"/>
          <w:szCs w:val="24"/>
        </w:rPr>
        <w:t xml:space="preserve"> </w:t>
      </w:r>
      <w:r w:rsidR="00327AA5">
        <w:rPr>
          <w:rFonts w:ascii="Courier New" w:hAnsi="Courier New" w:cs="Courier New"/>
          <w:szCs w:val="24"/>
        </w:rPr>
        <w:t>Tribal</w:t>
      </w:r>
      <w:r w:rsidRPr="00B44939" w:rsidR="00327AA5">
        <w:rPr>
          <w:rFonts w:ascii="Courier New" w:hAnsi="Courier New" w:cs="Courier New"/>
          <w:szCs w:val="24"/>
        </w:rPr>
        <w:t xml:space="preserve"> </w:t>
      </w:r>
      <w:r w:rsidRPr="00B44939" w:rsidR="000022C9">
        <w:rPr>
          <w:rFonts w:ascii="Courier New" w:hAnsi="Courier New" w:cs="Courier New"/>
          <w:szCs w:val="24"/>
        </w:rPr>
        <w:t>sovereignty</w:t>
      </w:r>
      <w:r w:rsidR="00C35802">
        <w:rPr>
          <w:rFonts w:ascii="Courier New" w:hAnsi="Courier New" w:cs="Courier New"/>
          <w:szCs w:val="24"/>
        </w:rPr>
        <w:t>, but we welcome feedback on the specific language in the proposed regulations</w:t>
      </w:r>
      <w:r w:rsidRPr="00B44939" w:rsidR="000022C9">
        <w:rPr>
          <w:rFonts w:ascii="Courier New" w:hAnsi="Courier New" w:cs="Courier New"/>
          <w:szCs w:val="24"/>
        </w:rPr>
        <w:t>.</w:t>
      </w:r>
      <w:r w:rsidRPr="00B44939" w:rsidR="00B5341C">
        <w:rPr>
          <w:rFonts w:ascii="Courier New" w:hAnsi="Courier New" w:cs="Courier New"/>
          <w:szCs w:val="24"/>
        </w:rPr>
        <w:t xml:space="preserve"> </w:t>
      </w:r>
    </w:p>
    <w:p w:rsidRPr="00B44939" w:rsidR="008F6587" w:rsidP="00836EE6" w:rsidRDefault="008F6587" w14:paraId="3BE98033" w14:textId="57F7BEF3">
      <w:pPr>
        <w:spacing w:line="480" w:lineRule="auto"/>
        <w:rPr>
          <w:rFonts w:ascii="Courier New" w:hAnsi="Courier New" w:cs="Courier New"/>
          <w:szCs w:val="24"/>
        </w:rPr>
      </w:pPr>
      <w:r w:rsidRPr="00B44939">
        <w:rPr>
          <w:rFonts w:ascii="Courier New" w:hAnsi="Courier New" w:cs="Courier New"/>
          <w:szCs w:val="24"/>
        </w:rPr>
        <w:tab/>
        <w:t xml:space="preserve">One Tribe suggested that we </w:t>
      </w:r>
      <w:r w:rsidRPr="00B44939" w:rsidR="000022C9">
        <w:rPr>
          <w:rFonts w:ascii="Courier New" w:hAnsi="Courier New" w:cs="Courier New"/>
          <w:szCs w:val="24"/>
        </w:rPr>
        <w:t>consider urban and rural applicants separately</w:t>
      </w:r>
      <w:r w:rsidRPr="00B44939" w:rsidR="00566B07">
        <w:rPr>
          <w:rFonts w:ascii="Courier New" w:hAnsi="Courier New" w:cs="Courier New"/>
          <w:szCs w:val="24"/>
        </w:rPr>
        <w:t xml:space="preserve">, as rural </w:t>
      </w:r>
      <w:r w:rsidRPr="00B44939" w:rsidR="000022C9">
        <w:rPr>
          <w:rFonts w:ascii="Courier New" w:hAnsi="Courier New" w:cs="Courier New"/>
          <w:szCs w:val="24"/>
        </w:rPr>
        <w:t>applicants often</w:t>
      </w:r>
      <w:r w:rsidRPr="00B44939" w:rsidR="00566B07">
        <w:rPr>
          <w:rFonts w:ascii="Courier New" w:hAnsi="Courier New" w:cs="Courier New"/>
          <w:szCs w:val="24"/>
        </w:rPr>
        <w:t xml:space="preserve"> face higher costs and have fewer exi</w:t>
      </w:r>
      <w:r w:rsidRPr="00B44939" w:rsidR="000022C9">
        <w:rPr>
          <w:rFonts w:ascii="Courier New" w:hAnsi="Courier New" w:cs="Courier New"/>
          <w:szCs w:val="24"/>
        </w:rPr>
        <w:t>s</w:t>
      </w:r>
      <w:r w:rsidRPr="00B44939" w:rsidR="00566B07">
        <w:rPr>
          <w:rFonts w:ascii="Courier New" w:hAnsi="Courier New" w:cs="Courier New"/>
          <w:szCs w:val="24"/>
        </w:rPr>
        <w:t>ting resources</w:t>
      </w:r>
      <w:r w:rsidRPr="00B44939" w:rsidR="00C919EA">
        <w:rPr>
          <w:rFonts w:ascii="Courier New" w:hAnsi="Courier New" w:cs="Courier New"/>
          <w:szCs w:val="24"/>
        </w:rPr>
        <w:t xml:space="preserve">, and that we </w:t>
      </w:r>
      <w:r w:rsidRPr="00B44939" w:rsidR="00762710">
        <w:rPr>
          <w:rFonts w:ascii="Courier New" w:hAnsi="Courier New" w:cs="Courier New"/>
          <w:szCs w:val="24"/>
        </w:rPr>
        <w:t>consider</w:t>
      </w:r>
      <w:r w:rsidRPr="00B44939" w:rsidR="00C919EA">
        <w:rPr>
          <w:rFonts w:ascii="Courier New" w:hAnsi="Courier New" w:cs="Courier New"/>
          <w:szCs w:val="24"/>
        </w:rPr>
        <w:t xml:space="preserve"> the applicant’s capacity and infrastructure</w:t>
      </w:r>
      <w:r w:rsidRPr="00B44939">
        <w:rPr>
          <w:rFonts w:ascii="Courier New" w:hAnsi="Courier New" w:cs="Courier New"/>
          <w:szCs w:val="24"/>
        </w:rPr>
        <w:t xml:space="preserve">.  </w:t>
      </w:r>
      <w:r w:rsidRPr="00B44939" w:rsidR="0077014C">
        <w:rPr>
          <w:rFonts w:ascii="Courier New" w:hAnsi="Courier New" w:cs="Courier New"/>
          <w:szCs w:val="24"/>
        </w:rPr>
        <w:t xml:space="preserve">Another stated that we should take into account a Tribe’s existing capacity.  </w:t>
      </w:r>
      <w:r w:rsidRPr="00B44939">
        <w:rPr>
          <w:rFonts w:ascii="Courier New" w:hAnsi="Courier New" w:cs="Courier New"/>
          <w:szCs w:val="24"/>
        </w:rPr>
        <w:t xml:space="preserve">The existing regulations </w:t>
      </w:r>
      <w:r w:rsidR="00EA29A9">
        <w:rPr>
          <w:rFonts w:ascii="Courier New" w:hAnsi="Courier New" w:cs="Courier New"/>
          <w:szCs w:val="24"/>
        </w:rPr>
        <w:t xml:space="preserve">already </w:t>
      </w:r>
      <w:r w:rsidR="002A7743">
        <w:rPr>
          <w:rFonts w:ascii="Courier New" w:hAnsi="Courier New" w:cs="Courier New"/>
          <w:szCs w:val="24"/>
        </w:rPr>
        <w:t xml:space="preserve">include </w:t>
      </w:r>
      <w:r w:rsidRPr="00B44939">
        <w:rPr>
          <w:rFonts w:ascii="Courier New" w:hAnsi="Courier New" w:cs="Courier New"/>
          <w:szCs w:val="24"/>
        </w:rPr>
        <w:t>a priority for rural applicants</w:t>
      </w:r>
      <w:r w:rsidRPr="00B44939" w:rsidR="000022C9">
        <w:rPr>
          <w:rFonts w:ascii="Courier New" w:hAnsi="Courier New" w:cs="Courier New"/>
          <w:szCs w:val="24"/>
        </w:rPr>
        <w:t xml:space="preserve">, so we </w:t>
      </w:r>
      <w:r w:rsidR="002A7743">
        <w:rPr>
          <w:rFonts w:ascii="Courier New" w:hAnsi="Courier New" w:cs="Courier New"/>
          <w:szCs w:val="24"/>
        </w:rPr>
        <w:t xml:space="preserve">are </w:t>
      </w:r>
      <w:r w:rsidRPr="00B44939" w:rsidR="000022C9">
        <w:rPr>
          <w:rFonts w:ascii="Courier New" w:hAnsi="Courier New" w:cs="Courier New"/>
          <w:szCs w:val="24"/>
        </w:rPr>
        <w:t>not propos</w:t>
      </w:r>
      <w:r w:rsidR="002A7743">
        <w:rPr>
          <w:rFonts w:ascii="Courier New" w:hAnsi="Courier New" w:cs="Courier New"/>
          <w:szCs w:val="24"/>
        </w:rPr>
        <w:t>ing such</w:t>
      </w:r>
      <w:r w:rsidRPr="00B44939" w:rsidR="000022C9">
        <w:rPr>
          <w:rFonts w:ascii="Courier New" w:hAnsi="Courier New" w:cs="Courier New"/>
          <w:szCs w:val="24"/>
        </w:rPr>
        <w:t xml:space="preserve"> a priority for rural applicants in this NPRM</w:t>
      </w:r>
      <w:r w:rsidRPr="00B44939">
        <w:rPr>
          <w:rFonts w:ascii="Courier New" w:hAnsi="Courier New" w:cs="Courier New"/>
          <w:szCs w:val="24"/>
        </w:rPr>
        <w:t>.</w:t>
      </w:r>
      <w:r w:rsidR="00573774">
        <w:rPr>
          <w:rFonts w:ascii="Courier New" w:hAnsi="Courier New" w:cs="Courier New"/>
          <w:szCs w:val="24"/>
        </w:rPr>
        <w:t xml:space="preserve">  We are proposing a priority for applicants who do not meet the existing rural priority; this proposed “non-rural” priority would allow us to consider rural and non-rural applicants separately in future competitions.</w:t>
      </w:r>
      <w:r w:rsidRPr="00B44939">
        <w:rPr>
          <w:rFonts w:ascii="Courier New" w:hAnsi="Courier New" w:cs="Courier New"/>
          <w:szCs w:val="24"/>
        </w:rPr>
        <w:t xml:space="preserve">  </w:t>
      </w:r>
      <w:r w:rsidRPr="00B44939" w:rsidR="00786B1C">
        <w:rPr>
          <w:rFonts w:ascii="Courier New" w:hAnsi="Courier New" w:cs="Courier New"/>
          <w:szCs w:val="24"/>
        </w:rPr>
        <w:t xml:space="preserve">We </w:t>
      </w:r>
      <w:r w:rsidR="002A7743">
        <w:rPr>
          <w:rFonts w:ascii="Courier New" w:hAnsi="Courier New" w:cs="Courier New"/>
          <w:szCs w:val="24"/>
        </w:rPr>
        <w:t>have included in th</w:t>
      </w:r>
      <w:r w:rsidR="00577D85">
        <w:rPr>
          <w:rFonts w:ascii="Courier New" w:hAnsi="Courier New" w:cs="Courier New"/>
          <w:szCs w:val="24"/>
        </w:rPr>
        <w:t>is</w:t>
      </w:r>
      <w:r w:rsidR="002A7743">
        <w:rPr>
          <w:rFonts w:ascii="Courier New" w:hAnsi="Courier New" w:cs="Courier New"/>
          <w:szCs w:val="24"/>
        </w:rPr>
        <w:t xml:space="preserve"> NPRM</w:t>
      </w:r>
      <w:r w:rsidRPr="00B44939" w:rsidR="00786B1C">
        <w:rPr>
          <w:rFonts w:ascii="Courier New" w:hAnsi="Courier New" w:cs="Courier New"/>
          <w:szCs w:val="24"/>
        </w:rPr>
        <w:t xml:space="preserve"> a targeted question </w:t>
      </w:r>
      <w:r w:rsidR="002A7743">
        <w:rPr>
          <w:rFonts w:ascii="Courier New" w:hAnsi="Courier New" w:cs="Courier New"/>
          <w:szCs w:val="24"/>
        </w:rPr>
        <w:t xml:space="preserve">regarding </w:t>
      </w:r>
      <w:r w:rsidR="00573774">
        <w:rPr>
          <w:rFonts w:ascii="Courier New" w:hAnsi="Courier New" w:cs="Courier New"/>
          <w:szCs w:val="24"/>
        </w:rPr>
        <w:lastRenderedPageBreak/>
        <w:t xml:space="preserve">whether differentiating between rural and non-rural applicants is an appropriate proxy for discerning between </w:t>
      </w:r>
      <w:r w:rsidRPr="00B44939" w:rsidR="00786B1C">
        <w:rPr>
          <w:rFonts w:ascii="Courier New" w:hAnsi="Courier New" w:cs="Courier New"/>
          <w:szCs w:val="24"/>
        </w:rPr>
        <w:t xml:space="preserve">applicants with limited resources and </w:t>
      </w:r>
      <w:r w:rsidR="00573774">
        <w:rPr>
          <w:rFonts w:ascii="Courier New" w:hAnsi="Courier New" w:cs="Courier New"/>
          <w:szCs w:val="24"/>
        </w:rPr>
        <w:t xml:space="preserve">applicants with </w:t>
      </w:r>
      <w:r w:rsidRPr="00B44939" w:rsidR="00786B1C">
        <w:rPr>
          <w:rFonts w:ascii="Courier New" w:hAnsi="Courier New" w:cs="Courier New"/>
          <w:szCs w:val="24"/>
        </w:rPr>
        <w:t xml:space="preserve">multiple resources. </w:t>
      </w:r>
    </w:p>
    <w:p w:rsidRPr="007416D2" w:rsidR="00553C35" w:rsidP="2E5F420C" w:rsidRDefault="00D7113A" w14:paraId="023720D4" w14:textId="5F515D6C">
      <w:pPr>
        <w:spacing w:line="480" w:lineRule="auto"/>
        <w:contextualSpacing/>
        <w:rPr>
          <w:rFonts w:ascii="Courier New" w:hAnsi="Courier New" w:cs="Courier New"/>
        </w:rPr>
      </w:pPr>
      <w:bookmarkStart w:name="_Hlk9511973" w:id="4"/>
      <w:r w:rsidRPr="007555CE">
        <w:rPr>
          <w:rFonts w:ascii="Courier New" w:hAnsi="Courier New" w:cs="Courier New"/>
          <w:szCs w:val="24"/>
        </w:rPr>
        <w:tab/>
      </w:r>
      <w:r w:rsidRPr="2E5F420C">
        <w:rPr>
          <w:rFonts w:ascii="Courier New" w:hAnsi="Courier New" w:cs="Courier New"/>
        </w:rPr>
        <w:t xml:space="preserve">Another Tribe that is a current </w:t>
      </w:r>
      <w:r w:rsidR="008E707D">
        <w:rPr>
          <w:rFonts w:ascii="Courier New" w:hAnsi="Courier New" w:cs="Courier New"/>
        </w:rPr>
        <w:t>D</w:t>
      </w:r>
      <w:r w:rsidR="00173630">
        <w:rPr>
          <w:rFonts w:ascii="Courier New" w:hAnsi="Courier New" w:cs="Courier New"/>
        </w:rPr>
        <w:t xml:space="preserve">emonstration </w:t>
      </w:r>
      <w:r w:rsidRPr="2E5F420C">
        <w:rPr>
          <w:rFonts w:ascii="Courier New" w:hAnsi="Courier New" w:cs="Courier New"/>
        </w:rPr>
        <w:t xml:space="preserve">grantee, writing in favor of the proposed priority, stated that </w:t>
      </w:r>
      <w:r w:rsidRPr="2E5F420C" w:rsidR="00B77E8A">
        <w:rPr>
          <w:rFonts w:ascii="Courier New" w:hAnsi="Courier New" w:cs="Courier New"/>
        </w:rPr>
        <w:t>the Department</w:t>
      </w:r>
      <w:r w:rsidRPr="2E5F420C">
        <w:rPr>
          <w:rFonts w:ascii="Courier New" w:hAnsi="Courier New" w:cs="Courier New"/>
        </w:rPr>
        <w:t xml:space="preserve"> should </w:t>
      </w:r>
      <w:r w:rsidRPr="2E5F420C" w:rsidR="00B77E8A">
        <w:rPr>
          <w:rFonts w:ascii="Courier New" w:hAnsi="Courier New" w:cs="Courier New"/>
        </w:rPr>
        <w:t xml:space="preserve">consider </w:t>
      </w:r>
      <w:r w:rsidRPr="2E5F420C">
        <w:rPr>
          <w:rFonts w:ascii="Courier New" w:hAnsi="Courier New" w:cs="Courier New"/>
        </w:rPr>
        <w:t xml:space="preserve">outcomes </w:t>
      </w:r>
      <w:r w:rsidRPr="2E5F420C" w:rsidR="00B77E8A">
        <w:rPr>
          <w:rFonts w:ascii="Courier New" w:hAnsi="Courier New" w:cs="Courier New"/>
        </w:rPr>
        <w:t>as</w:t>
      </w:r>
      <w:r w:rsidRPr="2E5F420C">
        <w:rPr>
          <w:rFonts w:ascii="Courier New" w:hAnsi="Courier New" w:cs="Courier New"/>
        </w:rPr>
        <w:t xml:space="preserve"> a factor </w:t>
      </w:r>
      <w:r w:rsidRPr="2E5F420C" w:rsidR="00B77E8A">
        <w:rPr>
          <w:rFonts w:ascii="Courier New" w:hAnsi="Courier New" w:cs="Courier New"/>
        </w:rPr>
        <w:t xml:space="preserve">when </w:t>
      </w:r>
      <w:r w:rsidR="00CB173C">
        <w:rPr>
          <w:rFonts w:ascii="Courier New" w:hAnsi="Courier New" w:cs="Courier New"/>
        </w:rPr>
        <w:t xml:space="preserve">making award </w:t>
      </w:r>
      <w:r w:rsidRPr="2E5F420C" w:rsidR="00B77E8A">
        <w:rPr>
          <w:rFonts w:ascii="Courier New" w:hAnsi="Courier New" w:cs="Courier New"/>
        </w:rPr>
        <w:t>decisions</w:t>
      </w:r>
      <w:r w:rsidRPr="2E5F420C" w:rsidR="009D06CA">
        <w:rPr>
          <w:rFonts w:ascii="Courier New" w:hAnsi="Courier New" w:cs="Courier New"/>
        </w:rPr>
        <w:t>, and that continued communication and ongoing feedback should be used for planning and implementation of the projects</w:t>
      </w:r>
      <w:r w:rsidRPr="2E5F420C">
        <w:rPr>
          <w:rFonts w:ascii="Courier New" w:hAnsi="Courier New" w:cs="Courier New"/>
        </w:rPr>
        <w:t xml:space="preserve">. </w:t>
      </w:r>
      <w:r w:rsidRPr="2E5F420C" w:rsidR="00B77E8A">
        <w:rPr>
          <w:rFonts w:ascii="Courier New" w:hAnsi="Courier New" w:cs="Courier New"/>
        </w:rPr>
        <w:t xml:space="preserve"> </w:t>
      </w:r>
      <w:r w:rsidRPr="2E5F420C" w:rsidR="00FA66EB">
        <w:rPr>
          <w:rFonts w:ascii="Courier New" w:hAnsi="Courier New" w:cs="Courier New"/>
        </w:rPr>
        <w:t xml:space="preserve">We agree that measurable project objectives </w:t>
      </w:r>
      <w:r w:rsidRPr="2E5F420C" w:rsidR="00B77E8A">
        <w:rPr>
          <w:rFonts w:ascii="Courier New" w:hAnsi="Courier New" w:cs="Courier New"/>
        </w:rPr>
        <w:t xml:space="preserve">and clear plans for continuous improvement </w:t>
      </w:r>
      <w:r w:rsidRPr="2E5F420C" w:rsidR="00FA66EB">
        <w:rPr>
          <w:rFonts w:ascii="Courier New" w:hAnsi="Courier New" w:cs="Courier New"/>
        </w:rPr>
        <w:t>should be important part</w:t>
      </w:r>
      <w:r w:rsidRPr="2E5F420C" w:rsidR="00B77E8A">
        <w:rPr>
          <w:rFonts w:ascii="Courier New" w:hAnsi="Courier New" w:cs="Courier New"/>
        </w:rPr>
        <w:t>s</w:t>
      </w:r>
      <w:r w:rsidRPr="2E5F420C" w:rsidR="00FA66EB">
        <w:rPr>
          <w:rFonts w:ascii="Courier New" w:hAnsi="Courier New" w:cs="Courier New"/>
        </w:rPr>
        <w:t xml:space="preserve"> of </w:t>
      </w:r>
      <w:r w:rsidRPr="2E5F420C" w:rsidR="00B77E8A">
        <w:rPr>
          <w:rFonts w:ascii="Courier New" w:hAnsi="Courier New" w:cs="Courier New"/>
        </w:rPr>
        <w:t xml:space="preserve">an applicant’s proposal and </w:t>
      </w:r>
      <w:r w:rsidRPr="2E5F420C" w:rsidR="009B7524">
        <w:rPr>
          <w:rFonts w:ascii="Courier New" w:hAnsi="Courier New" w:cs="Courier New"/>
        </w:rPr>
        <w:t xml:space="preserve">will </w:t>
      </w:r>
      <w:r w:rsidRPr="2E5F420C" w:rsidR="00B77E8A">
        <w:rPr>
          <w:rFonts w:ascii="Courier New" w:hAnsi="Courier New" w:cs="Courier New"/>
        </w:rPr>
        <w:t>consider</w:t>
      </w:r>
      <w:r w:rsidRPr="2E5F420C" w:rsidR="00FA66EB">
        <w:rPr>
          <w:rFonts w:ascii="Courier New" w:hAnsi="Courier New" w:cs="Courier New"/>
        </w:rPr>
        <w:t xml:space="preserve"> </w:t>
      </w:r>
      <w:r w:rsidRPr="2E5F420C" w:rsidR="009B7524">
        <w:rPr>
          <w:rFonts w:ascii="Courier New" w:hAnsi="Courier New" w:cs="Courier New"/>
        </w:rPr>
        <w:t xml:space="preserve">including </w:t>
      </w:r>
      <w:r w:rsidRPr="2E5F420C" w:rsidR="00FA66EB">
        <w:rPr>
          <w:rFonts w:ascii="Courier New" w:hAnsi="Courier New" w:cs="Courier New"/>
        </w:rPr>
        <w:t>selection criteria</w:t>
      </w:r>
      <w:r w:rsidRPr="2E5F420C" w:rsidR="00B77E8A">
        <w:rPr>
          <w:rFonts w:ascii="Courier New" w:hAnsi="Courier New" w:cs="Courier New"/>
        </w:rPr>
        <w:t xml:space="preserve"> in the NIA to ensure that peer reviewers consider these </w:t>
      </w:r>
      <w:r w:rsidRPr="2E5F420C" w:rsidR="009B7524">
        <w:rPr>
          <w:rFonts w:ascii="Courier New" w:hAnsi="Courier New" w:cs="Courier New"/>
        </w:rPr>
        <w:t>factors</w:t>
      </w:r>
      <w:r w:rsidRPr="2E5F420C" w:rsidR="00FA66EB">
        <w:rPr>
          <w:rFonts w:ascii="Courier New" w:hAnsi="Courier New" w:cs="Courier New"/>
        </w:rPr>
        <w:t xml:space="preserve">. </w:t>
      </w:r>
    </w:p>
    <w:p w:rsidRPr="004A51FF" w:rsidR="00522ACC" w:rsidP="00522ACC" w:rsidRDefault="00522ACC" w14:paraId="456BE781" w14:textId="2C598B06">
      <w:pPr>
        <w:spacing w:line="480" w:lineRule="auto"/>
        <w:rPr>
          <w:rFonts w:ascii="Courier New" w:hAnsi="Courier New" w:cs="Courier New"/>
          <w:szCs w:val="24"/>
          <w:u w:val="single"/>
        </w:rPr>
      </w:pPr>
      <w:r w:rsidRPr="004A51FF">
        <w:rPr>
          <w:rFonts w:ascii="Courier New" w:hAnsi="Courier New" w:cs="Courier New"/>
          <w:szCs w:val="24"/>
          <w:u w:val="single"/>
        </w:rPr>
        <w:t>Significant Proposed Regulations</w:t>
      </w:r>
    </w:p>
    <w:p w:rsidRPr="007416D2" w:rsidR="00522ACC" w:rsidP="00522ACC" w:rsidRDefault="00522ACC" w14:paraId="79C10A86" w14:textId="509C1A54">
      <w:pPr>
        <w:spacing w:line="480" w:lineRule="auto"/>
        <w:rPr>
          <w:rFonts w:ascii="Courier New" w:hAnsi="Courier New"/>
        </w:rPr>
      </w:pPr>
      <w:r w:rsidRPr="00151C7B">
        <w:rPr>
          <w:rFonts w:ascii="Courier New" w:hAnsi="Courier New" w:cs="Courier New"/>
          <w:szCs w:val="24"/>
        </w:rPr>
        <w:tab/>
        <w:t>We group</w:t>
      </w:r>
      <w:r w:rsidRPr="00151C7B" w:rsidR="00AD2930">
        <w:rPr>
          <w:rFonts w:ascii="Courier New" w:hAnsi="Courier New" w:cs="Courier New"/>
          <w:szCs w:val="24"/>
        </w:rPr>
        <w:t xml:space="preserve"> major issues according to </w:t>
      </w:r>
      <w:r w:rsidRPr="00151C7B" w:rsidR="00B44A7C">
        <w:rPr>
          <w:rFonts w:ascii="Courier New" w:hAnsi="Courier New" w:cs="Courier New"/>
          <w:szCs w:val="24"/>
        </w:rPr>
        <w:t>section of the regulations</w:t>
      </w:r>
      <w:r w:rsidRPr="00151C7B" w:rsidR="00AD2930">
        <w:rPr>
          <w:rFonts w:ascii="Courier New" w:hAnsi="Courier New" w:cs="Courier New"/>
          <w:szCs w:val="24"/>
        </w:rPr>
        <w:t>.</w:t>
      </w:r>
    </w:p>
    <w:p w:rsidRPr="00B44939" w:rsidR="009B19B2" w:rsidP="009B19B2" w:rsidRDefault="009B19B2" w14:paraId="069D5071" w14:textId="2817B925">
      <w:pPr>
        <w:spacing w:line="480" w:lineRule="auto"/>
        <w:rPr>
          <w:rFonts w:ascii="Courier New" w:hAnsi="Courier New" w:cs="Courier New"/>
          <w:szCs w:val="24"/>
          <w:u w:val="single"/>
        </w:rPr>
      </w:pPr>
      <w:r w:rsidRPr="00B44939">
        <w:rPr>
          <w:rFonts w:ascii="Courier New" w:hAnsi="Courier New" w:cs="Courier New"/>
          <w:szCs w:val="24"/>
          <w:u w:val="single"/>
        </w:rPr>
        <w:t>What definitions apply to the Demonstration Grants for Indian Children and Youth program?</w:t>
      </w:r>
      <w:r w:rsidRPr="00C95342" w:rsidR="00C95342">
        <w:rPr>
          <w:rFonts w:ascii="Courier New" w:hAnsi="Courier New" w:cs="Courier New"/>
          <w:szCs w:val="24"/>
          <w:u w:val="single"/>
        </w:rPr>
        <w:t xml:space="preserve"> </w:t>
      </w:r>
      <w:r w:rsidR="00C95342">
        <w:rPr>
          <w:rFonts w:ascii="Courier New" w:hAnsi="Courier New" w:cs="Courier New"/>
          <w:szCs w:val="24"/>
          <w:u w:val="single"/>
        </w:rPr>
        <w:t>(</w:t>
      </w:r>
      <w:r w:rsidRPr="004E6CA2" w:rsidR="00C95342">
        <w:rPr>
          <w:rFonts w:ascii="Courier New" w:hAnsi="Courier New" w:cs="Courier New"/>
          <w:szCs w:val="24"/>
          <w:u w:val="single"/>
        </w:rPr>
        <w:t>§</w:t>
      </w:r>
      <w:r w:rsidRPr="00B44939" w:rsidR="00C95342">
        <w:rPr>
          <w:rFonts w:ascii="Courier New" w:hAnsi="Courier New" w:cs="Courier New"/>
          <w:szCs w:val="24"/>
          <w:u w:val="single"/>
        </w:rPr>
        <w:t>263.20</w:t>
      </w:r>
      <w:r w:rsidR="00C95342">
        <w:rPr>
          <w:rFonts w:ascii="Courier New" w:hAnsi="Courier New" w:cs="Courier New"/>
          <w:szCs w:val="24"/>
          <w:u w:val="single"/>
        </w:rPr>
        <w:t>)</w:t>
      </w:r>
    </w:p>
    <w:p w:rsidR="00CA3C3F" w:rsidP="00CA3C3F" w:rsidRDefault="00CA3C3F" w14:paraId="42E7A450" w14:textId="736F0562">
      <w:pPr>
        <w:spacing w:line="480" w:lineRule="auto"/>
        <w:rPr>
          <w:rFonts w:ascii="Courier New" w:hAnsi="Courier New" w:cs="Courier New"/>
          <w:szCs w:val="24"/>
          <w:u w:val="single"/>
        </w:rPr>
      </w:pPr>
      <w:r w:rsidRPr="00440454">
        <w:rPr>
          <w:rFonts w:ascii="Courier New" w:hAnsi="Courier New" w:cs="Courier New"/>
          <w:szCs w:val="24"/>
          <w:u w:val="single"/>
        </w:rPr>
        <w:t>Statute</w:t>
      </w:r>
      <w:r w:rsidRPr="00F55803">
        <w:rPr>
          <w:rFonts w:ascii="Courier New" w:hAnsi="Courier New"/>
        </w:rPr>
        <w:t>:</w:t>
      </w:r>
      <w:r w:rsidRPr="00151C7B">
        <w:rPr>
          <w:rFonts w:ascii="Courier New" w:hAnsi="Courier New" w:cs="Courier New"/>
          <w:szCs w:val="24"/>
        </w:rPr>
        <w:t xml:space="preserve">  ESEA</w:t>
      </w:r>
      <w:r>
        <w:rPr>
          <w:rFonts w:ascii="Courier New" w:hAnsi="Courier New" w:cs="Courier New"/>
          <w:szCs w:val="24"/>
        </w:rPr>
        <w:t xml:space="preserve"> section 6121</w:t>
      </w:r>
      <w:r w:rsidR="00E4259F">
        <w:rPr>
          <w:rFonts w:ascii="Courier New" w:hAnsi="Courier New" w:cs="Courier New"/>
          <w:szCs w:val="24"/>
        </w:rPr>
        <w:t>(d)(3) requires that applications include a description of how parents and family of Indian children</w:t>
      </w:r>
      <w:r w:rsidR="006E79BD">
        <w:rPr>
          <w:rFonts w:ascii="Courier New" w:hAnsi="Courier New" w:cs="Courier New"/>
          <w:szCs w:val="24"/>
        </w:rPr>
        <w:t xml:space="preserve"> have been and will be involved in implementing the project activities. ESEA section 8101(</w:t>
      </w:r>
      <w:r w:rsidR="004D6A8C">
        <w:rPr>
          <w:rFonts w:ascii="Courier New" w:hAnsi="Courier New" w:cs="Courier New"/>
          <w:szCs w:val="24"/>
        </w:rPr>
        <w:t>38</w:t>
      </w:r>
      <w:r w:rsidR="006E79BD">
        <w:rPr>
          <w:rFonts w:ascii="Courier New" w:hAnsi="Courier New" w:cs="Courier New"/>
          <w:szCs w:val="24"/>
        </w:rPr>
        <w:t xml:space="preserve">) </w:t>
      </w:r>
      <w:r w:rsidR="006E79BD">
        <w:rPr>
          <w:rFonts w:ascii="Courier New" w:hAnsi="Courier New" w:cs="Courier New"/>
          <w:szCs w:val="24"/>
        </w:rPr>
        <w:lastRenderedPageBreak/>
        <w:t xml:space="preserve">contains a definition of “parent.” </w:t>
      </w:r>
    </w:p>
    <w:p w:rsidR="00CA3C3F" w:rsidP="009B19B2" w:rsidRDefault="006E79BD" w14:paraId="5C23B7EC" w14:textId="41BE2A05">
      <w:pPr>
        <w:spacing w:line="480" w:lineRule="auto"/>
        <w:rPr>
          <w:rFonts w:ascii="Courier New" w:hAnsi="Courier New" w:cs="Courier New"/>
          <w:i/>
          <w:iCs/>
          <w:szCs w:val="24"/>
        </w:rPr>
      </w:pPr>
      <w:r w:rsidRPr="00B44939">
        <w:rPr>
          <w:rFonts w:ascii="Courier New" w:hAnsi="Courier New" w:cs="Courier New"/>
          <w:szCs w:val="24"/>
          <w:u w:val="single"/>
        </w:rPr>
        <w:t>Current Regulations</w:t>
      </w:r>
      <w:r w:rsidRPr="00151C7B">
        <w:rPr>
          <w:rFonts w:ascii="Courier New" w:hAnsi="Courier New" w:cs="Courier New"/>
          <w:szCs w:val="24"/>
        </w:rPr>
        <w:t xml:space="preserve">:  </w:t>
      </w:r>
      <w:r>
        <w:rPr>
          <w:rFonts w:ascii="Courier New" w:hAnsi="Courier New" w:cs="Courier New"/>
          <w:szCs w:val="24"/>
        </w:rPr>
        <w:t xml:space="preserve">The current regulations do not define “parent.” </w:t>
      </w:r>
    </w:p>
    <w:p w:rsidR="006E79BD" w:rsidP="009B19B2" w:rsidRDefault="006E79BD" w14:paraId="51B2FCB6" w14:textId="77777777">
      <w:pPr>
        <w:spacing w:line="480" w:lineRule="auto"/>
        <w:rPr>
          <w:rFonts w:ascii="Courier New" w:hAnsi="Courier New" w:cs="Courier New"/>
          <w:szCs w:val="24"/>
        </w:rPr>
      </w:pPr>
      <w:r w:rsidRPr="00B44939">
        <w:rPr>
          <w:rFonts w:ascii="Courier New" w:hAnsi="Courier New" w:cs="Courier New"/>
          <w:szCs w:val="24"/>
          <w:u w:val="single"/>
        </w:rPr>
        <w:t>Proposed Regulations</w:t>
      </w:r>
      <w:r w:rsidRPr="00B44939">
        <w:rPr>
          <w:rFonts w:ascii="Courier New" w:hAnsi="Courier New" w:cs="Courier New"/>
          <w:szCs w:val="24"/>
        </w:rPr>
        <w:t xml:space="preserve">:  We propose </w:t>
      </w:r>
      <w:r>
        <w:rPr>
          <w:rFonts w:ascii="Courier New" w:hAnsi="Courier New" w:cs="Courier New"/>
          <w:szCs w:val="24"/>
        </w:rPr>
        <w:t xml:space="preserve">to </w:t>
      </w:r>
      <w:r w:rsidRPr="00B44939">
        <w:rPr>
          <w:rFonts w:ascii="Courier New" w:hAnsi="Courier New" w:cs="Courier New"/>
          <w:szCs w:val="24"/>
        </w:rPr>
        <w:t xml:space="preserve">add </w:t>
      </w:r>
      <w:r>
        <w:rPr>
          <w:rFonts w:ascii="Courier New" w:hAnsi="Courier New" w:cs="Courier New"/>
          <w:szCs w:val="24"/>
        </w:rPr>
        <w:t>the definition of “parent”</w:t>
      </w:r>
      <w:r w:rsidRPr="00F5300E" w:rsidR="009B19B2">
        <w:rPr>
          <w:rFonts w:ascii="Courier New" w:hAnsi="Courier New" w:cs="Courier New"/>
          <w:i/>
          <w:iCs/>
          <w:szCs w:val="24"/>
        </w:rPr>
        <w:t xml:space="preserve"> </w:t>
      </w:r>
      <w:r w:rsidRPr="006417B1">
        <w:rPr>
          <w:rFonts w:ascii="Courier New" w:hAnsi="Courier New" w:cs="Courier New"/>
          <w:szCs w:val="24"/>
        </w:rPr>
        <w:t>from section</w:t>
      </w:r>
      <w:r>
        <w:rPr>
          <w:rFonts w:ascii="Courier New" w:hAnsi="Courier New" w:cs="Courier New"/>
          <w:szCs w:val="24"/>
        </w:rPr>
        <w:t xml:space="preserve"> 8101 of the ESEA. </w:t>
      </w:r>
    </w:p>
    <w:p w:rsidRPr="00151C7B" w:rsidR="0063784F" w:rsidP="009B19B2" w:rsidRDefault="006E79BD" w14:paraId="3F5ECD99" w14:textId="1609783F">
      <w:pPr>
        <w:spacing w:line="480" w:lineRule="auto"/>
        <w:rPr>
          <w:rFonts w:ascii="Courier New" w:hAnsi="Courier New" w:cs="Courier New"/>
          <w:szCs w:val="24"/>
          <w:u w:val="single"/>
        </w:rPr>
      </w:pPr>
      <w:r w:rsidRPr="00B44939">
        <w:rPr>
          <w:rFonts w:ascii="Courier New" w:hAnsi="Courier New" w:cs="Courier New"/>
          <w:szCs w:val="24"/>
          <w:u w:val="single"/>
        </w:rPr>
        <w:t>Reasons</w:t>
      </w:r>
      <w:r w:rsidRPr="00B44939">
        <w:rPr>
          <w:rFonts w:ascii="Courier New" w:hAnsi="Courier New" w:cs="Courier New"/>
          <w:szCs w:val="24"/>
        </w:rPr>
        <w:t xml:space="preserve">: </w:t>
      </w:r>
      <w:r>
        <w:rPr>
          <w:rFonts w:ascii="Courier New" w:hAnsi="Courier New" w:cs="Courier New"/>
          <w:szCs w:val="24"/>
        </w:rPr>
        <w:t xml:space="preserve"> </w:t>
      </w:r>
      <w:r w:rsidRPr="00B44939">
        <w:rPr>
          <w:rFonts w:ascii="Courier New" w:hAnsi="Courier New" w:cs="Courier New"/>
          <w:szCs w:val="24"/>
        </w:rPr>
        <w:t xml:space="preserve">We </w:t>
      </w:r>
      <w:r>
        <w:rPr>
          <w:rFonts w:ascii="Courier New" w:hAnsi="Courier New" w:cs="Courier New"/>
          <w:szCs w:val="24"/>
        </w:rPr>
        <w:t>propose to</w:t>
      </w:r>
      <w:r w:rsidRPr="00B44939">
        <w:rPr>
          <w:rFonts w:ascii="Courier New" w:hAnsi="Courier New" w:cs="Courier New"/>
          <w:szCs w:val="24"/>
        </w:rPr>
        <w:t xml:space="preserve"> add</w:t>
      </w:r>
      <w:r>
        <w:rPr>
          <w:rFonts w:ascii="Courier New" w:hAnsi="Courier New" w:cs="Courier New"/>
          <w:szCs w:val="24"/>
        </w:rPr>
        <w:t xml:space="preserve"> the ESEA definition of “parent” to make it clear that the term </w:t>
      </w:r>
      <w:r w:rsidRPr="00595599" w:rsidR="009B19B2">
        <w:rPr>
          <w:rFonts w:ascii="Courier New" w:hAnsi="Courier New" w:cs="Courier New"/>
          <w:szCs w:val="24"/>
        </w:rPr>
        <w:t>includes a legal guardian or other person standing in loco parentis</w:t>
      </w:r>
      <w:r>
        <w:rPr>
          <w:rFonts w:ascii="Courier New" w:hAnsi="Courier New" w:cs="Courier New"/>
          <w:szCs w:val="24"/>
        </w:rPr>
        <w:t xml:space="preserve">, such as </w:t>
      </w:r>
      <w:r w:rsidRPr="00595599" w:rsidR="009B19B2">
        <w:rPr>
          <w:rFonts w:ascii="Courier New" w:hAnsi="Courier New" w:cs="Courier New"/>
          <w:szCs w:val="24"/>
        </w:rPr>
        <w:t xml:space="preserve">a grandparent </w:t>
      </w:r>
      <w:r w:rsidR="0063784F">
        <w:rPr>
          <w:rFonts w:ascii="Courier New" w:hAnsi="Courier New" w:cs="Courier New"/>
          <w:szCs w:val="24"/>
          <w:u w:val="single"/>
        </w:rPr>
        <w:t>(§263.2</w:t>
      </w:r>
      <w:r w:rsidR="009B19B2">
        <w:rPr>
          <w:rFonts w:ascii="Courier New" w:hAnsi="Courier New" w:cs="Courier New"/>
          <w:szCs w:val="24"/>
          <w:u w:val="single"/>
        </w:rPr>
        <w:t>0</w:t>
      </w:r>
      <w:r w:rsidR="0063784F">
        <w:rPr>
          <w:rFonts w:ascii="Courier New" w:hAnsi="Courier New" w:cs="Courier New"/>
          <w:szCs w:val="24"/>
          <w:u w:val="single"/>
        </w:rPr>
        <w:t>)</w:t>
      </w:r>
      <w:r w:rsidR="006417B1">
        <w:rPr>
          <w:rFonts w:ascii="Courier New" w:hAnsi="Courier New" w:cs="Courier New"/>
          <w:szCs w:val="24"/>
          <w:u w:val="single"/>
        </w:rPr>
        <w:t>.</w:t>
      </w:r>
    </w:p>
    <w:p w:rsidRPr="00151C7B" w:rsidR="00522ACC" w:rsidP="00522ACC" w:rsidRDefault="00D62BA3" w14:paraId="0B7C36BA" w14:textId="1000458B">
      <w:pPr>
        <w:spacing w:line="480" w:lineRule="auto"/>
        <w:rPr>
          <w:rFonts w:ascii="Courier New" w:hAnsi="Courier New" w:cs="Courier New"/>
          <w:szCs w:val="24"/>
          <w:u w:val="single"/>
        </w:rPr>
      </w:pPr>
      <w:r>
        <w:rPr>
          <w:rFonts w:ascii="Courier New" w:hAnsi="Courier New" w:cs="Courier New"/>
          <w:szCs w:val="24"/>
          <w:u w:val="single"/>
        </w:rPr>
        <w:t>What priority is given to certain projects and applicants?  (§263.21)</w:t>
      </w:r>
    </w:p>
    <w:p w:rsidRPr="00F55803" w:rsidR="00F51684" w:rsidP="00CE5B0E" w:rsidRDefault="00AB1223" w14:paraId="25D1EF3F" w14:textId="685E6865">
      <w:pPr>
        <w:spacing w:line="480" w:lineRule="auto"/>
        <w:rPr>
          <w:rFonts w:ascii="Courier New" w:hAnsi="Courier New"/>
        </w:rPr>
      </w:pPr>
      <w:r w:rsidRPr="00440454">
        <w:rPr>
          <w:rFonts w:ascii="Courier New" w:hAnsi="Courier New" w:cs="Courier New"/>
          <w:szCs w:val="24"/>
          <w:u w:val="single"/>
        </w:rPr>
        <w:t>Statute</w:t>
      </w:r>
      <w:r w:rsidRPr="00F55803">
        <w:rPr>
          <w:rFonts w:ascii="Courier New" w:hAnsi="Courier New"/>
        </w:rPr>
        <w:t>:</w:t>
      </w:r>
      <w:r w:rsidRPr="00151C7B">
        <w:rPr>
          <w:rFonts w:ascii="Courier New" w:hAnsi="Courier New" w:cs="Courier New"/>
          <w:szCs w:val="24"/>
        </w:rPr>
        <w:t xml:space="preserve"> </w:t>
      </w:r>
      <w:r w:rsidRPr="00151C7B" w:rsidR="00E17E2E">
        <w:rPr>
          <w:rFonts w:ascii="Courier New" w:hAnsi="Courier New" w:cs="Courier New"/>
          <w:szCs w:val="24"/>
        </w:rPr>
        <w:t xml:space="preserve"> </w:t>
      </w:r>
      <w:r w:rsidRPr="00151C7B" w:rsidR="00315229">
        <w:rPr>
          <w:rFonts w:ascii="Courier New" w:hAnsi="Courier New" w:cs="Courier New"/>
          <w:szCs w:val="24"/>
        </w:rPr>
        <w:t>ESEA</w:t>
      </w:r>
      <w:r w:rsidR="00315229">
        <w:rPr>
          <w:rFonts w:ascii="Courier New" w:hAnsi="Courier New" w:cs="Courier New"/>
          <w:szCs w:val="24"/>
        </w:rPr>
        <w:t xml:space="preserve"> section 6121(a) provides that the purpose of the program is to support pro</w:t>
      </w:r>
      <w:r w:rsidR="008753D2">
        <w:rPr>
          <w:rFonts w:ascii="Courier New" w:hAnsi="Courier New" w:cs="Courier New"/>
          <w:szCs w:val="24"/>
        </w:rPr>
        <w:t>j</w:t>
      </w:r>
      <w:r w:rsidR="00315229">
        <w:rPr>
          <w:rFonts w:ascii="Courier New" w:hAnsi="Courier New" w:cs="Courier New"/>
          <w:szCs w:val="24"/>
        </w:rPr>
        <w:t xml:space="preserve">ects to develop, test, and demonstrate the effectiveness of services and programs to improve education opportunities and achievement of Indian children and youth. </w:t>
      </w:r>
      <w:r w:rsidR="00137CB6">
        <w:rPr>
          <w:rFonts w:ascii="Courier New" w:hAnsi="Courier New" w:cs="Courier New"/>
          <w:szCs w:val="24"/>
        </w:rPr>
        <w:t xml:space="preserve"> </w:t>
      </w:r>
      <w:r w:rsidR="00CC0238">
        <w:rPr>
          <w:rFonts w:ascii="Courier New" w:hAnsi="Courier New" w:cs="Courier New"/>
          <w:szCs w:val="24"/>
        </w:rPr>
        <w:t xml:space="preserve">Section 6143 requires the Secretary to give a preference to Indian </w:t>
      </w:r>
      <w:r w:rsidR="00FC05A0">
        <w:rPr>
          <w:rFonts w:ascii="Courier New" w:hAnsi="Courier New" w:cs="Courier New"/>
          <w:szCs w:val="24"/>
        </w:rPr>
        <w:t>T</w:t>
      </w:r>
      <w:r w:rsidR="00CC0238">
        <w:rPr>
          <w:rFonts w:ascii="Courier New" w:hAnsi="Courier New" w:cs="Courier New"/>
          <w:szCs w:val="24"/>
        </w:rPr>
        <w:t xml:space="preserve">ribes, </w:t>
      </w:r>
      <w:r w:rsidR="00984EFA">
        <w:rPr>
          <w:rFonts w:ascii="Courier New" w:hAnsi="Courier New" w:cs="Courier New"/>
          <w:szCs w:val="24"/>
        </w:rPr>
        <w:t>T</w:t>
      </w:r>
      <w:r w:rsidR="0075717B">
        <w:rPr>
          <w:rFonts w:ascii="Courier New" w:hAnsi="Courier New" w:cs="Courier New"/>
          <w:szCs w:val="24"/>
        </w:rPr>
        <w:t xml:space="preserve">ribal </w:t>
      </w:r>
      <w:r w:rsidR="00CC0238">
        <w:rPr>
          <w:rFonts w:ascii="Courier New" w:hAnsi="Courier New" w:cs="Courier New"/>
          <w:szCs w:val="24"/>
        </w:rPr>
        <w:t xml:space="preserve">organizations, and </w:t>
      </w:r>
      <w:r w:rsidR="0075717B">
        <w:rPr>
          <w:rFonts w:ascii="Courier New" w:hAnsi="Courier New" w:cs="Courier New"/>
          <w:szCs w:val="24"/>
        </w:rPr>
        <w:t xml:space="preserve">TCUs </w:t>
      </w:r>
      <w:r w:rsidR="00CC0238">
        <w:rPr>
          <w:rFonts w:ascii="Courier New" w:hAnsi="Courier New" w:cs="Courier New"/>
          <w:szCs w:val="24"/>
        </w:rPr>
        <w:t xml:space="preserve">in making grants under this program. </w:t>
      </w:r>
    </w:p>
    <w:p w:rsidRPr="00B44939" w:rsidR="00F51684" w:rsidP="00CE5B0E" w:rsidRDefault="00C06564" w14:paraId="1130EC8D" w14:textId="5524B80A">
      <w:pPr>
        <w:spacing w:line="480" w:lineRule="auto"/>
        <w:rPr>
          <w:rFonts w:ascii="Courier New" w:hAnsi="Courier New" w:cs="Courier New"/>
          <w:szCs w:val="24"/>
        </w:rPr>
      </w:pPr>
      <w:r w:rsidRPr="00B44939">
        <w:rPr>
          <w:rFonts w:ascii="Courier New" w:hAnsi="Courier New" w:cs="Courier New"/>
          <w:szCs w:val="24"/>
          <w:u w:val="single"/>
        </w:rPr>
        <w:t>Current Regulations</w:t>
      </w:r>
      <w:r w:rsidRPr="00151C7B">
        <w:rPr>
          <w:rFonts w:ascii="Courier New" w:hAnsi="Courier New" w:cs="Courier New"/>
          <w:szCs w:val="24"/>
        </w:rPr>
        <w:t>:</w:t>
      </w:r>
      <w:r w:rsidRPr="00151C7B" w:rsidR="00853C69">
        <w:rPr>
          <w:rFonts w:ascii="Courier New" w:hAnsi="Courier New" w:cs="Courier New"/>
          <w:szCs w:val="24"/>
        </w:rPr>
        <w:t xml:space="preserve">  </w:t>
      </w:r>
      <w:r w:rsidRPr="00151C7B" w:rsidR="008753D2">
        <w:rPr>
          <w:rFonts w:ascii="Courier New" w:hAnsi="Courier New" w:cs="Courier New"/>
          <w:szCs w:val="24"/>
        </w:rPr>
        <w:t>S</w:t>
      </w:r>
      <w:r w:rsidRPr="00151C7B" w:rsidR="00D24F8F">
        <w:rPr>
          <w:rFonts w:ascii="Courier New" w:hAnsi="Courier New" w:cs="Courier New"/>
          <w:szCs w:val="24"/>
        </w:rPr>
        <w:t xml:space="preserve">ection </w:t>
      </w:r>
      <w:r w:rsidRPr="00151C7B" w:rsidR="008753D2">
        <w:rPr>
          <w:rFonts w:ascii="Courier New" w:hAnsi="Courier New" w:cs="Courier New"/>
          <w:szCs w:val="24"/>
        </w:rPr>
        <w:t>263</w:t>
      </w:r>
      <w:r w:rsidRPr="00B44939" w:rsidR="008753D2">
        <w:rPr>
          <w:rFonts w:ascii="Courier New" w:hAnsi="Courier New" w:cs="Courier New"/>
          <w:szCs w:val="24"/>
        </w:rPr>
        <w:t>.2</w:t>
      </w:r>
      <w:r w:rsidRPr="00B44939" w:rsidR="000C48D1">
        <w:rPr>
          <w:rFonts w:ascii="Courier New" w:hAnsi="Courier New" w:cs="Courier New"/>
          <w:szCs w:val="24"/>
        </w:rPr>
        <w:t xml:space="preserve">1 contains three mandatory priorities in paragraphs (a) and (b), and five optional priorities in paragraph (c) that the Secretary may choose in any year in which there is a new competition. </w:t>
      </w:r>
    </w:p>
    <w:p w:rsidRPr="00B44939" w:rsidR="00404E1F" w:rsidRDefault="00C06564" w14:paraId="0BB6E7A4" w14:textId="5C04A2D8">
      <w:pPr>
        <w:spacing w:line="480" w:lineRule="auto"/>
        <w:rPr>
          <w:rFonts w:ascii="Courier New" w:hAnsi="Courier New" w:cs="Courier New"/>
          <w:szCs w:val="24"/>
        </w:rPr>
      </w:pPr>
      <w:r w:rsidRPr="00B44939">
        <w:rPr>
          <w:rFonts w:ascii="Courier New" w:hAnsi="Courier New" w:cs="Courier New"/>
          <w:szCs w:val="24"/>
          <w:u w:val="single"/>
        </w:rPr>
        <w:t>Proposed Regulations</w:t>
      </w:r>
      <w:r w:rsidRPr="00B44939">
        <w:rPr>
          <w:rFonts w:ascii="Courier New" w:hAnsi="Courier New" w:cs="Courier New"/>
          <w:szCs w:val="24"/>
        </w:rPr>
        <w:t>:</w:t>
      </w:r>
      <w:r w:rsidRPr="00B44939" w:rsidR="00937F6A">
        <w:rPr>
          <w:rFonts w:ascii="Courier New" w:hAnsi="Courier New" w:cs="Courier New"/>
          <w:szCs w:val="24"/>
        </w:rPr>
        <w:t xml:space="preserve"> </w:t>
      </w:r>
      <w:r w:rsidRPr="00B44939" w:rsidR="00700D28">
        <w:rPr>
          <w:rFonts w:ascii="Courier New" w:hAnsi="Courier New" w:cs="Courier New"/>
          <w:szCs w:val="24"/>
        </w:rPr>
        <w:t xml:space="preserve"> </w:t>
      </w:r>
      <w:r w:rsidRPr="00B44939" w:rsidR="000C48D1">
        <w:rPr>
          <w:rFonts w:ascii="Courier New" w:hAnsi="Courier New" w:cs="Courier New"/>
          <w:szCs w:val="24"/>
        </w:rPr>
        <w:t xml:space="preserve">We propose </w:t>
      </w:r>
      <w:r w:rsidR="00D62BA3">
        <w:rPr>
          <w:rFonts w:ascii="Courier New" w:hAnsi="Courier New" w:cs="Courier New"/>
          <w:szCs w:val="24"/>
        </w:rPr>
        <w:t xml:space="preserve">to </w:t>
      </w:r>
      <w:r w:rsidRPr="00B44939" w:rsidR="00CC0238">
        <w:rPr>
          <w:rFonts w:ascii="Courier New" w:hAnsi="Courier New" w:cs="Courier New"/>
          <w:szCs w:val="24"/>
        </w:rPr>
        <w:t xml:space="preserve">add BIE-funded schools to the list of entities in </w:t>
      </w:r>
      <w:r w:rsidR="00261AD9">
        <w:rPr>
          <w:rFonts w:ascii="Courier New" w:hAnsi="Courier New" w:cs="Courier New"/>
          <w:szCs w:val="24"/>
        </w:rPr>
        <w:t>§</w:t>
      </w:r>
      <w:r w:rsidRPr="00B44939" w:rsidR="00CC0238">
        <w:rPr>
          <w:rFonts w:ascii="Courier New" w:hAnsi="Courier New" w:cs="Courier New"/>
          <w:szCs w:val="24"/>
        </w:rPr>
        <w:t xml:space="preserve">263.21(b)(1) that receive </w:t>
      </w:r>
      <w:r w:rsidRPr="00B44939" w:rsidR="00CC0238">
        <w:rPr>
          <w:rFonts w:ascii="Courier New" w:hAnsi="Courier New" w:cs="Courier New"/>
          <w:szCs w:val="24"/>
        </w:rPr>
        <w:lastRenderedPageBreak/>
        <w:t xml:space="preserve">competitive preference. </w:t>
      </w:r>
      <w:r w:rsidRPr="00B44939" w:rsidR="00B77E8A">
        <w:rPr>
          <w:rFonts w:ascii="Courier New" w:hAnsi="Courier New" w:cs="Courier New"/>
          <w:szCs w:val="24"/>
        </w:rPr>
        <w:t xml:space="preserve"> </w:t>
      </w:r>
      <w:r w:rsidRPr="00B44939" w:rsidR="00DE749C">
        <w:rPr>
          <w:rFonts w:ascii="Courier New" w:hAnsi="Courier New" w:cs="Courier New"/>
          <w:szCs w:val="24"/>
        </w:rPr>
        <w:t xml:space="preserve">We </w:t>
      </w:r>
      <w:r w:rsidR="00D62BA3">
        <w:rPr>
          <w:rFonts w:ascii="Courier New" w:hAnsi="Courier New" w:cs="Courier New"/>
          <w:szCs w:val="24"/>
        </w:rPr>
        <w:t>also</w:t>
      </w:r>
      <w:r w:rsidRPr="00B44939" w:rsidR="00DE749C">
        <w:rPr>
          <w:rFonts w:ascii="Courier New" w:hAnsi="Courier New" w:cs="Courier New"/>
          <w:szCs w:val="24"/>
        </w:rPr>
        <w:t xml:space="preserve"> propose </w:t>
      </w:r>
      <w:r w:rsidR="00D62BA3">
        <w:rPr>
          <w:rFonts w:ascii="Courier New" w:hAnsi="Courier New" w:cs="Courier New"/>
          <w:szCs w:val="24"/>
        </w:rPr>
        <w:t>to add</w:t>
      </w:r>
      <w:r w:rsidRPr="00B44939" w:rsidR="00D62BA3">
        <w:rPr>
          <w:rFonts w:ascii="Courier New" w:hAnsi="Courier New" w:cs="Courier New"/>
          <w:szCs w:val="24"/>
        </w:rPr>
        <w:t xml:space="preserve"> </w:t>
      </w:r>
      <w:r w:rsidRPr="00B44939" w:rsidR="00DE749C">
        <w:rPr>
          <w:rFonts w:ascii="Courier New" w:hAnsi="Courier New" w:cs="Courier New"/>
          <w:szCs w:val="24"/>
        </w:rPr>
        <w:t xml:space="preserve">a priority in </w:t>
      </w:r>
      <w:r w:rsidR="00261AD9">
        <w:rPr>
          <w:rFonts w:ascii="Courier New" w:hAnsi="Courier New" w:cs="Courier New"/>
          <w:szCs w:val="24"/>
        </w:rPr>
        <w:t>§</w:t>
      </w:r>
      <w:r w:rsidRPr="00B44939" w:rsidR="00DE749C">
        <w:rPr>
          <w:rFonts w:ascii="Courier New" w:hAnsi="Courier New" w:cs="Courier New"/>
          <w:szCs w:val="24"/>
        </w:rPr>
        <w:t xml:space="preserve">263.21(c) for entities that </w:t>
      </w:r>
      <w:r w:rsidRPr="00B44939" w:rsidR="00B77E8A">
        <w:rPr>
          <w:rFonts w:ascii="Courier New" w:hAnsi="Courier New" w:cs="Courier New"/>
          <w:szCs w:val="24"/>
        </w:rPr>
        <w:t>are</w:t>
      </w:r>
      <w:r w:rsidRPr="00B44939" w:rsidR="00DE749C">
        <w:rPr>
          <w:rFonts w:ascii="Courier New" w:hAnsi="Courier New" w:cs="Courier New"/>
          <w:szCs w:val="24"/>
        </w:rPr>
        <w:t xml:space="preserve"> not rural, </w:t>
      </w:r>
      <w:r w:rsidR="00261AD9">
        <w:rPr>
          <w:rFonts w:ascii="Courier New" w:hAnsi="Courier New" w:cs="Courier New"/>
          <w:szCs w:val="24"/>
        </w:rPr>
        <w:t>that is</w:t>
      </w:r>
      <w:r w:rsidR="007416D2">
        <w:rPr>
          <w:rFonts w:ascii="Courier New" w:hAnsi="Courier New" w:cs="Courier New"/>
          <w:szCs w:val="24"/>
        </w:rPr>
        <w:t>,</w:t>
      </w:r>
      <w:r w:rsidRPr="00B44939" w:rsidR="00DE749C">
        <w:rPr>
          <w:rFonts w:ascii="Courier New" w:hAnsi="Courier New" w:cs="Courier New"/>
          <w:szCs w:val="24"/>
        </w:rPr>
        <w:t xml:space="preserve"> </w:t>
      </w:r>
      <w:r w:rsidR="00D62BA3">
        <w:rPr>
          <w:rFonts w:ascii="Courier New" w:hAnsi="Courier New" w:cs="Courier New"/>
          <w:szCs w:val="24"/>
        </w:rPr>
        <w:t>that</w:t>
      </w:r>
      <w:r w:rsidRPr="00B44939" w:rsidR="00DE749C">
        <w:rPr>
          <w:rFonts w:ascii="Courier New" w:hAnsi="Courier New" w:cs="Courier New"/>
          <w:szCs w:val="24"/>
        </w:rPr>
        <w:t xml:space="preserve"> do not meet the existing priority for rural entities.</w:t>
      </w:r>
    </w:p>
    <w:p w:rsidRPr="00B44939" w:rsidR="00281D16" w:rsidP="009619DF" w:rsidRDefault="00DE749C" w14:paraId="668A0491" w14:textId="107FCC81">
      <w:pPr>
        <w:spacing w:line="480" w:lineRule="auto"/>
        <w:ind w:firstLine="720"/>
        <w:rPr>
          <w:rFonts w:ascii="Courier New" w:hAnsi="Courier New" w:cs="Courier New"/>
          <w:szCs w:val="24"/>
        </w:rPr>
      </w:pPr>
      <w:r w:rsidRPr="00B44939">
        <w:rPr>
          <w:rFonts w:ascii="Courier New" w:hAnsi="Courier New" w:cs="Courier New"/>
          <w:szCs w:val="24"/>
        </w:rPr>
        <w:t>In addition, w</w:t>
      </w:r>
      <w:r w:rsidRPr="00B44939" w:rsidR="00CC0238">
        <w:rPr>
          <w:rFonts w:ascii="Courier New" w:hAnsi="Courier New" w:cs="Courier New"/>
          <w:szCs w:val="24"/>
        </w:rPr>
        <w:t xml:space="preserve">e propose </w:t>
      </w:r>
      <w:r w:rsidR="00D62BA3">
        <w:rPr>
          <w:rFonts w:ascii="Courier New" w:hAnsi="Courier New" w:cs="Courier New"/>
          <w:szCs w:val="24"/>
        </w:rPr>
        <w:t xml:space="preserve">to </w:t>
      </w:r>
      <w:r w:rsidRPr="00B44939" w:rsidR="000C48D1">
        <w:rPr>
          <w:rFonts w:ascii="Courier New" w:hAnsi="Courier New" w:cs="Courier New"/>
          <w:szCs w:val="24"/>
        </w:rPr>
        <w:t xml:space="preserve">add a priority for </w:t>
      </w:r>
      <w:r w:rsidRPr="00B44939" w:rsidR="009C3A74">
        <w:rPr>
          <w:rFonts w:ascii="Courier New" w:hAnsi="Courier New" w:cs="Courier New"/>
          <w:szCs w:val="24"/>
        </w:rPr>
        <w:t>projects that would expand education</w:t>
      </w:r>
      <w:r w:rsidR="00D66ACC">
        <w:rPr>
          <w:rFonts w:ascii="Courier New" w:hAnsi="Courier New" w:cs="Courier New"/>
          <w:szCs w:val="24"/>
        </w:rPr>
        <w:t>al</w:t>
      </w:r>
      <w:r w:rsidRPr="00B44939" w:rsidR="009C3A74">
        <w:rPr>
          <w:rFonts w:ascii="Courier New" w:hAnsi="Courier New" w:cs="Courier New"/>
          <w:szCs w:val="24"/>
        </w:rPr>
        <w:t xml:space="preserve"> c</w:t>
      </w:r>
      <w:r w:rsidRPr="00B44939" w:rsidR="000C48D1">
        <w:rPr>
          <w:rFonts w:ascii="Courier New" w:hAnsi="Courier New" w:cs="Courier New"/>
          <w:szCs w:val="24"/>
        </w:rPr>
        <w:t>hoice</w:t>
      </w:r>
      <w:r w:rsidRPr="00B44939" w:rsidR="00D75BF4">
        <w:rPr>
          <w:rFonts w:ascii="Courier New" w:hAnsi="Courier New" w:cs="Courier New"/>
          <w:szCs w:val="24"/>
        </w:rPr>
        <w:t xml:space="preserve"> for </w:t>
      </w:r>
      <w:r w:rsidR="00137CB6">
        <w:rPr>
          <w:rFonts w:ascii="Courier New" w:hAnsi="Courier New" w:cs="Courier New"/>
          <w:color w:val="000000"/>
          <w:szCs w:val="24"/>
        </w:rPr>
        <w:t>parents</w:t>
      </w:r>
      <w:r w:rsidR="00224492">
        <w:rPr>
          <w:rFonts w:ascii="Courier New" w:hAnsi="Courier New" w:cs="Courier New"/>
          <w:color w:val="000000"/>
          <w:szCs w:val="24"/>
        </w:rPr>
        <w:t xml:space="preserve">, allowing them to direct </w:t>
      </w:r>
      <w:r w:rsidR="00C448F8">
        <w:rPr>
          <w:rFonts w:ascii="Courier New" w:hAnsi="Courier New" w:cs="Courier New"/>
          <w:color w:val="000000"/>
          <w:szCs w:val="24"/>
        </w:rPr>
        <w:t>funding to particular education services</w:t>
      </w:r>
      <w:r w:rsidR="004752B5">
        <w:rPr>
          <w:rFonts w:ascii="Courier New" w:hAnsi="Courier New" w:cs="Courier New"/>
          <w:color w:val="000000"/>
          <w:szCs w:val="24"/>
        </w:rPr>
        <w:t xml:space="preserve"> to expand the ability of </w:t>
      </w:r>
      <w:r w:rsidR="003B3291">
        <w:rPr>
          <w:rFonts w:ascii="Courier New" w:hAnsi="Courier New" w:cs="Courier New"/>
          <w:color w:val="000000"/>
          <w:szCs w:val="24"/>
        </w:rPr>
        <w:t>parents</w:t>
      </w:r>
      <w:r w:rsidR="004752B5">
        <w:rPr>
          <w:rFonts w:ascii="Courier New" w:hAnsi="Courier New" w:cs="Courier New"/>
          <w:color w:val="000000"/>
          <w:szCs w:val="24"/>
        </w:rPr>
        <w:t xml:space="preserve"> to choose high-quality educational opportunities </w:t>
      </w:r>
      <w:r w:rsidR="008E047A">
        <w:rPr>
          <w:rFonts w:ascii="Courier New" w:hAnsi="Courier New" w:cs="Courier New"/>
          <w:color w:val="000000"/>
          <w:szCs w:val="24"/>
        </w:rPr>
        <w:t>to mee</w:t>
      </w:r>
      <w:r w:rsidR="00CB0E94">
        <w:rPr>
          <w:rFonts w:ascii="Courier New" w:hAnsi="Courier New" w:cs="Courier New"/>
          <w:color w:val="000000"/>
          <w:szCs w:val="24"/>
        </w:rPr>
        <w:t>t</w:t>
      </w:r>
      <w:r w:rsidR="008E047A">
        <w:rPr>
          <w:rFonts w:ascii="Courier New" w:hAnsi="Courier New" w:cs="Courier New"/>
          <w:color w:val="000000"/>
          <w:szCs w:val="24"/>
        </w:rPr>
        <w:t xml:space="preserve"> the needs of Native youth</w:t>
      </w:r>
      <w:r w:rsidR="009C3A74">
        <w:rPr>
          <w:rFonts w:ascii="Courier New" w:hAnsi="Courier New" w:cs="Courier New"/>
          <w:color w:val="000000"/>
          <w:szCs w:val="24"/>
        </w:rPr>
        <w:t>.</w:t>
      </w:r>
      <w:r w:rsidRPr="00B44939" w:rsidR="000C48D1">
        <w:rPr>
          <w:rFonts w:ascii="Courier New" w:hAnsi="Courier New" w:cs="Courier New"/>
          <w:szCs w:val="24"/>
        </w:rPr>
        <w:t xml:space="preserve"> </w:t>
      </w:r>
      <w:r w:rsidRPr="00B44939" w:rsidR="00B77E8A">
        <w:rPr>
          <w:rFonts w:ascii="Courier New" w:hAnsi="Courier New" w:cs="Courier New"/>
          <w:szCs w:val="24"/>
        </w:rPr>
        <w:t xml:space="preserve"> </w:t>
      </w:r>
      <w:r w:rsidRPr="00B44939" w:rsidR="00281D16">
        <w:rPr>
          <w:rFonts w:ascii="Courier New" w:hAnsi="Courier New" w:cs="Courier New"/>
          <w:szCs w:val="24"/>
        </w:rPr>
        <w:t>The requirements pertaining to this</w:t>
      </w:r>
      <w:r w:rsidRPr="00B44939" w:rsidR="00404E1F">
        <w:rPr>
          <w:rFonts w:ascii="Courier New" w:hAnsi="Courier New" w:cs="Courier New"/>
          <w:szCs w:val="24"/>
        </w:rPr>
        <w:t xml:space="preserve"> proposed priority</w:t>
      </w:r>
      <w:r w:rsidRPr="00B44939" w:rsidR="00281D16">
        <w:rPr>
          <w:rFonts w:ascii="Courier New" w:hAnsi="Courier New" w:cs="Courier New"/>
          <w:szCs w:val="24"/>
        </w:rPr>
        <w:t xml:space="preserve"> would be in a new </w:t>
      </w:r>
      <w:r w:rsidR="00261AD9">
        <w:rPr>
          <w:rFonts w:ascii="Courier New" w:hAnsi="Courier New" w:cs="Courier New"/>
          <w:szCs w:val="24"/>
        </w:rPr>
        <w:t>§</w:t>
      </w:r>
      <w:r w:rsidRPr="00B44939" w:rsidR="00281D16">
        <w:rPr>
          <w:rFonts w:ascii="Courier New" w:hAnsi="Courier New" w:cs="Courier New"/>
          <w:szCs w:val="24"/>
        </w:rPr>
        <w:t xml:space="preserve">263.25. </w:t>
      </w:r>
      <w:r w:rsidRPr="00B44939" w:rsidR="00B77E8A">
        <w:rPr>
          <w:rFonts w:ascii="Courier New" w:hAnsi="Courier New" w:cs="Courier New"/>
          <w:szCs w:val="24"/>
        </w:rPr>
        <w:t xml:space="preserve"> </w:t>
      </w:r>
    </w:p>
    <w:p w:rsidRPr="00B44939" w:rsidR="00C06564" w:rsidRDefault="00C06564" w14:paraId="5BFC027E" w14:textId="4A4CF20C">
      <w:pPr>
        <w:tabs>
          <w:tab w:val="left" w:pos="-1440"/>
        </w:tabs>
        <w:spacing w:line="480" w:lineRule="auto"/>
        <w:rPr>
          <w:rFonts w:ascii="Courier New" w:hAnsi="Courier New" w:cs="Courier New"/>
          <w:szCs w:val="24"/>
        </w:rPr>
      </w:pPr>
      <w:r w:rsidRPr="00B44939">
        <w:rPr>
          <w:rFonts w:ascii="Courier New" w:hAnsi="Courier New" w:cs="Courier New"/>
          <w:szCs w:val="24"/>
          <w:u w:val="single"/>
        </w:rPr>
        <w:t>Reasons</w:t>
      </w:r>
      <w:r w:rsidRPr="00B44939">
        <w:rPr>
          <w:rFonts w:ascii="Courier New" w:hAnsi="Courier New" w:cs="Courier New"/>
          <w:szCs w:val="24"/>
        </w:rPr>
        <w:t>:</w:t>
      </w:r>
      <w:r w:rsidRPr="00B44939" w:rsidR="009869D9">
        <w:rPr>
          <w:rFonts w:ascii="Courier New" w:hAnsi="Courier New" w:cs="Courier New"/>
          <w:szCs w:val="24"/>
        </w:rPr>
        <w:t xml:space="preserve"> </w:t>
      </w:r>
      <w:r w:rsidR="00381240">
        <w:rPr>
          <w:rFonts w:ascii="Courier New" w:hAnsi="Courier New" w:cs="Courier New"/>
          <w:szCs w:val="24"/>
        </w:rPr>
        <w:t xml:space="preserve"> </w:t>
      </w:r>
      <w:r w:rsidRPr="00B44939" w:rsidR="003A2531">
        <w:rPr>
          <w:rFonts w:ascii="Courier New" w:hAnsi="Courier New" w:cs="Courier New"/>
          <w:szCs w:val="24"/>
        </w:rPr>
        <w:t xml:space="preserve">We </w:t>
      </w:r>
      <w:r w:rsidR="00307CBF">
        <w:rPr>
          <w:rFonts w:ascii="Courier New" w:hAnsi="Courier New" w:cs="Courier New"/>
          <w:szCs w:val="24"/>
        </w:rPr>
        <w:t>propose to</w:t>
      </w:r>
      <w:r w:rsidRPr="00B44939" w:rsidR="003A2531">
        <w:rPr>
          <w:rFonts w:ascii="Courier New" w:hAnsi="Courier New" w:cs="Courier New"/>
          <w:szCs w:val="24"/>
        </w:rPr>
        <w:t xml:space="preserve"> add BIE-funded schools to the list of entities for which we give competitive preference in order to clarify in the regulations our long</w:t>
      </w:r>
      <w:r w:rsidR="00A556D0">
        <w:rPr>
          <w:rFonts w:ascii="Courier New" w:hAnsi="Courier New" w:cs="Courier New"/>
          <w:szCs w:val="24"/>
        </w:rPr>
        <w:t>-</w:t>
      </w:r>
      <w:r w:rsidRPr="00B44939" w:rsidR="003A2531">
        <w:rPr>
          <w:rFonts w:ascii="Courier New" w:hAnsi="Courier New" w:cs="Courier New"/>
          <w:szCs w:val="24"/>
        </w:rPr>
        <w:t xml:space="preserve">standing interpretation of </w:t>
      </w:r>
      <w:r w:rsidR="00D4458A">
        <w:rPr>
          <w:rFonts w:ascii="Courier New" w:hAnsi="Courier New" w:cs="Courier New"/>
          <w:szCs w:val="24"/>
        </w:rPr>
        <w:t xml:space="preserve">section 6143 of the ESEA </w:t>
      </w:r>
      <w:r w:rsidRPr="00B44939" w:rsidR="003A2531">
        <w:rPr>
          <w:rFonts w:ascii="Courier New" w:hAnsi="Courier New" w:cs="Courier New"/>
          <w:szCs w:val="24"/>
        </w:rPr>
        <w:t>in this regard.</w:t>
      </w:r>
      <w:r w:rsidR="00D4458A">
        <w:rPr>
          <w:rFonts w:ascii="Courier New" w:hAnsi="Courier New" w:cs="Courier New"/>
          <w:szCs w:val="24"/>
        </w:rPr>
        <w:t xml:space="preserve"> That statutory provision requires that, in making grants under the Demonstration program as well as under certain other programs, the Department must give preference to Indian tribes, organizations, and institutions of higher education. </w:t>
      </w:r>
      <w:r w:rsidR="00381240">
        <w:rPr>
          <w:rFonts w:ascii="Courier New" w:hAnsi="Courier New" w:cs="Courier New"/>
          <w:szCs w:val="24"/>
        </w:rPr>
        <w:t xml:space="preserve"> </w:t>
      </w:r>
      <w:r w:rsidR="00D4458A">
        <w:rPr>
          <w:rFonts w:ascii="Courier New" w:hAnsi="Courier New" w:cs="Courier New"/>
          <w:szCs w:val="24"/>
        </w:rPr>
        <w:t xml:space="preserve">The Department treats all BIE-funded schools as “Indian organizations” for purposes of this provision, and this regulation would provide clarity to applicants that are BIE-funded schools.  </w:t>
      </w:r>
      <w:r w:rsidRPr="00B44939" w:rsidR="003A2531">
        <w:rPr>
          <w:rFonts w:ascii="Courier New" w:hAnsi="Courier New" w:cs="Courier New"/>
          <w:szCs w:val="24"/>
        </w:rPr>
        <w:t xml:space="preserve"> </w:t>
      </w:r>
      <w:r w:rsidRPr="00B44939" w:rsidR="009869D9">
        <w:rPr>
          <w:rFonts w:ascii="Courier New" w:hAnsi="Courier New" w:cs="Courier New"/>
          <w:szCs w:val="24"/>
        </w:rPr>
        <w:t xml:space="preserve"> </w:t>
      </w:r>
    </w:p>
    <w:p w:rsidRPr="00B44939" w:rsidR="00DE749C" w:rsidP="2E5F420C" w:rsidRDefault="00DE749C" w14:paraId="04FABDA1" w14:textId="0AC7E963">
      <w:pPr>
        <w:tabs>
          <w:tab w:val="left" w:pos="-1440"/>
        </w:tabs>
        <w:spacing w:line="480" w:lineRule="auto"/>
        <w:rPr>
          <w:rFonts w:ascii="Courier New" w:hAnsi="Courier New" w:cs="Courier New"/>
        </w:rPr>
      </w:pPr>
      <w:r w:rsidRPr="00B44939">
        <w:rPr>
          <w:rFonts w:ascii="Courier New" w:hAnsi="Courier New" w:cs="Courier New"/>
          <w:szCs w:val="24"/>
        </w:rPr>
        <w:tab/>
      </w:r>
      <w:r w:rsidRPr="2E5F420C">
        <w:rPr>
          <w:rFonts w:ascii="Courier New" w:hAnsi="Courier New" w:cs="Courier New"/>
        </w:rPr>
        <w:t xml:space="preserve">We propose </w:t>
      </w:r>
      <w:r w:rsidRPr="2E5F420C" w:rsidR="00D659ED">
        <w:rPr>
          <w:rFonts w:ascii="Courier New" w:hAnsi="Courier New" w:cs="Courier New"/>
        </w:rPr>
        <w:t>to add</w:t>
      </w:r>
      <w:r w:rsidRPr="2E5F420C">
        <w:rPr>
          <w:rFonts w:ascii="Courier New" w:hAnsi="Courier New" w:cs="Courier New"/>
        </w:rPr>
        <w:t xml:space="preserve"> </w:t>
      </w:r>
      <w:r w:rsidRPr="2E5F420C" w:rsidR="00261AD9">
        <w:rPr>
          <w:rFonts w:ascii="Courier New" w:hAnsi="Courier New" w:cs="Courier New"/>
        </w:rPr>
        <w:t>a</w:t>
      </w:r>
      <w:r w:rsidRPr="2E5F420C">
        <w:rPr>
          <w:rFonts w:ascii="Courier New" w:hAnsi="Courier New" w:cs="Courier New"/>
        </w:rPr>
        <w:t xml:space="preserve"> priority for entities that do not meet the existing rural priority in order to give the </w:t>
      </w:r>
      <w:r w:rsidRPr="2E5F420C">
        <w:rPr>
          <w:rFonts w:ascii="Courier New" w:hAnsi="Courier New" w:cs="Courier New"/>
        </w:rPr>
        <w:lastRenderedPageBreak/>
        <w:t xml:space="preserve">Department the ability to </w:t>
      </w:r>
      <w:r w:rsidRPr="2E5F420C" w:rsidR="00F36D3F">
        <w:rPr>
          <w:rFonts w:ascii="Courier New" w:hAnsi="Courier New" w:cs="Courier New"/>
        </w:rPr>
        <w:t>consider rural and non-rural applicants separately</w:t>
      </w:r>
      <w:r w:rsidRPr="2E5F420C">
        <w:rPr>
          <w:rFonts w:ascii="Courier New" w:hAnsi="Courier New" w:cs="Courier New"/>
        </w:rPr>
        <w:t xml:space="preserve">. </w:t>
      </w:r>
      <w:r w:rsidR="00AD05DF">
        <w:rPr>
          <w:rFonts w:ascii="Courier New" w:hAnsi="Courier New" w:cs="Courier New"/>
        </w:rPr>
        <w:t xml:space="preserve"> </w:t>
      </w:r>
      <w:r w:rsidRPr="2E5F420C" w:rsidR="00DD66E7">
        <w:rPr>
          <w:rFonts w:ascii="Courier New" w:hAnsi="Courier New" w:cs="Courier New"/>
        </w:rPr>
        <w:t xml:space="preserve">The regulations already contain a priority for rural applicants in </w:t>
      </w:r>
      <w:r w:rsidR="00381240">
        <w:rPr>
          <w:rFonts w:ascii="Courier New" w:hAnsi="Courier New" w:cs="Courier New"/>
        </w:rPr>
        <w:t>§</w:t>
      </w:r>
      <w:r w:rsidRPr="2E5F420C" w:rsidR="00DD66E7">
        <w:rPr>
          <w:rFonts w:ascii="Courier New" w:hAnsi="Courier New" w:cs="Courier New"/>
        </w:rPr>
        <w:t xml:space="preserve">263.21(c). </w:t>
      </w:r>
      <w:r w:rsidR="00381240">
        <w:rPr>
          <w:rFonts w:ascii="Courier New" w:hAnsi="Courier New" w:cs="Courier New"/>
        </w:rPr>
        <w:t xml:space="preserve"> </w:t>
      </w:r>
      <w:r w:rsidR="00DD66E7">
        <w:t xml:space="preserve">The proposed priority would define the inverse population and </w:t>
      </w:r>
      <w:r w:rsidR="00EC2F19">
        <w:t xml:space="preserve">would </w:t>
      </w:r>
      <w:r w:rsidR="00DD66E7">
        <w:t>be used in conjunction with the priority for rural applicants; the Department could use multiple absolute priorities to create separate funding slates for applicants that propose to serve rural communities compared with applicants that do not.</w:t>
      </w:r>
      <w:r w:rsidRPr="2E5F420C" w:rsidR="00DD66E7">
        <w:rPr>
          <w:rFonts w:ascii="Courier New" w:hAnsi="Courier New" w:cs="Courier New"/>
        </w:rPr>
        <w:t xml:space="preserve"> </w:t>
      </w:r>
      <w:r w:rsidRPr="2E5F420C" w:rsidR="0005052D">
        <w:rPr>
          <w:rFonts w:ascii="Courier New" w:hAnsi="Courier New" w:cs="Courier New"/>
        </w:rPr>
        <w:t xml:space="preserve"> </w:t>
      </w:r>
      <w:r w:rsidRPr="2E5F420C">
        <w:rPr>
          <w:rFonts w:ascii="Courier New" w:hAnsi="Courier New" w:cs="Courier New"/>
        </w:rPr>
        <w:t xml:space="preserve">This would give the Department the ability to distribute the grants fairly among high-scoring rural and non-rural applicants, so as not to disadvantage rural entities that may not have </w:t>
      </w:r>
      <w:r w:rsidRPr="2E5F420C" w:rsidR="00F36D3F">
        <w:rPr>
          <w:rFonts w:ascii="Courier New" w:hAnsi="Courier New" w:cs="Courier New"/>
        </w:rPr>
        <w:t xml:space="preserve">access to </w:t>
      </w:r>
      <w:r w:rsidRPr="2E5F420C">
        <w:rPr>
          <w:rFonts w:ascii="Courier New" w:hAnsi="Courier New" w:cs="Courier New"/>
        </w:rPr>
        <w:t xml:space="preserve">the same </w:t>
      </w:r>
      <w:r w:rsidRPr="2E5F420C" w:rsidR="00F36D3F">
        <w:rPr>
          <w:rFonts w:ascii="Courier New" w:hAnsi="Courier New" w:cs="Courier New"/>
        </w:rPr>
        <w:t>resources</w:t>
      </w:r>
      <w:r w:rsidRPr="2E5F420C" w:rsidDel="00137CB6" w:rsidR="00F36D3F">
        <w:rPr>
          <w:rFonts w:ascii="Courier New" w:hAnsi="Courier New" w:cs="Courier New"/>
        </w:rPr>
        <w:t xml:space="preserve"> </w:t>
      </w:r>
      <w:r w:rsidRPr="2E5F420C">
        <w:rPr>
          <w:rFonts w:ascii="Courier New" w:hAnsi="Courier New" w:cs="Courier New"/>
        </w:rPr>
        <w:t xml:space="preserve">as </w:t>
      </w:r>
      <w:r w:rsidR="00102606">
        <w:rPr>
          <w:rFonts w:ascii="Courier New" w:hAnsi="Courier New" w:cs="Courier New"/>
        </w:rPr>
        <w:t>non-rural</w:t>
      </w:r>
      <w:r w:rsidRPr="2E5F420C" w:rsidR="00102606">
        <w:rPr>
          <w:rFonts w:ascii="Courier New" w:hAnsi="Courier New" w:cs="Courier New"/>
        </w:rPr>
        <w:t xml:space="preserve"> </w:t>
      </w:r>
      <w:r w:rsidRPr="2E5F420C">
        <w:rPr>
          <w:rFonts w:ascii="Courier New" w:hAnsi="Courier New" w:cs="Courier New"/>
        </w:rPr>
        <w:t>applicants.</w:t>
      </w:r>
      <w:r w:rsidRPr="2E5F420C" w:rsidR="0050705C">
        <w:rPr>
          <w:rFonts w:ascii="Courier New" w:hAnsi="Courier New" w:cs="Courier New"/>
        </w:rPr>
        <w:t xml:space="preserve"> </w:t>
      </w:r>
    </w:p>
    <w:p w:rsidRPr="00B44939" w:rsidR="00E7132D" w:rsidRDefault="00404E1F" w14:paraId="3B7D970E" w14:textId="6A311A8F">
      <w:pPr>
        <w:tabs>
          <w:tab w:val="left" w:pos="-1440"/>
        </w:tabs>
        <w:spacing w:line="480" w:lineRule="auto"/>
        <w:rPr>
          <w:rFonts w:ascii="Courier New" w:hAnsi="Courier New" w:cs="Courier New"/>
          <w:szCs w:val="24"/>
        </w:rPr>
      </w:pPr>
      <w:r w:rsidRPr="00B44939">
        <w:rPr>
          <w:rFonts w:ascii="Courier New" w:hAnsi="Courier New" w:cs="Courier New"/>
          <w:szCs w:val="24"/>
        </w:rPr>
        <w:tab/>
      </w:r>
      <w:r w:rsidRPr="00B44939" w:rsidR="002740B7">
        <w:rPr>
          <w:rFonts w:ascii="Courier New" w:hAnsi="Courier New" w:cs="Courier New"/>
          <w:szCs w:val="24"/>
        </w:rPr>
        <w:t xml:space="preserve">We propose the new </w:t>
      </w:r>
      <w:r w:rsidR="00D659ED">
        <w:rPr>
          <w:rFonts w:ascii="Courier New" w:hAnsi="Courier New" w:cs="Courier New"/>
          <w:szCs w:val="24"/>
        </w:rPr>
        <w:t>educational choice</w:t>
      </w:r>
      <w:r w:rsidR="00261AD9">
        <w:rPr>
          <w:rFonts w:ascii="Courier New" w:hAnsi="Courier New" w:cs="Courier New"/>
          <w:szCs w:val="24"/>
        </w:rPr>
        <w:t xml:space="preserve"> priority</w:t>
      </w:r>
      <w:r w:rsidRPr="00B44939" w:rsidR="002753E9">
        <w:rPr>
          <w:rFonts w:ascii="Courier New" w:hAnsi="Courier New" w:cs="Courier New"/>
          <w:szCs w:val="24"/>
        </w:rPr>
        <w:t xml:space="preserve"> in order to</w:t>
      </w:r>
      <w:r w:rsidRPr="00B44939" w:rsidR="007668D6">
        <w:rPr>
          <w:rFonts w:ascii="Courier New" w:hAnsi="Courier New" w:cs="Courier New"/>
          <w:szCs w:val="24"/>
        </w:rPr>
        <w:t xml:space="preserve"> </w:t>
      </w:r>
      <w:r w:rsidR="00BB196A">
        <w:rPr>
          <w:rFonts w:ascii="Courier New" w:hAnsi="Courier New" w:cs="Courier New"/>
          <w:szCs w:val="24"/>
        </w:rPr>
        <w:t>support</w:t>
      </w:r>
      <w:r w:rsidRPr="00B44939">
        <w:rPr>
          <w:rFonts w:ascii="Courier New" w:hAnsi="Courier New" w:cs="Courier New"/>
          <w:szCs w:val="24"/>
        </w:rPr>
        <w:t xml:space="preserve"> Tribal communities </w:t>
      </w:r>
      <w:r w:rsidR="004A5DD4">
        <w:rPr>
          <w:rFonts w:ascii="Courier New" w:hAnsi="Courier New" w:cs="Courier New"/>
          <w:szCs w:val="24"/>
        </w:rPr>
        <w:t>in</w:t>
      </w:r>
      <w:r w:rsidRPr="00B44939">
        <w:rPr>
          <w:rFonts w:ascii="Courier New" w:hAnsi="Courier New" w:cs="Courier New"/>
          <w:szCs w:val="24"/>
        </w:rPr>
        <w:t xml:space="preserve"> design</w:t>
      </w:r>
      <w:r w:rsidR="004A5DD4">
        <w:rPr>
          <w:rFonts w:ascii="Courier New" w:hAnsi="Courier New" w:cs="Courier New"/>
          <w:szCs w:val="24"/>
        </w:rPr>
        <w:t>ing</w:t>
      </w:r>
      <w:r w:rsidRPr="00B44939">
        <w:rPr>
          <w:rFonts w:ascii="Courier New" w:hAnsi="Courier New" w:cs="Courier New"/>
          <w:szCs w:val="24"/>
        </w:rPr>
        <w:t xml:space="preserve"> projects </w:t>
      </w:r>
      <w:r w:rsidR="00102606">
        <w:rPr>
          <w:rFonts w:ascii="Courier New" w:hAnsi="Courier New" w:cs="Courier New"/>
          <w:szCs w:val="24"/>
        </w:rPr>
        <w:t xml:space="preserve">to meet </w:t>
      </w:r>
      <w:r w:rsidRPr="00B44939">
        <w:rPr>
          <w:rFonts w:ascii="Courier New" w:hAnsi="Courier New" w:cs="Courier New"/>
          <w:szCs w:val="24"/>
        </w:rPr>
        <w:t xml:space="preserve">their goals and objectives while giving parents the opportunity to select </w:t>
      </w:r>
      <w:r w:rsidRPr="00B44939" w:rsidR="00911A5C">
        <w:rPr>
          <w:rFonts w:ascii="Courier New" w:hAnsi="Courier New" w:cs="Courier New"/>
          <w:szCs w:val="24"/>
        </w:rPr>
        <w:t>the</w:t>
      </w:r>
      <w:r w:rsidRPr="00B44939">
        <w:rPr>
          <w:rFonts w:ascii="Courier New" w:hAnsi="Courier New" w:cs="Courier New"/>
          <w:szCs w:val="24"/>
        </w:rPr>
        <w:t xml:space="preserve"> specific services </w:t>
      </w:r>
      <w:r w:rsidRPr="00B44939" w:rsidR="00911A5C">
        <w:rPr>
          <w:rFonts w:ascii="Courier New" w:hAnsi="Courier New" w:cs="Courier New"/>
          <w:szCs w:val="24"/>
        </w:rPr>
        <w:t xml:space="preserve">that </w:t>
      </w:r>
      <w:r w:rsidRPr="00B44939">
        <w:rPr>
          <w:rFonts w:ascii="Courier New" w:hAnsi="Courier New" w:cs="Courier New"/>
          <w:szCs w:val="24"/>
        </w:rPr>
        <w:t xml:space="preserve">best meet the needs of their </w:t>
      </w:r>
      <w:r w:rsidRPr="00B44939" w:rsidDel="00137CB6">
        <w:rPr>
          <w:rFonts w:ascii="Courier New" w:hAnsi="Courier New" w:cs="Courier New"/>
          <w:szCs w:val="24"/>
        </w:rPr>
        <w:t xml:space="preserve">own </w:t>
      </w:r>
      <w:r w:rsidRPr="00B44939">
        <w:rPr>
          <w:rFonts w:ascii="Courier New" w:hAnsi="Courier New" w:cs="Courier New"/>
          <w:szCs w:val="24"/>
        </w:rPr>
        <w:t xml:space="preserve">children. </w:t>
      </w:r>
      <w:r w:rsidRPr="00B44939" w:rsidR="0005052D">
        <w:rPr>
          <w:rFonts w:ascii="Courier New" w:hAnsi="Courier New" w:cs="Courier New"/>
          <w:szCs w:val="24"/>
        </w:rPr>
        <w:t xml:space="preserve"> </w:t>
      </w:r>
      <w:r w:rsidRPr="00B44939" w:rsidR="00132E24">
        <w:rPr>
          <w:rFonts w:ascii="Courier New" w:hAnsi="Courier New" w:cs="Courier New"/>
          <w:szCs w:val="24"/>
        </w:rPr>
        <w:t>Under</w:t>
      </w:r>
      <w:r w:rsidRPr="00B44939">
        <w:rPr>
          <w:rFonts w:ascii="Courier New" w:hAnsi="Courier New" w:cs="Courier New"/>
          <w:szCs w:val="24"/>
        </w:rPr>
        <w:t xml:space="preserve"> the priority used in the Demonstration </w:t>
      </w:r>
      <w:r w:rsidR="004A5524">
        <w:rPr>
          <w:rFonts w:ascii="Courier New" w:hAnsi="Courier New" w:cs="Courier New"/>
          <w:szCs w:val="24"/>
        </w:rPr>
        <w:t>G</w:t>
      </w:r>
      <w:r w:rsidRPr="00B44939">
        <w:rPr>
          <w:rFonts w:ascii="Courier New" w:hAnsi="Courier New" w:cs="Courier New"/>
          <w:szCs w:val="24"/>
        </w:rPr>
        <w:t xml:space="preserve">rants program for </w:t>
      </w:r>
      <w:r w:rsidR="00D659ED">
        <w:rPr>
          <w:rFonts w:ascii="Courier New" w:hAnsi="Courier New" w:cs="Courier New"/>
          <w:szCs w:val="24"/>
        </w:rPr>
        <w:t>fiscal year</w:t>
      </w:r>
      <w:r w:rsidRPr="00B44939" w:rsidR="00D659ED">
        <w:rPr>
          <w:rFonts w:ascii="Courier New" w:hAnsi="Courier New" w:cs="Courier New"/>
          <w:szCs w:val="24"/>
        </w:rPr>
        <w:t xml:space="preserve">s </w:t>
      </w:r>
      <w:r w:rsidR="00D659ED">
        <w:rPr>
          <w:rFonts w:ascii="Courier New" w:hAnsi="Courier New" w:cs="Courier New"/>
          <w:szCs w:val="24"/>
        </w:rPr>
        <w:t xml:space="preserve">(FY) </w:t>
      </w:r>
      <w:r w:rsidR="00CE6D6E">
        <w:rPr>
          <w:rFonts w:ascii="Courier New" w:hAnsi="Courier New" w:cs="Courier New"/>
          <w:szCs w:val="24"/>
        </w:rPr>
        <w:t>20</w:t>
      </w:r>
      <w:r w:rsidRPr="00B44939">
        <w:rPr>
          <w:rFonts w:ascii="Courier New" w:hAnsi="Courier New" w:cs="Courier New"/>
          <w:szCs w:val="24"/>
        </w:rPr>
        <w:t>15-</w:t>
      </w:r>
      <w:r w:rsidR="009C040E">
        <w:rPr>
          <w:rFonts w:ascii="Courier New" w:hAnsi="Courier New" w:cs="Courier New"/>
          <w:szCs w:val="24"/>
        </w:rPr>
        <w:t>20</w:t>
      </w:r>
      <w:r w:rsidRPr="00B44939">
        <w:rPr>
          <w:rFonts w:ascii="Courier New" w:hAnsi="Courier New" w:cs="Courier New"/>
          <w:szCs w:val="24"/>
        </w:rPr>
        <w:t xml:space="preserve">18, the Native Youth Community </w:t>
      </w:r>
      <w:r w:rsidR="00102606">
        <w:rPr>
          <w:rFonts w:ascii="Courier New" w:hAnsi="Courier New" w:cs="Courier New"/>
          <w:szCs w:val="24"/>
        </w:rPr>
        <w:t>P</w:t>
      </w:r>
      <w:r w:rsidRPr="00B44939">
        <w:rPr>
          <w:rFonts w:ascii="Courier New" w:hAnsi="Courier New" w:cs="Courier New"/>
          <w:szCs w:val="24"/>
        </w:rPr>
        <w:t>rojects, the</w:t>
      </w:r>
      <w:r w:rsidRPr="00B44939" w:rsidR="00BC6B05">
        <w:rPr>
          <w:rFonts w:ascii="Courier New" w:hAnsi="Courier New" w:cs="Courier New"/>
          <w:szCs w:val="24"/>
        </w:rPr>
        <w:t xml:space="preserve"> </w:t>
      </w:r>
      <w:r w:rsidRPr="00B44939">
        <w:rPr>
          <w:rFonts w:ascii="Courier New" w:hAnsi="Courier New" w:cs="Courier New"/>
          <w:szCs w:val="24"/>
        </w:rPr>
        <w:t xml:space="preserve">applicant, whether an LEA, a Tribe, or a Tribal organization, </w:t>
      </w:r>
      <w:r w:rsidRPr="00B44939" w:rsidR="00BC6B05">
        <w:rPr>
          <w:rFonts w:ascii="Courier New" w:hAnsi="Courier New" w:cs="Courier New"/>
          <w:szCs w:val="24"/>
        </w:rPr>
        <w:t>design</w:t>
      </w:r>
      <w:r w:rsidR="004A5DD4">
        <w:rPr>
          <w:rFonts w:ascii="Courier New" w:hAnsi="Courier New" w:cs="Courier New"/>
          <w:szCs w:val="24"/>
        </w:rPr>
        <w:t>ed</w:t>
      </w:r>
      <w:r w:rsidRPr="00B44939" w:rsidR="00BC6B05">
        <w:rPr>
          <w:rFonts w:ascii="Courier New" w:hAnsi="Courier New" w:cs="Courier New"/>
          <w:szCs w:val="24"/>
        </w:rPr>
        <w:t xml:space="preserve"> the objectives and services and arrange</w:t>
      </w:r>
      <w:r w:rsidR="004A5DD4">
        <w:rPr>
          <w:rFonts w:ascii="Courier New" w:hAnsi="Courier New" w:cs="Courier New"/>
          <w:szCs w:val="24"/>
        </w:rPr>
        <w:t>d</w:t>
      </w:r>
      <w:r w:rsidRPr="00B44939" w:rsidR="00BC6B05">
        <w:rPr>
          <w:rFonts w:ascii="Courier New" w:hAnsi="Courier New" w:cs="Courier New"/>
          <w:szCs w:val="24"/>
        </w:rPr>
        <w:t xml:space="preserve"> to provide those services. </w:t>
      </w:r>
      <w:r w:rsidRPr="00B44939" w:rsidR="0005052D">
        <w:rPr>
          <w:rFonts w:ascii="Courier New" w:hAnsi="Courier New" w:cs="Courier New"/>
          <w:szCs w:val="24"/>
        </w:rPr>
        <w:t xml:space="preserve"> </w:t>
      </w:r>
      <w:r w:rsidRPr="00B44939" w:rsidR="00BC6B05">
        <w:rPr>
          <w:rFonts w:ascii="Courier New" w:hAnsi="Courier New" w:cs="Courier New"/>
          <w:szCs w:val="24"/>
        </w:rPr>
        <w:t>The proposed priority would include parents and families in th</w:t>
      </w:r>
      <w:r w:rsidRPr="00B44939" w:rsidR="0005052D">
        <w:rPr>
          <w:rFonts w:ascii="Courier New" w:hAnsi="Courier New" w:cs="Courier New"/>
          <w:szCs w:val="24"/>
        </w:rPr>
        <w:t>e decision-making</w:t>
      </w:r>
      <w:r w:rsidRPr="00B44939" w:rsidR="00BC6B05">
        <w:rPr>
          <w:rFonts w:ascii="Courier New" w:hAnsi="Courier New" w:cs="Courier New"/>
          <w:szCs w:val="24"/>
        </w:rPr>
        <w:t xml:space="preserve"> </w:t>
      </w:r>
      <w:r w:rsidRPr="00B44939" w:rsidR="00BC6B05">
        <w:rPr>
          <w:rFonts w:ascii="Courier New" w:hAnsi="Courier New" w:cs="Courier New"/>
          <w:szCs w:val="24"/>
        </w:rPr>
        <w:lastRenderedPageBreak/>
        <w:t xml:space="preserve">process by </w:t>
      </w:r>
      <w:r w:rsidR="00BB196A">
        <w:rPr>
          <w:rFonts w:ascii="Courier New" w:hAnsi="Courier New" w:cs="Courier New"/>
          <w:szCs w:val="24"/>
        </w:rPr>
        <w:t xml:space="preserve">providing </w:t>
      </w:r>
      <w:r w:rsidRPr="00B44939" w:rsidR="00BC6B05">
        <w:rPr>
          <w:rFonts w:ascii="Courier New" w:hAnsi="Courier New" w:cs="Courier New"/>
          <w:szCs w:val="24"/>
        </w:rPr>
        <w:t xml:space="preserve">them </w:t>
      </w:r>
      <w:r w:rsidR="00893E2A">
        <w:rPr>
          <w:rFonts w:ascii="Courier New" w:hAnsi="Courier New" w:cs="Courier New"/>
          <w:szCs w:val="24"/>
        </w:rPr>
        <w:t>with a</w:t>
      </w:r>
      <w:r w:rsidR="00BB196A">
        <w:rPr>
          <w:rFonts w:ascii="Courier New" w:hAnsi="Courier New" w:cs="Courier New"/>
          <w:szCs w:val="24"/>
        </w:rPr>
        <w:t xml:space="preserve"> </w:t>
      </w:r>
      <w:r w:rsidRPr="00B44939" w:rsidR="00BC6B05">
        <w:rPr>
          <w:rFonts w:ascii="Courier New" w:hAnsi="Courier New" w:cs="Courier New"/>
          <w:szCs w:val="24"/>
        </w:rPr>
        <w:t>choice of service</w:t>
      </w:r>
      <w:r w:rsidR="00BB196A">
        <w:rPr>
          <w:rFonts w:ascii="Courier New" w:hAnsi="Courier New" w:cs="Courier New"/>
          <w:szCs w:val="24"/>
        </w:rPr>
        <w:t>s</w:t>
      </w:r>
      <w:r w:rsidRPr="00B44939" w:rsidR="00BC6B05">
        <w:rPr>
          <w:rFonts w:ascii="Courier New" w:hAnsi="Courier New" w:cs="Courier New"/>
          <w:szCs w:val="24"/>
        </w:rPr>
        <w:t xml:space="preserve"> or </w:t>
      </w:r>
      <w:r w:rsidRPr="00B44939" w:rsidDel="00137CB6" w:rsidR="00BC6B05">
        <w:rPr>
          <w:rFonts w:ascii="Courier New" w:hAnsi="Courier New" w:cs="Courier New"/>
          <w:szCs w:val="24"/>
        </w:rPr>
        <w:t xml:space="preserve">of service </w:t>
      </w:r>
      <w:r w:rsidRPr="00B44939" w:rsidR="00BC6B05">
        <w:rPr>
          <w:rFonts w:ascii="Courier New" w:hAnsi="Courier New" w:cs="Courier New"/>
          <w:szCs w:val="24"/>
        </w:rPr>
        <w:t>provider</w:t>
      </w:r>
      <w:r w:rsidR="00BB196A">
        <w:rPr>
          <w:rFonts w:ascii="Courier New" w:hAnsi="Courier New" w:cs="Courier New"/>
          <w:szCs w:val="24"/>
        </w:rPr>
        <w:t>s</w:t>
      </w:r>
      <w:r w:rsidR="00F87397">
        <w:rPr>
          <w:rFonts w:ascii="Courier New" w:hAnsi="Courier New" w:cs="Courier New"/>
          <w:szCs w:val="24"/>
        </w:rPr>
        <w:t>, consistent with</w:t>
      </w:r>
      <w:r w:rsidRPr="00B44939" w:rsidR="00BC6B05">
        <w:rPr>
          <w:rFonts w:ascii="Courier New" w:hAnsi="Courier New" w:cs="Courier New"/>
          <w:szCs w:val="24"/>
        </w:rPr>
        <w:t xml:space="preserve"> the statutory provision in </w:t>
      </w:r>
      <w:r w:rsidR="00BE255D">
        <w:rPr>
          <w:rFonts w:ascii="Courier New" w:hAnsi="Courier New" w:cs="Courier New"/>
          <w:szCs w:val="24"/>
        </w:rPr>
        <w:t xml:space="preserve">section 6121(d)(3) of the ESEA </w:t>
      </w:r>
      <w:r w:rsidRPr="00B44939" w:rsidR="00BC6B05">
        <w:rPr>
          <w:rFonts w:ascii="Courier New" w:hAnsi="Courier New" w:cs="Courier New"/>
          <w:szCs w:val="24"/>
        </w:rPr>
        <w:t>that requires all applica</w:t>
      </w:r>
      <w:r w:rsidRPr="00B44939" w:rsidR="00911A5C">
        <w:rPr>
          <w:rFonts w:ascii="Courier New" w:hAnsi="Courier New" w:cs="Courier New"/>
          <w:szCs w:val="24"/>
        </w:rPr>
        <w:t>nts</w:t>
      </w:r>
      <w:r w:rsidRPr="00B44939" w:rsidR="00BC6B05">
        <w:rPr>
          <w:rFonts w:ascii="Courier New" w:hAnsi="Courier New" w:cs="Courier New"/>
          <w:szCs w:val="24"/>
        </w:rPr>
        <w:t xml:space="preserve"> </w:t>
      </w:r>
      <w:r w:rsidR="00BE255D">
        <w:rPr>
          <w:rFonts w:ascii="Courier New" w:hAnsi="Courier New" w:cs="Courier New"/>
          <w:szCs w:val="24"/>
        </w:rPr>
        <w:t xml:space="preserve">for </w:t>
      </w:r>
      <w:r w:rsidRPr="00B44939" w:rsidR="00BE255D">
        <w:rPr>
          <w:rFonts w:ascii="Courier New" w:hAnsi="Courier New" w:cs="Courier New"/>
          <w:szCs w:val="24"/>
        </w:rPr>
        <w:t xml:space="preserve">Demonstration </w:t>
      </w:r>
      <w:r w:rsidR="00CF02A5">
        <w:rPr>
          <w:rFonts w:ascii="Courier New" w:hAnsi="Courier New" w:cs="Courier New"/>
          <w:szCs w:val="24"/>
        </w:rPr>
        <w:t>G</w:t>
      </w:r>
      <w:r w:rsidRPr="00B44939" w:rsidR="00BE255D">
        <w:rPr>
          <w:rFonts w:ascii="Courier New" w:hAnsi="Courier New" w:cs="Courier New"/>
          <w:szCs w:val="24"/>
        </w:rPr>
        <w:t xml:space="preserve">rants </w:t>
      </w:r>
      <w:r w:rsidR="00F87397">
        <w:rPr>
          <w:rFonts w:ascii="Courier New" w:hAnsi="Courier New" w:cs="Courier New"/>
          <w:szCs w:val="24"/>
        </w:rPr>
        <w:t xml:space="preserve">to </w:t>
      </w:r>
      <w:r w:rsidRPr="00B44939" w:rsidR="00BC6B05">
        <w:rPr>
          <w:rFonts w:ascii="Courier New" w:hAnsi="Courier New" w:cs="Courier New"/>
          <w:szCs w:val="24"/>
        </w:rPr>
        <w:t>describe how parents and famil</w:t>
      </w:r>
      <w:r w:rsidRPr="00B44939" w:rsidR="0005052D">
        <w:rPr>
          <w:rFonts w:ascii="Courier New" w:hAnsi="Courier New" w:cs="Courier New"/>
          <w:szCs w:val="24"/>
        </w:rPr>
        <w:t>ies</w:t>
      </w:r>
      <w:r w:rsidRPr="00B44939" w:rsidR="00BC6B05">
        <w:rPr>
          <w:rFonts w:ascii="Courier New" w:hAnsi="Courier New" w:cs="Courier New"/>
          <w:szCs w:val="24"/>
        </w:rPr>
        <w:t xml:space="preserve"> of Indian children will be involved in developing and implementing the activities in each project.  </w:t>
      </w:r>
    </w:p>
    <w:p w:rsidRPr="00B44939" w:rsidR="00D81968" w:rsidRDefault="00D81968" w14:paraId="547F0E29" w14:textId="7EAABB0D">
      <w:pPr>
        <w:tabs>
          <w:tab w:val="left" w:pos="-1440"/>
        </w:tabs>
        <w:spacing w:line="480" w:lineRule="auto"/>
        <w:rPr>
          <w:rFonts w:ascii="Courier New" w:hAnsi="Courier New" w:cs="Courier New"/>
          <w:szCs w:val="24"/>
        </w:rPr>
      </w:pPr>
      <w:r>
        <w:rPr>
          <w:rFonts w:ascii="Courier New" w:hAnsi="Courier New" w:cs="Courier New"/>
          <w:szCs w:val="24"/>
        </w:rPr>
        <w:tab/>
        <w:t xml:space="preserve">The proposed priority would give to Tribes and other grantees the ability to select local entities that can provide high-quality services to students. </w:t>
      </w:r>
      <w:r w:rsidR="00381240">
        <w:rPr>
          <w:rFonts w:ascii="Courier New" w:hAnsi="Courier New" w:cs="Courier New"/>
          <w:szCs w:val="24"/>
        </w:rPr>
        <w:t xml:space="preserve"> </w:t>
      </w:r>
      <w:r>
        <w:rPr>
          <w:rFonts w:ascii="Courier New" w:hAnsi="Courier New" w:cs="Courier New"/>
          <w:szCs w:val="24"/>
        </w:rPr>
        <w:t>The grantee would enter</w:t>
      </w:r>
      <w:r w:rsidR="00381240">
        <w:rPr>
          <w:rFonts w:ascii="Courier New" w:hAnsi="Courier New" w:cs="Courier New"/>
          <w:szCs w:val="24"/>
        </w:rPr>
        <w:t xml:space="preserve"> into</w:t>
      </w:r>
      <w:r>
        <w:rPr>
          <w:rFonts w:ascii="Courier New" w:hAnsi="Courier New" w:cs="Courier New"/>
          <w:szCs w:val="24"/>
        </w:rPr>
        <w:t xml:space="preserve"> a contract with these providers and oversee the providers to ensure quality.  </w:t>
      </w:r>
      <w:r w:rsidRPr="00456E10" w:rsidR="00792961">
        <w:rPr>
          <w:rFonts w:ascii="Courier New" w:hAnsi="Courier New" w:cs="Courier New"/>
          <w:szCs w:val="24"/>
        </w:rPr>
        <w:t>Parents would then select the specific service</w:t>
      </w:r>
      <w:r w:rsidRPr="00456E10" w:rsidR="007C5800">
        <w:rPr>
          <w:rFonts w:ascii="Courier New" w:hAnsi="Courier New" w:cs="Courier New"/>
          <w:szCs w:val="24"/>
        </w:rPr>
        <w:t>(s)</w:t>
      </w:r>
      <w:r w:rsidRPr="00456E10" w:rsidR="00792961">
        <w:rPr>
          <w:rFonts w:ascii="Courier New" w:hAnsi="Courier New" w:cs="Courier New"/>
          <w:szCs w:val="24"/>
        </w:rPr>
        <w:t xml:space="preserve"> and provider</w:t>
      </w:r>
      <w:r w:rsidRPr="00456E10" w:rsidR="001F665D">
        <w:rPr>
          <w:rFonts w:ascii="Courier New" w:hAnsi="Courier New" w:cs="Courier New"/>
          <w:szCs w:val="24"/>
        </w:rPr>
        <w:t>(s)</w:t>
      </w:r>
      <w:r w:rsidRPr="00456E10" w:rsidR="00792961">
        <w:rPr>
          <w:rFonts w:ascii="Courier New" w:hAnsi="Courier New" w:cs="Courier New"/>
          <w:szCs w:val="24"/>
        </w:rPr>
        <w:t xml:space="preserve"> for their child</w:t>
      </w:r>
      <w:r w:rsidRPr="00792961" w:rsidR="00792961">
        <w:rPr>
          <w:rFonts w:ascii="Courier New" w:hAnsi="Courier New" w:cs="Courier New"/>
          <w:szCs w:val="24"/>
        </w:rPr>
        <w:t>.</w:t>
      </w:r>
      <w:r w:rsidR="00792961">
        <w:rPr>
          <w:rFonts w:ascii="Courier New" w:hAnsi="Courier New" w:cs="Courier New"/>
          <w:szCs w:val="24"/>
        </w:rPr>
        <w:t xml:space="preserve"> </w:t>
      </w:r>
      <w:r w:rsidR="004124C7">
        <w:rPr>
          <w:rFonts w:ascii="Courier New" w:hAnsi="Courier New" w:cs="Courier New"/>
          <w:szCs w:val="24"/>
        </w:rPr>
        <w:t xml:space="preserve">The grantee would also establish a process by which a parent may request a service </w:t>
      </w:r>
      <w:r w:rsidR="00D36791">
        <w:rPr>
          <w:rFonts w:ascii="Courier New" w:hAnsi="Courier New" w:cs="Courier New"/>
          <w:szCs w:val="24"/>
        </w:rPr>
        <w:t xml:space="preserve">or provider </w:t>
      </w:r>
      <w:r w:rsidR="004124C7">
        <w:rPr>
          <w:rFonts w:ascii="Courier New" w:hAnsi="Courier New" w:cs="Courier New"/>
          <w:szCs w:val="24"/>
        </w:rPr>
        <w:t>not specifically offered</w:t>
      </w:r>
      <w:r w:rsidR="00E7297A">
        <w:rPr>
          <w:rFonts w:ascii="Courier New" w:hAnsi="Courier New" w:cs="Courier New"/>
          <w:szCs w:val="24"/>
        </w:rPr>
        <w:t>.  The process would include a response, in writing, from the grantee to the parent if such a request cannot be accommodated, which must explain the reason for denying the request</w:t>
      </w:r>
      <w:r w:rsidR="001E5FEC">
        <w:rPr>
          <w:rFonts w:ascii="Courier New" w:hAnsi="Courier New" w:cs="Courier New"/>
          <w:szCs w:val="24"/>
        </w:rPr>
        <w:t xml:space="preserve">, as further described in </w:t>
      </w:r>
      <w:r w:rsidRPr="00B44939" w:rsidR="001E5FEC">
        <w:rPr>
          <w:rFonts w:ascii="Courier New" w:hAnsi="Courier New" w:cs="Courier New"/>
          <w:szCs w:val="24"/>
        </w:rPr>
        <w:t xml:space="preserve">new </w:t>
      </w:r>
      <w:r w:rsidR="001E5FEC">
        <w:rPr>
          <w:rFonts w:ascii="Courier New" w:hAnsi="Courier New" w:cs="Courier New"/>
          <w:szCs w:val="24"/>
        </w:rPr>
        <w:t>§</w:t>
      </w:r>
      <w:r w:rsidRPr="00B44939" w:rsidR="001E5FEC">
        <w:rPr>
          <w:rFonts w:ascii="Courier New" w:hAnsi="Courier New" w:cs="Courier New"/>
          <w:szCs w:val="24"/>
        </w:rPr>
        <w:t>263.25</w:t>
      </w:r>
      <w:r w:rsidR="00E7297A">
        <w:rPr>
          <w:rFonts w:ascii="Courier New" w:hAnsi="Courier New" w:cs="Courier New"/>
          <w:szCs w:val="24"/>
        </w:rPr>
        <w:t>.</w:t>
      </w:r>
      <w:r>
        <w:rPr>
          <w:rFonts w:ascii="Courier New" w:hAnsi="Courier New" w:cs="Courier New"/>
          <w:szCs w:val="24"/>
        </w:rPr>
        <w:t xml:space="preserve"> </w:t>
      </w:r>
    </w:p>
    <w:p w:rsidRPr="00B44939" w:rsidR="00BF03B1" w:rsidP="2E5F420C" w:rsidRDefault="00E7132D" w14:paraId="37470D0F" w14:textId="3B767D08">
      <w:pPr>
        <w:tabs>
          <w:tab w:val="left" w:pos="-1440"/>
        </w:tabs>
        <w:spacing w:line="480" w:lineRule="auto"/>
        <w:rPr>
          <w:rFonts w:ascii="Courier New" w:hAnsi="Courier New" w:cs="Courier New"/>
        </w:rPr>
      </w:pPr>
      <w:r w:rsidRPr="00B44939">
        <w:rPr>
          <w:rFonts w:ascii="Courier New" w:hAnsi="Courier New" w:cs="Courier New"/>
          <w:szCs w:val="24"/>
        </w:rPr>
        <w:tab/>
      </w:r>
      <w:r w:rsidRPr="2E5F420C">
        <w:rPr>
          <w:rFonts w:ascii="Courier New" w:hAnsi="Courier New" w:cs="Courier New"/>
        </w:rPr>
        <w:t>We are not proposing to remove any of the existing priorities</w:t>
      </w:r>
      <w:r w:rsidRPr="2E5F420C" w:rsidR="003639A9">
        <w:rPr>
          <w:rFonts w:ascii="Courier New" w:hAnsi="Courier New" w:cs="Courier New"/>
        </w:rPr>
        <w:t xml:space="preserve"> from the regulations</w:t>
      </w:r>
      <w:r w:rsidRPr="2E5F420C">
        <w:rPr>
          <w:rFonts w:ascii="Courier New" w:hAnsi="Courier New" w:cs="Courier New"/>
        </w:rPr>
        <w:t xml:space="preserve">. </w:t>
      </w:r>
      <w:r w:rsidRPr="2E5F420C" w:rsidR="0005052D">
        <w:rPr>
          <w:rFonts w:ascii="Courier New" w:hAnsi="Courier New" w:cs="Courier New"/>
        </w:rPr>
        <w:t xml:space="preserve"> </w:t>
      </w:r>
      <w:r w:rsidRPr="2E5F420C">
        <w:rPr>
          <w:rFonts w:ascii="Courier New" w:hAnsi="Courier New" w:cs="Courier New"/>
        </w:rPr>
        <w:t xml:space="preserve">The new proposed priority would be added to the regulations to provide an additional option from which the Department </w:t>
      </w:r>
      <w:r w:rsidRPr="2E5F420C" w:rsidR="003639A9">
        <w:rPr>
          <w:rFonts w:ascii="Courier New" w:hAnsi="Courier New" w:cs="Courier New"/>
        </w:rPr>
        <w:t xml:space="preserve">may </w:t>
      </w:r>
      <w:r w:rsidRPr="2E5F420C">
        <w:rPr>
          <w:rFonts w:ascii="Courier New" w:hAnsi="Courier New" w:cs="Courier New"/>
        </w:rPr>
        <w:t>choose</w:t>
      </w:r>
      <w:r w:rsidRPr="2E5F420C" w:rsidR="0081669C">
        <w:rPr>
          <w:rFonts w:ascii="Courier New" w:hAnsi="Courier New" w:cs="Courier New"/>
        </w:rPr>
        <w:t>,</w:t>
      </w:r>
      <w:r w:rsidRPr="2E5F420C">
        <w:rPr>
          <w:rFonts w:ascii="Courier New" w:hAnsi="Courier New" w:cs="Courier New"/>
        </w:rPr>
        <w:t xml:space="preserve"> </w:t>
      </w:r>
      <w:r w:rsidRPr="2E5F420C" w:rsidR="009500DE">
        <w:rPr>
          <w:rFonts w:ascii="Courier New" w:hAnsi="Courier New" w:cs="Courier New"/>
        </w:rPr>
        <w:t xml:space="preserve">for </w:t>
      </w:r>
      <w:r w:rsidRPr="2E5F420C">
        <w:rPr>
          <w:rFonts w:ascii="Courier New" w:hAnsi="Courier New" w:cs="Courier New"/>
        </w:rPr>
        <w:t>any</w:t>
      </w:r>
      <w:r w:rsidRPr="2E5F420C" w:rsidR="001B20DA">
        <w:rPr>
          <w:rFonts w:ascii="Courier New" w:hAnsi="Courier New" w:cs="Courier New"/>
        </w:rPr>
        <w:t xml:space="preserve"> competition under the </w:t>
      </w:r>
      <w:r w:rsidRPr="2E5F420C" w:rsidR="0081669C">
        <w:rPr>
          <w:rFonts w:ascii="Courier New" w:hAnsi="Courier New" w:cs="Courier New"/>
        </w:rPr>
        <w:t>D</w:t>
      </w:r>
      <w:r w:rsidRPr="2E5F420C" w:rsidR="001B20DA">
        <w:rPr>
          <w:rFonts w:ascii="Courier New" w:hAnsi="Courier New" w:cs="Courier New"/>
        </w:rPr>
        <w:t>emonstration</w:t>
      </w:r>
      <w:r w:rsidRPr="2E5F420C">
        <w:rPr>
          <w:rFonts w:ascii="Courier New" w:hAnsi="Courier New" w:cs="Courier New"/>
        </w:rPr>
        <w:t xml:space="preserve"> </w:t>
      </w:r>
      <w:r w:rsidRPr="2E5F420C" w:rsidR="0081669C">
        <w:rPr>
          <w:rFonts w:ascii="Courier New" w:hAnsi="Courier New" w:cs="Courier New"/>
        </w:rPr>
        <w:t>G</w:t>
      </w:r>
      <w:r w:rsidRPr="2E5F420C">
        <w:rPr>
          <w:rFonts w:ascii="Courier New" w:hAnsi="Courier New" w:cs="Courier New"/>
        </w:rPr>
        <w:t>rant</w:t>
      </w:r>
      <w:r w:rsidRPr="2E5F420C" w:rsidR="0081669C">
        <w:rPr>
          <w:rFonts w:ascii="Courier New" w:hAnsi="Courier New" w:cs="Courier New"/>
        </w:rPr>
        <w:t>s</w:t>
      </w:r>
      <w:r w:rsidRPr="2E5F420C">
        <w:rPr>
          <w:rFonts w:ascii="Courier New" w:hAnsi="Courier New" w:cs="Courier New"/>
        </w:rPr>
        <w:t xml:space="preserve"> </w:t>
      </w:r>
      <w:r w:rsidRPr="2E5F420C" w:rsidR="0081669C">
        <w:rPr>
          <w:rFonts w:ascii="Courier New" w:hAnsi="Courier New" w:cs="Courier New"/>
        </w:rPr>
        <w:t>program</w:t>
      </w:r>
      <w:r w:rsidRPr="2E5F420C">
        <w:rPr>
          <w:rFonts w:ascii="Courier New" w:hAnsi="Courier New" w:cs="Courier New"/>
        </w:rPr>
        <w:t xml:space="preserve">. </w:t>
      </w:r>
      <w:r w:rsidRPr="2E5F420C" w:rsidR="003A4606">
        <w:rPr>
          <w:rFonts w:ascii="Courier New" w:hAnsi="Courier New" w:cs="Courier New"/>
        </w:rPr>
        <w:t xml:space="preserve"> </w:t>
      </w:r>
      <w:r w:rsidRPr="2E5F420C">
        <w:rPr>
          <w:rFonts w:ascii="Courier New" w:hAnsi="Courier New" w:cs="Courier New"/>
        </w:rPr>
        <w:lastRenderedPageBreak/>
        <w:t xml:space="preserve">Because the purpose of the Demonstration </w:t>
      </w:r>
      <w:r w:rsidRPr="2E5F420C" w:rsidR="0081669C">
        <w:rPr>
          <w:rFonts w:ascii="Courier New" w:hAnsi="Courier New" w:cs="Courier New"/>
        </w:rPr>
        <w:t>G</w:t>
      </w:r>
      <w:r w:rsidRPr="2E5F420C">
        <w:rPr>
          <w:rFonts w:ascii="Courier New" w:hAnsi="Courier New" w:cs="Courier New"/>
        </w:rPr>
        <w:t xml:space="preserve">rants program is to test and demonstrate the effectiveness of various programs in improving education opportunities and achievement of Indian children and youth, adding </w:t>
      </w:r>
      <w:r w:rsidRPr="2E5F420C" w:rsidR="00F514B4">
        <w:rPr>
          <w:rFonts w:ascii="Courier New" w:hAnsi="Courier New" w:cs="Courier New"/>
        </w:rPr>
        <w:t xml:space="preserve">this proposed </w:t>
      </w:r>
      <w:r w:rsidRPr="2E5F420C">
        <w:rPr>
          <w:rFonts w:ascii="Courier New" w:hAnsi="Courier New" w:cs="Courier New"/>
        </w:rPr>
        <w:t xml:space="preserve">priority </w:t>
      </w:r>
      <w:r w:rsidRPr="2E5F420C" w:rsidR="00D659ED">
        <w:rPr>
          <w:rFonts w:ascii="Courier New" w:hAnsi="Courier New" w:cs="Courier New"/>
        </w:rPr>
        <w:t>would</w:t>
      </w:r>
      <w:r w:rsidRPr="2E5F420C" w:rsidR="00CE58F5">
        <w:rPr>
          <w:rFonts w:ascii="Courier New" w:hAnsi="Courier New" w:cs="Courier New"/>
        </w:rPr>
        <w:t xml:space="preserve"> provide a new way to </w:t>
      </w:r>
      <w:r w:rsidR="008B1E5C">
        <w:rPr>
          <w:rFonts w:ascii="Courier New" w:hAnsi="Courier New" w:cs="Courier New"/>
        </w:rPr>
        <w:t xml:space="preserve">potentially </w:t>
      </w:r>
      <w:r w:rsidRPr="2E5F420C" w:rsidR="00CE58F5">
        <w:rPr>
          <w:rFonts w:ascii="Courier New" w:hAnsi="Courier New" w:cs="Courier New"/>
        </w:rPr>
        <w:t>improve out</w:t>
      </w:r>
      <w:r w:rsidRPr="2E5F420C" w:rsidR="00644FBD">
        <w:rPr>
          <w:rFonts w:ascii="Courier New" w:hAnsi="Courier New" w:cs="Courier New"/>
        </w:rPr>
        <w:t>c</w:t>
      </w:r>
      <w:r w:rsidRPr="2E5F420C" w:rsidR="00CE58F5">
        <w:rPr>
          <w:rFonts w:ascii="Courier New" w:hAnsi="Courier New" w:cs="Courier New"/>
        </w:rPr>
        <w:t>ome</w:t>
      </w:r>
      <w:r w:rsidRPr="2E5F420C" w:rsidR="00644FBD">
        <w:rPr>
          <w:rFonts w:ascii="Courier New" w:hAnsi="Courier New" w:cs="Courier New"/>
        </w:rPr>
        <w:t>s</w:t>
      </w:r>
      <w:r w:rsidRPr="2E5F420C" w:rsidR="00CE58F5">
        <w:rPr>
          <w:rFonts w:ascii="Courier New" w:hAnsi="Courier New" w:cs="Courier New"/>
        </w:rPr>
        <w:t xml:space="preserve"> </w:t>
      </w:r>
      <w:r w:rsidRPr="2E5F420C" w:rsidR="00644FBD">
        <w:rPr>
          <w:rFonts w:ascii="Courier New" w:hAnsi="Courier New" w:cs="Courier New"/>
        </w:rPr>
        <w:t>and may</w:t>
      </w:r>
      <w:r w:rsidRPr="2E5F420C" w:rsidR="00F514B4">
        <w:rPr>
          <w:rFonts w:ascii="Courier New" w:hAnsi="Courier New" w:cs="Courier New"/>
        </w:rPr>
        <w:t xml:space="preserve"> provide the Department with new </w:t>
      </w:r>
      <w:r w:rsidRPr="2E5F420C">
        <w:rPr>
          <w:rFonts w:ascii="Courier New" w:hAnsi="Courier New" w:cs="Courier New"/>
        </w:rPr>
        <w:t xml:space="preserve">information </w:t>
      </w:r>
      <w:r w:rsidRPr="2E5F420C" w:rsidR="00F514B4">
        <w:rPr>
          <w:rFonts w:ascii="Courier New" w:hAnsi="Courier New" w:cs="Courier New"/>
        </w:rPr>
        <w:t>to disseminat</w:t>
      </w:r>
      <w:r w:rsidRPr="2E5F420C" w:rsidR="00644FBD">
        <w:rPr>
          <w:rFonts w:ascii="Courier New" w:hAnsi="Courier New" w:cs="Courier New"/>
        </w:rPr>
        <w:t>e</w:t>
      </w:r>
      <w:r w:rsidRPr="2E5F420C" w:rsidR="00F514B4">
        <w:rPr>
          <w:rFonts w:ascii="Courier New" w:hAnsi="Courier New" w:cs="Courier New"/>
        </w:rPr>
        <w:t xml:space="preserve"> to </w:t>
      </w:r>
      <w:r w:rsidRPr="2E5F420C">
        <w:rPr>
          <w:rFonts w:ascii="Courier New" w:hAnsi="Courier New" w:cs="Courier New"/>
        </w:rPr>
        <w:t xml:space="preserve">the field to inform future local efforts to improve </w:t>
      </w:r>
      <w:r w:rsidRPr="2E5F420C" w:rsidR="00893E2A">
        <w:rPr>
          <w:rFonts w:ascii="Courier New" w:hAnsi="Courier New" w:cs="Courier New"/>
        </w:rPr>
        <w:t>students’</w:t>
      </w:r>
      <w:r w:rsidRPr="2E5F420C">
        <w:rPr>
          <w:rFonts w:ascii="Courier New" w:hAnsi="Courier New" w:cs="Courier New"/>
        </w:rPr>
        <w:t xml:space="preserve"> outcomes.</w:t>
      </w:r>
      <w:r w:rsidR="00984EFA">
        <w:rPr>
          <w:rFonts w:ascii="Courier New" w:hAnsi="Courier New" w:cs="Courier New"/>
          <w:szCs w:val="24"/>
        </w:rPr>
        <w:t xml:space="preserve"> </w:t>
      </w:r>
      <w:r w:rsidRPr="2E5F420C" w:rsidR="003639A9">
        <w:rPr>
          <w:rFonts w:ascii="Courier New" w:hAnsi="Courier New" w:cs="Courier New"/>
        </w:rPr>
        <w:t xml:space="preserve"> </w:t>
      </w:r>
      <w:r w:rsidRPr="2E5F420C" w:rsidR="00BC6B05">
        <w:rPr>
          <w:rFonts w:ascii="Courier New" w:hAnsi="Courier New" w:cs="Courier New"/>
        </w:rPr>
        <w:t xml:space="preserve">The </w:t>
      </w:r>
      <w:r w:rsidRPr="2E5F420C" w:rsidR="0081669C">
        <w:rPr>
          <w:rFonts w:ascii="Courier New" w:hAnsi="Courier New" w:cs="Courier New"/>
        </w:rPr>
        <w:t xml:space="preserve">details of </w:t>
      </w:r>
      <w:r w:rsidRPr="2E5F420C" w:rsidR="00BC6B05">
        <w:rPr>
          <w:rFonts w:ascii="Courier New" w:hAnsi="Courier New" w:cs="Courier New"/>
        </w:rPr>
        <w:t>this proposed priority</w:t>
      </w:r>
      <w:r w:rsidRPr="2E5F420C" w:rsidR="003639A9">
        <w:rPr>
          <w:rFonts w:ascii="Courier New" w:hAnsi="Courier New" w:cs="Courier New"/>
        </w:rPr>
        <w:t>, a</w:t>
      </w:r>
      <w:r w:rsidRPr="2E5F420C" w:rsidR="0081669C">
        <w:rPr>
          <w:rFonts w:ascii="Courier New" w:hAnsi="Courier New" w:cs="Courier New"/>
        </w:rPr>
        <w:t>s reflected in these</w:t>
      </w:r>
      <w:r w:rsidRPr="2E5F420C" w:rsidR="003639A9">
        <w:rPr>
          <w:rFonts w:ascii="Courier New" w:hAnsi="Courier New" w:cs="Courier New"/>
        </w:rPr>
        <w:t xml:space="preserve"> proposed regulations,</w:t>
      </w:r>
      <w:r w:rsidRPr="2E5F420C" w:rsidR="00BC6B05">
        <w:rPr>
          <w:rFonts w:ascii="Courier New" w:hAnsi="Courier New" w:cs="Courier New"/>
        </w:rPr>
        <w:t xml:space="preserve"> were informed by the Tribal consultations held on this topic. </w:t>
      </w:r>
      <w:bookmarkEnd w:id="4"/>
    </w:p>
    <w:p w:rsidRPr="00440454" w:rsidR="00D659ED" w:rsidP="00A34286" w:rsidRDefault="00D659ED" w14:paraId="1DCBCE97" w14:textId="11D52B16">
      <w:pPr>
        <w:pStyle w:val="ListParagraph"/>
        <w:spacing w:line="480" w:lineRule="auto"/>
        <w:ind w:left="0"/>
        <w:rPr>
          <w:rFonts w:ascii="Courier New" w:hAnsi="Courier New" w:cs="Courier New"/>
          <w:szCs w:val="24"/>
          <w:u w:val="single"/>
        </w:rPr>
      </w:pPr>
      <w:r w:rsidRPr="00D659ED">
        <w:rPr>
          <w:rFonts w:ascii="Courier New" w:hAnsi="Courier New" w:cs="Courier New"/>
          <w:szCs w:val="24"/>
          <w:u w:val="single"/>
        </w:rPr>
        <w:t>What are the application requirements for these grants?</w:t>
      </w:r>
      <w:r>
        <w:rPr>
          <w:rFonts w:ascii="Courier New" w:hAnsi="Courier New" w:cs="Courier New"/>
          <w:szCs w:val="24"/>
          <w:u w:val="single"/>
        </w:rPr>
        <w:t xml:space="preserve"> (§26</w:t>
      </w:r>
      <w:r w:rsidR="00687B51">
        <w:rPr>
          <w:rFonts w:ascii="Courier New" w:hAnsi="Courier New" w:cs="Courier New"/>
          <w:szCs w:val="24"/>
          <w:u w:val="single"/>
        </w:rPr>
        <w:t>3</w:t>
      </w:r>
      <w:r>
        <w:rPr>
          <w:rFonts w:ascii="Courier New" w:hAnsi="Courier New" w:cs="Courier New"/>
          <w:szCs w:val="24"/>
          <w:u w:val="single"/>
        </w:rPr>
        <w:t>.22)</w:t>
      </w:r>
    </w:p>
    <w:p w:rsidRPr="00F55803" w:rsidR="00A34286" w:rsidP="00A34286" w:rsidRDefault="00A34286" w14:paraId="59941AD8" w14:textId="4BA814AC">
      <w:pPr>
        <w:pStyle w:val="ListParagraph"/>
        <w:spacing w:line="480" w:lineRule="auto"/>
        <w:ind w:left="0"/>
        <w:rPr>
          <w:rFonts w:ascii="Courier New" w:hAnsi="Courier New" w:cs="Courier New"/>
          <w:szCs w:val="24"/>
          <w:highlight w:val="yellow"/>
        </w:rPr>
      </w:pPr>
      <w:r w:rsidRPr="00440454">
        <w:rPr>
          <w:rFonts w:ascii="Courier New" w:hAnsi="Courier New" w:cs="Courier New"/>
          <w:szCs w:val="24"/>
          <w:u w:val="single"/>
        </w:rPr>
        <w:t>Statute</w:t>
      </w:r>
      <w:r w:rsidRPr="00F55803">
        <w:rPr>
          <w:rFonts w:ascii="Courier New" w:hAnsi="Courier New" w:cs="Courier New"/>
          <w:szCs w:val="24"/>
        </w:rPr>
        <w:t>:</w:t>
      </w:r>
      <w:r w:rsidRPr="00151C7B">
        <w:rPr>
          <w:rFonts w:ascii="Courier New" w:hAnsi="Courier New" w:cs="Courier New"/>
          <w:szCs w:val="24"/>
        </w:rPr>
        <w:t xml:space="preserve">  ESEA section</w:t>
      </w:r>
      <w:r>
        <w:rPr>
          <w:rFonts w:ascii="Courier New" w:hAnsi="Courier New" w:cs="Courier New"/>
          <w:szCs w:val="24"/>
        </w:rPr>
        <w:t xml:space="preserve"> 6121 includes four specific application requirements, in addition to other assurances and information as the Secretary may reasonably require.  </w:t>
      </w:r>
    </w:p>
    <w:p w:rsidRPr="00B44939" w:rsidR="00A34286" w:rsidP="00A34286" w:rsidRDefault="00A34286" w14:paraId="21D6B001" w14:textId="74673048">
      <w:pPr>
        <w:spacing w:line="480" w:lineRule="auto"/>
        <w:rPr>
          <w:rFonts w:ascii="Courier New" w:hAnsi="Courier New" w:cs="Courier New"/>
          <w:szCs w:val="24"/>
        </w:rPr>
      </w:pPr>
      <w:r w:rsidRPr="00B44939">
        <w:rPr>
          <w:rFonts w:ascii="Courier New" w:hAnsi="Courier New" w:cs="Courier New"/>
          <w:szCs w:val="24"/>
          <w:u w:val="single"/>
        </w:rPr>
        <w:t>Current Regulations</w:t>
      </w:r>
      <w:r w:rsidRPr="00B44939">
        <w:rPr>
          <w:rFonts w:ascii="Courier New" w:hAnsi="Courier New" w:cs="Courier New"/>
          <w:szCs w:val="24"/>
        </w:rPr>
        <w:t xml:space="preserve">:  </w:t>
      </w:r>
      <w:r w:rsidR="00124A13">
        <w:rPr>
          <w:rFonts w:ascii="Courier New" w:hAnsi="Courier New" w:cs="Courier New"/>
          <w:szCs w:val="24"/>
        </w:rPr>
        <w:t>Section</w:t>
      </w:r>
      <w:r w:rsidR="00A65317">
        <w:rPr>
          <w:rFonts w:ascii="Courier New" w:hAnsi="Courier New" w:cs="Courier New"/>
          <w:szCs w:val="24"/>
        </w:rPr>
        <w:t xml:space="preserve"> 263.22</w:t>
      </w:r>
      <w:r w:rsidR="00AD05DF">
        <w:rPr>
          <w:rFonts w:ascii="Courier New" w:hAnsi="Courier New" w:cs="Courier New"/>
          <w:szCs w:val="24"/>
        </w:rPr>
        <w:t xml:space="preserve"> </w:t>
      </w:r>
      <w:r w:rsidR="00A65317">
        <w:rPr>
          <w:rFonts w:ascii="Courier New" w:hAnsi="Courier New" w:cs="Courier New"/>
          <w:szCs w:val="24"/>
        </w:rPr>
        <w:t>contains</w:t>
      </w:r>
      <w:r w:rsidR="00124A13">
        <w:rPr>
          <w:rFonts w:ascii="Courier New" w:hAnsi="Courier New" w:cs="Courier New"/>
          <w:szCs w:val="24"/>
        </w:rPr>
        <w:t xml:space="preserve"> </w:t>
      </w:r>
      <w:r>
        <w:rPr>
          <w:rFonts w:ascii="Courier New" w:hAnsi="Courier New" w:cs="Courier New"/>
          <w:szCs w:val="24"/>
        </w:rPr>
        <w:t xml:space="preserve">the statutory application requirements. </w:t>
      </w:r>
      <w:r w:rsidRPr="00B44939">
        <w:rPr>
          <w:rFonts w:ascii="Courier New" w:hAnsi="Courier New" w:cs="Courier New"/>
          <w:szCs w:val="24"/>
        </w:rPr>
        <w:t xml:space="preserve"> </w:t>
      </w:r>
    </w:p>
    <w:p w:rsidRPr="00B44939" w:rsidR="00A34286" w:rsidP="2E5F420C" w:rsidRDefault="2E5F420C" w14:paraId="08DCE2B1" w14:textId="23E1B1F0">
      <w:pPr>
        <w:tabs>
          <w:tab w:val="left" w:pos="-1440"/>
        </w:tabs>
        <w:spacing w:line="480" w:lineRule="auto"/>
        <w:rPr>
          <w:rFonts w:ascii="Courier New" w:hAnsi="Courier New" w:cs="Courier New"/>
        </w:rPr>
      </w:pPr>
      <w:r w:rsidRPr="2E5F420C">
        <w:rPr>
          <w:rFonts w:ascii="Courier New" w:hAnsi="Courier New" w:cs="Courier New"/>
          <w:u w:val="single"/>
        </w:rPr>
        <w:t>Proposed Regulations</w:t>
      </w:r>
      <w:r w:rsidRPr="2E5F420C">
        <w:rPr>
          <w:rFonts w:ascii="Courier New" w:hAnsi="Courier New" w:cs="Courier New"/>
        </w:rPr>
        <w:t xml:space="preserve">:  We propose to add </w:t>
      </w:r>
      <w:r w:rsidR="00F87F26">
        <w:rPr>
          <w:rFonts w:ascii="Courier New" w:hAnsi="Courier New" w:cs="Courier New"/>
        </w:rPr>
        <w:t>two</w:t>
      </w:r>
      <w:r w:rsidRPr="2E5F420C" w:rsidR="00F87F26">
        <w:rPr>
          <w:rFonts w:ascii="Courier New" w:hAnsi="Courier New" w:cs="Courier New"/>
        </w:rPr>
        <w:t xml:space="preserve"> </w:t>
      </w:r>
      <w:r w:rsidRPr="2E5F420C">
        <w:rPr>
          <w:rFonts w:ascii="Courier New" w:hAnsi="Courier New" w:cs="Courier New"/>
        </w:rPr>
        <w:t>application requirement</w:t>
      </w:r>
      <w:r w:rsidR="00F87F26">
        <w:rPr>
          <w:rFonts w:ascii="Courier New" w:hAnsi="Courier New" w:cs="Courier New"/>
        </w:rPr>
        <w:t>s</w:t>
      </w:r>
      <w:r w:rsidRPr="2E5F420C">
        <w:rPr>
          <w:rFonts w:ascii="Courier New" w:hAnsi="Courier New" w:cs="Courier New"/>
        </w:rPr>
        <w:t xml:space="preserve"> </w:t>
      </w:r>
      <w:r w:rsidR="00FF6516">
        <w:rPr>
          <w:rFonts w:ascii="Courier New" w:hAnsi="Courier New" w:cs="Courier New"/>
        </w:rPr>
        <w:t>in</w:t>
      </w:r>
      <w:r w:rsidRPr="2E5F420C" w:rsidR="00FF6516">
        <w:rPr>
          <w:rFonts w:ascii="Courier New" w:hAnsi="Courier New" w:cs="Courier New"/>
        </w:rPr>
        <w:t xml:space="preserve"> </w:t>
      </w:r>
      <w:r w:rsidRPr="2E5F420C">
        <w:rPr>
          <w:rFonts w:ascii="Courier New" w:hAnsi="Courier New" w:cs="Courier New"/>
        </w:rPr>
        <w:t xml:space="preserve">new </w:t>
      </w:r>
      <w:r w:rsidR="001A69BF">
        <w:rPr>
          <w:rFonts w:ascii="Courier New" w:hAnsi="Courier New" w:cs="Courier New"/>
        </w:rPr>
        <w:t>§</w:t>
      </w:r>
      <w:r w:rsidRPr="2E5F420C">
        <w:rPr>
          <w:rFonts w:ascii="Courier New" w:hAnsi="Courier New" w:cs="Courier New"/>
        </w:rPr>
        <w:t>263.22(b)(4)</w:t>
      </w:r>
      <w:r w:rsidRPr="2E5F420C">
        <w:rPr>
          <w:rFonts w:ascii="Courier New" w:hAnsi="Courier New" w:cs="Courier New"/>
          <w:color w:val="FF0000"/>
        </w:rPr>
        <w:t xml:space="preserve"> </w:t>
      </w:r>
      <w:r w:rsidRPr="2E5F420C">
        <w:rPr>
          <w:rFonts w:ascii="Courier New" w:hAnsi="Courier New" w:cs="Courier New"/>
        </w:rPr>
        <w:t xml:space="preserve">that could be used in any year, although </w:t>
      </w:r>
      <w:r w:rsidR="00F87F26">
        <w:rPr>
          <w:rFonts w:ascii="Courier New" w:hAnsi="Courier New" w:cs="Courier New"/>
        </w:rPr>
        <w:t xml:space="preserve">they are </w:t>
      </w:r>
      <w:r w:rsidRPr="2E5F420C">
        <w:rPr>
          <w:rFonts w:ascii="Courier New" w:hAnsi="Courier New" w:cs="Courier New"/>
        </w:rPr>
        <w:t xml:space="preserve">designed to accompany the proposed priority for </w:t>
      </w:r>
      <w:r w:rsidR="00BC6184">
        <w:rPr>
          <w:rFonts w:ascii="Courier New" w:hAnsi="Courier New" w:cs="Courier New"/>
        </w:rPr>
        <w:t>education</w:t>
      </w:r>
      <w:r w:rsidR="00D66ACC">
        <w:rPr>
          <w:rFonts w:ascii="Courier New" w:hAnsi="Courier New" w:cs="Courier New"/>
        </w:rPr>
        <w:t>al</w:t>
      </w:r>
      <w:r w:rsidR="00BC6184">
        <w:rPr>
          <w:rFonts w:ascii="Courier New" w:hAnsi="Courier New" w:cs="Courier New"/>
        </w:rPr>
        <w:t xml:space="preserve"> </w:t>
      </w:r>
      <w:r w:rsidRPr="2E5F420C">
        <w:rPr>
          <w:rFonts w:ascii="Courier New" w:hAnsi="Courier New" w:cs="Courier New"/>
        </w:rPr>
        <w:t xml:space="preserve">choice.  Under the </w:t>
      </w:r>
      <w:r w:rsidR="00F87F26">
        <w:rPr>
          <w:rFonts w:ascii="Courier New" w:hAnsi="Courier New" w:cs="Courier New"/>
        </w:rPr>
        <w:t xml:space="preserve">first </w:t>
      </w:r>
      <w:r w:rsidRPr="2E5F420C">
        <w:rPr>
          <w:rFonts w:ascii="Courier New" w:hAnsi="Courier New" w:cs="Courier New"/>
        </w:rPr>
        <w:t xml:space="preserve">proposed application requirement, a non-Tribal applicant would be required to partner with a Tribe </w:t>
      </w:r>
      <w:r w:rsidR="00A6371A">
        <w:rPr>
          <w:rFonts w:ascii="Courier New" w:hAnsi="Courier New" w:cs="Courier New"/>
        </w:rPr>
        <w:t>or T</w:t>
      </w:r>
      <w:r w:rsidR="007D7339">
        <w:rPr>
          <w:rFonts w:ascii="Courier New" w:hAnsi="Courier New" w:cs="Courier New"/>
        </w:rPr>
        <w:t xml:space="preserve">ribal organization </w:t>
      </w:r>
      <w:r w:rsidRPr="2E5F420C">
        <w:rPr>
          <w:rFonts w:ascii="Courier New" w:hAnsi="Courier New" w:cs="Courier New"/>
        </w:rPr>
        <w:t xml:space="preserve">in </w:t>
      </w:r>
      <w:r w:rsidRPr="2E5F420C">
        <w:rPr>
          <w:rFonts w:ascii="Courier New" w:hAnsi="Courier New" w:cs="Courier New"/>
        </w:rPr>
        <w:lastRenderedPageBreak/>
        <w:t>order to receive a grant; if 50 percent</w:t>
      </w:r>
      <w:r w:rsidR="003571E4">
        <w:rPr>
          <w:rFonts w:ascii="Courier New" w:hAnsi="Courier New" w:cs="Courier New"/>
        </w:rPr>
        <w:t xml:space="preserve"> or more</w:t>
      </w:r>
      <w:r w:rsidRPr="2E5F420C">
        <w:rPr>
          <w:rFonts w:ascii="Courier New" w:hAnsi="Courier New" w:cs="Courier New"/>
        </w:rPr>
        <w:t xml:space="preserve"> of the students to be served are from one Tribe, the application must include that Tribe as a partner.  If the majority of students are from different Tribes, however, then the applicant </w:t>
      </w:r>
      <w:r w:rsidR="00635509">
        <w:rPr>
          <w:rFonts w:ascii="Courier New" w:hAnsi="Courier New" w:cs="Courier New"/>
        </w:rPr>
        <w:t>could choose as a</w:t>
      </w:r>
      <w:r w:rsidRPr="2E5F420C">
        <w:rPr>
          <w:rFonts w:ascii="Courier New" w:hAnsi="Courier New" w:cs="Courier New"/>
        </w:rPr>
        <w:t xml:space="preserve"> partner a single</w:t>
      </w:r>
      <w:r w:rsidR="00563A21">
        <w:rPr>
          <w:rFonts w:ascii="Courier New" w:hAnsi="Courier New" w:cs="Courier New"/>
        </w:rPr>
        <w:t xml:space="preserve"> local</w:t>
      </w:r>
      <w:r w:rsidRPr="2E5F420C">
        <w:rPr>
          <w:rFonts w:ascii="Courier New" w:hAnsi="Courier New" w:cs="Courier New"/>
        </w:rPr>
        <w:t xml:space="preserve"> Tribe</w:t>
      </w:r>
      <w:r w:rsidR="00563A21">
        <w:rPr>
          <w:rFonts w:ascii="Courier New" w:hAnsi="Courier New" w:cs="Courier New"/>
        </w:rPr>
        <w:t>, local or national</w:t>
      </w:r>
      <w:r w:rsidRPr="00563A21" w:rsidR="00563A21">
        <w:rPr>
          <w:rFonts w:ascii="Courier New" w:hAnsi="Courier New" w:cs="Courier New"/>
        </w:rPr>
        <w:t xml:space="preserve"> </w:t>
      </w:r>
      <w:r w:rsidRPr="2E5F420C" w:rsidR="00563A21">
        <w:rPr>
          <w:rFonts w:ascii="Courier New" w:hAnsi="Courier New" w:cs="Courier New"/>
        </w:rPr>
        <w:t xml:space="preserve">Tribal organization, a </w:t>
      </w:r>
      <w:r w:rsidR="00563A21">
        <w:rPr>
          <w:rFonts w:ascii="Courier New" w:hAnsi="Courier New" w:cs="Courier New"/>
        </w:rPr>
        <w:t>TCU</w:t>
      </w:r>
      <w:r w:rsidRPr="2E5F420C" w:rsidR="00563A21">
        <w:rPr>
          <w:rFonts w:ascii="Courier New" w:hAnsi="Courier New" w:cs="Courier New"/>
        </w:rPr>
        <w:t>, or a</w:t>
      </w:r>
      <w:r w:rsidR="00563A21">
        <w:rPr>
          <w:rFonts w:ascii="Courier New" w:hAnsi="Courier New" w:cs="Courier New"/>
        </w:rPr>
        <w:t xml:space="preserve"> BIE-</w:t>
      </w:r>
      <w:r w:rsidR="001E6A2C">
        <w:rPr>
          <w:rFonts w:ascii="Courier New" w:hAnsi="Courier New" w:cs="Courier New"/>
        </w:rPr>
        <w:t xml:space="preserve">funded </w:t>
      </w:r>
      <w:r w:rsidR="00563A21">
        <w:rPr>
          <w:rFonts w:ascii="Courier New" w:hAnsi="Courier New" w:cs="Courier New"/>
        </w:rPr>
        <w:t>school</w:t>
      </w:r>
      <w:r w:rsidRPr="2E5F420C">
        <w:rPr>
          <w:rFonts w:ascii="Courier New" w:hAnsi="Courier New" w:cs="Courier New"/>
        </w:rPr>
        <w:t>.</w:t>
      </w:r>
      <w:r w:rsidR="00381240">
        <w:rPr>
          <w:rFonts w:ascii="Courier New" w:hAnsi="Courier New" w:cs="Courier New"/>
        </w:rPr>
        <w:t xml:space="preserve"> </w:t>
      </w:r>
      <w:r w:rsidRPr="2E5F420C">
        <w:rPr>
          <w:rFonts w:ascii="Courier New" w:hAnsi="Courier New" w:cs="Courier New"/>
        </w:rPr>
        <w:t xml:space="preserve"> </w:t>
      </w:r>
      <w:r w:rsidR="00F87F26">
        <w:rPr>
          <w:rFonts w:ascii="Courier New" w:hAnsi="Courier New" w:cs="Courier New"/>
        </w:rPr>
        <w:t>Under the second proposed application requirement, an applicant would be required to include in its application a plan for how the applicant will oversee service providers and ensure that students are receiving high-quality services under the project.</w:t>
      </w:r>
    </w:p>
    <w:p w:rsidRPr="00B44939" w:rsidR="00A34286" w:rsidP="2E5F420C" w:rsidRDefault="2E5F420C" w14:paraId="0FA87EE3" w14:textId="629FBD13">
      <w:pPr>
        <w:tabs>
          <w:tab w:val="left" w:pos="-1440"/>
        </w:tabs>
        <w:spacing w:line="480" w:lineRule="auto"/>
        <w:rPr>
          <w:rFonts w:ascii="Courier New" w:hAnsi="Courier New" w:cs="Courier New"/>
        </w:rPr>
      </w:pPr>
      <w:r w:rsidRPr="2E5F420C">
        <w:rPr>
          <w:rFonts w:ascii="Courier New" w:hAnsi="Courier New" w:cs="Courier New"/>
          <w:u w:val="single"/>
        </w:rPr>
        <w:t>Reasons</w:t>
      </w:r>
      <w:r w:rsidRPr="2E5F420C">
        <w:rPr>
          <w:rFonts w:ascii="Courier New" w:hAnsi="Courier New" w:cs="Courier New"/>
        </w:rPr>
        <w:t xml:space="preserve">:  We agree with the input received from Tribes during consultation that, in order to maximize opportunities for Tribal sovereignty, projects that serve Native students must include a Tribal partner.  We propose the 50 percent cutoff for Tribal affiliation in order to provide clear guidance for applicants that are not Tribes regarding when they are required to partner with a specific Tribe.  We chose 50 percent because that is the percentage of the school district enrollment that is set forth in section 8538 of the ESEA to distinguish school districts that must consult with Tribes from those that do not. </w:t>
      </w:r>
      <w:r w:rsidR="00876C0E">
        <w:rPr>
          <w:rFonts w:ascii="Courier New" w:hAnsi="Courier New" w:cs="Courier New"/>
        </w:rPr>
        <w:t xml:space="preserve"> </w:t>
      </w:r>
      <w:r w:rsidR="007721E4">
        <w:rPr>
          <w:rFonts w:ascii="Courier New" w:hAnsi="Courier New" w:cs="Courier New"/>
        </w:rPr>
        <w:t xml:space="preserve">To the extent that certain areas lack local Tribal organizations, we acknowledge that an applicant might need </w:t>
      </w:r>
      <w:r w:rsidR="007721E4">
        <w:rPr>
          <w:rFonts w:ascii="Courier New" w:hAnsi="Courier New" w:cs="Courier New"/>
        </w:rPr>
        <w:lastRenderedPageBreak/>
        <w:t xml:space="preserve">to partner with a national Tribal organization.  </w:t>
      </w:r>
      <w:r w:rsidR="00F87F26">
        <w:rPr>
          <w:rFonts w:ascii="Courier New" w:hAnsi="Courier New" w:cs="Courier New"/>
        </w:rPr>
        <w:t xml:space="preserve">We propose the requirement that applicants provide a plan to oversee service providers in order to ensure that applicants </w:t>
      </w:r>
      <w:r w:rsidR="009B2EA1">
        <w:rPr>
          <w:rFonts w:ascii="Courier New" w:hAnsi="Courier New" w:cs="Courier New"/>
        </w:rPr>
        <w:t>carry out their oversight responsibilities and that students receive high-quality services.</w:t>
      </w:r>
      <w:r w:rsidRPr="2E5F420C">
        <w:rPr>
          <w:rFonts w:ascii="Courier New" w:hAnsi="Courier New" w:cs="Courier New"/>
        </w:rPr>
        <w:t xml:space="preserve"> </w:t>
      </w:r>
    </w:p>
    <w:p w:rsidRPr="00440454" w:rsidR="002860EC" w:rsidP="007555CE" w:rsidRDefault="00B7560A" w14:paraId="640DC246" w14:textId="0C188D6C">
      <w:pPr>
        <w:pStyle w:val="ListParagraph"/>
        <w:spacing w:line="480" w:lineRule="auto"/>
        <w:ind w:left="0"/>
        <w:rPr>
          <w:rFonts w:ascii="Courier New" w:hAnsi="Courier New" w:cs="Courier New"/>
          <w:szCs w:val="24"/>
          <w:u w:val="single"/>
        </w:rPr>
      </w:pPr>
      <w:r>
        <w:rPr>
          <w:rFonts w:ascii="Courier New" w:hAnsi="Courier New" w:cs="Courier New"/>
          <w:szCs w:val="24"/>
          <w:u w:val="single"/>
        </w:rPr>
        <w:t>How does the Secretary evaluate applications for the Demonstration grant program?  (§263.24)</w:t>
      </w:r>
    </w:p>
    <w:p w:rsidRPr="00F55803" w:rsidR="00F51684" w:rsidP="00430BE1" w:rsidRDefault="00F51684" w14:paraId="0D9169FD" w14:textId="24F61F29">
      <w:pPr>
        <w:pStyle w:val="ListParagraph"/>
        <w:spacing w:line="480" w:lineRule="auto"/>
        <w:ind w:left="0"/>
        <w:rPr>
          <w:rFonts w:ascii="Courier New" w:hAnsi="Courier New"/>
          <w:highlight w:val="yellow"/>
        </w:rPr>
      </w:pPr>
      <w:r w:rsidRPr="00440454">
        <w:rPr>
          <w:rFonts w:ascii="Courier New" w:hAnsi="Courier New" w:cs="Courier New"/>
          <w:szCs w:val="24"/>
          <w:u w:val="single"/>
        </w:rPr>
        <w:t>Statute</w:t>
      </w:r>
      <w:r w:rsidRPr="00F55803">
        <w:rPr>
          <w:rFonts w:ascii="Courier New" w:hAnsi="Courier New"/>
        </w:rPr>
        <w:t>:</w:t>
      </w:r>
      <w:r w:rsidRPr="00151C7B">
        <w:rPr>
          <w:rFonts w:ascii="Courier New" w:hAnsi="Courier New" w:cs="Courier New"/>
          <w:szCs w:val="24"/>
        </w:rPr>
        <w:t xml:space="preserve">  </w:t>
      </w:r>
      <w:r w:rsidRPr="00151C7B" w:rsidR="0047331B">
        <w:rPr>
          <w:rFonts w:ascii="Courier New" w:hAnsi="Courier New" w:cs="Courier New"/>
          <w:szCs w:val="24"/>
        </w:rPr>
        <w:t>ESEA section</w:t>
      </w:r>
      <w:r w:rsidR="0047331B">
        <w:rPr>
          <w:rFonts w:ascii="Courier New" w:hAnsi="Courier New" w:cs="Courier New"/>
          <w:szCs w:val="24"/>
        </w:rPr>
        <w:t xml:space="preserve"> 6121 does not include selection criteria. </w:t>
      </w:r>
    </w:p>
    <w:p w:rsidRPr="00B44939" w:rsidR="00F51684" w:rsidP="00F51684" w:rsidRDefault="00F51684" w14:paraId="1E9BB5A7" w14:textId="29C3E7B4">
      <w:pPr>
        <w:spacing w:line="480" w:lineRule="auto"/>
        <w:rPr>
          <w:rFonts w:ascii="Courier New" w:hAnsi="Courier New" w:cs="Courier New"/>
          <w:szCs w:val="24"/>
        </w:rPr>
      </w:pPr>
      <w:r w:rsidRPr="00B44939">
        <w:rPr>
          <w:rFonts w:ascii="Courier New" w:hAnsi="Courier New" w:cs="Courier New"/>
          <w:szCs w:val="24"/>
          <w:u w:val="single"/>
        </w:rPr>
        <w:t>Current Regulations</w:t>
      </w:r>
      <w:r w:rsidRPr="00B44939">
        <w:rPr>
          <w:rFonts w:ascii="Courier New" w:hAnsi="Courier New" w:cs="Courier New"/>
          <w:szCs w:val="24"/>
        </w:rPr>
        <w:t xml:space="preserve">:  </w:t>
      </w:r>
      <w:r w:rsidRPr="00B44939" w:rsidR="0047331B">
        <w:rPr>
          <w:rFonts w:ascii="Courier New" w:hAnsi="Courier New" w:cs="Courier New"/>
          <w:szCs w:val="24"/>
        </w:rPr>
        <w:t xml:space="preserve">The current regulations do not include selection criteria for this program. </w:t>
      </w:r>
    </w:p>
    <w:p w:rsidRPr="00B44939" w:rsidR="0056216E" w:rsidP="0056216E" w:rsidRDefault="2E5F420C" w14:paraId="32053A4A" w14:textId="14A5CCA0">
      <w:pPr>
        <w:spacing w:line="480" w:lineRule="auto"/>
        <w:rPr>
          <w:rFonts w:ascii="Courier New" w:hAnsi="Courier New" w:cs="Courier New"/>
        </w:rPr>
      </w:pPr>
      <w:r w:rsidRPr="2E5F420C">
        <w:rPr>
          <w:rFonts w:ascii="Courier New" w:hAnsi="Courier New" w:cs="Courier New"/>
          <w:u w:val="single"/>
        </w:rPr>
        <w:t>Proposed Regulations</w:t>
      </w:r>
      <w:r w:rsidRPr="2E5F420C">
        <w:rPr>
          <w:rFonts w:ascii="Courier New" w:hAnsi="Courier New" w:cs="Courier New"/>
        </w:rPr>
        <w:t xml:space="preserve">:  Proposed §263.24 would add </w:t>
      </w:r>
      <w:r w:rsidR="00E17311">
        <w:rPr>
          <w:rFonts w:ascii="Courier New" w:hAnsi="Courier New" w:cs="Courier New"/>
        </w:rPr>
        <w:t>three</w:t>
      </w:r>
      <w:r w:rsidRPr="2E5F420C">
        <w:rPr>
          <w:rFonts w:ascii="Courier New" w:hAnsi="Courier New" w:cs="Courier New"/>
        </w:rPr>
        <w:t xml:space="preserve"> selection criteria, for this program. </w:t>
      </w:r>
      <w:r w:rsidR="00371FD3">
        <w:rPr>
          <w:rFonts w:ascii="Courier New" w:hAnsi="Courier New" w:cs="Courier New"/>
        </w:rPr>
        <w:t xml:space="preserve"> </w:t>
      </w:r>
      <w:r w:rsidR="007F1FCD">
        <w:rPr>
          <w:rFonts w:ascii="Courier New" w:hAnsi="Courier New" w:cs="Courier New"/>
        </w:rPr>
        <w:t xml:space="preserve">Under </w:t>
      </w:r>
      <w:r w:rsidR="00993C02">
        <w:rPr>
          <w:rFonts w:ascii="Courier New" w:hAnsi="Courier New" w:cs="Courier New"/>
        </w:rPr>
        <w:t xml:space="preserve">the </w:t>
      </w:r>
      <w:r w:rsidRPr="2E5F420C" w:rsidR="00993C02">
        <w:rPr>
          <w:rFonts w:ascii="Courier New" w:hAnsi="Courier New" w:cs="Courier New"/>
          <w:color w:val="000000"/>
        </w:rPr>
        <w:t>selection</w:t>
      </w:r>
      <w:r w:rsidRPr="2E5F420C" w:rsidR="0056216E">
        <w:rPr>
          <w:rFonts w:ascii="Courier New" w:hAnsi="Courier New" w:cs="Courier New"/>
          <w:color w:val="000000"/>
        </w:rPr>
        <w:t xml:space="preserve"> criterion </w:t>
      </w:r>
      <w:r w:rsidRPr="2E5F420C" w:rsidR="007F1FCD">
        <w:rPr>
          <w:rFonts w:ascii="Courier New" w:hAnsi="Courier New" w:cs="Courier New"/>
          <w:color w:val="000000"/>
        </w:rPr>
        <w:t xml:space="preserve">relating to </w:t>
      </w:r>
      <w:r w:rsidRPr="004F5502" w:rsidR="007F1FCD">
        <w:rPr>
          <w:rFonts w:ascii="Courier New" w:hAnsi="Courier New"/>
          <w:color w:val="000000"/>
        </w:rPr>
        <w:t>project services</w:t>
      </w:r>
      <w:r w:rsidR="007F1FCD">
        <w:rPr>
          <w:rFonts w:ascii="Courier New" w:hAnsi="Courier New"/>
          <w:color w:val="000000"/>
        </w:rPr>
        <w:t xml:space="preserve">, we </w:t>
      </w:r>
      <w:r w:rsidR="00993C02">
        <w:rPr>
          <w:rFonts w:ascii="Courier New" w:hAnsi="Courier New"/>
          <w:color w:val="000000"/>
        </w:rPr>
        <w:t>propose</w:t>
      </w:r>
      <w:r w:rsidRPr="2E5F420C" w:rsidR="00993C02">
        <w:rPr>
          <w:rFonts w:ascii="Courier New" w:hAnsi="Courier New" w:cs="Courier New"/>
          <w:color w:val="000000"/>
        </w:rPr>
        <w:t xml:space="preserve"> three</w:t>
      </w:r>
      <w:r w:rsidRPr="2E5F420C" w:rsidR="0056216E">
        <w:rPr>
          <w:rFonts w:ascii="Courier New" w:hAnsi="Courier New" w:cs="Courier New"/>
          <w:color w:val="000000"/>
        </w:rPr>
        <w:t xml:space="preserve"> selection factors</w:t>
      </w:r>
      <w:r w:rsidR="007F1FCD">
        <w:rPr>
          <w:rFonts w:ascii="Courier New" w:hAnsi="Courier New" w:cs="Courier New"/>
          <w:color w:val="000000"/>
        </w:rPr>
        <w:t>.</w:t>
      </w:r>
      <w:r w:rsidRPr="2E5F420C" w:rsidR="0056216E">
        <w:rPr>
          <w:rFonts w:ascii="Courier New" w:hAnsi="Courier New" w:cs="Courier New"/>
          <w:color w:val="000000"/>
        </w:rPr>
        <w:t xml:space="preserve">  The proposed selection factor in §263.24(a)(1), which would be specific to the priority for </w:t>
      </w:r>
      <w:r w:rsidR="00432672">
        <w:rPr>
          <w:rFonts w:ascii="Courier New" w:hAnsi="Courier New" w:cs="Courier New"/>
          <w:color w:val="000000"/>
        </w:rPr>
        <w:t>education</w:t>
      </w:r>
      <w:r w:rsidR="00D66ACC">
        <w:rPr>
          <w:rFonts w:ascii="Courier New" w:hAnsi="Courier New" w:cs="Courier New"/>
          <w:color w:val="000000"/>
        </w:rPr>
        <w:t>al</w:t>
      </w:r>
      <w:r w:rsidRPr="2E5F420C" w:rsidR="0056216E">
        <w:rPr>
          <w:rFonts w:ascii="Courier New" w:hAnsi="Courier New" w:cs="Courier New"/>
          <w:color w:val="000000"/>
        </w:rPr>
        <w:t xml:space="preserve"> choice, would allow us to evaluate an application based on t</w:t>
      </w:r>
      <w:r w:rsidRPr="2E5F420C" w:rsidR="0056216E">
        <w:rPr>
          <w:rFonts w:ascii="Courier New" w:hAnsi="Courier New" w:cs="Courier New"/>
        </w:rPr>
        <w:t>he extent to which the project would offer high-quality choices of services</w:t>
      </w:r>
      <w:r w:rsidR="00C472C8">
        <w:rPr>
          <w:rFonts w:ascii="Courier New" w:hAnsi="Courier New" w:cs="Courier New"/>
        </w:rPr>
        <w:t>, including culturally relevant services,</w:t>
      </w:r>
      <w:r w:rsidRPr="2E5F420C" w:rsidR="0056216E">
        <w:rPr>
          <w:rFonts w:ascii="Courier New" w:hAnsi="Courier New" w:cs="Courier New"/>
        </w:rPr>
        <w:t xml:space="preserve"> and providers that build on existing options.  The second and third proposed selection factors could be applied regardless of which priority is used:  the factor in §263.24(a)(2) would require applicants to describe the extent to which the services to be offered </w:t>
      </w:r>
      <w:r w:rsidRPr="2E5F420C" w:rsidR="0056216E">
        <w:rPr>
          <w:rFonts w:ascii="Courier New" w:hAnsi="Courier New" w:cs="Courier New"/>
        </w:rPr>
        <w:lastRenderedPageBreak/>
        <w:t>meet the needs of the local population, as demonstrated by an analysis of community-level data</w:t>
      </w:r>
      <w:r w:rsidR="007435C1">
        <w:rPr>
          <w:rFonts w:ascii="Courier New" w:hAnsi="Courier New" w:cs="Courier New"/>
        </w:rPr>
        <w:t>, including input from students and/or parents</w:t>
      </w:r>
      <w:r w:rsidRPr="2E5F420C" w:rsidR="0056216E">
        <w:rPr>
          <w:rFonts w:ascii="Courier New" w:hAnsi="Courier New" w:cs="Courier New"/>
        </w:rPr>
        <w:t xml:space="preserve">; the factor in §263.24(a)(3) would allow applications to be judged on the quality of their response to the statutory provision in section 6121(d)(3) of the ESEA regarding evidence-based projects. </w:t>
      </w:r>
      <w:r w:rsidR="004650A4">
        <w:rPr>
          <w:rFonts w:ascii="Courier New" w:hAnsi="Courier New" w:cs="Courier New"/>
        </w:rPr>
        <w:t xml:space="preserve"> The definition of “evidence</w:t>
      </w:r>
      <w:r w:rsidR="003033CF">
        <w:rPr>
          <w:rFonts w:ascii="Courier New" w:hAnsi="Courier New" w:cs="Courier New"/>
        </w:rPr>
        <w:t xml:space="preserve">-based” in section </w:t>
      </w:r>
      <w:r w:rsidRPr="2E5F420C" w:rsidR="003033CF">
        <w:rPr>
          <w:rFonts w:ascii="Courier New" w:hAnsi="Courier New" w:cs="Courier New"/>
        </w:rPr>
        <w:t>§</w:t>
      </w:r>
      <w:r w:rsidR="003033CF">
        <w:rPr>
          <w:rFonts w:ascii="Courier New" w:hAnsi="Courier New" w:cs="Courier New"/>
        </w:rPr>
        <w:t>77.1 would apply</w:t>
      </w:r>
      <w:r w:rsidR="00956D5A">
        <w:rPr>
          <w:rFonts w:ascii="Courier New" w:hAnsi="Courier New" w:cs="Courier New"/>
        </w:rPr>
        <w:t>; this definition includes all four levels of evidence: strong, moderate, and promising evidence as well as evidence that demonstrates a rationale.</w:t>
      </w:r>
      <w:r w:rsidR="004F3DB8">
        <w:rPr>
          <w:rFonts w:ascii="Courier New" w:hAnsi="Courier New" w:cs="Courier New"/>
        </w:rPr>
        <w:t xml:space="preserve">  The definition of “demonstrates a rationale” in the same section </w:t>
      </w:r>
      <w:r w:rsidR="00A25992">
        <w:rPr>
          <w:rFonts w:ascii="Courier New" w:hAnsi="Courier New" w:cs="Courier New"/>
        </w:rPr>
        <w:t xml:space="preserve">clarifies that it “means a key project component included in the project’s logic model is informed by research or evaluation findings that suggest the project component is likely to improve relevant outcomes.”  </w:t>
      </w:r>
      <w:r w:rsidR="00DB7C0D">
        <w:rPr>
          <w:rFonts w:ascii="Courier New" w:hAnsi="Courier New" w:cs="Courier New"/>
        </w:rPr>
        <w:t xml:space="preserve">Accordingly, an applicant may provide a logic model for the proposed project, including </w:t>
      </w:r>
      <w:r w:rsidR="00893C3C">
        <w:rPr>
          <w:rFonts w:ascii="Courier New" w:hAnsi="Courier New" w:cs="Courier New"/>
        </w:rPr>
        <w:t xml:space="preserve">at least one component informed by research, and receive </w:t>
      </w:r>
      <w:r w:rsidR="00CF7029">
        <w:rPr>
          <w:rFonts w:ascii="Courier New" w:hAnsi="Courier New" w:cs="Courier New"/>
        </w:rPr>
        <w:t xml:space="preserve">points under this proposed </w:t>
      </w:r>
      <w:r w:rsidR="00361AD8">
        <w:rPr>
          <w:rFonts w:ascii="Courier New" w:hAnsi="Courier New" w:cs="Courier New"/>
        </w:rPr>
        <w:t>criterion.</w:t>
      </w:r>
    </w:p>
    <w:p w:rsidR="00F51684" w:rsidP="0075717B" w:rsidRDefault="00C3434A" w14:paraId="5694779F" w14:textId="27192F7B">
      <w:pPr>
        <w:spacing w:line="480" w:lineRule="auto"/>
        <w:ind w:firstLine="720"/>
        <w:rPr>
          <w:rFonts w:ascii="Courier New" w:hAnsi="Courier New" w:cs="Courier New"/>
          <w:szCs w:val="24"/>
        </w:rPr>
      </w:pPr>
      <w:r>
        <w:rPr>
          <w:rFonts w:ascii="Courier New" w:hAnsi="Courier New" w:cs="Courier New"/>
          <w:color w:val="000000"/>
          <w:szCs w:val="24"/>
        </w:rPr>
        <w:t>W</w:t>
      </w:r>
      <w:r w:rsidRPr="00B44939" w:rsidR="0056216E">
        <w:rPr>
          <w:rFonts w:ascii="Courier New" w:hAnsi="Courier New" w:cs="Courier New"/>
          <w:color w:val="000000"/>
          <w:szCs w:val="24"/>
        </w:rPr>
        <w:t xml:space="preserve">e propose </w:t>
      </w:r>
      <w:r w:rsidR="00C472C8">
        <w:rPr>
          <w:rFonts w:ascii="Courier New" w:hAnsi="Courier New" w:cs="Courier New"/>
          <w:color w:val="000000"/>
          <w:szCs w:val="24"/>
        </w:rPr>
        <w:t>four</w:t>
      </w:r>
      <w:r w:rsidR="00077F69">
        <w:rPr>
          <w:rFonts w:ascii="Courier New" w:hAnsi="Courier New" w:cs="Courier New"/>
          <w:color w:val="000000"/>
          <w:szCs w:val="24"/>
        </w:rPr>
        <w:t xml:space="preserve"> selection factors</w:t>
      </w:r>
      <w:r w:rsidRPr="00B44939" w:rsidR="00077F69">
        <w:rPr>
          <w:rFonts w:ascii="Courier New" w:hAnsi="Courier New" w:cs="Courier New"/>
          <w:color w:val="000000"/>
          <w:szCs w:val="24"/>
        </w:rPr>
        <w:t xml:space="preserve"> </w:t>
      </w:r>
      <w:r w:rsidR="00077F69">
        <w:rPr>
          <w:rFonts w:ascii="Courier New" w:hAnsi="Courier New" w:cs="Courier New"/>
          <w:color w:val="000000"/>
          <w:szCs w:val="24"/>
        </w:rPr>
        <w:t xml:space="preserve">under the </w:t>
      </w:r>
      <w:r w:rsidRPr="00B44939" w:rsidR="0056216E">
        <w:rPr>
          <w:rFonts w:ascii="Courier New" w:hAnsi="Courier New" w:cs="Courier New"/>
          <w:color w:val="000000"/>
          <w:szCs w:val="24"/>
        </w:rPr>
        <w:t xml:space="preserve">criterion relating to </w:t>
      </w:r>
      <w:r w:rsidRPr="00CF02A5" w:rsidR="0056216E">
        <w:rPr>
          <w:rFonts w:ascii="Courier New" w:hAnsi="Courier New"/>
        </w:rPr>
        <w:t>project design</w:t>
      </w:r>
      <w:r w:rsidR="0056216E">
        <w:rPr>
          <w:rFonts w:ascii="Courier New" w:hAnsi="Courier New" w:cs="Courier New"/>
          <w:color w:val="000000"/>
          <w:szCs w:val="24"/>
        </w:rPr>
        <w:t>.  One proposed factor</w:t>
      </w:r>
      <w:r w:rsidRPr="00B44939" w:rsidR="0056216E">
        <w:rPr>
          <w:rFonts w:ascii="Courier New" w:hAnsi="Courier New" w:cs="Courier New"/>
          <w:color w:val="000000"/>
          <w:szCs w:val="24"/>
        </w:rPr>
        <w:t xml:space="preserve"> could be used with any priorit</w:t>
      </w:r>
      <w:r w:rsidR="0056216E">
        <w:rPr>
          <w:rFonts w:ascii="Courier New" w:hAnsi="Courier New" w:cs="Courier New"/>
          <w:color w:val="000000"/>
          <w:szCs w:val="24"/>
        </w:rPr>
        <w:t>y and would allow us to evaluate applicants based on the</w:t>
      </w:r>
      <w:r w:rsidRPr="00B44939" w:rsidR="0056216E">
        <w:rPr>
          <w:rFonts w:ascii="Courier New" w:hAnsi="Courier New" w:cs="Courier New"/>
          <w:szCs w:val="24"/>
        </w:rPr>
        <w:t xml:space="preserve"> extent to which the</w:t>
      </w:r>
      <w:r w:rsidR="0056216E">
        <w:rPr>
          <w:rFonts w:ascii="Courier New" w:hAnsi="Courier New" w:cs="Courier New"/>
          <w:szCs w:val="24"/>
        </w:rPr>
        <w:t>ir</w:t>
      </w:r>
      <w:r w:rsidRPr="00B44939" w:rsidR="0056216E">
        <w:rPr>
          <w:rFonts w:ascii="Courier New" w:hAnsi="Courier New" w:cs="Courier New"/>
          <w:szCs w:val="24"/>
        </w:rPr>
        <w:t xml:space="preserve"> project </w:t>
      </w:r>
      <w:r w:rsidR="0056216E">
        <w:rPr>
          <w:rFonts w:ascii="Courier New" w:hAnsi="Courier New" w:cs="Courier New"/>
          <w:bCs/>
          <w:szCs w:val="24"/>
        </w:rPr>
        <w:t>is designed to improve</w:t>
      </w:r>
      <w:r w:rsidRPr="00B44939" w:rsidR="0056216E">
        <w:rPr>
          <w:rFonts w:ascii="Courier New" w:hAnsi="Courier New" w:cs="Courier New"/>
          <w:bCs/>
          <w:szCs w:val="24"/>
        </w:rPr>
        <w:t xml:space="preserve"> </w:t>
      </w:r>
      <w:r w:rsidRPr="00B44939" w:rsidR="0056216E">
        <w:rPr>
          <w:rFonts w:ascii="Courier New" w:hAnsi="Courier New" w:cs="Courier New"/>
          <w:szCs w:val="24"/>
        </w:rPr>
        <w:t xml:space="preserve">student and </w:t>
      </w:r>
      <w:r w:rsidR="00312913">
        <w:rPr>
          <w:rFonts w:ascii="Courier New" w:hAnsi="Courier New" w:cs="Courier New"/>
          <w:szCs w:val="24"/>
        </w:rPr>
        <w:t>parent</w:t>
      </w:r>
      <w:r w:rsidRPr="00B44939" w:rsidR="00312913">
        <w:rPr>
          <w:rFonts w:ascii="Courier New" w:hAnsi="Courier New" w:cs="Courier New"/>
          <w:szCs w:val="24"/>
        </w:rPr>
        <w:t xml:space="preserve"> </w:t>
      </w:r>
      <w:r w:rsidRPr="00B44939" w:rsidR="0056216E">
        <w:rPr>
          <w:rFonts w:ascii="Courier New" w:hAnsi="Courier New" w:cs="Courier New"/>
          <w:szCs w:val="24"/>
        </w:rPr>
        <w:t>satisfaction with the student’s overall education experience through</w:t>
      </w:r>
      <w:r w:rsidRPr="00B44939" w:rsidR="0056216E">
        <w:rPr>
          <w:rFonts w:ascii="Courier New" w:hAnsi="Courier New" w:cs="Courier New"/>
          <w:bCs/>
          <w:szCs w:val="24"/>
        </w:rPr>
        <w:t xml:space="preserve"> </w:t>
      </w:r>
      <w:r w:rsidRPr="00B44939" w:rsidR="0056216E">
        <w:rPr>
          <w:rFonts w:ascii="Courier New" w:hAnsi="Courier New" w:cs="Courier New"/>
          <w:szCs w:val="24"/>
        </w:rPr>
        <w:t xml:space="preserve">pre- and </w:t>
      </w:r>
      <w:r w:rsidRPr="00B44939" w:rsidR="0056216E">
        <w:rPr>
          <w:rFonts w:ascii="Courier New" w:hAnsi="Courier New" w:cs="Courier New"/>
          <w:szCs w:val="24"/>
        </w:rPr>
        <w:lastRenderedPageBreak/>
        <w:t xml:space="preserve">post-project </w:t>
      </w:r>
      <w:r w:rsidR="0056216E">
        <w:rPr>
          <w:rFonts w:ascii="Courier New" w:hAnsi="Courier New" w:cs="Courier New"/>
          <w:szCs w:val="24"/>
        </w:rPr>
        <w:t>data</w:t>
      </w:r>
      <w:r w:rsidRPr="00B44939" w:rsidR="0056216E">
        <w:rPr>
          <w:rFonts w:ascii="Courier New" w:hAnsi="Courier New" w:cs="Courier New"/>
          <w:szCs w:val="24"/>
        </w:rPr>
        <w:t>.</w:t>
      </w:r>
      <w:r w:rsidR="0056216E">
        <w:rPr>
          <w:rFonts w:ascii="Courier New" w:hAnsi="Courier New" w:cs="Courier New"/>
          <w:szCs w:val="24"/>
        </w:rPr>
        <w:t xml:space="preserve">  Two of the proposed factors would be specific to the priority for </w:t>
      </w:r>
      <w:r w:rsidR="00980666">
        <w:rPr>
          <w:rFonts w:ascii="Courier New" w:hAnsi="Courier New" w:cs="Courier New"/>
          <w:szCs w:val="24"/>
        </w:rPr>
        <w:t>education</w:t>
      </w:r>
      <w:r w:rsidR="00D66ACC">
        <w:rPr>
          <w:rFonts w:ascii="Courier New" w:hAnsi="Courier New" w:cs="Courier New"/>
          <w:szCs w:val="24"/>
        </w:rPr>
        <w:t>al</w:t>
      </w:r>
      <w:r w:rsidR="0056216E">
        <w:rPr>
          <w:rFonts w:ascii="Courier New" w:hAnsi="Courier New" w:cs="Courier New"/>
          <w:szCs w:val="24"/>
        </w:rPr>
        <w:t xml:space="preserve"> choice and would ask applicants to describe (1) their process for selecting providers and (2) their method for informing parents of the choices available to them.</w:t>
      </w:r>
      <w:r w:rsidR="00C472C8">
        <w:rPr>
          <w:rFonts w:ascii="Courier New" w:hAnsi="Courier New" w:cs="Courier New"/>
          <w:szCs w:val="24"/>
        </w:rPr>
        <w:t xml:space="preserve">  The fourth proposed factor would allow us to evaluate the quality of the applicant’s plan to oversee service providers and ensure that students are receiving high-quality services under the project.</w:t>
      </w:r>
    </w:p>
    <w:p w:rsidRPr="00B44939" w:rsidR="00C3434A" w:rsidP="0075717B" w:rsidRDefault="00C3434A" w14:paraId="5C74F3D8" w14:textId="46A9041A">
      <w:pPr>
        <w:spacing w:line="480" w:lineRule="auto"/>
        <w:ind w:firstLine="720"/>
        <w:rPr>
          <w:rFonts w:ascii="Courier New" w:hAnsi="Courier New" w:cs="Courier New"/>
        </w:rPr>
      </w:pPr>
      <w:r>
        <w:rPr>
          <w:rFonts w:ascii="Courier New" w:hAnsi="Courier New" w:cs="Courier New"/>
          <w:szCs w:val="24"/>
        </w:rPr>
        <w:t>Finally, we propose a selection criterion relating to reasonableness of budget</w:t>
      </w:r>
      <w:r w:rsidR="001A5AAD">
        <w:rPr>
          <w:rFonts w:ascii="Courier New" w:hAnsi="Courier New" w:cs="Courier New"/>
          <w:szCs w:val="24"/>
        </w:rPr>
        <w:t xml:space="preserve">, with two </w:t>
      </w:r>
      <w:r w:rsidR="00211CE6">
        <w:rPr>
          <w:rFonts w:ascii="Courier New" w:hAnsi="Courier New" w:cs="Courier New"/>
          <w:szCs w:val="24"/>
        </w:rPr>
        <w:t>sub criteria</w:t>
      </w:r>
      <w:r w:rsidR="00817D78">
        <w:rPr>
          <w:rFonts w:ascii="Courier New" w:hAnsi="Courier New" w:cs="Courier New"/>
          <w:szCs w:val="24"/>
        </w:rPr>
        <w:t>. The first relates to the reasonable</w:t>
      </w:r>
      <w:r w:rsidR="00771D0B">
        <w:rPr>
          <w:rFonts w:ascii="Courier New" w:hAnsi="Courier New" w:cs="Courier New"/>
          <w:szCs w:val="24"/>
        </w:rPr>
        <w:t>ne</w:t>
      </w:r>
      <w:r w:rsidR="00817D78">
        <w:rPr>
          <w:rFonts w:ascii="Courier New" w:hAnsi="Courier New" w:cs="Courier New"/>
          <w:szCs w:val="24"/>
        </w:rPr>
        <w:t>ss</w:t>
      </w:r>
      <w:r w:rsidR="00A4036E">
        <w:rPr>
          <w:rFonts w:ascii="Courier New" w:hAnsi="Courier New" w:cs="Courier New"/>
          <w:szCs w:val="24"/>
        </w:rPr>
        <w:t xml:space="preserve"> of </w:t>
      </w:r>
      <w:r w:rsidR="00817D78">
        <w:rPr>
          <w:rFonts w:ascii="Courier New" w:hAnsi="Courier New" w:cs="Courier New"/>
          <w:szCs w:val="24"/>
        </w:rPr>
        <w:t>the proposed</w:t>
      </w:r>
      <w:r w:rsidR="00A4036E">
        <w:rPr>
          <w:rFonts w:ascii="Courier New" w:hAnsi="Courier New" w:cs="Courier New"/>
          <w:szCs w:val="24"/>
        </w:rPr>
        <w:t xml:space="preserve"> </w:t>
      </w:r>
      <w:r w:rsidRPr="009F7D59" w:rsidR="00A4036E">
        <w:rPr>
          <w:rFonts w:ascii="Courier New" w:hAnsi="Courier New" w:cs="Courier New"/>
        </w:rPr>
        <w:t xml:space="preserve">per-pupil amount for services </w:t>
      </w:r>
      <w:r w:rsidRPr="00E16B09" w:rsidR="00A4036E">
        <w:rPr>
          <w:rFonts w:ascii="Courier New" w:hAnsi="Courier New" w:cs="Courier New"/>
        </w:rPr>
        <w:t>in relation to the project objectives</w:t>
      </w:r>
      <w:r w:rsidR="00817D78">
        <w:rPr>
          <w:rFonts w:ascii="Courier New" w:hAnsi="Courier New" w:cs="Courier New"/>
        </w:rPr>
        <w:t>,</w:t>
      </w:r>
      <w:r w:rsidRPr="00656601" w:rsidR="00A4036E">
        <w:rPr>
          <w:rFonts w:ascii="Courier New" w:hAnsi="Courier New" w:cs="Courier New"/>
        </w:rPr>
        <w:t xml:space="preserve"> </w:t>
      </w:r>
      <w:r w:rsidRPr="001B58D7" w:rsidR="00A4036E">
        <w:rPr>
          <w:rFonts w:ascii="Courier New" w:hAnsi="Courier New" w:cs="Courier New"/>
        </w:rPr>
        <w:t xml:space="preserve">and </w:t>
      </w:r>
      <w:r w:rsidR="00A4036E">
        <w:rPr>
          <w:rFonts w:ascii="Courier New" w:hAnsi="Courier New" w:cs="Courier New"/>
        </w:rPr>
        <w:t xml:space="preserve">the </w:t>
      </w:r>
      <w:r w:rsidR="00817D78">
        <w:rPr>
          <w:rFonts w:ascii="Courier New" w:hAnsi="Courier New" w:cs="Courier New"/>
        </w:rPr>
        <w:t>second</w:t>
      </w:r>
      <w:r w:rsidR="00651800">
        <w:rPr>
          <w:rFonts w:ascii="Courier New" w:hAnsi="Courier New" w:cs="Courier New"/>
        </w:rPr>
        <w:t xml:space="preserve"> concerns the transparency of </w:t>
      </w:r>
      <w:r w:rsidR="00211CE6">
        <w:rPr>
          <w:rFonts w:ascii="Courier New" w:hAnsi="Courier New" w:cs="Courier New"/>
        </w:rPr>
        <w:t xml:space="preserve">those </w:t>
      </w:r>
      <w:r w:rsidR="00211CE6">
        <w:rPr>
          <w:rFonts w:ascii="Courier New" w:hAnsi="Courier New" w:cs="Courier New"/>
          <w:bCs/>
          <w:szCs w:val="24"/>
        </w:rPr>
        <w:t>per</w:t>
      </w:r>
      <w:r w:rsidR="00A4036E">
        <w:rPr>
          <w:rFonts w:ascii="Courier New" w:hAnsi="Courier New" w:cs="Courier New"/>
          <w:bCs/>
          <w:szCs w:val="24"/>
        </w:rPr>
        <w:t xml:space="preserve">-pupil costs </w:t>
      </w:r>
      <w:r w:rsidR="00651800">
        <w:rPr>
          <w:rFonts w:ascii="Courier New" w:hAnsi="Courier New" w:cs="Courier New"/>
          <w:bCs/>
          <w:szCs w:val="24"/>
        </w:rPr>
        <w:t>for</w:t>
      </w:r>
      <w:r w:rsidR="00A4036E">
        <w:rPr>
          <w:rFonts w:ascii="Courier New" w:hAnsi="Courier New" w:cs="Courier New"/>
          <w:bCs/>
          <w:szCs w:val="24"/>
        </w:rPr>
        <w:t xml:space="preserve"> parents.</w:t>
      </w:r>
      <w:r>
        <w:rPr>
          <w:rFonts w:ascii="Courier New" w:hAnsi="Courier New" w:cs="Courier New"/>
          <w:szCs w:val="24"/>
        </w:rPr>
        <w:t xml:space="preserve"> </w:t>
      </w:r>
    </w:p>
    <w:p w:rsidRPr="00B44939" w:rsidR="00415E40" w:rsidP="00993C02" w:rsidRDefault="00F51684" w14:paraId="44F80C69" w14:textId="11659C0A">
      <w:pPr>
        <w:tabs>
          <w:tab w:val="left" w:pos="-1440"/>
        </w:tabs>
        <w:spacing w:line="480" w:lineRule="auto"/>
        <w:rPr>
          <w:rFonts w:ascii="Courier New" w:hAnsi="Courier New" w:cs="Courier New"/>
          <w:szCs w:val="24"/>
        </w:rPr>
      </w:pPr>
      <w:r w:rsidRPr="00B44939">
        <w:rPr>
          <w:rFonts w:ascii="Courier New" w:hAnsi="Courier New" w:cs="Courier New"/>
          <w:szCs w:val="24"/>
          <w:u w:val="single"/>
        </w:rPr>
        <w:t>Reasons</w:t>
      </w:r>
      <w:r w:rsidRPr="00B44939">
        <w:rPr>
          <w:rFonts w:ascii="Courier New" w:hAnsi="Courier New" w:cs="Courier New"/>
          <w:szCs w:val="24"/>
        </w:rPr>
        <w:t>:</w:t>
      </w:r>
      <w:r w:rsidRPr="00B44939" w:rsidR="000C0B92">
        <w:rPr>
          <w:rFonts w:ascii="Courier New" w:hAnsi="Courier New" w:cs="Courier New"/>
          <w:szCs w:val="24"/>
        </w:rPr>
        <w:t xml:space="preserve"> </w:t>
      </w:r>
      <w:r w:rsidRPr="00B44939" w:rsidR="00B01FB7">
        <w:rPr>
          <w:rFonts w:ascii="Courier New" w:hAnsi="Courier New" w:cs="Courier New"/>
          <w:szCs w:val="24"/>
        </w:rPr>
        <w:t xml:space="preserve"> </w:t>
      </w:r>
      <w:r w:rsidRPr="00B44939" w:rsidR="000C0B92">
        <w:rPr>
          <w:rFonts w:ascii="Courier New" w:hAnsi="Courier New" w:cs="Courier New"/>
          <w:szCs w:val="24"/>
        </w:rPr>
        <w:t xml:space="preserve">By establishing </w:t>
      </w:r>
      <w:r w:rsidRPr="00B44939" w:rsidR="00797954">
        <w:rPr>
          <w:rFonts w:ascii="Courier New" w:hAnsi="Courier New" w:cs="Courier New"/>
          <w:szCs w:val="24"/>
        </w:rPr>
        <w:t>in the regulations</w:t>
      </w:r>
      <w:r w:rsidRPr="00B44939" w:rsidR="000C0B92">
        <w:rPr>
          <w:rFonts w:ascii="Courier New" w:hAnsi="Courier New" w:cs="Courier New"/>
          <w:szCs w:val="24"/>
        </w:rPr>
        <w:t xml:space="preserve"> </w:t>
      </w:r>
      <w:r w:rsidR="00911B6A">
        <w:rPr>
          <w:rFonts w:ascii="Courier New" w:hAnsi="Courier New" w:cs="Courier New"/>
          <w:szCs w:val="24"/>
        </w:rPr>
        <w:t>selection</w:t>
      </w:r>
      <w:r w:rsidRPr="00B44939" w:rsidR="000C0B92">
        <w:rPr>
          <w:rFonts w:ascii="Courier New" w:hAnsi="Courier New" w:cs="Courier New"/>
          <w:szCs w:val="24"/>
        </w:rPr>
        <w:t xml:space="preserve"> </w:t>
      </w:r>
      <w:r w:rsidR="00E154AE">
        <w:rPr>
          <w:rFonts w:ascii="Courier New" w:hAnsi="Courier New" w:cs="Courier New"/>
          <w:szCs w:val="24"/>
        </w:rPr>
        <w:t>factors</w:t>
      </w:r>
      <w:r w:rsidRPr="00B44939" w:rsidR="000C0B92">
        <w:rPr>
          <w:rFonts w:ascii="Courier New" w:hAnsi="Courier New" w:cs="Courier New"/>
          <w:szCs w:val="24"/>
        </w:rPr>
        <w:t xml:space="preserve"> that are tailored to the needs of Tribal applicants, the Department </w:t>
      </w:r>
      <w:r w:rsidRPr="00B44939" w:rsidR="00B01FB7">
        <w:rPr>
          <w:rFonts w:ascii="Courier New" w:hAnsi="Courier New" w:cs="Courier New"/>
          <w:szCs w:val="24"/>
        </w:rPr>
        <w:t xml:space="preserve">would </w:t>
      </w:r>
      <w:r w:rsidRPr="00B44939" w:rsidR="000C0B92">
        <w:rPr>
          <w:rFonts w:ascii="Courier New" w:hAnsi="Courier New" w:cs="Courier New"/>
          <w:szCs w:val="24"/>
        </w:rPr>
        <w:t>ha</w:t>
      </w:r>
      <w:r w:rsidRPr="00B44939" w:rsidR="00B01FB7">
        <w:rPr>
          <w:rFonts w:ascii="Courier New" w:hAnsi="Courier New" w:cs="Courier New"/>
          <w:szCs w:val="24"/>
        </w:rPr>
        <w:t>ve</w:t>
      </w:r>
      <w:r w:rsidRPr="00B44939" w:rsidR="000C0B92">
        <w:rPr>
          <w:rFonts w:ascii="Courier New" w:hAnsi="Courier New" w:cs="Courier New"/>
          <w:szCs w:val="24"/>
        </w:rPr>
        <w:t xml:space="preserve"> the ability to choose, in any grant competition, from the unique selection criteria established through these proposed regulations as well as from the </w:t>
      </w:r>
      <w:r w:rsidR="00E154AE">
        <w:rPr>
          <w:rFonts w:ascii="Courier New" w:hAnsi="Courier New" w:cs="Courier New"/>
          <w:szCs w:val="24"/>
        </w:rPr>
        <w:t xml:space="preserve">general selection </w:t>
      </w:r>
      <w:r w:rsidRPr="00B44939" w:rsidR="000C0B92">
        <w:rPr>
          <w:rFonts w:ascii="Courier New" w:hAnsi="Courier New" w:cs="Courier New"/>
          <w:szCs w:val="24"/>
        </w:rPr>
        <w:t>criteria</w:t>
      </w:r>
      <w:r w:rsidR="00E154AE">
        <w:rPr>
          <w:rFonts w:ascii="Courier New" w:hAnsi="Courier New" w:cs="Courier New"/>
          <w:szCs w:val="24"/>
        </w:rPr>
        <w:t xml:space="preserve"> in 34 CFR 75.210</w:t>
      </w:r>
      <w:r w:rsidRPr="00B44939" w:rsidR="000C0B92">
        <w:rPr>
          <w:rFonts w:ascii="Courier New" w:hAnsi="Courier New" w:cs="Courier New"/>
          <w:szCs w:val="24"/>
        </w:rPr>
        <w:t xml:space="preserve">. </w:t>
      </w:r>
      <w:r w:rsidRPr="00B44939" w:rsidR="00415E40">
        <w:rPr>
          <w:rFonts w:ascii="Courier New" w:hAnsi="Courier New" w:cs="Courier New"/>
          <w:szCs w:val="24"/>
        </w:rPr>
        <w:t xml:space="preserve">  </w:t>
      </w:r>
    </w:p>
    <w:p w:rsidR="00AD05DF" w:rsidRDefault="001375E1" w14:paraId="13B37C01" w14:textId="5D0F3980">
      <w:pPr>
        <w:pStyle w:val="ListParagraph"/>
        <w:spacing w:line="480" w:lineRule="auto"/>
        <w:ind w:left="0"/>
        <w:rPr>
          <w:rFonts w:ascii="Courier New" w:hAnsi="Courier New" w:cs="Courier New"/>
          <w:bCs/>
          <w:szCs w:val="24"/>
        </w:rPr>
      </w:pPr>
      <w:r w:rsidRPr="00FD376C">
        <w:rPr>
          <w:rFonts w:ascii="Courier New" w:hAnsi="Courier New" w:cs="Courier New"/>
          <w:szCs w:val="24"/>
          <w:u w:val="single"/>
        </w:rPr>
        <w:t xml:space="preserve">What are the program requirements when the Secretary uses the priority for </w:t>
      </w:r>
      <w:r w:rsidR="001F6918">
        <w:rPr>
          <w:rFonts w:ascii="Courier New" w:hAnsi="Courier New" w:cs="Courier New"/>
          <w:szCs w:val="24"/>
          <w:u w:val="single"/>
        </w:rPr>
        <w:t>educational</w:t>
      </w:r>
      <w:r w:rsidRPr="00FD376C">
        <w:rPr>
          <w:rFonts w:ascii="Courier New" w:hAnsi="Courier New" w:cs="Courier New"/>
          <w:szCs w:val="24"/>
          <w:u w:val="single"/>
        </w:rPr>
        <w:t xml:space="preserve"> choice in </w:t>
      </w:r>
      <w:r>
        <w:rPr>
          <w:rFonts w:ascii="Courier New" w:hAnsi="Courier New" w:cs="Courier New"/>
          <w:szCs w:val="24"/>
          <w:u w:val="single"/>
        </w:rPr>
        <w:t>§</w:t>
      </w:r>
      <w:r w:rsidRPr="00FD376C">
        <w:rPr>
          <w:rFonts w:ascii="Courier New" w:hAnsi="Courier New" w:cs="Courier New"/>
          <w:szCs w:val="24"/>
          <w:u w:val="single"/>
        </w:rPr>
        <w:t>263.21(c)(7</w:t>
      </w:r>
      <w:r w:rsidRPr="00D245B0">
        <w:rPr>
          <w:rFonts w:ascii="Courier New" w:hAnsi="Courier New" w:cs="Courier New"/>
          <w:szCs w:val="24"/>
          <w:u w:val="single"/>
        </w:rPr>
        <w:t>)</w:t>
      </w:r>
      <w:r w:rsidRPr="00993C02">
        <w:rPr>
          <w:rFonts w:ascii="Courier New" w:hAnsi="Courier New" w:cs="Courier New"/>
          <w:bCs/>
          <w:szCs w:val="24"/>
          <w:u w:val="single"/>
        </w:rPr>
        <w:t>? (§263.25)</w:t>
      </w:r>
    </w:p>
    <w:p w:rsidRPr="00F55803" w:rsidR="001C4B90" w:rsidRDefault="001C4B90" w14:paraId="6E0C088E" w14:textId="2C1DDE75">
      <w:pPr>
        <w:pStyle w:val="ListParagraph"/>
        <w:spacing w:line="480" w:lineRule="auto"/>
        <w:ind w:left="0"/>
        <w:rPr>
          <w:rFonts w:ascii="Courier New" w:hAnsi="Courier New"/>
        </w:rPr>
      </w:pPr>
      <w:r w:rsidRPr="00440454">
        <w:rPr>
          <w:rFonts w:ascii="Courier New" w:hAnsi="Courier New" w:cs="Courier New"/>
          <w:szCs w:val="24"/>
          <w:u w:val="single"/>
        </w:rPr>
        <w:lastRenderedPageBreak/>
        <w:t>Statute</w:t>
      </w:r>
      <w:r w:rsidRPr="00151C7B">
        <w:rPr>
          <w:rFonts w:ascii="Courier New" w:hAnsi="Courier New" w:cs="Courier New"/>
          <w:szCs w:val="24"/>
        </w:rPr>
        <w:t>:  ESEA</w:t>
      </w:r>
      <w:r w:rsidRPr="001C4B90">
        <w:rPr>
          <w:rFonts w:ascii="Courier New" w:hAnsi="Courier New" w:cs="Courier New"/>
          <w:szCs w:val="24"/>
        </w:rPr>
        <w:t xml:space="preserve"> section 6121 does not </w:t>
      </w:r>
      <w:r w:rsidR="001375E1">
        <w:rPr>
          <w:rFonts w:ascii="Courier New" w:hAnsi="Courier New" w:cs="Courier New"/>
          <w:szCs w:val="24"/>
        </w:rPr>
        <w:t>address</w:t>
      </w:r>
      <w:r w:rsidR="003214AD">
        <w:rPr>
          <w:rFonts w:ascii="Courier New" w:hAnsi="Courier New" w:cs="Courier New"/>
          <w:szCs w:val="24"/>
        </w:rPr>
        <w:t xml:space="preserve"> </w:t>
      </w:r>
      <w:r w:rsidR="001F6918">
        <w:rPr>
          <w:rFonts w:ascii="Courier New" w:hAnsi="Courier New" w:cs="Courier New"/>
          <w:szCs w:val="24"/>
        </w:rPr>
        <w:t>educational</w:t>
      </w:r>
      <w:r w:rsidR="003214AD">
        <w:rPr>
          <w:rFonts w:ascii="Courier New" w:hAnsi="Courier New" w:cs="Courier New"/>
          <w:szCs w:val="24"/>
        </w:rPr>
        <w:t xml:space="preserve"> choice.</w:t>
      </w:r>
    </w:p>
    <w:p w:rsidRPr="00B44939" w:rsidR="001C4B90" w:rsidP="001C4B90" w:rsidRDefault="001C4B90" w14:paraId="5EB1248C" w14:textId="10EC0B1E">
      <w:pPr>
        <w:spacing w:line="480" w:lineRule="auto"/>
        <w:rPr>
          <w:rFonts w:ascii="Courier New" w:hAnsi="Courier New" w:cs="Courier New"/>
          <w:szCs w:val="24"/>
        </w:rPr>
      </w:pPr>
      <w:r w:rsidRPr="00B44939">
        <w:rPr>
          <w:rFonts w:ascii="Courier New" w:hAnsi="Courier New" w:cs="Courier New"/>
          <w:szCs w:val="24"/>
          <w:u w:val="single"/>
        </w:rPr>
        <w:t>Current Regulations</w:t>
      </w:r>
      <w:r w:rsidRPr="00B44939">
        <w:rPr>
          <w:rFonts w:ascii="Courier New" w:hAnsi="Courier New" w:cs="Courier New"/>
          <w:szCs w:val="24"/>
        </w:rPr>
        <w:t xml:space="preserve">:  The current regulations do not </w:t>
      </w:r>
      <w:r w:rsidR="001375E1">
        <w:rPr>
          <w:rFonts w:ascii="Courier New" w:hAnsi="Courier New" w:cs="Courier New"/>
          <w:szCs w:val="24"/>
        </w:rPr>
        <w:t>address</w:t>
      </w:r>
      <w:r w:rsidR="003214AD">
        <w:rPr>
          <w:rFonts w:ascii="Courier New" w:hAnsi="Courier New" w:cs="Courier New"/>
          <w:szCs w:val="24"/>
        </w:rPr>
        <w:t xml:space="preserve"> </w:t>
      </w:r>
      <w:r w:rsidR="00EE3D77">
        <w:rPr>
          <w:rFonts w:ascii="Courier New" w:hAnsi="Courier New" w:cs="Courier New"/>
          <w:szCs w:val="24"/>
        </w:rPr>
        <w:t>education</w:t>
      </w:r>
      <w:r w:rsidR="00592695">
        <w:rPr>
          <w:rFonts w:ascii="Courier New" w:hAnsi="Courier New" w:cs="Courier New"/>
          <w:szCs w:val="24"/>
        </w:rPr>
        <w:t>al</w:t>
      </w:r>
      <w:r w:rsidR="003214AD">
        <w:rPr>
          <w:rFonts w:ascii="Courier New" w:hAnsi="Courier New" w:cs="Courier New"/>
          <w:szCs w:val="24"/>
        </w:rPr>
        <w:t xml:space="preserve"> choice</w:t>
      </w:r>
      <w:r w:rsidRPr="00B44939">
        <w:rPr>
          <w:rFonts w:ascii="Courier New" w:hAnsi="Courier New" w:cs="Courier New"/>
          <w:szCs w:val="24"/>
        </w:rPr>
        <w:t xml:space="preserve">. </w:t>
      </w:r>
    </w:p>
    <w:p w:rsidRPr="00B44939" w:rsidR="001C4B90" w:rsidP="001C4B90" w:rsidRDefault="001C4B90" w14:paraId="4CD3FD87" w14:textId="699B5557">
      <w:pPr>
        <w:spacing w:line="480" w:lineRule="auto"/>
        <w:rPr>
          <w:rFonts w:ascii="Courier New" w:hAnsi="Courier New" w:cs="Courier New"/>
          <w:szCs w:val="24"/>
        </w:rPr>
      </w:pPr>
      <w:r w:rsidRPr="00B44939">
        <w:rPr>
          <w:rFonts w:ascii="Courier New" w:hAnsi="Courier New" w:cs="Courier New"/>
          <w:szCs w:val="24"/>
          <w:u w:val="single"/>
        </w:rPr>
        <w:t>Proposed Regulations</w:t>
      </w:r>
      <w:r w:rsidRPr="00B44939">
        <w:rPr>
          <w:rFonts w:ascii="Courier New" w:hAnsi="Courier New" w:cs="Courier New"/>
          <w:szCs w:val="24"/>
        </w:rPr>
        <w:t xml:space="preserve">:  Proposed </w:t>
      </w:r>
      <w:r w:rsidR="00D71446">
        <w:rPr>
          <w:rFonts w:ascii="Courier New" w:hAnsi="Courier New" w:cs="Courier New"/>
          <w:szCs w:val="24"/>
        </w:rPr>
        <w:t>§</w:t>
      </w:r>
      <w:r w:rsidRPr="00B44939">
        <w:rPr>
          <w:rFonts w:ascii="Courier New" w:hAnsi="Courier New" w:cs="Courier New"/>
          <w:szCs w:val="24"/>
        </w:rPr>
        <w:t xml:space="preserve">263.25 would add </w:t>
      </w:r>
      <w:r w:rsidR="001E5022">
        <w:rPr>
          <w:rFonts w:ascii="Courier New" w:hAnsi="Courier New" w:cs="Courier New"/>
          <w:szCs w:val="24"/>
        </w:rPr>
        <w:t xml:space="preserve">eight </w:t>
      </w:r>
      <w:r w:rsidRPr="00B44939">
        <w:rPr>
          <w:rFonts w:ascii="Courier New" w:hAnsi="Courier New" w:cs="Courier New"/>
          <w:szCs w:val="24"/>
        </w:rPr>
        <w:t xml:space="preserve">requirements that would apply to any </w:t>
      </w:r>
      <w:r w:rsidR="00D71446">
        <w:rPr>
          <w:rFonts w:ascii="Courier New" w:hAnsi="Courier New" w:cs="Courier New"/>
          <w:szCs w:val="24"/>
        </w:rPr>
        <w:t>competition</w:t>
      </w:r>
      <w:r w:rsidRPr="00B44939" w:rsidR="00D71446">
        <w:rPr>
          <w:rFonts w:ascii="Courier New" w:hAnsi="Courier New" w:cs="Courier New"/>
          <w:szCs w:val="24"/>
        </w:rPr>
        <w:t xml:space="preserve"> </w:t>
      </w:r>
      <w:r w:rsidRPr="00B44939">
        <w:rPr>
          <w:rFonts w:ascii="Courier New" w:hAnsi="Courier New" w:cs="Courier New"/>
          <w:szCs w:val="24"/>
        </w:rPr>
        <w:t xml:space="preserve">in which the Secretary </w:t>
      </w:r>
      <w:r w:rsidR="001375E1">
        <w:rPr>
          <w:rFonts w:ascii="Courier New" w:hAnsi="Courier New" w:cs="Courier New"/>
          <w:szCs w:val="24"/>
        </w:rPr>
        <w:t>uses</w:t>
      </w:r>
      <w:r w:rsidRPr="00B44939" w:rsidR="001375E1">
        <w:rPr>
          <w:rFonts w:ascii="Courier New" w:hAnsi="Courier New" w:cs="Courier New"/>
          <w:szCs w:val="24"/>
        </w:rPr>
        <w:t xml:space="preserve"> </w:t>
      </w:r>
      <w:r w:rsidRPr="00B44939">
        <w:rPr>
          <w:rFonts w:ascii="Courier New" w:hAnsi="Courier New" w:cs="Courier New"/>
          <w:szCs w:val="24"/>
        </w:rPr>
        <w:t xml:space="preserve">the </w:t>
      </w:r>
      <w:r w:rsidR="001375E1">
        <w:rPr>
          <w:rFonts w:ascii="Courier New" w:hAnsi="Courier New" w:cs="Courier New"/>
          <w:szCs w:val="24"/>
        </w:rPr>
        <w:t>proposed</w:t>
      </w:r>
      <w:r w:rsidRPr="00B44939">
        <w:rPr>
          <w:rFonts w:ascii="Courier New" w:hAnsi="Courier New" w:cs="Courier New"/>
          <w:szCs w:val="24"/>
        </w:rPr>
        <w:t xml:space="preserve"> priority for </w:t>
      </w:r>
      <w:r w:rsidR="00EE3D77">
        <w:rPr>
          <w:rFonts w:ascii="Courier New" w:hAnsi="Courier New" w:cs="Courier New"/>
          <w:szCs w:val="24"/>
        </w:rPr>
        <w:t>education</w:t>
      </w:r>
      <w:r w:rsidR="00592695">
        <w:rPr>
          <w:rFonts w:ascii="Courier New" w:hAnsi="Courier New" w:cs="Courier New"/>
          <w:szCs w:val="24"/>
        </w:rPr>
        <w:t>al</w:t>
      </w:r>
      <w:r w:rsidR="00EE3D77">
        <w:rPr>
          <w:rFonts w:ascii="Courier New" w:hAnsi="Courier New" w:cs="Courier New"/>
          <w:szCs w:val="24"/>
        </w:rPr>
        <w:t xml:space="preserve"> </w:t>
      </w:r>
      <w:r w:rsidRPr="00B44939">
        <w:rPr>
          <w:rFonts w:ascii="Courier New" w:hAnsi="Courier New" w:cs="Courier New"/>
          <w:szCs w:val="24"/>
        </w:rPr>
        <w:t xml:space="preserve">choice. </w:t>
      </w:r>
      <w:r w:rsidR="00F55803">
        <w:rPr>
          <w:rFonts w:ascii="Courier New" w:hAnsi="Courier New" w:cs="Courier New"/>
          <w:szCs w:val="24"/>
        </w:rPr>
        <w:t xml:space="preserve"> </w:t>
      </w:r>
      <w:r w:rsidR="001375E1">
        <w:rPr>
          <w:rFonts w:ascii="Courier New" w:hAnsi="Courier New" w:cs="Courier New"/>
          <w:szCs w:val="24"/>
        </w:rPr>
        <w:t>Section 263.25(a) would require g</w:t>
      </w:r>
      <w:r w:rsidR="00D07A67">
        <w:rPr>
          <w:rFonts w:ascii="Courier New" w:hAnsi="Courier New" w:cs="Courier New"/>
          <w:szCs w:val="24"/>
        </w:rPr>
        <w:t>rantees to choose</w:t>
      </w:r>
      <w:r w:rsidRPr="00B44939" w:rsidDel="00137CB6" w:rsidR="003214AD">
        <w:rPr>
          <w:rFonts w:ascii="Courier New" w:hAnsi="Courier New" w:cs="Courier New"/>
          <w:szCs w:val="24"/>
        </w:rPr>
        <w:t xml:space="preserve"> </w:t>
      </w:r>
      <w:r w:rsidR="00D07A67">
        <w:rPr>
          <w:rFonts w:ascii="Courier New" w:hAnsi="Courier New" w:cs="Courier New"/>
          <w:szCs w:val="24"/>
        </w:rPr>
        <w:t>a</w:t>
      </w:r>
      <w:r w:rsidRPr="00B44939" w:rsidDel="00137CB6" w:rsidR="003214AD">
        <w:rPr>
          <w:rFonts w:ascii="Courier New" w:hAnsi="Courier New" w:cs="Courier New"/>
          <w:szCs w:val="24"/>
        </w:rPr>
        <w:t xml:space="preserve"> </w:t>
      </w:r>
      <w:r w:rsidRPr="00B44939" w:rsidDel="00137CB6" w:rsidR="00594CE8">
        <w:rPr>
          <w:rFonts w:ascii="Courier New" w:hAnsi="Courier New" w:cs="Courier New"/>
          <w:szCs w:val="24"/>
        </w:rPr>
        <w:t>project focus and specific</w:t>
      </w:r>
      <w:r w:rsidRPr="00B44939" w:rsidR="00594CE8">
        <w:rPr>
          <w:rFonts w:ascii="Courier New" w:hAnsi="Courier New" w:cs="Courier New"/>
          <w:szCs w:val="24"/>
        </w:rPr>
        <w:t xml:space="preserve"> service</w:t>
      </w:r>
      <w:r w:rsidR="00E73E6F">
        <w:rPr>
          <w:rFonts w:ascii="Courier New" w:hAnsi="Courier New" w:cs="Courier New"/>
          <w:szCs w:val="24"/>
        </w:rPr>
        <w:t xml:space="preserve"> providers</w:t>
      </w:r>
      <w:r w:rsidRPr="00B44939" w:rsidR="00594CE8">
        <w:rPr>
          <w:rFonts w:ascii="Courier New" w:hAnsi="Courier New" w:cs="Courier New"/>
          <w:szCs w:val="24"/>
        </w:rPr>
        <w:t xml:space="preserve"> </w:t>
      </w:r>
      <w:r w:rsidR="00D07A67">
        <w:rPr>
          <w:rFonts w:ascii="Courier New" w:hAnsi="Courier New" w:cs="Courier New"/>
          <w:szCs w:val="24"/>
        </w:rPr>
        <w:t xml:space="preserve">that are </w:t>
      </w:r>
      <w:r w:rsidRPr="00B44939" w:rsidR="00594CE8">
        <w:rPr>
          <w:rFonts w:ascii="Courier New" w:hAnsi="Courier New" w:cs="Courier New"/>
          <w:szCs w:val="24"/>
        </w:rPr>
        <w:t xml:space="preserve">based on the needs of the local community. </w:t>
      </w:r>
      <w:r w:rsidR="00137CB6">
        <w:rPr>
          <w:rFonts w:ascii="Courier New" w:hAnsi="Courier New" w:cs="Courier New"/>
          <w:color w:val="000000"/>
          <w:szCs w:val="24"/>
        </w:rPr>
        <w:t xml:space="preserve"> </w:t>
      </w:r>
      <w:r w:rsidR="007A59E5">
        <w:rPr>
          <w:rFonts w:ascii="Courier New" w:hAnsi="Courier New" w:cs="Courier New"/>
          <w:color w:val="000000"/>
          <w:szCs w:val="24"/>
        </w:rPr>
        <w:t xml:space="preserve">In </w:t>
      </w:r>
      <w:r w:rsidR="001A69BF">
        <w:rPr>
          <w:rFonts w:ascii="Courier New" w:hAnsi="Courier New" w:cs="Courier New"/>
          <w:color w:val="000000"/>
          <w:szCs w:val="24"/>
        </w:rPr>
        <w:t>§</w:t>
      </w:r>
      <w:r w:rsidR="007A59E5">
        <w:rPr>
          <w:rFonts w:ascii="Courier New" w:hAnsi="Courier New" w:cs="Courier New"/>
          <w:color w:val="000000"/>
          <w:szCs w:val="24"/>
        </w:rPr>
        <w:t>263.25(b) w</w:t>
      </w:r>
      <w:r w:rsidR="003E3FD7">
        <w:rPr>
          <w:rFonts w:ascii="Courier New" w:hAnsi="Courier New" w:cs="Courier New"/>
          <w:color w:val="000000"/>
          <w:szCs w:val="24"/>
        </w:rPr>
        <w:t>e propose to require grantees</w:t>
      </w:r>
      <w:r w:rsidRPr="00B44939" w:rsidR="00594CE8">
        <w:rPr>
          <w:rFonts w:ascii="Courier New" w:hAnsi="Courier New" w:cs="Courier New"/>
          <w:szCs w:val="24"/>
        </w:rPr>
        <w:t xml:space="preserve"> to offer m</w:t>
      </w:r>
      <w:r w:rsidR="00047711">
        <w:rPr>
          <w:rFonts w:ascii="Courier New" w:hAnsi="Courier New" w:cs="Courier New"/>
          <w:szCs w:val="24"/>
        </w:rPr>
        <w:t>ore than one</w:t>
      </w:r>
      <w:r w:rsidR="00D46FA3">
        <w:rPr>
          <w:rFonts w:ascii="Courier New" w:hAnsi="Courier New" w:cs="Courier New"/>
          <w:szCs w:val="24"/>
        </w:rPr>
        <w:t xml:space="preserve"> </w:t>
      </w:r>
      <w:r w:rsidRPr="00B44939" w:rsidR="004C693F">
        <w:rPr>
          <w:rFonts w:ascii="Courier New" w:hAnsi="Courier New" w:cs="Courier New"/>
          <w:szCs w:val="24"/>
        </w:rPr>
        <w:t xml:space="preserve">education-related </w:t>
      </w:r>
      <w:r w:rsidRPr="00B44939" w:rsidR="00594CE8">
        <w:rPr>
          <w:rFonts w:ascii="Courier New" w:hAnsi="Courier New" w:cs="Courier New"/>
          <w:szCs w:val="24"/>
        </w:rPr>
        <w:t>option</w:t>
      </w:r>
      <w:r w:rsidRPr="00B44939" w:rsidDel="00137CB6" w:rsidR="00594CE8">
        <w:rPr>
          <w:rFonts w:ascii="Courier New" w:hAnsi="Courier New" w:cs="Courier New"/>
          <w:szCs w:val="24"/>
        </w:rPr>
        <w:t xml:space="preserve"> for services</w:t>
      </w:r>
      <w:r w:rsidR="009845DC">
        <w:rPr>
          <w:rFonts w:ascii="Courier New" w:hAnsi="Courier New" w:cs="Courier New"/>
          <w:szCs w:val="24"/>
        </w:rPr>
        <w:t xml:space="preserve"> </w:t>
      </w:r>
      <w:r w:rsidR="00FD034E">
        <w:rPr>
          <w:rFonts w:ascii="Courier New" w:hAnsi="Courier New" w:cs="Courier New"/>
          <w:szCs w:val="24"/>
        </w:rPr>
        <w:t xml:space="preserve">from among the twelve </w:t>
      </w:r>
      <w:r w:rsidR="009845DC">
        <w:rPr>
          <w:rFonts w:ascii="Courier New" w:hAnsi="Courier New" w:cs="Courier New"/>
          <w:szCs w:val="24"/>
        </w:rPr>
        <w:t xml:space="preserve">listed in that paragraph. </w:t>
      </w:r>
      <w:r w:rsidR="00FD034E">
        <w:rPr>
          <w:rFonts w:ascii="Courier New" w:hAnsi="Courier New" w:cs="Courier New"/>
          <w:szCs w:val="24"/>
        </w:rPr>
        <w:t xml:space="preserve"> </w:t>
      </w:r>
      <w:r w:rsidR="009845DC">
        <w:rPr>
          <w:rFonts w:ascii="Courier New" w:hAnsi="Courier New" w:cs="Courier New"/>
          <w:szCs w:val="24"/>
        </w:rPr>
        <w:t>Multiple service providers may address a single education</w:t>
      </w:r>
      <w:r w:rsidR="00492AF8">
        <w:rPr>
          <w:rFonts w:ascii="Courier New" w:hAnsi="Courier New" w:cs="Courier New"/>
          <w:szCs w:val="24"/>
        </w:rPr>
        <w:t>-</w:t>
      </w:r>
      <w:r w:rsidR="009845DC">
        <w:rPr>
          <w:rFonts w:ascii="Courier New" w:hAnsi="Courier New" w:cs="Courier New"/>
          <w:szCs w:val="24"/>
        </w:rPr>
        <w:t>related option.</w:t>
      </w:r>
      <w:r w:rsidRPr="00B44939" w:rsidR="004C693F">
        <w:rPr>
          <w:rFonts w:ascii="Courier New" w:hAnsi="Courier New" w:cs="Courier New"/>
          <w:szCs w:val="24"/>
        </w:rPr>
        <w:t xml:space="preserve"> </w:t>
      </w:r>
      <w:r w:rsidR="00FD034E">
        <w:rPr>
          <w:rFonts w:ascii="Courier New" w:hAnsi="Courier New" w:cs="Courier New"/>
          <w:szCs w:val="24"/>
        </w:rPr>
        <w:t xml:space="preserve"> Separately, we propose in </w:t>
      </w:r>
      <w:r w:rsidR="00FD034E">
        <w:rPr>
          <w:rFonts w:ascii="Courier New" w:hAnsi="Courier New" w:cs="Courier New"/>
        </w:rPr>
        <w:t>§</w:t>
      </w:r>
      <w:r w:rsidRPr="2E5F420C" w:rsidR="00FD034E">
        <w:rPr>
          <w:rFonts w:ascii="Courier New" w:hAnsi="Courier New" w:cs="Courier New"/>
        </w:rPr>
        <w:t>263.26(d)</w:t>
      </w:r>
      <w:r w:rsidR="00FD034E">
        <w:rPr>
          <w:rFonts w:ascii="Courier New" w:hAnsi="Courier New" w:cs="Courier New"/>
        </w:rPr>
        <w:t xml:space="preserve"> to require multiple service providers, including service providers that are not the </w:t>
      </w:r>
      <w:r w:rsidR="00E32908">
        <w:rPr>
          <w:rFonts w:ascii="Courier New" w:hAnsi="Courier New" w:cs="Courier New"/>
        </w:rPr>
        <w:t>applicant</w:t>
      </w:r>
      <w:r w:rsidR="00FD034E">
        <w:rPr>
          <w:rFonts w:ascii="Courier New" w:hAnsi="Courier New" w:cs="Courier New"/>
        </w:rPr>
        <w:t xml:space="preserve">, though the </w:t>
      </w:r>
      <w:r w:rsidR="00E32908">
        <w:rPr>
          <w:rFonts w:ascii="Courier New" w:hAnsi="Courier New" w:cs="Courier New"/>
        </w:rPr>
        <w:t xml:space="preserve">applicant </w:t>
      </w:r>
      <w:r w:rsidR="00FD034E">
        <w:rPr>
          <w:rFonts w:ascii="Courier New" w:hAnsi="Courier New" w:cs="Courier New"/>
        </w:rPr>
        <w:t xml:space="preserve">may also provide services.  </w:t>
      </w:r>
      <w:r w:rsidR="009845DC">
        <w:rPr>
          <w:rFonts w:ascii="Courier New" w:hAnsi="Courier New" w:cs="Courier New"/>
          <w:szCs w:val="24"/>
        </w:rPr>
        <w:t>We propose</w:t>
      </w:r>
      <w:r w:rsidRPr="00B44939" w:rsidR="004C693F">
        <w:rPr>
          <w:rFonts w:ascii="Courier New" w:hAnsi="Courier New" w:cs="Courier New"/>
          <w:szCs w:val="24"/>
        </w:rPr>
        <w:t xml:space="preserve"> </w:t>
      </w:r>
      <w:r w:rsidR="009845DC">
        <w:rPr>
          <w:rFonts w:ascii="Courier New" w:hAnsi="Courier New" w:cs="Courier New"/>
          <w:szCs w:val="24"/>
        </w:rPr>
        <w:t>i</w:t>
      </w:r>
      <w:r w:rsidR="007A59E5">
        <w:rPr>
          <w:rFonts w:ascii="Courier New" w:hAnsi="Courier New" w:cs="Courier New"/>
          <w:szCs w:val="24"/>
        </w:rPr>
        <w:t xml:space="preserve">n </w:t>
      </w:r>
      <w:r w:rsidR="001A69BF">
        <w:rPr>
          <w:rFonts w:ascii="Courier New" w:hAnsi="Courier New" w:cs="Courier New"/>
          <w:color w:val="000000"/>
          <w:szCs w:val="24"/>
        </w:rPr>
        <w:t>§</w:t>
      </w:r>
      <w:r w:rsidR="007A59E5">
        <w:rPr>
          <w:rFonts w:ascii="Courier New" w:hAnsi="Courier New" w:cs="Courier New"/>
          <w:color w:val="000000"/>
          <w:szCs w:val="24"/>
        </w:rPr>
        <w:t xml:space="preserve">263.25(c) </w:t>
      </w:r>
      <w:r w:rsidR="003E3FD7">
        <w:rPr>
          <w:rFonts w:ascii="Courier New" w:hAnsi="Courier New" w:cs="Courier New"/>
          <w:szCs w:val="24"/>
        </w:rPr>
        <w:t xml:space="preserve">to </w:t>
      </w:r>
      <w:r w:rsidR="00FC201E">
        <w:rPr>
          <w:rFonts w:ascii="Courier New" w:hAnsi="Courier New" w:cs="Courier New"/>
          <w:szCs w:val="24"/>
        </w:rPr>
        <w:t>en</w:t>
      </w:r>
      <w:r w:rsidR="003E3FD7">
        <w:rPr>
          <w:rFonts w:ascii="Courier New" w:hAnsi="Courier New" w:cs="Courier New"/>
          <w:szCs w:val="24"/>
        </w:rPr>
        <w:t xml:space="preserve">sure that </w:t>
      </w:r>
      <w:r w:rsidRPr="00B44939" w:rsidR="004C693F">
        <w:rPr>
          <w:rFonts w:ascii="Courier New" w:hAnsi="Courier New" w:cs="Courier New"/>
          <w:szCs w:val="24"/>
        </w:rPr>
        <w:t xml:space="preserve">all services would supplement </w:t>
      </w:r>
      <w:r w:rsidR="00BE3A6E">
        <w:rPr>
          <w:rFonts w:ascii="Courier New" w:hAnsi="Courier New" w:cs="Courier New"/>
          <w:szCs w:val="24"/>
        </w:rPr>
        <w:t xml:space="preserve">and not supplant </w:t>
      </w:r>
      <w:r w:rsidRPr="00B44939" w:rsidR="004C693F">
        <w:rPr>
          <w:rFonts w:ascii="Courier New" w:hAnsi="Courier New" w:cs="Courier New"/>
          <w:szCs w:val="24"/>
        </w:rPr>
        <w:t>existing services and funding sources.</w:t>
      </w:r>
      <w:r w:rsidRPr="00B44939" w:rsidR="00594CE8">
        <w:rPr>
          <w:rFonts w:ascii="Courier New" w:hAnsi="Courier New" w:cs="Courier New"/>
          <w:szCs w:val="24"/>
        </w:rPr>
        <w:t xml:space="preserve"> </w:t>
      </w:r>
    </w:p>
    <w:p w:rsidRPr="00B44939" w:rsidR="001C4B90" w:rsidP="2E5F420C" w:rsidRDefault="2E5F420C" w14:paraId="34BCB61F" w14:textId="5426BEF3">
      <w:pPr>
        <w:spacing w:line="480" w:lineRule="auto"/>
        <w:ind w:firstLine="720"/>
        <w:rPr>
          <w:rFonts w:ascii="Courier New" w:hAnsi="Courier New" w:cs="Courier New"/>
        </w:rPr>
      </w:pPr>
      <w:bookmarkStart w:name="_Hlk14791597" w:id="5"/>
      <w:bookmarkEnd w:id="5"/>
      <w:r w:rsidRPr="2E5F420C">
        <w:rPr>
          <w:rFonts w:ascii="Courier New" w:hAnsi="Courier New" w:cs="Courier New"/>
        </w:rPr>
        <w:t xml:space="preserve">We </w:t>
      </w:r>
      <w:r w:rsidR="00FD034E">
        <w:rPr>
          <w:rFonts w:ascii="Courier New" w:hAnsi="Courier New" w:cs="Courier New"/>
        </w:rPr>
        <w:t>further</w:t>
      </w:r>
      <w:r w:rsidRPr="2E5F420C">
        <w:rPr>
          <w:rFonts w:ascii="Courier New" w:hAnsi="Courier New" w:cs="Courier New"/>
        </w:rPr>
        <w:t xml:space="preserve"> propose in </w:t>
      </w:r>
      <w:r w:rsidR="0084510C">
        <w:rPr>
          <w:rFonts w:ascii="Courier New" w:hAnsi="Courier New" w:cs="Courier New"/>
        </w:rPr>
        <w:t>§</w:t>
      </w:r>
      <w:r w:rsidRPr="2E5F420C">
        <w:rPr>
          <w:rFonts w:ascii="Courier New" w:hAnsi="Courier New" w:cs="Courier New"/>
        </w:rPr>
        <w:t xml:space="preserve">263.26(d) to require grantees to establish a method through which parents could select from various services and providers tailored to the project objective.  The service selection method could not include </w:t>
      </w:r>
      <w:r w:rsidRPr="2E5F420C">
        <w:rPr>
          <w:rFonts w:ascii="Courier New" w:hAnsi="Courier New" w:cs="Courier New"/>
        </w:rPr>
        <w:lastRenderedPageBreak/>
        <w:t xml:space="preserve">direct financial transfers to parents.  Grantees would also be required </w:t>
      </w:r>
      <w:r w:rsidR="00D1483A">
        <w:rPr>
          <w:rFonts w:ascii="Courier New" w:hAnsi="Courier New" w:cs="Courier New"/>
        </w:rPr>
        <w:t xml:space="preserve">under </w:t>
      </w:r>
      <w:r w:rsidR="00F31867">
        <w:rPr>
          <w:rFonts w:ascii="Courier New" w:hAnsi="Courier New" w:cs="Courier New"/>
        </w:rPr>
        <w:t>proposed §</w:t>
      </w:r>
      <w:r w:rsidRPr="2E5F420C" w:rsidR="00F31867">
        <w:rPr>
          <w:rFonts w:ascii="Courier New" w:hAnsi="Courier New" w:cs="Courier New"/>
        </w:rPr>
        <w:t xml:space="preserve">263.25(e) </w:t>
      </w:r>
      <w:r w:rsidRPr="2E5F420C">
        <w:rPr>
          <w:rFonts w:ascii="Courier New" w:hAnsi="Courier New" w:cs="Courier New"/>
        </w:rPr>
        <w:t>to have a system in place for parents to advocate for services their children need, such as a parent feedback process, that would require the grantee to provide a written explanation for not providing the requested service</w:t>
      </w:r>
      <w:r w:rsidR="00F44B0E">
        <w:rPr>
          <w:rFonts w:ascii="Courier New" w:hAnsi="Courier New" w:cs="Courier New"/>
        </w:rPr>
        <w:t>; the explanations would need to be provided</w:t>
      </w:r>
      <w:r w:rsidR="001A6146">
        <w:rPr>
          <w:rFonts w:ascii="Courier New" w:hAnsi="Courier New" w:cs="Courier New"/>
        </w:rPr>
        <w:t xml:space="preserve"> within</w:t>
      </w:r>
      <w:r w:rsidR="00372611">
        <w:rPr>
          <w:rFonts w:ascii="Courier New" w:hAnsi="Courier New" w:cs="Courier New"/>
        </w:rPr>
        <w:t xml:space="preserve"> thirty (30) days</w:t>
      </w:r>
      <w:r w:rsidRPr="2E5F420C">
        <w:rPr>
          <w:rFonts w:ascii="Courier New" w:hAnsi="Courier New" w:cs="Courier New"/>
        </w:rPr>
        <w:t xml:space="preserve">. </w:t>
      </w:r>
    </w:p>
    <w:p w:rsidR="005F253F" w:rsidP="2E5F420C" w:rsidRDefault="2E5F420C" w14:paraId="501D7CAF" w14:textId="64B894A3">
      <w:pPr>
        <w:spacing w:line="480" w:lineRule="auto"/>
        <w:ind w:firstLine="720"/>
        <w:rPr>
          <w:rFonts w:ascii="Courier New" w:hAnsi="Courier New" w:cs="Courier New"/>
        </w:rPr>
      </w:pPr>
      <w:r w:rsidRPr="2E5F420C">
        <w:rPr>
          <w:rFonts w:ascii="Courier New" w:hAnsi="Courier New" w:cs="Courier New"/>
        </w:rPr>
        <w:t xml:space="preserve">We also propose in </w:t>
      </w:r>
      <w:r w:rsidR="0084510C">
        <w:rPr>
          <w:rFonts w:ascii="Courier New" w:hAnsi="Courier New" w:cs="Courier New"/>
        </w:rPr>
        <w:t>§</w:t>
      </w:r>
      <w:r w:rsidRPr="2E5F420C">
        <w:rPr>
          <w:rFonts w:ascii="Courier New" w:hAnsi="Courier New" w:cs="Courier New"/>
        </w:rPr>
        <w:t>263.25(</w:t>
      </w:r>
      <w:r w:rsidR="00F31867">
        <w:rPr>
          <w:rFonts w:ascii="Courier New" w:hAnsi="Courier New" w:cs="Courier New"/>
        </w:rPr>
        <w:t>f</w:t>
      </w:r>
      <w:r w:rsidRPr="2E5F420C">
        <w:rPr>
          <w:rFonts w:ascii="Courier New" w:hAnsi="Courier New" w:cs="Courier New"/>
        </w:rPr>
        <w:t>) a requirement that grantees enter into a written agreement with each service provider under the project, and that the agreement include a nondiscrimination clause, including a provision prohibiting the provider from discriminating against Indian students who are eligible for services under this program on the basis of affiliation with a particular Tribe</w:t>
      </w:r>
      <w:r w:rsidR="00E05477">
        <w:rPr>
          <w:rFonts w:ascii="Courier New" w:hAnsi="Courier New" w:cs="Courier New"/>
        </w:rPr>
        <w:t>.</w:t>
      </w:r>
      <w:r w:rsidRPr="2E5F420C">
        <w:rPr>
          <w:rFonts w:ascii="Courier New" w:hAnsi="Courier New" w:cs="Courier New"/>
        </w:rPr>
        <w:t xml:space="preserve">  </w:t>
      </w:r>
      <w:r w:rsidR="005F253F">
        <w:rPr>
          <w:rFonts w:ascii="Courier New" w:hAnsi="Courier New" w:cs="Courier New"/>
        </w:rPr>
        <w:t xml:space="preserve">The agreement would also </w:t>
      </w:r>
      <w:r w:rsidR="005578C9">
        <w:rPr>
          <w:rFonts w:ascii="Courier New" w:hAnsi="Courier New" w:cs="Courier New"/>
        </w:rPr>
        <w:t xml:space="preserve">be required to </w:t>
      </w:r>
      <w:r w:rsidR="005F253F">
        <w:rPr>
          <w:rFonts w:ascii="Courier New" w:hAnsi="Courier New" w:cs="Courier New"/>
        </w:rPr>
        <w:t>contain a description of the oversight to be provided by the grantee</w:t>
      </w:r>
      <w:r w:rsidR="005578C9">
        <w:rPr>
          <w:rFonts w:ascii="Courier New" w:hAnsi="Courier New" w:cs="Courier New"/>
        </w:rPr>
        <w:t>, a description of how students’ progress will be measured, and provide fo</w:t>
      </w:r>
      <w:r w:rsidR="00A61CAE">
        <w:rPr>
          <w:rFonts w:ascii="Courier New" w:hAnsi="Courier New" w:cs="Courier New"/>
        </w:rPr>
        <w:t>r</w:t>
      </w:r>
      <w:r w:rsidR="005578C9">
        <w:rPr>
          <w:rFonts w:ascii="Courier New" w:hAnsi="Courier New" w:cs="Courier New"/>
        </w:rPr>
        <w:t xml:space="preserve"> the termination of the agreement if the provider is unable to meet the terms of the agreement</w:t>
      </w:r>
      <w:r w:rsidR="005F253F">
        <w:rPr>
          <w:rFonts w:ascii="Courier New" w:hAnsi="Courier New" w:cs="Courier New"/>
        </w:rPr>
        <w:t xml:space="preserve">. </w:t>
      </w:r>
    </w:p>
    <w:p w:rsidRPr="00B44939" w:rsidR="001C4B90" w:rsidP="2E5F420C" w:rsidRDefault="2E5F420C" w14:paraId="3396BB31" w14:textId="2320374A">
      <w:pPr>
        <w:spacing w:line="480" w:lineRule="auto"/>
        <w:ind w:firstLine="720"/>
        <w:rPr>
          <w:rFonts w:ascii="Courier New" w:hAnsi="Courier New" w:cs="Courier New"/>
        </w:rPr>
      </w:pPr>
      <w:r w:rsidRPr="2E5F420C">
        <w:rPr>
          <w:rFonts w:ascii="Courier New" w:hAnsi="Courier New" w:cs="Courier New"/>
        </w:rPr>
        <w:t xml:space="preserve">In the event that the number of requests from parents of eligible students for services under the project exceeds the available capacity, we would require in proposed </w:t>
      </w:r>
      <w:r w:rsidR="0084510C">
        <w:rPr>
          <w:rFonts w:ascii="Courier New" w:hAnsi="Courier New" w:cs="Courier New"/>
        </w:rPr>
        <w:t>§</w:t>
      </w:r>
      <w:r w:rsidRPr="2E5F420C">
        <w:rPr>
          <w:rFonts w:ascii="Courier New" w:hAnsi="Courier New" w:cs="Courier New"/>
        </w:rPr>
        <w:t>263.25(</w:t>
      </w:r>
      <w:r w:rsidR="00F31867">
        <w:rPr>
          <w:rFonts w:ascii="Courier New" w:hAnsi="Courier New" w:cs="Courier New"/>
        </w:rPr>
        <w:t>g</w:t>
      </w:r>
      <w:r w:rsidRPr="2E5F420C">
        <w:rPr>
          <w:rFonts w:ascii="Courier New" w:hAnsi="Courier New" w:cs="Courier New"/>
        </w:rPr>
        <w:t xml:space="preserve">) that the grantee or provider include a fair and documented process to choose students to be served, such as </w:t>
      </w:r>
      <w:r w:rsidRPr="2E5F420C">
        <w:rPr>
          <w:rFonts w:ascii="Courier New" w:hAnsi="Courier New" w:cs="Courier New"/>
        </w:rPr>
        <w:lastRenderedPageBreak/>
        <w:t>a lottery</w:t>
      </w:r>
      <w:r w:rsidR="00FD2FB8">
        <w:rPr>
          <w:rFonts w:ascii="Courier New" w:hAnsi="Courier New" w:cs="Courier New"/>
        </w:rPr>
        <w:t>, or another</w:t>
      </w:r>
      <w:r w:rsidR="00DC2450">
        <w:rPr>
          <w:rFonts w:ascii="Courier New" w:hAnsi="Courier New" w:cs="Courier New"/>
        </w:rPr>
        <w:t xml:space="preserve"> </w:t>
      </w:r>
      <w:r w:rsidR="00117F80">
        <w:rPr>
          <w:rFonts w:ascii="Courier New" w:hAnsi="Courier New" w:cs="Courier New"/>
        </w:rPr>
        <w:t xml:space="preserve">transparent set of consistently-applied </w:t>
      </w:r>
      <w:r w:rsidR="00FD2FB8">
        <w:rPr>
          <w:rFonts w:ascii="Courier New" w:hAnsi="Courier New" w:cs="Courier New"/>
        </w:rPr>
        <w:t>criteria</w:t>
      </w:r>
      <w:r w:rsidR="0091677F">
        <w:rPr>
          <w:rFonts w:ascii="Courier New" w:hAnsi="Courier New" w:cs="Courier New"/>
        </w:rPr>
        <w:t>, such as</w:t>
      </w:r>
      <w:r w:rsidDel="00FD2FB8" w:rsidR="00FD2FB8">
        <w:rPr>
          <w:rFonts w:ascii="Courier New" w:hAnsi="Courier New" w:cs="Courier New"/>
        </w:rPr>
        <w:t xml:space="preserve"> </w:t>
      </w:r>
      <w:r w:rsidR="00DC2450">
        <w:rPr>
          <w:rFonts w:ascii="Courier New" w:hAnsi="Courier New" w:cs="Courier New"/>
        </w:rPr>
        <w:t>first</w:t>
      </w:r>
      <w:r w:rsidR="002F5CC4">
        <w:rPr>
          <w:rFonts w:ascii="Courier New" w:hAnsi="Courier New" w:cs="Courier New"/>
        </w:rPr>
        <w:t>-</w:t>
      </w:r>
      <w:r w:rsidR="0003675D">
        <w:rPr>
          <w:rFonts w:ascii="Courier New" w:hAnsi="Courier New" w:cs="Courier New"/>
        </w:rPr>
        <w:t>come, first</w:t>
      </w:r>
      <w:r w:rsidR="002F5CC4">
        <w:rPr>
          <w:rFonts w:ascii="Courier New" w:hAnsi="Courier New" w:cs="Courier New"/>
        </w:rPr>
        <w:t>-</w:t>
      </w:r>
      <w:r w:rsidR="0003675D">
        <w:rPr>
          <w:rFonts w:ascii="Courier New" w:hAnsi="Courier New" w:cs="Courier New"/>
        </w:rPr>
        <w:t>served</w:t>
      </w:r>
      <w:r w:rsidR="002F5CC4">
        <w:rPr>
          <w:rFonts w:ascii="Courier New" w:hAnsi="Courier New" w:cs="Courier New"/>
        </w:rPr>
        <w:t xml:space="preserve">, </w:t>
      </w:r>
      <w:r w:rsidR="0003675D">
        <w:rPr>
          <w:rFonts w:ascii="Courier New" w:hAnsi="Courier New" w:cs="Courier New"/>
        </w:rPr>
        <w:t>or need-based criteria</w:t>
      </w:r>
      <w:r w:rsidRPr="2E5F420C">
        <w:rPr>
          <w:rFonts w:ascii="Courier New" w:hAnsi="Courier New" w:cs="Courier New"/>
        </w:rPr>
        <w:t>.</w:t>
      </w:r>
    </w:p>
    <w:p w:rsidRPr="00B44939" w:rsidR="001C4B90" w:rsidP="001C4B90" w:rsidRDefault="001C4B90" w14:paraId="7DC1A321" w14:textId="6D784B8A">
      <w:pPr>
        <w:spacing w:line="480" w:lineRule="auto"/>
        <w:ind w:firstLine="720"/>
        <w:rPr>
          <w:rFonts w:ascii="Courier New" w:hAnsi="Courier New" w:cs="Courier New"/>
          <w:szCs w:val="24"/>
        </w:rPr>
      </w:pPr>
      <w:r w:rsidRPr="00B44939">
        <w:rPr>
          <w:rFonts w:ascii="Courier New" w:hAnsi="Courier New" w:cs="Courier New"/>
          <w:szCs w:val="24"/>
        </w:rPr>
        <w:t xml:space="preserve">Finally, </w:t>
      </w:r>
      <w:r w:rsidR="007A59E5">
        <w:rPr>
          <w:rFonts w:ascii="Courier New" w:hAnsi="Courier New" w:cs="Courier New"/>
          <w:szCs w:val="24"/>
        </w:rPr>
        <w:t xml:space="preserve">we propose in </w:t>
      </w:r>
      <w:r w:rsidR="0084510C">
        <w:rPr>
          <w:rFonts w:ascii="Courier New" w:hAnsi="Courier New" w:cs="Courier New"/>
          <w:szCs w:val="24"/>
        </w:rPr>
        <w:t>§</w:t>
      </w:r>
      <w:r w:rsidR="007A59E5">
        <w:rPr>
          <w:rFonts w:ascii="Courier New" w:hAnsi="Courier New" w:cs="Courier New"/>
          <w:szCs w:val="24"/>
        </w:rPr>
        <w:t>263.25(</w:t>
      </w:r>
      <w:r w:rsidR="00F31867">
        <w:rPr>
          <w:rFonts w:ascii="Courier New" w:hAnsi="Courier New" w:cs="Courier New"/>
          <w:szCs w:val="24"/>
        </w:rPr>
        <w:t>h</w:t>
      </w:r>
      <w:r w:rsidR="007A59E5">
        <w:rPr>
          <w:rFonts w:ascii="Courier New" w:hAnsi="Courier New" w:cs="Courier New"/>
          <w:szCs w:val="24"/>
        </w:rPr>
        <w:t xml:space="preserve">) to require </w:t>
      </w:r>
      <w:r w:rsidRPr="00B44939">
        <w:rPr>
          <w:rFonts w:ascii="Courier New" w:hAnsi="Courier New" w:cs="Courier New"/>
          <w:szCs w:val="24"/>
        </w:rPr>
        <w:t xml:space="preserve">grantees to spend at least </w:t>
      </w:r>
      <w:r w:rsidR="00B303DB">
        <w:rPr>
          <w:rFonts w:ascii="Courier New" w:hAnsi="Courier New" w:cs="Courier New"/>
          <w:szCs w:val="24"/>
        </w:rPr>
        <w:t>80</w:t>
      </w:r>
      <w:r w:rsidRPr="00B44939" w:rsidDel="003A2231" w:rsidR="00B303DB">
        <w:rPr>
          <w:rFonts w:ascii="Courier New" w:hAnsi="Courier New" w:cs="Courier New"/>
          <w:szCs w:val="24"/>
        </w:rPr>
        <w:t xml:space="preserve"> </w:t>
      </w:r>
      <w:r w:rsidRPr="00B44939">
        <w:rPr>
          <w:rFonts w:ascii="Courier New" w:hAnsi="Courier New" w:cs="Courier New"/>
          <w:szCs w:val="24"/>
        </w:rPr>
        <w:t xml:space="preserve">percent of their grant funds on direct services to eligible students. </w:t>
      </w:r>
      <w:r w:rsidR="00CC7262">
        <w:rPr>
          <w:rFonts w:ascii="Courier New" w:hAnsi="Courier New" w:cs="Courier New"/>
          <w:szCs w:val="24"/>
        </w:rPr>
        <w:t xml:space="preserve"> </w:t>
      </w:r>
      <w:r w:rsidRPr="00B44939">
        <w:rPr>
          <w:rFonts w:ascii="Courier New" w:hAnsi="Courier New" w:cs="Courier New"/>
          <w:szCs w:val="24"/>
        </w:rPr>
        <w:t>If applicants propose a planning year in the first year of the grant, this 80</w:t>
      </w:r>
      <w:r>
        <w:rPr>
          <w:rFonts w:ascii="Courier New" w:hAnsi="Courier New" w:cs="Courier New"/>
          <w:szCs w:val="24"/>
        </w:rPr>
        <w:t xml:space="preserve"> </w:t>
      </w:r>
      <w:r w:rsidR="002B4DE0">
        <w:rPr>
          <w:rFonts w:ascii="Courier New" w:hAnsi="Courier New" w:cs="Courier New"/>
          <w:bCs/>
          <w:szCs w:val="24"/>
        </w:rPr>
        <w:t>percent</w:t>
      </w:r>
      <w:r w:rsidRPr="00B44939">
        <w:rPr>
          <w:rFonts w:ascii="Courier New" w:hAnsi="Courier New" w:cs="Courier New"/>
          <w:bCs/>
          <w:szCs w:val="24"/>
        </w:rPr>
        <w:t xml:space="preserve"> </w:t>
      </w:r>
      <w:r w:rsidRPr="00B44939">
        <w:rPr>
          <w:rFonts w:ascii="Courier New" w:hAnsi="Courier New" w:cs="Courier New"/>
          <w:szCs w:val="24"/>
        </w:rPr>
        <w:t xml:space="preserve">limit would not apply to that first year. </w:t>
      </w:r>
      <w:r w:rsidR="00B303DB">
        <w:rPr>
          <w:rFonts w:ascii="Courier New" w:hAnsi="Courier New" w:cs="Courier New"/>
          <w:szCs w:val="24"/>
        </w:rPr>
        <w:t xml:space="preserve"> </w:t>
      </w:r>
      <w:r w:rsidR="002D30E4">
        <w:rPr>
          <w:rFonts w:ascii="Courier New" w:hAnsi="Courier New" w:cs="Courier New"/>
          <w:szCs w:val="24"/>
        </w:rPr>
        <w:t>Grantees would also be prohibited from spending more than 15</w:t>
      </w:r>
      <w:r w:rsidR="001375E1">
        <w:rPr>
          <w:rFonts w:ascii="Courier New" w:hAnsi="Courier New" w:cs="Courier New"/>
          <w:szCs w:val="24"/>
        </w:rPr>
        <w:t xml:space="preserve"> percent</w:t>
      </w:r>
      <w:r w:rsidR="002D30E4">
        <w:rPr>
          <w:rFonts w:ascii="Courier New" w:hAnsi="Courier New" w:cs="Courier New"/>
          <w:szCs w:val="24"/>
        </w:rPr>
        <w:t xml:space="preserve"> of grant funds on the service selection method</w:t>
      </w:r>
      <w:r w:rsidR="00A47AEE">
        <w:rPr>
          <w:rFonts w:ascii="Courier New" w:hAnsi="Courier New" w:cs="Courier New"/>
          <w:szCs w:val="24"/>
        </w:rPr>
        <w:t xml:space="preserve"> </w:t>
      </w:r>
      <w:r w:rsidR="00A47AEE">
        <w:rPr>
          <w:rFonts w:ascii="Courier New" w:hAnsi="Courier New" w:cs="Courier New"/>
        </w:rPr>
        <w:t>or the parent involvement and feedback process described in paragraph (e) of this section</w:t>
      </w:r>
      <w:r w:rsidR="002D30E4">
        <w:rPr>
          <w:rFonts w:ascii="Courier New" w:hAnsi="Courier New" w:cs="Courier New"/>
          <w:szCs w:val="24"/>
        </w:rPr>
        <w:t xml:space="preserve">. </w:t>
      </w:r>
      <w:r w:rsidR="00405A20">
        <w:rPr>
          <w:rFonts w:ascii="Courier New" w:hAnsi="Courier New" w:cs="Courier New"/>
          <w:szCs w:val="24"/>
        </w:rPr>
        <w:t xml:space="preserve">If </w:t>
      </w:r>
      <w:r w:rsidR="0080639E">
        <w:rPr>
          <w:rFonts w:ascii="Courier New" w:hAnsi="Courier New" w:cs="Courier New"/>
          <w:szCs w:val="24"/>
        </w:rPr>
        <w:t>an</w:t>
      </w:r>
      <w:r w:rsidR="00405A20">
        <w:rPr>
          <w:rFonts w:ascii="Courier New" w:hAnsi="Courier New" w:cs="Courier New"/>
          <w:szCs w:val="24"/>
        </w:rPr>
        <w:t xml:space="preserve"> applicant propose</w:t>
      </w:r>
      <w:r w:rsidR="0080639E">
        <w:rPr>
          <w:rFonts w:ascii="Courier New" w:hAnsi="Courier New" w:cs="Courier New"/>
          <w:szCs w:val="24"/>
        </w:rPr>
        <w:t>s</w:t>
      </w:r>
      <w:r w:rsidR="00405A20">
        <w:rPr>
          <w:rFonts w:ascii="Courier New" w:hAnsi="Courier New" w:cs="Courier New"/>
          <w:szCs w:val="24"/>
        </w:rPr>
        <w:t xml:space="preserve"> a planning year in the first year of the grant, this 15 percent limit would not apply to that first year.</w:t>
      </w:r>
      <w:r w:rsidR="002D30E4">
        <w:rPr>
          <w:rFonts w:ascii="Courier New" w:hAnsi="Courier New" w:cs="Courier New"/>
          <w:szCs w:val="24"/>
        </w:rPr>
        <w:t xml:space="preserve"> </w:t>
      </w:r>
    </w:p>
    <w:p w:rsidR="00B04E16" w:rsidP="2E5F420C" w:rsidRDefault="2E5F420C" w14:paraId="28316BD1" w14:textId="209935DF">
      <w:pPr>
        <w:spacing w:line="480" w:lineRule="auto"/>
        <w:rPr>
          <w:rFonts w:ascii="Courier New" w:hAnsi="Courier New" w:cs="Courier New"/>
        </w:rPr>
      </w:pPr>
      <w:r w:rsidRPr="2E5F420C">
        <w:rPr>
          <w:rFonts w:ascii="Courier New" w:hAnsi="Courier New" w:cs="Courier New"/>
          <w:u w:val="single"/>
        </w:rPr>
        <w:t>Reasons</w:t>
      </w:r>
      <w:r w:rsidRPr="2E5F420C">
        <w:rPr>
          <w:rFonts w:ascii="Courier New" w:hAnsi="Courier New" w:cs="Courier New"/>
        </w:rPr>
        <w:t xml:space="preserve">:  We propose to require that services be based on local needs because we heard from Tribes that it is important that projects be tailored to the unique needs of each community.  We propose the requirement that grantees offer more than one specific service to ensure that families have adequate choices.  We propose to require that services supplement existing options in the community to ensure that these funds are not used to supplant other funding sources that already exist.  We propose </w:t>
      </w:r>
      <w:r w:rsidR="006B60BD">
        <w:rPr>
          <w:rFonts w:ascii="Courier New" w:hAnsi="Courier New" w:cs="Courier New"/>
        </w:rPr>
        <w:t>to require</w:t>
      </w:r>
      <w:r w:rsidRPr="2E5F420C">
        <w:rPr>
          <w:rFonts w:ascii="Courier New" w:hAnsi="Courier New" w:cs="Courier New"/>
        </w:rPr>
        <w:t xml:space="preserve"> a service selection method to help ensure that grantees </w:t>
      </w:r>
      <w:r w:rsidRPr="2E5F420C">
        <w:rPr>
          <w:rFonts w:ascii="Courier New" w:hAnsi="Courier New" w:cs="Courier New"/>
        </w:rPr>
        <w:lastRenderedPageBreak/>
        <w:t xml:space="preserve">have a carefully planned administrative system through which parents can access the services.  It is important that grant funds go only to service providers and not the parents, </w:t>
      </w:r>
      <w:r w:rsidR="00FE78E7">
        <w:rPr>
          <w:rFonts w:ascii="Courier New" w:hAnsi="Courier New" w:cs="Courier New"/>
        </w:rPr>
        <w:t xml:space="preserve">as there will be an agreement with service providers that includes expectations for reporting activities and financial oversight. </w:t>
      </w:r>
      <w:r w:rsidRPr="2E5F420C">
        <w:rPr>
          <w:rFonts w:ascii="Courier New" w:hAnsi="Courier New" w:cs="Courier New"/>
        </w:rPr>
        <w:t xml:space="preserve">We propose </w:t>
      </w:r>
      <w:r w:rsidR="00864594">
        <w:rPr>
          <w:rFonts w:ascii="Courier New" w:hAnsi="Courier New" w:cs="Courier New"/>
        </w:rPr>
        <w:t>to require</w:t>
      </w:r>
      <w:r w:rsidRPr="2E5F420C">
        <w:rPr>
          <w:rFonts w:ascii="Courier New" w:hAnsi="Courier New" w:cs="Courier New"/>
        </w:rPr>
        <w:t xml:space="preserve"> a system for parent input, in response to suggestions from Tribal consultation, to ensure that parent voices are heard and responded to with regard to quality of services, the administrative convenience of the system, choice of providers</w:t>
      </w:r>
      <w:r w:rsidR="00934589">
        <w:rPr>
          <w:rFonts w:ascii="Courier New" w:hAnsi="Courier New" w:cs="Courier New"/>
        </w:rPr>
        <w:t xml:space="preserve"> and specific services</w:t>
      </w:r>
      <w:r w:rsidRPr="2E5F420C">
        <w:rPr>
          <w:rFonts w:ascii="Courier New" w:hAnsi="Courier New" w:cs="Courier New"/>
        </w:rPr>
        <w:t>, and other matters.</w:t>
      </w:r>
      <w:r w:rsidR="00934589">
        <w:rPr>
          <w:rFonts w:ascii="Courier New" w:hAnsi="Courier New" w:cs="Courier New"/>
        </w:rPr>
        <w:t xml:space="preserve">  This system must include </w:t>
      </w:r>
      <w:r w:rsidR="00E7389F">
        <w:rPr>
          <w:rFonts w:ascii="Courier New" w:hAnsi="Courier New" w:cs="Courier New"/>
        </w:rPr>
        <w:t>a mechanism by which parents can request specific services</w:t>
      </w:r>
      <w:r w:rsidR="00742665">
        <w:rPr>
          <w:rFonts w:ascii="Courier New" w:hAnsi="Courier New" w:cs="Courier New"/>
        </w:rPr>
        <w:t xml:space="preserve"> or providers</w:t>
      </w:r>
      <w:r w:rsidR="00E7389F">
        <w:rPr>
          <w:rFonts w:ascii="Courier New" w:hAnsi="Courier New" w:cs="Courier New"/>
        </w:rPr>
        <w:t xml:space="preserve"> and receive responses in writing indicating the reason for denying any </w:t>
      </w:r>
      <w:r w:rsidR="00742665">
        <w:rPr>
          <w:rFonts w:ascii="Courier New" w:hAnsi="Courier New" w:cs="Courier New"/>
        </w:rPr>
        <w:t>request</w:t>
      </w:r>
      <w:r w:rsidR="00E7389F">
        <w:rPr>
          <w:rFonts w:ascii="Courier New" w:hAnsi="Courier New" w:cs="Courier New"/>
        </w:rPr>
        <w:t xml:space="preserve"> the grantee cannot </w:t>
      </w:r>
      <w:r w:rsidR="00753689">
        <w:rPr>
          <w:rFonts w:ascii="Courier New" w:hAnsi="Courier New" w:cs="Courier New"/>
        </w:rPr>
        <w:t>satisfy</w:t>
      </w:r>
      <w:r w:rsidR="00E7389F">
        <w:rPr>
          <w:rFonts w:ascii="Courier New" w:hAnsi="Courier New" w:cs="Courier New"/>
        </w:rPr>
        <w:t>.</w:t>
      </w:r>
      <w:r w:rsidRPr="2E5F420C">
        <w:rPr>
          <w:rFonts w:ascii="Courier New" w:hAnsi="Courier New" w:cs="Courier New"/>
        </w:rPr>
        <w:t xml:space="preserve"> </w:t>
      </w:r>
    </w:p>
    <w:p w:rsidRPr="00B44939" w:rsidR="001C4B90" w:rsidP="2E5F420C" w:rsidRDefault="2E5F420C" w14:paraId="2627916E" w14:textId="160F90DE">
      <w:pPr>
        <w:spacing w:line="480" w:lineRule="auto"/>
        <w:ind w:firstLine="720"/>
        <w:rPr>
          <w:rFonts w:ascii="Courier New" w:hAnsi="Courier New" w:cs="Courier New"/>
        </w:rPr>
      </w:pPr>
      <w:r w:rsidRPr="2E5F420C">
        <w:rPr>
          <w:rFonts w:ascii="Courier New" w:hAnsi="Courier New" w:cs="Courier New"/>
        </w:rPr>
        <w:t xml:space="preserve">We propose to require that grantees enter </w:t>
      </w:r>
      <w:r w:rsidR="00972368">
        <w:rPr>
          <w:rFonts w:ascii="Courier New" w:hAnsi="Courier New" w:cs="Courier New"/>
        </w:rPr>
        <w:t xml:space="preserve">into </w:t>
      </w:r>
      <w:r w:rsidRPr="2E5F420C">
        <w:rPr>
          <w:rFonts w:ascii="Courier New" w:hAnsi="Courier New" w:cs="Courier New"/>
        </w:rPr>
        <w:t>written agreements with each provider to ensure that grantees have the necessary programmatic and fiscal oversight of all services under the project</w:t>
      </w:r>
      <w:r w:rsidR="00BC7B0C">
        <w:rPr>
          <w:rFonts w:ascii="Courier New" w:hAnsi="Courier New" w:cs="Courier New"/>
        </w:rPr>
        <w:t xml:space="preserve"> and that grantees and providers are held accountable to the terms of the agreement</w:t>
      </w:r>
      <w:r w:rsidRPr="2E5F420C">
        <w:rPr>
          <w:rFonts w:ascii="Courier New" w:hAnsi="Courier New" w:cs="Courier New"/>
        </w:rPr>
        <w:t xml:space="preserve">.  In addition, the proposed requirement that agreements include a nondiscrimination clause, including a provision prohibiting the service provider from giving priority to members of one Tribe over another, is designed to ensure </w:t>
      </w:r>
      <w:r w:rsidRPr="2E5F420C">
        <w:rPr>
          <w:rFonts w:ascii="Courier New" w:hAnsi="Courier New" w:cs="Courier New"/>
        </w:rPr>
        <w:lastRenderedPageBreak/>
        <w:t xml:space="preserve">that all American Indian and Alaska Native students who are eligible for services under this program (pursuant to the definition of Indian in ESEA section 6151) have an equal opportunity to obtain services.  We propose the requirement of a fair and documented selection process, such as a lottery, to ensure there would be no favoritism in choosing which students are included in the project. </w:t>
      </w:r>
    </w:p>
    <w:p w:rsidRPr="007416D2" w:rsidR="004F0DE5" w:rsidP="2E5F420C" w:rsidRDefault="001C4B90" w14:paraId="514D875C" w14:textId="30D4F1E9">
      <w:pPr>
        <w:spacing w:line="480" w:lineRule="auto"/>
        <w:rPr>
          <w:rFonts w:ascii="Courier New" w:hAnsi="Courier New" w:cs="Courier New"/>
        </w:rPr>
      </w:pPr>
      <w:r w:rsidRPr="00B44939">
        <w:rPr>
          <w:rFonts w:ascii="Courier New" w:hAnsi="Courier New" w:cs="Courier New"/>
          <w:szCs w:val="24"/>
        </w:rPr>
        <w:tab/>
      </w:r>
      <w:r w:rsidRPr="2E5F420C">
        <w:rPr>
          <w:rFonts w:ascii="Courier New" w:hAnsi="Courier New" w:cs="Courier New"/>
        </w:rPr>
        <w:t xml:space="preserve"> </w:t>
      </w:r>
      <w:r w:rsidRPr="2E5F420C" w:rsidR="001375E1">
        <w:rPr>
          <w:rFonts w:ascii="Courier New" w:hAnsi="Courier New" w:cs="Courier New"/>
        </w:rPr>
        <w:t>We propose</w:t>
      </w:r>
      <w:r w:rsidRPr="2E5F420C" w:rsidR="00190AC3">
        <w:rPr>
          <w:rFonts w:ascii="Courier New" w:hAnsi="Courier New" w:cs="Courier New"/>
        </w:rPr>
        <w:t xml:space="preserve"> that at least </w:t>
      </w:r>
      <w:r w:rsidRPr="2E5F420C" w:rsidR="003E3FD7">
        <w:rPr>
          <w:rFonts w:ascii="Courier New" w:hAnsi="Courier New" w:cs="Courier New"/>
        </w:rPr>
        <w:t>80</w:t>
      </w:r>
      <w:r w:rsidRPr="2E5F420C" w:rsidDel="003A2231" w:rsidR="003E3FD7">
        <w:rPr>
          <w:rFonts w:ascii="Courier New" w:hAnsi="Courier New" w:cs="Courier New"/>
        </w:rPr>
        <w:t xml:space="preserve"> </w:t>
      </w:r>
      <w:r w:rsidRPr="2E5F420C" w:rsidR="00190AC3">
        <w:rPr>
          <w:rFonts w:ascii="Courier New" w:hAnsi="Courier New" w:cs="Courier New"/>
        </w:rPr>
        <w:t xml:space="preserve">percent of grant funds be used for direct services </w:t>
      </w:r>
      <w:r w:rsidRPr="2E5F420C" w:rsidR="001375E1">
        <w:rPr>
          <w:rFonts w:ascii="Courier New" w:hAnsi="Courier New" w:cs="Courier New"/>
        </w:rPr>
        <w:t>so</w:t>
      </w:r>
      <w:r w:rsidRPr="2E5F420C" w:rsidR="00AE4505">
        <w:rPr>
          <w:rFonts w:ascii="Courier New" w:hAnsi="Courier New" w:cs="Courier New"/>
        </w:rPr>
        <w:t xml:space="preserve"> that </w:t>
      </w:r>
      <w:r w:rsidRPr="2E5F420C" w:rsidR="007F4912">
        <w:rPr>
          <w:rFonts w:ascii="Courier New" w:hAnsi="Courier New" w:cs="Courier New"/>
        </w:rPr>
        <w:t xml:space="preserve">most </w:t>
      </w:r>
      <w:r w:rsidRPr="2E5F420C" w:rsidR="00AE4505">
        <w:rPr>
          <w:rFonts w:ascii="Courier New" w:hAnsi="Courier New" w:cs="Courier New"/>
        </w:rPr>
        <w:t xml:space="preserve">of </w:t>
      </w:r>
      <w:r w:rsidRPr="2E5F420C" w:rsidR="007F4912">
        <w:rPr>
          <w:rFonts w:ascii="Courier New" w:hAnsi="Courier New" w:cs="Courier New"/>
        </w:rPr>
        <w:t xml:space="preserve">the </w:t>
      </w:r>
      <w:r w:rsidRPr="2E5F420C" w:rsidR="00AE4505">
        <w:rPr>
          <w:rFonts w:ascii="Courier New" w:hAnsi="Courier New" w:cs="Courier New"/>
        </w:rPr>
        <w:t>grant funds are used to support services for students, not to implement</w:t>
      </w:r>
      <w:r w:rsidRPr="2E5F420C" w:rsidR="000A7E36">
        <w:rPr>
          <w:rFonts w:ascii="Courier New" w:hAnsi="Courier New" w:cs="Courier New"/>
        </w:rPr>
        <w:t xml:space="preserve"> </w:t>
      </w:r>
      <w:r w:rsidRPr="2E5F420C" w:rsidR="00190AC3">
        <w:rPr>
          <w:rFonts w:ascii="Courier New" w:hAnsi="Courier New" w:cs="Courier New"/>
        </w:rPr>
        <w:t xml:space="preserve">the service selection process. </w:t>
      </w:r>
      <w:r w:rsidRPr="2E5F420C" w:rsidR="003A2231">
        <w:rPr>
          <w:rFonts w:ascii="Courier New" w:hAnsi="Courier New" w:cs="Courier New"/>
          <w:color w:val="000000"/>
        </w:rPr>
        <w:t xml:space="preserve"> </w:t>
      </w:r>
      <w:r w:rsidRPr="2E5F420C" w:rsidR="00C52B6D">
        <w:rPr>
          <w:rFonts w:ascii="Courier New" w:hAnsi="Courier New" w:cs="Courier New"/>
        </w:rPr>
        <w:t xml:space="preserve">Under the proposed rule, </w:t>
      </w:r>
      <w:r w:rsidR="00BE603D">
        <w:rPr>
          <w:rFonts w:ascii="Courier New" w:hAnsi="Courier New" w:cs="Courier New"/>
        </w:rPr>
        <w:t>grantees</w:t>
      </w:r>
      <w:r w:rsidRPr="2E5F420C" w:rsidR="00C52B6D">
        <w:rPr>
          <w:rFonts w:ascii="Courier New" w:hAnsi="Courier New" w:cs="Courier New"/>
        </w:rPr>
        <w:t xml:space="preserve"> could use </w:t>
      </w:r>
      <w:r w:rsidRPr="2E5F420C">
        <w:rPr>
          <w:rFonts w:ascii="Courier New" w:hAnsi="Courier New" w:cs="Courier New"/>
        </w:rPr>
        <w:t>up to 15</w:t>
      </w:r>
      <w:r w:rsidRPr="2E5F420C" w:rsidR="000A7E36">
        <w:rPr>
          <w:rFonts w:ascii="Courier New" w:hAnsi="Courier New" w:cs="Courier New"/>
        </w:rPr>
        <w:t xml:space="preserve"> percent</w:t>
      </w:r>
      <w:r w:rsidRPr="2E5F420C">
        <w:rPr>
          <w:rFonts w:ascii="Courier New" w:hAnsi="Courier New" w:cs="Courier New"/>
        </w:rPr>
        <w:t xml:space="preserve"> </w:t>
      </w:r>
      <w:r w:rsidRPr="2E5F420C" w:rsidR="00B40751">
        <w:rPr>
          <w:rFonts w:ascii="Courier New" w:hAnsi="Courier New" w:cs="Courier New"/>
        </w:rPr>
        <w:t xml:space="preserve">of the award </w:t>
      </w:r>
      <w:r w:rsidRPr="2E5F420C">
        <w:rPr>
          <w:rFonts w:ascii="Courier New" w:hAnsi="Courier New" w:cs="Courier New"/>
        </w:rPr>
        <w:t xml:space="preserve">for the </w:t>
      </w:r>
      <w:r w:rsidRPr="2E5F420C" w:rsidR="00D71834">
        <w:rPr>
          <w:rFonts w:ascii="Courier New" w:hAnsi="Courier New" w:cs="Courier New"/>
        </w:rPr>
        <w:t>service</w:t>
      </w:r>
      <w:r w:rsidRPr="2E5F420C">
        <w:rPr>
          <w:rFonts w:ascii="Courier New" w:hAnsi="Courier New" w:cs="Courier New"/>
        </w:rPr>
        <w:t xml:space="preserve"> selection method</w:t>
      </w:r>
      <w:r w:rsidR="000F4E30">
        <w:rPr>
          <w:rFonts w:ascii="Courier New" w:hAnsi="Courier New" w:cs="Courier New"/>
        </w:rPr>
        <w:t xml:space="preserve"> or the parent involvement and feedback process</w:t>
      </w:r>
      <w:r w:rsidRPr="2E5F420C">
        <w:rPr>
          <w:rFonts w:ascii="Courier New" w:hAnsi="Courier New" w:cs="Courier New"/>
        </w:rPr>
        <w:t>.</w:t>
      </w:r>
      <w:r w:rsidRPr="2E5F420C" w:rsidR="00C52B6D">
        <w:rPr>
          <w:rFonts w:ascii="Courier New" w:hAnsi="Courier New" w:cs="Courier New"/>
        </w:rPr>
        <w:t xml:space="preserve"> </w:t>
      </w:r>
      <w:r w:rsidRPr="2E5F420C" w:rsidR="00B303DB">
        <w:rPr>
          <w:rFonts w:ascii="Courier New" w:hAnsi="Courier New" w:cs="Courier New"/>
        </w:rPr>
        <w:t xml:space="preserve"> W</w:t>
      </w:r>
      <w:r w:rsidRPr="2E5F420C" w:rsidR="0060587A">
        <w:rPr>
          <w:rFonts w:ascii="Courier New" w:hAnsi="Courier New" w:cs="Courier New"/>
        </w:rPr>
        <w:t>e propose that t</w:t>
      </w:r>
      <w:r w:rsidRPr="2E5F420C" w:rsidR="000C1832">
        <w:rPr>
          <w:rFonts w:ascii="Courier New" w:hAnsi="Courier New" w:cs="Courier New"/>
        </w:rPr>
        <w:t xml:space="preserve">he </w:t>
      </w:r>
      <w:r w:rsidRPr="2E5F420C" w:rsidR="00C52B6D">
        <w:rPr>
          <w:rFonts w:ascii="Courier New" w:hAnsi="Courier New" w:cs="Courier New"/>
          <w:color w:val="000000"/>
        </w:rPr>
        <w:t>80 percent requirement would not apply in the planning year, if the grantee requests and obtains permission for the first year of the grant to be used for planning</w:t>
      </w:r>
      <w:r w:rsidRPr="2E5F420C" w:rsidR="0060587A">
        <w:rPr>
          <w:rFonts w:ascii="Courier New" w:hAnsi="Courier New" w:cs="Courier New"/>
          <w:color w:val="000000"/>
        </w:rPr>
        <w:t xml:space="preserve">, because we understand that setting up a service selection method can require a large amount </w:t>
      </w:r>
      <w:r w:rsidRPr="2E5F420C" w:rsidR="00D71834">
        <w:rPr>
          <w:rFonts w:ascii="Courier New" w:hAnsi="Courier New" w:cs="Courier New"/>
          <w:color w:val="000000"/>
        </w:rPr>
        <w:t xml:space="preserve">of funds </w:t>
      </w:r>
      <w:r w:rsidRPr="2E5F420C" w:rsidR="0060587A">
        <w:rPr>
          <w:rFonts w:ascii="Courier New" w:hAnsi="Courier New" w:cs="Courier New"/>
          <w:color w:val="000000"/>
        </w:rPr>
        <w:t xml:space="preserve">at the start of the grant that would not be continued in subsequent years.  </w:t>
      </w:r>
      <w:r w:rsidRPr="2E5F420C" w:rsidR="00C52B6D">
        <w:rPr>
          <w:rFonts w:ascii="Courier New" w:hAnsi="Courier New" w:cs="Courier New"/>
        </w:rPr>
        <w:t xml:space="preserve"> </w:t>
      </w:r>
      <w:r w:rsidR="00E74C3C">
        <w:rPr>
          <w:rFonts w:ascii="Courier New" w:hAnsi="Courier New" w:cs="Courier New"/>
        </w:rPr>
        <w:t>Thus, if a grantee uses the first year of the grant as a planning year, it will not have its</w:t>
      </w:r>
      <w:r w:rsidR="00175BFF">
        <w:rPr>
          <w:rFonts w:ascii="Courier New" w:hAnsi="Courier New" w:cs="Courier New"/>
        </w:rPr>
        <w:t xml:space="preserve"> </w:t>
      </w:r>
      <w:r w:rsidR="00D85F8E">
        <w:rPr>
          <w:rFonts w:ascii="Courier New" w:hAnsi="Courier New" w:cs="Courier New"/>
        </w:rPr>
        <w:t>costs limited</w:t>
      </w:r>
      <w:r w:rsidR="001721AE">
        <w:rPr>
          <w:rFonts w:ascii="Courier New" w:hAnsi="Courier New" w:cs="Courier New"/>
        </w:rPr>
        <w:t xml:space="preserve"> to a total of 20 percent of the grant</w:t>
      </w:r>
      <w:r w:rsidDel="00B272EB" w:rsidR="00175BFF">
        <w:rPr>
          <w:rFonts w:ascii="Courier New" w:hAnsi="Courier New" w:cs="Courier New"/>
        </w:rPr>
        <w:t xml:space="preserve"> </w:t>
      </w:r>
      <w:r w:rsidR="00175BFF">
        <w:rPr>
          <w:rFonts w:ascii="Courier New" w:hAnsi="Courier New" w:cs="Courier New"/>
        </w:rPr>
        <w:t>for the service selection method</w:t>
      </w:r>
      <w:r w:rsidR="00947424">
        <w:rPr>
          <w:rFonts w:ascii="Courier New" w:hAnsi="Courier New" w:cs="Courier New"/>
        </w:rPr>
        <w:t>,</w:t>
      </w:r>
      <w:r w:rsidR="00175BFF">
        <w:rPr>
          <w:rFonts w:ascii="Courier New" w:hAnsi="Courier New" w:cs="Courier New"/>
        </w:rPr>
        <w:t xml:space="preserve"> its</w:t>
      </w:r>
      <w:r w:rsidR="00E74C3C">
        <w:rPr>
          <w:rFonts w:ascii="Courier New" w:hAnsi="Courier New" w:cs="Courier New"/>
        </w:rPr>
        <w:t xml:space="preserve"> indirect cost rate</w:t>
      </w:r>
      <w:r w:rsidR="00947424">
        <w:rPr>
          <w:rFonts w:ascii="Courier New" w:hAnsi="Courier New" w:cs="Courier New"/>
        </w:rPr>
        <w:t>, and its direct administrative costs</w:t>
      </w:r>
      <w:r w:rsidR="00175BFF">
        <w:rPr>
          <w:rFonts w:ascii="Courier New" w:hAnsi="Courier New" w:cs="Courier New"/>
        </w:rPr>
        <w:t xml:space="preserve">, as will be </w:t>
      </w:r>
      <w:r w:rsidR="00175BFF">
        <w:rPr>
          <w:rFonts w:ascii="Courier New" w:hAnsi="Courier New" w:cs="Courier New"/>
        </w:rPr>
        <w:lastRenderedPageBreak/>
        <w:t>the case in future grant years</w:t>
      </w:r>
      <w:r w:rsidR="00947424">
        <w:rPr>
          <w:rFonts w:ascii="Courier New" w:hAnsi="Courier New" w:cs="Courier New"/>
        </w:rPr>
        <w:t>.</w:t>
      </w:r>
      <w:r w:rsidR="00175BFF">
        <w:rPr>
          <w:rFonts w:ascii="Courier New" w:hAnsi="Courier New" w:cs="Courier New"/>
        </w:rPr>
        <w:t xml:space="preserve"> </w:t>
      </w:r>
      <w:r w:rsidR="00E74C3C">
        <w:rPr>
          <w:rFonts w:ascii="Courier New" w:hAnsi="Courier New" w:cs="Courier New"/>
        </w:rPr>
        <w:t xml:space="preserve"> </w:t>
      </w:r>
    </w:p>
    <w:p w:rsidRPr="007416D2" w:rsidR="004F0DE5" w:rsidP="2E5F420C" w:rsidRDefault="2E5F420C" w14:paraId="4635B544" w14:textId="04F46B86">
      <w:pPr>
        <w:spacing w:line="480" w:lineRule="auto"/>
        <w:rPr>
          <w:rFonts w:ascii="Courier New" w:hAnsi="Courier New" w:cs="Courier New"/>
        </w:rPr>
      </w:pPr>
      <w:r w:rsidRPr="2E5F420C">
        <w:rPr>
          <w:rFonts w:ascii="Courier New" w:hAnsi="Courier New" w:cs="Courier New"/>
          <w:u w:val="single"/>
        </w:rPr>
        <w:t>Technical Changes</w:t>
      </w:r>
      <w:r w:rsidRPr="2E5F420C">
        <w:rPr>
          <w:rFonts w:ascii="Courier New" w:hAnsi="Courier New" w:cs="Courier New"/>
        </w:rPr>
        <w:t xml:space="preserve">  </w:t>
      </w:r>
    </w:p>
    <w:p w:rsidRPr="00B44939" w:rsidR="00F51684" w:rsidP="00F51684" w:rsidRDefault="00B303DB" w14:paraId="18BDF232" w14:textId="7A3B555F">
      <w:pPr>
        <w:tabs>
          <w:tab w:val="left" w:pos="-1440"/>
        </w:tabs>
        <w:spacing w:line="480" w:lineRule="auto"/>
        <w:rPr>
          <w:rFonts w:ascii="Courier New" w:hAnsi="Courier New" w:cs="Courier New"/>
          <w:szCs w:val="24"/>
        </w:rPr>
      </w:pPr>
      <w:r>
        <w:rPr>
          <w:rFonts w:ascii="Courier New" w:hAnsi="Courier New" w:cs="Courier New"/>
          <w:szCs w:val="24"/>
        </w:rPr>
        <w:tab/>
      </w:r>
      <w:r w:rsidR="00237ABE">
        <w:rPr>
          <w:rFonts w:ascii="Courier New" w:hAnsi="Courier New" w:cs="Courier New"/>
          <w:szCs w:val="24"/>
        </w:rPr>
        <w:t>We are</w:t>
      </w:r>
      <w:r w:rsidRPr="00B44939" w:rsidR="004266BD">
        <w:rPr>
          <w:rFonts w:ascii="Courier New" w:hAnsi="Courier New" w:cs="Courier New"/>
          <w:szCs w:val="24"/>
        </w:rPr>
        <w:t xml:space="preserve"> also </w:t>
      </w:r>
      <w:r w:rsidR="00237ABE">
        <w:rPr>
          <w:rFonts w:ascii="Courier New" w:hAnsi="Courier New" w:cs="Courier New"/>
          <w:szCs w:val="24"/>
        </w:rPr>
        <w:t>making</w:t>
      </w:r>
      <w:r w:rsidRPr="00B44939" w:rsidR="00237ABE">
        <w:rPr>
          <w:rFonts w:ascii="Courier New" w:hAnsi="Courier New" w:cs="Courier New"/>
          <w:szCs w:val="24"/>
        </w:rPr>
        <w:t xml:space="preserve"> </w:t>
      </w:r>
      <w:r w:rsidR="00257132">
        <w:rPr>
          <w:rFonts w:ascii="Courier New" w:hAnsi="Courier New" w:cs="Courier New"/>
          <w:szCs w:val="24"/>
        </w:rPr>
        <w:t>minor technical changes to these program regulations</w:t>
      </w:r>
      <w:r w:rsidR="00732278">
        <w:rPr>
          <w:rFonts w:ascii="Courier New" w:hAnsi="Courier New" w:cs="Courier New"/>
          <w:szCs w:val="24"/>
        </w:rPr>
        <w:t>, some of which are required to align the regulations with the ESEA, as amended by ESSA</w:t>
      </w:r>
      <w:r w:rsidR="00257132">
        <w:rPr>
          <w:rFonts w:ascii="Courier New" w:hAnsi="Courier New" w:cs="Courier New"/>
          <w:szCs w:val="24"/>
        </w:rPr>
        <w:t xml:space="preserve">. </w:t>
      </w:r>
      <w:r w:rsidR="00D1483A">
        <w:rPr>
          <w:rFonts w:ascii="Courier New" w:hAnsi="Courier New" w:cs="Courier New"/>
          <w:szCs w:val="24"/>
        </w:rPr>
        <w:t xml:space="preserve"> </w:t>
      </w:r>
      <w:r w:rsidR="00257132">
        <w:rPr>
          <w:rFonts w:ascii="Courier New" w:hAnsi="Courier New" w:cs="Courier New"/>
          <w:szCs w:val="24"/>
        </w:rPr>
        <w:t>T</w:t>
      </w:r>
      <w:r w:rsidR="00237ABE">
        <w:rPr>
          <w:rFonts w:ascii="Courier New" w:hAnsi="Courier New" w:cs="Courier New"/>
          <w:szCs w:val="24"/>
        </w:rPr>
        <w:t xml:space="preserve">he </w:t>
      </w:r>
      <w:r w:rsidRPr="00B44939" w:rsidR="004266BD">
        <w:rPr>
          <w:rFonts w:ascii="Courier New" w:hAnsi="Courier New" w:cs="Courier New"/>
          <w:szCs w:val="24"/>
        </w:rPr>
        <w:t xml:space="preserve">technical changes </w:t>
      </w:r>
      <w:r w:rsidR="00257132">
        <w:rPr>
          <w:rFonts w:ascii="Courier New" w:hAnsi="Courier New" w:cs="Courier New"/>
          <w:szCs w:val="24"/>
        </w:rPr>
        <w:t xml:space="preserve">to </w:t>
      </w:r>
      <w:r w:rsidRPr="00B44939" w:rsidR="004266BD">
        <w:rPr>
          <w:rFonts w:ascii="Courier New" w:hAnsi="Courier New" w:cs="Courier New"/>
          <w:szCs w:val="24"/>
        </w:rPr>
        <w:t>align the</w:t>
      </w:r>
      <w:r w:rsidR="00257132">
        <w:rPr>
          <w:rFonts w:ascii="Courier New" w:hAnsi="Courier New" w:cs="Courier New"/>
          <w:szCs w:val="24"/>
        </w:rPr>
        <w:t xml:space="preserve"> regulations</w:t>
      </w:r>
      <w:r w:rsidRPr="00B44939" w:rsidR="004266BD">
        <w:rPr>
          <w:rFonts w:ascii="Courier New" w:hAnsi="Courier New" w:cs="Courier New"/>
          <w:szCs w:val="24"/>
        </w:rPr>
        <w:t xml:space="preserve"> </w:t>
      </w:r>
      <w:r w:rsidRPr="00B44939" w:rsidR="00B01FB7">
        <w:rPr>
          <w:rFonts w:ascii="Courier New" w:hAnsi="Courier New" w:cs="Courier New"/>
          <w:szCs w:val="24"/>
        </w:rPr>
        <w:t>with</w:t>
      </w:r>
      <w:r w:rsidR="00237ABE">
        <w:rPr>
          <w:rFonts w:ascii="Courier New" w:hAnsi="Courier New" w:cs="Courier New"/>
          <w:szCs w:val="24"/>
        </w:rPr>
        <w:t xml:space="preserve"> t</w:t>
      </w:r>
      <w:r w:rsidRPr="00B44939" w:rsidR="00237ABE">
        <w:rPr>
          <w:rFonts w:ascii="Courier New" w:hAnsi="Courier New" w:cs="Courier New"/>
          <w:szCs w:val="24"/>
        </w:rPr>
        <w:t xml:space="preserve">he ESSA amendments to </w:t>
      </w:r>
      <w:r w:rsidR="00237ABE">
        <w:rPr>
          <w:rFonts w:ascii="Courier New" w:hAnsi="Courier New" w:cs="Courier New"/>
          <w:szCs w:val="24"/>
        </w:rPr>
        <w:t>t</w:t>
      </w:r>
      <w:r w:rsidRPr="00B44939" w:rsidR="00237ABE">
        <w:rPr>
          <w:rFonts w:ascii="Courier New" w:hAnsi="Courier New" w:cs="Courier New"/>
          <w:szCs w:val="24"/>
        </w:rPr>
        <w:t>itle VI of ESEA</w:t>
      </w:r>
      <w:r w:rsidR="00732278">
        <w:rPr>
          <w:rFonts w:ascii="Courier New" w:hAnsi="Courier New" w:cs="Courier New"/>
          <w:szCs w:val="24"/>
        </w:rPr>
        <w:t xml:space="preserve"> are as follows</w:t>
      </w:r>
      <w:r w:rsidRPr="00B44939" w:rsidR="004266BD">
        <w:rPr>
          <w:rFonts w:ascii="Courier New" w:hAnsi="Courier New" w:cs="Courier New"/>
          <w:szCs w:val="24"/>
        </w:rPr>
        <w:t>:</w:t>
      </w:r>
    </w:p>
    <w:p w:rsidRPr="00C55FF1" w:rsidR="004266BD" w:rsidP="00993C02" w:rsidRDefault="2E5F420C" w14:paraId="6BC33F0E" w14:textId="14FAE361">
      <w:pPr>
        <w:tabs>
          <w:tab w:val="left" w:pos="-1440"/>
        </w:tabs>
        <w:spacing w:line="480" w:lineRule="auto"/>
        <w:ind w:firstLine="720"/>
        <w:rPr>
          <w:rFonts w:ascii="Courier New" w:hAnsi="Courier New"/>
        </w:rPr>
      </w:pPr>
      <w:r w:rsidRPr="2E5F420C">
        <w:rPr>
          <w:rFonts w:ascii="Courier New" w:hAnsi="Courier New" w:cs="Courier New"/>
        </w:rPr>
        <w:t xml:space="preserve">1.  </w:t>
      </w:r>
      <w:r w:rsidRPr="2E5F420C">
        <w:rPr>
          <w:rFonts w:ascii="Courier New" w:hAnsi="Courier New"/>
        </w:rPr>
        <w:t xml:space="preserve">We add “and youth” to the name of the program in the title for subpart B of part 263, in the title of </w:t>
      </w:r>
      <w:r w:rsidRPr="2E5F420C">
        <w:rPr>
          <w:rFonts w:ascii="Courier New" w:hAnsi="Courier New" w:cs="Courier New"/>
        </w:rPr>
        <w:t>§</w:t>
      </w:r>
      <w:r w:rsidRPr="2E5F420C">
        <w:rPr>
          <w:rFonts w:ascii="Courier New" w:hAnsi="Courier New"/>
        </w:rPr>
        <w:t xml:space="preserve">263.20, and in the definitions in </w:t>
      </w:r>
      <w:r w:rsidRPr="2E5F420C">
        <w:rPr>
          <w:rFonts w:ascii="Courier New" w:hAnsi="Courier New" w:cs="Courier New"/>
        </w:rPr>
        <w:t>§</w:t>
      </w:r>
      <w:r w:rsidRPr="2E5F420C">
        <w:rPr>
          <w:rFonts w:ascii="Courier New" w:hAnsi="Courier New"/>
        </w:rPr>
        <w:t>263.20, to align with ESEA section 6121(a)(1</w:t>
      </w:r>
      <w:r w:rsidRPr="2E5F420C">
        <w:rPr>
          <w:rFonts w:ascii="Courier New" w:hAnsi="Courier New" w:cs="Courier New"/>
        </w:rPr>
        <w:t>).</w:t>
      </w:r>
      <w:r w:rsidRPr="2E5F420C">
        <w:rPr>
          <w:rFonts w:ascii="Courier New" w:hAnsi="Courier New"/>
        </w:rPr>
        <w:t xml:space="preserve">  </w:t>
      </w:r>
    </w:p>
    <w:p w:rsidRPr="00C55FF1" w:rsidR="00571C45" w:rsidP="00993C02" w:rsidRDefault="00A25B16" w14:paraId="70008505" w14:textId="22B30702">
      <w:pPr>
        <w:tabs>
          <w:tab w:val="left" w:pos="-1440"/>
        </w:tabs>
        <w:spacing w:line="480" w:lineRule="auto"/>
        <w:ind w:firstLine="720"/>
        <w:rPr>
          <w:rFonts w:ascii="Courier New" w:hAnsi="Courier New"/>
        </w:rPr>
      </w:pPr>
      <w:r w:rsidRPr="2E5F420C">
        <w:rPr>
          <w:rFonts w:ascii="Courier New" w:hAnsi="Courier New" w:cs="Courier New"/>
        </w:rPr>
        <w:t xml:space="preserve">2.  </w:t>
      </w:r>
      <w:r w:rsidRPr="00C55FF1" w:rsidR="00D625B5">
        <w:rPr>
          <w:rFonts w:ascii="Courier New" w:hAnsi="Courier New"/>
        </w:rPr>
        <w:t xml:space="preserve">In </w:t>
      </w:r>
      <w:r w:rsidRPr="2E5F420C">
        <w:rPr>
          <w:rFonts w:ascii="Courier New" w:hAnsi="Courier New" w:cs="Courier New"/>
        </w:rPr>
        <w:t>§</w:t>
      </w:r>
      <w:r w:rsidRPr="00C55FF1" w:rsidR="00D625B5">
        <w:rPr>
          <w:rFonts w:ascii="Courier New" w:hAnsi="Courier New"/>
        </w:rPr>
        <w:t>263.20</w:t>
      </w:r>
      <w:r w:rsidRPr="2E5F420C" w:rsidR="00C72DD6">
        <w:rPr>
          <w:rFonts w:ascii="Courier New" w:hAnsi="Courier New" w:cs="Courier New"/>
        </w:rPr>
        <w:t>,</w:t>
      </w:r>
      <w:r w:rsidRPr="00C55FF1" w:rsidR="00D625B5">
        <w:rPr>
          <w:rFonts w:ascii="Courier New" w:hAnsi="Courier New"/>
        </w:rPr>
        <w:t xml:space="preserve"> we delete the definition of “Indian institution of higher education” and replace it with the statutory definition of “Tribal college or university</w:t>
      </w:r>
      <w:r w:rsidRPr="00C55FF1" w:rsidR="00145700">
        <w:rPr>
          <w:rFonts w:ascii="Courier New" w:hAnsi="Courier New"/>
        </w:rPr>
        <w:t>,</w:t>
      </w:r>
      <w:r w:rsidRPr="00C55FF1" w:rsidR="00D625B5">
        <w:rPr>
          <w:rFonts w:ascii="Courier New" w:hAnsi="Courier New"/>
        </w:rPr>
        <w:t xml:space="preserve">” </w:t>
      </w:r>
      <w:r w:rsidRPr="00C55FF1" w:rsidR="00145700">
        <w:rPr>
          <w:rFonts w:ascii="Courier New" w:hAnsi="Courier New"/>
        </w:rPr>
        <w:t xml:space="preserve">and make conforming changes to </w:t>
      </w:r>
      <w:r w:rsidRPr="2E5F420C">
        <w:rPr>
          <w:rFonts w:ascii="Courier New" w:hAnsi="Courier New" w:cs="Courier New"/>
        </w:rPr>
        <w:t>§</w:t>
      </w:r>
      <w:r w:rsidRPr="00C55FF1" w:rsidR="00732CBC">
        <w:rPr>
          <w:rFonts w:ascii="Courier New" w:hAnsi="Courier New"/>
        </w:rPr>
        <w:t xml:space="preserve">263.21, </w:t>
      </w:r>
      <w:r w:rsidRPr="00C55FF1" w:rsidR="00A727B4">
        <w:rPr>
          <w:rFonts w:ascii="Courier New" w:hAnsi="Courier New"/>
        </w:rPr>
        <w:t>in alignment with ESEA section 6121(b</w:t>
      </w:r>
      <w:r w:rsidRPr="2E5F420C" w:rsidR="00A727B4">
        <w:rPr>
          <w:rFonts w:ascii="Courier New" w:hAnsi="Courier New" w:cs="Courier New"/>
        </w:rPr>
        <w:t>)</w:t>
      </w:r>
      <w:r w:rsidRPr="2E5F420C">
        <w:rPr>
          <w:rFonts w:ascii="Courier New" w:hAnsi="Courier New" w:cs="Courier New"/>
        </w:rPr>
        <w:t>.</w:t>
      </w:r>
      <w:r w:rsidRPr="00C55FF1" w:rsidR="00A727B4">
        <w:rPr>
          <w:rFonts w:ascii="Courier New" w:hAnsi="Courier New"/>
        </w:rPr>
        <w:t xml:space="preserve">   </w:t>
      </w:r>
    </w:p>
    <w:p w:rsidRPr="00C55FF1" w:rsidR="00D625B5" w:rsidP="00993C02" w:rsidRDefault="00A25B16" w14:paraId="16222DBF" w14:textId="51BC3270">
      <w:pPr>
        <w:pStyle w:val="ListParagraph"/>
        <w:tabs>
          <w:tab w:val="left" w:pos="-1440"/>
        </w:tabs>
        <w:spacing w:line="480" w:lineRule="auto"/>
        <w:ind w:left="0" w:firstLine="720"/>
        <w:rPr>
          <w:rFonts w:ascii="Courier New" w:hAnsi="Courier New"/>
        </w:rPr>
      </w:pPr>
      <w:r w:rsidRPr="2E5F420C">
        <w:rPr>
          <w:rFonts w:ascii="Courier New" w:hAnsi="Courier New" w:cs="Courier New"/>
        </w:rPr>
        <w:t xml:space="preserve">3.  </w:t>
      </w:r>
      <w:r w:rsidRPr="00C55FF1" w:rsidR="00C00588">
        <w:rPr>
          <w:rFonts w:ascii="Courier New" w:hAnsi="Courier New"/>
        </w:rPr>
        <w:t xml:space="preserve">In </w:t>
      </w:r>
      <w:r w:rsidRPr="2E5F420C">
        <w:rPr>
          <w:rFonts w:ascii="Courier New" w:hAnsi="Courier New" w:cs="Courier New"/>
        </w:rPr>
        <w:t>§</w:t>
      </w:r>
      <w:r w:rsidRPr="00C55FF1" w:rsidR="00C00588">
        <w:rPr>
          <w:rFonts w:ascii="Courier New" w:hAnsi="Courier New"/>
        </w:rPr>
        <w:t>263.22</w:t>
      </w:r>
      <w:r w:rsidRPr="2E5F420C" w:rsidR="00C72DD6">
        <w:rPr>
          <w:rFonts w:ascii="Courier New" w:hAnsi="Courier New" w:cs="Courier New"/>
        </w:rPr>
        <w:t>,</w:t>
      </w:r>
      <w:r w:rsidRPr="00C55FF1" w:rsidR="00C00588">
        <w:rPr>
          <w:rFonts w:ascii="Courier New" w:hAnsi="Courier New"/>
        </w:rPr>
        <w:t xml:space="preserve"> we add to the application requirements the expansion from involvement of parents to </w:t>
      </w:r>
      <w:r w:rsidRPr="2E5F420C" w:rsidR="00803ABE">
        <w:rPr>
          <w:rFonts w:ascii="Courier New" w:hAnsi="Courier New" w:cs="Courier New"/>
        </w:rPr>
        <w:t xml:space="preserve">include </w:t>
      </w:r>
      <w:r w:rsidRPr="00C55FF1" w:rsidR="00C00588">
        <w:rPr>
          <w:rFonts w:ascii="Courier New" w:hAnsi="Courier New"/>
        </w:rPr>
        <w:t>family members</w:t>
      </w:r>
      <w:r w:rsidRPr="00C55FF1" w:rsidR="00732CBC">
        <w:rPr>
          <w:rFonts w:ascii="Courier New" w:hAnsi="Courier New"/>
        </w:rPr>
        <w:t xml:space="preserve">, and we change “scientifically-based” to “evidence-based,” in </w:t>
      </w:r>
      <w:r w:rsidRPr="00C55FF1" w:rsidR="00701DE5">
        <w:rPr>
          <w:rFonts w:ascii="Courier New" w:hAnsi="Courier New"/>
        </w:rPr>
        <w:t xml:space="preserve">alignment </w:t>
      </w:r>
      <w:r w:rsidRPr="00C55FF1" w:rsidR="00732CBC">
        <w:rPr>
          <w:rFonts w:ascii="Courier New" w:hAnsi="Courier New"/>
        </w:rPr>
        <w:t xml:space="preserve">with ESEA section </w:t>
      </w:r>
      <w:r w:rsidRPr="00C55FF1" w:rsidR="00C00588">
        <w:rPr>
          <w:rFonts w:ascii="Courier New" w:hAnsi="Courier New"/>
        </w:rPr>
        <w:t>6121(d)(3)(B)</w:t>
      </w:r>
      <w:r w:rsidRPr="00C55FF1" w:rsidR="00732CBC">
        <w:rPr>
          <w:rFonts w:ascii="Courier New" w:hAnsi="Courier New"/>
        </w:rPr>
        <w:t>.</w:t>
      </w:r>
    </w:p>
    <w:p w:rsidRPr="00F0700B" w:rsidR="00C06564" w:rsidRDefault="00C06564" w14:paraId="5BFC0280" w14:textId="3BE7D73E">
      <w:pPr>
        <w:spacing w:line="480" w:lineRule="auto"/>
        <w:rPr>
          <w:rFonts w:ascii="Courier New" w:hAnsi="Courier New" w:cs="Courier New"/>
          <w:szCs w:val="24"/>
          <w:u w:val="single"/>
        </w:rPr>
      </w:pPr>
      <w:r w:rsidRPr="00F0700B">
        <w:rPr>
          <w:rFonts w:ascii="Courier New" w:hAnsi="Courier New" w:cs="Courier New"/>
          <w:szCs w:val="24"/>
          <w:u w:val="single"/>
        </w:rPr>
        <w:t>Executive Orders 12866</w:t>
      </w:r>
      <w:r w:rsidR="00A25B16">
        <w:rPr>
          <w:rFonts w:ascii="Courier New" w:hAnsi="Courier New" w:cs="Courier New"/>
          <w:szCs w:val="24"/>
          <w:u w:val="single"/>
        </w:rPr>
        <w:t>,</w:t>
      </w:r>
      <w:r w:rsidRPr="00F0700B">
        <w:rPr>
          <w:rFonts w:ascii="Courier New" w:hAnsi="Courier New" w:cs="Courier New"/>
          <w:szCs w:val="24"/>
          <w:u w:val="single"/>
        </w:rPr>
        <w:t xml:space="preserve"> 13563</w:t>
      </w:r>
      <w:r w:rsidR="0070290B">
        <w:rPr>
          <w:rFonts w:ascii="Courier New" w:hAnsi="Courier New" w:cs="Courier New"/>
          <w:szCs w:val="24"/>
          <w:u w:val="single"/>
        </w:rPr>
        <w:t>, and 13771</w:t>
      </w:r>
    </w:p>
    <w:p w:rsidR="0070290B" w:rsidP="00F0700B" w:rsidRDefault="00C06564" w14:paraId="4E9E2A30" w14:textId="77777777">
      <w:pPr>
        <w:widowControl/>
        <w:autoSpaceDE w:val="0"/>
        <w:autoSpaceDN w:val="0"/>
        <w:adjustRightInd w:val="0"/>
        <w:spacing w:line="480" w:lineRule="auto"/>
        <w:rPr>
          <w:rFonts w:ascii="Courier New" w:hAnsi="Courier New" w:cs="Courier New"/>
          <w:szCs w:val="24"/>
          <w:u w:val="single"/>
        </w:rPr>
      </w:pPr>
      <w:r w:rsidRPr="00F0700B">
        <w:rPr>
          <w:rFonts w:ascii="Courier New" w:hAnsi="Courier New" w:cs="Courier New"/>
          <w:szCs w:val="24"/>
          <w:u w:val="single"/>
        </w:rPr>
        <w:t>Regulatory Impact Analysis</w:t>
      </w:r>
      <w:r w:rsidRPr="00F0700B" w:rsidR="00521402">
        <w:rPr>
          <w:rFonts w:ascii="Courier New" w:hAnsi="Courier New" w:cs="Courier New"/>
          <w:szCs w:val="24"/>
          <w:u w:val="single"/>
        </w:rPr>
        <w:t xml:space="preserve"> </w:t>
      </w:r>
      <w:r w:rsidRPr="00F0700B" w:rsidR="001B36B1">
        <w:rPr>
          <w:rFonts w:ascii="Courier New" w:hAnsi="Courier New" w:cs="Courier New"/>
          <w:szCs w:val="24"/>
          <w:u w:val="single"/>
        </w:rPr>
        <w:t xml:space="preserve"> </w:t>
      </w:r>
    </w:p>
    <w:p w:rsidRPr="00B44939" w:rsidR="006E6AA1" w:rsidP="0075717B" w:rsidRDefault="006E6AA1" w14:paraId="3D055DD2" w14:textId="2B435C21">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Under Executive Order 12866, </w:t>
      </w:r>
      <w:r w:rsidR="00712F18">
        <w:rPr>
          <w:rFonts w:ascii="Courier New" w:hAnsi="Courier New" w:cs="Courier New" w:eastAsiaTheme="minorHAnsi"/>
          <w:snapToGrid/>
          <w:szCs w:val="24"/>
        </w:rPr>
        <w:t>the Office of Management and Budget must</w:t>
      </w:r>
      <w:r w:rsidRPr="00B44939">
        <w:rPr>
          <w:rFonts w:ascii="Courier New" w:hAnsi="Courier New" w:cs="Courier New" w:eastAsiaTheme="minorHAnsi"/>
          <w:snapToGrid/>
          <w:szCs w:val="24"/>
        </w:rPr>
        <w:t xml:space="preserve"> determine whether this regulatory action is </w:t>
      </w:r>
      <w:r w:rsidRPr="00B44939" w:rsidR="00700D28">
        <w:rPr>
          <w:rFonts w:ascii="Courier New" w:hAnsi="Courier New" w:cs="Courier New" w:eastAsiaTheme="minorHAnsi"/>
          <w:snapToGrid/>
          <w:szCs w:val="24"/>
        </w:rPr>
        <w:lastRenderedPageBreak/>
        <w:t>“</w:t>
      </w:r>
      <w:r w:rsidRPr="00B44939">
        <w:rPr>
          <w:rFonts w:ascii="Courier New" w:hAnsi="Courier New" w:cs="Courier New" w:eastAsiaTheme="minorHAnsi"/>
          <w:snapToGrid/>
          <w:szCs w:val="24"/>
        </w:rPr>
        <w:t>significant</w:t>
      </w:r>
      <w:r w:rsidRPr="00B44939" w:rsidR="00700D28">
        <w:rPr>
          <w:rFonts w:ascii="Courier New" w:hAnsi="Courier New" w:cs="Courier New" w:eastAsiaTheme="minorHAnsi"/>
          <w:snapToGrid/>
          <w:szCs w:val="24"/>
        </w:rPr>
        <w:t>”</w:t>
      </w:r>
      <w:r w:rsidRPr="00B44939">
        <w:rPr>
          <w:rFonts w:ascii="Courier New" w:hAnsi="Courier New" w:cs="Courier New" w:eastAsiaTheme="minorHAnsi"/>
          <w:snapToGrid/>
          <w:szCs w:val="24"/>
        </w:rPr>
        <w:t xml:space="preserve"> and,</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therefore, subject to the requirements of the Executive order and subject to review by OMB.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Section 3(f) of Executive Order 12866 defines a </w:t>
      </w:r>
      <w:r w:rsidRPr="00B44939" w:rsidR="00700D28">
        <w:rPr>
          <w:rFonts w:ascii="Courier New" w:hAnsi="Courier New" w:cs="Courier New" w:eastAsiaTheme="minorHAnsi"/>
          <w:snapToGrid/>
          <w:szCs w:val="24"/>
        </w:rPr>
        <w:t>“</w:t>
      </w:r>
      <w:r w:rsidRPr="00B44939">
        <w:rPr>
          <w:rFonts w:ascii="Courier New" w:hAnsi="Courier New" w:cs="Courier New" w:eastAsiaTheme="minorHAnsi"/>
          <w:snapToGrid/>
          <w:szCs w:val="24"/>
        </w:rPr>
        <w:t>significant regulatory action</w:t>
      </w:r>
      <w:r w:rsidRPr="00B44939" w:rsidR="00700D28">
        <w:rPr>
          <w:rFonts w:ascii="Courier New" w:hAnsi="Courier New" w:cs="Courier New" w:eastAsiaTheme="minorHAnsi"/>
          <w:snapToGrid/>
          <w:szCs w:val="24"/>
        </w:rPr>
        <w:t>”</w:t>
      </w:r>
      <w:r w:rsidRPr="00B44939">
        <w:rPr>
          <w:rFonts w:ascii="Courier New" w:hAnsi="Courier New" w:cs="Courier New" w:eastAsiaTheme="minorHAnsi"/>
          <w:snapToGrid/>
          <w:szCs w:val="24"/>
        </w:rPr>
        <w:t xml:space="preserve"> as an action likely to</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result in a rule that may— </w:t>
      </w:r>
    </w:p>
    <w:p w:rsidRPr="00B44939" w:rsidR="006E6AA1" w:rsidP="0075717B" w:rsidRDefault="006E6AA1" w14:paraId="42BF576C" w14:textId="1C56155B">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(1)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Have an annual effect on the economy of $100 million or more, or adversely affect a sector of the economy, productivity, competition, jobs, the environment, public health or safety, or State, local, or </w:t>
      </w:r>
      <w:r w:rsidR="00FC05A0">
        <w:rPr>
          <w:rFonts w:ascii="Courier New" w:hAnsi="Courier New" w:cs="Courier New" w:eastAsiaTheme="minorHAnsi"/>
          <w:snapToGrid/>
          <w:szCs w:val="24"/>
        </w:rPr>
        <w:t>T</w:t>
      </w:r>
      <w:r w:rsidRPr="00B44939">
        <w:rPr>
          <w:rFonts w:ascii="Courier New" w:hAnsi="Courier New" w:cs="Courier New" w:eastAsiaTheme="minorHAnsi"/>
          <w:snapToGrid/>
          <w:szCs w:val="24"/>
        </w:rPr>
        <w:t xml:space="preserve">ribal governments or communities in a material way (also referred to as an </w:t>
      </w:r>
      <w:r w:rsidRPr="00B44939" w:rsidR="00700D28">
        <w:rPr>
          <w:rFonts w:ascii="Courier New" w:hAnsi="Courier New" w:cs="Courier New" w:eastAsiaTheme="minorHAnsi"/>
          <w:snapToGrid/>
          <w:szCs w:val="24"/>
        </w:rPr>
        <w:t>“</w:t>
      </w:r>
      <w:r w:rsidRPr="00B44939">
        <w:rPr>
          <w:rFonts w:ascii="Courier New" w:hAnsi="Courier New" w:cs="Courier New" w:eastAsiaTheme="minorHAnsi"/>
          <w:snapToGrid/>
          <w:szCs w:val="24"/>
        </w:rPr>
        <w:t>economically significant</w:t>
      </w:r>
      <w:r w:rsidRPr="00B44939" w:rsidR="00700D28">
        <w:rPr>
          <w:rFonts w:ascii="Courier New" w:hAnsi="Courier New" w:cs="Courier New" w:eastAsiaTheme="minorHAnsi"/>
          <w:snapToGrid/>
          <w:szCs w:val="24"/>
        </w:rPr>
        <w:t>”</w:t>
      </w:r>
      <w:r w:rsidRPr="00B44939">
        <w:rPr>
          <w:rFonts w:ascii="Courier New" w:hAnsi="Courier New" w:cs="Courier New" w:eastAsiaTheme="minorHAnsi"/>
          <w:snapToGrid/>
          <w:szCs w:val="24"/>
        </w:rPr>
        <w:t xml:space="preserve"> rule); </w:t>
      </w:r>
    </w:p>
    <w:p w:rsidRPr="00B44939" w:rsidR="006E6AA1" w:rsidP="0075717B" w:rsidRDefault="006E6AA1" w14:paraId="22C00C12" w14:textId="28591E59">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(2)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Create serious inconsistency or otherwise interfere with an action taken or planned by another agency;</w:t>
      </w:r>
    </w:p>
    <w:p w:rsidRPr="00B44939" w:rsidR="006E6AA1" w:rsidP="0075717B" w:rsidRDefault="006E6AA1" w14:paraId="04FA7A75" w14:textId="0C4990C6">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(3)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Materially alter the budgetary impacts of entitlement grants, user fees, or loan programs or the rights and</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obligations of recipients thereof; or </w:t>
      </w:r>
    </w:p>
    <w:p w:rsidRPr="00B44939" w:rsidR="006E6AA1" w:rsidP="0075717B" w:rsidRDefault="006E6AA1" w14:paraId="336F9088" w14:textId="7B70936E">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(4)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Raise novel legal or policy issues arising out of legal mandates, the</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President’s priorities, or the principles</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stated in the Executive order.</w:t>
      </w:r>
    </w:p>
    <w:p w:rsidRPr="00B44939" w:rsidR="0070290B" w:rsidP="00993C02" w:rsidRDefault="00712F18" w14:paraId="4CF68705" w14:textId="52323342">
      <w:pPr>
        <w:widowControl/>
        <w:autoSpaceDE w:val="0"/>
        <w:autoSpaceDN w:val="0"/>
        <w:adjustRightInd w:val="0"/>
        <w:spacing w:line="480" w:lineRule="auto"/>
        <w:ind w:firstLine="720"/>
        <w:rPr>
          <w:rFonts w:ascii="Courier New" w:hAnsi="Courier New" w:cs="Courier New" w:eastAsiaTheme="minorHAnsi"/>
          <w:snapToGrid/>
          <w:szCs w:val="24"/>
        </w:rPr>
      </w:pPr>
      <w:r>
        <w:rPr>
          <w:rFonts w:ascii="Courier New" w:hAnsi="Courier New" w:cs="Courier New" w:eastAsiaTheme="minorHAnsi"/>
          <w:snapToGrid/>
          <w:szCs w:val="24"/>
        </w:rPr>
        <w:t>OMB has determined that this</w:t>
      </w:r>
      <w:r w:rsidRPr="00B4493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proposed regulatory action is </w:t>
      </w:r>
      <w:r>
        <w:rPr>
          <w:rFonts w:ascii="Courier New" w:hAnsi="Courier New" w:cs="Courier New" w:eastAsiaTheme="minorHAnsi"/>
          <w:snapToGrid/>
          <w:szCs w:val="24"/>
        </w:rPr>
        <w:t xml:space="preserve">not </w:t>
      </w:r>
      <w:r w:rsidRPr="00B44939" w:rsidR="006E6AA1">
        <w:rPr>
          <w:rFonts w:ascii="Courier New" w:hAnsi="Courier New" w:cs="Courier New" w:eastAsiaTheme="minorHAnsi"/>
          <w:snapToGrid/>
          <w:szCs w:val="24"/>
        </w:rPr>
        <w:t>a significant regulatory action subject to</w:t>
      </w:r>
      <w:r w:rsidRPr="00B44939" w:rsidR="00A50AED">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review by OMB under section 3(f) of</w:t>
      </w:r>
      <w:r w:rsidRPr="00B44939" w:rsidR="00A50AED">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Executive Order 12866.</w:t>
      </w:r>
      <w:r w:rsidRPr="00B44939" w:rsidR="00A50AED">
        <w:rPr>
          <w:rFonts w:ascii="Courier New" w:hAnsi="Courier New" w:cs="Courier New" w:eastAsiaTheme="minorHAnsi"/>
          <w:snapToGrid/>
          <w:szCs w:val="24"/>
        </w:rPr>
        <w:t xml:space="preserve">  </w:t>
      </w:r>
    </w:p>
    <w:p w:rsidRPr="006059B6" w:rsidR="00A25B16" w:rsidP="00CF02A5" w:rsidRDefault="0070290B" w14:paraId="09605609" w14:textId="1FF6DD58">
      <w:pPr>
        <w:spacing w:line="480" w:lineRule="auto"/>
        <w:ind w:firstLine="720"/>
        <w:rPr>
          <w:rFonts w:ascii="Courier New" w:hAnsi="Courier New" w:cs="Courier New"/>
          <w:szCs w:val="24"/>
        </w:rPr>
      </w:pPr>
      <w:r w:rsidRPr="006059B6">
        <w:rPr>
          <w:rFonts w:ascii="Courier New" w:hAnsi="Courier New" w:cs="Courier New"/>
          <w:szCs w:val="24"/>
        </w:rPr>
        <w:t xml:space="preserve">Under </w:t>
      </w:r>
      <w:hyperlink w:history="1" r:id="rId11">
        <w:r w:rsidRPr="006059B6">
          <w:rPr>
            <w:rFonts w:ascii="Courier New" w:hAnsi="Courier New" w:cs="Courier New"/>
            <w:szCs w:val="24"/>
            <w:bdr w:val="none" w:color="auto" w:sz="0" w:space="0" w:frame="1"/>
          </w:rPr>
          <w:t>Executive Order 13771,</w:t>
        </w:r>
      </w:hyperlink>
      <w:r w:rsidRPr="006059B6">
        <w:rPr>
          <w:rFonts w:ascii="Courier New" w:hAnsi="Courier New" w:cs="Courier New"/>
          <w:szCs w:val="24"/>
        </w:rPr>
        <w:t xml:space="preserve"> for each new regulation </w:t>
      </w:r>
      <w:r w:rsidRPr="006059B6">
        <w:rPr>
          <w:rFonts w:ascii="Courier New" w:hAnsi="Courier New" w:cs="Courier New"/>
          <w:szCs w:val="24"/>
        </w:rPr>
        <w:lastRenderedPageBreak/>
        <w:t>that the Department proposes for notice and comment</w:t>
      </w:r>
      <w:r w:rsidR="00B07087">
        <w:rPr>
          <w:rFonts w:ascii="Courier New" w:hAnsi="Courier New" w:cs="Courier New"/>
          <w:szCs w:val="24"/>
        </w:rPr>
        <w:t>,</w:t>
      </w:r>
      <w:r w:rsidRPr="006059B6">
        <w:rPr>
          <w:rFonts w:ascii="Courier New" w:hAnsi="Courier New" w:cs="Courier New"/>
          <w:szCs w:val="24"/>
        </w:rPr>
        <w:t xml:space="preserve"> or otherwise promulgates</w:t>
      </w:r>
      <w:r w:rsidR="00B07087">
        <w:rPr>
          <w:rFonts w:ascii="Courier New" w:hAnsi="Courier New" w:cs="Courier New"/>
          <w:szCs w:val="24"/>
        </w:rPr>
        <w:t>,</w:t>
      </w:r>
      <w:r w:rsidRPr="006059B6">
        <w:rPr>
          <w:rFonts w:ascii="Courier New" w:hAnsi="Courier New" w:cs="Courier New"/>
          <w:szCs w:val="24"/>
        </w:rPr>
        <w:t xml:space="preserve"> that is a significant regulatory action under Executive Order 12866 and that imposes total costs greater than zero, it must identify two deregulatory actions.  For F</w:t>
      </w:r>
      <w:r w:rsidR="00A25B16">
        <w:rPr>
          <w:rFonts w:ascii="Courier New" w:hAnsi="Courier New" w:cs="Courier New"/>
          <w:szCs w:val="24"/>
        </w:rPr>
        <w:t>Y</w:t>
      </w:r>
      <w:r w:rsidRPr="006059B6">
        <w:rPr>
          <w:rFonts w:ascii="Courier New" w:hAnsi="Courier New" w:cs="Courier New"/>
          <w:szCs w:val="24"/>
        </w:rPr>
        <w:t xml:space="preserve"> 20</w:t>
      </w:r>
      <w:r w:rsidR="00A25B16">
        <w:rPr>
          <w:rFonts w:ascii="Courier New" w:hAnsi="Courier New" w:cs="Courier New"/>
          <w:szCs w:val="24"/>
        </w:rPr>
        <w:t>20</w:t>
      </w:r>
      <w:r w:rsidRPr="006059B6">
        <w:rPr>
          <w:rFonts w:ascii="Courier New" w:hAnsi="Courier New" w:cs="Courier New"/>
          <w:szCs w:val="24"/>
        </w:rPr>
        <w:t xml:space="preserve">, any new incremental costs associated with a new regulation must be fully offset by the elimination of existing costs through deregulatory actions.  </w:t>
      </w:r>
      <w:r w:rsidR="00042B98">
        <w:rPr>
          <w:rFonts w:ascii="Courier New" w:hAnsi="Courier New" w:cs="Courier New"/>
          <w:szCs w:val="24"/>
        </w:rPr>
        <w:t>T</w:t>
      </w:r>
      <w:r w:rsidRPr="006059B6">
        <w:rPr>
          <w:rFonts w:ascii="Courier New" w:hAnsi="Courier New" w:cs="Courier New"/>
          <w:szCs w:val="24"/>
        </w:rPr>
        <w:t>he proposed regulations</w:t>
      </w:r>
      <w:r w:rsidR="007C6D2F">
        <w:rPr>
          <w:rFonts w:ascii="Courier New" w:hAnsi="Courier New" w:cs="Courier New"/>
          <w:szCs w:val="24"/>
        </w:rPr>
        <w:t xml:space="preserve"> are not a significant regulatory action.</w:t>
      </w:r>
      <w:r w:rsidRPr="006059B6">
        <w:rPr>
          <w:rFonts w:ascii="Courier New" w:hAnsi="Courier New" w:cs="Courier New"/>
          <w:szCs w:val="24"/>
        </w:rPr>
        <w:t xml:space="preserve">  Therefore, the requirements of </w:t>
      </w:r>
      <w:hyperlink w:history="1" r:id="rId12">
        <w:r w:rsidRPr="006059B6">
          <w:rPr>
            <w:rFonts w:ascii="Courier New" w:hAnsi="Courier New" w:cs="Courier New"/>
            <w:szCs w:val="24"/>
            <w:bdr w:val="none" w:color="auto" w:sz="0" w:space="0" w:frame="1"/>
          </w:rPr>
          <w:t>Executive Order 13771</w:t>
        </w:r>
      </w:hyperlink>
      <w:r w:rsidRPr="006059B6">
        <w:rPr>
          <w:rFonts w:ascii="Courier New" w:hAnsi="Courier New" w:cs="Courier New"/>
          <w:szCs w:val="24"/>
        </w:rPr>
        <w:t xml:space="preserve"> do not apply.</w:t>
      </w:r>
    </w:p>
    <w:p w:rsidRPr="00B44939" w:rsidR="006E6AA1" w:rsidP="00993C02" w:rsidRDefault="006E6AA1" w14:paraId="1B270513" w14:textId="06F16630">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We have also reviewed these</w:t>
      </w:r>
      <w:r w:rsidRPr="00B44939" w:rsidR="00A50AED">
        <w:rPr>
          <w:rFonts w:ascii="Courier New" w:hAnsi="Courier New" w:cs="Courier New" w:eastAsiaTheme="minorHAnsi"/>
          <w:snapToGrid/>
          <w:szCs w:val="24"/>
        </w:rPr>
        <w:t xml:space="preserve"> </w:t>
      </w:r>
      <w:r w:rsidR="00183849">
        <w:rPr>
          <w:rFonts w:ascii="Courier New" w:hAnsi="Courier New" w:cs="Courier New" w:eastAsiaTheme="minorHAnsi"/>
          <w:snapToGrid/>
          <w:szCs w:val="24"/>
        </w:rPr>
        <w:t xml:space="preserve">proposed </w:t>
      </w:r>
      <w:r w:rsidRPr="00B44939">
        <w:rPr>
          <w:rFonts w:ascii="Courier New" w:hAnsi="Courier New" w:cs="Courier New" w:eastAsiaTheme="minorHAnsi"/>
          <w:snapToGrid/>
          <w:szCs w:val="24"/>
        </w:rPr>
        <w:t>regulations under Executive Order</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13563, which supplements and</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explicitly reaffirms the principles,</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structures, and definitions governing</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regulatory review established in</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Executive Order 12866.</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 To the extent</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permitted by law, Executive Order</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13563 requires that an agency—</w:t>
      </w:r>
    </w:p>
    <w:p w:rsidRPr="00B44939" w:rsidR="006E6AA1" w:rsidP="0075717B" w:rsidRDefault="006E6AA1" w14:paraId="22B58B26" w14:textId="0B252A11">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(1)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Propose or adopt regulations only</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upon a reasoned determination that</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their benefits justify their costs</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(recognizing that some benefits and</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costs are difficult to quantify);</w:t>
      </w:r>
    </w:p>
    <w:p w:rsidRPr="00B44939" w:rsidR="006E6AA1" w:rsidP="0075717B" w:rsidRDefault="006E6AA1" w14:paraId="525C65CA" w14:textId="4A87E188">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(2)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Tailor its regulations to impose the</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least burden on society, consistent with</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obtaining regulatory objectives and</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taking into account</w:t>
      </w:r>
      <w:r w:rsidR="00073A6F">
        <w:rPr>
          <w:rFonts w:ascii="Courier New" w:hAnsi="Courier New" w:cs="Courier New" w:eastAsiaTheme="minorHAnsi"/>
          <w:snapToGrid/>
          <w:szCs w:val="24"/>
        </w:rPr>
        <w:t>—</w:t>
      </w:r>
      <w:r w:rsidRPr="00B44939">
        <w:rPr>
          <w:rFonts w:ascii="Courier New" w:hAnsi="Courier New" w:cs="Courier New" w:eastAsiaTheme="minorHAnsi"/>
          <w:snapToGrid/>
          <w:szCs w:val="24"/>
        </w:rPr>
        <w:t>among other things</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and to the extent practicable—the costs</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of cumulative regulations;</w:t>
      </w:r>
    </w:p>
    <w:p w:rsidRPr="00B44939" w:rsidR="006E6AA1" w:rsidP="0075717B" w:rsidRDefault="006E6AA1" w14:paraId="32693A7B" w14:textId="1AFD9E3B">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lastRenderedPageBreak/>
        <w:t xml:space="preserve">(3)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In choosing among alternative</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regulatory approaches, select those</w:t>
      </w:r>
      <w:r w:rsidRPr="00B44939" w:rsidR="00A50AED">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approaches that maximize net benefits</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(including potential economic,</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environmental, public health and safety,</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and other advantages; distributive</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impacts; and equity);</w:t>
      </w:r>
    </w:p>
    <w:p w:rsidRPr="00B44939" w:rsidR="006E6AA1" w:rsidP="0075717B" w:rsidRDefault="006E6AA1" w14:paraId="7DCA4FB7" w14:textId="59E40E20">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(4)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To the extent feasible, specify</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performance objectives rather than the</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behavior or manner of compliance a</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regulated entity must adopt; and</w:t>
      </w:r>
    </w:p>
    <w:p w:rsidRPr="00B44939" w:rsidR="006E6AA1" w:rsidP="0075717B" w:rsidRDefault="006E6AA1" w14:paraId="599C996B" w14:textId="53143411">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(5)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Identify and assess available</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alternatives to direct regulation,</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including economic incentives—such as</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user fees or marketable permits—to</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encourage the desired behavior, or</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provide information that enables the</w:t>
      </w:r>
      <w:r w:rsidRPr="00B44939" w:rsidR="007402A5">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public to make choices.</w:t>
      </w:r>
    </w:p>
    <w:p w:rsidRPr="00B44939" w:rsidR="006E6AA1" w:rsidP="00F0700B" w:rsidRDefault="000D14D4" w14:paraId="2CDF5620" w14:textId="5FAFC37C">
      <w:pPr>
        <w:widowControl/>
        <w:autoSpaceDE w:val="0"/>
        <w:autoSpaceDN w:val="0"/>
        <w:adjustRightInd w:val="0"/>
        <w:spacing w:line="480" w:lineRule="auto"/>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Executive Order 13563 also requires</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an agency </w:t>
      </w:r>
      <w:r w:rsidRPr="00B44939" w:rsidR="00700D28">
        <w:rPr>
          <w:rFonts w:ascii="Courier New" w:hAnsi="Courier New" w:cs="Courier New" w:eastAsiaTheme="minorHAnsi"/>
          <w:snapToGrid/>
          <w:szCs w:val="24"/>
        </w:rPr>
        <w:t>“</w:t>
      </w:r>
      <w:r w:rsidRPr="00B44939" w:rsidR="006E6AA1">
        <w:rPr>
          <w:rFonts w:ascii="Courier New" w:hAnsi="Courier New" w:cs="Courier New" w:eastAsiaTheme="minorHAnsi"/>
          <w:snapToGrid/>
          <w:szCs w:val="24"/>
        </w:rPr>
        <w:t>to use the best available</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techniques to quantify anticipated</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present and future benefits and costs as</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accurately as possible.</w:t>
      </w:r>
      <w:r w:rsidRPr="00B44939" w:rsidR="00700D28">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 The Office of</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Information and Regulatory Affairs of</w:t>
      </w:r>
      <w:r w:rsidRPr="00B44939" w:rsidR="00700D28">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OMB has emphasized that these</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techniques may include </w:t>
      </w:r>
      <w:r w:rsidRPr="00B44939" w:rsidR="00700D28">
        <w:rPr>
          <w:rFonts w:ascii="Courier New" w:hAnsi="Courier New" w:cs="Courier New" w:eastAsiaTheme="minorHAnsi"/>
          <w:snapToGrid/>
          <w:szCs w:val="24"/>
        </w:rPr>
        <w:t>“</w:t>
      </w:r>
      <w:r w:rsidRPr="00B44939" w:rsidR="006E6AA1">
        <w:rPr>
          <w:rFonts w:ascii="Courier New" w:hAnsi="Courier New" w:cs="Courier New" w:eastAsiaTheme="minorHAnsi"/>
          <w:snapToGrid/>
          <w:szCs w:val="24"/>
        </w:rPr>
        <w:t>identifying</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changing future compliance costs that</w:t>
      </w:r>
      <w:r w:rsidRPr="00B4493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might result from technological</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innovation or anticipated behavioral</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changes.</w:t>
      </w:r>
      <w:r w:rsidRPr="00B44939" w:rsidR="00700D28">
        <w:rPr>
          <w:rFonts w:ascii="Courier New" w:hAnsi="Courier New" w:cs="Courier New" w:eastAsiaTheme="minorHAnsi"/>
          <w:snapToGrid/>
          <w:szCs w:val="24"/>
        </w:rPr>
        <w:t>”</w:t>
      </w:r>
    </w:p>
    <w:p w:rsidRPr="00B44939" w:rsidR="006E6AA1" w:rsidP="00F0700B" w:rsidRDefault="000D14D4" w14:paraId="0EC24E7B" w14:textId="6E53112D">
      <w:pPr>
        <w:widowControl/>
        <w:autoSpaceDE w:val="0"/>
        <w:autoSpaceDN w:val="0"/>
        <w:adjustRightInd w:val="0"/>
        <w:spacing w:line="480" w:lineRule="auto"/>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We are issuing these proposed</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regulations only on a</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reasoned</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determination that their benefits would</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justify their costs.</w:t>
      </w:r>
      <w:r w:rsidRPr="00B44939" w:rsidR="00700D28">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 In choosing among</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alternative regulatory </w:t>
      </w:r>
      <w:r w:rsidRPr="00B44939" w:rsidR="006E6AA1">
        <w:rPr>
          <w:rFonts w:ascii="Courier New" w:hAnsi="Courier New" w:cs="Courier New" w:eastAsiaTheme="minorHAnsi"/>
          <w:snapToGrid/>
          <w:szCs w:val="24"/>
        </w:rPr>
        <w:lastRenderedPageBreak/>
        <w:t>approaches, we</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selected those approaches that would</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maximize net benefits. </w:t>
      </w:r>
      <w:r w:rsidRPr="00B44939" w:rsidR="00700D28">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Based on the</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analysis that follows, the Department</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believes that these proposed regulations</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are consistent with the principles in</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Executive Order 13563.</w:t>
      </w:r>
    </w:p>
    <w:p w:rsidRPr="00B44939" w:rsidR="0070290B" w:rsidP="00F0700B" w:rsidRDefault="000D14D4" w14:paraId="7E964843" w14:textId="37FA09CB">
      <w:pPr>
        <w:widowControl/>
        <w:autoSpaceDE w:val="0"/>
        <w:autoSpaceDN w:val="0"/>
        <w:adjustRightInd w:val="0"/>
        <w:spacing w:line="480" w:lineRule="auto"/>
        <w:rPr>
          <w:rFonts w:ascii="Courier New" w:hAnsi="Courier New" w:cs="Courier New" w:eastAsiaTheme="minorHAnsi"/>
          <w:snapToGrid/>
          <w:szCs w:val="24"/>
        </w:rPr>
      </w:pPr>
      <w:r w:rsidRPr="00B4493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We have also determined that this</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regulatory action would not unduly</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 xml:space="preserve">interfere with State, local, and </w:t>
      </w:r>
      <w:r w:rsidR="00FC05A0">
        <w:rPr>
          <w:rFonts w:ascii="Courier New" w:hAnsi="Courier New" w:cs="Courier New" w:eastAsiaTheme="minorHAnsi"/>
          <w:snapToGrid/>
          <w:szCs w:val="24"/>
        </w:rPr>
        <w:t>T</w:t>
      </w:r>
      <w:r w:rsidRPr="00B44939" w:rsidR="006E6AA1">
        <w:rPr>
          <w:rFonts w:ascii="Courier New" w:hAnsi="Courier New" w:cs="Courier New" w:eastAsiaTheme="minorHAnsi"/>
          <w:snapToGrid/>
          <w:szCs w:val="24"/>
        </w:rPr>
        <w:t>ribal</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governments in the exercise of their</w:t>
      </w:r>
      <w:r w:rsidRPr="00B44939" w:rsidR="00A41CE4">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governmental functions.</w:t>
      </w:r>
      <w:r w:rsidRPr="00B44939" w:rsidR="00A41CE4">
        <w:rPr>
          <w:rFonts w:ascii="Courier New" w:hAnsi="Courier New" w:cs="Courier New" w:eastAsiaTheme="minorHAnsi"/>
          <w:snapToGrid/>
          <w:szCs w:val="24"/>
        </w:rPr>
        <w:t xml:space="preserve"> </w:t>
      </w:r>
      <w:r w:rsidRPr="00B44939" w:rsidR="00700D28">
        <w:rPr>
          <w:rFonts w:ascii="Courier New" w:hAnsi="Courier New" w:cs="Courier New" w:eastAsiaTheme="minorHAnsi"/>
          <w:snapToGrid/>
          <w:szCs w:val="24"/>
        </w:rPr>
        <w:t xml:space="preserve"> </w:t>
      </w:r>
    </w:p>
    <w:p w:rsidR="00EE34EF" w:rsidP="00EE34EF" w:rsidRDefault="008747C1" w14:paraId="150F0CF9" w14:textId="68F47B6C">
      <w:pPr>
        <w:widowControl/>
        <w:autoSpaceDE w:val="0"/>
        <w:autoSpaceDN w:val="0"/>
        <w:adjustRightInd w:val="0"/>
        <w:spacing w:line="480" w:lineRule="auto"/>
        <w:rPr>
          <w:rFonts w:ascii="Courier New" w:hAnsi="Courier New" w:cs="Courier New" w:eastAsiaTheme="minorHAnsi"/>
          <w:snapToGrid/>
          <w:szCs w:val="24"/>
          <w:u w:val="single"/>
        </w:rPr>
      </w:pPr>
      <w:r>
        <w:rPr>
          <w:rFonts w:ascii="Courier New" w:hAnsi="Courier New" w:cs="Courier New" w:eastAsiaTheme="minorHAnsi"/>
          <w:snapToGrid/>
          <w:szCs w:val="24"/>
          <w:u w:val="single"/>
        </w:rPr>
        <w:t xml:space="preserve">Discussion of </w:t>
      </w:r>
      <w:r w:rsidRPr="00B44939" w:rsidR="00EE34EF">
        <w:rPr>
          <w:rFonts w:ascii="Courier New" w:hAnsi="Courier New" w:cs="Courier New" w:eastAsiaTheme="minorHAnsi"/>
          <w:snapToGrid/>
          <w:szCs w:val="24"/>
          <w:u w:val="single"/>
        </w:rPr>
        <w:t>Costs and Benefits</w:t>
      </w:r>
    </w:p>
    <w:p w:rsidRPr="00B44939" w:rsidR="006E6AA1" w:rsidP="00E722C8" w:rsidRDefault="006E6AA1" w14:paraId="51065C48" w14:textId="665F21AE">
      <w:pPr>
        <w:widowControl/>
        <w:autoSpaceDE w:val="0"/>
        <w:autoSpaceDN w:val="0"/>
        <w:adjustRightInd w:val="0"/>
        <w:spacing w:line="480" w:lineRule="auto"/>
        <w:ind w:firstLine="720"/>
        <w:rPr>
          <w:rFonts w:ascii="Courier New" w:hAnsi="Courier New" w:cs="Courier New" w:eastAsiaTheme="minorHAnsi"/>
          <w:snapToGrid/>
          <w:szCs w:val="24"/>
        </w:rPr>
      </w:pPr>
      <w:r w:rsidRPr="00B44939">
        <w:rPr>
          <w:rFonts w:ascii="Courier New" w:hAnsi="Courier New" w:cs="Courier New" w:eastAsiaTheme="minorHAnsi"/>
          <w:snapToGrid/>
          <w:szCs w:val="24"/>
        </w:rPr>
        <w:t>In accordance with both Executive</w:t>
      </w:r>
      <w:r w:rsidRPr="00B44939" w:rsidR="000D14D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orders, the Department has assessed the</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potential costs and benefits, both</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quantitative and qualitative, of this</w:t>
      </w:r>
      <w:r w:rsidRPr="00B44939" w:rsidR="004147F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 xml:space="preserve">regulatory action. </w:t>
      </w:r>
      <w:r w:rsidRPr="00B44939" w:rsidR="00700D28">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The potential costs</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associated with this regulatory action</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are those resulting from statutory</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requirements and those we have</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determined as necessary for</w:t>
      </w:r>
      <w:r w:rsidRPr="00B44939" w:rsidR="004147F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administering the Department’s</w:t>
      </w:r>
      <w:r w:rsidRPr="00B44939" w:rsidR="00A41CE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programs and activities.</w:t>
      </w:r>
    </w:p>
    <w:p w:rsidRPr="00B44939" w:rsidR="006E6AA1" w:rsidP="00F0700B" w:rsidRDefault="006E6AA1" w14:paraId="4641DB7C" w14:textId="5D6028E3">
      <w:pPr>
        <w:widowControl/>
        <w:autoSpaceDE w:val="0"/>
        <w:autoSpaceDN w:val="0"/>
        <w:adjustRightInd w:val="0"/>
        <w:spacing w:line="480" w:lineRule="auto"/>
        <w:rPr>
          <w:rFonts w:ascii="Courier New" w:hAnsi="Courier New" w:cs="Courier New" w:eastAsiaTheme="minorHAnsi"/>
          <w:snapToGrid/>
          <w:szCs w:val="24"/>
        </w:rPr>
      </w:pPr>
      <w:r w:rsidRPr="00B44939">
        <w:rPr>
          <w:rFonts w:ascii="Courier New" w:hAnsi="Courier New" w:cs="Courier New" w:eastAsiaTheme="minorHAnsi"/>
          <w:snapToGrid/>
          <w:szCs w:val="24"/>
        </w:rPr>
        <w:t>The</w:t>
      </w:r>
      <w:r w:rsidRPr="00B44939" w:rsidR="00AC6859">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potential costs associated with the</w:t>
      </w:r>
      <w:r w:rsidRPr="00B44939" w:rsidR="00AC6859">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proposed priorities and requirements</w:t>
      </w:r>
      <w:r w:rsidRPr="00B44939" w:rsidR="004147F4">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would be minimal</w:t>
      </w:r>
      <w:r w:rsidR="00CF5A3B">
        <w:rPr>
          <w:rFonts w:ascii="Courier New" w:hAnsi="Courier New" w:cs="Courier New" w:eastAsiaTheme="minorHAnsi"/>
          <w:snapToGrid/>
          <w:szCs w:val="24"/>
        </w:rPr>
        <w:t>,</w:t>
      </w:r>
      <w:r w:rsidRPr="00B44939">
        <w:rPr>
          <w:rFonts w:ascii="Courier New" w:hAnsi="Courier New" w:cs="Courier New" w:eastAsiaTheme="minorHAnsi"/>
          <w:snapToGrid/>
          <w:szCs w:val="24"/>
        </w:rPr>
        <w:t xml:space="preserve"> while the potential</w:t>
      </w:r>
      <w:r w:rsidRPr="00B44939" w:rsidR="00AC6859">
        <w:rPr>
          <w:rFonts w:ascii="Courier New" w:hAnsi="Courier New" w:cs="Courier New" w:eastAsiaTheme="minorHAnsi"/>
          <w:snapToGrid/>
          <w:szCs w:val="24"/>
        </w:rPr>
        <w:t xml:space="preserve"> </w:t>
      </w:r>
      <w:r w:rsidRPr="00B44939">
        <w:rPr>
          <w:rFonts w:ascii="Courier New" w:hAnsi="Courier New" w:cs="Courier New" w:eastAsiaTheme="minorHAnsi"/>
          <w:snapToGrid/>
          <w:szCs w:val="24"/>
        </w:rPr>
        <w:t>benefits are significant.</w:t>
      </w:r>
    </w:p>
    <w:p w:rsidRPr="00E921E3" w:rsidR="00B22130" w:rsidP="00E921E3" w:rsidRDefault="00B22130" w14:paraId="4D0D80FA" w14:textId="163765B9">
      <w:pPr>
        <w:widowControl/>
        <w:autoSpaceDE w:val="0"/>
        <w:autoSpaceDN w:val="0"/>
        <w:adjustRightInd w:val="0"/>
        <w:spacing w:line="480" w:lineRule="auto"/>
        <w:ind w:firstLine="720"/>
        <w:rPr>
          <w:rFonts w:ascii="Courier New" w:hAnsi="Courier New" w:cs="Courier New" w:eastAsiaTheme="minorHAnsi"/>
          <w:color w:val="000000"/>
        </w:rPr>
      </w:pPr>
      <w:r w:rsidRPr="00F85F00">
        <w:rPr>
          <w:rFonts w:ascii="Courier New" w:hAnsi="Courier New" w:cs="Courier New" w:eastAsiaTheme="minorHAnsi"/>
          <w:color w:val="000000"/>
        </w:rPr>
        <w:t xml:space="preserve">We have determined that these proposed </w:t>
      </w:r>
      <w:r>
        <w:rPr>
          <w:rFonts w:ascii="Courier New" w:hAnsi="Courier New" w:cs="Courier New" w:eastAsiaTheme="minorHAnsi"/>
          <w:color w:val="000000"/>
        </w:rPr>
        <w:t>regulations</w:t>
      </w:r>
      <w:r w:rsidRPr="00F85F00">
        <w:rPr>
          <w:rFonts w:ascii="Courier New" w:hAnsi="Courier New"/>
        </w:rPr>
        <w:t xml:space="preserve"> </w:t>
      </w:r>
      <w:r w:rsidRPr="00F85F00">
        <w:rPr>
          <w:rFonts w:ascii="Courier New" w:hAnsi="Courier New" w:cs="Courier New" w:eastAsiaTheme="minorHAnsi"/>
          <w:color w:val="000000"/>
        </w:rPr>
        <w:t xml:space="preserve">would impose minimal costs on eligible applicants.  Program participation is voluntary, and the costs imposed on applicants by these proposed </w:t>
      </w:r>
      <w:r>
        <w:rPr>
          <w:rFonts w:ascii="Courier New" w:hAnsi="Courier New" w:cs="Courier New" w:eastAsiaTheme="minorHAnsi"/>
          <w:color w:val="000000"/>
        </w:rPr>
        <w:t>regulations</w:t>
      </w:r>
      <w:r w:rsidRPr="00F85F00">
        <w:rPr>
          <w:rFonts w:ascii="Courier New" w:hAnsi="Courier New" w:cs="Courier New" w:eastAsiaTheme="minorHAnsi"/>
          <w:color w:val="000000"/>
        </w:rPr>
        <w:t xml:space="preserve"> would be limited to paperwork burden related to preparing an application.  </w:t>
      </w:r>
      <w:r w:rsidRPr="00F85F00">
        <w:rPr>
          <w:rFonts w:ascii="Courier New" w:hAnsi="Courier New" w:cs="Courier New" w:eastAsiaTheme="minorHAnsi"/>
          <w:color w:val="000000"/>
        </w:rPr>
        <w:lastRenderedPageBreak/>
        <w:t>The potential benefits of implementing the programs</w:t>
      </w:r>
      <w:r>
        <w:rPr>
          <w:rFonts w:ascii="Courier New" w:hAnsi="Courier New" w:cs="Courier New" w:eastAsiaTheme="minorHAnsi"/>
          <w:color w:val="000000"/>
        </w:rPr>
        <w:t xml:space="preserve">--for example, expanding </w:t>
      </w:r>
      <w:r w:rsidR="00D74EE1">
        <w:rPr>
          <w:rFonts w:ascii="Courier New" w:hAnsi="Courier New" w:cs="Courier New" w:eastAsiaTheme="minorHAnsi"/>
          <w:color w:val="000000"/>
        </w:rPr>
        <w:t xml:space="preserve">the choices available to parents and students, and improving </w:t>
      </w:r>
      <w:r>
        <w:rPr>
          <w:rFonts w:ascii="Courier New" w:hAnsi="Courier New" w:cs="Courier New" w:eastAsiaTheme="minorHAnsi"/>
          <w:color w:val="000000"/>
        </w:rPr>
        <w:t xml:space="preserve">access to </w:t>
      </w:r>
      <w:r w:rsidR="00D74EE1">
        <w:rPr>
          <w:rFonts w:ascii="Courier New" w:hAnsi="Courier New" w:cs="Courier New" w:eastAsiaTheme="minorHAnsi"/>
          <w:color w:val="000000"/>
        </w:rPr>
        <w:t>services such as</w:t>
      </w:r>
      <w:r>
        <w:rPr>
          <w:rFonts w:ascii="Courier New" w:hAnsi="Courier New" w:cs="Courier New" w:eastAsiaTheme="minorHAnsi"/>
          <w:color w:val="000000"/>
        </w:rPr>
        <w:t xml:space="preserve"> Native language programs or providing new internship or apprenticeship programs--</w:t>
      </w:r>
      <w:r w:rsidRPr="00F85F00">
        <w:rPr>
          <w:rFonts w:ascii="Courier New" w:hAnsi="Courier New" w:cs="Courier New" w:eastAsiaTheme="minorHAnsi"/>
          <w:color w:val="000000"/>
        </w:rPr>
        <w:t>would outweigh any costs incurred by applicants, and the costs of carrying out activities associated with the application would be paid for with program funds.  For these reasons, we have determined that the costs of implementation would not be excessively burdensome for eligible applicants, including small entities.</w:t>
      </w:r>
    </w:p>
    <w:p w:rsidRPr="006059B6" w:rsidR="006E6AA1" w:rsidP="00F0700B" w:rsidRDefault="000A7E36" w14:paraId="501B71D6" w14:textId="57FA22A5">
      <w:pPr>
        <w:widowControl/>
        <w:autoSpaceDE w:val="0"/>
        <w:autoSpaceDN w:val="0"/>
        <w:adjustRightInd w:val="0"/>
        <w:spacing w:line="480" w:lineRule="auto"/>
        <w:rPr>
          <w:rFonts w:ascii="Courier New" w:hAnsi="Courier New" w:cs="Courier New"/>
          <w:szCs w:val="24"/>
        </w:rPr>
      </w:pPr>
      <w:r>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Elsewhere in this section under</w:t>
      </w:r>
      <w:r w:rsidRPr="00B44939" w:rsidR="00AC685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u w:val="single"/>
        </w:rPr>
        <w:t>Paperwork Reduction Act of 1995</w:t>
      </w:r>
      <w:r w:rsidRPr="00B44939" w:rsidR="006E6AA1">
        <w:rPr>
          <w:rFonts w:ascii="Courier New" w:hAnsi="Courier New" w:cs="Courier New" w:eastAsiaTheme="minorHAnsi"/>
          <w:snapToGrid/>
          <w:szCs w:val="24"/>
        </w:rPr>
        <w:t>, we</w:t>
      </w:r>
      <w:r w:rsidRPr="00B44939" w:rsidR="00AC685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identify and explain burdens</w:t>
      </w:r>
      <w:r w:rsidRPr="00B44939" w:rsidR="00AC6859">
        <w:rPr>
          <w:rFonts w:ascii="Courier New" w:hAnsi="Courier New" w:cs="Courier New" w:eastAsiaTheme="minorHAnsi"/>
          <w:snapToGrid/>
          <w:szCs w:val="24"/>
        </w:rPr>
        <w:t xml:space="preserve"> </w:t>
      </w:r>
      <w:r w:rsidRPr="00B44939" w:rsidR="006E6AA1">
        <w:rPr>
          <w:rFonts w:ascii="Courier New" w:hAnsi="Courier New" w:cs="Courier New" w:eastAsiaTheme="minorHAnsi"/>
          <w:snapToGrid/>
          <w:szCs w:val="24"/>
        </w:rPr>
        <w:t>specifically associated with</w:t>
      </w:r>
      <w:r w:rsidRPr="00B44939" w:rsidR="00AC6859">
        <w:rPr>
          <w:rFonts w:ascii="Courier New" w:hAnsi="Courier New" w:cs="Courier New" w:eastAsiaTheme="minorHAnsi"/>
          <w:snapToGrid/>
          <w:szCs w:val="24"/>
        </w:rPr>
        <w:t xml:space="preserve"> information collection requirements.</w:t>
      </w:r>
    </w:p>
    <w:p w:rsidRPr="001D3B89" w:rsidR="00923D1D" w:rsidP="00F0700B" w:rsidRDefault="00923D1D" w14:paraId="32FDCEA1" w14:textId="4472723E">
      <w:pPr>
        <w:spacing w:line="480" w:lineRule="auto"/>
        <w:rPr>
          <w:rFonts w:ascii="Courier New" w:hAnsi="Courier New" w:cs="Courier New"/>
          <w:szCs w:val="24"/>
        </w:rPr>
      </w:pPr>
      <w:r w:rsidRPr="001D3B89">
        <w:rPr>
          <w:rFonts w:ascii="Courier New" w:hAnsi="Courier New" w:cs="Courier New"/>
          <w:szCs w:val="24"/>
          <w:u w:val="single"/>
        </w:rPr>
        <w:t>Clarity of the Regulations</w:t>
      </w:r>
    </w:p>
    <w:p w:rsidRPr="000528BD" w:rsidR="00923D1D" w:rsidP="00F0700B" w:rsidRDefault="00923D1D" w14:paraId="4DECCDDB" w14:textId="77777777">
      <w:pPr>
        <w:spacing w:line="480" w:lineRule="auto"/>
        <w:ind w:firstLine="720"/>
        <w:rPr>
          <w:rFonts w:ascii="Courier New" w:hAnsi="Courier New" w:cs="Courier New"/>
          <w:szCs w:val="24"/>
        </w:rPr>
      </w:pPr>
      <w:r w:rsidRPr="000528BD">
        <w:rPr>
          <w:rFonts w:ascii="Courier New" w:hAnsi="Courier New" w:cs="Courier New"/>
          <w:szCs w:val="24"/>
        </w:rPr>
        <w:t>Executive Order 12866 and the Presidential memorandum “Plain Language in Government Writing” require each agency to write regulations that are easy to understand.</w:t>
      </w:r>
    </w:p>
    <w:p w:rsidRPr="001D3B89" w:rsidR="00923D1D" w:rsidP="00F0700B" w:rsidRDefault="00923D1D" w14:paraId="10A227F6" w14:textId="77777777">
      <w:pPr>
        <w:spacing w:line="480" w:lineRule="auto"/>
        <w:ind w:firstLine="720"/>
        <w:rPr>
          <w:rFonts w:ascii="Courier New" w:hAnsi="Courier New" w:cs="Courier New"/>
          <w:szCs w:val="24"/>
        </w:rPr>
      </w:pPr>
      <w:r w:rsidRPr="001D3B89">
        <w:rPr>
          <w:rFonts w:ascii="Courier New" w:hAnsi="Courier New" w:cs="Courier New"/>
          <w:szCs w:val="24"/>
        </w:rPr>
        <w:t>The Secretary invites comments on how to make these proposed regulations easier to understand, including answers to questions such as the following:</w:t>
      </w:r>
    </w:p>
    <w:p w:rsidRPr="001D3B89" w:rsidR="00923D1D" w:rsidP="00F0700B" w:rsidRDefault="00923D1D" w14:paraId="37E3B89F" w14:textId="77777777">
      <w:pPr>
        <w:pStyle w:val="Style"/>
        <w:tabs>
          <w:tab w:val="left" w:pos="-1440"/>
        </w:tabs>
        <w:spacing w:line="480" w:lineRule="auto"/>
        <w:ind w:left="0" w:firstLine="0"/>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Are the requirements in the proposed regulations clearly stated?</w:t>
      </w:r>
    </w:p>
    <w:p w:rsidRPr="000528BD" w:rsidR="00923D1D" w:rsidP="00F0700B" w:rsidRDefault="00923D1D" w14:paraId="362E84B4" w14:textId="77777777">
      <w:pPr>
        <w:pStyle w:val="Style"/>
        <w:tabs>
          <w:tab w:val="left" w:pos="-1440"/>
        </w:tabs>
        <w:spacing w:line="480" w:lineRule="auto"/>
        <w:ind w:left="0" w:firstLine="0"/>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Do the proposed regulations contain technical terms </w:t>
      </w:r>
      <w:r w:rsidRPr="001D3B89">
        <w:rPr>
          <w:rFonts w:ascii="Courier New" w:hAnsi="Courier New" w:cs="Courier New"/>
          <w:szCs w:val="24"/>
        </w:rPr>
        <w:lastRenderedPageBreak/>
        <w:t>or other wording that interferes with their clarity?</w:t>
      </w:r>
    </w:p>
    <w:p w:rsidRPr="001D3B89" w:rsidR="00923D1D" w:rsidP="00F0700B" w:rsidRDefault="00923D1D" w14:paraId="31A5B82C" w14:textId="77777777">
      <w:pPr>
        <w:pStyle w:val="Style"/>
        <w:tabs>
          <w:tab w:val="left" w:pos="-1440"/>
        </w:tabs>
        <w:spacing w:line="480" w:lineRule="auto"/>
        <w:ind w:left="0" w:firstLine="0"/>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Does the format of the proposed regulations (grouping and order of sections, use of headings, paragraphing, etc.) aid or reduce their clarity?</w:t>
      </w:r>
    </w:p>
    <w:p w:rsidRPr="001D3B89" w:rsidR="00923D1D" w:rsidP="00F0700B" w:rsidRDefault="00923D1D" w14:paraId="3D972E1A" w14:textId="55B96058">
      <w:pPr>
        <w:spacing w:line="480" w:lineRule="auto"/>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Would the proposed regulations be easier to understand if we divided them into more (but shorter) sections?  (A </w:t>
      </w:r>
      <w:r w:rsidR="006174DD">
        <w:rPr>
          <w:rFonts w:ascii="Courier New" w:hAnsi="Courier New" w:cs="Courier New"/>
          <w:szCs w:val="24"/>
        </w:rPr>
        <w:t>“</w:t>
      </w:r>
      <w:r w:rsidRPr="001D3B89">
        <w:rPr>
          <w:rFonts w:ascii="Courier New" w:hAnsi="Courier New" w:cs="Courier New"/>
          <w:szCs w:val="24"/>
        </w:rPr>
        <w:t>section</w:t>
      </w:r>
      <w:r w:rsidR="006174DD">
        <w:rPr>
          <w:rFonts w:ascii="Courier New" w:hAnsi="Courier New" w:cs="Courier New"/>
          <w:szCs w:val="24"/>
        </w:rPr>
        <w:t>”</w:t>
      </w:r>
      <w:r w:rsidRPr="001D3B89">
        <w:rPr>
          <w:rFonts w:ascii="Courier New" w:hAnsi="Courier New" w:cs="Courier New"/>
          <w:szCs w:val="24"/>
        </w:rPr>
        <w:t xml:space="preserve"> is preceded by the symbol "§" and a numbered heading; for example, </w:t>
      </w:r>
      <w:r w:rsidR="00EF62A6">
        <w:rPr>
          <w:rFonts w:ascii="Courier New" w:hAnsi="Courier New" w:cs="Courier New"/>
          <w:szCs w:val="24"/>
        </w:rPr>
        <w:t>“</w:t>
      </w:r>
      <w:r w:rsidRPr="001D3B89">
        <w:rPr>
          <w:rFonts w:ascii="Courier New" w:hAnsi="Courier New" w:cs="Courier New"/>
          <w:szCs w:val="24"/>
        </w:rPr>
        <w:t>§</w:t>
      </w:r>
      <w:r w:rsidRPr="004A5C91">
        <w:rPr>
          <w:rFonts w:ascii="Courier New" w:hAnsi="Courier New" w:cs="Courier New"/>
          <w:szCs w:val="24"/>
        </w:rPr>
        <w:t>263.</w:t>
      </w:r>
      <w:r w:rsidRPr="004A5C91" w:rsidR="004A7FDA">
        <w:rPr>
          <w:rFonts w:ascii="Courier New" w:hAnsi="Courier New" w:cs="Courier New"/>
          <w:szCs w:val="24"/>
        </w:rPr>
        <w:t>2</w:t>
      </w:r>
      <w:r w:rsidRPr="004A5C91">
        <w:rPr>
          <w:rFonts w:ascii="Courier New" w:hAnsi="Courier New" w:cs="Courier New"/>
          <w:szCs w:val="24"/>
        </w:rPr>
        <w:t xml:space="preserve"> What definitions apply to the </w:t>
      </w:r>
      <w:r w:rsidRPr="004A5C91" w:rsidR="00744AA1">
        <w:rPr>
          <w:rFonts w:ascii="Courier New" w:hAnsi="Courier New" w:cs="Courier New"/>
          <w:bCs/>
          <w:szCs w:val="24"/>
        </w:rPr>
        <w:t>Demonstration Grants for Indian Children and Youth program?</w:t>
      </w:r>
      <w:r w:rsidR="00EF62A6">
        <w:rPr>
          <w:rFonts w:ascii="Courier New" w:hAnsi="Courier New" w:cs="Courier New"/>
          <w:bCs/>
          <w:szCs w:val="24"/>
        </w:rPr>
        <w:t>”</w:t>
      </w:r>
      <w:r w:rsidRPr="004A5C91" w:rsidR="00744AA1">
        <w:rPr>
          <w:rFonts w:ascii="Courier New" w:hAnsi="Courier New" w:cs="Courier New"/>
          <w:bCs/>
          <w:szCs w:val="24"/>
        </w:rPr>
        <w:t>)</w:t>
      </w:r>
    </w:p>
    <w:p w:rsidRPr="000528BD" w:rsidR="00923D1D" w:rsidP="00F0700B" w:rsidRDefault="00923D1D" w14:paraId="6BD0652C" w14:textId="77777777">
      <w:pPr>
        <w:pStyle w:val="Style"/>
        <w:tabs>
          <w:tab w:val="left" w:pos="-1440"/>
        </w:tabs>
        <w:spacing w:line="480" w:lineRule="auto"/>
        <w:ind w:left="0" w:firstLine="0"/>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Could the description of the proposed regulations in the SUPPLEMENTARY INFORMATION section of this preamble be more helpful in making the proposed regulations easier to understand?  If so, how?</w:t>
      </w:r>
    </w:p>
    <w:p w:rsidRPr="000528BD" w:rsidR="00923D1D" w:rsidP="00F0700B" w:rsidRDefault="00923D1D" w14:paraId="34C63EFF" w14:textId="77777777">
      <w:pPr>
        <w:pStyle w:val="Style"/>
        <w:tabs>
          <w:tab w:val="left" w:pos="-1440"/>
        </w:tabs>
        <w:spacing w:line="480" w:lineRule="auto"/>
        <w:ind w:left="0" w:firstLine="0"/>
        <w:rPr>
          <w:rFonts w:ascii="Courier New" w:hAnsi="Courier New" w:cs="Courier New"/>
          <w:szCs w:val="24"/>
        </w:rPr>
      </w:pPr>
      <w:r w:rsidRPr="001D3B89">
        <w:rPr>
          <w:rFonts w:ascii="Courier New" w:hAnsi="Courier New" w:cs="Courier New"/>
          <w:szCs w:val="24"/>
        </w:rPr>
        <w:tab/>
      </w:r>
      <w:r w:rsidRPr="001D3B89">
        <w:rPr>
          <w:rFonts w:ascii="Courier New" w:hAnsi="Courier New" w:cs="Courier New"/>
          <w:szCs w:val="24"/>
        </w:rPr>
        <w:sym w:font="Symbol" w:char="F0B7"/>
      </w:r>
      <w:r w:rsidRPr="001D3B89">
        <w:rPr>
          <w:rFonts w:ascii="Courier New" w:hAnsi="Courier New" w:cs="Courier New"/>
          <w:szCs w:val="24"/>
        </w:rPr>
        <w:t xml:space="preserve">  What else could we do to make the proposed regulations easier to understand?</w:t>
      </w:r>
    </w:p>
    <w:p w:rsidRPr="001D3B89" w:rsidR="004639B3" w:rsidP="00993C02" w:rsidRDefault="00923D1D" w14:paraId="6503578C" w14:textId="77777777">
      <w:pPr>
        <w:spacing w:line="480" w:lineRule="auto"/>
        <w:ind w:firstLine="720"/>
        <w:rPr>
          <w:rFonts w:ascii="Courier New" w:hAnsi="Courier New" w:cs="Courier New"/>
          <w:szCs w:val="24"/>
        </w:rPr>
      </w:pPr>
      <w:r w:rsidRPr="001D3B89">
        <w:rPr>
          <w:rFonts w:ascii="Courier New" w:hAnsi="Courier New" w:cs="Courier New"/>
          <w:szCs w:val="24"/>
        </w:rPr>
        <w:t>To send any comments that concern how the Department could make these proposed regulations easier to understand, see the instructions in the ADDRESSES section.</w:t>
      </w:r>
      <w:r w:rsidRPr="001D3B89" w:rsidDel="00923D1D">
        <w:rPr>
          <w:rFonts w:ascii="Courier New" w:hAnsi="Courier New" w:cs="Courier New"/>
          <w:szCs w:val="24"/>
        </w:rPr>
        <w:t xml:space="preserve"> </w:t>
      </w:r>
    </w:p>
    <w:p w:rsidRPr="001D3B89" w:rsidR="00C06564" w:rsidP="00F0700B" w:rsidRDefault="00C06564" w14:paraId="5BFC0286" w14:textId="4C4274DE">
      <w:pPr>
        <w:spacing w:line="480" w:lineRule="auto"/>
        <w:rPr>
          <w:rFonts w:ascii="Courier New" w:hAnsi="Courier New" w:cs="Courier New"/>
          <w:szCs w:val="24"/>
          <w:u w:val="single"/>
        </w:rPr>
      </w:pPr>
      <w:r w:rsidRPr="001D3B89">
        <w:rPr>
          <w:rFonts w:ascii="Courier New" w:hAnsi="Courier New" w:cs="Courier New"/>
          <w:szCs w:val="24"/>
          <w:u w:val="single"/>
        </w:rPr>
        <w:t>Regulatory Flexibility Act Certification</w:t>
      </w:r>
    </w:p>
    <w:p w:rsidRPr="00E921E3" w:rsidR="005B7611" w:rsidP="005B7611" w:rsidRDefault="2E5F420C" w14:paraId="1471FB67" w14:textId="13F2F793">
      <w:pPr>
        <w:spacing w:line="480" w:lineRule="auto"/>
        <w:ind w:firstLine="720"/>
      </w:pPr>
      <w:r w:rsidRPr="2E5F420C">
        <w:rPr>
          <w:rFonts w:ascii="Courier New" w:hAnsi="Courier New" w:cs="Courier New"/>
        </w:rPr>
        <w:t xml:space="preserve">The Secretary certifies that these proposed regulations would not have a </w:t>
      </w:r>
      <w:r w:rsidRPr="2E5F420C" w:rsidR="00004FBD">
        <w:rPr>
          <w:rFonts w:ascii="Courier New" w:hAnsi="Courier New" w:cs="Courier New"/>
        </w:rPr>
        <w:t>s</w:t>
      </w:r>
      <w:r w:rsidR="00004FBD">
        <w:rPr>
          <w:rFonts w:ascii="Courier New" w:hAnsi="Courier New" w:cs="Courier New"/>
        </w:rPr>
        <w:t>ignificant</w:t>
      </w:r>
      <w:r w:rsidRPr="2E5F420C" w:rsidR="00004FBD">
        <w:rPr>
          <w:rFonts w:ascii="Courier New" w:hAnsi="Courier New" w:cs="Courier New"/>
        </w:rPr>
        <w:t xml:space="preserve"> </w:t>
      </w:r>
      <w:r w:rsidRPr="2E5F420C">
        <w:rPr>
          <w:rFonts w:ascii="Courier New" w:hAnsi="Courier New" w:cs="Courier New"/>
        </w:rPr>
        <w:t xml:space="preserve">economic impact on a substantial number of small entities.  The small entities </w:t>
      </w:r>
      <w:r w:rsidRPr="2E5F420C">
        <w:rPr>
          <w:rFonts w:ascii="Courier New" w:hAnsi="Courier New" w:cs="Courier New"/>
        </w:rPr>
        <w:lastRenderedPageBreak/>
        <w:t xml:space="preserve">that would be affected by these regulations are LEAs, TCUs, Tribes, Indian organizations, and BIE-funded schools receiving Federal funds under this program.  The proposed regulations would not have a significant economic impact on the small entities affected because the regulations would not impose excessive regulatory burdens or require unnecessary Federal supervision.  </w:t>
      </w:r>
      <w:r w:rsidRPr="00F85F00" w:rsidR="001278D2">
        <w:t xml:space="preserve">Participation in the </w:t>
      </w:r>
      <w:r w:rsidR="001278D2">
        <w:t xml:space="preserve">Demonstration Grant </w:t>
      </w:r>
      <w:r w:rsidRPr="00F85F00" w:rsidR="001278D2">
        <w:t>program is voluntary</w:t>
      </w:r>
      <w:r w:rsidR="001278D2">
        <w:t xml:space="preserve"> and </w:t>
      </w:r>
      <w:r w:rsidR="00E02B8D">
        <w:t>t</w:t>
      </w:r>
      <w:r w:rsidRPr="00F85F00" w:rsidR="005B7611">
        <w:t xml:space="preserve">he Department believes that the costs imposed on an applicant by the proposed </w:t>
      </w:r>
      <w:r w:rsidRPr="00F85F00" w:rsidR="005B7611">
        <w:rPr>
          <w:rFonts w:ascii="Courier New" w:hAnsi="Courier New"/>
        </w:rPr>
        <w:t xml:space="preserve">priorities, requirements, definitions, and selection criteria </w:t>
      </w:r>
      <w:r w:rsidRPr="00F85F00" w:rsidR="005B7611">
        <w:t xml:space="preserve">would be limited to the costs related to providing the documentation outlined in the proposed definitions and requirements when preparing an application and that those costs would not be significant.  </w:t>
      </w:r>
      <w:r w:rsidRPr="2E5F420C" w:rsidR="005B7611">
        <w:rPr>
          <w:rFonts w:ascii="Courier New" w:hAnsi="Courier New" w:cs="Courier New"/>
        </w:rPr>
        <w:t xml:space="preserve">We note that </w:t>
      </w:r>
      <w:r w:rsidR="005B7611">
        <w:rPr>
          <w:rFonts w:ascii="Courier New" w:hAnsi="Courier New" w:cs="Courier New"/>
        </w:rPr>
        <w:t xml:space="preserve">those </w:t>
      </w:r>
      <w:r w:rsidRPr="2E5F420C" w:rsidR="005B7611">
        <w:rPr>
          <w:rFonts w:ascii="Courier New" w:hAnsi="Courier New" w:cs="Courier New"/>
        </w:rPr>
        <w:t xml:space="preserve">grantees </w:t>
      </w:r>
      <w:r w:rsidR="005B7611">
        <w:rPr>
          <w:rFonts w:ascii="Courier New" w:hAnsi="Courier New" w:cs="Courier New"/>
        </w:rPr>
        <w:t>that</w:t>
      </w:r>
      <w:r w:rsidRPr="2E5F420C" w:rsidR="005B7611">
        <w:rPr>
          <w:rFonts w:ascii="Courier New" w:hAnsi="Courier New" w:cs="Courier New"/>
        </w:rPr>
        <w:t xml:space="preserve"> would be subject to the minimal requirements that these proposed regulations would impose would be able to meet the costs of compliance using Federal funds provided through the Indian Education </w:t>
      </w:r>
      <w:r w:rsidR="005B7611">
        <w:rPr>
          <w:rFonts w:ascii="Courier New" w:hAnsi="Courier New" w:cs="Courier New"/>
        </w:rPr>
        <w:t xml:space="preserve">Demonstration </w:t>
      </w:r>
      <w:r w:rsidRPr="2E5F420C" w:rsidR="005B7611">
        <w:rPr>
          <w:rFonts w:ascii="Courier New" w:hAnsi="Courier New" w:cs="Courier New"/>
        </w:rPr>
        <w:t xml:space="preserve">Grant program. </w:t>
      </w:r>
      <w:r w:rsidR="005B7611">
        <w:rPr>
          <w:rFonts w:ascii="Courier New" w:hAnsi="Courier New" w:cs="Courier New"/>
        </w:rPr>
        <w:t xml:space="preserve"> </w:t>
      </w:r>
    </w:p>
    <w:p w:rsidRPr="001D3B89" w:rsidR="00A370E0" w:rsidP="00FD376C" w:rsidRDefault="006F5B4A" w14:paraId="3AA17266" w14:textId="02F6E3F9">
      <w:pPr>
        <w:spacing w:line="480" w:lineRule="auto"/>
        <w:ind w:firstLine="720"/>
        <w:rPr>
          <w:rFonts w:ascii="Courier New" w:hAnsi="Courier New" w:cs="Courier New"/>
          <w:szCs w:val="24"/>
        </w:rPr>
      </w:pPr>
      <w:r w:rsidRPr="001D3B89">
        <w:rPr>
          <w:rFonts w:ascii="Courier New" w:hAnsi="Courier New" w:cs="Courier New"/>
          <w:szCs w:val="24"/>
        </w:rPr>
        <w:t xml:space="preserve">However, the Secretary specifically invites comments on the effects of the proposed regulations on small entities, and on whether there may be further opportunities to reduce any potential adverse impact or increase potential benefits resulting from these proposed </w:t>
      </w:r>
      <w:r w:rsidRPr="001D3B89">
        <w:rPr>
          <w:rFonts w:ascii="Courier New" w:hAnsi="Courier New" w:cs="Courier New"/>
          <w:szCs w:val="24"/>
        </w:rPr>
        <w:lastRenderedPageBreak/>
        <w:t xml:space="preserve">regulations without impeding the effective and efficient administration of </w:t>
      </w:r>
      <w:r w:rsidR="002F696F">
        <w:rPr>
          <w:rFonts w:ascii="Courier New" w:hAnsi="Courier New" w:cs="Courier New"/>
          <w:szCs w:val="24"/>
        </w:rPr>
        <w:t xml:space="preserve">the </w:t>
      </w:r>
      <w:r w:rsidRPr="001D3B89">
        <w:rPr>
          <w:rFonts w:ascii="Courier New" w:hAnsi="Courier New" w:cs="Courier New"/>
          <w:szCs w:val="24"/>
        </w:rPr>
        <w:t xml:space="preserve">Indian Education </w:t>
      </w:r>
      <w:r w:rsidR="002F696F">
        <w:rPr>
          <w:rFonts w:ascii="Courier New" w:hAnsi="Courier New" w:cs="Courier New"/>
          <w:szCs w:val="24"/>
        </w:rPr>
        <w:t xml:space="preserve">Demonstration </w:t>
      </w:r>
      <w:r w:rsidRPr="001D3B89">
        <w:rPr>
          <w:rFonts w:ascii="Courier New" w:hAnsi="Courier New" w:cs="Courier New"/>
          <w:szCs w:val="24"/>
        </w:rPr>
        <w:t xml:space="preserve">Grant program. </w:t>
      </w:r>
      <w:r w:rsidRPr="001D3B89" w:rsidR="00700D28">
        <w:rPr>
          <w:rFonts w:ascii="Courier New" w:hAnsi="Courier New" w:cs="Courier New"/>
          <w:szCs w:val="24"/>
        </w:rPr>
        <w:t xml:space="preserve"> </w:t>
      </w:r>
      <w:r w:rsidRPr="001D3B89">
        <w:rPr>
          <w:rFonts w:ascii="Courier New" w:hAnsi="Courier New" w:cs="Courier New"/>
          <w:szCs w:val="24"/>
        </w:rPr>
        <w:t>Commenters are requested to describe the nature of any effect and provide empirical data and other factual support for their views to the extent possible.</w:t>
      </w:r>
    </w:p>
    <w:p w:rsidR="006D38D4" w:rsidP="006D38D4" w:rsidRDefault="006D38D4" w14:paraId="6A10C56B" w14:textId="77777777">
      <w:pPr>
        <w:rPr>
          <w:rFonts w:ascii="Courier New" w:hAnsi="Courier New" w:cs="Courier New"/>
          <w:szCs w:val="24"/>
        </w:rPr>
      </w:pPr>
      <w:r>
        <w:rPr>
          <w:rFonts w:ascii="Courier New" w:hAnsi="Courier New" w:cs="Courier New"/>
          <w:szCs w:val="24"/>
          <w:u w:val="single"/>
        </w:rPr>
        <w:t>Paperwork Reduction Act of 1995</w:t>
      </w:r>
    </w:p>
    <w:p w:rsidRPr="001D3B89" w:rsidR="00C06564" w:rsidP="00F0700B" w:rsidRDefault="00C06564" w14:paraId="20729A9A" w14:textId="77777777">
      <w:pPr>
        <w:rPr>
          <w:rFonts w:ascii="Courier New" w:hAnsi="Courier New" w:cs="Courier New"/>
          <w:szCs w:val="24"/>
          <w:u w:val="single"/>
        </w:rPr>
      </w:pPr>
    </w:p>
    <w:p w:rsidRPr="002353AB" w:rsidR="00DE0B2C" w:rsidP="00F0700B" w:rsidRDefault="00DE0B2C" w14:paraId="67A1BBAB" w14:textId="77777777">
      <w:pPr>
        <w:spacing w:line="480" w:lineRule="auto"/>
        <w:rPr>
          <w:rFonts w:ascii="Courier New" w:hAnsi="Courier New" w:cs="Courier New"/>
          <w:szCs w:val="24"/>
        </w:rPr>
      </w:pPr>
      <w:r w:rsidRPr="001D3B89">
        <w:rPr>
          <w:rFonts w:ascii="Courier New" w:hAnsi="Courier New" w:cs="Courier New"/>
          <w:szCs w:val="24"/>
        </w:rPr>
        <w:t xml:space="preserve">     As part of its continuing effort to reduce paperwork and respondent burden, the Department provides the general public and Federal agencies with an opportunity to comment on proposed and continuing collections of information</w:t>
      </w:r>
      <w:r w:rsidR="009D428D">
        <w:rPr>
          <w:rFonts w:ascii="Courier New" w:hAnsi="Courier New" w:cs="Courier New"/>
          <w:szCs w:val="24"/>
        </w:rPr>
        <w:t>,</w:t>
      </w:r>
      <w:r w:rsidRPr="001D3B89">
        <w:rPr>
          <w:rFonts w:ascii="Courier New" w:hAnsi="Courier New" w:cs="Courier New"/>
          <w:szCs w:val="24"/>
        </w:rPr>
        <w:t xml:space="preserve"> in accordance with the Paperwork Reduction Act of 1995 (PRA) (44 U.S.C. 3506(c)(2)(A)).  This helps ensure that:  the public understands the Department’s collection instructions, respondents can provide the requested data in the desired format, reporting burden (time and financial resources) is minimized, collection instruments are clearly understood, and the Department can properly assess the impact of collection requirements on respondents.</w:t>
      </w:r>
    </w:p>
    <w:p w:rsidRPr="002353AB" w:rsidR="009F1EF2" w:rsidP="009F1EF2" w:rsidRDefault="009F1EF2" w14:paraId="42A97207" w14:textId="30652F47">
      <w:pPr>
        <w:widowControl/>
        <w:autoSpaceDE w:val="0"/>
        <w:autoSpaceDN w:val="0"/>
        <w:adjustRightInd w:val="0"/>
        <w:spacing w:line="480" w:lineRule="auto"/>
        <w:rPr>
          <w:rFonts w:ascii="Courier New" w:hAnsi="Courier New" w:cs="Courier New" w:eastAsiaTheme="minorHAnsi"/>
          <w:szCs w:val="24"/>
        </w:rPr>
      </w:pPr>
      <w:r w:rsidRPr="002353AB">
        <w:rPr>
          <w:rFonts w:ascii="Courier New" w:hAnsi="Courier New" w:cs="Courier New" w:eastAsiaTheme="minorHAnsi"/>
          <w:szCs w:val="24"/>
        </w:rPr>
        <w:t xml:space="preserve">     Proposed </w:t>
      </w:r>
      <w:r w:rsidR="006174DD">
        <w:rPr>
          <w:rFonts w:ascii="Courier New" w:hAnsi="Courier New" w:cs="Courier New" w:eastAsiaTheme="minorHAnsi"/>
          <w:szCs w:val="24"/>
        </w:rPr>
        <w:t>§§</w:t>
      </w:r>
      <w:r w:rsidRPr="002353AB">
        <w:rPr>
          <w:rFonts w:ascii="Courier New" w:hAnsi="Courier New" w:cs="Courier New" w:eastAsiaTheme="minorHAnsi"/>
          <w:szCs w:val="24"/>
        </w:rPr>
        <w:t xml:space="preserve">263.22 </w:t>
      </w:r>
      <w:r w:rsidR="00337968">
        <w:rPr>
          <w:rFonts w:ascii="Courier New" w:hAnsi="Courier New" w:cs="Courier New" w:eastAsiaTheme="minorHAnsi"/>
          <w:szCs w:val="24"/>
        </w:rPr>
        <w:t xml:space="preserve">(Application Requirements) </w:t>
      </w:r>
      <w:r w:rsidRPr="002353AB">
        <w:rPr>
          <w:rFonts w:ascii="Courier New" w:hAnsi="Courier New" w:cs="Courier New" w:eastAsiaTheme="minorHAnsi"/>
          <w:szCs w:val="24"/>
        </w:rPr>
        <w:t xml:space="preserve">and 263.24 </w:t>
      </w:r>
      <w:r w:rsidR="00337968">
        <w:rPr>
          <w:rFonts w:ascii="Courier New" w:hAnsi="Courier New" w:cs="Courier New" w:eastAsiaTheme="minorHAnsi"/>
          <w:szCs w:val="24"/>
        </w:rPr>
        <w:t>(Selection Criteria)</w:t>
      </w:r>
      <w:r w:rsidRPr="002353AB">
        <w:rPr>
          <w:rFonts w:ascii="Courier New" w:hAnsi="Courier New" w:cs="Courier New" w:eastAsiaTheme="minorHAnsi"/>
          <w:szCs w:val="24"/>
        </w:rPr>
        <w:t xml:space="preserve"> contain information collection requirements</w:t>
      </w:r>
      <w:r w:rsidR="00486427">
        <w:rPr>
          <w:rFonts w:ascii="Courier New" w:hAnsi="Courier New" w:cs="Courier New" w:eastAsiaTheme="minorHAnsi"/>
          <w:szCs w:val="24"/>
        </w:rPr>
        <w:t xml:space="preserve"> (ICR)</w:t>
      </w:r>
      <w:r w:rsidRPr="002353AB">
        <w:rPr>
          <w:rFonts w:ascii="Courier New" w:hAnsi="Courier New" w:cs="Courier New" w:eastAsiaTheme="minorHAnsi"/>
          <w:szCs w:val="24"/>
        </w:rPr>
        <w:t xml:space="preserve"> for the program application package.  As a result of the proposed revisions to these</w:t>
      </w:r>
      <w:r w:rsidR="00732278">
        <w:rPr>
          <w:rFonts w:ascii="Courier New" w:hAnsi="Courier New" w:cs="Courier New" w:eastAsiaTheme="minorHAnsi"/>
          <w:szCs w:val="24"/>
        </w:rPr>
        <w:t xml:space="preserve"> sections</w:t>
      </w:r>
      <w:r w:rsidRPr="002353AB">
        <w:rPr>
          <w:rFonts w:ascii="Courier New" w:hAnsi="Courier New" w:cs="Courier New" w:eastAsiaTheme="minorHAnsi"/>
          <w:szCs w:val="24"/>
        </w:rPr>
        <w:t xml:space="preserve">, we would transfer the grant application package information collection burden from 1810-0722 to 1894-0006, resulting in </w:t>
      </w:r>
      <w:r w:rsidRPr="002353AB">
        <w:rPr>
          <w:rFonts w:ascii="Courier New" w:hAnsi="Courier New" w:cs="Courier New" w:eastAsiaTheme="minorHAnsi"/>
          <w:szCs w:val="24"/>
        </w:rPr>
        <w:lastRenderedPageBreak/>
        <w:t xml:space="preserve">discontinuation of 1810-0722.  </w:t>
      </w:r>
      <w:r w:rsidR="00D2699C">
        <w:rPr>
          <w:rFonts w:ascii="Courier New" w:hAnsi="Courier New" w:cs="Courier New" w:eastAsiaTheme="minorHAnsi"/>
          <w:szCs w:val="24"/>
        </w:rPr>
        <w:t xml:space="preserve">In Table 1 below, we assume 100 applicants each spend </w:t>
      </w:r>
      <w:r w:rsidR="003A75A5">
        <w:rPr>
          <w:rFonts w:ascii="Courier New" w:hAnsi="Courier New" w:cs="Courier New" w:eastAsiaTheme="minorHAnsi"/>
          <w:szCs w:val="24"/>
        </w:rPr>
        <w:t>3</w:t>
      </w:r>
      <w:r w:rsidR="00D2699C">
        <w:rPr>
          <w:rFonts w:ascii="Courier New" w:hAnsi="Courier New" w:cs="Courier New" w:eastAsiaTheme="minorHAnsi"/>
          <w:szCs w:val="24"/>
        </w:rPr>
        <w:t>0 hours preparing their applications.</w:t>
      </w:r>
    </w:p>
    <w:p w:rsidRPr="002353AB" w:rsidR="009F1EF2" w:rsidP="009F1EF2" w:rsidRDefault="009F1EF2" w14:paraId="79884763" w14:textId="06A89F29">
      <w:pPr>
        <w:widowControl/>
        <w:autoSpaceDE w:val="0"/>
        <w:autoSpaceDN w:val="0"/>
        <w:adjustRightInd w:val="0"/>
        <w:spacing w:line="480" w:lineRule="auto"/>
        <w:rPr>
          <w:rFonts w:ascii="Courier New" w:hAnsi="Courier New" w:cs="Courier New" w:eastAsiaTheme="minorHAnsi"/>
          <w:szCs w:val="24"/>
        </w:rPr>
      </w:pPr>
      <w:r w:rsidRPr="002353AB">
        <w:rPr>
          <w:rFonts w:ascii="Courier New" w:hAnsi="Courier New" w:cs="Courier New" w:eastAsiaTheme="minorHAnsi"/>
          <w:szCs w:val="24"/>
        </w:rPr>
        <w:t xml:space="preserve">TABLE 1:  Demonstration </w:t>
      </w:r>
      <w:r w:rsidR="00504953">
        <w:rPr>
          <w:rFonts w:ascii="Courier New" w:hAnsi="Courier New" w:cs="Courier New" w:eastAsiaTheme="minorHAnsi"/>
          <w:szCs w:val="24"/>
        </w:rPr>
        <w:t>Grants</w:t>
      </w:r>
      <w:r w:rsidRPr="002353AB">
        <w:rPr>
          <w:rFonts w:ascii="Courier New" w:hAnsi="Courier New" w:cs="Courier New" w:eastAsiaTheme="minorHAnsi"/>
          <w:szCs w:val="24"/>
        </w:rPr>
        <w:t xml:space="preserve"> Program Information Collection Status</w:t>
      </w:r>
    </w:p>
    <w:tbl>
      <w:tblPr>
        <w:tblStyle w:val="TableGrid"/>
        <w:tblW w:w="9615" w:type="dxa"/>
        <w:tblLayout w:type="fixed"/>
        <w:tblLook w:val="04A0" w:firstRow="1" w:lastRow="0" w:firstColumn="1" w:lastColumn="0" w:noHBand="0" w:noVBand="1"/>
      </w:tblPr>
      <w:tblGrid>
        <w:gridCol w:w="1224"/>
        <w:gridCol w:w="1800"/>
        <w:gridCol w:w="1019"/>
        <w:gridCol w:w="1882"/>
        <w:gridCol w:w="1810"/>
        <w:gridCol w:w="1880"/>
      </w:tblGrid>
      <w:tr w:rsidR="006D38D4" w:rsidTr="001A5C55" w14:paraId="27E0F308" w14:textId="77777777">
        <w:tc>
          <w:tcPr>
            <w:tcW w:w="1224" w:type="dxa"/>
            <w:tcBorders>
              <w:top w:val="single" w:color="auto" w:sz="4" w:space="0"/>
              <w:left w:val="single" w:color="auto" w:sz="4" w:space="0"/>
              <w:bottom w:val="single" w:color="auto" w:sz="4" w:space="0"/>
              <w:right w:val="single" w:color="auto" w:sz="4" w:space="0"/>
            </w:tcBorders>
            <w:hideMark/>
          </w:tcPr>
          <w:p w:rsidR="006D38D4" w:rsidP="008F11AC" w:rsidRDefault="006D38D4" w14:paraId="7C27A0CA"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OMB Control Number</w:t>
            </w:r>
          </w:p>
        </w:tc>
        <w:tc>
          <w:tcPr>
            <w:tcW w:w="1800" w:type="dxa"/>
            <w:tcBorders>
              <w:top w:val="single" w:color="auto" w:sz="4" w:space="0"/>
              <w:left w:val="single" w:color="auto" w:sz="4" w:space="0"/>
              <w:bottom w:val="single" w:color="auto" w:sz="4" w:space="0"/>
              <w:right w:val="single" w:color="auto" w:sz="4" w:space="0"/>
            </w:tcBorders>
            <w:hideMark/>
          </w:tcPr>
          <w:p w:rsidR="006D38D4" w:rsidP="008F11AC" w:rsidRDefault="006D38D4" w14:paraId="17506118"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Relevant Regulations</w:t>
            </w:r>
          </w:p>
        </w:tc>
        <w:tc>
          <w:tcPr>
            <w:tcW w:w="1019" w:type="dxa"/>
            <w:tcBorders>
              <w:top w:val="single" w:color="auto" w:sz="4" w:space="0"/>
              <w:left w:val="single" w:color="auto" w:sz="4" w:space="0"/>
              <w:bottom w:val="single" w:color="auto" w:sz="4" w:space="0"/>
              <w:right w:val="single" w:color="auto" w:sz="4" w:space="0"/>
            </w:tcBorders>
            <w:hideMark/>
          </w:tcPr>
          <w:p w:rsidR="006D38D4" w:rsidP="008F11AC" w:rsidRDefault="006D38D4" w14:paraId="01A98501"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Expiration</w:t>
            </w:r>
          </w:p>
        </w:tc>
        <w:tc>
          <w:tcPr>
            <w:tcW w:w="1882" w:type="dxa"/>
            <w:tcBorders>
              <w:top w:val="single" w:color="auto" w:sz="4" w:space="0"/>
              <w:left w:val="single" w:color="auto" w:sz="4" w:space="0"/>
              <w:bottom w:val="single" w:color="auto" w:sz="4" w:space="0"/>
              <w:right w:val="single" w:color="auto" w:sz="4" w:space="0"/>
            </w:tcBorders>
            <w:hideMark/>
          </w:tcPr>
          <w:p w:rsidR="006D38D4" w:rsidP="008F11AC" w:rsidRDefault="006D38D4" w14:paraId="5F601C14"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Current </w:t>
            </w:r>
          </w:p>
          <w:p w:rsidR="006D38D4" w:rsidP="008F11AC" w:rsidRDefault="006D38D4" w14:paraId="05220542"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Burden </w:t>
            </w:r>
          </w:p>
          <w:p w:rsidR="006D38D4" w:rsidP="008F11AC" w:rsidRDefault="006D38D4" w14:paraId="053079B1"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(Total </w:t>
            </w:r>
          </w:p>
          <w:p w:rsidR="006D38D4" w:rsidP="008F11AC" w:rsidRDefault="006D38D4" w14:paraId="2FB91E12" w14:textId="77777777">
            <w:pPr>
              <w:widowControl/>
              <w:autoSpaceDE w:val="0"/>
              <w:autoSpaceDN w:val="0"/>
              <w:adjustRightInd w:val="0"/>
              <w:ind w:right="450"/>
              <w:rPr>
                <w:rFonts w:ascii="Courier New" w:hAnsi="Courier New" w:cs="Courier New" w:eastAsiaTheme="minorHAnsi"/>
                <w:szCs w:val="24"/>
              </w:rPr>
            </w:pPr>
            <w:r>
              <w:rPr>
                <w:rFonts w:ascii="Courier New" w:hAnsi="Courier New" w:cs="Courier New" w:eastAsiaTheme="minorHAnsi"/>
                <w:szCs w:val="24"/>
              </w:rPr>
              <w:t>Hours)</w:t>
            </w:r>
          </w:p>
        </w:tc>
        <w:tc>
          <w:tcPr>
            <w:tcW w:w="1810" w:type="dxa"/>
            <w:tcBorders>
              <w:top w:val="single" w:color="auto" w:sz="4" w:space="0"/>
              <w:left w:val="single" w:color="auto" w:sz="4" w:space="0"/>
              <w:bottom w:val="single" w:color="auto" w:sz="4" w:space="0"/>
              <w:right w:val="single" w:color="auto" w:sz="4" w:space="0"/>
            </w:tcBorders>
            <w:hideMark/>
          </w:tcPr>
          <w:p w:rsidR="006D38D4" w:rsidP="008F11AC" w:rsidRDefault="006D38D4" w14:paraId="6BC356CD"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Proposed Burden </w:t>
            </w:r>
          </w:p>
          <w:p w:rsidR="006D38D4" w:rsidP="008F11AC" w:rsidRDefault="006D38D4" w14:paraId="3FE5F481"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(Total </w:t>
            </w:r>
          </w:p>
          <w:p w:rsidR="006D38D4" w:rsidP="008F11AC" w:rsidRDefault="006D38D4" w14:paraId="73E1C06B" w14:textId="52D086B9">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Hours)</w:t>
            </w:r>
          </w:p>
        </w:tc>
        <w:tc>
          <w:tcPr>
            <w:tcW w:w="1880" w:type="dxa"/>
            <w:tcBorders>
              <w:top w:val="single" w:color="auto" w:sz="4" w:space="0"/>
              <w:left w:val="single" w:color="auto" w:sz="4" w:space="0"/>
              <w:bottom w:val="single" w:color="auto" w:sz="4" w:space="0"/>
              <w:right w:val="single" w:color="auto" w:sz="4" w:space="0"/>
            </w:tcBorders>
            <w:hideMark/>
          </w:tcPr>
          <w:p w:rsidR="006D38D4" w:rsidP="008F11AC" w:rsidRDefault="006D38D4" w14:paraId="369FB49E" w14:textId="0DEEA43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Proposed Action Under Final Rule</w:t>
            </w:r>
          </w:p>
        </w:tc>
      </w:tr>
      <w:tr w:rsidR="006D38D4" w:rsidTr="001A5C55" w14:paraId="5D5C3B0F" w14:textId="77777777">
        <w:tc>
          <w:tcPr>
            <w:tcW w:w="1224" w:type="dxa"/>
            <w:tcBorders>
              <w:top w:val="single" w:color="auto" w:sz="4" w:space="0"/>
              <w:left w:val="single" w:color="auto" w:sz="4" w:space="0"/>
              <w:bottom w:val="single" w:color="auto" w:sz="4" w:space="0"/>
              <w:right w:val="single" w:color="auto" w:sz="4" w:space="0"/>
            </w:tcBorders>
            <w:hideMark/>
          </w:tcPr>
          <w:p w:rsidR="006D38D4" w:rsidP="008F11AC" w:rsidRDefault="006D38D4" w14:paraId="7BD84761" w14:textId="77777777">
            <w:pPr>
              <w:widowControl/>
              <w:autoSpaceDE w:val="0"/>
              <w:autoSpaceDN w:val="0"/>
              <w:adjustRightInd w:val="0"/>
              <w:rPr>
                <w:rFonts w:ascii="Courier New" w:hAnsi="Courier New" w:cs="Courier New" w:eastAsiaTheme="minorHAnsi"/>
                <w:szCs w:val="24"/>
              </w:rPr>
            </w:pPr>
            <w:r w:rsidRPr="000468D9">
              <w:t>1810-0722</w:t>
            </w:r>
          </w:p>
        </w:tc>
        <w:tc>
          <w:tcPr>
            <w:tcW w:w="1800" w:type="dxa"/>
            <w:tcBorders>
              <w:top w:val="single" w:color="auto" w:sz="4" w:space="0"/>
              <w:left w:val="single" w:color="auto" w:sz="4" w:space="0"/>
              <w:bottom w:val="single" w:color="auto" w:sz="4" w:space="0"/>
              <w:right w:val="single" w:color="auto" w:sz="4" w:space="0"/>
            </w:tcBorders>
            <w:hideMark/>
          </w:tcPr>
          <w:p w:rsidR="006D38D4" w:rsidP="008F11AC" w:rsidRDefault="006D38D4" w14:paraId="33374D66" w14:textId="171E8DED">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Proposed </w:t>
            </w:r>
            <w:r w:rsidR="006174DD">
              <w:rPr>
                <w:rFonts w:ascii="Courier New" w:hAnsi="Courier New" w:cs="Courier New" w:eastAsiaTheme="minorHAnsi"/>
                <w:szCs w:val="24"/>
              </w:rPr>
              <w:t>§§</w:t>
            </w:r>
            <w:r>
              <w:rPr>
                <w:rFonts w:ascii="Courier New" w:hAnsi="Courier New" w:cs="Courier New" w:eastAsiaTheme="minorHAnsi"/>
                <w:szCs w:val="24"/>
              </w:rPr>
              <w:t>263.22 and 263.24</w:t>
            </w:r>
          </w:p>
        </w:tc>
        <w:tc>
          <w:tcPr>
            <w:tcW w:w="1019" w:type="dxa"/>
            <w:tcBorders>
              <w:top w:val="single" w:color="auto" w:sz="4" w:space="0"/>
              <w:left w:val="single" w:color="auto" w:sz="4" w:space="0"/>
              <w:bottom w:val="single" w:color="auto" w:sz="4" w:space="0"/>
              <w:right w:val="single" w:color="auto" w:sz="4" w:space="0"/>
            </w:tcBorders>
            <w:hideMark/>
          </w:tcPr>
          <w:p w:rsidR="006D38D4" w:rsidP="008F11AC" w:rsidRDefault="006D38D4" w14:paraId="6BA110F4" w14:textId="0A377C91">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07/31/202</w:t>
            </w:r>
            <w:r w:rsidR="00B506FA">
              <w:rPr>
                <w:rFonts w:ascii="Courier New" w:hAnsi="Courier New" w:cs="Courier New" w:eastAsiaTheme="minorHAnsi"/>
                <w:szCs w:val="24"/>
              </w:rPr>
              <w:t>1</w:t>
            </w:r>
          </w:p>
        </w:tc>
        <w:tc>
          <w:tcPr>
            <w:tcW w:w="1882" w:type="dxa"/>
            <w:tcBorders>
              <w:top w:val="single" w:color="auto" w:sz="4" w:space="0"/>
              <w:left w:val="single" w:color="auto" w:sz="4" w:space="0"/>
              <w:bottom w:val="single" w:color="auto" w:sz="4" w:space="0"/>
              <w:right w:val="single" w:color="auto" w:sz="4" w:space="0"/>
            </w:tcBorders>
          </w:tcPr>
          <w:p w:rsidR="006D38D4" w:rsidP="008F11AC" w:rsidRDefault="00B105EC" w14:paraId="2D9E20A4" w14:textId="5E56AA6C">
            <w:pPr>
              <w:widowControl/>
              <w:autoSpaceDE w:val="0"/>
              <w:autoSpaceDN w:val="0"/>
              <w:adjustRightInd w:val="0"/>
              <w:ind w:right="77"/>
              <w:rPr>
                <w:rFonts w:ascii="Courier New" w:hAnsi="Courier New" w:cs="Courier New" w:eastAsiaTheme="minorHAnsi"/>
                <w:szCs w:val="24"/>
              </w:rPr>
            </w:pPr>
            <w:r>
              <w:rPr>
                <w:rFonts w:ascii="Courier New" w:hAnsi="Courier New" w:cs="Courier New" w:eastAsiaTheme="minorHAnsi"/>
                <w:szCs w:val="24"/>
              </w:rPr>
              <w:t xml:space="preserve">For </w:t>
            </w:r>
            <w:r w:rsidR="006D38D4">
              <w:rPr>
                <w:rFonts w:ascii="Courier New" w:hAnsi="Courier New" w:cs="Courier New" w:eastAsiaTheme="minorHAnsi"/>
                <w:szCs w:val="24"/>
              </w:rPr>
              <w:t>Applicants: 4,000</w:t>
            </w:r>
            <w:r w:rsidR="0034191E">
              <w:rPr>
                <w:rFonts w:ascii="Courier New" w:hAnsi="Courier New" w:cs="Courier New" w:eastAsiaTheme="minorHAnsi"/>
                <w:szCs w:val="24"/>
              </w:rPr>
              <w:t xml:space="preserve"> hours</w:t>
            </w:r>
          </w:p>
        </w:tc>
        <w:tc>
          <w:tcPr>
            <w:tcW w:w="1810" w:type="dxa"/>
            <w:tcBorders>
              <w:top w:val="single" w:color="auto" w:sz="4" w:space="0"/>
              <w:left w:val="single" w:color="auto" w:sz="4" w:space="0"/>
              <w:bottom w:val="single" w:color="auto" w:sz="4" w:space="0"/>
              <w:right w:val="single" w:color="auto" w:sz="4" w:space="0"/>
            </w:tcBorders>
          </w:tcPr>
          <w:p w:rsidR="006D38D4" w:rsidP="008F11AC" w:rsidRDefault="006D38D4" w14:paraId="707A63C7"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0</w:t>
            </w:r>
          </w:p>
        </w:tc>
        <w:tc>
          <w:tcPr>
            <w:tcW w:w="1880" w:type="dxa"/>
            <w:tcBorders>
              <w:top w:val="single" w:color="auto" w:sz="4" w:space="0"/>
              <w:left w:val="single" w:color="auto" w:sz="4" w:space="0"/>
              <w:bottom w:val="single" w:color="auto" w:sz="4" w:space="0"/>
              <w:right w:val="single" w:color="auto" w:sz="4" w:space="0"/>
            </w:tcBorders>
            <w:hideMark/>
          </w:tcPr>
          <w:p w:rsidR="006D38D4" w:rsidP="008F11AC" w:rsidRDefault="006D38D4" w14:paraId="2252CBAC" w14:textId="0E48F6C1">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Discontinue by </w:t>
            </w:r>
            <w:r w:rsidR="00B506FA">
              <w:rPr>
                <w:rFonts w:ascii="Courier New" w:hAnsi="Courier New" w:cs="Courier New" w:eastAsiaTheme="minorHAnsi"/>
                <w:szCs w:val="24"/>
              </w:rPr>
              <w:t>07</w:t>
            </w:r>
            <w:r>
              <w:rPr>
                <w:rFonts w:ascii="Courier New" w:hAnsi="Courier New" w:cs="Courier New" w:eastAsiaTheme="minorHAnsi"/>
                <w:szCs w:val="24"/>
              </w:rPr>
              <w:t>/</w:t>
            </w:r>
            <w:r w:rsidR="00B506FA">
              <w:rPr>
                <w:rFonts w:ascii="Courier New" w:hAnsi="Courier New" w:cs="Courier New" w:eastAsiaTheme="minorHAnsi"/>
                <w:szCs w:val="24"/>
              </w:rPr>
              <w:t>31</w:t>
            </w:r>
            <w:r>
              <w:rPr>
                <w:rFonts w:ascii="Courier New" w:hAnsi="Courier New" w:cs="Courier New" w:eastAsiaTheme="minorHAnsi"/>
                <w:szCs w:val="24"/>
              </w:rPr>
              <w:t>/</w:t>
            </w:r>
            <w:r w:rsidR="00B506FA">
              <w:rPr>
                <w:rFonts w:ascii="Courier New" w:hAnsi="Courier New" w:cs="Courier New" w:eastAsiaTheme="minorHAnsi"/>
                <w:szCs w:val="24"/>
              </w:rPr>
              <w:t>2021</w:t>
            </w:r>
            <w:r>
              <w:rPr>
                <w:rFonts w:ascii="Courier New" w:hAnsi="Courier New" w:cs="Courier New" w:eastAsiaTheme="minorHAnsi"/>
                <w:szCs w:val="24"/>
              </w:rPr>
              <w:t xml:space="preserve"> </w:t>
            </w:r>
          </w:p>
        </w:tc>
      </w:tr>
      <w:tr w:rsidR="006D38D4" w:rsidTr="001A5C55" w14:paraId="6314921A" w14:textId="77777777">
        <w:tc>
          <w:tcPr>
            <w:tcW w:w="1224" w:type="dxa"/>
            <w:tcBorders>
              <w:top w:val="single" w:color="auto" w:sz="4" w:space="0"/>
              <w:left w:val="single" w:color="auto" w:sz="4" w:space="0"/>
              <w:bottom w:val="single" w:color="auto" w:sz="4" w:space="0"/>
              <w:right w:val="single" w:color="auto" w:sz="4" w:space="0"/>
            </w:tcBorders>
            <w:hideMark/>
          </w:tcPr>
          <w:p w:rsidR="006D38D4" w:rsidP="008F11AC" w:rsidRDefault="006D38D4" w14:paraId="3652836B"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1894-0006</w:t>
            </w:r>
          </w:p>
        </w:tc>
        <w:tc>
          <w:tcPr>
            <w:tcW w:w="1800" w:type="dxa"/>
            <w:tcBorders>
              <w:top w:val="single" w:color="auto" w:sz="4" w:space="0"/>
              <w:left w:val="single" w:color="auto" w:sz="4" w:space="0"/>
              <w:bottom w:val="single" w:color="auto" w:sz="4" w:space="0"/>
              <w:right w:val="single" w:color="auto" w:sz="4" w:space="0"/>
            </w:tcBorders>
            <w:hideMark/>
          </w:tcPr>
          <w:p w:rsidR="006D38D4" w:rsidP="008F11AC" w:rsidRDefault="006D38D4" w14:paraId="168878F7" w14:textId="202EF221">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 xml:space="preserve">Proposed </w:t>
            </w:r>
            <w:r w:rsidR="006174DD">
              <w:rPr>
                <w:rFonts w:ascii="Courier New" w:hAnsi="Courier New" w:cs="Courier New" w:eastAsiaTheme="minorHAnsi"/>
                <w:szCs w:val="24"/>
              </w:rPr>
              <w:t>§§</w:t>
            </w:r>
            <w:r>
              <w:rPr>
                <w:rFonts w:ascii="Courier New" w:hAnsi="Courier New" w:cs="Courier New" w:eastAsiaTheme="minorHAnsi"/>
                <w:szCs w:val="24"/>
              </w:rPr>
              <w:t xml:space="preserve"> 263.22 and 263.24</w:t>
            </w:r>
          </w:p>
        </w:tc>
        <w:tc>
          <w:tcPr>
            <w:tcW w:w="1019" w:type="dxa"/>
            <w:tcBorders>
              <w:top w:val="single" w:color="auto" w:sz="4" w:space="0"/>
              <w:left w:val="single" w:color="auto" w:sz="4" w:space="0"/>
              <w:bottom w:val="single" w:color="auto" w:sz="4" w:space="0"/>
              <w:right w:val="single" w:color="auto" w:sz="4" w:space="0"/>
            </w:tcBorders>
            <w:hideMark/>
          </w:tcPr>
          <w:p w:rsidR="006D38D4" w:rsidP="008F11AC" w:rsidRDefault="006D38D4" w14:paraId="0C954E16"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January 31, 2021</w:t>
            </w:r>
          </w:p>
        </w:tc>
        <w:tc>
          <w:tcPr>
            <w:tcW w:w="1882" w:type="dxa"/>
            <w:tcBorders>
              <w:top w:val="single" w:color="auto" w:sz="4" w:space="0"/>
              <w:left w:val="single" w:color="auto" w:sz="4" w:space="0"/>
              <w:bottom w:val="single" w:color="auto" w:sz="4" w:space="0"/>
              <w:right w:val="single" w:color="auto" w:sz="4" w:space="0"/>
            </w:tcBorders>
          </w:tcPr>
          <w:p w:rsidR="006D38D4" w:rsidP="008F11AC" w:rsidRDefault="006D38D4" w14:paraId="1DF4AA21" w14:textId="77777777">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0</w:t>
            </w:r>
          </w:p>
        </w:tc>
        <w:tc>
          <w:tcPr>
            <w:tcW w:w="1810" w:type="dxa"/>
            <w:tcBorders>
              <w:top w:val="single" w:color="auto" w:sz="4" w:space="0"/>
              <w:left w:val="single" w:color="auto" w:sz="4" w:space="0"/>
              <w:bottom w:val="single" w:color="auto" w:sz="4" w:space="0"/>
              <w:right w:val="single" w:color="auto" w:sz="4" w:space="0"/>
            </w:tcBorders>
          </w:tcPr>
          <w:p w:rsidRPr="006D38D4" w:rsidR="006D38D4" w:rsidP="008F11AC" w:rsidRDefault="006D38D4" w14:paraId="0ECBAD70" w14:textId="5F5409C8">
            <w:pPr>
              <w:widowControl/>
              <w:autoSpaceDE w:val="0"/>
              <w:autoSpaceDN w:val="0"/>
              <w:adjustRightInd w:val="0"/>
              <w:rPr>
                <w:rFonts w:ascii="Courier New" w:hAnsi="Courier New" w:cs="Courier New" w:eastAsiaTheme="minorHAnsi"/>
                <w:szCs w:val="24"/>
              </w:rPr>
            </w:pPr>
            <w:r w:rsidRPr="006D38D4">
              <w:rPr>
                <w:rFonts w:ascii="Courier New" w:hAnsi="Courier New" w:cs="Courier New" w:eastAsiaTheme="minorHAnsi"/>
                <w:szCs w:val="24"/>
              </w:rPr>
              <w:t xml:space="preserve">Applicants: </w:t>
            </w:r>
            <w:r w:rsidR="00D70319">
              <w:rPr>
                <w:rFonts w:ascii="Courier New" w:hAnsi="Courier New" w:cs="Courier New" w:eastAsiaTheme="minorHAnsi"/>
                <w:szCs w:val="24"/>
              </w:rPr>
              <w:t>3</w:t>
            </w:r>
            <w:r w:rsidRPr="006D38D4">
              <w:rPr>
                <w:rFonts w:ascii="Courier New" w:hAnsi="Courier New" w:cs="Courier New" w:eastAsiaTheme="minorHAnsi"/>
                <w:szCs w:val="24"/>
              </w:rPr>
              <w:t>,000</w:t>
            </w:r>
            <w:r w:rsidR="00514E47">
              <w:rPr>
                <w:rFonts w:ascii="Courier New" w:hAnsi="Courier New" w:cs="Courier New" w:eastAsiaTheme="minorHAnsi"/>
                <w:szCs w:val="24"/>
              </w:rPr>
              <w:t xml:space="preserve"> </w:t>
            </w:r>
            <w:r w:rsidR="00D70319">
              <w:rPr>
                <w:rFonts w:ascii="Courier New" w:hAnsi="Courier New" w:cs="Courier New" w:eastAsiaTheme="minorHAnsi"/>
                <w:szCs w:val="24"/>
              </w:rPr>
              <w:t xml:space="preserve">hours </w:t>
            </w:r>
          </w:p>
        </w:tc>
        <w:tc>
          <w:tcPr>
            <w:tcW w:w="1880" w:type="dxa"/>
            <w:tcBorders>
              <w:top w:val="single" w:color="auto" w:sz="4" w:space="0"/>
              <w:left w:val="single" w:color="auto" w:sz="4" w:space="0"/>
              <w:bottom w:val="single" w:color="auto" w:sz="4" w:space="0"/>
              <w:right w:val="single" w:color="auto" w:sz="4" w:space="0"/>
            </w:tcBorders>
            <w:hideMark/>
          </w:tcPr>
          <w:p w:rsidR="006D38D4" w:rsidP="008F11AC" w:rsidRDefault="00B506FA" w14:paraId="36C9497A" w14:textId="440B8F50">
            <w:pPr>
              <w:widowControl/>
              <w:autoSpaceDE w:val="0"/>
              <w:autoSpaceDN w:val="0"/>
              <w:adjustRightInd w:val="0"/>
              <w:rPr>
                <w:rFonts w:ascii="Courier New" w:hAnsi="Courier New" w:cs="Courier New" w:eastAsiaTheme="minorHAnsi"/>
                <w:szCs w:val="24"/>
              </w:rPr>
            </w:pPr>
            <w:r>
              <w:rPr>
                <w:rFonts w:ascii="Courier New" w:hAnsi="Courier New" w:cs="Courier New" w:eastAsiaTheme="minorHAnsi"/>
                <w:szCs w:val="24"/>
              </w:rPr>
              <w:t>Obtain approval under</w:t>
            </w:r>
            <w:r w:rsidR="006D38D4">
              <w:rPr>
                <w:rFonts w:ascii="Courier New" w:hAnsi="Courier New" w:cs="Courier New" w:eastAsiaTheme="minorHAnsi"/>
                <w:szCs w:val="24"/>
              </w:rPr>
              <w:t xml:space="preserve"> 1894-0006</w:t>
            </w:r>
          </w:p>
        </w:tc>
      </w:tr>
    </w:tbl>
    <w:p w:rsidRPr="002353AB" w:rsidR="009F1EF2" w:rsidP="009F1EF2" w:rsidRDefault="009F1EF2" w14:paraId="2735E5E9" w14:textId="77777777">
      <w:pPr>
        <w:widowControl/>
        <w:autoSpaceDE w:val="0"/>
        <w:autoSpaceDN w:val="0"/>
        <w:adjustRightInd w:val="0"/>
        <w:spacing w:line="480" w:lineRule="auto"/>
        <w:rPr>
          <w:rFonts w:ascii="Courier New" w:hAnsi="Courier New" w:cs="Courier New" w:eastAsiaTheme="minorHAnsi"/>
          <w:szCs w:val="24"/>
        </w:rPr>
      </w:pPr>
    </w:p>
    <w:p w:rsidRPr="002353AB" w:rsidR="009F1EF2" w:rsidP="009F1EF2" w:rsidRDefault="009F1EF2" w14:paraId="59C1D5CA" w14:textId="77777777">
      <w:pPr>
        <w:spacing w:line="480" w:lineRule="auto"/>
        <w:ind w:firstLine="720"/>
        <w:rPr>
          <w:rFonts w:ascii="Courier New" w:hAnsi="Courier New" w:cs="Courier New"/>
          <w:szCs w:val="24"/>
        </w:rPr>
      </w:pPr>
      <w:r w:rsidRPr="002353AB">
        <w:rPr>
          <w:rFonts w:ascii="Courier New" w:hAnsi="Courier New" w:cs="Courier New"/>
          <w:szCs w:val="24"/>
        </w:rPr>
        <w:t>If your comments relate to the ICR for these proposed regulations, please specify the Docket ID number and indicate “Information Collection Comments” on the top of your comments.</w:t>
      </w:r>
    </w:p>
    <w:p w:rsidRPr="002353AB" w:rsidR="009F1EF2" w:rsidP="009F1EF2" w:rsidRDefault="009F1EF2" w14:paraId="7C337E6C" w14:textId="77777777">
      <w:pPr>
        <w:spacing w:line="480" w:lineRule="auto"/>
        <w:rPr>
          <w:rFonts w:ascii="Courier New" w:hAnsi="Courier New" w:cs="Courier New"/>
          <w:szCs w:val="24"/>
        </w:rPr>
      </w:pPr>
      <w:r w:rsidRPr="002353AB">
        <w:rPr>
          <w:rFonts w:ascii="Courier New" w:hAnsi="Courier New" w:cs="Courier New"/>
          <w:szCs w:val="24"/>
        </w:rPr>
        <w:tab/>
        <w:t>Written requests for information or comments</w:t>
      </w:r>
      <w:r w:rsidR="009E415E">
        <w:rPr>
          <w:rFonts w:ascii="Courier New" w:hAnsi="Courier New" w:cs="Courier New"/>
          <w:szCs w:val="24"/>
        </w:rPr>
        <w:t>,</w:t>
      </w:r>
      <w:r w:rsidRPr="002353AB">
        <w:rPr>
          <w:rFonts w:ascii="Courier New" w:hAnsi="Courier New" w:cs="Courier New"/>
          <w:szCs w:val="24"/>
        </w:rPr>
        <w:t xml:space="preserve"> submitted by postal mail or delivery</w:t>
      </w:r>
      <w:r w:rsidR="009E415E">
        <w:rPr>
          <w:rFonts w:ascii="Courier New" w:hAnsi="Courier New" w:cs="Courier New"/>
          <w:szCs w:val="24"/>
        </w:rPr>
        <w:t>,</w:t>
      </w:r>
      <w:r w:rsidRPr="002353AB">
        <w:rPr>
          <w:rFonts w:ascii="Courier New" w:hAnsi="Courier New" w:cs="Courier New"/>
          <w:szCs w:val="24"/>
        </w:rPr>
        <w:t xml:space="preserve"> related to the information collection requirements should be addressed to the Director of the Information Collection Clearance Program, U.S. Department of Education, 550 12th Street, SW, room 9086, Washington, DC 20202.</w:t>
      </w:r>
    </w:p>
    <w:p w:rsidRPr="001D3B89" w:rsidR="009C4585" w:rsidP="00F0700B" w:rsidRDefault="009C4585" w14:paraId="1E56CCA7"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1D3B89">
        <w:rPr>
          <w:rFonts w:ascii="Courier New" w:hAnsi="Courier New" w:cs="Courier New"/>
          <w:sz w:val="24"/>
          <w:szCs w:val="24"/>
          <w:u w:val="single"/>
        </w:rPr>
        <w:t>Intergovernmental Review</w:t>
      </w:r>
      <w:r w:rsidRPr="001D3B89">
        <w:rPr>
          <w:rFonts w:ascii="Courier New" w:hAnsi="Courier New" w:cs="Courier New"/>
          <w:sz w:val="24"/>
          <w:szCs w:val="24"/>
        </w:rPr>
        <w:t xml:space="preserve">:  This program is subject to Executive Order 12372 and the regulations in 34 CFR part </w:t>
      </w:r>
      <w:r w:rsidRPr="001D3B89">
        <w:rPr>
          <w:rFonts w:ascii="Courier New" w:hAnsi="Courier New" w:cs="Courier New"/>
          <w:sz w:val="24"/>
          <w:szCs w:val="24"/>
        </w:rPr>
        <w:lastRenderedPageBreak/>
        <w:t>79.  One of the objectives of the Executive order is to foster an intergovernmental partnership and a strengthened federalism.  The Executive ord</w:t>
      </w:r>
      <w:r w:rsidRPr="000528BD">
        <w:rPr>
          <w:rFonts w:ascii="Courier New" w:hAnsi="Courier New" w:cs="Courier New"/>
          <w:sz w:val="24"/>
          <w:szCs w:val="24"/>
        </w:rPr>
        <w:t>er relies on processes developed by State and local governments for coordination and review of proposed Federal financial assistance.</w:t>
      </w:r>
    </w:p>
    <w:p w:rsidRPr="001D3B89" w:rsidR="009C4585" w:rsidP="00F0700B" w:rsidRDefault="009C4585" w14:paraId="02F5F34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sidRPr="001D3B89">
        <w:rPr>
          <w:rFonts w:ascii="Courier New" w:hAnsi="Courier New" w:cs="Courier New"/>
          <w:sz w:val="24"/>
          <w:szCs w:val="24"/>
        </w:rPr>
        <w:t xml:space="preserve">     This document provides early notification of our specific plans and actions for this program.</w:t>
      </w:r>
    </w:p>
    <w:p w:rsidRPr="004A5C91" w:rsidR="0070290B" w:rsidP="0070290B" w:rsidRDefault="0070290B" w14:paraId="49D8AEDB" w14:textId="77777777">
      <w:pPr>
        <w:spacing w:line="480" w:lineRule="auto"/>
        <w:outlineLvl w:val="3"/>
        <w:rPr>
          <w:rFonts w:ascii="Courier New" w:hAnsi="Courier New" w:cs="Courier New"/>
          <w:szCs w:val="24"/>
          <w:u w:val="single"/>
        </w:rPr>
      </w:pPr>
      <w:r w:rsidRPr="004A5C91">
        <w:rPr>
          <w:rFonts w:ascii="Courier New" w:hAnsi="Courier New" w:cs="Courier New"/>
          <w:szCs w:val="24"/>
          <w:u w:val="single"/>
        </w:rPr>
        <w:t>Federalism</w:t>
      </w:r>
    </w:p>
    <w:p w:rsidRPr="00221C53" w:rsidR="0070290B" w:rsidP="00FD376C" w:rsidRDefault="00614484" w14:paraId="3774CFC6" w14:textId="05FCAB21">
      <w:pPr>
        <w:spacing w:line="480" w:lineRule="auto"/>
        <w:ind w:firstLine="720"/>
        <w:rPr>
          <w:rFonts w:ascii="Courier New" w:hAnsi="Courier New" w:cs="Courier New"/>
          <w:szCs w:val="24"/>
        </w:rPr>
      </w:pPr>
      <w:hyperlink w:history="1" r:id="rId13">
        <w:r w:rsidRPr="001D3B89" w:rsidR="0070290B">
          <w:rPr>
            <w:rFonts w:ascii="Courier New" w:hAnsi="Courier New" w:cs="Courier New"/>
            <w:szCs w:val="24"/>
            <w:bdr w:val="none" w:color="auto" w:sz="0" w:space="0" w:frame="1"/>
          </w:rPr>
          <w:t>Executive Order 13132</w:t>
        </w:r>
      </w:hyperlink>
      <w:r w:rsidRPr="001D3B89" w:rsidR="0070290B">
        <w:rPr>
          <w:rFonts w:ascii="Courier New" w:hAnsi="Courier New" w:cs="Courier New"/>
          <w:szCs w:val="24"/>
        </w:rPr>
        <w:t xml:space="preserve"> requires us to ensure meaningful and timely input by State and local elected officials in the development of regulatory policies that have federalism implications.</w:t>
      </w:r>
      <w:r w:rsidRPr="001D3B89" w:rsidR="0070290B">
        <w:rPr>
          <w:rFonts w:ascii="Courier New" w:hAnsi="Courier New" w:cs="Courier New"/>
        </w:rPr>
        <w:t xml:space="preserve"> </w:t>
      </w:r>
      <w:r w:rsidRPr="000528BD" w:rsidR="0070290B">
        <w:rPr>
          <w:rFonts w:ascii="Courier New" w:hAnsi="Courier New" w:cs="Courier New"/>
          <w:szCs w:val="24"/>
        </w:rPr>
        <w:t xml:space="preserve"> </w:t>
      </w:r>
      <w:r w:rsidRPr="000528BD" w:rsidR="0070290B">
        <w:rPr>
          <w:rFonts w:ascii="Courier New" w:hAnsi="Courier New" w:cs="Courier New"/>
        </w:rPr>
        <w:t>“Federalism implications”</w:t>
      </w:r>
      <w:r w:rsidRPr="000528BD" w:rsidR="0070290B">
        <w:rPr>
          <w:rFonts w:ascii="Courier New" w:hAnsi="Courier New" w:cs="Courier New"/>
          <w:szCs w:val="24"/>
        </w:rPr>
        <w:t xml:space="preserve"> means substantial direct effects on the States, on the relationship between the National Government and the States, or on the distribution of power and responsibilities among the various levels of government. </w:t>
      </w:r>
      <w:r w:rsidRPr="001D3B89" w:rsidR="0070290B">
        <w:rPr>
          <w:rFonts w:ascii="Courier New" w:hAnsi="Courier New" w:cs="Courier New"/>
        </w:rPr>
        <w:t xml:space="preserve"> </w:t>
      </w:r>
      <w:r w:rsidRPr="001D3B89" w:rsidR="0070290B">
        <w:rPr>
          <w:rFonts w:ascii="Courier New" w:hAnsi="Courier New" w:cs="Courier New"/>
          <w:szCs w:val="24"/>
        </w:rPr>
        <w:t>The</w:t>
      </w:r>
      <w:r w:rsidRPr="001D3B89" w:rsidR="0070290B">
        <w:rPr>
          <w:rFonts w:ascii="Courier New" w:hAnsi="Courier New" w:cs="Courier New"/>
        </w:rPr>
        <w:t>se</w:t>
      </w:r>
      <w:r w:rsidRPr="001D3B89" w:rsidR="0070290B">
        <w:rPr>
          <w:rFonts w:ascii="Courier New" w:hAnsi="Courier New" w:cs="Courier New"/>
          <w:szCs w:val="24"/>
        </w:rPr>
        <w:t xml:space="preserve"> proposed regulations may have federalism implications.</w:t>
      </w:r>
      <w:r w:rsidRPr="001D3B89" w:rsidR="0070290B">
        <w:rPr>
          <w:rFonts w:ascii="Courier New" w:hAnsi="Courier New" w:cs="Courier New"/>
        </w:rPr>
        <w:t xml:space="preserve"> </w:t>
      </w:r>
      <w:r w:rsidRPr="001D3B89" w:rsidR="0070290B">
        <w:rPr>
          <w:rFonts w:ascii="Courier New" w:hAnsi="Courier New" w:cs="Courier New"/>
          <w:szCs w:val="24"/>
        </w:rPr>
        <w:t xml:space="preserve"> We encourage State and local elected officials to review and provide comments on these proposed regulations.</w:t>
      </w:r>
    </w:p>
    <w:p w:rsidRPr="00F0700B" w:rsidR="00C06564" w:rsidP="00F0700B" w:rsidRDefault="00C06564" w14:paraId="5BFC028C" w14:textId="0A85DA2A">
      <w:pPr>
        <w:spacing w:line="480" w:lineRule="auto"/>
        <w:rPr>
          <w:rFonts w:ascii="Courier New" w:hAnsi="Courier New" w:cs="Courier New"/>
          <w:szCs w:val="24"/>
        </w:rPr>
      </w:pPr>
      <w:r w:rsidRPr="00F0700B">
        <w:rPr>
          <w:rFonts w:ascii="Courier New" w:hAnsi="Courier New" w:cs="Courier New"/>
          <w:szCs w:val="24"/>
          <w:u w:val="single"/>
        </w:rPr>
        <w:t>Assessment of Education Impact</w:t>
      </w:r>
    </w:p>
    <w:p w:rsidRPr="00F0700B" w:rsidR="00C06564" w:rsidP="00F0700B" w:rsidRDefault="00DB02C6" w14:paraId="5BFC028D" w14:textId="595E2F75">
      <w:pPr>
        <w:spacing w:line="480" w:lineRule="auto"/>
        <w:rPr>
          <w:rFonts w:ascii="Courier New" w:hAnsi="Courier New" w:cs="Courier New"/>
          <w:szCs w:val="24"/>
        </w:rPr>
      </w:pPr>
      <w:r w:rsidRPr="00F0700B">
        <w:rPr>
          <w:rFonts w:ascii="Courier New" w:hAnsi="Courier New" w:cs="Courier New"/>
          <w:szCs w:val="24"/>
        </w:rPr>
        <w:t xml:space="preserve">     </w:t>
      </w:r>
      <w:r w:rsidRPr="00F0700B" w:rsidR="00C06564">
        <w:rPr>
          <w:rFonts w:ascii="Courier New" w:hAnsi="Courier New" w:cs="Courier New"/>
          <w:szCs w:val="24"/>
        </w:rPr>
        <w:t xml:space="preserve">In accordance with section 411 of the General Education Provisions Act, 20 U.S.C. 1221e–4, the Secretary particularly requests comments on whether these proposed regulations would require transmission of information that </w:t>
      </w:r>
      <w:r w:rsidRPr="00F0700B" w:rsidR="00C06564">
        <w:rPr>
          <w:rFonts w:ascii="Courier New" w:hAnsi="Courier New" w:cs="Courier New"/>
          <w:szCs w:val="24"/>
        </w:rPr>
        <w:lastRenderedPageBreak/>
        <w:t>any other agency or authority of the United States gathers or makes available.</w:t>
      </w:r>
    </w:p>
    <w:p w:rsidRPr="00F0700B" w:rsidR="00C06564" w:rsidP="00F0700B" w:rsidRDefault="00C06564" w14:paraId="5BFC0290" w14:textId="5FF3A428">
      <w:pPr>
        <w:spacing w:line="480" w:lineRule="auto"/>
        <w:rPr>
          <w:rFonts w:ascii="Courier New" w:hAnsi="Courier New" w:cs="Courier New"/>
          <w:szCs w:val="24"/>
        </w:rPr>
      </w:pPr>
      <w:r w:rsidRPr="00F0700B">
        <w:rPr>
          <w:rFonts w:ascii="Courier New" w:hAnsi="Courier New" w:cs="Courier New"/>
          <w:szCs w:val="24"/>
          <w:u w:val="single"/>
        </w:rPr>
        <w:t>Accessible Format</w:t>
      </w:r>
      <w:r w:rsidRPr="00F0700B">
        <w:rPr>
          <w:rFonts w:ascii="Courier New" w:hAnsi="Courier New" w:cs="Courier New"/>
          <w:szCs w:val="24"/>
        </w:rPr>
        <w:t>:  Individuals with disabilities can obtain this document in an accessible format (e.g., braille, large print, audiotape, or compact disc) on request to the person listed under FOR FURTHER INFORMATION CONTACT.</w:t>
      </w:r>
    </w:p>
    <w:p w:rsidR="00C06564" w:rsidP="00F0700B" w:rsidRDefault="2E5F420C" w14:paraId="5BFC0291" w14:textId="7BD9D271">
      <w:pPr>
        <w:spacing w:line="480" w:lineRule="auto"/>
      </w:pPr>
      <w:r w:rsidRPr="2E5F420C">
        <w:rPr>
          <w:u w:val="single"/>
        </w:rPr>
        <w:t>Electronic Access to This Document</w:t>
      </w:r>
      <w:r>
        <w:t xml:space="preserve">:  The official version of this document is the document published in the </w:t>
      </w:r>
      <w:r w:rsidRPr="2E5F420C">
        <w:rPr>
          <w:i/>
          <w:iCs/>
        </w:rPr>
        <w:t>Federal Register</w:t>
      </w:r>
      <w:r>
        <w:t xml:space="preserve">.  </w:t>
      </w:r>
      <w:r w:rsidRPr="2E5F420C">
        <w:rPr>
          <w:rFonts w:cs="Courier New"/>
        </w:rPr>
        <w:t>You may</w:t>
      </w:r>
      <w:r>
        <w:t xml:space="preserve"> access the official edition of the </w:t>
      </w:r>
      <w:r w:rsidRPr="2E5F420C">
        <w:rPr>
          <w:i/>
          <w:iCs/>
        </w:rPr>
        <w:t>Federal Register</w:t>
      </w:r>
      <w:r>
        <w:t xml:space="preserve"> and the Code of Federal Regulations </w:t>
      </w:r>
      <w:r w:rsidRPr="2E5F420C">
        <w:rPr>
          <w:rFonts w:cs="Courier New"/>
        </w:rPr>
        <w:t>at</w:t>
      </w:r>
      <w:r>
        <w:t xml:space="preserve"> www.govinfo.gov.  At this site you can view this document, as well as all other documents of this Department published in the </w:t>
      </w:r>
      <w:r w:rsidRPr="2E5F420C">
        <w:rPr>
          <w:i/>
          <w:iCs/>
        </w:rPr>
        <w:t>Federal Register</w:t>
      </w:r>
      <w:r>
        <w:t>,</w:t>
      </w:r>
      <w:r w:rsidRPr="2E5F420C">
        <w:rPr>
          <w:b/>
          <w:bCs/>
        </w:rPr>
        <w:t xml:space="preserve"> </w:t>
      </w:r>
      <w:r>
        <w:t xml:space="preserve">in text or </w:t>
      </w:r>
      <w:r w:rsidRPr="2E5F420C">
        <w:rPr>
          <w:rFonts w:cs="Courier New"/>
        </w:rPr>
        <w:t xml:space="preserve">portable document format </w:t>
      </w:r>
      <w:r>
        <w:t>PDF</w:t>
      </w:r>
      <w:r w:rsidRPr="2E5F420C">
        <w:rPr>
          <w:rFonts w:cs="Courier New"/>
        </w:rPr>
        <w:t>.</w:t>
      </w:r>
      <w:r>
        <w:t xml:space="preserve">  To use </w:t>
      </w:r>
      <w:r w:rsidR="00F36478">
        <w:t>PDF,</w:t>
      </w:r>
      <w:r>
        <w:t xml:space="preserve"> you must have Adobe Acrobat Reader, which is available for free on the site.</w:t>
      </w:r>
      <w:r w:rsidRPr="2E5F420C">
        <w:rPr>
          <w:rFonts w:cs="Courier New"/>
        </w:rPr>
        <w:t xml:space="preserve">  </w:t>
      </w:r>
    </w:p>
    <w:p w:rsidRPr="00354EE0" w:rsidR="00C06564" w:rsidP="00F0700B" w:rsidRDefault="005A24CA" w14:paraId="5BFC0292" w14:textId="1AF93D99">
      <w:pPr>
        <w:spacing w:line="480" w:lineRule="auto"/>
      </w:pPr>
      <w:r w:rsidRPr="00354EE0">
        <w:rPr>
          <w:rFonts w:cs="Courier New"/>
        </w:rPr>
        <w:tab/>
      </w:r>
      <w:r w:rsidRPr="00354EE0" w:rsidR="00C06564">
        <w:t xml:space="preserve">You may also access documents of the Department published in the </w:t>
      </w:r>
      <w:r w:rsidRPr="00555107" w:rsidR="00C06564">
        <w:rPr>
          <w:i/>
        </w:rPr>
        <w:t>Federal Register</w:t>
      </w:r>
      <w:r w:rsidRPr="00354EE0" w:rsidR="00C06564">
        <w:t xml:space="preserve"> by using the article search feature at www.federalregister.gov.  Specifically, through the advanced search feature at this site, you can limit your search to documents published by the Department.</w:t>
      </w:r>
      <w:r w:rsidRPr="00354EE0">
        <w:rPr>
          <w:rFonts w:cs="Courier New"/>
        </w:rPr>
        <w:t xml:space="preserve"> </w:t>
      </w:r>
    </w:p>
    <w:p w:rsidRPr="00F0700B" w:rsidR="00C06564" w:rsidP="00F0700B" w:rsidRDefault="00C06564" w14:paraId="5BFC0293" w14:textId="66BCC88F">
      <w:pPr>
        <w:spacing w:line="480" w:lineRule="auto"/>
        <w:rPr>
          <w:rFonts w:ascii="Courier New" w:hAnsi="Courier New" w:cs="Courier New"/>
          <w:szCs w:val="24"/>
        </w:rPr>
      </w:pPr>
      <w:r w:rsidRPr="00B93F8E">
        <w:rPr>
          <w:rFonts w:ascii="Courier New" w:hAnsi="Courier New" w:cs="Courier New"/>
          <w:szCs w:val="24"/>
        </w:rPr>
        <w:t>(Catalog of Federal Domestic Assistance Number</w:t>
      </w:r>
      <w:r w:rsidRPr="00B93F8E" w:rsidR="00DB02C6">
        <w:rPr>
          <w:rFonts w:ascii="Courier New" w:hAnsi="Courier New" w:cs="Courier New"/>
          <w:szCs w:val="24"/>
        </w:rPr>
        <w:t xml:space="preserve">:  </w:t>
      </w:r>
      <w:r w:rsidRPr="00B44939" w:rsidR="00DB02C6">
        <w:rPr>
          <w:rFonts w:ascii="Courier New" w:hAnsi="Courier New" w:cs="Courier New"/>
          <w:szCs w:val="24"/>
        </w:rPr>
        <w:t>84.299</w:t>
      </w:r>
      <w:r w:rsidRPr="00B44939" w:rsidR="00B93F8E">
        <w:rPr>
          <w:rFonts w:ascii="Courier New" w:hAnsi="Courier New" w:cs="Courier New"/>
          <w:szCs w:val="24"/>
        </w:rPr>
        <w:t>A</w:t>
      </w:r>
      <w:r w:rsidRPr="00B44939" w:rsidR="00DB02C6">
        <w:rPr>
          <w:rFonts w:ascii="Courier New" w:hAnsi="Courier New" w:cs="Courier New"/>
          <w:szCs w:val="24"/>
        </w:rPr>
        <w:t xml:space="preserve"> </w:t>
      </w:r>
      <w:bookmarkStart w:name="_Hlk10019255" w:id="6"/>
      <w:r w:rsidRPr="00B44939" w:rsidR="00A370E0">
        <w:rPr>
          <w:rFonts w:ascii="Courier New" w:hAnsi="Courier New" w:cs="Courier New"/>
          <w:szCs w:val="24"/>
        </w:rPr>
        <w:t>Demonstration Grants for Indian Children and Youth Program</w:t>
      </w:r>
      <w:bookmarkEnd w:id="6"/>
      <w:r w:rsidRPr="00B93F8E">
        <w:rPr>
          <w:rFonts w:ascii="Courier New" w:hAnsi="Courier New" w:cs="Courier New"/>
          <w:szCs w:val="24"/>
        </w:rPr>
        <w:t>.)</w:t>
      </w:r>
    </w:p>
    <w:p w:rsidRPr="00BF3FC5" w:rsidR="00B80727" w:rsidP="00F0700B" w:rsidRDefault="00C06564" w14:paraId="3C2B6422" w14:textId="4FECFFD6">
      <w:pPr>
        <w:spacing w:line="480" w:lineRule="auto"/>
        <w:rPr>
          <w:rFonts w:ascii="Courier New" w:hAnsi="Courier New" w:cs="Courier New"/>
          <w:bCs/>
          <w:szCs w:val="24"/>
          <w:u w:val="single"/>
        </w:rPr>
      </w:pPr>
      <w:r w:rsidRPr="00F0700B">
        <w:rPr>
          <w:rFonts w:ascii="Courier New" w:hAnsi="Courier New" w:cs="Courier New"/>
          <w:bCs/>
          <w:szCs w:val="24"/>
          <w:u w:val="single"/>
        </w:rPr>
        <w:lastRenderedPageBreak/>
        <w:t>List of Subjects</w:t>
      </w:r>
      <w:r w:rsidR="00490019">
        <w:rPr>
          <w:rFonts w:ascii="Courier New" w:hAnsi="Courier New" w:cs="Courier New"/>
          <w:bCs/>
          <w:szCs w:val="24"/>
          <w:u w:val="single"/>
        </w:rPr>
        <w:t xml:space="preserve"> in </w:t>
      </w:r>
      <w:r w:rsidRPr="00BF3FC5" w:rsidR="00B80727">
        <w:rPr>
          <w:rFonts w:ascii="Courier New" w:hAnsi="Courier New" w:cs="Courier New"/>
          <w:bCs/>
          <w:szCs w:val="24"/>
          <w:u w:val="single"/>
        </w:rPr>
        <w:t xml:space="preserve">34 CFR </w:t>
      </w:r>
      <w:r w:rsidR="00490019">
        <w:rPr>
          <w:rFonts w:ascii="Courier New" w:hAnsi="Courier New" w:cs="Courier New"/>
          <w:bCs/>
          <w:szCs w:val="24"/>
          <w:u w:val="single"/>
        </w:rPr>
        <w:t>P</w:t>
      </w:r>
      <w:r w:rsidRPr="00BF3FC5" w:rsidR="00B80727">
        <w:rPr>
          <w:rFonts w:ascii="Courier New" w:hAnsi="Courier New" w:cs="Courier New"/>
          <w:bCs/>
          <w:szCs w:val="24"/>
          <w:u w:val="single"/>
        </w:rPr>
        <w:t>art 263</w:t>
      </w:r>
    </w:p>
    <w:p w:rsidR="005A24CA" w:rsidP="007416D2" w:rsidRDefault="00DB02C6" w14:paraId="3699E481" w14:textId="521FA1E9">
      <w:pPr>
        <w:spacing w:line="480" w:lineRule="auto"/>
        <w:rPr>
          <w:rFonts w:ascii="Courier New" w:hAnsi="Courier New" w:cs="Courier New"/>
          <w:szCs w:val="24"/>
        </w:rPr>
      </w:pPr>
      <w:r w:rsidRPr="00BF3FC5">
        <w:rPr>
          <w:rFonts w:ascii="Courier New" w:hAnsi="Courier New" w:cs="Courier New"/>
          <w:szCs w:val="24"/>
        </w:rPr>
        <w:t xml:space="preserve">     Business and industry,</w:t>
      </w:r>
      <w:r w:rsidRPr="00BF3FC5" w:rsidR="008158BA">
        <w:rPr>
          <w:rFonts w:ascii="Courier New" w:hAnsi="Courier New" w:cs="Courier New"/>
          <w:szCs w:val="24"/>
        </w:rPr>
        <w:t xml:space="preserve"> College</w:t>
      </w:r>
      <w:r w:rsidRPr="00BF3FC5" w:rsidR="00542FA0">
        <w:rPr>
          <w:rFonts w:ascii="Courier New" w:hAnsi="Courier New" w:cs="Courier New"/>
          <w:szCs w:val="24"/>
        </w:rPr>
        <w:t>s</w:t>
      </w:r>
      <w:r w:rsidRPr="00BF3FC5" w:rsidR="008158BA">
        <w:rPr>
          <w:rFonts w:ascii="Courier New" w:hAnsi="Courier New" w:cs="Courier New"/>
          <w:szCs w:val="24"/>
        </w:rPr>
        <w:t xml:space="preserve"> and </w:t>
      </w:r>
    </w:p>
    <w:p w:rsidRPr="00F0700B" w:rsidR="00DB02C6" w:rsidP="00221C53" w:rsidRDefault="00542FA0" w14:paraId="11A3605A" w14:textId="1C386E1B">
      <w:pPr>
        <w:spacing w:line="480" w:lineRule="auto"/>
        <w:rPr>
          <w:rFonts w:ascii="Courier New" w:hAnsi="Courier New" w:cs="Courier New"/>
          <w:szCs w:val="24"/>
        </w:rPr>
      </w:pPr>
      <w:r w:rsidRPr="00BF3FC5">
        <w:rPr>
          <w:rFonts w:ascii="Courier New" w:hAnsi="Courier New" w:cs="Courier New"/>
          <w:szCs w:val="24"/>
        </w:rPr>
        <w:t>Universities,</w:t>
      </w:r>
      <w:r w:rsidRPr="00BF3FC5" w:rsidR="00DB02C6">
        <w:rPr>
          <w:rFonts w:ascii="Courier New" w:hAnsi="Courier New" w:cs="Courier New"/>
          <w:szCs w:val="24"/>
        </w:rPr>
        <w:t xml:space="preserve"> Elementary and secondary education, Grant programs—educ</w:t>
      </w:r>
      <w:r w:rsidRPr="00BF3FC5" w:rsidR="003D7D43">
        <w:rPr>
          <w:rFonts w:ascii="Courier New" w:hAnsi="Courier New" w:cs="Courier New"/>
          <w:szCs w:val="24"/>
        </w:rPr>
        <w:t>a</w:t>
      </w:r>
      <w:r w:rsidRPr="00BF3FC5" w:rsidR="00DB02C6">
        <w:rPr>
          <w:rFonts w:ascii="Courier New" w:hAnsi="Courier New" w:cs="Courier New"/>
          <w:szCs w:val="24"/>
        </w:rPr>
        <w:t>tion, Grant programs—Indians, Indians—education</w:t>
      </w:r>
      <w:r w:rsidRPr="00BF3FC5" w:rsidR="0070290B">
        <w:rPr>
          <w:rFonts w:ascii="Courier New" w:hAnsi="Courier New" w:cs="Courier New"/>
          <w:szCs w:val="24"/>
        </w:rPr>
        <w:t>,</w:t>
      </w:r>
      <w:r w:rsidRPr="00BF3FC5" w:rsidR="00DB02C6">
        <w:rPr>
          <w:rFonts w:ascii="Courier New" w:hAnsi="Courier New" w:cs="Courier New"/>
          <w:szCs w:val="24"/>
        </w:rPr>
        <w:t xml:space="preserve"> Reporting and recordkeeping requirements,</w:t>
      </w:r>
      <w:r w:rsidRPr="00BF3FC5" w:rsidR="00C35C62">
        <w:rPr>
          <w:rFonts w:ascii="Courier New" w:hAnsi="Courier New" w:cs="Courier New"/>
          <w:szCs w:val="24"/>
        </w:rPr>
        <w:t xml:space="preserve"> scholarships and fellowships.</w:t>
      </w:r>
      <w:r w:rsidRPr="00F0700B" w:rsidR="00DB02C6">
        <w:rPr>
          <w:rFonts w:ascii="Courier New" w:hAnsi="Courier New" w:cs="Courier New"/>
          <w:szCs w:val="24"/>
        </w:rPr>
        <w:t xml:space="preserve"> </w:t>
      </w:r>
    </w:p>
    <w:p w:rsidRPr="00F0700B" w:rsidR="00C06564" w:rsidP="00F0700B" w:rsidRDefault="00C06564" w14:paraId="5BFC0295" w14:textId="77777777">
      <w:pPr>
        <w:rPr>
          <w:rFonts w:ascii="Courier New" w:hAnsi="Courier New" w:cs="Courier New"/>
          <w:szCs w:val="24"/>
        </w:rPr>
      </w:pPr>
      <w:r w:rsidRPr="00F0700B">
        <w:rPr>
          <w:rFonts w:ascii="Courier New" w:hAnsi="Courier New" w:cs="Courier New"/>
          <w:szCs w:val="24"/>
        </w:rPr>
        <w:t>Dated:</w:t>
      </w:r>
    </w:p>
    <w:p w:rsidRPr="00F0700B" w:rsidR="00C06564" w:rsidP="00F0700B" w:rsidRDefault="00C06564" w14:paraId="5BFC0296" w14:textId="77777777">
      <w:pPr>
        <w:rPr>
          <w:rFonts w:ascii="Courier New" w:hAnsi="Courier New" w:cs="Courier New"/>
          <w:szCs w:val="24"/>
        </w:rPr>
      </w:pPr>
    </w:p>
    <w:p w:rsidR="000E7DF2" w:rsidP="00221C53" w:rsidRDefault="000E7DF2" w14:paraId="433AF1C4" w14:textId="5C70CA40">
      <w:pPr>
        <w:ind w:left="3600" w:firstLine="720"/>
        <w:rPr>
          <w:rFonts w:ascii="Courier New" w:hAnsi="Courier New" w:cs="Courier New"/>
          <w:szCs w:val="24"/>
        </w:rPr>
      </w:pPr>
      <w:r>
        <w:rPr>
          <w:rFonts w:ascii="Courier New" w:hAnsi="Courier New" w:cs="Courier New"/>
          <w:szCs w:val="24"/>
        </w:rPr>
        <w:t>________________________</w:t>
      </w:r>
    </w:p>
    <w:p w:rsidRPr="005A24CA" w:rsidR="000A74D4" w:rsidRDefault="000A74D4" w14:paraId="55DF3625" w14:textId="22935A70">
      <w:pPr>
        <w:ind w:left="3600" w:firstLine="720"/>
        <w:rPr>
          <w:rFonts w:ascii="Courier New" w:hAnsi="Courier New"/>
        </w:rPr>
      </w:pPr>
      <w:r w:rsidRPr="00F0700B">
        <w:rPr>
          <w:rFonts w:ascii="Courier New" w:hAnsi="Courier New" w:cs="Courier New"/>
          <w:szCs w:val="24"/>
        </w:rPr>
        <w:t xml:space="preserve">Frank </w:t>
      </w:r>
      <w:r w:rsidR="004A64B8">
        <w:rPr>
          <w:rFonts w:ascii="Courier New" w:hAnsi="Courier New" w:cs="Courier New"/>
          <w:szCs w:val="24"/>
        </w:rPr>
        <w:t xml:space="preserve">T. </w:t>
      </w:r>
      <w:r w:rsidRPr="00F0700B">
        <w:rPr>
          <w:rFonts w:ascii="Courier New" w:hAnsi="Courier New" w:cs="Courier New"/>
          <w:szCs w:val="24"/>
        </w:rPr>
        <w:t>Brogan</w:t>
      </w:r>
      <w:r w:rsidRPr="00F0700B" w:rsidR="00616F36">
        <w:rPr>
          <w:rFonts w:ascii="Courier New" w:hAnsi="Courier New" w:cs="Courier New"/>
          <w:szCs w:val="24"/>
        </w:rPr>
        <w:t>,</w:t>
      </w:r>
    </w:p>
    <w:p w:rsidRPr="005A24CA" w:rsidR="000E7DF2" w:rsidP="004A5C91" w:rsidRDefault="000A74D4" w14:paraId="595E2D65" w14:textId="5CA4A1C5">
      <w:pPr>
        <w:ind w:left="4320"/>
        <w:rPr>
          <w:rFonts w:ascii="Courier New" w:hAnsi="Courier New"/>
        </w:rPr>
      </w:pPr>
      <w:r w:rsidRPr="005A24CA">
        <w:rPr>
          <w:rFonts w:ascii="Courier New" w:hAnsi="Courier New"/>
          <w:i/>
        </w:rPr>
        <w:t>Assistant Secretary for Elementary and Secondary Education</w:t>
      </w:r>
      <w:r w:rsidR="005A24CA">
        <w:rPr>
          <w:rFonts w:ascii="Courier New" w:hAnsi="Courier New" w:cs="Courier New"/>
          <w:szCs w:val="24"/>
        </w:rPr>
        <w:t>.</w:t>
      </w:r>
      <w:r w:rsidRPr="005A24CA" w:rsidR="00EC41F3">
        <w:rPr>
          <w:rFonts w:ascii="Courier New" w:hAnsi="Courier New"/>
        </w:rPr>
        <w:t xml:space="preserve"> </w:t>
      </w:r>
    </w:p>
    <w:p w:rsidR="000E7DF2" w:rsidRDefault="000E7DF2" w14:paraId="61E3A84F" w14:textId="77777777">
      <w:pPr>
        <w:widowControl/>
        <w:spacing w:after="200" w:line="276" w:lineRule="auto"/>
        <w:rPr>
          <w:rFonts w:ascii="Courier New" w:hAnsi="Courier New" w:cs="Courier New"/>
          <w:szCs w:val="24"/>
          <w:u w:val="single"/>
        </w:rPr>
      </w:pPr>
      <w:r>
        <w:rPr>
          <w:rFonts w:ascii="Courier New" w:hAnsi="Courier New" w:cs="Courier New"/>
          <w:szCs w:val="24"/>
          <w:u w:val="single"/>
        </w:rPr>
        <w:br w:type="page"/>
      </w:r>
    </w:p>
    <w:p w:rsidR="000A74D4" w:rsidP="004A5C91" w:rsidRDefault="000A74D4" w14:paraId="6F2D0AB2" w14:textId="5A0EB35B">
      <w:pPr>
        <w:spacing w:line="480" w:lineRule="auto"/>
        <w:ind w:firstLine="720"/>
        <w:rPr>
          <w:rFonts w:ascii="Courier New" w:hAnsi="Courier New" w:cs="Courier New"/>
          <w:szCs w:val="24"/>
        </w:rPr>
      </w:pPr>
      <w:bookmarkStart w:name="_Hlk14951051" w:id="7"/>
      <w:r w:rsidRPr="00F0700B">
        <w:rPr>
          <w:rFonts w:ascii="Courier New" w:hAnsi="Courier New" w:cs="Courier New"/>
          <w:szCs w:val="24"/>
        </w:rPr>
        <w:lastRenderedPageBreak/>
        <w:t xml:space="preserve">For the reasons discussed in the preamble, the Secretary of Education proposes to amend </w:t>
      </w:r>
      <w:r w:rsidRPr="00F0700B" w:rsidR="00801EE7">
        <w:rPr>
          <w:rFonts w:ascii="Courier New" w:hAnsi="Courier New" w:cs="Courier New"/>
          <w:szCs w:val="24"/>
        </w:rPr>
        <w:t xml:space="preserve">part 263 of </w:t>
      </w:r>
      <w:r w:rsidRPr="00F0700B">
        <w:rPr>
          <w:rFonts w:ascii="Courier New" w:hAnsi="Courier New" w:cs="Courier New"/>
          <w:szCs w:val="24"/>
        </w:rPr>
        <w:t>title 34 of the Code of the Federal Regulations as follows:</w:t>
      </w:r>
    </w:p>
    <w:p w:rsidR="005D7418" w:rsidP="004A5C91" w:rsidRDefault="00921B9A" w14:paraId="34684395" w14:textId="758A2B70">
      <w:pPr>
        <w:spacing w:line="480" w:lineRule="auto"/>
        <w:ind w:firstLine="720"/>
        <w:rPr>
          <w:rFonts w:ascii="Courier New" w:hAnsi="Courier New" w:cs="Courier New"/>
          <w:bCs/>
          <w:szCs w:val="24"/>
        </w:rPr>
      </w:pPr>
      <w:r w:rsidRPr="00151C7B">
        <w:rPr>
          <w:rFonts w:ascii="Courier New" w:hAnsi="Courier New" w:cs="Courier New"/>
          <w:bCs/>
          <w:szCs w:val="24"/>
        </w:rPr>
        <w:t>1.</w:t>
      </w:r>
      <w:r w:rsidR="00FD376C">
        <w:rPr>
          <w:rFonts w:ascii="Courier New" w:hAnsi="Courier New" w:cs="Courier New"/>
          <w:bCs/>
          <w:szCs w:val="24"/>
        </w:rPr>
        <w:t xml:space="preserve"> </w:t>
      </w:r>
      <w:r w:rsidR="005D7418">
        <w:rPr>
          <w:rFonts w:ascii="Courier New" w:hAnsi="Courier New" w:cs="Courier New"/>
          <w:bCs/>
          <w:szCs w:val="24"/>
        </w:rPr>
        <w:t xml:space="preserve">The title of </w:t>
      </w:r>
      <w:r w:rsidR="00490019">
        <w:rPr>
          <w:rFonts w:ascii="Courier New" w:hAnsi="Courier New" w:cs="Courier New"/>
          <w:bCs/>
          <w:szCs w:val="24"/>
        </w:rPr>
        <w:t>s</w:t>
      </w:r>
      <w:r w:rsidR="005D7418">
        <w:rPr>
          <w:rFonts w:ascii="Courier New" w:hAnsi="Courier New" w:cs="Courier New"/>
          <w:bCs/>
          <w:szCs w:val="24"/>
        </w:rPr>
        <w:t>ubpart B is revised to read as follows:</w:t>
      </w:r>
    </w:p>
    <w:p w:rsidR="00C0641F" w:rsidP="004A5C91" w:rsidRDefault="005D7418" w14:paraId="0370BF9B" w14:textId="3A27BCB9">
      <w:pPr>
        <w:spacing w:line="480" w:lineRule="auto"/>
        <w:ind w:firstLine="720"/>
        <w:rPr>
          <w:rFonts w:ascii="Courier New" w:hAnsi="Courier New" w:cs="Courier New"/>
          <w:bCs/>
          <w:szCs w:val="24"/>
        </w:rPr>
      </w:pPr>
      <w:r w:rsidRPr="00CF02A5">
        <w:rPr>
          <w:rFonts w:ascii="Courier New" w:hAnsi="Courier New" w:cs="Courier New"/>
          <w:bCs/>
          <w:szCs w:val="24"/>
          <w:u w:val="single"/>
        </w:rPr>
        <w:t>Subpart B – Demonstration Grants for Indian Children and Youth Program</w:t>
      </w:r>
    </w:p>
    <w:p w:rsidR="00FB2E6F" w:rsidP="004A5C91" w:rsidRDefault="00C0641F" w14:paraId="02F9FF44" w14:textId="52E9198F">
      <w:pPr>
        <w:spacing w:line="480" w:lineRule="auto"/>
        <w:ind w:firstLine="720"/>
        <w:rPr>
          <w:rFonts w:ascii="Courier New" w:hAnsi="Courier New" w:cs="Courier New"/>
          <w:bCs/>
          <w:szCs w:val="24"/>
        </w:rPr>
      </w:pPr>
      <w:r>
        <w:rPr>
          <w:rFonts w:ascii="Courier New" w:hAnsi="Courier New" w:cs="Courier New"/>
          <w:bCs/>
          <w:szCs w:val="24"/>
        </w:rPr>
        <w:t xml:space="preserve">2. </w:t>
      </w:r>
      <w:r w:rsidR="00490019">
        <w:rPr>
          <w:rFonts w:ascii="Courier New" w:hAnsi="Courier New" w:cs="Courier New"/>
          <w:bCs/>
          <w:szCs w:val="24"/>
        </w:rPr>
        <w:t xml:space="preserve"> </w:t>
      </w:r>
      <w:r w:rsidRPr="00151C7B" w:rsidR="00921B9A">
        <w:rPr>
          <w:rFonts w:ascii="Courier New" w:hAnsi="Courier New" w:cs="Courier New"/>
          <w:bCs/>
          <w:szCs w:val="24"/>
        </w:rPr>
        <w:t xml:space="preserve">The authority citation </w:t>
      </w:r>
      <w:r w:rsidR="00FB2E6F">
        <w:rPr>
          <w:rFonts w:ascii="Courier New" w:hAnsi="Courier New" w:cs="Courier New"/>
          <w:bCs/>
          <w:szCs w:val="24"/>
        </w:rPr>
        <w:t xml:space="preserve">for part 263, subpart B </w:t>
      </w:r>
      <w:r w:rsidRPr="00151C7B" w:rsidR="00921B9A">
        <w:rPr>
          <w:rFonts w:ascii="Courier New" w:hAnsi="Courier New" w:cs="Courier New"/>
          <w:bCs/>
          <w:szCs w:val="24"/>
        </w:rPr>
        <w:t xml:space="preserve">continues to read as follows:  </w:t>
      </w:r>
    </w:p>
    <w:p w:rsidRPr="00151C7B" w:rsidR="00921B9A" w:rsidP="004A5C91" w:rsidRDefault="00FB2E6F" w14:paraId="030B123E" w14:textId="7922B3D0">
      <w:pPr>
        <w:spacing w:line="480" w:lineRule="auto"/>
        <w:ind w:firstLine="720"/>
        <w:rPr>
          <w:rFonts w:ascii="Courier New" w:hAnsi="Courier New" w:cs="Courier New"/>
          <w:szCs w:val="24"/>
        </w:rPr>
      </w:pPr>
      <w:r w:rsidRPr="007E10BF">
        <w:rPr>
          <w:rFonts w:ascii="Courier New" w:hAnsi="Courier New" w:cs="Courier New"/>
          <w:szCs w:val="24"/>
        </w:rPr>
        <w:t>AUTHORITY:</w:t>
      </w:r>
      <w:r>
        <w:rPr>
          <w:rFonts w:ascii="Courier New" w:hAnsi="Courier New" w:cs="Courier New"/>
          <w:szCs w:val="24"/>
        </w:rPr>
        <w:t xml:space="preserve"> </w:t>
      </w:r>
      <w:r w:rsidRPr="007E10BF">
        <w:rPr>
          <w:rFonts w:ascii="Courier New" w:hAnsi="Courier New" w:cs="Courier New"/>
          <w:szCs w:val="24"/>
        </w:rPr>
        <w:t xml:space="preserve"> </w:t>
      </w:r>
      <w:r w:rsidRPr="00151C7B" w:rsidR="00921B9A">
        <w:rPr>
          <w:rFonts w:ascii="Courier New" w:hAnsi="Courier New" w:cs="Courier New"/>
          <w:bCs/>
          <w:szCs w:val="24"/>
        </w:rPr>
        <w:t>20 U.S.C. 7441, unless otherwise noted.</w:t>
      </w:r>
    </w:p>
    <w:p w:rsidR="00F81146" w:rsidP="00C971CF" w:rsidRDefault="00C0641F" w14:paraId="59452173" w14:textId="1F405DA8">
      <w:pPr>
        <w:spacing w:line="480" w:lineRule="auto"/>
        <w:ind w:firstLine="720"/>
        <w:rPr>
          <w:rFonts w:ascii="Courier New" w:hAnsi="Courier New" w:cs="Courier New"/>
          <w:szCs w:val="24"/>
        </w:rPr>
      </w:pPr>
      <w:r>
        <w:rPr>
          <w:rFonts w:ascii="Courier New" w:hAnsi="Courier New" w:cs="Courier New"/>
          <w:szCs w:val="24"/>
        </w:rPr>
        <w:t>3</w:t>
      </w:r>
      <w:r w:rsidRPr="00151C7B" w:rsidR="00921B9A">
        <w:rPr>
          <w:rFonts w:ascii="Courier New" w:hAnsi="Courier New" w:cs="Courier New"/>
          <w:szCs w:val="24"/>
        </w:rPr>
        <w:t>.  Section 263.20 is amended by</w:t>
      </w:r>
      <w:r w:rsidRPr="00151C7B" w:rsidR="00F81146">
        <w:rPr>
          <w:rFonts w:ascii="Courier New" w:hAnsi="Courier New" w:cs="Courier New"/>
          <w:szCs w:val="24"/>
        </w:rPr>
        <w:t>:</w:t>
      </w:r>
    </w:p>
    <w:p w:rsidR="00FB2E6F" w:rsidRDefault="00FB2E6F" w14:paraId="4CF9FC79" w14:textId="2CEDA410">
      <w:pPr>
        <w:spacing w:line="480" w:lineRule="auto"/>
        <w:rPr>
          <w:rFonts w:ascii="Courier New" w:hAnsi="Courier New" w:cs="Courier New"/>
          <w:szCs w:val="24"/>
        </w:rPr>
      </w:pPr>
      <w:r>
        <w:rPr>
          <w:rFonts w:ascii="Courier New" w:hAnsi="Courier New" w:cs="Courier New"/>
          <w:szCs w:val="24"/>
        </w:rPr>
        <w:tab/>
      </w:r>
      <w:r w:rsidR="00F81146">
        <w:rPr>
          <w:rFonts w:ascii="Courier New" w:hAnsi="Courier New" w:cs="Courier New"/>
          <w:szCs w:val="24"/>
        </w:rPr>
        <w:t>a.</w:t>
      </w:r>
      <w:r w:rsidR="00F55803">
        <w:rPr>
          <w:rFonts w:ascii="Courier New" w:hAnsi="Courier New" w:cs="Courier New"/>
          <w:szCs w:val="24"/>
        </w:rPr>
        <w:t xml:space="preserve"> </w:t>
      </w:r>
      <w:r w:rsidR="00F81146">
        <w:rPr>
          <w:rFonts w:ascii="Courier New" w:hAnsi="Courier New" w:cs="Courier New"/>
          <w:szCs w:val="24"/>
        </w:rPr>
        <w:t xml:space="preserve"> </w:t>
      </w:r>
      <w:r>
        <w:rPr>
          <w:rFonts w:ascii="Courier New" w:hAnsi="Courier New" w:cs="Courier New"/>
          <w:szCs w:val="24"/>
        </w:rPr>
        <w:t xml:space="preserve">In the title, adding the words “and </w:t>
      </w:r>
      <w:r w:rsidR="00287655">
        <w:rPr>
          <w:rFonts w:ascii="Courier New" w:hAnsi="Courier New" w:cs="Courier New"/>
          <w:szCs w:val="24"/>
        </w:rPr>
        <w:t>Y</w:t>
      </w:r>
      <w:r>
        <w:rPr>
          <w:rFonts w:ascii="Courier New" w:hAnsi="Courier New" w:cs="Courier New"/>
          <w:szCs w:val="24"/>
        </w:rPr>
        <w:t>outh” after the word “Children”.</w:t>
      </w:r>
    </w:p>
    <w:p w:rsidR="00287655" w:rsidP="00CF02A5" w:rsidRDefault="00287655" w14:paraId="1EFFD00E" w14:textId="6E5FC838">
      <w:pPr>
        <w:spacing w:line="480" w:lineRule="auto"/>
        <w:rPr>
          <w:rFonts w:ascii="Courier New" w:hAnsi="Courier New" w:cs="Courier New"/>
          <w:szCs w:val="24"/>
        </w:rPr>
      </w:pPr>
      <w:r>
        <w:rPr>
          <w:rFonts w:ascii="Courier New" w:hAnsi="Courier New" w:cs="Courier New"/>
          <w:szCs w:val="24"/>
        </w:rPr>
        <w:tab/>
        <w:t xml:space="preserve">b.  </w:t>
      </w:r>
      <w:r w:rsidRPr="00B44939">
        <w:rPr>
          <w:rFonts w:ascii="Courier New" w:hAnsi="Courier New" w:cs="Courier New"/>
          <w:szCs w:val="24"/>
        </w:rPr>
        <w:t>Removing the definition of “Indian institution of higher education”</w:t>
      </w:r>
      <w:r>
        <w:rPr>
          <w:rFonts w:ascii="Courier New" w:hAnsi="Courier New" w:cs="Courier New"/>
          <w:szCs w:val="24"/>
        </w:rPr>
        <w:t>.</w:t>
      </w:r>
    </w:p>
    <w:p w:rsidR="00FB2E6F" w:rsidRDefault="00287655" w14:paraId="2E3D2593" w14:textId="549469C6">
      <w:pPr>
        <w:spacing w:line="480" w:lineRule="auto"/>
        <w:ind w:firstLine="720"/>
        <w:rPr>
          <w:rFonts w:ascii="Courier New" w:hAnsi="Courier New" w:cs="Courier New"/>
          <w:szCs w:val="24"/>
        </w:rPr>
      </w:pPr>
      <w:r>
        <w:rPr>
          <w:rFonts w:ascii="Courier New" w:hAnsi="Courier New" w:cs="Courier New"/>
          <w:szCs w:val="24"/>
        </w:rPr>
        <w:t>c</w:t>
      </w:r>
      <w:r w:rsidR="00F81146">
        <w:rPr>
          <w:rFonts w:ascii="Courier New" w:hAnsi="Courier New" w:cs="Courier New"/>
          <w:szCs w:val="24"/>
        </w:rPr>
        <w:t>.</w:t>
      </w:r>
      <w:r w:rsidR="00F55803">
        <w:rPr>
          <w:rFonts w:ascii="Courier New" w:hAnsi="Courier New" w:cs="Courier New"/>
          <w:szCs w:val="24"/>
        </w:rPr>
        <w:t xml:space="preserve"> </w:t>
      </w:r>
      <w:r w:rsidR="00F81146">
        <w:rPr>
          <w:rFonts w:ascii="Courier New" w:hAnsi="Courier New" w:cs="Courier New"/>
          <w:szCs w:val="24"/>
        </w:rPr>
        <w:t xml:space="preserve"> </w:t>
      </w:r>
      <w:r w:rsidR="00FB2E6F">
        <w:rPr>
          <w:rFonts w:ascii="Courier New" w:hAnsi="Courier New" w:cs="Courier New"/>
          <w:szCs w:val="24"/>
        </w:rPr>
        <w:t>I</w:t>
      </w:r>
      <w:r w:rsidRPr="00B44939" w:rsidR="005D2E90">
        <w:rPr>
          <w:rFonts w:ascii="Courier New" w:hAnsi="Courier New" w:cs="Courier New"/>
          <w:szCs w:val="24"/>
        </w:rPr>
        <w:t>n paragraph (6)(i) of the definition of “Native Youth community project”</w:t>
      </w:r>
      <w:r w:rsidR="00460056">
        <w:rPr>
          <w:rFonts w:ascii="Courier New" w:hAnsi="Courier New" w:cs="Courier New"/>
          <w:szCs w:val="24"/>
        </w:rPr>
        <w:t>,</w:t>
      </w:r>
      <w:r w:rsidRPr="00B44939" w:rsidR="005D2E90">
        <w:rPr>
          <w:rFonts w:ascii="Courier New" w:hAnsi="Courier New" w:cs="Courier New"/>
          <w:szCs w:val="24"/>
        </w:rPr>
        <w:t xml:space="preserve"> </w:t>
      </w:r>
      <w:r w:rsidR="00FB2E6F">
        <w:rPr>
          <w:rFonts w:ascii="Courier New" w:hAnsi="Courier New" w:cs="Courier New"/>
          <w:szCs w:val="24"/>
        </w:rPr>
        <w:t xml:space="preserve">adding the words “and </w:t>
      </w:r>
      <w:r>
        <w:rPr>
          <w:rFonts w:ascii="Courier New" w:hAnsi="Courier New" w:cs="Courier New"/>
          <w:szCs w:val="24"/>
        </w:rPr>
        <w:t>Y</w:t>
      </w:r>
      <w:r w:rsidR="00FB2E6F">
        <w:rPr>
          <w:rFonts w:ascii="Courier New" w:hAnsi="Courier New" w:cs="Courier New"/>
          <w:szCs w:val="24"/>
        </w:rPr>
        <w:t>outh” after the word “Children”.</w:t>
      </w:r>
    </w:p>
    <w:p w:rsidR="00D33EFC" w:rsidP="00CF02A5" w:rsidRDefault="00287655" w14:paraId="6F9CEB3A" w14:textId="1EB9F8CD">
      <w:pPr>
        <w:spacing w:line="480" w:lineRule="auto"/>
        <w:ind w:firstLine="720"/>
        <w:rPr>
          <w:rFonts w:ascii="Courier New" w:hAnsi="Courier New" w:cs="Courier New"/>
          <w:szCs w:val="24"/>
        </w:rPr>
      </w:pPr>
      <w:r>
        <w:rPr>
          <w:rFonts w:ascii="Courier New" w:hAnsi="Courier New" w:cs="Courier New"/>
          <w:szCs w:val="24"/>
        </w:rPr>
        <w:t>d</w:t>
      </w:r>
      <w:r w:rsidR="00FB2E6F">
        <w:rPr>
          <w:rFonts w:ascii="Courier New" w:hAnsi="Courier New" w:cs="Courier New"/>
          <w:szCs w:val="24"/>
        </w:rPr>
        <w:t xml:space="preserve">. </w:t>
      </w:r>
      <w:r w:rsidR="003D10D1">
        <w:rPr>
          <w:rFonts w:ascii="Courier New" w:hAnsi="Courier New" w:cs="Courier New"/>
          <w:szCs w:val="24"/>
        </w:rPr>
        <w:t>Adding a definition of “Parent.”</w:t>
      </w:r>
      <w:r w:rsidR="00FB2E6F">
        <w:rPr>
          <w:rFonts w:ascii="Courier New" w:hAnsi="Courier New" w:cs="Courier New"/>
          <w:szCs w:val="24"/>
        </w:rPr>
        <w:t xml:space="preserve"> </w:t>
      </w:r>
    </w:p>
    <w:p w:rsidRPr="00B44939" w:rsidR="005D2E90" w:rsidP="00CF02A5" w:rsidRDefault="003D10D1" w14:paraId="7889C6C0" w14:textId="5480FBC8">
      <w:pPr>
        <w:spacing w:line="480" w:lineRule="auto"/>
        <w:ind w:firstLine="720"/>
        <w:rPr>
          <w:rFonts w:ascii="Courier New" w:hAnsi="Courier New" w:cs="Courier New"/>
          <w:szCs w:val="24"/>
        </w:rPr>
      </w:pPr>
      <w:r>
        <w:rPr>
          <w:rFonts w:ascii="Courier New" w:hAnsi="Courier New" w:cs="Courier New"/>
          <w:szCs w:val="24"/>
        </w:rPr>
        <w:t xml:space="preserve">e. </w:t>
      </w:r>
      <w:r w:rsidR="00FB2E6F">
        <w:rPr>
          <w:rFonts w:ascii="Courier New" w:hAnsi="Courier New" w:cs="Courier New"/>
          <w:szCs w:val="24"/>
        </w:rPr>
        <w:t xml:space="preserve">In </w:t>
      </w:r>
      <w:r w:rsidRPr="00B44939" w:rsidR="005D2E90">
        <w:rPr>
          <w:rFonts w:ascii="Courier New" w:hAnsi="Courier New" w:cs="Courier New"/>
          <w:szCs w:val="24"/>
        </w:rPr>
        <w:t>the definition of “Professional development activities”</w:t>
      </w:r>
      <w:r w:rsidR="00FB2E6F">
        <w:rPr>
          <w:rFonts w:ascii="Courier New" w:hAnsi="Courier New" w:cs="Courier New"/>
          <w:szCs w:val="24"/>
        </w:rPr>
        <w:t xml:space="preserve">, adding the words “and </w:t>
      </w:r>
      <w:r w:rsidR="00287655">
        <w:rPr>
          <w:rFonts w:ascii="Courier New" w:hAnsi="Courier New" w:cs="Courier New"/>
          <w:szCs w:val="24"/>
        </w:rPr>
        <w:t>Y</w:t>
      </w:r>
      <w:r w:rsidR="00FB2E6F">
        <w:rPr>
          <w:rFonts w:ascii="Courier New" w:hAnsi="Courier New" w:cs="Courier New"/>
          <w:szCs w:val="24"/>
        </w:rPr>
        <w:t>outh” after the word “Children”.</w:t>
      </w:r>
      <w:r w:rsidRPr="00B44939" w:rsidR="005D2E90">
        <w:rPr>
          <w:rFonts w:ascii="Courier New" w:hAnsi="Courier New" w:cs="Courier New"/>
          <w:szCs w:val="24"/>
        </w:rPr>
        <w:t xml:space="preserve"> </w:t>
      </w:r>
    </w:p>
    <w:p w:rsidRPr="00B44939" w:rsidR="00827EF5" w:rsidP="0075717B" w:rsidRDefault="003D10D1" w14:paraId="028993AC" w14:textId="0D58BA44">
      <w:pPr>
        <w:spacing w:line="480" w:lineRule="auto"/>
        <w:ind w:firstLine="720"/>
        <w:rPr>
          <w:rFonts w:ascii="Courier New" w:hAnsi="Courier New" w:cs="Courier New"/>
          <w:szCs w:val="24"/>
        </w:rPr>
      </w:pPr>
      <w:r>
        <w:rPr>
          <w:rFonts w:ascii="Courier New" w:hAnsi="Courier New" w:cs="Courier New"/>
          <w:szCs w:val="24"/>
        </w:rPr>
        <w:t>f</w:t>
      </w:r>
      <w:r w:rsidR="00FB2E6F">
        <w:rPr>
          <w:rFonts w:ascii="Courier New" w:hAnsi="Courier New" w:cs="Courier New"/>
          <w:szCs w:val="24"/>
        </w:rPr>
        <w:t>.  A</w:t>
      </w:r>
      <w:r w:rsidRPr="00B44939" w:rsidR="00827EF5">
        <w:rPr>
          <w:rFonts w:ascii="Courier New" w:hAnsi="Courier New" w:cs="Courier New"/>
          <w:szCs w:val="24"/>
        </w:rPr>
        <w:t xml:space="preserve">dding </w:t>
      </w:r>
      <w:r w:rsidR="00FB2E6F">
        <w:rPr>
          <w:rFonts w:ascii="Courier New" w:hAnsi="Courier New" w:cs="Courier New"/>
          <w:szCs w:val="24"/>
        </w:rPr>
        <w:t>in alphabetical order</w:t>
      </w:r>
      <w:r w:rsidRPr="00B44939" w:rsidR="00827EF5">
        <w:rPr>
          <w:rFonts w:ascii="Courier New" w:hAnsi="Courier New" w:cs="Courier New"/>
          <w:szCs w:val="24"/>
        </w:rPr>
        <w:t xml:space="preserve"> a definition </w:t>
      </w:r>
      <w:r w:rsidR="00FB2E6F">
        <w:rPr>
          <w:rFonts w:ascii="Courier New" w:hAnsi="Courier New" w:cs="Courier New"/>
          <w:szCs w:val="24"/>
        </w:rPr>
        <w:t>for</w:t>
      </w:r>
      <w:r w:rsidRPr="00B44939" w:rsidR="00FB2E6F">
        <w:rPr>
          <w:rFonts w:ascii="Courier New" w:hAnsi="Courier New" w:cs="Courier New"/>
          <w:szCs w:val="24"/>
        </w:rPr>
        <w:t xml:space="preserve"> </w:t>
      </w:r>
      <w:r w:rsidRPr="00B44939" w:rsidR="00827EF5">
        <w:rPr>
          <w:rFonts w:ascii="Courier New" w:hAnsi="Courier New" w:cs="Courier New"/>
          <w:szCs w:val="24"/>
        </w:rPr>
        <w:t>“Tribal College or University (TCU)”</w:t>
      </w:r>
      <w:r w:rsidR="00FB2E6F">
        <w:rPr>
          <w:rFonts w:ascii="Courier New" w:hAnsi="Courier New" w:cs="Courier New"/>
          <w:szCs w:val="24"/>
        </w:rPr>
        <w:t>.</w:t>
      </w:r>
    </w:p>
    <w:p w:rsidRPr="00B44939" w:rsidR="001E04FF" w:rsidP="00993C02" w:rsidRDefault="001941F6" w14:paraId="308709F8" w14:textId="1FEE8266">
      <w:pPr>
        <w:spacing w:line="480" w:lineRule="auto"/>
        <w:ind w:firstLine="720"/>
        <w:rPr>
          <w:rFonts w:ascii="Courier New" w:hAnsi="Courier New" w:cs="Courier New"/>
          <w:szCs w:val="24"/>
        </w:rPr>
      </w:pPr>
      <w:r>
        <w:rPr>
          <w:rFonts w:ascii="Courier New" w:hAnsi="Courier New" w:cs="Courier New"/>
          <w:szCs w:val="24"/>
        </w:rPr>
        <w:lastRenderedPageBreak/>
        <w:t xml:space="preserve">The </w:t>
      </w:r>
      <w:r w:rsidR="00287655">
        <w:rPr>
          <w:rFonts w:ascii="Courier New" w:hAnsi="Courier New" w:cs="Courier New"/>
          <w:szCs w:val="24"/>
        </w:rPr>
        <w:t>addition</w:t>
      </w:r>
      <w:r w:rsidR="003D10D1">
        <w:rPr>
          <w:rFonts w:ascii="Courier New" w:hAnsi="Courier New" w:cs="Courier New"/>
          <w:szCs w:val="24"/>
        </w:rPr>
        <w:t>s</w:t>
      </w:r>
      <w:r w:rsidR="00287655">
        <w:rPr>
          <w:rFonts w:ascii="Courier New" w:hAnsi="Courier New" w:cs="Courier New"/>
          <w:szCs w:val="24"/>
        </w:rPr>
        <w:t xml:space="preserve"> read</w:t>
      </w:r>
      <w:r w:rsidRPr="00B44939" w:rsidR="001E04FF">
        <w:rPr>
          <w:rFonts w:ascii="Courier New" w:hAnsi="Courier New" w:cs="Courier New"/>
          <w:szCs w:val="24"/>
        </w:rPr>
        <w:t xml:space="preserve"> as follows: </w:t>
      </w:r>
    </w:p>
    <w:p w:rsidRPr="00B44939" w:rsidR="00B2362E" w:rsidP="00F81146" w:rsidRDefault="00F81146" w14:paraId="7E50D922" w14:textId="3FB5F289">
      <w:pPr>
        <w:spacing w:line="480" w:lineRule="auto"/>
        <w:rPr>
          <w:rFonts w:ascii="Courier New" w:hAnsi="Courier New" w:cs="Courier New"/>
          <w:szCs w:val="24"/>
          <w:u w:val="single"/>
        </w:rPr>
      </w:pPr>
      <w:r w:rsidRPr="004E6CA2">
        <w:rPr>
          <w:rFonts w:ascii="Courier New" w:hAnsi="Courier New" w:cs="Courier New"/>
          <w:szCs w:val="24"/>
          <w:u w:val="single"/>
        </w:rPr>
        <w:t>§</w:t>
      </w:r>
      <w:r w:rsidRPr="00B44939" w:rsidR="002034D3">
        <w:rPr>
          <w:rFonts w:ascii="Courier New" w:hAnsi="Courier New" w:cs="Courier New"/>
          <w:szCs w:val="24"/>
          <w:u w:val="single"/>
        </w:rPr>
        <w:t>263.20   What definitions apply to the Demonstration Grants for Indian Children and Youth program?</w:t>
      </w:r>
    </w:p>
    <w:p w:rsidR="00D9661D" w:rsidP="00CF02A5" w:rsidRDefault="00EE34EF" w14:paraId="04689D2C" w14:textId="1BC81759">
      <w:pPr>
        <w:spacing w:line="480" w:lineRule="auto"/>
        <w:rPr>
          <w:rFonts w:ascii="Courier New" w:hAnsi="Courier New" w:cs="Courier New"/>
          <w:szCs w:val="24"/>
        </w:rPr>
      </w:pPr>
      <w:bookmarkStart w:name="_Hlk14430713" w:id="8"/>
      <w:r>
        <w:rPr>
          <w:rFonts w:ascii="Courier New" w:hAnsi="Courier New" w:cs="Courier New"/>
          <w:szCs w:val="24"/>
        </w:rPr>
        <w:t>* * * * *</w:t>
      </w:r>
    </w:p>
    <w:p w:rsidR="00D73BD5" w:rsidP="00993C02" w:rsidRDefault="003D10D1" w14:paraId="5FE20596" w14:textId="77777777">
      <w:pPr>
        <w:widowControl/>
        <w:spacing w:line="480" w:lineRule="auto"/>
        <w:ind w:firstLine="720"/>
        <w:rPr>
          <w:rFonts w:ascii="Courier New" w:hAnsi="Courier New" w:cs="Courier New"/>
          <w:szCs w:val="24"/>
        </w:rPr>
      </w:pPr>
      <w:r w:rsidRPr="003F3A6F">
        <w:rPr>
          <w:rFonts w:ascii="Courier New" w:hAnsi="Courier New" w:cs="Courier New"/>
          <w:i/>
          <w:iCs/>
          <w:szCs w:val="24"/>
        </w:rPr>
        <w:t>Parent</w:t>
      </w:r>
      <w:r w:rsidRPr="00F5300E" w:rsidR="00F5300E">
        <w:rPr>
          <w:rFonts w:ascii="Courier New" w:hAnsi="Courier New" w:cs="Courier New"/>
          <w:i/>
          <w:iCs/>
          <w:szCs w:val="24"/>
        </w:rPr>
        <w:t xml:space="preserve"> </w:t>
      </w:r>
      <w:r w:rsidRPr="003F3A6F" w:rsidR="00F5300E">
        <w:rPr>
          <w:rFonts w:ascii="Courier New" w:hAnsi="Courier New" w:cs="Courier New"/>
          <w:szCs w:val="24"/>
        </w:rPr>
        <w:t>includes a legal guardian or other person standing in loco parentis (such as a grandparent or stepparent with whom the child lives, or a person who is legally responsible for the child’s welfare).</w:t>
      </w:r>
    </w:p>
    <w:p w:rsidRPr="00B44939" w:rsidR="001E04FF" w:rsidP="00993C02" w:rsidRDefault="001E04FF" w14:paraId="38A8472E" w14:textId="733553F0">
      <w:pPr>
        <w:widowControl/>
        <w:spacing w:line="480" w:lineRule="auto"/>
        <w:ind w:firstLine="720"/>
        <w:rPr>
          <w:rFonts w:ascii="Courier New" w:hAnsi="Courier New" w:cs="Courier New"/>
          <w:szCs w:val="24"/>
        </w:rPr>
      </w:pPr>
      <w:r w:rsidRPr="00B44939">
        <w:rPr>
          <w:rFonts w:ascii="Courier New" w:hAnsi="Courier New" w:cs="Courier New"/>
          <w:i/>
          <w:szCs w:val="24"/>
        </w:rPr>
        <w:t>Tribal College or University (TCU)</w:t>
      </w:r>
      <w:r w:rsidRPr="009B12D3">
        <w:t xml:space="preserve"> </w:t>
      </w:r>
      <w:r w:rsidRPr="00B44939">
        <w:rPr>
          <w:rFonts w:ascii="Courier New" w:hAnsi="Courier New" w:cs="Courier New"/>
          <w:szCs w:val="24"/>
        </w:rPr>
        <w:t>means an accredited college or university within the United States cited in section 532 of the Equity in Educational Land-Grant Status Act of 1994, any other institution that qualifies for funding under the Tribally Controlled College or University Assistance Act of 1978, and the Navajo Community College, authorized in the Navajo Community College Assistance Act of 1978.</w:t>
      </w:r>
    </w:p>
    <w:p w:rsidRPr="004A5C91" w:rsidR="003A6DBF" w:rsidP="00F15A7A" w:rsidRDefault="00BE7375" w14:paraId="1E22FA56" w14:textId="0355AA43">
      <w:pPr>
        <w:spacing w:line="480" w:lineRule="auto"/>
        <w:rPr>
          <w:rFonts w:ascii="Courier New" w:hAnsi="Courier New" w:cs="Courier New"/>
          <w:bCs/>
          <w:szCs w:val="24"/>
        </w:rPr>
      </w:pPr>
      <w:r>
        <w:rPr>
          <w:rFonts w:ascii="Courier New" w:hAnsi="Courier New" w:cs="Courier New"/>
          <w:szCs w:val="24"/>
        </w:rPr>
        <w:tab/>
      </w:r>
      <w:r>
        <w:rPr>
          <w:rFonts w:ascii="Courier New" w:hAnsi="Courier New" w:cs="Courier New"/>
          <w:bCs/>
          <w:szCs w:val="24"/>
        </w:rPr>
        <w:t>4</w:t>
      </w:r>
      <w:bookmarkStart w:name="se34.1.263_120" w:id="9"/>
      <w:bookmarkStart w:name="se34.1.263_121" w:id="10"/>
      <w:bookmarkEnd w:id="8"/>
      <w:bookmarkEnd w:id="9"/>
      <w:bookmarkEnd w:id="10"/>
      <w:r w:rsidR="001E04FF">
        <w:rPr>
          <w:rFonts w:ascii="Courier New" w:hAnsi="Courier New" w:cs="Courier New"/>
          <w:bCs/>
          <w:szCs w:val="24"/>
        </w:rPr>
        <w:t xml:space="preserve">. </w:t>
      </w:r>
      <w:r w:rsidR="00CC2066">
        <w:rPr>
          <w:rFonts w:ascii="Courier New" w:hAnsi="Courier New" w:cs="Courier New"/>
          <w:bCs/>
          <w:szCs w:val="24"/>
        </w:rPr>
        <w:t xml:space="preserve"> </w:t>
      </w:r>
      <w:r w:rsidRPr="004A5C91" w:rsidR="002C1176">
        <w:rPr>
          <w:rFonts w:ascii="Courier New" w:hAnsi="Courier New" w:cs="Courier New"/>
          <w:bCs/>
          <w:szCs w:val="24"/>
        </w:rPr>
        <w:t>Section 263.21 is amended by</w:t>
      </w:r>
      <w:r w:rsidRPr="004A5C91" w:rsidR="003A6DBF">
        <w:rPr>
          <w:rFonts w:ascii="Courier New" w:hAnsi="Courier New" w:cs="Courier New"/>
          <w:bCs/>
          <w:szCs w:val="24"/>
        </w:rPr>
        <w:t>:</w:t>
      </w:r>
    </w:p>
    <w:p w:rsidRPr="00EF2C9E" w:rsidR="003A6DBF" w:rsidP="0075717B" w:rsidRDefault="00EF2C9E" w14:paraId="4A33E19D" w14:textId="1072935F">
      <w:pPr>
        <w:spacing w:line="480" w:lineRule="auto"/>
        <w:rPr>
          <w:rFonts w:ascii="Courier New" w:hAnsi="Courier New"/>
        </w:rPr>
      </w:pPr>
      <w:r>
        <w:rPr>
          <w:rFonts w:ascii="Courier New" w:hAnsi="Courier New" w:cs="Courier New"/>
          <w:szCs w:val="24"/>
        </w:rPr>
        <w:tab/>
        <w:t>a.</w:t>
      </w:r>
      <w:r w:rsidR="00BE7375">
        <w:rPr>
          <w:rFonts w:ascii="Courier New" w:hAnsi="Courier New" w:cs="Courier New"/>
          <w:szCs w:val="24"/>
        </w:rPr>
        <w:t xml:space="preserve">  </w:t>
      </w:r>
      <w:r w:rsidRPr="00A528F8" w:rsidR="007E4DF3">
        <w:rPr>
          <w:rFonts w:ascii="Courier New" w:hAnsi="Courier New" w:cs="Courier New"/>
          <w:szCs w:val="24"/>
        </w:rPr>
        <w:t>I</w:t>
      </w:r>
      <w:r w:rsidRPr="00776986" w:rsidR="003A6DBF">
        <w:rPr>
          <w:rFonts w:ascii="Courier New" w:hAnsi="Courier New" w:cs="Courier New"/>
          <w:szCs w:val="24"/>
        </w:rPr>
        <w:t>n paragraph</w:t>
      </w:r>
      <w:r w:rsidRPr="004572B7" w:rsidR="003A6DBF">
        <w:rPr>
          <w:rFonts w:ascii="Courier New" w:hAnsi="Courier New"/>
        </w:rPr>
        <w:t xml:space="preserve"> (a)</w:t>
      </w:r>
      <w:r w:rsidRPr="006F38ED" w:rsidR="007E4DF3">
        <w:rPr>
          <w:rFonts w:ascii="Courier New" w:hAnsi="Courier New" w:cs="Courier New"/>
          <w:szCs w:val="24"/>
        </w:rPr>
        <w:t>, removing the number “7121(c)” and adding, in its place,</w:t>
      </w:r>
      <w:r w:rsidRPr="002E0495" w:rsidR="003A6DBF">
        <w:rPr>
          <w:rFonts w:ascii="Courier New" w:hAnsi="Courier New"/>
        </w:rPr>
        <w:t xml:space="preserve"> the number “6121(c</w:t>
      </w:r>
      <w:r w:rsidRPr="002E0495" w:rsidR="003A6DBF">
        <w:rPr>
          <w:rFonts w:ascii="Courier New" w:hAnsi="Courier New" w:cs="Courier New"/>
          <w:szCs w:val="24"/>
        </w:rPr>
        <w:t>)”</w:t>
      </w:r>
      <w:r w:rsidRPr="00EF2C9E" w:rsidR="007E4DF3">
        <w:rPr>
          <w:rFonts w:ascii="Courier New" w:hAnsi="Courier New" w:cs="Courier New"/>
          <w:szCs w:val="24"/>
        </w:rPr>
        <w:t>.</w:t>
      </w:r>
    </w:p>
    <w:p w:rsidRPr="00EF2C9E" w:rsidR="00EB2C22" w:rsidP="0075717B" w:rsidRDefault="00BE7375" w14:paraId="26FBACF1" w14:textId="278C2427">
      <w:pPr>
        <w:spacing w:line="480" w:lineRule="auto"/>
        <w:ind w:left="-360"/>
        <w:rPr>
          <w:rFonts w:ascii="Courier New" w:hAnsi="Courier New"/>
        </w:rPr>
      </w:pPr>
      <w:r w:rsidRPr="0075717B">
        <w:rPr>
          <w:rFonts w:ascii="Courier New" w:hAnsi="Courier New" w:cs="Courier New"/>
          <w:szCs w:val="24"/>
        </w:rPr>
        <w:t xml:space="preserve">  </w:t>
      </w:r>
      <w:r w:rsidR="00EF2C9E">
        <w:rPr>
          <w:rFonts w:ascii="Courier New" w:hAnsi="Courier New" w:cs="Courier New"/>
          <w:szCs w:val="24"/>
        </w:rPr>
        <w:tab/>
      </w:r>
      <w:r w:rsidR="00EF2C9E">
        <w:rPr>
          <w:rFonts w:ascii="Courier New" w:hAnsi="Courier New" w:cs="Courier New"/>
          <w:szCs w:val="24"/>
        </w:rPr>
        <w:tab/>
        <w:t>b.</w:t>
      </w:r>
      <w:r>
        <w:rPr>
          <w:rFonts w:ascii="Courier New" w:hAnsi="Courier New" w:cs="Courier New"/>
          <w:szCs w:val="24"/>
        </w:rPr>
        <w:t xml:space="preserve">  </w:t>
      </w:r>
      <w:r w:rsidRPr="00A528F8" w:rsidR="00334EEB">
        <w:rPr>
          <w:rFonts w:ascii="Courier New" w:hAnsi="Courier New" w:cs="Courier New"/>
          <w:szCs w:val="24"/>
        </w:rPr>
        <w:t>In paragraph</w:t>
      </w:r>
      <w:r w:rsidRPr="004572B7" w:rsidR="00334EEB">
        <w:rPr>
          <w:rFonts w:ascii="Courier New" w:hAnsi="Courier New" w:cs="Courier New"/>
          <w:szCs w:val="24"/>
        </w:rPr>
        <w:t xml:space="preserve"> (b)(1)</w:t>
      </w:r>
      <w:r w:rsidR="0084510C">
        <w:rPr>
          <w:rFonts w:ascii="Courier New" w:hAnsi="Courier New" w:cs="Courier New"/>
          <w:szCs w:val="24"/>
        </w:rPr>
        <w:t>,</w:t>
      </w:r>
      <w:r w:rsidRPr="006F38ED">
        <w:rPr>
          <w:rFonts w:ascii="Courier New" w:hAnsi="Courier New" w:cs="Courier New"/>
          <w:szCs w:val="24"/>
        </w:rPr>
        <w:t xml:space="preserve"> </w:t>
      </w:r>
      <w:r w:rsidRPr="006F38ED" w:rsidR="00334EEB">
        <w:rPr>
          <w:rFonts w:ascii="Courier New" w:hAnsi="Courier New" w:cs="Courier New"/>
          <w:szCs w:val="24"/>
        </w:rPr>
        <w:t>a</w:t>
      </w:r>
      <w:r w:rsidRPr="002E0495" w:rsidR="00EB2C22">
        <w:rPr>
          <w:rFonts w:ascii="Courier New" w:hAnsi="Courier New" w:cs="Courier New"/>
          <w:szCs w:val="24"/>
        </w:rPr>
        <w:t>dding</w:t>
      </w:r>
      <w:r w:rsidRPr="002E0495" w:rsidR="00EB2C22">
        <w:rPr>
          <w:rFonts w:ascii="Courier New" w:hAnsi="Courier New"/>
        </w:rPr>
        <w:t xml:space="preserve"> the </w:t>
      </w:r>
      <w:r w:rsidRPr="00EF2C9E" w:rsidR="007E4DF3">
        <w:rPr>
          <w:rFonts w:ascii="Courier New" w:hAnsi="Courier New" w:cs="Courier New"/>
          <w:szCs w:val="24"/>
        </w:rPr>
        <w:t xml:space="preserve">words </w:t>
      </w:r>
      <w:r w:rsidRPr="00EF2C9E" w:rsidR="00EB2C22">
        <w:rPr>
          <w:rFonts w:ascii="Courier New" w:hAnsi="Courier New"/>
        </w:rPr>
        <w:t>“</w:t>
      </w:r>
      <w:bookmarkStart w:name="_Hlk26954612" w:id="11"/>
      <w:r w:rsidRPr="00EF2C9E" w:rsidR="00EB2C22">
        <w:rPr>
          <w:rFonts w:ascii="Courier New" w:hAnsi="Courier New"/>
        </w:rPr>
        <w:t>school funded by the Bureau of Indian Education</w:t>
      </w:r>
      <w:bookmarkEnd w:id="11"/>
      <w:r w:rsidRPr="00EF2C9E" w:rsidR="00922ED1">
        <w:rPr>
          <w:rFonts w:ascii="Courier New" w:hAnsi="Courier New" w:cs="Courier New"/>
          <w:szCs w:val="24"/>
        </w:rPr>
        <w:t>,</w:t>
      </w:r>
      <w:r w:rsidRPr="00EF2C9E" w:rsidR="00EB2C22">
        <w:rPr>
          <w:rFonts w:ascii="Courier New" w:hAnsi="Courier New" w:cs="Courier New"/>
          <w:szCs w:val="24"/>
        </w:rPr>
        <w:t>”</w:t>
      </w:r>
      <w:r w:rsidRPr="00EF2C9E" w:rsidR="00EB2C22">
        <w:rPr>
          <w:rFonts w:ascii="Courier New" w:hAnsi="Courier New"/>
        </w:rPr>
        <w:t xml:space="preserve"> after the </w:t>
      </w:r>
      <w:r w:rsidRPr="00EF2C9E" w:rsidR="00334EEB">
        <w:rPr>
          <w:rFonts w:ascii="Courier New" w:hAnsi="Courier New" w:cs="Courier New"/>
          <w:szCs w:val="24"/>
        </w:rPr>
        <w:t xml:space="preserve">words </w:t>
      </w:r>
      <w:r w:rsidRPr="00EF2C9E" w:rsidR="00EB2C22">
        <w:rPr>
          <w:rFonts w:ascii="Courier New" w:hAnsi="Courier New"/>
        </w:rPr>
        <w:t>“Indian organization</w:t>
      </w:r>
      <w:r w:rsidRPr="00EF2C9E">
        <w:rPr>
          <w:rFonts w:ascii="Courier New" w:hAnsi="Courier New" w:cs="Courier New"/>
          <w:szCs w:val="24"/>
        </w:rPr>
        <w:t>,</w:t>
      </w:r>
      <w:r w:rsidRPr="00EF2C9E" w:rsidR="00EB2C22">
        <w:rPr>
          <w:rFonts w:ascii="Courier New" w:hAnsi="Courier New" w:cs="Courier New"/>
          <w:szCs w:val="24"/>
        </w:rPr>
        <w:t xml:space="preserve">” </w:t>
      </w:r>
      <w:r w:rsidRPr="00EF2C9E" w:rsidR="00334EEB">
        <w:rPr>
          <w:rFonts w:ascii="Courier New" w:hAnsi="Courier New" w:cs="Courier New"/>
          <w:szCs w:val="24"/>
        </w:rPr>
        <w:t>each time they appear</w:t>
      </w:r>
      <w:r w:rsidR="0084510C">
        <w:rPr>
          <w:rFonts w:ascii="Courier New" w:hAnsi="Courier New" w:cs="Courier New"/>
          <w:szCs w:val="24"/>
        </w:rPr>
        <w:t xml:space="preserve">, and removing the words </w:t>
      </w:r>
      <w:r w:rsidRPr="004572B7" w:rsidR="0084510C">
        <w:rPr>
          <w:rFonts w:ascii="Courier New" w:hAnsi="Courier New"/>
        </w:rPr>
        <w:t>“</w:t>
      </w:r>
      <w:r w:rsidRPr="006F38ED" w:rsidR="0084510C">
        <w:rPr>
          <w:rFonts w:ascii="Courier New" w:hAnsi="Courier New"/>
        </w:rPr>
        <w:t xml:space="preserve">Indian institution of higher education” </w:t>
      </w:r>
      <w:r w:rsidRPr="006F38ED" w:rsidR="0084510C">
        <w:rPr>
          <w:rFonts w:ascii="Courier New" w:hAnsi="Courier New" w:cs="Courier New"/>
          <w:szCs w:val="24"/>
        </w:rPr>
        <w:t xml:space="preserve">and replacing them with </w:t>
      </w:r>
      <w:r w:rsidRPr="002E0495" w:rsidR="0084510C">
        <w:rPr>
          <w:rFonts w:ascii="Courier New" w:hAnsi="Courier New"/>
        </w:rPr>
        <w:t xml:space="preserve">“TCU” </w:t>
      </w:r>
      <w:r w:rsidRPr="00EF2C9E" w:rsidR="0084510C">
        <w:rPr>
          <w:rFonts w:ascii="Courier New" w:hAnsi="Courier New" w:cs="Courier New"/>
          <w:szCs w:val="24"/>
        </w:rPr>
        <w:t>each time they appear</w:t>
      </w:r>
      <w:r w:rsidRPr="00EF2C9E" w:rsidR="00334EEB">
        <w:rPr>
          <w:rFonts w:ascii="Courier New" w:hAnsi="Courier New" w:cs="Courier New"/>
          <w:szCs w:val="24"/>
        </w:rPr>
        <w:t>.</w:t>
      </w:r>
    </w:p>
    <w:p w:rsidRPr="00EF2C9E" w:rsidR="00A5363B" w:rsidP="0075717B" w:rsidRDefault="00BE7375" w14:paraId="0FEB7A76" w14:textId="78F329C0">
      <w:pPr>
        <w:spacing w:line="480" w:lineRule="auto"/>
        <w:ind w:left="-360"/>
        <w:rPr>
          <w:rFonts w:ascii="Courier New" w:hAnsi="Courier New"/>
        </w:rPr>
      </w:pPr>
      <w:r w:rsidRPr="0075717B">
        <w:rPr>
          <w:rFonts w:ascii="Courier New" w:hAnsi="Courier New" w:cs="Courier New"/>
          <w:bCs/>
          <w:szCs w:val="24"/>
        </w:rPr>
        <w:lastRenderedPageBreak/>
        <w:t xml:space="preserve">  </w:t>
      </w:r>
      <w:r w:rsidR="00EF2C9E">
        <w:rPr>
          <w:rFonts w:ascii="Courier New" w:hAnsi="Courier New" w:cs="Courier New"/>
          <w:bCs/>
          <w:szCs w:val="24"/>
        </w:rPr>
        <w:tab/>
      </w:r>
      <w:r w:rsidR="00EF2C9E">
        <w:rPr>
          <w:rFonts w:ascii="Courier New" w:hAnsi="Courier New" w:cs="Courier New"/>
          <w:bCs/>
          <w:szCs w:val="24"/>
        </w:rPr>
        <w:tab/>
        <w:t>c.</w:t>
      </w:r>
      <w:r>
        <w:rPr>
          <w:rFonts w:ascii="Courier New" w:hAnsi="Courier New" w:cs="Courier New"/>
          <w:bCs/>
          <w:szCs w:val="24"/>
        </w:rPr>
        <w:t xml:space="preserve">  </w:t>
      </w:r>
      <w:r w:rsidRPr="00A528F8" w:rsidR="00334EEB">
        <w:rPr>
          <w:rFonts w:ascii="Courier New" w:hAnsi="Courier New" w:cs="Courier New"/>
          <w:szCs w:val="24"/>
        </w:rPr>
        <w:t>In paragr</w:t>
      </w:r>
      <w:r w:rsidRPr="00776986" w:rsidR="00334EEB">
        <w:rPr>
          <w:rFonts w:ascii="Courier New" w:hAnsi="Courier New" w:cs="Courier New"/>
          <w:szCs w:val="24"/>
        </w:rPr>
        <w:t xml:space="preserve">aph (b)(2)(i), </w:t>
      </w:r>
      <w:r w:rsidRPr="006F38ED" w:rsidR="0084510C">
        <w:rPr>
          <w:rFonts w:ascii="Courier New" w:hAnsi="Courier New" w:cs="Courier New"/>
          <w:szCs w:val="24"/>
        </w:rPr>
        <w:t>a</w:t>
      </w:r>
      <w:r w:rsidRPr="002E0495" w:rsidR="0084510C">
        <w:rPr>
          <w:rFonts w:ascii="Courier New" w:hAnsi="Courier New" w:cs="Courier New"/>
          <w:szCs w:val="24"/>
        </w:rPr>
        <w:t>dding</w:t>
      </w:r>
      <w:r w:rsidRPr="002E0495" w:rsidR="0084510C">
        <w:rPr>
          <w:rFonts w:ascii="Courier New" w:hAnsi="Courier New"/>
        </w:rPr>
        <w:t xml:space="preserve"> the </w:t>
      </w:r>
      <w:r w:rsidRPr="00EF2C9E" w:rsidR="0084510C">
        <w:rPr>
          <w:rFonts w:ascii="Courier New" w:hAnsi="Courier New" w:cs="Courier New"/>
          <w:szCs w:val="24"/>
        </w:rPr>
        <w:t xml:space="preserve">words </w:t>
      </w:r>
      <w:r w:rsidRPr="00EF2C9E" w:rsidR="0084510C">
        <w:rPr>
          <w:rFonts w:ascii="Courier New" w:hAnsi="Courier New"/>
        </w:rPr>
        <w:t>“school funded by the Bureau of Indian Education</w:t>
      </w:r>
      <w:r w:rsidRPr="00EF2C9E" w:rsidR="0084510C">
        <w:rPr>
          <w:rFonts w:ascii="Courier New" w:hAnsi="Courier New" w:cs="Courier New"/>
          <w:szCs w:val="24"/>
        </w:rPr>
        <w:t>,”</w:t>
      </w:r>
      <w:r w:rsidRPr="00EF2C9E" w:rsidR="0084510C">
        <w:rPr>
          <w:rFonts w:ascii="Courier New" w:hAnsi="Courier New"/>
        </w:rPr>
        <w:t xml:space="preserve"> after the </w:t>
      </w:r>
      <w:r w:rsidRPr="00EF2C9E" w:rsidR="0084510C">
        <w:rPr>
          <w:rFonts w:ascii="Courier New" w:hAnsi="Courier New" w:cs="Courier New"/>
          <w:szCs w:val="24"/>
        </w:rPr>
        <w:t xml:space="preserve">words </w:t>
      </w:r>
      <w:r w:rsidRPr="00EF2C9E" w:rsidR="0084510C">
        <w:rPr>
          <w:rFonts w:ascii="Courier New" w:hAnsi="Courier New"/>
        </w:rPr>
        <w:t>“Indian organization</w:t>
      </w:r>
      <w:r w:rsidRPr="00EF2C9E" w:rsidR="0084510C">
        <w:rPr>
          <w:rFonts w:ascii="Courier New" w:hAnsi="Courier New" w:cs="Courier New"/>
          <w:szCs w:val="24"/>
        </w:rPr>
        <w:t>,” each time they appear</w:t>
      </w:r>
      <w:r w:rsidR="0084510C">
        <w:rPr>
          <w:rFonts w:ascii="Courier New" w:hAnsi="Courier New" w:cs="Courier New"/>
          <w:szCs w:val="24"/>
        </w:rPr>
        <w:t xml:space="preserve">, and </w:t>
      </w:r>
      <w:r w:rsidRPr="00776986" w:rsidR="00334EEB">
        <w:rPr>
          <w:rFonts w:ascii="Courier New" w:hAnsi="Courier New" w:cs="Courier New"/>
          <w:szCs w:val="24"/>
        </w:rPr>
        <w:t>removing the words</w:t>
      </w:r>
      <w:r w:rsidRPr="004572B7" w:rsidR="008A1BA6">
        <w:rPr>
          <w:rFonts w:ascii="Courier New" w:hAnsi="Courier New"/>
        </w:rPr>
        <w:t xml:space="preserve"> “</w:t>
      </w:r>
      <w:r w:rsidRPr="006F38ED" w:rsidR="002C1176">
        <w:rPr>
          <w:rFonts w:ascii="Courier New" w:hAnsi="Courier New"/>
        </w:rPr>
        <w:t xml:space="preserve">Indian institution of higher education” </w:t>
      </w:r>
      <w:r w:rsidRPr="006F38ED" w:rsidR="00334EEB">
        <w:rPr>
          <w:rFonts w:ascii="Courier New" w:hAnsi="Courier New" w:cs="Courier New"/>
          <w:szCs w:val="24"/>
        </w:rPr>
        <w:t xml:space="preserve">and replacing them with </w:t>
      </w:r>
      <w:r w:rsidRPr="002E0495" w:rsidR="002C1176">
        <w:rPr>
          <w:rFonts w:ascii="Courier New" w:hAnsi="Courier New"/>
        </w:rPr>
        <w:t>“TCU”</w:t>
      </w:r>
      <w:r w:rsidR="003C6F31">
        <w:rPr>
          <w:rFonts w:ascii="Courier New" w:hAnsi="Courier New"/>
        </w:rPr>
        <w:t>.</w:t>
      </w:r>
      <w:r w:rsidRPr="002E0495" w:rsidR="008A1BA6">
        <w:rPr>
          <w:rFonts w:ascii="Courier New" w:hAnsi="Courier New"/>
        </w:rPr>
        <w:t xml:space="preserve"> </w:t>
      </w:r>
    </w:p>
    <w:p w:rsidR="00BE7375" w:rsidP="0075717B" w:rsidRDefault="00334EEB" w14:paraId="42533B62" w14:textId="6616B3C9">
      <w:pPr>
        <w:spacing w:line="480" w:lineRule="auto"/>
        <w:ind w:left="720"/>
        <w:rPr>
          <w:rFonts w:ascii="Courier New" w:hAnsi="Courier New" w:cs="Courier New"/>
          <w:szCs w:val="24"/>
        </w:rPr>
      </w:pPr>
      <w:r>
        <w:rPr>
          <w:rFonts w:ascii="Courier New" w:hAnsi="Courier New" w:cs="Courier New"/>
          <w:szCs w:val="24"/>
        </w:rPr>
        <w:t>d</w:t>
      </w:r>
      <w:r w:rsidR="00BE7375">
        <w:rPr>
          <w:rFonts w:ascii="Courier New" w:hAnsi="Courier New" w:cs="Courier New"/>
          <w:szCs w:val="24"/>
        </w:rPr>
        <w:t xml:space="preserve">.  </w:t>
      </w:r>
      <w:r>
        <w:rPr>
          <w:rFonts w:ascii="Courier New" w:hAnsi="Courier New" w:cs="Courier New"/>
          <w:szCs w:val="24"/>
        </w:rPr>
        <w:t xml:space="preserve">In paragraph (c)(3), removing </w:t>
      </w:r>
      <w:r w:rsidRPr="00C55FF1" w:rsidR="003A6DBF">
        <w:rPr>
          <w:rFonts w:ascii="Courier New" w:hAnsi="Courier New"/>
        </w:rPr>
        <w:t xml:space="preserve">the number “7116” </w:t>
      </w:r>
      <w:r>
        <w:rPr>
          <w:rFonts w:ascii="Courier New" w:hAnsi="Courier New" w:cs="Courier New"/>
          <w:szCs w:val="24"/>
        </w:rPr>
        <w:t>and adding, in its place,</w:t>
      </w:r>
      <w:r w:rsidRPr="00C55FF1" w:rsidR="003A6DBF">
        <w:rPr>
          <w:rFonts w:ascii="Courier New" w:hAnsi="Courier New"/>
        </w:rPr>
        <w:t xml:space="preserve"> “6116</w:t>
      </w:r>
      <w:r w:rsidRPr="00CF02A5" w:rsidR="003A6DBF">
        <w:rPr>
          <w:rFonts w:ascii="Courier New" w:hAnsi="Courier New" w:cs="Courier New"/>
          <w:szCs w:val="24"/>
        </w:rPr>
        <w:t>”</w:t>
      </w:r>
      <w:r w:rsidR="00BE7375">
        <w:rPr>
          <w:rFonts w:ascii="Courier New" w:hAnsi="Courier New" w:cs="Courier New"/>
          <w:szCs w:val="24"/>
        </w:rPr>
        <w:t>.</w:t>
      </w:r>
    </w:p>
    <w:p w:rsidRPr="00321E4F" w:rsidR="003A6DBF" w:rsidP="0075717B" w:rsidRDefault="00BE7375" w14:paraId="36143B17" w14:textId="55D4DB94">
      <w:pPr>
        <w:spacing w:line="480" w:lineRule="auto"/>
        <w:ind w:firstLine="720"/>
        <w:rPr>
          <w:rFonts w:ascii="Courier New" w:hAnsi="Courier New"/>
        </w:rPr>
      </w:pPr>
      <w:r w:rsidRPr="00901B4D">
        <w:rPr>
          <w:rFonts w:ascii="Courier New" w:hAnsi="Courier New" w:cs="Courier New"/>
          <w:szCs w:val="24"/>
        </w:rPr>
        <w:t>e.  In paragraph (c)(4), rem</w:t>
      </w:r>
      <w:r w:rsidRPr="0095283C">
        <w:rPr>
          <w:rFonts w:ascii="Courier New" w:hAnsi="Courier New" w:cs="Courier New"/>
          <w:szCs w:val="24"/>
        </w:rPr>
        <w:t>oving the number “7121(c)” and adding, in its p</w:t>
      </w:r>
      <w:r w:rsidRPr="0068321C">
        <w:rPr>
          <w:rFonts w:ascii="Courier New" w:hAnsi="Courier New" w:cs="Courier New"/>
          <w:szCs w:val="24"/>
        </w:rPr>
        <w:t>lace, the number “6121(c)”.</w:t>
      </w:r>
    </w:p>
    <w:p w:rsidRPr="008A31DB" w:rsidR="00BF3C88" w:rsidP="0075717B" w:rsidRDefault="00BE7375" w14:paraId="1DD9FBB4" w14:textId="61F8A12B">
      <w:pPr>
        <w:spacing w:line="480" w:lineRule="auto"/>
        <w:ind w:firstLine="720"/>
        <w:rPr>
          <w:rFonts w:ascii="Courier New" w:hAnsi="Courier New"/>
        </w:rPr>
      </w:pPr>
      <w:r w:rsidRPr="00E60079">
        <w:rPr>
          <w:rFonts w:ascii="Courier New" w:hAnsi="Courier New" w:cs="Courier New"/>
          <w:szCs w:val="24"/>
        </w:rPr>
        <w:t>f</w:t>
      </w:r>
      <w:r w:rsidRPr="00F350C7" w:rsidR="00334EEB">
        <w:rPr>
          <w:rFonts w:ascii="Courier New" w:hAnsi="Courier New" w:cs="Courier New"/>
          <w:szCs w:val="24"/>
        </w:rPr>
        <w:t xml:space="preserve">. </w:t>
      </w:r>
      <w:r w:rsidRPr="00414FCB" w:rsidR="007E4DF3">
        <w:rPr>
          <w:rFonts w:ascii="Courier New" w:hAnsi="Courier New" w:cs="Courier New"/>
          <w:szCs w:val="24"/>
        </w:rPr>
        <w:t xml:space="preserve"> </w:t>
      </w:r>
      <w:r w:rsidRPr="00414FCB" w:rsidR="00BF3C88">
        <w:rPr>
          <w:rFonts w:ascii="Courier New" w:hAnsi="Courier New"/>
        </w:rPr>
        <w:t xml:space="preserve">Revising paragraph (c)(5). </w:t>
      </w:r>
    </w:p>
    <w:p w:rsidRPr="00C11E0F" w:rsidR="00BF3C88" w:rsidP="0075717B" w:rsidRDefault="00BE7375" w14:paraId="17C8D2D9" w14:textId="2C7A7138">
      <w:pPr>
        <w:spacing w:line="480" w:lineRule="auto"/>
        <w:ind w:firstLine="720"/>
        <w:rPr>
          <w:rFonts w:ascii="Courier New" w:hAnsi="Courier New"/>
        </w:rPr>
      </w:pPr>
      <w:r w:rsidRPr="00B626B2">
        <w:rPr>
          <w:rFonts w:ascii="Courier New" w:hAnsi="Courier New" w:cs="Courier New"/>
          <w:szCs w:val="24"/>
        </w:rPr>
        <w:t>g</w:t>
      </w:r>
      <w:r w:rsidRPr="00C21E2D" w:rsidR="00334EEB">
        <w:rPr>
          <w:rFonts w:ascii="Courier New" w:hAnsi="Courier New" w:cs="Courier New"/>
          <w:szCs w:val="24"/>
        </w:rPr>
        <w:t xml:space="preserve">.  </w:t>
      </w:r>
      <w:r w:rsidRPr="000E38BA" w:rsidR="00BF3C88">
        <w:rPr>
          <w:rFonts w:ascii="Courier New" w:hAnsi="Courier New"/>
        </w:rPr>
        <w:t>Adding new paragraph</w:t>
      </w:r>
      <w:r w:rsidRPr="00D0005C" w:rsidR="00810CE0">
        <w:rPr>
          <w:rFonts w:ascii="Courier New" w:hAnsi="Courier New"/>
        </w:rPr>
        <w:t>s</w:t>
      </w:r>
      <w:r w:rsidRPr="00C11E0F" w:rsidR="00BF3C88">
        <w:rPr>
          <w:rFonts w:ascii="Courier New" w:hAnsi="Courier New"/>
        </w:rPr>
        <w:t xml:space="preserve"> (c)(6)</w:t>
      </w:r>
      <w:r w:rsidRPr="00C11E0F" w:rsidR="00810CE0">
        <w:rPr>
          <w:rFonts w:ascii="Courier New" w:hAnsi="Courier New"/>
        </w:rPr>
        <w:t xml:space="preserve"> and</w:t>
      </w:r>
      <w:r w:rsidRPr="00C11E0F" w:rsidR="00810CE0">
        <w:rPr>
          <w:rFonts w:ascii="Courier New" w:hAnsi="Courier New" w:cs="Courier New"/>
          <w:szCs w:val="24"/>
        </w:rPr>
        <w:t xml:space="preserve"> </w:t>
      </w:r>
      <w:r w:rsidRPr="00C11E0F" w:rsidR="00810CE0">
        <w:rPr>
          <w:rFonts w:ascii="Courier New" w:hAnsi="Courier New"/>
        </w:rPr>
        <w:t>(7</w:t>
      </w:r>
      <w:r w:rsidRPr="00C11E0F" w:rsidR="00BF3C88">
        <w:rPr>
          <w:rFonts w:ascii="Courier New" w:hAnsi="Courier New"/>
        </w:rPr>
        <w:t xml:space="preserve">). </w:t>
      </w:r>
    </w:p>
    <w:p w:rsidRPr="00B44939" w:rsidR="00BF3C88" w:rsidP="00993C02" w:rsidRDefault="00BF3C88" w14:paraId="597EC2FB" w14:textId="44C83F4A">
      <w:pPr>
        <w:spacing w:line="480" w:lineRule="auto"/>
        <w:ind w:firstLine="720"/>
        <w:rPr>
          <w:rFonts w:ascii="Courier New" w:hAnsi="Courier New" w:cs="Courier New"/>
          <w:szCs w:val="24"/>
        </w:rPr>
      </w:pPr>
      <w:r w:rsidRPr="00B44939">
        <w:rPr>
          <w:rFonts w:ascii="Courier New" w:hAnsi="Courier New" w:cs="Courier New"/>
          <w:szCs w:val="24"/>
        </w:rPr>
        <w:t>The revision and additions</w:t>
      </w:r>
      <w:r w:rsidR="00FA7871">
        <w:rPr>
          <w:rFonts w:ascii="Courier New" w:hAnsi="Courier New" w:cs="Courier New"/>
          <w:szCs w:val="24"/>
        </w:rPr>
        <w:t xml:space="preserve"> </w:t>
      </w:r>
      <w:r w:rsidRPr="00B44939">
        <w:rPr>
          <w:rFonts w:ascii="Courier New" w:hAnsi="Courier New" w:cs="Courier New"/>
          <w:szCs w:val="24"/>
        </w:rPr>
        <w:t xml:space="preserve">read as follows: </w:t>
      </w:r>
    </w:p>
    <w:p w:rsidRPr="00FD376C" w:rsidR="000528BD" w:rsidP="000528BD" w:rsidRDefault="000528BD" w14:paraId="4B421032" w14:textId="4814F4E9">
      <w:pPr>
        <w:spacing w:line="480" w:lineRule="auto"/>
        <w:rPr>
          <w:rFonts w:ascii="Courier New" w:hAnsi="Courier New" w:cs="Courier New"/>
          <w:bCs/>
          <w:szCs w:val="24"/>
          <w:u w:val="single"/>
        </w:rPr>
      </w:pPr>
      <w:r w:rsidRPr="00FD376C">
        <w:rPr>
          <w:rFonts w:ascii="Courier New" w:hAnsi="Courier New" w:cs="Courier New"/>
          <w:bCs/>
          <w:szCs w:val="24"/>
          <w:u w:val="single"/>
        </w:rPr>
        <w:t>§263.21   What priority is given to certain projects and applicants?</w:t>
      </w:r>
    </w:p>
    <w:p w:rsidR="00BF3C88" w:rsidP="000528BD" w:rsidRDefault="003A6DBF" w14:paraId="0C7E9041" w14:textId="597F0EA5">
      <w:pPr>
        <w:spacing w:line="480" w:lineRule="auto"/>
        <w:rPr>
          <w:rFonts w:ascii="Courier New" w:hAnsi="Courier New" w:cs="Courier New"/>
          <w:szCs w:val="24"/>
        </w:rPr>
      </w:pPr>
      <w:r>
        <w:rPr>
          <w:rFonts w:ascii="Courier New" w:hAnsi="Courier New" w:cs="Courier New"/>
          <w:szCs w:val="24"/>
        </w:rPr>
        <w:t>* * *</w:t>
      </w:r>
      <w:r w:rsidR="00BF3C88">
        <w:rPr>
          <w:rFonts w:ascii="Courier New" w:hAnsi="Courier New" w:cs="Courier New"/>
          <w:szCs w:val="24"/>
        </w:rPr>
        <w:t xml:space="preserve"> * *</w:t>
      </w:r>
    </w:p>
    <w:p w:rsidR="00BF3C88" w:rsidP="00FD376C" w:rsidRDefault="00BF3C88" w14:paraId="2C304B52" w14:textId="0871709C">
      <w:pPr>
        <w:spacing w:line="480" w:lineRule="auto"/>
        <w:ind w:firstLine="720"/>
        <w:rPr>
          <w:rFonts w:ascii="Courier New" w:hAnsi="Courier New" w:cs="Courier New"/>
          <w:szCs w:val="24"/>
        </w:rPr>
      </w:pPr>
      <w:r>
        <w:rPr>
          <w:rFonts w:ascii="Courier New" w:hAnsi="Courier New" w:cs="Courier New"/>
          <w:szCs w:val="24"/>
        </w:rPr>
        <w:t>(c)</w:t>
      </w:r>
      <w:r w:rsidR="00EF2C9E">
        <w:rPr>
          <w:rFonts w:ascii="Courier New" w:hAnsi="Courier New" w:cs="Courier New"/>
          <w:szCs w:val="24"/>
        </w:rPr>
        <w:t xml:space="preserve"> </w:t>
      </w:r>
      <w:r w:rsidR="00CC2066">
        <w:rPr>
          <w:rFonts w:ascii="Courier New" w:hAnsi="Courier New" w:cs="Courier New"/>
          <w:szCs w:val="24"/>
        </w:rPr>
        <w:t xml:space="preserve"> </w:t>
      </w:r>
      <w:r>
        <w:rPr>
          <w:rFonts w:ascii="Courier New" w:hAnsi="Courier New" w:cs="Courier New"/>
          <w:szCs w:val="24"/>
        </w:rPr>
        <w:t>* * *</w:t>
      </w:r>
    </w:p>
    <w:p w:rsidRPr="000528BD" w:rsidR="000528BD" w:rsidP="00FD376C" w:rsidRDefault="00BF3C88" w14:paraId="61868994" w14:textId="02F9C0DB">
      <w:pPr>
        <w:spacing w:line="480" w:lineRule="auto"/>
        <w:ind w:firstLine="720"/>
        <w:rPr>
          <w:rFonts w:ascii="Courier New" w:hAnsi="Courier New" w:cs="Courier New"/>
          <w:szCs w:val="24"/>
        </w:rPr>
      </w:pPr>
      <w:r>
        <w:rPr>
          <w:rFonts w:ascii="Courier New" w:hAnsi="Courier New" w:cs="Courier New"/>
          <w:szCs w:val="24"/>
        </w:rPr>
        <w:t xml:space="preserve">(5) </w:t>
      </w:r>
      <w:r w:rsidR="00CC2066">
        <w:rPr>
          <w:rFonts w:ascii="Courier New" w:hAnsi="Courier New" w:cs="Courier New"/>
          <w:szCs w:val="24"/>
        </w:rPr>
        <w:t xml:space="preserve"> </w:t>
      </w:r>
      <w:r w:rsidR="00773ED2">
        <w:rPr>
          <w:rFonts w:ascii="Courier New" w:hAnsi="Courier New" w:cs="Courier New"/>
          <w:szCs w:val="24"/>
        </w:rPr>
        <w:t>*</w:t>
      </w:r>
      <w:r>
        <w:rPr>
          <w:rFonts w:ascii="Courier New" w:hAnsi="Courier New" w:cs="Courier New"/>
          <w:szCs w:val="24"/>
        </w:rPr>
        <w:t xml:space="preserve"> </w:t>
      </w:r>
      <w:r w:rsidR="00773ED2">
        <w:rPr>
          <w:rFonts w:ascii="Courier New" w:hAnsi="Courier New" w:cs="Courier New"/>
          <w:szCs w:val="24"/>
        </w:rPr>
        <w:t>*</w:t>
      </w:r>
      <w:r>
        <w:rPr>
          <w:rFonts w:ascii="Courier New" w:hAnsi="Courier New" w:cs="Courier New"/>
          <w:szCs w:val="24"/>
        </w:rPr>
        <w:t xml:space="preserve"> </w:t>
      </w:r>
      <w:r w:rsidR="00773ED2">
        <w:rPr>
          <w:rFonts w:ascii="Courier New" w:hAnsi="Courier New" w:cs="Courier New"/>
          <w:szCs w:val="24"/>
        </w:rPr>
        <w:t>*</w:t>
      </w:r>
    </w:p>
    <w:p w:rsidRPr="00151C7B" w:rsidR="000528BD" w:rsidP="00FD376C" w:rsidRDefault="000528BD" w14:paraId="0158D11B" w14:textId="42683D2B">
      <w:pPr>
        <w:spacing w:line="480" w:lineRule="auto"/>
        <w:ind w:firstLine="720"/>
        <w:rPr>
          <w:rFonts w:ascii="Courier New" w:hAnsi="Courier New" w:cs="Courier New"/>
          <w:szCs w:val="24"/>
        </w:rPr>
      </w:pPr>
      <w:bookmarkStart w:name="_Hlk11229327" w:id="12"/>
      <w:bookmarkStart w:name="_Hlk26954738" w:id="13"/>
      <w:r w:rsidRPr="000528BD">
        <w:rPr>
          <w:rFonts w:ascii="Courier New" w:hAnsi="Courier New" w:cs="Courier New"/>
          <w:szCs w:val="24"/>
        </w:rPr>
        <w:t xml:space="preserve">(i)  An LEA that is eligible under the Small Rural School Achievement (SRSA) program or the Rural and Low-Income School (RLIS) program authorized </w:t>
      </w:r>
      <w:r w:rsidRPr="00151C7B">
        <w:rPr>
          <w:rFonts w:ascii="Courier New" w:hAnsi="Courier New" w:cs="Courier New"/>
          <w:szCs w:val="24"/>
        </w:rPr>
        <w:t>under title V, part B of the ESEA; or</w:t>
      </w:r>
    </w:p>
    <w:p w:rsidR="000528BD" w:rsidP="00FD376C" w:rsidRDefault="000528BD" w14:paraId="475AA039" w14:textId="126F908B">
      <w:pPr>
        <w:spacing w:line="480" w:lineRule="auto"/>
        <w:ind w:firstLine="720"/>
        <w:rPr>
          <w:rFonts w:ascii="Courier New" w:hAnsi="Courier New" w:cs="Courier New"/>
          <w:szCs w:val="24"/>
        </w:rPr>
      </w:pPr>
      <w:r w:rsidRPr="00151C7B">
        <w:rPr>
          <w:rFonts w:ascii="Courier New" w:hAnsi="Courier New" w:cs="Courier New"/>
          <w:szCs w:val="24"/>
        </w:rPr>
        <w:t xml:space="preserve">(ii)  A BIE-funded school that is located in an area designated with locale code of either </w:t>
      </w:r>
      <w:r w:rsidR="002B121E">
        <w:rPr>
          <w:rFonts w:ascii="Courier New" w:hAnsi="Courier New" w:cs="Courier New"/>
          <w:szCs w:val="24"/>
        </w:rPr>
        <w:t xml:space="preserve">41, </w:t>
      </w:r>
      <w:r w:rsidRPr="00151C7B">
        <w:rPr>
          <w:rFonts w:ascii="Courier New" w:hAnsi="Courier New" w:cs="Courier New"/>
          <w:szCs w:val="24"/>
        </w:rPr>
        <w:t>42</w:t>
      </w:r>
      <w:r w:rsidR="00DA5837">
        <w:rPr>
          <w:rFonts w:ascii="Courier New" w:hAnsi="Courier New" w:cs="Courier New"/>
          <w:szCs w:val="24"/>
        </w:rPr>
        <w:t>,</w:t>
      </w:r>
      <w:r w:rsidRPr="00151C7B">
        <w:rPr>
          <w:rFonts w:ascii="Courier New" w:hAnsi="Courier New" w:cs="Courier New"/>
          <w:szCs w:val="24"/>
        </w:rPr>
        <w:t xml:space="preserve"> or 43 as designated by the </w:t>
      </w:r>
      <w:r w:rsidRPr="00151C7B" w:rsidR="00773ED2">
        <w:rPr>
          <w:rFonts w:ascii="Courier New" w:hAnsi="Courier New" w:cs="Courier New"/>
          <w:szCs w:val="24"/>
        </w:rPr>
        <w:t>National Center for Education Statistics</w:t>
      </w:r>
      <w:r w:rsidRPr="000528BD">
        <w:rPr>
          <w:rFonts w:ascii="Courier New" w:hAnsi="Courier New" w:cs="Courier New"/>
          <w:szCs w:val="24"/>
        </w:rPr>
        <w:t>.</w:t>
      </w:r>
    </w:p>
    <w:bookmarkEnd w:id="12"/>
    <w:p w:rsidR="00810CE0" w:rsidP="00FD376C" w:rsidRDefault="00483528" w14:paraId="3E701BCB" w14:textId="23959CF1">
      <w:pPr>
        <w:spacing w:line="480" w:lineRule="auto"/>
        <w:ind w:firstLine="720"/>
        <w:rPr>
          <w:rFonts w:ascii="Courier New" w:hAnsi="Courier New" w:cs="Courier New"/>
          <w:szCs w:val="24"/>
        </w:rPr>
      </w:pPr>
      <w:r>
        <w:rPr>
          <w:rFonts w:ascii="Courier New" w:hAnsi="Courier New" w:cs="Courier New"/>
          <w:szCs w:val="24"/>
        </w:rPr>
        <w:lastRenderedPageBreak/>
        <w:t>(</w:t>
      </w:r>
      <w:r w:rsidR="00810CE0">
        <w:rPr>
          <w:rFonts w:ascii="Courier New" w:hAnsi="Courier New" w:cs="Courier New"/>
          <w:szCs w:val="24"/>
        </w:rPr>
        <w:t>6)</w:t>
      </w:r>
      <w:r w:rsidR="007C04A6">
        <w:rPr>
          <w:rFonts w:ascii="Courier New" w:hAnsi="Courier New" w:cs="Courier New"/>
          <w:szCs w:val="24"/>
        </w:rPr>
        <w:t xml:space="preserve">  </w:t>
      </w:r>
      <w:r w:rsidR="001D431B">
        <w:rPr>
          <w:rFonts w:ascii="Courier New" w:hAnsi="Courier New" w:cs="Courier New"/>
          <w:szCs w:val="24"/>
        </w:rPr>
        <w:t>Non-rural p</w:t>
      </w:r>
      <w:r w:rsidR="00810CE0">
        <w:rPr>
          <w:rFonts w:ascii="Courier New" w:hAnsi="Courier New" w:cs="Courier New"/>
          <w:szCs w:val="24"/>
        </w:rPr>
        <w:t>rojects that do not meet the priority in paragraph (c)(</w:t>
      </w:r>
      <w:r w:rsidRPr="002353AB" w:rsidR="00852DC4">
        <w:rPr>
          <w:rFonts w:ascii="Courier New" w:hAnsi="Courier New" w:cs="Courier New"/>
          <w:szCs w:val="24"/>
        </w:rPr>
        <w:t>5</w:t>
      </w:r>
      <w:r w:rsidR="00810CE0">
        <w:rPr>
          <w:rFonts w:ascii="Courier New" w:hAnsi="Courier New" w:cs="Courier New"/>
          <w:szCs w:val="24"/>
        </w:rPr>
        <w:t>)</w:t>
      </w:r>
      <w:r w:rsidR="00C66FF9">
        <w:rPr>
          <w:rFonts w:ascii="Courier New" w:hAnsi="Courier New" w:cs="Courier New"/>
          <w:szCs w:val="24"/>
        </w:rPr>
        <w:t xml:space="preserve"> of this section</w:t>
      </w:r>
      <w:r w:rsidR="00810CE0">
        <w:rPr>
          <w:rFonts w:ascii="Courier New" w:hAnsi="Courier New" w:cs="Courier New"/>
          <w:szCs w:val="24"/>
        </w:rPr>
        <w:t xml:space="preserve">. </w:t>
      </w:r>
      <w:r w:rsidR="00B14E02">
        <w:rPr>
          <w:rFonts w:ascii="Courier New" w:hAnsi="Courier New" w:cs="Courier New"/>
          <w:szCs w:val="24"/>
        </w:rPr>
        <w:t xml:space="preserve"> Th</w:t>
      </w:r>
      <w:r w:rsidRPr="00BC34A3" w:rsidR="00B14E02">
        <w:t>is priority can only be used in competitions where</w:t>
      </w:r>
      <w:r w:rsidR="00B14E02">
        <w:t xml:space="preserve"> the priority in paragraph (c)(5)</w:t>
      </w:r>
      <w:r w:rsidR="00C66FF9">
        <w:t xml:space="preserve"> of this section</w:t>
      </w:r>
      <w:r w:rsidR="00B14E02">
        <w:t xml:space="preserve"> is </w:t>
      </w:r>
      <w:r w:rsidR="000456E7">
        <w:t xml:space="preserve">also </w:t>
      </w:r>
      <w:r w:rsidR="00B14E02">
        <w:t>used.</w:t>
      </w:r>
    </w:p>
    <w:p w:rsidRPr="004368D9" w:rsidR="00CC3DDA" w:rsidP="00FD376C" w:rsidRDefault="00483528" w14:paraId="5C3ABCA5" w14:textId="028D8853">
      <w:pPr>
        <w:spacing w:line="480" w:lineRule="auto"/>
        <w:ind w:firstLine="720"/>
        <w:rPr>
          <w:rFonts w:cs="Calibri"/>
        </w:rPr>
      </w:pPr>
      <w:r>
        <w:rPr>
          <w:rFonts w:ascii="Courier New" w:hAnsi="Courier New" w:cs="Courier New"/>
          <w:szCs w:val="24"/>
        </w:rPr>
        <w:t>(</w:t>
      </w:r>
      <w:r w:rsidR="00810CE0">
        <w:rPr>
          <w:rFonts w:ascii="Courier New" w:hAnsi="Courier New" w:cs="Courier New"/>
          <w:szCs w:val="24"/>
        </w:rPr>
        <w:t>7</w:t>
      </w:r>
      <w:r>
        <w:rPr>
          <w:rFonts w:ascii="Courier New" w:hAnsi="Courier New" w:cs="Courier New"/>
          <w:szCs w:val="24"/>
        </w:rPr>
        <w:t xml:space="preserve">)  </w:t>
      </w:r>
      <w:r w:rsidR="00CE3D9C">
        <w:rPr>
          <w:rFonts w:ascii="Courier New" w:hAnsi="Courier New" w:cs="Courier New"/>
          <w:szCs w:val="24"/>
        </w:rPr>
        <w:t xml:space="preserve">Projects </w:t>
      </w:r>
      <w:r w:rsidR="000C405F">
        <w:rPr>
          <w:rFonts w:ascii="Courier New" w:hAnsi="Courier New" w:cs="Courier New"/>
          <w:szCs w:val="24"/>
        </w:rPr>
        <w:t xml:space="preserve">to </w:t>
      </w:r>
      <w:r w:rsidR="00CE3D9C">
        <w:rPr>
          <w:rFonts w:ascii="Courier New" w:hAnsi="Courier New" w:cs="Courier New"/>
          <w:szCs w:val="24"/>
        </w:rPr>
        <w:t>expand education</w:t>
      </w:r>
      <w:r w:rsidR="00C25987">
        <w:rPr>
          <w:rFonts w:ascii="Courier New" w:hAnsi="Courier New" w:cs="Courier New"/>
          <w:szCs w:val="24"/>
        </w:rPr>
        <w:t>al</w:t>
      </w:r>
      <w:r w:rsidR="00CE3D9C">
        <w:rPr>
          <w:rFonts w:ascii="Courier New" w:hAnsi="Courier New" w:cs="Courier New"/>
          <w:szCs w:val="24"/>
        </w:rPr>
        <w:t xml:space="preserve"> choice </w:t>
      </w:r>
      <w:r w:rsidR="00070FB5">
        <w:rPr>
          <w:rFonts w:ascii="Courier New" w:hAnsi="Courier New" w:cs="Courier New"/>
          <w:szCs w:val="24"/>
        </w:rPr>
        <w:t>by enabling</w:t>
      </w:r>
      <w:r w:rsidR="00CC3DDA">
        <w:rPr>
          <w:rFonts w:ascii="Courier New" w:hAnsi="Courier New" w:cs="Courier New"/>
          <w:szCs w:val="24"/>
        </w:rPr>
        <w:t xml:space="preserve"> </w:t>
      </w:r>
      <w:r w:rsidR="002D15E8">
        <w:rPr>
          <w:rFonts w:ascii="Courier New" w:hAnsi="Courier New" w:cs="Courier New"/>
          <w:szCs w:val="24"/>
        </w:rPr>
        <w:t>a</w:t>
      </w:r>
      <w:r w:rsidR="00CC3DDA">
        <w:rPr>
          <w:rFonts w:ascii="Courier New" w:hAnsi="Courier New" w:cs="Courier New"/>
          <w:szCs w:val="24"/>
        </w:rPr>
        <w:t xml:space="preserve"> </w:t>
      </w:r>
      <w:r w:rsidR="002052A8">
        <w:rPr>
          <w:rFonts w:ascii="Courier New" w:hAnsi="Courier New" w:cs="Courier New"/>
          <w:szCs w:val="24"/>
        </w:rPr>
        <w:t>Tribe</w:t>
      </w:r>
      <w:r w:rsidR="002D15E8">
        <w:rPr>
          <w:rFonts w:ascii="Courier New" w:hAnsi="Courier New" w:cs="Courier New"/>
          <w:szCs w:val="24"/>
        </w:rPr>
        <w:t>, or the grantee and its Tribal partner,</w:t>
      </w:r>
      <w:r w:rsidR="002052A8">
        <w:rPr>
          <w:rFonts w:ascii="Courier New" w:hAnsi="Courier New" w:cs="Courier New"/>
          <w:szCs w:val="24"/>
        </w:rPr>
        <w:t xml:space="preserve"> to select a project focus that meets the needs of their students</w:t>
      </w:r>
      <w:r w:rsidR="00E62FB9">
        <w:rPr>
          <w:rFonts w:ascii="Courier New" w:hAnsi="Courier New" w:cs="Courier New"/>
          <w:szCs w:val="24"/>
        </w:rPr>
        <w:t xml:space="preserve"> </w:t>
      </w:r>
      <w:r w:rsidR="002052A8">
        <w:rPr>
          <w:rFonts w:ascii="Courier New" w:hAnsi="Courier New" w:cs="Courier New"/>
          <w:szCs w:val="24"/>
        </w:rPr>
        <w:t xml:space="preserve">and </w:t>
      </w:r>
      <w:r w:rsidDel="00672A02" w:rsidR="002052A8">
        <w:rPr>
          <w:rFonts w:ascii="Courier New" w:hAnsi="Courier New" w:cs="Courier New"/>
          <w:szCs w:val="24"/>
        </w:rPr>
        <w:t>enabl</w:t>
      </w:r>
      <w:r w:rsidR="000A7E36">
        <w:rPr>
          <w:rFonts w:ascii="Courier New" w:hAnsi="Courier New" w:cs="Courier New"/>
          <w:szCs w:val="24"/>
        </w:rPr>
        <w:t>ing</w:t>
      </w:r>
      <w:r w:rsidDel="00672A02" w:rsidR="002052A8">
        <w:rPr>
          <w:rFonts w:ascii="Courier New" w:hAnsi="Courier New" w:cs="Courier New"/>
          <w:szCs w:val="24"/>
        </w:rPr>
        <w:t xml:space="preserve"> </w:t>
      </w:r>
      <w:r w:rsidR="00CC3DDA">
        <w:t>parents of Indian students</w:t>
      </w:r>
      <w:r w:rsidR="00E37808">
        <w:t>,</w:t>
      </w:r>
      <w:r w:rsidR="00D8466D">
        <w:t xml:space="preserve"> or </w:t>
      </w:r>
      <w:r w:rsidR="00364CD0">
        <w:t xml:space="preserve">the </w:t>
      </w:r>
      <w:r w:rsidR="00D8466D">
        <w:t>student</w:t>
      </w:r>
      <w:r w:rsidR="00E37808">
        <w:t>,</w:t>
      </w:r>
      <w:r w:rsidR="00CC3DDA">
        <w:t xml:space="preserve"> to choose education services </w:t>
      </w:r>
      <w:r w:rsidR="00DD4410">
        <w:t xml:space="preserve">by </w:t>
      </w:r>
      <w:r w:rsidR="00F8252A">
        <w:t xml:space="preserve">selecting the specific service and provider </w:t>
      </w:r>
      <w:r w:rsidR="00E37808">
        <w:t>desired</w:t>
      </w:r>
      <w:r w:rsidR="001E0169">
        <w:t xml:space="preserve">. </w:t>
      </w:r>
      <w:r w:rsidR="00CC3DDA">
        <w:t xml:space="preserve"> </w:t>
      </w:r>
    </w:p>
    <w:p w:rsidR="0042313D" w:rsidP="004A5C91" w:rsidRDefault="00BE7375" w14:paraId="60D5B1A1" w14:textId="6FA87DE8">
      <w:pPr>
        <w:spacing w:line="480" w:lineRule="auto"/>
        <w:rPr>
          <w:rFonts w:ascii="Courier New" w:hAnsi="Courier New" w:cs="Courier New"/>
          <w:szCs w:val="24"/>
        </w:rPr>
      </w:pPr>
      <w:bookmarkStart w:name="se34.1.263_122" w:id="14"/>
      <w:bookmarkEnd w:id="13"/>
      <w:bookmarkEnd w:id="14"/>
      <w:r>
        <w:rPr>
          <w:rFonts w:ascii="Courier New" w:hAnsi="Courier New" w:cs="Courier New"/>
          <w:szCs w:val="24"/>
        </w:rPr>
        <w:t>* * * * *</w:t>
      </w:r>
    </w:p>
    <w:p w:rsidRPr="004A5C91" w:rsidR="005014A8" w:rsidP="00FD376C" w:rsidRDefault="00BE7375" w14:paraId="78CA612E" w14:textId="2DF3217F">
      <w:pPr>
        <w:spacing w:line="480" w:lineRule="auto"/>
        <w:ind w:firstLine="720"/>
        <w:rPr>
          <w:rFonts w:ascii="Courier New" w:hAnsi="Courier New" w:cs="Courier New"/>
          <w:szCs w:val="24"/>
        </w:rPr>
      </w:pPr>
      <w:r>
        <w:rPr>
          <w:rFonts w:ascii="Courier New" w:hAnsi="Courier New" w:cs="Courier New"/>
          <w:bCs/>
          <w:szCs w:val="24"/>
        </w:rPr>
        <w:t>5</w:t>
      </w:r>
      <w:r w:rsidR="001E04FF">
        <w:rPr>
          <w:rFonts w:ascii="Courier New" w:hAnsi="Courier New" w:cs="Courier New"/>
          <w:bCs/>
          <w:szCs w:val="24"/>
        </w:rPr>
        <w:t>.</w:t>
      </w:r>
      <w:r w:rsidR="00FD376C">
        <w:rPr>
          <w:rFonts w:ascii="Courier New" w:hAnsi="Courier New" w:cs="Courier New"/>
          <w:bCs/>
          <w:szCs w:val="24"/>
        </w:rPr>
        <w:t xml:space="preserve">  </w:t>
      </w:r>
      <w:r w:rsidRPr="004A5C91" w:rsidR="005014A8">
        <w:rPr>
          <w:rFonts w:ascii="Courier New" w:hAnsi="Courier New" w:cs="Courier New"/>
          <w:bCs/>
          <w:szCs w:val="24"/>
        </w:rPr>
        <w:t>Section 263.22 is amended b</w:t>
      </w:r>
      <w:r w:rsidR="00FD376C">
        <w:rPr>
          <w:rFonts w:ascii="Courier New" w:hAnsi="Courier New" w:cs="Courier New"/>
          <w:bCs/>
          <w:szCs w:val="24"/>
        </w:rPr>
        <w:t>y:</w:t>
      </w:r>
    </w:p>
    <w:p w:rsidR="00070FB5" w:rsidP="00070FB5" w:rsidRDefault="00C6049D" w14:paraId="6D346D09" w14:textId="0A61638D">
      <w:pPr>
        <w:pStyle w:val="ListParagraph"/>
        <w:spacing w:line="480" w:lineRule="auto"/>
        <w:rPr>
          <w:rFonts w:ascii="Courier New" w:hAnsi="Courier New" w:cs="Courier New"/>
          <w:bCs/>
          <w:szCs w:val="24"/>
        </w:rPr>
      </w:pPr>
      <w:r>
        <w:rPr>
          <w:rFonts w:ascii="Courier New" w:hAnsi="Courier New" w:cs="Courier New"/>
          <w:bCs/>
          <w:szCs w:val="24"/>
        </w:rPr>
        <w:t xml:space="preserve">a.  </w:t>
      </w:r>
      <w:r w:rsidR="00070FB5">
        <w:rPr>
          <w:rFonts w:ascii="Courier New" w:hAnsi="Courier New" w:cs="Courier New"/>
          <w:bCs/>
          <w:szCs w:val="24"/>
        </w:rPr>
        <w:t>Revising paragraph</w:t>
      </w:r>
      <w:r>
        <w:rPr>
          <w:rFonts w:ascii="Courier New" w:hAnsi="Courier New" w:cs="Courier New"/>
          <w:bCs/>
          <w:szCs w:val="24"/>
        </w:rPr>
        <w:t>s</w:t>
      </w:r>
      <w:r w:rsidR="00070FB5">
        <w:rPr>
          <w:rFonts w:ascii="Courier New" w:hAnsi="Courier New" w:cs="Courier New"/>
          <w:bCs/>
          <w:szCs w:val="24"/>
        </w:rPr>
        <w:t xml:space="preserve"> (a)(1)</w:t>
      </w:r>
      <w:r>
        <w:rPr>
          <w:rFonts w:ascii="Courier New" w:hAnsi="Courier New" w:cs="Courier New"/>
          <w:bCs/>
          <w:szCs w:val="24"/>
        </w:rPr>
        <w:t xml:space="preserve"> and (3)</w:t>
      </w:r>
      <w:r w:rsidR="00417FFD">
        <w:rPr>
          <w:rFonts w:ascii="Courier New" w:hAnsi="Courier New" w:cs="Courier New"/>
          <w:bCs/>
          <w:szCs w:val="24"/>
        </w:rPr>
        <w:t>.</w:t>
      </w:r>
      <w:r w:rsidR="00070FB5">
        <w:rPr>
          <w:rFonts w:ascii="Courier New" w:hAnsi="Courier New" w:cs="Courier New"/>
          <w:bCs/>
          <w:szCs w:val="24"/>
        </w:rPr>
        <w:t xml:space="preserve"> </w:t>
      </w:r>
    </w:p>
    <w:p w:rsidRPr="00CF02A5" w:rsidR="00AF6D76" w:rsidP="003214AD" w:rsidRDefault="00C6049D" w14:paraId="5F4092DB" w14:textId="6FFF5690">
      <w:pPr>
        <w:pStyle w:val="ListParagraph"/>
        <w:spacing w:line="480" w:lineRule="auto"/>
      </w:pPr>
      <w:r>
        <w:rPr>
          <w:rFonts w:ascii="Courier New" w:hAnsi="Courier New" w:cs="Courier New"/>
          <w:bCs/>
          <w:szCs w:val="24"/>
        </w:rPr>
        <w:t xml:space="preserve">b.  </w:t>
      </w:r>
      <w:r w:rsidR="001E04FF">
        <w:rPr>
          <w:rFonts w:ascii="Courier New" w:hAnsi="Courier New" w:cs="Courier New"/>
          <w:bCs/>
          <w:szCs w:val="24"/>
        </w:rPr>
        <w:t>Adding</w:t>
      </w:r>
      <w:r w:rsidR="002D502A">
        <w:rPr>
          <w:rFonts w:ascii="Courier New" w:hAnsi="Courier New" w:cs="Courier New"/>
          <w:bCs/>
          <w:szCs w:val="24"/>
        </w:rPr>
        <w:t xml:space="preserve"> </w:t>
      </w:r>
      <w:r w:rsidR="0042313D">
        <w:rPr>
          <w:rFonts w:ascii="Courier New" w:hAnsi="Courier New" w:cs="Courier New"/>
          <w:bCs/>
          <w:szCs w:val="24"/>
        </w:rPr>
        <w:t>p</w:t>
      </w:r>
      <w:r w:rsidR="002D502A">
        <w:rPr>
          <w:rFonts w:ascii="Courier New" w:hAnsi="Courier New" w:cs="Courier New"/>
          <w:bCs/>
          <w:szCs w:val="24"/>
        </w:rPr>
        <w:t>aragraph</w:t>
      </w:r>
      <w:r w:rsidR="00F91CCA">
        <w:rPr>
          <w:rFonts w:ascii="Courier New" w:hAnsi="Courier New" w:cs="Courier New"/>
          <w:bCs/>
          <w:szCs w:val="24"/>
        </w:rPr>
        <w:t>s</w:t>
      </w:r>
      <w:r w:rsidR="002D502A">
        <w:rPr>
          <w:rFonts w:ascii="Courier New" w:hAnsi="Courier New" w:cs="Courier New"/>
          <w:bCs/>
          <w:szCs w:val="24"/>
        </w:rPr>
        <w:t xml:space="preserve"> </w:t>
      </w:r>
      <w:r w:rsidR="00CD43A6">
        <w:rPr>
          <w:rFonts w:ascii="Courier New" w:hAnsi="Courier New" w:cs="Courier New"/>
          <w:bCs/>
          <w:szCs w:val="24"/>
        </w:rPr>
        <w:t>(</w:t>
      </w:r>
      <w:r w:rsidR="0094036D">
        <w:rPr>
          <w:rFonts w:ascii="Courier New" w:hAnsi="Courier New" w:cs="Courier New"/>
          <w:bCs/>
          <w:szCs w:val="24"/>
        </w:rPr>
        <w:t>b</w:t>
      </w:r>
      <w:r w:rsidR="00CD43A6">
        <w:rPr>
          <w:rFonts w:ascii="Courier New" w:hAnsi="Courier New" w:cs="Courier New"/>
          <w:bCs/>
          <w:szCs w:val="24"/>
        </w:rPr>
        <w:t>)(</w:t>
      </w:r>
      <w:r w:rsidR="0094036D">
        <w:rPr>
          <w:rFonts w:ascii="Courier New" w:hAnsi="Courier New" w:cs="Courier New"/>
          <w:bCs/>
          <w:szCs w:val="24"/>
        </w:rPr>
        <w:t>4</w:t>
      </w:r>
      <w:r w:rsidR="00CD43A6">
        <w:rPr>
          <w:rFonts w:ascii="Courier New" w:hAnsi="Courier New" w:cs="Courier New"/>
          <w:bCs/>
          <w:szCs w:val="24"/>
        </w:rPr>
        <w:t>)</w:t>
      </w:r>
      <w:r w:rsidR="00F91CCA">
        <w:rPr>
          <w:rFonts w:ascii="Courier New" w:hAnsi="Courier New" w:cs="Courier New"/>
          <w:bCs/>
          <w:szCs w:val="24"/>
        </w:rPr>
        <w:t xml:space="preserve"> and (5)</w:t>
      </w:r>
      <w:r w:rsidR="00CF2122">
        <w:rPr>
          <w:rFonts w:ascii="Courier New" w:hAnsi="Courier New" w:cs="Courier New"/>
          <w:bCs/>
          <w:szCs w:val="24"/>
        </w:rPr>
        <w:t>.</w:t>
      </w:r>
      <w:r w:rsidRPr="00CF02A5" w:rsidR="001E04FF">
        <w:t xml:space="preserve"> </w:t>
      </w:r>
    </w:p>
    <w:p w:rsidRPr="00CE5B0E" w:rsidR="000B6B7D" w:rsidP="00993C02" w:rsidRDefault="000B6B7D" w14:paraId="1A0A415A" w14:textId="72A2FF71">
      <w:pPr>
        <w:spacing w:line="480" w:lineRule="auto"/>
        <w:ind w:firstLine="720"/>
        <w:rPr>
          <w:rFonts w:ascii="Courier New" w:hAnsi="Courier New" w:cs="Courier New"/>
          <w:bCs/>
          <w:szCs w:val="24"/>
        </w:rPr>
      </w:pPr>
      <w:r>
        <w:rPr>
          <w:rFonts w:ascii="Courier New" w:hAnsi="Courier New" w:cs="Courier New"/>
          <w:bCs/>
          <w:szCs w:val="24"/>
        </w:rPr>
        <w:t xml:space="preserve">The revision </w:t>
      </w:r>
      <w:r w:rsidR="00C312C1">
        <w:rPr>
          <w:rFonts w:ascii="Courier New" w:hAnsi="Courier New" w:cs="Courier New"/>
          <w:bCs/>
          <w:szCs w:val="24"/>
        </w:rPr>
        <w:t xml:space="preserve">and addition </w:t>
      </w:r>
      <w:r>
        <w:rPr>
          <w:rFonts w:ascii="Courier New" w:hAnsi="Courier New" w:cs="Courier New"/>
          <w:bCs/>
          <w:szCs w:val="24"/>
        </w:rPr>
        <w:t>read as follows:</w:t>
      </w:r>
    </w:p>
    <w:p w:rsidRPr="00FD376C" w:rsidR="000528BD" w:rsidP="000528BD" w:rsidRDefault="000528BD" w14:paraId="6C6FFCAB" w14:textId="722E7747">
      <w:pPr>
        <w:spacing w:line="480" w:lineRule="auto"/>
        <w:rPr>
          <w:rFonts w:ascii="Courier New" w:hAnsi="Courier New" w:cs="Courier New"/>
          <w:bCs/>
          <w:szCs w:val="24"/>
          <w:u w:val="single"/>
        </w:rPr>
      </w:pPr>
      <w:r w:rsidRPr="00FD376C">
        <w:rPr>
          <w:rFonts w:ascii="Courier New" w:hAnsi="Courier New" w:cs="Courier New"/>
          <w:bCs/>
          <w:szCs w:val="24"/>
          <w:u w:val="single"/>
        </w:rPr>
        <w:t>§263.22   What are the application requirements for these grants?</w:t>
      </w:r>
    </w:p>
    <w:p w:rsidRPr="00151C7B" w:rsidR="000528BD" w:rsidP="00FD376C" w:rsidRDefault="000528BD" w14:paraId="1F3D0C08" w14:textId="4F53F0BC">
      <w:pPr>
        <w:spacing w:line="480" w:lineRule="auto"/>
        <w:ind w:firstLine="720"/>
        <w:rPr>
          <w:rFonts w:ascii="Courier New" w:hAnsi="Courier New" w:cs="Courier New"/>
          <w:szCs w:val="24"/>
        </w:rPr>
      </w:pPr>
      <w:r w:rsidRPr="000528BD">
        <w:rPr>
          <w:rFonts w:ascii="Courier New" w:hAnsi="Courier New" w:cs="Courier New"/>
          <w:szCs w:val="24"/>
        </w:rPr>
        <w:t>(a</w:t>
      </w:r>
      <w:r w:rsidRPr="00151C7B">
        <w:rPr>
          <w:rFonts w:ascii="Courier New" w:hAnsi="Courier New" w:cs="Courier New"/>
          <w:szCs w:val="24"/>
        </w:rPr>
        <w:t xml:space="preserve">) </w:t>
      </w:r>
      <w:r w:rsidR="00CC2066">
        <w:rPr>
          <w:rFonts w:ascii="Courier New" w:hAnsi="Courier New" w:cs="Courier New"/>
          <w:szCs w:val="24"/>
        </w:rPr>
        <w:t xml:space="preserve"> </w:t>
      </w:r>
      <w:r w:rsidRPr="00151C7B" w:rsidR="00773ED2">
        <w:rPr>
          <w:rFonts w:ascii="Courier New" w:hAnsi="Courier New" w:cs="Courier New"/>
          <w:szCs w:val="24"/>
        </w:rPr>
        <w:t>*</w:t>
      </w:r>
      <w:r w:rsidR="00EE34EF">
        <w:rPr>
          <w:rFonts w:ascii="Courier New" w:hAnsi="Courier New" w:cs="Courier New"/>
          <w:szCs w:val="24"/>
        </w:rPr>
        <w:t xml:space="preserve"> </w:t>
      </w:r>
      <w:r w:rsidRPr="00151C7B" w:rsidR="00773ED2">
        <w:rPr>
          <w:rFonts w:ascii="Courier New" w:hAnsi="Courier New" w:cs="Courier New"/>
          <w:szCs w:val="24"/>
        </w:rPr>
        <w:t>*</w:t>
      </w:r>
      <w:r w:rsidR="00EE34EF">
        <w:rPr>
          <w:rFonts w:ascii="Courier New" w:hAnsi="Courier New" w:cs="Courier New"/>
          <w:szCs w:val="24"/>
        </w:rPr>
        <w:t xml:space="preserve"> </w:t>
      </w:r>
      <w:r w:rsidRPr="00151C7B" w:rsidR="00773ED2">
        <w:rPr>
          <w:rFonts w:ascii="Courier New" w:hAnsi="Courier New" w:cs="Courier New"/>
          <w:szCs w:val="24"/>
        </w:rPr>
        <w:t>*</w:t>
      </w:r>
    </w:p>
    <w:p w:rsidRPr="00151C7B" w:rsidR="000528BD" w:rsidP="00FD376C" w:rsidRDefault="000528BD" w14:paraId="04035591" w14:textId="28BF6563">
      <w:pPr>
        <w:spacing w:line="480" w:lineRule="auto"/>
        <w:ind w:firstLine="720"/>
        <w:rPr>
          <w:rFonts w:ascii="Courier New" w:hAnsi="Courier New" w:cs="Courier New"/>
          <w:szCs w:val="24"/>
        </w:rPr>
      </w:pPr>
      <w:r w:rsidRPr="00151C7B">
        <w:rPr>
          <w:rFonts w:ascii="Courier New" w:hAnsi="Courier New" w:cs="Courier New"/>
          <w:szCs w:val="24"/>
        </w:rPr>
        <w:t xml:space="preserve">(1)  A description of how Indian </w:t>
      </w:r>
      <w:r w:rsidR="003C21FD">
        <w:rPr>
          <w:rFonts w:ascii="Courier New" w:hAnsi="Courier New" w:cs="Courier New"/>
          <w:szCs w:val="24"/>
        </w:rPr>
        <w:t>T</w:t>
      </w:r>
      <w:r w:rsidRPr="00151C7B">
        <w:rPr>
          <w:rFonts w:ascii="Courier New" w:hAnsi="Courier New" w:cs="Courier New"/>
          <w:szCs w:val="24"/>
        </w:rPr>
        <w:t>ribes and parents</w:t>
      </w:r>
      <w:r w:rsidRPr="00151C7B" w:rsidR="00773ED2">
        <w:rPr>
          <w:rFonts w:ascii="Courier New" w:hAnsi="Courier New" w:cs="Courier New"/>
          <w:szCs w:val="24"/>
        </w:rPr>
        <w:t xml:space="preserve"> and famil</w:t>
      </w:r>
      <w:r w:rsidRPr="00151C7B" w:rsidR="001E0169">
        <w:rPr>
          <w:rFonts w:ascii="Courier New" w:hAnsi="Courier New" w:cs="Courier New"/>
          <w:szCs w:val="24"/>
        </w:rPr>
        <w:t>ies</w:t>
      </w:r>
      <w:r w:rsidRPr="00151C7B">
        <w:rPr>
          <w:rFonts w:ascii="Courier New" w:hAnsi="Courier New" w:cs="Courier New"/>
          <w:szCs w:val="24"/>
        </w:rPr>
        <w:t xml:space="preserve"> of Indian children</w:t>
      </w:r>
      <w:r w:rsidRPr="00151C7B" w:rsidR="00773ED2">
        <w:rPr>
          <w:rFonts w:ascii="Courier New" w:hAnsi="Courier New" w:cs="Courier New"/>
          <w:szCs w:val="24"/>
        </w:rPr>
        <w:t xml:space="preserve"> and youth</w:t>
      </w:r>
      <w:r w:rsidRPr="00151C7B">
        <w:rPr>
          <w:rFonts w:ascii="Courier New" w:hAnsi="Courier New" w:cs="Courier New"/>
          <w:szCs w:val="24"/>
        </w:rPr>
        <w:t xml:space="preserve"> have been, and will be, involved in developing and implementing the proposed activities;</w:t>
      </w:r>
      <w:r w:rsidRPr="00151C7B" w:rsidR="006126D1">
        <w:rPr>
          <w:rFonts w:ascii="Courier New" w:hAnsi="Courier New" w:cs="Courier New"/>
          <w:szCs w:val="24"/>
        </w:rPr>
        <w:t xml:space="preserve"> </w:t>
      </w:r>
      <w:r w:rsidR="00EE34EF">
        <w:rPr>
          <w:rFonts w:ascii="Courier New" w:hAnsi="Courier New" w:cs="Courier New"/>
          <w:szCs w:val="24"/>
        </w:rPr>
        <w:t xml:space="preserve"> </w:t>
      </w:r>
    </w:p>
    <w:p w:rsidRPr="00151C7B" w:rsidR="000528BD" w:rsidP="00FD376C" w:rsidRDefault="000528BD" w14:paraId="0EF65A2B" w14:textId="61258C30">
      <w:pPr>
        <w:spacing w:line="480" w:lineRule="auto"/>
        <w:ind w:firstLine="720"/>
        <w:rPr>
          <w:rFonts w:ascii="Courier New" w:hAnsi="Courier New" w:cs="Courier New"/>
          <w:szCs w:val="24"/>
        </w:rPr>
      </w:pPr>
      <w:r w:rsidRPr="00151C7B">
        <w:rPr>
          <w:rFonts w:ascii="Courier New" w:hAnsi="Courier New" w:cs="Courier New"/>
          <w:szCs w:val="24"/>
        </w:rPr>
        <w:t xml:space="preserve">(2) </w:t>
      </w:r>
      <w:r w:rsidR="00CC2066">
        <w:rPr>
          <w:rFonts w:ascii="Courier New" w:hAnsi="Courier New" w:cs="Courier New"/>
          <w:szCs w:val="24"/>
        </w:rPr>
        <w:t xml:space="preserve"> </w:t>
      </w:r>
      <w:r w:rsidRPr="00151C7B" w:rsidR="00773ED2">
        <w:rPr>
          <w:rFonts w:ascii="Courier New" w:hAnsi="Courier New" w:cs="Courier New"/>
          <w:szCs w:val="24"/>
        </w:rPr>
        <w:t>*</w:t>
      </w:r>
      <w:r w:rsidR="00EE34EF">
        <w:rPr>
          <w:rFonts w:ascii="Courier New" w:hAnsi="Courier New" w:cs="Courier New"/>
          <w:szCs w:val="24"/>
        </w:rPr>
        <w:t xml:space="preserve"> </w:t>
      </w:r>
      <w:r w:rsidRPr="00151C7B" w:rsidR="00773ED2">
        <w:rPr>
          <w:rFonts w:ascii="Courier New" w:hAnsi="Courier New" w:cs="Courier New"/>
          <w:szCs w:val="24"/>
        </w:rPr>
        <w:t>*</w:t>
      </w:r>
      <w:r w:rsidR="00EE34EF">
        <w:rPr>
          <w:rFonts w:ascii="Courier New" w:hAnsi="Courier New" w:cs="Courier New"/>
          <w:szCs w:val="24"/>
        </w:rPr>
        <w:t xml:space="preserve"> </w:t>
      </w:r>
      <w:r w:rsidRPr="00151C7B" w:rsidR="00773ED2">
        <w:rPr>
          <w:rFonts w:ascii="Courier New" w:hAnsi="Courier New" w:cs="Courier New"/>
          <w:szCs w:val="24"/>
        </w:rPr>
        <w:t>*</w:t>
      </w:r>
    </w:p>
    <w:p w:rsidRPr="000528BD" w:rsidR="000528BD" w:rsidP="00FD376C" w:rsidRDefault="000528BD" w14:paraId="1BEDE9D5" w14:textId="787FED7E">
      <w:pPr>
        <w:spacing w:line="480" w:lineRule="auto"/>
        <w:ind w:firstLine="720"/>
        <w:rPr>
          <w:rFonts w:ascii="Courier New" w:hAnsi="Courier New" w:cs="Courier New"/>
          <w:szCs w:val="24"/>
        </w:rPr>
      </w:pPr>
      <w:r w:rsidRPr="00151C7B">
        <w:rPr>
          <w:rFonts w:ascii="Courier New" w:hAnsi="Courier New" w:cs="Courier New"/>
          <w:szCs w:val="24"/>
        </w:rPr>
        <w:t xml:space="preserve">(3)  Information demonstrating that the proposed </w:t>
      </w:r>
      <w:r w:rsidRPr="00151C7B">
        <w:rPr>
          <w:rFonts w:ascii="Courier New" w:hAnsi="Courier New" w:cs="Courier New"/>
          <w:szCs w:val="24"/>
        </w:rPr>
        <w:lastRenderedPageBreak/>
        <w:t xml:space="preserve">project </w:t>
      </w:r>
      <w:r w:rsidRPr="00151C7B" w:rsidR="00773ED2">
        <w:rPr>
          <w:rFonts w:ascii="Courier New" w:hAnsi="Courier New" w:cs="Courier New"/>
          <w:szCs w:val="24"/>
        </w:rPr>
        <w:t>is evidence-based</w:t>
      </w:r>
      <w:r w:rsidRPr="00151C7B">
        <w:rPr>
          <w:rFonts w:ascii="Courier New" w:hAnsi="Courier New" w:cs="Courier New"/>
          <w:szCs w:val="24"/>
        </w:rPr>
        <w:t xml:space="preserve">, where applicable, or </w:t>
      </w:r>
      <w:r w:rsidRPr="00151C7B" w:rsidR="00AE67DF">
        <w:rPr>
          <w:rFonts w:ascii="Courier New" w:hAnsi="Courier New" w:cs="Courier New"/>
          <w:szCs w:val="24"/>
        </w:rPr>
        <w:t xml:space="preserve">is based on </w:t>
      </w:r>
      <w:r w:rsidRPr="00151C7B">
        <w:rPr>
          <w:rFonts w:ascii="Courier New" w:hAnsi="Courier New" w:cs="Courier New"/>
          <w:szCs w:val="24"/>
        </w:rPr>
        <w:t xml:space="preserve">an existing </w:t>
      </w:r>
      <w:r w:rsidRPr="00151C7B" w:rsidR="00773ED2">
        <w:rPr>
          <w:rFonts w:ascii="Courier New" w:hAnsi="Courier New" w:cs="Courier New"/>
          <w:szCs w:val="24"/>
        </w:rPr>
        <w:t xml:space="preserve">evidence-based </w:t>
      </w:r>
      <w:r w:rsidRPr="00151C7B">
        <w:rPr>
          <w:rFonts w:ascii="Courier New" w:hAnsi="Courier New" w:cs="Courier New"/>
          <w:szCs w:val="24"/>
        </w:rPr>
        <w:t>program</w:t>
      </w:r>
      <w:r w:rsidRPr="000528BD">
        <w:rPr>
          <w:rFonts w:ascii="Courier New" w:hAnsi="Courier New" w:cs="Courier New"/>
          <w:szCs w:val="24"/>
        </w:rPr>
        <w:t xml:space="preserve"> that has been modified to be culturally appropriate for Indian students;</w:t>
      </w:r>
    </w:p>
    <w:p w:rsidR="00C312C1" w:rsidP="00C55FF1" w:rsidRDefault="00C312C1" w14:paraId="03219C4B" w14:textId="57749253">
      <w:pPr>
        <w:spacing w:line="480" w:lineRule="auto"/>
        <w:ind w:firstLine="720"/>
        <w:rPr>
          <w:rFonts w:ascii="Courier New" w:hAnsi="Courier New" w:cs="Courier New"/>
          <w:szCs w:val="24"/>
        </w:rPr>
      </w:pPr>
      <w:r>
        <w:rPr>
          <w:rFonts w:ascii="Courier New" w:hAnsi="Courier New" w:cs="Courier New"/>
          <w:szCs w:val="24"/>
        </w:rPr>
        <w:t>*</w:t>
      </w:r>
      <w:r w:rsidR="00EE34EF">
        <w:rPr>
          <w:rFonts w:ascii="Courier New" w:hAnsi="Courier New" w:cs="Courier New"/>
          <w:szCs w:val="24"/>
        </w:rPr>
        <w:t xml:space="preserve"> </w:t>
      </w:r>
      <w:r>
        <w:rPr>
          <w:rFonts w:ascii="Courier New" w:hAnsi="Courier New" w:cs="Courier New"/>
          <w:szCs w:val="24"/>
        </w:rPr>
        <w:t>*</w:t>
      </w:r>
      <w:r w:rsidR="00EE34EF">
        <w:rPr>
          <w:rFonts w:ascii="Courier New" w:hAnsi="Courier New" w:cs="Courier New"/>
          <w:szCs w:val="24"/>
        </w:rPr>
        <w:t xml:space="preserve"> </w:t>
      </w:r>
      <w:r>
        <w:rPr>
          <w:rFonts w:ascii="Courier New" w:hAnsi="Courier New" w:cs="Courier New"/>
          <w:szCs w:val="24"/>
        </w:rPr>
        <w:t>*</w:t>
      </w:r>
      <w:r w:rsidR="00EE34EF">
        <w:rPr>
          <w:rFonts w:ascii="Courier New" w:hAnsi="Courier New" w:cs="Courier New"/>
          <w:szCs w:val="24"/>
        </w:rPr>
        <w:t xml:space="preserve"> </w:t>
      </w:r>
      <w:r w:rsidR="0094036D">
        <w:rPr>
          <w:rFonts w:ascii="Courier New" w:hAnsi="Courier New" w:cs="Courier New"/>
          <w:szCs w:val="24"/>
        </w:rPr>
        <w:t>*</w:t>
      </w:r>
      <w:r w:rsidR="00EE34EF">
        <w:rPr>
          <w:rFonts w:ascii="Courier New" w:hAnsi="Courier New" w:cs="Courier New"/>
          <w:szCs w:val="24"/>
        </w:rPr>
        <w:t xml:space="preserve"> </w:t>
      </w:r>
      <w:r w:rsidR="0094036D">
        <w:rPr>
          <w:rFonts w:ascii="Courier New" w:hAnsi="Courier New" w:cs="Courier New"/>
          <w:szCs w:val="24"/>
        </w:rPr>
        <w:t>*</w:t>
      </w:r>
    </w:p>
    <w:p w:rsidRPr="00B44939" w:rsidR="00FD376C" w:rsidP="00C55FF1" w:rsidRDefault="0094036D" w14:paraId="465A2FFF" w14:textId="5EC6F5BB">
      <w:pPr>
        <w:spacing w:line="480" w:lineRule="auto"/>
        <w:ind w:firstLine="720"/>
        <w:rPr>
          <w:rFonts w:ascii="Courier New" w:hAnsi="Courier New" w:cs="Courier New"/>
          <w:szCs w:val="24"/>
        </w:rPr>
      </w:pPr>
      <w:bookmarkStart w:name="se34.1.263_123" w:id="15"/>
      <w:bookmarkStart w:name="_Hlk10026403" w:id="16"/>
      <w:bookmarkEnd w:id="15"/>
      <w:r>
        <w:rPr>
          <w:rFonts w:ascii="Courier New" w:hAnsi="Courier New" w:cs="Courier New"/>
          <w:szCs w:val="24"/>
        </w:rPr>
        <w:t xml:space="preserve">(b) </w:t>
      </w:r>
      <w:r w:rsidR="00CC2066">
        <w:rPr>
          <w:rFonts w:ascii="Courier New" w:hAnsi="Courier New" w:cs="Courier New"/>
          <w:szCs w:val="24"/>
        </w:rPr>
        <w:t xml:space="preserve"> </w:t>
      </w:r>
      <w:r>
        <w:rPr>
          <w:rFonts w:ascii="Courier New" w:hAnsi="Courier New" w:cs="Courier New"/>
          <w:szCs w:val="24"/>
        </w:rPr>
        <w:t>*</w:t>
      </w:r>
      <w:r w:rsidR="00EE34EF">
        <w:rPr>
          <w:rFonts w:ascii="Courier New" w:hAnsi="Courier New" w:cs="Courier New"/>
          <w:szCs w:val="24"/>
        </w:rPr>
        <w:t xml:space="preserve"> </w:t>
      </w:r>
      <w:r>
        <w:rPr>
          <w:rFonts w:ascii="Courier New" w:hAnsi="Courier New" w:cs="Courier New"/>
          <w:szCs w:val="24"/>
        </w:rPr>
        <w:t>*</w:t>
      </w:r>
      <w:r w:rsidR="00EE34EF">
        <w:rPr>
          <w:rFonts w:ascii="Courier New" w:hAnsi="Courier New" w:cs="Courier New"/>
          <w:szCs w:val="24"/>
        </w:rPr>
        <w:t xml:space="preserve"> </w:t>
      </w:r>
      <w:r>
        <w:rPr>
          <w:rFonts w:ascii="Courier New" w:hAnsi="Courier New" w:cs="Courier New"/>
          <w:szCs w:val="24"/>
        </w:rPr>
        <w:t>*</w:t>
      </w:r>
    </w:p>
    <w:p w:rsidR="003F7AA4" w:rsidP="00993C02" w:rsidRDefault="0094036D" w14:paraId="18902279" w14:textId="60580DF0">
      <w:pPr>
        <w:spacing w:line="480" w:lineRule="auto"/>
        <w:ind w:firstLine="720"/>
        <w:rPr>
          <w:rFonts w:cs="Calibri"/>
          <w:szCs w:val="24"/>
        </w:rPr>
      </w:pPr>
      <w:r>
        <w:rPr>
          <w:rFonts w:ascii="Courier New" w:hAnsi="Courier New" w:cs="Courier New"/>
          <w:szCs w:val="24"/>
        </w:rPr>
        <w:t>(</w:t>
      </w:r>
      <w:r w:rsidR="0039408C">
        <w:rPr>
          <w:rFonts w:ascii="Courier New" w:hAnsi="Courier New" w:cs="Courier New"/>
          <w:szCs w:val="24"/>
        </w:rPr>
        <w:t>4</w:t>
      </w:r>
      <w:r>
        <w:rPr>
          <w:rFonts w:ascii="Courier New" w:hAnsi="Courier New" w:cs="Courier New"/>
          <w:szCs w:val="24"/>
        </w:rPr>
        <w:t xml:space="preserve">) </w:t>
      </w:r>
      <w:r w:rsidRPr="0043781F" w:rsidR="006F0242">
        <w:rPr>
          <w:rFonts w:cs="Calibri"/>
          <w:szCs w:val="24"/>
        </w:rPr>
        <w:t xml:space="preserve"> </w:t>
      </w:r>
      <w:r w:rsidR="003F7AA4">
        <w:rPr>
          <w:rFonts w:cs="Calibri"/>
          <w:szCs w:val="24"/>
        </w:rPr>
        <w:t>A plan for how the applicant will oversee service providers and ensure that students receive high-quality services under the project.</w:t>
      </w:r>
    </w:p>
    <w:p w:rsidRPr="00A53EC3" w:rsidR="006F0242" w:rsidP="00993C02" w:rsidRDefault="003F7AA4" w14:paraId="37E60986" w14:textId="72C1FB00">
      <w:pPr>
        <w:spacing w:line="480" w:lineRule="auto"/>
        <w:ind w:firstLine="720"/>
        <w:rPr>
          <w:rFonts w:cs="Calibri"/>
          <w:szCs w:val="24"/>
        </w:rPr>
      </w:pPr>
      <w:r>
        <w:rPr>
          <w:rFonts w:cs="Calibri"/>
          <w:szCs w:val="24"/>
        </w:rPr>
        <w:t xml:space="preserve">(5)  </w:t>
      </w:r>
      <w:r w:rsidRPr="0043781F" w:rsidR="006F0242">
        <w:rPr>
          <w:rFonts w:cs="Calibri"/>
          <w:szCs w:val="24"/>
        </w:rPr>
        <w:t>For an applicant that is not a Tribe</w:t>
      </w:r>
      <w:r w:rsidR="00E60747">
        <w:rPr>
          <w:rFonts w:cs="Calibri"/>
          <w:szCs w:val="24"/>
        </w:rPr>
        <w:t>--</w:t>
      </w:r>
      <w:r w:rsidRPr="0043781F" w:rsidR="006F0242">
        <w:rPr>
          <w:rFonts w:cs="Calibri"/>
          <w:szCs w:val="24"/>
        </w:rPr>
        <w:t xml:space="preserve"> </w:t>
      </w:r>
    </w:p>
    <w:p w:rsidRPr="00704EE5" w:rsidR="006F0242" w:rsidP="00CF02A5" w:rsidRDefault="00E60747" w14:paraId="0F082FA0" w14:textId="464FB9E6">
      <w:pPr>
        <w:spacing w:line="480" w:lineRule="auto"/>
        <w:ind w:firstLine="630"/>
        <w:jc w:val="both"/>
        <w:rPr>
          <w:rFonts w:cs="Calibri"/>
          <w:szCs w:val="24"/>
        </w:rPr>
      </w:pPr>
      <w:r>
        <w:rPr>
          <w:rFonts w:cs="Calibri"/>
          <w:szCs w:val="24"/>
        </w:rPr>
        <w:t xml:space="preserve">(i)  </w:t>
      </w:r>
      <w:r w:rsidRPr="00E60747" w:rsidR="006F0242">
        <w:rPr>
          <w:rFonts w:cs="Calibri"/>
          <w:szCs w:val="24"/>
        </w:rPr>
        <w:t xml:space="preserve">If </w:t>
      </w:r>
      <w:r w:rsidR="00DE2EC3">
        <w:rPr>
          <w:rFonts w:cs="Calibri"/>
          <w:szCs w:val="24"/>
        </w:rPr>
        <w:t xml:space="preserve">50 percent or more of </w:t>
      </w:r>
      <w:r w:rsidRPr="00E60747" w:rsidR="006F0242">
        <w:rPr>
          <w:rFonts w:cs="Calibri"/>
          <w:szCs w:val="24"/>
        </w:rPr>
        <w:t>the student body to be served consists of members of one Tribe, the applicant must include that Tribe as a documented partner for th</w:t>
      </w:r>
      <w:r>
        <w:rPr>
          <w:rFonts w:cs="Calibri"/>
          <w:szCs w:val="24"/>
        </w:rPr>
        <w:t>e proposed</w:t>
      </w:r>
      <w:r w:rsidRPr="00E60747" w:rsidR="006F0242">
        <w:rPr>
          <w:rFonts w:cs="Calibri"/>
          <w:szCs w:val="24"/>
        </w:rPr>
        <w:t xml:space="preserve"> project; or </w:t>
      </w:r>
    </w:p>
    <w:p w:rsidRPr="00B44939" w:rsidR="0094036D" w:rsidP="006F0242" w:rsidRDefault="006F0242" w14:paraId="57346991" w14:textId="48E08831">
      <w:pPr>
        <w:spacing w:line="480" w:lineRule="auto"/>
        <w:ind w:firstLine="720"/>
        <w:rPr>
          <w:rFonts w:ascii="Courier New" w:hAnsi="Courier New" w:cs="Courier New"/>
          <w:szCs w:val="24"/>
        </w:rPr>
      </w:pPr>
      <w:r>
        <w:rPr>
          <w:rFonts w:cs="Calibri"/>
          <w:szCs w:val="24"/>
        </w:rPr>
        <w:t xml:space="preserve">(ii) </w:t>
      </w:r>
      <w:r w:rsidR="00E60747">
        <w:rPr>
          <w:rFonts w:cs="Calibri"/>
          <w:szCs w:val="24"/>
        </w:rPr>
        <w:t xml:space="preserve"> </w:t>
      </w:r>
      <w:r w:rsidRPr="00E155DD">
        <w:rPr>
          <w:rFonts w:cs="Calibri"/>
          <w:szCs w:val="24"/>
        </w:rPr>
        <w:t xml:space="preserve">If </w:t>
      </w:r>
      <w:r w:rsidR="00DE2EC3">
        <w:rPr>
          <w:rFonts w:cs="Calibri"/>
          <w:szCs w:val="24"/>
        </w:rPr>
        <w:t xml:space="preserve">less than 50 percent of </w:t>
      </w:r>
      <w:r w:rsidRPr="00E155DD">
        <w:rPr>
          <w:rFonts w:cs="Calibri"/>
          <w:szCs w:val="24"/>
        </w:rPr>
        <w:t xml:space="preserve">the student body to be served consists of members of one Tribe, the applicant must include </w:t>
      </w:r>
      <w:r w:rsidR="001B3728">
        <w:rPr>
          <w:rFonts w:cs="Calibri"/>
          <w:szCs w:val="24"/>
        </w:rPr>
        <w:t xml:space="preserve">a </w:t>
      </w:r>
      <w:r w:rsidR="00850668">
        <w:rPr>
          <w:rFonts w:cs="Calibri"/>
          <w:szCs w:val="24"/>
        </w:rPr>
        <w:t>local Tribe, local or national</w:t>
      </w:r>
      <w:r w:rsidRPr="00E155DD">
        <w:rPr>
          <w:rFonts w:cs="Calibri"/>
          <w:szCs w:val="24"/>
        </w:rPr>
        <w:t xml:space="preserve"> Tribal organization, </w:t>
      </w:r>
      <w:r w:rsidR="00E60747">
        <w:rPr>
          <w:rFonts w:cs="Calibri"/>
          <w:szCs w:val="24"/>
        </w:rPr>
        <w:t>TCU</w:t>
      </w:r>
      <w:r w:rsidRPr="00E155DD">
        <w:rPr>
          <w:rFonts w:cs="Calibri"/>
          <w:szCs w:val="24"/>
        </w:rPr>
        <w:t xml:space="preserve">, or </w:t>
      </w:r>
      <w:r w:rsidR="00850668">
        <w:rPr>
          <w:rFonts w:cs="Calibri"/>
          <w:szCs w:val="24"/>
        </w:rPr>
        <w:t>BIE-</w:t>
      </w:r>
      <w:r w:rsidR="001B3728">
        <w:rPr>
          <w:rFonts w:cs="Calibri"/>
          <w:szCs w:val="24"/>
        </w:rPr>
        <w:t xml:space="preserve">funded </w:t>
      </w:r>
      <w:r w:rsidR="00850668">
        <w:rPr>
          <w:rFonts w:cs="Calibri"/>
          <w:szCs w:val="24"/>
        </w:rPr>
        <w:t xml:space="preserve">school </w:t>
      </w:r>
      <w:r w:rsidRPr="00E155DD" w:rsidR="00E60747">
        <w:rPr>
          <w:rFonts w:cs="Calibri"/>
          <w:szCs w:val="24"/>
        </w:rPr>
        <w:t>as a documented partner</w:t>
      </w:r>
      <w:r w:rsidR="00E60747">
        <w:rPr>
          <w:rFonts w:cs="Calibri"/>
          <w:szCs w:val="24"/>
        </w:rPr>
        <w:t xml:space="preserve"> for the proposed project</w:t>
      </w:r>
      <w:r>
        <w:rPr>
          <w:rFonts w:cs="Calibri"/>
          <w:szCs w:val="24"/>
        </w:rPr>
        <w:t xml:space="preserve">. </w:t>
      </w:r>
    </w:p>
    <w:p w:rsidR="00BB1EDC" w:rsidP="00C55FF1" w:rsidRDefault="00E60747" w14:paraId="08B9C350" w14:textId="5E90807F">
      <w:pPr>
        <w:pStyle w:val="ListParagraph"/>
        <w:spacing w:line="480" w:lineRule="auto"/>
        <w:rPr>
          <w:rFonts w:ascii="Courier New" w:hAnsi="Courier New" w:cs="Courier New"/>
          <w:szCs w:val="24"/>
        </w:rPr>
      </w:pPr>
      <w:r>
        <w:rPr>
          <w:rFonts w:ascii="Courier New" w:hAnsi="Courier New" w:cs="Courier New"/>
          <w:szCs w:val="24"/>
        </w:rPr>
        <w:t>6</w:t>
      </w:r>
      <w:r w:rsidRPr="00B44939" w:rsidR="00804A5F">
        <w:rPr>
          <w:rFonts w:ascii="Courier New" w:hAnsi="Courier New" w:cs="Courier New"/>
          <w:szCs w:val="24"/>
        </w:rPr>
        <w:t>.</w:t>
      </w:r>
      <w:r w:rsidR="00F55803">
        <w:rPr>
          <w:rFonts w:ascii="Courier New" w:hAnsi="Courier New" w:cs="Courier New"/>
          <w:szCs w:val="24"/>
        </w:rPr>
        <w:t xml:space="preserve"> </w:t>
      </w:r>
      <w:r w:rsidRPr="00B44939" w:rsidR="00C51740">
        <w:rPr>
          <w:rFonts w:ascii="Courier New" w:hAnsi="Courier New" w:cs="Courier New"/>
          <w:szCs w:val="24"/>
        </w:rPr>
        <w:t xml:space="preserve"> </w:t>
      </w:r>
      <w:r w:rsidR="00BB1EDC">
        <w:rPr>
          <w:rFonts w:ascii="Courier New" w:hAnsi="Courier New" w:cs="Courier New"/>
          <w:szCs w:val="24"/>
        </w:rPr>
        <w:t>Revising the authority citation fo</w:t>
      </w:r>
      <w:r w:rsidR="00E54325">
        <w:rPr>
          <w:rFonts w:ascii="Courier New" w:hAnsi="Courier New" w:cs="Courier New"/>
          <w:szCs w:val="24"/>
        </w:rPr>
        <w:t>llowing</w:t>
      </w:r>
      <w:r w:rsidR="00BB1EDC">
        <w:rPr>
          <w:rFonts w:ascii="Courier New" w:hAnsi="Courier New" w:cs="Courier New"/>
          <w:szCs w:val="24"/>
        </w:rPr>
        <w:t xml:space="preserve"> §263.23</w:t>
      </w:r>
      <w:r w:rsidR="00E54325">
        <w:rPr>
          <w:rFonts w:ascii="Courier New" w:hAnsi="Courier New" w:cs="Courier New"/>
          <w:szCs w:val="24"/>
        </w:rPr>
        <w:t>.</w:t>
      </w:r>
    </w:p>
    <w:p w:rsidRPr="00CE5B0E" w:rsidR="00E54325" w:rsidP="00E54325" w:rsidRDefault="00E54325" w14:paraId="11B438F7" w14:textId="1C4B11B8">
      <w:pPr>
        <w:spacing w:line="480" w:lineRule="auto"/>
        <w:ind w:firstLine="720"/>
        <w:rPr>
          <w:rFonts w:ascii="Courier New" w:hAnsi="Courier New" w:cs="Courier New"/>
          <w:bCs/>
          <w:szCs w:val="24"/>
        </w:rPr>
      </w:pPr>
      <w:r>
        <w:rPr>
          <w:rFonts w:ascii="Courier New" w:hAnsi="Courier New" w:cs="Courier New"/>
          <w:bCs/>
          <w:szCs w:val="24"/>
        </w:rPr>
        <w:t>The revision reads as follows:</w:t>
      </w:r>
    </w:p>
    <w:p w:rsidRPr="000537F9" w:rsidR="00BB1EDC" w:rsidP="003D0508" w:rsidRDefault="00E54325" w14:paraId="68DD2A2F" w14:textId="4F7BEA3E">
      <w:pPr>
        <w:spacing w:line="480" w:lineRule="auto"/>
        <w:rPr>
          <w:rFonts w:ascii="Courier New" w:hAnsi="Courier New" w:cs="Courier New"/>
          <w:szCs w:val="24"/>
        </w:rPr>
      </w:pPr>
      <w:r>
        <w:rPr>
          <w:rFonts w:ascii="Courier New" w:hAnsi="Courier New" w:cs="Courier New"/>
          <w:szCs w:val="24"/>
        </w:rPr>
        <w:t xml:space="preserve">(Authority: 25 U.S.C. </w:t>
      </w:r>
      <w:r w:rsidR="00525692">
        <w:rPr>
          <w:rFonts w:ascii="Courier New" w:hAnsi="Courier New" w:cs="Courier New"/>
          <w:szCs w:val="24"/>
        </w:rPr>
        <w:t>5304, 5307)</w:t>
      </w:r>
    </w:p>
    <w:p w:rsidRPr="00B44939" w:rsidR="000B6B7D" w:rsidP="00C55FF1" w:rsidRDefault="00BB1EDC" w14:paraId="62456804" w14:textId="60537630">
      <w:pPr>
        <w:pStyle w:val="ListParagraph"/>
        <w:spacing w:line="480" w:lineRule="auto"/>
        <w:rPr>
          <w:rFonts w:ascii="Courier New" w:hAnsi="Courier New" w:cs="Courier New"/>
          <w:szCs w:val="24"/>
        </w:rPr>
      </w:pPr>
      <w:r>
        <w:rPr>
          <w:rFonts w:ascii="Courier New" w:hAnsi="Courier New" w:cs="Courier New"/>
          <w:szCs w:val="24"/>
        </w:rPr>
        <w:t xml:space="preserve">7. </w:t>
      </w:r>
      <w:r w:rsidR="004F0A13">
        <w:rPr>
          <w:rFonts w:ascii="Courier New" w:hAnsi="Courier New" w:cs="Courier New"/>
          <w:szCs w:val="24"/>
        </w:rPr>
        <w:t xml:space="preserve">Adding </w:t>
      </w:r>
      <w:r w:rsidR="00E60747">
        <w:rPr>
          <w:rFonts w:ascii="Courier New" w:hAnsi="Courier New" w:cs="Courier New"/>
          <w:szCs w:val="24"/>
        </w:rPr>
        <w:t>§</w:t>
      </w:r>
      <w:r w:rsidR="004F0A13">
        <w:rPr>
          <w:rFonts w:ascii="Courier New" w:hAnsi="Courier New" w:cs="Courier New"/>
          <w:szCs w:val="24"/>
        </w:rPr>
        <w:t>263.</w:t>
      </w:r>
      <w:r w:rsidR="00EE34EF">
        <w:rPr>
          <w:rFonts w:ascii="Courier New" w:hAnsi="Courier New" w:cs="Courier New"/>
          <w:szCs w:val="24"/>
        </w:rPr>
        <w:t>2</w:t>
      </w:r>
      <w:r w:rsidR="004F0A13">
        <w:rPr>
          <w:rFonts w:ascii="Courier New" w:hAnsi="Courier New" w:cs="Courier New"/>
          <w:szCs w:val="24"/>
        </w:rPr>
        <w:t xml:space="preserve">4 to </w:t>
      </w:r>
      <w:r w:rsidRPr="00B44939" w:rsidR="000B6B7D">
        <w:rPr>
          <w:rFonts w:ascii="Courier New" w:hAnsi="Courier New" w:cs="Courier New"/>
          <w:szCs w:val="24"/>
        </w:rPr>
        <w:t>read as follows:</w:t>
      </w:r>
    </w:p>
    <w:p w:rsidRPr="00FD376C" w:rsidR="007221A3" w:rsidP="000528BD" w:rsidRDefault="007221A3" w14:paraId="35B75417" w14:textId="11467A2D">
      <w:pPr>
        <w:spacing w:line="480" w:lineRule="auto"/>
        <w:rPr>
          <w:rFonts w:ascii="Courier New" w:hAnsi="Courier New" w:cs="Courier New"/>
          <w:szCs w:val="24"/>
          <w:u w:val="single"/>
        </w:rPr>
      </w:pPr>
      <w:r w:rsidRPr="00FD376C">
        <w:rPr>
          <w:rFonts w:ascii="Courier New" w:hAnsi="Courier New" w:cs="Courier New"/>
          <w:szCs w:val="24"/>
          <w:u w:val="single"/>
        </w:rPr>
        <w:t xml:space="preserve">§263.24 How does the Secretary evaluate applications for the Demonstration </w:t>
      </w:r>
      <w:r w:rsidR="00E60747">
        <w:rPr>
          <w:rFonts w:ascii="Courier New" w:hAnsi="Courier New" w:cs="Courier New"/>
          <w:szCs w:val="24"/>
          <w:u w:val="single"/>
        </w:rPr>
        <w:t>G</w:t>
      </w:r>
      <w:r w:rsidRPr="00FD376C">
        <w:rPr>
          <w:rFonts w:ascii="Courier New" w:hAnsi="Courier New" w:cs="Courier New"/>
          <w:szCs w:val="24"/>
          <w:u w:val="single"/>
        </w:rPr>
        <w:t>rant</w:t>
      </w:r>
      <w:r w:rsidR="00E60747">
        <w:rPr>
          <w:rFonts w:ascii="Courier New" w:hAnsi="Courier New" w:cs="Courier New"/>
          <w:szCs w:val="24"/>
          <w:u w:val="single"/>
        </w:rPr>
        <w:t>s for Indian Children and Youth</w:t>
      </w:r>
      <w:r w:rsidR="00CF02A5">
        <w:rPr>
          <w:rFonts w:ascii="Courier New" w:hAnsi="Courier New" w:cs="Courier New"/>
          <w:szCs w:val="24"/>
          <w:u w:val="single"/>
        </w:rPr>
        <w:t xml:space="preserve"> </w:t>
      </w:r>
      <w:r w:rsidRPr="00FD376C">
        <w:rPr>
          <w:rFonts w:ascii="Courier New" w:hAnsi="Courier New" w:cs="Courier New"/>
          <w:szCs w:val="24"/>
          <w:u w:val="single"/>
        </w:rPr>
        <w:lastRenderedPageBreak/>
        <w:t>grant</w:t>
      </w:r>
      <w:r w:rsidR="00CF2122">
        <w:rPr>
          <w:rFonts w:ascii="Courier New" w:hAnsi="Courier New" w:cs="Courier New"/>
          <w:szCs w:val="24"/>
          <w:u w:val="single"/>
        </w:rPr>
        <w:t>s</w:t>
      </w:r>
      <w:r w:rsidRPr="00FD376C">
        <w:rPr>
          <w:rFonts w:ascii="Courier New" w:hAnsi="Courier New" w:cs="Courier New"/>
          <w:szCs w:val="24"/>
          <w:u w:val="single"/>
        </w:rPr>
        <w:t xml:space="preserve"> program?</w:t>
      </w:r>
    </w:p>
    <w:bookmarkEnd w:id="16"/>
    <w:p w:rsidRPr="00B44939" w:rsidR="00CA3E08" w:rsidP="0075717B" w:rsidRDefault="00CA3E08" w14:paraId="76C50B30" w14:textId="3FDD5788">
      <w:pPr>
        <w:spacing w:line="480" w:lineRule="auto"/>
        <w:ind w:firstLine="720"/>
        <w:rPr>
          <w:rFonts w:ascii="Courier New" w:hAnsi="Courier New" w:cs="Courier New"/>
          <w:szCs w:val="24"/>
        </w:rPr>
      </w:pPr>
      <w:r w:rsidRPr="00B44939">
        <w:rPr>
          <w:rFonts w:ascii="Courier New" w:hAnsi="Courier New" w:cs="Courier New"/>
          <w:szCs w:val="24"/>
        </w:rPr>
        <w:t xml:space="preserve">The Secretary uses the procedures in 34 CFR 75.200 through 75.210 to establish the </w:t>
      </w:r>
      <w:r w:rsidR="000A4FED">
        <w:rPr>
          <w:rFonts w:ascii="Courier New" w:hAnsi="Courier New" w:cs="Courier New"/>
          <w:szCs w:val="24"/>
        </w:rPr>
        <w:t xml:space="preserve">selection </w:t>
      </w:r>
      <w:r w:rsidRPr="00B44939">
        <w:rPr>
          <w:rFonts w:ascii="Courier New" w:hAnsi="Courier New" w:cs="Courier New"/>
          <w:szCs w:val="24"/>
        </w:rPr>
        <w:t xml:space="preserve">criteria and factors used to evaluate applications submitted in a grant competition for the Demonstration Grants </w:t>
      </w:r>
      <w:r w:rsidR="000A4FED">
        <w:rPr>
          <w:rFonts w:ascii="Courier New" w:hAnsi="Courier New" w:cs="Courier New"/>
          <w:szCs w:val="24"/>
        </w:rPr>
        <w:t>for</w:t>
      </w:r>
      <w:r w:rsidRPr="00B44939">
        <w:rPr>
          <w:rFonts w:ascii="Courier New" w:hAnsi="Courier New" w:cs="Courier New"/>
          <w:szCs w:val="24"/>
        </w:rPr>
        <w:t xml:space="preserve"> Indian Children and Youth </w:t>
      </w:r>
      <w:r w:rsidR="000A4FED">
        <w:rPr>
          <w:rFonts w:ascii="Courier New" w:hAnsi="Courier New" w:cs="Courier New"/>
          <w:szCs w:val="24"/>
        </w:rPr>
        <w:t>p</w:t>
      </w:r>
      <w:r w:rsidRPr="00B44939">
        <w:rPr>
          <w:rFonts w:ascii="Courier New" w:hAnsi="Courier New" w:cs="Courier New"/>
          <w:szCs w:val="24"/>
        </w:rPr>
        <w:t xml:space="preserve">rogram. </w:t>
      </w:r>
      <w:r w:rsidR="00672A02">
        <w:rPr>
          <w:rFonts w:ascii="Courier New" w:hAnsi="Courier New" w:cs="Courier New"/>
          <w:bCs/>
          <w:color w:val="FF0000"/>
          <w:szCs w:val="24"/>
        </w:rPr>
        <w:t xml:space="preserve"> </w:t>
      </w:r>
      <w:r w:rsidRPr="00B44939">
        <w:rPr>
          <w:rFonts w:ascii="Courier New" w:hAnsi="Courier New" w:cs="Courier New"/>
          <w:szCs w:val="24"/>
        </w:rPr>
        <w:t xml:space="preserve">The Secretary may also consider one or more of the criteria and factors in paragraphs (a) </w:t>
      </w:r>
      <w:r w:rsidR="00A97BED">
        <w:rPr>
          <w:rFonts w:ascii="Courier New" w:hAnsi="Courier New" w:cs="Courier New"/>
          <w:szCs w:val="24"/>
        </w:rPr>
        <w:t>and</w:t>
      </w:r>
      <w:r w:rsidRPr="00B44939" w:rsidR="00A97BED">
        <w:rPr>
          <w:rFonts w:ascii="Courier New" w:hAnsi="Courier New" w:cs="Courier New"/>
          <w:szCs w:val="24"/>
        </w:rPr>
        <w:t xml:space="preserve"> </w:t>
      </w:r>
      <w:r w:rsidRPr="00B44939">
        <w:rPr>
          <w:rFonts w:ascii="Courier New" w:hAnsi="Courier New" w:cs="Courier New"/>
          <w:szCs w:val="24"/>
        </w:rPr>
        <w:t>(b) of this section to evaluate applications</w:t>
      </w:r>
      <w:r w:rsidR="00A97BED">
        <w:rPr>
          <w:rFonts w:ascii="Courier New" w:hAnsi="Courier New" w:cs="Courier New"/>
          <w:szCs w:val="24"/>
        </w:rPr>
        <w:t>.</w:t>
      </w:r>
      <w:r w:rsidRPr="00B44939" w:rsidDel="00CA3E08">
        <w:rPr>
          <w:rFonts w:ascii="Courier New" w:hAnsi="Courier New" w:cs="Courier New"/>
          <w:szCs w:val="24"/>
        </w:rPr>
        <w:t xml:space="preserve"> </w:t>
      </w:r>
    </w:p>
    <w:p w:rsidRPr="00B44939" w:rsidR="008A569C" w:rsidP="00FD376C" w:rsidRDefault="00CA3E08" w14:paraId="4954448E" w14:textId="7A2E24B1">
      <w:pPr>
        <w:spacing w:line="480" w:lineRule="auto"/>
        <w:ind w:firstLine="720"/>
        <w:rPr>
          <w:rFonts w:ascii="Courier New" w:hAnsi="Courier New" w:cs="Courier New"/>
          <w:szCs w:val="24"/>
        </w:rPr>
      </w:pPr>
      <w:r w:rsidRPr="00B44939">
        <w:rPr>
          <w:rFonts w:ascii="Courier New" w:hAnsi="Courier New" w:cs="Courier New"/>
          <w:szCs w:val="24"/>
        </w:rPr>
        <w:t xml:space="preserve">(a) </w:t>
      </w:r>
      <w:r w:rsidR="00CC2066">
        <w:rPr>
          <w:rFonts w:ascii="Courier New" w:hAnsi="Courier New" w:cs="Courier New"/>
          <w:szCs w:val="24"/>
        </w:rPr>
        <w:t xml:space="preserve"> </w:t>
      </w:r>
      <w:r w:rsidRPr="00CF02A5" w:rsidR="008A569C">
        <w:rPr>
          <w:rFonts w:ascii="Courier New" w:hAnsi="Courier New"/>
          <w:i/>
        </w:rPr>
        <w:t xml:space="preserve">Quality of </w:t>
      </w:r>
      <w:r w:rsidR="00DA5837">
        <w:rPr>
          <w:rFonts w:ascii="Courier New" w:hAnsi="Courier New"/>
          <w:i/>
        </w:rPr>
        <w:t>p</w:t>
      </w:r>
      <w:r w:rsidRPr="00CF02A5" w:rsidR="008A569C">
        <w:rPr>
          <w:rFonts w:ascii="Courier New" w:hAnsi="Courier New"/>
          <w:i/>
        </w:rPr>
        <w:t xml:space="preserve">roject </w:t>
      </w:r>
      <w:r w:rsidR="00DA5837">
        <w:rPr>
          <w:rFonts w:ascii="Courier New" w:hAnsi="Courier New"/>
          <w:i/>
        </w:rPr>
        <w:t>s</w:t>
      </w:r>
      <w:r w:rsidRPr="00CF02A5" w:rsidR="008A569C">
        <w:rPr>
          <w:rFonts w:ascii="Courier New" w:hAnsi="Courier New"/>
          <w:i/>
        </w:rPr>
        <w:t>ervices</w:t>
      </w:r>
      <w:r w:rsidRPr="00B44939" w:rsidR="008A569C">
        <w:rPr>
          <w:rFonts w:ascii="Courier New" w:hAnsi="Courier New" w:cs="Courier New"/>
          <w:szCs w:val="24"/>
        </w:rPr>
        <w:t xml:space="preserve">. </w:t>
      </w:r>
      <w:r w:rsidR="00672A02">
        <w:rPr>
          <w:rFonts w:ascii="Courier New" w:hAnsi="Courier New" w:cs="Courier New"/>
          <w:bCs/>
          <w:color w:val="FF0000"/>
          <w:szCs w:val="24"/>
        </w:rPr>
        <w:t xml:space="preserve"> </w:t>
      </w:r>
      <w:r w:rsidRPr="00B44939" w:rsidR="008A569C">
        <w:rPr>
          <w:rFonts w:ascii="Courier New" w:hAnsi="Courier New" w:cs="Courier New"/>
          <w:szCs w:val="24"/>
        </w:rPr>
        <w:t xml:space="preserve">The Secretary considers one or more of the following factors in determining the quality of project services: </w:t>
      </w:r>
    </w:p>
    <w:p w:rsidRPr="00B44939" w:rsidR="00FB31E5" w:rsidP="00FD376C" w:rsidRDefault="008A569C" w14:paraId="0D46FC8C" w14:textId="12076C2B">
      <w:pPr>
        <w:spacing w:line="480" w:lineRule="auto"/>
        <w:ind w:firstLine="720"/>
        <w:rPr>
          <w:rFonts w:ascii="Courier New" w:hAnsi="Courier New" w:cs="Courier New"/>
          <w:szCs w:val="24"/>
        </w:rPr>
      </w:pPr>
      <w:r w:rsidRPr="00B44939">
        <w:rPr>
          <w:rFonts w:ascii="Courier New" w:hAnsi="Courier New" w:cs="Courier New"/>
          <w:szCs w:val="24"/>
        </w:rPr>
        <w:t>(1)  The extent to which the project would offer</w:t>
      </w:r>
      <w:r w:rsidR="009929BA">
        <w:rPr>
          <w:rFonts w:ascii="Courier New" w:hAnsi="Courier New" w:cs="Courier New"/>
          <w:szCs w:val="24"/>
        </w:rPr>
        <w:t xml:space="preserve"> </w:t>
      </w:r>
      <w:r w:rsidRPr="00B44939">
        <w:rPr>
          <w:rFonts w:ascii="Courier New" w:hAnsi="Courier New" w:cs="Courier New"/>
          <w:szCs w:val="24"/>
        </w:rPr>
        <w:t>high-quality choices of services</w:t>
      </w:r>
      <w:r w:rsidR="003F7AA4">
        <w:rPr>
          <w:rFonts w:ascii="Courier New" w:hAnsi="Courier New" w:cs="Courier New"/>
          <w:szCs w:val="24"/>
        </w:rPr>
        <w:t>, including culturally relevant services,</w:t>
      </w:r>
      <w:r w:rsidRPr="00B44939">
        <w:rPr>
          <w:rFonts w:ascii="Courier New" w:hAnsi="Courier New" w:cs="Courier New"/>
          <w:szCs w:val="24"/>
        </w:rPr>
        <w:t xml:space="preserve"> and providers</w:t>
      </w:r>
      <w:r w:rsidR="009929BA">
        <w:rPr>
          <w:rFonts w:ascii="Courier New" w:hAnsi="Courier New" w:cs="Courier New"/>
          <w:szCs w:val="24"/>
        </w:rPr>
        <w:t xml:space="preserve">, for parents </w:t>
      </w:r>
      <w:r w:rsidR="00D8466D">
        <w:rPr>
          <w:rFonts w:ascii="Courier New" w:hAnsi="Courier New" w:cs="Courier New"/>
          <w:szCs w:val="24"/>
        </w:rPr>
        <w:t>and</w:t>
      </w:r>
      <w:r w:rsidR="0088530B">
        <w:rPr>
          <w:rFonts w:ascii="Courier New" w:hAnsi="Courier New" w:cs="Courier New"/>
          <w:szCs w:val="24"/>
        </w:rPr>
        <w:t xml:space="preserve"> </w:t>
      </w:r>
      <w:r w:rsidR="00D8466D">
        <w:rPr>
          <w:rFonts w:ascii="Courier New" w:hAnsi="Courier New" w:cs="Courier New"/>
          <w:szCs w:val="24"/>
        </w:rPr>
        <w:t xml:space="preserve">students </w:t>
      </w:r>
      <w:r w:rsidR="009929BA">
        <w:rPr>
          <w:rFonts w:ascii="Courier New" w:hAnsi="Courier New" w:cs="Courier New"/>
          <w:szCs w:val="24"/>
        </w:rPr>
        <w:t>to select</w:t>
      </w:r>
      <w:r w:rsidR="00731718">
        <w:rPr>
          <w:rFonts w:ascii="Courier New" w:hAnsi="Courier New" w:cs="Courier New"/>
          <w:szCs w:val="24"/>
        </w:rPr>
        <w:t>.</w:t>
      </w:r>
      <w:r w:rsidRPr="00B44939">
        <w:rPr>
          <w:rFonts w:ascii="Courier New" w:hAnsi="Courier New" w:cs="Courier New"/>
          <w:szCs w:val="24"/>
        </w:rPr>
        <w:t xml:space="preserve"> </w:t>
      </w:r>
    </w:p>
    <w:p w:rsidRPr="00B44939" w:rsidR="006669B0" w:rsidP="00FD376C" w:rsidRDefault="006669B0" w14:paraId="63C48917" w14:textId="666FB2C1">
      <w:pPr>
        <w:spacing w:line="480" w:lineRule="auto"/>
        <w:ind w:firstLine="720"/>
        <w:rPr>
          <w:rFonts w:ascii="Courier New" w:hAnsi="Courier New" w:cs="Courier New"/>
          <w:szCs w:val="24"/>
        </w:rPr>
      </w:pPr>
      <w:r w:rsidRPr="00B44939">
        <w:rPr>
          <w:rFonts w:ascii="Courier New" w:hAnsi="Courier New" w:cs="Courier New"/>
          <w:szCs w:val="24"/>
        </w:rPr>
        <w:t xml:space="preserve">(2)  The extent to which the services to be offered </w:t>
      </w:r>
      <w:r w:rsidR="000A4FED">
        <w:rPr>
          <w:rFonts w:ascii="Courier New" w:hAnsi="Courier New" w:cs="Courier New"/>
          <w:szCs w:val="24"/>
        </w:rPr>
        <w:t xml:space="preserve">would </w:t>
      </w:r>
      <w:r w:rsidRPr="00B44939">
        <w:rPr>
          <w:rFonts w:ascii="Courier New" w:hAnsi="Courier New" w:cs="Courier New"/>
          <w:szCs w:val="24"/>
        </w:rPr>
        <w:t xml:space="preserve">meet the needs of the local population, as </w:t>
      </w:r>
      <w:r w:rsidR="00505AB3">
        <w:rPr>
          <w:rFonts w:ascii="Courier New" w:hAnsi="Courier New" w:cs="Courier New"/>
          <w:szCs w:val="24"/>
        </w:rPr>
        <w:t>demonstrated</w:t>
      </w:r>
      <w:r w:rsidRPr="00B44939">
        <w:rPr>
          <w:rFonts w:ascii="Courier New" w:hAnsi="Courier New" w:cs="Courier New"/>
          <w:szCs w:val="24"/>
        </w:rPr>
        <w:t xml:space="preserve"> by a</w:t>
      </w:r>
      <w:r w:rsidR="00AE67DF">
        <w:rPr>
          <w:rFonts w:ascii="Courier New" w:hAnsi="Courier New" w:cs="Courier New"/>
          <w:szCs w:val="24"/>
        </w:rPr>
        <w:t>n analysis of community-level</w:t>
      </w:r>
      <w:r w:rsidR="00AE67DF">
        <w:rPr>
          <w:rFonts w:ascii="Courier New" w:hAnsi="Courier New" w:cs="Courier New"/>
          <w:bCs/>
          <w:szCs w:val="24"/>
        </w:rPr>
        <w:t xml:space="preserve"> </w:t>
      </w:r>
      <w:r w:rsidRPr="00B44939" w:rsidR="0000018B">
        <w:rPr>
          <w:rFonts w:ascii="Courier New" w:hAnsi="Courier New" w:cs="Courier New"/>
          <w:bCs/>
          <w:szCs w:val="24"/>
        </w:rPr>
        <w:t>data</w:t>
      </w:r>
      <w:r w:rsidR="000371DC">
        <w:rPr>
          <w:rFonts w:ascii="Courier New" w:hAnsi="Courier New" w:cs="Courier New"/>
          <w:bCs/>
          <w:szCs w:val="24"/>
        </w:rPr>
        <w:t>, including direct input from parents and families of Indian children and youth</w:t>
      </w:r>
      <w:r w:rsidRPr="00B44939" w:rsidR="0000018B">
        <w:rPr>
          <w:rFonts w:ascii="Courier New" w:hAnsi="Courier New" w:cs="Courier New"/>
          <w:bCs/>
          <w:szCs w:val="24"/>
        </w:rPr>
        <w:t>.</w:t>
      </w:r>
    </w:p>
    <w:p w:rsidR="002864E6" w:rsidP="00FD376C" w:rsidRDefault="002864E6" w14:paraId="4103E6F2" w14:textId="2C527ECA">
      <w:pPr>
        <w:spacing w:line="480" w:lineRule="auto"/>
        <w:ind w:firstLine="720"/>
        <w:rPr>
          <w:rFonts w:ascii="Courier New" w:hAnsi="Courier New" w:cs="Courier New"/>
          <w:szCs w:val="24"/>
        </w:rPr>
      </w:pPr>
      <w:r w:rsidRPr="00B44939">
        <w:rPr>
          <w:rFonts w:ascii="Courier New" w:hAnsi="Courier New" w:cs="Courier New"/>
          <w:szCs w:val="24"/>
        </w:rPr>
        <w:t xml:space="preserve">(3)  The extent to which the services to be offered </w:t>
      </w:r>
      <w:r w:rsidR="00364809">
        <w:rPr>
          <w:rFonts w:ascii="Courier New" w:hAnsi="Courier New" w:cs="Courier New"/>
          <w:szCs w:val="24"/>
        </w:rPr>
        <w:t>are</w:t>
      </w:r>
      <w:r w:rsidR="006A5980">
        <w:rPr>
          <w:rFonts w:ascii="Courier New" w:hAnsi="Courier New" w:cs="Courier New"/>
          <w:bCs/>
          <w:szCs w:val="24"/>
        </w:rPr>
        <w:t xml:space="preserve"> </w:t>
      </w:r>
      <w:r w:rsidRPr="00B44939">
        <w:rPr>
          <w:rFonts w:ascii="Courier New" w:hAnsi="Courier New" w:cs="Courier New"/>
          <w:szCs w:val="24"/>
        </w:rPr>
        <w:t xml:space="preserve">evidence-based. </w:t>
      </w:r>
    </w:p>
    <w:p w:rsidRPr="00B44939" w:rsidR="000E0E46" w:rsidP="00CF02A5" w:rsidRDefault="00EE3C70" w14:paraId="66458865" w14:textId="26EAE96E">
      <w:pPr>
        <w:spacing w:line="480" w:lineRule="auto"/>
        <w:ind w:firstLine="720"/>
        <w:rPr>
          <w:rFonts w:ascii="Courier New" w:hAnsi="Courier New" w:cs="Courier New"/>
          <w:bCs/>
          <w:szCs w:val="24"/>
        </w:rPr>
      </w:pPr>
      <w:r w:rsidRPr="00B44939" w:rsidDel="00EE3C70">
        <w:rPr>
          <w:rFonts w:ascii="Courier New" w:hAnsi="Courier New" w:cs="Courier New"/>
          <w:szCs w:val="24"/>
        </w:rPr>
        <w:t xml:space="preserve"> </w:t>
      </w:r>
      <w:r w:rsidRPr="00B44939" w:rsidR="00FB31E5">
        <w:rPr>
          <w:rFonts w:ascii="Courier New" w:hAnsi="Courier New" w:cs="Courier New"/>
          <w:szCs w:val="24"/>
        </w:rPr>
        <w:t>(b)</w:t>
      </w:r>
      <w:r w:rsidR="00AD69F8">
        <w:rPr>
          <w:rFonts w:ascii="Courier New" w:hAnsi="Courier New" w:cs="Courier New"/>
          <w:szCs w:val="24"/>
        </w:rPr>
        <w:t xml:space="preserve"> </w:t>
      </w:r>
      <w:r w:rsidR="00DA5837">
        <w:rPr>
          <w:rFonts w:ascii="Courier New" w:hAnsi="Courier New" w:cs="Courier New"/>
          <w:szCs w:val="24"/>
        </w:rPr>
        <w:t xml:space="preserve"> </w:t>
      </w:r>
      <w:r w:rsidRPr="00CF02A5" w:rsidR="006738A4">
        <w:rPr>
          <w:rFonts w:ascii="Courier New" w:hAnsi="Courier New" w:cs="Courier New"/>
          <w:bCs/>
          <w:i/>
          <w:iCs/>
          <w:szCs w:val="24"/>
        </w:rPr>
        <w:t xml:space="preserve">Quality of the </w:t>
      </w:r>
      <w:r w:rsidR="00DA5837">
        <w:rPr>
          <w:rFonts w:ascii="Courier New" w:hAnsi="Courier New" w:cs="Courier New"/>
          <w:bCs/>
          <w:i/>
          <w:iCs/>
          <w:szCs w:val="24"/>
        </w:rPr>
        <w:t>p</w:t>
      </w:r>
      <w:r w:rsidR="008F72DB">
        <w:rPr>
          <w:rFonts w:ascii="Courier New" w:hAnsi="Courier New" w:cs="Courier New"/>
          <w:bCs/>
          <w:i/>
          <w:iCs/>
          <w:szCs w:val="24"/>
        </w:rPr>
        <w:t xml:space="preserve">roject </w:t>
      </w:r>
      <w:r w:rsidR="00DA5837">
        <w:rPr>
          <w:rFonts w:ascii="Courier New" w:hAnsi="Courier New" w:cs="Courier New"/>
          <w:bCs/>
          <w:i/>
          <w:iCs/>
          <w:szCs w:val="24"/>
        </w:rPr>
        <w:t>d</w:t>
      </w:r>
      <w:r w:rsidR="008F72DB">
        <w:rPr>
          <w:rFonts w:ascii="Courier New" w:hAnsi="Courier New" w:cs="Courier New"/>
          <w:bCs/>
          <w:i/>
          <w:iCs/>
          <w:szCs w:val="24"/>
        </w:rPr>
        <w:t>esign</w:t>
      </w:r>
      <w:r w:rsidR="006738A4">
        <w:rPr>
          <w:rFonts w:ascii="Courier New" w:hAnsi="Courier New" w:cs="Courier New"/>
          <w:bCs/>
          <w:szCs w:val="24"/>
        </w:rPr>
        <w:t>.</w:t>
      </w:r>
      <w:r w:rsidR="000A4FED">
        <w:rPr>
          <w:rFonts w:ascii="Courier New" w:hAnsi="Courier New" w:cs="Courier New"/>
          <w:bCs/>
          <w:szCs w:val="24"/>
        </w:rPr>
        <w:t xml:space="preserve">  </w:t>
      </w:r>
      <w:r w:rsidRPr="00B44939" w:rsidR="000E0E46">
        <w:rPr>
          <w:rFonts w:ascii="Courier New" w:hAnsi="Courier New" w:cs="Courier New"/>
          <w:bCs/>
          <w:szCs w:val="24"/>
        </w:rPr>
        <w:t xml:space="preserve">The Secretary </w:t>
      </w:r>
      <w:r w:rsidRPr="00B44939" w:rsidR="000E0E46">
        <w:rPr>
          <w:rFonts w:ascii="Courier New" w:hAnsi="Courier New" w:cs="Courier New"/>
          <w:bCs/>
          <w:szCs w:val="24"/>
        </w:rPr>
        <w:lastRenderedPageBreak/>
        <w:t xml:space="preserve">considers one or more of the following factors in determining the quality of the project design: </w:t>
      </w:r>
    </w:p>
    <w:p w:rsidRPr="00430BE1" w:rsidR="00F36F28" w:rsidP="0075717B" w:rsidRDefault="00D31C6A" w14:paraId="6BBA7D4F" w14:textId="53374FA8">
      <w:pPr>
        <w:spacing w:line="480" w:lineRule="auto"/>
        <w:ind w:firstLine="720"/>
        <w:rPr>
          <w:rFonts w:ascii="Courier New" w:hAnsi="Courier New" w:cs="Courier New"/>
          <w:bCs/>
          <w:szCs w:val="24"/>
        </w:rPr>
      </w:pPr>
      <w:r>
        <w:rPr>
          <w:rFonts w:ascii="Courier New" w:hAnsi="Courier New" w:cs="Courier New"/>
          <w:szCs w:val="24"/>
        </w:rPr>
        <w:t xml:space="preserve">(1)  </w:t>
      </w:r>
      <w:r w:rsidRPr="00430BE1" w:rsidR="000E0E46">
        <w:rPr>
          <w:rFonts w:ascii="Courier New" w:hAnsi="Courier New" w:cs="Courier New"/>
          <w:szCs w:val="24"/>
        </w:rPr>
        <w:t xml:space="preserve">The extent to which the project </w:t>
      </w:r>
      <w:r w:rsidRPr="00430BE1" w:rsidR="001628B6">
        <w:rPr>
          <w:rFonts w:ascii="Courier New" w:hAnsi="Courier New" w:cs="Courier New"/>
          <w:szCs w:val="24"/>
        </w:rPr>
        <w:t>is designed to improve</w:t>
      </w:r>
      <w:r w:rsidRPr="00430BE1" w:rsidR="00AE67DF">
        <w:rPr>
          <w:rFonts w:ascii="Courier New" w:hAnsi="Courier New" w:cs="Courier New"/>
          <w:szCs w:val="24"/>
        </w:rPr>
        <w:t xml:space="preserve"> </w:t>
      </w:r>
      <w:r w:rsidRPr="00430BE1" w:rsidR="000E0E46">
        <w:rPr>
          <w:rFonts w:ascii="Courier New" w:hAnsi="Courier New" w:cs="Courier New"/>
          <w:szCs w:val="24"/>
        </w:rPr>
        <w:t xml:space="preserve">student and </w:t>
      </w:r>
      <w:r w:rsidR="00A01DBA">
        <w:rPr>
          <w:rFonts w:ascii="Courier New" w:hAnsi="Courier New" w:cs="Courier New"/>
          <w:szCs w:val="24"/>
        </w:rPr>
        <w:t>parent</w:t>
      </w:r>
      <w:r w:rsidRPr="00430BE1" w:rsidR="00A01DBA">
        <w:rPr>
          <w:rFonts w:ascii="Courier New" w:hAnsi="Courier New" w:cs="Courier New"/>
          <w:szCs w:val="24"/>
        </w:rPr>
        <w:t xml:space="preserve"> </w:t>
      </w:r>
      <w:r w:rsidRPr="00430BE1" w:rsidR="000E0E46">
        <w:rPr>
          <w:rFonts w:ascii="Courier New" w:hAnsi="Courier New" w:cs="Courier New"/>
          <w:szCs w:val="24"/>
        </w:rPr>
        <w:t>satisfaction with the student’s overall education experience</w:t>
      </w:r>
      <w:r w:rsidR="00F74AC5">
        <w:rPr>
          <w:rFonts w:ascii="Courier New" w:hAnsi="Courier New" w:cs="Courier New"/>
          <w:szCs w:val="24"/>
        </w:rPr>
        <w:t>,</w:t>
      </w:r>
      <w:r w:rsidRPr="00430BE1" w:rsidR="000E0E46">
        <w:rPr>
          <w:rFonts w:ascii="Courier New" w:hAnsi="Courier New" w:cs="Courier New"/>
          <w:szCs w:val="24"/>
        </w:rPr>
        <w:t xml:space="preserve"> </w:t>
      </w:r>
      <w:r w:rsidRPr="00430BE1" w:rsidR="00364809">
        <w:rPr>
          <w:rFonts w:ascii="Courier New" w:hAnsi="Courier New" w:cs="Courier New"/>
          <w:szCs w:val="24"/>
        </w:rPr>
        <w:t>as measured by</w:t>
      </w:r>
      <w:r w:rsidRPr="00430BE1" w:rsidR="000E0E46">
        <w:rPr>
          <w:rFonts w:ascii="Courier New" w:hAnsi="Courier New" w:cs="Courier New"/>
          <w:szCs w:val="24"/>
        </w:rPr>
        <w:t xml:space="preserve"> pre- and post-project </w:t>
      </w:r>
      <w:r w:rsidRPr="00430BE1" w:rsidR="009C1651">
        <w:rPr>
          <w:rFonts w:ascii="Courier New" w:hAnsi="Courier New" w:cs="Courier New"/>
          <w:szCs w:val="24"/>
        </w:rPr>
        <w:t>data</w:t>
      </w:r>
      <w:r w:rsidRPr="00430BE1" w:rsidR="000E0E46">
        <w:rPr>
          <w:rFonts w:ascii="Courier New" w:hAnsi="Courier New" w:cs="Courier New"/>
          <w:szCs w:val="24"/>
        </w:rPr>
        <w:t xml:space="preserve">. </w:t>
      </w:r>
    </w:p>
    <w:p w:rsidRPr="00B44939" w:rsidR="00F36F28" w:rsidP="0075717B" w:rsidRDefault="00F36F28" w14:paraId="59E192FE" w14:textId="35121980">
      <w:pPr>
        <w:spacing w:line="480" w:lineRule="auto"/>
        <w:ind w:firstLine="720"/>
        <w:rPr>
          <w:rFonts w:ascii="Courier New" w:hAnsi="Courier New" w:cs="Courier New"/>
          <w:bCs/>
          <w:szCs w:val="24"/>
        </w:rPr>
      </w:pPr>
      <w:r w:rsidRPr="00B44939">
        <w:rPr>
          <w:rFonts w:ascii="Courier New" w:hAnsi="Courier New" w:cs="Courier New"/>
          <w:bCs/>
          <w:szCs w:val="24"/>
        </w:rPr>
        <w:t>(2)</w:t>
      </w:r>
      <w:r w:rsidRPr="002353AB" w:rsidR="00370D7F">
        <w:rPr>
          <w:rFonts w:ascii="Courier New" w:hAnsi="Courier New" w:cs="Courier New"/>
          <w:szCs w:val="24"/>
        </w:rPr>
        <w:t xml:space="preserve"> </w:t>
      </w:r>
      <w:r w:rsidR="00FD376C">
        <w:rPr>
          <w:rFonts w:ascii="Courier New" w:hAnsi="Courier New" w:cs="Courier New"/>
          <w:szCs w:val="24"/>
        </w:rPr>
        <w:t xml:space="preserve"> </w:t>
      </w:r>
      <w:r w:rsidRPr="00B44939" w:rsidR="00370D7F">
        <w:rPr>
          <w:rFonts w:ascii="Courier New" w:hAnsi="Courier New" w:cs="Courier New"/>
          <w:bCs/>
          <w:szCs w:val="24"/>
        </w:rPr>
        <w:t xml:space="preserve">The </w:t>
      </w:r>
      <w:r w:rsidR="00A56399">
        <w:rPr>
          <w:rFonts w:ascii="Courier New" w:hAnsi="Courier New" w:cs="Courier New"/>
          <w:bCs/>
          <w:szCs w:val="24"/>
        </w:rPr>
        <w:t>extent to which</w:t>
      </w:r>
      <w:r w:rsidR="00703E64">
        <w:rPr>
          <w:rFonts w:ascii="Courier New" w:hAnsi="Courier New" w:cs="Courier New"/>
          <w:bCs/>
          <w:szCs w:val="24"/>
        </w:rPr>
        <w:t xml:space="preserve"> the applicant </w:t>
      </w:r>
      <w:r w:rsidR="00E625F5">
        <w:rPr>
          <w:rFonts w:ascii="Courier New" w:hAnsi="Courier New" w:cs="Courier New"/>
          <w:bCs/>
          <w:szCs w:val="24"/>
        </w:rPr>
        <w:t xml:space="preserve">proposes </w:t>
      </w:r>
      <w:r w:rsidR="00703E64">
        <w:rPr>
          <w:rFonts w:ascii="Courier New" w:hAnsi="Courier New" w:cs="Courier New"/>
          <w:bCs/>
          <w:szCs w:val="24"/>
        </w:rPr>
        <w:t>a fair and neutral process</w:t>
      </w:r>
      <w:r w:rsidRPr="00B44939" w:rsidR="00370D7F">
        <w:rPr>
          <w:rFonts w:ascii="Courier New" w:hAnsi="Courier New" w:cs="Courier New"/>
          <w:bCs/>
          <w:szCs w:val="24"/>
        </w:rPr>
        <w:t xml:space="preserve"> of selecting service providers </w:t>
      </w:r>
      <w:r w:rsidR="00703E64">
        <w:rPr>
          <w:rFonts w:ascii="Courier New" w:hAnsi="Courier New" w:cs="Courier New"/>
          <w:bCs/>
          <w:szCs w:val="24"/>
        </w:rPr>
        <w:t xml:space="preserve">that </w:t>
      </w:r>
      <w:r w:rsidR="00A56399">
        <w:rPr>
          <w:rFonts w:ascii="Courier New" w:hAnsi="Courier New" w:cs="Courier New"/>
          <w:bCs/>
          <w:szCs w:val="24"/>
        </w:rPr>
        <w:t xml:space="preserve">will result in high-quality options </w:t>
      </w:r>
      <w:r w:rsidR="00C7251F">
        <w:rPr>
          <w:rFonts w:ascii="Courier New" w:hAnsi="Courier New" w:cs="Courier New"/>
          <w:bCs/>
          <w:szCs w:val="24"/>
        </w:rPr>
        <w:t xml:space="preserve">from which </w:t>
      </w:r>
      <w:r w:rsidR="00A56399">
        <w:rPr>
          <w:rFonts w:ascii="Courier New" w:hAnsi="Courier New" w:cs="Courier New"/>
          <w:bCs/>
          <w:szCs w:val="24"/>
        </w:rPr>
        <w:t>parents</w:t>
      </w:r>
      <w:r w:rsidR="00731718">
        <w:rPr>
          <w:rFonts w:ascii="Courier New" w:hAnsi="Courier New" w:cs="Courier New"/>
          <w:bCs/>
          <w:szCs w:val="24"/>
        </w:rPr>
        <w:t xml:space="preserve"> and students</w:t>
      </w:r>
      <w:r w:rsidR="00A56399">
        <w:rPr>
          <w:rFonts w:ascii="Courier New" w:hAnsi="Courier New" w:cs="Courier New"/>
          <w:bCs/>
          <w:szCs w:val="24"/>
        </w:rPr>
        <w:t xml:space="preserve"> </w:t>
      </w:r>
      <w:r w:rsidR="00C7251F">
        <w:rPr>
          <w:rFonts w:ascii="Courier New" w:hAnsi="Courier New" w:cs="Courier New"/>
          <w:bCs/>
          <w:szCs w:val="24"/>
        </w:rPr>
        <w:t>can select services</w:t>
      </w:r>
      <w:r w:rsidRPr="00B44939" w:rsidR="00370D7F">
        <w:rPr>
          <w:rFonts w:ascii="Courier New" w:hAnsi="Courier New" w:cs="Courier New"/>
          <w:bCs/>
          <w:szCs w:val="24"/>
        </w:rPr>
        <w:t xml:space="preserve">. </w:t>
      </w:r>
    </w:p>
    <w:p w:rsidR="003F7AA4" w:rsidP="0075717B" w:rsidRDefault="00F36F28" w14:paraId="62A1D286" w14:textId="33843548">
      <w:pPr>
        <w:spacing w:line="480" w:lineRule="auto"/>
        <w:ind w:firstLine="720"/>
        <w:rPr>
          <w:rFonts w:ascii="Courier New" w:hAnsi="Courier New" w:cs="Courier New"/>
          <w:bCs/>
          <w:szCs w:val="24"/>
        </w:rPr>
      </w:pPr>
      <w:r w:rsidRPr="00B44939">
        <w:rPr>
          <w:rFonts w:ascii="Courier New" w:hAnsi="Courier New" w:cs="Courier New"/>
          <w:bCs/>
          <w:szCs w:val="24"/>
        </w:rPr>
        <w:t xml:space="preserve">(3) </w:t>
      </w:r>
      <w:r w:rsidR="00FD376C">
        <w:rPr>
          <w:rFonts w:ascii="Courier New" w:hAnsi="Courier New" w:cs="Courier New"/>
          <w:bCs/>
          <w:szCs w:val="24"/>
        </w:rPr>
        <w:t xml:space="preserve"> </w:t>
      </w:r>
      <w:r w:rsidRPr="00B44939">
        <w:rPr>
          <w:rFonts w:ascii="Courier New" w:hAnsi="Courier New" w:cs="Courier New"/>
          <w:bCs/>
          <w:szCs w:val="24"/>
        </w:rPr>
        <w:t>The quality of the proposed plan to inform parents</w:t>
      </w:r>
      <w:r w:rsidR="00731718">
        <w:rPr>
          <w:rFonts w:ascii="Courier New" w:hAnsi="Courier New" w:cs="Courier New"/>
          <w:bCs/>
          <w:szCs w:val="24"/>
        </w:rPr>
        <w:t xml:space="preserve"> an</w:t>
      </w:r>
      <w:r w:rsidR="00D3416B">
        <w:rPr>
          <w:rFonts w:ascii="Courier New" w:hAnsi="Courier New" w:cs="Courier New"/>
          <w:bCs/>
          <w:szCs w:val="24"/>
        </w:rPr>
        <w:t>d</w:t>
      </w:r>
      <w:r w:rsidR="00731718">
        <w:rPr>
          <w:rFonts w:ascii="Courier New" w:hAnsi="Courier New" w:cs="Courier New"/>
          <w:bCs/>
          <w:szCs w:val="24"/>
        </w:rPr>
        <w:t xml:space="preserve"> students</w:t>
      </w:r>
      <w:r w:rsidRPr="00B44939">
        <w:rPr>
          <w:rFonts w:ascii="Courier New" w:hAnsi="Courier New" w:cs="Courier New"/>
          <w:bCs/>
          <w:szCs w:val="24"/>
        </w:rPr>
        <w:t xml:space="preserve"> about available service choices under the project</w:t>
      </w:r>
      <w:r w:rsidR="00D3416B">
        <w:rPr>
          <w:rFonts w:ascii="Courier New" w:hAnsi="Courier New" w:cs="Courier New"/>
          <w:bCs/>
          <w:szCs w:val="24"/>
        </w:rPr>
        <w:t>, and about the timeline for termination of the project</w:t>
      </w:r>
      <w:r w:rsidRPr="00B44939">
        <w:rPr>
          <w:rFonts w:ascii="Courier New" w:hAnsi="Courier New" w:cs="Courier New"/>
          <w:bCs/>
          <w:szCs w:val="24"/>
        </w:rPr>
        <w:t xml:space="preserve">. </w:t>
      </w:r>
    </w:p>
    <w:p w:rsidRPr="0047573C" w:rsidR="0047573C" w:rsidP="0047573C" w:rsidRDefault="003F7AA4" w14:paraId="4A78FC63" w14:textId="3343FFB1">
      <w:pPr>
        <w:spacing w:line="480" w:lineRule="auto"/>
        <w:ind w:firstLine="720"/>
        <w:rPr>
          <w:rFonts w:cs="Calibri"/>
          <w:szCs w:val="24"/>
        </w:rPr>
      </w:pPr>
      <w:r>
        <w:rPr>
          <w:rFonts w:ascii="Courier New" w:hAnsi="Courier New" w:cs="Courier New"/>
          <w:bCs/>
          <w:szCs w:val="24"/>
        </w:rPr>
        <w:t>(4)  The quality of the applicant’s plan to oversee</w:t>
      </w:r>
      <w:r w:rsidRPr="00B44939" w:rsidR="000E0E46">
        <w:rPr>
          <w:rFonts w:ascii="Courier New" w:hAnsi="Courier New" w:cs="Courier New"/>
          <w:bCs/>
          <w:szCs w:val="24"/>
        </w:rPr>
        <w:t xml:space="preserve"> </w:t>
      </w:r>
      <w:r>
        <w:rPr>
          <w:rFonts w:cs="Calibri"/>
          <w:szCs w:val="24"/>
        </w:rPr>
        <w:t>service providers and ensure that students receive high-quality services under the project.</w:t>
      </w:r>
    </w:p>
    <w:p w:rsidRPr="003C3F09" w:rsidR="00972C17" w:rsidP="00F42099" w:rsidRDefault="00F42099" w14:paraId="7592BD99" w14:textId="77777777">
      <w:pPr>
        <w:spacing w:line="480" w:lineRule="auto"/>
        <w:ind w:firstLine="720"/>
        <w:rPr>
          <w:rFonts w:ascii="Courier New" w:hAnsi="Courier New" w:cs="Courier New"/>
        </w:rPr>
      </w:pPr>
      <w:r w:rsidRPr="00824E6B">
        <w:rPr>
          <w:rFonts w:cs="Calibri"/>
        </w:rPr>
        <w:t xml:space="preserve">(c) </w:t>
      </w:r>
      <w:r w:rsidRPr="00F71B80">
        <w:rPr>
          <w:rFonts w:cs="Calibri"/>
          <w:i/>
        </w:rPr>
        <w:t>Reasonableness of budget</w:t>
      </w:r>
      <w:r w:rsidRPr="00656601">
        <w:rPr>
          <w:rFonts w:cs="Calibri"/>
        </w:rPr>
        <w:t xml:space="preserve">. </w:t>
      </w:r>
      <w:r w:rsidRPr="001B58D7">
        <w:rPr>
          <w:rFonts w:ascii="Courier New" w:hAnsi="Courier New" w:cs="Courier New"/>
        </w:rPr>
        <w:t xml:space="preserve">The Secretary considers </w:t>
      </w:r>
      <w:r w:rsidRPr="002E432B" w:rsidR="00972C17">
        <w:rPr>
          <w:rFonts w:ascii="Courier New" w:hAnsi="Courier New" w:cs="Courier New"/>
        </w:rPr>
        <w:t xml:space="preserve">one or more of </w:t>
      </w:r>
      <w:r w:rsidRPr="00E73BF6">
        <w:rPr>
          <w:rFonts w:ascii="Courier New" w:hAnsi="Courier New" w:cs="Courier New"/>
        </w:rPr>
        <w:t>the following factor</w:t>
      </w:r>
      <w:r w:rsidRPr="00F76704" w:rsidR="00972C17">
        <w:rPr>
          <w:rFonts w:ascii="Courier New" w:hAnsi="Courier New" w:cs="Courier New"/>
        </w:rPr>
        <w:t>s</w:t>
      </w:r>
      <w:r w:rsidRPr="006A5704">
        <w:rPr>
          <w:rFonts w:ascii="Courier New" w:hAnsi="Courier New" w:cs="Courier New"/>
        </w:rPr>
        <w:t xml:space="preserve"> in determining the reasonableness of </w:t>
      </w:r>
      <w:r w:rsidRPr="004F3555">
        <w:rPr>
          <w:rFonts w:ascii="Courier New" w:hAnsi="Courier New" w:cs="Courier New"/>
        </w:rPr>
        <w:t xml:space="preserve">the project </w:t>
      </w:r>
      <w:r w:rsidRPr="00DC61FE">
        <w:rPr>
          <w:rFonts w:ascii="Courier New" w:hAnsi="Courier New" w:cs="Courier New"/>
        </w:rPr>
        <w:t>budget</w:t>
      </w:r>
      <w:r w:rsidRPr="0033641B">
        <w:rPr>
          <w:rFonts w:ascii="Courier New" w:hAnsi="Courier New" w:cs="Courier New"/>
        </w:rPr>
        <w:t xml:space="preserve">: </w:t>
      </w:r>
    </w:p>
    <w:p w:rsidR="005523B5" w:rsidRDefault="00685B51" w14:paraId="53FD1E41" w14:textId="06093967">
      <w:pPr>
        <w:spacing w:line="480" w:lineRule="auto"/>
        <w:ind w:firstLine="720"/>
        <w:rPr>
          <w:rFonts w:ascii="Courier New" w:hAnsi="Courier New" w:cs="Courier New"/>
        </w:rPr>
      </w:pPr>
      <w:r>
        <w:rPr>
          <w:rFonts w:ascii="Courier New" w:hAnsi="Courier New" w:cs="Courier New"/>
        </w:rPr>
        <w:t>(</w:t>
      </w:r>
      <w:r w:rsidRPr="003C3F09" w:rsidR="00972C17">
        <w:rPr>
          <w:rFonts w:ascii="Courier New" w:hAnsi="Courier New" w:cs="Courier New"/>
        </w:rPr>
        <w:t>1</w:t>
      </w:r>
      <w:r>
        <w:rPr>
          <w:rFonts w:ascii="Courier New" w:hAnsi="Courier New" w:cs="Courier New"/>
        </w:rPr>
        <w:t>)</w:t>
      </w:r>
      <w:r w:rsidRPr="003C3F09" w:rsidR="00972C17">
        <w:rPr>
          <w:rFonts w:ascii="Courier New" w:hAnsi="Courier New" w:cs="Courier New"/>
        </w:rPr>
        <w:t xml:space="preserve">  </w:t>
      </w:r>
      <w:r w:rsidRPr="009F7D59" w:rsidR="00F42099">
        <w:rPr>
          <w:rFonts w:ascii="Courier New" w:hAnsi="Courier New" w:cs="Courier New"/>
        </w:rPr>
        <w:t xml:space="preserve">The extent to which the budget reflects the number of students to be served and a per-pupil amount for services, not including funds for project administration, that is reasonable </w:t>
      </w:r>
      <w:r w:rsidRPr="00824E6B" w:rsidR="00F42099">
        <w:rPr>
          <w:rFonts w:ascii="Courier New" w:hAnsi="Courier New" w:cs="Courier New"/>
        </w:rPr>
        <w:t>in relation to the project objectives</w:t>
      </w:r>
      <w:r w:rsidRPr="00F71B80" w:rsidR="00972C17">
        <w:rPr>
          <w:rFonts w:ascii="Courier New" w:hAnsi="Courier New" w:cs="Courier New"/>
        </w:rPr>
        <w:t>;</w:t>
      </w:r>
      <w:r w:rsidRPr="00656601" w:rsidR="004B2A2B">
        <w:rPr>
          <w:rFonts w:ascii="Courier New" w:hAnsi="Courier New" w:cs="Courier New"/>
        </w:rPr>
        <w:t xml:space="preserve"> </w:t>
      </w:r>
      <w:r w:rsidRPr="001B58D7" w:rsidR="004B2A2B">
        <w:rPr>
          <w:rFonts w:ascii="Courier New" w:hAnsi="Courier New" w:cs="Courier New"/>
        </w:rPr>
        <w:lastRenderedPageBreak/>
        <w:t xml:space="preserve">and </w:t>
      </w:r>
    </w:p>
    <w:p w:rsidRPr="00B44939" w:rsidR="00F42099" w:rsidP="00F42099" w:rsidRDefault="00685B51" w14:paraId="1B0EB95E" w14:textId="2AEBD2BA">
      <w:pPr>
        <w:spacing w:line="480" w:lineRule="auto"/>
        <w:ind w:firstLine="720"/>
        <w:rPr>
          <w:rFonts w:ascii="Courier New" w:hAnsi="Courier New" w:cs="Courier New"/>
          <w:szCs w:val="24"/>
        </w:rPr>
      </w:pPr>
      <w:r>
        <w:rPr>
          <w:rFonts w:ascii="Courier New" w:hAnsi="Courier New" w:cs="Courier New"/>
          <w:bCs/>
          <w:szCs w:val="24"/>
        </w:rPr>
        <w:t>(</w:t>
      </w:r>
      <w:r w:rsidR="005523B5">
        <w:rPr>
          <w:rFonts w:ascii="Courier New" w:hAnsi="Courier New" w:cs="Courier New"/>
          <w:bCs/>
          <w:szCs w:val="24"/>
        </w:rPr>
        <w:t>2</w:t>
      </w:r>
      <w:r>
        <w:rPr>
          <w:rFonts w:ascii="Courier New" w:hAnsi="Courier New" w:cs="Courier New"/>
          <w:bCs/>
          <w:szCs w:val="24"/>
        </w:rPr>
        <w:t>)</w:t>
      </w:r>
      <w:r w:rsidR="005523B5">
        <w:rPr>
          <w:rFonts w:ascii="Courier New" w:hAnsi="Courier New" w:cs="Courier New"/>
          <w:bCs/>
          <w:szCs w:val="24"/>
        </w:rPr>
        <w:t xml:space="preserve">  The extent to which the per-pupil costs </w:t>
      </w:r>
      <w:r w:rsidR="00FC3AFD">
        <w:rPr>
          <w:rFonts w:ascii="Courier New" w:hAnsi="Courier New" w:cs="Courier New"/>
          <w:bCs/>
          <w:szCs w:val="24"/>
        </w:rPr>
        <w:t xml:space="preserve">of specific services and per-pupil funds available </w:t>
      </w:r>
      <w:r w:rsidR="005523B5">
        <w:rPr>
          <w:rFonts w:ascii="Courier New" w:hAnsi="Courier New" w:cs="Courier New"/>
          <w:bCs/>
          <w:szCs w:val="24"/>
        </w:rPr>
        <w:t xml:space="preserve">are </w:t>
      </w:r>
      <w:r w:rsidR="004B2A2B">
        <w:rPr>
          <w:rFonts w:ascii="Courier New" w:hAnsi="Courier New" w:cs="Courier New"/>
          <w:bCs/>
          <w:szCs w:val="24"/>
        </w:rPr>
        <w:t>transparent to parents and other stakeholders</w:t>
      </w:r>
      <w:r w:rsidR="00F42099">
        <w:rPr>
          <w:rFonts w:ascii="Courier New" w:hAnsi="Courier New" w:cs="Courier New"/>
          <w:bCs/>
          <w:szCs w:val="24"/>
        </w:rPr>
        <w:t>.</w:t>
      </w:r>
    </w:p>
    <w:p w:rsidRPr="00B44939" w:rsidR="00FB5437" w:rsidP="00993C02" w:rsidRDefault="00E54325" w14:paraId="226D257E" w14:textId="33FFE6CA">
      <w:pPr>
        <w:spacing w:line="480" w:lineRule="auto"/>
        <w:ind w:firstLine="720"/>
        <w:rPr>
          <w:rFonts w:ascii="Courier New" w:hAnsi="Courier New" w:cs="Courier New"/>
          <w:szCs w:val="24"/>
        </w:rPr>
      </w:pPr>
      <w:r>
        <w:rPr>
          <w:rFonts w:ascii="Courier New" w:hAnsi="Courier New" w:cs="Courier New"/>
          <w:szCs w:val="24"/>
        </w:rPr>
        <w:t>8</w:t>
      </w:r>
      <w:r w:rsidRPr="00B44939" w:rsidR="00C51740">
        <w:rPr>
          <w:rFonts w:ascii="Courier New" w:hAnsi="Courier New" w:cs="Courier New"/>
          <w:szCs w:val="24"/>
        </w:rPr>
        <w:t xml:space="preserve">. </w:t>
      </w:r>
      <w:r w:rsidR="00EE34EF">
        <w:rPr>
          <w:rFonts w:ascii="Courier New" w:hAnsi="Courier New" w:cs="Courier New"/>
          <w:szCs w:val="24"/>
        </w:rPr>
        <w:t>Adding</w:t>
      </w:r>
      <w:r w:rsidRPr="00B44939" w:rsidR="00F066BB">
        <w:rPr>
          <w:rFonts w:ascii="Courier New" w:hAnsi="Courier New" w:cs="Courier New"/>
          <w:szCs w:val="24"/>
        </w:rPr>
        <w:t xml:space="preserve"> </w:t>
      </w:r>
      <w:r w:rsidR="000A4FED">
        <w:rPr>
          <w:rFonts w:ascii="Courier New" w:hAnsi="Courier New" w:cs="Courier New"/>
          <w:szCs w:val="24"/>
        </w:rPr>
        <w:t>§</w:t>
      </w:r>
      <w:r w:rsidRPr="00B44939" w:rsidR="00F066BB">
        <w:rPr>
          <w:rFonts w:ascii="Courier New" w:hAnsi="Courier New" w:cs="Courier New"/>
          <w:szCs w:val="24"/>
        </w:rPr>
        <w:t xml:space="preserve">263.25 </w:t>
      </w:r>
      <w:r w:rsidR="00EE34EF">
        <w:rPr>
          <w:rFonts w:ascii="Courier New" w:hAnsi="Courier New" w:cs="Courier New"/>
          <w:szCs w:val="24"/>
        </w:rPr>
        <w:t>to</w:t>
      </w:r>
      <w:r w:rsidRPr="00B44939" w:rsidR="00F066BB">
        <w:rPr>
          <w:rFonts w:ascii="Courier New" w:hAnsi="Courier New" w:cs="Courier New"/>
          <w:szCs w:val="24"/>
        </w:rPr>
        <w:t xml:space="preserve"> read as follows:</w:t>
      </w:r>
    </w:p>
    <w:p w:rsidRPr="00B44939" w:rsidR="00F066BB" w:rsidP="00F066BB" w:rsidRDefault="00F066BB" w14:paraId="4523B555" w14:textId="168E5DFE">
      <w:pPr>
        <w:spacing w:line="480" w:lineRule="auto"/>
        <w:rPr>
          <w:rFonts w:ascii="Courier New" w:hAnsi="Courier New" w:cs="Courier New"/>
          <w:b/>
          <w:szCs w:val="24"/>
        </w:rPr>
      </w:pPr>
      <w:r w:rsidRPr="00FD376C">
        <w:rPr>
          <w:rFonts w:ascii="Courier New" w:hAnsi="Courier New" w:cs="Courier New"/>
          <w:szCs w:val="24"/>
          <w:u w:val="single"/>
        </w:rPr>
        <w:t>§263.2</w:t>
      </w:r>
      <w:r w:rsidRPr="00FD376C" w:rsidR="00C51740">
        <w:rPr>
          <w:rFonts w:ascii="Courier New" w:hAnsi="Courier New" w:cs="Courier New"/>
          <w:szCs w:val="24"/>
          <w:u w:val="single"/>
        </w:rPr>
        <w:t>5</w:t>
      </w:r>
      <w:r w:rsidRPr="00FD376C">
        <w:rPr>
          <w:rFonts w:ascii="Courier New" w:hAnsi="Courier New" w:cs="Courier New"/>
          <w:szCs w:val="24"/>
          <w:u w:val="single"/>
        </w:rPr>
        <w:t xml:space="preserve"> What are the program requirements when the Secretary uses the priority in </w:t>
      </w:r>
      <w:r w:rsidR="004F0A13">
        <w:rPr>
          <w:rFonts w:ascii="Courier New" w:hAnsi="Courier New" w:cs="Courier New"/>
          <w:szCs w:val="24"/>
          <w:u w:val="single"/>
        </w:rPr>
        <w:t>§</w:t>
      </w:r>
      <w:r w:rsidRPr="00FD376C">
        <w:rPr>
          <w:rFonts w:ascii="Courier New" w:hAnsi="Courier New" w:cs="Courier New"/>
          <w:szCs w:val="24"/>
          <w:u w:val="single"/>
        </w:rPr>
        <w:t>263.21(c)(7)</w:t>
      </w:r>
      <w:r w:rsidRPr="00CF02A5">
        <w:rPr>
          <w:rFonts w:ascii="Courier New" w:hAnsi="Courier New"/>
        </w:rPr>
        <w:t>?</w:t>
      </w:r>
    </w:p>
    <w:p w:rsidRPr="00B44939" w:rsidR="00F066BB" w:rsidP="004A5C91" w:rsidRDefault="00F066BB" w14:paraId="5B181D84" w14:textId="10E55450">
      <w:pPr>
        <w:spacing w:line="480" w:lineRule="auto"/>
        <w:ind w:firstLine="720"/>
        <w:rPr>
          <w:rFonts w:ascii="Courier New" w:hAnsi="Courier New" w:cs="Courier New"/>
          <w:szCs w:val="24"/>
        </w:rPr>
      </w:pPr>
      <w:r w:rsidRPr="00B44939">
        <w:rPr>
          <w:rFonts w:ascii="Courier New" w:hAnsi="Courier New" w:cs="Courier New"/>
          <w:szCs w:val="24"/>
        </w:rPr>
        <w:t xml:space="preserve">In any year in which the Secretary </w:t>
      </w:r>
      <w:r w:rsidR="000A4FED">
        <w:rPr>
          <w:rFonts w:ascii="Courier New" w:hAnsi="Courier New" w:cs="Courier New"/>
          <w:szCs w:val="24"/>
        </w:rPr>
        <w:t>uses</w:t>
      </w:r>
      <w:r w:rsidRPr="00B44939" w:rsidR="000A4FED">
        <w:rPr>
          <w:rFonts w:ascii="Courier New" w:hAnsi="Courier New" w:cs="Courier New"/>
          <w:szCs w:val="24"/>
        </w:rPr>
        <w:t xml:space="preserve"> </w:t>
      </w:r>
      <w:r w:rsidRPr="00B44939">
        <w:rPr>
          <w:rFonts w:ascii="Courier New" w:hAnsi="Courier New" w:cs="Courier New"/>
          <w:szCs w:val="24"/>
        </w:rPr>
        <w:t xml:space="preserve">the priority in </w:t>
      </w:r>
      <w:r w:rsidR="004F0A13">
        <w:rPr>
          <w:rFonts w:ascii="Courier New" w:hAnsi="Courier New" w:cs="Courier New"/>
          <w:szCs w:val="24"/>
        </w:rPr>
        <w:t>§</w:t>
      </w:r>
      <w:r w:rsidRPr="00B44939">
        <w:rPr>
          <w:rFonts w:ascii="Courier New" w:hAnsi="Courier New" w:cs="Courier New"/>
          <w:szCs w:val="24"/>
        </w:rPr>
        <w:t xml:space="preserve">263.21(c)(7) for a competition, </w:t>
      </w:r>
      <w:r w:rsidR="002062EF">
        <w:rPr>
          <w:rFonts w:ascii="Courier New" w:hAnsi="Courier New" w:cs="Courier New"/>
          <w:szCs w:val="24"/>
        </w:rPr>
        <w:t>e</w:t>
      </w:r>
      <w:r w:rsidRPr="00B44939" w:rsidR="007C50D6">
        <w:rPr>
          <w:rFonts w:ascii="Courier New" w:hAnsi="Courier New" w:cs="Courier New"/>
          <w:szCs w:val="24"/>
        </w:rPr>
        <w:t>ach project</w:t>
      </w:r>
      <w:r w:rsidR="002062EF">
        <w:rPr>
          <w:rFonts w:ascii="Courier New" w:hAnsi="Courier New" w:cs="Courier New"/>
          <w:szCs w:val="24"/>
        </w:rPr>
        <w:t xml:space="preserve"> must--</w:t>
      </w:r>
      <w:r w:rsidRPr="00B44939">
        <w:rPr>
          <w:rFonts w:ascii="Courier New" w:hAnsi="Courier New" w:cs="Courier New"/>
          <w:szCs w:val="24"/>
        </w:rPr>
        <w:t xml:space="preserve"> </w:t>
      </w:r>
    </w:p>
    <w:p w:rsidR="004B458C" w:rsidP="0075717B" w:rsidRDefault="005021F9" w14:paraId="2EB5F3C3" w14:textId="0BB3BAAC">
      <w:pPr>
        <w:spacing w:line="480" w:lineRule="auto"/>
        <w:ind w:firstLine="720"/>
      </w:pPr>
      <w:r>
        <w:t>(</w:t>
      </w:r>
      <w:r w:rsidR="007C50D6">
        <w:t>a</w:t>
      </w:r>
      <w:r>
        <w:t xml:space="preserve">) </w:t>
      </w:r>
      <w:r w:rsidR="00C66FF9">
        <w:t xml:space="preserve"> </w:t>
      </w:r>
      <w:r w:rsidR="002062EF">
        <w:t>I</w:t>
      </w:r>
      <w:r>
        <w:t>nclude</w:t>
      </w:r>
      <w:r w:rsidR="004B458C">
        <w:t xml:space="preserve"> the following</w:t>
      </w:r>
      <w:r w:rsidR="0030409A">
        <w:t>, which</w:t>
      </w:r>
      <w:r w:rsidR="004B458C">
        <w:t xml:space="preserve"> are chosen by </w:t>
      </w:r>
      <w:r w:rsidR="004B458C">
        <w:rPr>
          <w:rFonts w:ascii="Courier New" w:hAnsi="Courier New" w:cs="Courier New" w:eastAsiaTheme="minorHAnsi"/>
          <w:snapToGrid/>
          <w:szCs w:val="24"/>
        </w:rPr>
        <w:t xml:space="preserve">the </w:t>
      </w:r>
      <w:r w:rsidRPr="00B44939" w:rsidR="004B458C">
        <w:rPr>
          <w:rFonts w:ascii="Courier New" w:hAnsi="Courier New" w:cs="Courier New" w:eastAsiaTheme="minorHAnsi"/>
          <w:snapToGrid/>
          <w:szCs w:val="24"/>
        </w:rPr>
        <w:t>grante</w:t>
      </w:r>
      <w:r w:rsidR="004B458C">
        <w:rPr>
          <w:rFonts w:ascii="Courier New" w:hAnsi="Courier New" w:cs="Courier New" w:eastAsiaTheme="minorHAnsi"/>
          <w:snapToGrid/>
          <w:szCs w:val="24"/>
        </w:rPr>
        <w:t>e, or the grantee and its partnering Tribe if the grantee is not a Tribe:</w:t>
      </w:r>
    </w:p>
    <w:p w:rsidR="004B458C" w:rsidP="004B458C" w:rsidRDefault="00DF23B2" w14:paraId="7B575F90" w14:textId="090D1541">
      <w:pPr>
        <w:spacing w:line="480" w:lineRule="auto"/>
        <w:ind w:firstLine="720"/>
      </w:pPr>
      <w:r>
        <w:t>(</w:t>
      </w:r>
      <w:r w:rsidR="004B458C">
        <w:t>1</w:t>
      </w:r>
      <w:r>
        <w:t xml:space="preserve">) </w:t>
      </w:r>
      <w:r w:rsidR="00C66FF9">
        <w:t xml:space="preserve"> </w:t>
      </w:r>
      <w:r w:rsidR="004B458C">
        <w:t>A</w:t>
      </w:r>
      <w:r w:rsidR="005021F9">
        <w:t xml:space="preserve"> project focus</w:t>
      </w:r>
      <w:r w:rsidR="004B458C">
        <w:t xml:space="preserve"> </w:t>
      </w:r>
      <w:r w:rsidR="005021F9">
        <w:t>and specific services that are based on the needs of the local community</w:t>
      </w:r>
      <w:r w:rsidR="004B458C">
        <w:t>; and</w:t>
      </w:r>
    </w:p>
    <w:p w:rsidR="005021F9" w:rsidP="00CF02A5" w:rsidRDefault="00DF23B2" w14:paraId="1284A2E5" w14:textId="55F51E00">
      <w:pPr>
        <w:spacing w:line="480" w:lineRule="auto"/>
        <w:ind w:firstLine="720"/>
      </w:pPr>
      <w:r>
        <w:t>(</w:t>
      </w:r>
      <w:r w:rsidR="004B458C">
        <w:t>2</w:t>
      </w:r>
      <w:r>
        <w:t xml:space="preserve">) </w:t>
      </w:r>
      <w:r w:rsidR="00C66FF9">
        <w:t xml:space="preserve"> </w:t>
      </w:r>
      <w:r w:rsidR="004B458C">
        <w:t>S</w:t>
      </w:r>
      <w:r w:rsidR="00991AB0">
        <w:t>ervice providers</w:t>
      </w:r>
      <w:r w:rsidR="004B458C">
        <w:t>;</w:t>
      </w:r>
      <w:r w:rsidR="005021F9">
        <w:t xml:space="preserve"> </w:t>
      </w:r>
    </w:p>
    <w:p w:rsidR="005021F9" w:rsidP="0075717B" w:rsidRDefault="005021F9" w14:paraId="0569ECD5" w14:textId="26A00299">
      <w:pPr>
        <w:spacing w:line="480" w:lineRule="auto"/>
        <w:ind w:firstLine="720"/>
      </w:pPr>
      <w:r>
        <w:t xml:space="preserve">(b) </w:t>
      </w:r>
      <w:r w:rsidR="00C66FF9">
        <w:t xml:space="preserve"> </w:t>
      </w:r>
      <w:r w:rsidR="002062EF">
        <w:t>I</w:t>
      </w:r>
      <w:r>
        <w:t xml:space="preserve">nclude more than </w:t>
      </w:r>
      <w:r w:rsidR="007C04A6">
        <w:t>one</w:t>
      </w:r>
      <w:r>
        <w:t xml:space="preserve"> education option </w:t>
      </w:r>
      <w:r w:rsidR="007C04A6">
        <w:t>from which</w:t>
      </w:r>
      <w:r>
        <w:t xml:space="preserve"> parents </w:t>
      </w:r>
      <w:r w:rsidR="00731718">
        <w:t xml:space="preserve">and students </w:t>
      </w:r>
      <w:r w:rsidR="007C04A6">
        <w:t>may</w:t>
      </w:r>
      <w:r>
        <w:t xml:space="preserve"> choose, which may include</w:t>
      </w:r>
      <w:r w:rsidR="002062EF">
        <w:t>--</w:t>
      </w:r>
    </w:p>
    <w:p w:rsidR="005021F9" w:rsidP="005021F9" w:rsidRDefault="005021F9" w14:paraId="4BAF5F5A" w14:textId="6282284A">
      <w:pPr>
        <w:spacing w:line="480" w:lineRule="auto"/>
      </w:pPr>
      <w:r>
        <w:t xml:space="preserve">     (</w:t>
      </w:r>
      <w:r w:rsidR="007C50D6">
        <w:t>1</w:t>
      </w:r>
      <w:r>
        <w:t>)  Native language, history, or culture courses;</w:t>
      </w:r>
    </w:p>
    <w:p w:rsidR="005021F9" w:rsidP="005021F9" w:rsidRDefault="005021F9" w14:paraId="21E9CD79" w14:textId="36F2370C">
      <w:pPr>
        <w:spacing w:line="480" w:lineRule="auto"/>
      </w:pPr>
      <w:r>
        <w:t xml:space="preserve">     (</w:t>
      </w:r>
      <w:r w:rsidR="00CA3E08">
        <w:t>2</w:t>
      </w:r>
      <w:r>
        <w:t>)  Advanced, remedial, or elective courses, which may be online;</w:t>
      </w:r>
    </w:p>
    <w:p w:rsidR="005021F9" w:rsidP="005021F9" w:rsidRDefault="005021F9" w14:paraId="217C6344" w14:textId="05369DD5">
      <w:pPr>
        <w:spacing w:line="480" w:lineRule="auto"/>
      </w:pPr>
      <w:r>
        <w:t xml:space="preserve">     (</w:t>
      </w:r>
      <w:r w:rsidR="00CA3E08">
        <w:t>3</w:t>
      </w:r>
      <w:r>
        <w:t>)  Apprenticeships or training programs that lead to industry certifications;</w:t>
      </w:r>
    </w:p>
    <w:p w:rsidR="005021F9" w:rsidP="005021F9" w:rsidRDefault="005021F9" w14:paraId="3BF8E60B" w14:textId="1B519905">
      <w:pPr>
        <w:spacing w:line="480" w:lineRule="auto"/>
      </w:pPr>
      <w:r>
        <w:t xml:space="preserve">     (</w:t>
      </w:r>
      <w:r w:rsidR="00CA3E08">
        <w:t>4</w:t>
      </w:r>
      <w:r>
        <w:t>)  Concurrent and dual enrollment;</w:t>
      </w:r>
    </w:p>
    <w:p w:rsidR="005021F9" w:rsidP="005021F9" w:rsidRDefault="005021F9" w14:paraId="569E12A1" w14:textId="246827D7">
      <w:pPr>
        <w:spacing w:line="480" w:lineRule="auto"/>
      </w:pPr>
      <w:r>
        <w:t xml:space="preserve">     (</w:t>
      </w:r>
      <w:r w:rsidR="00CA3E08">
        <w:t>5</w:t>
      </w:r>
      <w:r>
        <w:t xml:space="preserve">)  Tuition for private school or home education </w:t>
      </w:r>
      <w:r>
        <w:lastRenderedPageBreak/>
        <w:t>expenses;</w:t>
      </w:r>
    </w:p>
    <w:p w:rsidR="005021F9" w:rsidP="005021F9" w:rsidRDefault="005021F9" w14:paraId="093D9424" w14:textId="773826CA">
      <w:pPr>
        <w:spacing w:line="480" w:lineRule="auto"/>
      </w:pPr>
      <w:r>
        <w:t xml:space="preserve">     (</w:t>
      </w:r>
      <w:r w:rsidR="00CA3E08">
        <w:t>6</w:t>
      </w:r>
      <w:r>
        <w:t xml:space="preserve">) </w:t>
      </w:r>
      <w:r w:rsidR="0075717B">
        <w:t xml:space="preserve"> </w:t>
      </w:r>
      <w:r w:rsidR="2E5F420C">
        <w:t xml:space="preserve">Special education and related services that supplement, and are not part of, the special education and related services, supplementary aids and services, and program modifications or supports for school personnel required to make available a free appropriate public education (FAPE) under Part B of the Individuals with Disabilities Education Act (IDEA) to a child with a disability in conformity with the child’s individualized education program (IEP) or the regular or special education and related aids and services required to ensure FAPE under  Section 504 of the Rehabilitation Act of 1973 </w:t>
      </w:r>
      <w:r w:rsidR="007F0DF8">
        <w:t>(Section 504)</w:t>
      </w:r>
      <w:r w:rsidR="2E5F420C">
        <w:t>;</w:t>
      </w:r>
    </w:p>
    <w:p w:rsidR="007C04A6" w:rsidP="005021F9" w:rsidRDefault="005021F9" w14:paraId="6F0C33EC" w14:textId="5B2DDC89">
      <w:pPr>
        <w:spacing w:line="480" w:lineRule="auto"/>
      </w:pPr>
      <w:r>
        <w:t xml:space="preserve">     (</w:t>
      </w:r>
      <w:r w:rsidR="00CA3E08">
        <w:t>7</w:t>
      </w:r>
      <w:r>
        <w:t xml:space="preserve">) </w:t>
      </w:r>
      <w:r w:rsidR="004E2189">
        <w:t xml:space="preserve"> </w:t>
      </w:r>
      <w:r w:rsidRPr="00697C24">
        <w:t>Books, materials, or</w:t>
      </w:r>
      <w:r>
        <w:t xml:space="preserve"> education technology, including learning software or hardware</w:t>
      </w:r>
      <w:r w:rsidR="00AA66D6">
        <w:t xml:space="preserve"> that </w:t>
      </w:r>
      <w:r w:rsidR="00546E80">
        <w:t xml:space="preserve">are </w:t>
      </w:r>
      <w:r w:rsidR="00AA66D6">
        <w:t xml:space="preserve">accessible to all </w:t>
      </w:r>
      <w:r w:rsidR="00D977B7">
        <w:t>children</w:t>
      </w:r>
      <w:r>
        <w:t xml:space="preserve">;     </w:t>
      </w:r>
    </w:p>
    <w:p w:rsidR="005021F9" w:rsidP="005021F9" w:rsidRDefault="007C04A6" w14:paraId="1A68E0E7" w14:textId="1900E26F">
      <w:pPr>
        <w:spacing w:line="480" w:lineRule="auto"/>
      </w:pPr>
      <w:r>
        <w:t xml:space="preserve">     </w:t>
      </w:r>
      <w:r w:rsidR="005021F9">
        <w:t>(</w:t>
      </w:r>
      <w:r w:rsidR="00CA3E08">
        <w:t>8</w:t>
      </w:r>
      <w:r w:rsidR="005021F9">
        <w:t>)  Tutoring;</w:t>
      </w:r>
    </w:p>
    <w:p w:rsidR="005021F9" w:rsidP="005021F9" w:rsidRDefault="005021F9" w14:paraId="4488BDC2" w14:textId="3FFE5477">
      <w:pPr>
        <w:spacing w:line="480" w:lineRule="auto"/>
      </w:pPr>
      <w:r>
        <w:t xml:space="preserve">     (</w:t>
      </w:r>
      <w:r w:rsidR="00CA3E08">
        <w:t>9</w:t>
      </w:r>
      <w:r>
        <w:t xml:space="preserve">)  Summer or afterschool education programs, </w:t>
      </w:r>
      <w:r w:rsidR="00E07964">
        <w:t xml:space="preserve">and </w:t>
      </w:r>
      <w:r w:rsidR="00703E64">
        <w:t xml:space="preserve">student </w:t>
      </w:r>
      <w:r w:rsidR="00E07964">
        <w:t>transportation needed</w:t>
      </w:r>
      <w:r w:rsidR="00703E64">
        <w:t xml:space="preserve"> for those specific programs</w:t>
      </w:r>
      <w:r w:rsidR="00E07964">
        <w:t>. Such programs could</w:t>
      </w:r>
      <w:r w:rsidRPr="00B44939" w:rsidR="00E07964">
        <w:t xml:space="preserve"> </w:t>
      </w:r>
      <w:r w:rsidRPr="00B44939">
        <w:t>includ</w:t>
      </w:r>
      <w:r w:rsidRPr="00B44939" w:rsidR="00E07964">
        <w:t>e</w:t>
      </w:r>
      <w:r w:rsidRPr="00B44939">
        <w:t xml:space="preserve"> instruction in the arts, music, or sports</w:t>
      </w:r>
      <w:r w:rsidRPr="00B44939" w:rsidR="007C04A6">
        <w:t>,</w:t>
      </w:r>
      <w:r w:rsidRPr="00B44939">
        <w:t xml:space="preserve"> to the extent </w:t>
      </w:r>
      <w:r w:rsidRPr="00B44939" w:rsidR="007C04A6">
        <w:t>that the applicant can demonstrate that such services</w:t>
      </w:r>
      <w:r w:rsidRPr="00B44939">
        <w:t xml:space="preserve"> are culturally</w:t>
      </w:r>
      <w:r w:rsidR="002062EF">
        <w:t xml:space="preserve"> </w:t>
      </w:r>
      <w:r w:rsidRPr="00B44939">
        <w:t xml:space="preserve">related or </w:t>
      </w:r>
      <w:r w:rsidRPr="00B44939" w:rsidR="007C04A6">
        <w:t xml:space="preserve">are supported by </w:t>
      </w:r>
      <w:r w:rsidRPr="00B44939">
        <w:t xml:space="preserve">evidence </w:t>
      </w:r>
      <w:r w:rsidRPr="00B44939" w:rsidR="007C04A6">
        <w:t>that suggests the services may have a positive effect on</w:t>
      </w:r>
      <w:r w:rsidRPr="00B44939" w:rsidR="005A654D">
        <w:t xml:space="preserve"> relevant</w:t>
      </w:r>
      <w:r w:rsidRPr="00B44939">
        <w:t xml:space="preserve"> education outcomes</w:t>
      </w:r>
      <w:r>
        <w:t xml:space="preserve">; </w:t>
      </w:r>
    </w:p>
    <w:p w:rsidR="005021F9" w:rsidP="005021F9" w:rsidRDefault="005021F9" w14:paraId="4CE48C06" w14:textId="22502C7B">
      <w:pPr>
        <w:spacing w:line="480" w:lineRule="auto"/>
      </w:pPr>
      <w:r>
        <w:lastRenderedPageBreak/>
        <w:t xml:space="preserve">     (</w:t>
      </w:r>
      <w:r w:rsidR="00CA3E08">
        <w:t>10</w:t>
      </w:r>
      <w:r>
        <w:t xml:space="preserve">)  Testing preparation and application fees, including for private school and graduating students; </w:t>
      </w:r>
    </w:p>
    <w:p w:rsidR="005021F9" w:rsidP="005021F9" w:rsidRDefault="005021F9" w14:paraId="76DCA622" w14:textId="4A0AD27A">
      <w:pPr>
        <w:spacing w:line="480" w:lineRule="auto"/>
      </w:pPr>
      <w:r>
        <w:t xml:space="preserve"> </w:t>
      </w:r>
      <w:r w:rsidR="002A483E">
        <w:tab/>
        <w:t>(</w:t>
      </w:r>
      <w:r w:rsidR="00CA3E08">
        <w:t>11</w:t>
      </w:r>
      <w:r>
        <w:t>)  Supplemental counseling services, not to include psychiatric or medical services; or</w:t>
      </w:r>
    </w:p>
    <w:p w:rsidR="005021F9" w:rsidP="00B44939" w:rsidRDefault="005021F9" w14:paraId="09DE4C08" w14:textId="1C396AD0">
      <w:pPr>
        <w:spacing w:line="480" w:lineRule="auto"/>
        <w:ind w:firstLine="720"/>
      </w:pPr>
      <w:r>
        <w:t>(</w:t>
      </w:r>
      <w:r w:rsidR="00CA3E08">
        <w:t>12</w:t>
      </w:r>
      <w:r>
        <w:t xml:space="preserve">)  </w:t>
      </w:r>
      <w:r w:rsidRPr="00697C24">
        <w:t>Other education-related services that are reasonable and necessary for the project</w:t>
      </w:r>
      <w:r>
        <w:t xml:space="preserve">; </w:t>
      </w:r>
    </w:p>
    <w:p w:rsidR="00924D05" w:rsidRDefault="005021F9" w14:paraId="5BD28241" w14:textId="7F63D543">
      <w:pPr>
        <w:spacing w:line="480" w:lineRule="auto"/>
        <w:ind w:firstLine="720"/>
      </w:pPr>
      <w:r>
        <w:t>(c)</w:t>
      </w:r>
      <w:r w:rsidR="00227712">
        <w:t>(1</w:t>
      </w:r>
      <w:r w:rsidR="00993C02">
        <w:t>) Provide</w:t>
      </w:r>
      <w:r>
        <w:t xml:space="preserve"> </w:t>
      </w:r>
      <w:r w:rsidR="00406949">
        <w:t xml:space="preserve">additional </w:t>
      </w:r>
      <w:r>
        <w:t>services that are supplemental to the education program provided by local schools attended by the students to be served</w:t>
      </w:r>
      <w:r w:rsidR="00924D05">
        <w:t>;</w:t>
      </w:r>
    </w:p>
    <w:p w:rsidR="00924D05" w:rsidP="00924D05" w:rsidRDefault="00924D05" w14:paraId="5A657CC8" w14:textId="7B459637">
      <w:pPr>
        <w:widowControl/>
        <w:spacing w:line="480" w:lineRule="auto"/>
        <w:ind w:firstLine="360"/>
      </w:pPr>
      <w:r>
        <w:t xml:space="preserve"> (2) </w:t>
      </w:r>
      <w:r w:rsidR="00C66FF9">
        <w:t xml:space="preserve"> </w:t>
      </w:r>
      <w:r>
        <w:t>E</w:t>
      </w:r>
      <w:r w:rsidR="00053B9F">
        <w:t>nsure that funding is supplemental to existing sources</w:t>
      </w:r>
      <w:r w:rsidR="008C20D5">
        <w:t>, such as Johnson O’Malley funding</w:t>
      </w:r>
      <w:r w:rsidRPr="00B44939" w:rsidR="005021F9">
        <w:t xml:space="preserve">; </w:t>
      </w:r>
      <w:r w:rsidR="00227712">
        <w:t xml:space="preserve">and </w:t>
      </w:r>
    </w:p>
    <w:p w:rsidR="005021F9" w:rsidP="0075717B" w:rsidRDefault="00924D05" w14:paraId="3017951E" w14:textId="0270EE3C">
      <w:pPr>
        <w:widowControl/>
        <w:spacing w:line="480" w:lineRule="auto"/>
        <w:ind w:firstLine="360"/>
      </w:pPr>
      <w:r>
        <w:t xml:space="preserve">(3)  Ensure that the availability of funds for supplemental special education and related services (i.e., services that are not part of the special education and related services, supplementary aids and services, and program modifications or supports for school personnel that are required to make FAPE available under Part B of the IDEA to a child with a disability in conformity with the child’s IEP or the regular or special education and related aids and services required to make FAPE available under a Section 504 plan, if any) does not affect the right of the child to receive FAPE under Part B of the IDEA or Section 504, and the respective implementing regulations; </w:t>
      </w:r>
      <w:r w:rsidR="005021F9">
        <w:t xml:space="preserve">  </w:t>
      </w:r>
    </w:p>
    <w:p w:rsidR="005021F9" w:rsidP="0075717B" w:rsidRDefault="005021F9" w14:paraId="13C05AF2" w14:textId="126904D7">
      <w:pPr>
        <w:spacing w:line="480" w:lineRule="auto"/>
        <w:ind w:firstLine="720"/>
      </w:pPr>
      <w:r>
        <w:t xml:space="preserve">(d)  </w:t>
      </w:r>
      <w:r w:rsidR="002062EF">
        <w:t>P</w:t>
      </w:r>
      <w:r>
        <w:t>rovide a method to enable parents</w:t>
      </w:r>
      <w:r w:rsidR="00731718">
        <w:t xml:space="preserve"> and students</w:t>
      </w:r>
      <w:r>
        <w:t xml:space="preserve"> </w:t>
      </w:r>
      <w:r>
        <w:lastRenderedPageBreak/>
        <w:t xml:space="preserve">to select services. </w:t>
      </w:r>
      <w:r w:rsidR="00F55803">
        <w:t xml:space="preserve"> </w:t>
      </w:r>
      <w:r>
        <w:t xml:space="preserve">Such </w:t>
      </w:r>
      <w:r w:rsidR="00F235E2">
        <w:t xml:space="preserve">a </w:t>
      </w:r>
      <w:r>
        <w:t>method</w:t>
      </w:r>
      <w:r w:rsidR="00D3416B">
        <w:t xml:space="preserve"> must</w:t>
      </w:r>
      <w:r w:rsidR="002062EF">
        <w:t>--</w:t>
      </w:r>
      <w:r>
        <w:t xml:space="preserve"> </w:t>
      </w:r>
    </w:p>
    <w:p w:rsidR="005021F9" w:rsidP="00993C02" w:rsidRDefault="004E2189" w14:paraId="556DAE7C" w14:textId="411411F2">
      <w:pPr>
        <w:widowControl/>
        <w:spacing w:line="480" w:lineRule="auto"/>
        <w:ind w:firstLine="720"/>
      </w:pPr>
      <w:r>
        <w:t xml:space="preserve">(1) </w:t>
      </w:r>
      <w:r w:rsidR="00363A8D">
        <w:t xml:space="preserve"> </w:t>
      </w:r>
      <w:r w:rsidR="005A654D">
        <w:t>Ensure that funds will be transferred directly from the grantee to the selected service provider</w:t>
      </w:r>
      <w:r w:rsidR="005021F9">
        <w:t xml:space="preserve">;  </w:t>
      </w:r>
    </w:p>
    <w:p w:rsidR="005021F9" w:rsidP="00993C02" w:rsidRDefault="004E2189" w14:paraId="7F4D80F3" w14:textId="5CD49459">
      <w:pPr>
        <w:widowControl/>
        <w:spacing w:line="480" w:lineRule="auto"/>
        <w:ind w:firstLine="720"/>
      </w:pPr>
      <w:r>
        <w:t>(2)</w:t>
      </w:r>
      <w:r w:rsidR="00363A8D">
        <w:t xml:space="preserve"> </w:t>
      </w:r>
      <w:r>
        <w:t xml:space="preserve"> </w:t>
      </w:r>
      <w:r w:rsidR="00E155DD">
        <w:t>I</w:t>
      </w:r>
      <w:r w:rsidR="005021F9">
        <w:t xml:space="preserve">nclude service providers other than the applicant, although the applicant may be one of the service providers; </w:t>
      </w:r>
      <w:r w:rsidR="00BB0C45">
        <w:t>and</w:t>
      </w:r>
    </w:p>
    <w:p w:rsidR="005A52C8" w:rsidP="00993C02" w:rsidRDefault="00BB0C45" w14:paraId="46967398" w14:textId="181FA2CD">
      <w:pPr>
        <w:widowControl/>
        <w:spacing w:line="480" w:lineRule="auto"/>
        <w:ind w:firstLine="720"/>
      </w:pPr>
      <w:r>
        <w:t xml:space="preserve">(3) </w:t>
      </w:r>
      <w:r w:rsidR="00363A8D">
        <w:t xml:space="preserve"> </w:t>
      </w:r>
      <w:r>
        <w:t>Be supplemental to any existing service selection method;</w:t>
      </w:r>
    </w:p>
    <w:p w:rsidR="00356DED" w:rsidP="00993C02" w:rsidRDefault="00637F77" w14:paraId="1771F17D" w14:textId="77777777">
      <w:pPr>
        <w:pStyle w:val="ListParagraph"/>
        <w:spacing w:line="480" w:lineRule="auto"/>
        <w:ind w:left="0" w:firstLine="720"/>
      </w:pPr>
      <w:r>
        <w:t>(e)</w:t>
      </w:r>
      <w:r w:rsidR="00AD090B">
        <w:t xml:space="preserve">  </w:t>
      </w:r>
      <w:r w:rsidR="002C2A2B">
        <w:t>Include</w:t>
      </w:r>
      <w:r w:rsidR="00E30B06">
        <w:t xml:space="preserve"> a </w:t>
      </w:r>
      <w:r w:rsidR="00343367">
        <w:t xml:space="preserve">parent </w:t>
      </w:r>
      <w:r w:rsidR="00356DED">
        <w:t xml:space="preserve">involvement and </w:t>
      </w:r>
      <w:r w:rsidR="00343367">
        <w:t xml:space="preserve">feedback </w:t>
      </w:r>
      <w:r w:rsidRPr="002353AB" w:rsidR="005615F5">
        <w:t>process</w:t>
      </w:r>
      <w:r w:rsidR="00E30B06">
        <w:t xml:space="preserve"> </w:t>
      </w:r>
      <w:r w:rsidR="00343367">
        <w:t>that</w:t>
      </w:r>
      <w:r w:rsidR="00356DED">
        <w:t>:</w:t>
      </w:r>
    </w:p>
    <w:p w:rsidR="005A4150" w:rsidP="005A4150" w:rsidRDefault="00356DED" w14:paraId="4F689FD5" w14:textId="5D6153FE">
      <w:pPr>
        <w:pStyle w:val="ListParagraph"/>
        <w:spacing w:line="480" w:lineRule="auto"/>
      </w:pPr>
      <w:r>
        <w:t>(1)</w:t>
      </w:r>
      <w:r w:rsidR="00343367">
        <w:t xml:space="preserve"> </w:t>
      </w:r>
      <w:r w:rsidR="00AF6B7D">
        <w:t>D</w:t>
      </w:r>
      <w:r w:rsidR="00F20775">
        <w:t xml:space="preserve">escribes </w:t>
      </w:r>
      <w:r w:rsidR="00343367">
        <w:t>a way for parents</w:t>
      </w:r>
      <w:r w:rsidR="00E30B06">
        <w:t xml:space="preserve"> </w:t>
      </w:r>
      <w:r w:rsidR="00343367">
        <w:t xml:space="preserve">to </w:t>
      </w:r>
      <w:r w:rsidR="00A60C58">
        <w:t>request</w:t>
      </w:r>
      <w:r w:rsidRPr="002353AB" w:rsidR="00A60C58">
        <w:t xml:space="preserve"> </w:t>
      </w:r>
      <w:r w:rsidR="00E30B06">
        <w:t xml:space="preserve">services </w:t>
      </w:r>
      <w:r w:rsidR="003657D5">
        <w:t>or</w:t>
      </w:r>
      <w:r w:rsidR="00D062AE">
        <w:t xml:space="preserve"> providers </w:t>
      </w:r>
      <w:r w:rsidR="00E30B06">
        <w:t xml:space="preserve">that </w:t>
      </w:r>
      <w:r w:rsidR="00C42D87">
        <w:t>are</w:t>
      </w:r>
      <w:r w:rsidR="00E30B06">
        <w:t xml:space="preserve"> not currently offered</w:t>
      </w:r>
      <w:r w:rsidR="00343367">
        <w:t xml:space="preserve"> and provide input on services provided through the project</w:t>
      </w:r>
      <w:r>
        <w:t xml:space="preserve">, and </w:t>
      </w:r>
      <w:r w:rsidR="003B7D65">
        <w:t>describes how</w:t>
      </w:r>
      <w:r w:rsidR="00F55803">
        <w:t xml:space="preserve"> </w:t>
      </w:r>
      <w:r w:rsidR="003B7D65">
        <w:t xml:space="preserve">the </w:t>
      </w:r>
      <w:r>
        <w:t>g</w:t>
      </w:r>
      <w:r w:rsidR="001901C9">
        <w:t xml:space="preserve">rantee </w:t>
      </w:r>
      <w:r w:rsidR="003B7D65">
        <w:t>will</w:t>
      </w:r>
      <w:r w:rsidR="001901C9">
        <w:t xml:space="preserve"> provide parents with written </w:t>
      </w:r>
      <w:r w:rsidR="00343367">
        <w:t>responses</w:t>
      </w:r>
      <w:r w:rsidRPr="001A6146" w:rsidR="001A6146">
        <w:t xml:space="preserve"> within</w:t>
      </w:r>
      <w:r w:rsidR="00DE030A">
        <w:t xml:space="preserve"> thirty days</w:t>
      </w:r>
      <w:r w:rsidR="00A01845">
        <w:t>;</w:t>
      </w:r>
      <w:r w:rsidRPr="002353AB" w:rsidR="008D623A">
        <w:t xml:space="preserve"> </w:t>
      </w:r>
      <w:r w:rsidR="00AF6B7D">
        <w:t xml:space="preserve">and </w:t>
      </w:r>
    </w:p>
    <w:p w:rsidRPr="002353AB" w:rsidR="005615F5" w:rsidP="008738D5" w:rsidRDefault="005A4150" w14:paraId="330C0793" w14:textId="037B0C2A">
      <w:pPr>
        <w:pStyle w:val="ListParagraph"/>
        <w:spacing w:line="480" w:lineRule="auto"/>
      </w:pPr>
      <w:r>
        <w:t xml:space="preserve">(2) </w:t>
      </w:r>
      <w:r w:rsidR="00AF6B7D">
        <w:t>M</w:t>
      </w:r>
      <w:r>
        <w:t xml:space="preserve">ay include </w:t>
      </w:r>
      <w:r w:rsidR="001E1CCF">
        <w:rPr>
          <w:rFonts w:ascii="Courier New" w:hAnsi="Courier New" w:cs="Courier New"/>
          <w:bCs/>
          <w:szCs w:val="24"/>
        </w:rPr>
        <w:t xml:space="preserve">a parent liaison to support the grantee in outreach to parents and assist parents and the grantee with the process by which a parent can request services </w:t>
      </w:r>
      <w:r w:rsidR="009F3E16">
        <w:rPr>
          <w:rFonts w:ascii="Courier New" w:hAnsi="Courier New" w:cs="Courier New"/>
          <w:bCs/>
          <w:szCs w:val="24"/>
        </w:rPr>
        <w:t>or</w:t>
      </w:r>
      <w:r w:rsidR="00D062AE">
        <w:rPr>
          <w:rFonts w:ascii="Courier New" w:hAnsi="Courier New" w:cs="Courier New"/>
          <w:bCs/>
          <w:szCs w:val="24"/>
        </w:rPr>
        <w:t xml:space="preserve"> providers</w:t>
      </w:r>
      <w:r w:rsidR="001E1CCF">
        <w:rPr>
          <w:rFonts w:ascii="Courier New" w:hAnsi="Courier New" w:cs="Courier New"/>
          <w:bCs/>
          <w:szCs w:val="24"/>
        </w:rPr>
        <w:t xml:space="preserve"> not already specified by the grantee</w:t>
      </w:r>
      <w:r w:rsidR="00D3287A">
        <w:rPr>
          <w:rFonts w:ascii="Courier New" w:hAnsi="Courier New" w:cs="Courier New"/>
          <w:bCs/>
          <w:szCs w:val="24"/>
        </w:rPr>
        <w:t>.</w:t>
      </w:r>
      <w:r w:rsidR="001E1CCF">
        <w:rPr>
          <w:rFonts w:ascii="Courier New" w:hAnsi="Courier New" w:cs="Courier New"/>
          <w:bCs/>
          <w:szCs w:val="24"/>
        </w:rPr>
        <w:t xml:space="preserve"> </w:t>
      </w:r>
    </w:p>
    <w:p w:rsidR="008A4679" w:rsidP="00631178" w:rsidRDefault="00AD090B" w14:paraId="00125096" w14:textId="0DE5DEF9">
      <w:pPr>
        <w:spacing w:line="480" w:lineRule="auto"/>
        <w:rPr>
          <w:rFonts w:ascii="Courier New" w:hAnsi="Courier New" w:cs="Courier New"/>
          <w:szCs w:val="24"/>
        </w:rPr>
      </w:pPr>
      <w:r>
        <w:rPr>
          <w:rFonts w:cs="Calibri"/>
          <w:szCs w:val="24"/>
        </w:rPr>
        <w:tab/>
      </w:r>
      <w:r w:rsidRPr="00B44939" w:rsidR="007C50D6">
        <w:rPr>
          <w:rFonts w:ascii="Courier New" w:hAnsi="Courier New" w:cs="Courier New"/>
          <w:szCs w:val="24"/>
        </w:rPr>
        <w:t>(</w:t>
      </w:r>
      <w:r w:rsidR="009C2ED4">
        <w:rPr>
          <w:rFonts w:ascii="Courier New" w:hAnsi="Courier New" w:cs="Courier New"/>
          <w:szCs w:val="24"/>
        </w:rPr>
        <w:t>f</w:t>
      </w:r>
      <w:r w:rsidRPr="00B44939" w:rsidR="007C50D6">
        <w:rPr>
          <w:rFonts w:ascii="Courier New" w:hAnsi="Courier New" w:cs="Courier New"/>
          <w:szCs w:val="24"/>
        </w:rPr>
        <w:t xml:space="preserve">) </w:t>
      </w:r>
      <w:r w:rsidR="00A01845">
        <w:rPr>
          <w:rFonts w:ascii="Courier New" w:hAnsi="Courier New" w:cs="Courier New"/>
          <w:szCs w:val="24"/>
        </w:rPr>
        <w:t xml:space="preserve"> I</w:t>
      </w:r>
      <w:r w:rsidRPr="00B44939" w:rsidR="007C50D6">
        <w:rPr>
          <w:rFonts w:ascii="Courier New" w:hAnsi="Courier New" w:cs="Courier New"/>
          <w:szCs w:val="24"/>
        </w:rPr>
        <w:t xml:space="preserve">nclude a </w:t>
      </w:r>
      <w:r w:rsidRPr="00B44939" w:rsidR="008F05E0">
        <w:rPr>
          <w:rFonts w:ascii="Courier New" w:hAnsi="Courier New" w:cs="Courier New"/>
          <w:bCs/>
          <w:szCs w:val="24"/>
        </w:rPr>
        <w:t xml:space="preserve">written </w:t>
      </w:r>
      <w:r w:rsidRPr="00B44939" w:rsidR="00E155DD">
        <w:rPr>
          <w:rFonts w:ascii="Courier New" w:hAnsi="Courier New" w:cs="Courier New"/>
          <w:bCs/>
          <w:szCs w:val="24"/>
        </w:rPr>
        <w:t xml:space="preserve">agreement </w:t>
      </w:r>
      <w:r w:rsidRPr="00B44939" w:rsidR="00E155DD">
        <w:rPr>
          <w:rFonts w:ascii="Courier New" w:hAnsi="Courier New" w:cs="Courier New"/>
          <w:szCs w:val="24"/>
        </w:rPr>
        <w:t>between</w:t>
      </w:r>
      <w:r w:rsidRPr="00B44939" w:rsidR="007C50D6">
        <w:rPr>
          <w:rFonts w:ascii="Courier New" w:hAnsi="Courier New" w:cs="Courier New"/>
          <w:szCs w:val="24"/>
        </w:rPr>
        <w:t xml:space="preserve"> the g</w:t>
      </w:r>
      <w:r w:rsidRPr="00B44939" w:rsidR="000E4096">
        <w:rPr>
          <w:rFonts w:ascii="Courier New" w:hAnsi="Courier New" w:cs="Courier New"/>
          <w:szCs w:val="24"/>
        </w:rPr>
        <w:t>rantee</w:t>
      </w:r>
      <w:r w:rsidRPr="00B44939" w:rsidR="007C50D6">
        <w:rPr>
          <w:rFonts w:ascii="Courier New" w:hAnsi="Courier New" w:cs="Courier New"/>
          <w:szCs w:val="24"/>
        </w:rPr>
        <w:t xml:space="preserve"> and </w:t>
      </w:r>
      <w:r w:rsidRPr="00B44939" w:rsidR="000E4096">
        <w:rPr>
          <w:rFonts w:ascii="Courier New" w:hAnsi="Courier New" w:cs="Courier New"/>
          <w:szCs w:val="24"/>
        </w:rPr>
        <w:t xml:space="preserve">each </w:t>
      </w:r>
      <w:r w:rsidR="007E42B1">
        <w:rPr>
          <w:rFonts w:ascii="Courier New" w:hAnsi="Courier New" w:cs="Courier New"/>
          <w:bCs/>
          <w:szCs w:val="24"/>
        </w:rPr>
        <w:t xml:space="preserve">service </w:t>
      </w:r>
      <w:r w:rsidRPr="00B44939" w:rsidR="000E4096">
        <w:rPr>
          <w:rFonts w:ascii="Courier New" w:hAnsi="Courier New" w:cs="Courier New"/>
          <w:szCs w:val="24"/>
        </w:rPr>
        <w:t xml:space="preserve">provider under the project. </w:t>
      </w:r>
      <w:r w:rsidR="00A01845">
        <w:rPr>
          <w:rFonts w:ascii="Courier New" w:hAnsi="Courier New" w:cs="Courier New"/>
          <w:szCs w:val="24"/>
        </w:rPr>
        <w:t xml:space="preserve"> </w:t>
      </w:r>
      <w:r w:rsidR="00DF74CA">
        <w:rPr>
          <w:rFonts w:ascii="Courier New" w:hAnsi="Courier New" w:cs="Courier New"/>
          <w:szCs w:val="24"/>
        </w:rPr>
        <w:t>The agreements</w:t>
      </w:r>
      <w:r w:rsidR="00BF353E">
        <w:rPr>
          <w:rFonts w:ascii="Courier New" w:hAnsi="Courier New" w:cs="Courier New"/>
          <w:szCs w:val="24"/>
        </w:rPr>
        <w:t xml:space="preserve"> must include</w:t>
      </w:r>
      <w:r w:rsidR="00363A8D">
        <w:rPr>
          <w:rFonts w:ascii="Courier New" w:hAnsi="Courier New" w:cs="Courier New"/>
          <w:szCs w:val="24"/>
        </w:rPr>
        <w:t>--</w:t>
      </w:r>
    </w:p>
    <w:p w:rsidR="00EF2C9E" w:rsidP="00993C02" w:rsidRDefault="008A4679" w14:paraId="56A78A06" w14:textId="2C0A428A">
      <w:pPr>
        <w:spacing w:line="480" w:lineRule="auto"/>
        <w:ind w:firstLine="720"/>
        <w:rPr>
          <w:rFonts w:ascii="Courier New" w:hAnsi="Courier New" w:cs="Courier New"/>
          <w:szCs w:val="24"/>
        </w:rPr>
      </w:pPr>
      <w:r>
        <w:rPr>
          <w:rFonts w:ascii="Courier New" w:hAnsi="Courier New" w:cs="Courier New"/>
          <w:szCs w:val="24"/>
        </w:rPr>
        <w:t>(1)</w:t>
      </w:r>
      <w:r w:rsidR="00BF353E">
        <w:rPr>
          <w:rFonts w:ascii="Courier New" w:hAnsi="Courier New" w:cs="Courier New"/>
          <w:szCs w:val="24"/>
        </w:rPr>
        <w:t xml:space="preserve"> </w:t>
      </w:r>
      <w:r w:rsidR="00363A8D">
        <w:rPr>
          <w:rFonts w:ascii="Courier New" w:hAnsi="Courier New" w:cs="Courier New"/>
          <w:szCs w:val="24"/>
        </w:rPr>
        <w:t xml:space="preserve"> </w:t>
      </w:r>
      <w:r>
        <w:rPr>
          <w:rFonts w:ascii="Courier New" w:hAnsi="Courier New" w:cs="Courier New"/>
          <w:szCs w:val="24"/>
        </w:rPr>
        <w:t>A</w:t>
      </w:r>
      <w:r w:rsidR="00BF353E">
        <w:rPr>
          <w:rFonts w:ascii="Courier New" w:hAnsi="Courier New" w:cs="Courier New"/>
          <w:szCs w:val="24"/>
        </w:rPr>
        <w:t xml:space="preserve"> nondiscrimination clause that</w:t>
      </w:r>
      <w:r w:rsidR="00EF2C9E">
        <w:rPr>
          <w:rFonts w:ascii="Courier New" w:hAnsi="Courier New" w:cs="Courier New"/>
          <w:szCs w:val="24"/>
        </w:rPr>
        <w:t>—</w:t>
      </w:r>
    </w:p>
    <w:p w:rsidRPr="002E0495" w:rsidR="00BF353E" w:rsidP="0075717B" w:rsidRDefault="004E2189" w14:paraId="539D01DE" w14:textId="08FD1AC3">
      <w:pPr>
        <w:spacing w:line="480" w:lineRule="auto"/>
        <w:ind w:firstLine="720"/>
        <w:rPr>
          <w:rFonts w:ascii="Courier New" w:hAnsi="Courier New" w:cs="Courier New"/>
          <w:szCs w:val="24"/>
        </w:rPr>
      </w:pPr>
      <w:r w:rsidRPr="0075717B">
        <w:rPr>
          <w:rFonts w:ascii="Courier New" w:hAnsi="Courier New" w:cs="Courier New"/>
          <w:szCs w:val="24"/>
        </w:rPr>
        <w:lastRenderedPageBreak/>
        <w:t>(</w:t>
      </w:r>
      <w:r w:rsidR="008A4679">
        <w:rPr>
          <w:rFonts w:ascii="Courier New" w:hAnsi="Courier New" w:cs="Courier New"/>
          <w:szCs w:val="24"/>
        </w:rPr>
        <w:t>i</w:t>
      </w:r>
      <w:r w:rsidRPr="00776986">
        <w:rPr>
          <w:rFonts w:ascii="Courier New" w:hAnsi="Courier New" w:cs="Courier New"/>
          <w:szCs w:val="24"/>
        </w:rPr>
        <w:t>)</w:t>
      </w:r>
      <w:r w:rsidRPr="004572B7" w:rsidR="002D7D0C">
        <w:rPr>
          <w:rFonts w:ascii="Courier New" w:hAnsi="Courier New" w:cs="Courier New"/>
          <w:szCs w:val="24"/>
        </w:rPr>
        <w:t xml:space="preserve"> </w:t>
      </w:r>
      <w:r w:rsidRPr="006F38ED" w:rsidR="00A01845">
        <w:rPr>
          <w:rFonts w:ascii="Courier New" w:hAnsi="Courier New" w:cs="Courier New"/>
          <w:szCs w:val="24"/>
        </w:rPr>
        <w:t xml:space="preserve"> </w:t>
      </w:r>
      <w:r w:rsidRPr="006F38ED" w:rsidR="00FF0891">
        <w:rPr>
          <w:rFonts w:ascii="Courier New" w:hAnsi="Courier New" w:cs="Courier New"/>
          <w:szCs w:val="24"/>
        </w:rPr>
        <w:t xml:space="preserve">Requires the provider to </w:t>
      </w:r>
      <w:r w:rsidRPr="002E0495" w:rsidR="00FF0891">
        <w:rPr>
          <w:rFonts w:ascii="Courier New" w:hAnsi="Courier New" w:cs="Courier New" w:eastAsiaTheme="minorHAnsi"/>
          <w:snapToGrid/>
          <w:szCs w:val="24"/>
        </w:rPr>
        <w:t>abide by all applicable non</w:t>
      </w:r>
      <w:r w:rsidRPr="00FF0891" w:rsidR="00FF0891">
        <w:rPr>
          <w:rFonts w:ascii="Cambria Math" w:hAnsi="Cambria Math" w:cs="Cambria Math" w:eastAsiaTheme="minorHAnsi"/>
          <w:snapToGrid/>
          <w:szCs w:val="24"/>
        </w:rPr>
        <w:t>‐</w:t>
      </w:r>
      <w:r w:rsidRPr="00A528F8" w:rsidR="00FF0891">
        <w:rPr>
          <w:rFonts w:ascii="Courier New" w:hAnsi="Courier New" w:cs="Courier New" w:eastAsiaTheme="minorHAnsi"/>
          <w:snapToGrid/>
          <w:szCs w:val="24"/>
        </w:rPr>
        <w:t xml:space="preserve">discrimination laws </w:t>
      </w:r>
      <w:r w:rsidRPr="00776986" w:rsidR="00FF0891">
        <w:rPr>
          <w:rFonts w:ascii="Courier New" w:hAnsi="Courier New" w:cs="Courier New" w:eastAsiaTheme="minorHAnsi"/>
          <w:snapToGrid/>
          <w:szCs w:val="24"/>
        </w:rPr>
        <w:t xml:space="preserve">with regard to students to be served, </w:t>
      </w:r>
      <w:r w:rsidRPr="004572B7" w:rsidR="00FF0891">
        <w:rPr>
          <w:rFonts w:ascii="Courier New" w:hAnsi="Courier New" w:cs="Courier New" w:eastAsiaTheme="minorHAnsi"/>
          <w:snapToGrid/>
          <w:szCs w:val="24"/>
        </w:rPr>
        <w:t>e.g.,</w:t>
      </w:r>
      <w:r w:rsidRPr="006F38ED" w:rsidR="00FF0891">
        <w:rPr>
          <w:rFonts w:ascii="Courier New" w:hAnsi="Courier New" w:cs="Courier New" w:eastAsiaTheme="minorHAnsi"/>
          <w:snapToGrid/>
          <w:szCs w:val="24"/>
        </w:rPr>
        <w:t xml:space="preserve"> on the basis of race, color, national origin, religion, sex, or disability</w:t>
      </w:r>
      <w:r w:rsidRPr="002E0495" w:rsidR="00C70B8E">
        <w:rPr>
          <w:rFonts w:ascii="Courier New" w:hAnsi="Courier New" w:cs="Courier New"/>
          <w:szCs w:val="24"/>
        </w:rPr>
        <w:t>; and</w:t>
      </w:r>
    </w:p>
    <w:p w:rsidR="00FF0891" w:rsidRDefault="2E5F420C" w14:paraId="46C5557D" w14:textId="46A7B71F">
      <w:pPr>
        <w:spacing w:line="480" w:lineRule="auto"/>
        <w:ind w:firstLine="720"/>
        <w:rPr>
          <w:rFonts w:ascii="Courier New" w:hAnsi="Courier New" w:cs="Courier New"/>
        </w:rPr>
      </w:pPr>
      <w:r>
        <w:t>(</w:t>
      </w:r>
      <w:r w:rsidR="008A4679">
        <w:t>ii</w:t>
      </w:r>
      <w:r w:rsidRPr="2E5F420C">
        <w:rPr>
          <w:rFonts w:ascii="Courier New" w:hAnsi="Courier New" w:cs="Courier New"/>
        </w:rPr>
        <w:t>)</w:t>
      </w:r>
      <w:r w:rsidR="008A1AFD">
        <w:rPr>
          <w:rFonts w:ascii="Courier New" w:hAnsi="Courier New" w:cs="Courier New"/>
        </w:rPr>
        <w:t xml:space="preserve"> </w:t>
      </w:r>
      <w:r w:rsidRPr="2E5F420C">
        <w:rPr>
          <w:rFonts w:ascii="Courier New" w:hAnsi="Courier New" w:cs="Courier New"/>
        </w:rPr>
        <w:t xml:space="preserve"> </w:t>
      </w:r>
      <w:r>
        <w:t>Prohibits the provider from discriminating among students who are eligible for services under this program, i.e</w:t>
      </w:r>
      <w:r w:rsidRPr="2E5F420C">
        <w:rPr>
          <w:rFonts w:ascii="Courier New" w:hAnsi="Courier New" w:cs="Courier New"/>
        </w:rPr>
        <w:t>.,</w:t>
      </w:r>
      <w:r w:rsidR="00972368">
        <w:rPr>
          <w:rFonts w:ascii="Courier New" w:hAnsi="Courier New" w:cs="Courier New"/>
        </w:rPr>
        <w:t xml:space="preserve"> </w:t>
      </w:r>
      <w:r>
        <w:t>that meet the definition of “Indian” in section 6151 of the ESEA, on the basis of affiliation with a particular Tribe</w:t>
      </w:r>
      <w:r w:rsidRPr="2E5F420C">
        <w:rPr>
          <w:rFonts w:ascii="Courier New" w:hAnsi="Courier New" w:cs="Courier New"/>
        </w:rPr>
        <w:t xml:space="preserve">; </w:t>
      </w:r>
    </w:p>
    <w:p w:rsidR="008F2DCE" w:rsidP="0075717B" w:rsidRDefault="009C33F7" w14:paraId="5FC87D3E" w14:textId="2B28F0BC">
      <w:pPr>
        <w:spacing w:line="480" w:lineRule="auto"/>
        <w:ind w:firstLine="720"/>
        <w:rPr>
          <w:rFonts w:ascii="Courier New" w:hAnsi="Courier New" w:cs="Courier New"/>
        </w:rPr>
      </w:pPr>
      <w:r>
        <w:rPr>
          <w:rFonts w:ascii="Courier New" w:hAnsi="Courier New" w:cs="Courier New"/>
        </w:rPr>
        <w:t>(</w:t>
      </w:r>
      <w:r w:rsidR="008A4679">
        <w:rPr>
          <w:rFonts w:ascii="Courier New" w:hAnsi="Courier New" w:cs="Courier New"/>
        </w:rPr>
        <w:t>2)</w:t>
      </w:r>
      <w:r w:rsidRPr="008A4679" w:rsidR="008A4679">
        <w:rPr>
          <w:rFonts w:ascii="Courier New" w:hAnsi="Courier New" w:cs="Courier New"/>
        </w:rPr>
        <w:t xml:space="preserve"> </w:t>
      </w:r>
      <w:r w:rsidR="008A4679">
        <w:rPr>
          <w:rFonts w:ascii="Courier New" w:hAnsi="Courier New" w:cs="Courier New"/>
        </w:rPr>
        <w:t>A description of how the grantee will oversee the service provider and hold the</w:t>
      </w:r>
      <w:r w:rsidR="00850294">
        <w:rPr>
          <w:rFonts w:ascii="Courier New" w:hAnsi="Courier New" w:cs="Courier New"/>
        </w:rPr>
        <w:t xml:space="preserve"> provider</w:t>
      </w:r>
      <w:r w:rsidR="008A4679">
        <w:rPr>
          <w:rFonts w:ascii="Courier New" w:hAnsi="Courier New" w:cs="Courier New"/>
        </w:rPr>
        <w:t xml:space="preserve"> accountable for</w:t>
      </w:r>
      <w:r w:rsidR="00363A8D">
        <w:rPr>
          <w:rFonts w:ascii="Courier New" w:hAnsi="Courier New" w:cs="Courier New"/>
        </w:rPr>
        <w:t>--</w:t>
      </w:r>
    </w:p>
    <w:p w:rsidR="008F2DCE" w:rsidP="0075717B" w:rsidRDefault="008F2DCE" w14:paraId="530B7A8E" w14:textId="228E5724">
      <w:pPr>
        <w:spacing w:line="480" w:lineRule="auto"/>
        <w:ind w:firstLine="720"/>
        <w:rPr>
          <w:rFonts w:ascii="Courier New" w:hAnsi="Courier New" w:cs="Courier New"/>
        </w:rPr>
      </w:pPr>
      <w:r>
        <w:rPr>
          <w:rFonts w:ascii="Courier New" w:hAnsi="Courier New" w:cs="Courier New"/>
        </w:rPr>
        <w:t>(</w:t>
      </w:r>
      <w:r w:rsidR="006253BF">
        <w:rPr>
          <w:rFonts w:ascii="Courier New" w:hAnsi="Courier New" w:cs="Courier New"/>
        </w:rPr>
        <w:t>i</w:t>
      </w:r>
      <w:r>
        <w:rPr>
          <w:rFonts w:ascii="Courier New" w:hAnsi="Courier New" w:cs="Courier New"/>
        </w:rPr>
        <w:t>)  The terms of the written agreement</w:t>
      </w:r>
      <w:r w:rsidR="00363A8D">
        <w:rPr>
          <w:rFonts w:ascii="Courier New" w:hAnsi="Courier New" w:cs="Courier New"/>
        </w:rPr>
        <w:t>;</w:t>
      </w:r>
      <w:r>
        <w:rPr>
          <w:rFonts w:ascii="Courier New" w:hAnsi="Courier New" w:cs="Courier New"/>
        </w:rPr>
        <w:t xml:space="preserve"> and</w:t>
      </w:r>
    </w:p>
    <w:p w:rsidR="008F2DCE" w:rsidP="0075717B" w:rsidRDefault="008F2DCE" w14:paraId="7E1F95F4" w14:textId="49B1B62D">
      <w:pPr>
        <w:spacing w:line="480" w:lineRule="auto"/>
        <w:ind w:firstLine="720"/>
      </w:pPr>
      <w:r>
        <w:rPr>
          <w:rFonts w:ascii="Courier New" w:hAnsi="Courier New" w:cs="Courier New"/>
        </w:rPr>
        <w:t>(</w:t>
      </w:r>
      <w:r w:rsidR="006253BF">
        <w:rPr>
          <w:rFonts w:ascii="Courier New" w:hAnsi="Courier New" w:cs="Courier New"/>
        </w:rPr>
        <w:t>ii</w:t>
      </w:r>
      <w:r>
        <w:rPr>
          <w:rFonts w:ascii="Courier New" w:hAnsi="Courier New" w:cs="Courier New"/>
        </w:rPr>
        <w:t>)  The</w:t>
      </w:r>
      <w:r w:rsidR="008A4679">
        <w:rPr>
          <w:rFonts w:ascii="Courier New" w:hAnsi="Courier New" w:cs="Courier New"/>
        </w:rPr>
        <w:t xml:space="preserve"> use of funds, </w:t>
      </w:r>
      <w:r>
        <w:rPr>
          <w:rFonts w:ascii="Courier New" w:hAnsi="Courier New" w:cs="Courier New"/>
        </w:rPr>
        <w:t>including</w:t>
      </w:r>
      <w:r w:rsidR="00850294">
        <w:rPr>
          <w:rFonts w:ascii="Courier New" w:hAnsi="Courier New" w:cs="Courier New"/>
        </w:rPr>
        <w:t xml:space="preserve"> </w:t>
      </w:r>
      <w:r w:rsidR="008A4679">
        <w:rPr>
          <w:rFonts w:ascii="Courier New" w:hAnsi="Courier New" w:cs="Courier New"/>
        </w:rPr>
        <w:t xml:space="preserve">compliance with </w:t>
      </w:r>
      <w:r w:rsidR="008A4679">
        <w:t>generally accepted accounting procedures and Federal cost principles</w:t>
      </w:r>
      <w:r>
        <w:t xml:space="preserve">; </w:t>
      </w:r>
    </w:p>
    <w:p w:rsidR="008F2DCE" w:rsidP="0075717B" w:rsidRDefault="008F2DCE" w14:paraId="09F714A2" w14:textId="77777777">
      <w:pPr>
        <w:spacing w:line="480" w:lineRule="auto"/>
        <w:ind w:firstLine="720"/>
      </w:pPr>
      <w:r>
        <w:t>(3)  A description of how students’ progress will be measured; and</w:t>
      </w:r>
    </w:p>
    <w:p w:rsidRPr="00CF02A5" w:rsidR="008A4679" w:rsidP="0075717B" w:rsidRDefault="008F2DCE" w14:paraId="19B34046" w14:textId="76601BEE">
      <w:pPr>
        <w:spacing w:line="480" w:lineRule="auto"/>
        <w:ind w:firstLine="720"/>
      </w:pPr>
      <w:r>
        <w:t>(4)  A provision for the termination of the agreement if the provider is unable to meet the terms of the agreement</w:t>
      </w:r>
      <w:r w:rsidR="005254BA">
        <w:t>;</w:t>
      </w:r>
    </w:p>
    <w:p w:rsidRPr="00B44939" w:rsidR="00C70B8E" w:rsidP="0075717B" w:rsidRDefault="009C33F7" w14:paraId="089EC676" w14:textId="061A6C90">
      <w:pPr>
        <w:spacing w:line="480" w:lineRule="auto"/>
        <w:ind w:firstLine="720"/>
        <w:rPr>
          <w:rFonts w:ascii="Courier New" w:hAnsi="Courier New" w:cs="Courier New"/>
          <w:szCs w:val="24"/>
        </w:rPr>
      </w:pPr>
      <w:r w:rsidRPr="00B44939">
        <w:rPr>
          <w:rFonts w:ascii="Courier New" w:hAnsi="Courier New" w:cs="Courier New"/>
          <w:szCs w:val="24"/>
        </w:rPr>
        <w:t>(</w:t>
      </w:r>
      <w:r w:rsidR="009C2ED4">
        <w:rPr>
          <w:rFonts w:ascii="Courier New" w:hAnsi="Courier New" w:cs="Courier New"/>
          <w:szCs w:val="24"/>
        </w:rPr>
        <w:t>g</w:t>
      </w:r>
      <w:r w:rsidRPr="00B44939">
        <w:rPr>
          <w:rFonts w:ascii="Courier New" w:hAnsi="Courier New" w:cs="Courier New"/>
          <w:szCs w:val="24"/>
        </w:rPr>
        <w:t xml:space="preserve">) </w:t>
      </w:r>
      <w:r w:rsidR="00A01845">
        <w:rPr>
          <w:rFonts w:ascii="Courier New" w:hAnsi="Courier New" w:cs="Courier New"/>
          <w:szCs w:val="24"/>
        </w:rPr>
        <w:t xml:space="preserve"> I</w:t>
      </w:r>
      <w:r w:rsidRPr="00B44939">
        <w:rPr>
          <w:rFonts w:ascii="Courier New" w:hAnsi="Courier New" w:cs="Courier New"/>
          <w:szCs w:val="24"/>
        </w:rPr>
        <w:t xml:space="preserve">nclude a fair </w:t>
      </w:r>
      <w:r w:rsidRPr="00B44939" w:rsidR="002032EC">
        <w:rPr>
          <w:rFonts w:ascii="Courier New" w:hAnsi="Courier New" w:cs="Courier New"/>
          <w:szCs w:val="24"/>
        </w:rPr>
        <w:t xml:space="preserve">and </w:t>
      </w:r>
      <w:r w:rsidRPr="00B44939" w:rsidR="001D00D5">
        <w:rPr>
          <w:rFonts w:ascii="Courier New" w:hAnsi="Courier New" w:cs="Courier New"/>
          <w:bCs/>
          <w:szCs w:val="24"/>
        </w:rPr>
        <w:t xml:space="preserve">documented </w:t>
      </w:r>
      <w:r w:rsidRPr="00B44939">
        <w:rPr>
          <w:rFonts w:ascii="Courier New" w:hAnsi="Courier New" w:cs="Courier New"/>
          <w:szCs w:val="24"/>
        </w:rPr>
        <w:t>process to choose students to be served, such as a lottery</w:t>
      </w:r>
      <w:r w:rsidR="00070895">
        <w:rPr>
          <w:rFonts w:ascii="Courier New" w:hAnsi="Courier New" w:cs="Courier New"/>
          <w:szCs w:val="24"/>
        </w:rPr>
        <w:t xml:space="preserve"> or other transparent criteria</w:t>
      </w:r>
      <w:r w:rsidR="00C1489A">
        <w:rPr>
          <w:rFonts w:ascii="Courier New" w:hAnsi="Courier New" w:cs="Courier New"/>
          <w:szCs w:val="24"/>
        </w:rPr>
        <w:t xml:space="preserve"> (e.g., </w:t>
      </w:r>
      <w:r w:rsidR="00740A7C">
        <w:rPr>
          <w:rFonts w:ascii="Courier New" w:hAnsi="Courier New" w:cs="Courier New"/>
          <w:szCs w:val="24"/>
        </w:rPr>
        <w:t>based on particular types of need)</w:t>
      </w:r>
      <w:r w:rsidRPr="00B44939">
        <w:rPr>
          <w:rFonts w:ascii="Courier New" w:hAnsi="Courier New" w:cs="Courier New"/>
          <w:szCs w:val="24"/>
        </w:rPr>
        <w:t xml:space="preserve">, in the event that the number of requests from </w:t>
      </w:r>
      <w:r w:rsidRPr="00B44939">
        <w:rPr>
          <w:rFonts w:ascii="Courier New" w:hAnsi="Courier New" w:cs="Courier New"/>
          <w:szCs w:val="24"/>
        </w:rPr>
        <w:lastRenderedPageBreak/>
        <w:t>parents of eligible students for services under the project exceeds the available capacity</w:t>
      </w:r>
      <w:r w:rsidR="008C20D5">
        <w:rPr>
          <w:rFonts w:ascii="Courier New" w:hAnsi="Courier New" w:cs="Courier New"/>
          <w:szCs w:val="24"/>
        </w:rPr>
        <w:t>, with regard to the number or intensity of services offered</w:t>
      </w:r>
      <w:r w:rsidR="00A01845">
        <w:rPr>
          <w:rFonts w:ascii="Courier New" w:hAnsi="Courier New" w:cs="Courier New"/>
          <w:szCs w:val="24"/>
        </w:rPr>
        <w:t>;</w:t>
      </w:r>
      <w:r w:rsidR="00BF353E">
        <w:rPr>
          <w:rFonts w:ascii="Courier New" w:hAnsi="Courier New" w:cs="Courier New"/>
          <w:szCs w:val="24"/>
        </w:rPr>
        <w:t xml:space="preserve"> and</w:t>
      </w:r>
    </w:p>
    <w:p w:rsidR="00A01845" w:rsidRDefault="00A13039" w14:paraId="1744D97F" w14:textId="573742FD">
      <w:pPr>
        <w:spacing w:line="480" w:lineRule="auto"/>
        <w:ind w:firstLine="720"/>
        <w:rPr>
          <w:rFonts w:ascii="Courier New" w:hAnsi="Courier New" w:cs="Courier New"/>
          <w:szCs w:val="24"/>
        </w:rPr>
      </w:pPr>
      <w:r w:rsidRPr="00B44939">
        <w:rPr>
          <w:rFonts w:ascii="Courier New" w:hAnsi="Courier New" w:cs="Courier New"/>
          <w:szCs w:val="24"/>
        </w:rPr>
        <w:t>(</w:t>
      </w:r>
      <w:r w:rsidR="009C2ED4">
        <w:rPr>
          <w:rFonts w:ascii="Courier New" w:hAnsi="Courier New" w:cs="Courier New"/>
          <w:szCs w:val="24"/>
        </w:rPr>
        <w:t>h</w:t>
      </w:r>
      <w:r w:rsidRPr="00B44939">
        <w:rPr>
          <w:rFonts w:ascii="Courier New" w:hAnsi="Courier New" w:cs="Courier New"/>
          <w:szCs w:val="24"/>
        </w:rPr>
        <w:t xml:space="preserve">) </w:t>
      </w:r>
      <w:r w:rsidR="00A01845">
        <w:rPr>
          <w:rFonts w:ascii="Courier New" w:hAnsi="Courier New" w:cs="Courier New"/>
          <w:szCs w:val="24"/>
        </w:rPr>
        <w:t xml:space="preserve"> Ensure that—</w:t>
      </w:r>
    </w:p>
    <w:p w:rsidRPr="00B44939" w:rsidR="002F167E" w:rsidP="0075717B" w:rsidRDefault="002F167E" w14:paraId="687A1E67" w14:textId="5A8233EF">
      <w:pPr>
        <w:spacing w:line="480" w:lineRule="auto"/>
        <w:ind w:firstLine="720"/>
        <w:rPr>
          <w:rFonts w:ascii="Courier New" w:hAnsi="Courier New" w:cs="Courier New"/>
          <w:szCs w:val="24"/>
        </w:rPr>
      </w:pPr>
      <w:r w:rsidRPr="00B44939">
        <w:rPr>
          <w:rFonts w:ascii="Courier New" w:hAnsi="Courier New" w:cs="Courier New"/>
          <w:szCs w:val="24"/>
        </w:rPr>
        <w:t xml:space="preserve">(1)  </w:t>
      </w:r>
      <w:r w:rsidR="00A01845">
        <w:rPr>
          <w:rFonts w:ascii="Courier New" w:hAnsi="Courier New" w:cs="Courier New"/>
          <w:szCs w:val="24"/>
        </w:rPr>
        <w:t>A</w:t>
      </w:r>
      <w:r w:rsidRPr="00B44939" w:rsidR="00A13039">
        <w:rPr>
          <w:rFonts w:ascii="Courier New" w:hAnsi="Courier New" w:cs="Courier New"/>
          <w:szCs w:val="24"/>
        </w:rPr>
        <w:t xml:space="preserve">t least </w:t>
      </w:r>
      <w:r w:rsidR="00A01845">
        <w:rPr>
          <w:rFonts w:ascii="Courier New" w:hAnsi="Courier New" w:cs="Courier New"/>
          <w:szCs w:val="24"/>
        </w:rPr>
        <w:t>80</w:t>
      </w:r>
      <w:r w:rsidRPr="00B44939" w:rsidR="00A01845">
        <w:rPr>
          <w:rFonts w:ascii="Courier New" w:hAnsi="Courier New" w:cs="Courier New"/>
          <w:szCs w:val="24"/>
        </w:rPr>
        <w:t xml:space="preserve"> </w:t>
      </w:r>
      <w:r w:rsidRPr="00B44939" w:rsidR="00A13039">
        <w:rPr>
          <w:rFonts w:ascii="Courier New" w:hAnsi="Courier New" w:cs="Courier New"/>
          <w:szCs w:val="24"/>
        </w:rPr>
        <w:t xml:space="preserve">percent of grant funds are used for </w:t>
      </w:r>
      <w:r w:rsidRPr="00B44939" w:rsidR="00F45A27">
        <w:rPr>
          <w:rFonts w:ascii="Courier New" w:hAnsi="Courier New" w:cs="Courier New"/>
          <w:szCs w:val="24"/>
        </w:rPr>
        <w:t xml:space="preserve">direct </w:t>
      </w:r>
      <w:r w:rsidRPr="00B44939" w:rsidR="00A13039">
        <w:rPr>
          <w:rFonts w:ascii="Courier New" w:hAnsi="Courier New" w:cs="Courier New"/>
          <w:szCs w:val="24"/>
        </w:rPr>
        <w:t>services to eligible students</w:t>
      </w:r>
      <w:r w:rsidR="00A01845">
        <w:rPr>
          <w:rFonts w:ascii="Courier New" w:hAnsi="Courier New" w:cs="Courier New"/>
          <w:szCs w:val="24"/>
        </w:rPr>
        <w:t>, provided that, i</w:t>
      </w:r>
      <w:r w:rsidRPr="00B44939">
        <w:rPr>
          <w:rFonts w:ascii="Courier New" w:hAnsi="Courier New" w:cs="Courier New"/>
          <w:szCs w:val="24"/>
        </w:rPr>
        <w:t>f a grantee requests and receives approval for the first year of its grant to be a planning year, the 80</w:t>
      </w:r>
      <w:r w:rsidR="00C1739C">
        <w:rPr>
          <w:rFonts w:ascii="Courier New" w:hAnsi="Courier New" w:cs="Courier New"/>
          <w:bCs/>
          <w:szCs w:val="24"/>
        </w:rPr>
        <w:t xml:space="preserve"> percent</w:t>
      </w:r>
      <w:r w:rsidRPr="00B44939">
        <w:rPr>
          <w:rFonts w:ascii="Courier New" w:hAnsi="Courier New" w:cs="Courier New"/>
          <w:szCs w:val="24"/>
        </w:rPr>
        <w:t xml:space="preserve"> </w:t>
      </w:r>
      <w:r w:rsidRPr="00B44939" w:rsidR="00E72A5B">
        <w:rPr>
          <w:rFonts w:ascii="Courier New" w:hAnsi="Courier New" w:cs="Courier New"/>
          <w:szCs w:val="24"/>
        </w:rPr>
        <w:t xml:space="preserve">requirement </w:t>
      </w:r>
      <w:r w:rsidRPr="00B44939">
        <w:rPr>
          <w:rFonts w:ascii="Courier New" w:hAnsi="Courier New" w:cs="Courier New"/>
          <w:szCs w:val="24"/>
        </w:rPr>
        <w:t>does not apply to that planning year</w:t>
      </w:r>
      <w:r w:rsidR="00A01845">
        <w:rPr>
          <w:rFonts w:ascii="Courier New" w:hAnsi="Courier New" w:cs="Courier New"/>
          <w:szCs w:val="24"/>
        </w:rPr>
        <w:t>; and</w:t>
      </w:r>
      <w:r w:rsidRPr="00B44939">
        <w:rPr>
          <w:rFonts w:ascii="Courier New" w:hAnsi="Courier New" w:cs="Courier New"/>
          <w:szCs w:val="24"/>
        </w:rPr>
        <w:t xml:space="preserve"> </w:t>
      </w:r>
    </w:p>
    <w:p w:rsidR="00FA46F1" w:rsidP="00AC4045" w:rsidRDefault="2E5F420C" w14:paraId="10D3DACC" w14:textId="3EC38224">
      <w:pPr>
        <w:spacing w:line="480" w:lineRule="auto"/>
        <w:ind w:firstLine="720"/>
        <w:rPr>
          <w:rFonts w:ascii="Courier New" w:hAnsi="Courier New" w:cs="Courier New"/>
          <w:bCs/>
          <w:szCs w:val="24"/>
        </w:rPr>
      </w:pPr>
      <w:r w:rsidRPr="2E5F420C">
        <w:rPr>
          <w:rFonts w:ascii="Courier New" w:hAnsi="Courier New" w:cs="Courier New"/>
        </w:rPr>
        <w:t>(2)  Not more than 15 percent of grant funds are used on the service selection method described in paragraph (d) of this section</w:t>
      </w:r>
      <w:r w:rsidR="00E8308D">
        <w:rPr>
          <w:rFonts w:ascii="Courier New" w:hAnsi="Courier New" w:cs="Courier New"/>
        </w:rPr>
        <w:t xml:space="preserve"> or </w:t>
      </w:r>
      <w:r w:rsidR="00816756">
        <w:rPr>
          <w:rFonts w:ascii="Courier New" w:hAnsi="Courier New" w:cs="Courier New"/>
        </w:rPr>
        <w:t xml:space="preserve">the parent involvement and feedback process </w:t>
      </w:r>
      <w:r w:rsidR="00CD5BC5">
        <w:rPr>
          <w:rFonts w:ascii="Courier New" w:hAnsi="Courier New" w:cs="Courier New"/>
        </w:rPr>
        <w:t>described in paragraph (e) of this section</w:t>
      </w:r>
      <w:r w:rsidR="00E87595">
        <w:rPr>
          <w:rFonts w:ascii="Courier New" w:hAnsi="Courier New" w:cs="Courier New"/>
        </w:rPr>
        <w:t>,</w:t>
      </w:r>
      <w:r w:rsidRPr="2E5F420C">
        <w:rPr>
          <w:rFonts w:ascii="Courier New" w:hAnsi="Courier New" w:cs="Courier New"/>
        </w:rPr>
        <w:t xml:space="preserve"> except in an authorized planning year. </w:t>
      </w:r>
      <w:bookmarkEnd w:id="7"/>
    </w:p>
    <w:sectPr w:rsidR="00FA46F1" w:rsidSect="000D42B1">
      <w:footerReference w:type="even" r:id="rId14"/>
      <w:footerReference w:type="default" r:id="rId15"/>
      <w:endnotePr>
        <w:numFmt w:val="decimal"/>
      </w:endnotePr>
      <w:pgSz w:w="12240" w:h="15840" w:code="1"/>
      <w:pgMar w:top="1440" w:right="1440" w:bottom="1440" w:left="2160" w:header="100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202F" w14:textId="77777777" w:rsidR="00C37103" w:rsidRDefault="00C37103">
      <w:r>
        <w:separator/>
      </w:r>
    </w:p>
  </w:endnote>
  <w:endnote w:type="continuationSeparator" w:id="0">
    <w:p w14:paraId="377B0DD1" w14:textId="77777777" w:rsidR="00C37103" w:rsidRDefault="00C37103">
      <w:r>
        <w:continuationSeparator/>
      </w:r>
    </w:p>
  </w:endnote>
  <w:endnote w:type="continuationNotice" w:id="1">
    <w:p w14:paraId="2169C06C" w14:textId="77777777" w:rsidR="00C37103" w:rsidRDefault="00C37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C029B" w14:textId="77777777" w:rsidR="00B21E9F" w:rsidRDefault="00B21E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FC029C" w14:textId="77777777" w:rsidR="00B21E9F" w:rsidRDefault="00B21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129020"/>
      <w:docPartObj>
        <w:docPartGallery w:val="Page Numbers (Bottom of Page)"/>
        <w:docPartUnique/>
      </w:docPartObj>
    </w:sdtPr>
    <w:sdtEndPr>
      <w:rPr>
        <w:rFonts w:ascii="Courier New" w:hAnsi="Courier New" w:cs="Courier New"/>
        <w:noProof/>
      </w:rPr>
    </w:sdtEndPr>
    <w:sdtContent>
      <w:p w14:paraId="36EDA25C" w14:textId="7BD085C7" w:rsidR="00B21E9F" w:rsidRDefault="00B21E9F">
        <w:pPr>
          <w:pStyle w:val="Footer"/>
          <w:jc w:val="center"/>
        </w:pPr>
      </w:p>
      <w:p w14:paraId="749F00D3" w14:textId="1B543714" w:rsidR="00B21E9F" w:rsidRPr="00221C53" w:rsidRDefault="00B21E9F">
        <w:pPr>
          <w:pStyle w:val="Footer"/>
          <w:jc w:val="center"/>
          <w:rPr>
            <w:rFonts w:ascii="Courier New" w:hAnsi="Courier New" w:cs="Courier New"/>
          </w:rPr>
        </w:pPr>
        <w:r w:rsidRPr="00221C53">
          <w:rPr>
            <w:rFonts w:ascii="Courier New" w:hAnsi="Courier New" w:cs="Courier New"/>
          </w:rPr>
          <w:fldChar w:fldCharType="begin"/>
        </w:r>
        <w:r w:rsidRPr="00221C53">
          <w:rPr>
            <w:rFonts w:ascii="Courier New" w:hAnsi="Courier New" w:cs="Courier New"/>
          </w:rPr>
          <w:instrText xml:space="preserve"> PAGE   \* MERGEFORMAT </w:instrText>
        </w:r>
        <w:r w:rsidRPr="00221C53">
          <w:rPr>
            <w:rFonts w:ascii="Courier New" w:hAnsi="Courier New" w:cs="Courier New"/>
          </w:rPr>
          <w:fldChar w:fldCharType="separate"/>
        </w:r>
        <w:r w:rsidR="00E84566">
          <w:rPr>
            <w:rFonts w:ascii="Courier New" w:hAnsi="Courier New" w:cs="Courier New"/>
            <w:noProof/>
          </w:rPr>
          <w:t>11</w:t>
        </w:r>
        <w:r w:rsidRPr="00221C53">
          <w:rPr>
            <w:rFonts w:ascii="Courier New" w:hAnsi="Courier New" w:cs="Courier New"/>
            <w:noProof/>
          </w:rPr>
          <w:fldChar w:fldCharType="end"/>
        </w:r>
      </w:p>
    </w:sdtContent>
  </w:sdt>
  <w:p w14:paraId="5BFC029E" w14:textId="77777777" w:rsidR="00B21E9F" w:rsidRDefault="00B2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4945" w14:textId="77777777" w:rsidR="00C37103" w:rsidRDefault="00C37103">
      <w:r>
        <w:separator/>
      </w:r>
    </w:p>
  </w:footnote>
  <w:footnote w:type="continuationSeparator" w:id="0">
    <w:p w14:paraId="107DAF03" w14:textId="77777777" w:rsidR="00C37103" w:rsidRDefault="00C37103">
      <w:r>
        <w:continuationSeparator/>
      </w:r>
    </w:p>
  </w:footnote>
  <w:footnote w:type="continuationNotice" w:id="1">
    <w:p w14:paraId="3040C36B" w14:textId="77777777" w:rsidR="00C37103" w:rsidRDefault="00C371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62CB"/>
    <w:multiLevelType w:val="hybridMultilevel"/>
    <w:tmpl w:val="EADA2F86"/>
    <w:lvl w:ilvl="0" w:tplc="C0CE162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01759"/>
    <w:multiLevelType w:val="hybridMultilevel"/>
    <w:tmpl w:val="449209BE"/>
    <w:lvl w:ilvl="0" w:tplc="B60A4794">
      <w:start w:val="12"/>
      <w:numFmt w:val="bullet"/>
      <w:lvlText w:val=""/>
      <w:lvlJc w:val="left"/>
      <w:pPr>
        <w:ind w:left="720" w:hanging="360"/>
      </w:pPr>
      <w:rPr>
        <w:rFonts w:ascii="Symbol" w:eastAsia="Times New Roman" w:hAnsi="Symbol"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13871"/>
    <w:multiLevelType w:val="hybridMultilevel"/>
    <w:tmpl w:val="7E38A116"/>
    <w:lvl w:ilvl="0" w:tplc="7B9EECBC">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62A23D8"/>
    <w:multiLevelType w:val="hybridMultilevel"/>
    <w:tmpl w:val="333ABDA6"/>
    <w:lvl w:ilvl="0" w:tplc="2316668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95516"/>
    <w:multiLevelType w:val="hybridMultilevel"/>
    <w:tmpl w:val="8C94B6B0"/>
    <w:lvl w:ilvl="0" w:tplc="CB9CC254">
      <w:start w:val="12"/>
      <w:numFmt w:val="bullet"/>
      <w:lvlText w:val=""/>
      <w:lvlJc w:val="left"/>
      <w:pPr>
        <w:ind w:left="720" w:hanging="360"/>
      </w:pPr>
      <w:rPr>
        <w:rFonts w:ascii="Symbol" w:eastAsia="Times New Roman" w:hAnsi="Symbol"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65A"/>
    <w:multiLevelType w:val="hybridMultilevel"/>
    <w:tmpl w:val="F6DC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0448D"/>
    <w:multiLevelType w:val="hybridMultilevel"/>
    <w:tmpl w:val="4D424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F637293"/>
    <w:multiLevelType w:val="hybridMultilevel"/>
    <w:tmpl w:val="7BDE9178"/>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71874"/>
    <w:multiLevelType w:val="hybridMultilevel"/>
    <w:tmpl w:val="BA70153A"/>
    <w:lvl w:ilvl="0" w:tplc="9CC60456">
      <w:start w:val="4"/>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260D21"/>
    <w:multiLevelType w:val="hybridMultilevel"/>
    <w:tmpl w:val="F7227F8E"/>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46E35"/>
    <w:multiLevelType w:val="hybridMultilevel"/>
    <w:tmpl w:val="D714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83CDB"/>
    <w:multiLevelType w:val="hybridMultilevel"/>
    <w:tmpl w:val="F38A785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63839"/>
    <w:multiLevelType w:val="hybridMultilevel"/>
    <w:tmpl w:val="D304D6D8"/>
    <w:lvl w:ilvl="0" w:tplc="817E5B3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1BA96927"/>
    <w:multiLevelType w:val="hybridMultilevel"/>
    <w:tmpl w:val="EBAA8F04"/>
    <w:lvl w:ilvl="0" w:tplc="16A400CA">
      <w:start w:val="1"/>
      <w:numFmt w:val="lowerLetter"/>
      <w:lvlText w:val="(%1)"/>
      <w:lvlJc w:val="left"/>
      <w:pPr>
        <w:ind w:left="72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3B74"/>
    <w:multiLevelType w:val="hybridMultilevel"/>
    <w:tmpl w:val="67D82E02"/>
    <w:lvl w:ilvl="0" w:tplc="2014243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82FD0"/>
    <w:multiLevelType w:val="hybridMultilevel"/>
    <w:tmpl w:val="D49010C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B08FE"/>
    <w:multiLevelType w:val="hybridMultilevel"/>
    <w:tmpl w:val="63CA9922"/>
    <w:lvl w:ilvl="0" w:tplc="9C18C09A">
      <w:start w:val="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476CE"/>
    <w:multiLevelType w:val="hybridMultilevel"/>
    <w:tmpl w:val="23A27E1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BF31DE"/>
    <w:multiLevelType w:val="hybridMultilevel"/>
    <w:tmpl w:val="EC3E9620"/>
    <w:lvl w:ilvl="0" w:tplc="4A8070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545C3"/>
    <w:multiLevelType w:val="hybridMultilevel"/>
    <w:tmpl w:val="495E083E"/>
    <w:lvl w:ilvl="0" w:tplc="582E671E">
      <w:start w:val="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4C451E"/>
    <w:multiLevelType w:val="hybridMultilevel"/>
    <w:tmpl w:val="9732C9D8"/>
    <w:lvl w:ilvl="0" w:tplc="8E56F54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B39F5"/>
    <w:multiLevelType w:val="hybridMultilevel"/>
    <w:tmpl w:val="24E85C74"/>
    <w:lvl w:ilvl="0" w:tplc="A2F4E296">
      <w:start w:val="1"/>
      <w:numFmt w:val="upperLetter"/>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9458A"/>
    <w:multiLevelType w:val="hybridMultilevel"/>
    <w:tmpl w:val="C9601422"/>
    <w:lvl w:ilvl="0" w:tplc="B0683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DC772C"/>
    <w:multiLevelType w:val="hybridMultilevel"/>
    <w:tmpl w:val="4454D3F6"/>
    <w:lvl w:ilvl="0" w:tplc="E7F2F6D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85DA7"/>
    <w:multiLevelType w:val="hybridMultilevel"/>
    <w:tmpl w:val="5DBEC738"/>
    <w:lvl w:ilvl="0" w:tplc="BD2279B4">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FE066E"/>
    <w:multiLevelType w:val="hybridMultilevel"/>
    <w:tmpl w:val="6CA20162"/>
    <w:lvl w:ilvl="0" w:tplc="FD0A129C">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D80A09"/>
    <w:multiLevelType w:val="hybridMultilevel"/>
    <w:tmpl w:val="A1224006"/>
    <w:lvl w:ilvl="0" w:tplc="89343B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82564"/>
    <w:multiLevelType w:val="hybridMultilevel"/>
    <w:tmpl w:val="49C69DF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7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1B3835"/>
    <w:multiLevelType w:val="hybridMultilevel"/>
    <w:tmpl w:val="F4F8690C"/>
    <w:lvl w:ilvl="0" w:tplc="9A72911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2310454"/>
    <w:multiLevelType w:val="hybridMultilevel"/>
    <w:tmpl w:val="63BA6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7CF16E9"/>
    <w:multiLevelType w:val="hybridMultilevel"/>
    <w:tmpl w:val="535C4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81F1387"/>
    <w:multiLevelType w:val="hybridMultilevel"/>
    <w:tmpl w:val="622A68E6"/>
    <w:lvl w:ilvl="0" w:tplc="112640FC">
      <w:start w:val="1"/>
      <w:numFmt w:val="bullet"/>
      <w:lvlText w:val=""/>
      <w:lvlJc w:val="left"/>
      <w:pPr>
        <w:ind w:left="660" w:hanging="360"/>
      </w:pPr>
      <w:rPr>
        <w:rFonts w:ascii="Symbol" w:eastAsia="Times New Roman" w:hAnsi="Symbol" w:cs="Times New Roman" w:hint="default"/>
        <w:b/>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493378B7"/>
    <w:multiLevelType w:val="hybridMultilevel"/>
    <w:tmpl w:val="96F0191E"/>
    <w:lvl w:ilvl="0" w:tplc="936E8722">
      <w:start w:val="1"/>
      <w:numFmt w:val="bullet"/>
      <w:lvlText w:val=""/>
      <w:lvlJc w:val="left"/>
      <w:pPr>
        <w:ind w:left="660" w:hanging="360"/>
      </w:pPr>
      <w:rPr>
        <w:rFonts w:ascii="Symbol" w:eastAsia="Times New Roman" w:hAnsi="Symbol"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3" w15:restartNumberingAfterBreak="0">
    <w:nsid w:val="4C175DFD"/>
    <w:multiLevelType w:val="hybridMultilevel"/>
    <w:tmpl w:val="F37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9C7F6C"/>
    <w:multiLevelType w:val="hybridMultilevel"/>
    <w:tmpl w:val="2716E876"/>
    <w:lvl w:ilvl="0" w:tplc="D4EE49BE">
      <w:start w:val="1"/>
      <w:numFmt w:val="bullet"/>
      <w:lvlText w:val=""/>
      <w:lvlJc w:val="left"/>
      <w:pPr>
        <w:tabs>
          <w:tab w:val="num" w:pos="720"/>
        </w:tabs>
        <w:ind w:left="720" w:hanging="360"/>
      </w:pPr>
      <w:rPr>
        <w:rFonts w:ascii="Symbol" w:hAnsi="Symbol" w:hint="default"/>
      </w:rPr>
    </w:lvl>
    <w:lvl w:ilvl="1" w:tplc="DE0AA97A">
      <w:numFmt w:val="bullet"/>
      <w:lvlText w:val="•"/>
      <w:lvlJc w:val="left"/>
      <w:pPr>
        <w:ind w:left="1574" w:hanging="360"/>
      </w:pPr>
      <w:rPr>
        <w:rFonts w:ascii="Courier New" w:eastAsia="Times New Roman"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35" w15:restartNumberingAfterBreak="0">
    <w:nsid w:val="514E6954"/>
    <w:multiLevelType w:val="hybridMultilevel"/>
    <w:tmpl w:val="8CE23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51E3A"/>
    <w:multiLevelType w:val="hybridMultilevel"/>
    <w:tmpl w:val="AA064512"/>
    <w:lvl w:ilvl="0" w:tplc="CBF2B2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54ED59FF"/>
    <w:multiLevelType w:val="hybridMultilevel"/>
    <w:tmpl w:val="ACC47F4A"/>
    <w:lvl w:ilvl="0" w:tplc="1832AAE6">
      <w:start w:val="1"/>
      <w:numFmt w:val="low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D95715"/>
    <w:multiLevelType w:val="hybridMultilevel"/>
    <w:tmpl w:val="2AA43C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942FF"/>
    <w:multiLevelType w:val="hybridMultilevel"/>
    <w:tmpl w:val="DB1E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E02311"/>
    <w:multiLevelType w:val="hybridMultilevel"/>
    <w:tmpl w:val="8A880452"/>
    <w:lvl w:ilvl="0" w:tplc="04FEE82A">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BD286F"/>
    <w:multiLevelType w:val="hybridMultilevel"/>
    <w:tmpl w:val="A79A53FC"/>
    <w:lvl w:ilvl="0" w:tplc="CBF2B282">
      <w:start w:val="1"/>
      <w:numFmt w:val="decimal"/>
      <w:lvlText w:val="(%1)"/>
      <w:lvlJc w:val="left"/>
      <w:pPr>
        <w:ind w:left="720" w:hanging="360"/>
      </w:pPr>
      <w:rPr>
        <w:rFonts w:hint="default"/>
      </w:rPr>
    </w:lvl>
    <w:lvl w:ilvl="1" w:tplc="618CB95A">
      <w:start w:val="1"/>
      <w:numFmt w:val="lowerRoman"/>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1105E"/>
    <w:multiLevelType w:val="hybridMultilevel"/>
    <w:tmpl w:val="FA2E6C7A"/>
    <w:lvl w:ilvl="0" w:tplc="0EDEA1EE">
      <w:start w:val="1"/>
      <w:numFmt w:val="decimal"/>
      <w:lvlText w:val="(%1)"/>
      <w:lvlJc w:val="left"/>
      <w:pPr>
        <w:ind w:left="1080" w:hanging="720"/>
      </w:pPr>
      <w:rPr>
        <w:rFonts w:ascii="Courier New" w:eastAsiaTheme="minorHAnsi"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C73250"/>
    <w:multiLevelType w:val="hybridMultilevel"/>
    <w:tmpl w:val="3C68F64A"/>
    <w:lvl w:ilvl="0" w:tplc="2AD80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F04C1F"/>
    <w:multiLevelType w:val="hybridMultilevel"/>
    <w:tmpl w:val="C3BA6264"/>
    <w:lvl w:ilvl="0" w:tplc="E0301D2E">
      <w:start w:val="1"/>
      <w:numFmt w:val="lowerLetter"/>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F63E43"/>
    <w:multiLevelType w:val="hybridMultilevel"/>
    <w:tmpl w:val="CCC89060"/>
    <w:lvl w:ilvl="0" w:tplc="C9EC0E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E93C59"/>
    <w:multiLevelType w:val="hybridMultilevel"/>
    <w:tmpl w:val="E1B6A146"/>
    <w:lvl w:ilvl="0" w:tplc="89343B1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531588"/>
    <w:multiLevelType w:val="hybridMultilevel"/>
    <w:tmpl w:val="62CA3C42"/>
    <w:lvl w:ilvl="0" w:tplc="D4763526">
      <w:start w:val="1"/>
      <w:numFmt w:val="bullet"/>
      <w:lvlText w:val=""/>
      <w:lvlJc w:val="left"/>
      <w:pPr>
        <w:ind w:left="660" w:hanging="360"/>
      </w:pPr>
      <w:rPr>
        <w:rFonts w:ascii="Symbol" w:eastAsia="Times New Roman" w:hAnsi="Symbol" w:cs="Times New Roman" w:hint="default"/>
        <w:b/>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8" w15:restartNumberingAfterBreak="0">
    <w:nsid w:val="6CF373CD"/>
    <w:multiLevelType w:val="hybridMultilevel"/>
    <w:tmpl w:val="7BCE1AAA"/>
    <w:lvl w:ilvl="0" w:tplc="4BAECFC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DFB01FD"/>
    <w:multiLevelType w:val="hybridMultilevel"/>
    <w:tmpl w:val="318ACE36"/>
    <w:lvl w:ilvl="0" w:tplc="C616F19A">
      <w:start w:val="1"/>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F170A77"/>
    <w:multiLevelType w:val="hybridMultilevel"/>
    <w:tmpl w:val="86F0401C"/>
    <w:lvl w:ilvl="0" w:tplc="9B689472">
      <w:start w:val="1"/>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733B2"/>
    <w:multiLevelType w:val="hybridMultilevel"/>
    <w:tmpl w:val="BF84C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A3E03"/>
    <w:multiLevelType w:val="hybridMultilevel"/>
    <w:tmpl w:val="008A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271745"/>
    <w:multiLevelType w:val="hybridMultilevel"/>
    <w:tmpl w:val="C9601422"/>
    <w:lvl w:ilvl="0" w:tplc="B0683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DE39A8"/>
    <w:multiLevelType w:val="hybridMultilevel"/>
    <w:tmpl w:val="3C7482FA"/>
    <w:lvl w:ilvl="0" w:tplc="8D708CC0">
      <w:start w:val="1"/>
      <w:numFmt w:val="lowerRoman"/>
      <w:lvlText w:val="(%1)"/>
      <w:lvlJc w:val="left"/>
      <w:pPr>
        <w:ind w:left="1710" w:hanging="108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15:restartNumberingAfterBreak="0">
    <w:nsid w:val="7AE73E91"/>
    <w:multiLevelType w:val="hybridMultilevel"/>
    <w:tmpl w:val="2B1EA67A"/>
    <w:lvl w:ilvl="0" w:tplc="E984ED82">
      <w:start w:val="1"/>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016962"/>
    <w:multiLevelType w:val="hybridMultilevel"/>
    <w:tmpl w:val="EADA2F86"/>
    <w:lvl w:ilvl="0" w:tplc="C0CE162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E68237D"/>
    <w:multiLevelType w:val="hybridMultilevel"/>
    <w:tmpl w:val="5A14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40"/>
  </w:num>
  <w:num w:numId="4">
    <w:abstractNumId w:val="50"/>
  </w:num>
  <w:num w:numId="5">
    <w:abstractNumId w:val="49"/>
  </w:num>
  <w:num w:numId="6">
    <w:abstractNumId w:val="45"/>
  </w:num>
  <w:num w:numId="7">
    <w:abstractNumId w:val="34"/>
  </w:num>
  <w:num w:numId="8">
    <w:abstractNumId w:val="10"/>
  </w:num>
  <w:num w:numId="9">
    <w:abstractNumId w:val="39"/>
  </w:num>
  <w:num w:numId="10">
    <w:abstractNumId w:val="26"/>
  </w:num>
  <w:num w:numId="11">
    <w:abstractNumId w:val="11"/>
  </w:num>
  <w:num w:numId="12">
    <w:abstractNumId w:val="46"/>
  </w:num>
  <w:num w:numId="13">
    <w:abstractNumId w:val="16"/>
  </w:num>
  <w:num w:numId="14">
    <w:abstractNumId w:val="8"/>
  </w:num>
  <w:num w:numId="15">
    <w:abstractNumId w:val="23"/>
  </w:num>
  <w:num w:numId="16">
    <w:abstractNumId w:val="25"/>
  </w:num>
  <w:num w:numId="17">
    <w:abstractNumId w:val="20"/>
  </w:num>
  <w:num w:numId="18">
    <w:abstractNumId w:val="55"/>
  </w:num>
  <w:num w:numId="19">
    <w:abstractNumId w:val="31"/>
  </w:num>
  <w:num w:numId="20">
    <w:abstractNumId w:val="47"/>
  </w:num>
  <w:num w:numId="21">
    <w:abstractNumId w:val="14"/>
  </w:num>
  <w:num w:numId="22">
    <w:abstractNumId w:val="32"/>
  </w:num>
  <w:num w:numId="23">
    <w:abstractNumId w:val="19"/>
  </w:num>
  <w:num w:numId="24">
    <w:abstractNumId w:val="9"/>
  </w:num>
  <w:num w:numId="25">
    <w:abstractNumId w:val="37"/>
  </w:num>
  <w:num w:numId="26">
    <w:abstractNumId w:val="44"/>
  </w:num>
  <w:num w:numId="27">
    <w:abstractNumId w:val="1"/>
  </w:num>
  <w:num w:numId="28">
    <w:abstractNumId w:val="4"/>
  </w:num>
  <w:num w:numId="29">
    <w:abstractNumId w:val="33"/>
  </w:num>
  <w:num w:numId="30">
    <w:abstractNumId w:val="52"/>
  </w:num>
  <w:num w:numId="31">
    <w:abstractNumId w:val="22"/>
  </w:num>
  <w:num w:numId="32">
    <w:abstractNumId w:val="51"/>
  </w:num>
  <w:num w:numId="33">
    <w:abstractNumId w:val="0"/>
  </w:num>
  <w:num w:numId="34">
    <w:abstractNumId w:val="56"/>
  </w:num>
  <w:num w:numId="35">
    <w:abstractNumId w:val="13"/>
  </w:num>
  <w:num w:numId="36">
    <w:abstractNumId w:val="28"/>
  </w:num>
  <w:num w:numId="37">
    <w:abstractNumId w:val="53"/>
  </w:num>
  <w:num w:numId="38">
    <w:abstractNumId w:val="35"/>
  </w:num>
  <w:num w:numId="39">
    <w:abstractNumId w:val="27"/>
  </w:num>
  <w:num w:numId="40">
    <w:abstractNumId w:val="42"/>
  </w:num>
  <w:num w:numId="41">
    <w:abstractNumId w:val="18"/>
  </w:num>
  <w:num w:numId="42">
    <w:abstractNumId w:val="57"/>
  </w:num>
  <w:num w:numId="43">
    <w:abstractNumId w:val="38"/>
  </w:num>
  <w:num w:numId="44">
    <w:abstractNumId w:val="41"/>
  </w:num>
  <w:num w:numId="45">
    <w:abstractNumId w:val="36"/>
  </w:num>
  <w:num w:numId="46">
    <w:abstractNumId w:val="12"/>
  </w:num>
  <w:num w:numId="47">
    <w:abstractNumId w:val="15"/>
  </w:num>
  <w:num w:numId="48">
    <w:abstractNumId w:val="7"/>
  </w:num>
  <w:num w:numId="49">
    <w:abstractNumId w:val="17"/>
  </w:num>
  <w:num w:numId="50">
    <w:abstractNumId w:val="21"/>
  </w:num>
  <w:num w:numId="51">
    <w:abstractNumId w:val="54"/>
  </w:num>
  <w:num w:numId="52">
    <w:abstractNumId w:val="5"/>
  </w:num>
  <w:num w:numId="53">
    <w:abstractNumId w:val="30"/>
  </w:num>
  <w:num w:numId="54">
    <w:abstractNumId w:val="29"/>
  </w:num>
  <w:num w:numId="55">
    <w:abstractNumId w:val="3"/>
  </w:num>
  <w:num w:numId="56">
    <w:abstractNumId w:val="48"/>
  </w:num>
  <w:num w:numId="57">
    <w:abstractNumId w:val="6"/>
  </w:num>
  <w:num w:numId="58">
    <w:abstractNumId w:val="24"/>
  </w:num>
  <w:num w:numId="59">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64"/>
    <w:rsid w:val="0000018B"/>
    <w:rsid w:val="000003D5"/>
    <w:rsid w:val="00002283"/>
    <w:rsid w:val="000022C9"/>
    <w:rsid w:val="00002AA3"/>
    <w:rsid w:val="00002D44"/>
    <w:rsid w:val="000038A3"/>
    <w:rsid w:val="000039C0"/>
    <w:rsid w:val="00004FBD"/>
    <w:rsid w:val="00005096"/>
    <w:rsid w:val="000052A2"/>
    <w:rsid w:val="000058B2"/>
    <w:rsid w:val="00005FA6"/>
    <w:rsid w:val="0000609A"/>
    <w:rsid w:val="00007337"/>
    <w:rsid w:val="00007C0C"/>
    <w:rsid w:val="00007E39"/>
    <w:rsid w:val="00010E57"/>
    <w:rsid w:val="00011DB9"/>
    <w:rsid w:val="0001308C"/>
    <w:rsid w:val="000135A3"/>
    <w:rsid w:val="00013771"/>
    <w:rsid w:val="0001412C"/>
    <w:rsid w:val="00014244"/>
    <w:rsid w:val="000148C7"/>
    <w:rsid w:val="00015345"/>
    <w:rsid w:val="000164D9"/>
    <w:rsid w:val="00020798"/>
    <w:rsid w:val="000207C3"/>
    <w:rsid w:val="00020E10"/>
    <w:rsid w:val="00021208"/>
    <w:rsid w:val="00021215"/>
    <w:rsid w:val="00021F0F"/>
    <w:rsid w:val="00022918"/>
    <w:rsid w:val="00022BC4"/>
    <w:rsid w:val="00022C9B"/>
    <w:rsid w:val="000239A4"/>
    <w:rsid w:val="00023B91"/>
    <w:rsid w:val="000243F0"/>
    <w:rsid w:val="0002548C"/>
    <w:rsid w:val="00025FCF"/>
    <w:rsid w:val="00026280"/>
    <w:rsid w:val="000262A8"/>
    <w:rsid w:val="00026455"/>
    <w:rsid w:val="00026807"/>
    <w:rsid w:val="00026943"/>
    <w:rsid w:val="000277C9"/>
    <w:rsid w:val="00030059"/>
    <w:rsid w:val="00030076"/>
    <w:rsid w:val="00030A57"/>
    <w:rsid w:val="00030F60"/>
    <w:rsid w:val="00032322"/>
    <w:rsid w:val="0003255F"/>
    <w:rsid w:val="00032709"/>
    <w:rsid w:val="00032895"/>
    <w:rsid w:val="00032A42"/>
    <w:rsid w:val="000337A8"/>
    <w:rsid w:val="00033C3E"/>
    <w:rsid w:val="0003431E"/>
    <w:rsid w:val="00034691"/>
    <w:rsid w:val="00034FE8"/>
    <w:rsid w:val="000359A7"/>
    <w:rsid w:val="00035B23"/>
    <w:rsid w:val="0003675D"/>
    <w:rsid w:val="00036D9B"/>
    <w:rsid w:val="000371DC"/>
    <w:rsid w:val="00040DFC"/>
    <w:rsid w:val="00042004"/>
    <w:rsid w:val="00042B98"/>
    <w:rsid w:val="00043205"/>
    <w:rsid w:val="00043376"/>
    <w:rsid w:val="000435EA"/>
    <w:rsid w:val="00043BD5"/>
    <w:rsid w:val="000440E8"/>
    <w:rsid w:val="00044632"/>
    <w:rsid w:val="00044DD1"/>
    <w:rsid w:val="000456E7"/>
    <w:rsid w:val="00045883"/>
    <w:rsid w:val="00045B39"/>
    <w:rsid w:val="00045DE7"/>
    <w:rsid w:val="000464E5"/>
    <w:rsid w:val="00046953"/>
    <w:rsid w:val="00047711"/>
    <w:rsid w:val="0004778C"/>
    <w:rsid w:val="00047AD5"/>
    <w:rsid w:val="00047DF0"/>
    <w:rsid w:val="00050329"/>
    <w:rsid w:val="0005052D"/>
    <w:rsid w:val="00050887"/>
    <w:rsid w:val="00051446"/>
    <w:rsid w:val="00051589"/>
    <w:rsid w:val="0005169E"/>
    <w:rsid w:val="000527C7"/>
    <w:rsid w:val="00052861"/>
    <w:rsid w:val="000528BD"/>
    <w:rsid w:val="00052D67"/>
    <w:rsid w:val="000537F9"/>
    <w:rsid w:val="00053B9F"/>
    <w:rsid w:val="00053BCB"/>
    <w:rsid w:val="00053C3D"/>
    <w:rsid w:val="00053C94"/>
    <w:rsid w:val="00054314"/>
    <w:rsid w:val="00054689"/>
    <w:rsid w:val="00054978"/>
    <w:rsid w:val="00054AEA"/>
    <w:rsid w:val="00054BEF"/>
    <w:rsid w:val="0005581A"/>
    <w:rsid w:val="00055E0F"/>
    <w:rsid w:val="000567CD"/>
    <w:rsid w:val="00056BA7"/>
    <w:rsid w:val="00056C52"/>
    <w:rsid w:val="00056D2A"/>
    <w:rsid w:val="00057310"/>
    <w:rsid w:val="000578C5"/>
    <w:rsid w:val="000604E5"/>
    <w:rsid w:val="00061D08"/>
    <w:rsid w:val="000622BF"/>
    <w:rsid w:val="0006259D"/>
    <w:rsid w:val="00062D75"/>
    <w:rsid w:val="00063850"/>
    <w:rsid w:val="000644FA"/>
    <w:rsid w:val="0006513A"/>
    <w:rsid w:val="0006584F"/>
    <w:rsid w:val="00065FC5"/>
    <w:rsid w:val="000665B4"/>
    <w:rsid w:val="00066E0F"/>
    <w:rsid w:val="00067C61"/>
    <w:rsid w:val="00070895"/>
    <w:rsid w:val="00070CBD"/>
    <w:rsid w:val="00070F06"/>
    <w:rsid w:val="00070FB5"/>
    <w:rsid w:val="0007101A"/>
    <w:rsid w:val="00071370"/>
    <w:rsid w:val="00071788"/>
    <w:rsid w:val="0007206C"/>
    <w:rsid w:val="00072273"/>
    <w:rsid w:val="00072888"/>
    <w:rsid w:val="00072A74"/>
    <w:rsid w:val="00073A6F"/>
    <w:rsid w:val="00075448"/>
    <w:rsid w:val="00075EBF"/>
    <w:rsid w:val="00076EBB"/>
    <w:rsid w:val="00077305"/>
    <w:rsid w:val="00077C9A"/>
    <w:rsid w:val="00077F69"/>
    <w:rsid w:val="00081B46"/>
    <w:rsid w:val="00082365"/>
    <w:rsid w:val="00082A89"/>
    <w:rsid w:val="00083E4F"/>
    <w:rsid w:val="0008493B"/>
    <w:rsid w:val="00084A1A"/>
    <w:rsid w:val="00084F3A"/>
    <w:rsid w:val="00087984"/>
    <w:rsid w:val="00087EDE"/>
    <w:rsid w:val="0009091D"/>
    <w:rsid w:val="00090A1C"/>
    <w:rsid w:val="00090A9E"/>
    <w:rsid w:val="00091031"/>
    <w:rsid w:val="000914CA"/>
    <w:rsid w:val="0009178A"/>
    <w:rsid w:val="000917AA"/>
    <w:rsid w:val="00091CD3"/>
    <w:rsid w:val="00092167"/>
    <w:rsid w:val="00092D30"/>
    <w:rsid w:val="000935E3"/>
    <w:rsid w:val="00093841"/>
    <w:rsid w:val="0009394F"/>
    <w:rsid w:val="000949E1"/>
    <w:rsid w:val="000959FF"/>
    <w:rsid w:val="00095C90"/>
    <w:rsid w:val="00095FC5"/>
    <w:rsid w:val="0009676A"/>
    <w:rsid w:val="000968F0"/>
    <w:rsid w:val="00096A91"/>
    <w:rsid w:val="000A2DCB"/>
    <w:rsid w:val="000A2DE8"/>
    <w:rsid w:val="000A3809"/>
    <w:rsid w:val="000A3EBE"/>
    <w:rsid w:val="000A4776"/>
    <w:rsid w:val="000A4FED"/>
    <w:rsid w:val="000A5D2B"/>
    <w:rsid w:val="000A746C"/>
    <w:rsid w:val="000A74D4"/>
    <w:rsid w:val="000A7E36"/>
    <w:rsid w:val="000B0442"/>
    <w:rsid w:val="000B0B19"/>
    <w:rsid w:val="000B1133"/>
    <w:rsid w:val="000B187D"/>
    <w:rsid w:val="000B1E1B"/>
    <w:rsid w:val="000B28D5"/>
    <w:rsid w:val="000B2F6A"/>
    <w:rsid w:val="000B4440"/>
    <w:rsid w:val="000B4696"/>
    <w:rsid w:val="000B505C"/>
    <w:rsid w:val="000B545B"/>
    <w:rsid w:val="000B6008"/>
    <w:rsid w:val="000B678E"/>
    <w:rsid w:val="000B690B"/>
    <w:rsid w:val="000B69D5"/>
    <w:rsid w:val="000B6B7D"/>
    <w:rsid w:val="000B6BD3"/>
    <w:rsid w:val="000B7089"/>
    <w:rsid w:val="000B7629"/>
    <w:rsid w:val="000B7A21"/>
    <w:rsid w:val="000C036B"/>
    <w:rsid w:val="000C0B92"/>
    <w:rsid w:val="000C119E"/>
    <w:rsid w:val="000C17C6"/>
    <w:rsid w:val="000C1832"/>
    <w:rsid w:val="000C1E73"/>
    <w:rsid w:val="000C25B9"/>
    <w:rsid w:val="000C3592"/>
    <w:rsid w:val="000C3C2B"/>
    <w:rsid w:val="000C405F"/>
    <w:rsid w:val="000C47B6"/>
    <w:rsid w:val="000C48D1"/>
    <w:rsid w:val="000C4DA3"/>
    <w:rsid w:val="000C4DFD"/>
    <w:rsid w:val="000C5497"/>
    <w:rsid w:val="000C5DB3"/>
    <w:rsid w:val="000C683F"/>
    <w:rsid w:val="000C7045"/>
    <w:rsid w:val="000C7083"/>
    <w:rsid w:val="000C784E"/>
    <w:rsid w:val="000C78D6"/>
    <w:rsid w:val="000D043E"/>
    <w:rsid w:val="000D07F7"/>
    <w:rsid w:val="000D0ACE"/>
    <w:rsid w:val="000D0D32"/>
    <w:rsid w:val="000D109C"/>
    <w:rsid w:val="000D14D4"/>
    <w:rsid w:val="000D16D5"/>
    <w:rsid w:val="000D17C2"/>
    <w:rsid w:val="000D42B1"/>
    <w:rsid w:val="000D46F6"/>
    <w:rsid w:val="000D4F7B"/>
    <w:rsid w:val="000D4FB8"/>
    <w:rsid w:val="000D5D33"/>
    <w:rsid w:val="000D646D"/>
    <w:rsid w:val="000D67A5"/>
    <w:rsid w:val="000D6DED"/>
    <w:rsid w:val="000D6F3C"/>
    <w:rsid w:val="000D7375"/>
    <w:rsid w:val="000D7482"/>
    <w:rsid w:val="000D7631"/>
    <w:rsid w:val="000E0234"/>
    <w:rsid w:val="000E0BF9"/>
    <w:rsid w:val="000E0E46"/>
    <w:rsid w:val="000E1F79"/>
    <w:rsid w:val="000E36D8"/>
    <w:rsid w:val="000E38BA"/>
    <w:rsid w:val="000E3CD7"/>
    <w:rsid w:val="000E4096"/>
    <w:rsid w:val="000E5150"/>
    <w:rsid w:val="000E56B1"/>
    <w:rsid w:val="000E584A"/>
    <w:rsid w:val="000E58C1"/>
    <w:rsid w:val="000E5AB0"/>
    <w:rsid w:val="000E66DD"/>
    <w:rsid w:val="000E71EA"/>
    <w:rsid w:val="000E7222"/>
    <w:rsid w:val="000E7382"/>
    <w:rsid w:val="000E789D"/>
    <w:rsid w:val="000E7DF2"/>
    <w:rsid w:val="000F055F"/>
    <w:rsid w:val="000F0AC3"/>
    <w:rsid w:val="000F0AE9"/>
    <w:rsid w:val="000F16D6"/>
    <w:rsid w:val="000F1E59"/>
    <w:rsid w:val="000F233F"/>
    <w:rsid w:val="000F280E"/>
    <w:rsid w:val="000F31FD"/>
    <w:rsid w:val="000F4AC9"/>
    <w:rsid w:val="000F4E30"/>
    <w:rsid w:val="000F53CE"/>
    <w:rsid w:val="000F62AB"/>
    <w:rsid w:val="000F66F9"/>
    <w:rsid w:val="000F675B"/>
    <w:rsid w:val="000F6DF4"/>
    <w:rsid w:val="000F73A2"/>
    <w:rsid w:val="000F7D76"/>
    <w:rsid w:val="00100587"/>
    <w:rsid w:val="00100690"/>
    <w:rsid w:val="001015EC"/>
    <w:rsid w:val="0010204C"/>
    <w:rsid w:val="00102606"/>
    <w:rsid w:val="00102FC6"/>
    <w:rsid w:val="00103670"/>
    <w:rsid w:val="0010385A"/>
    <w:rsid w:val="00103979"/>
    <w:rsid w:val="0010485C"/>
    <w:rsid w:val="001048CC"/>
    <w:rsid w:val="00105644"/>
    <w:rsid w:val="00107D43"/>
    <w:rsid w:val="0011031A"/>
    <w:rsid w:val="00110344"/>
    <w:rsid w:val="001113D5"/>
    <w:rsid w:val="00111812"/>
    <w:rsid w:val="001121AA"/>
    <w:rsid w:val="00112CBF"/>
    <w:rsid w:val="00112D89"/>
    <w:rsid w:val="00114EDB"/>
    <w:rsid w:val="001154C3"/>
    <w:rsid w:val="00115F1A"/>
    <w:rsid w:val="00116258"/>
    <w:rsid w:val="001166C1"/>
    <w:rsid w:val="0011776C"/>
    <w:rsid w:val="00117F80"/>
    <w:rsid w:val="00120CAE"/>
    <w:rsid w:val="001215B9"/>
    <w:rsid w:val="00121F9D"/>
    <w:rsid w:val="00122181"/>
    <w:rsid w:val="00122E3B"/>
    <w:rsid w:val="00123ACF"/>
    <w:rsid w:val="00123B5E"/>
    <w:rsid w:val="00124427"/>
    <w:rsid w:val="0012448F"/>
    <w:rsid w:val="00124A13"/>
    <w:rsid w:val="00124A1B"/>
    <w:rsid w:val="00124E2E"/>
    <w:rsid w:val="001253DB"/>
    <w:rsid w:val="001257C5"/>
    <w:rsid w:val="00125BBD"/>
    <w:rsid w:val="0012690B"/>
    <w:rsid w:val="0012732D"/>
    <w:rsid w:val="001274D0"/>
    <w:rsid w:val="001275D5"/>
    <w:rsid w:val="001278D2"/>
    <w:rsid w:val="00127FB6"/>
    <w:rsid w:val="001302DD"/>
    <w:rsid w:val="00130850"/>
    <w:rsid w:val="00130B51"/>
    <w:rsid w:val="00131174"/>
    <w:rsid w:val="001311E9"/>
    <w:rsid w:val="001312F9"/>
    <w:rsid w:val="001314BA"/>
    <w:rsid w:val="00131644"/>
    <w:rsid w:val="00131656"/>
    <w:rsid w:val="00131659"/>
    <w:rsid w:val="00132578"/>
    <w:rsid w:val="00132810"/>
    <w:rsid w:val="00132A4A"/>
    <w:rsid w:val="00132E24"/>
    <w:rsid w:val="00133AEC"/>
    <w:rsid w:val="00133F1D"/>
    <w:rsid w:val="00134CAE"/>
    <w:rsid w:val="00134D23"/>
    <w:rsid w:val="00134D42"/>
    <w:rsid w:val="0013574C"/>
    <w:rsid w:val="00135B20"/>
    <w:rsid w:val="00135EDB"/>
    <w:rsid w:val="00136383"/>
    <w:rsid w:val="001369B7"/>
    <w:rsid w:val="001375E1"/>
    <w:rsid w:val="001375F2"/>
    <w:rsid w:val="00137CB6"/>
    <w:rsid w:val="001410F5"/>
    <w:rsid w:val="001422C8"/>
    <w:rsid w:val="00142AB4"/>
    <w:rsid w:val="00143218"/>
    <w:rsid w:val="00143B5C"/>
    <w:rsid w:val="00143D7D"/>
    <w:rsid w:val="0014478C"/>
    <w:rsid w:val="00145358"/>
    <w:rsid w:val="00145700"/>
    <w:rsid w:val="00145AD8"/>
    <w:rsid w:val="00146014"/>
    <w:rsid w:val="00146503"/>
    <w:rsid w:val="001465C4"/>
    <w:rsid w:val="001465EE"/>
    <w:rsid w:val="001465F8"/>
    <w:rsid w:val="001474C7"/>
    <w:rsid w:val="00147551"/>
    <w:rsid w:val="00150705"/>
    <w:rsid w:val="001507C8"/>
    <w:rsid w:val="00150F29"/>
    <w:rsid w:val="00151578"/>
    <w:rsid w:val="00151AC2"/>
    <w:rsid w:val="00151C7B"/>
    <w:rsid w:val="001520D8"/>
    <w:rsid w:val="00152568"/>
    <w:rsid w:val="00152A9D"/>
    <w:rsid w:val="00152FC1"/>
    <w:rsid w:val="00154471"/>
    <w:rsid w:val="0015469A"/>
    <w:rsid w:val="00154AA3"/>
    <w:rsid w:val="001550CE"/>
    <w:rsid w:val="00155154"/>
    <w:rsid w:val="00155B58"/>
    <w:rsid w:val="00156521"/>
    <w:rsid w:val="00156842"/>
    <w:rsid w:val="00156E90"/>
    <w:rsid w:val="00156FAB"/>
    <w:rsid w:val="00157C5F"/>
    <w:rsid w:val="00157ECE"/>
    <w:rsid w:val="001605CA"/>
    <w:rsid w:val="00161749"/>
    <w:rsid w:val="00161A66"/>
    <w:rsid w:val="00161BC3"/>
    <w:rsid w:val="0016214F"/>
    <w:rsid w:val="001628B6"/>
    <w:rsid w:val="00163537"/>
    <w:rsid w:val="0016355C"/>
    <w:rsid w:val="00163564"/>
    <w:rsid w:val="001639C6"/>
    <w:rsid w:val="00163EC6"/>
    <w:rsid w:val="00164E6D"/>
    <w:rsid w:val="00164EEC"/>
    <w:rsid w:val="00165442"/>
    <w:rsid w:val="0016557E"/>
    <w:rsid w:val="001656B0"/>
    <w:rsid w:val="00165D67"/>
    <w:rsid w:val="00165E73"/>
    <w:rsid w:val="00165E81"/>
    <w:rsid w:val="00166C27"/>
    <w:rsid w:val="001673C1"/>
    <w:rsid w:val="00167C18"/>
    <w:rsid w:val="001702CB"/>
    <w:rsid w:val="00170E30"/>
    <w:rsid w:val="001716EA"/>
    <w:rsid w:val="00171C36"/>
    <w:rsid w:val="00171D65"/>
    <w:rsid w:val="00172089"/>
    <w:rsid w:val="001721AE"/>
    <w:rsid w:val="00172993"/>
    <w:rsid w:val="0017308D"/>
    <w:rsid w:val="0017358E"/>
    <w:rsid w:val="00173630"/>
    <w:rsid w:val="001744F2"/>
    <w:rsid w:val="00174575"/>
    <w:rsid w:val="0017492C"/>
    <w:rsid w:val="00174E4E"/>
    <w:rsid w:val="00175311"/>
    <w:rsid w:val="00175682"/>
    <w:rsid w:val="001759D4"/>
    <w:rsid w:val="00175A01"/>
    <w:rsid w:val="00175BFF"/>
    <w:rsid w:val="001762A9"/>
    <w:rsid w:val="001774D6"/>
    <w:rsid w:val="00180A5B"/>
    <w:rsid w:val="00180D7D"/>
    <w:rsid w:val="00181959"/>
    <w:rsid w:val="00181AA2"/>
    <w:rsid w:val="00181AB9"/>
    <w:rsid w:val="00182096"/>
    <w:rsid w:val="001826B3"/>
    <w:rsid w:val="0018318B"/>
    <w:rsid w:val="001833B2"/>
    <w:rsid w:val="00183849"/>
    <w:rsid w:val="00183E7A"/>
    <w:rsid w:val="001840E2"/>
    <w:rsid w:val="00184DF2"/>
    <w:rsid w:val="00185011"/>
    <w:rsid w:val="0018515D"/>
    <w:rsid w:val="00185EA6"/>
    <w:rsid w:val="00185F30"/>
    <w:rsid w:val="00186CE3"/>
    <w:rsid w:val="00187956"/>
    <w:rsid w:val="001901C9"/>
    <w:rsid w:val="00190AC3"/>
    <w:rsid w:val="00190B13"/>
    <w:rsid w:val="001929B2"/>
    <w:rsid w:val="0019364D"/>
    <w:rsid w:val="00193BB0"/>
    <w:rsid w:val="001941F6"/>
    <w:rsid w:val="00195D58"/>
    <w:rsid w:val="0019636A"/>
    <w:rsid w:val="001965A0"/>
    <w:rsid w:val="00197475"/>
    <w:rsid w:val="00197622"/>
    <w:rsid w:val="00197936"/>
    <w:rsid w:val="00197A2F"/>
    <w:rsid w:val="001A0359"/>
    <w:rsid w:val="001A0D81"/>
    <w:rsid w:val="001A13F3"/>
    <w:rsid w:val="001A14C1"/>
    <w:rsid w:val="001A3EE7"/>
    <w:rsid w:val="001A4DBA"/>
    <w:rsid w:val="001A5AAD"/>
    <w:rsid w:val="001A5C55"/>
    <w:rsid w:val="001A6146"/>
    <w:rsid w:val="001A6813"/>
    <w:rsid w:val="001A69BF"/>
    <w:rsid w:val="001B1024"/>
    <w:rsid w:val="001B13F6"/>
    <w:rsid w:val="001B20DA"/>
    <w:rsid w:val="001B2B8E"/>
    <w:rsid w:val="001B2F87"/>
    <w:rsid w:val="001B36B1"/>
    <w:rsid w:val="001B3728"/>
    <w:rsid w:val="001B3B3C"/>
    <w:rsid w:val="001B40DE"/>
    <w:rsid w:val="001B41C9"/>
    <w:rsid w:val="001B45D5"/>
    <w:rsid w:val="001B4651"/>
    <w:rsid w:val="001B4FEC"/>
    <w:rsid w:val="001B583A"/>
    <w:rsid w:val="001B58D7"/>
    <w:rsid w:val="001B5EC5"/>
    <w:rsid w:val="001B5FF4"/>
    <w:rsid w:val="001B626D"/>
    <w:rsid w:val="001B645C"/>
    <w:rsid w:val="001B6B16"/>
    <w:rsid w:val="001B729A"/>
    <w:rsid w:val="001B7751"/>
    <w:rsid w:val="001B77A5"/>
    <w:rsid w:val="001C12B8"/>
    <w:rsid w:val="001C19CB"/>
    <w:rsid w:val="001C1E8A"/>
    <w:rsid w:val="001C2A19"/>
    <w:rsid w:val="001C2FE6"/>
    <w:rsid w:val="001C3E51"/>
    <w:rsid w:val="001C4069"/>
    <w:rsid w:val="001C43CE"/>
    <w:rsid w:val="001C4656"/>
    <w:rsid w:val="001C4914"/>
    <w:rsid w:val="001C4B90"/>
    <w:rsid w:val="001C5AB0"/>
    <w:rsid w:val="001C6C38"/>
    <w:rsid w:val="001C6F36"/>
    <w:rsid w:val="001C6F3E"/>
    <w:rsid w:val="001C71FD"/>
    <w:rsid w:val="001C72C3"/>
    <w:rsid w:val="001C7652"/>
    <w:rsid w:val="001D00D5"/>
    <w:rsid w:val="001D0A4E"/>
    <w:rsid w:val="001D0B39"/>
    <w:rsid w:val="001D0F5F"/>
    <w:rsid w:val="001D1752"/>
    <w:rsid w:val="001D1B64"/>
    <w:rsid w:val="001D1FCE"/>
    <w:rsid w:val="001D275C"/>
    <w:rsid w:val="001D2A9A"/>
    <w:rsid w:val="001D3B89"/>
    <w:rsid w:val="001D3DD2"/>
    <w:rsid w:val="001D431B"/>
    <w:rsid w:val="001D4588"/>
    <w:rsid w:val="001D555E"/>
    <w:rsid w:val="001D5CCF"/>
    <w:rsid w:val="001D6516"/>
    <w:rsid w:val="001D76B4"/>
    <w:rsid w:val="001D7701"/>
    <w:rsid w:val="001D7802"/>
    <w:rsid w:val="001D799E"/>
    <w:rsid w:val="001E0169"/>
    <w:rsid w:val="001E04FF"/>
    <w:rsid w:val="001E05B3"/>
    <w:rsid w:val="001E1CCF"/>
    <w:rsid w:val="001E249F"/>
    <w:rsid w:val="001E2EE5"/>
    <w:rsid w:val="001E38C6"/>
    <w:rsid w:val="001E3A3E"/>
    <w:rsid w:val="001E3BF1"/>
    <w:rsid w:val="001E469F"/>
    <w:rsid w:val="001E4E18"/>
    <w:rsid w:val="001E5022"/>
    <w:rsid w:val="001E55C7"/>
    <w:rsid w:val="001E5A93"/>
    <w:rsid w:val="001E5C21"/>
    <w:rsid w:val="001E5FEC"/>
    <w:rsid w:val="001E6A2C"/>
    <w:rsid w:val="001F024C"/>
    <w:rsid w:val="001F04C4"/>
    <w:rsid w:val="001F15E8"/>
    <w:rsid w:val="001F1F75"/>
    <w:rsid w:val="001F2270"/>
    <w:rsid w:val="001F23D0"/>
    <w:rsid w:val="001F4A74"/>
    <w:rsid w:val="001F530C"/>
    <w:rsid w:val="001F5BA7"/>
    <w:rsid w:val="001F665D"/>
    <w:rsid w:val="001F6918"/>
    <w:rsid w:val="001F6C9B"/>
    <w:rsid w:val="001F76F6"/>
    <w:rsid w:val="001F77E9"/>
    <w:rsid w:val="001F79B9"/>
    <w:rsid w:val="001F7E36"/>
    <w:rsid w:val="0020072D"/>
    <w:rsid w:val="00201029"/>
    <w:rsid w:val="00202ADA"/>
    <w:rsid w:val="00202D53"/>
    <w:rsid w:val="002032EC"/>
    <w:rsid w:val="002034D3"/>
    <w:rsid w:val="002035EC"/>
    <w:rsid w:val="00204108"/>
    <w:rsid w:val="00204131"/>
    <w:rsid w:val="002052A8"/>
    <w:rsid w:val="002062EF"/>
    <w:rsid w:val="002065C8"/>
    <w:rsid w:val="00206BAF"/>
    <w:rsid w:val="00206BCB"/>
    <w:rsid w:val="0020707C"/>
    <w:rsid w:val="0021142D"/>
    <w:rsid w:val="00211CD6"/>
    <w:rsid w:val="00211CE6"/>
    <w:rsid w:val="002128DC"/>
    <w:rsid w:val="002129CD"/>
    <w:rsid w:val="00212FE0"/>
    <w:rsid w:val="002138CE"/>
    <w:rsid w:val="00214322"/>
    <w:rsid w:val="00215584"/>
    <w:rsid w:val="0021560D"/>
    <w:rsid w:val="002157B6"/>
    <w:rsid w:val="00215ABA"/>
    <w:rsid w:val="00215B3C"/>
    <w:rsid w:val="00215CF1"/>
    <w:rsid w:val="00215E28"/>
    <w:rsid w:val="00216315"/>
    <w:rsid w:val="00216F36"/>
    <w:rsid w:val="00217B65"/>
    <w:rsid w:val="00220635"/>
    <w:rsid w:val="00221C03"/>
    <w:rsid w:val="00221C53"/>
    <w:rsid w:val="00221D19"/>
    <w:rsid w:val="00221D5D"/>
    <w:rsid w:val="002226F3"/>
    <w:rsid w:val="00222B9A"/>
    <w:rsid w:val="00222C40"/>
    <w:rsid w:val="00223845"/>
    <w:rsid w:val="0022422F"/>
    <w:rsid w:val="00224492"/>
    <w:rsid w:val="00224746"/>
    <w:rsid w:val="00224A2D"/>
    <w:rsid w:val="00224ADD"/>
    <w:rsid w:val="002256F9"/>
    <w:rsid w:val="00225D00"/>
    <w:rsid w:val="00226965"/>
    <w:rsid w:val="0022732E"/>
    <w:rsid w:val="00227712"/>
    <w:rsid w:val="0022798C"/>
    <w:rsid w:val="00227B2C"/>
    <w:rsid w:val="00227E46"/>
    <w:rsid w:val="00230282"/>
    <w:rsid w:val="002304C5"/>
    <w:rsid w:val="00230FFD"/>
    <w:rsid w:val="0023107A"/>
    <w:rsid w:val="00231135"/>
    <w:rsid w:val="00231548"/>
    <w:rsid w:val="00232E74"/>
    <w:rsid w:val="00233255"/>
    <w:rsid w:val="002341E5"/>
    <w:rsid w:val="00234242"/>
    <w:rsid w:val="0023438F"/>
    <w:rsid w:val="0023467B"/>
    <w:rsid w:val="0023518A"/>
    <w:rsid w:val="002353AB"/>
    <w:rsid w:val="0023572C"/>
    <w:rsid w:val="00235B27"/>
    <w:rsid w:val="00236788"/>
    <w:rsid w:val="002368E2"/>
    <w:rsid w:val="00237388"/>
    <w:rsid w:val="002375F7"/>
    <w:rsid w:val="00237ABE"/>
    <w:rsid w:val="002400DA"/>
    <w:rsid w:val="00240545"/>
    <w:rsid w:val="00240EEA"/>
    <w:rsid w:val="00241199"/>
    <w:rsid w:val="002419AD"/>
    <w:rsid w:val="002421ED"/>
    <w:rsid w:val="0024252A"/>
    <w:rsid w:val="002425C6"/>
    <w:rsid w:val="0024264C"/>
    <w:rsid w:val="00242D23"/>
    <w:rsid w:val="002430C0"/>
    <w:rsid w:val="00243314"/>
    <w:rsid w:val="00243BC0"/>
    <w:rsid w:val="00243DC1"/>
    <w:rsid w:val="00243EF5"/>
    <w:rsid w:val="00244A0A"/>
    <w:rsid w:val="00244B2C"/>
    <w:rsid w:val="00244D0D"/>
    <w:rsid w:val="00245ACC"/>
    <w:rsid w:val="00245C66"/>
    <w:rsid w:val="00246B69"/>
    <w:rsid w:val="00247237"/>
    <w:rsid w:val="0025002E"/>
    <w:rsid w:val="002511ED"/>
    <w:rsid w:val="00251B7B"/>
    <w:rsid w:val="00252850"/>
    <w:rsid w:val="00252F94"/>
    <w:rsid w:val="00253A69"/>
    <w:rsid w:val="0025438B"/>
    <w:rsid w:val="00254A07"/>
    <w:rsid w:val="00254D58"/>
    <w:rsid w:val="0025535C"/>
    <w:rsid w:val="00255582"/>
    <w:rsid w:val="00255C8B"/>
    <w:rsid w:val="002561F2"/>
    <w:rsid w:val="002563F2"/>
    <w:rsid w:val="00257132"/>
    <w:rsid w:val="002572D7"/>
    <w:rsid w:val="00260197"/>
    <w:rsid w:val="002616AF"/>
    <w:rsid w:val="002617B7"/>
    <w:rsid w:val="00261AD9"/>
    <w:rsid w:val="00261B20"/>
    <w:rsid w:val="00261BFA"/>
    <w:rsid w:val="00261CFC"/>
    <w:rsid w:val="002620CA"/>
    <w:rsid w:val="00262A35"/>
    <w:rsid w:val="002631CB"/>
    <w:rsid w:val="002633E6"/>
    <w:rsid w:val="0026347C"/>
    <w:rsid w:val="0026431D"/>
    <w:rsid w:val="002644EC"/>
    <w:rsid w:val="00264977"/>
    <w:rsid w:val="00264F67"/>
    <w:rsid w:val="0026689E"/>
    <w:rsid w:val="00266B52"/>
    <w:rsid w:val="00266E09"/>
    <w:rsid w:val="00266F60"/>
    <w:rsid w:val="002676E9"/>
    <w:rsid w:val="002716C9"/>
    <w:rsid w:val="002717D3"/>
    <w:rsid w:val="002719F1"/>
    <w:rsid w:val="00271FFB"/>
    <w:rsid w:val="00272024"/>
    <w:rsid w:val="00272884"/>
    <w:rsid w:val="0027328A"/>
    <w:rsid w:val="00273425"/>
    <w:rsid w:val="00273D20"/>
    <w:rsid w:val="002740B7"/>
    <w:rsid w:val="00274AA5"/>
    <w:rsid w:val="00274AEC"/>
    <w:rsid w:val="00274F26"/>
    <w:rsid w:val="002753E9"/>
    <w:rsid w:val="00275C9D"/>
    <w:rsid w:val="002764CF"/>
    <w:rsid w:val="002769CC"/>
    <w:rsid w:val="002770F4"/>
    <w:rsid w:val="002770FB"/>
    <w:rsid w:val="002778BE"/>
    <w:rsid w:val="00280E6E"/>
    <w:rsid w:val="00281D16"/>
    <w:rsid w:val="00282258"/>
    <w:rsid w:val="002824B7"/>
    <w:rsid w:val="002824E3"/>
    <w:rsid w:val="00282A46"/>
    <w:rsid w:val="0028385B"/>
    <w:rsid w:val="00283AA9"/>
    <w:rsid w:val="00283C66"/>
    <w:rsid w:val="002852E0"/>
    <w:rsid w:val="00285A24"/>
    <w:rsid w:val="00285CEB"/>
    <w:rsid w:val="002860EC"/>
    <w:rsid w:val="0028643D"/>
    <w:rsid w:val="002864E6"/>
    <w:rsid w:val="00286BA0"/>
    <w:rsid w:val="00287496"/>
    <w:rsid w:val="00287655"/>
    <w:rsid w:val="0028776A"/>
    <w:rsid w:val="00292091"/>
    <w:rsid w:val="0029213F"/>
    <w:rsid w:val="00292635"/>
    <w:rsid w:val="002926F7"/>
    <w:rsid w:val="00292FF9"/>
    <w:rsid w:val="0029343B"/>
    <w:rsid w:val="00293F98"/>
    <w:rsid w:val="00294602"/>
    <w:rsid w:val="00294A54"/>
    <w:rsid w:val="00294EBC"/>
    <w:rsid w:val="002951BB"/>
    <w:rsid w:val="00295B42"/>
    <w:rsid w:val="00297BED"/>
    <w:rsid w:val="00297E44"/>
    <w:rsid w:val="002A0594"/>
    <w:rsid w:val="002A0C80"/>
    <w:rsid w:val="002A1612"/>
    <w:rsid w:val="002A1B32"/>
    <w:rsid w:val="002A1EEE"/>
    <w:rsid w:val="002A46D1"/>
    <w:rsid w:val="002A483E"/>
    <w:rsid w:val="002A621C"/>
    <w:rsid w:val="002A6487"/>
    <w:rsid w:val="002A7743"/>
    <w:rsid w:val="002A7828"/>
    <w:rsid w:val="002A7CFA"/>
    <w:rsid w:val="002B0A81"/>
    <w:rsid w:val="002B0B57"/>
    <w:rsid w:val="002B0B6D"/>
    <w:rsid w:val="002B0EE4"/>
    <w:rsid w:val="002B10D4"/>
    <w:rsid w:val="002B114A"/>
    <w:rsid w:val="002B121E"/>
    <w:rsid w:val="002B13E0"/>
    <w:rsid w:val="002B1E6F"/>
    <w:rsid w:val="002B2027"/>
    <w:rsid w:val="002B237A"/>
    <w:rsid w:val="002B3B42"/>
    <w:rsid w:val="002B4497"/>
    <w:rsid w:val="002B4DE0"/>
    <w:rsid w:val="002B4FF7"/>
    <w:rsid w:val="002B50C3"/>
    <w:rsid w:val="002B5B5A"/>
    <w:rsid w:val="002B5E01"/>
    <w:rsid w:val="002B6FA2"/>
    <w:rsid w:val="002B79CF"/>
    <w:rsid w:val="002B7DD4"/>
    <w:rsid w:val="002C1176"/>
    <w:rsid w:val="002C1867"/>
    <w:rsid w:val="002C1962"/>
    <w:rsid w:val="002C243A"/>
    <w:rsid w:val="002C2A2B"/>
    <w:rsid w:val="002C3021"/>
    <w:rsid w:val="002C31EF"/>
    <w:rsid w:val="002C3959"/>
    <w:rsid w:val="002C3B6B"/>
    <w:rsid w:val="002C45DD"/>
    <w:rsid w:val="002C4BA4"/>
    <w:rsid w:val="002C4F9A"/>
    <w:rsid w:val="002C65D5"/>
    <w:rsid w:val="002C6BCF"/>
    <w:rsid w:val="002D0D75"/>
    <w:rsid w:val="002D1373"/>
    <w:rsid w:val="002D15E8"/>
    <w:rsid w:val="002D1B93"/>
    <w:rsid w:val="002D1D57"/>
    <w:rsid w:val="002D26DF"/>
    <w:rsid w:val="002D277E"/>
    <w:rsid w:val="002D30E4"/>
    <w:rsid w:val="002D3707"/>
    <w:rsid w:val="002D4D8F"/>
    <w:rsid w:val="002D502A"/>
    <w:rsid w:val="002D64DC"/>
    <w:rsid w:val="002D6D65"/>
    <w:rsid w:val="002D73F9"/>
    <w:rsid w:val="002D7A53"/>
    <w:rsid w:val="002D7B93"/>
    <w:rsid w:val="002D7D0C"/>
    <w:rsid w:val="002E021C"/>
    <w:rsid w:val="002E0495"/>
    <w:rsid w:val="002E0908"/>
    <w:rsid w:val="002E0F55"/>
    <w:rsid w:val="002E1154"/>
    <w:rsid w:val="002E1526"/>
    <w:rsid w:val="002E1A16"/>
    <w:rsid w:val="002E1C0D"/>
    <w:rsid w:val="002E2BD5"/>
    <w:rsid w:val="002E2FD4"/>
    <w:rsid w:val="002E432B"/>
    <w:rsid w:val="002E5141"/>
    <w:rsid w:val="002E58B1"/>
    <w:rsid w:val="002E5A55"/>
    <w:rsid w:val="002E61D7"/>
    <w:rsid w:val="002E62BD"/>
    <w:rsid w:val="002F04A7"/>
    <w:rsid w:val="002F0659"/>
    <w:rsid w:val="002F1484"/>
    <w:rsid w:val="002F167E"/>
    <w:rsid w:val="002F1A4C"/>
    <w:rsid w:val="002F279E"/>
    <w:rsid w:val="002F2972"/>
    <w:rsid w:val="002F2E95"/>
    <w:rsid w:val="002F3946"/>
    <w:rsid w:val="002F3FF5"/>
    <w:rsid w:val="002F4259"/>
    <w:rsid w:val="002F4E25"/>
    <w:rsid w:val="002F524D"/>
    <w:rsid w:val="002F5B7C"/>
    <w:rsid w:val="002F5CC4"/>
    <w:rsid w:val="002F5FFA"/>
    <w:rsid w:val="002F6954"/>
    <w:rsid w:val="002F696F"/>
    <w:rsid w:val="002F7B13"/>
    <w:rsid w:val="003008B1"/>
    <w:rsid w:val="00300E35"/>
    <w:rsid w:val="00301175"/>
    <w:rsid w:val="00302307"/>
    <w:rsid w:val="00302357"/>
    <w:rsid w:val="0030251C"/>
    <w:rsid w:val="0030263F"/>
    <w:rsid w:val="003033CF"/>
    <w:rsid w:val="0030359F"/>
    <w:rsid w:val="00303F6C"/>
    <w:rsid w:val="0030409A"/>
    <w:rsid w:val="003040B4"/>
    <w:rsid w:val="003045B9"/>
    <w:rsid w:val="00304D0B"/>
    <w:rsid w:val="00305A9A"/>
    <w:rsid w:val="00306EE7"/>
    <w:rsid w:val="00307017"/>
    <w:rsid w:val="00307CBF"/>
    <w:rsid w:val="00307EA0"/>
    <w:rsid w:val="00307F75"/>
    <w:rsid w:val="00310E1F"/>
    <w:rsid w:val="00311823"/>
    <w:rsid w:val="003124BE"/>
    <w:rsid w:val="00312913"/>
    <w:rsid w:val="00313C63"/>
    <w:rsid w:val="00314D88"/>
    <w:rsid w:val="00315229"/>
    <w:rsid w:val="003154E3"/>
    <w:rsid w:val="00315770"/>
    <w:rsid w:val="00315D27"/>
    <w:rsid w:val="00316E65"/>
    <w:rsid w:val="003172C3"/>
    <w:rsid w:val="00317474"/>
    <w:rsid w:val="00317503"/>
    <w:rsid w:val="00317D4C"/>
    <w:rsid w:val="003203F9"/>
    <w:rsid w:val="003214AD"/>
    <w:rsid w:val="003215B5"/>
    <w:rsid w:val="00321B61"/>
    <w:rsid w:val="00321E23"/>
    <w:rsid w:val="00321E4F"/>
    <w:rsid w:val="0032208F"/>
    <w:rsid w:val="0032368F"/>
    <w:rsid w:val="00323E66"/>
    <w:rsid w:val="003240AE"/>
    <w:rsid w:val="00324607"/>
    <w:rsid w:val="003269CF"/>
    <w:rsid w:val="00327AA5"/>
    <w:rsid w:val="0033075F"/>
    <w:rsid w:val="00331732"/>
    <w:rsid w:val="0033179D"/>
    <w:rsid w:val="003317BB"/>
    <w:rsid w:val="003323BF"/>
    <w:rsid w:val="00332940"/>
    <w:rsid w:val="00333B03"/>
    <w:rsid w:val="003341DB"/>
    <w:rsid w:val="00334D9D"/>
    <w:rsid w:val="00334EEB"/>
    <w:rsid w:val="00335CD5"/>
    <w:rsid w:val="0033641B"/>
    <w:rsid w:val="00337968"/>
    <w:rsid w:val="0034075B"/>
    <w:rsid w:val="003409C2"/>
    <w:rsid w:val="00340B43"/>
    <w:rsid w:val="00341616"/>
    <w:rsid w:val="0034191E"/>
    <w:rsid w:val="0034229E"/>
    <w:rsid w:val="003426C0"/>
    <w:rsid w:val="00342AED"/>
    <w:rsid w:val="00343367"/>
    <w:rsid w:val="00343F04"/>
    <w:rsid w:val="00344324"/>
    <w:rsid w:val="00344550"/>
    <w:rsid w:val="00345A0F"/>
    <w:rsid w:val="00346352"/>
    <w:rsid w:val="00346495"/>
    <w:rsid w:val="00347176"/>
    <w:rsid w:val="003477E8"/>
    <w:rsid w:val="00347947"/>
    <w:rsid w:val="00350322"/>
    <w:rsid w:val="00350B92"/>
    <w:rsid w:val="00350EAF"/>
    <w:rsid w:val="00350F39"/>
    <w:rsid w:val="0035228D"/>
    <w:rsid w:val="00353014"/>
    <w:rsid w:val="00353B75"/>
    <w:rsid w:val="00354B21"/>
    <w:rsid w:val="00355294"/>
    <w:rsid w:val="00355483"/>
    <w:rsid w:val="00356474"/>
    <w:rsid w:val="00356DED"/>
    <w:rsid w:val="00357012"/>
    <w:rsid w:val="003571E4"/>
    <w:rsid w:val="00357876"/>
    <w:rsid w:val="00357963"/>
    <w:rsid w:val="00357D50"/>
    <w:rsid w:val="00360287"/>
    <w:rsid w:val="00360D99"/>
    <w:rsid w:val="00360F16"/>
    <w:rsid w:val="00361472"/>
    <w:rsid w:val="00361AA5"/>
    <w:rsid w:val="00361AD8"/>
    <w:rsid w:val="00361BA2"/>
    <w:rsid w:val="003621CF"/>
    <w:rsid w:val="0036263D"/>
    <w:rsid w:val="00362C7C"/>
    <w:rsid w:val="00362FCB"/>
    <w:rsid w:val="003632E8"/>
    <w:rsid w:val="003639A9"/>
    <w:rsid w:val="00363A8D"/>
    <w:rsid w:val="003643AD"/>
    <w:rsid w:val="003644FD"/>
    <w:rsid w:val="00364809"/>
    <w:rsid w:val="0036490B"/>
    <w:rsid w:val="00364CD0"/>
    <w:rsid w:val="00364E47"/>
    <w:rsid w:val="003657D5"/>
    <w:rsid w:val="00365A3E"/>
    <w:rsid w:val="00365F22"/>
    <w:rsid w:val="00366251"/>
    <w:rsid w:val="00366E4C"/>
    <w:rsid w:val="003678B4"/>
    <w:rsid w:val="00367A6B"/>
    <w:rsid w:val="00367B96"/>
    <w:rsid w:val="00370876"/>
    <w:rsid w:val="00370D7F"/>
    <w:rsid w:val="003710B6"/>
    <w:rsid w:val="0037113F"/>
    <w:rsid w:val="003711CF"/>
    <w:rsid w:val="003712FC"/>
    <w:rsid w:val="00371538"/>
    <w:rsid w:val="0037176A"/>
    <w:rsid w:val="00371E41"/>
    <w:rsid w:val="00371FD3"/>
    <w:rsid w:val="0037241D"/>
    <w:rsid w:val="00372611"/>
    <w:rsid w:val="00372844"/>
    <w:rsid w:val="00372F10"/>
    <w:rsid w:val="00373337"/>
    <w:rsid w:val="00373370"/>
    <w:rsid w:val="00373AF8"/>
    <w:rsid w:val="00373EA7"/>
    <w:rsid w:val="00374FDE"/>
    <w:rsid w:val="0037614B"/>
    <w:rsid w:val="003768E3"/>
    <w:rsid w:val="00376C6D"/>
    <w:rsid w:val="00377179"/>
    <w:rsid w:val="003773A9"/>
    <w:rsid w:val="00377939"/>
    <w:rsid w:val="003802CD"/>
    <w:rsid w:val="003805FF"/>
    <w:rsid w:val="00380B75"/>
    <w:rsid w:val="00380FA6"/>
    <w:rsid w:val="00381240"/>
    <w:rsid w:val="00381DEF"/>
    <w:rsid w:val="00382DBB"/>
    <w:rsid w:val="0038333F"/>
    <w:rsid w:val="003834ED"/>
    <w:rsid w:val="00383EFB"/>
    <w:rsid w:val="00383FC5"/>
    <w:rsid w:val="0038439A"/>
    <w:rsid w:val="003850B5"/>
    <w:rsid w:val="00385772"/>
    <w:rsid w:val="003857B7"/>
    <w:rsid w:val="00385DDB"/>
    <w:rsid w:val="00386E7B"/>
    <w:rsid w:val="00387B81"/>
    <w:rsid w:val="00390380"/>
    <w:rsid w:val="00390869"/>
    <w:rsid w:val="0039099B"/>
    <w:rsid w:val="00390C10"/>
    <w:rsid w:val="00391D74"/>
    <w:rsid w:val="00393733"/>
    <w:rsid w:val="003938EF"/>
    <w:rsid w:val="003939AA"/>
    <w:rsid w:val="0039408C"/>
    <w:rsid w:val="00394516"/>
    <w:rsid w:val="0039589E"/>
    <w:rsid w:val="00395D93"/>
    <w:rsid w:val="00395FA0"/>
    <w:rsid w:val="00396AA0"/>
    <w:rsid w:val="00396CA2"/>
    <w:rsid w:val="00397CE7"/>
    <w:rsid w:val="00397F5C"/>
    <w:rsid w:val="003A098E"/>
    <w:rsid w:val="003A0DB6"/>
    <w:rsid w:val="003A0EEA"/>
    <w:rsid w:val="003A1525"/>
    <w:rsid w:val="003A21E4"/>
    <w:rsid w:val="003A2231"/>
    <w:rsid w:val="003A2374"/>
    <w:rsid w:val="003A2531"/>
    <w:rsid w:val="003A2C9C"/>
    <w:rsid w:val="003A34A6"/>
    <w:rsid w:val="003A39D0"/>
    <w:rsid w:val="003A410A"/>
    <w:rsid w:val="003A4606"/>
    <w:rsid w:val="003A474F"/>
    <w:rsid w:val="003A49DA"/>
    <w:rsid w:val="003A51D6"/>
    <w:rsid w:val="003A58A5"/>
    <w:rsid w:val="003A6DBF"/>
    <w:rsid w:val="003A7493"/>
    <w:rsid w:val="003A7538"/>
    <w:rsid w:val="003A75A5"/>
    <w:rsid w:val="003B0A99"/>
    <w:rsid w:val="003B1106"/>
    <w:rsid w:val="003B1BF8"/>
    <w:rsid w:val="003B1FF2"/>
    <w:rsid w:val="003B2027"/>
    <w:rsid w:val="003B236D"/>
    <w:rsid w:val="003B2704"/>
    <w:rsid w:val="003B2780"/>
    <w:rsid w:val="003B2ACE"/>
    <w:rsid w:val="003B3291"/>
    <w:rsid w:val="003B4A60"/>
    <w:rsid w:val="003B5ACF"/>
    <w:rsid w:val="003B7927"/>
    <w:rsid w:val="003B7D65"/>
    <w:rsid w:val="003C05BC"/>
    <w:rsid w:val="003C1268"/>
    <w:rsid w:val="003C21FD"/>
    <w:rsid w:val="003C3775"/>
    <w:rsid w:val="003C3F09"/>
    <w:rsid w:val="003C44F7"/>
    <w:rsid w:val="003C5931"/>
    <w:rsid w:val="003C63B5"/>
    <w:rsid w:val="003C6B8F"/>
    <w:rsid w:val="003C6F31"/>
    <w:rsid w:val="003C7124"/>
    <w:rsid w:val="003D0508"/>
    <w:rsid w:val="003D0786"/>
    <w:rsid w:val="003D0FB2"/>
    <w:rsid w:val="003D10D1"/>
    <w:rsid w:val="003D1AD1"/>
    <w:rsid w:val="003D20F3"/>
    <w:rsid w:val="003D2374"/>
    <w:rsid w:val="003D2FE5"/>
    <w:rsid w:val="003D3AF8"/>
    <w:rsid w:val="003D3ECD"/>
    <w:rsid w:val="003D76D0"/>
    <w:rsid w:val="003D7D43"/>
    <w:rsid w:val="003D7FB0"/>
    <w:rsid w:val="003E0341"/>
    <w:rsid w:val="003E07B3"/>
    <w:rsid w:val="003E07DD"/>
    <w:rsid w:val="003E1A5F"/>
    <w:rsid w:val="003E1F44"/>
    <w:rsid w:val="003E27B5"/>
    <w:rsid w:val="003E2BBB"/>
    <w:rsid w:val="003E3141"/>
    <w:rsid w:val="003E34F3"/>
    <w:rsid w:val="003E3B17"/>
    <w:rsid w:val="003E3FD7"/>
    <w:rsid w:val="003E5020"/>
    <w:rsid w:val="003E62C0"/>
    <w:rsid w:val="003E64F6"/>
    <w:rsid w:val="003E6516"/>
    <w:rsid w:val="003E6BAD"/>
    <w:rsid w:val="003E771D"/>
    <w:rsid w:val="003F03BD"/>
    <w:rsid w:val="003F0D34"/>
    <w:rsid w:val="003F119E"/>
    <w:rsid w:val="003F396F"/>
    <w:rsid w:val="003F3A6F"/>
    <w:rsid w:val="003F4251"/>
    <w:rsid w:val="003F485A"/>
    <w:rsid w:val="003F4D71"/>
    <w:rsid w:val="003F543C"/>
    <w:rsid w:val="003F5B0B"/>
    <w:rsid w:val="003F5C9E"/>
    <w:rsid w:val="003F5EEC"/>
    <w:rsid w:val="003F625B"/>
    <w:rsid w:val="003F7599"/>
    <w:rsid w:val="003F7AA4"/>
    <w:rsid w:val="003F7FAB"/>
    <w:rsid w:val="00400572"/>
    <w:rsid w:val="00400661"/>
    <w:rsid w:val="00400BF1"/>
    <w:rsid w:val="0040144E"/>
    <w:rsid w:val="00401632"/>
    <w:rsid w:val="00401B2F"/>
    <w:rsid w:val="00401C25"/>
    <w:rsid w:val="00401E85"/>
    <w:rsid w:val="00401F79"/>
    <w:rsid w:val="004022FA"/>
    <w:rsid w:val="004028C5"/>
    <w:rsid w:val="00403918"/>
    <w:rsid w:val="00404249"/>
    <w:rsid w:val="00404386"/>
    <w:rsid w:val="004048C9"/>
    <w:rsid w:val="00404E1F"/>
    <w:rsid w:val="004053D2"/>
    <w:rsid w:val="00405A20"/>
    <w:rsid w:val="00405D22"/>
    <w:rsid w:val="00405FB1"/>
    <w:rsid w:val="00406949"/>
    <w:rsid w:val="0040709D"/>
    <w:rsid w:val="004102CF"/>
    <w:rsid w:val="0041045C"/>
    <w:rsid w:val="0041141C"/>
    <w:rsid w:val="00411953"/>
    <w:rsid w:val="00411C5C"/>
    <w:rsid w:val="004124C7"/>
    <w:rsid w:val="00412D16"/>
    <w:rsid w:val="0041361F"/>
    <w:rsid w:val="00413749"/>
    <w:rsid w:val="00413B24"/>
    <w:rsid w:val="004147F4"/>
    <w:rsid w:val="00414BE0"/>
    <w:rsid w:val="00414D1A"/>
    <w:rsid w:val="00414FCB"/>
    <w:rsid w:val="00415D29"/>
    <w:rsid w:val="00415E40"/>
    <w:rsid w:val="004160E3"/>
    <w:rsid w:val="00416339"/>
    <w:rsid w:val="004165A8"/>
    <w:rsid w:val="004175F7"/>
    <w:rsid w:val="00417747"/>
    <w:rsid w:val="00417FFD"/>
    <w:rsid w:val="00421016"/>
    <w:rsid w:val="00421514"/>
    <w:rsid w:val="004219BA"/>
    <w:rsid w:val="00422062"/>
    <w:rsid w:val="00422DB1"/>
    <w:rsid w:val="00422F87"/>
    <w:rsid w:val="0042313D"/>
    <w:rsid w:val="0042325E"/>
    <w:rsid w:val="00423305"/>
    <w:rsid w:val="00423493"/>
    <w:rsid w:val="004242A6"/>
    <w:rsid w:val="0042580F"/>
    <w:rsid w:val="0042599F"/>
    <w:rsid w:val="004266BD"/>
    <w:rsid w:val="004275D3"/>
    <w:rsid w:val="0043016C"/>
    <w:rsid w:val="004305FA"/>
    <w:rsid w:val="00430BE1"/>
    <w:rsid w:val="004313B5"/>
    <w:rsid w:val="0043167E"/>
    <w:rsid w:val="004317D3"/>
    <w:rsid w:val="0043202C"/>
    <w:rsid w:val="004323F7"/>
    <w:rsid w:val="00432672"/>
    <w:rsid w:val="004328DC"/>
    <w:rsid w:val="00432C71"/>
    <w:rsid w:val="00433D5B"/>
    <w:rsid w:val="00434B98"/>
    <w:rsid w:val="00435291"/>
    <w:rsid w:val="00435365"/>
    <w:rsid w:val="004353E0"/>
    <w:rsid w:val="0043665E"/>
    <w:rsid w:val="00436866"/>
    <w:rsid w:val="00437319"/>
    <w:rsid w:val="004374DE"/>
    <w:rsid w:val="00440454"/>
    <w:rsid w:val="00440D69"/>
    <w:rsid w:val="00440FF3"/>
    <w:rsid w:val="00441436"/>
    <w:rsid w:val="00441CF7"/>
    <w:rsid w:val="00441E76"/>
    <w:rsid w:val="00442746"/>
    <w:rsid w:val="004428C3"/>
    <w:rsid w:val="00442918"/>
    <w:rsid w:val="00442E10"/>
    <w:rsid w:val="00443313"/>
    <w:rsid w:val="0044427A"/>
    <w:rsid w:val="004442B1"/>
    <w:rsid w:val="004446E2"/>
    <w:rsid w:val="00445216"/>
    <w:rsid w:val="00445AE1"/>
    <w:rsid w:val="0044655B"/>
    <w:rsid w:val="00446876"/>
    <w:rsid w:val="00446A23"/>
    <w:rsid w:val="00446C50"/>
    <w:rsid w:val="00447A9C"/>
    <w:rsid w:val="00447B23"/>
    <w:rsid w:val="0045000F"/>
    <w:rsid w:val="00450A50"/>
    <w:rsid w:val="00450D40"/>
    <w:rsid w:val="00450D93"/>
    <w:rsid w:val="00450FD2"/>
    <w:rsid w:val="00451483"/>
    <w:rsid w:val="004523D1"/>
    <w:rsid w:val="00452690"/>
    <w:rsid w:val="00453F6A"/>
    <w:rsid w:val="004560C0"/>
    <w:rsid w:val="004565D7"/>
    <w:rsid w:val="00456E10"/>
    <w:rsid w:val="004572B7"/>
    <w:rsid w:val="0045756A"/>
    <w:rsid w:val="00457948"/>
    <w:rsid w:val="00460056"/>
    <w:rsid w:val="004600CE"/>
    <w:rsid w:val="00460700"/>
    <w:rsid w:val="004614F6"/>
    <w:rsid w:val="00461839"/>
    <w:rsid w:val="004619AA"/>
    <w:rsid w:val="00461BED"/>
    <w:rsid w:val="00461F9B"/>
    <w:rsid w:val="004622D8"/>
    <w:rsid w:val="00462E12"/>
    <w:rsid w:val="00463109"/>
    <w:rsid w:val="0046361D"/>
    <w:rsid w:val="004639B3"/>
    <w:rsid w:val="004650A4"/>
    <w:rsid w:val="00465A5B"/>
    <w:rsid w:val="00465B44"/>
    <w:rsid w:val="00465BDD"/>
    <w:rsid w:val="00466B73"/>
    <w:rsid w:val="0046774B"/>
    <w:rsid w:val="004704D4"/>
    <w:rsid w:val="004709FB"/>
    <w:rsid w:val="00470D67"/>
    <w:rsid w:val="00471571"/>
    <w:rsid w:val="0047165A"/>
    <w:rsid w:val="00471C9F"/>
    <w:rsid w:val="004725B4"/>
    <w:rsid w:val="0047331B"/>
    <w:rsid w:val="00473394"/>
    <w:rsid w:val="00473490"/>
    <w:rsid w:val="00474074"/>
    <w:rsid w:val="00474E24"/>
    <w:rsid w:val="00475097"/>
    <w:rsid w:val="004752B5"/>
    <w:rsid w:val="0047573C"/>
    <w:rsid w:val="00475F9E"/>
    <w:rsid w:val="00476BE9"/>
    <w:rsid w:val="00476F52"/>
    <w:rsid w:val="0047702E"/>
    <w:rsid w:val="00477336"/>
    <w:rsid w:val="004773B7"/>
    <w:rsid w:val="00477FD2"/>
    <w:rsid w:val="004804FB"/>
    <w:rsid w:val="004808D1"/>
    <w:rsid w:val="0048091B"/>
    <w:rsid w:val="0048093A"/>
    <w:rsid w:val="00480F39"/>
    <w:rsid w:val="00482520"/>
    <w:rsid w:val="00482834"/>
    <w:rsid w:val="00482C24"/>
    <w:rsid w:val="00482CCC"/>
    <w:rsid w:val="00483528"/>
    <w:rsid w:val="00483799"/>
    <w:rsid w:val="00483A3F"/>
    <w:rsid w:val="00483D81"/>
    <w:rsid w:val="00484878"/>
    <w:rsid w:val="00485CBF"/>
    <w:rsid w:val="00485F6C"/>
    <w:rsid w:val="004861B1"/>
    <w:rsid w:val="00486427"/>
    <w:rsid w:val="00487321"/>
    <w:rsid w:val="0048732F"/>
    <w:rsid w:val="00487EEA"/>
    <w:rsid w:val="00490019"/>
    <w:rsid w:val="004900C8"/>
    <w:rsid w:val="00490159"/>
    <w:rsid w:val="004901CD"/>
    <w:rsid w:val="00490439"/>
    <w:rsid w:val="00490C89"/>
    <w:rsid w:val="004916DD"/>
    <w:rsid w:val="00491BD3"/>
    <w:rsid w:val="00491CAB"/>
    <w:rsid w:val="00491CC6"/>
    <w:rsid w:val="00491E20"/>
    <w:rsid w:val="00491E7F"/>
    <w:rsid w:val="00492400"/>
    <w:rsid w:val="00492AF8"/>
    <w:rsid w:val="00493A7A"/>
    <w:rsid w:val="00493BF2"/>
    <w:rsid w:val="00494C9B"/>
    <w:rsid w:val="00494E0C"/>
    <w:rsid w:val="00494E4A"/>
    <w:rsid w:val="004950F3"/>
    <w:rsid w:val="00495778"/>
    <w:rsid w:val="0049581A"/>
    <w:rsid w:val="004958DA"/>
    <w:rsid w:val="00495F13"/>
    <w:rsid w:val="0049601B"/>
    <w:rsid w:val="004964BB"/>
    <w:rsid w:val="00496761"/>
    <w:rsid w:val="004971BF"/>
    <w:rsid w:val="004974A6"/>
    <w:rsid w:val="00497520"/>
    <w:rsid w:val="00497CB7"/>
    <w:rsid w:val="004A0609"/>
    <w:rsid w:val="004A0665"/>
    <w:rsid w:val="004A0E32"/>
    <w:rsid w:val="004A1773"/>
    <w:rsid w:val="004A1F27"/>
    <w:rsid w:val="004A1F6F"/>
    <w:rsid w:val="004A241C"/>
    <w:rsid w:val="004A255E"/>
    <w:rsid w:val="004A2954"/>
    <w:rsid w:val="004A2CFB"/>
    <w:rsid w:val="004A3238"/>
    <w:rsid w:val="004A3323"/>
    <w:rsid w:val="004A3F4B"/>
    <w:rsid w:val="004A495C"/>
    <w:rsid w:val="004A4FC8"/>
    <w:rsid w:val="004A51FF"/>
    <w:rsid w:val="004A5524"/>
    <w:rsid w:val="004A5C91"/>
    <w:rsid w:val="004A5DD4"/>
    <w:rsid w:val="004A5F96"/>
    <w:rsid w:val="004A64B8"/>
    <w:rsid w:val="004A76F9"/>
    <w:rsid w:val="004A7DC4"/>
    <w:rsid w:val="004A7FDA"/>
    <w:rsid w:val="004B0076"/>
    <w:rsid w:val="004B028A"/>
    <w:rsid w:val="004B2151"/>
    <w:rsid w:val="004B2A2B"/>
    <w:rsid w:val="004B3BF0"/>
    <w:rsid w:val="004B4122"/>
    <w:rsid w:val="004B4229"/>
    <w:rsid w:val="004B458C"/>
    <w:rsid w:val="004B4B06"/>
    <w:rsid w:val="004B55F8"/>
    <w:rsid w:val="004B5AB9"/>
    <w:rsid w:val="004B7A54"/>
    <w:rsid w:val="004B7E6F"/>
    <w:rsid w:val="004C092C"/>
    <w:rsid w:val="004C0976"/>
    <w:rsid w:val="004C0A5A"/>
    <w:rsid w:val="004C0AC1"/>
    <w:rsid w:val="004C1B22"/>
    <w:rsid w:val="004C2772"/>
    <w:rsid w:val="004C29C1"/>
    <w:rsid w:val="004C364F"/>
    <w:rsid w:val="004C3813"/>
    <w:rsid w:val="004C4AAA"/>
    <w:rsid w:val="004C4D70"/>
    <w:rsid w:val="004C4D7F"/>
    <w:rsid w:val="004C4FD5"/>
    <w:rsid w:val="004C5ED5"/>
    <w:rsid w:val="004C5FBC"/>
    <w:rsid w:val="004C693F"/>
    <w:rsid w:val="004C70C9"/>
    <w:rsid w:val="004C7302"/>
    <w:rsid w:val="004C7446"/>
    <w:rsid w:val="004C7461"/>
    <w:rsid w:val="004C7817"/>
    <w:rsid w:val="004C7A66"/>
    <w:rsid w:val="004C7AC2"/>
    <w:rsid w:val="004D154F"/>
    <w:rsid w:val="004D1B61"/>
    <w:rsid w:val="004D2D1F"/>
    <w:rsid w:val="004D2FC4"/>
    <w:rsid w:val="004D339D"/>
    <w:rsid w:val="004D4D0A"/>
    <w:rsid w:val="004D51C6"/>
    <w:rsid w:val="004D5226"/>
    <w:rsid w:val="004D63B1"/>
    <w:rsid w:val="004D6A8C"/>
    <w:rsid w:val="004D6B26"/>
    <w:rsid w:val="004D72A9"/>
    <w:rsid w:val="004E061A"/>
    <w:rsid w:val="004E0D31"/>
    <w:rsid w:val="004E2189"/>
    <w:rsid w:val="004E28B8"/>
    <w:rsid w:val="004E2CC0"/>
    <w:rsid w:val="004E35B2"/>
    <w:rsid w:val="004E3979"/>
    <w:rsid w:val="004E3A4C"/>
    <w:rsid w:val="004E3A5D"/>
    <w:rsid w:val="004E45D5"/>
    <w:rsid w:val="004E4EED"/>
    <w:rsid w:val="004E4FC4"/>
    <w:rsid w:val="004E52CA"/>
    <w:rsid w:val="004E543B"/>
    <w:rsid w:val="004E5C1C"/>
    <w:rsid w:val="004E6642"/>
    <w:rsid w:val="004E6D00"/>
    <w:rsid w:val="004E7086"/>
    <w:rsid w:val="004E76CD"/>
    <w:rsid w:val="004E7877"/>
    <w:rsid w:val="004E7CB2"/>
    <w:rsid w:val="004F08DA"/>
    <w:rsid w:val="004F0A13"/>
    <w:rsid w:val="004F0BDA"/>
    <w:rsid w:val="004F0C69"/>
    <w:rsid w:val="004F0DE5"/>
    <w:rsid w:val="004F0FB0"/>
    <w:rsid w:val="004F1676"/>
    <w:rsid w:val="004F19A9"/>
    <w:rsid w:val="004F1E10"/>
    <w:rsid w:val="004F24E0"/>
    <w:rsid w:val="004F3555"/>
    <w:rsid w:val="004F3777"/>
    <w:rsid w:val="004F378F"/>
    <w:rsid w:val="004F3C49"/>
    <w:rsid w:val="004F3DB8"/>
    <w:rsid w:val="004F41DD"/>
    <w:rsid w:val="004F426D"/>
    <w:rsid w:val="004F44E0"/>
    <w:rsid w:val="004F5744"/>
    <w:rsid w:val="004F6336"/>
    <w:rsid w:val="004F7429"/>
    <w:rsid w:val="004F7C62"/>
    <w:rsid w:val="00500006"/>
    <w:rsid w:val="00500C53"/>
    <w:rsid w:val="005012EA"/>
    <w:rsid w:val="005014A8"/>
    <w:rsid w:val="005021F9"/>
    <w:rsid w:val="0050246B"/>
    <w:rsid w:val="00502966"/>
    <w:rsid w:val="00502C2D"/>
    <w:rsid w:val="005042B8"/>
    <w:rsid w:val="005047E4"/>
    <w:rsid w:val="00504953"/>
    <w:rsid w:val="0050571F"/>
    <w:rsid w:val="005058D6"/>
    <w:rsid w:val="00505AB3"/>
    <w:rsid w:val="0050705C"/>
    <w:rsid w:val="00507210"/>
    <w:rsid w:val="00510C5F"/>
    <w:rsid w:val="00510DE0"/>
    <w:rsid w:val="0051147A"/>
    <w:rsid w:val="005115EC"/>
    <w:rsid w:val="00511888"/>
    <w:rsid w:val="00511B2D"/>
    <w:rsid w:val="00511E3A"/>
    <w:rsid w:val="00512837"/>
    <w:rsid w:val="00512C90"/>
    <w:rsid w:val="00512D08"/>
    <w:rsid w:val="00512D46"/>
    <w:rsid w:val="00513806"/>
    <w:rsid w:val="00513904"/>
    <w:rsid w:val="0051441D"/>
    <w:rsid w:val="00514E47"/>
    <w:rsid w:val="00515715"/>
    <w:rsid w:val="00515812"/>
    <w:rsid w:val="00516501"/>
    <w:rsid w:val="00516D15"/>
    <w:rsid w:val="00517997"/>
    <w:rsid w:val="00521402"/>
    <w:rsid w:val="00521686"/>
    <w:rsid w:val="00521E7D"/>
    <w:rsid w:val="00522456"/>
    <w:rsid w:val="00522533"/>
    <w:rsid w:val="00522ACC"/>
    <w:rsid w:val="005232C5"/>
    <w:rsid w:val="00524016"/>
    <w:rsid w:val="00524519"/>
    <w:rsid w:val="00524E6C"/>
    <w:rsid w:val="005254BA"/>
    <w:rsid w:val="00525692"/>
    <w:rsid w:val="00526DD8"/>
    <w:rsid w:val="00527C2C"/>
    <w:rsid w:val="00527D65"/>
    <w:rsid w:val="00527F39"/>
    <w:rsid w:val="005301B4"/>
    <w:rsid w:val="00532716"/>
    <w:rsid w:val="005327D3"/>
    <w:rsid w:val="005328AB"/>
    <w:rsid w:val="005330F9"/>
    <w:rsid w:val="00533986"/>
    <w:rsid w:val="005352AA"/>
    <w:rsid w:val="0053566F"/>
    <w:rsid w:val="005357D1"/>
    <w:rsid w:val="00535F38"/>
    <w:rsid w:val="00536043"/>
    <w:rsid w:val="00536F30"/>
    <w:rsid w:val="0053781F"/>
    <w:rsid w:val="005405A2"/>
    <w:rsid w:val="005408A3"/>
    <w:rsid w:val="00541379"/>
    <w:rsid w:val="0054292E"/>
    <w:rsid w:val="00542CF6"/>
    <w:rsid w:val="00542FA0"/>
    <w:rsid w:val="005430A0"/>
    <w:rsid w:val="0054334B"/>
    <w:rsid w:val="005435C8"/>
    <w:rsid w:val="00543970"/>
    <w:rsid w:val="0054466E"/>
    <w:rsid w:val="00544836"/>
    <w:rsid w:val="005448F1"/>
    <w:rsid w:val="00544901"/>
    <w:rsid w:val="00544BAA"/>
    <w:rsid w:val="005457F0"/>
    <w:rsid w:val="00546174"/>
    <w:rsid w:val="00546D5F"/>
    <w:rsid w:val="00546E80"/>
    <w:rsid w:val="005474EC"/>
    <w:rsid w:val="00547792"/>
    <w:rsid w:val="005501B6"/>
    <w:rsid w:val="0055051B"/>
    <w:rsid w:val="00551B46"/>
    <w:rsid w:val="00551D76"/>
    <w:rsid w:val="005523B5"/>
    <w:rsid w:val="00552D68"/>
    <w:rsid w:val="00553241"/>
    <w:rsid w:val="005538C5"/>
    <w:rsid w:val="00553C35"/>
    <w:rsid w:val="005541C3"/>
    <w:rsid w:val="00554813"/>
    <w:rsid w:val="005560D7"/>
    <w:rsid w:val="00556FDF"/>
    <w:rsid w:val="005578C9"/>
    <w:rsid w:val="00557D1A"/>
    <w:rsid w:val="00560132"/>
    <w:rsid w:val="00560136"/>
    <w:rsid w:val="00560237"/>
    <w:rsid w:val="005607EE"/>
    <w:rsid w:val="005615F5"/>
    <w:rsid w:val="00561831"/>
    <w:rsid w:val="0056216E"/>
    <w:rsid w:val="005621C0"/>
    <w:rsid w:val="005637E4"/>
    <w:rsid w:val="00563A21"/>
    <w:rsid w:val="00564557"/>
    <w:rsid w:val="005647E3"/>
    <w:rsid w:val="00564C22"/>
    <w:rsid w:val="00564C4C"/>
    <w:rsid w:val="00565141"/>
    <w:rsid w:val="005652CC"/>
    <w:rsid w:val="005656AC"/>
    <w:rsid w:val="00565B45"/>
    <w:rsid w:val="00566849"/>
    <w:rsid w:val="00566B07"/>
    <w:rsid w:val="00566DEC"/>
    <w:rsid w:val="0056730F"/>
    <w:rsid w:val="00567F86"/>
    <w:rsid w:val="00567FC1"/>
    <w:rsid w:val="005706D6"/>
    <w:rsid w:val="005707C6"/>
    <w:rsid w:val="00570C8E"/>
    <w:rsid w:val="0057199B"/>
    <w:rsid w:val="00571C45"/>
    <w:rsid w:val="00571EE0"/>
    <w:rsid w:val="00573774"/>
    <w:rsid w:val="005739C9"/>
    <w:rsid w:val="00573A52"/>
    <w:rsid w:val="00573E88"/>
    <w:rsid w:val="00574B9A"/>
    <w:rsid w:val="00574D8D"/>
    <w:rsid w:val="00575664"/>
    <w:rsid w:val="00575EE8"/>
    <w:rsid w:val="00576DA4"/>
    <w:rsid w:val="00576FA2"/>
    <w:rsid w:val="005775B4"/>
    <w:rsid w:val="00577D0C"/>
    <w:rsid w:val="00577D85"/>
    <w:rsid w:val="00580002"/>
    <w:rsid w:val="005800A3"/>
    <w:rsid w:val="00581CB5"/>
    <w:rsid w:val="00581F64"/>
    <w:rsid w:val="0058230F"/>
    <w:rsid w:val="0058271B"/>
    <w:rsid w:val="005827D8"/>
    <w:rsid w:val="00583AA2"/>
    <w:rsid w:val="0058583C"/>
    <w:rsid w:val="00585B87"/>
    <w:rsid w:val="005862AD"/>
    <w:rsid w:val="005865F9"/>
    <w:rsid w:val="0058682D"/>
    <w:rsid w:val="00586C54"/>
    <w:rsid w:val="00587D98"/>
    <w:rsid w:val="00590CE4"/>
    <w:rsid w:val="005917C3"/>
    <w:rsid w:val="00591CD9"/>
    <w:rsid w:val="0059256C"/>
    <w:rsid w:val="00592695"/>
    <w:rsid w:val="00592EE9"/>
    <w:rsid w:val="005930C2"/>
    <w:rsid w:val="00594CE8"/>
    <w:rsid w:val="00594E98"/>
    <w:rsid w:val="00596321"/>
    <w:rsid w:val="00596DDF"/>
    <w:rsid w:val="0059739F"/>
    <w:rsid w:val="00597BC9"/>
    <w:rsid w:val="005A04FD"/>
    <w:rsid w:val="005A0CF6"/>
    <w:rsid w:val="005A0DAC"/>
    <w:rsid w:val="005A1B78"/>
    <w:rsid w:val="005A23C1"/>
    <w:rsid w:val="005A24CA"/>
    <w:rsid w:val="005A2948"/>
    <w:rsid w:val="005A3C01"/>
    <w:rsid w:val="005A3EF5"/>
    <w:rsid w:val="005A4150"/>
    <w:rsid w:val="005A43E0"/>
    <w:rsid w:val="005A4E98"/>
    <w:rsid w:val="005A5090"/>
    <w:rsid w:val="005A52C8"/>
    <w:rsid w:val="005A61CD"/>
    <w:rsid w:val="005A654D"/>
    <w:rsid w:val="005A7665"/>
    <w:rsid w:val="005B0533"/>
    <w:rsid w:val="005B05A3"/>
    <w:rsid w:val="005B1B13"/>
    <w:rsid w:val="005B28E8"/>
    <w:rsid w:val="005B292C"/>
    <w:rsid w:val="005B2CC4"/>
    <w:rsid w:val="005B2E44"/>
    <w:rsid w:val="005B3429"/>
    <w:rsid w:val="005B454C"/>
    <w:rsid w:val="005B4678"/>
    <w:rsid w:val="005B4E81"/>
    <w:rsid w:val="005B5B8B"/>
    <w:rsid w:val="005B5EF3"/>
    <w:rsid w:val="005B62C1"/>
    <w:rsid w:val="005B6683"/>
    <w:rsid w:val="005B6C87"/>
    <w:rsid w:val="005B7611"/>
    <w:rsid w:val="005B7ACB"/>
    <w:rsid w:val="005B7EE9"/>
    <w:rsid w:val="005C0468"/>
    <w:rsid w:val="005C11EC"/>
    <w:rsid w:val="005C1DE8"/>
    <w:rsid w:val="005C3D1B"/>
    <w:rsid w:val="005C4149"/>
    <w:rsid w:val="005C564E"/>
    <w:rsid w:val="005C59C6"/>
    <w:rsid w:val="005C5BC6"/>
    <w:rsid w:val="005C605C"/>
    <w:rsid w:val="005C61F0"/>
    <w:rsid w:val="005C6217"/>
    <w:rsid w:val="005C72DD"/>
    <w:rsid w:val="005C7A76"/>
    <w:rsid w:val="005D05D7"/>
    <w:rsid w:val="005D08F9"/>
    <w:rsid w:val="005D1EDC"/>
    <w:rsid w:val="005D1FCD"/>
    <w:rsid w:val="005D2E90"/>
    <w:rsid w:val="005D3D17"/>
    <w:rsid w:val="005D4F1A"/>
    <w:rsid w:val="005D5060"/>
    <w:rsid w:val="005D510A"/>
    <w:rsid w:val="005D618C"/>
    <w:rsid w:val="005D6863"/>
    <w:rsid w:val="005D687B"/>
    <w:rsid w:val="005D6DEB"/>
    <w:rsid w:val="005D7418"/>
    <w:rsid w:val="005E0514"/>
    <w:rsid w:val="005E05E3"/>
    <w:rsid w:val="005E0939"/>
    <w:rsid w:val="005E14BF"/>
    <w:rsid w:val="005E1830"/>
    <w:rsid w:val="005E1C43"/>
    <w:rsid w:val="005E1C54"/>
    <w:rsid w:val="005E1EC3"/>
    <w:rsid w:val="005E3D10"/>
    <w:rsid w:val="005E43BF"/>
    <w:rsid w:val="005E4688"/>
    <w:rsid w:val="005E4BD4"/>
    <w:rsid w:val="005E5A03"/>
    <w:rsid w:val="005E5FE0"/>
    <w:rsid w:val="005E61C8"/>
    <w:rsid w:val="005E62C7"/>
    <w:rsid w:val="005E6C39"/>
    <w:rsid w:val="005E6FDD"/>
    <w:rsid w:val="005E7CBC"/>
    <w:rsid w:val="005F0587"/>
    <w:rsid w:val="005F1135"/>
    <w:rsid w:val="005F1F54"/>
    <w:rsid w:val="005F253F"/>
    <w:rsid w:val="005F2572"/>
    <w:rsid w:val="005F2BBB"/>
    <w:rsid w:val="005F3810"/>
    <w:rsid w:val="005F3813"/>
    <w:rsid w:val="005F5666"/>
    <w:rsid w:val="005F5F69"/>
    <w:rsid w:val="005F6185"/>
    <w:rsid w:val="005F6634"/>
    <w:rsid w:val="005F6A41"/>
    <w:rsid w:val="005F6CB0"/>
    <w:rsid w:val="005F6EA5"/>
    <w:rsid w:val="0060040F"/>
    <w:rsid w:val="006004AD"/>
    <w:rsid w:val="00600D82"/>
    <w:rsid w:val="00601DA7"/>
    <w:rsid w:val="006035FE"/>
    <w:rsid w:val="0060373E"/>
    <w:rsid w:val="006037C9"/>
    <w:rsid w:val="00603AFC"/>
    <w:rsid w:val="00603E0B"/>
    <w:rsid w:val="00604590"/>
    <w:rsid w:val="00604986"/>
    <w:rsid w:val="0060587A"/>
    <w:rsid w:val="006059B6"/>
    <w:rsid w:val="00606D19"/>
    <w:rsid w:val="00607318"/>
    <w:rsid w:val="006073F8"/>
    <w:rsid w:val="006113C9"/>
    <w:rsid w:val="006117DD"/>
    <w:rsid w:val="006126D1"/>
    <w:rsid w:val="0061277F"/>
    <w:rsid w:val="0061401E"/>
    <w:rsid w:val="00614484"/>
    <w:rsid w:val="006145A3"/>
    <w:rsid w:val="00614B55"/>
    <w:rsid w:val="00614BF9"/>
    <w:rsid w:val="0061552F"/>
    <w:rsid w:val="00615A6A"/>
    <w:rsid w:val="00615B6A"/>
    <w:rsid w:val="00615D68"/>
    <w:rsid w:val="006160DA"/>
    <w:rsid w:val="006166EC"/>
    <w:rsid w:val="0061670B"/>
    <w:rsid w:val="00616B95"/>
    <w:rsid w:val="00616BE0"/>
    <w:rsid w:val="00616C5C"/>
    <w:rsid w:val="00616CEB"/>
    <w:rsid w:val="00616CEF"/>
    <w:rsid w:val="00616F36"/>
    <w:rsid w:val="006174DD"/>
    <w:rsid w:val="006176E0"/>
    <w:rsid w:val="00617910"/>
    <w:rsid w:val="0062061B"/>
    <w:rsid w:val="00620736"/>
    <w:rsid w:val="0062082D"/>
    <w:rsid w:val="00621A8A"/>
    <w:rsid w:val="0062321A"/>
    <w:rsid w:val="006237EF"/>
    <w:rsid w:val="00623955"/>
    <w:rsid w:val="006244F6"/>
    <w:rsid w:val="00625111"/>
    <w:rsid w:val="006253BF"/>
    <w:rsid w:val="00625679"/>
    <w:rsid w:val="006256D6"/>
    <w:rsid w:val="00625931"/>
    <w:rsid w:val="0062640C"/>
    <w:rsid w:val="00626CE9"/>
    <w:rsid w:val="00627168"/>
    <w:rsid w:val="006271E0"/>
    <w:rsid w:val="006276EF"/>
    <w:rsid w:val="00627941"/>
    <w:rsid w:val="00627D3E"/>
    <w:rsid w:val="00627F21"/>
    <w:rsid w:val="00630005"/>
    <w:rsid w:val="00630541"/>
    <w:rsid w:val="00630F9C"/>
    <w:rsid w:val="00631178"/>
    <w:rsid w:val="0063130D"/>
    <w:rsid w:val="0063153A"/>
    <w:rsid w:val="0063173F"/>
    <w:rsid w:val="006319B0"/>
    <w:rsid w:val="00631C42"/>
    <w:rsid w:val="00631DAD"/>
    <w:rsid w:val="0063228A"/>
    <w:rsid w:val="00632607"/>
    <w:rsid w:val="00632761"/>
    <w:rsid w:val="00632BC3"/>
    <w:rsid w:val="006337F5"/>
    <w:rsid w:val="00633E62"/>
    <w:rsid w:val="00634BE7"/>
    <w:rsid w:val="0063539E"/>
    <w:rsid w:val="00635509"/>
    <w:rsid w:val="00635752"/>
    <w:rsid w:val="0063757A"/>
    <w:rsid w:val="0063784F"/>
    <w:rsid w:val="00637F77"/>
    <w:rsid w:val="00640240"/>
    <w:rsid w:val="006408E9"/>
    <w:rsid w:val="00640BBC"/>
    <w:rsid w:val="00640C13"/>
    <w:rsid w:val="006417B1"/>
    <w:rsid w:val="00641BA0"/>
    <w:rsid w:val="0064208D"/>
    <w:rsid w:val="00642E75"/>
    <w:rsid w:val="0064398A"/>
    <w:rsid w:val="00643FFA"/>
    <w:rsid w:val="00644FBD"/>
    <w:rsid w:val="00645014"/>
    <w:rsid w:val="00645EAB"/>
    <w:rsid w:val="00646858"/>
    <w:rsid w:val="00646E73"/>
    <w:rsid w:val="006479AA"/>
    <w:rsid w:val="00647CAD"/>
    <w:rsid w:val="0065015A"/>
    <w:rsid w:val="00650895"/>
    <w:rsid w:val="00651800"/>
    <w:rsid w:val="006518AA"/>
    <w:rsid w:val="00652011"/>
    <w:rsid w:val="00652307"/>
    <w:rsid w:val="00653058"/>
    <w:rsid w:val="006535B3"/>
    <w:rsid w:val="00653643"/>
    <w:rsid w:val="0065364D"/>
    <w:rsid w:val="00653E26"/>
    <w:rsid w:val="00654324"/>
    <w:rsid w:val="0065453B"/>
    <w:rsid w:val="00654A76"/>
    <w:rsid w:val="0065582B"/>
    <w:rsid w:val="0065622F"/>
    <w:rsid w:val="0065634E"/>
    <w:rsid w:val="00656601"/>
    <w:rsid w:val="0065725D"/>
    <w:rsid w:val="0066027E"/>
    <w:rsid w:val="006602DB"/>
    <w:rsid w:val="006604A8"/>
    <w:rsid w:val="006604D3"/>
    <w:rsid w:val="0066079F"/>
    <w:rsid w:val="00660FD3"/>
    <w:rsid w:val="006612FE"/>
    <w:rsid w:val="006619DC"/>
    <w:rsid w:val="00661C4B"/>
    <w:rsid w:val="00661C5E"/>
    <w:rsid w:val="00661FBF"/>
    <w:rsid w:val="00662A40"/>
    <w:rsid w:val="00663167"/>
    <w:rsid w:val="00664568"/>
    <w:rsid w:val="006649EA"/>
    <w:rsid w:val="00664AE7"/>
    <w:rsid w:val="0066527E"/>
    <w:rsid w:val="00665459"/>
    <w:rsid w:val="006655FB"/>
    <w:rsid w:val="00665BF8"/>
    <w:rsid w:val="006669B0"/>
    <w:rsid w:val="00666CE5"/>
    <w:rsid w:val="00671866"/>
    <w:rsid w:val="00671901"/>
    <w:rsid w:val="00672A02"/>
    <w:rsid w:val="00672D66"/>
    <w:rsid w:val="006738A4"/>
    <w:rsid w:val="0067477E"/>
    <w:rsid w:val="0067564F"/>
    <w:rsid w:val="00675B25"/>
    <w:rsid w:val="006773A0"/>
    <w:rsid w:val="00677CBD"/>
    <w:rsid w:val="00677FD3"/>
    <w:rsid w:val="00680E32"/>
    <w:rsid w:val="00683139"/>
    <w:rsid w:val="0068321C"/>
    <w:rsid w:val="00683A23"/>
    <w:rsid w:val="00684331"/>
    <w:rsid w:val="00684347"/>
    <w:rsid w:val="006845D1"/>
    <w:rsid w:val="00685542"/>
    <w:rsid w:val="00685B51"/>
    <w:rsid w:val="00685C4C"/>
    <w:rsid w:val="00685E14"/>
    <w:rsid w:val="006863F9"/>
    <w:rsid w:val="006864DC"/>
    <w:rsid w:val="00686783"/>
    <w:rsid w:val="00686B92"/>
    <w:rsid w:val="006873FB"/>
    <w:rsid w:val="006878ED"/>
    <w:rsid w:val="00687B1F"/>
    <w:rsid w:val="00687B51"/>
    <w:rsid w:val="00687FDA"/>
    <w:rsid w:val="00690EED"/>
    <w:rsid w:val="00691764"/>
    <w:rsid w:val="0069186F"/>
    <w:rsid w:val="00691879"/>
    <w:rsid w:val="00692202"/>
    <w:rsid w:val="00692350"/>
    <w:rsid w:val="006928F7"/>
    <w:rsid w:val="00692DB7"/>
    <w:rsid w:val="0069309E"/>
    <w:rsid w:val="006932AD"/>
    <w:rsid w:val="0069382E"/>
    <w:rsid w:val="00693D13"/>
    <w:rsid w:val="006943D4"/>
    <w:rsid w:val="00694CAC"/>
    <w:rsid w:val="00695549"/>
    <w:rsid w:val="00695BB3"/>
    <w:rsid w:val="00696B3E"/>
    <w:rsid w:val="00697922"/>
    <w:rsid w:val="006A0E0C"/>
    <w:rsid w:val="006A0FDF"/>
    <w:rsid w:val="006A132A"/>
    <w:rsid w:val="006A1E9F"/>
    <w:rsid w:val="006A1FDE"/>
    <w:rsid w:val="006A36B1"/>
    <w:rsid w:val="006A39F8"/>
    <w:rsid w:val="006A3DF8"/>
    <w:rsid w:val="006A4C92"/>
    <w:rsid w:val="006A4D27"/>
    <w:rsid w:val="006A533E"/>
    <w:rsid w:val="006A5704"/>
    <w:rsid w:val="006A5980"/>
    <w:rsid w:val="006A5CC2"/>
    <w:rsid w:val="006A7447"/>
    <w:rsid w:val="006A7891"/>
    <w:rsid w:val="006A78CE"/>
    <w:rsid w:val="006A7AD8"/>
    <w:rsid w:val="006B0395"/>
    <w:rsid w:val="006B0E40"/>
    <w:rsid w:val="006B0EED"/>
    <w:rsid w:val="006B1027"/>
    <w:rsid w:val="006B1381"/>
    <w:rsid w:val="006B1AE1"/>
    <w:rsid w:val="006B2E5F"/>
    <w:rsid w:val="006B3285"/>
    <w:rsid w:val="006B44A3"/>
    <w:rsid w:val="006B44F6"/>
    <w:rsid w:val="006B5118"/>
    <w:rsid w:val="006B512A"/>
    <w:rsid w:val="006B54C5"/>
    <w:rsid w:val="006B561B"/>
    <w:rsid w:val="006B60BD"/>
    <w:rsid w:val="006B6F2C"/>
    <w:rsid w:val="006B74F1"/>
    <w:rsid w:val="006B7864"/>
    <w:rsid w:val="006C0108"/>
    <w:rsid w:val="006C0C51"/>
    <w:rsid w:val="006C0CE2"/>
    <w:rsid w:val="006C0D22"/>
    <w:rsid w:val="006C2081"/>
    <w:rsid w:val="006C2AC6"/>
    <w:rsid w:val="006C3143"/>
    <w:rsid w:val="006C3A16"/>
    <w:rsid w:val="006C50F0"/>
    <w:rsid w:val="006C52EF"/>
    <w:rsid w:val="006C559C"/>
    <w:rsid w:val="006C58E5"/>
    <w:rsid w:val="006C6C33"/>
    <w:rsid w:val="006D01D7"/>
    <w:rsid w:val="006D0B1D"/>
    <w:rsid w:val="006D0B1E"/>
    <w:rsid w:val="006D0EF3"/>
    <w:rsid w:val="006D120C"/>
    <w:rsid w:val="006D2075"/>
    <w:rsid w:val="006D2835"/>
    <w:rsid w:val="006D35C7"/>
    <w:rsid w:val="006D38D4"/>
    <w:rsid w:val="006D3B3F"/>
    <w:rsid w:val="006D4717"/>
    <w:rsid w:val="006D50A8"/>
    <w:rsid w:val="006D5379"/>
    <w:rsid w:val="006D57B5"/>
    <w:rsid w:val="006D6BB0"/>
    <w:rsid w:val="006D6E4A"/>
    <w:rsid w:val="006E0699"/>
    <w:rsid w:val="006E0ADD"/>
    <w:rsid w:val="006E0C7F"/>
    <w:rsid w:val="006E0C83"/>
    <w:rsid w:val="006E200B"/>
    <w:rsid w:val="006E2398"/>
    <w:rsid w:val="006E28D3"/>
    <w:rsid w:val="006E29D0"/>
    <w:rsid w:val="006E2A04"/>
    <w:rsid w:val="006E41C5"/>
    <w:rsid w:val="006E4F7B"/>
    <w:rsid w:val="006E51D9"/>
    <w:rsid w:val="006E60E6"/>
    <w:rsid w:val="006E64AA"/>
    <w:rsid w:val="006E6AA1"/>
    <w:rsid w:val="006E6DC7"/>
    <w:rsid w:val="006E79BD"/>
    <w:rsid w:val="006E7CD3"/>
    <w:rsid w:val="006E7E67"/>
    <w:rsid w:val="006F015A"/>
    <w:rsid w:val="006F0242"/>
    <w:rsid w:val="006F059C"/>
    <w:rsid w:val="006F19C3"/>
    <w:rsid w:val="006F204B"/>
    <w:rsid w:val="006F2B29"/>
    <w:rsid w:val="006F2ECF"/>
    <w:rsid w:val="006F38ED"/>
    <w:rsid w:val="006F3924"/>
    <w:rsid w:val="006F4380"/>
    <w:rsid w:val="006F46C1"/>
    <w:rsid w:val="006F4E51"/>
    <w:rsid w:val="006F51AE"/>
    <w:rsid w:val="006F5B4A"/>
    <w:rsid w:val="006F7195"/>
    <w:rsid w:val="006F77AF"/>
    <w:rsid w:val="006F7851"/>
    <w:rsid w:val="006F7E4D"/>
    <w:rsid w:val="00700D28"/>
    <w:rsid w:val="00701D99"/>
    <w:rsid w:val="00701DE5"/>
    <w:rsid w:val="0070290B"/>
    <w:rsid w:val="00702B77"/>
    <w:rsid w:val="00702C39"/>
    <w:rsid w:val="00702CDF"/>
    <w:rsid w:val="00702EE1"/>
    <w:rsid w:val="00703E64"/>
    <w:rsid w:val="00704AB4"/>
    <w:rsid w:val="00704EE5"/>
    <w:rsid w:val="00705230"/>
    <w:rsid w:val="0070550A"/>
    <w:rsid w:val="00706852"/>
    <w:rsid w:val="00707560"/>
    <w:rsid w:val="00707DA1"/>
    <w:rsid w:val="00710072"/>
    <w:rsid w:val="00710BCF"/>
    <w:rsid w:val="00710F51"/>
    <w:rsid w:val="00712412"/>
    <w:rsid w:val="00712D83"/>
    <w:rsid w:val="00712F18"/>
    <w:rsid w:val="00713128"/>
    <w:rsid w:val="007134B2"/>
    <w:rsid w:val="007145E4"/>
    <w:rsid w:val="00714676"/>
    <w:rsid w:val="00714968"/>
    <w:rsid w:val="007151E4"/>
    <w:rsid w:val="007154EF"/>
    <w:rsid w:val="00715753"/>
    <w:rsid w:val="007157BE"/>
    <w:rsid w:val="00715D88"/>
    <w:rsid w:val="00716CEE"/>
    <w:rsid w:val="00716D13"/>
    <w:rsid w:val="007173B3"/>
    <w:rsid w:val="00717AEF"/>
    <w:rsid w:val="00720036"/>
    <w:rsid w:val="00720073"/>
    <w:rsid w:val="00720090"/>
    <w:rsid w:val="00720297"/>
    <w:rsid w:val="007203E0"/>
    <w:rsid w:val="00720416"/>
    <w:rsid w:val="00720E14"/>
    <w:rsid w:val="00721316"/>
    <w:rsid w:val="00721945"/>
    <w:rsid w:val="007221A3"/>
    <w:rsid w:val="00722318"/>
    <w:rsid w:val="00722611"/>
    <w:rsid w:val="00723D8A"/>
    <w:rsid w:val="00726179"/>
    <w:rsid w:val="0072620B"/>
    <w:rsid w:val="00726E41"/>
    <w:rsid w:val="00727FFC"/>
    <w:rsid w:val="00730A19"/>
    <w:rsid w:val="00731076"/>
    <w:rsid w:val="0073167A"/>
    <w:rsid w:val="00731718"/>
    <w:rsid w:val="007317B7"/>
    <w:rsid w:val="00732183"/>
    <w:rsid w:val="0073223C"/>
    <w:rsid w:val="00732278"/>
    <w:rsid w:val="007324BA"/>
    <w:rsid w:val="00732CBC"/>
    <w:rsid w:val="00732DA3"/>
    <w:rsid w:val="00733455"/>
    <w:rsid w:val="00735080"/>
    <w:rsid w:val="0073559A"/>
    <w:rsid w:val="00736860"/>
    <w:rsid w:val="007369F0"/>
    <w:rsid w:val="0073787A"/>
    <w:rsid w:val="00740279"/>
    <w:rsid w:val="007402A5"/>
    <w:rsid w:val="0074043C"/>
    <w:rsid w:val="00740A7C"/>
    <w:rsid w:val="00740ED0"/>
    <w:rsid w:val="00741640"/>
    <w:rsid w:val="007416D2"/>
    <w:rsid w:val="0074176F"/>
    <w:rsid w:val="00741C57"/>
    <w:rsid w:val="00742483"/>
    <w:rsid w:val="00742665"/>
    <w:rsid w:val="00743415"/>
    <w:rsid w:val="007435C1"/>
    <w:rsid w:val="00743CE0"/>
    <w:rsid w:val="00744605"/>
    <w:rsid w:val="00744AA1"/>
    <w:rsid w:val="00744B72"/>
    <w:rsid w:val="00744F42"/>
    <w:rsid w:val="0074502D"/>
    <w:rsid w:val="00745848"/>
    <w:rsid w:val="00745C64"/>
    <w:rsid w:val="00747638"/>
    <w:rsid w:val="00747F42"/>
    <w:rsid w:val="00750363"/>
    <w:rsid w:val="00750475"/>
    <w:rsid w:val="007509FF"/>
    <w:rsid w:val="00751514"/>
    <w:rsid w:val="0075279E"/>
    <w:rsid w:val="00752D3B"/>
    <w:rsid w:val="00753689"/>
    <w:rsid w:val="00754473"/>
    <w:rsid w:val="007555CE"/>
    <w:rsid w:val="00756084"/>
    <w:rsid w:val="00756CC9"/>
    <w:rsid w:val="00756D21"/>
    <w:rsid w:val="0075717B"/>
    <w:rsid w:val="007572ED"/>
    <w:rsid w:val="007601EE"/>
    <w:rsid w:val="00760DA3"/>
    <w:rsid w:val="00761132"/>
    <w:rsid w:val="0076122A"/>
    <w:rsid w:val="00762710"/>
    <w:rsid w:val="007629F2"/>
    <w:rsid w:val="00763632"/>
    <w:rsid w:val="00764934"/>
    <w:rsid w:val="00765664"/>
    <w:rsid w:val="007668D6"/>
    <w:rsid w:val="00766F04"/>
    <w:rsid w:val="0077014C"/>
    <w:rsid w:val="0077028C"/>
    <w:rsid w:val="00770AA3"/>
    <w:rsid w:val="00771670"/>
    <w:rsid w:val="00771D0B"/>
    <w:rsid w:val="007721E4"/>
    <w:rsid w:val="00772D14"/>
    <w:rsid w:val="007733AA"/>
    <w:rsid w:val="00773E28"/>
    <w:rsid w:val="00773ED2"/>
    <w:rsid w:val="007741FF"/>
    <w:rsid w:val="0077465D"/>
    <w:rsid w:val="00775195"/>
    <w:rsid w:val="007752AE"/>
    <w:rsid w:val="0077571C"/>
    <w:rsid w:val="0077579B"/>
    <w:rsid w:val="007758FC"/>
    <w:rsid w:val="00776986"/>
    <w:rsid w:val="007773B0"/>
    <w:rsid w:val="007810E3"/>
    <w:rsid w:val="0078224D"/>
    <w:rsid w:val="007823AA"/>
    <w:rsid w:val="00783480"/>
    <w:rsid w:val="0078389D"/>
    <w:rsid w:val="00784025"/>
    <w:rsid w:val="00784989"/>
    <w:rsid w:val="007859CA"/>
    <w:rsid w:val="00785C6C"/>
    <w:rsid w:val="00785E91"/>
    <w:rsid w:val="007860E4"/>
    <w:rsid w:val="00786B1C"/>
    <w:rsid w:val="00786B24"/>
    <w:rsid w:val="00786FC1"/>
    <w:rsid w:val="00787319"/>
    <w:rsid w:val="007875EE"/>
    <w:rsid w:val="00790556"/>
    <w:rsid w:val="00791127"/>
    <w:rsid w:val="00791248"/>
    <w:rsid w:val="007916B8"/>
    <w:rsid w:val="00792961"/>
    <w:rsid w:val="00793385"/>
    <w:rsid w:val="00793EE2"/>
    <w:rsid w:val="007954A3"/>
    <w:rsid w:val="00796811"/>
    <w:rsid w:val="00796955"/>
    <w:rsid w:val="00797421"/>
    <w:rsid w:val="007976E6"/>
    <w:rsid w:val="00797954"/>
    <w:rsid w:val="00797C85"/>
    <w:rsid w:val="00797D7D"/>
    <w:rsid w:val="00797F73"/>
    <w:rsid w:val="007A0B70"/>
    <w:rsid w:val="007A1CFC"/>
    <w:rsid w:val="007A1FCD"/>
    <w:rsid w:val="007A20AD"/>
    <w:rsid w:val="007A2675"/>
    <w:rsid w:val="007A2802"/>
    <w:rsid w:val="007A2D75"/>
    <w:rsid w:val="007A4181"/>
    <w:rsid w:val="007A59E5"/>
    <w:rsid w:val="007A6C65"/>
    <w:rsid w:val="007A7131"/>
    <w:rsid w:val="007A7335"/>
    <w:rsid w:val="007A7981"/>
    <w:rsid w:val="007A7BBD"/>
    <w:rsid w:val="007B0DF6"/>
    <w:rsid w:val="007B0F78"/>
    <w:rsid w:val="007B1820"/>
    <w:rsid w:val="007B1CEF"/>
    <w:rsid w:val="007B1E65"/>
    <w:rsid w:val="007B2305"/>
    <w:rsid w:val="007B3563"/>
    <w:rsid w:val="007B3B05"/>
    <w:rsid w:val="007B3DA3"/>
    <w:rsid w:val="007B4351"/>
    <w:rsid w:val="007B4602"/>
    <w:rsid w:val="007B5407"/>
    <w:rsid w:val="007B5A85"/>
    <w:rsid w:val="007B5C5B"/>
    <w:rsid w:val="007B74D9"/>
    <w:rsid w:val="007B7664"/>
    <w:rsid w:val="007B78B5"/>
    <w:rsid w:val="007B7995"/>
    <w:rsid w:val="007B7D3B"/>
    <w:rsid w:val="007B7D47"/>
    <w:rsid w:val="007B7F59"/>
    <w:rsid w:val="007C04A6"/>
    <w:rsid w:val="007C08A6"/>
    <w:rsid w:val="007C0E65"/>
    <w:rsid w:val="007C145E"/>
    <w:rsid w:val="007C31DF"/>
    <w:rsid w:val="007C336B"/>
    <w:rsid w:val="007C4033"/>
    <w:rsid w:val="007C4727"/>
    <w:rsid w:val="007C4B8B"/>
    <w:rsid w:val="007C4CE5"/>
    <w:rsid w:val="007C50D6"/>
    <w:rsid w:val="007C521E"/>
    <w:rsid w:val="007C5800"/>
    <w:rsid w:val="007C6D2F"/>
    <w:rsid w:val="007C7EB5"/>
    <w:rsid w:val="007D027F"/>
    <w:rsid w:val="007D1776"/>
    <w:rsid w:val="007D2748"/>
    <w:rsid w:val="007D2BEE"/>
    <w:rsid w:val="007D30E6"/>
    <w:rsid w:val="007D36B7"/>
    <w:rsid w:val="007D3C6C"/>
    <w:rsid w:val="007D3EB4"/>
    <w:rsid w:val="007D4466"/>
    <w:rsid w:val="007D44FB"/>
    <w:rsid w:val="007D604B"/>
    <w:rsid w:val="007D60AE"/>
    <w:rsid w:val="007D6D82"/>
    <w:rsid w:val="007D6E0A"/>
    <w:rsid w:val="007D6EF7"/>
    <w:rsid w:val="007D7339"/>
    <w:rsid w:val="007D7552"/>
    <w:rsid w:val="007D7F7C"/>
    <w:rsid w:val="007E0813"/>
    <w:rsid w:val="007E20AE"/>
    <w:rsid w:val="007E2D1B"/>
    <w:rsid w:val="007E40C0"/>
    <w:rsid w:val="007E42B1"/>
    <w:rsid w:val="007E4B0F"/>
    <w:rsid w:val="007E4DF3"/>
    <w:rsid w:val="007E66C7"/>
    <w:rsid w:val="007E6863"/>
    <w:rsid w:val="007E6E33"/>
    <w:rsid w:val="007F0516"/>
    <w:rsid w:val="007F0DF8"/>
    <w:rsid w:val="007F1553"/>
    <w:rsid w:val="007F1FCD"/>
    <w:rsid w:val="007F2463"/>
    <w:rsid w:val="007F2BAE"/>
    <w:rsid w:val="007F2CA5"/>
    <w:rsid w:val="007F335D"/>
    <w:rsid w:val="007F3F8C"/>
    <w:rsid w:val="007F42F6"/>
    <w:rsid w:val="007F43A3"/>
    <w:rsid w:val="007F48AB"/>
    <w:rsid w:val="007F4912"/>
    <w:rsid w:val="007F55BA"/>
    <w:rsid w:val="007F5F24"/>
    <w:rsid w:val="007F656C"/>
    <w:rsid w:val="007F6B22"/>
    <w:rsid w:val="007F79DD"/>
    <w:rsid w:val="00801EE7"/>
    <w:rsid w:val="0080236C"/>
    <w:rsid w:val="00803531"/>
    <w:rsid w:val="0080372E"/>
    <w:rsid w:val="00803ABE"/>
    <w:rsid w:val="00803BC6"/>
    <w:rsid w:val="008047C4"/>
    <w:rsid w:val="00804A5F"/>
    <w:rsid w:val="00805813"/>
    <w:rsid w:val="00805EC2"/>
    <w:rsid w:val="008062C7"/>
    <w:rsid w:val="0080639E"/>
    <w:rsid w:val="00806864"/>
    <w:rsid w:val="00806B7E"/>
    <w:rsid w:val="00810471"/>
    <w:rsid w:val="00810CE0"/>
    <w:rsid w:val="00810E99"/>
    <w:rsid w:val="008113C1"/>
    <w:rsid w:val="00811BC0"/>
    <w:rsid w:val="00811C22"/>
    <w:rsid w:val="00811F0B"/>
    <w:rsid w:val="008122AC"/>
    <w:rsid w:val="00813020"/>
    <w:rsid w:val="0081483B"/>
    <w:rsid w:val="00814AB7"/>
    <w:rsid w:val="0081534C"/>
    <w:rsid w:val="008158BA"/>
    <w:rsid w:val="0081669C"/>
    <w:rsid w:val="00816756"/>
    <w:rsid w:val="00817B27"/>
    <w:rsid w:val="00817B47"/>
    <w:rsid w:val="00817D78"/>
    <w:rsid w:val="00820166"/>
    <w:rsid w:val="00820C84"/>
    <w:rsid w:val="00821608"/>
    <w:rsid w:val="00821796"/>
    <w:rsid w:val="00821CAB"/>
    <w:rsid w:val="0082266C"/>
    <w:rsid w:val="008227DE"/>
    <w:rsid w:val="00822EC8"/>
    <w:rsid w:val="00824A13"/>
    <w:rsid w:val="00824E6B"/>
    <w:rsid w:val="00826F1F"/>
    <w:rsid w:val="00827940"/>
    <w:rsid w:val="00827EF5"/>
    <w:rsid w:val="008304CE"/>
    <w:rsid w:val="008306F3"/>
    <w:rsid w:val="0083072C"/>
    <w:rsid w:val="008309DA"/>
    <w:rsid w:val="00830C8F"/>
    <w:rsid w:val="00830EB0"/>
    <w:rsid w:val="00831501"/>
    <w:rsid w:val="00831D44"/>
    <w:rsid w:val="008321C2"/>
    <w:rsid w:val="0083220E"/>
    <w:rsid w:val="00832627"/>
    <w:rsid w:val="00832C89"/>
    <w:rsid w:val="00832C93"/>
    <w:rsid w:val="00832D5D"/>
    <w:rsid w:val="0083407E"/>
    <w:rsid w:val="0083516B"/>
    <w:rsid w:val="00835B6E"/>
    <w:rsid w:val="00836432"/>
    <w:rsid w:val="00836EE6"/>
    <w:rsid w:val="00836F99"/>
    <w:rsid w:val="008378A1"/>
    <w:rsid w:val="00840A39"/>
    <w:rsid w:val="008410DC"/>
    <w:rsid w:val="00841888"/>
    <w:rsid w:val="00841ECC"/>
    <w:rsid w:val="008426A1"/>
    <w:rsid w:val="0084283C"/>
    <w:rsid w:val="00842A31"/>
    <w:rsid w:val="00843554"/>
    <w:rsid w:val="00843947"/>
    <w:rsid w:val="0084431E"/>
    <w:rsid w:val="0084510C"/>
    <w:rsid w:val="00846680"/>
    <w:rsid w:val="00846A8D"/>
    <w:rsid w:val="00846AAA"/>
    <w:rsid w:val="00846B29"/>
    <w:rsid w:val="00847398"/>
    <w:rsid w:val="00847457"/>
    <w:rsid w:val="00850294"/>
    <w:rsid w:val="00850668"/>
    <w:rsid w:val="00851285"/>
    <w:rsid w:val="00851A5C"/>
    <w:rsid w:val="00851DC2"/>
    <w:rsid w:val="00851E16"/>
    <w:rsid w:val="00851E99"/>
    <w:rsid w:val="0085212A"/>
    <w:rsid w:val="0085212E"/>
    <w:rsid w:val="00852A37"/>
    <w:rsid w:val="00852DC4"/>
    <w:rsid w:val="00852F68"/>
    <w:rsid w:val="008538E9"/>
    <w:rsid w:val="00853A33"/>
    <w:rsid w:val="00853C69"/>
    <w:rsid w:val="0085410F"/>
    <w:rsid w:val="008544EE"/>
    <w:rsid w:val="008548B5"/>
    <w:rsid w:val="00855E46"/>
    <w:rsid w:val="0085631D"/>
    <w:rsid w:val="00856E71"/>
    <w:rsid w:val="0085709F"/>
    <w:rsid w:val="00860EEE"/>
    <w:rsid w:val="008616D3"/>
    <w:rsid w:val="008619E3"/>
    <w:rsid w:val="00862325"/>
    <w:rsid w:val="008637E8"/>
    <w:rsid w:val="00864594"/>
    <w:rsid w:val="0086481B"/>
    <w:rsid w:val="00864CFB"/>
    <w:rsid w:val="00864EC0"/>
    <w:rsid w:val="00865321"/>
    <w:rsid w:val="00865473"/>
    <w:rsid w:val="00865E44"/>
    <w:rsid w:val="008660C2"/>
    <w:rsid w:val="00866894"/>
    <w:rsid w:val="00866910"/>
    <w:rsid w:val="00866E1D"/>
    <w:rsid w:val="00867BDC"/>
    <w:rsid w:val="00871066"/>
    <w:rsid w:val="00871AE0"/>
    <w:rsid w:val="0087221E"/>
    <w:rsid w:val="008722A9"/>
    <w:rsid w:val="0087296B"/>
    <w:rsid w:val="00872CC4"/>
    <w:rsid w:val="008738D5"/>
    <w:rsid w:val="0087420C"/>
    <w:rsid w:val="008747C1"/>
    <w:rsid w:val="008748F4"/>
    <w:rsid w:val="00874A9C"/>
    <w:rsid w:val="00875106"/>
    <w:rsid w:val="008752EE"/>
    <w:rsid w:val="008753D2"/>
    <w:rsid w:val="008757AB"/>
    <w:rsid w:val="00875A29"/>
    <w:rsid w:val="00875A75"/>
    <w:rsid w:val="00875DB3"/>
    <w:rsid w:val="008769C9"/>
    <w:rsid w:val="00876A69"/>
    <w:rsid w:val="00876C0E"/>
    <w:rsid w:val="008771F3"/>
    <w:rsid w:val="00880468"/>
    <w:rsid w:val="0088194C"/>
    <w:rsid w:val="008819E6"/>
    <w:rsid w:val="008820AA"/>
    <w:rsid w:val="00882128"/>
    <w:rsid w:val="00882225"/>
    <w:rsid w:val="0088267E"/>
    <w:rsid w:val="00882857"/>
    <w:rsid w:val="0088294C"/>
    <w:rsid w:val="00882DBD"/>
    <w:rsid w:val="00882F8D"/>
    <w:rsid w:val="0088391C"/>
    <w:rsid w:val="00883CD2"/>
    <w:rsid w:val="008840AA"/>
    <w:rsid w:val="008841BD"/>
    <w:rsid w:val="008848C2"/>
    <w:rsid w:val="00885240"/>
    <w:rsid w:val="0088530B"/>
    <w:rsid w:val="00885A65"/>
    <w:rsid w:val="00886450"/>
    <w:rsid w:val="0088653D"/>
    <w:rsid w:val="00886572"/>
    <w:rsid w:val="0089087A"/>
    <w:rsid w:val="008912BF"/>
    <w:rsid w:val="00891918"/>
    <w:rsid w:val="0089206A"/>
    <w:rsid w:val="008921F2"/>
    <w:rsid w:val="00892DE1"/>
    <w:rsid w:val="00892E44"/>
    <w:rsid w:val="00893A4C"/>
    <w:rsid w:val="00893C3C"/>
    <w:rsid w:val="00893E2A"/>
    <w:rsid w:val="00893E72"/>
    <w:rsid w:val="00895339"/>
    <w:rsid w:val="00895D36"/>
    <w:rsid w:val="0089611D"/>
    <w:rsid w:val="008968B0"/>
    <w:rsid w:val="00896A34"/>
    <w:rsid w:val="00896FCA"/>
    <w:rsid w:val="008977D9"/>
    <w:rsid w:val="00897872"/>
    <w:rsid w:val="008A1863"/>
    <w:rsid w:val="008A19DB"/>
    <w:rsid w:val="008A1A2E"/>
    <w:rsid w:val="008A1AFD"/>
    <w:rsid w:val="008A1BA6"/>
    <w:rsid w:val="008A31DB"/>
    <w:rsid w:val="008A4679"/>
    <w:rsid w:val="008A569C"/>
    <w:rsid w:val="008A5D7D"/>
    <w:rsid w:val="008A5F0E"/>
    <w:rsid w:val="008A62E0"/>
    <w:rsid w:val="008A65A8"/>
    <w:rsid w:val="008A670C"/>
    <w:rsid w:val="008A7740"/>
    <w:rsid w:val="008A786A"/>
    <w:rsid w:val="008B0062"/>
    <w:rsid w:val="008B0753"/>
    <w:rsid w:val="008B108D"/>
    <w:rsid w:val="008B1E5C"/>
    <w:rsid w:val="008B2364"/>
    <w:rsid w:val="008B2961"/>
    <w:rsid w:val="008B2B1A"/>
    <w:rsid w:val="008B3936"/>
    <w:rsid w:val="008B3993"/>
    <w:rsid w:val="008B42F4"/>
    <w:rsid w:val="008B43AD"/>
    <w:rsid w:val="008B4D49"/>
    <w:rsid w:val="008B4E44"/>
    <w:rsid w:val="008B51D1"/>
    <w:rsid w:val="008B5249"/>
    <w:rsid w:val="008B5341"/>
    <w:rsid w:val="008B6186"/>
    <w:rsid w:val="008B61AA"/>
    <w:rsid w:val="008B623D"/>
    <w:rsid w:val="008B6366"/>
    <w:rsid w:val="008B6D76"/>
    <w:rsid w:val="008B714C"/>
    <w:rsid w:val="008B76CE"/>
    <w:rsid w:val="008B77B0"/>
    <w:rsid w:val="008B78EC"/>
    <w:rsid w:val="008C053F"/>
    <w:rsid w:val="008C09C5"/>
    <w:rsid w:val="008C123F"/>
    <w:rsid w:val="008C20D5"/>
    <w:rsid w:val="008C21D9"/>
    <w:rsid w:val="008C2D8C"/>
    <w:rsid w:val="008C38EB"/>
    <w:rsid w:val="008C42D5"/>
    <w:rsid w:val="008C4EE5"/>
    <w:rsid w:val="008C61ED"/>
    <w:rsid w:val="008C6C07"/>
    <w:rsid w:val="008C6C0D"/>
    <w:rsid w:val="008C6C41"/>
    <w:rsid w:val="008C6C9E"/>
    <w:rsid w:val="008D01B9"/>
    <w:rsid w:val="008D089D"/>
    <w:rsid w:val="008D0F42"/>
    <w:rsid w:val="008D36EE"/>
    <w:rsid w:val="008D446D"/>
    <w:rsid w:val="008D5200"/>
    <w:rsid w:val="008D587D"/>
    <w:rsid w:val="008D59D0"/>
    <w:rsid w:val="008D5B74"/>
    <w:rsid w:val="008D623A"/>
    <w:rsid w:val="008D7749"/>
    <w:rsid w:val="008D79FD"/>
    <w:rsid w:val="008D7BB3"/>
    <w:rsid w:val="008E0159"/>
    <w:rsid w:val="008E047A"/>
    <w:rsid w:val="008E1213"/>
    <w:rsid w:val="008E1393"/>
    <w:rsid w:val="008E29B0"/>
    <w:rsid w:val="008E3463"/>
    <w:rsid w:val="008E3C34"/>
    <w:rsid w:val="008E404E"/>
    <w:rsid w:val="008E4283"/>
    <w:rsid w:val="008E6200"/>
    <w:rsid w:val="008E6E88"/>
    <w:rsid w:val="008E707D"/>
    <w:rsid w:val="008E7AAD"/>
    <w:rsid w:val="008E7E97"/>
    <w:rsid w:val="008F05E0"/>
    <w:rsid w:val="008F066D"/>
    <w:rsid w:val="008F0B96"/>
    <w:rsid w:val="008F0D0B"/>
    <w:rsid w:val="008F11AC"/>
    <w:rsid w:val="008F1532"/>
    <w:rsid w:val="008F18AB"/>
    <w:rsid w:val="008F1B62"/>
    <w:rsid w:val="008F2B7B"/>
    <w:rsid w:val="008F2BCB"/>
    <w:rsid w:val="008F2DCE"/>
    <w:rsid w:val="008F321D"/>
    <w:rsid w:val="008F4359"/>
    <w:rsid w:val="008F44D3"/>
    <w:rsid w:val="008F462D"/>
    <w:rsid w:val="008F6587"/>
    <w:rsid w:val="008F6ADF"/>
    <w:rsid w:val="008F6CD2"/>
    <w:rsid w:val="008F713F"/>
    <w:rsid w:val="008F72DB"/>
    <w:rsid w:val="00900427"/>
    <w:rsid w:val="00900932"/>
    <w:rsid w:val="00900B92"/>
    <w:rsid w:val="00900CF5"/>
    <w:rsid w:val="00901B4D"/>
    <w:rsid w:val="00902AB9"/>
    <w:rsid w:val="00902D65"/>
    <w:rsid w:val="00903580"/>
    <w:rsid w:val="009037F9"/>
    <w:rsid w:val="00903B06"/>
    <w:rsid w:val="00903BE8"/>
    <w:rsid w:val="00904286"/>
    <w:rsid w:val="009043F5"/>
    <w:rsid w:val="00904B5F"/>
    <w:rsid w:val="009050DB"/>
    <w:rsid w:val="009056BE"/>
    <w:rsid w:val="00905DAC"/>
    <w:rsid w:val="00905FA8"/>
    <w:rsid w:val="00906089"/>
    <w:rsid w:val="00906383"/>
    <w:rsid w:val="00907B90"/>
    <w:rsid w:val="009106DE"/>
    <w:rsid w:val="009113AD"/>
    <w:rsid w:val="00911A5C"/>
    <w:rsid w:val="00911B6A"/>
    <w:rsid w:val="00912D1D"/>
    <w:rsid w:val="00913193"/>
    <w:rsid w:val="00913BA7"/>
    <w:rsid w:val="00913FA3"/>
    <w:rsid w:val="009141BA"/>
    <w:rsid w:val="00914300"/>
    <w:rsid w:val="00914373"/>
    <w:rsid w:val="00914525"/>
    <w:rsid w:val="00914C7E"/>
    <w:rsid w:val="00914CAA"/>
    <w:rsid w:val="00914F49"/>
    <w:rsid w:val="00914F69"/>
    <w:rsid w:val="009151F7"/>
    <w:rsid w:val="009152CD"/>
    <w:rsid w:val="009156F1"/>
    <w:rsid w:val="00915AFD"/>
    <w:rsid w:val="0091677F"/>
    <w:rsid w:val="0091775C"/>
    <w:rsid w:val="0092079C"/>
    <w:rsid w:val="0092092F"/>
    <w:rsid w:val="00921054"/>
    <w:rsid w:val="009214ED"/>
    <w:rsid w:val="009216AA"/>
    <w:rsid w:val="00921B9A"/>
    <w:rsid w:val="00922ED1"/>
    <w:rsid w:val="009233CF"/>
    <w:rsid w:val="00923D1D"/>
    <w:rsid w:val="0092439B"/>
    <w:rsid w:val="00924A04"/>
    <w:rsid w:val="00924D05"/>
    <w:rsid w:val="00924FB8"/>
    <w:rsid w:val="00925714"/>
    <w:rsid w:val="00925956"/>
    <w:rsid w:val="0092612C"/>
    <w:rsid w:val="00926B2B"/>
    <w:rsid w:val="00926EA4"/>
    <w:rsid w:val="00927005"/>
    <w:rsid w:val="00927145"/>
    <w:rsid w:val="00930B88"/>
    <w:rsid w:val="0093102D"/>
    <w:rsid w:val="00931110"/>
    <w:rsid w:val="009313F0"/>
    <w:rsid w:val="00931F9B"/>
    <w:rsid w:val="00932C6F"/>
    <w:rsid w:val="0093318C"/>
    <w:rsid w:val="00934589"/>
    <w:rsid w:val="00934D37"/>
    <w:rsid w:val="00934D68"/>
    <w:rsid w:val="00934E57"/>
    <w:rsid w:val="009352EF"/>
    <w:rsid w:val="00935FD5"/>
    <w:rsid w:val="009363FA"/>
    <w:rsid w:val="009369CE"/>
    <w:rsid w:val="00936A18"/>
    <w:rsid w:val="00936EE5"/>
    <w:rsid w:val="009375CF"/>
    <w:rsid w:val="00937E88"/>
    <w:rsid w:val="00937F6A"/>
    <w:rsid w:val="0094036D"/>
    <w:rsid w:val="00940664"/>
    <w:rsid w:val="0094068B"/>
    <w:rsid w:val="00940C94"/>
    <w:rsid w:val="00941052"/>
    <w:rsid w:val="00941338"/>
    <w:rsid w:val="009416B1"/>
    <w:rsid w:val="009422CD"/>
    <w:rsid w:val="00942972"/>
    <w:rsid w:val="00943605"/>
    <w:rsid w:val="00943D91"/>
    <w:rsid w:val="00944D02"/>
    <w:rsid w:val="00944FFD"/>
    <w:rsid w:val="00945FDB"/>
    <w:rsid w:val="0094617E"/>
    <w:rsid w:val="00946837"/>
    <w:rsid w:val="0094703B"/>
    <w:rsid w:val="0094708E"/>
    <w:rsid w:val="00947424"/>
    <w:rsid w:val="00947831"/>
    <w:rsid w:val="009500DE"/>
    <w:rsid w:val="00950B79"/>
    <w:rsid w:val="00950D79"/>
    <w:rsid w:val="00951759"/>
    <w:rsid w:val="009521CB"/>
    <w:rsid w:val="0095283C"/>
    <w:rsid w:val="00953051"/>
    <w:rsid w:val="00953327"/>
    <w:rsid w:val="009539F1"/>
    <w:rsid w:val="00954282"/>
    <w:rsid w:val="00954549"/>
    <w:rsid w:val="00955734"/>
    <w:rsid w:val="009558F9"/>
    <w:rsid w:val="00955B29"/>
    <w:rsid w:val="009561E0"/>
    <w:rsid w:val="0095627C"/>
    <w:rsid w:val="00956643"/>
    <w:rsid w:val="00956CFE"/>
    <w:rsid w:val="00956D5A"/>
    <w:rsid w:val="00956E4F"/>
    <w:rsid w:val="00957409"/>
    <w:rsid w:val="0095787E"/>
    <w:rsid w:val="009578E2"/>
    <w:rsid w:val="00957BF2"/>
    <w:rsid w:val="00957DE2"/>
    <w:rsid w:val="0096039B"/>
    <w:rsid w:val="00960DF8"/>
    <w:rsid w:val="00960E65"/>
    <w:rsid w:val="00960ED0"/>
    <w:rsid w:val="0096132C"/>
    <w:rsid w:val="009619DF"/>
    <w:rsid w:val="00961B54"/>
    <w:rsid w:val="00961B57"/>
    <w:rsid w:val="00961B7E"/>
    <w:rsid w:val="00961D81"/>
    <w:rsid w:val="00963080"/>
    <w:rsid w:val="00963FB0"/>
    <w:rsid w:val="009642C1"/>
    <w:rsid w:val="00964FB8"/>
    <w:rsid w:val="00965050"/>
    <w:rsid w:val="009650F3"/>
    <w:rsid w:val="00965F3A"/>
    <w:rsid w:val="009664EB"/>
    <w:rsid w:val="00966AE0"/>
    <w:rsid w:val="00970182"/>
    <w:rsid w:val="00970231"/>
    <w:rsid w:val="009702AF"/>
    <w:rsid w:val="0097097C"/>
    <w:rsid w:val="00970DCD"/>
    <w:rsid w:val="00972368"/>
    <w:rsid w:val="0097265D"/>
    <w:rsid w:val="00972C17"/>
    <w:rsid w:val="0097391D"/>
    <w:rsid w:val="00974AE4"/>
    <w:rsid w:val="0097580D"/>
    <w:rsid w:val="00976316"/>
    <w:rsid w:val="009772F9"/>
    <w:rsid w:val="00977382"/>
    <w:rsid w:val="00980666"/>
    <w:rsid w:val="00981E70"/>
    <w:rsid w:val="009829D0"/>
    <w:rsid w:val="00982DB5"/>
    <w:rsid w:val="00983AED"/>
    <w:rsid w:val="009843F0"/>
    <w:rsid w:val="009845DC"/>
    <w:rsid w:val="00984760"/>
    <w:rsid w:val="00984EFA"/>
    <w:rsid w:val="009851F4"/>
    <w:rsid w:val="00985BEB"/>
    <w:rsid w:val="009869D9"/>
    <w:rsid w:val="00986E41"/>
    <w:rsid w:val="00986EEE"/>
    <w:rsid w:val="00987156"/>
    <w:rsid w:val="00987475"/>
    <w:rsid w:val="00987553"/>
    <w:rsid w:val="00987BCC"/>
    <w:rsid w:val="00990D04"/>
    <w:rsid w:val="0099133C"/>
    <w:rsid w:val="00991AA9"/>
    <w:rsid w:val="00991AB0"/>
    <w:rsid w:val="0099216E"/>
    <w:rsid w:val="009925B8"/>
    <w:rsid w:val="009929BA"/>
    <w:rsid w:val="00993754"/>
    <w:rsid w:val="0099399A"/>
    <w:rsid w:val="00993BEE"/>
    <w:rsid w:val="00993C02"/>
    <w:rsid w:val="0099453E"/>
    <w:rsid w:val="009948B7"/>
    <w:rsid w:val="009950C0"/>
    <w:rsid w:val="00995A11"/>
    <w:rsid w:val="00995B03"/>
    <w:rsid w:val="00996147"/>
    <w:rsid w:val="00996D80"/>
    <w:rsid w:val="00997675"/>
    <w:rsid w:val="009A03BA"/>
    <w:rsid w:val="009A0949"/>
    <w:rsid w:val="009A1786"/>
    <w:rsid w:val="009A1B12"/>
    <w:rsid w:val="009A2024"/>
    <w:rsid w:val="009A4440"/>
    <w:rsid w:val="009A4727"/>
    <w:rsid w:val="009A5934"/>
    <w:rsid w:val="009A5A4E"/>
    <w:rsid w:val="009A6C46"/>
    <w:rsid w:val="009A729D"/>
    <w:rsid w:val="009A729E"/>
    <w:rsid w:val="009A7F4A"/>
    <w:rsid w:val="009B044B"/>
    <w:rsid w:val="009B09C2"/>
    <w:rsid w:val="009B0D6F"/>
    <w:rsid w:val="009B129D"/>
    <w:rsid w:val="009B12D3"/>
    <w:rsid w:val="009B16D3"/>
    <w:rsid w:val="009B19B2"/>
    <w:rsid w:val="009B22C5"/>
    <w:rsid w:val="009B297F"/>
    <w:rsid w:val="009B2EA1"/>
    <w:rsid w:val="009B336E"/>
    <w:rsid w:val="009B3786"/>
    <w:rsid w:val="009B3A7E"/>
    <w:rsid w:val="009B401F"/>
    <w:rsid w:val="009B48F9"/>
    <w:rsid w:val="009B4BA4"/>
    <w:rsid w:val="009B4D56"/>
    <w:rsid w:val="009B5DE7"/>
    <w:rsid w:val="009B671F"/>
    <w:rsid w:val="009B6B6E"/>
    <w:rsid w:val="009B6DDB"/>
    <w:rsid w:val="009B6E0C"/>
    <w:rsid w:val="009B7524"/>
    <w:rsid w:val="009B7AAC"/>
    <w:rsid w:val="009C029E"/>
    <w:rsid w:val="009C040E"/>
    <w:rsid w:val="009C0635"/>
    <w:rsid w:val="009C0DFC"/>
    <w:rsid w:val="009C1367"/>
    <w:rsid w:val="009C1651"/>
    <w:rsid w:val="009C1CC0"/>
    <w:rsid w:val="009C1E15"/>
    <w:rsid w:val="009C1E36"/>
    <w:rsid w:val="009C1EF4"/>
    <w:rsid w:val="009C2ED4"/>
    <w:rsid w:val="009C33F7"/>
    <w:rsid w:val="009C3A74"/>
    <w:rsid w:val="009C3B0C"/>
    <w:rsid w:val="009C4585"/>
    <w:rsid w:val="009C4B14"/>
    <w:rsid w:val="009C4FDB"/>
    <w:rsid w:val="009C52A1"/>
    <w:rsid w:val="009C5E43"/>
    <w:rsid w:val="009C5FB7"/>
    <w:rsid w:val="009C691B"/>
    <w:rsid w:val="009D01FE"/>
    <w:rsid w:val="009D06CA"/>
    <w:rsid w:val="009D1102"/>
    <w:rsid w:val="009D1221"/>
    <w:rsid w:val="009D325A"/>
    <w:rsid w:val="009D3335"/>
    <w:rsid w:val="009D3940"/>
    <w:rsid w:val="009D3951"/>
    <w:rsid w:val="009D428D"/>
    <w:rsid w:val="009D446D"/>
    <w:rsid w:val="009D55ED"/>
    <w:rsid w:val="009D7EBC"/>
    <w:rsid w:val="009E1F42"/>
    <w:rsid w:val="009E1FE6"/>
    <w:rsid w:val="009E2BE9"/>
    <w:rsid w:val="009E2E92"/>
    <w:rsid w:val="009E385F"/>
    <w:rsid w:val="009E415E"/>
    <w:rsid w:val="009E7D32"/>
    <w:rsid w:val="009F03A9"/>
    <w:rsid w:val="009F15B6"/>
    <w:rsid w:val="009F16AC"/>
    <w:rsid w:val="009F1B24"/>
    <w:rsid w:val="009F1EF2"/>
    <w:rsid w:val="009F386E"/>
    <w:rsid w:val="009F39DA"/>
    <w:rsid w:val="009F3E16"/>
    <w:rsid w:val="009F48C2"/>
    <w:rsid w:val="009F4995"/>
    <w:rsid w:val="009F4A91"/>
    <w:rsid w:val="009F5895"/>
    <w:rsid w:val="009F5A5B"/>
    <w:rsid w:val="009F61C4"/>
    <w:rsid w:val="009F61F4"/>
    <w:rsid w:val="009F6274"/>
    <w:rsid w:val="009F6504"/>
    <w:rsid w:val="009F6A65"/>
    <w:rsid w:val="009F7830"/>
    <w:rsid w:val="009F7D59"/>
    <w:rsid w:val="00A0094A"/>
    <w:rsid w:val="00A00F82"/>
    <w:rsid w:val="00A01845"/>
    <w:rsid w:val="00A01DBA"/>
    <w:rsid w:val="00A01FEF"/>
    <w:rsid w:val="00A026DD"/>
    <w:rsid w:val="00A027DE"/>
    <w:rsid w:val="00A02DAB"/>
    <w:rsid w:val="00A0329C"/>
    <w:rsid w:val="00A03EFC"/>
    <w:rsid w:val="00A0426D"/>
    <w:rsid w:val="00A046C9"/>
    <w:rsid w:val="00A04AB9"/>
    <w:rsid w:val="00A052C5"/>
    <w:rsid w:val="00A05389"/>
    <w:rsid w:val="00A05763"/>
    <w:rsid w:val="00A0579F"/>
    <w:rsid w:val="00A063B9"/>
    <w:rsid w:val="00A07D24"/>
    <w:rsid w:val="00A1036A"/>
    <w:rsid w:val="00A1083A"/>
    <w:rsid w:val="00A10B2E"/>
    <w:rsid w:val="00A10E25"/>
    <w:rsid w:val="00A13039"/>
    <w:rsid w:val="00A1342D"/>
    <w:rsid w:val="00A13604"/>
    <w:rsid w:val="00A13E15"/>
    <w:rsid w:val="00A13F35"/>
    <w:rsid w:val="00A13FAD"/>
    <w:rsid w:val="00A14699"/>
    <w:rsid w:val="00A16D02"/>
    <w:rsid w:val="00A174E2"/>
    <w:rsid w:val="00A203A5"/>
    <w:rsid w:val="00A20AD1"/>
    <w:rsid w:val="00A20F0F"/>
    <w:rsid w:val="00A2136B"/>
    <w:rsid w:val="00A2187E"/>
    <w:rsid w:val="00A218E1"/>
    <w:rsid w:val="00A21EE4"/>
    <w:rsid w:val="00A21F12"/>
    <w:rsid w:val="00A22264"/>
    <w:rsid w:val="00A2327E"/>
    <w:rsid w:val="00A235F0"/>
    <w:rsid w:val="00A24165"/>
    <w:rsid w:val="00A24FD8"/>
    <w:rsid w:val="00A2566E"/>
    <w:rsid w:val="00A25992"/>
    <w:rsid w:val="00A25B00"/>
    <w:rsid w:val="00A25B16"/>
    <w:rsid w:val="00A2601C"/>
    <w:rsid w:val="00A26527"/>
    <w:rsid w:val="00A2670A"/>
    <w:rsid w:val="00A3142A"/>
    <w:rsid w:val="00A31488"/>
    <w:rsid w:val="00A330CC"/>
    <w:rsid w:val="00A336AE"/>
    <w:rsid w:val="00A33794"/>
    <w:rsid w:val="00A34286"/>
    <w:rsid w:val="00A3445A"/>
    <w:rsid w:val="00A347CA"/>
    <w:rsid w:val="00A35A98"/>
    <w:rsid w:val="00A36A6A"/>
    <w:rsid w:val="00A36BD9"/>
    <w:rsid w:val="00A37052"/>
    <w:rsid w:val="00A370E0"/>
    <w:rsid w:val="00A37675"/>
    <w:rsid w:val="00A37C19"/>
    <w:rsid w:val="00A4036E"/>
    <w:rsid w:val="00A41265"/>
    <w:rsid w:val="00A414BA"/>
    <w:rsid w:val="00A415FE"/>
    <w:rsid w:val="00A41CE4"/>
    <w:rsid w:val="00A42412"/>
    <w:rsid w:val="00A42837"/>
    <w:rsid w:val="00A43CDE"/>
    <w:rsid w:val="00A440AA"/>
    <w:rsid w:val="00A44502"/>
    <w:rsid w:val="00A44617"/>
    <w:rsid w:val="00A45722"/>
    <w:rsid w:val="00A45B34"/>
    <w:rsid w:val="00A4693C"/>
    <w:rsid w:val="00A46DCC"/>
    <w:rsid w:val="00A479A0"/>
    <w:rsid w:val="00A479E7"/>
    <w:rsid w:val="00A47AEE"/>
    <w:rsid w:val="00A47C0D"/>
    <w:rsid w:val="00A501B0"/>
    <w:rsid w:val="00A509A2"/>
    <w:rsid w:val="00A50AED"/>
    <w:rsid w:val="00A50D12"/>
    <w:rsid w:val="00A51035"/>
    <w:rsid w:val="00A51795"/>
    <w:rsid w:val="00A51B7E"/>
    <w:rsid w:val="00A528F8"/>
    <w:rsid w:val="00A52CAA"/>
    <w:rsid w:val="00A53620"/>
    <w:rsid w:val="00A5363B"/>
    <w:rsid w:val="00A54091"/>
    <w:rsid w:val="00A552B3"/>
    <w:rsid w:val="00A556D0"/>
    <w:rsid w:val="00A55EAE"/>
    <w:rsid w:val="00A56399"/>
    <w:rsid w:val="00A60AF9"/>
    <w:rsid w:val="00A60C58"/>
    <w:rsid w:val="00A60F6B"/>
    <w:rsid w:val="00A615A6"/>
    <w:rsid w:val="00A61CAE"/>
    <w:rsid w:val="00A6234C"/>
    <w:rsid w:val="00A62454"/>
    <w:rsid w:val="00A628BD"/>
    <w:rsid w:val="00A62E8D"/>
    <w:rsid w:val="00A62F11"/>
    <w:rsid w:val="00A6371A"/>
    <w:rsid w:val="00A638C2"/>
    <w:rsid w:val="00A6414E"/>
    <w:rsid w:val="00A646BF"/>
    <w:rsid w:val="00A65317"/>
    <w:rsid w:val="00A655E6"/>
    <w:rsid w:val="00A65EEA"/>
    <w:rsid w:val="00A67306"/>
    <w:rsid w:val="00A67CB5"/>
    <w:rsid w:val="00A70059"/>
    <w:rsid w:val="00A701AC"/>
    <w:rsid w:val="00A705BC"/>
    <w:rsid w:val="00A71420"/>
    <w:rsid w:val="00A716FE"/>
    <w:rsid w:val="00A719EA"/>
    <w:rsid w:val="00A72465"/>
    <w:rsid w:val="00A72627"/>
    <w:rsid w:val="00A72796"/>
    <w:rsid w:val="00A727B4"/>
    <w:rsid w:val="00A72966"/>
    <w:rsid w:val="00A72A1F"/>
    <w:rsid w:val="00A73270"/>
    <w:rsid w:val="00A73424"/>
    <w:rsid w:val="00A73A61"/>
    <w:rsid w:val="00A73C97"/>
    <w:rsid w:val="00A7438A"/>
    <w:rsid w:val="00A744B5"/>
    <w:rsid w:val="00A75260"/>
    <w:rsid w:val="00A77872"/>
    <w:rsid w:val="00A77D84"/>
    <w:rsid w:val="00A808A4"/>
    <w:rsid w:val="00A80B76"/>
    <w:rsid w:val="00A8150A"/>
    <w:rsid w:val="00A8182B"/>
    <w:rsid w:val="00A818F5"/>
    <w:rsid w:val="00A81BBE"/>
    <w:rsid w:val="00A81D85"/>
    <w:rsid w:val="00A820A3"/>
    <w:rsid w:val="00A82C6A"/>
    <w:rsid w:val="00A82E80"/>
    <w:rsid w:val="00A83407"/>
    <w:rsid w:val="00A84B9C"/>
    <w:rsid w:val="00A85534"/>
    <w:rsid w:val="00A8615D"/>
    <w:rsid w:val="00A8699F"/>
    <w:rsid w:val="00A901C7"/>
    <w:rsid w:val="00A909CB"/>
    <w:rsid w:val="00A90FB4"/>
    <w:rsid w:val="00A910F2"/>
    <w:rsid w:val="00A91828"/>
    <w:rsid w:val="00A9202F"/>
    <w:rsid w:val="00A93030"/>
    <w:rsid w:val="00A930E0"/>
    <w:rsid w:val="00A93A0D"/>
    <w:rsid w:val="00A93D0C"/>
    <w:rsid w:val="00A945CF"/>
    <w:rsid w:val="00A9497D"/>
    <w:rsid w:val="00A94CE9"/>
    <w:rsid w:val="00A96145"/>
    <w:rsid w:val="00A968A4"/>
    <w:rsid w:val="00A96A7C"/>
    <w:rsid w:val="00A972C9"/>
    <w:rsid w:val="00A97569"/>
    <w:rsid w:val="00A97BED"/>
    <w:rsid w:val="00AA095C"/>
    <w:rsid w:val="00AA15D6"/>
    <w:rsid w:val="00AA22AA"/>
    <w:rsid w:val="00AA29B9"/>
    <w:rsid w:val="00AA2CEE"/>
    <w:rsid w:val="00AA3134"/>
    <w:rsid w:val="00AA3629"/>
    <w:rsid w:val="00AA3784"/>
    <w:rsid w:val="00AA51F1"/>
    <w:rsid w:val="00AA574A"/>
    <w:rsid w:val="00AA5814"/>
    <w:rsid w:val="00AA66D6"/>
    <w:rsid w:val="00AA70FC"/>
    <w:rsid w:val="00AA725C"/>
    <w:rsid w:val="00AB1223"/>
    <w:rsid w:val="00AB1235"/>
    <w:rsid w:val="00AB1615"/>
    <w:rsid w:val="00AB2B14"/>
    <w:rsid w:val="00AB2B51"/>
    <w:rsid w:val="00AB2B61"/>
    <w:rsid w:val="00AB2C64"/>
    <w:rsid w:val="00AB2C71"/>
    <w:rsid w:val="00AB2D89"/>
    <w:rsid w:val="00AB2E2E"/>
    <w:rsid w:val="00AB4098"/>
    <w:rsid w:val="00AB4B59"/>
    <w:rsid w:val="00AB4BF2"/>
    <w:rsid w:val="00AB5481"/>
    <w:rsid w:val="00AB5571"/>
    <w:rsid w:val="00AB58B8"/>
    <w:rsid w:val="00AB5E9C"/>
    <w:rsid w:val="00AB69FE"/>
    <w:rsid w:val="00AC001B"/>
    <w:rsid w:val="00AC01B5"/>
    <w:rsid w:val="00AC0310"/>
    <w:rsid w:val="00AC08D7"/>
    <w:rsid w:val="00AC0F91"/>
    <w:rsid w:val="00AC3AD7"/>
    <w:rsid w:val="00AC4045"/>
    <w:rsid w:val="00AC44D8"/>
    <w:rsid w:val="00AC51C6"/>
    <w:rsid w:val="00AC67C1"/>
    <w:rsid w:val="00AC6859"/>
    <w:rsid w:val="00AC6E0E"/>
    <w:rsid w:val="00AC7726"/>
    <w:rsid w:val="00AC7869"/>
    <w:rsid w:val="00AD05DF"/>
    <w:rsid w:val="00AD090B"/>
    <w:rsid w:val="00AD0952"/>
    <w:rsid w:val="00AD0CFB"/>
    <w:rsid w:val="00AD141F"/>
    <w:rsid w:val="00AD183A"/>
    <w:rsid w:val="00AD1CD4"/>
    <w:rsid w:val="00AD1E03"/>
    <w:rsid w:val="00AD24F2"/>
    <w:rsid w:val="00AD2681"/>
    <w:rsid w:val="00AD2930"/>
    <w:rsid w:val="00AD2C43"/>
    <w:rsid w:val="00AD3348"/>
    <w:rsid w:val="00AD3663"/>
    <w:rsid w:val="00AD379A"/>
    <w:rsid w:val="00AD3FA3"/>
    <w:rsid w:val="00AD4234"/>
    <w:rsid w:val="00AD43CB"/>
    <w:rsid w:val="00AD4544"/>
    <w:rsid w:val="00AD5313"/>
    <w:rsid w:val="00AD578E"/>
    <w:rsid w:val="00AD658D"/>
    <w:rsid w:val="00AD69AB"/>
    <w:rsid w:val="00AD69F8"/>
    <w:rsid w:val="00AD6E69"/>
    <w:rsid w:val="00AD726B"/>
    <w:rsid w:val="00AD7591"/>
    <w:rsid w:val="00AD762C"/>
    <w:rsid w:val="00AE180A"/>
    <w:rsid w:val="00AE26A6"/>
    <w:rsid w:val="00AE27AD"/>
    <w:rsid w:val="00AE35A1"/>
    <w:rsid w:val="00AE39B9"/>
    <w:rsid w:val="00AE449A"/>
    <w:rsid w:val="00AE4505"/>
    <w:rsid w:val="00AE46E1"/>
    <w:rsid w:val="00AE49E7"/>
    <w:rsid w:val="00AE4D22"/>
    <w:rsid w:val="00AE573B"/>
    <w:rsid w:val="00AE5C82"/>
    <w:rsid w:val="00AE5E28"/>
    <w:rsid w:val="00AE67DF"/>
    <w:rsid w:val="00AE6F6C"/>
    <w:rsid w:val="00AE72B0"/>
    <w:rsid w:val="00AF016C"/>
    <w:rsid w:val="00AF059B"/>
    <w:rsid w:val="00AF0D3C"/>
    <w:rsid w:val="00AF18B7"/>
    <w:rsid w:val="00AF1E56"/>
    <w:rsid w:val="00AF1E89"/>
    <w:rsid w:val="00AF1E8B"/>
    <w:rsid w:val="00AF2274"/>
    <w:rsid w:val="00AF23B0"/>
    <w:rsid w:val="00AF2534"/>
    <w:rsid w:val="00AF3C42"/>
    <w:rsid w:val="00AF4385"/>
    <w:rsid w:val="00AF50CB"/>
    <w:rsid w:val="00AF5823"/>
    <w:rsid w:val="00AF5ABF"/>
    <w:rsid w:val="00AF6262"/>
    <w:rsid w:val="00AF6336"/>
    <w:rsid w:val="00AF67CD"/>
    <w:rsid w:val="00AF6B7D"/>
    <w:rsid w:val="00AF6C42"/>
    <w:rsid w:val="00AF6D76"/>
    <w:rsid w:val="00AF7011"/>
    <w:rsid w:val="00AF71B6"/>
    <w:rsid w:val="00AF734F"/>
    <w:rsid w:val="00AF7B46"/>
    <w:rsid w:val="00B004E8"/>
    <w:rsid w:val="00B00AB8"/>
    <w:rsid w:val="00B0110E"/>
    <w:rsid w:val="00B017C1"/>
    <w:rsid w:val="00B01FB7"/>
    <w:rsid w:val="00B04C4D"/>
    <w:rsid w:val="00B04E16"/>
    <w:rsid w:val="00B05A2A"/>
    <w:rsid w:val="00B05C3E"/>
    <w:rsid w:val="00B06A4C"/>
    <w:rsid w:val="00B07087"/>
    <w:rsid w:val="00B07FC0"/>
    <w:rsid w:val="00B105EC"/>
    <w:rsid w:val="00B1062E"/>
    <w:rsid w:val="00B11691"/>
    <w:rsid w:val="00B11936"/>
    <w:rsid w:val="00B11EF4"/>
    <w:rsid w:val="00B12C9E"/>
    <w:rsid w:val="00B1301E"/>
    <w:rsid w:val="00B13F4C"/>
    <w:rsid w:val="00B13F67"/>
    <w:rsid w:val="00B1439F"/>
    <w:rsid w:val="00B1486A"/>
    <w:rsid w:val="00B14D10"/>
    <w:rsid w:val="00B14D55"/>
    <w:rsid w:val="00B14E02"/>
    <w:rsid w:val="00B15FBF"/>
    <w:rsid w:val="00B160C8"/>
    <w:rsid w:val="00B16922"/>
    <w:rsid w:val="00B16A36"/>
    <w:rsid w:val="00B16B73"/>
    <w:rsid w:val="00B16D0C"/>
    <w:rsid w:val="00B179F6"/>
    <w:rsid w:val="00B20056"/>
    <w:rsid w:val="00B20BF6"/>
    <w:rsid w:val="00B21542"/>
    <w:rsid w:val="00B21E9F"/>
    <w:rsid w:val="00B22130"/>
    <w:rsid w:val="00B22ECC"/>
    <w:rsid w:val="00B230E9"/>
    <w:rsid w:val="00B230F2"/>
    <w:rsid w:val="00B23148"/>
    <w:rsid w:val="00B2358A"/>
    <w:rsid w:val="00B2362E"/>
    <w:rsid w:val="00B2367D"/>
    <w:rsid w:val="00B24BE9"/>
    <w:rsid w:val="00B2610D"/>
    <w:rsid w:val="00B27179"/>
    <w:rsid w:val="00B272EB"/>
    <w:rsid w:val="00B278DD"/>
    <w:rsid w:val="00B303DB"/>
    <w:rsid w:val="00B3190F"/>
    <w:rsid w:val="00B31932"/>
    <w:rsid w:val="00B31E14"/>
    <w:rsid w:val="00B32C1B"/>
    <w:rsid w:val="00B33054"/>
    <w:rsid w:val="00B330E7"/>
    <w:rsid w:val="00B33B6C"/>
    <w:rsid w:val="00B33C4E"/>
    <w:rsid w:val="00B33DA1"/>
    <w:rsid w:val="00B33ED8"/>
    <w:rsid w:val="00B342C9"/>
    <w:rsid w:val="00B34405"/>
    <w:rsid w:val="00B34630"/>
    <w:rsid w:val="00B35836"/>
    <w:rsid w:val="00B35ACA"/>
    <w:rsid w:val="00B36067"/>
    <w:rsid w:val="00B360CA"/>
    <w:rsid w:val="00B368B3"/>
    <w:rsid w:val="00B37549"/>
    <w:rsid w:val="00B403F0"/>
    <w:rsid w:val="00B406DC"/>
    <w:rsid w:val="00B40751"/>
    <w:rsid w:val="00B40913"/>
    <w:rsid w:val="00B4098D"/>
    <w:rsid w:val="00B41425"/>
    <w:rsid w:val="00B41AB9"/>
    <w:rsid w:val="00B41D5D"/>
    <w:rsid w:val="00B42E9D"/>
    <w:rsid w:val="00B44939"/>
    <w:rsid w:val="00B44A7C"/>
    <w:rsid w:val="00B45553"/>
    <w:rsid w:val="00B45592"/>
    <w:rsid w:val="00B46F3B"/>
    <w:rsid w:val="00B4722F"/>
    <w:rsid w:val="00B4791C"/>
    <w:rsid w:val="00B5024C"/>
    <w:rsid w:val="00B506FA"/>
    <w:rsid w:val="00B50BA1"/>
    <w:rsid w:val="00B50FCD"/>
    <w:rsid w:val="00B519F0"/>
    <w:rsid w:val="00B5201E"/>
    <w:rsid w:val="00B52160"/>
    <w:rsid w:val="00B525B5"/>
    <w:rsid w:val="00B526FC"/>
    <w:rsid w:val="00B52951"/>
    <w:rsid w:val="00B52C71"/>
    <w:rsid w:val="00B53252"/>
    <w:rsid w:val="00B5341C"/>
    <w:rsid w:val="00B5356F"/>
    <w:rsid w:val="00B5363A"/>
    <w:rsid w:val="00B5370C"/>
    <w:rsid w:val="00B54AE9"/>
    <w:rsid w:val="00B54EFA"/>
    <w:rsid w:val="00B56720"/>
    <w:rsid w:val="00B57DF1"/>
    <w:rsid w:val="00B61053"/>
    <w:rsid w:val="00B626B2"/>
    <w:rsid w:val="00B640BF"/>
    <w:rsid w:val="00B653C6"/>
    <w:rsid w:val="00B65420"/>
    <w:rsid w:val="00B66543"/>
    <w:rsid w:val="00B6655F"/>
    <w:rsid w:val="00B6735A"/>
    <w:rsid w:val="00B7092B"/>
    <w:rsid w:val="00B71088"/>
    <w:rsid w:val="00B71B0C"/>
    <w:rsid w:val="00B72A85"/>
    <w:rsid w:val="00B72FD5"/>
    <w:rsid w:val="00B7336E"/>
    <w:rsid w:val="00B73593"/>
    <w:rsid w:val="00B743E2"/>
    <w:rsid w:val="00B75365"/>
    <w:rsid w:val="00B7560A"/>
    <w:rsid w:val="00B7561D"/>
    <w:rsid w:val="00B769FB"/>
    <w:rsid w:val="00B77E22"/>
    <w:rsid w:val="00B77E8A"/>
    <w:rsid w:val="00B80345"/>
    <w:rsid w:val="00B80727"/>
    <w:rsid w:val="00B82348"/>
    <w:rsid w:val="00B8239F"/>
    <w:rsid w:val="00B8350C"/>
    <w:rsid w:val="00B836B6"/>
    <w:rsid w:val="00B836C2"/>
    <w:rsid w:val="00B83906"/>
    <w:rsid w:val="00B83F20"/>
    <w:rsid w:val="00B8425A"/>
    <w:rsid w:val="00B842F3"/>
    <w:rsid w:val="00B84682"/>
    <w:rsid w:val="00B84725"/>
    <w:rsid w:val="00B8478B"/>
    <w:rsid w:val="00B84D22"/>
    <w:rsid w:val="00B84FAD"/>
    <w:rsid w:val="00B85074"/>
    <w:rsid w:val="00B85B90"/>
    <w:rsid w:val="00B86484"/>
    <w:rsid w:val="00B86ECF"/>
    <w:rsid w:val="00B86F34"/>
    <w:rsid w:val="00B90677"/>
    <w:rsid w:val="00B90D44"/>
    <w:rsid w:val="00B90FDA"/>
    <w:rsid w:val="00B91886"/>
    <w:rsid w:val="00B91A0A"/>
    <w:rsid w:val="00B91ECC"/>
    <w:rsid w:val="00B921A2"/>
    <w:rsid w:val="00B92B37"/>
    <w:rsid w:val="00B93CAA"/>
    <w:rsid w:val="00B93F37"/>
    <w:rsid w:val="00B93F8E"/>
    <w:rsid w:val="00B961F2"/>
    <w:rsid w:val="00B9676D"/>
    <w:rsid w:val="00B96E7D"/>
    <w:rsid w:val="00B96EB7"/>
    <w:rsid w:val="00B96EDA"/>
    <w:rsid w:val="00B9788F"/>
    <w:rsid w:val="00B978B2"/>
    <w:rsid w:val="00B97B49"/>
    <w:rsid w:val="00B97E03"/>
    <w:rsid w:val="00BA02DF"/>
    <w:rsid w:val="00BA03D6"/>
    <w:rsid w:val="00BA0570"/>
    <w:rsid w:val="00BA15F8"/>
    <w:rsid w:val="00BA184B"/>
    <w:rsid w:val="00BA2AB8"/>
    <w:rsid w:val="00BA3963"/>
    <w:rsid w:val="00BA4215"/>
    <w:rsid w:val="00BA459C"/>
    <w:rsid w:val="00BA45B2"/>
    <w:rsid w:val="00BA4860"/>
    <w:rsid w:val="00BA4868"/>
    <w:rsid w:val="00BA4869"/>
    <w:rsid w:val="00BA48AE"/>
    <w:rsid w:val="00BA5F99"/>
    <w:rsid w:val="00BA6762"/>
    <w:rsid w:val="00BA6A80"/>
    <w:rsid w:val="00BA6EC6"/>
    <w:rsid w:val="00BB0C45"/>
    <w:rsid w:val="00BB1236"/>
    <w:rsid w:val="00BB166A"/>
    <w:rsid w:val="00BB196A"/>
    <w:rsid w:val="00BB1EB0"/>
    <w:rsid w:val="00BB1EDC"/>
    <w:rsid w:val="00BB2C80"/>
    <w:rsid w:val="00BB3538"/>
    <w:rsid w:val="00BB3956"/>
    <w:rsid w:val="00BB3CCA"/>
    <w:rsid w:val="00BB4587"/>
    <w:rsid w:val="00BB5AA2"/>
    <w:rsid w:val="00BB6515"/>
    <w:rsid w:val="00BB6EDC"/>
    <w:rsid w:val="00BB715D"/>
    <w:rsid w:val="00BB798B"/>
    <w:rsid w:val="00BC0185"/>
    <w:rsid w:val="00BC091F"/>
    <w:rsid w:val="00BC0C12"/>
    <w:rsid w:val="00BC1829"/>
    <w:rsid w:val="00BC2702"/>
    <w:rsid w:val="00BC28F1"/>
    <w:rsid w:val="00BC29AB"/>
    <w:rsid w:val="00BC2C9E"/>
    <w:rsid w:val="00BC2DF0"/>
    <w:rsid w:val="00BC4296"/>
    <w:rsid w:val="00BC4B20"/>
    <w:rsid w:val="00BC4F9B"/>
    <w:rsid w:val="00BC55FE"/>
    <w:rsid w:val="00BC6184"/>
    <w:rsid w:val="00BC63AF"/>
    <w:rsid w:val="00BC6401"/>
    <w:rsid w:val="00BC6B05"/>
    <w:rsid w:val="00BC7458"/>
    <w:rsid w:val="00BC7B0C"/>
    <w:rsid w:val="00BC7CF2"/>
    <w:rsid w:val="00BD02C5"/>
    <w:rsid w:val="00BD03A3"/>
    <w:rsid w:val="00BD0FF6"/>
    <w:rsid w:val="00BD113C"/>
    <w:rsid w:val="00BD183B"/>
    <w:rsid w:val="00BD2009"/>
    <w:rsid w:val="00BD22E7"/>
    <w:rsid w:val="00BD2548"/>
    <w:rsid w:val="00BD25B7"/>
    <w:rsid w:val="00BD3495"/>
    <w:rsid w:val="00BD36A2"/>
    <w:rsid w:val="00BD3CE0"/>
    <w:rsid w:val="00BD3E1E"/>
    <w:rsid w:val="00BD44CD"/>
    <w:rsid w:val="00BD4A77"/>
    <w:rsid w:val="00BD4A78"/>
    <w:rsid w:val="00BD4EC1"/>
    <w:rsid w:val="00BD5CA7"/>
    <w:rsid w:val="00BD70A7"/>
    <w:rsid w:val="00BD7252"/>
    <w:rsid w:val="00BD7319"/>
    <w:rsid w:val="00BD73A4"/>
    <w:rsid w:val="00BD75A5"/>
    <w:rsid w:val="00BD77EF"/>
    <w:rsid w:val="00BD7DA7"/>
    <w:rsid w:val="00BD7FAD"/>
    <w:rsid w:val="00BE0C8F"/>
    <w:rsid w:val="00BE1117"/>
    <w:rsid w:val="00BE19C8"/>
    <w:rsid w:val="00BE255D"/>
    <w:rsid w:val="00BE2710"/>
    <w:rsid w:val="00BE289B"/>
    <w:rsid w:val="00BE2C26"/>
    <w:rsid w:val="00BE37F3"/>
    <w:rsid w:val="00BE3A6E"/>
    <w:rsid w:val="00BE42D4"/>
    <w:rsid w:val="00BE4691"/>
    <w:rsid w:val="00BE46AF"/>
    <w:rsid w:val="00BE603D"/>
    <w:rsid w:val="00BE607B"/>
    <w:rsid w:val="00BE6852"/>
    <w:rsid w:val="00BE69BC"/>
    <w:rsid w:val="00BE6ED2"/>
    <w:rsid w:val="00BE6FF1"/>
    <w:rsid w:val="00BE7375"/>
    <w:rsid w:val="00BE78FD"/>
    <w:rsid w:val="00BE7CB8"/>
    <w:rsid w:val="00BF03B1"/>
    <w:rsid w:val="00BF04FF"/>
    <w:rsid w:val="00BF0E15"/>
    <w:rsid w:val="00BF1563"/>
    <w:rsid w:val="00BF18DC"/>
    <w:rsid w:val="00BF19F2"/>
    <w:rsid w:val="00BF264F"/>
    <w:rsid w:val="00BF266E"/>
    <w:rsid w:val="00BF353E"/>
    <w:rsid w:val="00BF3C88"/>
    <w:rsid w:val="00BF3FC5"/>
    <w:rsid w:val="00BF5373"/>
    <w:rsid w:val="00BF5B85"/>
    <w:rsid w:val="00BF5C3F"/>
    <w:rsid w:val="00BF5DBF"/>
    <w:rsid w:val="00BF694B"/>
    <w:rsid w:val="00BF6B6E"/>
    <w:rsid w:val="00C00588"/>
    <w:rsid w:val="00C03852"/>
    <w:rsid w:val="00C03CAE"/>
    <w:rsid w:val="00C04256"/>
    <w:rsid w:val="00C04F5D"/>
    <w:rsid w:val="00C0560E"/>
    <w:rsid w:val="00C057D1"/>
    <w:rsid w:val="00C0641F"/>
    <w:rsid w:val="00C06564"/>
    <w:rsid w:val="00C06B32"/>
    <w:rsid w:val="00C07167"/>
    <w:rsid w:val="00C075A3"/>
    <w:rsid w:val="00C07A62"/>
    <w:rsid w:val="00C07C30"/>
    <w:rsid w:val="00C1014F"/>
    <w:rsid w:val="00C1155B"/>
    <w:rsid w:val="00C11BF5"/>
    <w:rsid w:val="00C11E0F"/>
    <w:rsid w:val="00C12322"/>
    <w:rsid w:val="00C123B5"/>
    <w:rsid w:val="00C12BDE"/>
    <w:rsid w:val="00C12EF5"/>
    <w:rsid w:val="00C1330C"/>
    <w:rsid w:val="00C1340D"/>
    <w:rsid w:val="00C1489A"/>
    <w:rsid w:val="00C14E38"/>
    <w:rsid w:val="00C17138"/>
    <w:rsid w:val="00C1724B"/>
    <w:rsid w:val="00C1739C"/>
    <w:rsid w:val="00C176A2"/>
    <w:rsid w:val="00C201AC"/>
    <w:rsid w:val="00C202C7"/>
    <w:rsid w:val="00C204D2"/>
    <w:rsid w:val="00C212F3"/>
    <w:rsid w:val="00C215A6"/>
    <w:rsid w:val="00C21808"/>
    <w:rsid w:val="00C21B2D"/>
    <w:rsid w:val="00C21E2D"/>
    <w:rsid w:val="00C223F2"/>
    <w:rsid w:val="00C22D9E"/>
    <w:rsid w:val="00C235F4"/>
    <w:rsid w:val="00C2457F"/>
    <w:rsid w:val="00C245B5"/>
    <w:rsid w:val="00C2495D"/>
    <w:rsid w:val="00C24ADD"/>
    <w:rsid w:val="00C24AEB"/>
    <w:rsid w:val="00C24F32"/>
    <w:rsid w:val="00C25987"/>
    <w:rsid w:val="00C25A7A"/>
    <w:rsid w:val="00C260B7"/>
    <w:rsid w:val="00C2627D"/>
    <w:rsid w:val="00C2705C"/>
    <w:rsid w:val="00C27C21"/>
    <w:rsid w:val="00C312C1"/>
    <w:rsid w:val="00C328A0"/>
    <w:rsid w:val="00C3348D"/>
    <w:rsid w:val="00C33AD3"/>
    <w:rsid w:val="00C3434A"/>
    <w:rsid w:val="00C35086"/>
    <w:rsid w:val="00C351ED"/>
    <w:rsid w:val="00C35802"/>
    <w:rsid w:val="00C35C62"/>
    <w:rsid w:val="00C36732"/>
    <w:rsid w:val="00C3697A"/>
    <w:rsid w:val="00C37103"/>
    <w:rsid w:val="00C37AB4"/>
    <w:rsid w:val="00C37CBA"/>
    <w:rsid w:val="00C37F52"/>
    <w:rsid w:val="00C37F71"/>
    <w:rsid w:val="00C400BD"/>
    <w:rsid w:val="00C40D43"/>
    <w:rsid w:val="00C40FA3"/>
    <w:rsid w:val="00C41042"/>
    <w:rsid w:val="00C4106C"/>
    <w:rsid w:val="00C4196E"/>
    <w:rsid w:val="00C41EF6"/>
    <w:rsid w:val="00C420F8"/>
    <w:rsid w:val="00C42225"/>
    <w:rsid w:val="00C427C1"/>
    <w:rsid w:val="00C42ACA"/>
    <w:rsid w:val="00C42D87"/>
    <w:rsid w:val="00C4432D"/>
    <w:rsid w:val="00C448F8"/>
    <w:rsid w:val="00C44F3D"/>
    <w:rsid w:val="00C453BE"/>
    <w:rsid w:val="00C45B76"/>
    <w:rsid w:val="00C4618B"/>
    <w:rsid w:val="00C465F9"/>
    <w:rsid w:val="00C467C5"/>
    <w:rsid w:val="00C472C8"/>
    <w:rsid w:val="00C476C2"/>
    <w:rsid w:val="00C47768"/>
    <w:rsid w:val="00C47A86"/>
    <w:rsid w:val="00C47C03"/>
    <w:rsid w:val="00C47E90"/>
    <w:rsid w:val="00C50ABA"/>
    <w:rsid w:val="00C50E42"/>
    <w:rsid w:val="00C51390"/>
    <w:rsid w:val="00C51529"/>
    <w:rsid w:val="00C51740"/>
    <w:rsid w:val="00C52100"/>
    <w:rsid w:val="00C52265"/>
    <w:rsid w:val="00C52B6D"/>
    <w:rsid w:val="00C536DA"/>
    <w:rsid w:val="00C5401A"/>
    <w:rsid w:val="00C5513E"/>
    <w:rsid w:val="00C555DC"/>
    <w:rsid w:val="00C55794"/>
    <w:rsid w:val="00C55FF1"/>
    <w:rsid w:val="00C5620B"/>
    <w:rsid w:val="00C570EF"/>
    <w:rsid w:val="00C5719E"/>
    <w:rsid w:val="00C6049D"/>
    <w:rsid w:val="00C60A4C"/>
    <w:rsid w:val="00C60C44"/>
    <w:rsid w:val="00C61E4A"/>
    <w:rsid w:val="00C62251"/>
    <w:rsid w:val="00C62FB0"/>
    <w:rsid w:val="00C65702"/>
    <w:rsid w:val="00C65CEB"/>
    <w:rsid w:val="00C66370"/>
    <w:rsid w:val="00C66466"/>
    <w:rsid w:val="00C66B23"/>
    <w:rsid w:val="00C66D27"/>
    <w:rsid w:val="00C66FF9"/>
    <w:rsid w:val="00C67566"/>
    <w:rsid w:val="00C678BA"/>
    <w:rsid w:val="00C67BA1"/>
    <w:rsid w:val="00C70B8E"/>
    <w:rsid w:val="00C70EF5"/>
    <w:rsid w:val="00C71ED8"/>
    <w:rsid w:val="00C7206D"/>
    <w:rsid w:val="00C7251F"/>
    <w:rsid w:val="00C727D8"/>
    <w:rsid w:val="00C729BA"/>
    <w:rsid w:val="00C72DD6"/>
    <w:rsid w:val="00C72E01"/>
    <w:rsid w:val="00C73F85"/>
    <w:rsid w:val="00C73FAD"/>
    <w:rsid w:val="00C75D23"/>
    <w:rsid w:val="00C75ED5"/>
    <w:rsid w:val="00C76DD5"/>
    <w:rsid w:val="00C76F42"/>
    <w:rsid w:val="00C777F2"/>
    <w:rsid w:val="00C77802"/>
    <w:rsid w:val="00C802B4"/>
    <w:rsid w:val="00C80649"/>
    <w:rsid w:val="00C80891"/>
    <w:rsid w:val="00C816AE"/>
    <w:rsid w:val="00C818D5"/>
    <w:rsid w:val="00C81E4F"/>
    <w:rsid w:val="00C82080"/>
    <w:rsid w:val="00C822D0"/>
    <w:rsid w:val="00C82672"/>
    <w:rsid w:val="00C82B34"/>
    <w:rsid w:val="00C83077"/>
    <w:rsid w:val="00C8528F"/>
    <w:rsid w:val="00C85D74"/>
    <w:rsid w:val="00C87079"/>
    <w:rsid w:val="00C876E3"/>
    <w:rsid w:val="00C87DC6"/>
    <w:rsid w:val="00C87E75"/>
    <w:rsid w:val="00C90686"/>
    <w:rsid w:val="00C91941"/>
    <w:rsid w:val="00C919EA"/>
    <w:rsid w:val="00C91A97"/>
    <w:rsid w:val="00C92467"/>
    <w:rsid w:val="00C929D2"/>
    <w:rsid w:val="00C93732"/>
    <w:rsid w:val="00C93D40"/>
    <w:rsid w:val="00C940B8"/>
    <w:rsid w:val="00C946BA"/>
    <w:rsid w:val="00C95342"/>
    <w:rsid w:val="00C9538D"/>
    <w:rsid w:val="00C95ABB"/>
    <w:rsid w:val="00C95B49"/>
    <w:rsid w:val="00C971CF"/>
    <w:rsid w:val="00C978B3"/>
    <w:rsid w:val="00CA0F71"/>
    <w:rsid w:val="00CA1879"/>
    <w:rsid w:val="00CA3687"/>
    <w:rsid w:val="00CA36D5"/>
    <w:rsid w:val="00CA3BE8"/>
    <w:rsid w:val="00CA3C3F"/>
    <w:rsid w:val="00CA3E08"/>
    <w:rsid w:val="00CA49D3"/>
    <w:rsid w:val="00CA50A5"/>
    <w:rsid w:val="00CA53C4"/>
    <w:rsid w:val="00CA5556"/>
    <w:rsid w:val="00CA6BE2"/>
    <w:rsid w:val="00CA72B5"/>
    <w:rsid w:val="00CB0E94"/>
    <w:rsid w:val="00CB173C"/>
    <w:rsid w:val="00CB29DA"/>
    <w:rsid w:val="00CB42E8"/>
    <w:rsid w:val="00CB442C"/>
    <w:rsid w:val="00CB4A93"/>
    <w:rsid w:val="00CB5591"/>
    <w:rsid w:val="00CB65D4"/>
    <w:rsid w:val="00CB762F"/>
    <w:rsid w:val="00CB7755"/>
    <w:rsid w:val="00CC0238"/>
    <w:rsid w:val="00CC1EDE"/>
    <w:rsid w:val="00CC2066"/>
    <w:rsid w:val="00CC25A7"/>
    <w:rsid w:val="00CC25B2"/>
    <w:rsid w:val="00CC3246"/>
    <w:rsid w:val="00CC3248"/>
    <w:rsid w:val="00CC3A26"/>
    <w:rsid w:val="00CC3C65"/>
    <w:rsid w:val="00CC3D5B"/>
    <w:rsid w:val="00CC3DDA"/>
    <w:rsid w:val="00CC4151"/>
    <w:rsid w:val="00CC435D"/>
    <w:rsid w:val="00CC48AF"/>
    <w:rsid w:val="00CC4F7E"/>
    <w:rsid w:val="00CC5F68"/>
    <w:rsid w:val="00CC6473"/>
    <w:rsid w:val="00CC7262"/>
    <w:rsid w:val="00CC72F1"/>
    <w:rsid w:val="00CD0362"/>
    <w:rsid w:val="00CD078C"/>
    <w:rsid w:val="00CD0985"/>
    <w:rsid w:val="00CD11C5"/>
    <w:rsid w:val="00CD1546"/>
    <w:rsid w:val="00CD1FC0"/>
    <w:rsid w:val="00CD298B"/>
    <w:rsid w:val="00CD3B5E"/>
    <w:rsid w:val="00CD3D28"/>
    <w:rsid w:val="00CD43A6"/>
    <w:rsid w:val="00CD43D3"/>
    <w:rsid w:val="00CD5BC5"/>
    <w:rsid w:val="00CD6DD1"/>
    <w:rsid w:val="00CD7D7A"/>
    <w:rsid w:val="00CD7F24"/>
    <w:rsid w:val="00CE0239"/>
    <w:rsid w:val="00CE09D6"/>
    <w:rsid w:val="00CE18CD"/>
    <w:rsid w:val="00CE1D12"/>
    <w:rsid w:val="00CE1D6E"/>
    <w:rsid w:val="00CE25DF"/>
    <w:rsid w:val="00CE2AF1"/>
    <w:rsid w:val="00CE2CA9"/>
    <w:rsid w:val="00CE36BB"/>
    <w:rsid w:val="00CE3846"/>
    <w:rsid w:val="00CE3D9C"/>
    <w:rsid w:val="00CE4173"/>
    <w:rsid w:val="00CE4BD7"/>
    <w:rsid w:val="00CE4EF3"/>
    <w:rsid w:val="00CE58F5"/>
    <w:rsid w:val="00CE5B0E"/>
    <w:rsid w:val="00CE5C17"/>
    <w:rsid w:val="00CE6D6E"/>
    <w:rsid w:val="00CE6EA7"/>
    <w:rsid w:val="00CF02A5"/>
    <w:rsid w:val="00CF0E3E"/>
    <w:rsid w:val="00CF10FF"/>
    <w:rsid w:val="00CF13D4"/>
    <w:rsid w:val="00CF1B24"/>
    <w:rsid w:val="00CF2122"/>
    <w:rsid w:val="00CF215C"/>
    <w:rsid w:val="00CF2314"/>
    <w:rsid w:val="00CF2598"/>
    <w:rsid w:val="00CF2BAC"/>
    <w:rsid w:val="00CF30DB"/>
    <w:rsid w:val="00CF3110"/>
    <w:rsid w:val="00CF3542"/>
    <w:rsid w:val="00CF3597"/>
    <w:rsid w:val="00CF3A4C"/>
    <w:rsid w:val="00CF3A54"/>
    <w:rsid w:val="00CF41F5"/>
    <w:rsid w:val="00CF45D9"/>
    <w:rsid w:val="00CF4A8B"/>
    <w:rsid w:val="00CF54F4"/>
    <w:rsid w:val="00CF5A3B"/>
    <w:rsid w:val="00CF5C8A"/>
    <w:rsid w:val="00CF638D"/>
    <w:rsid w:val="00CF7029"/>
    <w:rsid w:val="00CF7317"/>
    <w:rsid w:val="00CF7ACC"/>
    <w:rsid w:val="00D0005C"/>
    <w:rsid w:val="00D009C4"/>
    <w:rsid w:val="00D00C74"/>
    <w:rsid w:val="00D015AF"/>
    <w:rsid w:val="00D01AD7"/>
    <w:rsid w:val="00D026C8"/>
    <w:rsid w:val="00D02CE2"/>
    <w:rsid w:val="00D02DBA"/>
    <w:rsid w:val="00D0504D"/>
    <w:rsid w:val="00D056FC"/>
    <w:rsid w:val="00D05708"/>
    <w:rsid w:val="00D058A3"/>
    <w:rsid w:val="00D05D89"/>
    <w:rsid w:val="00D0628E"/>
    <w:rsid w:val="00D062AE"/>
    <w:rsid w:val="00D077EE"/>
    <w:rsid w:val="00D07A67"/>
    <w:rsid w:val="00D07F14"/>
    <w:rsid w:val="00D10EDA"/>
    <w:rsid w:val="00D11F32"/>
    <w:rsid w:val="00D124FA"/>
    <w:rsid w:val="00D1304E"/>
    <w:rsid w:val="00D13CD0"/>
    <w:rsid w:val="00D13F90"/>
    <w:rsid w:val="00D140E4"/>
    <w:rsid w:val="00D1483A"/>
    <w:rsid w:val="00D156DB"/>
    <w:rsid w:val="00D15B9B"/>
    <w:rsid w:val="00D2033D"/>
    <w:rsid w:val="00D212D5"/>
    <w:rsid w:val="00D2240E"/>
    <w:rsid w:val="00D228BB"/>
    <w:rsid w:val="00D22961"/>
    <w:rsid w:val="00D22A33"/>
    <w:rsid w:val="00D23720"/>
    <w:rsid w:val="00D23786"/>
    <w:rsid w:val="00D2449B"/>
    <w:rsid w:val="00D245B0"/>
    <w:rsid w:val="00D24F8F"/>
    <w:rsid w:val="00D25B34"/>
    <w:rsid w:val="00D260F5"/>
    <w:rsid w:val="00D2699C"/>
    <w:rsid w:val="00D26CF4"/>
    <w:rsid w:val="00D26FAF"/>
    <w:rsid w:val="00D30961"/>
    <w:rsid w:val="00D31C6A"/>
    <w:rsid w:val="00D3287A"/>
    <w:rsid w:val="00D32A3D"/>
    <w:rsid w:val="00D33EFC"/>
    <w:rsid w:val="00D34021"/>
    <w:rsid w:val="00D3416B"/>
    <w:rsid w:val="00D354E4"/>
    <w:rsid w:val="00D36320"/>
    <w:rsid w:val="00D366BE"/>
    <w:rsid w:val="00D36791"/>
    <w:rsid w:val="00D37A1E"/>
    <w:rsid w:val="00D401E9"/>
    <w:rsid w:val="00D4089C"/>
    <w:rsid w:val="00D41178"/>
    <w:rsid w:val="00D4157D"/>
    <w:rsid w:val="00D41B81"/>
    <w:rsid w:val="00D424A5"/>
    <w:rsid w:val="00D42A12"/>
    <w:rsid w:val="00D42A7C"/>
    <w:rsid w:val="00D42B62"/>
    <w:rsid w:val="00D43334"/>
    <w:rsid w:val="00D43BCE"/>
    <w:rsid w:val="00D43E03"/>
    <w:rsid w:val="00D4458A"/>
    <w:rsid w:val="00D45094"/>
    <w:rsid w:val="00D45452"/>
    <w:rsid w:val="00D464E8"/>
    <w:rsid w:val="00D466DC"/>
    <w:rsid w:val="00D46B02"/>
    <w:rsid w:val="00D46B08"/>
    <w:rsid w:val="00D46FA3"/>
    <w:rsid w:val="00D47098"/>
    <w:rsid w:val="00D47799"/>
    <w:rsid w:val="00D47CB0"/>
    <w:rsid w:val="00D50C09"/>
    <w:rsid w:val="00D51AF5"/>
    <w:rsid w:val="00D51D8B"/>
    <w:rsid w:val="00D52172"/>
    <w:rsid w:val="00D52DD8"/>
    <w:rsid w:val="00D543C7"/>
    <w:rsid w:val="00D55128"/>
    <w:rsid w:val="00D5524B"/>
    <w:rsid w:val="00D5592E"/>
    <w:rsid w:val="00D55AA5"/>
    <w:rsid w:val="00D56710"/>
    <w:rsid w:val="00D577F0"/>
    <w:rsid w:val="00D60243"/>
    <w:rsid w:val="00D60722"/>
    <w:rsid w:val="00D61276"/>
    <w:rsid w:val="00D614AD"/>
    <w:rsid w:val="00D6172A"/>
    <w:rsid w:val="00D61987"/>
    <w:rsid w:val="00D61B90"/>
    <w:rsid w:val="00D61BB0"/>
    <w:rsid w:val="00D625B5"/>
    <w:rsid w:val="00D62BA3"/>
    <w:rsid w:val="00D63CCF"/>
    <w:rsid w:val="00D640D0"/>
    <w:rsid w:val="00D65728"/>
    <w:rsid w:val="00D659ED"/>
    <w:rsid w:val="00D66386"/>
    <w:rsid w:val="00D66ACC"/>
    <w:rsid w:val="00D67650"/>
    <w:rsid w:val="00D70319"/>
    <w:rsid w:val="00D70DE8"/>
    <w:rsid w:val="00D70FF8"/>
    <w:rsid w:val="00D7113A"/>
    <w:rsid w:val="00D71162"/>
    <w:rsid w:val="00D71446"/>
    <w:rsid w:val="00D71834"/>
    <w:rsid w:val="00D71F68"/>
    <w:rsid w:val="00D72B3F"/>
    <w:rsid w:val="00D734F4"/>
    <w:rsid w:val="00D73BD5"/>
    <w:rsid w:val="00D73C0C"/>
    <w:rsid w:val="00D748D0"/>
    <w:rsid w:val="00D74DB3"/>
    <w:rsid w:val="00D74EE1"/>
    <w:rsid w:val="00D757A0"/>
    <w:rsid w:val="00D75BF4"/>
    <w:rsid w:val="00D76776"/>
    <w:rsid w:val="00D7731B"/>
    <w:rsid w:val="00D77567"/>
    <w:rsid w:val="00D77DE3"/>
    <w:rsid w:val="00D8033E"/>
    <w:rsid w:val="00D80707"/>
    <w:rsid w:val="00D80B1E"/>
    <w:rsid w:val="00D80E8D"/>
    <w:rsid w:val="00D8195F"/>
    <w:rsid w:val="00D81968"/>
    <w:rsid w:val="00D81A19"/>
    <w:rsid w:val="00D81CCE"/>
    <w:rsid w:val="00D81D5D"/>
    <w:rsid w:val="00D81F6B"/>
    <w:rsid w:val="00D82EC2"/>
    <w:rsid w:val="00D833AE"/>
    <w:rsid w:val="00D83901"/>
    <w:rsid w:val="00D83AA7"/>
    <w:rsid w:val="00D84154"/>
    <w:rsid w:val="00D8466D"/>
    <w:rsid w:val="00D852CC"/>
    <w:rsid w:val="00D85453"/>
    <w:rsid w:val="00D85BEE"/>
    <w:rsid w:val="00D85CE9"/>
    <w:rsid w:val="00D85F8E"/>
    <w:rsid w:val="00D85F95"/>
    <w:rsid w:val="00D85FFA"/>
    <w:rsid w:val="00D860CA"/>
    <w:rsid w:val="00D87038"/>
    <w:rsid w:val="00D873BD"/>
    <w:rsid w:val="00D879EF"/>
    <w:rsid w:val="00D91A3D"/>
    <w:rsid w:val="00D91D28"/>
    <w:rsid w:val="00D92ED8"/>
    <w:rsid w:val="00D92F70"/>
    <w:rsid w:val="00D93C34"/>
    <w:rsid w:val="00D93DF3"/>
    <w:rsid w:val="00D94214"/>
    <w:rsid w:val="00D94E80"/>
    <w:rsid w:val="00D95EF8"/>
    <w:rsid w:val="00D9661D"/>
    <w:rsid w:val="00D96FFA"/>
    <w:rsid w:val="00D977A9"/>
    <w:rsid w:val="00D977B7"/>
    <w:rsid w:val="00D978C1"/>
    <w:rsid w:val="00DA0285"/>
    <w:rsid w:val="00DA0B44"/>
    <w:rsid w:val="00DA1297"/>
    <w:rsid w:val="00DA2037"/>
    <w:rsid w:val="00DA2713"/>
    <w:rsid w:val="00DA2B50"/>
    <w:rsid w:val="00DA2DF7"/>
    <w:rsid w:val="00DA2F11"/>
    <w:rsid w:val="00DA30B5"/>
    <w:rsid w:val="00DA326B"/>
    <w:rsid w:val="00DA3819"/>
    <w:rsid w:val="00DA3A83"/>
    <w:rsid w:val="00DA482A"/>
    <w:rsid w:val="00DA4B52"/>
    <w:rsid w:val="00DA5837"/>
    <w:rsid w:val="00DA6E00"/>
    <w:rsid w:val="00DA7FBA"/>
    <w:rsid w:val="00DB015B"/>
    <w:rsid w:val="00DB02C6"/>
    <w:rsid w:val="00DB1D94"/>
    <w:rsid w:val="00DB1E00"/>
    <w:rsid w:val="00DB1F5B"/>
    <w:rsid w:val="00DB2262"/>
    <w:rsid w:val="00DB2CA8"/>
    <w:rsid w:val="00DB358B"/>
    <w:rsid w:val="00DB362B"/>
    <w:rsid w:val="00DB3773"/>
    <w:rsid w:val="00DB4362"/>
    <w:rsid w:val="00DB4823"/>
    <w:rsid w:val="00DB4A71"/>
    <w:rsid w:val="00DB4BD2"/>
    <w:rsid w:val="00DB52FA"/>
    <w:rsid w:val="00DB618D"/>
    <w:rsid w:val="00DB625B"/>
    <w:rsid w:val="00DB7C0D"/>
    <w:rsid w:val="00DC11BA"/>
    <w:rsid w:val="00DC16CE"/>
    <w:rsid w:val="00DC18F4"/>
    <w:rsid w:val="00DC23B4"/>
    <w:rsid w:val="00DC2450"/>
    <w:rsid w:val="00DC3FD0"/>
    <w:rsid w:val="00DC4104"/>
    <w:rsid w:val="00DC42CB"/>
    <w:rsid w:val="00DC443A"/>
    <w:rsid w:val="00DC5A65"/>
    <w:rsid w:val="00DC61FE"/>
    <w:rsid w:val="00DC62EA"/>
    <w:rsid w:val="00DC686E"/>
    <w:rsid w:val="00DC6C78"/>
    <w:rsid w:val="00DD030A"/>
    <w:rsid w:val="00DD0E07"/>
    <w:rsid w:val="00DD261B"/>
    <w:rsid w:val="00DD3114"/>
    <w:rsid w:val="00DD33B6"/>
    <w:rsid w:val="00DD3E3A"/>
    <w:rsid w:val="00DD4410"/>
    <w:rsid w:val="00DD5034"/>
    <w:rsid w:val="00DD576C"/>
    <w:rsid w:val="00DD66E7"/>
    <w:rsid w:val="00DE00FF"/>
    <w:rsid w:val="00DE030A"/>
    <w:rsid w:val="00DE0740"/>
    <w:rsid w:val="00DE0AAE"/>
    <w:rsid w:val="00DE0B2C"/>
    <w:rsid w:val="00DE1958"/>
    <w:rsid w:val="00DE19ED"/>
    <w:rsid w:val="00DE1D6C"/>
    <w:rsid w:val="00DE250F"/>
    <w:rsid w:val="00DE289A"/>
    <w:rsid w:val="00DE2EC3"/>
    <w:rsid w:val="00DE30E4"/>
    <w:rsid w:val="00DE312B"/>
    <w:rsid w:val="00DE329B"/>
    <w:rsid w:val="00DE335C"/>
    <w:rsid w:val="00DE45DE"/>
    <w:rsid w:val="00DE5438"/>
    <w:rsid w:val="00DE5C4B"/>
    <w:rsid w:val="00DE5F98"/>
    <w:rsid w:val="00DE6580"/>
    <w:rsid w:val="00DE65BA"/>
    <w:rsid w:val="00DE668D"/>
    <w:rsid w:val="00DE68A6"/>
    <w:rsid w:val="00DE6914"/>
    <w:rsid w:val="00DE6948"/>
    <w:rsid w:val="00DE6F6B"/>
    <w:rsid w:val="00DE749C"/>
    <w:rsid w:val="00DE7D9F"/>
    <w:rsid w:val="00DE7FDA"/>
    <w:rsid w:val="00DF1986"/>
    <w:rsid w:val="00DF2244"/>
    <w:rsid w:val="00DF23B2"/>
    <w:rsid w:val="00DF4305"/>
    <w:rsid w:val="00DF4440"/>
    <w:rsid w:val="00DF48E3"/>
    <w:rsid w:val="00DF4B2C"/>
    <w:rsid w:val="00DF4C50"/>
    <w:rsid w:val="00DF530B"/>
    <w:rsid w:val="00DF546A"/>
    <w:rsid w:val="00DF5A34"/>
    <w:rsid w:val="00DF5C40"/>
    <w:rsid w:val="00DF5F4F"/>
    <w:rsid w:val="00DF66E1"/>
    <w:rsid w:val="00DF74CA"/>
    <w:rsid w:val="00DF754E"/>
    <w:rsid w:val="00DF7596"/>
    <w:rsid w:val="00DF7678"/>
    <w:rsid w:val="00E00600"/>
    <w:rsid w:val="00E00618"/>
    <w:rsid w:val="00E00723"/>
    <w:rsid w:val="00E00F44"/>
    <w:rsid w:val="00E0160E"/>
    <w:rsid w:val="00E01B5E"/>
    <w:rsid w:val="00E02425"/>
    <w:rsid w:val="00E02488"/>
    <w:rsid w:val="00E02B0E"/>
    <w:rsid w:val="00E02B8D"/>
    <w:rsid w:val="00E04528"/>
    <w:rsid w:val="00E04E5B"/>
    <w:rsid w:val="00E05477"/>
    <w:rsid w:val="00E0566C"/>
    <w:rsid w:val="00E05A8D"/>
    <w:rsid w:val="00E05B18"/>
    <w:rsid w:val="00E0635D"/>
    <w:rsid w:val="00E077F2"/>
    <w:rsid w:val="00E07964"/>
    <w:rsid w:val="00E10363"/>
    <w:rsid w:val="00E10526"/>
    <w:rsid w:val="00E1131F"/>
    <w:rsid w:val="00E11C72"/>
    <w:rsid w:val="00E11E2C"/>
    <w:rsid w:val="00E12034"/>
    <w:rsid w:val="00E12B89"/>
    <w:rsid w:val="00E12BA8"/>
    <w:rsid w:val="00E12E0C"/>
    <w:rsid w:val="00E130DA"/>
    <w:rsid w:val="00E13601"/>
    <w:rsid w:val="00E13638"/>
    <w:rsid w:val="00E13B64"/>
    <w:rsid w:val="00E13BCC"/>
    <w:rsid w:val="00E14072"/>
    <w:rsid w:val="00E143D0"/>
    <w:rsid w:val="00E154AE"/>
    <w:rsid w:val="00E155DD"/>
    <w:rsid w:val="00E15A7C"/>
    <w:rsid w:val="00E15F9D"/>
    <w:rsid w:val="00E16219"/>
    <w:rsid w:val="00E167B4"/>
    <w:rsid w:val="00E168FF"/>
    <w:rsid w:val="00E16B09"/>
    <w:rsid w:val="00E16EFB"/>
    <w:rsid w:val="00E17311"/>
    <w:rsid w:val="00E17E2E"/>
    <w:rsid w:val="00E204A9"/>
    <w:rsid w:val="00E20B73"/>
    <w:rsid w:val="00E21549"/>
    <w:rsid w:val="00E21901"/>
    <w:rsid w:val="00E21E87"/>
    <w:rsid w:val="00E22BAC"/>
    <w:rsid w:val="00E22F0B"/>
    <w:rsid w:val="00E234F9"/>
    <w:rsid w:val="00E2490B"/>
    <w:rsid w:val="00E250AA"/>
    <w:rsid w:val="00E25212"/>
    <w:rsid w:val="00E2561F"/>
    <w:rsid w:val="00E25CEB"/>
    <w:rsid w:val="00E26C33"/>
    <w:rsid w:val="00E27147"/>
    <w:rsid w:val="00E27918"/>
    <w:rsid w:val="00E279E0"/>
    <w:rsid w:val="00E27D08"/>
    <w:rsid w:val="00E30B06"/>
    <w:rsid w:val="00E324E8"/>
    <w:rsid w:val="00E32908"/>
    <w:rsid w:val="00E33979"/>
    <w:rsid w:val="00E33E6B"/>
    <w:rsid w:val="00E33F5B"/>
    <w:rsid w:val="00E341CA"/>
    <w:rsid w:val="00E34527"/>
    <w:rsid w:val="00E34E07"/>
    <w:rsid w:val="00E359AE"/>
    <w:rsid w:val="00E35A40"/>
    <w:rsid w:val="00E35D24"/>
    <w:rsid w:val="00E3605A"/>
    <w:rsid w:val="00E361DE"/>
    <w:rsid w:val="00E36B9A"/>
    <w:rsid w:val="00E3755D"/>
    <w:rsid w:val="00E37808"/>
    <w:rsid w:val="00E378BC"/>
    <w:rsid w:val="00E40286"/>
    <w:rsid w:val="00E40509"/>
    <w:rsid w:val="00E41EB0"/>
    <w:rsid w:val="00E4259F"/>
    <w:rsid w:val="00E4324D"/>
    <w:rsid w:val="00E44566"/>
    <w:rsid w:val="00E449E4"/>
    <w:rsid w:val="00E44B1A"/>
    <w:rsid w:val="00E44BA5"/>
    <w:rsid w:val="00E44D7A"/>
    <w:rsid w:val="00E44DE8"/>
    <w:rsid w:val="00E4525E"/>
    <w:rsid w:val="00E47533"/>
    <w:rsid w:val="00E5097D"/>
    <w:rsid w:val="00E50A83"/>
    <w:rsid w:val="00E51621"/>
    <w:rsid w:val="00E51846"/>
    <w:rsid w:val="00E51C03"/>
    <w:rsid w:val="00E51C90"/>
    <w:rsid w:val="00E52CF7"/>
    <w:rsid w:val="00E5353A"/>
    <w:rsid w:val="00E53601"/>
    <w:rsid w:val="00E5373C"/>
    <w:rsid w:val="00E53A82"/>
    <w:rsid w:val="00E53B25"/>
    <w:rsid w:val="00E54325"/>
    <w:rsid w:val="00E54E21"/>
    <w:rsid w:val="00E5627D"/>
    <w:rsid w:val="00E566B5"/>
    <w:rsid w:val="00E60079"/>
    <w:rsid w:val="00E60747"/>
    <w:rsid w:val="00E61368"/>
    <w:rsid w:val="00E61585"/>
    <w:rsid w:val="00E61FC5"/>
    <w:rsid w:val="00E625F5"/>
    <w:rsid w:val="00E62FB9"/>
    <w:rsid w:val="00E64786"/>
    <w:rsid w:val="00E658BF"/>
    <w:rsid w:val="00E65C87"/>
    <w:rsid w:val="00E668C5"/>
    <w:rsid w:val="00E67B53"/>
    <w:rsid w:val="00E67C93"/>
    <w:rsid w:val="00E71318"/>
    <w:rsid w:val="00E7132D"/>
    <w:rsid w:val="00E71FF4"/>
    <w:rsid w:val="00E720E6"/>
    <w:rsid w:val="00E722C8"/>
    <w:rsid w:val="00E722F4"/>
    <w:rsid w:val="00E7297A"/>
    <w:rsid w:val="00E72A5B"/>
    <w:rsid w:val="00E72AE5"/>
    <w:rsid w:val="00E72B7D"/>
    <w:rsid w:val="00E7389F"/>
    <w:rsid w:val="00E73BF6"/>
    <w:rsid w:val="00E73E6F"/>
    <w:rsid w:val="00E74AB4"/>
    <w:rsid w:val="00E74C3C"/>
    <w:rsid w:val="00E74C7E"/>
    <w:rsid w:val="00E751BC"/>
    <w:rsid w:val="00E765DA"/>
    <w:rsid w:val="00E76709"/>
    <w:rsid w:val="00E76E1D"/>
    <w:rsid w:val="00E777C2"/>
    <w:rsid w:val="00E77A34"/>
    <w:rsid w:val="00E77BAB"/>
    <w:rsid w:val="00E80086"/>
    <w:rsid w:val="00E8070E"/>
    <w:rsid w:val="00E809E0"/>
    <w:rsid w:val="00E80EBA"/>
    <w:rsid w:val="00E81138"/>
    <w:rsid w:val="00E814C4"/>
    <w:rsid w:val="00E82802"/>
    <w:rsid w:val="00E82CFA"/>
    <w:rsid w:val="00E8308D"/>
    <w:rsid w:val="00E83964"/>
    <w:rsid w:val="00E839F4"/>
    <w:rsid w:val="00E83DA2"/>
    <w:rsid w:val="00E84566"/>
    <w:rsid w:val="00E85BFD"/>
    <w:rsid w:val="00E85D95"/>
    <w:rsid w:val="00E85F75"/>
    <w:rsid w:val="00E861A9"/>
    <w:rsid w:val="00E8670E"/>
    <w:rsid w:val="00E8670F"/>
    <w:rsid w:val="00E87196"/>
    <w:rsid w:val="00E87595"/>
    <w:rsid w:val="00E87867"/>
    <w:rsid w:val="00E87A15"/>
    <w:rsid w:val="00E90459"/>
    <w:rsid w:val="00E905FC"/>
    <w:rsid w:val="00E90840"/>
    <w:rsid w:val="00E912A2"/>
    <w:rsid w:val="00E914EB"/>
    <w:rsid w:val="00E921E3"/>
    <w:rsid w:val="00E92746"/>
    <w:rsid w:val="00E927E3"/>
    <w:rsid w:val="00E9391D"/>
    <w:rsid w:val="00E93E64"/>
    <w:rsid w:val="00E94943"/>
    <w:rsid w:val="00E94C85"/>
    <w:rsid w:val="00E94ECC"/>
    <w:rsid w:val="00E9587E"/>
    <w:rsid w:val="00E96B29"/>
    <w:rsid w:val="00E96B9B"/>
    <w:rsid w:val="00E97C60"/>
    <w:rsid w:val="00EA0116"/>
    <w:rsid w:val="00EA0402"/>
    <w:rsid w:val="00EA07BB"/>
    <w:rsid w:val="00EA281F"/>
    <w:rsid w:val="00EA29A9"/>
    <w:rsid w:val="00EA2AAF"/>
    <w:rsid w:val="00EA2B0B"/>
    <w:rsid w:val="00EA3392"/>
    <w:rsid w:val="00EA40A9"/>
    <w:rsid w:val="00EA44CC"/>
    <w:rsid w:val="00EA48B6"/>
    <w:rsid w:val="00EA4AD0"/>
    <w:rsid w:val="00EA4D59"/>
    <w:rsid w:val="00EA4EA1"/>
    <w:rsid w:val="00EA7000"/>
    <w:rsid w:val="00EA7679"/>
    <w:rsid w:val="00EB03FB"/>
    <w:rsid w:val="00EB04C7"/>
    <w:rsid w:val="00EB05E5"/>
    <w:rsid w:val="00EB27F8"/>
    <w:rsid w:val="00EB2867"/>
    <w:rsid w:val="00EB2C22"/>
    <w:rsid w:val="00EB2D9C"/>
    <w:rsid w:val="00EB3425"/>
    <w:rsid w:val="00EB5349"/>
    <w:rsid w:val="00EB5612"/>
    <w:rsid w:val="00EB57DE"/>
    <w:rsid w:val="00EB67F9"/>
    <w:rsid w:val="00EB79F4"/>
    <w:rsid w:val="00EC040A"/>
    <w:rsid w:val="00EC189A"/>
    <w:rsid w:val="00EC1D18"/>
    <w:rsid w:val="00EC2461"/>
    <w:rsid w:val="00EC2666"/>
    <w:rsid w:val="00EC27A2"/>
    <w:rsid w:val="00EC2B50"/>
    <w:rsid w:val="00EC2F19"/>
    <w:rsid w:val="00EC33F6"/>
    <w:rsid w:val="00EC41F3"/>
    <w:rsid w:val="00EC4307"/>
    <w:rsid w:val="00EC5AAA"/>
    <w:rsid w:val="00EC5B8C"/>
    <w:rsid w:val="00EC5E59"/>
    <w:rsid w:val="00EC6A0A"/>
    <w:rsid w:val="00EC6C0E"/>
    <w:rsid w:val="00EC713F"/>
    <w:rsid w:val="00EC74B2"/>
    <w:rsid w:val="00ED0707"/>
    <w:rsid w:val="00ED0CCC"/>
    <w:rsid w:val="00ED1203"/>
    <w:rsid w:val="00ED122F"/>
    <w:rsid w:val="00ED15AB"/>
    <w:rsid w:val="00ED1866"/>
    <w:rsid w:val="00ED199A"/>
    <w:rsid w:val="00ED38FE"/>
    <w:rsid w:val="00ED3B7A"/>
    <w:rsid w:val="00ED5382"/>
    <w:rsid w:val="00ED5A24"/>
    <w:rsid w:val="00ED75AA"/>
    <w:rsid w:val="00EE088B"/>
    <w:rsid w:val="00EE0B21"/>
    <w:rsid w:val="00EE15EE"/>
    <w:rsid w:val="00EE18A5"/>
    <w:rsid w:val="00EE2B86"/>
    <w:rsid w:val="00EE3146"/>
    <w:rsid w:val="00EE34EF"/>
    <w:rsid w:val="00EE3C70"/>
    <w:rsid w:val="00EE3D77"/>
    <w:rsid w:val="00EE3FD0"/>
    <w:rsid w:val="00EE487D"/>
    <w:rsid w:val="00EE4CF4"/>
    <w:rsid w:val="00EE55D5"/>
    <w:rsid w:val="00EE55F0"/>
    <w:rsid w:val="00EE561D"/>
    <w:rsid w:val="00EE5B30"/>
    <w:rsid w:val="00EE616B"/>
    <w:rsid w:val="00EE6583"/>
    <w:rsid w:val="00EE6644"/>
    <w:rsid w:val="00EE66DF"/>
    <w:rsid w:val="00EE7C09"/>
    <w:rsid w:val="00EE7E1A"/>
    <w:rsid w:val="00EF0052"/>
    <w:rsid w:val="00EF01EB"/>
    <w:rsid w:val="00EF08EE"/>
    <w:rsid w:val="00EF1239"/>
    <w:rsid w:val="00EF1A70"/>
    <w:rsid w:val="00EF2ACA"/>
    <w:rsid w:val="00EF2C9E"/>
    <w:rsid w:val="00EF3978"/>
    <w:rsid w:val="00EF422C"/>
    <w:rsid w:val="00EF4764"/>
    <w:rsid w:val="00EF484F"/>
    <w:rsid w:val="00EF51BD"/>
    <w:rsid w:val="00EF529F"/>
    <w:rsid w:val="00EF52DD"/>
    <w:rsid w:val="00EF5CAE"/>
    <w:rsid w:val="00EF5EC3"/>
    <w:rsid w:val="00EF62A6"/>
    <w:rsid w:val="00EF6444"/>
    <w:rsid w:val="00EF712D"/>
    <w:rsid w:val="00EF74AD"/>
    <w:rsid w:val="00EF752C"/>
    <w:rsid w:val="00EF781E"/>
    <w:rsid w:val="00F00603"/>
    <w:rsid w:val="00F019DF"/>
    <w:rsid w:val="00F019E1"/>
    <w:rsid w:val="00F01A05"/>
    <w:rsid w:val="00F032D7"/>
    <w:rsid w:val="00F03A61"/>
    <w:rsid w:val="00F03EC1"/>
    <w:rsid w:val="00F040E1"/>
    <w:rsid w:val="00F04624"/>
    <w:rsid w:val="00F04B70"/>
    <w:rsid w:val="00F04BE3"/>
    <w:rsid w:val="00F05549"/>
    <w:rsid w:val="00F061DD"/>
    <w:rsid w:val="00F066BB"/>
    <w:rsid w:val="00F0700B"/>
    <w:rsid w:val="00F0778C"/>
    <w:rsid w:val="00F07834"/>
    <w:rsid w:val="00F07CEA"/>
    <w:rsid w:val="00F10259"/>
    <w:rsid w:val="00F10811"/>
    <w:rsid w:val="00F11257"/>
    <w:rsid w:val="00F1187B"/>
    <w:rsid w:val="00F12770"/>
    <w:rsid w:val="00F153C2"/>
    <w:rsid w:val="00F15A7A"/>
    <w:rsid w:val="00F16785"/>
    <w:rsid w:val="00F16C4A"/>
    <w:rsid w:val="00F17474"/>
    <w:rsid w:val="00F1750E"/>
    <w:rsid w:val="00F202B6"/>
    <w:rsid w:val="00F20775"/>
    <w:rsid w:val="00F208C6"/>
    <w:rsid w:val="00F209BA"/>
    <w:rsid w:val="00F20F5D"/>
    <w:rsid w:val="00F21028"/>
    <w:rsid w:val="00F2172F"/>
    <w:rsid w:val="00F21A52"/>
    <w:rsid w:val="00F22E9A"/>
    <w:rsid w:val="00F235E2"/>
    <w:rsid w:val="00F23D3B"/>
    <w:rsid w:val="00F249DA"/>
    <w:rsid w:val="00F24F74"/>
    <w:rsid w:val="00F251F7"/>
    <w:rsid w:val="00F25492"/>
    <w:rsid w:val="00F256C8"/>
    <w:rsid w:val="00F25C9E"/>
    <w:rsid w:val="00F266B7"/>
    <w:rsid w:val="00F26B33"/>
    <w:rsid w:val="00F26DC1"/>
    <w:rsid w:val="00F27297"/>
    <w:rsid w:val="00F30A99"/>
    <w:rsid w:val="00F30AF7"/>
    <w:rsid w:val="00F3164D"/>
    <w:rsid w:val="00F31867"/>
    <w:rsid w:val="00F31AA0"/>
    <w:rsid w:val="00F343DA"/>
    <w:rsid w:val="00F34CE9"/>
    <w:rsid w:val="00F350C7"/>
    <w:rsid w:val="00F35A61"/>
    <w:rsid w:val="00F36478"/>
    <w:rsid w:val="00F36519"/>
    <w:rsid w:val="00F36D3F"/>
    <w:rsid w:val="00F36E75"/>
    <w:rsid w:val="00F36F28"/>
    <w:rsid w:val="00F36F63"/>
    <w:rsid w:val="00F3713D"/>
    <w:rsid w:val="00F412F1"/>
    <w:rsid w:val="00F41749"/>
    <w:rsid w:val="00F42099"/>
    <w:rsid w:val="00F42CE0"/>
    <w:rsid w:val="00F4325E"/>
    <w:rsid w:val="00F43488"/>
    <w:rsid w:val="00F43D96"/>
    <w:rsid w:val="00F4468D"/>
    <w:rsid w:val="00F44B0E"/>
    <w:rsid w:val="00F45A27"/>
    <w:rsid w:val="00F4617B"/>
    <w:rsid w:val="00F4629A"/>
    <w:rsid w:val="00F46537"/>
    <w:rsid w:val="00F47B2C"/>
    <w:rsid w:val="00F50C05"/>
    <w:rsid w:val="00F514B4"/>
    <w:rsid w:val="00F51649"/>
    <w:rsid w:val="00F51684"/>
    <w:rsid w:val="00F5227B"/>
    <w:rsid w:val="00F5300E"/>
    <w:rsid w:val="00F53333"/>
    <w:rsid w:val="00F542F3"/>
    <w:rsid w:val="00F543BE"/>
    <w:rsid w:val="00F551AF"/>
    <w:rsid w:val="00F553C1"/>
    <w:rsid w:val="00F55803"/>
    <w:rsid w:val="00F566AC"/>
    <w:rsid w:val="00F56DCF"/>
    <w:rsid w:val="00F5702F"/>
    <w:rsid w:val="00F5729A"/>
    <w:rsid w:val="00F574F2"/>
    <w:rsid w:val="00F5785E"/>
    <w:rsid w:val="00F57F24"/>
    <w:rsid w:val="00F605DD"/>
    <w:rsid w:val="00F614C0"/>
    <w:rsid w:val="00F61532"/>
    <w:rsid w:val="00F615D9"/>
    <w:rsid w:val="00F61B27"/>
    <w:rsid w:val="00F62155"/>
    <w:rsid w:val="00F62DC3"/>
    <w:rsid w:val="00F6316F"/>
    <w:rsid w:val="00F633A4"/>
    <w:rsid w:val="00F63F55"/>
    <w:rsid w:val="00F641B8"/>
    <w:rsid w:val="00F64AD4"/>
    <w:rsid w:val="00F64D32"/>
    <w:rsid w:val="00F6507A"/>
    <w:rsid w:val="00F65866"/>
    <w:rsid w:val="00F65FED"/>
    <w:rsid w:val="00F6798C"/>
    <w:rsid w:val="00F709E1"/>
    <w:rsid w:val="00F70DBF"/>
    <w:rsid w:val="00F7110A"/>
    <w:rsid w:val="00F71B80"/>
    <w:rsid w:val="00F721FD"/>
    <w:rsid w:val="00F73DC7"/>
    <w:rsid w:val="00F73E73"/>
    <w:rsid w:val="00F74AC5"/>
    <w:rsid w:val="00F74B7F"/>
    <w:rsid w:val="00F74ECF"/>
    <w:rsid w:val="00F7570C"/>
    <w:rsid w:val="00F758E3"/>
    <w:rsid w:val="00F761FB"/>
    <w:rsid w:val="00F76704"/>
    <w:rsid w:val="00F76796"/>
    <w:rsid w:val="00F7787A"/>
    <w:rsid w:val="00F80345"/>
    <w:rsid w:val="00F80B23"/>
    <w:rsid w:val="00F81146"/>
    <w:rsid w:val="00F81292"/>
    <w:rsid w:val="00F8225F"/>
    <w:rsid w:val="00F8252A"/>
    <w:rsid w:val="00F828F9"/>
    <w:rsid w:val="00F8318B"/>
    <w:rsid w:val="00F83249"/>
    <w:rsid w:val="00F83800"/>
    <w:rsid w:val="00F841AF"/>
    <w:rsid w:val="00F84A8F"/>
    <w:rsid w:val="00F85068"/>
    <w:rsid w:val="00F855C1"/>
    <w:rsid w:val="00F85B00"/>
    <w:rsid w:val="00F868B9"/>
    <w:rsid w:val="00F86928"/>
    <w:rsid w:val="00F869A5"/>
    <w:rsid w:val="00F869D0"/>
    <w:rsid w:val="00F86AAF"/>
    <w:rsid w:val="00F86B40"/>
    <w:rsid w:val="00F87397"/>
    <w:rsid w:val="00F87747"/>
    <w:rsid w:val="00F878A0"/>
    <w:rsid w:val="00F87CB5"/>
    <w:rsid w:val="00F87F26"/>
    <w:rsid w:val="00F9060F"/>
    <w:rsid w:val="00F907BF"/>
    <w:rsid w:val="00F90818"/>
    <w:rsid w:val="00F91266"/>
    <w:rsid w:val="00F9168B"/>
    <w:rsid w:val="00F91CCA"/>
    <w:rsid w:val="00F92131"/>
    <w:rsid w:val="00F9247D"/>
    <w:rsid w:val="00F92A58"/>
    <w:rsid w:val="00F92F25"/>
    <w:rsid w:val="00F937E9"/>
    <w:rsid w:val="00F93A42"/>
    <w:rsid w:val="00F9408E"/>
    <w:rsid w:val="00F940E0"/>
    <w:rsid w:val="00F946B6"/>
    <w:rsid w:val="00F95333"/>
    <w:rsid w:val="00F95626"/>
    <w:rsid w:val="00F957BE"/>
    <w:rsid w:val="00F96936"/>
    <w:rsid w:val="00F96FD7"/>
    <w:rsid w:val="00F97662"/>
    <w:rsid w:val="00F97D52"/>
    <w:rsid w:val="00F97DB3"/>
    <w:rsid w:val="00FA030C"/>
    <w:rsid w:val="00FA060D"/>
    <w:rsid w:val="00FA0C8C"/>
    <w:rsid w:val="00FA1BB5"/>
    <w:rsid w:val="00FA1C54"/>
    <w:rsid w:val="00FA1DAE"/>
    <w:rsid w:val="00FA1DD1"/>
    <w:rsid w:val="00FA1E51"/>
    <w:rsid w:val="00FA2004"/>
    <w:rsid w:val="00FA2316"/>
    <w:rsid w:val="00FA23CE"/>
    <w:rsid w:val="00FA2579"/>
    <w:rsid w:val="00FA2B99"/>
    <w:rsid w:val="00FA2FFA"/>
    <w:rsid w:val="00FA3D16"/>
    <w:rsid w:val="00FA419E"/>
    <w:rsid w:val="00FA4445"/>
    <w:rsid w:val="00FA4477"/>
    <w:rsid w:val="00FA46F1"/>
    <w:rsid w:val="00FA66EB"/>
    <w:rsid w:val="00FA71F3"/>
    <w:rsid w:val="00FA7421"/>
    <w:rsid w:val="00FA7519"/>
    <w:rsid w:val="00FA7871"/>
    <w:rsid w:val="00FA7E22"/>
    <w:rsid w:val="00FB076D"/>
    <w:rsid w:val="00FB09BE"/>
    <w:rsid w:val="00FB0FCF"/>
    <w:rsid w:val="00FB1487"/>
    <w:rsid w:val="00FB1598"/>
    <w:rsid w:val="00FB1E7C"/>
    <w:rsid w:val="00FB28FC"/>
    <w:rsid w:val="00FB2E6F"/>
    <w:rsid w:val="00FB2FCA"/>
    <w:rsid w:val="00FB31B0"/>
    <w:rsid w:val="00FB31E5"/>
    <w:rsid w:val="00FB34DA"/>
    <w:rsid w:val="00FB369A"/>
    <w:rsid w:val="00FB5263"/>
    <w:rsid w:val="00FB5437"/>
    <w:rsid w:val="00FB57C1"/>
    <w:rsid w:val="00FB5D04"/>
    <w:rsid w:val="00FB5D97"/>
    <w:rsid w:val="00FB65EB"/>
    <w:rsid w:val="00FB6E9B"/>
    <w:rsid w:val="00FB76F2"/>
    <w:rsid w:val="00FB7D5C"/>
    <w:rsid w:val="00FB7DD3"/>
    <w:rsid w:val="00FB7DFF"/>
    <w:rsid w:val="00FB7FF1"/>
    <w:rsid w:val="00FC051A"/>
    <w:rsid w:val="00FC05A0"/>
    <w:rsid w:val="00FC08D2"/>
    <w:rsid w:val="00FC0F35"/>
    <w:rsid w:val="00FC1759"/>
    <w:rsid w:val="00FC201E"/>
    <w:rsid w:val="00FC3341"/>
    <w:rsid w:val="00FC393A"/>
    <w:rsid w:val="00FC3984"/>
    <w:rsid w:val="00FC3AFD"/>
    <w:rsid w:val="00FC485D"/>
    <w:rsid w:val="00FC4873"/>
    <w:rsid w:val="00FC508D"/>
    <w:rsid w:val="00FC5908"/>
    <w:rsid w:val="00FC5C7D"/>
    <w:rsid w:val="00FC5CD1"/>
    <w:rsid w:val="00FC5E4D"/>
    <w:rsid w:val="00FC6779"/>
    <w:rsid w:val="00FC721E"/>
    <w:rsid w:val="00FD034E"/>
    <w:rsid w:val="00FD18A8"/>
    <w:rsid w:val="00FD18E8"/>
    <w:rsid w:val="00FD2FB8"/>
    <w:rsid w:val="00FD3026"/>
    <w:rsid w:val="00FD3047"/>
    <w:rsid w:val="00FD376C"/>
    <w:rsid w:val="00FD3CFB"/>
    <w:rsid w:val="00FD4CC1"/>
    <w:rsid w:val="00FD5F62"/>
    <w:rsid w:val="00FD6F32"/>
    <w:rsid w:val="00FD7E0F"/>
    <w:rsid w:val="00FE01C8"/>
    <w:rsid w:val="00FE039E"/>
    <w:rsid w:val="00FE0624"/>
    <w:rsid w:val="00FE2517"/>
    <w:rsid w:val="00FE2CA1"/>
    <w:rsid w:val="00FE2E3C"/>
    <w:rsid w:val="00FE4166"/>
    <w:rsid w:val="00FE43D3"/>
    <w:rsid w:val="00FE481C"/>
    <w:rsid w:val="00FE4882"/>
    <w:rsid w:val="00FE4B50"/>
    <w:rsid w:val="00FE56E1"/>
    <w:rsid w:val="00FE5968"/>
    <w:rsid w:val="00FE6FE3"/>
    <w:rsid w:val="00FE7173"/>
    <w:rsid w:val="00FE78E7"/>
    <w:rsid w:val="00FF0891"/>
    <w:rsid w:val="00FF0BCD"/>
    <w:rsid w:val="00FF132D"/>
    <w:rsid w:val="00FF1EEE"/>
    <w:rsid w:val="00FF2013"/>
    <w:rsid w:val="00FF21A8"/>
    <w:rsid w:val="00FF2687"/>
    <w:rsid w:val="00FF3A1E"/>
    <w:rsid w:val="00FF3A5A"/>
    <w:rsid w:val="00FF40F6"/>
    <w:rsid w:val="00FF4D75"/>
    <w:rsid w:val="00FF507B"/>
    <w:rsid w:val="00FF5874"/>
    <w:rsid w:val="00FF59CD"/>
    <w:rsid w:val="00FF607A"/>
    <w:rsid w:val="00FF643F"/>
    <w:rsid w:val="00FF6516"/>
    <w:rsid w:val="00FF6922"/>
    <w:rsid w:val="00FF6C0B"/>
    <w:rsid w:val="00FF6C9A"/>
    <w:rsid w:val="00FF7B27"/>
    <w:rsid w:val="2E5F420C"/>
    <w:rsid w:val="3CC2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FC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64"/>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C06564"/>
    <w:pPr>
      <w:keepNext/>
      <w:jc w:val="center"/>
      <w:outlineLvl w:val="0"/>
    </w:pPr>
    <w:rPr>
      <w:i/>
    </w:rPr>
  </w:style>
  <w:style w:type="paragraph" w:styleId="Heading2">
    <w:name w:val="heading 2"/>
    <w:basedOn w:val="Normal"/>
    <w:next w:val="Normal"/>
    <w:link w:val="Heading2Char"/>
    <w:qFormat/>
    <w:rsid w:val="00C06564"/>
    <w:pPr>
      <w:keepNext/>
      <w:tabs>
        <w:tab w:val="left" w:pos="-1440"/>
      </w:tabs>
      <w:ind w:left="720" w:hanging="720"/>
      <w:outlineLvl w:val="1"/>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564"/>
    <w:rPr>
      <w:rFonts w:ascii="Courier" w:eastAsia="Times New Roman" w:hAnsi="Courier" w:cs="Times New Roman"/>
      <w:i/>
      <w:snapToGrid w:val="0"/>
      <w:sz w:val="24"/>
      <w:szCs w:val="20"/>
    </w:rPr>
  </w:style>
  <w:style w:type="character" w:customStyle="1" w:styleId="Heading2Char">
    <w:name w:val="Heading 2 Char"/>
    <w:basedOn w:val="DefaultParagraphFont"/>
    <w:link w:val="Heading2"/>
    <w:rsid w:val="00C06564"/>
    <w:rPr>
      <w:rFonts w:ascii="Courier" w:eastAsia="Times New Roman" w:hAnsi="Courier" w:cs="Times New Roman"/>
      <w:snapToGrid w:val="0"/>
      <w:color w:val="000000"/>
      <w:sz w:val="24"/>
      <w:szCs w:val="20"/>
      <w:u w:val="single"/>
    </w:rPr>
  </w:style>
  <w:style w:type="paragraph" w:styleId="Footer">
    <w:name w:val="footer"/>
    <w:basedOn w:val="Normal"/>
    <w:link w:val="FooterChar"/>
    <w:uiPriority w:val="99"/>
    <w:rsid w:val="00C06564"/>
    <w:pPr>
      <w:tabs>
        <w:tab w:val="center" w:pos="4320"/>
        <w:tab w:val="right" w:pos="8640"/>
      </w:tabs>
    </w:pPr>
  </w:style>
  <w:style w:type="character" w:customStyle="1" w:styleId="FooterChar">
    <w:name w:val="Footer Char"/>
    <w:basedOn w:val="DefaultParagraphFont"/>
    <w:link w:val="Footer"/>
    <w:uiPriority w:val="99"/>
    <w:rsid w:val="00C06564"/>
    <w:rPr>
      <w:rFonts w:ascii="Courier" w:eastAsia="Times New Roman" w:hAnsi="Courier" w:cs="Times New Roman"/>
      <w:snapToGrid w:val="0"/>
      <w:sz w:val="24"/>
      <w:szCs w:val="20"/>
    </w:rPr>
  </w:style>
  <w:style w:type="character" w:styleId="PageNumber">
    <w:name w:val="page number"/>
    <w:basedOn w:val="DefaultParagraphFont"/>
    <w:rsid w:val="00C06564"/>
  </w:style>
  <w:style w:type="paragraph" w:styleId="BalloonText">
    <w:name w:val="Balloon Text"/>
    <w:basedOn w:val="Normal"/>
    <w:link w:val="BalloonTextChar"/>
    <w:uiPriority w:val="99"/>
    <w:semiHidden/>
    <w:unhideWhenUsed/>
    <w:rsid w:val="009B6E0C"/>
    <w:rPr>
      <w:rFonts w:ascii="Tahoma" w:hAnsi="Tahoma" w:cs="Tahoma"/>
      <w:sz w:val="16"/>
      <w:szCs w:val="16"/>
    </w:rPr>
  </w:style>
  <w:style w:type="character" w:customStyle="1" w:styleId="BalloonTextChar">
    <w:name w:val="Balloon Text Char"/>
    <w:basedOn w:val="DefaultParagraphFont"/>
    <w:link w:val="BalloonText"/>
    <w:uiPriority w:val="99"/>
    <w:semiHidden/>
    <w:rsid w:val="009B6E0C"/>
    <w:rPr>
      <w:rFonts w:ascii="Tahoma" w:eastAsia="Times New Roman" w:hAnsi="Tahoma" w:cs="Tahoma"/>
      <w:snapToGrid w:val="0"/>
      <w:sz w:val="16"/>
      <w:szCs w:val="16"/>
    </w:rPr>
  </w:style>
  <w:style w:type="character" w:styleId="Hyperlink">
    <w:name w:val="Hyperlink"/>
    <w:basedOn w:val="DefaultParagraphFont"/>
    <w:uiPriority w:val="99"/>
    <w:unhideWhenUsed/>
    <w:rsid w:val="00702B77"/>
    <w:rPr>
      <w:color w:val="0000FF" w:themeColor="hyperlink"/>
      <w:u w:val="single"/>
    </w:rPr>
  </w:style>
  <w:style w:type="paragraph" w:customStyle="1" w:styleId="Style">
    <w:name w:val="Style"/>
    <w:basedOn w:val="Normal"/>
    <w:rsid w:val="00923D1D"/>
    <w:pPr>
      <w:ind w:left="720" w:hanging="720"/>
    </w:pPr>
  </w:style>
  <w:style w:type="character" w:styleId="CommentReference">
    <w:name w:val="annotation reference"/>
    <w:basedOn w:val="DefaultParagraphFont"/>
    <w:uiPriority w:val="99"/>
    <w:semiHidden/>
    <w:unhideWhenUsed/>
    <w:rsid w:val="00596DDF"/>
    <w:rPr>
      <w:sz w:val="16"/>
      <w:szCs w:val="16"/>
    </w:rPr>
  </w:style>
  <w:style w:type="paragraph" w:styleId="CommentText">
    <w:name w:val="annotation text"/>
    <w:basedOn w:val="Normal"/>
    <w:link w:val="CommentTextChar"/>
    <w:uiPriority w:val="99"/>
    <w:unhideWhenUsed/>
    <w:rsid w:val="00596DDF"/>
    <w:rPr>
      <w:sz w:val="20"/>
    </w:rPr>
  </w:style>
  <w:style w:type="character" w:customStyle="1" w:styleId="CommentTextChar">
    <w:name w:val="Comment Text Char"/>
    <w:basedOn w:val="DefaultParagraphFont"/>
    <w:link w:val="CommentText"/>
    <w:uiPriority w:val="99"/>
    <w:rsid w:val="00596DD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96DDF"/>
    <w:rPr>
      <w:b/>
      <w:bCs/>
    </w:rPr>
  </w:style>
  <w:style w:type="character" w:customStyle="1" w:styleId="CommentSubjectChar">
    <w:name w:val="Comment Subject Char"/>
    <w:basedOn w:val="CommentTextChar"/>
    <w:link w:val="CommentSubject"/>
    <w:uiPriority w:val="99"/>
    <w:semiHidden/>
    <w:rsid w:val="00596DDF"/>
    <w:rPr>
      <w:rFonts w:ascii="Courier" w:eastAsia="Times New Roman" w:hAnsi="Courier" w:cs="Times New Roman"/>
      <w:b/>
      <w:bCs/>
      <w:snapToGrid w:val="0"/>
      <w:sz w:val="20"/>
      <w:szCs w:val="20"/>
    </w:rPr>
  </w:style>
  <w:style w:type="paragraph" w:styleId="Header">
    <w:name w:val="header"/>
    <w:basedOn w:val="Normal"/>
    <w:link w:val="HeaderChar"/>
    <w:uiPriority w:val="99"/>
    <w:unhideWhenUsed/>
    <w:rsid w:val="000D42B1"/>
    <w:pPr>
      <w:tabs>
        <w:tab w:val="center" w:pos="4680"/>
        <w:tab w:val="right" w:pos="9360"/>
      </w:tabs>
    </w:pPr>
  </w:style>
  <w:style w:type="character" w:customStyle="1" w:styleId="HeaderChar">
    <w:name w:val="Header Char"/>
    <w:basedOn w:val="DefaultParagraphFont"/>
    <w:link w:val="Header"/>
    <w:uiPriority w:val="99"/>
    <w:rsid w:val="000D42B1"/>
    <w:rPr>
      <w:rFonts w:ascii="Courier" w:eastAsia="Times New Roman" w:hAnsi="Courier" w:cs="Times New Roman"/>
      <w:snapToGrid w:val="0"/>
      <w:sz w:val="24"/>
      <w:szCs w:val="20"/>
    </w:rPr>
  </w:style>
  <w:style w:type="paragraph" w:styleId="ListParagraph">
    <w:name w:val="List Paragraph"/>
    <w:basedOn w:val="Normal"/>
    <w:uiPriority w:val="34"/>
    <w:qFormat/>
    <w:rsid w:val="000C1E73"/>
    <w:pPr>
      <w:ind w:left="720"/>
      <w:contextualSpacing/>
    </w:pPr>
  </w:style>
  <w:style w:type="table" w:styleId="TableGrid">
    <w:name w:val="Table Grid"/>
    <w:basedOn w:val="TableNormal"/>
    <w:uiPriority w:val="59"/>
    <w:rsid w:val="0013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135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napToGrid/>
      <w:sz w:val="20"/>
    </w:rPr>
  </w:style>
  <w:style w:type="character" w:customStyle="1" w:styleId="HTMLPreformattedChar">
    <w:name w:val="HTML Preformatted Char"/>
    <w:basedOn w:val="DefaultParagraphFont"/>
    <w:link w:val="HTMLPreformatted"/>
    <w:uiPriority w:val="99"/>
    <w:rsid w:val="00135EDB"/>
    <w:rPr>
      <w:rFonts w:ascii="Arial Unicode MS" w:eastAsia="Arial Unicode MS" w:hAnsi="Arial Unicode MS" w:cs="Times New Roman"/>
      <w:sz w:val="20"/>
      <w:szCs w:val="20"/>
    </w:rPr>
  </w:style>
  <w:style w:type="paragraph" w:styleId="Revision">
    <w:name w:val="Revision"/>
    <w:hidden/>
    <w:uiPriority w:val="99"/>
    <w:semiHidden/>
    <w:rsid w:val="00513904"/>
    <w:pPr>
      <w:spacing w:after="0" w:line="240" w:lineRule="auto"/>
    </w:pPr>
    <w:rPr>
      <w:rFonts w:ascii="Courier" w:eastAsia="Times New Roman" w:hAnsi="Courier" w:cs="Times New Roman"/>
      <w:snapToGrid w:val="0"/>
      <w:sz w:val="24"/>
      <w:szCs w:val="20"/>
    </w:rPr>
  </w:style>
  <w:style w:type="character" w:customStyle="1" w:styleId="UnresolvedMention1">
    <w:name w:val="Unresolved Mention1"/>
    <w:basedOn w:val="DefaultParagraphFont"/>
    <w:uiPriority w:val="99"/>
    <w:semiHidden/>
    <w:unhideWhenUsed/>
    <w:rsid w:val="000528BD"/>
    <w:rPr>
      <w:color w:val="605E5C"/>
      <w:shd w:val="clear" w:color="auto" w:fill="E1DFDD"/>
    </w:rPr>
  </w:style>
  <w:style w:type="paragraph" w:styleId="BodyText">
    <w:name w:val="Body Text"/>
    <w:basedOn w:val="Normal"/>
    <w:link w:val="BodyTextChar"/>
    <w:uiPriority w:val="99"/>
    <w:semiHidden/>
    <w:unhideWhenUsed/>
    <w:rsid w:val="00957409"/>
    <w:pPr>
      <w:widowControl/>
    </w:pPr>
    <w:rPr>
      <w:rFonts w:ascii="Times New Roman" w:eastAsiaTheme="minorHAnsi" w:hAnsi="Times New Roman"/>
      <w:snapToGrid/>
      <w:szCs w:val="24"/>
    </w:rPr>
  </w:style>
  <w:style w:type="character" w:customStyle="1" w:styleId="BodyTextChar">
    <w:name w:val="Body Text Char"/>
    <w:basedOn w:val="DefaultParagraphFont"/>
    <w:link w:val="BodyText"/>
    <w:uiPriority w:val="99"/>
    <w:semiHidden/>
    <w:rsid w:val="0095740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678BA"/>
    <w:rPr>
      <w:sz w:val="20"/>
    </w:rPr>
  </w:style>
  <w:style w:type="character" w:customStyle="1" w:styleId="FootnoteTextChar">
    <w:name w:val="Footnote Text Char"/>
    <w:basedOn w:val="DefaultParagraphFont"/>
    <w:link w:val="FootnoteText"/>
    <w:uiPriority w:val="99"/>
    <w:semiHidden/>
    <w:rsid w:val="00C678BA"/>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C678BA"/>
    <w:rPr>
      <w:vertAlign w:val="superscript"/>
    </w:rPr>
  </w:style>
  <w:style w:type="character" w:styleId="FollowedHyperlink">
    <w:name w:val="FollowedHyperlink"/>
    <w:basedOn w:val="DefaultParagraphFont"/>
    <w:uiPriority w:val="99"/>
    <w:semiHidden/>
    <w:unhideWhenUsed/>
    <w:rsid w:val="00350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5114">
      <w:bodyDiv w:val="1"/>
      <w:marLeft w:val="0"/>
      <w:marRight w:val="0"/>
      <w:marTop w:val="0"/>
      <w:marBottom w:val="0"/>
      <w:divBdr>
        <w:top w:val="none" w:sz="0" w:space="0" w:color="auto"/>
        <w:left w:val="none" w:sz="0" w:space="0" w:color="auto"/>
        <w:bottom w:val="none" w:sz="0" w:space="0" w:color="auto"/>
        <w:right w:val="none" w:sz="0" w:space="0" w:color="auto"/>
      </w:divBdr>
    </w:div>
    <w:div w:id="91780223">
      <w:bodyDiv w:val="1"/>
      <w:marLeft w:val="0"/>
      <w:marRight w:val="0"/>
      <w:marTop w:val="30"/>
      <w:marBottom w:val="750"/>
      <w:divBdr>
        <w:top w:val="none" w:sz="0" w:space="0" w:color="auto"/>
        <w:left w:val="none" w:sz="0" w:space="0" w:color="auto"/>
        <w:bottom w:val="none" w:sz="0" w:space="0" w:color="auto"/>
        <w:right w:val="none" w:sz="0" w:space="0" w:color="auto"/>
      </w:divBdr>
      <w:divsChild>
        <w:div w:id="1239173781">
          <w:marLeft w:val="0"/>
          <w:marRight w:val="0"/>
          <w:marTop w:val="0"/>
          <w:marBottom w:val="0"/>
          <w:divBdr>
            <w:top w:val="none" w:sz="0" w:space="0" w:color="auto"/>
            <w:left w:val="none" w:sz="0" w:space="0" w:color="auto"/>
            <w:bottom w:val="none" w:sz="0" w:space="0" w:color="auto"/>
            <w:right w:val="none" w:sz="0" w:space="0" w:color="auto"/>
          </w:divBdr>
        </w:div>
        <w:div w:id="1322656594">
          <w:marLeft w:val="0"/>
          <w:marRight w:val="0"/>
          <w:marTop w:val="0"/>
          <w:marBottom w:val="0"/>
          <w:divBdr>
            <w:top w:val="none" w:sz="0" w:space="0" w:color="auto"/>
            <w:left w:val="none" w:sz="0" w:space="0" w:color="auto"/>
            <w:bottom w:val="none" w:sz="0" w:space="0" w:color="auto"/>
            <w:right w:val="none" w:sz="0" w:space="0" w:color="auto"/>
          </w:divBdr>
        </w:div>
        <w:div w:id="464860462">
          <w:marLeft w:val="0"/>
          <w:marRight w:val="0"/>
          <w:marTop w:val="0"/>
          <w:marBottom w:val="0"/>
          <w:divBdr>
            <w:top w:val="none" w:sz="0" w:space="0" w:color="auto"/>
            <w:left w:val="none" w:sz="0" w:space="0" w:color="auto"/>
            <w:bottom w:val="none" w:sz="0" w:space="0" w:color="auto"/>
            <w:right w:val="none" w:sz="0" w:space="0" w:color="auto"/>
          </w:divBdr>
        </w:div>
        <w:div w:id="1308630709">
          <w:marLeft w:val="0"/>
          <w:marRight w:val="0"/>
          <w:marTop w:val="0"/>
          <w:marBottom w:val="0"/>
          <w:divBdr>
            <w:top w:val="none" w:sz="0" w:space="0" w:color="auto"/>
            <w:left w:val="none" w:sz="0" w:space="0" w:color="auto"/>
            <w:bottom w:val="none" w:sz="0" w:space="0" w:color="auto"/>
            <w:right w:val="none" w:sz="0" w:space="0" w:color="auto"/>
          </w:divBdr>
        </w:div>
        <w:div w:id="492839455">
          <w:marLeft w:val="0"/>
          <w:marRight w:val="0"/>
          <w:marTop w:val="0"/>
          <w:marBottom w:val="0"/>
          <w:divBdr>
            <w:top w:val="none" w:sz="0" w:space="0" w:color="auto"/>
            <w:left w:val="none" w:sz="0" w:space="0" w:color="auto"/>
            <w:bottom w:val="none" w:sz="0" w:space="0" w:color="auto"/>
            <w:right w:val="none" w:sz="0" w:space="0" w:color="auto"/>
          </w:divBdr>
        </w:div>
      </w:divsChild>
    </w:div>
    <w:div w:id="330254983">
      <w:bodyDiv w:val="1"/>
      <w:marLeft w:val="0"/>
      <w:marRight w:val="0"/>
      <w:marTop w:val="0"/>
      <w:marBottom w:val="0"/>
      <w:divBdr>
        <w:top w:val="none" w:sz="0" w:space="0" w:color="auto"/>
        <w:left w:val="none" w:sz="0" w:space="0" w:color="auto"/>
        <w:bottom w:val="none" w:sz="0" w:space="0" w:color="auto"/>
        <w:right w:val="none" w:sz="0" w:space="0" w:color="auto"/>
      </w:divBdr>
    </w:div>
    <w:div w:id="477769870">
      <w:bodyDiv w:val="1"/>
      <w:marLeft w:val="0"/>
      <w:marRight w:val="0"/>
      <w:marTop w:val="0"/>
      <w:marBottom w:val="0"/>
      <w:divBdr>
        <w:top w:val="none" w:sz="0" w:space="0" w:color="auto"/>
        <w:left w:val="none" w:sz="0" w:space="0" w:color="auto"/>
        <w:bottom w:val="none" w:sz="0" w:space="0" w:color="auto"/>
        <w:right w:val="none" w:sz="0" w:space="0" w:color="auto"/>
      </w:divBdr>
    </w:div>
    <w:div w:id="545265786">
      <w:bodyDiv w:val="1"/>
      <w:marLeft w:val="0"/>
      <w:marRight w:val="0"/>
      <w:marTop w:val="0"/>
      <w:marBottom w:val="0"/>
      <w:divBdr>
        <w:top w:val="none" w:sz="0" w:space="0" w:color="auto"/>
        <w:left w:val="none" w:sz="0" w:space="0" w:color="auto"/>
        <w:bottom w:val="none" w:sz="0" w:space="0" w:color="auto"/>
        <w:right w:val="none" w:sz="0" w:space="0" w:color="auto"/>
      </w:divBdr>
    </w:div>
    <w:div w:id="932318896">
      <w:bodyDiv w:val="1"/>
      <w:marLeft w:val="0"/>
      <w:marRight w:val="0"/>
      <w:marTop w:val="0"/>
      <w:marBottom w:val="0"/>
      <w:divBdr>
        <w:top w:val="none" w:sz="0" w:space="0" w:color="auto"/>
        <w:left w:val="none" w:sz="0" w:space="0" w:color="auto"/>
        <w:bottom w:val="none" w:sz="0" w:space="0" w:color="auto"/>
        <w:right w:val="none" w:sz="0" w:space="0" w:color="auto"/>
      </w:divBdr>
    </w:div>
    <w:div w:id="989018103">
      <w:bodyDiv w:val="1"/>
      <w:marLeft w:val="0"/>
      <w:marRight w:val="0"/>
      <w:marTop w:val="0"/>
      <w:marBottom w:val="0"/>
      <w:divBdr>
        <w:top w:val="none" w:sz="0" w:space="0" w:color="auto"/>
        <w:left w:val="none" w:sz="0" w:space="0" w:color="auto"/>
        <w:bottom w:val="none" w:sz="0" w:space="0" w:color="auto"/>
        <w:right w:val="none" w:sz="0" w:space="0" w:color="auto"/>
      </w:divBdr>
    </w:div>
    <w:div w:id="1155607834">
      <w:bodyDiv w:val="1"/>
      <w:marLeft w:val="0"/>
      <w:marRight w:val="0"/>
      <w:marTop w:val="0"/>
      <w:marBottom w:val="0"/>
      <w:divBdr>
        <w:top w:val="none" w:sz="0" w:space="0" w:color="auto"/>
        <w:left w:val="none" w:sz="0" w:space="0" w:color="auto"/>
        <w:bottom w:val="none" w:sz="0" w:space="0" w:color="auto"/>
        <w:right w:val="none" w:sz="0" w:space="0" w:color="auto"/>
      </w:divBdr>
    </w:div>
    <w:div w:id="1225792906">
      <w:bodyDiv w:val="1"/>
      <w:marLeft w:val="0"/>
      <w:marRight w:val="0"/>
      <w:marTop w:val="0"/>
      <w:marBottom w:val="0"/>
      <w:divBdr>
        <w:top w:val="none" w:sz="0" w:space="0" w:color="auto"/>
        <w:left w:val="none" w:sz="0" w:space="0" w:color="auto"/>
        <w:bottom w:val="none" w:sz="0" w:space="0" w:color="auto"/>
        <w:right w:val="none" w:sz="0" w:space="0" w:color="auto"/>
      </w:divBdr>
    </w:div>
    <w:div w:id="1269584723">
      <w:bodyDiv w:val="1"/>
      <w:marLeft w:val="0"/>
      <w:marRight w:val="0"/>
      <w:marTop w:val="0"/>
      <w:marBottom w:val="0"/>
      <w:divBdr>
        <w:top w:val="none" w:sz="0" w:space="0" w:color="auto"/>
        <w:left w:val="none" w:sz="0" w:space="0" w:color="auto"/>
        <w:bottom w:val="none" w:sz="0" w:space="0" w:color="auto"/>
        <w:right w:val="none" w:sz="0" w:space="0" w:color="auto"/>
      </w:divBdr>
    </w:div>
    <w:div w:id="1285770218">
      <w:bodyDiv w:val="1"/>
      <w:marLeft w:val="0"/>
      <w:marRight w:val="0"/>
      <w:marTop w:val="0"/>
      <w:marBottom w:val="0"/>
      <w:divBdr>
        <w:top w:val="none" w:sz="0" w:space="0" w:color="auto"/>
        <w:left w:val="none" w:sz="0" w:space="0" w:color="auto"/>
        <w:bottom w:val="none" w:sz="0" w:space="0" w:color="auto"/>
        <w:right w:val="none" w:sz="0" w:space="0" w:color="auto"/>
      </w:divBdr>
    </w:div>
    <w:div w:id="1432703900">
      <w:bodyDiv w:val="1"/>
      <w:marLeft w:val="0"/>
      <w:marRight w:val="0"/>
      <w:marTop w:val="0"/>
      <w:marBottom w:val="0"/>
      <w:divBdr>
        <w:top w:val="none" w:sz="0" w:space="0" w:color="auto"/>
        <w:left w:val="none" w:sz="0" w:space="0" w:color="auto"/>
        <w:bottom w:val="none" w:sz="0" w:space="0" w:color="auto"/>
        <w:right w:val="none" w:sz="0" w:space="0" w:color="auto"/>
      </w:divBdr>
    </w:div>
    <w:div w:id="1661494777">
      <w:bodyDiv w:val="1"/>
      <w:marLeft w:val="0"/>
      <w:marRight w:val="0"/>
      <w:marTop w:val="0"/>
      <w:marBottom w:val="0"/>
      <w:divBdr>
        <w:top w:val="none" w:sz="0" w:space="0" w:color="auto"/>
        <w:left w:val="none" w:sz="0" w:space="0" w:color="auto"/>
        <w:bottom w:val="none" w:sz="0" w:space="0" w:color="auto"/>
        <w:right w:val="none" w:sz="0" w:space="0" w:color="auto"/>
      </w:divBdr>
    </w:div>
    <w:div w:id="1757359170">
      <w:bodyDiv w:val="1"/>
      <w:marLeft w:val="0"/>
      <w:marRight w:val="0"/>
      <w:marTop w:val="0"/>
      <w:marBottom w:val="0"/>
      <w:divBdr>
        <w:top w:val="none" w:sz="0" w:space="0" w:color="auto"/>
        <w:left w:val="none" w:sz="0" w:space="0" w:color="auto"/>
        <w:bottom w:val="none" w:sz="0" w:space="0" w:color="auto"/>
        <w:right w:val="none" w:sz="0" w:space="0" w:color="auto"/>
      </w:divBdr>
    </w:div>
    <w:div w:id="1971789436">
      <w:bodyDiv w:val="1"/>
      <w:marLeft w:val="0"/>
      <w:marRight w:val="0"/>
      <w:marTop w:val="0"/>
      <w:marBottom w:val="0"/>
      <w:divBdr>
        <w:top w:val="none" w:sz="0" w:space="0" w:color="auto"/>
        <w:left w:val="none" w:sz="0" w:space="0" w:color="auto"/>
        <w:bottom w:val="none" w:sz="0" w:space="0" w:color="auto"/>
        <w:right w:val="none" w:sz="0" w:space="0" w:color="auto"/>
      </w:divBdr>
    </w:div>
    <w:div w:id="19756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executive-order/131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executive-order/137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executive-order/1377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CF26C76D00458B8E3C6EB520C80E" ma:contentTypeVersion="0" ma:contentTypeDescription="Create a new document." ma:contentTypeScope="" ma:versionID="65f27435b1acf4d362f8bbb4305fbf95">
  <xsd:schema xmlns:xsd="http://www.w3.org/2001/XMLSchema" xmlns:xs="http://www.w3.org/2001/XMLSchema" xmlns:p="http://schemas.microsoft.com/office/2006/metadata/properties" targetNamespace="http://schemas.microsoft.com/office/2006/metadata/properties" ma:root="true" ma:fieldsID="100faa3b2a1833a790ca8f8110f575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7F07A-6FDA-46A7-82DC-FF0D84C3A25A}">
  <ds:schemaRefs>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1D9D2F8-07B4-4DED-B352-E9C7C265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AE1FCB-DAA1-453A-9CFC-30849AD646C4}">
  <ds:schemaRefs>
    <ds:schemaRef ds:uri="http://schemas.microsoft.com/sharepoint/v3/contenttype/forms"/>
  </ds:schemaRefs>
</ds:datastoreItem>
</file>

<file path=customXml/itemProps4.xml><?xml version="1.0" encoding="utf-8"?>
<ds:datastoreItem xmlns:ds="http://schemas.openxmlformats.org/officeDocument/2006/customXml" ds:itemID="{D01A50D4-7047-460D-A468-024FF1D4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12113</Words>
  <Characters>69048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Demo NPRM - OMB Comments</vt:lpstr>
    </vt:vector>
  </TitlesOfParts>
  <Company/>
  <LinksUpToDate>false</LinksUpToDate>
  <CharactersWithSpaces>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NPRM - OMB Comments</dc:title>
  <dc:creator/>
  <cp:lastModifiedBy/>
  <cp:revision>1</cp:revision>
  <dcterms:created xsi:type="dcterms:W3CDTF">2020-05-13T17:48:00Z</dcterms:created>
  <dcterms:modified xsi:type="dcterms:W3CDTF">2020-05-13T17:48:00Z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0x010100BAE7CF26C76D00458B8E3C6EB520C80E</vt:lpwstr>
  </property>
</Properties>
</file>