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4C8D" w:rsidRDefault="001B5F3F" w14:paraId="3DB81EF1" w14:textId="77777777">
      <w:pPr>
        <w:widowControl/>
        <w:jc w:val="center"/>
        <w:rPr>
          <w:rFonts w:ascii="Arial" w:hAnsi="Arial" w:cs="Arial"/>
          <w:sz w:val="22"/>
          <w:szCs w:val="22"/>
        </w:rPr>
      </w:pPr>
      <w:r>
        <w:rPr>
          <w:rFonts w:ascii="Arial" w:hAnsi="Arial" w:cs="Arial"/>
          <w:sz w:val="22"/>
          <w:szCs w:val="22"/>
        </w:rPr>
        <w:t xml:space="preserve">JUSTIFICATION FOR EMERGENCY CLEARANCE FOR </w:t>
      </w:r>
    </w:p>
    <w:p w:rsidR="00827865" w:rsidRDefault="001B5F3F" w14:paraId="291C6C86" w14:textId="3EC862B2">
      <w:pPr>
        <w:widowControl/>
        <w:jc w:val="center"/>
        <w:rPr>
          <w:rFonts w:ascii="Arial" w:hAnsi="Arial" w:cs="Arial"/>
          <w:sz w:val="22"/>
          <w:szCs w:val="22"/>
        </w:rPr>
      </w:pPr>
      <w:r>
        <w:rPr>
          <w:rFonts w:ascii="Arial" w:hAnsi="Arial" w:cs="Arial"/>
          <w:sz w:val="22"/>
          <w:szCs w:val="22"/>
        </w:rPr>
        <w:t>NRC ONLINE FORM</w:t>
      </w:r>
      <w:r w:rsidR="00827865">
        <w:rPr>
          <w:rFonts w:ascii="Arial" w:hAnsi="Arial" w:cs="Arial"/>
          <w:sz w:val="22"/>
          <w:szCs w:val="22"/>
        </w:rPr>
        <w:t>S</w:t>
      </w:r>
      <w:r>
        <w:rPr>
          <w:rFonts w:ascii="Arial" w:hAnsi="Arial" w:cs="Arial"/>
          <w:sz w:val="22"/>
          <w:szCs w:val="22"/>
        </w:rPr>
        <w:t>, “</w:t>
      </w:r>
      <w:bookmarkStart w:name="_Hlk40342530" w:id="0"/>
      <w:bookmarkStart w:name="_Hlk39136092" w:id="1"/>
      <w:r w:rsidRPr="00FD0A3D" w:rsidR="003460B3">
        <w:rPr>
          <w:rFonts w:ascii="Arial" w:hAnsi="Arial" w:cs="Arial"/>
          <w:sz w:val="22"/>
          <w:szCs w:val="22"/>
        </w:rPr>
        <w:t>PART</w:t>
      </w:r>
      <w:r w:rsidR="000E2095">
        <w:rPr>
          <w:rFonts w:ascii="Arial" w:hAnsi="Arial" w:cs="Arial"/>
          <w:sz w:val="22"/>
          <w:szCs w:val="22"/>
        </w:rPr>
        <w:t xml:space="preserve"> </w:t>
      </w:r>
      <w:r w:rsidRPr="00FD0A3D" w:rsidR="003460B3">
        <w:rPr>
          <w:rFonts w:ascii="Arial" w:hAnsi="Arial" w:cs="Arial"/>
          <w:sz w:val="22"/>
          <w:szCs w:val="22"/>
        </w:rPr>
        <w:t>20 RESPIRATOR PROTECTION EXEMPTION REQUEST FOR NON-POWER REACTORS/RTR</w:t>
      </w:r>
      <w:bookmarkEnd w:id="0"/>
      <w:r w:rsidR="003460B3">
        <w:rPr>
          <w:rFonts w:ascii="Arial" w:hAnsi="Arial" w:cs="Arial"/>
          <w:sz w:val="22"/>
          <w:szCs w:val="22"/>
        </w:rPr>
        <w:t>” AND “</w:t>
      </w:r>
      <w:r w:rsidRPr="00827865" w:rsidR="003460B3">
        <w:rPr>
          <w:rFonts w:ascii="Arial" w:hAnsi="Arial" w:cs="Arial"/>
          <w:sz w:val="22"/>
          <w:szCs w:val="22"/>
        </w:rPr>
        <w:t>PART 20 RESPIRATOR PROTECTION EXEMPTION REQUEST FOR POWER REACTORS</w:t>
      </w:r>
      <w:r w:rsidR="0073754F">
        <w:rPr>
          <w:rFonts w:ascii="Arial" w:hAnsi="Arial" w:cs="Arial"/>
          <w:sz w:val="22"/>
          <w:szCs w:val="22"/>
        </w:rPr>
        <w:t>”</w:t>
      </w:r>
    </w:p>
    <w:bookmarkEnd w:id="1"/>
    <w:p w:rsidR="00334C8D" w:rsidRDefault="00334C8D" w14:paraId="0705AE57" w14:textId="77777777">
      <w:pPr>
        <w:widowControl/>
        <w:jc w:val="center"/>
        <w:rPr>
          <w:rFonts w:ascii="Arial" w:hAnsi="Arial" w:cs="Arial"/>
          <w:sz w:val="22"/>
          <w:szCs w:val="22"/>
        </w:rPr>
      </w:pPr>
    </w:p>
    <w:p w:rsidR="00334C8D" w:rsidRDefault="001B5F3F" w14:paraId="7FFDEB0F" w14:textId="150E3D24">
      <w:pPr>
        <w:widowControl/>
        <w:jc w:val="center"/>
        <w:rPr>
          <w:rFonts w:ascii="Arial" w:hAnsi="Arial" w:cs="Arial"/>
          <w:sz w:val="22"/>
          <w:szCs w:val="22"/>
        </w:rPr>
      </w:pPr>
      <w:r>
        <w:rPr>
          <w:rFonts w:ascii="Arial" w:hAnsi="Arial" w:cs="Arial"/>
          <w:sz w:val="22"/>
          <w:szCs w:val="22"/>
        </w:rPr>
        <w:t>(3150-</w:t>
      </w:r>
      <w:r w:rsidR="000E3505">
        <w:rPr>
          <w:rFonts w:ascii="Arial" w:hAnsi="Arial" w:cs="Arial"/>
          <w:sz w:val="22"/>
          <w:szCs w:val="22"/>
        </w:rPr>
        <w:t>00</w:t>
      </w:r>
      <w:r w:rsidR="00513A71">
        <w:rPr>
          <w:rFonts w:ascii="Arial" w:hAnsi="Arial" w:cs="Arial"/>
          <w:sz w:val="22"/>
          <w:szCs w:val="22"/>
        </w:rPr>
        <w:t>14</w:t>
      </w:r>
      <w:r>
        <w:rPr>
          <w:rFonts w:ascii="Arial" w:hAnsi="Arial" w:cs="Arial"/>
          <w:sz w:val="22"/>
          <w:szCs w:val="22"/>
        </w:rPr>
        <w:t>)</w:t>
      </w:r>
    </w:p>
    <w:p w:rsidR="00334C8D" w:rsidRDefault="00334C8D" w14:paraId="4B2FAC23" w14:textId="77777777">
      <w:pPr>
        <w:widowControl/>
        <w:jc w:val="center"/>
        <w:rPr>
          <w:rFonts w:ascii="Arial" w:hAnsi="Arial" w:cs="Arial"/>
          <w:sz w:val="22"/>
          <w:szCs w:val="22"/>
        </w:rPr>
      </w:pPr>
      <w:bookmarkStart w:name="_GoBack" w:id="2"/>
    </w:p>
    <w:bookmarkEnd w:id="2"/>
    <w:p w:rsidR="00334C8D" w:rsidRDefault="00487065" w14:paraId="7EEBA722" w14:textId="048F0370">
      <w:pPr>
        <w:widowControl/>
        <w:jc w:val="center"/>
        <w:rPr>
          <w:rFonts w:ascii="Arial" w:hAnsi="Arial" w:cs="Arial"/>
          <w:sz w:val="22"/>
          <w:szCs w:val="22"/>
        </w:rPr>
      </w:pPr>
      <w:r>
        <w:rPr>
          <w:rFonts w:ascii="Arial" w:hAnsi="Arial" w:cs="Arial"/>
          <w:sz w:val="22"/>
          <w:szCs w:val="22"/>
        </w:rPr>
        <w:t>REVIS</w:t>
      </w:r>
      <w:r w:rsidR="00366706">
        <w:rPr>
          <w:rFonts w:ascii="Arial" w:hAnsi="Arial" w:cs="Arial"/>
          <w:sz w:val="22"/>
          <w:szCs w:val="22"/>
        </w:rPr>
        <w:t>ION</w:t>
      </w:r>
    </w:p>
    <w:p w:rsidR="00334C8D" w:rsidRDefault="00334C8D" w14:paraId="3177BD30" w14:textId="77777777">
      <w:pPr>
        <w:widowControl/>
        <w:rPr>
          <w:rFonts w:ascii="Arial" w:hAnsi="Arial" w:cs="Arial"/>
          <w:sz w:val="22"/>
          <w:szCs w:val="22"/>
        </w:rPr>
      </w:pPr>
    </w:p>
    <w:p w:rsidR="00334C8D" w:rsidRDefault="00334C8D" w14:paraId="59A19B66" w14:textId="77777777">
      <w:pPr>
        <w:widowControl/>
        <w:rPr>
          <w:rFonts w:ascii="Arial" w:hAnsi="Arial" w:cs="Arial"/>
          <w:sz w:val="22"/>
          <w:szCs w:val="22"/>
        </w:rPr>
      </w:pPr>
    </w:p>
    <w:p w:rsidR="00334C8D" w:rsidRDefault="001B5F3F" w14:paraId="27D38467" w14:textId="77777777">
      <w:pPr>
        <w:widowControl/>
        <w:rPr>
          <w:rFonts w:ascii="Arial" w:hAnsi="Arial" w:cs="Arial"/>
          <w:sz w:val="22"/>
          <w:szCs w:val="22"/>
          <w:u w:val="single"/>
        </w:rPr>
      </w:pPr>
      <w:r>
        <w:rPr>
          <w:rFonts w:ascii="Arial" w:hAnsi="Arial" w:cs="Arial"/>
          <w:sz w:val="22"/>
          <w:szCs w:val="22"/>
          <w:u w:val="single"/>
        </w:rPr>
        <w:t>DESCRIPTION OF THE INFORMATION COLLECTION</w:t>
      </w:r>
    </w:p>
    <w:p w:rsidR="00334C8D" w:rsidRDefault="00334C8D" w14:paraId="788B2FEB" w14:textId="77777777">
      <w:pPr>
        <w:widowControl/>
        <w:rPr>
          <w:rFonts w:ascii="Arial" w:hAnsi="Arial" w:cs="Arial"/>
          <w:sz w:val="22"/>
          <w:szCs w:val="22"/>
        </w:rPr>
      </w:pPr>
    </w:p>
    <w:p w:rsidRPr="00535071" w:rsidR="009B330A" w:rsidRDefault="001B5F3F" w14:paraId="11C89058" w14:textId="3C666B46">
      <w:pPr>
        <w:widowControl/>
        <w:rPr>
          <w:rFonts w:ascii="Arial" w:hAnsi="Arial" w:cs="Arial"/>
          <w:color w:val="333333"/>
          <w:sz w:val="22"/>
          <w:szCs w:val="22"/>
          <w:shd w:val="clear" w:color="auto" w:fill="FFFFFF"/>
        </w:rPr>
      </w:pPr>
      <w:r>
        <w:rPr>
          <w:rFonts w:ascii="Arial" w:hAnsi="Arial" w:cs="Arial"/>
          <w:sz w:val="22"/>
          <w:szCs w:val="22"/>
          <w:lang w:val="en"/>
        </w:rPr>
        <w:t xml:space="preserve">The U.S. Nuclear Regulatory Commission (NRC) requires licensed facilities to comply with requirements in Title 10 of the Code of Federal Regulations (CFR) </w:t>
      </w:r>
      <w:r w:rsidR="009C16A8">
        <w:rPr>
          <w:rFonts w:ascii="Arial" w:hAnsi="Arial" w:cs="Arial"/>
          <w:sz w:val="22"/>
          <w:szCs w:val="22"/>
          <w:lang w:val="en"/>
        </w:rPr>
        <w:t xml:space="preserve">Part </w:t>
      </w:r>
      <w:r w:rsidR="000B5E67">
        <w:rPr>
          <w:rFonts w:ascii="Arial" w:hAnsi="Arial" w:cs="Arial"/>
          <w:sz w:val="22"/>
          <w:szCs w:val="22"/>
          <w:lang w:val="en"/>
        </w:rPr>
        <w:t>20</w:t>
      </w:r>
      <w:r w:rsidR="004C1274">
        <w:rPr>
          <w:rFonts w:ascii="Arial" w:hAnsi="Arial" w:cs="Arial"/>
          <w:sz w:val="22"/>
          <w:szCs w:val="22"/>
          <w:lang w:val="en"/>
        </w:rPr>
        <w:t>, “</w:t>
      </w:r>
      <w:r w:rsidRPr="00D80CFA" w:rsidR="00D80CFA">
        <w:rPr>
          <w:rFonts w:ascii="Arial" w:hAnsi="Arial" w:cs="Arial"/>
          <w:sz w:val="22"/>
          <w:szCs w:val="22"/>
          <w:lang w:val="en"/>
        </w:rPr>
        <w:t xml:space="preserve">Standards </w:t>
      </w:r>
      <w:r w:rsidRPr="00D80CFA" w:rsidR="002147FD">
        <w:rPr>
          <w:rFonts w:ascii="Arial" w:hAnsi="Arial" w:cs="Arial"/>
          <w:sz w:val="22"/>
          <w:szCs w:val="22"/>
          <w:lang w:val="en"/>
        </w:rPr>
        <w:t>for</w:t>
      </w:r>
      <w:r w:rsidRPr="00D80CFA" w:rsidR="00D80CFA">
        <w:rPr>
          <w:rFonts w:ascii="Arial" w:hAnsi="Arial" w:cs="Arial"/>
          <w:sz w:val="22"/>
          <w:szCs w:val="22"/>
          <w:lang w:val="en"/>
        </w:rPr>
        <w:t xml:space="preserve"> Protection Against Radiation</w:t>
      </w:r>
      <w:r w:rsidR="003F5389">
        <w:rPr>
          <w:rFonts w:ascii="Arial" w:hAnsi="Arial" w:cs="Arial"/>
          <w:sz w:val="22"/>
          <w:szCs w:val="22"/>
          <w:lang w:val="en"/>
        </w:rPr>
        <w:t>,</w:t>
      </w:r>
      <w:r w:rsidR="004C1274">
        <w:rPr>
          <w:rFonts w:ascii="Arial" w:hAnsi="Arial" w:cs="Arial"/>
          <w:sz w:val="22"/>
          <w:szCs w:val="22"/>
          <w:lang w:val="en"/>
        </w:rPr>
        <w:t>”</w:t>
      </w:r>
      <w:r w:rsidR="003F5389">
        <w:rPr>
          <w:rFonts w:ascii="Arial" w:hAnsi="Arial" w:cs="Arial"/>
          <w:sz w:val="22"/>
          <w:szCs w:val="22"/>
          <w:lang w:val="en"/>
        </w:rPr>
        <w:t xml:space="preserve"> as they relate to respiratory protection.  Specifically, the NRC requires licensees to meet the </w:t>
      </w:r>
      <w:r w:rsidRPr="003F5389" w:rsidR="003F5389">
        <w:rPr>
          <w:rFonts w:ascii="Arial" w:hAnsi="Arial" w:cs="Arial"/>
          <w:sz w:val="22"/>
          <w:szCs w:val="22"/>
          <w:lang w:val="en"/>
        </w:rPr>
        <w:t>medical evaluation frequency and fit-testing frequency requirements specified in 10 CFR 20.1703(c)(5)(iii) and 10 CFR 20.1703(c)(6).</w:t>
      </w:r>
      <w:r w:rsidR="00495377">
        <w:rPr>
          <w:rFonts w:ascii="Arial" w:hAnsi="Arial" w:cs="Arial"/>
          <w:sz w:val="22"/>
          <w:szCs w:val="22"/>
          <w:lang w:val="en"/>
        </w:rPr>
        <w:t xml:space="preserve">  </w:t>
      </w:r>
      <w:r w:rsidRPr="002A5A4F" w:rsidR="002A5A4F">
        <w:rPr>
          <w:rFonts w:ascii="Arial" w:hAnsi="Arial" w:cs="Arial"/>
          <w:sz w:val="22"/>
          <w:szCs w:val="22"/>
          <w:lang w:val="en"/>
        </w:rPr>
        <w:t xml:space="preserve">Guidance for meeting these requirements can be found in Regulatory Guide 8.15, </w:t>
      </w:r>
      <w:r w:rsidRPr="00535071" w:rsidR="002A5A4F">
        <w:rPr>
          <w:rFonts w:ascii="Arial" w:hAnsi="Arial" w:cs="Arial"/>
          <w:i/>
          <w:sz w:val="22"/>
          <w:szCs w:val="22"/>
          <w:lang w:val="en"/>
        </w:rPr>
        <w:t>Acceptable Programs for Respiratory Protection</w:t>
      </w:r>
      <w:r w:rsidR="00535071">
        <w:rPr>
          <w:rFonts w:ascii="Arial" w:hAnsi="Arial" w:cs="Arial"/>
          <w:sz w:val="22"/>
          <w:szCs w:val="22"/>
          <w:lang w:val="en"/>
        </w:rPr>
        <w:t>.</w:t>
      </w:r>
    </w:p>
    <w:p w:rsidR="00D74608" w:rsidRDefault="00D74608" w14:paraId="4114C4E3" w14:textId="77777777">
      <w:pPr>
        <w:widowControl/>
        <w:rPr>
          <w:rFonts w:ascii="Arial" w:hAnsi="Arial" w:cs="Arial"/>
          <w:sz w:val="22"/>
          <w:szCs w:val="22"/>
          <w:lang w:val="en"/>
        </w:rPr>
      </w:pPr>
    </w:p>
    <w:p w:rsidR="005505B8" w:rsidRDefault="0098071A" w14:paraId="7DA3D82E" w14:textId="497E21D9">
      <w:pPr>
        <w:widowControl/>
        <w:rPr>
          <w:rFonts w:ascii="Arial" w:hAnsi="Arial" w:cs="Arial"/>
          <w:sz w:val="22"/>
          <w:szCs w:val="22"/>
          <w:lang w:val="en"/>
        </w:rPr>
      </w:pPr>
      <w:r>
        <w:rPr>
          <w:rFonts w:ascii="Arial" w:hAnsi="Arial" w:cs="Arial"/>
          <w:sz w:val="22"/>
          <w:szCs w:val="22"/>
          <w:lang w:val="en"/>
        </w:rPr>
        <w:t>Requiring the</w:t>
      </w:r>
      <w:r w:rsidR="001B5F3F">
        <w:rPr>
          <w:rFonts w:ascii="Arial" w:hAnsi="Arial" w:cs="Arial"/>
          <w:sz w:val="22"/>
          <w:szCs w:val="22"/>
          <w:lang w:val="en"/>
        </w:rPr>
        <w:t xml:space="preserve"> licensed facilities to comply with the</w:t>
      </w:r>
      <w:r w:rsidR="00BE5B1A">
        <w:rPr>
          <w:rFonts w:ascii="Arial" w:hAnsi="Arial" w:cs="Arial"/>
          <w:sz w:val="22"/>
          <w:szCs w:val="22"/>
          <w:lang w:val="en"/>
        </w:rPr>
        <w:t xml:space="preserve"> specific</w:t>
      </w:r>
      <w:r w:rsidR="001B5F3F">
        <w:rPr>
          <w:rFonts w:ascii="Arial" w:hAnsi="Arial" w:cs="Arial"/>
          <w:sz w:val="22"/>
          <w:szCs w:val="22"/>
          <w:lang w:val="en"/>
        </w:rPr>
        <w:t xml:space="preserve"> requirements</w:t>
      </w:r>
      <w:r w:rsidR="00BE5B1A">
        <w:rPr>
          <w:rFonts w:ascii="Arial" w:hAnsi="Arial" w:cs="Arial"/>
          <w:sz w:val="22"/>
          <w:szCs w:val="22"/>
          <w:lang w:val="en"/>
        </w:rPr>
        <w:t xml:space="preserve"> in 10 CFR 20.1703(c)(5)(iii) and 10 CFR 20.1703(c)(6)</w:t>
      </w:r>
      <w:r w:rsidR="001B5F3F">
        <w:rPr>
          <w:rFonts w:ascii="Arial" w:hAnsi="Arial" w:cs="Arial"/>
          <w:sz w:val="22"/>
          <w:szCs w:val="22"/>
          <w:lang w:val="en"/>
        </w:rPr>
        <w:t xml:space="preserve"> may</w:t>
      </w:r>
      <w:r>
        <w:rPr>
          <w:rFonts w:ascii="Arial" w:hAnsi="Arial" w:cs="Arial"/>
          <w:sz w:val="22"/>
          <w:szCs w:val="22"/>
          <w:lang w:val="en"/>
        </w:rPr>
        <w:t xml:space="preserve"> result in a licensee requiring personnel to</w:t>
      </w:r>
      <w:r w:rsidR="003F5389">
        <w:rPr>
          <w:rFonts w:ascii="Arial" w:hAnsi="Arial" w:cs="Arial"/>
          <w:sz w:val="22"/>
          <w:szCs w:val="22"/>
          <w:lang w:val="en"/>
        </w:rPr>
        <w:t xml:space="preserve"> take actions that are</w:t>
      </w:r>
      <w:r>
        <w:rPr>
          <w:rFonts w:ascii="Arial" w:hAnsi="Arial" w:cs="Arial"/>
          <w:sz w:val="22"/>
          <w:szCs w:val="22"/>
          <w:lang w:val="en"/>
        </w:rPr>
        <w:t xml:space="preserve"> contrary with the practices recommended by the Centers for Disease Control and Prevention</w:t>
      </w:r>
      <w:r w:rsidR="007D6F7B">
        <w:rPr>
          <w:rFonts w:ascii="Arial" w:hAnsi="Arial" w:cs="Arial"/>
          <w:sz w:val="22"/>
          <w:szCs w:val="22"/>
          <w:lang w:val="en"/>
        </w:rPr>
        <w:t xml:space="preserve"> (CDC)</w:t>
      </w:r>
      <w:r>
        <w:rPr>
          <w:rFonts w:ascii="Arial" w:hAnsi="Arial" w:cs="Arial"/>
          <w:sz w:val="22"/>
          <w:szCs w:val="22"/>
          <w:lang w:val="en"/>
        </w:rPr>
        <w:t xml:space="preserve"> to limit the spread of</w:t>
      </w:r>
      <w:r w:rsidR="001B5F3F">
        <w:rPr>
          <w:rFonts w:ascii="Arial" w:hAnsi="Arial" w:cs="Arial"/>
          <w:sz w:val="22"/>
          <w:szCs w:val="22"/>
          <w:lang w:val="en"/>
        </w:rPr>
        <w:t xml:space="preserve"> Coronavirus Disease 2019 (COVID-19)</w:t>
      </w:r>
      <w:r>
        <w:rPr>
          <w:rFonts w:ascii="Arial" w:hAnsi="Arial" w:cs="Arial"/>
          <w:sz w:val="22"/>
          <w:szCs w:val="22"/>
          <w:lang w:val="en"/>
        </w:rPr>
        <w:t>.</w:t>
      </w:r>
      <w:r w:rsidR="001B5F3F">
        <w:rPr>
          <w:rFonts w:ascii="Arial" w:hAnsi="Arial" w:cs="Arial"/>
          <w:sz w:val="22"/>
          <w:szCs w:val="22"/>
          <w:lang w:val="en"/>
        </w:rPr>
        <w:t xml:space="preserve"> </w:t>
      </w:r>
    </w:p>
    <w:p w:rsidR="005505B8" w:rsidRDefault="005505B8" w14:paraId="5D53E4CE" w14:textId="77777777">
      <w:pPr>
        <w:widowControl/>
        <w:rPr>
          <w:rFonts w:ascii="Arial" w:hAnsi="Arial" w:cs="Arial"/>
          <w:sz w:val="22"/>
          <w:szCs w:val="22"/>
          <w:lang w:val="en"/>
        </w:rPr>
      </w:pPr>
    </w:p>
    <w:p w:rsidRPr="00617583" w:rsidR="00364F7B" w:rsidRDefault="001B5F3F" w14:paraId="42F1D626" w14:textId="77777777">
      <w:pPr>
        <w:widowControl/>
        <w:rPr>
          <w:rFonts w:ascii="Arial" w:hAnsi="Arial" w:cs="Arial"/>
          <w:sz w:val="22"/>
          <w:szCs w:val="22"/>
          <w:lang w:val="en"/>
        </w:rPr>
      </w:pPr>
      <w:r w:rsidRPr="00617583">
        <w:rPr>
          <w:rFonts w:ascii="Arial" w:hAnsi="Arial" w:cs="Arial"/>
          <w:sz w:val="22"/>
          <w:szCs w:val="22"/>
          <w:lang w:val="en"/>
        </w:rPr>
        <w:t xml:space="preserve">Currently, licensees may </w:t>
      </w:r>
      <w:r w:rsidRPr="00617583" w:rsidR="00711E5E">
        <w:rPr>
          <w:rFonts w:ascii="Arial" w:hAnsi="Arial" w:cs="Arial"/>
          <w:sz w:val="22"/>
          <w:szCs w:val="22"/>
          <w:lang w:val="en"/>
        </w:rPr>
        <w:t>request,</w:t>
      </w:r>
      <w:r w:rsidRPr="00617583" w:rsidR="007E45B6">
        <w:rPr>
          <w:rFonts w:ascii="Arial" w:hAnsi="Arial" w:cs="Arial"/>
          <w:sz w:val="22"/>
          <w:szCs w:val="22"/>
          <w:lang w:val="en"/>
        </w:rPr>
        <w:t xml:space="preserve"> and </w:t>
      </w:r>
      <w:r w:rsidRPr="00617583" w:rsidR="008B5334">
        <w:rPr>
          <w:rFonts w:ascii="Arial" w:hAnsi="Arial" w:cs="Arial"/>
          <w:sz w:val="22"/>
          <w:szCs w:val="22"/>
          <w:lang w:val="en"/>
        </w:rPr>
        <w:t>the NRC will approve</w:t>
      </w:r>
      <w:r w:rsidRPr="00617583" w:rsidR="004C1274">
        <w:rPr>
          <w:rFonts w:ascii="Arial" w:hAnsi="Arial" w:cs="Arial"/>
          <w:sz w:val="22"/>
          <w:szCs w:val="22"/>
          <w:lang w:val="en"/>
        </w:rPr>
        <w:t>,</w:t>
      </w:r>
      <w:r w:rsidRPr="00617583">
        <w:rPr>
          <w:rFonts w:ascii="Arial" w:hAnsi="Arial" w:cs="Arial"/>
          <w:sz w:val="22"/>
          <w:szCs w:val="22"/>
          <w:lang w:val="en"/>
        </w:rPr>
        <w:t xml:space="preserve"> exemptions from the above requirements </w:t>
      </w:r>
      <w:r w:rsidRPr="00617583" w:rsidR="008B5334">
        <w:rPr>
          <w:rFonts w:ascii="Arial" w:hAnsi="Arial" w:cs="Arial"/>
          <w:sz w:val="22"/>
          <w:szCs w:val="22"/>
          <w:lang w:val="en"/>
        </w:rPr>
        <w:t xml:space="preserve">when </w:t>
      </w:r>
      <w:r w:rsidRPr="00617583" w:rsidR="008B5334">
        <w:rPr>
          <w:rFonts w:ascii="Arial" w:hAnsi="Arial" w:cs="Arial"/>
          <w:sz w:val="22"/>
          <w:szCs w:val="22"/>
          <w:shd w:val="clear" w:color="auto" w:fill="FFFFFF"/>
        </w:rPr>
        <w:t>they are authorized by law</w:t>
      </w:r>
      <w:r w:rsidRPr="00617583" w:rsidR="003F5389">
        <w:rPr>
          <w:rFonts w:ascii="Arial" w:hAnsi="Arial" w:cs="Arial"/>
          <w:sz w:val="22"/>
          <w:szCs w:val="22"/>
          <w:shd w:val="clear" w:color="auto" w:fill="FFFFFF"/>
        </w:rPr>
        <w:t xml:space="preserve"> and will not result in</w:t>
      </w:r>
      <w:r w:rsidRPr="00617583" w:rsidR="008B5334">
        <w:rPr>
          <w:rFonts w:ascii="Arial" w:hAnsi="Arial" w:cs="Arial"/>
          <w:sz w:val="22"/>
          <w:szCs w:val="22"/>
          <w:shd w:val="clear" w:color="auto" w:fill="FFFFFF"/>
        </w:rPr>
        <w:t xml:space="preserve"> undue </w:t>
      </w:r>
      <w:r w:rsidRPr="00617583" w:rsidR="003F5389">
        <w:rPr>
          <w:rFonts w:ascii="Arial" w:hAnsi="Arial" w:cs="Arial"/>
          <w:sz w:val="22"/>
          <w:szCs w:val="22"/>
          <w:shd w:val="clear" w:color="auto" w:fill="FFFFFF"/>
        </w:rPr>
        <w:t>hazard to life or property</w:t>
      </w:r>
      <w:r w:rsidRPr="00617583" w:rsidR="00297676">
        <w:rPr>
          <w:rFonts w:ascii="Arial" w:hAnsi="Arial" w:cs="Arial"/>
          <w:color w:val="333333"/>
          <w:sz w:val="22"/>
          <w:szCs w:val="22"/>
          <w:shd w:val="clear" w:color="auto" w:fill="FFFFFF"/>
        </w:rPr>
        <w:t>.</w:t>
      </w:r>
      <w:r w:rsidRPr="00617583">
        <w:rPr>
          <w:rFonts w:ascii="Arial" w:hAnsi="Arial" w:cs="Arial"/>
          <w:sz w:val="22"/>
          <w:szCs w:val="22"/>
          <w:lang w:val="en"/>
        </w:rPr>
        <w:t xml:space="preserve"> To facilitate and streamline licensees’ requests for exemptions to these requirements, </w:t>
      </w:r>
      <w:r w:rsidRPr="00617583" w:rsidR="00CF3F1C">
        <w:rPr>
          <w:rFonts w:ascii="Arial" w:hAnsi="Arial" w:cs="Arial"/>
          <w:sz w:val="22"/>
          <w:szCs w:val="22"/>
          <w:lang w:val="en"/>
        </w:rPr>
        <w:t xml:space="preserve">NRC is providing two new online forms to submit the required information for a specific exemption request. </w:t>
      </w:r>
      <w:r w:rsidRPr="00617583" w:rsidR="0046741F">
        <w:rPr>
          <w:rFonts w:ascii="Arial" w:hAnsi="Arial" w:cs="Arial"/>
          <w:sz w:val="22"/>
          <w:szCs w:val="22"/>
          <w:lang w:val="en"/>
        </w:rPr>
        <w:t xml:space="preserve">One form is for power reactor licensees and the second is for research and test reactor (RTR) and non-power reactor licensees to submit their exemption requests. </w:t>
      </w:r>
      <w:r w:rsidRPr="00617583" w:rsidR="00E01EB5">
        <w:rPr>
          <w:rFonts w:ascii="Arial" w:hAnsi="Arial" w:cs="Arial"/>
          <w:sz w:val="22"/>
          <w:szCs w:val="22"/>
          <w:lang w:val="en"/>
        </w:rPr>
        <w:t xml:space="preserve">The use of these online forms </w:t>
      </w:r>
      <w:r w:rsidRPr="00617583" w:rsidR="00C45DD2">
        <w:rPr>
          <w:rFonts w:ascii="Arial" w:hAnsi="Arial" w:cs="Arial"/>
          <w:sz w:val="22"/>
          <w:szCs w:val="22"/>
          <w:lang w:val="en"/>
        </w:rPr>
        <w:t xml:space="preserve">is </w:t>
      </w:r>
      <w:r w:rsidRPr="00617583" w:rsidR="006534AD">
        <w:rPr>
          <w:rFonts w:ascii="Arial" w:hAnsi="Arial" w:cs="Arial"/>
          <w:sz w:val="22"/>
          <w:szCs w:val="22"/>
          <w:lang w:val="en"/>
        </w:rPr>
        <w:t>restricted</w:t>
      </w:r>
      <w:r w:rsidRPr="00617583" w:rsidR="00C45DD2">
        <w:rPr>
          <w:rFonts w:ascii="Arial" w:hAnsi="Arial" w:cs="Arial"/>
          <w:sz w:val="22"/>
          <w:szCs w:val="22"/>
          <w:lang w:val="en"/>
        </w:rPr>
        <w:t xml:space="preserve"> to exemptions requests </w:t>
      </w:r>
      <w:r w:rsidRPr="00617583" w:rsidR="00D77E6C">
        <w:rPr>
          <w:rFonts w:ascii="Arial" w:hAnsi="Arial" w:cs="Arial"/>
          <w:sz w:val="22"/>
          <w:szCs w:val="22"/>
          <w:lang w:val="en"/>
        </w:rPr>
        <w:t>resulting from the impact of the COVID-19 PHE.</w:t>
      </w:r>
      <w:r w:rsidRPr="00617583" w:rsidR="00C52544">
        <w:rPr>
          <w:rFonts w:ascii="Arial" w:hAnsi="Arial" w:cs="Arial"/>
          <w:sz w:val="22"/>
          <w:szCs w:val="22"/>
          <w:lang w:val="en"/>
        </w:rPr>
        <w:t xml:space="preserve">  T</w:t>
      </w:r>
      <w:r w:rsidRPr="00617583" w:rsidR="00D12227">
        <w:rPr>
          <w:rFonts w:ascii="Arial" w:hAnsi="Arial" w:cs="Arial"/>
          <w:sz w:val="22"/>
          <w:szCs w:val="22"/>
          <w:lang w:val="en"/>
        </w:rPr>
        <w:t>o ensure the proper use of the forms</w:t>
      </w:r>
      <w:r w:rsidRPr="00617583" w:rsidR="00D561FC">
        <w:rPr>
          <w:rFonts w:ascii="Arial" w:hAnsi="Arial" w:cs="Arial"/>
          <w:sz w:val="22"/>
          <w:szCs w:val="22"/>
          <w:lang w:val="en"/>
        </w:rPr>
        <w:t xml:space="preserve">, the NRC is requiring </w:t>
      </w:r>
      <w:r w:rsidRPr="00617583" w:rsidR="00E97AE6">
        <w:rPr>
          <w:rFonts w:ascii="Arial" w:hAnsi="Arial" w:cs="Arial"/>
          <w:sz w:val="22"/>
          <w:szCs w:val="22"/>
          <w:lang w:val="en"/>
        </w:rPr>
        <w:t xml:space="preserve">specific </w:t>
      </w:r>
      <w:r w:rsidRPr="00617583" w:rsidR="00D561FC">
        <w:rPr>
          <w:rFonts w:ascii="Arial" w:hAnsi="Arial" w:cs="Arial"/>
          <w:sz w:val="22"/>
          <w:szCs w:val="22"/>
          <w:lang w:val="en"/>
        </w:rPr>
        <w:t xml:space="preserve">information </w:t>
      </w:r>
      <w:r w:rsidRPr="00617583" w:rsidR="00BA0424">
        <w:rPr>
          <w:rFonts w:ascii="Arial" w:hAnsi="Arial" w:cs="Arial"/>
          <w:sz w:val="22"/>
          <w:szCs w:val="22"/>
          <w:lang w:val="en"/>
        </w:rPr>
        <w:t xml:space="preserve">that </w:t>
      </w:r>
      <w:r w:rsidRPr="00617583" w:rsidR="008E3269">
        <w:rPr>
          <w:rFonts w:ascii="Arial" w:hAnsi="Arial" w:cs="Arial"/>
          <w:sz w:val="22"/>
          <w:szCs w:val="22"/>
          <w:lang w:val="en"/>
        </w:rPr>
        <w:t>states that the exemptions are require</w:t>
      </w:r>
      <w:r w:rsidRPr="00617583" w:rsidR="00FF4D97">
        <w:rPr>
          <w:rFonts w:ascii="Arial" w:hAnsi="Arial" w:cs="Arial"/>
          <w:sz w:val="22"/>
          <w:szCs w:val="22"/>
          <w:lang w:val="en"/>
        </w:rPr>
        <w:t xml:space="preserve">d due to the inability </w:t>
      </w:r>
      <w:r w:rsidRPr="00617583" w:rsidR="00B75F0F">
        <w:rPr>
          <w:rFonts w:ascii="Arial" w:hAnsi="Arial" w:cs="Arial"/>
          <w:sz w:val="22"/>
          <w:szCs w:val="22"/>
          <w:lang w:val="en"/>
        </w:rPr>
        <w:t xml:space="preserve">of </w:t>
      </w:r>
      <w:r w:rsidRPr="00617583" w:rsidR="00533137">
        <w:rPr>
          <w:rFonts w:ascii="Arial" w:hAnsi="Arial" w:cs="Arial"/>
          <w:sz w:val="22"/>
          <w:szCs w:val="22"/>
          <w:lang w:val="en"/>
        </w:rPr>
        <w:t xml:space="preserve">licensees to </w:t>
      </w:r>
      <w:r w:rsidRPr="00617583" w:rsidR="00FF4D97">
        <w:rPr>
          <w:rFonts w:ascii="Arial" w:hAnsi="Arial" w:cs="Arial"/>
          <w:sz w:val="22"/>
          <w:szCs w:val="22"/>
          <w:lang w:val="en"/>
        </w:rPr>
        <w:t>comply with the regulations</w:t>
      </w:r>
      <w:r w:rsidRPr="00617583" w:rsidR="00533137">
        <w:rPr>
          <w:rFonts w:ascii="Arial" w:hAnsi="Arial" w:cs="Arial"/>
          <w:sz w:val="22"/>
          <w:szCs w:val="22"/>
          <w:lang w:val="en"/>
        </w:rPr>
        <w:t xml:space="preserve"> </w:t>
      </w:r>
      <w:r w:rsidRPr="00617583" w:rsidR="00385C9F">
        <w:rPr>
          <w:rFonts w:ascii="Arial" w:hAnsi="Arial" w:cs="Arial"/>
          <w:sz w:val="22"/>
          <w:szCs w:val="22"/>
          <w:lang w:val="en"/>
        </w:rPr>
        <w:t>while</w:t>
      </w:r>
      <w:r w:rsidRPr="00617583" w:rsidR="007F0A33">
        <w:rPr>
          <w:rFonts w:ascii="Arial" w:hAnsi="Arial" w:cs="Arial"/>
          <w:sz w:val="22"/>
          <w:szCs w:val="22"/>
          <w:lang w:val="en"/>
        </w:rPr>
        <w:t xml:space="preserve"> com</w:t>
      </w:r>
      <w:r w:rsidRPr="00617583" w:rsidR="009A0687">
        <w:rPr>
          <w:rFonts w:ascii="Arial" w:hAnsi="Arial" w:cs="Arial"/>
          <w:sz w:val="22"/>
          <w:szCs w:val="22"/>
          <w:lang w:val="en"/>
        </w:rPr>
        <w:t xml:space="preserve">plying with the </w:t>
      </w:r>
      <w:r w:rsidRPr="00617583" w:rsidR="00C52544">
        <w:rPr>
          <w:rFonts w:ascii="Arial" w:hAnsi="Arial" w:cs="Arial"/>
          <w:sz w:val="22"/>
          <w:szCs w:val="22"/>
          <w:lang w:val="en"/>
        </w:rPr>
        <w:t>CDC recommendations.</w:t>
      </w:r>
      <w:r w:rsidRPr="00617583" w:rsidR="007142B4">
        <w:rPr>
          <w:rFonts w:ascii="Arial" w:hAnsi="Arial" w:cs="Arial"/>
          <w:sz w:val="22"/>
          <w:szCs w:val="22"/>
          <w:lang w:val="en"/>
        </w:rPr>
        <w:t xml:space="preserve">  </w:t>
      </w:r>
      <w:r w:rsidRPr="00617583" w:rsidR="008E04FF">
        <w:rPr>
          <w:rFonts w:ascii="Arial" w:hAnsi="Arial" w:cs="Arial"/>
          <w:sz w:val="22"/>
          <w:szCs w:val="22"/>
          <w:lang w:val="en"/>
        </w:rPr>
        <w:t xml:space="preserve">This is information is being requested </w:t>
      </w:r>
      <w:r w:rsidRPr="00617583" w:rsidR="00364F7B">
        <w:rPr>
          <w:rFonts w:ascii="Arial" w:hAnsi="Arial" w:cs="Arial"/>
          <w:sz w:val="22"/>
          <w:szCs w:val="22"/>
          <w:lang w:val="en"/>
        </w:rPr>
        <w:t>in:</w:t>
      </w:r>
    </w:p>
    <w:p w:rsidRPr="00617583" w:rsidR="00364F7B" w:rsidRDefault="00364F7B" w14:paraId="739A30AF" w14:textId="77777777">
      <w:pPr>
        <w:widowControl/>
        <w:rPr>
          <w:rFonts w:ascii="Arial" w:hAnsi="Arial" w:cs="Arial"/>
          <w:sz w:val="22"/>
          <w:szCs w:val="22"/>
          <w:lang w:val="en"/>
        </w:rPr>
      </w:pPr>
    </w:p>
    <w:p w:rsidRPr="00617583" w:rsidR="0046741F" w:rsidP="00364F7B" w:rsidRDefault="00364F7B" w14:paraId="3EC2ADAF" w14:textId="79B93A6A">
      <w:pPr>
        <w:pStyle w:val="ListParagraph"/>
        <w:numPr>
          <w:ilvl w:val="0"/>
          <w:numId w:val="82"/>
        </w:numPr>
        <w:rPr>
          <w:rFonts w:cs="Arial"/>
          <w:szCs w:val="22"/>
          <w:lang w:val="en"/>
        </w:rPr>
      </w:pPr>
      <w:r w:rsidRPr="00617583">
        <w:rPr>
          <w:rFonts w:cs="Arial"/>
          <w:szCs w:val="22"/>
          <w:lang w:val="en"/>
        </w:rPr>
        <w:t xml:space="preserve">Questions </w:t>
      </w:r>
      <w:r w:rsidRPr="00617583" w:rsidR="00CE1D9E">
        <w:rPr>
          <w:rFonts w:cs="Arial"/>
          <w:szCs w:val="22"/>
          <w:lang w:val="en"/>
        </w:rPr>
        <w:t xml:space="preserve">10 and 19 </w:t>
      </w:r>
      <w:r w:rsidRPr="00617583" w:rsidR="007B2BD6">
        <w:rPr>
          <w:rFonts w:cs="Arial"/>
          <w:szCs w:val="22"/>
          <w:lang w:val="en"/>
        </w:rPr>
        <w:t>of</w:t>
      </w:r>
      <w:r w:rsidRPr="00617583" w:rsidR="00CE1D9E">
        <w:rPr>
          <w:rFonts w:cs="Arial"/>
          <w:szCs w:val="22"/>
          <w:lang w:val="en"/>
        </w:rPr>
        <w:t xml:space="preserve"> the </w:t>
      </w:r>
      <w:r w:rsidRPr="00617583" w:rsidR="00A000E9">
        <w:rPr>
          <w:rFonts w:cs="Arial"/>
          <w:szCs w:val="22"/>
          <w:lang w:val="en"/>
        </w:rPr>
        <w:t xml:space="preserve">online form </w:t>
      </w:r>
      <w:r w:rsidRPr="00617583" w:rsidR="006E426D">
        <w:rPr>
          <w:rFonts w:cs="Arial"/>
          <w:szCs w:val="22"/>
          <w:lang w:val="en"/>
        </w:rPr>
        <w:t>“</w:t>
      </w:r>
      <w:r w:rsidRPr="00617583" w:rsidR="00CE1D9E">
        <w:rPr>
          <w:rFonts w:cs="Arial"/>
          <w:szCs w:val="22"/>
        </w:rPr>
        <w:t>Part 20 Respirator Protection Exemption Request for Non-Power Reactors/RTR</w:t>
      </w:r>
      <w:r w:rsidRPr="00617583" w:rsidR="006E426D">
        <w:rPr>
          <w:rFonts w:cs="Arial"/>
          <w:szCs w:val="22"/>
        </w:rPr>
        <w:t>”</w:t>
      </w:r>
      <w:r w:rsidRPr="00617583" w:rsidR="00A000E9">
        <w:rPr>
          <w:rFonts w:cs="Arial"/>
          <w:szCs w:val="22"/>
        </w:rPr>
        <w:t xml:space="preserve"> and;</w:t>
      </w:r>
    </w:p>
    <w:p w:rsidRPr="00617583" w:rsidR="00A000E9" w:rsidP="00364F7B" w:rsidRDefault="00A000E9" w14:paraId="7D9233C3" w14:textId="2BB7B4CD">
      <w:pPr>
        <w:pStyle w:val="ListParagraph"/>
        <w:numPr>
          <w:ilvl w:val="0"/>
          <w:numId w:val="82"/>
        </w:numPr>
        <w:rPr>
          <w:rFonts w:cs="Arial"/>
          <w:szCs w:val="22"/>
          <w:lang w:val="en"/>
        </w:rPr>
      </w:pPr>
      <w:r w:rsidRPr="00617583">
        <w:rPr>
          <w:rFonts w:cs="Arial"/>
          <w:szCs w:val="22"/>
        </w:rPr>
        <w:t xml:space="preserve">Questions </w:t>
      </w:r>
      <w:r w:rsidRPr="00617583" w:rsidR="00DE7554">
        <w:rPr>
          <w:rFonts w:cs="Arial"/>
          <w:szCs w:val="22"/>
        </w:rPr>
        <w:t xml:space="preserve">11 and </w:t>
      </w:r>
      <w:r w:rsidRPr="00617583" w:rsidR="006E426D">
        <w:rPr>
          <w:rFonts w:cs="Arial"/>
          <w:szCs w:val="22"/>
        </w:rPr>
        <w:t>20</w:t>
      </w:r>
      <w:r w:rsidRPr="00617583" w:rsidR="007B2BD6">
        <w:rPr>
          <w:rFonts w:cs="Arial"/>
          <w:szCs w:val="22"/>
        </w:rPr>
        <w:t xml:space="preserve"> of</w:t>
      </w:r>
      <w:r w:rsidRPr="00617583" w:rsidR="006E426D">
        <w:rPr>
          <w:rFonts w:cs="Arial"/>
          <w:szCs w:val="22"/>
        </w:rPr>
        <w:t xml:space="preserve"> the online form “Part 20 Respirator Protection Exemption Request for Power Reactors” </w:t>
      </w:r>
    </w:p>
    <w:p w:rsidRPr="00617583" w:rsidR="0046741F" w:rsidRDefault="0046741F" w14:paraId="29FD0C70" w14:textId="77777777">
      <w:pPr>
        <w:widowControl/>
        <w:rPr>
          <w:rFonts w:ascii="Arial" w:hAnsi="Arial" w:cs="Arial"/>
          <w:sz w:val="22"/>
          <w:szCs w:val="22"/>
          <w:lang w:val="en"/>
        </w:rPr>
      </w:pPr>
    </w:p>
    <w:p w:rsidR="00334C8D" w:rsidRDefault="008006B3" w14:paraId="18A9BF29" w14:textId="38570BD6">
      <w:pPr>
        <w:widowControl/>
        <w:rPr>
          <w:rFonts w:ascii="Arial" w:hAnsi="Arial" w:cs="Arial"/>
          <w:sz w:val="22"/>
          <w:szCs w:val="22"/>
          <w:lang w:val="en"/>
        </w:rPr>
      </w:pPr>
      <w:r w:rsidRPr="00617583">
        <w:rPr>
          <w:rFonts w:ascii="Arial" w:hAnsi="Arial" w:cs="Arial"/>
          <w:sz w:val="22"/>
          <w:szCs w:val="22"/>
          <w:lang w:val="en"/>
        </w:rPr>
        <w:t xml:space="preserve">The remaining questions are common to an exemption request </w:t>
      </w:r>
      <w:r w:rsidRPr="00617583" w:rsidR="00D81E05">
        <w:rPr>
          <w:rFonts w:ascii="Arial" w:hAnsi="Arial" w:cs="Arial"/>
          <w:sz w:val="22"/>
          <w:szCs w:val="22"/>
          <w:lang w:val="en"/>
        </w:rPr>
        <w:t xml:space="preserve">submitted outside the bounds of the COVID-19 PHE.  </w:t>
      </w:r>
      <w:r w:rsidRPr="00617583" w:rsidR="00CF3F1C">
        <w:rPr>
          <w:rFonts w:ascii="Arial" w:hAnsi="Arial" w:cs="Arial"/>
          <w:sz w:val="22"/>
          <w:szCs w:val="22"/>
          <w:lang w:val="en"/>
        </w:rPr>
        <w:t>These online forms will supplement the existing reporting mechanisms for requests for exemption.</w:t>
      </w:r>
      <w:r w:rsidR="00603763">
        <w:rPr>
          <w:rFonts w:ascii="Arial" w:hAnsi="Arial" w:cs="Arial"/>
          <w:sz w:val="22"/>
          <w:szCs w:val="22"/>
          <w:lang w:val="en"/>
        </w:rPr>
        <w:t xml:space="preserve">  </w:t>
      </w:r>
    </w:p>
    <w:p w:rsidR="00CF3F1C" w:rsidRDefault="00CF3F1C" w14:paraId="3C2D2D8C" w14:textId="77777777">
      <w:pPr>
        <w:widowControl/>
        <w:rPr>
          <w:rFonts w:ascii="Arial" w:hAnsi="Arial" w:cs="Arial"/>
          <w:sz w:val="22"/>
          <w:szCs w:val="22"/>
          <w:lang w:val="en"/>
        </w:rPr>
      </w:pPr>
    </w:p>
    <w:p w:rsidR="00334C8D" w:rsidRDefault="001B5F3F" w14:paraId="431739CC" w14:textId="3E697428">
      <w:pPr>
        <w:widowControl/>
        <w:rPr>
          <w:rFonts w:ascii="Arial" w:hAnsi="Arial" w:cs="Arial"/>
          <w:sz w:val="22"/>
          <w:szCs w:val="22"/>
          <w:lang w:val="en"/>
        </w:rPr>
      </w:pPr>
      <w:r>
        <w:rPr>
          <w:rFonts w:ascii="Arial" w:hAnsi="Arial" w:cs="Arial"/>
          <w:sz w:val="22"/>
          <w:szCs w:val="22"/>
          <w:lang w:val="en"/>
        </w:rPr>
        <w:t xml:space="preserve">The NRC is requesting emergency review of the information collection because information regarding licensees’ compliance with the requirements of Title 10 is essential to the mission of the agency and is needed before the expiration of the normal time limits under the Office of </w:t>
      </w:r>
      <w:r>
        <w:rPr>
          <w:rFonts w:ascii="Arial" w:hAnsi="Arial" w:cs="Arial"/>
          <w:sz w:val="22"/>
          <w:szCs w:val="22"/>
          <w:lang w:val="en"/>
        </w:rPr>
        <w:lastRenderedPageBreak/>
        <w:t xml:space="preserve">Management and Budget’s regulations at 5 CFR 1320 that implement the provisions of the Paperwork Reduction Act of 1995. The NRC cannot reasonably comply with the normal clearance procedures because an unanticipated event (COVID-19 PHE) has occurred, which necessitates a swift response to allow licensees to submit exemption requests in a streamlined manner.  </w:t>
      </w:r>
    </w:p>
    <w:p w:rsidR="00334C8D" w:rsidRDefault="00334C8D" w14:paraId="6D111FE6" w14:textId="77777777">
      <w:pPr>
        <w:widowControl/>
        <w:rPr>
          <w:rFonts w:ascii="Arial" w:hAnsi="Arial" w:cs="Arial"/>
          <w:sz w:val="22"/>
          <w:szCs w:val="22"/>
          <w:lang w:val="en"/>
        </w:rPr>
      </w:pPr>
    </w:p>
    <w:p w:rsidR="00334C8D" w:rsidP="0033410E" w:rsidRDefault="0033410E" w14:paraId="45019DC2" w14:textId="0E203B24">
      <w:pPr>
        <w:rPr>
          <w:rFonts w:ascii="Arial" w:hAnsi="Arial" w:cs="Arial"/>
          <w:sz w:val="22"/>
          <w:szCs w:val="22"/>
          <w:lang w:val="en"/>
        </w:rPr>
      </w:pPr>
      <w:r w:rsidRPr="0033410E">
        <w:rPr>
          <w:rFonts w:ascii="Arial" w:hAnsi="Arial" w:cs="Arial"/>
          <w:sz w:val="22"/>
          <w:szCs w:val="22"/>
          <w:lang w:val="en"/>
        </w:rPr>
        <w:t>The NRC is requesting OMB approval to add th</w:t>
      </w:r>
      <w:r w:rsidR="00CF3F1C">
        <w:rPr>
          <w:rFonts w:ascii="Arial" w:hAnsi="Arial" w:cs="Arial"/>
          <w:sz w:val="22"/>
          <w:szCs w:val="22"/>
          <w:lang w:val="en"/>
        </w:rPr>
        <w:t>ese</w:t>
      </w:r>
      <w:r w:rsidRPr="0033410E">
        <w:rPr>
          <w:rFonts w:ascii="Arial" w:hAnsi="Arial" w:cs="Arial"/>
          <w:sz w:val="22"/>
          <w:szCs w:val="22"/>
          <w:lang w:val="en"/>
        </w:rPr>
        <w:t xml:space="preserve"> form</w:t>
      </w:r>
      <w:r w:rsidR="00CF3F1C">
        <w:rPr>
          <w:rFonts w:ascii="Arial" w:hAnsi="Arial" w:cs="Arial"/>
          <w:sz w:val="22"/>
          <w:szCs w:val="22"/>
          <w:lang w:val="en"/>
        </w:rPr>
        <w:t>s</w:t>
      </w:r>
      <w:r w:rsidRPr="0033410E">
        <w:rPr>
          <w:rFonts w:ascii="Arial" w:hAnsi="Arial" w:cs="Arial"/>
          <w:sz w:val="22"/>
          <w:szCs w:val="22"/>
          <w:lang w:val="en"/>
        </w:rPr>
        <w:t xml:space="preserve"> to the previously approved information collection OMB Control Number 3150-00</w:t>
      </w:r>
      <w:r w:rsidR="007D21F2">
        <w:rPr>
          <w:rFonts w:ascii="Arial" w:hAnsi="Arial" w:cs="Arial"/>
          <w:sz w:val="22"/>
          <w:szCs w:val="22"/>
          <w:lang w:val="en"/>
        </w:rPr>
        <w:t>14</w:t>
      </w:r>
      <w:r w:rsidRPr="0033410E">
        <w:rPr>
          <w:rFonts w:ascii="Arial" w:hAnsi="Arial" w:cs="Arial"/>
          <w:sz w:val="22"/>
          <w:szCs w:val="22"/>
          <w:lang w:val="en"/>
        </w:rPr>
        <w:t xml:space="preserve"> for a period of 6 months.</w:t>
      </w:r>
      <w:r w:rsidR="003F5389">
        <w:rPr>
          <w:rFonts w:ascii="Arial" w:hAnsi="Arial" w:cs="Arial"/>
          <w:sz w:val="22"/>
          <w:szCs w:val="22"/>
          <w:lang w:val="en"/>
        </w:rPr>
        <w:t xml:space="preserve"> </w:t>
      </w:r>
      <w:r w:rsidR="001B5F3F">
        <w:rPr>
          <w:rFonts w:ascii="Arial" w:hAnsi="Arial" w:cs="Arial"/>
          <w:sz w:val="22"/>
          <w:szCs w:val="22"/>
          <w:lang w:val="en"/>
        </w:rPr>
        <w:t xml:space="preserve">A Federal Register Notice noting the approval of this information collection and requesting comments from the public will be forwarded to the Office of the Federal Register for publication by </w:t>
      </w:r>
      <w:r w:rsidR="00361831">
        <w:rPr>
          <w:rFonts w:ascii="Arial" w:hAnsi="Arial" w:cs="Arial"/>
          <w:sz w:val="22"/>
          <w:szCs w:val="22"/>
          <w:lang w:val="en"/>
        </w:rPr>
        <w:t xml:space="preserve">May </w:t>
      </w:r>
      <w:r w:rsidR="00CF3F1C">
        <w:rPr>
          <w:rFonts w:ascii="Arial" w:hAnsi="Arial" w:cs="Arial"/>
          <w:sz w:val="22"/>
          <w:szCs w:val="22"/>
          <w:lang w:val="en"/>
        </w:rPr>
        <w:t>21</w:t>
      </w:r>
      <w:r w:rsidR="001B5F3F">
        <w:rPr>
          <w:rFonts w:ascii="Arial" w:hAnsi="Arial" w:cs="Arial"/>
          <w:sz w:val="22"/>
          <w:szCs w:val="22"/>
          <w:lang w:val="en"/>
        </w:rPr>
        <w:t xml:space="preserve">, 2020. </w:t>
      </w:r>
    </w:p>
    <w:p w:rsidR="00334C8D" w:rsidRDefault="00334C8D" w14:paraId="018D5CFB" w14:textId="77777777">
      <w:pPr>
        <w:widowControl/>
        <w:rPr>
          <w:rFonts w:ascii="Arial" w:hAnsi="Arial" w:cs="Arial"/>
          <w:sz w:val="22"/>
          <w:szCs w:val="22"/>
          <w:lang w:val="en"/>
        </w:rPr>
      </w:pPr>
    </w:p>
    <w:p w:rsidR="00711C35" w:rsidRDefault="001B5F3F" w14:paraId="5F0C61A3" w14:textId="05899F76">
      <w:pPr>
        <w:pStyle w:val="ListParagraph"/>
        <w:autoSpaceDE w:val="0"/>
        <w:autoSpaceDN w:val="0"/>
        <w:adjustRightInd w:val="0"/>
        <w:ind w:left="0"/>
        <w:rPr>
          <w:rFonts w:cs="Arial"/>
          <w:szCs w:val="22"/>
        </w:rPr>
      </w:pPr>
      <w:r>
        <w:rPr>
          <w:rFonts w:cs="Arial"/>
          <w:szCs w:val="22"/>
          <w:lang w:val="en"/>
        </w:rPr>
        <w:t xml:space="preserve">This information collection only addresses the burden to complete and submit the online </w:t>
      </w:r>
      <w:r w:rsidR="00711C35">
        <w:rPr>
          <w:rFonts w:cs="Arial"/>
          <w:szCs w:val="22"/>
          <w:lang w:val="en"/>
        </w:rPr>
        <w:t>form</w:t>
      </w:r>
      <w:r w:rsidR="00CF3F1C">
        <w:rPr>
          <w:rFonts w:cs="Arial"/>
          <w:szCs w:val="22"/>
          <w:lang w:val="en"/>
        </w:rPr>
        <w:t>s</w:t>
      </w:r>
      <w:r w:rsidR="00711C35">
        <w:rPr>
          <w:rFonts w:cs="Arial"/>
          <w:szCs w:val="22"/>
          <w:lang w:val="en"/>
        </w:rPr>
        <w:t>.</w:t>
      </w:r>
      <w:r w:rsidR="00711C35">
        <w:rPr>
          <w:rFonts w:cs="Arial"/>
          <w:szCs w:val="22"/>
        </w:rPr>
        <w:t xml:space="preserve"> </w:t>
      </w:r>
    </w:p>
    <w:p w:rsidR="00711C35" w:rsidRDefault="00711C35" w14:paraId="23B81BEA" w14:textId="77777777">
      <w:pPr>
        <w:pStyle w:val="ListParagraph"/>
        <w:autoSpaceDE w:val="0"/>
        <w:autoSpaceDN w:val="0"/>
        <w:adjustRightInd w:val="0"/>
        <w:ind w:left="0"/>
        <w:rPr>
          <w:rFonts w:cs="Arial"/>
          <w:szCs w:val="22"/>
        </w:rPr>
      </w:pPr>
    </w:p>
    <w:p w:rsidR="00334C8D" w:rsidRDefault="00334C8D" w14:paraId="2A31E693" w14:textId="77777777">
      <w:pPr>
        <w:pStyle w:val="ListBullet"/>
        <w:widowControl/>
        <w:numPr>
          <w:ilvl w:val="0"/>
          <w:numId w:val="0"/>
        </w:numPr>
        <w:rPr>
          <w:rFonts w:ascii="Arial" w:hAnsi="Arial" w:cs="Arial"/>
          <w:sz w:val="22"/>
          <w:szCs w:val="22"/>
        </w:rPr>
      </w:pPr>
    </w:p>
    <w:p w:rsidR="00334C8D" w:rsidRDefault="001B5F3F" w14:paraId="576761E7" w14:textId="77777777">
      <w:pPr>
        <w:widowControl/>
        <w:ind w:left="450" w:hanging="450"/>
        <w:rPr>
          <w:rFonts w:ascii="Arial" w:hAnsi="Arial" w:cs="Arial"/>
          <w:sz w:val="22"/>
          <w:szCs w:val="22"/>
        </w:rPr>
      </w:pPr>
      <w:r>
        <w:rPr>
          <w:rFonts w:ascii="Arial" w:hAnsi="Arial" w:cs="Arial"/>
          <w:sz w:val="22"/>
          <w:szCs w:val="22"/>
        </w:rPr>
        <w:t>A.</w:t>
      </w:r>
      <w:r>
        <w:rPr>
          <w:rFonts w:ascii="Arial" w:hAnsi="Arial" w:cs="Arial"/>
          <w:sz w:val="22"/>
          <w:szCs w:val="22"/>
        </w:rPr>
        <w:tab/>
        <w:t>JUSTIFICATION</w:t>
      </w:r>
    </w:p>
    <w:p w:rsidR="00334C8D" w:rsidRDefault="00334C8D" w14:paraId="3423C637" w14:textId="77777777">
      <w:pPr>
        <w:widowControl/>
        <w:rPr>
          <w:rFonts w:ascii="Arial" w:hAnsi="Arial" w:cs="Arial"/>
          <w:sz w:val="22"/>
          <w:szCs w:val="22"/>
        </w:rPr>
      </w:pPr>
    </w:p>
    <w:p w:rsidR="00334C8D" w:rsidP="00E11670" w:rsidRDefault="001B5F3F" w14:paraId="5B780A04" w14:textId="77777777">
      <w:pPr>
        <w:widowControl/>
        <w:ind w:left="450" w:hanging="450"/>
        <w:rPr>
          <w:rFonts w:ascii="Arial" w:hAnsi="Arial" w:cs="Arial"/>
          <w:sz w:val="22"/>
          <w:szCs w:val="22"/>
        </w:rPr>
      </w:pPr>
      <w:r>
        <w:rPr>
          <w:rFonts w:ascii="Arial" w:hAnsi="Arial" w:cs="Arial"/>
          <w:sz w:val="22"/>
          <w:szCs w:val="22"/>
        </w:rPr>
        <w:t>1.</w:t>
      </w:r>
      <w:r>
        <w:rPr>
          <w:rFonts w:ascii="Arial" w:hAnsi="Arial" w:cs="Arial"/>
          <w:sz w:val="22"/>
          <w:szCs w:val="22"/>
        </w:rPr>
        <w:tab/>
      </w:r>
      <w:r>
        <w:rPr>
          <w:rFonts w:ascii="Arial" w:hAnsi="Arial" w:cs="Arial"/>
          <w:sz w:val="22"/>
          <w:szCs w:val="22"/>
          <w:u w:val="single"/>
        </w:rPr>
        <w:t>Need for and Practical Utility of the Collection of Information</w:t>
      </w:r>
    </w:p>
    <w:p w:rsidR="00334C8D" w:rsidRDefault="00334C8D" w14:paraId="272513B8" w14:textId="77777777">
      <w:pPr>
        <w:widowControl/>
        <w:rPr>
          <w:rFonts w:ascii="Arial" w:hAnsi="Arial" w:cs="Arial"/>
          <w:sz w:val="22"/>
          <w:szCs w:val="22"/>
        </w:rPr>
      </w:pPr>
    </w:p>
    <w:p w:rsidR="00334C8D" w:rsidRDefault="001B5F3F" w14:paraId="547252A2" w14:textId="7AD27EF1">
      <w:pPr>
        <w:widowControl/>
        <w:rPr>
          <w:rFonts w:ascii="Arial" w:hAnsi="Arial" w:cs="Arial"/>
          <w:sz w:val="22"/>
          <w:szCs w:val="22"/>
        </w:rPr>
      </w:pPr>
      <w:r>
        <w:rPr>
          <w:rFonts w:ascii="Arial" w:hAnsi="Arial" w:cs="Arial"/>
          <w:sz w:val="22"/>
          <w:szCs w:val="22"/>
        </w:rPr>
        <w:t xml:space="preserve">10 CFR </w:t>
      </w:r>
      <w:r w:rsidR="00F766EE">
        <w:rPr>
          <w:rFonts w:ascii="Arial" w:hAnsi="Arial" w:cs="Arial"/>
          <w:sz w:val="22"/>
          <w:szCs w:val="22"/>
        </w:rPr>
        <w:t xml:space="preserve">Part </w:t>
      </w:r>
      <w:r w:rsidR="007D21F2">
        <w:rPr>
          <w:rFonts w:ascii="Arial" w:hAnsi="Arial" w:cs="Arial"/>
          <w:sz w:val="22"/>
          <w:szCs w:val="22"/>
        </w:rPr>
        <w:t>20</w:t>
      </w:r>
      <w:r w:rsidR="00F766EE">
        <w:rPr>
          <w:rFonts w:ascii="Arial" w:hAnsi="Arial" w:cs="Arial"/>
          <w:sz w:val="22"/>
          <w:szCs w:val="22"/>
        </w:rPr>
        <w:t xml:space="preserve"> contains specific requirements for </w:t>
      </w:r>
      <w:r w:rsidR="003F5389">
        <w:rPr>
          <w:rFonts w:ascii="Arial" w:hAnsi="Arial" w:cs="Arial"/>
          <w:sz w:val="22"/>
          <w:szCs w:val="22"/>
        </w:rPr>
        <w:t>respiratory protection</w:t>
      </w:r>
      <w:r w:rsidR="00F766EE">
        <w:rPr>
          <w:rFonts w:ascii="Arial" w:hAnsi="Arial" w:cs="Arial"/>
          <w:sz w:val="22"/>
          <w:szCs w:val="22"/>
        </w:rPr>
        <w:t xml:space="preserve">. </w:t>
      </w:r>
      <w:r>
        <w:rPr>
          <w:rFonts w:ascii="Arial" w:hAnsi="Arial" w:cs="Arial"/>
          <w:sz w:val="22"/>
          <w:szCs w:val="22"/>
        </w:rPr>
        <w:t xml:space="preserve"> </w:t>
      </w:r>
      <w:r w:rsidR="008B5334">
        <w:rPr>
          <w:rFonts w:ascii="Arial" w:hAnsi="Arial" w:cs="Arial"/>
          <w:sz w:val="22"/>
          <w:szCs w:val="22"/>
        </w:rPr>
        <w:t>In response to the unforeseen</w:t>
      </w:r>
      <w:r>
        <w:rPr>
          <w:rFonts w:ascii="Arial" w:hAnsi="Arial" w:cs="Arial"/>
          <w:sz w:val="22"/>
          <w:szCs w:val="22"/>
        </w:rPr>
        <w:t xml:space="preserve"> impacts of the COVID-19 PHE, the NRC is prepared to </w:t>
      </w:r>
      <w:r w:rsidR="008B5334">
        <w:rPr>
          <w:rFonts w:ascii="Arial" w:hAnsi="Arial" w:cs="Arial"/>
          <w:sz w:val="22"/>
          <w:szCs w:val="22"/>
        </w:rPr>
        <w:t>expedite the review and approval of</w:t>
      </w:r>
      <w:r>
        <w:rPr>
          <w:rFonts w:ascii="Arial" w:hAnsi="Arial" w:cs="Arial"/>
          <w:sz w:val="22"/>
          <w:szCs w:val="22"/>
        </w:rPr>
        <w:t xml:space="preserve"> requested exemptions from requirements in these rules</w:t>
      </w:r>
      <w:r w:rsidR="00100728">
        <w:rPr>
          <w:rFonts w:ascii="Arial" w:hAnsi="Arial" w:cs="Arial"/>
          <w:sz w:val="22"/>
          <w:szCs w:val="22"/>
        </w:rPr>
        <w:t xml:space="preserve"> as allowed by 10 CFR </w:t>
      </w:r>
      <w:r w:rsidR="007D21F2">
        <w:rPr>
          <w:rFonts w:ascii="Arial" w:hAnsi="Arial" w:cs="Arial"/>
          <w:sz w:val="22"/>
          <w:szCs w:val="22"/>
        </w:rPr>
        <w:t>20.2301</w:t>
      </w:r>
      <w:r w:rsidR="00100728">
        <w:rPr>
          <w:rFonts w:ascii="Arial" w:hAnsi="Arial" w:cs="Arial"/>
          <w:sz w:val="22"/>
          <w:szCs w:val="22"/>
        </w:rPr>
        <w:t xml:space="preserve">, </w:t>
      </w:r>
      <w:r w:rsidRPr="00A86A7F" w:rsidR="00A86A7F">
        <w:rPr>
          <w:rFonts w:ascii="Arial" w:hAnsi="Arial" w:cs="Arial"/>
          <w:sz w:val="22"/>
          <w:szCs w:val="22"/>
        </w:rPr>
        <w:t>“Applications for exemptions</w:t>
      </w:r>
      <w:r w:rsidR="004C1274">
        <w:rPr>
          <w:rFonts w:ascii="Arial" w:hAnsi="Arial" w:cs="Arial"/>
          <w:sz w:val="22"/>
          <w:szCs w:val="22"/>
        </w:rPr>
        <w:t>.</w:t>
      </w:r>
      <w:r w:rsidR="00100728">
        <w:rPr>
          <w:rFonts w:ascii="Arial" w:hAnsi="Arial" w:cs="Arial"/>
          <w:sz w:val="22"/>
          <w:szCs w:val="22"/>
        </w:rPr>
        <w:t>”</w:t>
      </w:r>
      <w:r>
        <w:rPr>
          <w:rFonts w:ascii="Arial" w:hAnsi="Arial" w:cs="Arial"/>
          <w:sz w:val="22"/>
          <w:szCs w:val="22"/>
        </w:rPr>
        <w:t xml:space="preserve"> </w:t>
      </w:r>
      <w:r w:rsidR="002110B9">
        <w:rPr>
          <w:rFonts w:ascii="Arial" w:hAnsi="Arial" w:cs="Arial"/>
          <w:sz w:val="22"/>
          <w:szCs w:val="22"/>
        </w:rPr>
        <w:t xml:space="preserve"> </w:t>
      </w:r>
      <w:r>
        <w:rPr>
          <w:rFonts w:ascii="Arial" w:hAnsi="Arial" w:cs="Arial"/>
          <w:sz w:val="22"/>
          <w:szCs w:val="22"/>
        </w:rPr>
        <w:t xml:space="preserve">Through this emergency request, NRC is introducing </w:t>
      </w:r>
      <w:r w:rsidR="006C1E1B">
        <w:rPr>
          <w:rFonts w:ascii="Arial" w:hAnsi="Arial" w:cs="Arial"/>
          <w:sz w:val="22"/>
          <w:szCs w:val="22"/>
        </w:rPr>
        <w:t>online</w:t>
      </w:r>
      <w:r>
        <w:rPr>
          <w:rFonts w:ascii="Arial" w:hAnsi="Arial" w:cs="Arial"/>
          <w:sz w:val="22"/>
          <w:szCs w:val="22"/>
        </w:rPr>
        <w:t xml:space="preserve"> form</w:t>
      </w:r>
      <w:r w:rsidR="00B30279">
        <w:rPr>
          <w:rFonts w:ascii="Arial" w:hAnsi="Arial" w:cs="Arial"/>
          <w:sz w:val="22"/>
          <w:szCs w:val="22"/>
        </w:rPr>
        <w:t>s</w:t>
      </w:r>
      <w:r>
        <w:rPr>
          <w:rFonts w:ascii="Arial" w:hAnsi="Arial" w:cs="Arial"/>
          <w:sz w:val="22"/>
          <w:szCs w:val="22"/>
        </w:rPr>
        <w:t xml:space="preserve"> to simplify filing because the existing system may be too burdensome for licensees under current conditions.</w:t>
      </w:r>
    </w:p>
    <w:p w:rsidR="00334C8D" w:rsidRDefault="00334C8D" w14:paraId="40D8F40F" w14:textId="77777777">
      <w:pPr>
        <w:widowControl/>
        <w:rPr>
          <w:rFonts w:ascii="Arial" w:hAnsi="Arial" w:cs="Arial"/>
          <w:sz w:val="22"/>
          <w:szCs w:val="22"/>
        </w:rPr>
      </w:pPr>
    </w:p>
    <w:p w:rsidR="00334C8D" w:rsidRDefault="001B5F3F" w14:paraId="5E17A9CE" w14:textId="785CE3E6">
      <w:pPr>
        <w:widowControl/>
        <w:rPr>
          <w:rFonts w:ascii="Arial" w:hAnsi="Arial" w:cs="Arial"/>
          <w:sz w:val="22"/>
          <w:szCs w:val="22"/>
        </w:rPr>
      </w:pPr>
      <w:r>
        <w:rPr>
          <w:rFonts w:ascii="Arial" w:hAnsi="Arial" w:cs="Arial"/>
          <w:sz w:val="22"/>
          <w:szCs w:val="22"/>
        </w:rPr>
        <w:t>The information collected by the online form</w:t>
      </w:r>
      <w:r w:rsidR="00B30279">
        <w:rPr>
          <w:rFonts w:ascii="Arial" w:hAnsi="Arial" w:cs="Arial"/>
          <w:sz w:val="22"/>
          <w:szCs w:val="22"/>
        </w:rPr>
        <w:t>s</w:t>
      </w:r>
      <w:r>
        <w:rPr>
          <w:rFonts w:ascii="Arial" w:hAnsi="Arial" w:cs="Arial"/>
          <w:sz w:val="22"/>
          <w:szCs w:val="22"/>
        </w:rPr>
        <w:t xml:space="preserve"> is the minimum needed by NRC to </w:t>
      </w:r>
      <w:proofErr w:type="gramStart"/>
      <w:r>
        <w:rPr>
          <w:rFonts w:ascii="Arial" w:hAnsi="Arial" w:cs="Arial"/>
          <w:sz w:val="22"/>
          <w:szCs w:val="22"/>
        </w:rPr>
        <w:t>make a determination</w:t>
      </w:r>
      <w:proofErr w:type="gramEnd"/>
      <w:r>
        <w:rPr>
          <w:rFonts w:ascii="Arial" w:hAnsi="Arial" w:cs="Arial"/>
          <w:sz w:val="22"/>
          <w:szCs w:val="22"/>
        </w:rPr>
        <w:t xml:space="preserve"> on the acceptability of the licensee’s request for an exemption. In addition to the online form, licensees can submit their exemption requests through the NRC’s Electronic Information Exchange or by email in accordance with NRC’s OMB-approved information collections regarding such exemptions.</w:t>
      </w:r>
    </w:p>
    <w:p w:rsidR="00334C8D" w:rsidRDefault="00334C8D" w14:paraId="4CDA332E" w14:textId="77777777">
      <w:pPr>
        <w:widowControl/>
        <w:rPr>
          <w:rFonts w:ascii="Arial" w:hAnsi="Arial" w:cs="Arial"/>
          <w:sz w:val="22"/>
          <w:szCs w:val="22"/>
        </w:rPr>
      </w:pPr>
    </w:p>
    <w:p w:rsidR="00334C8D" w:rsidP="00E11670" w:rsidRDefault="001B5F3F" w14:paraId="69EA4267" w14:textId="77777777">
      <w:pPr>
        <w:keepNext/>
        <w:keepLines/>
        <w:widowControl/>
        <w:ind w:left="450" w:hanging="360"/>
        <w:rPr>
          <w:rFonts w:ascii="Arial" w:hAnsi="Arial" w:cs="Arial"/>
          <w:sz w:val="22"/>
          <w:szCs w:val="22"/>
        </w:rPr>
      </w:pPr>
      <w:r>
        <w:rPr>
          <w:rFonts w:ascii="Arial" w:hAnsi="Arial" w:cs="Arial"/>
          <w:sz w:val="22"/>
          <w:szCs w:val="22"/>
        </w:rPr>
        <w:t>2.</w:t>
      </w:r>
      <w:r>
        <w:rPr>
          <w:rFonts w:ascii="Arial" w:hAnsi="Arial" w:cs="Arial"/>
          <w:sz w:val="22"/>
          <w:szCs w:val="22"/>
        </w:rPr>
        <w:tab/>
      </w:r>
      <w:r>
        <w:rPr>
          <w:rFonts w:ascii="Arial" w:hAnsi="Arial" w:cs="Arial"/>
          <w:sz w:val="22"/>
          <w:szCs w:val="22"/>
          <w:u w:val="single"/>
        </w:rPr>
        <w:t>Agency Use of Information</w:t>
      </w:r>
    </w:p>
    <w:p w:rsidR="00334C8D" w:rsidRDefault="00334C8D" w14:paraId="5B024953" w14:textId="77777777">
      <w:pPr>
        <w:keepNext/>
        <w:keepLines/>
        <w:widowControl/>
        <w:rPr>
          <w:rFonts w:ascii="Arial" w:hAnsi="Arial" w:cs="Arial"/>
          <w:sz w:val="22"/>
          <w:szCs w:val="22"/>
        </w:rPr>
      </w:pPr>
    </w:p>
    <w:p w:rsidR="00334C8D" w:rsidRDefault="001B5F3F" w14:paraId="01C3E22D" w14:textId="0AB16C42">
      <w:pPr>
        <w:pStyle w:val="Level1"/>
        <w:widowControl/>
        <w:ind w:left="0" w:firstLine="0"/>
        <w:outlineLvl w:val="9"/>
        <w:rPr>
          <w:rFonts w:ascii="Arial" w:hAnsi="Arial" w:cs="Arial"/>
          <w:sz w:val="22"/>
          <w:szCs w:val="22"/>
        </w:rPr>
      </w:pPr>
      <w:r>
        <w:rPr>
          <w:rFonts w:ascii="Arial" w:hAnsi="Arial" w:cs="Arial"/>
          <w:sz w:val="22"/>
          <w:szCs w:val="22"/>
        </w:rPr>
        <w:t xml:space="preserve">The NRC uses the information collected by this form to determine that licensees’ exemption requests are authorized by law and </w:t>
      </w:r>
      <w:r w:rsidR="003F5389">
        <w:rPr>
          <w:rFonts w:ascii="Arial" w:hAnsi="Arial" w:cs="Arial"/>
          <w:sz w:val="22"/>
          <w:szCs w:val="22"/>
        </w:rPr>
        <w:t>will not result in undue hazard to life or property.</w:t>
      </w:r>
    </w:p>
    <w:p w:rsidR="00334C8D" w:rsidRDefault="00334C8D" w14:paraId="52C896D6" w14:textId="77777777">
      <w:pPr>
        <w:pStyle w:val="Level1"/>
        <w:widowControl/>
        <w:ind w:left="0" w:firstLine="0"/>
        <w:outlineLvl w:val="9"/>
        <w:rPr>
          <w:rFonts w:ascii="Arial" w:hAnsi="Arial" w:cs="Arial"/>
          <w:sz w:val="22"/>
          <w:szCs w:val="22"/>
        </w:rPr>
      </w:pPr>
    </w:p>
    <w:p w:rsidR="00334C8D" w:rsidP="00EF3B70" w:rsidRDefault="001B5F3F" w14:paraId="744F7C50" w14:textId="77777777">
      <w:pPr>
        <w:keepNext/>
        <w:keepLines/>
        <w:widowControl/>
        <w:ind w:left="450" w:hanging="450"/>
        <w:rPr>
          <w:rFonts w:ascii="Arial" w:hAnsi="Arial" w:cs="Arial"/>
          <w:sz w:val="22"/>
          <w:szCs w:val="22"/>
        </w:rPr>
      </w:pPr>
      <w:r>
        <w:rPr>
          <w:rFonts w:ascii="Arial" w:hAnsi="Arial" w:cs="Arial"/>
          <w:sz w:val="22"/>
          <w:szCs w:val="22"/>
        </w:rPr>
        <w:t>3.</w:t>
      </w:r>
      <w:r>
        <w:rPr>
          <w:rFonts w:ascii="Arial" w:hAnsi="Arial" w:cs="Arial"/>
          <w:sz w:val="22"/>
          <w:szCs w:val="22"/>
        </w:rPr>
        <w:tab/>
      </w:r>
      <w:r>
        <w:rPr>
          <w:rFonts w:ascii="Arial" w:hAnsi="Arial" w:cs="Arial"/>
          <w:sz w:val="22"/>
          <w:szCs w:val="22"/>
          <w:u w:val="single"/>
        </w:rPr>
        <w:t>Reduction of Burden through Information Technology</w:t>
      </w:r>
    </w:p>
    <w:p w:rsidR="00334C8D" w:rsidRDefault="00334C8D" w14:paraId="28610179" w14:textId="77777777">
      <w:pPr>
        <w:keepNext/>
        <w:keepLines/>
        <w:widowControl/>
        <w:rPr>
          <w:rFonts w:ascii="Arial" w:hAnsi="Arial" w:cs="Arial"/>
          <w:sz w:val="22"/>
          <w:szCs w:val="22"/>
        </w:rPr>
      </w:pPr>
    </w:p>
    <w:p w:rsidR="00334C8D" w:rsidRDefault="001B5F3F" w14:paraId="2C8254E7" w14:textId="77777777">
      <w:pPr>
        <w:widowControl/>
        <w:rPr>
          <w:rFonts w:ascii="Arial" w:hAnsi="Arial" w:cs="Arial"/>
          <w:sz w:val="22"/>
          <w:szCs w:val="22"/>
        </w:rPr>
      </w:pPr>
      <w:r>
        <w:rPr>
          <w:rFonts w:ascii="Arial" w:hAnsi="Arial" w:cs="Arial"/>
          <w:sz w:val="22"/>
          <w:szCs w:val="22"/>
        </w:rPr>
        <w:t>The requested information will be submitted via a web-based electronic form.  It is estimated that approximately 100 percent of the responses will be filed electronically.</w:t>
      </w:r>
    </w:p>
    <w:p w:rsidR="00334C8D" w:rsidRDefault="00334C8D" w14:paraId="1EFFE282" w14:textId="77777777">
      <w:pPr>
        <w:widowControl/>
        <w:rPr>
          <w:rFonts w:ascii="Arial" w:hAnsi="Arial" w:cs="Arial"/>
          <w:sz w:val="22"/>
          <w:szCs w:val="22"/>
        </w:rPr>
      </w:pPr>
    </w:p>
    <w:p w:rsidR="00334C8D" w:rsidRDefault="001B5F3F" w14:paraId="59A15EBB" w14:textId="77777777">
      <w:pPr>
        <w:widowControl/>
        <w:ind w:left="450" w:hanging="450"/>
        <w:rPr>
          <w:rFonts w:ascii="Arial" w:hAnsi="Arial" w:cs="Arial"/>
          <w:sz w:val="22"/>
          <w:szCs w:val="22"/>
          <w:u w:val="single"/>
        </w:rPr>
      </w:pPr>
      <w:r>
        <w:rPr>
          <w:rFonts w:ascii="Arial" w:hAnsi="Arial" w:cs="Arial"/>
          <w:sz w:val="22"/>
          <w:szCs w:val="22"/>
        </w:rPr>
        <w:t>4.</w:t>
      </w:r>
      <w:r>
        <w:rPr>
          <w:rFonts w:ascii="Arial" w:hAnsi="Arial" w:cs="Arial"/>
          <w:sz w:val="22"/>
          <w:szCs w:val="22"/>
        </w:rPr>
        <w:tab/>
      </w:r>
      <w:r>
        <w:rPr>
          <w:rFonts w:ascii="Arial" w:hAnsi="Arial" w:cs="Arial"/>
          <w:sz w:val="22"/>
          <w:szCs w:val="22"/>
          <w:u w:val="single"/>
        </w:rPr>
        <w:t>Efforts to Identify Duplication and Use Similar Information</w:t>
      </w:r>
    </w:p>
    <w:p w:rsidR="00334C8D" w:rsidRDefault="00334C8D" w14:paraId="1EBC0D0B" w14:textId="77777777">
      <w:pPr>
        <w:widowControl/>
        <w:ind w:left="450" w:hanging="450"/>
        <w:rPr>
          <w:rFonts w:ascii="Arial" w:hAnsi="Arial" w:cs="Arial"/>
          <w:sz w:val="22"/>
          <w:szCs w:val="22"/>
        </w:rPr>
      </w:pPr>
    </w:p>
    <w:p w:rsidR="00334C8D" w:rsidRDefault="001B5F3F" w14:paraId="2F4D220F" w14:textId="0F5801FF">
      <w:pPr>
        <w:widowControl/>
        <w:rPr>
          <w:rFonts w:ascii="Arial" w:hAnsi="Arial" w:cs="Arial"/>
          <w:sz w:val="22"/>
          <w:szCs w:val="22"/>
        </w:rPr>
      </w:pPr>
      <w:r>
        <w:rPr>
          <w:rFonts w:ascii="Arial" w:hAnsi="Arial" w:cs="Arial"/>
          <w:sz w:val="22"/>
          <w:szCs w:val="22"/>
        </w:rPr>
        <w:t>No sources of similar information are available. There is no duplication of requirements.</w:t>
      </w:r>
    </w:p>
    <w:p w:rsidR="00334C8D" w:rsidRDefault="00334C8D" w14:paraId="3D2062BB" w14:textId="77777777">
      <w:pPr>
        <w:widowControl/>
        <w:rPr>
          <w:rFonts w:ascii="Arial" w:hAnsi="Arial" w:cs="Arial"/>
          <w:sz w:val="22"/>
          <w:szCs w:val="22"/>
        </w:rPr>
      </w:pPr>
    </w:p>
    <w:p w:rsidR="00334C8D" w:rsidRDefault="001B5F3F" w14:paraId="1E786C23" w14:textId="77777777">
      <w:pPr>
        <w:keepNext/>
        <w:keepLines/>
        <w:widowControl/>
        <w:ind w:left="450" w:hanging="450"/>
        <w:rPr>
          <w:rFonts w:ascii="Arial" w:hAnsi="Arial" w:cs="Arial"/>
          <w:sz w:val="22"/>
          <w:szCs w:val="22"/>
        </w:rPr>
      </w:pPr>
      <w:r>
        <w:rPr>
          <w:rFonts w:ascii="Arial" w:hAnsi="Arial" w:cs="Arial"/>
          <w:sz w:val="22"/>
          <w:szCs w:val="22"/>
        </w:rPr>
        <w:lastRenderedPageBreak/>
        <w:t>5.</w:t>
      </w:r>
      <w:r>
        <w:rPr>
          <w:rFonts w:ascii="Arial" w:hAnsi="Arial" w:cs="Arial"/>
          <w:sz w:val="22"/>
          <w:szCs w:val="22"/>
        </w:rPr>
        <w:tab/>
      </w:r>
      <w:r>
        <w:rPr>
          <w:rFonts w:ascii="Arial" w:hAnsi="Arial" w:cs="Arial"/>
          <w:sz w:val="22"/>
          <w:szCs w:val="22"/>
          <w:u w:val="single"/>
        </w:rPr>
        <w:t>Effort to Reduce Small Business Burden</w:t>
      </w:r>
    </w:p>
    <w:p w:rsidR="00334C8D" w:rsidRDefault="00334C8D" w14:paraId="0CD94A24" w14:textId="77777777">
      <w:pPr>
        <w:keepNext/>
        <w:keepLines/>
        <w:widowControl/>
        <w:rPr>
          <w:rFonts w:ascii="Arial" w:hAnsi="Arial" w:cs="Arial"/>
          <w:sz w:val="22"/>
          <w:szCs w:val="22"/>
        </w:rPr>
      </w:pPr>
    </w:p>
    <w:p w:rsidR="00334C8D" w:rsidRDefault="001B5F3F" w14:paraId="06FE0F3D" w14:textId="5392D759">
      <w:pPr>
        <w:keepLines/>
        <w:widowControl/>
        <w:rPr>
          <w:rFonts w:ascii="Arial" w:hAnsi="Arial" w:cs="Arial"/>
          <w:sz w:val="22"/>
          <w:szCs w:val="22"/>
        </w:rPr>
      </w:pPr>
      <w:r>
        <w:rPr>
          <w:rFonts w:ascii="Arial" w:hAnsi="Arial" w:cs="Arial"/>
          <w:sz w:val="22"/>
          <w:szCs w:val="22"/>
        </w:rPr>
        <w:t xml:space="preserve">The use of an online form will reduce the burden related to the submission of an exemption request for all respondents, including small businesses. The information collected is the minimum necessary to for NRC staff to </w:t>
      </w:r>
      <w:proofErr w:type="gramStart"/>
      <w:r>
        <w:rPr>
          <w:rFonts w:ascii="Arial" w:hAnsi="Arial" w:cs="Arial"/>
          <w:sz w:val="22"/>
          <w:szCs w:val="22"/>
        </w:rPr>
        <w:t>make a determination</w:t>
      </w:r>
      <w:proofErr w:type="gramEnd"/>
      <w:r>
        <w:rPr>
          <w:rFonts w:ascii="Arial" w:hAnsi="Arial" w:cs="Arial"/>
          <w:sz w:val="22"/>
          <w:szCs w:val="22"/>
        </w:rPr>
        <w:t xml:space="preserve"> regarding an exemption </w:t>
      </w:r>
      <w:r w:rsidR="00AD581C">
        <w:rPr>
          <w:rFonts w:ascii="Arial" w:hAnsi="Arial" w:cs="Arial"/>
          <w:sz w:val="22"/>
          <w:szCs w:val="22"/>
        </w:rPr>
        <w:t>request and</w:t>
      </w:r>
      <w:r>
        <w:rPr>
          <w:rFonts w:ascii="Arial" w:hAnsi="Arial" w:cs="Arial"/>
          <w:sz w:val="22"/>
          <w:szCs w:val="22"/>
        </w:rPr>
        <w:t xml:space="preserve"> cannot be further reduced for small businesses.  NRC staff estimates that </w:t>
      </w:r>
      <w:r w:rsidR="003D5A1C">
        <w:rPr>
          <w:rFonts w:ascii="Arial" w:hAnsi="Arial" w:cs="Arial"/>
          <w:sz w:val="22"/>
          <w:szCs w:val="22"/>
        </w:rPr>
        <w:t>2</w:t>
      </w:r>
      <w:r w:rsidRPr="00AD581C" w:rsidR="006611BE">
        <w:rPr>
          <w:rFonts w:ascii="Arial" w:hAnsi="Arial" w:cs="Arial"/>
          <w:sz w:val="22"/>
          <w:szCs w:val="22"/>
        </w:rPr>
        <w:t>%</w:t>
      </w:r>
      <w:r>
        <w:rPr>
          <w:rFonts w:ascii="Arial" w:hAnsi="Arial" w:cs="Arial"/>
          <w:sz w:val="22"/>
          <w:szCs w:val="22"/>
        </w:rPr>
        <w:t xml:space="preserve"> of respondents will be small businesses.</w:t>
      </w:r>
    </w:p>
    <w:p w:rsidR="00334C8D" w:rsidRDefault="00334C8D" w14:paraId="5B9B4790" w14:textId="77777777">
      <w:pPr>
        <w:widowControl/>
        <w:rPr>
          <w:rFonts w:ascii="Arial" w:hAnsi="Arial" w:cs="Arial"/>
          <w:sz w:val="22"/>
          <w:szCs w:val="22"/>
        </w:rPr>
      </w:pPr>
    </w:p>
    <w:p w:rsidR="00334C8D" w:rsidRDefault="001B5F3F" w14:paraId="6F154630" w14:textId="77777777">
      <w:pPr>
        <w:widowControl/>
        <w:ind w:left="450" w:hanging="450"/>
        <w:rPr>
          <w:rFonts w:ascii="Arial" w:hAnsi="Arial" w:cs="Arial"/>
          <w:sz w:val="22"/>
          <w:szCs w:val="22"/>
        </w:rPr>
      </w:pPr>
      <w:r>
        <w:rPr>
          <w:rFonts w:ascii="Arial" w:hAnsi="Arial" w:cs="Arial"/>
          <w:sz w:val="22"/>
          <w:szCs w:val="22"/>
        </w:rPr>
        <w:t>6.</w:t>
      </w:r>
      <w:r>
        <w:rPr>
          <w:rFonts w:ascii="Arial" w:hAnsi="Arial" w:cs="Arial"/>
          <w:sz w:val="22"/>
          <w:szCs w:val="22"/>
        </w:rPr>
        <w:tab/>
      </w:r>
      <w:r>
        <w:rPr>
          <w:rFonts w:ascii="Arial" w:hAnsi="Arial" w:cs="Arial"/>
          <w:sz w:val="22"/>
          <w:szCs w:val="22"/>
          <w:u w:val="single"/>
        </w:rPr>
        <w:t>Consequences to Federal Programs or Policy Activities if the Collection is Not Conducted or is Collected Less Frequently</w:t>
      </w:r>
    </w:p>
    <w:p w:rsidR="00334C8D" w:rsidRDefault="00334C8D" w14:paraId="1E328857" w14:textId="77777777">
      <w:pPr>
        <w:widowControl/>
        <w:rPr>
          <w:rFonts w:ascii="Arial" w:hAnsi="Arial" w:cs="Arial"/>
          <w:sz w:val="22"/>
          <w:szCs w:val="22"/>
        </w:rPr>
      </w:pPr>
    </w:p>
    <w:p w:rsidR="00334C8D" w:rsidRDefault="001B5F3F" w14:paraId="13A53079" w14:textId="77777777">
      <w:pPr>
        <w:widowControl/>
        <w:rPr>
          <w:rFonts w:ascii="Arial" w:hAnsi="Arial" w:cs="Arial"/>
          <w:sz w:val="22"/>
          <w:szCs w:val="22"/>
        </w:rPr>
      </w:pPr>
      <w:r>
        <w:rPr>
          <w:rFonts w:ascii="Arial" w:hAnsi="Arial" w:cs="Arial"/>
          <w:sz w:val="22"/>
          <w:szCs w:val="22"/>
        </w:rPr>
        <w:t>If the collection were not conducted, licensees would not be able to submit exemption requests in a timely manner, reducing the NRC’s staff’s ability to make a timely determination of the acceptability of a licensee’s exemption request.</w:t>
      </w:r>
    </w:p>
    <w:p w:rsidR="007C2CF1" w:rsidRDefault="007C2CF1" w14:paraId="674BF124" w14:textId="77777777">
      <w:pPr>
        <w:widowControl/>
        <w:ind w:left="450" w:hanging="450"/>
        <w:rPr>
          <w:rFonts w:ascii="Arial" w:hAnsi="Arial" w:cs="Arial"/>
          <w:sz w:val="22"/>
          <w:szCs w:val="22"/>
        </w:rPr>
      </w:pPr>
    </w:p>
    <w:p w:rsidR="00334C8D" w:rsidRDefault="001B5F3F" w14:paraId="3C590ABE" w14:textId="0E0169FE">
      <w:pPr>
        <w:widowControl/>
        <w:ind w:left="450" w:hanging="450"/>
        <w:rPr>
          <w:rFonts w:ascii="Arial" w:hAnsi="Arial" w:cs="Arial"/>
          <w:sz w:val="22"/>
          <w:szCs w:val="22"/>
        </w:rPr>
      </w:pPr>
      <w:r>
        <w:rPr>
          <w:rFonts w:ascii="Arial" w:hAnsi="Arial" w:cs="Arial"/>
          <w:sz w:val="22"/>
          <w:szCs w:val="22"/>
        </w:rPr>
        <w:t>7.</w:t>
      </w:r>
      <w:r>
        <w:rPr>
          <w:rFonts w:ascii="Arial" w:hAnsi="Arial" w:cs="Arial"/>
          <w:sz w:val="22"/>
          <w:szCs w:val="22"/>
        </w:rPr>
        <w:tab/>
      </w:r>
      <w:r>
        <w:rPr>
          <w:rFonts w:ascii="Arial" w:hAnsi="Arial" w:cs="Arial"/>
          <w:sz w:val="22"/>
          <w:szCs w:val="22"/>
          <w:u w:val="single"/>
        </w:rPr>
        <w:t>Circumstances which Justify Variation from OMB Guidelines</w:t>
      </w:r>
    </w:p>
    <w:p w:rsidR="00334C8D" w:rsidRDefault="00334C8D" w14:paraId="3EFDFBD5" w14:textId="77777777">
      <w:pPr>
        <w:widowControl/>
        <w:rPr>
          <w:rFonts w:ascii="Arial" w:hAnsi="Arial" w:cs="Arial"/>
          <w:sz w:val="22"/>
          <w:szCs w:val="22"/>
        </w:rPr>
      </w:pPr>
    </w:p>
    <w:p w:rsidR="00334C8D" w:rsidRDefault="001B5F3F" w14:paraId="30B2E7EE" w14:textId="77777777">
      <w:pPr>
        <w:widowControl/>
        <w:rPr>
          <w:rFonts w:ascii="Arial" w:hAnsi="Arial" w:cs="Arial"/>
          <w:sz w:val="22"/>
          <w:szCs w:val="22"/>
        </w:rPr>
      </w:pPr>
      <w:bookmarkStart w:name="_Hlk38353208" w:id="3"/>
      <w:r>
        <w:rPr>
          <w:rFonts w:ascii="Arial" w:hAnsi="Arial" w:cs="Arial"/>
          <w:sz w:val="22"/>
          <w:szCs w:val="22"/>
        </w:rPr>
        <w:t>Not applicable</w:t>
      </w:r>
      <w:r>
        <w:rPr>
          <w:rFonts w:ascii="Arial" w:hAnsi="Arial" w:cs="Arial"/>
          <w:sz w:val="22"/>
          <w:szCs w:val="22"/>
        </w:rPr>
        <w:tab/>
      </w:r>
    </w:p>
    <w:bookmarkEnd w:id="3"/>
    <w:p w:rsidR="00334C8D" w:rsidRDefault="00334C8D" w14:paraId="5A786F39" w14:textId="77777777">
      <w:pPr>
        <w:widowControl/>
        <w:rPr>
          <w:rFonts w:ascii="Arial" w:hAnsi="Arial" w:cs="Arial"/>
          <w:sz w:val="22"/>
          <w:szCs w:val="22"/>
        </w:rPr>
      </w:pPr>
    </w:p>
    <w:p w:rsidR="00334C8D" w:rsidRDefault="001B5F3F" w14:paraId="594FCEC6" w14:textId="77777777">
      <w:pPr>
        <w:keepNext/>
        <w:widowControl/>
        <w:ind w:left="450" w:hanging="450"/>
        <w:rPr>
          <w:rFonts w:ascii="Arial" w:hAnsi="Arial" w:cs="Arial"/>
          <w:sz w:val="22"/>
          <w:szCs w:val="22"/>
        </w:rPr>
      </w:pPr>
      <w:r>
        <w:rPr>
          <w:rFonts w:ascii="Arial" w:hAnsi="Arial" w:cs="Arial"/>
          <w:sz w:val="22"/>
          <w:szCs w:val="22"/>
        </w:rPr>
        <w:t>8.</w:t>
      </w:r>
      <w:r>
        <w:rPr>
          <w:rFonts w:ascii="Arial" w:hAnsi="Arial" w:cs="Arial"/>
          <w:sz w:val="22"/>
          <w:szCs w:val="22"/>
        </w:rPr>
        <w:tab/>
      </w:r>
      <w:r>
        <w:rPr>
          <w:rFonts w:ascii="Arial" w:hAnsi="Arial" w:cs="Arial"/>
          <w:sz w:val="22"/>
          <w:szCs w:val="22"/>
          <w:u w:val="single"/>
        </w:rPr>
        <w:t>Consultations Outside the NRC</w:t>
      </w:r>
    </w:p>
    <w:p w:rsidR="00334C8D" w:rsidRDefault="00334C8D" w14:paraId="65BC5F70" w14:textId="77777777">
      <w:pPr>
        <w:keepNext/>
        <w:widowControl/>
        <w:rPr>
          <w:rFonts w:ascii="Arial" w:hAnsi="Arial" w:cs="Arial"/>
          <w:sz w:val="22"/>
          <w:szCs w:val="22"/>
        </w:rPr>
      </w:pPr>
    </w:p>
    <w:p w:rsidR="00334C8D" w:rsidRDefault="001B5F3F" w14:paraId="06A63FE8" w14:textId="77777777">
      <w:pPr>
        <w:widowControl/>
        <w:rPr>
          <w:rFonts w:ascii="Arial" w:hAnsi="Arial" w:cs="Arial"/>
          <w:sz w:val="22"/>
          <w:szCs w:val="22"/>
        </w:rPr>
      </w:pPr>
      <w:r>
        <w:rPr>
          <w:rFonts w:ascii="Arial" w:hAnsi="Arial" w:cs="Arial"/>
          <w:sz w:val="22"/>
          <w:szCs w:val="22"/>
        </w:rPr>
        <w:t>Not applicable</w:t>
      </w:r>
      <w:r>
        <w:rPr>
          <w:rFonts w:ascii="Arial" w:hAnsi="Arial" w:cs="Arial"/>
          <w:sz w:val="22"/>
          <w:szCs w:val="22"/>
        </w:rPr>
        <w:tab/>
      </w:r>
    </w:p>
    <w:p w:rsidR="00334C8D" w:rsidRDefault="00334C8D" w14:paraId="32EE5031" w14:textId="77777777">
      <w:pPr>
        <w:keepNext/>
        <w:widowControl/>
        <w:ind w:left="450" w:hanging="450"/>
        <w:rPr>
          <w:rFonts w:ascii="Arial" w:hAnsi="Arial" w:cs="Arial"/>
          <w:sz w:val="22"/>
          <w:szCs w:val="22"/>
        </w:rPr>
      </w:pPr>
    </w:p>
    <w:p w:rsidR="00334C8D" w:rsidRDefault="001B5F3F" w14:paraId="7B874861" w14:textId="77777777">
      <w:pPr>
        <w:keepNext/>
        <w:widowControl/>
        <w:ind w:left="450" w:hanging="450"/>
        <w:rPr>
          <w:rFonts w:ascii="Arial" w:hAnsi="Arial" w:cs="Arial"/>
          <w:sz w:val="22"/>
          <w:szCs w:val="22"/>
        </w:rPr>
      </w:pPr>
      <w:r>
        <w:rPr>
          <w:rFonts w:ascii="Arial" w:hAnsi="Arial" w:cs="Arial"/>
          <w:sz w:val="22"/>
          <w:szCs w:val="22"/>
        </w:rPr>
        <w:t>9.</w:t>
      </w:r>
      <w:r>
        <w:rPr>
          <w:rFonts w:ascii="Arial" w:hAnsi="Arial" w:cs="Arial"/>
          <w:sz w:val="22"/>
          <w:szCs w:val="22"/>
        </w:rPr>
        <w:tab/>
      </w:r>
      <w:r>
        <w:rPr>
          <w:rFonts w:ascii="Arial" w:hAnsi="Arial" w:cs="Arial"/>
          <w:sz w:val="22"/>
          <w:szCs w:val="22"/>
          <w:u w:val="single"/>
        </w:rPr>
        <w:t>Payment or Gift to Respondents</w:t>
      </w:r>
    </w:p>
    <w:p w:rsidR="00334C8D" w:rsidRDefault="00334C8D" w14:paraId="0FF0B69D" w14:textId="77777777">
      <w:pPr>
        <w:keepNext/>
        <w:widowControl/>
        <w:rPr>
          <w:rFonts w:ascii="Arial" w:hAnsi="Arial" w:cs="Arial"/>
          <w:sz w:val="22"/>
          <w:szCs w:val="22"/>
        </w:rPr>
      </w:pPr>
    </w:p>
    <w:p w:rsidR="00334C8D" w:rsidRDefault="001B5F3F" w14:paraId="209A64CD" w14:textId="77777777">
      <w:pPr>
        <w:keepNext/>
        <w:widowControl/>
        <w:rPr>
          <w:rFonts w:ascii="Arial" w:hAnsi="Arial" w:cs="Arial"/>
          <w:sz w:val="22"/>
          <w:szCs w:val="22"/>
        </w:rPr>
      </w:pPr>
      <w:r>
        <w:rPr>
          <w:rFonts w:ascii="Arial" w:hAnsi="Arial" w:cs="Arial"/>
          <w:sz w:val="22"/>
          <w:szCs w:val="22"/>
        </w:rPr>
        <w:t>Not applicable.</w:t>
      </w:r>
    </w:p>
    <w:p w:rsidR="00334C8D" w:rsidRDefault="00334C8D" w14:paraId="5E19D60D" w14:textId="77777777">
      <w:pPr>
        <w:widowControl/>
        <w:rPr>
          <w:rFonts w:ascii="Arial" w:hAnsi="Arial" w:cs="Arial"/>
          <w:sz w:val="22"/>
          <w:szCs w:val="22"/>
        </w:rPr>
      </w:pPr>
    </w:p>
    <w:p w:rsidR="00334C8D" w:rsidRDefault="001B5F3F" w14:paraId="203598CD" w14:textId="77777777">
      <w:pPr>
        <w:keepNext/>
        <w:keepLines/>
        <w:widowControl/>
        <w:ind w:left="450" w:hanging="450"/>
        <w:rPr>
          <w:rFonts w:ascii="Arial" w:hAnsi="Arial" w:cs="Arial"/>
          <w:sz w:val="22"/>
          <w:szCs w:val="22"/>
        </w:rPr>
      </w:pPr>
      <w:r>
        <w:rPr>
          <w:rFonts w:ascii="Arial" w:hAnsi="Arial" w:cs="Arial"/>
          <w:sz w:val="22"/>
          <w:szCs w:val="22"/>
        </w:rPr>
        <w:t>10.</w:t>
      </w:r>
      <w:r>
        <w:rPr>
          <w:rFonts w:ascii="Arial" w:hAnsi="Arial" w:cs="Arial"/>
          <w:sz w:val="22"/>
          <w:szCs w:val="22"/>
        </w:rPr>
        <w:tab/>
      </w:r>
      <w:r>
        <w:rPr>
          <w:rFonts w:ascii="Arial" w:hAnsi="Arial" w:cs="Arial"/>
          <w:sz w:val="22"/>
          <w:szCs w:val="22"/>
          <w:u w:val="single"/>
        </w:rPr>
        <w:t>Confidentiality of the Information</w:t>
      </w:r>
    </w:p>
    <w:p w:rsidR="00334C8D" w:rsidRDefault="00334C8D" w14:paraId="4333AF6A" w14:textId="77777777">
      <w:pPr>
        <w:keepNext/>
        <w:keepLines/>
        <w:widowControl/>
        <w:rPr>
          <w:rFonts w:ascii="Arial" w:hAnsi="Arial" w:cs="Arial"/>
          <w:sz w:val="22"/>
          <w:szCs w:val="22"/>
        </w:rPr>
      </w:pPr>
    </w:p>
    <w:p w:rsidR="00334C8D" w:rsidRDefault="001B5F3F" w14:paraId="30DD3F2A" w14:textId="77777777">
      <w:pPr>
        <w:widowControl/>
        <w:rPr>
          <w:rFonts w:ascii="Arial" w:hAnsi="Arial" w:cs="Arial"/>
          <w:sz w:val="22"/>
          <w:szCs w:val="22"/>
        </w:rPr>
      </w:pPr>
      <w:r>
        <w:rPr>
          <w:rFonts w:ascii="Arial" w:hAnsi="Arial" w:cs="Arial"/>
          <w:sz w:val="22"/>
          <w:szCs w:val="22"/>
        </w:rPr>
        <w:t>Confidential and proprietary information is protected in accordance with NRC regulations at 10 CFR 9.17(a) and 10 CFR 2.390(b).</w:t>
      </w:r>
    </w:p>
    <w:p w:rsidR="00334C8D" w:rsidRDefault="00334C8D" w14:paraId="32CCF6F0" w14:textId="77777777">
      <w:pPr>
        <w:widowControl/>
        <w:rPr>
          <w:rFonts w:ascii="Arial" w:hAnsi="Arial" w:cs="Arial"/>
          <w:sz w:val="22"/>
          <w:szCs w:val="22"/>
        </w:rPr>
      </w:pPr>
    </w:p>
    <w:p w:rsidR="00334C8D" w:rsidRDefault="001B5F3F" w14:paraId="7C2A365E" w14:textId="77777777">
      <w:pPr>
        <w:widowControl/>
        <w:ind w:left="446" w:hanging="446"/>
        <w:rPr>
          <w:rFonts w:ascii="Arial" w:hAnsi="Arial" w:cs="Arial"/>
          <w:sz w:val="22"/>
          <w:szCs w:val="22"/>
        </w:rPr>
      </w:pPr>
      <w:r>
        <w:rPr>
          <w:rFonts w:ascii="Arial" w:hAnsi="Arial" w:cs="Arial"/>
          <w:sz w:val="22"/>
          <w:szCs w:val="22"/>
        </w:rPr>
        <w:t>11.</w:t>
      </w:r>
      <w:r>
        <w:rPr>
          <w:rFonts w:ascii="Arial" w:hAnsi="Arial" w:cs="Arial"/>
          <w:sz w:val="22"/>
          <w:szCs w:val="22"/>
        </w:rPr>
        <w:tab/>
      </w:r>
      <w:r>
        <w:rPr>
          <w:rFonts w:ascii="Arial" w:hAnsi="Arial" w:cs="Arial"/>
          <w:sz w:val="22"/>
          <w:szCs w:val="22"/>
          <w:u w:val="single"/>
        </w:rPr>
        <w:t>Justification for Sensitive Questions</w:t>
      </w:r>
    </w:p>
    <w:p w:rsidR="00334C8D" w:rsidRDefault="00334C8D" w14:paraId="7A74A48A" w14:textId="77777777">
      <w:pPr>
        <w:keepNext/>
        <w:widowControl/>
        <w:rPr>
          <w:rFonts w:ascii="Arial" w:hAnsi="Arial" w:cs="Arial"/>
          <w:sz w:val="22"/>
          <w:szCs w:val="22"/>
        </w:rPr>
      </w:pPr>
    </w:p>
    <w:p w:rsidR="00334C8D" w:rsidRDefault="001B5F3F" w14:paraId="67D92DA7" w14:textId="77777777">
      <w:pPr>
        <w:rPr>
          <w:rFonts w:ascii="Arial" w:hAnsi="Arial" w:cs="Arial"/>
          <w:sz w:val="22"/>
          <w:szCs w:val="22"/>
        </w:rPr>
      </w:pPr>
      <w:r>
        <w:rPr>
          <w:rFonts w:ascii="Arial" w:hAnsi="Arial" w:cs="Arial"/>
          <w:sz w:val="22"/>
          <w:szCs w:val="22"/>
        </w:rPr>
        <w:t>No sensitive information is requested. If sensitive information is provided by licensees within these submittals there are processes for appropriate marking them non-public for security reasons or marking sections as “proprietary” per 10 CFR 2.390(b).</w:t>
      </w:r>
    </w:p>
    <w:p w:rsidR="00334C8D" w:rsidRDefault="00334C8D" w14:paraId="11B952B0" w14:textId="77777777">
      <w:pPr>
        <w:rPr>
          <w:rFonts w:cs="Arial"/>
          <w:szCs w:val="22"/>
        </w:rPr>
      </w:pPr>
    </w:p>
    <w:p w:rsidR="00334C8D" w:rsidRDefault="001B5F3F" w14:paraId="0DA5D673" w14:textId="77777777">
      <w:pPr>
        <w:keepNext/>
        <w:ind w:left="450" w:hanging="450"/>
        <w:rPr>
          <w:rFonts w:ascii="Arial" w:hAnsi="Arial" w:cs="Arial"/>
          <w:sz w:val="22"/>
          <w:szCs w:val="22"/>
        </w:rPr>
      </w:pPr>
      <w:r>
        <w:rPr>
          <w:rFonts w:ascii="Arial" w:hAnsi="Arial" w:cs="Arial"/>
          <w:sz w:val="22"/>
          <w:szCs w:val="22"/>
        </w:rPr>
        <w:t>12.</w:t>
      </w:r>
      <w:r>
        <w:rPr>
          <w:rFonts w:ascii="Arial" w:hAnsi="Arial" w:cs="Arial"/>
          <w:sz w:val="22"/>
          <w:szCs w:val="22"/>
        </w:rPr>
        <w:tab/>
      </w:r>
      <w:r>
        <w:rPr>
          <w:rFonts w:ascii="Arial" w:hAnsi="Arial" w:cs="Arial"/>
          <w:sz w:val="22"/>
          <w:szCs w:val="22"/>
          <w:u w:val="single"/>
        </w:rPr>
        <w:t>Estimate of Industry Burden and Costs</w:t>
      </w:r>
    </w:p>
    <w:p w:rsidR="00334C8D" w:rsidRDefault="00334C8D" w14:paraId="2E20A935" w14:textId="77777777">
      <w:pPr>
        <w:widowControl/>
        <w:rPr>
          <w:rFonts w:ascii="Arial" w:hAnsi="Arial" w:cs="Arial"/>
          <w:sz w:val="22"/>
          <w:szCs w:val="22"/>
        </w:rPr>
      </w:pPr>
    </w:p>
    <w:p w:rsidR="00CF3F1C" w:rsidP="00CF3F1C" w:rsidRDefault="00CF3F1C" w14:paraId="15ACA21F" w14:textId="7228EF55">
      <w:pPr>
        <w:widowControl/>
        <w:rPr>
          <w:rFonts w:ascii="Arial" w:hAnsi="Arial" w:cs="Arial"/>
          <w:sz w:val="22"/>
          <w:szCs w:val="22"/>
        </w:rPr>
      </w:pPr>
      <w:r>
        <w:rPr>
          <w:rFonts w:ascii="Arial" w:hAnsi="Arial" w:cs="Arial"/>
          <w:sz w:val="22"/>
          <w:szCs w:val="22"/>
        </w:rPr>
        <w:t xml:space="preserve">The estimate to prepare and submit the exemption request form is 2 hours. The NRC estimates 40 requests annually from power reactor licensees and 20 requests annually from </w:t>
      </w:r>
      <w:r w:rsidR="00B30279">
        <w:rPr>
          <w:rFonts w:ascii="Arial" w:hAnsi="Arial" w:cs="Arial"/>
          <w:sz w:val="22"/>
          <w:szCs w:val="22"/>
        </w:rPr>
        <w:t>non-power/</w:t>
      </w:r>
      <w:r>
        <w:rPr>
          <w:rFonts w:ascii="Arial" w:hAnsi="Arial" w:cs="Arial"/>
          <w:sz w:val="22"/>
          <w:szCs w:val="22"/>
        </w:rPr>
        <w:t>research and test reactor licensees, a total of 60 requests. The total annual burden for NRC licensees is 120 hours (60 hours x 2 hours per request) at a cost of $33,360 (120 hours x $278/</w:t>
      </w:r>
      <w:proofErr w:type="spellStart"/>
      <w:r>
        <w:rPr>
          <w:rFonts w:ascii="Arial" w:hAnsi="Arial" w:cs="Arial"/>
          <w:sz w:val="22"/>
          <w:szCs w:val="22"/>
        </w:rPr>
        <w:t>hr</w:t>
      </w:r>
      <w:proofErr w:type="spellEnd"/>
      <w:r>
        <w:rPr>
          <w:rFonts w:ascii="Arial" w:hAnsi="Arial" w:cs="Arial"/>
          <w:sz w:val="22"/>
          <w:szCs w:val="22"/>
        </w:rPr>
        <w:t xml:space="preserve">). </w:t>
      </w:r>
    </w:p>
    <w:p w:rsidR="00CF3F1C" w:rsidP="00CF3F1C" w:rsidRDefault="00CF3F1C" w14:paraId="1AD43031" w14:textId="77777777">
      <w:pPr>
        <w:widowControl/>
        <w:autoSpaceDE/>
        <w:adjustRightInd/>
        <w:rPr>
          <w:rFonts w:ascii="Arial" w:hAnsi="Arial" w:cs="Arial"/>
          <w:sz w:val="22"/>
          <w:szCs w:val="22"/>
        </w:rPr>
      </w:pPr>
    </w:p>
    <w:p w:rsidR="00CF3F1C" w:rsidP="00CF3F1C" w:rsidRDefault="00CF3F1C" w14:paraId="594992BA" w14:textId="77777777">
      <w:pPr>
        <w:widowControl/>
        <w:autoSpaceDE/>
        <w:adjustRightInd/>
        <w:rPr>
          <w:rFonts w:ascii="Arial" w:hAnsi="Arial" w:cs="Arial"/>
          <w:sz w:val="22"/>
          <w:szCs w:val="22"/>
        </w:rPr>
      </w:pPr>
      <w:r>
        <w:rPr>
          <w:rFonts w:ascii="Arial" w:hAnsi="Arial" w:cs="Arial"/>
          <w:sz w:val="22"/>
          <w:szCs w:val="22"/>
        </w:rPr>
        <w:t xml:space="preserve">The $278 hourly rate used in the burden estimates is based on the Nuclear Regulatory Commission’s fee for hourly rates as noted in 10 CFR 170.20 “Average cost per professional </w:t>
      </w:r>
      <w:r>
        <w:rPr>
          <w:rFonts w:ascii="Arial" w:hAnsi="Arial" w:cs="Arial"/>
          <w:sz w:val="22"/>
          <w:szCs w:val="22"/>
        </w:rPr>
        <w:lastRenderedPageBreak/>
        <w:t xml:space="preserve">staff-hour.”  For more information </w:t>
      </w:r>
      <w:proofErr w:type="gramStart"/>
      <w:r>
        <w:rPr>
          <w:rFonts w:ascii="Arial" w:hAnsi="Arial" w:cs="Arial"/>
          <w:sz w:val="22"/>
          <w:szCs w:val="22"/>
        </w:rPr>
        <w:t>on the basis of</w:t>
      </w:r>
      <w:proofErr w:type="gramEnd"/>
      <w:r>
        <w:rPr>
          <w:rFonts w:ascii="Arial" w:hAnsi="Arial" w:cs="Arial"/>
          <w:sz w:val="22"/>
          <w:szCs w:val="22"/>
        </w:rPr>
        <w:t xml:space="preserve"> this rate, see the Revision of Fee Schedules; Fee Recovery for Fiscal Year 2019 (84 FR 22331, May 17, 2019). </w:t>
      </w:r>
    </w:p>
    <w:p w:rsidR="00334C8D" w:rsidRDefault="00334C8D" w14:paraId="696979FC" w14:textId="77777777">
      <w:pPr>
        <w:widowControl/>
        <w:autoSpaceDE/>
        <w:autoSpaceDN/>
        <w:adjustRightInd/>
        <w:jc w:val="center"/>
        <w:rPr>
          <w:rFonts w:ascii="Arial" w:hAnsi="Arial" w:cs="Arial"/>
          <w:sz w:val="22"/>
          <w:szCs w:val="22"/>
        </w:rPr>
      </w:pPr>
    </w:p>
    <w:p w:rsidR="00334C8D" w:rsidRDefault="001B5F3F" w14:paraId="6EBA0F08" w14:textId="77777777">
      <w:pPr>
        <w:widowControl/>
        <w:autoSpaceDE/>
        <w:autoSpaceDN/>
        <w:adjustRightInd/>
        <w:rPr>
          <w:rFonts w:ascii="Arial" w:hAnsi="Arial" w:cs="Arial"/>
          <w:sz w:val="22"/>
          <w:szCs w:val="22"/>
          <w:u w:val="single"/>
        </w:rPr>
      </w:pPr>
      <w:r>
        <w:rPr>
          <w:rFonts w:ascii="Arial" w:hAnsi="Arial" w:cs="Arial"/>
          <w:sz w:val="22"/>
          <w:szCs w:val="22"/>
        </w:rPr>
        <w:t>13.</w:t>
      </w:r>
      <w:r>
        <w:rPr>
          <w:rFonts w:ascii="Arial" w:hAnsi="Arial" w:cs="Arial"/>
          <w:sz w:val="22"/>
          <w:szCs w:val="22"/>
        </w:rPr>
        <w:tab/>
      </w:r>
      <w:r>
        <w:rPr>
          <w:rFonts w:ascii="Arial" w:hAnsi="Arial" w:cs="Arial"/>
          <w:sz w:val="22"/>
          <w:szCs w:val="22"/>
          <w:u w:val="single"/>
        </w:rPr>
        <w:t>Estimates of Other Additional Costs</w:t>
      </w:r>
    </w:p>
    <w:p w:rsidR="00334C8D" w:rsidRDefault="00334C8D" w14:paraId="72DF994B" w14:textId="77777777">
      <w:pPr>
        <w:widowControl/>
        <w:autoSpaceDE/>
        <w:autoSpaceDN/>
        <w:adjustRightInd/>
        <w:rPr>
          <w:rFonts w:ascii="Arial" w:hAnsi="Arial" w:cs="Arial"/>
          <w:sz w:val="22"/>
          <w:szCs w:val="22"/>
        </w:rPr>
      </w:pPr>
    </w:p>
    <w:p w:rsidR="00334C8D" w:rsidRDefault="001B5F3F" w14:paraId="0708C7F6" w14:textId="77777777">
      <w:pPr>
        <w:widowControl/>
        <w:rPr>
          <w:rFonts w:ascii="Arial" w:hAnsi="Arial" w:cs="Arial"/>
          <w:sz w:val="22"/>
          <w:szCs w:val="22"/>
        </w:rPr>
      </w:pPr>
      <w:r>
        <w:rPr>
          <w:rFonts w:ascii="Arial" w:hAnsi="Arial" w:cs="Arial"/>
          <w:sz w:val="22"/>
          <w:szCs w:val="22"/>
        </w:rPr>
        <w:t>There are no additional costs.</w:t>
      </w:r>
    </w:p>
    <w:p w:rsidR="00334C8D" w:rsidRDefault="00334C8D" w14:paraId="76EBE9A0" w14:textId="77777777">
      <w:pPr>
        <w:widowControl/>
        <w:rPr>
          <w:rFonts w:ascii="Arial" w:hAnsi="Arial" w:cs="Arial"/>
          <w:sz w:val="22"/>
          <w:szCs w:val="22"/>
        </w:rPr>
      </w:pPr>
    </w:p>
    <w:p w:rsidRPr="00052348" w:rsidR="00334C8D" w:rsidRDefault="001B5F3F" w14:paraId="536EA758" w14:textId="77777777">
      <w:pPr>
        <w:keepNext/>
        <w:keepLines/>
        <w:widowControl/>
        <w:ind w:left="450" w:hanging="450"/>
        <w:rPr>
          <w:rFonts w:ascii="Arial" w:hAnsi="Arial" w:cs="Arial"/>
          <w:sz w:val="22"/>
          <w:szCs w:val="22"/>
        </w:rPr>
      </w:pPr>
      <w:r w:rsidRPr="00052348">
        <w:rPr>
          <w:rFonts w:ascii="Arial" w:hAnsi="Arial" w:cs="Arial"/>
          <w:sz w:val="22"/>
          <w:szCs w:val="22"/>
        </w:rPr>
        <w:t>14.</w:t>
      </w:r>
      <w:r w:rsidRPr="00052348">
        <w:rPr>
          <w:rFonts w:ascii="Arial" w:hAnsi="Arial" w:cs="Arial"/>
          <w:sz w:val="22"/>
          <w:szCs w:val="22"/>
        </w:rPr>
        <w:tab/>
      </w:r>
      <w:r w:rsidRPr="00052348">
        <w:rPr>
          <w:rFonts w:ascii="Arial" w:hAnsi="Arial" w:cs="Arial"/>
          <w:sz w:val="22"/>
          <w:szCs w:val="22"/>
          <w:u w:val="single"/>
        </w:rPr>
        <w:t>Estimated Annualized Cost to the Federal Government</w:t>
      </w:r>
    </w:p>
    <w:p w:rsidRPr="00052348" w:rsidR="00334C8D" w:rsidRDefault="00334C8D" w14:paraId="5716BD80" w14:textId="77777777">
      <w:pPr>
        <w:keepNext/>
        <w:keepLines/>
        <w:widowControl/>
        <w:ind w:left="450" w:hanging="450"/>
        <w:rPr>
          <w:rFonts w:ascii="Arial" w:hAnsi="Arial" w:cs="Arial"/>
          <w:sz w:val="22"/>
          <w:szCs w:val="22"/>
        </w:rPr>
      </w:pPr>
    </w:p>
    <w:p w:rsidR="00334C8D" w:rsidRDefault="001B5F3F" w14:paraId="1E70ABDF" w14:textId="20F74DD0">
      <w:pPr>
        <w:keepNext/>
        <w:keepLines/>
        <w:widowControl/>
        <w:rPr>
          <w:rFonts w:ascii="Arial" w:hAnsi="Arial" w:cs="Arial"/>
          <w:sz w:val="22"/>
          <w:szCs w:val="22"/>
        </w:rPr>
      </w:pPr>
      <w:r w:rsidRPr="00052348">
        <w:rPr>
          <w:rFonts w:ascii="Arial" w:hAnsi="Arial" w:cs="Arial"/>
          <w:sz w:val="22"/>
          <w:szCs w:val="22"/>
        </w:rPr>
        <w:t xml:space="preserve">The estimated annual cost to the Federal Government in reviewing the technical and regulatory adequacy of the exemption request is </w:t>
      </w:r>
      <w:r w:rsidRPr="00052348" w:rsidR="00C93F31">
        <w:rPr>
          <w:rFonts w:ascii="Arial" w:hAnsi="Arial" w:cs="Arial"/>
          <w:sz w:val="22"/>
          <w:szCs w:val="22"/>
        </w:rPr>
        <w:t>60</w:t>
      </w:r>
      <w:r w:rsidRPr="00052348">
        <w:rPr>
          <w:rFonts w:ascii="Arial" w:hAnsi="Arial" w:cs="Arial"/>
          <w:sz w:val="22"/>
          <w:szCs w:val="22"/>
        </w:rPr>
        <w:t xml:space="preserve"> reports x </w:t>
      </w:r>
      <w:r w:rsidRPr="00052348" w:rsidR="00C93F31">
        <w:rPr>
          <w:rFonts w:ascii="Arial" w:hAnsi="Arial" w:cs="Arial"/>
          <w:sz w:val="22"/>
          <w:szCs w:val="22"/>
        </w:rPr>
        <w:t>2</w:t>
      </w:r>
      <w:r w:rsidRPr="00052348" w:rsidR="002147FD">
        <w:rPr>
          <w:rFonts w:ascii="Arial" w:hAnsi="Arial" w:cs="Arial"/>
          <w:sz w:val="22"/>
          <w:szCs w:val="22"/>
        </w:rPr>
        <w:t xml:space="preserve">0 </w:t>
      </w:r>
      <w:r w:rsidRPr="00052348">
        <w:rPr>
          <w:rFonts w:ascii="Arial" w:hAnsi="Arial" w:cs="Arial"/>
          <w:sz w:val="22"/>
          <w:szCs w:val="22"/>
        </w:rPr>
        <w:t>hours/report x $278 per hour = $</w:t>
      </w:r>
      <w:r w:rsidRPr="00052348" w:rsidR="00305703">
        <w:rPr>
          <w:rFonts w:ascii="Arial" w:hAnsi="Arial" w:cs="Arial"/>
          <w:sz w:val="22"/>
          <w:szCs w:val="22"/>
        </w:rPr>
        <w:t>333</w:t>
      </w:r>
      <w:r w:rsidRPr="00052348" w:rsidR="002147FD">
        <w:rPr>
          <w:rFonts w:ascii="Arial" w:hAnsi="Arial" w:cs="Arial"/>
          <w:sz w:val="22"/>
          <w:szCs w:val="22"/>
        </w:rPr>
        <w:t>,</w:t>
      </w:r>
      <w:r w:rsidRPr="00052348" w:rsidR="00305703">
        <w:rPr>
          <w:rFonts w:ascii="Arial" w:hAnsi="Arial" w:cs="Arial"/>
          <w:sz w:val="22"/>
          <w:szCs w:val="22"/>
        </w:rPr>
        <w:t>60</w:t>
      </w:r>
      <w:r w:rsidRPr="00052348" w:rsidR="002147FD">
        <w:rPr>
          <w:rFonts w:ascii="Arial" w:hAnsi="Arial" w:cs="Arial"/>
          <w:sz w:val="22"/>
          <w:szCs w:val="22"/>
        </w:rPr>
        <w:t>0</w:t>
      </w:r>
      <w:r w:rsidRPr="00052348">
        <w:rPr>
          <w:rFonts w:ascii="Arial" w:hAnsi="Arial" w:cs="Arial"/>
          <w:sz w:val="22"/>
          <w:szCs w:val="22"/>
        </w:rPr>
        <w:t>.</w:t>
      </w:r>
    </w:p>
    <w:p w:rsidR="00334C8D" w:rsidRDefault="00334C8D" w14:paraId="637E51B7" w14:textId="77777777">
      <w:pPr>
        <w:keepNext/>
        <w:keepLines/>
        <w:widowControl/>
        <w:ind w:left="450" w:hanging="450"/>
        <w:rPr>
          <w:rFonts w:ascii="Arial" w:hAnsi="Arial" w:cs="Arial"/>
          <w:sz w:val="22"/>
          <w:szCs w:val="22"/>
        </w:rPr>
      </w:pPr>
    </w:p>
    <w:p w:rsidR="00334C8D" w:rsidRDefault="001B5F3F" w14:paraId="0011D32B" w14:textId="77777777">
      <w:pPr>
        <w:keepNext/>
        <w:keepLines/>
        <w:widowControl/>
        <w:ind w:left="450" w:hanging="450"/>
        <w:rPr>
          <w:rFonts w:ascii="Arial" w:hAnsi="Arial" w:cs="Arial"/>
          <w:sz w:val="22"/>
          <w:szCs w:val="22"/>
        </w:rPr>
      </w:pPr>
      <w:r>
        <w:rPr>
          <w:rFonts w:ascii="Arial" w:hAnsi="Arial" w:cs="Arial"/>
          <w:sz w:val="22"/>
          <w:szCs w:val="22"/>
        </w:rPr>
        <w:t>15.</w:t>
      </w:r>
      <w:r>
        <w:rPr>
          <w:rFonts w:ascii="Arial" w:hAnsi="Arial" w:cs="Arial"/>
          <w:sz w:val="22"/>
          <w:szCs w:val="22"/>
        </w:rPr>
        <w:tab/>
      </w:r>
      <w:r>
        <w:rPr>
          <w:rFonts w:ascii="Arial" w:hAnsi="Arial" w:cs="Arial"/>
          <w:sz w:val="22"/>
          <w:szCs w:val="22"/>
          <w:u w:val="single"/>
        </w:rPr>
        <w:t>Reasons for Change in Burden or Cost</w:t>
      </w:r>
    </w:p>
    <w:p w:rsidR="00334C8D" w:rsidRDefault="00334C8D" w14:paraId="46DECB7F" w14:textId="77777777">
      <w:pPr>
        <w:keepNext/>
        <w:keepLines/>
        <w:widowControl/>
        <w:rPr>
          <w:rFonts w:ascii="Arial" w:hAnsi="Arial" w:cs="Arial"/>
          <w:sz w:val="22"/>
          <w:szCs w:val="22"/>
        </w:rPr>
      </w:pPr>
    </w:p>
    <w:p w:rsidR="00CF3F1C" w:rsidP="00CF3F1C" w:rsidRDefault="00CF3F1C" w14:paraId="0DDA5D7F" w14:textId="2011C405">
      <w:pPr>
        <w:widowControl/>
        <w:rPr>
          <w:rFonts w:ascii="Arial" w:hAnsi="Arial" w:eastAsia="Times New Roman" w:cs="Arial"/>
          <w:sz w:val="22"/>
          <w:szCs w:val="22"/>
        </w:rPr>
      </w:pPr>
      <w:r>
        <w:rPr>
          <w:rFonts w:ascii="Arial" w:hAnsi="Arial" w:eastAsia="Times New Roman" w:cs="Arial"/>
          <w:sz w:val="22"/>
          <w:szCs w:val="22"/>
        </w:rPr>
        <w:t>NRC staff anticipates that the agency will receive 20 exemption requests via the NRC Online Form, “</w:t>
      </w:r>
      <w:r w:rsidRPr="00CF3F1C">
        <w:rPr>
          <w:rFonts w:ascii="Arial" w:hAnsi="Arial" w:eastAsia="Times New Roman" w:cs="Arial"/>
          <w:sz w:val="22"/>
          <w:szCs w:val="22"/>
        </w:rPr>
        <w:t>Part-20 Respirator Protection Exemption Request for Non-Power Reactors/RTR</w:t>
      </w:r>
      <w:r>
        <w:rPr>
          <w:rFonts w:ascii="Arial" w:hAnsi="Arial" w:eastAsia="Times New Roman" w:cs="Arial"/>
          <w:sz w:val="22"/>
          <w:szCs w:val="22"/>
        </w:rPr>
        <w:t>,” and 40 exemption requests via the Online Form “</w:t>
      </w:r>
      <w:r w:rsidRPr="00B30279" w:rsidR="00B30279">
        <w:rPr>
          <w:rFonts w:ascii="Arial" w:hAnsi="Arial" w:eastAsia="Times New Roman" w:cs="Arial"/>
          <w:sz w:val="22"/>
          <w:szCs w:val="22"/>
        </w:rPr>
        <w:t>Part 20 Respirator Protection Exemption Request for Power Reactors</w:t>
      </w:r>
      <w:r>
        <w:rPr>
          <w:rFonts w:ascii="Arial" w:hAnsi="Arial" w:eastAsia="Times New Roman" w:cs="Arial"/>
          <w:sz w:val="22"/>
          <w:szCs w:val="22"/>
        </w:rPr>
        <w:t xml:space="preserve">” resulting in 120 hours of burden to licensees.  </w:t>
      </w:r>
    </w:p>
    <w:p w:rsidR="00334C8D" w:rsidRDefault="00334C8D" w14:paraId="6C31ADCA" w14:textId="6EE9C577">
      <w:pPr>
        <w:widowControl/>
        <w:rPr>
          <w:rFonts w:ascii="Arial" w:hAnsi="Arial" w:eastAsia="Times New Roman" w:cs="Arial"/>
          <w:sz w:val="22"/>
          <w:szCs w:val="22"/>
        </w:rPr>
      </w:pPr>
    </w:p>
    <w:p w:rsidR="00334C8D" w:rsidRDefault="00334C8D" w14:paraId="48E50004" w14:textId="77777777">
      <w:pPr>
        <w:widowControl/>
        <w:rPr>
          <w:rFonts w:ascii="Arial" w:hAnsi="Arial" w:eastAsia="Times New Roman" w:cs="Arial"/>
          <w:sz w:val="22"/>
          <w:szCs w:val="22"/>
        </w:rPr>
      </w:pPr>
    </w:p>
    <w:p w:rsidR="00334C8D" w:rsidRDefault="001B5F3F" w14:paraId="143E6702" w14:textId="77777777">
      <w:pPr>
        <w:keepNext/>
        <w:keepLines/>
        <w:widowControl/>
        <w:rPr>
          <w:rFonts w:ascii="Arial" w:hAnsi="Arial" w:cs="Arial"/>
          <w:sz w:val="22"/>
          <w:szCs w:val="22"/>
        </w:rPr>
      </w:pPr>
      <w:r>
        <w:rPr>
          <w:rFonts w:ascii="Arial" w:hAnsi="Arial" w:cs="Arial"/>
          <w:sz w:val="22"/>
          <w:szCs w:val="22"/>
        </w:rPr>
        <w:t>16.</w:t>
      </w:r>
      <w:r>
        <w:rPr>
          <w:rFonts w:ascii="Arial" w:hAnsi="Arial" w:cs="Arial"/>
          <w:sz w:val="22"/>
          <w:szCs w:val="22"/>
        </w:rPr>
        <w:tab/>
      </w:r>
      <w:r>
        <w:rPr>
          <w:rFonts w:ascii="Arial" w:hAnsi="Arial" w:cs="Arial"/>
          <w:sz w:val="22"/>
          <w:szCs w:val="22"/>
          <w:u w:val="single"/>
        </w:rPr>
        <w:t>Publication for Statistical Use</w:t>
      </w:r>
    </w:p>
    <w:p w:rsidR="00334C8D" w:rsidRDefault="00334C8D" w14:paraId="39026B21" w14:textId="77777777">
      <w:pPr>
        <w:keepNext/>
        <w:keepLines/>
        <w:widowControl/>
        <w:rPr>
          <w:rFonts w:ascii="Arial" w:hAnsi="Arial" w:cs="Arial"/>
          <w:sz w:val="22"/>
          <w:szCs w:val="22"/>
        </w:rPr>
      </w:pPr>
    </w:p>
    <w:p w:rsidR="00334C8D" w:rsidRDefault="001B5F3F" w14:paraId="2CD49BB1" w14:textId="77777777">
      <w:pPr>
        <w:keepNext/>
        <w:keepLines/>
        <w:widowControl/>
        <w:rPr>
          <w:rFonts w:ascii="Arial" w:hAnsi="Arial" w:cs="Arial"/>
          <w:sz w:val="22"/>
          <w:szCs w:val="22"/>
        </w:rPr>
      </w:pPr>
      <w:r>
        <w:rPr>
          <w:rFonts w:ascii="Arial" w:hAnsi="Arial" w:cs="Arial"/>
          <w:sz w:val="22"/>
          <w:szCs w:val="22"/>
        </w:rPr>
        <w:t>None.</w:t>
      </w:r>
    </w:p>
    <w:p w:rsidR="00334C8D" w:rsidRDefault="00334C8D" w14:paraId="7365B2CF" w14:textId="77777777">
      <w:pPr>
        <w:widowControl/>
        <w:rPr>
          <w:rFonts w:ascii="Arial" w:hAnsi="Arial" w:cs="Arial"/>
          <w:sz w:val="22"/>
          <w:szCs w:val="22"/>
        </w:rPr>
      </w:pPr>
    </w:p>
    <w:p w:rsidR="00334C8D" w:rsidRDefault="001B5F3F" w14:paraId="1F89A36A" w14:textId="77777777">
      <w:pPr>
        <w:keepNext/>
        <w:widowControl/>
        <w:ind w:left="450" w:hanging="450"/>
        <w:rPr>
          <w:rFonts w:ascii="Arial" w:hAnsi="Arial" w:cs="Arial"/>
          <w:sz w:val="22"/>
          <w:szCs w:val="22"/>
        </w:rPr>
      </w:pPr>
      <w:r>
        <w:rPr>
          <w:rFonts w:ascii="Arial" w:hAnsi="Arial" w:cs="Arial"/>
          <w:sz w:val="22"/>
          <w:szCs w:val="22"/>
        </w:rPr>
        <w:t>17.</w:t>
      </w:r>
      <w:r>
        <w:rPr>
          <w:rFonts w:ascii="Arial" w:hAnsi="Arial" w:cs="Arial"/>
          <w:sz w:val="22"/>
          <w:szCs w:val="22"/>
        </w:rPr>
        <w:tab/>
      </w:r>
      <w:r>
        <w:rPr>
          <w:rFonts w:ascii="Arial" w:hAnsi="Arial" w:cs="Arial"/>
          <w:sz w:val="22"/>
          <w:szCs w:val="22"/>
          <w:u w:val="single"/>
        </w:rPr>
        <w:t>Reasons for Not Displaying the Expiration Date</w:t>
      </w:r>
    </w:p>
    <w:p w:rsidR="00334C8D" w:rsidRDefault="00334C8D" w14:paraId="7E4EE8DA" w14:textId="77777777">
      <w:pPr>
        <w:widowControl/>
        <w:rPr>
          <w:rFonts w:ascii="Arial" w:hAnsi="Arial" w:cs="Arial"/>
          <w:sz w:val="22"/>
          <w:szCs w:val="22"/>
        </w:rPr>
      </w:pPr>
    </w:p>
    <w:p w:rsidR="00334C8D" w:rsidRDefault="001B5F3F" w14:paraId="3448011C" w14:textId="77777777">
      <w:pPr>
        <w:widowControl/>
        <w:rPr>
          <w:rFonts w:ascii="Arial" w:hAnsi="Arial" w:cs="Arial"/>
          <w:sz w:val="22"/>
          <w:szCs w:val="22"/>
        </w:rPr>
      </w:pPr>
      <w:r>
        <w:rPr>
          <w:rFonts w:ascii="Arial" w:hAnsi="Arial" w:cs="Arial"/>
          <w:sz w:val="22"/>
          <w:szCs w:val="22"/>
        </w:rPr>
        <w:t>The expiration date is displayed on the online form.</w:t>
      </w:r>
    </w:p>
    <w:p w:rsidR="00334C8D" w:rsidRDefault="00334C8D" w14:paraId="495F6A36" w14:textId="77777777">
      <w:pPr>
        <w:keepNext/>
        <w:keepLines/>
        <w:widowControl/>
        <w:ind w:left="450" w:hanging="450"/>
        <w:rPr>
          <w:rFonts w:ascii="Arial" w:hAnsi="Arial" w:cs="Arial"/>
          <w:sz w:val="22"/>
          <w:szCs w:val="22"/>
        </w:rPr>
      </w:pPr>
    </w:p>
    <w:p w:rsidR="00334C8D" w:rsidRDefault="001B5F3F" w14:paraId="6C7A67B1" w14:textId="77777777">
      <w:pPr>
        <w:keepNext/>
        <w:keepLines/>
        <w:widowControl/>
        <w:ind w:left="450" w:hanging="450"/>
        <w:rPr>
          <w:rFonts w:ascii="Arial" w:hAnsi="Arial" w:cs="Arial"/>
          <w:sz w:val="22"/>
          <w:szCs w:val="22"/>
        </w:rPr>
      </w:pPr>
      <w:r>
        <w:rPr>
          <w:rFonts w:ascii="Arial" w:hAnsi="Arial" w:cs="Arial"/>
          <w:sz w:val="22"/>
          <w:szCs w:val="22"/>
        </w:rPr>
        <w:t>18.</w:t>
      </w:r>
      <w:r>
        <w:rPr>
          <w:rFonts w:ascii="Arial" w:hAnsi="Arial" w:cs="Arial"/>
          <w:sz w:val="22"/>
          <w:szCs w:val="22"/>
        </w:rPr>
        <w:tab/>
      </w:r>
      <w:r>
        <w:rPr>
          <w:rFonts w:ascii="Arial" w:hAnsi="Arial" w:cs="Arial"/>
          <w:sz w:val="22"/>
          <w:szCs w:val="22"/>
          <w:u w:val="single"/>
        </w:rPr>
        <w:t>Exceptions to the Certification Statement</w:t>
      </w:r>
    </w:p>
    <w:p w:rsidR="00334C8D" w:rsidRDefault="00334C8D" w14:paraId="2EE8D57B" w14:textId="77777777">
      <w:pPr>
        <w:keepNext/>
        <w:keepLines/>
        <w:widowControl/>
        <w:rPr>
          <w:rFonts w:ascii="Arial" w:hAnsi="Arial" w:cs="Arial"/>
          <w:sz w:val="22"/>
          <w:szCs w:val="22"/>
        </w:rPr>
      </w:pPr>
    </w:p>
    <w:p w:rsidR="00334C8D" w:rsidRDefault="001B5F3F" w14:paraId="3552A3FB" w14:textId="77777777">
      <w:pPr>
        <w:keepLines/>
        <w:widowControl/>
        <w:rPr>
          <w:rFonts w:ascii="Arial" w:hAnsi="Arial" w:cs="Arial"/>
          <w:sz w:val="22"/>
          <w:szCs w:val="22"/>
        </w:rPr>
      </w:pPr>
      <w:r>
        <w:rPr>
          <w:rFonts w:ascii="Arial" w:hAnsi="Arial" w:cs="Arial"/>
          <w:sz w:val="22"/>
          <w:szCs w:val="22"/>
        </w:rPr>
        <w:t xml:space="preserve">There are no exceptions to the certification statement.  </w:t>
      </w:r>
    </w:p>
    <w:p w:rsidR="00334C8D" w:rsidRDefault="00334C8D" w14:paraId="3E6994EC" w14:textId="77777777">
      <w:pPr>
        <w:widowControl/>
        <w:rPr>
          <w:rFonts w:ascii="Arial" w:hAnsi="Arial" w:cs="Arial"/>
          <w:sz w:val="22"/>
          <w:szCs w:val="22"/>
        </w:rPr>
      </w:pPr>
    </w:p>
    <w:p w:rsidR="00334C8D" w:rsidRDefault="001B5F3F" w14:paraId="7382F92C" w14:textId="77777777">
      <w:pPr>
        <w:keepNext/>
        <w:keepLines/>
        <w:widowControl/>
        <w:ind w:left="720" w:hanging="720"/>
        <w:rPr>
          <w:rFonts w:ascii="Arial" w:hAnsi="Arial" w:cs="Arial"/>
          <w:sz w:val="22"/>
          <w:szCs w:val="22"/>
        </w:rPr>
      </w:pPr>
      <w:r>
        <w:rPr>
          <w:rFonts w:ascii="Arial" w:hAnsi="Arial" w:cs="Arial"/>
          <w:sz w:val="22"/>
          <w:szCs w:val="22"/>
        </w:rPr>
        <w:t>B.</w:t>
      </w:r>
      <w:r>
        <w:rPr>
          <w:rFonts w:ascii="Arial" w:hAnsi="Arial" w:cs="Arial"/>
          <w:sz w:val="22"/>
          <w:szCs w:val="22"/>
        </w:rPr>
        <w:tab/>
      </w:r>
      <w:r>
        <w:rPr>
          <w:rFonts w:ascii="Arial" w:hAnsi="Arial" w:cs="Arial"/>
          <w:sz w:val="22"/>
          <w:szCs w:val="22"/>
          <w:u w:val="single"/>
        </w:rPr>
        <w:t>Collection of Information Employing Statistical Methods</w:t>
      </w:r>
    </w:p>
    <w:p w:rsidR="00334C8D" w:rsidRDefault="00334C8D" w14:paraId="029E0C37" w14:textId="77777777">
      <w:pPr>
        <w:keepNext/>
        <w:keepLines/>
        <w:widowControl/>
        <w:rPr>
          <w:rFonts w:ascii="Arial" w:hAnsi="Arial" w:cs="Arial"/>
          <w:sz w:val="22"/>
          <w:szCs w:val="22"/>
        </w:rPr>
      </w:pPr>
    </w:p>
    <w:p w:rsidR="00334C8D" w:rsidRDefault="001B5F3F" w14:paraId="04475DF2" w14:textId="77777777">
      <w:pPr>
        <w:keepNext/>
        <w:keepLines/>
        <w:widowControl/>
        <w:ind w:firstLine="720"/>
        <w:rPr>
          <w:rFonts w:ascii="Arial" w:hAnsi="Arial" w:cs="Arial"/>
          <w:sz w:val="22"/>
          <w:szCs w:val="22"/>
        </w:rPr>
      </w:pPr>
      <w:r>
        <w:rPr>
          <w:rFonts w:ascii="Arial" w:hAnsi="Arial" w:cs="Arial"/>
          <w:sz w:val="22"/>
          <w:szCs w:val="22"/>
        </w:rPr>
        <w:t xml:space="preserve">Statistical methods have not been used in this collection of information. </w:t>
      </w:r>
    </w:p>
    <w:sectPr w:rsidR="00334C8D">
      <w:footerReference w:type="default" r:id="rId11"/>
      <w:pgSz w:w="12240" w:h="15840" w:code="1"/>
      <w:pgMar w:top="1440" w:right="1440" w:bottom="108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65A589" w14:textId="77777777" w:rsidR="00D861B2" w:rsidRDefault="00D861B2">
      <w:r>
        <w:separator/>
      </w:r>
    </w:p>
  </w:endnote>
  <w:endnote w:type="continuationSeparator" w:id="0">
    <w:p w14:paraId="1DB70BEC" w14:textId="77777777" w:rsidR="00D861B2" w:rsidRDefault="00D861B2">
      <w:r>
        <w:continuationSeparator/>
      </w:r>
    </w:p>
  </w:endnote>
  <w:endnote w:type="continuationNotice" w:id="1">
    <w:p w14:paraId="4CE48266" w14:textId="77777777" w:rsidR="00D861B2" w:rsidRDefault="00D861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F89AF2" w14:textId="77777777" w:rsidR="00334C8D" w:rsidRDefault="001B5F3F">
    <w:pPr>
      <w:pStyle w:val="Footer"/>
      <w:spacing w:before="120"/>
      <w:rPr>
        <w:rFonts w:ascii="Arial" w:hAnsi="Arial" w:cs="Arial"/>
        <w:sz w:val="22"/>
        <w:szCs w:val="22"/>
      </w:rPr>
    </w:pPr>
    <w:r>
      <w:rPr>
        <w:rFonts w:ascii="Arial" w:hAnsi="Arial" w:cs="Arial"/>
        <w:sz w:val="22"/>
        <w:szCs w:val="22"/>
      </w:rPr>
      <w:tab/>
    </w:r>
    <w:sdt>
      <w:sdtPr>
        <w:rPr>
          <w:rFonts w:ascii="Arial" w:hAnsi="Arial" w:cs="Arial"/>
          <w:sz w:val="22"/>
          <w:szCs w:val="22"/>
        </w:rPr>
        <w:id w:val="71707048"/>
        <w:docPartObj>
          <w:docPartGallery w:val="Page Numbers (Bottom of Page)"/>
          <w:docPartUnique/>
        </w:docPartObj>
      </w:sdtPr>
      <w:sdtEndPr>
        <w:rPr>
          <w:noProof/>
        </w:rPr>
      </w:sdtEndPr>
      <w:sdtContent>
        <w:r>
          <w:rPr>
            <w:rFonts w:ascii="Arial" w:hAnsi="Arial" w:cs="Arial"/>
            <w:sz w:val="22"/>
            <w:szCs w:val="22"/>
          </w:rPr>
          <w:fldChar w:fldCharType="begin"/>
        </w:r>
        <w:r>
          <w:rPr>
            <w:rFonts w:ascii="Arial" w:hAnsi="Arial" w:cs="Arial"/>
            <w:sz w:val="22"/>
            <w:szCs w:val="22"/>
          </w:rPr>
          <w:instrText xml:space="preserve"> PAGE   \* MERGEFORMAT </w:instrText>
        </w:r>
        <w:r>
          <w:rPr>
            <w:rFonts w:ascii="Arial" w:hAnsi="Arial" w:cs="Arial"/>
            <w:sz w:val="22"/>
            <w:szCs w:val="22"/>
          </w:rPr>
          <w:fldChar w:fldCharType="separate"/>
        </w:r>
        <w:r>
          <w:rPr>
            <w:rFonts w:ascii="Arial" w:hAnsi="Arial" w:cs="Arial"/>
            <w:noProof/>
            <w:sz w:val="22"/>
            <w:szCs w:val="22"/>
          </w:rPr>
          <w:t>1</w:t>
        </w:r>
        <w:r>
          <w:rPr>
            <w:rFonts w:ascii="Arial" w:hAnsi="Arial" w:cs="Arial"/>
            <w:noProof/>
            <w:sz w:val="22"/>
            <w:szCs w:val="22"/>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CB8B0E" w14:textId="77777777" w:rsidR="00D861B2" w:rsidRDefault="00D861B2">
      <w:r>
        <w:separator/>
      </w:r>
    </w:p>
  </w:footnote>
  <w:footnote w:type="continuationSeparator" w:id="0">
    <w:p w14:paraId="12EB5A70" w14:textId="77777777" w:rsidR="00D861B2" w:rsidRDefault="00D861B2">
      <w:r>
        <w:continuationSeparator/>
      </w:r>
    </w:p>
  </w:footnote>
  <w:footnote w:type="continuationNotice" w:id="1">
    <w:p w14:paraId="1B244820" w14:textId="77777777" w:rsidR="00D861B2" w:rsidRDefault="00D861B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44A4D9B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15:restartNumberingAfterBreak="0">
    <w:nsid w:val="00000002"/>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3" w15:restartNumberingAfterBreak="0">
    <w:nsid w:val="00461B63"/>
    <w:multiLevelType w:val="hybridMultilevel"/>
    <w:tmpl w:val="81644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811574"/>
    <w:multiLevelType w:val="hybridMultilevel"/>
    <w:tmpl w:val="22462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9F01CA"/>
    <w:multiLevelType w:val="hybridMultilevel"/>
    <w:tmpl w:val="B51A5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F66BD0"/>
    <w:multiLevelType w:val="hybridMultilevel"/>
    <w:tmpl w:val="D0AAB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853A13"/>
    <w:multiLevelType w:val="hybridMultilevel"/>
    <w:tmpl w:val="37E6FF04"/>
    <w:lvl w:ilvl="0" w:tplc="04090001">
      <w:start w:val="1"/>
      <w:numFmt w:val="bullet"/>
      <w:lvlText w:val=""/>
      <w:lvlJc w:val="left"/>
      <w:pPr>
        <w:ind w:left="1166" w:hanging="360"/>
      </w:pPr>
      <w:rPr>
        <w:rFonts w:ascii="Symbol" w:hAnsi="Symbol"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8" w15:restartNumberingAfterBreak="0">
    <w:nsid w:val="0B0B50FA"/>
    <w:multiLevelType w:val="hybridMultilevel"/>
    <w:tmpl w:val="B9A0C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BF60620"/>
    <w:multiLevelType w:val="hybridMultilevel"/>
    <w:tmpl w:val="A2288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C3F0BD4"/>
    <w:multiLevelType w:val="hybridMultilevel"/>
    <w:tmpl w:val="E5C0A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C5374A2"/>
    <w:multiLevelType w:val="hybridMultilevel"/>
    <w:tmpl w:val="83246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62F3346"/>
    <w:multiLevelType w:val="hybridMultilevel"/>
    <w:tmpl w:val="D65AE920"/>
    <w:lvl w:ilvl="0" w:tplc="5F98C64C">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3" w15:restartNumberingAfterBreak="0">
    <w:nsid w:val="16BC4E64"/>
    <w:multiLevelType w:val="hybridMultilevel"/>
    <w:tmpl w:val="3ED27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7A96365"/>
    <w:multiLevelType w:val="hybridMultilevel"/>
    <w:tmpl w:val="D3121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8DF5A91"/>
    <w:multiLevelType w:val="hybridMultilevel"/>
    <w:tmpl w:val="6D4A4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91612F8"/>
    <w:multiLevelType w:val="hybridMultilevel"/>
    <w:tmpl w:val="B7084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A4B6177"/>
    <w:multiLevelType w:val="hybridMultilevel"/>
    <w:tmpl w:val="59881536"/>
    <w:lvl w:ilvl="0" w:tplc="04090001">
      <w:start w:val="1"/>
      <w:numFmt w:val="bullet"/>
      <w:lvlText w:val=""/>
      <w:lvlJc w:val="left"/>
      <w:pPr>
        <w:ind w:left="720" w:hanging="360"/>
      </w:pPr>
      <w:rPr>
        <w:rFonts w:ascii="Symbol" w:hAnsi="Symbol" w:hint="default"/>
      </w:rPr>
    </w:lvl>
    <w:lvl w:ilvl="1" w:tplc="271CD42E">
      <w:numFmt w:val="bullet"/>
      <w:lvlText w:val="•"/>
      <w:lvlJc w:val="left"/>
      <w:pPr>
        <w:ind w:left="1536" w:hanging="456"/>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AE44AF0"/>
    <w:multiLevelType w:val="hybridMultilevel"/>
    <w:tmpl w:val="0A248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B845F4C"/>
    <w:multiLevelType w:val="hybridMultilevel"/>
    <w:tmpl w:val="A9C68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E3918C5"/>
    <w:multiLevelType w:val="hybridMultilevel"/>
    <w:tmpl w:val="A0080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E9441D1"/>
    <w:multiLevelType w:val="hybridMultilevel"/>
    <w:tmpl w:val="85408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EAA24F5"/>
    <w:multiLevelType w:val="hybridMultilevel"/>
    <w:tmpl w:val="7D0824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F886844"/>
    <w:multiLevelType w:val="hybridMultilevel"/>
    <w:tmpl w:val="A2564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0533697"/>
    <w:multiLevelType w:val="hybridMultilevel"/>
    <w:tmpl w:val="064E5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32505BC"/>
    <w:multiLevelType w:val="hybridMultilevel"/>
    <w:tmpl w:val="4D9CDD24"/>
    <w:lvl w:ilvl="0" w:tplc="04090001">
      <w:start w:val="1"/>
      <w:numFmt w:val="bullet"/>
      <w:lvlText w:val=""/>
      <w:lvlJc w:val="left"/>
      <w:pPr>
        <w:ind w:left="1166" w:hanging="360"/>
      </w:pPr>
      <w:rPr>
        <w:rFonts w:ascii="Symbol" w:hAnsi="Symbol"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26" w15:restartNumberingAfterBreak="0">
    <w:nsid w:val="24D65531"/>
    <w:multiLevelType w:val="hybridMultilevel"/>
    <w:tmpl w:val="DA0A5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936392E"/>
    <w:multiLevelType w:val="hybridMultilevel"/>
    <w:tmpl w:val="C67E6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B0D5280"/>
    <w:multiLevelType w:val="hybridMultilevel"/>
    <w:tmpl w:val="97C6F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D217A4C"/>
    <w:multiLevelType w:val="hybridMultilevel"/>
    <w:tmpl w:val="46A0D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D8D4212"/>
    <w:multiLevelType w:val="hybridMultilevel"/>
    <w:tmpl w:val="FD28B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E4E1DC5"/>
    <w:multiLevelType w:val="hybridMultilevel"/>
    <w:tmpl w:val="35C40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04D3AB0"/>
    <w:multiLevelType w:val="hybridMultilevel"/>
    <w:tmpl w:val="71C86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3267589"/>
    <w:multiLevelType w:val="hybridMultilevel"/>
    <w:tmpl w:val="BFD86B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6230BC6"/>
    <w:multiLevelType w:val="hybridMultilevel"/>
    <w:tmpl w:val="499A1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9DE3F30"/>
    <w:multiLevelType w:val="hybridMultilevel"/>
    <w:tmpl w:val="C6EA8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C387590"/>
    <w:multiLevelType w:val="hybridMultilevel"/>
    <w:tmpl w:val="A5065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D5B1D91"/>
    <w:multiLevelType w:val="hybridMultilevel"/>
    <w:tmpl w:val="D1AEA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FD3551A"/>
    <w:multiLevelType w:val="hybridMultilevel"/>
    <w:tmpl w:val="3A683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0CE62C2"/>
    <w:multiLevelType w:val="hybridMultilevel"/>
    <w:tmpl w:val="7138F194"/>
    <w:lvl w:ilvl="0" w:tplc="73529F22">
      <w:start w:val="10"/>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40F64E78"/>
    <w:multiLevelType w:val="hybridMultilevel"/>
    <w:tmpl w:val="25C8D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1273A7A"/>
    <w:multiLevelType w:val="hybridMultilevel"/>
    <w:tmpl w:val="A420D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15B071C"/>
    <w:multiLevelType w:val="hybridMultilevel"/>
    <w:tmpl w:val="C93CA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1B62E22"/>
    <w:multiLevelType w:val="hybridMultilevel"/>
    <w:tmpl w:val="07C2D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1EF2E29"/>
    <w:multiLevelType w:val="hybridMultilevel"/>
    <w:tmpl w:val="47120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34858C1"/>
    <w:multiLevelType w:val="hybridMultilevel"/>
    <w:tmpl w:val="486A8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5AD3FDE"/>
    <w:multiLevelType w:val="hybridMultilevel"/>
    <w:tmpl w:val="F4CCF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5AF18EE"/>
    <w:multiLevelType w:val="hybridMultilevel"/>
    <w:tmpl w:val="53381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79D209C"/>
    <w:multiLevelType w:val="hybridMultilevel"/>
    <w:tmpl w:val="DD407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93257B0"/>
    <w:multiLevelType w:val="hybridMultilevel"/>
    <w:tmpl w:val="BC884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A6600F2"/>
    <w:multiLevelType w:val="hybridMultilevel"/>
    <w:tmpl w:val="29F4B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BDA3C4A"/>
    <w:multiLevelType w:val="hybridMultilevel"/>
    <w:tmpl w:val="40205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DEE6E12"/>
    <w:multiLevelType w:val="hybridMultilevel"/>
    <w:tmpl w:val="E48EB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DFA4860"/>
    <w:multiLevelType w:val="hybridMultilevel"/>
    <w:tmpl w:val="BEDA2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EDC173E"/>
    <w:multiLevelType w:val="hybridMultilevel"/>
    <w:tmpl w:val="10281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16D0BD0"/>
    <w:multiLevelType w:val="hybridMultilevel"/>
    <w:tmpl w:val="7FCAF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2026FFB"/>
    <w:multiLevelType w:val="hybridMultilevel"/>
    <w:tmpl w:val="77161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2A53883"/>
    <w:multiLevelType w:val="hybridMultilevel"/>
    <w:tmpl w:val="84262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7E00084"/>
    <w:multiLevelType w:val="hybridMultilevel"/>
    <w:tmpl w:val="483C9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8AB5951"/>
    <w:multiLevelType w:val="hybridMultilevel"/>
    <w:tmpl w:val="AB5C9314"/>
    <w:lvl w:ilvl="0" w:tplc="E18688E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B505AF3"/>
    <w:multiLevelType w:val="hybridMultilevel"/>
    <w:tmpl w:val="5B9A9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BC271CA"/>
    <w:multiLevelType w:val="hybridMultilevel"/>
    <w:tmpl w:val="6122A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02D5D10"/>
    <w:multiLevelType w:val="hybridMultilevel"/>
    <w:tmpl w:val="B1B4B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088074A"/>
    <w:multiLevelType w:val="hybridMultilevel"/>
    <w:tmpl w:val="6F8A7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2F21C96"/>
    <w:multiLevelType w:val="hybridMultilevel"/>
    <w:tmpl w:val="AC467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33A7B09"/>
    <w:multiLevelType w:val="hybridMultilevel"/>
    <w:tmpl w:val="F620C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66A33BB"/>
    <w:multiLevelType w:val="hybridMultilevel"/>
    <w:tmpl w:val="6F360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77E1E30"/>
    <w:multiLevelType w:val="hybridMultilevel"/>
    <w:tmpl w:val="5F4E8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98A1213"/>
    <w:multiLevelType w:val="hybridMultilevel"/>
    <w:tmpl w:val="C8A0361A"/>
    <w:lvl w:ilvl="0" w:tplc="6958B978">
      <w:start w:val="10"/>
      <w:numFmt w:val="bullet"/>
      <w:lvlText w:val="-"/>
      <w:lvlJc w:val="left"/>
      <w:pPr>
        <w:ind w:left="720" w:hanging="360"/>
      </w:pPr>
      <w:rPr>
        <w:rFonts w:ascii="Arial" w:eastAsiaTheme="minorEastAsia"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A982A45"/>
    <w:multiLevelType w:val="hybridMultilevel"/>
    <w:tmpl w:val="607CC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B961DE8"/>
    <w:multiLevelType w:val="hybridMultilevel"/>
    <w:tmpl w:val="53545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2E46339"/>
    <w:multiLevelType w:val="hybridMultilevel"/>
    <w:tmpl w:val="B9D01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300077E"/>
    <w:multiLevelType w:val="hybridMultilevel"/>
    <w:tmpl w:val="74DCA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4825DCB"/>
    <w:multiLevelType w:val="hybridMultilevel"/>
    <w:tmpl w:val="1728C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5021D3A"/>
    <w:multiLevelType w:val="hybridMultilevel"/>
    <w:tmpl w:val="D592E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8A352E5"/>
    <w:multiLevelType w:val="hybridMultilevel"/>
    <w:tmpl w:val="B420C5B0"/>
    <w:lvl w:ilvl="0" w:tplc="4E56AC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7B88753C"/>
    <w:multiLevelType w:val="hybridMultilevel"/>
    <w:tmpl w:val="B1384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C243A13"/>
    <w:multiLevelType w:val="hybridMultilevel"/>
    <w:tmpl w:val="527E1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D49323D"/>
    <w:multiLevelType w:val="hybridMultilevel"/>
    <w:tmpl w:val="1608B7E0"/>
    <w:lvl w:ilvl="0" w:tplc="04090001">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79" w15:restartNumberingAfterBreak="0">
    <w:nsid w:val="7D630438"/>
    <w:multiLevelType w:val="hybridMultilevel"/>
    <w:tmpl w:val="13E46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D881776"/>
    <w:multiLevelType w:val="hybridMultilevel"/>
    <w:tmpl w:val="FA729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DD34A93"/>
    <w:multiLevelType w:val="hybridMultilevel"/>
    <w:tmpl w:val="F2D6935E"/>
    <w:lvl w:ilvl="0" w:tplc="4AB096B4">
      <w:start w:val="10"/>
      <w:numFmt w:val="bullet"/>
      <w:lvlText w:val="-"/>
      <w:lvlJc w:val="left"/>
      <w:pPr>
        <w:ind w:left="720" w:hanging="360"/>
      </w:pPr>
      <w:rPr>
        <w:rFonts w:ascii="Times New Roman" w:eastAsiaTheme="minorEastAsia"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EEC6E59"/>
    <w:multiLevelType w:val="hybridMultilevel"/>
    <w:tmpl w:val="CAF6E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7F275539"/>
    <w:multiLevelType w:val="hybridMultilevel"/>
    <w:tmpl w:val="5A7EE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3"/>
  </w:num>
  <w:num w:numId="3">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7"/>
  </w:num>
  <w:num w:numId="6">
    <w:abstractNumId w:val="16"/>
  </w:num>
  <w:num w:numId="7">
    <w:abstractNumId w:val="75"/>
  </w:num>
  <w:num w:numId="8">
    <w:abstractNumId w:val="36"/>
  </w:num>
  <w:num w:numId="9">
    <w:abstractNumId w:val="56"/>
  </w:num>
  <w:num w:numId="10">
    <w:abstractNumId w:val="59"/>
  </w:num>
  <w:num w:numId="11">
    <w:abstractNumId w:val="22"/>
  </w:num>
  <w:num w:numId="12">
    <w:abstractNumId w:val="18"/>
  </w:num>
  <w:num w:numId="13">
    <w:abstractNumId w:val="53"/>
  </w:num>
  <w:num w:numId="14">
    <w:abstractNumId w:val="77"/>
  </w:num>
  <w:num w:numId="15">
    <w:abstractNumId w:val="17"/>
  </w:num>
  <w:num w:numId="16">
    <w:abstractNumId w:val="57"/>
  </w:num>
  <w:num w:numId="17">
    <w:abstractNumId w:val="5"/>
  </w:num>
  <w:num w:numId="18">
    <w:abstractNumId w:val="52"/>
  </w:num>
  <w:num w:numId="19">
    <w:abstractNumId w:val="15"/>
  </w:num>
  <w:num w:numId="20">
    <w:abstractNumId w:val="83"/>
  </w:num>
  <w:num w:numId="21">
    <w:abstractNumId w:val="73"/>
  </w:num>
  <w:num w:numId="22">
    <w:abstractNumId w:val="19"/>
  </w:num>
  <w:num w:numId="23">
    <w:abstractNumId w:val="11"/>
  </w:num>
  <w:num w:numId="24">
    <w:abstractNumId w:val="62"/>
  </w:num>
  <w:num w:numId="25">
    <w:abstractNumId w:val="54"/>
  </w:num>
  <w:num w:numId="26">
    <w:abstractNumId w:val="20"/>
  </w:num>
  <w:num w:numId="27">
    <w:abstractNumId w:val="80"/>
  </w:num>
  <w:num w:numId="28">
    <w:abstractNumId w:val="29"/>
  </w:num>
  <w:num w:numId="29">
    <w:abstractNumId w:val="8"/>
  </w:num>
  <w:num w:numId="30">
    <w:abstractNumId w:val="69"/>
  </w:num>
  <w:num w:numId="31">
    <w:abstractNumId w:val="9"/>
  </w:num>
  <w:num w:numId="32">
    <w:abstractNumId w:val="46"/>
  </w:num>
  <w:num w:numId="33">
    <w:abstractNumId w:val="26"/>
  </w:num>
  <w:num w:numId="34">
    <w:abstractNumId w:val="31"/>
  </w:num>
  <w:num w:numId="35">
    <w:abstractNumId w:val="48"/>
  </w:num>
  <w:num w:numId="36">
    <w:abstractNumId w:val="44"/>
  </w:num>
  <w:num w:numId="37">
    <w:abstractNumId w:val="6"/>
  </w:num>
  <w:num w:numId="38">
    <w:abstractNumId w:val="74"/>
  </w:num>
  <w:num w:numId="39">
    <w:abstractNumId w:val="76"/>
  </w:num>
  <w:num w:numId="40">
    <w:abstractNumId w:val="64"/>
  </w:num>
  <w:num w:numId="41">
    <w:abstractNumId w:val="58"/>
  </w:num>
  <w:num w:numId="42">
    <w:abstractNumId w:val="66"/>
  </w:num>
  <w:num w:numId="43">
    <w:abstractNumId w:val="21"/>
  </w:num>
  <w:num w:numId="44">
    <w:abstractNumId w:val="34"/>
  </w:num>
  <w:num w:numId="45">
    <w:abstractNumId w:val="23"/>
  </w:num>
  <w:num w:numId="46">
    <w:abstractNumId w:val="38"/>
  </w:num>
  <w:num w:numId="47">
    <w:abstractNumId w:val="79"/>
  </w:num>
  <w:num w:numId="48">
    <w:abstractNumId w:val="65"/>
  </w:num>
  <w:num w:numId="49">
    <w:abstractNumId w:val="55"/>
  </w:num>
  <w:num w:numId="50">
    <w:abstractNumId w:val="32"/>
  </w:num>
  <w:num w:numId="51">
    <w:abstractNumId w:val="37"/>
  </w:num>
  <w:num w:numId="52">
    <w:abstractNumId w:val="63"/>
  </w:num>
  <w:num w:numId="53">
    <w:abstractNumId w:val="67"/>
  </w:num>
  <w:num w:numId="54">
    <w:abstractNumId w:val="41"/>
  </w:num>
  <w:num w:numId="55">
    <w:abstractNumId w:val="47"/>
  </w:num>
  <w:num w:numId="56">
    <w:abstractNumId w:val="60"/>
  </w:num>
  <w:num w:numId="57">
    <w:abstractNumId w:val="50"/>
  </w:num>
  <w:num w:numId="58">
    <w:abstractNumId w:val="10"/>
  </w:num>
  <w:num w:numId="59">
    <w:abstractNumId w:val="27"/>
  </w:num>
  <w:num w:numId="60">
    <w:abstractNumId w:val="51"/>
  </w:num>
  <w:num w:numId="61">
    <w:abstractNumId w:val="4"/>
  </w:num>
  <w:num w:numId="62">
    <w:abstractNumId w:val="72"/>
  </w:num>
  <w:num w:numId="63">
    <w:abstractNumId w:val="40"/>
  </w:num>
  <w:num w:numId="64">
    <w:abstractNumId w:val="24"/>
  </w:num>
  <w:num w:numId="65">
    <w:abstractNumId w:val="71"/>
  </w:num>
  <w:num w:numId="66">
    <w:abstractNumId w:val="13"/>
  </w:num>
  <w:num w:numId="67">
    <w:abstractNumId w:val="70"/>
  </w:num>
  <w:num w:numId="68">
    <w:abstractNumId w:val="14"/>
  </w:num>
  <w:num w:numId="69">
    <w:abstractNumId w:val="35"/>
  </w:num>
  <w:num w:numId="70">
    <w:abstractNumId w:val="61"/>
  </w:num>
  <w:num w:numId="71">
    <w:abstractNumId w:val="28"/>
  </w:num>
  <w:num w:numId="72">
    <w:abstractNumId w:val="82"/>
  </w:num>
  <w:num w:numId="73">
    <w:abstractNumId w:val="43"/>
  </w:num>
  <w:num w:numId="74">
    <w:abstractNumId w:val="45"/>
  </w:num>
  <w:num w:numId="75">
    <w:abstractNumId w:val="49"/>
  </w:num>
  <w:num w:numId="76">
    <w:abstractNumId w:val="3"/>
  </w:num>
  <w:num w:numId="77">
    <w:abstractNumId w:val="68"/>
  </w:num>
  <w:num w:numId="78">
    <w:abstractNumId w:val="39"/>
  </w:num>
  <w:num w:numId="79">
    <w:abstractNumId w:val="81"/>
  </w:num>
  <w:num w:numId="80">
    <w:abstractNumId w:val="12"/>
  </w:num>
  <w:num w:numId="81">
    <w:abstractNumId w:val="42"/>
  </w:num>
  <w:num w:numId="82">
    <w:abstractNumId w:val="78"/>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228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C8D"/>
    <w:rsid w:val="00042FE5"/>
    <w:rsid w:val="000452E1"/>
    <w:rsid w:val="00052348"/>
    <w:rsid w:val="0007372E"/>
    <w:rsid w:val="00083A19"/>
    <w:rsid w:val="000B5E67"/>
    <w:rsid w:val="000D6DDD"/>
    <w:rsid w:val="000E2095"/>
    <w:rsid w:val="000E3505"/>
    <w:rsid w:val="00100728"/>
    <w:rsid w:val="00114587"/>
    <w:rsid w:val="00142678"/>
    <w:rsid w:val="001562B5"/>
    <w:rsid w:val="00161C83"/>
    <w:rsid w:val="001B5F3F"/>
    <w:rsid w:val="001F2139"/>
    <w:rsid w:val="00200084"/>
    <w:rsid w:val="002110B9"/>
    <w:rsid w:val="002147FD"/>
    <w:rsid w:val="00223C6B"/>
    <w:rsid w:val="00236A57"/>
    <w:rsid w:val="00237B22"/>
    <w:rsid w:val="00250DF1"/>
    <w:rsid w:val="002762DE"/>
    <w:rsid w:val="00285487"/>
    <w:rsid w:val="00297676"/>
    <w:rsid w:val="002A5A4F"/>
    <w:rsid w:val="002B7659"/>
    <w:rsid w:val="003008AE"/>
    <w:rsid w:val="00305703"/>
    <w:rsid w:val="00307D04"/>
    <w:rsid w:val="00333EE5"/>
    <w:rsid w:val="0033410E"/>
    <w:rsid w:val="0033422A"/>
    <w:rsid w:val="00334C8D"/>
    <w:rsid w:val="003368EF"/>
    <w:rsid w:val="00340E0F"/>
    <w:rsid w:val="003460B3"/>
    <w:rsid w:val="00361831"/>
    <w:rsid w:val="003644A0"/>
    <w:rsid w:val="00364F7B"/>
    <w:rsid w:val="0036661C"/>
    <w:rsid w:val="00366706"/>
    <w:rsid w:val="00385C9F"/>
    <w:rsid w:val="003A724C"/>
    <w:rsid w:val="003C2F52"/>
    <w:rsid w:val="003D1FC9"/>
    <w:rsid w:val="003D3010"/>
    <w:rsid w:val="003D40E4"/>
    <w:rsid w:val="003D5A1C"/>
    <w:rsid w:val="003F5389"/>
    <w:rsid w:val="003F7B55"/>
    <w:rsid w:val="0041471B"/>
    <w:rsid w:val="0043351F"/>
    <w:rsid w:val="004369F2"/>
    <w:rsid w:val="0046741F"/>
    <w:rsid w:val="00487065"/>
    <w:rsid w:val="0049410E"/>
    <w:rsid w:val="00495377"/>
    <w:rsid w:val="004B14CC"/>
    <w:rsid w:val="004C1274"/>
    <w:rsid w:val="004F64B5"/>
    <w:rsid w:val="00513A71"/>
    <w:rsid w:val="00533137"/>
    <w:rsid w:val="00535071"/>
    <w:rsid w:val="0054113B"/>
    <w:rsid w:val="00544106"/>
    <w:rsid w:val="00547ABA"/>
    <w:rsid w:val="005505B8"/>
    <w:rsid w:val="00551EE3"/>
    <w:rsid w:val="005531A0"/>
    <w:rsid w:val="00573FF7"/>
    <w:rsid w:val="00586DFF"/>
    <w:rsid w:val="005942AD"/>
    <w:rsid w:val="005C76B3"/>
    <w:rsid w:val="00603763"/>
    <w:rsid w:val="00617583"/>
    <w:rsid w:val="00626801"/>
    <w:rsid w:val="0064221C"/>
    <w:rsid w:val="006534AD"/>
    <w:rsid w:val="006611BE"/>
    <w:rsid w:val="006C1E1B"/>
    <w:rsid w:val="006E3117"/>
    <w:rsid w:val="006E426D"/>
    <w:rsid w:val="00704D54"/>
    <w:rsid w:val="0070612D"/>
    <w:rsid w:val="007111A8"/>
    <w:rsid w:val="00711C35"/>
    <w:rsid w:val="00711E5E"/>
    <w:rsid w:val="007142B4"/>
    <w:rsid w:val="007242E5"/>
    <w:rsid w:val="0073754F"/>
    <w:rsid w:val="00744F07"/>
    <w:rsid w:val="00762480"/>
    <w:rsid w:val="007646EB"/>
    <w:rsid w:val="00765F91"/>
    <w:rsid w:val="007B2BD6"/>
    <w:rsid w:val="007C2CF1"/>
    <w:rsid w:val="007D21F2"/>
    <w:rsid w:val="007D6F7B"/>
    <w:rsid w:val="007D757E"/>
    <w:rsid w:val="007E45B6"/>
    <w:rsid w:val="007F0A33"/>
    <w:rsid w:val="008006B3"/>
    <w:rsid w:val="00824E6F"/>
    <w:rsid w:val="00827865"/>
    <w:rsid w:val="00865E3E"/>
    <w:rsid w:val="00866262"/>
    <w:rsid w:val="0089296E"/>
    <w:rsid w:val="00897D0B"/>
    <w:rsid w:val="008B5334"/>
    <w:rsid w:val="008E04FF"/>
    <w:rsid w:val="008E3269"/>
    <w:rsid w:val="008F0402"/>
    <w:rsid w:val="009047BF"/>
    <w:rsid w:val="009127A5"/>
    <w:rsid w:val="0093021A"/>
    <w:rsid w:val="0098071A"/>
    <w:rsid w:val="009A0687"/>
    <w:rsid w:val="009B330A"/>
    <w:rsid w:val="009C16A8"/>
    <w:rsid w:val="009D3C2D"/>
    <w:rsid w:val="009D4872"/>
    <w:rsid w:val="009F1873"/>
    <w:rsid w:val="009F2D10"/>
    <w:rsid w:val="00A000E9"/>
    <w:rsid w:val="00A4464E"/>
    <w:rsid w:val="00A707B7"/>
    <w:rsid w:val="00A86A7F"/>
    <w:rsid w:val="00A907F4"/>
    <w:rsid w:val="00AA058E"/>
    <w:rsid w:val="00AA6021"/>
    <w:rsid w:val="00AB361D"/>
    <w:rsid w:val="00AC0270"/>
    <w:rsid w:val="00AD581C"/>
    <w:rsid w:val="00B30279"/>
    <w:rsid w:val="00B37A3D"/>
    <w:rsid w:val="00B4233B"/>
    <w:rsid w:val="00B605CD"/>
    <w:rsid w:val="00B70C7A"/>
    <w:rsid w:val="00B75F0F"/>
    <w:rsid w:val="00B92ADC"/>
    <w:rsid w:val="00B950BE"/>
    <w:rsid w:val="00BA0424"/>
    <w:rsid w:val="00BA3C98"/>
    <w:rsid w:val="00BC5C53"/>
    <w:rsid w:val="00BE5B1A"/>
    <w:rsid w:val="00BF3113"/>
    <w:rsid w:val="00C17857"/>
    <w:rsid w:val="00C25449"/>
    <w:rsid w:val="00C45DD2"/>
    <w:rsid w:val="00C52544"/>
    <w:rsid w:val="00C560F0"/>
    <w:rsid w:val="00C93F31"/>
    <w:rsid w:val="00C96B3D"/>
    <w:rsid w:val="00CC37AE"/>
    <w:rsid w:val="00CE013D"/>
    <w:rsid w:val="00CE1D9E"/>
    <w:rsid w:val="00CE46D8"/>
    <w:rsid w:val="00CF3F1C"/>
    <w:rsid w:val="00CF63BA"/>
    <w:rsid w:val="00D12227"/>
    <w:rsid w:val="00D561FC"/>
    <w:rsid w:val="00D73D34"/>
    <w:rsid w:val="00D74608"/>
    <w:rsid w:val="00D76D38"/>
    <w:rsid w:val="00D77E6C"/>
    <w:rsid w:val="00D80CFA"/>
    <w:rsid w:val="00D81246"/>
    <w:rsid w:val="00D81E05"/>
    <w:rsid w:val="00D861B2"/>
    <w:rsid w:val="00DA1070"/>
    <w:rsid w:val="00DD24FF"/>
    <w:rsid w:val="00DE7554"/>
    <w:rsid w:val="00DF4B16"/>
    <w:rsid w:val="00E01EB5"/>
    <w:rsid w:val="00E11670"/>
    <w:rsid w:val="00E26C16"/>
    <w:rsid w:val="00E640AE"/>
    <w:rsid w:val="00E65083"/>
    <w:rsid w:val="00E701B2"/>
    <w:rsid w:val="00E741C1"/>
    <w:rsid w:val="00E93D54"/>
    <w:rsid w:val="00E97AE6"/>
    <w:rsid w:val="00ED4794"/>
    <w:rsid w:val="00ED4AFB"/>
    <w:rsid w:val="00EE2283"/>
    <w:rsid w:val="00EF1E77"/>
    <w:rsid w:val="00EF3B70"/>
    <w:rsid w:val="00EF7CDA"/>
    <w:rsid w:val="00F202B3"/>
    <w:rsid w:val="00F21C19"/>
    <w:rsid w:val="00F269DC"/>
    <w:rsid w:val="00F57D06"/>
    <w:rsid w:val="00F766EE"/>
    <w:rsid w:val="00F825D3"/>
    <w:rsid w:val="00FB4CCA"/>
    <w:rsid w:val="00FD0A3D"/>
    <w:rsid w:val="00FE0DCA"/>
    <w:rsid w:val="00FF4D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70BC140"/>
  <w15:docId w15:val="{77564B61-121C-49FC-ADBD-EBFB82C80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paragraph" w:customStyle="1" w:styleId="Level1">
    <w:name w:val="Level 1"/>
    <w:basedOn w:val="Normal"/>
    <w:uiPriority w:val="99"/>
    <w:pPr>
      <w:ind w:left="450" w:hanging="450"/>
      <w:outlineLvl w:val="0"/>
    </w:pPr>
  </w:style>
  <w:style w:type="paragraph" w:customStyle="1" w:styleId="Level2">
    <w:name w:val="Level 2"/>
    <w:basedOn w:val="Normal"/>
    <w:uiPriority w:val="99"/>
    <w:pPr>
      <w:ind w:left="810" w:hanging="360"/>
    </w:pPr>
  </w:style>
  <w:style w:type="character" w:customStyle="1" w:styleId="Hypertext">
    <w:name w:val="Hypertext"/>
    <w:rPr>
      <w:color w:val="0000FF"/>
      <w:u w:val="single"/>
    </w:rPr>
  </w:style>
  <w:style w:type="character" w:styleId="Hyperlink">
    <w:name w:val="Hyperlink"/>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Times New Roman" w:hAnsi="Times New Roman" w:cs="Times New Roman"/>
      <w:sz w:val="24"/>
      <w:szCs w:val="24"/>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Times New Roman" w:hAnsi="Times New Roman" w:cs="Times New Roman"/>
      <w:sz w:val="24"/>
      <w:szCs w:val="24"/>
    </w:rPr>
  </w:style>
  <w:style w:type="paragraph" w:styleId="ListParagraph">
    <w:name w:val="List Paragraph"/>
    <w:basedOn w:val="Normal"/>
    <w:uiPriority w:val="34"/>
    <w:qFormat/>
    <w:pPr>
      <w:widowControl/>
      <w:autoSpaceDE/>
      <w:autoSpaceDN/>
      <w:adjustRightInd/>
      <w:ind w:left="720"/>
      <w:contextualSpacing/>
    </w:pPr>
    <w:rPr>
      <w:rFonts w:ascii="Arial" w:eastAsia="Times New Roman" w:hAnsi="Arial"/>
      <w:sz w:val="22"/>
    </w:rPr>
  </w:style>
  <w:style w:type="paragraph" w:styleId="Revision">
    <w:name w:val="Revision"/>
    <w:hidden/>
    <w:uiPriority w:val="99"/>
    <w:semiHidden/>
    <w:pPr>
      <w:spacing w:after="0" w:line="240" w:lineRule="auto"/>
    </w:pPr>
    <w:rPr>
      <w:rFonts w:ascii="Times New Roman" w:hAnsi="Times New Roman" w:cs="Times New Roman"/>
      <w:sz w:val="24"/>
      <w:szCs w:val="24"/>
    </w:rPr>
  </w:style>
  <w:style w:type="paragraph" w:styleId="NormalWeb">
    <w:name w:val="Normal (Web)"/>
    <w:basedOn w:val="Normal"/>
    <w:uiPriority w:val="99"/>
    <w:unhideWhenUsed/>
    <w:pPr>
      <w:widowControl/>
      <w:autoSpaceDE/>
      <w:autoSpaceDN/>
      <w:adjustRightInd/>
      <w:spacing w:before="100" w:beforeAutospacing="1" w:after="100" w:afterAutospacing="1"/>
    </w:pPr>
    <w:rPr>
      <w:rFonts w:eastAsia="Times New Roman"/>
    </w:rPr>
  </w:style>
  <w:style w:type="paragraph" w:styleId="FootnoteText">
    <w:name w:val="footnote text"/>
    <w:basedOn w:val="Normal"/>
    <w:link w:val="FootnoteTextChar"/>
    <w:uiPriority w:val="99"/>
    <w:semiHidden/>
    <w:rPr>
      <w:rFonts w:eastAsia="Times New Roman"/>
      <w:sz w:val="20"/>
      <w:szCs w:val="20"/>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rPr>
  </w:style>
  <w:style w:type="paragraph" w:styleId="EndnoteText">
    <w:name w:val="endnote text"/>
    <w:basedOn w:val="Normal"/>
    <w:link w:val="EndnoteTextChar"/>
    <w:uiPriority w:val="99"/>
    <w:rPr>
      <w:rFonts w:eastAsia="Times New Roman"/>
      <w:sz w:val="20"/>
      <w:szCs w:val="20"/>
    </w:rPr>
  </w:style>
  <w:style w:type="character" w:customStyle="1" w:styleId="EndnoteTextChar">
    <w:name w:val="Endnote Text Char"/>
    <w:basedOn w:val="DefaultParagraphFont"/>
    <w:link w:val="EndnoteText"/>
    <w:uiPriority w:val="99"/>
    <w:rPr>
      <w:rFonts w:ascii="Times New Roman" w:eastAsia="Times New Roman" w:hAnsi="Times New Roman" w:cs="Times New Roman"/>
      <w:sz w:val="20"/>
      <w:szCs w:val="20"/>
    </w:rPr>
  </w:style>
  <w:style w:type="character" w:styleId="EndnoteReference">
    <w:name w:val="endnote reference"/>
    <w:basedOn w:val="DefaultParagraphFont"/>
    <w:rPr>
      <w:vertAlign w:val="superscript"/>
    </w:rPr>
  </w:style>
  <w:style w:type="character" w:styleId="FollowedHyperlink">
    <w:name w:val="FollowedHyperlink"/>
    <w:basedOn w:val="DefaultParagraphFont"/>
    <w:uiPriority w:val="99"/>
    <w:semiHidden/>
    <w:unhideWhenUsed/>
    <w:rPr>
      <w:color w:val="800080" w:themeColor="followed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Bullet">
    <w:name w:val="List Bullet"/>
    <w:basedOn w:val="Normal"/>
    <w:pPr>
      <w:numPr>
        <w:numId w:val="4"/>
      </w:numPr>
      <w:contextualSpacing/>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 w:type="character" w:customStyle="1" w:styleId="apple-converted-space">
    <w:name w:val="apple-converted-space"/>
    <w:basedOn w:val="DefaultParagraphFont"/>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3924">
      <w:bodyDiv w:val="1"/>
      <w:marLeft w:val="0"/>
      <w:marRight w:val="0"/>
      <w:marTop w:val="0"/>
      <w:marBottom w:val="0"/>
      <w:divBdr>
        <w:top w:val="none" w:sz="0" w:space="0" w:color="auto"/>
        <w:left w:val="none" w:sz="0" w:space="0" w:color="auto"/>
        <w:bottom w:val="none" w:sz="0" w:space="0" w:color="auto"/>
        <w:right w:val="none" w:sz="0" w:space="0" w:color="auto"/>
      </w:divBdr>
    </w:div>
    <w:div w:id="23605511">
      <w:bodyDiv w:val="1"/>
      <w:marLeft w:val="0"/>
      <w:marRight w:val="0"/>
      <w:marTop w:val="0"/>
      <w:marBottom w:val="0"/>
      <w:divBdr>
        <w:top w:val="none" w:sz="0" w:space="0" w:color="auto"/>
        <w:left w:val="none" w:sz="0" w:space="0" w:color="auto"/>
        <w:bottom w:val="none" w:sz="0" w:space="0" w:color="auto"/>
        <w:right w:val="none" w:sz="0" w:space="0" w:color="auto"/>
      </w:divBdr>
    </w:div>
    <w:div w:id="62531009">
      <w:bodyDiv w:val="1"/>
      <w:marLeft w:val="0"/>
      <w:marRight w:val="0"/>
      <w:marTop w:val="0"/>
      <w:marBottom w:val="0"/>
      <w:divBdr>
        <w:top w:val="none" w:sz="0" w:space="0" w:color="auto"/>
        <w:left w:val="none" w:sz="0" w:space="0" w:color="auto"/>
        <w:bottom w:val="none" w:sz="0" w:space="0" w:color="auto"/>
        <w:right w:val="none" w:sz="0" w:space="0" w:color="auto"/>
      </w:divBdr>
    </w:div>
    <w:div w:id="184906104">
      <w:bodyDiv w:val="1"/>
      <w:marLeft w:val="0"/>
      <w:marRight w:val="0"/>
      <w:marTop w:val="0"/>
      <w:marBottom w:val="0"/>
      <w:divBdr>
        <w:top w:val="none" w:sz="0" w:space="0" w:color="auto"/>
        <w:left w:val="none" w:sz="0" w:space="0" w:color="auto"/>
        <w:bottom w:val="none" w:sz="0" w:space="0" w:color="auto"/>
        <w:right w:val="none" w:sz="0" w:space="0" w:color="auto"/>
      </w:divBdr>
    </w:div>
    <w:div w:id="459231173">
      <w:bodyDiv w:val="1"/>
      <w:marLeft w:val="0"/>
      <w:marRight w:val="0"/>
      <w:marTop w:val="0"/>
      <w:marBottom w:val="0"/>
      <w:divBdr>
        <w:top w:val="none" w:sz="0" w:space="0" w:color="auto"/>
        <w:left w:val="none" w:sz="0" w:space="0" w:color="auto"/>
        <w:bottom w:val="none" w:sz="0" w:space="0" w:color="auto"/>
        <w:right w:val="none" w:sz="0" w:space="0" w:color="auto"/>
      </w:divBdr>
    </w:div>
    <w:div w:id="495726620">
      <w:bodyDiv w:val="1"/>
      <w:marLeft w:val="0"/>
      <w:marRight w:val="0"/>
      <w:marTop w:val="0"/>
      <w:marBottom w:val="0"/>
      <w:divBdr>
        <w:top w:val="none" w:sz="0" w:space="0" w:color="auto"/>
        <w:left w:val="none" w:sz="0" w:space="0" w:color="auto"/>
        <w:bottom w:val="none" w:sz="0" w:space="0" w:color="auto"/>
        <w:right w:val="none" w:sz="0" w:space="0" w:color="auto"/>
      </w:divBdr>
    </w:div>
    <w:div w:id="672072590">
      <w:bodyDiv w:val="1"/>
      <w:marLeft w:val="0"/>
      <w:marRight w:val="0"/>
      <w:marTop w:val="0"/>
      <w:marBottom w:val="0"/>
      <w:divBdr>
        <w:top w:val="none" w:sz="0" w:space="0" w:color="auto"/>
        <w:left w:val="none" w:sz="0" w:space="0" w:color="auto"/>
        <w:bottom w:val="none" w:sz="0" w:space="0" w:color="auto"/>
        <w:right w:val="none" w:sz="0" w:space="0" w:color="auto"/>
      </w:divBdr>
    </w:div>
    <w:div w:id="674769182">
      <w:bodyDiv w:val="1"/>
      <w:marLeft w:val="0"/>
      <w:marRight w:val="0"/>
      <w:marTop w:val="0"/>
      <w:marBottom w:val="0"/>
      <w:divBdr>
        <w:top w:val="none" w:sz="0" w:space="0" w:color="auto"/>
        <w:left w:val="none" w:sz="0" w:space="0" w:color="auto"/>
        <w:bottom w:val="none" w:sz="0" w:space="0" w:color="auto"/>
        <w:right w:val="none" w:sz="0" w:space="0" w:color="auto"/>
      </w:divBdr>
    </w:div>
    <w:div w:id="838231892">
      <w:bodyDiv w:val="1"/>
      <w:marLeft w:val="0"/>
      <w:marRight w:val="0"/>
      <w:marTop w:val="0"/>
      <w:marBottom w:val="0"/>
      <w:divBdr>
        <w:top w:val="none" w:sz="0" w:space="0" w:color="auto"/>
        <w:left w:val="none" w:sz="0" w:space="0" w:color="auto"/>
        <w:bottom w:val="none" w:sz="0" w:space="0" w:color="auto"/>
        <w:right w:val="none" w:sz="0" w:space="0" w:color="auto"/>
      </w:divBdr>
      <w:divsChild>
        <w:div w:id="741148560">
          <w:marLeft w:val="0"/>
          <w:marRight w:val="0"/>
          <w:marTop w:val="0"/>
          <w:marBottom w:val="0"/>
          <w:divBdr>
            <w:top w:val="none" w:sz="0" w:space="0" w:color="auto"/>
            <w:left w:val="none" w:sz="0" w:space="0" w:color="auto"/>
            <w:bottom w:val="none" w:sz="0" w:space="0" w:color="auto"/>
            <w:right w:val="none" w:sz="0" w:space="0" w:color="auto"/>
          </w:divBdr>
          <w:divsChild>
            <w:div w:id="526017744">
              <w:marLeft w:val="0"/>
              <w:marRight w:val="0"/>
              <w:marTop w:val="0"/>
              <w:marBottom w:val="0"/>
              <w:divBdr>
                <w:top w:val="none" w:sz="0" w:space="0" w:color="auto"/>
                <w:left w:val="none" w:sz="0" w:space="0" w:color="auto"/>
                <w:bottom w:val="none" w:sz="0" w:space="0" w:color="auto"/>
                <w:right w:val="none" w:sz="0" w:space="0" w:color="auto"/>
              </w:divBdr>
              <w:divsChild>
                <w:div w:id="1944264080">
                  <w:marLeft w:val="0"/>
                  <w:marRight w:val="0"/>
                  <w:marTop w:val="0"/>
                  <w:marBottom w:val="0"/>
                  <w:divBdr>
                    <w:top w:val="none" w:sz="0" w:space="0" w:color="auto"/>
                    <w:left w:val="none" w:sz="0" w:space="0" w:color="auto"/>
                    <w:bottom w:val="none" w:sz="0" w:space="0" w:color="auto"/>
                    <w:right w:val="none" w:sz="0" w:space="0" w:color="auto"/>
                  </w:divBdr>
                  <w:divsChild>
                    <w:div w:id="853884615">
                      <w:marLeft w:val="0"/>
                      <w:marRight w:val="0"/>
                      <w:marTop w:val="0"/>
                      <w:marBottom w:val="0"/>
                      <w:divBdr>
                        <w:top w:val="none" w:sz="0" w:space="0" w:color="auto"/>
                        <w:left w:val="none" w:sz="0" w:space="0" w:color="auto"/>
                        <w:bottom w:val="none" w:sz="0" w:space="0" w:color="auto"/>
                        <w:right w:val="none" w:sz="0" w:space="0" w:color="auto"/>
                      </w:divBdr>
                      <w:divsChild>
                        <w:div w:id="8149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427283">
      <w:bodyDiv w:val="1"/>
      <w:marLeft w:val="0"/>
      <w:marRight w:val="0"/>
      <w:marTop w:val="0"/>
      <w:marBottom w:val="0"/>
      <w:divBdr>
        <w:top w:val="none" w:sz="0" w:space="0" w:color="auto"/>
        <w:left w:val="none" w:sz="0" w:space="0" w:color="auto"/>
        <w:bottom w:val="none" w:sz="0" w:space="0" w:color="auto"/>
        <w:right w:val="none" w:sz="0" w:space="0" w:color="auto"/>
      </w:divBdr>
    </w:div>
    <w:div w:id="988899827">
      <w:bodyDiv w:val="1"/>
      <w:marLeft w:val="0"/>
      <w:marRight w:val="0"/>
      <w:marTop w:val="0"/>
      <w:marBottom w:val="0"/>
      <w:divBdr>
        <w:top w:val="none" w:sz="0" w:space="0" w:color="auto"/>
        <w:left w:val="none" w:sz="0" w:space="0" w:color="auto"/>
        <w:bottom w:val="none" w:sz="0" w:space="0" w:color="auto"/>
        <w:right w:val="none" w:sz="0" w:space="0" w:color="auto"/>
      </w:divBdr>
    </w:div>
    <w:div w:id="1162233889">
      <w:bodyDiv w:val="1"/>
      <w:marLeft w:val="0"/>
      <w:marRight w:val="0"/>
      <w:marTop w:val="0"/>
      <w:marBottom w:val="0"/>
      <w:divBdr>
        <w:top w:val="none" w:sz="0" w:space="0" w:color="auto"/>
        <w:left w:val="none" w:sz="0" w:space="0" w:color="auto"/>
        <w:bottom w:val="none" w:sz="0" w:space="0" w:color="auto"/>
        <w:right w:val="none" w:sz="0" w:space="0" w:color="auto"/>
      </w:divBdr>
    </w:div>
    <w:div w:id="1174078002">
      <w:bodyDiv w:val="1"/>
      <w:marLeft w:val="0"/>
      <w:marRight w:val="0"/>
      <w:marTop w:val="0"/>
      <w:marBottom w:val="0"/>
      <w:divBdr>
        <w:top w:val="none" w:sz="0" w:space="0" w:color="auto"/>
        <w:left w:val="none" w:sz="0" w:space="0" w:color="auto"/>
        <w:bottom w:val="none" w:sz="0" w:space="0" w:color="auto"/>
        <w:right w:val="none" w:sz="0" w:space="0" w:color="auto"/>
      </w:divBdr>
    </w:div>
    <w:div w:id="1265111141">
      <w:bodyDiv w:val="1"/>
      <w:marLeft w:val="0"/>
      <w:marRight w:val="0"/>
      <w:marTop w:val="0"/>
      <w:marBottom w:val="0"/>
      <w:divBdr>
        <w:top w:val="none" w:sz="0" w:space="0" w:color="auto"/>
        <w:left w:val="none" w:sz="0" w:space="0" w:color="auto"/>
        <w:bottom w:val="none" w:sz="0" w:space="0" w:color="auto"/>
        <w:right w:val="none" w:sz="0" w:space="0" w:color="auto"/>
      </w:divBdr>
    </w:div>
    <w:div w:id="2005040724">
      <w:bodyDiv w:val="1"/>
      <w:marLeft w:val="0"/>
      <w:marRight w:val="0"/>
      <w:marTop w:val="0"/>
      <w:marBottom w:val="0"/>
      <w:divBdr>
        <w:top w:val="none" w:sz="0" w:space="0" w:color="auto"/>
        <w:left w:val="none" w:sz="0" w:space="0" w:color="auto"/>
        <w:bottom w:val="none" w:sz="0" w:space="0" w:color="auto"/>
        <w:right w:val="none" w:sz="0" w:space="0" w:color="auto"/>
      </w:divBdr>
    </w:div>
    <w:div w:id="2098407094">
      <w:bodyDiv w:val="1"/>
      <w:marLeft w:val="0"/>
      <w:marRight w:val="0"/>
      <w:marTop w:val="0"/>
      <w:marBottom w:val="0"/>
      <w:divBdr>
        <w:top w:val="none" w:sz="0" w:space="0" w:color="auto"/>
        <w:left w:val="none" w:sz="0" w:space="0" w:color="auto"/>
        <w:bottom w:val="none" w:sz="0" w:space="0" w:color="auto"/>
        <w:right w:val="none" w:sz="0" w:space="0" w:color="auto"/>
      </w:divBdr>
    </w:div>
    <w:div w:id="2125267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F58CB111F8D24E9E6531903F334AE9" ma:contentTypeVersion="13" ma:contentTypeDescription="Create a new document." ma:contentTypeScope="" ma:versionID="bb7ed5730fad065904ffcfc7f432cd48">
  <xsd:schema xmlns:xsd="http://www.w3.org/2001/XMLSchema" xmlns:xs="http://www.w3.org/2001/XMLSchema" xmlns:p="http://schemas.microsoft.com/office/2006/metadata/properties" xmlns:ns1="http://schemas.microsoft.com/sharepoint/v3" xmlns:ns3="11fd957d-147f-41f6-a058-03b42122ddbc" xmlns:ns4="bb0d2465-af00-4b81-a931-20baeeea6c93" targetNamespace="http://schemas.microsoft.com/office/2006/metadata/properties" ma:root="true" ma:fieldsID="ce475ec4c0ebd1567a39681dcacb8acb" ns1:_="" ns3:_="" ns4:_="">
    <xsd:import namespace="http://schemas.microsoft.com/sharepoint/v3"/>
    <xsd:import namespace="11fd957d-147f-41f6-a058-03b42122ddbc"/>
    <xsd:import namespace="bb0d2465-af00-4b81-a931-20baeeea6c9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1:_ip_UnifiedCompliancePolicyProperties" minOccurs="0"/>
                <xsd:element ref="ns1:_ip_UnifiedCompliancePolicyUIAction"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fd957d-147f-41f6-a058-03b42122dd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0d2465-af00-4b81-a931-20baeeea6c9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FB4DC0-5B8C-436C-B5B3-4A7F84A480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1fd957d-147f-41f6-a058-03b42122ddbc"/>
    <ds:schemaRef ds:uri="bb0d2465-af00-4b81-a931-20baeeea6c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E46A8F-7C13-426B-8D8E-772FC005EBA9}">
  <ds:schemaRefs>
    <ds:schemaRef ds:uri="http://schemas.microsoft.com/sharepoint/v3"/>
    <ds:schemaRef ds:uri="http://schemas.microsoft.com/office/2006/documentManagement/types"/>
    <ds:schemaRef ds:uri="11fd957d-147f-41f6-a058-03b42122ddbc"/>
    <ds:schemaRef ds:uri="bb0d2465-af00-4b81-a931-20baeeea6c93"/>
    <ds:schemaRef ds:uri="http://purl.org/dc/elements/1.1/"/>
    <ds:schemaRef ds:uri="http://schemas.microsoft.com/office/infopath/2007/PartnerControls"/>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E17B0FB2-6168-4D3A-B22F-1DAE57A499B0}">
  <ds:schemaRefs>
    <ds:schemaRef ds:uri="http://schemas.microsoft.com/sharepoint/v3/contenttype/forms"/>
  </ds:schemaRefs>
</ds:datastoreItem>
</file>

<file path=customXml/itemProps4.xml><?xml version="1.0" encoding="utf-8"?>
<ds:datastoreItem xmlns:ds="http://schemas.openxmlformats.org/officeDocument/2006/customXml" ds:itemID="{D3F16718-33D9-4870-A802-FDAC98788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1275</Words>
  <Characters>7272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Cullison, David</dc:creator>
  <cp:lastModifiedBy>Cullison, David</cp:lastModifiedBy>
  <cp:revision>2</cp:revision>
  <dcterms:created xsi:type="dcterms:W3CDTF">2020-05-14T15:21:00Z</dcterms:created>
  <dcterms:modified xsi:type="dcterms:W3CDTF">2020-05-14T15:21:00Z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0x01010052F58CB111F8D24E9E6531903F334AE9</vt:lpwstr>
  </property>
</Properties>
</file>