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7E03" w:rsidR="001F2660" w:rsidP="00127E03" w:rsidRDefault="001F2660">
      <w:pPr>
        <w:spacing w:line="480" w:lineRule="auto"/>
        <w:rPr>
          <w:b/>
          <w:bCs/>
        </w:rPr>
      </w:pPr>
      <w:bookmarkStart w:name="_GoBack" w:id="0"/>
      <w:bookmarkEnd w:id="0"/>
      <w:r w:rsidRPr="00127E03">
        <w:rPr>
          <w:b/>
          <w:bCs/>
        </w:rPr>
        <w:t>RUS – 3410-15P</w:t>
      </w:r>
    </w:p>
    <w:p w:rsidR="00C90A1C" w:rsidP="00F33D76" w:rsidRDefault="00C90A1C">
      <w:pPr>
        <w:spacing w:line="360" w:lineRule="auto"/>
        <w:rPr>
          <w:b/>
          <w:bCs/>
        </w:rPr>
      </w:pPr>
      <w:r w:rsidRPr="002060A0">
        <w:rPr>
          <w:b/>
          <w:bCs/>
        </w:rPr>
        <w:t xml:space="preserve">DEPARTMENT OF AGRICULTURE </w:t>
      </w:r>
    </w:p>
    <w:p w:rsidRPr="002060A0" w:rsidR="00F33D76" w:rsidP="00F33D76" w:rsidRDefault="00F33D76">
      <w:pPr>
        <w:spacing w:line="360" w:lineRule="auto"/>
        <w:rPr>
          <w:b/>
          <w:bCs/>
        </w:rPr>
      </w:pPr>
    </w:p>
    <w:p w:rsidRPr="002060A0" w:rsidR="00F33D76" w:rsidP="00F33D76" w:rsidRDefault="00C90A1C">
      <w:pPr>
        <w:spacing w:line="360" w:lineRule="auto"/>
        <w:rPr>
          <w:b/>
          <w:bCs/>
        </w:rPr>
      </w:pPr>
      <w:r w:rsidRPr="002060A0">
        <w:rPr>
          <w:b/>
          <w:bCs/>
        </w:rPr>
        <w:t xml:space="preserve">Rural Utilities Service </w:t>
      </w:r>
    </w:p>
    <w:p w:rsidR="00C90A1C" w:rsidP="00F33D76" w:rsidRDefault="00F33D76">
      <w:pPr>
        <w:spacing w:line="360" w:lineRule="auto"/>
        <w:rPr>
          <w:b/>
          <w:bCs/>
        </w:rPr>
      </w:pPr>
      <w:r w:rsidRPr="00127E03">
        <w:rPr>
          <w:b/>
          <w:bCs/>
        </w:rPr>
        <w:t>Docket # RUS-20-WATER-0017</w:t>
      </w:r>
    </w:p>
    <w:p w:rsidRPr="00F33D76" w:rsidR="00F33D76" w:rsidP="00F33D76" w:rsidRDefault="00F33D76">
      <w:pPr>
        <w:spacing w:line="360" w:lineRule="auto"/>
        <w:rPr>
          <w:b/>
          <w:bCs/>
        </w:rPr>
      </w:pPr>
    </w:p>
    <w:p w:rsidR="00C90A1C" w:rsidP="00F33D76" w:rsidRDefault="00C90A1C">
      <w:pPr>
        <w:spacing w:line="360" w:lineRule="auto"/>
        <w:rPr>
          <w:b/>
          <w:bCs/>
        </w:rPr>
      </w:pPr>
      <w:r w:rsidRPr="002060A0">
        <w:rPr>
          <w:b/>
          <w:bCs/>
        </w:rPr>
        <w:t xml:space="preserve">Information Collection Activity; Comment Request </w:t>
      </w:r>
    </w:p>
    <w:p w:rsidRPr="002060A0" w:rsidR="002060A0" w:rsidP="002060A0" w:rsidRDefault="002060A0">
      <w:pPr>
        <w:spacing w:line="480" w:lineRule="auto"/>
        <w:rPr>
          <w:b/>
          <w:bCs/>
        </w:rPr>
      </w:pPr>
    </w:p>
    <w:p w:rsidR="001C21F8" w:rsidP="002060A0" w:rsidRDefault="00C90A1C">
      <w:pPr>
        <w:spacing w:line="480" w:lineRule="auto"/>
      </w:pPr>
      <w:r w:rsidRPr="002060A0">
        <w:rPr>
          <w:b/>
          <w:bCs/>
        </w:rPr>
        <w:t xml:space="preserve">AGENCY: </w:t>
      </w:r>
      <w:r w:rsidR="00E701B9">
        <w:rPr>
          <w:b/>
          <w:bCs/>
        </w:rPr>
        <w:t xml:space="preserve"> </w:t>
      </w:r>
      <w:r w:rsidRPr="002060A0">
        <w:t xml:space="preserve">Rural Utilities Service, USDA. </w:t>
      </w:r>
    </w:p>
    <w:p w:rsidR="001C21F8" w:rsidP="002060A0" w:rsidRDefault="001C21F8">
      <w:pPr>
        <w:spacing w:line="480" w:lineRule="auto"/>
      </w:pPr>
    </w:p>
    <w:p w:rsidRPr="002060A0" w:rsidR="00C90A1C" w:rsidP="002060A0" w:rsidRDefault="00C90A1C">
      <w:pPr>
        <w:spacing w:line="480" w:lineRule="auto"/>
      </w:pPr>
      <w:r w:rsidRPr="001C21F8">
        <w:rPr>
          <w:b/>
          <w:bCs/>
        </w:rPr>
        <w:t>ACTION</w:t>
      </w:r>
      <w:r w:rsidRPr="002060A0">
        <w:t xml:space="preserve">: </w:t>
      </w:r>
      <w:r w:rsidR="00E701B9">
        <w:t xml:space="preserve"> </w:t>
      </w:r>
      <w:r w:rsidRPr="002060A0">
        <w:t xml:space="preserve">Notice and request for comments. </w:t>
      </w:r>
    </w:p>
    <w:p w:rsidR="002060A0" w:rsidP="002060A0" w:rsidRDefault="002060A0">
      <w:pPr>
        <w:spacing w:line="480" w:lineRule="auto"/>
      </w:pPr>
    </w:p>
    <w:p w:rsidRPr="002060A0" w:rsidR="00C90A1C" w:rsidP="002060A0" w:rsidRDefault="00C90A1C">
      <w:pPr>
        <w:spacing w:line="480" w:lineRule="auto"/>
      </w:pPr>
      <w:r w:rsidRPr="002060A0">
        <w:rPr>
          <w:b/>
          <w:bCs/>
        </w:rPr>
        <w:t>SUMMARY</w:t>
      </w:r>
      <w:r w:rsidRPr="002060A0">
        <w:t xml:space="preserve">: </w:t>
      </w:r>
      <w:r w:rsidR="00E701B9">
        <w:t xml:space="preserve"> </w:t>
      </w:r>
      <w:r w:rsidRPr="002060A0">
        <w:t xml:space="preserve">In accordance with the Paperwork Reduction Act of 1995, </w:t>
      </w:r>
      <w:r w:rsidRPr="00E756AE" w:rsidR="00756DE7">
        <w:t xml:space="preserve">the </w:t>
      </w:r>
      <w:r w:rsidR="00756DE7">
        <w:t xml:space="preserve">United States Department of Agriculture’s </w:t>
      </w:r>
      <w:r w:rsidRPr="00D11F4A" w:rsidR="00756DE7">
        <w:t>Rural Utilities Service</w:t>
      </w:r>
      <w:r w:rsidR="00756DE7">
        <w:t xml:space="preserve"> (RUS)</w:t>
      </w:r>
      <w:r w:rsidRPr="002060A0">
        <w:t xml:space="preserve"> invites comments on this information collection for which </w:t>
      </w:r>
      <w:r w:rsidR="00E0411E">
        <w:t xml:space="preserve">approval from the </w:t>
      </w:r>
      <w:r w:rsidRPr="002060A0">
        <w:t xml:space="preserve">Office </w:t>
      </w:r>
      <w:r w:rsidR="00E0411E">
        <w:t>of Management and Budget (OMB) will be requested.</w:t>
      </w:r>
    </w:p>
    <w:p w:rsidR="002060A0" w:rsidP="002060A0" w:rsidRDefault="002060A0">
      <w:pPr>
        <w:spacing w:line="480" w:lineRule="auto"/>
      </w:pPr>
    </w:p>
    <w:p w:rsidRPr="00E756AE" w:rsidR="001C21F8" w:rsidP="001C21F8" w:rsidRDefault="00C90A1C">
      <w:pPr>
        <w:spacing w:line="480" w:lineRule="auto"/>
      </w:pPr>
      <w:r w:rsidRPr="002060A0">
        <w:rPr>
          <w:b/>
          <w:bCs/>
        </w:rPr>
        <w:t>DATES</w:t>
      </w:r>
      <w:r w:rsidRPr="002060A0">
        <w:t xml:space="preserve">: </w:t>
      </w:r>
      <w:r w:rsidR="00E701B9">
        <w:t xml:space="preserve"> </w:t>
      </w:r>
      <w:r w:rsidRPr="002060A0">
        <w:t xml:space="preserve">Comments on this notice must be received by </w:t>
      </w:r>
      <w:r w:rsidR="001C21F8">
        <w:t>[</w:t>
      </w:r>
      <w:r w:rsidRPr="002A361C" w:rsidR="001C21F8">
        <w:rPr>
          <w:caps/>
        </w:rPr>
        <w:t xml:space="preserve">insert date 60 days </w:t>
      </w:r>
      <w:r w:rsidR="00E0411E">
        <w:rPr>
          <w:caps/>
        </w:rPr>
        <w:t xml:space="preserve">from </w:t>
      </w:r>
      <w:r w:rsidRPr="002A361C" w:rsidR="001C21F8">
        <w:rPr>
          <w:caps/>
        </w:rPr>
        <w:t>date of publication in the FEDERAL REGISTER</w:t>
      </w:r>
      <w:r w:rsidR="001C21F8">
        <w:t>]</w:t>
      </w:r>
      <w:r w:rsidRPr="00E756AE" w:rsidR="001C21F8">
        <w:t>.</w:t>
      </w:r>
    </w:p>
    <w:p w:rsidR="002060A0" w:rsidP="002060A0" w:rsidRDefault="002060A0">
      <w:pPr>
        <w:spacing w:line="480" w:lineRule="auto"/>
      </w:pPr>
    </w:p>
    <w:p w:rsidR="00C90A1C" w:rsidP="002060A0" w:rsidRDefault="00C90A1C">
      <w:pPr>
        <w:spacing w:line="480" w:lineRule="auto"/>
      </w:pPr>
      <w:r w:rsidRPr="00145083">
        <w:rPr>
          <w:b/>
          <w:bCs/>
        </w:rPr>
        <w:t>FOR FURTHER INFORMATION CONTACT</w:t>
      </w:r>
      <w:r w:rsidRPr="00145083">
        <w:t xml:space="preserve">: </w:t>
      </w:r>
      <w:r w:rsidRPr="00145083" w:rsidR="00E701B9">
        <w:t xml:space="preserve"> </w:t>
      </w:r>
      <w:r w:rsidRPr="00145083" w:rsidR="008C59B2">
        <w:t xml:space="preserve">Pamela Bennett, </w:t>
      </w:r>
      <w:r w:rsidRPr="00145083" w:rsidR="00B543D2">
        <w:t>Rural Development Innovation Center</w:t>
      </w:r>
      <w:r w:rsidRPr="00145083" w:rsidR="00A32255">
        <w:t>, Regulations Management Division</w:t>
      </w:r>
      <w:r w:rsidRPr="00145083" w:rsidR="00B543D2">
        <w:t>, U.S. Department of Agriculture</w:t>
      </w:r>
      <w:r w:rsidRPr="00145083">
        <w:t>, 1400 Independence Ave</w:t>
      </w:r>
      <w:r w:rsidRPr="00145083" w:rsidR="00242B84">
        <w:t>nue</w:t>
      </w:r>
      <w:r w:rsidRPr="00145083">
        <w:t xml:space="preserve">, SW., STOP </w:t>
      </w:r>
      <w:r w:rsidRPr="00145083" w:rsidR="008C59B2">
        <w:t>0793</w:t>
      </w:r>
      <w:r w:rsidRPr="00145083">
        <w:t xml:space="preserve">, Room </w:t>
      </w:r>
      <w:r w:rsidRPr="00145083" w:rsidR="008C59B2">
        <w:t>4015</w:t>
      </w:r>
      <w:r w:rsidRPr="00145083">
        <w:t xml:space="preserve"> South Building, Washington, DC 20250–</w:t>
      </w:r>
      <w:r w:rsidRPr="00145083" w:rsidR="008C59B2">
        <w:t>0793</w:t>
      </w:r>
      <w:r w:rsidRPr="00145083">
        <w:t xml:space="preserve">. </w:t>
      </w:r>
      <w:r w:rsidRPr="00145083" w:rsidR="00E0411E">
        <w:t xml:space="preserve"> </w:t>
      </w:r>
      <w:r w:rsidRPr="00145083">
        <w:t xml:space="preserve">Telephone: (202) </w:t>
      </w:r>
      <w:r w:rsidRPr="00145083" w:rsidR="008C59B2">
        <w:t>720-9639</w:t>
      </w:r>
      <w:r w:rsidRPr="00145083">
        <w:t xml:space="preserve">. </w:t>
      </w:r>
      <w:r w:rsidRPr="00145083" w:rsidR="00242B84">
        <w:t xml:space="preserve">  Email:  </w:t>
      </w:r>
      <w:r w:rsidRPr="00145083" w:rsidR="008C59B2">
        <w:t>pamela.bennett@usda.gov</w:t>
      </w:r>
      <w:r w:rsidRPr="00145083" w:rsidR="00242B84">
        <w:t>.</w:t>
      </w:r>
    </w:p>
    <w:p w:rsidR="008C59B2" w:rsidP="00AC54D0" w:rsidRDefault="00C90A1C">
      <w:pPr>
        <w:spacing w:line="480" w:lineRule="auto"/>
      </w:pPr>
      <w:r w:rsidRPr="002060A0">
        <w:rPr>
          <w:b/>
          <w:bCs/>
        </w:rPr>
        <w:lastRenderedPageBreak/>
        <w:t>SUPPLEMENTARY INFORMATION</w:t>
      </w:r>
      <w:r w:rsidRPr="002060A0">
        <w:t xml:space="preserve">: </w:t>
      </w:r>
      <w:r w:rsidR="00E701B9">
        <w:t xml:space="preserve"> </w:t>
      </w:r>
      <w:r w:rsidRPr="002060A0">
        <w:t xml:space="preserve">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w:t>
      </w:r>
      <w:r w:rsidR="00E701B9">
        <w:t xml:space="preserve"> </w:t>
      </w:r>
      <w:r w:rsidRPr="002060A0">
        <w:t xml:space="preserve">This notice identifies an information collection that RUS is submitting to OMB for approval. </w:t>
      </w:r>
      <w:r w:rsidR="00E701B9">
        <w:t xml:space="preserve"> </w:t>
      </w:r>
      <w:r w:rsidRPr="002060A0">
        <w:t xml:space="preserve">Comments are invited on: </w:t>
      </w:r>
      <w:r w:rsidR="00E701B9">
        <w:t xml:space="preserve"> </w:t>
      </w:r>
      <w:r w:rsidRPr="002060A0">
        <w:t xml:space="preserve">(a) Whether the proposed collection of information is necessary for the proper performance of the functions of the agency, including whether the information will have practical utility; (b) </w:t>
      </w:r>
      <w:r w:rsidR="00756DE7">
        <w:t>T</w:t>
      </w:r>
      <w:r w:rsidRPr="002060A0">
        <w:t xml:space="preserve">he accuracy of the agency’s estimate of the burden of the proposed collection of information including the validity of the methodology and assumptions used; (c) </w:t>
      </w:r>
      <w:r w:rsidR="00756DE7">
        <w:t>W</w:t>
      </w:r>
      <w:r w:rsidRPr="002060A0">
        <w:t xml:space="preserve">ays to enhance the quality, utility and clarity of the information to be collected; and (d) </w:t>
      </w:r>
      <w:r w:rsidR="00756DE7">
        <w:t>W</w:t>
      </w:r>
      <w:r w:rsidRPr="002060A0">
        <w:t xml:space="preserve">ays to minimize the burden of the collection of information on those who are to respond, including through the use of appropriate automated, electronic, mechanical, or other technological collection techniques or other forms of information technology. </w:t>
      </w:r>
      <w:r w:rsidR="00E701B9">
        <w:t xml:space="preserve"> </w:t>
      </w:r>
    </w:p>
    <w:p w:rsidR="00B543D2" w:rsidP="00B543D2" w:rsidRDefault="00B543D2">
      <w:pPr>
        <w:spacing w:line="480" w:lineRule="auto"/>
      </w:pPr>
    </w:p>
    <w:p w:rsidRPr="00AC54D0" w:rsidR="00AC54D0" w:rsidP="00B543D2" w:rsidRDefault="00AC54D0">
      <w:pPr>
        <w:spacing w:line="480" w:lineRule="auto"/>
        <w:rPr>
          <w:sz w:val="22"/>
          <w:szCs w:val="22"/>
        </w:rPr>
      </w:pPr>
      <w:r w:rsidRPr="00145083">
        <w:t xml:space="preserve">Comments may be sent by the Federal </w:t>
      </w:r>
      <w:proofErr w:type="spellStart"/>
      <w:r w:rsidRPr="00145083">
        <w:t>eRulemaking</w:t>
      </w:r>
      <w:proofErr w:type="spellEnd"/>
      <w:r w:rsidRPr="00145083">
        <w:t xml:space="preserve"> Portal: Go to </w:t>
      </w:r>
      <w:hyperlink w:history="1" r:id="rId6">
        <w:r w:rsidRPr="00145083">
          <w:rPr>
            <w:rStyle w:val="Hyperlink"/>
          </w:rPr>
          <w:t>http://www.regulations.gov</w:t>
        </w:r>
      </w:hyperlink>
      <w:r w:rsidRPr="00145083">
        <w:t xml:space="preserve"> and, in the lower “Search Regulations and Federal Actions” box, select “</w:t>
      </w:r>
      <w:r w:rsidRPr="00145083" w:rsidR="00B543D2">
        <w:t>Rural Utilities Service</w:t>
      </w:r>
      <w:r w:rsidRPr="00145083">
        <w:t xml:space="preserve">” from the agency drop-down menu, then click on “Submit.”  In the Docket ID column, </w:t>
      </w:r>
      <w:r w:rsidRPr="00127E03">
        <w:t xml:space="preserve">select </w:t>
      </w:r>
      <w:r w:rsidRPr="00127E03" w:rsidR="00F33D76">
        <w:t>RUS-20-WATER-0017</w:t>
      </w:r>
      <w:r w:rsidRPr="00127E03">
        <w:t xml:space="preserve"> t</w:t>
      </w:r>
      <w:r w:rsidRPr="00145083">
        <w: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001F2660" w:rsidP="002060A0" w:rsidRDefault="001F2660">
      <w:pPr>
        <w:spacing w:line="480" w:lineRule="auto"/>
        <w:rPr>
          <w:u w:val="single"/>
        </w:rPr>
      </w:pPr>
    </w:p>
    <w:p w:rsidR="00633C5B" w:rsidP="002060A0" w:rsidRDefault="00C90A1C">
      <w:pPr>
        <w:spacing w:line="480" w:lineRule="auto"/>
      </w:pPr>
      <w:r w:rsidRPr="001C21F8">
        <w:rPr>
          <w:u w:val="single"/>
        </w:rPr>
        <w:t>Title</w:t>
      </w:r>
      <w:r w:rsidRPr="002060A0">
        <w:t xml:space="preserve">: </w:t>
      </w:r>
      <w:r w:rsidR="00242B84">
        <w:t xml:space="preserve"> </w:t>
      </w:r>
      <w:r w:rsidRPr="002060A0">
        <w:t xml:space="preserve">Technical Assistance Programs. </w:t>
      </w:r>
      <w:r w:rsidR="00E701B9">
        <w:t xml:space="preserve"> </w:t>
      </w:r>
    </w:p>
    <w:p w:rsidR="001C21F8" w:rsidP="002060A0" w:rsidRDefault="00C90A1C">
      <w:pPr>
        <w:spacing w:line="480" w:lineRule="auto"/>
      </w:pPr>
      <w:r w:rsidRPr="00633C5B">
        <w:rPr>
          <w:u w:val="single"/>
        </w:rPr>
        <w:t>OMB Control Number</w:t>
      </w:r>
      <w:r w:rsidRPr="002060A0">
        <w:t xml:space="preserve">: </w:t>
      </w:r>
      <w:r w:rsidR="00E701B9">
        <w:t xml:space="preserve"> </w:t>
      </w:r>
      <w:r w:rsidRPr="002060A0">
        <w:t>0572–0112.</w:t>
      </w:r>
    </w:p>
    <w:p w:rsidR="001C21F8" w:rsidP="002060A0" w:rsidRDefault="00C90A1C">
      <w:pPr>
        <w:spacing w:line="480" w:lineRule="auto"/>
      </w:pPr>
      <w:r w:rsidRPr="001C21F8">
        <w:rPr>
          <w:u w:val="single"/>
        </w:rPr>
        <w:t>Type of Request</w:t>
      </w:r>
      <w:r w:rsidRPr="002060A0">
        <w:t xml:space="preserve">: </w:t>
      </w:r>
      <w:r w:rsidR="00E701B9">
        <w:t xml:space="preserve"> </w:t>
      </w:r>
      <w:r w:rsidRPr="002060A0">
        <w:t>Extension of a currently approved co</w:t>
      </w:r>
      <w:r w:rsidR="002060A0">
        <w:t>llection.</w:t>
      </w:r>
    </w:p>
    <w:p w:rsidR="001C21F8" w:rsidP="002060A0" w:rsidRDefault="001C21F8">
      <w:pPr>
        <w:spacing w:line="480" w:lineRule="auto"/>
      </w:pPr>
    </w:p>
    <w:p w:rsidR="002060A0" w:rsidP="002060A0" w:rsidRDefault="00C90A1C">
      <w:pPr>
        <w:spacing w:line="480" w:lineRule="auto"/>
      </w:pPr>
      <w:r w:rsidRPr="001C21F8">
        <w:rPr>
          <w:u w:val="single"/>
        </w:rPr>
        <w:t>Abstract</w:t>
      </w:r>
      <w:r w:rsidRPr="002060A0">
        <w:t>:</w:t>
      </w:r>
      <w:r w:rsidR="00E701B9">
        <w:t xml:space="preserve"> </w:t>
      </w:r>
      <w:r w:rsidR="00242B84">
        <w:t xml:space="preserve"> </w:t>
      </w:r>
      <w:r w:rsidRPr="002060A0">
        <w:t xml:space="preserve">The Rural Utilities Service is authorized by section 306 of the Consolidated Farm and Rural Development Act (7 U.S.C. 1926) to make loans to public agencies, American Indian tribes, and nonprofit corporations to fund the development of drinking water, wastewater, and solid waste disposal facilities in rural areas with populations of up to 10,000 residents. </w:t>
      </w:r>
      <w:r w:rsidR="00E701B9">
        <w:t xml:space="preserve"> </w:t>
      </w:r>
      <w:r w:rsidRPr="002060A0">
        <w:t>Under the CONACT, 7 U.S.C. 1925(a), as amended, section 306(a</w:t>
      </w:r>
      <w:r w:rsidRPr="002060A0" w:rsidR="00096BF6">
        <w:t>) (</w:t>
      </w:r>
      <w:r w:rsidRPr="002060A0">
        <w:t>14</w:t>
      </w:r>
      <w:r w:rsidRPr="002060A0" w:rsidR="00096BF6">
        <w:t>) (</w:t>
      </w:r>
      <w:r w:rsidRPr="002060A0">
        <w:t xml:space="preserve">A) authorizes Technical Assistance and Training grants, and 7 U.S.C. 1932(b), section 310B authorizes Solid Waste Management grants. </w:t>
      </w:r>
      <w:r w:rsidR="00E701B9">
        <w:t xml:space="preserve"> </w:t>
      </w:r>
      <w:r w:rsidRPr="002060A0">
        <w:t xml:space="preserve">Grants are made for 100 percent of the cost of assistance. </w:t>
      </w:r>
      <w:r w:rsidR="00E701B9">
        <w:t xml:space="preserve"> </w:t>
      </w:r>
      <w:r w:rsidRPr="002060A0">
        <w:t>The Technical Assistance and Training Grants and Solid Waste Management Grants programs are administered through 7 CFR part 1775.</w:t>
      </w:r>
    </w:p>
    <w:p w:rsidR="001C21F8" w:rsidP="002060A0" w:rsidRDefault="001C21F8">
      <w:pPr>
        <w:spacing w:line="480" w:lineRule="auto"/>
      </w:pPr>
    </w:p>
    <w:p w:rsidR="002060A0" w:rsidP="002060A0" w:rsidRDefault="00C90A1C">
      <w:pPr>
        <w:spacing w:line="480" w:lineRule="auto"/>
      </w:pPr>
      <w:r w:rsidRPr="001C21F8">
        <w:rPr>
          <w:u w:val="single"/>
        </w:rPr>
        <w:t>Estimate of Burden</w:t>
      </w:r>
      <w:r w:rsidRPr="002060A0">
        <w:t xml:space="preserve">: </w:t>
      </w:r>
      <w:r w:rsidR="00E701B9">
        <w:t xml:space="preserve"> </w:t>
      </w:r>
      <w:r w:rsidRPr="002060A0">
        <w:t xml:space="preserve">Public reporting for this collection of information is estimated to </w:t>
      </w:r>
      <w:r w:rsidRPr="00825660">
        <w:t>average 3 hours per response.</w:t>
      </w:r>
    </w:p>
    <w:p w:rsidRPr="002060A0" w:rsidR="00C90A1C" w:rsidP="002060A0" w:rsidRDefault="00C90A1C">
      <w:pPr>
        <w:spacing w:line="480" w:lineRule="auto"/>
      </w:pPr>
      <w:r w:rsidRPr="001C21F8">
        <w:rPr>
          <w:u w:val="single"/>
        </w:rPr>
        <w:t>Respondents</w:t>
      </w:r>
      <w:r w:rsidRPr="002060A0">
        <w:t xml:space="preserve">: </w:t>
      </w:r>
      <w:r w:rsidR="00E701B9">
        <w:t xml:space="preserve"> </w:t>
      </w:r>
      <w:r w:rsidRPr="00825660">
        <w:t>Not-for-profit institutions.</w:t>
      </w:r>
      <w:r w:rsidRPr="002060A0">
        <w:t xml:space="preserve"> </w:t>
      </w:r>
    </w:p>
    <w:p w:rsidRPr="002060A0" w:rsidR="00C90A1C" w:rsidP="002060A0" w:rsidRDefault="00C90A1C">
      <w:pPr>
        <w:spacing w:line="480" w:lineRule="auto"/>
      </w:pPr>
      <w:r w:rsidRPr="001C21F8">
        <w:rPr>
          <w:u w:val="single"/>
        </w:rPr>
        <w:t>Estimated Number of Respondents</w:t>
      </w:r>
      <w:r w:rsidRPr="002060A0">
        <w:t xml:space="preserve">: </w:t>
      </w:r>
      <w:r w:rsidR="00825660">
        <w:t>65</w:t>
      </w:r>
      <w:r w:rsidRPr="002060A0">
        <w:t xml:space="preserve">. </w:t>
      </w:r>
    </w:p>
    <w:p w:rsidRPr="002060A0" w:rsidR="00C90A1C" w:rsidP="002060A0" w:rsidRDefault="00C90A1C">
      <w:pPr>
        <w:spacing w:line="480" w:lineRule="auto"/>
      </w:pPr>
      <w:r w:rsidRPr="001C21F8">
        <w:rPr>
          <w:u w:val="single"/>
        </w:rPr>
        <w:t>Estimated Number of Responses per Respondent:</w:t>
      </w:r>
      <w:r w:rsidRPr="002060A0">
        <w:t xml:space="preserve"> </w:t>
      </w:r>
      <w:r w:rsidR="00E701B9">
        <w:t xml:space="preserve"> </w:t>
      </w:r>
      <w:r w:rsidR="00895361">
        <w:t>1</w:t>
      </w:r>
      <w:r w:rsidR="003A0C79">
        <w:t>9</w:t>
      </w:r>
      <w:r w:rsidRPr="002060A0">
        <w:t xml:space="preserve">. </w:t>
      </w:r>
    </w:p>
    <w:p w:rsidRPr="002060A0" w:rsidR="00C90A1C" w:rsidP="002060A0" w:rsidRDefault="00C90A1C">
      <w:pPr>
        <w:spacing w:line="480" w:lineRule="auto"/>
      </w:pPr>
      <w:r w:rsidRPr="001C21F8">
        <w:rPr>
          <w:u w:val="single"/>
        </w:rPr>
        <w:t>Estimated Total Annual Burden on Respondents:</w:t>
      </w:r>
      <w:r w:rsidRPr="002060A0">
        <w:t xml:space="preserve"> </w:t>
      </w:r>
      <w:r w:rsidR="00E701B9">
        <w:t xml:space="preserve"> </w:t>
      </w:r>
      <w:r w:rsidR="00895361">
        <w:t>4,620</w:t>
      </w:r>
      <w:r w:rsidRPr="002060A0">
        <w:t xml:space="preserve">. </w:t>
      </w:r>
    </w:p>
    <w:p w:rsidR="00127E03" w:rsidP="002060A0" w:rsidRDefault="00127E03">
      <w:pPr>
        <w:spacing w:line="480" w:lineRule="auto"/>
      </w:pPr>
    </w:p>
    <w:p w:rsidR="00C90A1C" w:rsidP="002060A0" w:rsidRDefault="00C90A1C">
      <w:pPr>
        <w:spacing w:line="480" w:lineRule="auto"/>
      </w:pPr>
      <w:r w:rsidRPr="002060A0">
        <w:lastRenderedPageBreak/>
        <w:t>Copies of this information collection can be obtained from</w:t>
      </w:r>
      <w:r w:rsidR="00E701B9">
        <w:t xml:space="preserve"> </w:t>
      </w:r>
      <w:r w:rsidR="00402352">
        <w:t>Pamela Bennett,</w:t>
      </w:r>
      <w:r w:rsidRPr="002060A0">
        <w:t xml:space="preserve"> </w:t>
      </w:r>
      <w:r w:rsidR="00145083">
        <w:t xml:space="preserve">Rural Development Innovation Center, </w:t>
      </w:r>
      <w:r w:rsidR="00402352">
        <w:t xml:space="preserve">Regulations Management Division, </w:t>
      </w:r>
      <w:r w:rsidRPr="002060A0">
        <w:t xml:space="preserve">at (202) </w:t>
      </w:r>
      <w:r w:rsidR="00402352">
        <w:t>720-9639</w:t>
      </w:r>
      <w:r w:rsidRPr="002060A0">
        <w:t xml:space="preserve">. All responses to this notice will be summarized and included in the request for OMB approval. </w:t>
      </w:r>
      <w:r w:rsidR="00615106">
        <w:t xml:space="preserve"> </w:t>
      </w:r>
      <w:r w:rsidRPr="002060A0">
        <w:t xml:space="preserve">All comments will also become a matter of public record. </w:t>
      </w:r>
    </w:p>
    <w:p w:rsidR="00C90A1C" w:rsidP="002060A0" w:rsidRDefault="00C90A1C">
      <w:pPr>
        <w:spacing w:line="480" w:lineRule="auto"/>
      </w:pPr>
    </w:p>
    <w:p w:rsidR="00756DE7" w:rsidP="002060A0" w:rsidRDefault="00756DE7">
      <w:pPr>
        <w:spacing w:line="480" w:lineRule="auto"/>
      </w:pPr>
      <w:r>
        <w:t>Dated: _______________________</w:t>
      </w:r>
    </w:p>
    <w:p w:rsidR="00756DE7" w:rsidP="002060A0" w:rsidRDefault="00756DE7">
      <w:pPr>
        <w:spacing w:line="480" w:lineRule="auto"/>
      </w:pPr>
    </w:p>
    <w:p w:rsidR="00756DE7" w:rsidP="00615106" w:rsidRDefault="001C21F8">
      <w:r>
        <w:t>______________________________</w:t>
      </w:r>
      <w:r>
        <w:tab/>
      </w:r>
      <w:r>
        <w:tab/>
      </w:r>
    </w:p>
    <w:p w:rsidR="00C90A1C" w:rsidP="00615106" w:rsidRDefault="00145083">
      <w:r>
        <w:t>Chad Rupe</w:t>
      </w:r>
      <w:r w:rsidR="00615106">
        <w:tab/>
      </w:r>
      <w:r w:rsidR="00615106">
        <w:tab/>
      </w:r>
      <w:r w:rsidR="00615106">
        <w:tab/>
      </w:r>
      <w:r w:rsidR="00615106">
        <w:tab/>
      </w:r>
      <w:r w:rsidR="00615106">
        <w:tab/>
      </w:r>
      <w:r w:rsidR="00615106">
        <w:tab/>
      </w:r>
      <w:r w:rsidRPr="002060A0" w:rsidR="00C90A1C">
        <w:t xml:space="preserve"> </w:t>
      </w:r>
    </w:p>
    <w:p w:rsidR="00756DE7" w:rsidP="00615106" w:rsidRDefault="00C90A1C">
      <w:r w:rsidRPr="002060A0">
        <w:t>Administrator</w:t>
      </w:r>
    </w:p>
    <w:p w:rsidRPr="002060A0" w:rsidR="00C90A1C" w:rsidP="00615106" w:rsidRDefault="00C90A1C">
      <w:r w:rsidRPr="002060A0">
        <w:t xml:space="preserve">Rural Utilities Service </w:t>
      </w:r>
    </w:p>
    <w:sectPr w:rsidRPr="002060A0" w:rsidR="00C90A1C" w:rsidSect="00E701B9">
      <w:headerReference w:type="even" r:id="rId7"/>
      <w:headerReference w:type="default" r:id="rId8"/>
      <w:footerReference w:type="even" r:id="rId9"/>
      <w:footerReference w:type="default" r:id="rId10"/>
      <w:type w:val="continuous"/>
      <w:pgSz w:w="12240" w:h="15840"/>
      <w:pgMar w:top="1440" w:right="1440" w:bottom="1440" w:left="21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623" w:rsidRDefault="00AB2623">
      <w:r>
        <w:separator/>
      </w:r>
    </w:p>
  </w:endnote>
  <w:endnote w:type="continuationSeparator" w:id="0">
    <w:p w:rsidR="00AB2623" w:rsidRDefault="00AB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1B9" w:rsidRDefault="00E701B9" w:rsidP="008D1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01B9" w:rsidRDefault="00E7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1B9" w:rsidRDefault="00E701B9" w:rsidP="008D12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DE7">
      <w:rPr>
        <w:rStyle w:val="PageNumber"/>
        <w:noProof/>
      </w:rPr>
      <w:t>1</w:t>
    </w:r>
    <w:r>
      <w:rPr>
        <w:rStyle w:val="PageNumber"/>
      </w:rPr>
      <w:fldChar w:fldCharType="end"/>
    </w:r>
  </w:p>
  <w:p w:rsidR="00E701B9" w:rsidRDefault="00E7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623" w:rsidRDefault="00AB2623">
      <w:r>
        <w:separator/>
      </w:r>
    </w:p>
  </w:footnote>
  <w:footnote w:type="continuationSeparator" w:id="0">
    <w:p w:rsidR="00AB2623" w:rsidRDefault="00AB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1B9" w:rsidRDefault="00E701B9" w:rsidP="008D12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01B9" w:rsidRDefault="00E7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1B9" w:rsidRDefault="00E701B9" w:rsidP="008D126C">
    <w:pPr>
      <w:pStyle w:val="Header"/>
      <w:framePr w:wrap="around" w:vAnchor="text" w:hAnchor="margin" w:xAlign="center" w:y="1"/>
      <w:rPr>
        <w:rStyle w:val="PageNumber"/>
      </w:rPr>
    </w:pPr>
  </w:p>
  <w:p w:rsidR="00E701B9" w:rsidRDefault="00E70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0"/>
    <w:rsid w:val="000336F5"/>
    <w:rsid w:val="000603E2"/>
    <w:rsid w:val="00096BF6"/>
    <w:rsid w:val="00127E03"/>
    <w:rsid w:val="00145083"/>
    <w:rsid w:val="001A590A"/>
    <w:rsid w:val="001C21F8"/>
    <w:rsid w:val="001C5179"/>
    <w:rsid w:val="001F2660"/>
    <w:rsid w:val="002060A0"/>
    <w:rsid w:val="00242B84"/>
    <w:rsid w:val="002A361C"/>
    <w:rsid w:val="002C178E"/>
    <w:rsid w:val="002E67CC"/>
    <w:rsid w:val="003A0C79"/>
    <w:rsid w:val="003B4F7F"/>
    <w:rsid w:val="00402352"/>
    <w:rsid w:val="004257E8"/>
    <w:rsid w:val="00471B9B"/>
    <w:rsid w:val="00485C04"/>
    <w:rsid w:val="00523147"/>
    <w:rsid w:val="00563CE3"/>
    <w:rsid w:val="005F4368"/>
    <w:rsid w:val="005F44BA"/>
    <w:rsid w:val="00615106"/>
    <w:rsid w:val="00633C5B"/>
    <w:rsid w:val="00756DE7"/>
    <w:rsid w:val="007E16A4"/>
    <w:rsid w:val="00825660"/>
    <w:rsid w:val="00842DB5"/>
    <w:rsid w:val="00895361"/>
    <w:rsid w:val="008B38C8"/>
    <w:rsid w:val="008C59B2"/>
    <w:rsid w:val="008D126C"/>
    <w:rsid w:val="009645B8"/>
    <w:rsid w:val="009A655A"/>
    <w:rsid w:val="00A32255"/>
    <w:rsid w:val="00A33B79"/>
    <w:rsid w:val="00A355AF"/>
    <w:rsid w:val="00AA0B09"/>
    <w:rsid w:val="00AA274D"/>
    <w:rsid w:val="00AB2623"/>
    <w:rsid w:val="00AC54D0"/>
    <w:rsid w:val="00B543D2"/>
    <w:rsid w:val="00C90A1C"/>
    <w:rsid w:val="00CF4756"/>
    <w:rsid w:val="00D11F4A"/>
    <w:rsid w:val="00D37E0D"/>
    <w:rsid w:val="00D72499"/>
    <w:rsid w:val="00E0411E"/>
    <w:rsid w:val="00E701B9"/>
    <w:rsid w:val="00E756AE"/>
    <w:rsid w:val="00E948CD"/>
    <w:rsid w:val="00F051CD"/>
    <w:rsid w:val="00F3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B8B376-F1C9-46B0-8939-EE634A9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Melior" w:hAnsi="Melior" w:cs="Melior"/>
      <w:color w:val="000000"/>
      <w:sz w:val="24"/>
      <w:szCs w:val="24"/>
    </w:rPr>
  </w:style>
  <w:style w:type="paragraph" w:customStyle="1" w:styleId="CM1">
    <w:name w:val="CM1"/>
    <w:basedOn w:val="Default"/>
    <w:next w:val="Default"/>
    <w:uiPriority w:val="99"/>
    <w:rPr>
      <w:color w:val="auto"/>
    </w:rPr>
  </w:style>
  <w:style w:type="paragraph" w:customStyle="1" w:styleId="CM17">
    <w:name w:val="CM17"/>
    <w:basedOn w:val="Default"/>
    <w:next w:val="Default"/>
    <w:uiPriority w:val="99"/>
    <w:pPr>
      <w:spacing w:after="293"/>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180" w:lineRule="atLeast"/>
    </w:pPr>
    <w:rPr>
      <w:color w:val="auto"/>
    </w:rPr>
  </w:style>
  <w:style w:type="paragraph" w:customStyle="1" w:styleId="CM18">
    <w:name w:val="CM18"/>
    <w:basedOn w:val="Default"/>
    <w:next w:val="Default"/>
    <w:uiPriority w:val="99"/>
    <w:pPr>
      <w:spacing w:after="78"/>
    </w:pPr>
    <w:rPr>
      <w:color w:val="auto"/>
    </w:rPr>
  </w:style>
  <w:style w:type="paragraph" w:customStyle="1" w:styleId="CM20">
    <w:name w:val="CM20"/>
    <w:basedOn w:val="Default"/>
    <w:next w:val="Default"/>
    <w:uiPriority w:val="99"/>
    <w:pPr>
      <w:spacing w:after="70"/>
    </w:pPr>
    <w:rPr>
      <w:color w:val="auto"/>
    </w:rPr>
  </w:style>
  <w:style w:type="paragraph" w:customStyle="1" w:styleId="CM19">
    <w:name w:val="CM19"/>
    <w:basedOn w:val="Default"/>
    <w:next w:val="Default"/>
    <w:uiPriority w:val="99"/>
    <w:pPr>
      <w:spacing w:after="153"/>
    </w:pPr>
    <w:rPr>
      <w:color w:val="auto"/>
    </w:rPr>
  </w:style>
  <w:style w:type="paragraph" w:customStyle="1" w:styleId="CM4">
    <w:name w:val="CM4"/>
    <w:basedOn w:val="Default"/>
    <w:next w:val="Default"/>
    <w:uiPriority w:val="99"/>
    <w:pPr>
      <w:spacing w:line="203" w:lineRule="atLeast"/>
    </w:pPr>
    <w:rPr>
      <w:color w:val="auto"/>
    </w:rPr>
  </w:style>
  <w:style w:type="paragraph" w:customStyle="1" w:styleId="CM5">
    <w:name w:val="CM5"/>
    <w:basedOn w:val="Default"/>
    <w:next w:val="Default"/>
    <w:uiPriority w:val="99"/>
    <w:pPr>
      <w:spacing w:line="200" w:lineRule="atLeast"/>
    </w:pPr>
    <w:rPr>
      <w:color w:val="auto"/>
    </w:rPr>
  </w:style>
  <w:style w:type="paragraph" w:customStyle="1" w:styleId="CM22">
    <w:name w:val="CM22"/>
    <w:basedOn w:val="Default"/>
    <w:next w:val="Default"/>
    <w:uiPriority w:val="99"/>
    <w:pPr>
      <w:spacing w:after="350"/>
    </w:pPr>
    <w:rPr>
      <w:color w:val="auto"/>
    </w:rPr>
  </w:style>
  <w:style w:type="paragraph" w:customStyle="1" w:styleId="CM6">
    <w:name w:val="CM6"/>
    <w:basedOn w:val="Default"/>
    <w:next w:val="Default"/>
    <w:uiPriority w:val="99"/>
    <w:pPr>
      <w:spacing w:line="200" w:lineRule="atLeast"/>
    </w:pPr>
    <w:rPr>
      <w:color w:val="auto"/>
    </w:rPr>
  </w:style>
  <w:style w:type="paragraph" w:customStyle="1" w:styleId="CM7">
    <w:name w:val="CM7"/>
    <w:basedOn w:val="Default"/>
    <w:next w:val="Default"/>
    <w:uiPriority w:val="99"/>
    <w:pPr>
      <w:spacing w:line="200" w:lineRule="atLeast"/>
    </w:pPr>
    <w:rPr>
      <w:color w:val="auto"/>
    </w:rPr>
  </w:style>
  <w:style w:type="paragraph" w:customStyle="1" w:styleId="CM8">
    <w:name w:val="CM8"/>
    <w:basedOn w:val="Default"/>
    <w:next w:val="Default"/>
    <w:uiPriority w:val="99"/>
    <w:pPr>
      <w:spacing w:line="200" w:lineRule="atLeast"/>
    </w:pPr>
    <w:rPr>
      <w:color w:val="auto"/>
    </w:rPr>
  </w:style>
  <w:style w:type="paragraph" w:customStyle="1" w:styleId="CM9">
    <w:name w:val="CM9"/>
    <w:basedOn w:val="Default"/>
    <w:next w:val="Default"/>
    <w:uiPriority w:val="99"/>
    <w:pPr>
      <w:spacing w:line="200" w:lineRule="atLeast"/>
    </w:pPr>
    <w:rPr>
      <w:color w:val="auto"/>
    </w:rPr>
  </w:style>
  <w:style w:type="paragraph" w:customStyle="1" w:styleId="CM10">
    <w:name w:val="CM10"/>
    <w:basedOn w:val="Default"/>
    <w:next w:val="Default"/>
    <w:uiPriority w:val="99"/>
    <w:pPr>
      <w:spacing w:line="203" w:lineRule="atLeast"/>
    </w:pPr>
    <w:rPr>
      <w:color w:val="auto"/>
    </w:rPr>
  </w:style>
  <w:style w:type="paragraph" w:customStyle="1" w:styleId="CM11">
    <w:name w:val="CM11"/>
    <w:basedOn w:val="Default"/>
    <w:next w:val="Default"/>
    <w:uiPriority w:val="99"/>
    <w:pPr>
      <w:spacing w:line="198"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pPr>
      <w:spacing w:line="200" w:lineRule="atLeast"/>
    </w:pPr>
    <w:rPr>
      <w:color w:val="auto"/>
    </w:rPr>
  </w:style>
  <w:style w:type="paragraph" w:customStyle="1" w:styleId="CM14">
    <w:name w:val="CM14"/>
    <w:basedOn w:val="Default"/>
    <w:next w:val="Default"/>
    <w:uiPriority w:val="99"/>
    <w:pPr>
      <w:spacing w:line="200" w:lineRule="atLeast"/>
    </w:pPr>
    <w:rPr>
      <w:color w:val="auto"/>
    </w:rPr>
  </w:style>
  <w:style w:type="paragraph" w:customStyle="1" w:styleId="CM15">
    <w:name w:val="CM15"/>
    <w:basedOn w:val="Default"/>
    <w:next w:val="Default"/>
    <w:uiPriority w:val="99"/>
    <w:pPr>
      <w:spacing w:line="200" w:lineRule="atLeast"/>
    </w:pPr>
    <w:rPr>
      <w:color w:val="auto"/>
    </w:rPr>
  </w:style>
  <w:style w:type="paragraph" w:customStyle="1" w:styleId="CM16">
    <w:name w:val="CM16"/>
    <w:basedOn w:val="Default"/>
    <w:next w:val="Default"/>
    <w:uiPriority w:val="99"/>
    <w:pPr>
      <w:spacing w:line="200" w:lineRule="atLeast"/>
    </w:pPr>
    <w:rPr>
      <w:color w:val="auto"/>
    </w:rPr>
  </w:style>
  <w:style w:type="paragraph" w:styleId="Header">
    <w:name w:val="header"/>
    <w:basedOn w:val="Normal"/>
    <w:link w:val="HeaderChar"/>
    <w:uiPriority w:val="99"/>
    <w:rsid w:val="00E701B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701B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E701B9"/>
    <w:rPr>
      <w:rFonts w:cs="Times New Roman"/>
    </w:rPr>
  </w:style>
  <w:style w:type="character" w:styleId="Hyperlink">
    <w:name w:val="Hyperlink"/>
    <w:basedOn w:val="DefaultParagraphFont"/>
    <w:uiPriority w:val="99"/>
    <w:rsid w:val="00242B84"/>
    <w:rPr>
      <w:rFonts w:cs="Times New Roman"/>
      <w:color w:val="0000FF"/>
      <w:u w:val="single"/>
    </w:rPr>
  </w:style>
  <w:style w:type="paragraph" w:styleId="BalloonText">
    <w:name w:val="Balloon Text"/>
    <w:basedOn w:val="Normal"/>
    <w:link w:val="BalloonTextChar"/>
    <w:uiPriority w:val="99"/>
    <w:semiHidden/>
    <w:unhideWhenUsed/>
    <w:rsid w:val="00756DE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6DE7"/>
    <w:rPr>
      <w:rFonts w:ascii="Segoe UI" w:hAnsi="Segoe UI" w:cs="Segoe UI"/>
      <w:sz w:val="18"/>
      <w:szCs w:val="18"/>
    </w:rPr>
  </w:style>
  <w:style w:type="character" w:styleId="UnresolvedMention">
    <w:name w:val="Unresolved Mention"/>
    <w:basedOn w:val="DefaultParagraphFont"/>
    <w:uiPriority w:val="99"/>
    <w:semiHidden/>
    <w:unhideWhenUsed/>
    <w:rsid w:val="008C59B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328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ulation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H0hHgyvVaBwd2wTGYD9UZnpRHyf6uMdHOx73stIWBjA=</DigestValue>
    </Reference>
    <Reference Type="http://www.w3.org/2000/09/xmldsig#Object" URI="#idOfficeObject">
      <DigestMethod Algorithm="http://www.w3.org/2001/04/xmlenc#sha256"/>
      <DigestValue>wCchrbQ2lWLOx4O0IBQr+u1zDDVKJyVP36s9UVccy8s=</DigestValue>
    </Reference>
    <Reference Type="http://uri.etsi.org/01903#SignedProperties" URI="#idSignedProperties">
      <Transforms>
        <Transform Algorithm="http://www.w3.org/TR/2001/REC-xml-c14n-20010315"/>
      </Transforms>
      <DigestMethod Algorithm="http://www.w3.org/2001/04/xmlenc#sha256"/>
      <DigestValue>9TcOSl88ugR/QA4Q6kQGFGEJpMoOSPRIcx72mImujM0=</DigestValue>
    </Reference>
  </SignedInfo>
  <SignatureValue>dcdx/kjNmfyhoJx63MhbVpPvn2Jrr/blQdB5DCrb/65AqSbwJJlEPO+pvCNd7adwWri+Azsxsyzb
FDh2zIlmlVRhHLeh2HUbz+viuEoaxDanjPxVsO7SE1nixuwb6lFtk7md9rpQqVXDYExftpYSGzTZ
iL3Eq0bj+1jL9G73SYbH+XFnRQKM6ZGAWqMV+WDof1eJSgRBu936B2zkoIuuMaFMR0I5JOA9AS1s
F8NnUPANU7fRCd+w4oTo8SMa58Bfh7tJ8vJE8RNylf/Hx2IucSB92twvn5SrNmEwysI39CUPXCxa
8AJdI856TK6IKx6fP1TMd0bu02mWYOpSPDHbTQ==</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qxjO4BK+bF+lg8MKrloi8tJSbwS5ja8ShxmfDY8fDOc=</DigestValue>
      </Reference>
      <Reference URI="/word/document.xml?ContentType=application/vnd.openxmlformats-officedocument.wordprocessingml.document.main+xml">
        <DigestMethod Algorithm="http://www.w3.org/2001/04/xmlenc#sha256"/>
        <DigestValue>YvgmThbN79Ttbx5rMBl8gOLtWdmhvxwTqYkb03eyTTU=</DigestValue>
      </Reference>
      <Reference URI="/word/endnotes.xml?ContentType=application/vnd.openxmlformats-officedocument.wordprocessingml.endnotes+xml">
        <DigestMethod Algorithm="http://www.w3.org/2001/04/xmlenc#sha256"/>
        <DigestValue>daLc79ikN3uYgbeEEcfi+MC0oXvZyhOXgC/Y58kQQ5o=</DigestValue>
      </Reference>
      <Reference URI="/word/fontTable.xml?ContentType=application/vnd.openxmlformats-officedocument.wordprocessingml.fontTable+xml">
        <DigestMethod Algorithm="http://www.w3.org/2001/04/xmlenc#sha256"/>
        <DigestValue>AAAVA0jWboX0IcTyUfE7kyv8R5G9KBRMoBF9PGyLiuw=</DigestValue>
      </Reference>
      <Reference URI="/word/footer1.xml?ContentType=application/vnd.openxmlformats-officedocument.wordprocessingml.footer+xml">
        <DigestMethod Algorithm="http://www.w3.org/2001/04/xmlenc#sha256"/>
        <DigestValue>fm6M/nF5VUWL5nTxGfXGVfNEQg/FU22JQg2+iG6u//M=</DigestValue>
      </Reference>
      <Reference URI="/word/footer2.xml?ContentType=application/vnd.openxmlformats-officedocument.wordprocessingml.footer+xml">
        <DigestMethod Algorithm="http://www.w3.org/2001/04/xmlenc#sha256"/>
        <DigestValue>84Sxv0IwFsxUyrezQv4kc4vTgsUHYKUGVfPahaYemz4=</DigestValue>
      </Reference>
      <Reference URI="/word/footnotes.xml?ContentType=application/vnd.openxmlformats-officedocument.wordprocessingml.footnotes+xml">
        <DigestMethod Algorithm="http://www.w3.org/2001/04/xmlenc#sha256"/>
        <DigestValue>RsnE4rmNH0CxZWSJIgrlzXyg/s5S08gmdjrMQiV2YyE=</DigestValue>
      </Reference>
      <Reference URI="/word/header1.xml?ContentType=application/vnd.openxmlformats-officedocument.wordprocessingml.header+xml">
        <DigestMethod Algorithm="http://www.w3.org/2001/04/xmlenc#sha256"/>
        <DigestValue>zt3xdIx1VCpi/+7ytr4+it5xe9BgUEgYYOlaJ6OTl+U=</DigestValue>
      </Reference>
      <Reference URI="/word/header2.xml?ContentType=application/vnd.openxmlformats-officedocument.wordprocessingml.header+xml">
        <DigestMethod Algorithm="http://www.w3.org/2001/04/xmlenc#sha256"/>
        <DigestValue>oZZG+Rfup59bNgOstX+lrtozkq+JOkzd2Z33Ar5sCZI=</DigestValue>
      </Reference>
      <Reference URI="/word/settings.xml?ContentType=application/vnd.openxmlformats-officedocument.wordprocessingml.settings+xml">
        <DigestMethod Algorithm="http://www.w3.org/2001/04/xmlenc#sha256"/>
        <DigestValue>lThGWOyrVBvi6h+kWFw3ubmHSFsV9sdSSSrn2L7meTo=</DigestValue>
      </Reference>
      <Reference URI="/word/styles.xml?ContentType=application/vnd.openxmlformats-officedocument.wordprocessingml.styles+xml">
        <DigestMethod Algorithm="http://www.w3.org/2001/04/xmlenc#sha256"/>
        <DigestValue>vRQn/07B8xdoKzzisyice4cKD2Iayx9iRCP3fdMmDw8=</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vZgWYNkUpw6JNW6jeCCvLqwaC81lwMtJcOaxb7+yfxE=</DigestValue>
      </Reference>
    </Manifest>
    <SignatureProperties>
      <SignatureProperty Id="idSignatureTime" Target="#idPackageSignature">
        <mdssi:SignatureTime xmlns:mdssi="http://schemas.openxmlformats.org/package/2006/digital-signature">
          <mdssi:Format>YYYY-MM-DDThh:mm:ssTZD</mdssi:Format>
          <mdssi:Value>2020-04-14T14:59:41Z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2736</HorizontalResolution>
          <VerticalResolution>1824</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2020-04-14T14:59:41Z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Document</vt:lpstr>
    </vt:vector>
  </TitlesOfParts>
  <Company>USDA</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Extracted Pages</dc:subject>
  <dc:creator>U.S. Government Printing Office</dc:creator>
  <cp:keywords/>
  <dc:description/>
  <cp:lastModifiedBy>Rupe, Chad - RD, Washington, DC</cp:lastModifiedBy>
  <cp:revision>2</cp:revision>
  <cp:lastPrinted>2020-02-06T12:17:00Z</cp:lastPrinted>
  <dcterms:created xsi:type="dcterms:W3CDTF">2020-04-14T14:59:00Z</dcterms:created>
  <dcterms:modified xsi:type="dcterms:W3CDTF">2020-04-14T14:59:00Z</dcterms:modified>
</cp:coreProperties>
</file>