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EE" w:rsidP="00350DFB" w:rsidRDefault="001F6EAA" w14:paraId="22EBC395" w14:textId="32194600">
      <w:pPr>
        <w:spacing w:line="360" w:lineRule="auto"/>
        <w:jc w:val="center"/>
        <w:rPr>
          <w:b/>
          <w:color w:val="000000"/>
          <w:sz w:val="40"/>
          <w:szCs w:val="40"/>
        </w:rPr>
      </w:pPr>
      <w:bookmarkStart w:name="_Hlk30315048" w:id="0"/>
      <w:bookmarkStart w:name="_GoBack" w:id="1"/>
      <w:bookmarkEnd w:id="1"/>
      <w:r>
        <w:rPr>
          <w:b/>
          <w:color w:val="000000"/>
          <w:sz w:val="40"/>
          <w:szCs w:val="40"/>
        </w:rPr>
        <w:t xml:space="preserve">Household Pulse </w:t>
      </w:r>
      <w:r w:rsidR="00D11BD9">
        <w:rPr>
          <w:b/>
          <w:color w:val="000000"/>
          <w:sz w:val="40"/>
          <w:szCs w:val="40"/>
        </w:rPr>
        <w:t>Survey</w:t>
      </w:r>
    </w:p>
    <w:p w:rsidRPr="001F305A" w:rsidR="003B7720" w:rsidP="00350DFB" w:rsidRDefault="003B7720" w14:paraId="49879134" w14:textId="583FDF34">
      <w:pPr>
        <w:spacing w:line="360" w:lineRule="auto"/>
        <w:jc w:val="center"/>
        <w:rPr>
          <w:b/>
          <w:sz w:val="40"/>
          <w:szCs w:val="40"/>
        </w:rPr>
      </w:pPr>
      <w:r>
        <w:rPr>
          <w:b/>
          <w:color w:val="000000"/>
          <w:sz w:val="40"/>
          <w:szCs w:val="40"/>
        </w:rPr>
        <w:t>During COVID-19 Epidemic</w:t>
      </w:r>
    </w:p>
    <w:p w:rsidRPr="00330B92" w:rsidR="00BF058A" w:rsidP="00BF058A" w:rsidRDefault="000C6196" w14:paraId="49BAFE99" w14:textId="77777777">
      <w:pPr>
        <w:spacing w:line="360" w:lineRule="auto"/>
        <w:jc w:val="center"/>
        <w:rPr>
          <w:rFonts w:eastAsia="Calibri"/>
          <w:sz w:val="32"/>
          <w:szCs w:val="32"/>
        </w:rPr>
      </w:pPr>
      <w:r>
        <w:rPr>
          <w:rFonts w:eastAsia="Calibri"/>
          <w:sz w:val="32"/>
          <w:szCs w:val="32"/>
        </w:rPr>
        <w:t>Request for OMB approval</w:t>
      </w:r>
    </w:p>
    <w:p w:rsidRPr="001F305A" w:rsidR="00EE5AE1" w:rsidP="001C3B73" w:rsidRDefault="00EE5AE1" w14:paraId="25C61AC3" w14:textId="77777777">
      <w:pPr>
        <w:rPr>
          <w:rFonts w:eastAsia="Calibri"/>
          <w:sz w:val="40"/>
          <w:szCs w:val="40"/>
        </w:rPr>
      </w:pPr>
    </w:p>
    <w:p w:rsidRPr="0039324B" w:rsidR="005976C9" w:rsidP="005976C9" w:rsidRDefault="001F6EAA" w14:paraId="3BFD62E3" w14:textId="45482178">
      <w:pPr>
        <w:jc w:val="center"/>
        <w:rPr>
          <w:rFonts w:eastAsiaTheme="minorHAnsi"/>
          <w:b/>
        </w:rPr>
      </w:pPr>
      <w:r>
        <w:rPr>
          <w:rFonts w:eastAsiaTheme="minorHAnsi"/>
          <w:b/>
        </w:rPr>
        <w:t xml:space="preserve">April </w:t>
      </w:r>
      <w:r w:rsidR="004365EA">
        <w:rPr>
          <w:rFonts w:eastAsiaTheme="minorHAnsi"/>
          <w:b/>
        </w:rPr>
        <w:t>1</w:t>
      </w:r>
      <w:r w:rsidR="001C14F5">
        <w:rPr>
          <w:rFonts w:eastAsiaTheme="minorHAnsi"/>
          <w:b/>
        </w:rPr>
        <w:t>7</w:t>
      </w:r>
      <w:r w:rsidR="00D11BD9">
        <w:rPr>
          <w:rFonts w:eastAsiaTheme="minorHAnsi"/>
          <w:b/>
        </w:rPr>
        <w:t>, 2020</w:t>
      </w:r>
    </w:p>
    <w:p w:rsidR="00BF058A" w:rsidP="00BF058A" w:rsidRDefault="00BF058A" w14:paraId="02C77336" w14:textId="77777777">
      <w:pPr>
        <w:spacing w:line="360" w:lineRule="auto"/>
        <w:jc w:val="center"/>
        <w:rPr>
          <w:rFonts w:eastAsia="Calibri"/>
          <w:b/>
          <w:sz w:val="40"/>
          <w:szCs w:val="40"/>
        </w:rPr>
      </w:pPr>
    </w:p>
    <w:p w:rsidR="0039324B" w:rsidP="00BF058A" w:rsidRDefault="0039324B" w14:paraId="389BA2CD" w14:textId="77777777">
      <w:pPr>
        <w:spacing w:line="360" w:lineRule="auto"/>
        <w:jc w:val="center"/>
        <w:rPr>
          <w:rFonts w:eastAsia="Calibri"/>
          <w:b/>
          <w:sz w:val="40"/>
          <w:szCs w:val="40"/>
        </w:rPr>
      </w:pPr>
    </w:p>
    <w:p w:rsidRPr="00740E2E" w:rsidR="00BF058A" w:rsidP="00BF058A" w:rsidRDefault="00BF058A" w14:paraId="45C1778E" w14:textId="77777777">
      <w:pPr>
        <w:spacing w:line="360" w:lineRule="auto"/>
        <w:jc w:val="center"/>
        <w:rPr>
          <w:rFonts w:eastAsia="Calibri"/>
          <w:b/>
          <w:sz w:val="40"/>
          <w:szCs w:val="40"/>
        </w:rPr>
      </w:pPr>
      <w:r w:rsidRPr="00740E2E">
        <w:rPr>
          <w:rFonts w:eastAsia="Calibri"/>
          <w:b/>
          <w:sz w:val="40"/>
          <w:szCs w:val="40"/>
        </w:rPr>
        <w:t>Supporting Statement Section A</w:t>
      </w:r>
    </w:p>
    <w:bookmarkEnd w:id="0"/>
    <w:p w:rsidRPr="001F305A" w:rsidR="005976C9" w:rsidP="005976C9" w:rsidRDefault="005976C9" w14:paraId="2A144E57" w14:textId="77777777">
      <w:pPr>
        <w:jc w:val="center"/>
        <w:rPr>
          <w:rFonts w:eastAsiaTheme="minorHAnsi"/>
          <w:b/>
          <w:sz w:val="36"/>
          <w:szCs w:val="28"/>
        </w:rPr>
      </w:pPr>
    </w:p>
    <w:p w:rsidRPr="001F305A" w:rsidR="00406D63" w:rsidP="00E67965" w:rsidRDefault="00406D63" w14:paraId="680E2B95" w14:textId="77777777">
      <w:pPr>
        <w:rPr>
          <w:rFonts w:eastAsia="Calibri"/>
        </w:rPr>
      </w:pPr>
    </w:p>
    <w:p w:rsidRPr="001F305A" w:rsidR="0012192D" w:rsidP="0012192D" w:rsidRDefault="0012192D" w14:paraId="02AAD404" w14:textId="77777777">
      <w:pPr>
        <w:outlineLvl w:val="3"/>
        <w:rPr>
          <w:rFonts w:eastAsiaTheme="minorHAnsi"/>
          <w:b/>
          <w:szCs w:val="22"/>
        </w:rPr>
      </w:pPr>
    </w:p>
    <w:p w:rsidRPr="001F305A" w:rsidR="0012192D" w:rsidP="0012192D" w:rsidRDefault="0012192D" w14:paraId="6E944B9B" w14:textId="77777777">
      <w:pPr>
        <w:outlineLvl w:val="3"/>
        <w:rPr>
          <w:rFonts w:eastAsiaTheme="minorHAnsi"/>
          <w:b/>
          <w:szCs w:val="22"/>
        </w:rPr>
      </w:pPr>
    </w:p>
    <w:p w:rsidRPr="001F305A" w:rsidR="0012192D" w:rsidP="0012192D" w:rsidRDefault="0012192D" w14:paraId="4A257551" w14:textId="77777777">
      <w:pPr>
        <w:outlineLvl w:val="3"/>
        <w:rPr>
          <w:rFonts w:eastAsiaTheme="minorHAnsi"/>
          <w:b/>
          <w:szCs w:val="22"/>
        </w:rPr>
      </w:pPr>
    </w:p>
    <w:p w:rsidRPr="001F305A" w:rsidR="0012192D" w:rsidP="0012192D" w:rsidRDefault="0012192D" w14:paraId="1A128682" w14:textId="77777777">
      <w:pPr>
        <w:outlineLvl w:val="3"/>
        <w:rPr>
          <w:rFonts w:eastAsiaTheme="minorHAnsi"/>
          <w:b/>
          <w:szCs w:val="22"/>
        </w:rPr>
      </w:pPr>
    </w:p>
    <w:p w:rsidRPr="001F305A" w:rsidR="0012192D" w:rsidP="0012192D" w:rsidRDefault="0012192D" w14:paraId="53BEFA26" w14:textId="77777777">
      <w:pPr>
        <w:outlineLvl w:val="3"/>
        <w:rPr>
          <w:rFonts w:eastAsiaTheme="minorHAnsi"/>
          <w:b/>
          <w:szCs w:val="22"/>
        </w:rPr>
      </w:pPr>
    </w:p>
    <w:p w:rsidR="0050786E" w:rsidP="0012192D" w:rsidRDefault="0050786E" w14:paraId="608F643C" w14:textId="77777777">
      <w:pPr>
        <w:outlineLvl w:val="3"/>
        <w:rPr>
          <w:rFonts w:eastAsiaTheme="minorHAnsi"/>
          <w:b/>
          <w:szCs w:val="22"/>
        </w:rPr>
      </w:pPr>
    </w:p>
    <w:p w:rsidR="0050786E" w:rsidP="0012192D" w:rsidRDefault="0050786E" w14:paraId="7805493B" w14:textId="77777777">
      <w:pPr>
        <w:outlineLvl w:val="3"/>
        <w:rPr>
          <w:rFonts w:eastAsiaTheme="minorHAnsi"/>
          <w:b/>
          <w:szCs w:val="22"/>
        </w:rPr>
      </w:pPr>
    </w:p>
    <w:p w:rsidR="0050786E" w:rsidP="0012192D" w:rsidRDefault="0050786E" w14:paraId="7DD74ACD" w14:textId="77777777">
      <w:pPr>
        <w:outlineLvl w:val="3"/>
        <w:rPr>
          <w:rFonts w:eastAsiaTheme="minorHAnsi"/>
          <w:b/>
          <w:szCs w:val="22"/>
        </w:rPr>
      </w:pPr>
    </w:p>
    <w:p w:rsidR="0050786E" w:rsidP="0012192D" w:rsidRDefault="0050786E" w14:paraId="475D89BE" w14:textId="77777777">
      <w:pPr>
        <w:outlineLvl w:val="3"/>
        <w:rPr>
          <w:rFonts w:eastAsiaTheme="minorHAnsi"/>
          <w:b/>
          <w:szCs w:val="22"/>
        </w:rPr>
      </w:pPr>
    </w:p>
    <w:p w:rsidR="0050786E" w:rsidP="0012192D" w:rsidRDefault="0050786E" w14:paraId="6A7A0DD2" w14:textId="77777777">
      <w:pPr>
        <w:outlineLvl w:val="3"/>
        <w:rPr>
          <w:rFonts w:eastAsiaTheme="minorHAnsi"/>
          <w:b/>
          <w:szCs w:val="22"/>
        </w:rPr>
      </w:pPr>
    </w:p>
    <w:p w:rsidR="0050786E" w:rsidP="0012192D" w:rsidRDefault="0050786E" w14:paraId="67711C49" w14:textId="77777777">
      <w:pPr>
        <w:outlineLvl w:val="3"/>
        <w:rPr>
          <w:rFonts w:eastAsiaTheme="minorHAnsi"/>
          <w:b/>
          <w:szCs w:val="22"/>
        </w:rPr>
      </w:pPr>
    </w:p>
    <w:p w:rsidR="0050786E" w:rsidP="0012192D" w:rsidRDefault="0050786E" w14:paraId="7957050B" w14:textId="77777777">
      <w:pPr>
        <w:outlineLvl w:val="3"/>
        <w:rPr>
          <w:rFonts w:eastAsiaTheme="minorHAnsi"/>
          <w:b/>
          <w:szCs w:val="22"/>
        </w:rPr>
      </w:pPr>
    </w:p>
    <w:p w:rsidRPr="001F305A" w:rsidR="005B5CB3" w:rsidP="00B14B8E" w:rsidRDefault="006D2DA6" w14:paraId="1A695FC0" w14:textId="77777777">
      <w:pPr>
        <w:rPr>
          <w:rFonts w:eastAsia="Calibri"/>
          <w:b/>
          <w:color w:val="000000"/>
        </w:rPr>
      </w:pPr>
      <w:r w:rsidRPr="001F305A">
        <w:rPr>
          <w:rFonts w:eastAsia="Calibri"/>
        </w:rPr>
        <w:br w:type="page"/>
      </w:r>
    </w:p>
    <w:p w:rsidRPr="000C6196" w:rsidR="000C6196" w:rsidP="000C6196" w:rsidRDefault="000C6196" w14:paraId="578AF9D4" w14:textId="77777777">
      <w:bookmarkStart w:name="_Toc30238153" w:id="2"/>
    </w:p>
    <w:p w:rsidRPr="00350DFB" w:rsidR="009135CB" w:rsidP="00350DFB" w:rsidRDefault="009135CB" w14:paraId="099F12E2" w14:textId="77777777">
      <w:pPr>
        <w:pStyle w:val="Heading1"/>
        <w:tabs>
          <w:tab w:val="clear" w:pos="360"/>
          <w:tab w:val="num" w:pos="720"/>
        </w:tabs>
        <w:ind w:left="720"/>
        <w:rPr>
          <w:sz w:val="24"/>
          <w:szCs w:val="24"/>
        </w:rPr>
      </w:pPr>
      <w:r w:rsidRPr="00350DFB">
        <w:rPr>
          <w:sz w:val="24"/>
          <w:szCs w:val="24"/>
        </w:rPr>
        <w:t>C</w:t>
      </w:r>
      <w:r w:rsidRPr="00350DFB" w:rsidR="003C278E">
        <w:rPr>
          <w:sz w:val="24"/>
          <w:szCs w:val="24"/>
        </w:rPr>
        <w:t xml:space="preserve">ircumstances Making </w:t>
      </w:r>
      <w:r w:rsidRPr="00350DFB" w:rsidR="000223F7">
        <w:rPr>
          <w:sz w:val="24"/>
          <w:szCs w:val="24"/>
        </w:rPr>
        <w:t xml:space="preserve">the Collection of Information </w:t>
      </w:r>
      <w:r w:rsidRPr="00350DFB" w:rsidR="003C278E">
        <w:rPr>
          <w:sz w:val="24"/>
          <w:szCs w:val="24"/>
        </w:rPr>
        <w:t>Necessary</w:t>
      </w:r>
      <w:bookmarkEnd w:id="2"/>
    </w:p>
    <w:p w:rsidR="001F6EAA" w:rsidP="00A96FB1" w:rsidRDefault="0079634E" w14:paraId="0F59CEE7" w14:textId="6EC8587D">
      <w:pPr>
        <w:rPr>
          <w:rFonts w:cstheme="minorHAnsi"/>
        </w:rPr>
      </w:pPr>
      <w:r w:rsidRPr="00E859A2">
        <w:rPr>
          <w:rFonts w:eastAsiaTheme="minorHAnsi"/>
        </w:rPr>
        <w:t xml:space="preserve">The </w:t>
      </w:r>
      <w:r w:rsidR="00A30A64">
        <w:rPr>
          <w:rFonts w:eastAsiaTheme="minorHAnsi"/>
        </w:rPr>
        <w:t>U.S. Department of Commerce, U.S. Census Bureau</w:t>
      </w:r>
      <w:r w:rsidRPr="00E859A2" w:rsidR="00B25A02">
        <w:rPr>
          <w:rFonts w:eastAsiaTheme="minorHAnsi"/>
        </w:rPr>
        <w:t xml:space="preserve"> requests an emergency </w:t>
      </w:r>
      <w:r w:rsidR="00E06171">
        <w:rPr>
          <w:rFonts w:eastAsiaTheme="minorHAnsi"/>
        </w:rPr>
        <w:t>90</w:t>
      </w:r>
      <w:r w:rsidRPr="00E859A2" w:rsidR="00B25A02">
        <w:rPr>
          <w:rFonts w:eastAsiaTheme="minorHAnsi"/>
        </w:rPr>
        <w:t xml:space="preserve">-day approval </w:t>
      </w:r>
      <w:r w:rsidR="000C6196">
        <w:rPr>
          <w:rFonts w:eastAsiaTheme="minorHAnsi"/>
        </w:rPr>
        <w:t>of an emergency</w:t>
      </w:r>
      <w:r w:rsidRPr="00DB599D" w:rsidR="00DB599D">
        <w:rPr>
          <w:rFonts w:eastAsiaTheme="minorHAnsi"/>
        </w:rPr>
        <w:t xml:space="preserve"> Information Collection Request (ICR) </w:t>
      </w:r>
      <w:r w:rsidR="00A30A64">
        <w:rPr>
          <w:rFonts w:eastAsiaTheme="minorHAnsi"/>
        </w:rPr>
        <w:t xml:space="preserve">to conduct the </w:t>
      </w:r>
      <w:r w:rsidRPr="001F6EAA" w:rsidR="001F6EAA">
        <w:rPr>
          <w:rFonts w:cstheme="minorHAnsi"/>
        </w:rPr>
        <w:t>Household Pulse Survey</w:t>
      </w:r>
      <w:r w:rsidR="006B0FF6">
        <w:rPr>
          <w:rFonts w:cstheme="minorHAnsi"/>
        </w:rPr>
        <w:t xml:space="preserve"> during the COVID-19 epidemic in the </w:t>
      </w:r>
      <w:r w:rsidR="00F608F8">
        <w:rPr>
          <w:rFonts w:cstheme="minorHAnsi"/>
        </w:rPr>
        <w:t>United States</w:t>
      </w:r>
      <w:r w:rsidR="006B0FF6">
        <w:rPr>
          <w:rFonts w:cstheme="minorHAnsi"/>
        </w:rPr>
        <w:t>.</w:t>
      </w:r>
    </w:p>
    <w:p w:rsidR="009B52D6" w:rsidP="00A96FB1" w:rsidRDefault="009B52D6" w14:paraId="2AE43C8A" w14:textId="77777777">
      <w:pPr>
        <w:rPr>
          <w:rFonts w:eastAsiaTheme="minorHAnsi"/>
        </w:rPr>
      </w:pPr>
    </w:p>
    <w:p w:rsidR="00D63660" w:rsidP="00D63660" w:rsidRDefault="00FA71CE" w14:paraId="5B92C54B" w14:textId="7FB054FB">
      <w:pPr>
        <w:textAlignment w:val="baseline"/>
      </w:pPr>
      <w:r w:rsidRPr="00D63660">
        <w:t xml:space="preserve">The </w:t>
      </w:r>
      <w:r w:rsidRPr="00D63660" w:rsidR="00BE57F8">
        <w:t xml:space="preserve">U. S. Census Bureau </w:t>
      </w:r>
      <w:r w:rsidRPr="00D63660" w:rsidR="00BE57F8">
        <w:rPr>
          <w:rFonts w:cstheme="minorHAnsi"/>
        </w:rPr>
        <w:t>in consultation with it</w:t>
      </w:r>
      <w:r w:rsidRPr="00D63660" w:rsidR="00D63660">
        <w:rPr>
          <w:rFonts w:cstheme="minorHAnsi"/>
        </w:rPr>
        <w:t xml:space="preserve">s federal statistical partners endeavors to pilot a rapid response </w:t>
      </w:r>
      <w:r w:rsidRPr="00D63660" w:rsidR="00D63660">
        <w:rPr>
          <w:rFonts w:cstheme="minorHAnsi"/>
          <w:b/>
        </w:rPr>
        <w:t xml:space="preserve">Household Pulse Survey </w:t>
      </w:r>
      <w:r w:rsidR="003B7720">
        <w:rPr>
          <w:rFonts w:cstheme="minorHAnsi"/>
        </w:rPr>
        <w:t xml:space="preserve">in order to </w:t>
      </w:r>
      <w:r w:rsidRPr="00D63660" w:rsidR="00D63660">
        <w:rPr>
          <w:rFonts w:cstheme="minorHAnsi"/>
        </w:rPr>
        <w:t>produc</w:t>
      </w:r>
      <w:r w:rsidR="003B7720">
        <w:rPr>
          <w:rFonts w:cstheme="minorHAnsi"/>
        </w:rPr>
        <w:t>e</w:t>
      </w:r>
      <w:r w:rsidRPr="00D63660" w:rsidR="00D63660">
        <w:rPr>
          <w:rFonts w:cstheme="minorHAnsi"/>
        </w:rPr>
        <w:t xml:space="preserve">s and disseminate data </w:t>
      </w:r>
      <w:r w:rsidR="003B7720">
        <w:rPr>
          <w:rFonts w:cstheme="minorHAnsi"/>
        </w:rPr>
        <w:t>about</w:t>
      </w:r>
      <w:r w:rsidRPr="00D63660" w:rsidR="00BE57F8">
        <w:rPr>
          <w:rFonts w:cstheme="minorHAnsi"/>
        </w:rPr>
        <w:t xml:space="preserve"> the </w:t>
      </w:r>
      <w:r w:rsidR="003B7720">
        <w:rPr>
          <w:rFonts w:cstheme="minorHAnsi"/>
        </w:rPr>
        <w:t xml:space="preserve">health, </w:t>
      </w:r>
      <w:r w:rsidRPr="00D63660" w:rsidR="00BE57F8">
        <w:rPr>
          <w:rFonts w:cstheme="minorHAnsi"/>
        </w:rPr>
        <w:t>social</w:t>
      </w:r>
      <w:r w:rsidR="003B7720">
        <w:rPr>
          <w:rFonts w:cstheme="minorHAnsi"/>
        </w:rPr>
        <w:t>,</w:t>
      </w:r>
      <w:r w:rsidRPr="00D63660" w:rsidR="00BE57F8">
        <w:rPr>
          <w:rFonts w:cstheme="minorHAnsi"/>
        </w:rPr>
        <w:t xml:space="preserve"> </w:t>
      </w:r>
      <w:r w:rsidR="003B7720">
        <w:rPr>
          <w:rFonts w:cstheme="minorHAnsi"/>
        </w:rPr>
        <w:t xml:space="preserve">and </w:t>
      </w:r>
      <w:r w:rsidRPr="00D63660" w:rsidR="00BE57F8">
        <w:rPr>
          <w:rFonts w:cstheme="minorHAnsi"/>
        </w:rPr>
        <w:t xml:space="preserve">economic </w:t>
      </w:r>
      <w:r w:rsidR="003B7720">
        <w:rPr>
          <w:rFonts w:cstheme="minorHAnsi"/>
        </w:rPr>
        <w:t>characteristics of</w:t>
      </w:r>
      <w:r w:rsidRPr="00D63660" w:rsidR="00BE57F8">
        <w:rPr>
          <w:rFonts w:cstheme="minorHAnsi"/>
        </w:rPr>
        <w:t xml:space="preserve"> American households</w:t>
      </w:r>
      <w:r w:rsidR="003B7720">
        <w:rPr>
          <w:rFonts w:cstheme="minorHAnsi"/>
        </w:rPr>
        <w:t xml:space="preserve"> as they experience the COVID-19 epidemic</w:t>
      </w:r>
      <w:r w:rsidRPr="00D63660" w:rsidR="00BE57F8">
        <w:rPr>
          <w:rFonts w:cstheme="minorHAnsi"/>
        </w:rPr>
        <w:t xml:space="preserve">.  </w:t>
      </w:r>
      <w:r w:rsidR="00615F34">
        <w:rPr>
          <w:rFonts w:cstheme="minorHAnsi"/>
        </w:rPr>
        <w:t>This is a short-term,</w:t>
      </w:r>
      <w:r w:rsidRPr="00D63660" w:rsidR="00D63660">
        <w:rPr>
          <w:rFonts w:cstheme="minorHAnsi"/>
        </w:rPr>
        <w:t xml:space="preserve"> urgent endeavor designed to maximize the federal statistical system in addressing these emergent data needs.</w:t>
      </w:r>
      <w:r w:rsidR="00876F30">
        <w:rPr>
          <w:rFonts w:cstheme="minorHAnsi"/>
        </w:rPr>
        <w:t xml:space="preserve">  </w:t>
      </w:r>
      <w:r w:rsidRPr="00D63660" w:rsidR="00D63660">
        <w:rPr>
          <w:rFonts w:cstheme="minorHAnsi"/>
        </w:rPr>
        <w:t>Given the rapidly changing dynamics of this situation for American households, there is an acute need for data that shed light on the situation as it is unfolding</w:t>
      </w:r>
      <w:r w:rsidRPr="00D63660" w:rsidR="00D63660">
        <w:rPr>
          <w:rFonts w:cstheme="minorHAnsi"/>
          <w:i/>
          <w:iCs/>
        </w:rPr>
        <w:t>. </w:t>
      </w:r>
      <w:r w:rsidRPr="00D63660" w:rsidR="00D63660">
        <w:rPr>
          <w:rFonts w:cstheme="minorHAnsi"/>
        </w:rPr>
        <w:t xml:space="preserve">Therefore, </w:t>
      </w:r>
      <w:r w:rsidRPr="00D63660" w:rsidR="00D63660">
        <w:t>we cannot reasonably comply with the normal clearance process.</w:t>
      </w:r>
    </w:p>
    <w:p w:rsidRPr="004266BB" w:rsidR="00D63660" w:rsidP="00BE57F8" w:rsidRDefault="00D63660" w14:paraId="6C9987F6" w14:textId="418E6607">
      <w:pPr>
        <w:textAlignment w:val="baseline"/>
        <w:rPr>
          <w:rFonts w:cstheme="minorHAnsi"/>
        </w:rPr>
      </w:pPr>
    </w:p>
    <w:p w:rsidR="00F96B2B" w:rsidP="00F96B2B" w:rsidRDefault="0054359C" w14:paraId="03CA56E1" w14:textId="77777777">
      <w:pPr>
        <w:textAlignment w:val="baseline"/>
      </w:pPr>
      <w:r>
        <w:t>The proposed questions are shown in Attachment A.</w:t>
      </w:r>
      <w:r w:rsidR="005D53BD">
        <w:t xml:space="preserve"> Statement to respondents related to Privacy Act and Paper Reduction Act is included in Attachment B</w:t>
      </w:r>
      <w:r w:rsidR="0067354D">
        <w:t xml:space="preserve">.  </w:t>
      </w:r>
      <w:r w:rsidR="00F96B2B">
        <w:t>Contact language for respondents, which includes invitations to participate via email and SMS text, is in Attachment C.</w:t>
      </w:r>
    </w:p>
    <w:p w:rsidR="00D63660" w:rsidP="00BE57F8" w:rsidRDefault="00D63660" w14:paraId="7927383E" w14:textId="528D8369">
      <w:pPr>
        <w:textAlignment w:val="baseline"/>
      </w:pPr>
    </w:p>
    <w:p w:rsidRPr="00E859A2" w:rsidR="000C6196" w:rsidP="004A56D7" w:rsidRDefault="000C6196" w14:paraId="16711558" w14:textId="20FA45A3"/>
    <w:p w:rsidRPr="00E859A2" w:rsidR="009135CB" w:rsidP="001209EC" w:rsidRDefault="009135CB" w14:paraId="0B4C9BFA" w14:textId="77777777">
      <w:pPr>
        <w:pStyle w:val="Heading1"/>
        <w:rPr>
          <w:sz w:val="24"/>
          <w:szCs w:val="24"/>
        </w:rPr>
      </w:pPr>
      <w:bookmarkStart w:name="_Toc30238154" w:id="3"/>
      <w:r w:rsidRPr="00E859A2">
        <w:rPr>
          <w:sz w:val="24"/>
          <w:szCs w:val="24"/>
        </w:rPr>
        <w:t xml:space="preserve">Purpose and Use of </w:t>
      </w:r>
      <w:r w:rsidRPr="00E859A2" w:rsidR="00A824BA">
        <w:rPr>
          <w:sz w:val="24"/>
          <w:szCs w:val="24"/>
        </w:rPr>
        <w:t xml:space="preserve">the </w:t>
      </w:r>
      <w:r w:rsidRPr="00E859A2">
        <w:rPr>
          <w:sz w:val="24"/>
          <w:szCs w:val="24"/>
        </w:rPr>
        <w:t>Information</w:t>
      </w:r>
      <w:r w:rsidRPr="00E859A2" w:rsidR="008C76E9">
        <w:rPr>
          <w:sz w:val="24"/>
          <w:szCs w:val="24"/>
        </w:rPr>
        <w:t xml:space="preserve"> Collection</w:t>
      </w:r>
      <w:bookmarkEnd w:id="3"/>
    </w:p>
    <w:p w:rsidR="00876F30" w:rsidP="00876F30" w:rsidRDefault="009E5001" w14:paraId="7E72B75B" w14:textId="3D183032">
      <w:pPr>
        <w:textAlignment w:val="baseline"/>
        <w:rPr>
          <w:rFonts w:cstheme="minorHAnsi"/>
        </w:rPr>
      </w:pPr>
      <w:r>
        <w:rPr>
          <w:rFonts w:cstheme="minorHAnsi"/>
        </w:rPr>
        <w:t>The Census Bureau has developed the Household Pulse</w:t>
      </w:r>
      <w:r w:rsidR="003B7720">
        <w:rPr>
          <w:rFonts w:cstheme="minorHAnsi"/>
        </w:rPr>
        <w:t xml:space="preserve"> survey platform as an</w:t>
      </w:r>
      <w:r w:rsidR="00CD237F">
        <w:rPr>
          <w:rFonts w:cstheme="minorHAnsi"/>
        </w:rPr>
        <w:t xml:space="preserve"> experimental</w:t>
      </w:r>
      <w:r>
        <w:rPr>
          <w:rFonts w:cstheme="minorHAnsi"/>
        </w:rPr>
        <w:t xml:space="preserve"> </w:t>
      </w:r>
      <w:r w:rsidR="003B7720">
        <w:rPr>
          <w:rFonts w:cstheme="minorHAnsi"/>
        </w:rPr>
        <w:t>endeavor</w:t>
      </w:r>
      <w:r>
        <w:rPr>
          <w:rFonts w:cstheme="minorHAnsi"/>
        </w:rPr>
        <w:t xml:space="preserve"> in cooperation with five</w:t>
      </w:r>
      <w:r w:rsidR="0078238E">
        <w:rPr>
          <w:rFonts w:cstheme="minorHAnsi"/>
        </w:rPr>
        <w:t xml:space="preserve"> other federal agencies</w:t>
      </w:r>
      <w:r w:rsidR="003B7720">
        <w:rPr>
          <w:rFonts w:cstheme="minorHAnsi"/>
        </w:rPr>
        <w:t xml:space="preserve">. Testing this platform during the COVID-19 epidemic will allow </w:t>
      </w:r>
      <w:r w:rsidR="0078238E">
        <w:rPr>
          <w:rFonts w:cstheme="minorHAnsi"/>
        </w:rPr>
        <w:t>the federal st</w:t>
      </w:r>
      <w:r w:rsidR="00CD237F">
        <w:rPr>
          <w:rFonts w:cstheme="minorHAnsi"/>
        </w:rPr>
        <w:t xml:space="preserve">atistical systems </w:t>
      </w:r>
      <w:r w:rsidR="003B7720">
        <w:rPr>
          <w:rFonts w:cstheme="minorHAnsi"/>
        </w:rPr>
        <w:t xml:space="preserve">to demonstrate proof of concept with respect to the household pulse survey platform by providing states with weekly data about the health, social, and economic characteristics of the population. Changes in these measures over time and geography will provide insight into the scope of </w:t>
      </w:r>
      <w:r w:rsidR="00CD237F">
        <w:rPr>
          <w:rFonts w:cstheme="minorHAnsi"/>
        </w:rPr>
        <w:t xml:space="preserve">the impact of </w:t>
      </w:r>
      <w:r w:rsidR="003B7720">
        <w:rPr>
          <w:rFonts w:cstheme="minorHAnsi"/>
        </w:rPr>
        <w:t xml:space="preserve">the </w:t>
      </w:r>
      <w:r w:rsidR="00CD237F">
        <w:rPr>
          <w:rFonts w:cstheme="minorHAnsi"/>
        </w:rPr>
        <w:t>Covid-19</w:t>
      </w:r>
      <w:r w:rsidR="003B7720">
        <w:rPr>
          <w:rFonts w:cstheme="minorHAnsi"/>
        </w:rPr>
        <w:t xml:space="preserve"> epidemic in the US</w:t>
      </w:r>
      <w:r w:rsidR="00CD237F">
        <w:rPr>
          <w:rFonts w:cstheme="minorHAnsi"/>
        </w:rPr>
        <w:t xml:space="preserve">. </w:t>
      </w:r>
      <w:r w:rsidRPr="004B4EAC" w:rsidR="00876F30">
        <w:rPr>
          <w:rFonts w:cstheme="minorHAnsi"/>
        </w:rPr>
        <w:t xml:space="preserve"> The ability to understand how individuals are experiencing business curtailment and closures, stay-at-home orders, school closures, changes in the availability of consumer goods and consumer patterns, and other abrupt and significant changes to American life. </w:t>
      </w:r>
      <w:r w:rsidR="00CD237F">
        <w:rPr>
          <w:rFonts w:cstheme="minorHAnsi"/>
        </w:rPr>
        <w:t>Th</w:t>
      </w:r>
      <w:r w:rsidR="006B0FF6">
        <w:rPr>
          <w:rFonts w:cstheme="minorHAnsi"/>
        </w:rPr>
        <w:t>is experimental</w:t>
      </w:r>
      <w:r w:rsidR="00CD237F">
        <w:rPr>
          <w:rFonts w:cstheme="minorHAnsi"/>
        </w:rPr>
        <w:t xml:space="preserve"> survey </w:t>
      </w:r>
      <w:r w:rsidR="006B0FF6">
        <w:rPr>
          <w:rFonts w:cstheme="minorHAnsi"/>
        </w:rPr>
        <w:t xml:space="preserve">is designed to supplement </w:t>
      </w:r>
      <w:r w:rsidR="00CD237F">
        <w:rPr>
          <w:rFonts w:cstheme="minorHAnsi"/>
        </w:rPr>
        <w:t>the ability of the federal statistical system to rapidly respond and provide salient information based on a high quality sample frame, data integration, and cooperative expertise.</w:t>
      </w:r>
    </w:p>
    <w:p w:rsidR="00876F30" w:rsidP="00876F30" w:rsidRDefault="00876F30" w14:paraId="32D41EF3" w14:textId="67C318EE">
      <w:pPr>
        <w:textAlignment w:val="baseline"/>
        <w:rPr>
          <w:rFonts w:cstheme="minorHAnsi"/>
        </w:rPr>
      </w:pPr>
    </w:p>
    <w:p w:rsidR="00876F30" w:rsidP="00876F30" w:rsidRDefault="00876F30" w14:paraId="20C031C2" w14:textId="18C0CD9E">
      <w:pPr>
        <w:textAlignment w:val="baseline"/>
        <w:rPr>
          <w:rFonts w:cstheme="minorHAnsi"/>
          <w:color w:val="000000"/>
          <w:bdr w:val="none" w:color="auto" w:sz="0" w:space="0" w:frame="1"/>
        </w:rPr>
      </w:pPr>
      <w:r w:rsidRPr="009130C1">
        <w:rPr>
          <w:rFonts w:cstheme="minorHAnsi"/>
          <w:color w:val="000000"/>
          <w:bdr w:val="none" w:color="auto" w:sz="0" w:space="0" w:frame="1"/>
        </w:rPr>
        <w:t xml:space="preserve">Question domains </w:t>
      </w:r>
      <w:r w:rsidR="00177CC2">
        <w:rPr>
          <w:rFonts w:cstheme="minorHAnsi"/>
          <w:color w:val="000000"/>
          <w:bdr w:val="none" w:color="auto" w:sz="0" w:space="0" w:frame="1"/>
        </w:rPr>
        <w:t xml:space="preserve">contributed by the Census Bureau (Census), Economic Research Service (ERS), Bureau of Labor Statistics (BLS), National Center for Health Statistics (NCHS), National Center for Education Statistics (NCES), and the Department of Housing (HUD) </w:t>
      </w:r>
      <w:r w:rsidRPr="009130C1">
        <w:rPr>
          <w:rFonts w:cstheme="minorHAnsi"/>
          <w:color w:val="000000"/>
          <w:bdr w:val="none" w:color="auto" w:sz="0" w:space="0" w:frame="1"/>
        </w:rPr>
        <w:t>seek to measure employment status, consumer spending, food security, housing, education disruptions, and dimensions of physical and mental wellness.</w:t>
      </w:r>
      <w:r w:rsidR="00177CC2">
        <w:rPr>
          <w:rFonts w:cstheme="minorHAnsi"/>
          <w:color w:val="000000"/>
          <w:bdr w:val="none" w:color="auto" w:sz="0" w:space="0" w:frame="1"/>
        </w:rPr>
        <w:t xml:space="preserve"> Many of the questions that will be asked on this survey have been fielded on other surveys in the past. However some are new, designed to explore potential impacts associated with the COVID-19 epidemic response.</w:t>
      </w:r>
    </w:p>
    <w:p w:rsidR="006B0FF6" w:rsidP="00876F30" w:rsidRDefault="006B0FF6" w14:paraId="290E9057" w14:textId="40F9020F">
      <w:pPr>
        <w:textAlignment w:val="baseline"/>
        <w:rPr>
          <w:rFonts w:cstheme="minorHAnsi"/>
          <w:color w:val="000000"/>
          <w:bdr w:val="none" w:color="auto" w:sz="0" w:space="0" w:frame="1"/>
        </w:rPr>
      </w:pPr>
    </w:p>
    <w:p w:rsidR="006B0FF6" w:rsidP="00876F30" w:rsidRDefault="006B0FF6" w14:paraId="2BD0D4B7" w14:textId="68ACC13B">
      <w:pPr>
        <w:textAlignment w:val="baseline"/>
        <w:rPr>
          <w:rFonts w:cstheme="minorHAnsi"/>
          <w:color w:val="000000"/>
          <w:bdr w:val="none" w:color="auto" w:sz="0" w:space="0" w:frame="1"/>
        </w:rPr>
      </w:pPr>
      <w:r>
        <w:rPr>
          <w:rFonts w:cstheme="minorHAnsi"/>
          <w:color w:val="000000"/>
          <w:bdr w:val="none" w:color="auto" w:sz="0" w:space="0" w:frame="1"/>
        </w:rPr>
        <w:t>This collection will be fielded in stages</w:t>
      </w:r>
      <w:r w:rsidR="000829E3">
        <w:rPr>
          <w:rFonts w:cstheme="minorHAnsi"/>
          <w:color w:val="000000"/>
          <w:bdr w:val="none" w:color="auto" w:sz="0" w:space="0" w:frame="1"/>
        </w:rPr>
        <w:t xml:space="preserve"> in order to allow data collection as we are still refining the questions and the weighting algorithms</w:t>
      </w:r>
      <w:r>
        <w:rPr>
          <w:rFonts w:cstheme="minorHAnsi"/>
          <w:color w:val="000000"/>
          <w:bdr w:val="none" w:color="auto" w:sz="0" w:space="0" w:frame="1"/>
        </w:rPr>
        <w:t xml:space="preserve">. The first week of data collection is designed to stress test the system and collect information about response to enable the development of the </w:t>
      </w:r>
      <w:r>
        <w:rPr>
          <w:rFonts w:cstheme="minorHAnsi"/>
          <w:color w:val="000000"/>
          <w:bdr w:val="none" w:color="auto" w:sz="0" w:space="0" w:frame="1"/>
        </w:rPr>
        <w:lastRenderedPageBreak/>
        <w:t xml:space="preserve">programs necessary to provide estimates that are representative at the national and state level. Between week one and week two of data collection, the programs to generate the weights will be generated. Simultaneous with the first week of data collection, Census and the sponsoring agencies </w:t>
      </w:r>
      <w:r w:rsidR="00177CC2">
        <w:rPr>
          <w:rFonts w:cstheme="minorHAnsi"/>
          <w:color w:val="000000"/>
          <w:bdr w:val="none" w:color="auto" w:sz="0" w:space="0" w:frame="1"/>
        </w:rPr>
        <w:t xml:space="preserve">(Census, ERS, BLS, NCHS, NCES, and HUD) will cognitively test the new questions, with a focus on improving the comprehension and clarity, particularly in reference to aspects of the epidemic response. Additional </w:t>
      </w:r>
      <w:r w:rsidR="00F608F8">
        <w:rPr>
          <w:rFonts w:cstheme="minorHAnsi"/>
          <w:color w:val="000000"/>
          <w:bdr w:val="none" w:color="auto" w:sz="0" w:space="0" w:frame="1"/>
        </w:rPr>
        <w:t>questions</w:t>
      </w:r>
      <w:r w:rsidR="00177CC2">
        <w:rPr>
          <w:rFonts w:cstheme="minorHAnsi"/>
          <w:color w:val="000000"/>
          <w:bdr w:val="none" w:color="auto" w:sz="0" w:space="0" w:frame="1"/>
        </w:rPr>
        <w:t xml:space="preserve"> not fielded during week one may also be tested (e.g., questions designed to understand consumer spending associated with stimulus payments). The goal is to have refined questions ready to field by week 2. It is also possible that the wording of some questions may be tweaked between weeks 2 and 3 and that new questions within the already approved question domains may be added. </w:t>
      </w:r>
    </w:p>
    <w:p w:rsidR="00177CC2" w:rsidP="00876F30" w:rsidRDefault="00177CC2" w14:paraId="323F10A2" w14:textId="04E18E9E">
      <w:pPr>
        <w:textAlignment w:val="baseline"/>
        <w:rPr>
          <w:rFonts w:cstheme="minorHAnsi"/>
          <w:color w:val="000000"/>
          <w:bdr w:val="none" w:color="auto" w:sz="0" w:space="0" w:frame="1"/>
        </w:rPr>
      </w:pPr>
    </w:p>
    <w:p w:rsidR="00177CC2" w:rsidP="00876F30" w:rsidRDefault="00177CC2" w14:paraId="5C28EAE2" w14:textId="72818504">
      <w:pPr>
        <w:textAlignment w:val="baseline"/>
        <w:rPr>
          <w:rFonts w:cstheme="minorHAnsi"/>
          <w:color w:val="000000"/>
          <w:bdr w:val="none" w:color="auto" w:sz="0" w:space="0" w:frame="1"/>
        </w:rPr>
      </w:pPr>
      <w:r>
        <w:rPr>
          <w:rFonts w:cstheme="minorHAnsi"/>
          <w:color w:val="000000"/>
          <w:bdr w:val="none" w:color="auto" w:sz="0" w:space="0" w:frame="1"/>
        </w:rPr>
        <w:t>Census will submit all changes</w:t>
      </w:r>
      <w:r w:rsidR="006E0B26">
        <w:rPr>
          <w:rFonts w:cstheme="minorHAnsi"/>
          <w:color w:val="000000"/>
          <w:bdr w:val="none" w:color="auto" w:sz="0" w:space="0" w:frame="1"/>
        </w:rPr>
        <w:t xml:space="preserve"> to the questionnaire approved for week 1 to </w:t>
      </w:r>
      <w:r>
        <w:rPr>
          <w:rFonts w:cstheme="minorHAnsi"/>
          <w:color w:val="000000"/>
          <w:bdr w:val="none" w:color="auto" w:sz="0" w:space="0" w:frame="1"/>
        </w:rPr>
        <w:t xml:space="preserve">OMB as a non-substantive change request (memo identifying changes and basis for those changes) </w:t>
      </w:r>
      <w:r w:rsidRPr="006E0B26">
        <w:rPr>
          <w:rFonts w:cstheme="minorHAnsi"/>
          <w:i/>
          <w:color w:val="000000"/>
          <w:u w:val="single"/>
          <w:bdr w:val="none" w:color="auto" w:sz="0" w:space="0" w:frame="1"/>
        </w:rPr>
        <w:t xml:space="preserve">before </w:t>
      </w:r>
      <w:r w:rsidR="006E0B26">
        <w:rPr>
          <w:rFonts w:cstheme="minorHAnsi"/>
          <w:color w:val="000000"/>
          <w:bdr w:val="none" w:color="auto" w:sz="0" w:space="0" w:frame="1"/>
        </w:rPr>
        <w:t>fielding those updates</w:t>
      </w:r>
      <w:r>
        <w:rPr>
          <w:rFonts w:cstheme="minorHAnsi"/>
          <w:color w:val="000000"/>
          <w:bdr w:val="none" w:color="auto" w:sz="0" w:space="0" w:frame="1"/>
        </w:rPr>
        <w:t>.</w:t>
      </w:r>
      <w:r w:rsidR="006E0B26">
        <w:rPr>
          <w:rFonts w:cstheme="minorHAnsi"/>
          <w:color w:val="000000"/>
          <w:bdr w:val="none" w:color="auto" w:sz="0" w:space="0" w:frame="1"/>
        </w:rPr>
        <w:t xml:space="preserve"> </w:t>
      </w:r>
    </w:p>
    <w:p w:rsidR="006E0B26" w:rsidP="00876F30" w:rsidRDefault="006E0B26" w14:paraId="6800C258" w14:textId="0491BAA3">
      <w:pPr>
        <w:textAlignment w:val="baseline"/>
        <w:rPr>
          <w:rFonts w:cstheme="minorHAnsi"/>
          <w:color w:val="000000"/>
          <w:bdr w:val="none" w:color="auto" w:sz="0" w:space="0" w:frame="1"/>
        </w:rPr>
      </w:pPr>
    </w:p>
    <w:p w:rsidR="006E0B26" w:rsidP="00876F30" w:rsidRDefault="006E0B26" w14:paraId="65B1A9C6" w14:textId="6CC68C1B">
      <w:pPr>
        <w:textAlignment w:val="baseline"/>
        <w:rPr>
          <w:rFonts w:cstheme="minorHAnsi"/>
          <w:color w:val="000000"/>
          <w:bdr w:val="none" w:color="auto" w:sz="0" w:space="0" w:frame="1"/>
        </w:rPr>
      </w:pPr>
      <w:r>
        <w:rPr>
          <w:rFonts w:cstheme="minorHAnsi"/>
          <w:color w:val="000000"/>
          <w:bdr w:val="none" w:color="auto" w:sz="0" w:space="0" w:frame="1"/>
        </w:rPr>
        <w:t xml:space="preserve">Because this is an experimental launch of the Household Pulse platform and approach, all results will be disseminated </w:t>
      </w:r>
      <w:r w:rsidR="008A43B8">
        <w:rPr>
          <w:rFonts w:cstheme="minorHAnsi"/>
          <w:color w:val="000000"/>
          <w:bdr w:val="none" w:color="auto" w:sz="0" w:space="0" w:frame="1"/>
        </w:rPr>
        <w:t>from the Census Experimental Statistical Products series (</w:t>
      </w:r>
      <w:hyperlink w:history="1" r:id="rId11">
        <w:r w:rsidRPr="00DD7F58" w:rsidR="008A43B8">
          <w:rPr>
            <w:rStyle w:val="Hyperlink"/>
            <w:rFonts w:cstheme="minorHAnsi"/>
            <w:bdr w:val="none" w:color="auto" w:sz="0" w:space="0" w:frame="1"/>
          </w:rPr>
          <w:t>https://www.census.gov/data/experimental-data-products.html</w:t>
        </w:r>
      </w:hyperlink>
      <w:r w:rsidR="003E4D72">
        <w:rPr>
          <w:rFonts w:cstheme="minorHAnsi"/>
          <w:color w:val="000000"/>
          <w:bdr w:val="none" w:color="auto" w:sz="0" w:space="0" w:frame="1"/>
        </w:rPr>
        <w:t xml:space="preserve">; see also Attachment </w:t>
      </w:r>
      <w:r w:rsidR="0067354D">
        <w:rPr>
          <w:rFonts w:cstheme="minorHAnsi"/>
          <w:color w:val="000000"/>
          <w:bdr w:val="none" w:color="auto" w:sz="0" w:space="0" w:frame="1"/>
        </w:rPr>
        <w:t>D</w:t>
      </w:r>
      <w:r w:rsidR="008A43B8">
        <w:rPr>
          <w:rFonts w:cstheme="minorHAnsi"/>
          <w:color w:val="000000"/>
          <w:bdr w:val="none" w:color="auto" w:sz="0" w:space="0" w:frame="1"/>
        </w:rPr>
        <w:t xml:space="preserve">).  Additional supporting documentation on the Census Bureau’s approach in conducting this rapid response data collection, including </w:t>
      </w:r>
      <w:r w:rsidR="00312FED">
        <w:rPr>
          <w:rFonts w:cstheme="minorHAnsi"/>
          <w:color w:val="000000"/>
          <w:bdr w:val="none" w:color="auto" w:sz="0" w:space="0" w:frame="1"/>
        </w:rPr>
        <w:t xml:space="preserve">consideration related to dissemination and data quality are found in Attachment </w:t>
      </w:r>
      <w:r w:rsidR="0067354D">
        <w:rPr>
          <w:rFonts w:cstheme="minorHAnsi"/>
          <w:color w:val="000000"/>
          <w:bdr w:val="none" w:color="auto" w:sz="0" w:space="0" w:frame="1"/>
        </w:rPr>
        <w:t>E</w:t>
      </w:r>
      <w:r w:rsidR="00312FED">
        <w:rPr>
          <w:rFonts w:cstheme="minorHAnsi"/>
          <w:color w:val="000000"/>
          <w:bdr w:val="none" w:color="auto" w:sz="0" w:space="0" w:frame="1"/>
        </w:rPr>
        <w:t>.</w:t>
      </w:r>
    </w:p>
    <w:p w:rsidR="00541467" w:rsidP="00541467" w:rsidRDefault="00541467" w14:paraId="04C4836B" w14:textId="77777777"/>
    <w:p w:rsidRPr="00E859A2" w:rsidR="00C03048" w:rsidP="001209EC" w:rsidRDefault="00C03048" w14:paraId="4960698D" w14:textId="77777777">
      <w:pPr>
        <w:pStyle w:val="Heading1"/>
        <w:rPr>
          <w:sz w:val="24"/>
          <w:szCs w:val="24"/>
        </w:rPr>
      </w:pPr>
      <w:bookmarkStart w:name="_Toc30238155" w:id="4"/>
      <w:r w:rsidRPr="00E859A2">
        <w:rPr>
          <w:sz w:val="24"/>
          <w:szCs w:val="24"/>
        </w:rPr>
        <w:t>Use of Improved Information Technology</w:t>
      </w:r>
      <w:r w:rsidRPr="00E859A2" w:rsidR="00A824BA">
        <w:rPr>
          <w:sz w:val="24"/>
          <w:szCs w:val="24"/>
        </w:rPr>
        <w:t xml:space="preserve"> and Burden Reduction</w:t>
      </w:r>
      <w:bookmarkEnd w:id="4"/>
      <w:r w:rsidRPr="00E859A2">
        <w:rPr>
          <w:sz w:val="24"/>
          <w:szCs w:val="24"/>
        </w:rPr>
        <w:t xml:space="preserve">   </w:t>
      </w:r>
    </w:p>
    <w:p w:rsidR="00811836" w:rsidP="00811836" w:rsidRDefault="00D11BD9" w14:paraId="6C99503B" w14:textId="4C5CADB3">
      <w:pPr>
        <w:rPr>
          <w:rFonts w:cstheme="minorHAnsi"/>
        </w:rPr>
      </w:pPr>
      <w:r>
        <w:t xml:space="preserve">The Census Bureau will conduct this information collection online </w:t>
      </w:r>
      <w:r w:rsidR="00811836">
        <w:t xml:space="preserve">using </w:t>
      </w:r>
      <w:proofErr w:type="spellStart"/>
      <w:r w:rsidRPr="004B4EAC" w:rsidR="00811836">
        <w:rPr>
          <w:rFonts w:cstheme="minorHAnsi"/>
        </w:rPr>
        <w:t>Qualtrics</w:t>
      </w:r>
      <w:proofErr w:type="spellEnd"/>
      <w:r w:rsidRPr="004B4EAC" w:rsidR="00811836">
        <w:rPr>
          <w:rFonts w:cstheme="minorHAnsi"/>
        </w:rPr>
        <w:t xml:space="preserve"> as the data collection platform</w:t>
      </w:r>
      <w:r w:rsidR="00811836">
        <w:rPr>
          <w:rFonts w:cstheme="minorHAnsi"/>
        </w:rPr>
        <w:t xml:space="preserve">.  </w:t>
      </w:r>
      <w:proofErr w:type="spellStart"/>
      <w:r w:rsidR="00811836">
        <w:rPr>
          <w:rFonts w:cstheme="minorHAnsi"/>
        </w:rPr>
        <w:t>Qualtrics</w:t>
      </w:r>
      <w:proofErr w:type="spellEnd"/>
      <w:r w:rsidR="00811836">
        <w:rPr>
          <w:rFonts w:cstheme="minorHAnsi"/>
        </w:rPr>
        <w:t xml:space="preserve"> is</w:t>
      </w:r>
      <w:r w:rsidRPr="004B4EAC" w:rsidR="00811836">
        <w:rPr>
          <w:rFonts w:cstheme="minorHAnsi"/>
        </w:rPr>
        <w:t xml:space="preserve"> currently is used at the Census Bureau for research and development surveys</w:t>
      </w:r>
      <w:r w:rsidR="00811836">
        <w:rPr>
          <w:rFonts w:cstheme="minorHAnsi"/>
        </w:rPr>
        <w:t xml:space="preserve"> and provides the necessary agility to deploy the Household Pulse Survey quickly and securely</w:t>
      </w:r>
      <w:r w:rsidRPr="004B4EAC" w:rsidR="00811836">
        <w:rPr>
          <w:rFonts w:cstheme="minorHAnsi"/>
        </w:rPr>
        <w:t xml:space="preserve">. It operates in the </w:t>
      </w:r>
      <w:proofErr w:type="spellStart"/>
      <w:r w:rsidRPr="004B4EAC" w:rsidR="00811836">
        <w:rPr>
          <w:rFonts w:cstheme="minorHAnsi"/>
        </w:rPr>
        <w:t>Gov</w:t>
      </w:r>
      <w:proofErr w:type="spellEnd"/>
      <w:r w:rsidRPr="004B4EAC" w:rsidR="00811836">
        <w:rPr>
          <w:rFonts w:cstheme="minorHAnsi"/>
        </w:rPr>
        <w:t xml:space="preserve"> Cloud, is </w:t>
      </w:r>
      <w:proofErr w:type="spellStart"/>
      <w:r w:rsidRPr="004B4EAC" w:rsidR="00811836">
        <w:rPr>
          <w:rFonts w:cstheme="minorHAnsi"/>
        </w:rPr>
        <w:t>FedRAMP</w:t>
      </w:r>
      <w:proofErr w:type="spellEnd"/>
      <w:r w:rsidRPr="004B4EAC" w:rsidR="00811836">
        <w:rPr>
          <w:rFonts w:cstheme="minorHAnsi"/>
        </w:rPr>
        <w:t xml:space="preserve"> authorized at the moderate level, and has an Authority to </w:t>
      </w:r>
      <w:proofErr w:type="gramStart"/>
      <w:r w:rsidRPr="004B4EAC" w:rsidR="00811836">
        <w:rPr>
          <w:rFonts w:cstheme="minorHAnsi"/>
        </w:rPr>
        <w:t>Operate</w:t>
      </w:r>
      <w:proofErr w:type="gramEnd"/>
      <w:r w:rsidRPr="004B4EAC" w:rsidR="00811836">
        <w:rPr>
          <w:rFonts w:cstheme="minorHAnsi"/>
        </w:rPr>
        <w:t xml:space="preserve"> from the Census Bureau to collect personally identifiable and Title-protected data.</w:t>
      </w:r>
      <w:r w:rsidR="002C4D09">
        <w:rPr>
          <w:rFonts w:cstheme="minorHAnsi"/>
        </w:rPr>
        <w:t xml:space="preserve"> The Census Bureau will utilize longitudinal data collection methodology to limit the need to re-ask questionnaire content once baseline information has been collected for continuing cases.</w:t>
      </w:r>
      <w:r w:rsidR="00F63DC6">
        <w:rPr>
          <w:rFonts w:cstheme="minorHAnsi"/>
        </w:rPr>
        <w:t xml:space="preserve"> </w:t>
      </w:r>
    </w:p>
    <w:p w:rsidRPr="00E859A2" w:rsidR="00C03048" w:rsidP="00925656" w:rsidRDefault="00C03048" w14:paraId="251FBD9F"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pPr>
    </w:p>
    <w:p w:rsidRPr="00E859A2" w:rsidR="009135CB" w:rsidP="001209EC" w:rsidRDefault="00CF4B0F" w14:paraId="4DBA4392" w14:textId="77777777">
      <w:pPr>
        <w:pStyle w:val="Heading1"/>
        <w:rPr>
          <w:sz w:val="24"/>
          <w:szCs w:val="24"/>
        </w:rPr>
      </w:pPr>
      <w:bookmarkStart w:name="_Toc30238156" w:id="5"/>
      <w:r w:rsidRPr="00E859A2">
        <w:rPr>
          <w:sz w:val="24"/>
          <w:szCs w:val="24"/>
        </w:rPr>
        <w:t>Efforts to Identify Duplication and Use of Similar Information</w:t>
      </w:r>
      <w:bookmarkEnd w:id="5"/>
      <w:r w:rsidRPr="00E859A2">
        <w:rPr>
          <w:sz w:val="24"/>
          <w:szCs w:val="24"/>
        </w:rPr>
        <w:t xml:space="preserve">  </w:t>
      </w:r>
    </w:p>
    <w:p w:rsidR="00016DD2" w:rsidP="000C6196" w:rsidRDefault="00EA0779" w14:paraId="0136727B" w14:textId="470EEC8D">
      <w:r>
        <w:t xml:space="preserve">The Census Bureau and its sponsoring survey partners </w:t>
      </w:r>
      <w:r w:rsidR="00016DD2">
        <w:t xml:space="preserve">have </w:t>
      </w:r>
      <w:r>
        <w:t xml:space="preserve">initiated efforts to incorporate </w:t>
      </w:r>
      <w:r w:rsidR="006E0B26">
        <w:t>epidemic response</w:t>
      </w:r>
      <w:r>
        <w:t>-related questions into the existing benchmark surveys, but th</w:t>
      </w:r>
      <w:r w:rsidR="00016DD2">
        <w:t>os</w:t>
      </w:r>
      <w:r>
        <w:t xml:space="preserve">e efforts are longer term. </w:t>
      </w:r>
      <w:r w:rsidR="004925D9">
        <w:t xml:space="preserve">There are multiple polls and surveys underway covering various dimensions of the Covid-19 </w:t>
      </w:r>
      <w:r w:rsidR="005D53BD">
        <w:t>epidemic</w:t>
      </w:r>
      <w:r w:rsidR="004925D9">
        <w:t>.</w:t>
      </w:r>
    </w:p>
    <w:p w:rsidR="00EA0779" w:rsidP="000C6196" w:rsidRDefault="00EA0779" w14:paraId="5A84894F" w14:textId="1980E74F">
      <w:r>
        <w:t xml:space="preserve"> </w:t>
      </w:r>
    </w:p>
    <w:p w:rsidR="00EA0779" w:rsidP="00EA0779" w:rsidRDefault="00EA0779" w14:paraId="2C406BA3" w14:textId="77777777"/>
    <w:p w:rsidR="00EA0779" w:rsidP="00EA0779" w:rsidRDefault="00EA0779" w14:paraId="3E6E22AF" w14:textId="77777777">
      <w:pPr>
        <w:pStyle w:val="ListParagraph"/>
        <w:numPr>
          <w:ilvl w:val="0"/>
          <w:numId w:val="47"/>
        </w:numPr>
      </w:pPr>
      <w:r>
        <w:t>Kaiser Family Foundation</w:t>
      </w:r>
    </w:p>
    <w:p w:rsidR="00EA0779" w:rsidP="00EA0779" w:rsidRDefault="00EA0779" w14:paraId="22355E94" w14:textId="77777777">
      <w:pPr>
        <w:pStyle w:val="ListParagraph"/>
        <w:numPr>
          <w:ilvl w:val="0"/>
          <w:numId w:val="47"/>
        </w:numPr>
      </w:pPr>
      <w:r>
        <w:t>CNBC/Change Research</w:t>
      </w:r>
    </w:p>
    <w:p w:rsidR="00EA0779" w:rsidP="00EA0779" w:rsidRDefault="00EA0779" w14:paraId="747A26C9" w14:textId="77777777">
      <w:pPr>
        <w:pStyle w:val="ListParagraph"/>
        <w:numPr>
          <w:ilvl w:val="0"/>
          <w:numId w:val="47"/>
        </w:numPr>
      </w:pPr>
      <w:r>
        <w:t>Huffington Post</w:t>
      </w:r>
    </w:p>
    <w:p w:rsidR="00EA0779" w:rsidP="00EA0779" w:rsidRDefault="00EA0779" w14:paraId="0D2ED0C1" w14:textId="77777777">
      <w:pPr>
        <w:pStyle w:val="ListParagraph"/>
        <w:numPr>
          <w:ilvl w:val="0"/>
          <w:numId w:val="47"/>
        </w:numPr>
      </w:pPr>
      <w:r>
        <w:t>CNN/SRSS</w:t>
      </w:r>
    </w:p>
    <w:p w:rsidR="00EA0779" w:rsidP="00EA0779" w:rsidRDefault="00EA0779" w14:paraId="580B2699" w14:textId="77777777">
      <w:pPr>
        <w:pStyle w:val="ListParagraph"/>
        <w:numPr>
          <w:ilvl w:val="0"/>
          <w:numId w:val="47"/>
        </w:numPr>
      </w:pPr>
      <w:r>
        <w:t>Morning Consult/Politico</w:t>
      </w:r>
    </w:p>
    <w:p w:rsidR="00EA0779" w:rsidP="00EA0779" w:rsidRDefault="00EA0779" w14:paraId="3ED4950C" w14:textId="77777777">
      <w:pPr>
        <w:pStyle w:val="ListParagraph"/>
        <w:numPr>
          <w:ilvl w:val="0"/>
          <w:numId w:val="47"/>
        </w:numPr>
      </w:pPr>
      <w:r>
        <w:lastRenderedPageBreak/>
        <w:t>Harris Poll</w:t>
      </w:r>
    </w:p>
    <w:p w:rsidR="00EA0779" w:rsidP="00EA0779" w:rsidRDefault="00EA0779" w14:paraId="7C66C28D" w14:textId="5DD27271">
      <w:pPr>
        <w:pStyle w:val="ListParagraph"/>
        <w:numPr>
          <w:ilvl w:val="0"/>
          <w:numId w:val="47"/>
        </w:numPr>
      </w:pPr>
      <w:r>
        <w:t>University of Southern California, Understanding America Study</w:t>
      </w:r>
    </w:p>
    <w:p w:rsidRPr="00E859A2" w:rsidR="00EA0779" w:rsidP="00EA0779" w:rsidRDefault="006231E1" w14:paraId="6D7D3E34" w14:textId="605081A5">
      <w:pPr>
        <w:pStyle w:val="ListParagraph"/>
        <w:numPr>
          <w:ilvl w:val="0"/>
          <w:numId w:val="47"/>
        </w:numPr>
      </w:pPr>
      <w:r>
        <w:t xml:space="preserve">NORC </w:t>
      </w:r>
      <w:proofErr w:type="spellStart"/>
      <w:r>
        <w:t>Covid</w:t>
      </w:r>
      <w:proofErr w:type="spellEnd"/>
      <w:r>
        <w:t xml:space="preserve"> Impact Study</w:t>
      </w:r>
    </w:p>
    <w:p w:rsidR="00EA0779" w:rsidP="000C6196" w:rsidRDefault="00EA0779" w14:paraId="5155D8D2" w14:textId="77777777"/>
    <w:p w:rsidR="00465CB9" w:rsidP="00541467" w:rsidRDefault="00EA0779" w14:paraId="284DAA00" w14:textId="3EA4A8C5">
      <w:r>
        <w:t>The Household Pulse Survey</w:t>
      </w:r>
      <w:r w:rsidR="006231E1">
        <w:t xml:space="preserve"> proposed here does not duplicate these efforts:  first, </w:t>
      </w:r>
      <w:r w:rsidR="007C38CB">
        <w:t xml:space="preserve">the sample </w:t>
      </w:r>
      <w:r w:rsidR="00AB2B62">
        <w:t xml:space="preserve">of the Household Pulse Survey </w:t>
      </w:r>
      <w:r w:rsidR="007C38CB">
        <w:t>will be very large</w:t>
      </w:r>
      <w:r w:rsidR="00AB2B62">
        <w:t xml:space="preserve"> relative to these other efforts</w:t>
      </w:r>
      <w:r w:rsidR="007C38CB">
        <w:t xml:space="preserve">, sufficient in size to </w:t>
      </w:r>
      <w:r w:rsidR="006231E1">
        <w:t xml:space="preserve">produce estimates at the state level as well as for 15 Metropolitan Statistical Areas (MSAs).  Secondly, the sample frame is the Master Address </w:t>
      </w:r>
      <w:r w:rsidR="00AA2161">
        <w:t>File</w:t>
      </w:r>
      <w:r w:rsidR="00AB2B62">
        <w:t xml:space="preserve"> (MAF)</w:t>
      </w:r>
      <w:r w:rsidR="00AA2161">
        <w:t>, which is</w:t>
      </w:r>
      <w:r w:rsidR="007C38CB">
        <w:t xml:space="preserve"> the gold standard frame for U.S. statistics and provides </w:t>
      </w:r>
      <w:r w:rsidR="00AA2161">
        <w:t xml:space="preserve">sampled </w:t>
      </w:r>
      <w:r w:rsidR="007C38CB">
        <w:t xml:space="preserve">respondents </w:t>
      </w:r>
      <w:r w:rsidR="00AA2161">
        <w:t xml:space="preserve">all of the </w:t>
      </w:r>
      <w:r w:rsidR="007C38CB">
        <w:t xml:space="preserve">strict confidentiality protections </w:t>
      </w:r>
      <w:r w:rsidR="00AA2161">
        <w:t xml:space="preserve">afforded them </w:t>
      </w:r>
      <w:r w:rsidR="007C38CB">
        <w:t xml:space="preserve">under Title 13 U.S.C.  </w:t>
      </w:r>
      <w:r w:rsidR="00AB2B62">
        <w:t>The statistical infrastructure at the Census Bureau, and within the federal statistical system</w:t>
      </w:r>
      <w:r w:rsidR="00E34951">
        <w:t>,</w:t>
      </w:r>
      <w:r w:rsidR="00AB2B62">
        <w:t xml:space="preserve"> enables the use of the MAF coupled with auxiliary and administrative data to allow for extensive procedures to </w:t>
      </w:r>
      <w:r w:rsidR="00CA2722">
        <w:t>ensure the ability to understand and improve the representativeness of the survey results.</w:t>
      </w:r>
      <w:r w:rsidR="00AB2B62">
        <w:t xml:space="preserve"> </w:t>
      </w:r>
      <w:r w:rsidR="007C38CB">
        <w:t xml:space="preserve">Thirdly, the questionnaire has been designed with input from six federal agencies, including the Bureau of Labor Statistics, the USDA Economic Research Service, the Department of Housing and Urban Development, the National Center for Health Statistics, and the National Center for Education Statistics, and the Census Bureau. As such, it is a comprehensive, omnibus instrument that will efficiently produce data that informs on multiple sectors impacted by </w:t>
      </w:r>
      <w:r w:rsidR="006E0B26">
        <w:t xml:space="preserve">the </w:t>
      </w:r>
      <w:r w:rsidR="007C38CB">
        <w:t>Covid-19</w:t>
      </w:r>
      <w:r w:rsidR="006E0B26">
        <w:t xml:space="preserve"> epidemic and associated response</w:t>
      </w:r>
      <w:r w:rsidR="007C38CB">
        <w:t>.</w:t>
      </w:r>
      <w:r w:rsidR="00AA2161">
        <w:t xml:space="preserve">  </w:t>
      </w:r>
      <w:r w:rsidRPr="000960D9" w:rsidR="00541467">
        <w:t xml:space="preserve">It </w:t>
      </w:r>
      <w:r w:rsidRPr="000960D9" w:rsidR="00465CB9">
        <w:t>is sustainable under the Census Bureau’s authority to conduct demonstration projects.  Lastly, th</w:t>
      </w:r>
      <w:r w:rsidRPr="000960D9" w:rsidR="00541467">
        <w:t xml:space="preserve">e data </w:t>
      </w:r>
      <w:r w:rsidRPr="000960D9" w:rsidR="00465CB9">
        <w:t xml:space="preserve">will carry the </w:t>
      </w:r>
      <w:r w:rsidRPr="000960D9" w:rsidR="004925D9">
        <w:t>imprimatur</w:t>
      </w:r>
      <w:r w:rsidRPr="000960D9" w:rsidR="00465CB9">
        <w:t xml:space="preserve"> of the federal statistical system and its </w:t>
      </w:r>
      <w:r w:rsidRPr="000960D9" w:rsidR="00541467">
        <w:t>standards for data stew</w:t>
      </w:r>
      <w:r w:rsidR="00541467">
        <w:t xml:space="preserve">ardship, objectivity and </w:t>
      </w:r>
      <w:r w:rsidR="00465CB9">
        <w:t>transparency</w:t>
      </w:r>
      <w:r w:rsidR="00541467">
        <w:t>.</w:t>
      </w:r>
      <w:r w:rsidR="0010458C">
        <w:t xml:space="preserve"> </w:t>
      </w:r>
      <w:r w:rsidR="00541467">
        <w:t xml:space="preserve"> </w:t>
      </w:r>
      <w:r w:rsidR="00465CB9">
        <w:t xml:space="preserve"> </w:t>
      </w:r>
    </w:p>
    <w:p w:rsidR="00541467" w:rsidP="00541467" w:rsidRDefault="00541467" w14:paraId="4E51BC11" w14:textId="77777777"/>
    <w:p w:rsidRPr="00E859A2" w:rsidR="009135CB" w:rsidP="001209EC" w:rsidRDefault="003034F9" w14:paraId="41AFA92E" w14:textId="77777777">
      <w:pPr>
        <w:pStyle w:val="Heading1"/>
        <w:rPr>
          <w:sz w:val="24"/>
          <w:szCs w:val="24"/>
        </w:rPr>
      </w:pPr>
      <w:bookmarkStart w:name="_Toc30238157" w:id="6"/>
      <w:r w:rsidRPr="00E859A2">
        <w:rPr>
          <w:sz w:val="24"/>
          <w:szCs w:val="24"/>
        </w:rPr>
        <w:t>Impact on Small Businesses or Other Small Entities</w:t>
      </w:r>
      <w:bookmarkEnd w:id="6"/>
    </w:p>
    <w:p w:rsidR="0026429D" w:rsidP="0026429D" w:rsidRDefault="0026429D" w14:paraId="08F0E89D" w14:textId="2BE61C03">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t>The collection of this information does not involve small businesses or other small entities.</w:t>
      </w:r>
    </w:p>
    <w:p w:rsidR="0026429D" w:rsidP="0026429D" w:rsidRDefault="0026429D" w14:paraId="1D187613"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p>
    <w:p w:rsidR="0026429D" w:rsidP="0026429D" w:rsidRDefault="0026429D" w14:paraId="4E7682BB" w14:textId="2854B112">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t>We designed the survey questions to obtain the required information with minimal respondent burden.  Further, there are no legal issues that influence respondent burden.</w:t>
      </w:r>
    </w:p>
    <w:p w:rsidRPr="00E859A2" w:rsidR="00904DF8" w:rsidP="00925656" w:rsidRDefault="00904DF8" w14:paraId="39F3413B" w14:textId="77777777">
      <w:pPr>
        <w:spacing w:line="360" w:lineRule="auto"/>
        <w:rPr>
          <w:b/>
          <w:color w:val="000000"/>
        </w:rPr>
      </w:pPr>
    </w:p>
    <w:p w:rsidRPr="00E859A2" w:rsidR="009135CB" w:rsidP="001209EC" w:rsidRDefault="00696F5F" w14:paraId="441A4641" w14:textId="77777777">
      <w:pPr>
        <w:pStyle w:val="Heading1"/>
        <w:rPr>
          <w:sz w:val="24"/>
          <w:szCs w:val="24"/>
        </w:rPr>
      </w:pPr>
      <w:bookmarkStart w:name="_Toc30238158" w:id="7"/>
      <w:r w:rsidRPr="00E859A2">
        <w:rPr>
          <w:sz w:val="24"/>
          <w:szCs w:val="24"/>
        </w:rPr>
        <w:t xml:space="preserve">Consequences of </w:t>
      </w:r>
      <w:r w:rsidRPr="00E859A2" w:rsidR="008C76E9">
        <w:rPr>
          <w:sz w:val="24"/>
          <w:szCs w:val="24"/>
        </w:rPr>
        <w:t xml:space="preserve">Collecting </w:t>
      </w:r>
      <w:r w:rsidRPr="00E859A2">
        <w:rPr>
          <w:sz w:val="24"/>
          <w:szCs w:val="24"/>
        </w:rPr>
        <w:t>the Information Less Frequently</w:t>
      </w:r>
      <w:bookmarkEnd w:id="7"/>
    </w:p>
    <w:p w:rsidRPr="00E859A2" w:rsidR="009135CB" w:rsidP="00C9711A" w:rsidRDefault="00C9711A" w14:paraId="3F0612F1" w14:textId="6F49E855">
      <w:pPr>
        <w:spacing w:line="276" w:lineRule="auto"/>
        <w:rPr>
          <w:color w:val="000000"/>
        </w:rPr>
      </w:pPr>
      <w:r>
        <w:rPr>
          <w:color w:val="000000"/>
        </w:rPr>
        <w:t>We wi</w:t>
      </w:r>
      <w:r w:rsidR="005D4CBE">
        <w:rPr>
          <w:color w:val="000000"/>
        </w:rPr>
        <w:t>ll conduct this survey over a twelve</w:t>
      </w:r>
      <w:r w:rsidR="0010458C">
        <w:rPr>
          <w:color w:val="000000"/>
        </w:rPr>
        <w:t>-</w:t>
      </w:r>
      <w:r>
        <w:rPr>
          <w:color w:val="000000"/>
        </w:rPr>
        <w:t xml:space="preserve">week period.  Each household in sample will </w:t>
      </w:r>
      <w:r w:rsidR="00B52C1B">
        <w:rPr>
          <w:color w:val="000000"/>
        </w:rPr>
        <w:t>be interviewed three times.</w:t>
      </w:r>
      <w:r w:rsidR="00910086">
        <w:rPr>
          <w:color w:val="000000"/>
        </w:rPr>
        <w:t xml:space="preserve"> Limited longitudinal data collection </w:t>
      </w:r>
      <w:r w:rsidR="00A26EF0">
        <w:rPr>
          <w:color w:val="000000"/>
        </w:rPr>
        <w:t xml:space="preserve">and the rotation design </w:t>
      </w:r>
      <w:r w:rsidR="00910086">
        <w:rPr>
          <w:color w:val="000000"/>
        </w:rPr>
        <w:t xml:space="preserve">will provide sufficient measurement of change while limiting the burden on any one household. </w:t>
      </w:r>
    </w:p>
    <w:p w:rsidRPr="00E859A2" w:rsidR="00EC3280" w:rsidP="00925656" w:rsidRDefault="00EC3280" w14:paraId="67116D88" w14:textId="77777777">
      <w:pPr>
        <w:spacing w:line="360" w:lineRule="auto"/>
        <w:rPr>
          <w:color w:val="000000"/>
        </w:rPr>
      </w:pPr>
    </w:p>
    <w:p w:rsidRPr="00E859A2" w:rsidR="009135CB" w:rsidP="001209EC" w:rsidRDefault="00EE7897" w14:paraId="22A3ED46" w14:textId="77777777">
      <w:pPr>
        <w:pStyle w:val="Heading1"/>
        <w:rPr>
          <w:sz w:val="24"/>
          <w:szCs w:val="24"/>
        </w:rPr>
      </w:pPr>
      <w:bookmarkStart w:name="_Toc30238159" w:id="8"/>
      <w:r w:rsidRPr="00E859A2">
        <w:rPr>
          <w:sz w:val="24"/>
          <w:szCs w:val="24"/>
        </w:rPr>
        <w:t>Special Circumstances Relating to the Guidelines of 5 CFR 1320.5</w:t>
      </w:r>
      <w:bookmarkEnd w:id="8"/>
    </w:p>
    <w:p w:rsidR="00904DF8" w:rsidP="00A73D3A" w:rsidRDefault="00FA074D" w14:paraId="05D25B5E" w14:textId="1C84C1E4">
      <w:pPr>
        <w:rPr>
          <w:color w:val="000000"/>
        </w:rPr>
      </w:pPr>
      <w:r w:rsidRPr="00E859A2">
        <w:rPr>
          <w:color w:val="000000"/>
        </w:rPr>
        <w:t xml:space="preserve">Collection </w:t>
      </w:r>
      <w:r w:rsidRPr="00E859A2" w:rsidR="009016DD">
        <w:rPr>
          <w:color w:val="000000"/>
        </w:rPr>
        <w:t xml:space="preserve">of </w:t>
      </w:r>
      <w:r w:rsidR="0010458C">
        <w:rPr>
          <w:color w:val="000000"/>
        </w:rPr>
        <w:t xml:space="preserve">these </w:t>
      </w:r>
      <w:r w:rsidR="0026429D">
        <w:rPr>
          <w:color w:val="000000"/>
        </w:rPr>
        <w:t>data</w:t>
      </w:r>
      <w:r w:rsidRPr="00E859A2" w:rsidR="009016DD">
        <w:rPr>
          <w:color w:val="000000"/>
        </w:rPr>
        <w:t xml:space="preserve"> is conducted in a manner consistent </w:t>
      </w:r>
      <w:r w:rsidRPr="00E859A2">
        <w:rPr>
          <w:color w:val="000000"/>
        </w:rPr>
        <w:t xml:space="preserve">with the guidelines in 5 CFR 1320.5. </w:t>
      </w:r>
    </w:p>
    <w:p w:rsidRPr="00E859A2" w:rsidR="000654AC" w:rsidP="00A73D3A" w:rsidRDefault="000654AC" w14:paraId="7207DCD1" w14:textId="77777777">
      <w:pPr>
        <w:rPr>
          <w:b/>
          <w:color w:val="000000"/>
        </w:rPr>
      </w:pPr>
    </w:p>
    <w:p w:rsidRPr="00E859A2" w:rsidR="009135CB" w:rsidP="001209EC" w:rsidRDefault="00A20BCC" w14:paraId="32AF3C8E" w14:textId="77777777">
      <w:pPr>
        <w:pStyle w:val="Heading1"/>
        <w:rPr>
          <w:sz w:val="24"/>
          <w:szCs w:val="24"/>
        </w:rPr>
      </w:pPr>
      <w:bookmarkStart w:name="_Toc30238160" w:id="9"/>
      <w:r w:rsidRPr="00E859A2">
        <w:rPr>
          <w:sz w:val="24"/>
          <w:szCs w:val="24"/>
        </w:rPr>
        <w:t>Comments in Response to the Federal Register Notice and Efforts to Consult Outside the Agency</w:t>
      </w:r>
      <w:bookmarkEnd w:id="9"/>
    </w:p>
    <w:p w:rsidRPr="00E859A2" w:rsidR="008F1BCE" w:rsidP="008F1BCE" w:rsidRDefault="008F1BCE" w14:paraId="07B2EC88" w14:textId="6C3FB958">
      <w:pPr>
        <w:contextualSpacing/>
        <w:rPr>
          <w:rFonts w:eastAsia="Calibri"/>
        </w:rPr>
      </w:pPr>
      <w:r w:rsidRPr="00E859A2">
        <w:rPr>
          <w:rFonts w:eastAsia="Calibri"/>
        </w:rPr>
        <w:t xml:space="preserve">A. Because this is a request for an emergency clearance, </w:t>
      </w:r>
      <w:r w:rsidR="0026429D">
        <w:rPr>
          <w:rFonts w:eastAsia="Calibri"/>
        </w:rPr>
        <w:t>the Census Bureau</w:t>
      </w:r>
      <w:r w:rsidRPr="00E859A2">
        <w:rPr>
          <w:rFonts w:eastAsia="Calibri"/>
        </w:rPr>
        <w:t xml:space="preserve"> asks that the </w:t>
      </w:r>
      <w:r w:rsidRPr="00E859A2" w:rsidR="002F6C8C">
        <w:rPr>
          <w:rFonts w:eastAsia="Calibri"/>
        </w:rPr>
        <w:t>6</w:t>
      </w:r>
      <w:r w:rsidRPr="00E859A2">
        <w:rPr>
          <w:rFonts w:eastAsia="Calibri"/>
        </w:rPr>
        <w:t xml:space="preserve">0-day comment period be waived. </w:t>
      </w:r>
      <w:r w:rsidR="00CB24CB">
        <w:rPr>
          <w:sz w:val="23"/>
          <w:szCs w:val="23"/>
        </w:rPr>
        <w:t xml:space="preserve">The Census Bureau will publish a public notice about this information collection in the Federal Register within 30 days of </w:t>
      </w:r>
      <w:proofErr w:type="spellStart"/>
      <w:r w:rsidR="00CB24CB">
        <w:rPr>
          <w:sz w:val="23"/>
          <w:szCs w:val="23"/>
        </w:rPr>
        <w:t>approval.</w:t>
      </w:r>
      <w:r w:rsidR="00CB24CB">
        <w:rPr>
          <w:rFonts w:eastAsia="Calibri"/>
        </w:rPr>
        <w:t>I</w:t>
      </w:r>
      <w:r w:rsidR="00C9711A">
        <w:rPr>
          <w:rFonts w:eastAsia="Calibri"/>
        </w:rPr>
        <w:t>f</w:t>
      </w:r>
      <w:proofErr w:type="spellEnd"/>
      <w:r w:rsidR="00C9711A">
        <w:rPr>
          <w:rFonts w:eastAsia="Calibri"/>
        </w:rPr>
        <w:t xml:space="preserve"> this collection extends past a </w:t>
      </w:r>
      <w:r w:rsidR="00DC2F3C">
        <w:rPr>
          <w:rFonts w:eastAsia="Calibri"/>
        </w:rPr>
        <w:t>90-day</w:t>
      </w:r>
      <w:r w:rsidR="00752B02">
        <w:rPr>
          <w:rFonts w:eastAsia="Calibri"/>
        </w:rPr>
        <w:t xml:space="preserve"> </w:t>
      </w:r>
      <w:r w:rsidR="00C9711A">
        <w:rPr>
          <w:rFonts w:eastAsia="Calibri"/>
        </w:rPr>
        <w:lastRenderedPageBreak/>
        <w:t xml:space="preserve">period, </w:t>
      </w:r>
      <w:r w:rsidRPr="00E859A2">
        <w:rPr>
          <w:rFonts w:eastAsia="Calibri"/>
        </w:rPr>
        <w:t xml:space="preserve">a </w:t>
      </w:r>
      <w:r w:rsidRPr="00E859A2" w:rsidR="001F2A48">
        <w:rPr>
          <w:rFonts w:eastAsia="Calibri"/>
        </w:rPr>
        <w:t>6</w:t>
      </w:r>
      <w:r w:rsidRPr="00E859A2">
        <w:rPr>
          <w:rFonts w:eastAsia="Calibri"/>
        </w:rPr>
        <w:t xml:space="preserve">0-day Federal Register </w:t>
      </w:r>
      <w:r w:rsidR="00F5344C">
        <w:rPr>
          <w:rFonts w:eastAsia="Calibri"/>
        </w:rPr>
        <w:t>N</w:t>
      </w:r>
      <w:r w:rsidRPr="00E859A2">
        <w:rPr>
          <w:rFonts w:eastAsia="Calibri"/>
        </w:rPr>
        <w:t xml:space="preserve">otice </w:t>
      </w:r>
      <w:r w:rsidR="00C9711A">
        <w:rPr>
          <w:rFonts w:eastAsia="Calibri"/>
        </w:rPr>
        <w:t>(FRN) will be published to allow the public to comment.</w:t>
      </w:r>
    </w:p>
    <w:p w:rsidRPr="00E859A2" w:rsidR="008F1BCE" w:rsidP="008F1BCE" w:rsidRDefault="008F1BCE" w14:paraId="7628C1D2" w14:textId="77777777">
      <w:pPr>
        <w:contextualSpacing/>
        <w:rPr>
          <w:rFonts w:eastAsia="Calibri"/>
        </w:rPr>
      </w:pPr>
    </w:p>
    <w:p w:rsidR="00EC3280" w:rsidP="00F41EC5" w:rsidRDefault="008F1BCE" w14:paraId="14A079C5" w14:textId="00CE9EAC">
      <w:pPr>
        <w:contextualSpacing/>
        <w:rPr>
          <w:rFonts w:eastAsia="Calibri"/>
        </w:rPr>
      </w:pPr>
      <w:r w:rsidRPr="00E859A2">
        <w:rPr>
          <w:rFonts w:eastAsia="Calibri"/>
        </w:rPr>
        <w:t>B. The efforts to consult outside the agency are outlined below:</w:t>
      </w:r>
    </w:p>
    <w:p w:rsidR="001C14F5" w:rsidP="00F41EC5" w:rsidRDefault="001C14F5" w14:paraId="11A9D6E6" w14:textId="77777777">
      <w:pPr>
        <w:contextualSpacing/>
        <w:rPr>
          <w:rFonts w:eastAsia="Calibri"/>
        </w:rPr>
      </w:pPr>
    </w:p>
    <w:p w:rsidR="004A5492" w:rsidP="00F41EC5" w:rsidRDefault="00C44614" w14:paraId="01BBA4C8" w14:textId="39CBB855">
      <w:pPr>
        <w:contextualSpacing/>
        <w:rPr>
          <w:rFonts w:eastAsia="Calibri"/>
        </w:rPr>
      </w:pPr>
      <w:r>
        <w:rPr>
          <w:rFonts w:eastAsia="Calibri"/>
        </w:rPr>
        <w:t>T</w:t>
      </w:r>
      <w:r w:rsidR="001C14F5">
        <w:rPr>
          <w:rFonts w:eastAsia="Calibri"/>
        </w:rPr>
        <w:t xml:space="preserve">he content and design of the </w:t>
      </w:r>
      <w:r>
        <w:rPr>
          <w:rFonts w:eastAsia="Calibri"/>
        </w:rPr>
        <w:t>Household Pulse Survey</w:t>
      </w:r>
      <w:r w:rsidR="00191C2B">
        <w:rPr>
          <w:rFonts w:eastAsia="Calibri"/>
        </w:rPr>
        <w:t xml:space="preserve"> has been developed to serve the needs of the five agencies below and the Census Bureau</w:t>
      </w:r>
      <w:r w:rsidR="00B03490">
        <w:rPr>
          <w:rFonts w:eastAsia="Calibri"/>
        </w:rPr>
        <w:t xml:space="preserve"> in addition to providing a resource for the public benefit</w:t>
      </w:r>
      <w:r w:rsidR="00191C2B">
        <w:rPr>
          <w:rFonts w:eastAsia="Calibri"/>
        </w:rPr>
        <w:t xml:space="preserve">. </w:t>
      </w:r>
      <w:r w:rsidR="00971B43">
        <w:rPr>
          <w:rFonts w:eastAsia="Calibri"/>
        </w:rPr>
        <w:t>Representatives of these agencies have been involved in the development of the content of the survey and will be critical</w:t>
      </w:r>
      <w:r w:rsidR="00A247A4">
        <w:rPr>
          <w:rFonts w:eastAsia="Calibri"/>
        </w:rPr>
        <w:t xml:space="preserve"> in the dissemination of the findings.</w:t>
      </w:r>
      <w:r w:rsidR="00971B43">
        <w:rPr>
          <w:rFonts w:eastAsia="Calibri"/>
        </w:rPr>
        <w:t xml:space="preserve"> </w:t>
      </w:r>
      <w:r w:rsidR="004A5492">
        <w:rPr>
          <w:rFonts w:eastAsia="Calibri"/>
        </w:rPr>
        <w:t>The following list contains analysts, researchers, economists, and organizational leaders who</w:t>
      </w:r>
      <w:r w:rsidR="0010458C">
        <w:rPr>
          <w:rFonts w:eastAsia="Calibri"/>
        </w:rPr>
        <w:t xml:space="preserve"> have </w:t>
      </w:r>
      <w:r w:rsidR="00016DD2">
        <w:rPr>
          <w:rFonts w:eastAsia="Calibri"/>
        </w:rPr>
        <w:t xml:space="preserve">collaborated with </w:t>
      </w:r>
      <w:r w:rsidR="0010458C">
        <w:rPr>
          <w:rFonts w:eastAsia="Calibri"/>
        </w:rPr>
        <w:t xml:space="preserve">the Census Bureau and </w:t>
      </w:r>
      <w:r w:rsidR="004A5492">
        <w:rPr>
          <w:rFonts w:eastAsia="Calibri"/>
        </w:rPr>
        <w:t xml:space="preserve">contributed </w:t>
      </w:r>
      <w:r w:rsidR="0010458C">
        <w:rPr>
          <w:rFonts w:eastAsia="Calibri"/>
        </w:rPr>
        <w:t>content to the Household Pulse Survey:</w:t>
      </w:r>
    </w:p>
    <w:p w:rsidRPr="00E859A2" w:rsidR="004A5492" w:rsidP="008F1BCE" w:rsidRDefault="004A5492" w14:paraId="497A8268" w14:textId="77777777">
      <w:pPr>
        <w:spacing w:line="360" w:lineRule="auto"/>
        <w:contextualSpacing/>
        <w:rPr>
          <w:rFonts w:eastAsia="Calibri"/>
        </w:rPr>
      </w:pPr>
    </w:p>
    <w:p w:rsidR="00F70276" w:rsidP="0081325D" w:rsidRDefault="004C4760" w14:paraId="6B6C445E" w14:textId="7510CB5F">
      <w:pPr>
        <w:spacing w:line="360" w:lineRule="auto"/>
        <w:ind w:left="720"/>
        <w:contextualSpacing/>
        <w:rPr>
          <w:rFonts w:eastAsia="Calibri"/>
        </w:rPr>
      </w:pPr>
      <w:r>
        <w:rPr>
          <w:rFonts w:eastAsia="Calibri"/>
          <w:u w:val="single"/>
        </w:rPr>
        <w:t>National Center for Health Statistics</w:t>
      </w:r>
    </w:p>
    <w:p w:rsidRPr="00350DFB" w:rsidR="004C4760" w:rsidP="00814154" w:rsidRDefault="004C4760" w14:paraId="205704EF" w14:textId="29FA9C45">
      <w:pPr>
        <w:ind w:left="720"/>
        <w:contextualSpacing/>
        <w:rPr>
          <w:rFonts w:eastAsia="Calibri"/>
        </w:rPr>
      </w:pPr>
      <w:r>
        <w:rPr>
          <w:rFonts w:eastAsia="Calibri"/>
        </w:rPr>
        <w:t>Brian Moyer</w:t>
      </w:r>
    </w:p>
    <w:p w:rsidRPr="00350DFB" w:rsidR="008A43B8" w:rsidP="008A43B8" w:rsidRDefault="008A43B8" w14:paraId="3661DF34" w14:textId="77777777">
      <w:pPr>
        <w:ind w:left="720"/>
        <w:contextualSpacing/>
        <w:rPr>
          <w:rFonts w:eastAsia="Calibri"/>
        </w:rPr>
      </w:pPr>
      <w:r w:rsidRPr="00350DFB">
        <w:rPr>
          <w:color w:val="000000"/>
          <w:shd w:val="clear" w:color="auto" w:fill="FFFFFF"/>
        </w:rPr>
        <w:t>qbk2@cdc.gov</w:t>
      </w:r>
    </w:p>
    <w:p w:rsidR="00032DAB" w:rsidP="00814154" w:rsidRDefault="00032DAB" w14:paraId="5F38ECC2" w14:textId="77777777">
      <w:pPr>
        <w:ind w:left="720"/>
        <w:contextualSpacing/>
        <w:rPr>
          <w:rFonts w:eastAsia="Calibri"/>
        </w:rPr>
      </w:pPr>
    </w:p>
    <w:p w:rsidR="004C4760" w:rsidP="00814154" w:rsidRDefault="004C4760" w14:paraId="723F98C8" w14:textId="46775984">
      <w:pPr>
        <w:ind w:left="720"/>
        <w:contextualSpacing/>
        <w:rPr>
          <w:rFonts w:eastAsia="Calibri"/>
        </w:rPr>
      </w:pPr>
      <w:r>
        <w:rPr>
          <w:rFonts w:eastAsia="Calibri"/>
        </w:rPr>
        <w:t xml:space="preserve">Jennifer </w:t>
      </w:r>
      <w:proofErr w:type="spellStart"/>
      <w:r>
        <w:rPr>
          <w:rFonts w:eastAsia="Calibri"/>
        </w:rPr>
        <w:t>Madans</w:t>
      </w:r>
      <w:proofErr w:type="spellEnd"/>
    </w:p>
    <w:p w:rsidR="00032DAB" w:rsidP="00814154" w:rsidRDefault="00B06D70" w14:paraId="6BB1EFE5" w14:textId="17BB8829">
      <w:pPr>
        <w:ind w:left="720"/>
        <w:contextualSpacing/>
        <w:rPr>
          <w:rFonts w:eastAsia="Calibri"/>
        </w:rPr>
      </w:pPr>
      <w:r>
        <w:rPr>
          <w:rFonts w:eastAsia="Calibri"/>
        </w:rPr>
        <w:t>j</w:t>
      </w:r>
      <w:r w:rsidRPr="00B06D70" w:rsidR="00032DAB">
        <w:rPr>
          <w:rFonts w:eastAsia="Calibri"/>
        </w:rPr>
        <w:t>hm4@cdc.gov</w:t>
      </w:r>
    </w:p>
    <w:p w:rsidR="00032DAB" w:rsidP="00814154" w:rsidRDefault="00032DAB" w14:paraId="779BB568" w14:textId="77777777">
      <w:pPr>
        <w:ind w:left="720"/>
        <w:contextualSpacing/>
        <w:rPr>
          <w:rFonts w:eastAsia="Calibri"/>
        </w:rPr>
      </w:pPr>
    </w:p>
    <w:p w:rsidR="004C4760" w:rsidP="00814154" w:rsidRDefault="004C4760" w14:paraId="026D76C8" w14:textId="1D396916">
      <w:pPr>
        <w:ind w:left="720"/>
        <w:contextualSpacing/>
        <w:rPr>
          <w:rFonts w:eastAsia="Calibri"/>
        </w:rPr>
      </w:pPr>
      <w:r>
        <w:rPr>
          <w:rFonts w:eastAsia="Calibri"/>
        </w:rPr>
        <w:t>Stephen Blumberg</w:t>
      </w:r>
    </w:p>
    <w:p w:rsidR="004C4760" w:rsidP="00F41EC5" w:rsidRDefault="00B06D70" w14:paraId="7D91BE0E" w14:textId="3343A314">
      <w:pPr>
        <w:ind w:left="720"/>
        <w:contextualSpacing/>
        <w:rPr>
          <w:rFonts w:eastAsia="Calibri"/>
        </w:rPr>
      </w:pPr>
      <w:r>
        <w:rPr>
          <w:rFonts w:eastAsia="Calibri"/>
        </w:rPr>
        <w:t>s</w:t>
      </w:r>
      <w:r w:rsidR="00032DAB">
        <w:rPr>
          <w:rFonts w:eastAsia="Calibri"/>
        </w:rPr>
        <w:t>wb5@cdc.gov</w:t>
      </w:r>
    </w:p>
    <w:p w:rsidR="00185E0B" w:rsidP="0081325D" w:rsidRDefault="00185E0B" w14:paraId="7C975DDC" w14:textId="77777777">
      <w:pPr>
        <w:spacing w:line="360" w:lineRule="auto"/>
        <w:ind w:left="720"/>
        <w:contextualSpacing/>
        <w:rPr>
          <w:rFonts w:eastAsia="Calibri"/>
          <w:u w:val="single"/>
        </w:rPr>
      </w:pPr>
    </w:p>
    <w:p w:rsidRPr="0081325D" w:rsidR="004C4760" w:rsidP="0081325D" w:rsidRDefault="004C4760" w14:paraId="4348A576" w14:textId="5EF51E46">
      <w:pPr>
        <w:spacing w:line="360" w:lineRule="auto"/>
        <w:ind w:left="720"/>
        <w:contextualSpacing/>
        <w:rPr>
          <w:rFonts w:eastAsia="Calibri"/>
        </w:rPr>
      </w:pPr>
      <w:r w:rsidRPr="0081325D">
        <w:rPr>
          <w:rFonts w:eastAsia="Calibri"/>
          <w:u w:val="single"/>
        </w:rPr>
        <w:t>Bureau of Labor Statistics</w:t>
      </w:r>
    </w:p>
    <w:p w:rsidRPr="0081325D" w:rsidR="004C4760" w:rsidP="00032DAB" w:rsidRDefault="004C4760" w14:paraId="4C025949" w14:textId="0B5A45F3">
      <w:pPr>
        <w:ind w:left="720"/>
        <w:contextualSpacing/>
        <w:rPr>
          <w:rFonts w:eastAsia="Calibri"/>
        </w:rPr>
      </w:pPr>
      <w:r w:rsidRPr="0081325D">
        <w:rPr>
          <w:rFonts w:eastAsia="Calibri"/>
        </w:rPr>
        <w:t>Julie Hatch</w:t>
      </w:r>
    </w:p>
    <w:p w:rsidR="00032DAB" w:rsidP="00032DAB" w:rsidRDefault="004C4760" w14:paraId="60AC313C" w14:textId="77777777">
      <w:pPr>
        <w:ind w:left="720"/>
        <w:contextualSpacing/>
        <w:rPr>
          <w:color w:val="000000"/>
          <w:lang w:val="en"/>
        </w:rPr>
      </w:pPr>
      <w:r w:rsidRPr="0081325D">
        <w:rPr>
          <w:color w:val="000000"/>
          <w:lang w:val="en"/>
        </w:rPr>
        <w:t xml:space="preserve">Associate Commissioner for Employment and </w:t>
      </w:r>
    </w:p>
    <w:p w:rsidR="004C4760" w:rsidP="00032DAB" w:rsidRDefault="004C4760" w14:paraId="213A423D" w14:textId="11BDBA50">
      <w:pPr>
        <w:ind w:left="720"/>
        <w:contextualSpacing/>
        <w:rPr>
          <w:color w:val="000000"/>
          <w:lang w:val="en"/>
        </w:rPr>
      </w:pPr>
      <w:r w:rsidRPr="0081325D">
        <w:rPr>
          <w:color w:val="000000"/>
          <w:lang w:val="en"/>
        </w:rPr>
        <w:t>Unemployment Statistics</w:t>
      </w:r>
    </w:p>
    <w:p w:rsidRPr="0081325D" w:rsidR="00CE3CCF" w:rsidP="00032DAB" w:rsidRDefault="00B06D70" w14:paraId="36A13893" w14:textId="0E653845">
      <w:pPr>
        <w:ind w:left="720"/>
        <w:contextualSpacing/>
        <w:rPr>
          <w:color w:val="000000"/>
          <w:lang w:val="en"/>
        </w:rPr>
      </w:pPr>
      <w:r>
        <w:rPr>
          <w:color w:val="000000"/>
          <w:lang w:val="en"/>
        </w:rPr>
        <w:t>h</w:t>
      </w:r>
      <w:r w:rsidR="00CE3CCF">
        <w:rPr>
          <w:color w:val="000000"/>
          <w:lang w:val="en"/>
        </w:rPr>
        <w:t>atch.julie@bls.gov</w:t>
      </w:r>
    </w:p>
    <w:p w:rsidRPr="0081325D" w:rsidR="004C4760" w:rsidP="00032DAB" w:rsidRDefault="004C4760" w14:paraId="4FC315E2" w14:textId="3BB6045F">
      <w:pPr>
        <w:ind w:left="720"/>
        <w:contextualSpacing/>
        <w:rPr>
          <w:color w:val="000000"/>
          <w:lang w:val="en"/>
        </w:rPr>
      </w:pPr>
    </w:p>
    <w:p w:rsidRPr="0081325D" w:rsidR="004C4760" w:rsidP="00032DAB" w:rsidRDefault="004C4760" w14:paraId="50D292F7" w14:textId="5B619CAF">
      <w:pPr>
        <w:ind w:left="720"/>
        <w:contextualSpacing/>
        <w:rPr>
          <w:color w:val="000000"/>
          <w:lang w:val="en"/>
        </w:rPr>
      </w:pPr>
      <w:r w:rsidRPr="0081325D">
        <w:rPr>
          <w:color w:val="000000"/>
          <w:lang w:val="en"/>
        </w:rPr>
        <w:t>Jennifer Edgar</w:t>
      </w:r>
    </w:p>
    <w:p w:rsidR="00032DAB" w:rsidP="00032DAB" w:rsidRDefault="00032DAB" w14:paraId="66A48EDA" w14:textId="77777777">
      <w:pPr>
        <w:ind w:left="720"/>
        <w:contextualSpacing/>
        <w:rPr>
          <w:color w:val="000000"/>
          <w:lang w:val="en"/>
        </w:rPr>
      </w:pPr>
      <w:r>
        <w:rPr>
          <w:color w:val="000000"/>
          <w:lang w:val="en"/>
        </w:rPr>
        <w:t>Director</w:t>
      </w:r>
      <w:r w:rsidRPr="0081325D" w:rsidR="004C4760">
        <w:rPr>
          <w:color w:val="000000"/>
          <w:lang w:val="en"/>
        </w:rPr>
        <w:t xml:space="preserve"> </w:t>
      </w:r>
    </w:p>
    <w:p w:rsidR="00032DAB" w:rsidP="00032DAB" w:rsidRDefault="004C4760" w14:paraId="0FACDC61" w14:textId="77777777">
      <w:pPr>
        <w:ind w:left="720"/>
        <w:contextualSpacing/>
        <w:rPr>
          <w:color w:val="000000"/>
          <w:lang w:val="en"/>
        </w:rPr>
      </w:pPr>
      <w:r w:rsidRPr="0081325D">
        <w:rPr>
          <w:color w:val="000000"/>
          <w:lang w:val="en"/>
        </w:rPr>
        <w:t>Beh</w:t>
      </w:r>
      <w:r w:rsidR="00032DAB">
        <w:rPr>
          <w:color w:val="000000"/>
          <w:lang w:val="en"/>
        </w:rPr>
        <w:t>avioral Science Research Center</w:t>
      </w:r>
    </w:p>
    <w:p w:rsidR="00CE3CCF" w:rsidP="00185E0B" w:rsidRDefault="004C4760" w14:paraId="460E8BC8" w14:textId="124E7597">
      <w:pPr>
        <w:ind w:left="720"/>
        <w:contextualSpacing/>
        <w:rPr>
          <w:color w:val="000000"/>
          <w:lang w:val="en"/>
        </w:rPr>
      </w:pPr>
      <w:r w:rsidRPr="0081325D">
        <w:rPr>
          <w:color w:val="000000"/>
          <w:lang w:val="en"/>
        </w:rPr>
        <w:t>Office of Survey Methods</w:t>
      </w:r>
    </w:p>
    <w:p w:rsidRPr="0081325D" w:rsidR="00CE3CCF" w:rsidP="00032DAB" w:rsidRDefault="00B06D70" w14:paraId="75E77C6E" w14:textId="63C3CF2C">
      <w:pPr>
        <w:ind w:left="720"/>
        <w:contextualSpacing/>
        <w:rPr>
          <w:rFonts w:eastAsia="Calibri"/>
        </w:rPr>
      </w:pPr>
      <w:r>
        <w:rPr>
          <w:color w:val="000000"/>
          <w:lang w:val="en"/>
        </w:rPr>
        <w:t>e</w:t>
      </w:r>
      <w:r w:rsidR="00CE3CCF">
        <w:rPr>
          <w:color w:val="000000"/>
          <w:lang w:val="en"/>
        </w:rPr>
        <w:t>dgar.jennifer@bls.gov</w:t>
      </w:r>
    </w:p>
    <w:p w:rsidRPr="0081325D" w:rsidR="00C9711A" w:rsidP="00032DAB" w:rsidRDefault="00C9711A" w14:paraId="5FFB9AF9" w14:textId="7CBBC4B9">
      <w:pPr>
        <w:ind w:left="720"/>
        <w:contextualSpacing/>
        <w:rPr>
          <w:rFonts w:eastAsia="Calibri"/>
          <w:b/>
        </w:rPr>
      </w:pPr>
    </w:p>
    <w:p w:rsidRPr="0081325D" w:rsidR="004C4760" w:rsidP="00032DAB" w:rsidRDefault="004C4760" w14:paraId="4A76EA7D" w14:textId="57A52F02">
      <w:pPr>
        <w:ind w:left="720"/>
        <w:contextualSpacing/>
        <w:rPr>
          <w:rFonts w:eastAsia="Calibri"/>
        </w:rPr>
      </w:pPr>
      <w:proofErr w:type="spellStart"/>
      <w:r w:rsidRPr="0081325D">
        <w:rPr>
          <w:rFonts w:eastAsia="Calibri"/>
        </w:rPr>
        <w:t>Dori</w:t>
      </w:r>
      <w:proofErr w:type="spellEnd"/>
      <w:r w:rsidRPr="0081325D">
        <w:rPr>
          <w:rFonts w:eastAsia="Calibri"/>
        </w:rPr>
        <w:t xml:space="preserve"> Allard</w:t>
      </w:r>
    </w:p>
    <w:p w:rsidR="00032DAB" w:rsidP="00032DAB" w:rsidRDefault="00032DAB" w14:paraId="3C0D1491" w14:textId="6BFE0C1D">
      <w:pPr>
        <w:ind w:left="720"/>
        <w:contextualSpacing/>
        <w:rPr>
          <w:color w:val="000000"/>
          <w:lang w:val="en"/>
        </w:rPr>
      </w:pPr>
      <w:r>
        <w:rPr>
          <w:color w:val="000000"/>
          <w:lang w:val="en"/>
        </w:rPr>
        <w:t>Division C</w:t>
      </w:r>
      <w:r w:rsidRPr="0081325D" w:rsidR="004C4760">
        <w:rPr>
          <w:color w:val="000000"/>
          <w:lang w:val="en"/>
        </w:rPr>
        <w:t xml:space="preserve">hief </w:t>
      </w:r>
    </w:p>
    <w:p w:rsidR="004C4760" w:rsidP="00032DAB" w:rsidRDefault="004C4760" w14:paraId="77093152" w14:textId="768ECA84">
      <w:pPr>
        <w:ind w:left="720"/>
        <w:contextualSpacing/>
        <w:rPr>
          <w:color w:val="000000"/>
          <w:lang w:val="en"/>
        </w:rPr>
      </w:pPr>
      <w:r w:rsidRPr="0081325D">
        <w:rPr>
          <w:color w:val="000000"/>
          <w:lang w:val="en"/>
        </w:rPr>
        <w:t>Office of Employment and Unemployment Statistics</w:t>
      </w:r>
    </w:p>
    <w:p w:rsidRPr="0081325D" w:rsidR="00CE3CCF" w:rsidP="00032DAB" w:rsidRDefault="00B06D70" w14:paraId="5EFC32EC" w14:textId="59A6D3A0">
      <w:pPr>
        <w:ind w:left="720"/>
        <w:contextualSpacing/>
        <w:rPr>
          <w:color w:val="000000"/>
          <w:lang w:val="en"/>
        </w:rPr>
      </w:pPr>
      <w:r>
        <w:rPr>
          <w:color w:val="000000"/>
          <w:lang w:val="en"/>
        </w:rPr>
        <w:t>a</w:t>
      </w:r>
      <w:r w:rsidR="00CE3CCF">
        <w:rPr>
          <w:color w:val="000000"/>
          <w:lang w:val="en"/>
        </w:rPr>
        <w:t>llard.dorinda@bls.gov</w:t>
      </w:r>
    </w:p>
    <w:p w:rsidRPr="0081325D" w:rsidR="004C4760" w:rsidP="00032DAB" w:rsidRDefault="004C4760" w14:paraId="776334E6" w14:textId="03327DEA">
      <w:pPr>
        <w:ind w:left="720"/>
        <w:contextualSpacing/>
        <w:rPr>
          <w:color w:val="000000"/>
          <w:lang w:val="en"/>
        </w:rPr>
      </w:pPr>
    </w:p>
    <w:p w:rsidR="004C4760" w:rsidP="00032DAB" w:rsidRDefault="004C4760" w14:paraId="2C56C2B0" w14:textId="1ECA17D9">
      <w:pPr>
        <w:ind w:left="720"/>
        <w:contextualSpacing/>
        <w:rPr>
          <w:color w:val="000000"/>
          <w:lang w:val="en"/>
        </w:rPr>
      </w:pPr>
      <w:r w:rsidRPr="0081325D">
        <w:rPr>
          <w:color w:val="000000"/>
          <w:lang w:val="en"/>
        </w:rPr>
        <w:t xml:space="preserve">Harley </w:t>
      </w:r>
      <w:proofErr w:type="spellStart"/>
      <w:r w:rsidRPr="0081325D">
        <w:rPr>
          <w:color w:val="000000"/>
          <w:lang w:val="en"/>
        </w:rPr>
        <w:t>Frazis</w:t>
      </w:r>
      <w:proofErr w:type="spellEnd"/>
    </w:p>
    <w:p w:rsidR="00CE3CCF" w:rsidP="00032DAB" w:rsidRDefault="00034C28" w14:paraId="4A01A84A" w14:textId="2FFB304C">
      <w:pPr>
        <w:ind w:left="720"/>
        <w:contextualSpacing/>
        <w:rPr>
          <w:color w:val="000000"/>
          <w:lang w:val="en"/>
        </w:rPr>
      </w:pPr>
      <w:r>
        <w:rPr>
          <w:color w:val="000000"/>
          <w:lang w:val="en"/>
        </w:rPr>
        <w:t>f</w:t>
      </w:r>
      <w:r w:rsidRPr="00034C28" w:rsidR="00CE3CCF">
        <w:rPr>
          <w:color w:val="000000"/>
          <w:lang w:val="en"/>
        </w:rPr>
        <w:t>razis.harley@bls.gov</w:t>
      </w:r>
    </w:p>
    <w:p w:rsidRPr="0081325D" w:rsidR="00CE3CCF" w:rsidP="00032DAB" w:rsidRDefault="00CE3CCF" w14:paraId="56D40C9E" w14:textId="77777777">
      <w:pPr>
        <w:ind w:left="720"/>
        <w:contextualSpacing/>
        <w:rPr>
          <w:color w:val="000000"/>
          <w:lang w:val="en"/>
        </w:rPr>
      </w:pPr>
    </w:p>
    <w:p w:rsidRPr="0081325D" w:rsidR="0082042F" w:rsidP="00032DAB" w:rsidRDefault="0082042F" w14:paraId="1313A69A" w14:textId="41AA7BC0">
      <w:pPr>
        <w:ind w:left="720"/>
        <w:contextualSpacing/>
        <w:rPr>
          <w:color w:val="000000"/>
          <w:lang w:val="en"/>
        </w:rPr>
      </w:pPr>
      <w:r w:rsidRPr="0081325D">
        <w:rPr>
          <w:color w:val="000000"/>
          <w:lang w:val="en"/>
        </w:rPr>
        <w:t>Rob Cage</w:t>
      </w:r>
    </w:p>
    <w:p w:rsidR="00CE3CCF" w:rsidP="00032DAB" w:rsidRDefault="00034C28" w14:paraId="0C2D65BB" w14:textId="2FBC76B0">
      <w:pPr>
        <w:ind w:left="720"/>
        <w:contextualSpacing/>
        <w:rPr>
          <w:color w:val="000000"/>
          <w:lang w:val="en"/>
        </w:rPr>
      </w:pPr>
      <w:r>
        <w:rPr>
          <w:color w:val="000000"/>
          <w:lang w:val="en"/>
        </w:rPr>
        <w:t>c</w:t>
      </w:r>
      <w:r w:rsidRPr="00034C28" w:rsidR="00CE3CCF">
        <w:rPr>
          <w:color w:val="000000"/>
          <w:lang w:val="en"/>
        </w:rPr>
        <w:t>age.rob@bls.gov</w:t>
      </w:r>
    </w:p>
    <w:p w:rsidRPr="0081325D" w:rsidR="00CE3CCF" w:rsidP="00032DAB" w:rsidRDefault="00CE3CCF" w14:paraId="0C857473" w14:textId="77777777">
      <w:pPr>
        <w:ind w:left="720"/>
        <w:contextualSpacing/>
        <w:rPr>
          <w:color w:val="000000"/>
          <w:lang w:val="en"/>
        </w:rPr>
      </w:pPr>
    </w:p>
    <w:p w:rsidR="0067354D" w:rsidP="00032DAB" w:rsidRDefault="0067354D" w14:paraId="7B1F81D8" w14:textId="77777777">
      <w:pPr>
        <w:ind w:left="720"/>
        <w:contextualSpacing/>
        <w:rPr>
          <w:color w:val="000000"/>
          <w:lang w:val="en"/>
        </w:rPr>
      </w:pPr>
    </w:p>
    <w:p w:rsidRPr="0081325D" w:rsidR="0082042F" w:rsidP="00032DAB" w:rsidRDefault="0082042F" w14:paraId="49222E75" w14:textId="56F47453">
      <w:pPr>
        <w:ind w:left="720"/>
        <w:contextualSpacing/>
        <w:rPr>
          <w:color w:val="000000"/>
          <w:lang w:val="en"/>
        </w:rPr>
      </w:pPr>
      <w:r w:rsidRPr="0081325D">
        <w:rPr>
          <w:color w:val="000000"/>
          <w:lang w:val="en"/>
        </w:rPr>
        <w:t>Thesia Garner</w:t>
      </w:r>
    </w:p>
    <w:p w:rsidR="0082042F" w:rsidP="00032DAB" w:rsidRDefault="0082042F" w14:paraId="320871EC" w14:textId="4B415D81">
      <w:pPr>
        <w:ind w:left="720"/>
        <w:contextualSpacing/>
        <w:rPr>
          <w:color w:val="000000"/>
          <w:lang w:val="en"/>
        </w:rPr>
      </w:pPr>
      <w:r w:rsidRPr="0081325D">
        <w:rPr>
          <w:color w:val="000000"/>
          <w:lang w:val="en"/>
        </w:rPr>
        <w:t>Senior Research Economist</w:t>
      </w:r>
    </w:p>
    <w:p w:rsidR="00CE3CCF" w:rsidP="00032DAB" w:rsidRDefault="00034C28" w14:paraId="7FBBC994" w14:textId="21198D92">
      <w:pPr>
        <w:ind w:left="720"/>
        <w:contextualSpacing/>
        <w:rPr>
          <w:color w:val="000000"/>
          <w:lang w:val="en"/>
        </w:rPr>
      </w:pPr>
      <w:r>
        <w:rPr>
          <w:color w:val="000000"/>
          <w:lang w:val="en"/>
        </w:rPr>
        <w:t>g</w:t>
      </w:r>
      <w:r w:rsidRPr="00034C28" w:rsidR="00CE3CCF">
        <w:rPr>
          <w:color w:val="000000"/>
          <w:lang w:val="en"/>
        </w:rPr>
        <w:t>arner.thesia@bls.gov</w:t>
      </w:r>
    </w:p>
    <w:p w:rsidRPr="0081325D" w:rsidR="00CE3CCF" w:rsidP="00032DAB" w:rsidRDefault="00CE3CCF" w14:paraId="319767E0" w14:textId="77777777">
      <w:pPr>
        <w:ind w:left="720"/>
        <w:contextualSpacing/>
        <w:rPr>
          <w:color w:val="000000"/>
          <w:lang w:val="en"/>
        </w:rPr>
      </w:pPr>
    </w:p>
    <w:p w:rsidR="0082042F" w:rsidP="00032DAB" w:rsidRDefault="0082042F" w14:paraId="1D41E9B2" w14:textId="15DE911A">
      <w:pPr>
        <w:ind w:left="720"/>
        <w:contextualSpacing/>
        <w:rPr>
          <w:color w:val="000000"/>
          <w:lang w:val="en"/>
        </w:rPr>
      </w:pPr>
      <w:r w:rsidRPr="0081325D">
        <w:rPr>
          <w:color w:val="000000"/>
          <w:lang w:val="en"/>
        </w:rPr>
        <w:t>Adam Safir</w:t>
      </w:r>
    </w:p>
    <w:p w:rsidR="00CE3CCF" w:rsidP="00032DAB" w:rsidRDefault="00CE3CCF" w14:paraId="16714686" w14:textId="7FE5C994">
      <w:pPr>
        <w:ind w:left="720"/>
        <w:contextualSpacing/>
        <w:rPr>
          <w:color w:val="000000"/>
          <w:lang w:val="en"/>
        </w:rPr>
      </w:pPr>
      <w:r>
        <w:rPr>
          <w:color w:val="000000"/>
          <w:lang w:val="en"/>
        </w:rPr>
        <w:t>Consumer Expenditure Survey</w:t>
      </w:r>
    </w:p>
    <w:p w:rsidR="00CE3CCF" w:rsidP="00032DAB" w:rsidRDefault="00034C28" w14:paraId="2D732C87" w14:textId="4AFEF2DA">
      <w:pPr>
        <w:ind w:left="720"/>
        <w:contextualSpacing/>
        <w:rPr>
          <w:color w:val="000000"/>
          <w:lang w:val="en"/>
        </w:rPr>
      </w:pPr>
      <w:r>
        <w:rPr>
          <w:color w:val="000000"/>
          <w:lang w:val="en"/>
        </w:rPr>
        <w:t>s</w:t>
      </w:r>
      <w:r w:rsidRPr="00034C28" w:rsidR="00CE3CCF">
        <w:rPr>
          <w:color w:val="000000"/>
          <w:lang w:val="en"/>
        </w:rPr>
        <w:t>afir.adam@bls.gov</w:t>
      </w:r>
    </w:p>
    <w:p w:rsidRPr="0081325D" w:rsidR="00CE3CCF" w:rsidP="00032DAB" w:rsidRDefault="00CE3CCF" w14:paraId="126F5990" w14:textId="77777777">
      <w:pPr>
        <w:ind w:left="720"/>
        <w:contextualSpacing/>
        <w:rPr>
          <w:color w:val="000000"/>
          <w:lang w:val="en"/>
        </w:rPr>
      </w:pPr>
    </w:p>
    <w:p w:rsidRPr="0081325D" w:rsidR="0082042F" w:rsidP="00032DAB" w:rsidRDefault="0082042F" w14:paraId="54A66C32" w14:textId="1CB582E9">
      <w:pPr>
        <w:ind w:left="720"/>
        <w:contextualSpacing/>
        <w:rPr>
          <w:color w:val="000000"/>
          <w:lang w:val="en"/>
        </w:rPr>
      </w:pPr>
      <w:r w:rsidRPr="0081325D">
        <w:rPr>
          <w:color w:val="000000"/>
          <w:lang w:val="en"/>
        </w:rPr>
        <w:t>Jay Stewart</w:t>
      </w:r>
    </w:p>
    <w:p w:rsidR="00CE3CCF" w:rsidP="00CE3CCF" w:rsidRDefault="0082042F" w14:paraId="7AE47D10" w14:textId="77777777">
      <w:pPr>
        <w:ind w:left="720"/>
        <w:contextualSpacing/>
        <w:rPr>
          <w:color w:val="000000"/>
          <w:sz w:val="23"/>
          <w:szCs w:val="23"/>
          <w:lang w:val="en"/>
        </w:rPr>
      </w:pPr>
      <w:r w:rsidRPr="0081325D">
        <w:rPr>
          <w:color w:val="000000"/>
          <w:sz w:val="23"/>
          <w:szCs w:val="23"/>
          <w:lang w:val="en"/>
        </w:rPr>
        <w:t xml:space="preserve">Chief, Division of Productivity Research and </w:t>
      </w:r>
    </w:p>
    <w:p w:rsidR="0082042F" w:rsidP="00CE3CCF" w:rsidRDefault="0082042F" w14:paraId="7A6BF0B2" w14:textId="2E617D67">
      <w:pPr>
        <w:ind w:left="720"/>
        <w:contextualSpacing/>
        <w:rPr>
          <w:color w:val="000000"/>
          <w:sz w:val="23"/>
          <w:szCs w:val="23"/>
          <w:lang w:val="en"/>
        </w:rPr>
      </w:pPr>
      <w:r w:rsidRPr="0081325D">
        <w:rPr>
          <w:color w:val="000000"/>
          <w:sz w:val="23"/>
          <w:szCs w:val="23"/>
          <w:lang w:val="en"/>
        </w:rPr>
        <w:t>Program Development</w:t>
      </w:r>
    </w:p>
    <w:p w:rsidRPr="0081325D" w:rsidR="00AA01AC" w:rsidP="00CE3CCF" w:rsidRDefault="00034C28" w14:paraId="09AF343E" w14:textId="72C77924">
      <w:pPr>
        <w:ind w:left="720"/>
        <w:contextualSpacing/>
        <w:rPr>
          <w:color w:val="000000"/>
          <w:sz w:val="23"/>
          <w:szCs w:val="23"/>
          <w:lang w:val="en"/>
        </w:rPr>
      </w:pPr>
      <w:r>
        <w:rPr>
          <w:color w:val="000000"/>
          <w:sz w:val="23"/>
          <w:szCs w:val="23"/>
          <w:lang w:val="en"/>
        </w:rPr>
        <w:t>s</w:t>
      </w:r>
      <w:r w:rsidR="00AA01AC">
        <w:rPr>
          <w:color w:val="000000"/>
          <w:sz w:val="23"/>
          <w:szCs w:val="23"/>
          <w:lang w:val="en"/>
        </w:rPr>
        <w:t>tewart,jay@bls.gov</w:t>
      </w:r>
    </w:p>
    <w:p w:rsidR="0082042F" w:rsidP="00032DAB" w:rsidRDefault="0082042F" w14:paraId="7F43C1A9" w14:textId="7A4AB0B3">
      <w:pPr>
        <w:ind w:left="720"/>
        <w:contextualSpacing/>
        <w:rPr>
          <w:color w:val="000000"/>
          <w:sz w:val="23"/>
          <w:szCs w:val="23"/>
          <w:lang w:val="en"/>
        </w:rPr>
      </w:pPr>
    </w:p>
    <w:p w:rsidRPr="0081325D" w:rsidR="00F41EC5" w:rsidP="00032DAB" w:rsidRDefault="00F41EC5" w14:paraId="1E69C1BC" w14:textId="77777777">
      <w:pPr>
        <w:ind w:left="720"/>
        <w:contextualSpacing/>
        <w:rPr>
          <w:color w:val="000000"/>
          <w:sz w:val="23"/>
          <w:szCs w:val="23"/>
          <w:lang w:val="en"/>
        </w:rPr>
      </w:pPr>
    </w:p>
    <w:p w:rsidRPr="00F41EC5" w:rsidR="0082042F" w:rsidP="00AA01AC" w:rsidRDefault="0082042F" w14:paraId="09A47C4A" w14:textId="09F2E53E">
      <w:pPr>
        <w:spacing w:line="360" w:lineRule="auto"/>
        <w:ind w:left="720"/>
        <w:contextualSpacing/>
        <w:rPr>
          <w:color w:val="000000"/>
          <w:lang w:val="en"/>
        </w:rPr>
      </w:pPr>
      <w:r w:rsidRPr="00F41EC5">
        <w:rPr>
          <w:color w:val="000000"/>
          <w:u w:val="single"/>
          <w:lang w:val="en"/>
        </w:rPr>
        <w:t>United States Department of Agriculture, Economic Research Service</w:t>
      </w:r>
    </w:p>
    <w:p w:rsidRPr="0081325D" w:rsidR="0082042F" w:rsidP="00032DAB" w:rsidRDefault="0082042F" w14:paraId="465143AE" w14:textId="5C354375">
      <w:pPr>
        <w:ind w:left="720"/>
        <w:contextualSpacing/>
        <w:rPr>
          <w:color w:val="000000"/>
          <w:sz w:val="23"/>
          <w:szCs w:val="23"/>
          <w:lang w:val="en"/>
        </w:rPr>
      </w:pPr>
      <w:r w:rsidRPr="0081325D">
        <w:rPr>
          <w:color w:val="000000"/>
          <w:sz w:val="23"/>
          <w:szCs w:val="23"/>
          <w:lang w:val="en"/>
        </w:rPr>
        <w:t>Mark Denbaly</w:t>
      </w:r>
    </w:p>
    <w:p w:rsidR="0082042F" w:rsidP="00032DAB" w:rsidRDefault="0082042F" w14:paraId="0269D0E0" w14:textId="1DF891CE">
      <w:pPr>
        <w:ind w:left="720"/>
        <w:contextualSpacing/>
        <w:rPr>
          <w:color w:val="000000"/>
          <w:lang w:val="en"/>
        </w:rPr>
      </w:pPr>
      <w:r w:rsidRPr="0081325D">
        <w:rPr>
          <w:color w:val="000000"/>
          <w:lang w:val="en"/>
        </w:rPr>
        <w:t>Deputy Director for Food Economics Data</w:t>
      </w:r>
    </w:p>
    <w:p w:rsidR="00AA01AC" w:rsidP="00032DAB" w:rsidRDefault="00034C28" w14:paraId="5E1E65F5" w14:textId="31E53DBA">
      <w:pPr>
        <w:ind w:left="720"/>
        <w:contextualSpacing/>
        <w:rPr>
          <w:color w:val="000000"/>
          <w:lang w:val="en"/>
        </w:rPr>
      </w:pPr>
      <w:r>
        <w:rPr>
          <w:color w:val="000000"/>
          <w:lang w:val="en"/>
        </w:rPr>
        <w:t>m</w:t>
      </w:r>
      <w:r w:rsidRPr="00034C28" w:rsidR="00AA01AC">
        <w:rPr>
          <w:color w:val="000000"/>
          <w:lang w:val="en"/>
        </w:rPr>
        <w:t>ark.denbaly@usda.gov</w:t>
      </w:r>
    </w:p>
    <w:p w:rsidRPr="0081325D" w:rsidR="00AA01AC" w:rsidP="00032DAB" w:rsidRDefault="00AA01AC" w14:paraId="136A0C5B" w14:textId="77777777">
      <w:pPr>
        <w:ind w:left="720"/>
        <w:contextualSpacing/>
        <w:rPr>
          <w:color w:val="000000"/>
          <w:lang w:val="en"/>
        </w:rPr>
      </w:pPr>
    </w:p>
    <w:p w:rsidR="0082042F" w:rsidP="00032DAB" w:rsidRDefault="0082042F" w14:paraId="360530E1" w14:textId="69581FA3">
      <w:pPr>
        <w:ind w:left="720"/>
        <w:contextualSpacing/>
        <w:rPr>
          <w:color w:val="000000"/>
          <w:lang w:val="en"/>
        </w:rPr>
      </w:pPr>
      <w:r w:rsidRPr="0081325D">
        <w:rPr>
          <w:color w:val="000000"/>
          <w:lang w:val="en"/>
        </w:rPr>
        <w:t>Christian Gregory</w:t>
      </w:r>
    </w:p>
    <w:p w:rsidR="00AA01AC" w:rsidP="00032DAB" w:rsidRDefault="00034C28" w14:paraId="74C2A088" w14:textId="4B57009D">
      <w:pPr>
        <w:ind w:left="720"/>
        <w:contextualSpacing/>
        <w:rPr>
          <w:color w:val="000000"/>
          <w:lang w:val="en"/>
        </w:rPr>
      </w:pPr>
      <w:r>
        <w:rPr>
          <w:color w:val="000000"/>
          <w:lang w:val="en"/>
        </w:rPr>
        <w:t>c</w:t>
      </w:r>
      <w:r w:rsidRPr="00034C28" w:rsidR="00AA01AC">
        <w:rPr>
          <w:color w:val="000000"/>
          <w:lang w:val="en"/>
        </w:rPr>
        <w:t>hristian.gregory@usda.gov</w:t>
      </w:r>
    </w:p>
    <w:p w:rsidRPr="0081325D" w:rsidR="00AA01AC" w:rsidP="00032DAB" w:rsidRDefault="00AA01AC" w14:paraId="71B2D8C3" w14:textId="77777777">
      <w:pPr>
        <w:ind w:left="720"/>
        <w:contextualSpacing/>
        <w:rPr>
          <w:color w:val="000000"/>
          <w:lang w:val="en"/>
        </w:rPr>
      </w:pPr>
    </w:p>
    <w:p w:rsidR="0082042F" w:rsidP="00032DAB" w:rsidRDefault="0082042F" w14:paraId="1F205F51" w14:textId="772332ED">
      <w:pPr>
        <w:ind w:left="720"/>
        <w:contextualSpacing/>
        <w:rPr>
          <w:color w:val="000000"/>
          <w:lang w:val="en"/>
        </w:rPr>
      </w:pPr>
      <w:r w:rsidRPr="0081325D">
        <w:rPr>
          <w:color w:val="000000"/>
          <w:lang w:val="en"/>
        </w:rPr>
        <w:t>Alisha Coleman-Jensen</w:t>
      </w:r>
    </w:p>
    <w:p w:rsidR="00AA01AC" w:rsidP="00032DAB" w:rsidRDefault="00034C28" w14:paraId="1C65A037" w14:textId="6E0D4D9E">
      <w:pPr>
        <w:ind w:left="720"/>
        <w:contextualSpacing/>
        <w:rPr>
          <w:color w:val="000000"/>
          <w:lang w:val="en"/>
        </w:rPr>
      </w:pPr>
      <w:r>
        <w:rPr>
          <w:color w:val="000000"/>
          <w:lang w:val="en"/>
        </w:rPr>
        <w:t>al</w:t>
      </w:r>
      <w:r w:rsidRPr="00034C28" w:rsidR="00AA01AC">
        <w:rPr>
          <w:color w:val="000000"/>
          <w:lang w:val="en"/>
        </w:rPr>
        <w:t>isha.coleman-jensen@usda.gov</w:t>
      </w:r>
    </w:p>
    <w:p w:rsidRPr="0081325D" w:rsidR="00AA01AC" w:rsidP="00032DAB" w:rsidRDefault="00AA01AC" w14:paraId="17F64D87" w14:textId="77777777">
      <w:pPr>
        <w:ind w:left="720"/>
        <w:contextualSpacing/>
        <w:rPr>
          <w:color w:val="000000"/>
          <w:lang w:val="en"/>
        </w:rPr>
      </w:pPr>
    </w:p>
    <w:p w:rsidR="0082042F" w:rsidP="00032DAB" w:rsidRDefault="0082042F" w14:paraId="3CCED454" w14:textId="68D83444">
      <w:pPr>
        <w:ind w:left="720"/>
        <w:contextualSpacing/>
        <w:rPr>
          <w:color w:val="000000"/>
          <w:lang w:val="en"/>
        </w:rPr>
      </w:pPr>
      <w:r w:rsidRPr="0081325D">
        <w:rPr>
          <w:color w:val="000000"/>
          <w:lang w:val="en"/>
        </w:rPr>
        <w:t>Joanne Guthrie</w:t>
      </w:r>
    </w:p>
    <w:p w:rsidR="00AA01AC" w:rsidP="00032DAB" w:rsidRDefault="00034C28" w14:paraId="4959F609" w14:textId="6BA7B0E9">
      <w:pPr>
        <w:ind w:left="720"/>
        <w:contextualSpacing/>
        <w:rPr>
          <w:color w:val="000000"/>
          <w:lang w:val="en"/>
        </w:rPr>
      </w:pPr>
      <w:r>
        <w:rPr>
          <w:color w:val="000000"/>
          <w:lang w:val="en"/>
        </w:rPr>
        <w:t>j</w:t>
      </w:r>
      <w:r w:rsidRPr="00034C28" w:rsidR="00AA01AC">
        <w:rPr>
          <w:color w:val="000000"/>
          <w:lang w:val="en"/>
        </w:rPr>
        <w:t>oanne.guthrie@usda.gov</w:t>
      </w:r>
    </w:p>
    <w:p w:rsidRPr="0081325D" w:rsidR="00AA01AC" w:rsidP="00032DAB" w:rsidRDefault="00AA01AC" w14:paraId="739A46E2" w14:textId="77777777">
      <w:pPr>
        <w:ind w:left="720"/>
        <w:contextualSpacing/>
        <w:rPr>
          <w:color w:val="000000"/>
          <w:lang w:val="en"/>
        </w:rPr>
      </w:pPr>
    </w:p>
    <w:p w:rsidR="0082042F" w:rsidP="00032DAB" w:rsidRDefault="0082042F" w14:paraId="67FC0081" w14:textId="10766E74">
      <w:pPr>
        <w:ind w:left="720"/>
        <w:contextualSpacing/>
        <w:rPr>
          <w:color w:val="000000"/>
          <w:lang w:val="en"/>
        </w:rPr>
      </w:pPr>
      <w:r w:rsidRPr="0081325D">
        <w:rPr>
          <w:color w:val="000000"/>
          <w:lang w:val="en"/>
        </w:rPr>
        <w:t xml:space="preserve">Brandon </w:t>
      </w:r>
      <w:proofErr w:type="spellStart"/>
      <w:r w:rsidRPr="0081325D">
        <w:rPr>
          <w:color w:val="000000"/>
          <w:lang w:val="en"/>
        </w:rPr>
        <w:t>Restrepo</w:t>
      </w:r>
      <w:proofErr w:type="spellEnd"/>
    </w:p>
    <w:p w:rsidR="00AA01AC" w:rsidP="00032DAB" w:rsidRDefault="00034C28" w14:paraId="2A780DB7" w14:textId="50AC8440">
      <w:pPr>
        <w:ind w:left="720"/>
        <w:contextualSpacing/>
        <w:rPr>
          <w:color w:val="000000"/>
          <w:lang w:val="en"/>
        </w:rPr>
      </w:pPr>
      <w:r>
        <w:rPr>
          <w:color w:val="000000"/>
          <w:lang w:val="en"/>
        </w:rPr>
        <w:t>b</w:t>
      </w:r>
      <w:r w:rsidRPr="00034C28" w:rsidR="00AA01AC">
        <w:rPr>
          <w:color w:val="000000"/>
          <w:lang w:val="en"/>
        </w:rPr>
        <w:t>randon.restrepo@usda.gov</w:t>
      </w:r>
    </w:p>
    <w:p w:rsidRPr="0081325D" w:rsidR="00AA01AC" w:rsidP="00032DAB" w:rsidRDefault="00AA01AC" w14:paraId="353B71EC" w14:textId="77777777">
      <w:pPr>
        <w:ind w:left="720"/>
        <w:contextualSpacing/>
        <w:rPr>
          <w:color w:val="000000"/>
          <w:lang w:val="en"/>
        </w:rPr>
      </w:pPr>
    </w:p>
    <w:p w:rsidR="0082042F" w:rsidP="00032DAB" w:rsidRDefault="0082042F" w14:paraId="0F1E6535" w14:textId="7833BDAC">
      <w:pPr>
        <w:ind w:left="720"/>
        <w:contextualSpacing/>
        <w:rPr>
          <w:color w:val="000000"/>
          <w:lang w:val="en"/>
        </w:rPr>
      </w:pPr>
      <w:r w:rsidRPr="0081325D">
        <w:rPr>
          <w:color w:val="000000"/>
          <w:lang w:val="en"/>
        </w:rPr>
        <w:t>Eliana Zeballos</w:t>
      </w:r>
    </w:p>
    <w:p w:rsidR="00AA01AC" w:rsidP="00032DAB" w:rsidRDefault="00034C28" w14:paraId="7400729B" w14:textId="79E6DBB7">
      <w:pPr>
        <w:ind w:left="720"/>
        <w:contextualSpacing/>
        <w:rPr>
          <w:color w:val="000000"/>
          <w:lang w:val="en"/>
        </w:rPr>
      </w:pPr>
      <w:r>
        <w:rPr>
          <w:color w:val="000000"/>
          <w:lang w:val="en"/>
        </w:rPr>
        <w:t>e</w:t>
      </w:r>
      <w:r w:rsidRPr="00034C28" w:rsidR="00AA01AC">
        <w:rPr>
          <w:color w:val="000000"/>
          <w:lang w:val="en"/>
        </w:rPr>
        <w:t>liana.zeballos@usda.gov</w:t>
      </w:r>
    </w:p>
    <w:p w:rsidRPr="0081325D" w:rsidR="00AA01AC" w:rsidP="00032DAB" w:rsidRDefault="00AA01AC" w14:paraId="2BF54881" w14:textId="77777777">
      <w:pPr>
        <w:ind w:left="720"/>
        <w:contextualSpacing/>
        <w:rPr>
          <w:color w:val="000000"/>
          <w:lang w:val="en"/>
        </w:rPr>
      </w:pPr>
    </w:p>
    <w:p w:rsidRPr="0081325D" w:rsidR="0082042F" w:rsidP="00032DAB" w:rsidRDefault="0082042F" w14:paraId="779CEF3A" w14:textId="433FE7A5">
      <w:pPr>
        <w:ind w:left="720"/>
        <w:contextualSpacing/>
        <w:rPr>
          <w:color w:val="000000"/>
          <w:lang w:val="en"/>
        </w:rPr>
      </w:pPr>
    </w:p>
    <w:p w:rsidRPr="0081325D" w:rsidR="0082042F" w:rsidP="00AA01AC" w:rsidRDefault="0082042F" w14:paraId="05A688AD" w14:textId="7573A43C">
      <w:pPr>
        <w:spacing w:line="360" w:lineRule="auto"/>
        <w:ind w:left="720"/>
        <w:contextualSpacing/>
        <w:rPr>
          <w:color w:val="000000"/>
          <w:lang w:val="en"/>
        </w:rPr>
      </w:pPr>
      <w:r w:rsidRPr="0081325D">
        <w:rPr>
          <w:color w:val="000000"/>
          <w:u w:val="single"/>
          <w:lang w:val="en"/>
        </w:rPr>
        <w:t>Housing and Urban Development</w:t>
      </w:r>
    </w:p>
    <w:p w:rsidR="0082042F" w:rsidP="00032DAB" w:rsidRDefault="0082042F" w14:paraId="707081AA" w14:textId="6AE2DD10">
      <w:pPr>
        <w:ind w:left="720"/>
        <w:contextualSpacing/>
        <w:rPr>
          <w:color w:val="000000"/>
          <w:lang w:val="en"/>
        </w:rPr>
      </w:pPr>
      <w:r w:rsidRPr="0081325D">
        <w:rPr>
          <w:color w:val="000000"/>
          <w:lang w:val="en"/>
        </w:rPr>
        <w:t xml:space="preserve">Shawn </w:t>
      </w:r>
      <w:proofErr w:type="spellStart"/>
      <w:r w:rsidRPr="0081325D">
        <w:rPr>
          <w:color w:val="000000"/>
          <w:lang w:val="en"/>
        </w:rPr>
        <w:t>Bucholtz</w:t>
      </w:r>
      <w:proofErr w:type="spellEnd"/>
    </w:p>
    <w:p w:rsidRPr="0081325D" w:rsidR="0035711D" w:rsidP="00032DAB" w:rsidRDefault="00034C28" w14:paraId="1C47A281" w14:textId="79D3FDE5">
      <w:pPr>
        <w:ind w:left="720"/>
        <w:contextualSpacing/>
        <w:rPr>
          <w:color w:val="000000"/>
          <w:lang w:val="en"/>
        </w:rPr>
      </w:pPr>
      <w:r>
        <w:rPr>
          <w:color w:val="000000"/>
          <w:lang w:val="en"/>
        </w:rPr>
        <w:t>s</w:t>
      </w:r>
      <w:r w:rsidR="0035711D">
        <w:rPr>
          <w:color w:val="000000"/>
          <w:lang w:val="en"/>
        </w:rPr>
        <w:t>hawn.j.bucholtz@hud.gov</w:t>
      </w:r>
    </w:p>
    <w:p w:rsidRPr="0081325D" w:rsidR="0082042F" w:rsidP="0081325D" w:rsidRDefault="0082042F" w14:paraId="4EAC684F" w14:textId="43887081">
      <w:pPr>
        <w:spacing w:line="360" w:lineRule="auto"/>
        <w:ind w:left="720"/>
        <w:contextualSpacing/>
        <w:rPr>
          <w:color w:val="000000"/>
          <w:lang w:val="en"/>
        </w:rPr>
      </w:pPr>
    </w:p>
    <w:p w:rsidRPr="0081325D" w:rsidR="0082042F" w:rsidP="0081325D" w:rsidRDefault="0082042F" w14:paraId="6450D1F6" w14:textId="46BF046C">
      <w:pPr>
        <w:spacing w:line="360" w:lineRule="auto"/>
        <w:ind w:left="720"/>
        <w:contextualSpacing/>
        <w:rPr>
          <w:color w:val="000000"/>
          <w:u w:val="single"/>
          <w:lang w:val="en"/>
        </w:rPr>
      </w:pPr>
      <w:r w:rsidRPr="0081325D">
        <w:rPr>
          <w:color w:val="000000"/>
          <w:u w:val="single"/>
          <w:lang w:val="en"/>
        </w:rPr>
        <w:t>National Center for Education Statistics</w:t>
      </w:r>
    </w:p>
    <w:p w:rsidR="0082042F" w:rsidP="00705384" w:rsidRDefault="0082042F" w14:paraId="29198205" w14:textId="028E4E72">
      <w:pPr>
        <w:ind w:left="720"/>
        <w:contextualSpacing/>
        <w:rPr>
          <w:color w:val="000000"/>
          <w:lang w:val="en"/>
        </w:rPr>
      </w:pPr>
      <w:r w:rsidRPr="0081325D">
        <w:rPr>
          <w:color w:val="000000"/>
          <w:lang w:val="en"/>
        </w:rPr>
        <w:t>Chris Chapman</w:t>
      </w:r>
    </w:p>
    <w:p w:rsidR="0081325D" w:rsidP="00F41EC5" w:rsidRDefault="00034C28" w14:paraId="7E0BA587" w14:textId="5BBAF9C3">
      <w:pPr>
        <w:spacing w:line="360" w:lineRule="auto"/>
        <w:ind w:left="720"/>
        <w:contextualSpacing/>
        <w:rPr>
          <w:color w:val="000000"/>
          <w:lang w:val="en"/>
        </w:rPr>
      </w:pPr>
      <w:r w:rsidRPr="00737574">
        <w:rPr>
          <w:rStyle w:val="Hyperlink"/>
          <w:color w:val="auto"/>
          <w:u w:val="none"/>
          <w:lang w:val="en"/>
        </w:rPr>
        <w:t>c</w:t>
      </w:r>
      <w:r w:rsidRPr="00737574" w:rsidR="00E261F6">
        <w:rPr>
          <w:rStyle w:val="Hyperlink"/>
          <w:color w:val="auto"/>
          <w:u w:val="none"/>
          <w:lang w:val="en"/>
        </w:rPr>
        <w:t>hris.chapman@ed.gov</w:t>
      </w:r>
    </w:p>
    <w:p w:rsidR="0035711D" w:rsidP="0035711D" w:rsidRDefault="0035711D" w14:paraId="4695038F" w14:textId="673ED3D6">
      <w:pPr>
        <w:ind w:left="720"/>
        <w:contextualSpacing/>
        <w:rPr>
          <w:color w:val="000000"/>
          <w:lang w:val="en"/>
        </w:rPr>
      </w:pPr>
      <w:r>
        <w:rPr>
          <w:color w:val="000000"/>
          <w:lang w:val="en"/>
        </w:rPr>
        <w:lastRenderedPageBreak/>
        <w:t xml:space="preserve">Andrew </w:t>
      </w:r>
      <w:proofErr w:type="spellStart"/>
      <w:r>
        <w:rPr>
          <w:color w:val="000000"/>
          <w:lang w:val="en"/>
        </w:rPr>
        <w:t>Zukerberg</w:t>
      </w:r>
      <w:proofErr w:type="spellEnd"/>
    </w:p>
    <w:p w:rsidR="0035711D" w:rsidP="0035711D" w:rsidRDefault="00034C28" w14:paraId="7051B139" w14:textId="355BC9B8">
      <w:pPr>
        <w:ind w:left="720"/>
        <w:contextualSpacing/>
        <w:rPr>
          <w:color w:val="000000"/>
          <w:lang w:val="en"/>
        </w:rPr>
      </w:pPr>
      <w:r>
        <w:rPr>
          <w:color w:val="000000"/>
          <w:lang w:val="en"/>
        </w:rPr>
        <w:t>a</w:t>
      </w:r>
      <w:r w:rsidRPr="00034C28" w:rsidR="0035711D">
        <w:rPr>
          <w:color w:val="000000"/>
          <w:lang w:val="en"/>
        </w:rPr>
        <w:t>ndrew.zukerberg@ed.gov</w:t>
      </w:r>
    </w:p>
    <w:p w:rsidR="0035711D" w:rsidP="0035711D" w:rsidRDefault="0035711D" w14:paraId="1B09EFB5" w14:textId="7D5A78A3">
      <w:pPr>
        <w:ind w:left="720"/>
        <w:contextualSpacing/>
        <w:rPr>
          <w:color w:val="000000"/>
          <w:lang w:val="en"/>
        </w:rPr>
      </w:pPr>
    </w:p>
    <w:p w:rsidRPr="00E859A2" w:rsidR="004C4760" w:rsidP="00925656" w:rsidRDefault="004C4760" w14:paraId="56B9CC2E" w14:textId="77777777">
      <w:pPr>
        <w:spacing w:line="360" w:lineRule="auto"/>
        <w:contextualSpacing/>
        <w:rPr>
          <w:rFonts w:eastAsia="Calibri"/>
          <w:b/>
        </w:rPr>
      </w:pPr>
    </w:p>
    <w:p w:rsidRPr="00E859A2" w:rsidR="009135CB" w:rsidP="001209EC" w:rsidRDefault="00AB64D2" w14:paraId="7AEF15ED" w14:textId="77777777">
      <w:pPr>
        <w:pStyle w:val="Heading1"/>
        <w:rPr>
          <w:sz w:val="24"/>
          <w:szCs w:val="24"/>
        </w:rPr>
      </w:pPr>
      <w:bookmarkStart w:name="_Toc30238161" w:id="10"/>
      <w:r w:rsidRPr="00E859A2">
        <w:rPr>
          <w:sz w:val="24"/>
          <w:szCs w:val="24"/>
        </w:rPr>
        <w:t>Explanation of Any Payment or Gift to Respondents</w:t>
      </w:r>
      <w:bookmarkEnd w:id="10"/>
    </w:p>
    <w:p w:rsidRPr="00E859A2" w:rsidR="009135CB" w:rsidP="00925656" w:rsidRDefault="008F0291" w14:paraId="4129163D" w14:textId="77777777">
      <w:pPr>
        <w:spacing w:line="360" w:lineRule="auto"/>
        <w:rPr>
          <w:color w:val="000000"/>
        </w:rPr>
      </w:pPr>
      <w:r w:rsidRPr="00E859A2">
        <w:rPr>
          <w:color w:val="000000"/>
        </w:rPr>
        <w:t xml:space="preserve">There are no payments or gifts provided to respondents. </w:t>
      </w:r>
    </w:p>
    <w:p w:rsidR="008F0291" w:rsidP="00925656" w:rsidRDefault="008F0291" w14:paraId="604706CA" w14:textId="720A0A81">
      <w:pPr>
        <w:spacing w:line="360" w:lineRule="auto"/>
        <w:rPr>
          <w:color w:val="000000"/>
        </w:rPr>
      </w:pPr>
    </w:p>
    <w:p w:rsidRPr="00E859A2" w:rsidR="008A43B8" w:rsidP="00925656" w:rsidRDefault="008A43B8" w14:paraId="0641DB92" w14:textId="77777777">
      <w:pPr>
        <w:spacing w:line="360" w:lineRule="auto"/>
        <w:rPr>
          <w:color w:val="000000"/>
        </w:rPr>
      </w:pPr>
    </w:p>
    <w:p w:rsidR="00F123D7" w:rsidP="00416F5D" w:rsidRDefault="00AC07CA" w14:paraId="1FDC4B0D" w14:textId="38FDB367">
      <w:pPr>
        <w:pStyle w:val="Heading1"/>
        <w:spacing w:line="276" w:lineRule="auto"/>
        <w:rPr>
          <w:sz w:val="24"/>
          <w:szCs w:val="24"/>
        </w:rPr>
      </w:pPr>
      <w:bookmarkStart w:name="_Toc30238162" w:id="11"/>
      <w:r w:rsidRPr="00E859A2">
        <w:rPr>
          <w:sz w:val="24"/>
          <w:szCs w:val="24"/>
        </w:rPr>
        <w:t>Protection of the Privacy and Confidentiality of Information Provided by Respondents</w:t>
      </w:r>
      <w:bookmarkEnd w:id="11"/>
    </w:p>
    <w:p w:rsidR="00416F5D" w:rsidP="00416F5D" w:rsidRDefault="00416F5D" w14:paraId="77D84FCE" w14:textId="797CC5F3"/>
    <w:p w:rsidRPr="008A6671" w:rsidR="008A6671" w:rsidP="00416F5D" w:rsidRDefault="008A6671" w14:paraId="42C2EDFE" w14:textId="2AF6BCFB">
      <w:r w:rsidRPr="008A6671">
        <w:rPr>
          <w:color w:val="000000"/>
        </w:rPr>
        <w:t>The information to be collected is protected under the confidentialit</w:t>
      </w:r>
      <w:r w:rsidR="005D4CBE">
        <w:rPr>
          <w:color w:val="000000"/>
        </w:rPr>
        <w:t xml:space="preserve">y provisions of Title 13 U.S.C.  </w:t>
      </w:r>
      <w:r w:rsidRPr="008A6671">
        <w:rPr>
          <w:color w:val="000000"/>
        </w:rPr>
        <w:t>Respondents are informed of the nature and extent of the confidentiality of the information they report in the emails they receive and in the information collection instruments.</w:t>
      </w:r>
    </w:p>
    <w:p w:rsidRPr="008A6671" w:rsidR="008A6671" w:rsidP="00416F5D" w:rsidRDefault="008A6671" w14:paraId="6B5BCE17" w14:textId="77777777"/>
    <w:p w:rsidRPr="00E859A2" w:rsidR="00EA6DFA" w:rsidP="00925656" w:rsidRDefault="00EA6DFA" w14:paraId="3B5D44CD" w14:textId="77777777">
      <w:pPr>
        <w:spacing w:line="360" w:lineRule="auto"/>
        <w:rPr>
          <w:color w:val="000000"/>
        </w:rPr>
      </w:pPr>
    </w:p>
    <w:p w:rsidR="00E70DD9" w:rsidP="005D3241" w:rsidRDefault="00D53C2C" w14:paraId="60581E55" w14:textId="171E4531">
      <w:pPr>
        <w:pStyle w:val="Heading1"/>
        <w:spacing w:line="276" w:lineRule="auto"/>
        <w:rPr>
          <w:sz w:val="24"/>
          <w:szCs w:val="24"/>
        </w:rPr>
      </w:pPr>
      <w:bookmarkStart w:name="_Toc30238163" w:id="12"/>
      <w:r w:rsidRPr="00E859A2">
        <w:rPr>
          <w:sz w:val="24"/>
          <w:szCs w:val="24"/>
        </w:rPr>
        <w:t>Justification for Sensitive Question</w:t>
      </w:r>
      <w:bookmarkEnd w:id="12"/>
      <w:r w:rsidR="00416F5D">
        <w:rPr>
          <w:sz w:val="24"/>
          <w:szCs w:val="24"/>
        </w:rPr>
        <w:t>s</w:t>
      </w:r>
    </w:p>
    <w:p w:rsidRPr="00416F5D" w:rsidR="00416F5D" w:rsidP="00416F5D" w:rsidRDefault="00416F5D" w14:paraId="7F512C28" w14:textId="77777777"/>
    <w:p w:rsidRPr="00550EF0" w:rsidR="00E92A1E" w:rsidP="00E70DD9" w:rsidRDefault="00416F5D" w14:paraId="2F908350" w14:textId="641D2654">
      <w:pPr>
        <w:spacing w:line="276" w:lineRule="auto"/>
        <w:rPr>
          <w:color w:val="000000"/>
        </w:rPr>
      </w:pPr>
      <w:r>
        <w:rPr>
          <w:color w:val="000000"/>
        </w:rPr>
        <w:t>The Census Bureau does not deem any content to be of a</w:t>
      </w:r>
      <w:r w:rsidR="000C6196">
        <w:rPr>
          <w:color w:val="000000"/>
        </w:rPr>
        <w:t xml:space="preserve"> sensitiv</w:t>
      </w:r>
      <w:r>
        <w:rPr>
          <w:color w:val="000000"/>
        </w:rPr>
        <w:t>e nature.</w:t>
      </w:r>
    </w:p>
    <w:p w:rsidRPr="00550EF0" w:rsidR="00B23E76" w:rsidP="00925656" w:rsidRDefault="00B23E76" w14:paraId="560A6522" w14:textId="77777777">
      <w:pPr>
        <w:spacing w:line="360" w:lineRule="auto"/>
        <w:rPr>
          <w:b/>
          <w:color w:val="0000FF"/>
        </w:rPr>
      </w:pPr>
    </w:p>
    <w:p w:rsidRPr="00550EF0" w:rsidR="003F592D" w:rsidP="001209EC" w:rsidRDefault="003F592D" w14:paraId="67D6B7B8" w14:textId="77777777">
      <w:pPr>
        <w:pStyle w:val="Heading1"/>
        <w:rPr>
          <w:sz w:val="24"/>
          <w:szCs w:val="24"/>
        </w:rPr>
      </w:pPr>
      <w:bookmarkStart w:name="_Toc30238164" w:id="13"/>
      <w:r w:rsidRPr="00550EF0">
        <w:rPr>
          <w:sz w:val="24"/>
          <w:szCs w:val="24"/>
        </w:rPr>
        <w:t>Estimates of Annualized Burden Hours and Costs</w:t>
      </w:r>
      <w:bookmarkEnd w:id="13"/>
      <w:r w:rsidRPr="00550EF0" w:rsidR="00232DD7">
        <w:rPr>
          <w:sz w:val="24"/>
          <w:szCs w:val="24"/>
        </w:rPr>
        <w:t xml:space="preserve"> </w:t>
      </w:r>
    </w:p>
    <w:p w:rsidRPr="00550EF0" w:rsidR="00AA1C0C" w:rsidP="00E70DD9" w:rsidRDefault="00AA1C0C" w14:paraId="3352FD0A" w14:textId="77777777">
      <w:pPr>
        <w:rPr>
          <w:color w:val="333333"/>
          <w:shd w:val="clear" w:color="auto" w:fill="FFFFFF"/>
        </w:rPr>
      </w:pPr>
    </w:p>
    <w:p w:rsidR="00A30A64" w:rsidP="00A30A64" w:rsidRDefault="00A30A64" w14:paraId="6F7435CC" w14:textId="1A5D5338">
      <w:bookmarkStart w:name="_Hlk30237659" w:id="14"/>
      <w:r>
        <w:t xml:space="preserve">The Census Bureau estimates that, for the average household, this survey will take about </w:t>
      </w:r>
      <w:r w:rsidR="00016DD2">
        <w:t>20</w:t>
      </w:r>
    </w:p>
    <w:p w:rsidR="00A30A64" w:rsidP="00A30A64" w:rsidRDefault="00A30A64" w14:paraId="5840CEBD" w14:textId="0F91CE7B">
      <w:proofErr w:type="gramStart"/>
      <w:r>
        <w:t>minutes</w:t>
      </w:r>
      <w:proofErr w:type="gramEnd"/>
      <w:r>
        <w:t xml:space="preserve"> to complete, including the time for reviewing the instructions and a</w:t>
      </w:r>
      <w:r w:rsidR="009619F9">
        <w:t xml:space="preserve">nswers.  Since the total </w:t>
      </w:r>
      <w:r>
        <w:t xml:space="preserve">number of respondents </w:t>
      </w:r>
      <w:r w:rsidR="009619F9">
        <w:t>per week is expected to be 108,000 and we expect to collect information for 12 weeks</w:t>
      </w:r>
      <w:r>
        <w:t xml:space="preserve">, the total annual burden is </w:t>
      </w:r>
      <w:r w:rsidR="009619F9">
        <w:t xml:space="preserve">(1,296,000 x </w:t>
      </w:r>
      <w:r w:rsidR="001C1671">
        <w:t>0.33</w:t>
      </w:r>
      <w:r w:rsidR="00016DD2">
        <w:t xml:space="preserve"> hours) or</w:t>
      </w:r>
      <w:r w:rsidR="001C1671">
        <w:t xml:space="preserve"> 427,680</w:t>
      </w:r>
      <w:r w:rsidR="00D744C6">
        <w:t xml:space="preserve"> hours.</w:t>
      </w:r>
      <w:r w:rsidR="00A85992">
        <w:t xml:space="preserve">  </w:t>
      </w:r>
      <w:r w:rsidR="008A43B8">
        <w:t>In its efforts to ensure questionnaire items are sound, the Census Bureau estimates an additional 100 burden hours for cognitive testing.  The 100 hours include testing in the early weeks (Weeks 1 and 2) of deployment as well as ongoing testing to support continuous improvements as needed.</w:t>
      </w:r>
    </w:p>
    <w:bookmarkEnd w:id="14"/>
    <w:p w:rsidR="00904DF8" w:rsidP="00E70DD9" w:rsidRDefault="00904DF8" w14:paraId="34C7FE95" w14:textId="0A57CE48">
      <w:pPr>
        <w:tabs>
          <w:tab w:val="left" w:pos="1"/>
          <w:tab w:val="left" w:pos="1584"/>
          <w:tab w:val="left" w:pos="3888"/>
          <w:tab w:val="left" w:pos="5472"/>
          <w:tab w:val="left" w:pos="7200"/>
        </w:tabs>
        <w:rPr>
          <w:color w:val="000000"/>
        </w:rPr>
      </w:pPr>
    </w:p>
    <w:p w:rsidRPr="00550EF0" w:rsidR="00D744C6" w:rsidP="00E70DD9" w:rsidRDefault="00D744C6" w14:paraId="65914E76" w14:textId="77777777">
      <w:pPr>
        <w:tabs>
          <w:tab w:val="left" w:pos="1"/>
          <w:tab w:val="left" w:pos="1584"/>
          <w:tab w:val="left" w:pos="3888"/>
          <w:tab w:val="left" w:pos="5472"/>
          <w:tab w:val="left" w:pos="7200"/>
        </w:tabs>
        <w:rPr>
          <w:color w:val="000000"/>
        </w:rPr>
      </w:pPr>
    </w:p>
    <w:p w:rsidRPr="00185E0B" w:rsidR="00185E0B" w:rsidP="00185E0B" w:rsidRDefault="009135CB" w14:paraId="77692243" w14:textId="5279680E">
      <w:pPr>
        <w:pStyle w:val="Heading1"/>
        <w:rPr>
          <w:sz w:val="24"/>
          <w:szCs w:val="24"/>
        </w:rPr>
      </w:pPr>
      <w:bookmarkStart w:name="_Toc30143583" w:id="15"/>
      <w:bookmarkStart w:name="_Toc30143614" w:id="16"/>
      <w:bookmarkStart w:name="_Toc30143697" w:id="17"/>
      <w:bookmarkStart w:name="_Toc30143584" w:id="18"/>
      <w:bookmarkStart w:name="_Toc30143615" w:id="19"/>
      <w:bookmarkStart w:name="_Toc30143698" w:id="20"/>
      <w:bookmarkStart w:name="_Toc30238165" w:id="21"/>
      <w:bookmarkEnd w:id="15"/>
      <w:bookmarkEnd w:id="16"/>
      <w:bookmarkEnd w:id="17"/>
      <w:bookmarkEnd w:id="18"/>
      <w:bookmarkEnd w:id="19"/>
      <w:bookmarkEnd w:id="20"/>
      <w:r w:rsidRPr="00550EF0">
        <w:rPr>
          <w:sz w:val="24"/>
          <w:szCs w:val="24"/>
        </w:rPr>
        <w:t xml:space="preserve">Estimate of Other Total Annual Cost Burden to Respondents or </w:t>
      </w:r>
      <w:r w:rsidRPr="00550EF0" w:rsidR="00BD540F">
        <w:rPr>
          <w:sz w:val="24"/>
          <w:szCs w:val="24"/>
        </w:rPr>
        <w:t>Record</w:t>
      </w:r>
      <w:r w:rsidRPr="00550EF0" w:rsidR="001A4D48">
        <w:rPr>
          <w:sz w:val="24"/>
          <w:szCs w:val="24"/>
        </w:rPr>
        <w:t xml:space="preserve"> K</w:t>
      </w:r>
      <w:r w:rsidRPr="00550EF0" w:rsidR="00BD540F">
        <w:rPr>
          <w:sz w:val="24"/>
          <w:szCs w:val="24"/>
        </w:rPr>
        <w:t>eepers</w:t>
      </w:r>
      <w:bookmarkEnd w:id="21"/>
    </w:p>
    <w:p w:rsidR="000B7D79" w:rsidP="00925656" w:rsidRDefault="00185E0B" w14:paraId="0553ECD5" w14:textId="751F721A">
      <w:pPr>
        <w:tabs>
          <w:tab w:val="left" w:pos="1"/>
          <w:tab w:val="left" w:pos="1584"/>
          <w:tab w:val="left" w:pos="3888"/>
          <w:tab w:val="left" w:pos="5472"/>
          <w:tab w:val="left" w:pos="7200"/>
        </w:tabs>
        <w:spacing w:line="360" w:lineRule="auto"/>
        <w:rPr>
          <w:color w:val="000000"/>
        </w:rPr>
      </w:pPr>
      <w:r w:rsidRPr="00185E0B">
        <w:rPr>
          <w:color w:val="000000"/>
        </w:rPr>
        <w:t>We do not expect respondents to incur any costs other than that of their time to respond.</w:t>
      </w:r>
    </w:p>
    <w:p w:rsidRPr="00185E0B" w:rsidR="00185E0B" w:rsidP="00925656" w:rsidRDefault="00185E0B" w14:paraId="52695052" w14:textId="77777777">
      <w:pPr>
        <w:tabs>
          <w:tab w:val="left" w:pos="1"/>
          <w:tab w:val="left" w:pos="1584"/>
          <w:tab w:val="left" w:pos="3888"/>
          <w:tab w:val="left" w:pos="5472"/>
          <w:tab w:val="left" w:pos="7200"/>
        </w:tabs>
        <w:spacing w:line="360" w:lineRule="auto"/>
        <w:rPr>
          <w:b/>
          <w:color w:val="000000"/>
        </w:rPr>
      </w:pPr>
    </w:p>
    <w:p w:rsidRPr="00185E0B" w:rsidR="00361910" w:rsidP="00361910" w:rsidRDefault="009135CB" w14:paraId="4F84B16C" w14:textId="59448E63">
      <w:pPr>
        <w:pStyle w:val="Heading1"/>
        <w:rPr>
          <w:sz w:val="24"/>
          <w:szCs w:val="24"/>
        </w:rPr>
      </w:pPr>
      <w:bookmarkStart w:name="_Toc30238166" w:id="22"/>
      <w:r w:rsidRPr="00550EF0">
        <w:rPr>
          <w:sz w:val="24"/>
          <w:szCs w:val="24"/>
        </w:rPr>
        <w:t>Cost to the Federal Government</w:t>
      </w:r>
      <w:bookmarkEnd w:id="22"/>
      <w:r w:rsidRPr="00550EF0" w:rsidR="00A62F53">
        <w:rPr>
          <w:sz w:val="24"/>
          <w:szCs w:val="24"/>
        </w:rPr>
        <w:t xml:space="preserve"> </w:t>
      </w:r>
      <w:r w:rsidR="00361910">
        <w:rPr>
          <w:sz w:val="24"/>
          <w:szCs w:val="24"/>
        </w:rPr>
        <w:t xml:space="preserve">for </w:t>
      </w:r>
      <w:r w:rsidR="00F608F8">
        <w:rPr>
          <w:sz w:val="24"/>
          <w:szCs w:val="24"/>
        </w:rPr>
        <w:t>90</w:t>
      </w:r>
      <w:r w:rsidR="00361910">
        <w:rPr>
          <w:sz w:val="24"/>
          <w:szCs w:val="24"/>
        </w:rPr>
        <w:t xml:space="preserve"> Days</w:t>
      </w:r>
    </w:p>
    <w:p w:rsidRPr="00815211" w:rsidR="00815211" w:rsidP="00815211" w:rsidRDefault="00A351ED" w14:paraId="7E0269C2" w14:textId="3E8BF790">
      <w:pPr>
        <w:rPr>
          <w:color w:val="000000"/>
        </w:rPr>
      </w:pPr>
      <w:r w:rsidRPr="00815211">
        <w:t xml:space="preserve">The </w:t>
      </w:r>
      <w:r w:rsidRPr="00815211" w:rsidR="00815211">
        <w:t xml:space="preserve">government </w:t>
      </w:r>
      <w:r w:rsidRPr="00815211">
        <w:t xml:space="preserve">cost </w:t>
      </w:r>
      <w:r w:rsidRPr="00815211" w:rsidR="00815211">
        <w:t>to conduct</w:t>
      </w:r>
      <w:r w:rsidRPr="00815211">
        <w:t xml:space="preserve"> </w:t>
      </w:r>
      <w:r w:rsidRPr="00815211" w:rsidR="00815211">
        <w:t xml:space="preserve">the Household Pulse Survey is approximately </w:t>
      </w:r>
      <w:r w:rsidR="00185E0B">
        <w:t>$</w:t>
      </w:r>
      <w:r w:rsidR="000960D9">
        <w:t>1,232,825</w:t>
      </w:r>
      <w:r w:rsidR="00B73C1E">
        <w:t xml:space="preserve"> </w:t>
      </w:r>
      <w:r w:rsidRPr="00815211" w:rsidR="00815211">
        <w:rPr>
          <w:color w:val="000000"/>
        </w:rPr>
        <w:t xml:space="preserve">all paid from Census Bureau appropriations. </w:t>
      </w:r>
    </w:p>
    <w:p w:rsidRPr="00815211" w:rsidR="00815211" w:rsidP="00361910" w:rsidRDefault="00815211" w14:paraId="7C401BA4" w14:textId="77777777">
      <w:pPr>
        <w:rPr>
          <w:rFonts w:ascii="Calibri" w:hAnsi="Calibri" w:cs="Calibri"/>
        </w:rPr>
      </w:pPr>
    </w:p>
    <w:p w:rsidRPr="00550EF0" w:rsidR="009135CB" w:rsidP="001209EC" w:rsidRDefault="004132BA" w14:paraId="23ACF523" w14:textId="77777777">
      <w:pPr>
        <w:pStyle w:val="Heading1"/>
        <w:rPr>
          <w:sz w:val="24"/>
          <w:szCs w:val="24"/>
        </w:rPr>
      </w:pPr>
      <w:bookmarkStart w:name="_Toc30238167" w:id="23"/>
      <w:r w:rsidRPr="00550EF0">
        <w:rPr>
          <w:sz w:val="24"/>
          <w:szCs w:val="24"/>
        </w:rPr>
        <w:t>E</w:t>
      </w:r>
      <w:r w:rsidRPr="00550EF0" w:rsidR="009135CB">
        <w:rPr>
          <w:sz w:val="24"/>
          <w:szCs w:val="24"/>
        </w:rPr>
        <w:t>xplanation for Program Changes or Adjustments</w:t>
      </w:r>
      <w:bookmarkEnd w:id="23"/>
    </w:p>
    <w:p w:rsidR="008D085C" w:rsidP="008D085C" w:rsidRDefault="008C779B" w14:paraId="3D45003B" w14:textId="3F261017">
      <w:pPr>
        <w:tabs>
          <w:tab w:val="left" w:pos="1"/>
          <w:tab w:val="left" w:pos="1584"/>
          <w:tab w:val="left" w:pos="3888"/>
          <w:tab w:val="left" w:pos="5472"/>
          <w:tab w:val="left" w:pos="7200"/>
        </w:tabs>
        <w:rPr>
          <w:color w:val="000000"/>
        </w:rPr>
      </w:pPr>
      <w:r>
        <w:rPr>
          <w:color w:val="000000"/>
        </w:rPr>
        <w:lastRenderedPageBreak/>
        <w:t>This is a new request.  There are no changes or adjustments to an existing program.</w:t>
      </w:r>
    </w:p>
    <w:p w:rsidR="00255FD3" w:rsidP="00255FD3" w:rsidRDefault="00255FD3" w14:paraId="1B2699F9" w14:textId="6B3014FC">
      <w:pPr>
        <w:rPr>
          <w:rFonts w:eastAsiaTheme="minorHAnsi"/>
        </w:rPr>
      </w:pPr>
    </w:p>
    <w:p w:rsidRPr="00E859A2" w:rsidR="009135CB" w:rsidP="001209EC" w:rsidRDefault="004132BA" w14:paraId="61C5C6D6" w14:textId="77777777">
      <w:pPr>
        <w:pStyle w:val="Heading1"/>
        <w:rPr>
          <w:sz w:val="24"/>
          <w:szCs w:val="24"/>
        </w:rPr>
      </w:pPr>
      <w:bookmarkStart w:name="_Toc30238168" w:id="24"/>
      <w:r w:rsidRPr="00E859A2">
        <w:rPr>
          <w:sz w:val="24"/>
          <w:szCs w:val="24"/>
        </w:rPr>
        <w:t>P</w:t>
      </w:r>
      <w:r w:rsidRPr="00E859A2" w:rsidR="009135CB">
        <w:rPr>
          <w:sz w:val="24"/>
          <w:szCs w:val="24"/>
        </w:rPr>
        <w:t>lans for Tabulation and Publication and Project Time Schedule</w:t>
      </w:r>
      <w:bookmarkEnd w:id="24"/>
      <w:r w:rsidRPr="00E859A2" w:rsidR="00F35B3D">
        <w:rPr>
          <w:sz w:val="24"/>
          <w:szCs w:val="24"/>
        </w:rPr>
        <w:t xml:space="preserve"> </w:t>
      </w:r>
    </w:p>
    <w:p w:rsidR="00D61406" w:rsidP="00371AFE" w:rsidRDefault="008C779B" w14:paraId="7B69F2E7" w14:textId="50F542D4">
      <w:pPr>
        <w:tabs>
          <w:tab w:val="left" w:pos="1"/>
          <w:tab w:val="left" w:pos="1584"/>
          <w:tab w:val="left" w:pos="3888"/>
          <w:tab w:val="left" w:pos="5472"/>
          <w:tab w:val="left" w:pos="7200"/>
        </w:tabs>
        <w:rPr>
          <w:color w:val="000000"/>
        </w:rPr>
      </w:pPr>
      <w:r>
        <w:rPr>
          <w:color w:val="000000"/>
        </w:rPr>
        <w:t xml:space="preserve">The Census Bureau plans to </w:t>
      </w:r>
      <w:r w:rsidRPr="004B4EAC" w:rsidR="00056E41">
        <w:rPr>
          <w:rFonts w:cstheme="minorHAnsi"/>
        </w:rPr>
        <w:t xml:space="preserve">release data on a weekly basis. </w:t>
      </w:r>
      <w:r w:rsidR="00A64593">
        <w:rPr>
          <w:rFonts w:cstheme="minorHAnsi"/>
        </w:rPr>
        <w:t xml:space="preserve">Data and analysis products will be released </w:t>
      </w:r>
      <w:r w:rsidR="005C65F8">
        <w:rPr>
          <w:rFonts w:cstheme="minorHAnsi"/>
        </w:rPr>
        <w:t>in collaboration with the participating</w:t>
      </w:r>
      <w:r w:rsidR="00A64593">
        <w:rPr>
          <w:rFonts w:cstheme="minorHAnsi"/>
        </w:rPr>
        <w:t xml:space="preserve"> agencies. </w:t>
      </w:r>
      <w:r w:rsidR="000A7E55">
        <w:rPr>
          <w:rFonts w:cstheme="minorHAnsi"/>
        </w:rPr>
        <w:t xml:space="preserve">Tabular data and access to disclosure protected data through the Census API are expected. </w:t>
      </w:r>
    </w:p>
    <w:p w:rsidRPr="00E859A2" w:rsidR="008D085C" w:rsidP="00371AFE" w:rsidRDefault="008D085C" w14:paraId="2A988F17" w14:textId="77777777">
      <w:pPr>
        <w:tabs>
          <w:tab w:val="left" w:pos="1"/>
          <w:tab w:val="left" w:pos="1584"/>
          <w:tab w:val="left" w:pos="3888"/>
          <w:tab w:val="left" w:pos="5472"/>
          <w:tab w:val="left" w:pos="7200"/>
        </w:tabs>
        <w:rPr>
          <w:color w:val="000000"/>
        </w:rPr>
      </w:pPr>
    </w:p>
    <w:p w:rsidRPr="00E859A2" w:rsidR="009135CB" w:rsidP="001209EC" w:rsidRDefault="0054726E" w14:paraId="39B632E8" w14:textId="2C8031BC">
      <w:pPr>
        <w:pStyle w:val="Heading1"/>
        <w:rPr>
          <w:sz w:val="24"/>
          <w:szCs w:val="24"/>
        </w:rPr>
      </w:pPr>
      <w:bookmarkStart w:name="_Toc30238169" w:id="25"/>
      <w:r w:rsidRPr="00E859A2">
        <w:rPr>
          <w:sz w:val="24"/>
          <w:szCs w:val="24"/>
        </w:rPr>
        <w:t xml:space="preserve">Reason(s) </w:t>
      </w:r>
      <w:r w:rsidR="008D085C">
        <w:rPr>
          <w:sz w:val="24"/>
          <w:szCs w:val="24"/>
        </w:rPr>
        <w:t xml:space="preserve">Not to </w:t>
      </w:r>
      <w:r w:rsidRPr="00E859A2">
        <w:rPr>
          <w:sz w:val="24"/>
          <w:szCs w:val="24"/>
        </w:rPr>
        <w:t xml:space="preserve">Display OMB Expiration Date </w:t>
      </w:r>
      <w:bookmarkEnd w:id="25"/>
    </w:p>
    <w:p w:rsidRPr="00E859A2" w:rsidR="00B807C7" w:rsidP="00E70DD9" w:rsidRDefault="00416F5D" w14:paraId="1DCBC80C" w14:textId="138108CD">
      <w:pPr>
        <w:tabs>
          <w:tab w:val="left" w:pos="1"/>
          <w:tab w:val="left" w:pos="1584"/>
          <w:tab w:val="left" w:pos="3888"/>
          <w:tab w:val="left" w:pos="5472"/>
          <w:tab w:val="left" w:pos="7200"/>
        </w:tabs>
        <w:rPr>
          <w:b/>
          <w:color w:val="000000"/>
        </w:rPr>
      </w:pPr>
      <w:r>
        <w:rPr>
          <w:color w:val="000000"/>
        </w:rPr>
        <w:t>The OMB expiration date will be displayed within the data collection instrument.</w:t>
      </w:r>
    </w:p>
    <w:p w:rsidR="00D17637" w:rsidP="00925656" w:rsidRDefault="00D17637" w14:paraId="2DC63F10" w14:textId="398663B2">
      <w:pPr>
        <w:tabs>
          <w:tab w:val="left" w:pos="1"/>
          <w:tab w:val="left" w:pos="1584"/>
          <w:tab w:val="left" w:pos="3888"/>
          <w:tab w:val="left" w:pos="5472"/>
          <w:tab w:val="left" w:pos="7200"/>
        </w:tabs>
        <w:spacing w:line="360" w:lineRule="auto"/>
        <w:rPr>
          <w:b/>
          <w:color w:val="000000"/>
        </w:rPr>
      </w:pPr>
    </w:p>
    <w:p w:rsidRPr="00E859A2" w:rsidR="001C14F5" w:rsidP="00925656" w:rsidRDefault="001C14F5" w14:paraId="73AB7BC7" w14:textId="77777777">
      <w:pPr>
        <w:tabs>
          <w:tab w:val="left" w:pos="1"/>
          <w:tab w:val="left" w:pos="1584"/>
          <w:tab w:val="left" w:pos="3888"/>
          <w:tab w:val="left" w:pos="5472"/>
          <w:tab w:val="left" w:pos="7200"/>
        </w:tabs>
        <w:spacing w:line="360" w:lineRule="auto"/>
        <w:rPr>
          <w:b/>
          <w:color w:val="000000"/>
        </w:rPr>
      </w:pPr>
    </w:p>
    <w:p w:rsidRPr="00E859A2" w:rsidR="009135CB" w:rsidP="001209EC" w:rsidRDefault="009135CB" w14:paraId="296E2653" w14:textId="77777777">
      <w:pPr>
        <w:pStyle w:val="Heading1"/>
        <w:rPr>
          <w:sz w:val="24"/>
          <w:szCs w:val="24"/>
        </w:rPr>
      </w:pPr>
      <w:bookmarkStart w:name="_Toc30238170" w:id="26"/>
      <w:r w:rsidRPr="00E859A2">
        <w:rPr>
          <w:sz w:val="24"/>
          <w:szCs w:val="24"/>
        </w:rPr>
        <w:t>Exceptions to Certification for Paperwork Reduction Act Submissions</w:t>
      </w:r>
      <w:bookmarkEnd w:id="26"/>
    </w:p>
    <w:p w:rsidR="00E2607E" w:rsidP="00925656" w:rsidRDefault="0047710E" w14:paraId="01C10C02" w14:textId="1F4C48E0">
      <w:pPr>
        <w:tabs>
          <w:tab w:val="left" w:pos="1"/>
          <w:tab w:val="left" w:pos="1584"/>
          <w:tab w:val="left" w:pos="3888"/>
          <w:tab w:val="left" w:pos="5472"/>
          <w:tab w:val="left" w:pos="7200"/>
        </w:tabs>
        <w:spacing w:line="360" w:lineRule="auto"/>
        <w:rPr>
          <w:color w:val="000000"/>
        </w:rPr>
      </w:pPr>
      <w:r w:rsidRPr="00E859A2">
        <w:rPr>
          <w:color w:val="000000"/>
        </w:rPr>
        <w:t>There are n</w:t>
      </w:r>
      <w:r w:rsidRPr="00E859A2" w:rsidR="009135CB">
        <w:rPr>
          <w:color w:val="000000"/>
        </w:rPr>
        <w:t xml:space="preserve">o exceptions </w:t>
      </w:r>
      <w:r w:rsidRPr="00E859A2">
        <w:rPr>
          <w:color w:val="000000"/>
        </w:rPr>
        <w:t>to the certification</w:t>
      </w:r>
      <w:r w:rsidRPr="00E859A2" w:rsidR="009135CB">
        <w:rPr>
          <w:color w:val="000000"/>
        </w:rPr>
        <w:t>.</w:t>
      </w:r>
    </w:p>
    <w:p w:rsidR="005D53BD" w:rsidP="00925656" w:rsidRDefault="005D53BD" w14:paraId="4C946C7A" w14:textId="09754647">
      <w:pPr>
        <w:tabs>
          <w:tab w:val="left" w:pos="1"/>
          <w:tab w:val="left" w:pos="1584"/>
          <w:tab w:val="left" w:pos="3888"/>
          <w:tab w:val="left" w:pos="5472"/>
          <w:tab w:val="left" w:pos="7200"/>
        </w:tabs>
        <w:spacing w:line="360" w:lineRule="auto"/>
        <w:rPr>
          <w:color w:val="000000"/>
        </w:rPr>
      </w:pPr>
    </w:p>
    <w:p w:rsidR="005D53BD" w:rsidP="00925656" w:rsidRDefault="005D53BD" w14:paraId="7315B89A" w14:textId="5124E315">
      <w:pPr>
        <w:tabs>
          <w:tab w:val="left" w:pos="1"/>
          <w:tab w:val="left" w:pos="1584"/>
          <w:tab w:val="left" w:pos="3888"/>
          <w:tab w:val="left" w:pos="5472"/>
          <w:tab w:val="left" w:pos="7200"/>
        </w:tabs>
        <w:spacing w:line="360" w:lineRule="auto"/>
        <w:rPr>
          <w:color w:val="000000"/>
        </w:rPr>
      </w:pPr>
      <w:r>
        <w:rPr>
          <w:color w:val="000000"/>
        </w:rPr>
        <w:t>Attachment A:  Household Pulse Survey Questionnaire</w:t>
      </w:r>
    </w:p>
    <w:p w:rsidR="005D53BD" w:rsidP="00925656" w:rsidRDefault="005D53BD" w14:paraId="0F288502" w14:textId="1A256DBD">
      <w:pPr>
        <w:tabs>
          <w:tab w:val="left" w:pos="1"/>
          <w:tab w:val="left" w:pos="1584"/>
          <w:tab w:val="left" w:pos="3888"/>
          <w:tab w:val="left" w:pos="5472"/>
          <w:tab w:val="left" w:pos="7200"/>
        </w:tabs>
        <w:spacing w:line="360" w:lineRule="auto"/>
        <w:rPr>
          <w:color w:val="000000"/>
        </w:rPr>
      </w:pPr>
      <w:r>
        <w:rPr>
          <w:color w:val="000000"/>
        </w:rPr>
        <w:t>Attachment B:  Privacy Act/Paper Reduction Act Statement</w:t>
      </w:r>
    </w:p>
    <w:p w:rsidR="0067354D" w:rsidP="00925656" w:rsidRDefault="0067354D" w14:paraId="01F06F19" w14:textId="77777777">
      <w:pPr>
        <w:tabs>
          <w:tab w:val="left" w:pos="1"/>
          <w:tab w:val="left" w:pos="1584"/>
          <w:tab w:val="left" w:pos="3888"/>
          <w:tab w:val="left" w:pos="5472"/>
          <w:tab w:val="left" w:pos="7200"/>
        </w:tabs>
        <w:spacing w:line="360" w:lineRule="auto"/>
        <w:rPr>
          <w:color w:val="000000"/>
        </w:rPr>
      </w:pPr>
      <w:r>
        <w:rPr>
          <w:color w:val="000000"/>
        </w:rPr>
        <w:t>Attachment C:  Respondent Contact Language</w:t>
      </w:r>
    </w:p>
    <w:p w:rsidR="003E4D72" w:rsidP="00925656" w:rsidRDefault="003E4D72" w14:paraId="3E239641" w14:textId="334851AD">
      <w:pPr>
        <w:tabs>
          <w:tab w:val="left" w:pos="1"/>
          <w:tab w:val="left" w:pos="1584"/>
          <w:tab w:val="left" w:pos="3888"/>
          <w:tab w:val="left" w:pos="5472"/>
          <w:tab w:val="left" w:pos="7200"/>
        </w:tabs>
        <w:spacing w:line="360" w:lineRule="auto"/>
        <w:rPr>
          <w:color w:val="000000"/>
        </w:rPr>
      </w:pPr>
      <w:r>
        <w:rPr>
          <w:color w:val="000000"/>
        </w:rPr>
        <w:t xml:space="preserve">Attachment </w:t>
      </w:r>
      <w:r w:rsidR="0067354D">
        <w:rPr>
          <w:color w:val="000000"/>
        </w:rPr>
        <w:t>D</w:t>
      </w:r>
      <w:r>
        <w:rPr>
          <w:color w:val="000000"/>
        </w:rPr>
        <w:t>:  Census Bureau Experimental Statistical Product Series</w:t>
      </w:r>
      <w:r w:rsidR="002074C6">
        <w:rPr>
          <w:color w:val="000000"/>
        </w:rPr>
        <w:t>:  Guiding Principles</w:t>
      </w:r>
    </w:p>
    <w:p w:rsidR="005D53BD" w:rsidP="00925656" w:rsidRDefault="005D53BD" w14:paraId="28EFA475" w14:textId="4FA8BE5D">
      <w:pPr>
        <w:tabs>
          <w:tab w:val="left" w:pos="1"/>
          <w:tab w:val="left" w:pos="1584"/>
          <w:tab w:val="left" w:pos="3888"/>
          <w:tab w:val="left" w:pos="5472"/>
          <w:tab w:val="left" w:pos="7200"/>
        </w:tabs>
        <w:spacing w:line="360" w:lineRule="auto"/>
        <w:rPr>
          <w:color w:val="000000"/>
        </w:rPr>
      </w:pPr>
      <w:r>
        <w:rPr>
          <w:color w:val="000000"/>
        </w:rPr>
        <w:t xml:space="preserve">Attachment </w:t>
      </w:r>
      <w:r w:rsidR="0067354D">
        <w:rPr>
          <w:color w:val="000000"/>
        </w:rPr>
        <w:t>E</w:t>
      </w:r>
      <w:r>
        <w:rPr>
          <w:color w:val="000000"/>
        </w:rPr>
        <w:t>:  Additional Supporting Documentation on the Household Pulse Survey</w:t>
      </w:r>
    </w:p>
    <w:p w:rsidRPr="00E859A2" w:rsidR="005D53BD" w:rsidP="00925656" w:rsidRDefault="005D53BD" w14:paraId="6E948445" w14:textId="77777777">
      <w:pPr>
        <w:tabs>
          <w:tab w:val="left" w:pos="1"/>
          <w:tab w:val="left" w:pos="1584"/>
          <w:tab w:val="left" w:pos="3888"/>
          <w:tab w:val="left" w:pos="5472"/>
          <w:tab w:val="left" w:pos="7200"/>
        </w:tabs>
        <w:spacing w:line="360" w:lineRule="auto"/>
        <w:rPr>
          <w:color w:val="000000"/>
        </w:rPr>
      </w:pPr>
    </w:p>
    <w:p w:rsidRPr="00E859A2" w:rsidR="004D62C4" w:rsidP="00925656" w:rsidRDefault="004D62C4" w14:paraId="65F651A3" w14:textId="77777777">
      <w:pPr>
        <w:tabs>
          <w:tab w:val="left" w:pos="1"/>
          <w:tab w:val="left" w:pos="1584"/>
          <w:tab w:val="left" w:pos="3888"/>
          <w:tab w:val="left" w:pos="5472"/>
          <w:tab w:val="left" w:pos="7200"/>
        </w:tabs>
        <w:spacing w:line="360" w:lineRule="auto"/>
        <w:rPr>
          <w:color w:val="000000"/>
        </w:rPr>
      </w:pPr>
    </w:p>
    <w:sectPr w:rsidRPr="00E859A2" w:rsidR="004D62C4" w:rsidSect="00E516D2">
      <w:headerReference w:type="default" r:id="rId12"/>
      <w:footerReference w:type="even" r:id="rId13"/>
      <w:foot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C40B" w14:textId="77777777" w:rsidR="00311505" w:rsidRDefault="00311505">
      <w:r>
        <w:separator/>
      </w:r>
    </w:p>
  </w:endnote>
  <w:endnote w:type="continuationSeparator" w:id="0">
    <w:p w14:paraId="5D40F09F" w14:textId="77777777" w:rsidR="00311505" w:rsidRDefault="0031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EAD" w14:textId="77777777" w:rsidR="001D722F" w:rsidRDefault="001D722F"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22D40" w14:textId="77777777" w:rsidR="001D722F" w:rsidRDefault="001D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ED95" w14:textId="77777777" w:rsidR="001D722F" w:rsidRDefault="001D722F" w:rsidP="00BA6025">
    <w:pPr>
      <w:pStyle w:val="Footer"/>
      <w:jc w:val="right"/>
    </w:pPr>
  </w:p>
  <w:sdt>
    <w:sdtPr>
      <w:id w:val="-927425320"/>
      <w:docPartObj>
        <w:docPartGallery w:val="Page Numbers (Bottom of Page)"/>
        <w:docPartUnique/>
      </w:docPartObj>
    </w:sdtPr>
    <w:sdtEndPr>
      <w:rPr>
        <w:noProof/>
      </w:rPr>
    </w:sdtEndPr>
    <w:sdtContent>
      <w:p w14:paraId="79096144" w14:textId="113D6575" w:rsidR="001D722F" w:rsidRDefault="001D722F">
        <w:pPr>
          <w:pStyle w:val="Footer"/>
          <w:jc w:val="right"/>
        </w:pPr>
        <w:r>
          <w:fldChar w:fldCharType="begin"/>
        </w:r>
        <w:r>
          <w:instrText xml:space="preserve"> PAGE   \* MERGEFORMAT </w:instrText>
        </w:r>
        <w:r>
          <w:fldChar w:fldCharType="separate"/>
        </w:r>
        <w:r w:rsidR="005A1A0A">
          <w:rPr>
            <w:noProof/>
          </w:rPr>
          <w:t>8</w:t>
        </w:r>
        <w:r>
          <w:rPr>
            <w:noProof/>
          </w:rPr>
          <w:fldChar w:fldCharType="end"/>
        </w:r>
      </w:p>
    </w:sdtContent>
  </w:sdt>
  <w:p w14:paraId="77E55C85" w14:textId="77777777" w:rsidR="001D722F" w:rsidRPr="00974CF8" w:rsidRDefault="001D722F" w:rsidP="00BA6025">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53779"/>
      <w:docPartObj>
        <w:docPartGallery w:val="Page Numbers (Bottom of Page)"/>
        <w:docPartUnique/>
      </w:docPartObj>
    </w:sdtPr>
    <w:sdtEndPr>
      <w:rPr>
        <w:noProof/>
      </w:rPr>
    </w:sdtEndPr>
    <w:sdtContent>
      <w:p w14:paraId="73670957" w14:textId="2643824C" w:rsidR="001D722F" w:rsidRDefault="001D722F">
        <w:pPr>
          <w:pStyle w:val="Footer"/>
          <w:jc w:val="right"/>
        </w:pPr>
        <w:r>
          <w:fldChar w:fldCharType="begin"/>
        </w:r>
        <w:r>
          <w:instrText xml:space="preserve"> PAGE   \* MERGEFORMAT </w:instrText>
        </w:r>
        <w:r>
          <w:fldChar w:fldCharType="separate"/>
        </w:r>
        <w:r w:rsidR="005A1A0A">
          <w:rPr>
            <w:noProof/>
          </w:rPr>
          <w:t>1</w:t>
        </w:r>
        <w:r>
          <w:rPr>
            <w:noProof/>
          </w:rPr>
          <w:fldChar w:fldCharType="end"/>
        </w:r>
      </w:p>
    </w:sdtContent>
  </w:sdt>
  <w:p w14:paraId="52DE3BDA" w14:textId="77777777" w:rsidR="001D722F" w:rsidRDefault="001D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B112" w14:textId="77777777" w:rsidR="00311505" w:rsidRDefault="00311505">
      <w:r>
        <w:separator/>
      </w:r>
    </w:p>
  </w:footnote>
  <w:footnote w:type="continuationSeparator" w:id="0">
    <w:p w14:paraId="204DD7BF" w14:textId="77777777" w:rsidR="00311505" w:rsidRDefault="0031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816A" w14:textId="77777777" w:rsidR="001D722F" w:rsidRPr="00974CF8" w:rsidRDefault="001D722F"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2B979E1" w14:textId="77777777" w:rsidR="001D722F" w:rsidRDefault="001D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FE"/>
    <w:multiLevelType w:val="singleLevel"/>
    <w:tmpl w:val="A86A7F00"/>
    <w:lvl w:ilvl="0">
      <w:numFmt w:val="bullet"/>
      <w:lvlText w:val="*"/>
      <w:lvlJc w:val="left"/>
    </w:lvl>
  </w:abstractNum>
  <w:abstractNum w:abstractNumId="1" w15:restartNumberingAfterBreak="0">
    <w:nsid w:val="03C1403A"/>
    <w:multiLevelType w:val="hybridMultilevel"/>
    <w:tmpl w:val="63CCEDE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80C6200"/>
    <w:multiLevelType w:val="multilevel"/>
    <w:tmpl w:val="CB7AB338"/>
    <w:lvl w:ilvl="0">
      <w:start w:val="1"/>
      <w:numFmt w:val="bullet"/>
      <w:lvlText w:val=""/>
      <w:lvlJc w:val="left"/>
      <w:pPr>
        <w:tabs>
          <w:tab w:val="num" w:pos="1195"/>
        </w:tabs>
        <w:ind w:left="1555" w:hanging="360"/>
      </w:pPr>
      <w:rPr>
        <w:rFonts w:ascii="Symbol" w:hAnsi="Symbol" w:hint="default"/>
        <w:sz w:val="20"/>
      </w:rPr>
    </w:lvl>
    <w:lvl w:ilvl="1" w:tentative="1">
      <w:start w:val="1"/>
      <w:numFmt w:val="bullet"/>
      <w:lvlText w:val="o"/>
      <w:lvlPicBulletId w:val="0"/>
      <w:lvlJc w:val="left"/>
      <w:pPr>
        <w:tabs>
          <w:tab w:val="num" w:pos="2275"/>
        </w:tabs>
        <w:ind w:left="2275" w:hanging="360"/>
      </w:pPr>
      <w:rPr>
        <w:rFonts w:ascii="Courier New" w:hAnsi="Courier New" w:hint="default"/>
        <w:sz w:val="20"/>
      </w:rPr>
    </w:lvl>
    <w:lvl w:ilvl="2" w:tentative="1">
      <w:start w:val="1"/>
      <w:numFmt w:val="bullet"/>
      <w:lvlText w:val=""/>
      <w:lvlPicBulletId w:val="1"/>
      <w:lvlJc w:val="left"/>
      <w:pPr>
        <w:tabs>
          <w:tab w:val="num" w:pos="2995"/>
        </w:tabs>
        <w:ind w:left="2995" w:hanging="360"/>
      </w:pPr>
      <w:rPr>
        <w:rFonts w:ascii="Wingdings" w:hAnsi="Wingdings" w:hint="default"/>
        <w:sz w:val="20"/>
      </w:rPr>
    </w:lvl>
    <w:lvl w:ilvl="3" w:tentative="1">
      <w:start w:val="1"/>
      <w:numFmt w:val="bullet"/>
      <w:lvlText w:val=""/>
      <w:lvlJc w:val="left"/>
      <w:pPr>
        <w:tabs>
          <w:tab w:val="num" w:pos="3715"/>
        </w:tabs>
        <w:ind w:left="3715" w:hanging="360"/>
      </w:pPr>
      <w:rPr>
        <w:rFonts w:ascii="Wingdings" w:hAnsi="Wingdings" w:hint="default"/>
        <w:sz w:val="20"/>
      </w:rPr>
    </w:lvl>
    <w:lvl w:ilvl="4" w:tentative="1">
      <w:start w:val="1"/>
      <w:numFmt w:val="bullet"/>
      <w:lvlText w:val=""/>
      <w:lvlJc w:val="left"/>
      <w:pPr>
        <w:tabs>
          <w:tab w:val="num" w:pos="4435"/>
        </w:tabs>
        <w:ind w:left="4435" w:hanging="360"/>
      </w:pPr>
      <w:rPr>
        <w:rFonts w:ascii="Wingdings" w:hAnsi="Wingdings" w:hint="default"/>
        <w:sz w:val="20"/>
      </w:rPr>
    </w:lvl>
    <w:lvl w:ilvl="5" w:tentative="1">
      <w:start w:val="1"/>
      <w:numFmt w:val="bullet"/>
      <w:lvlText w:val=""/>
      <w:lvlJc w:val="left"/>
      <w:pPr>
        <w:tabs>
          <w:tab w:val="num" w:pos="5155"/>
        </w:tabs>
        <w:ind w:left="5155" w:hanging="360"/>
      </w:pPr>
      <w:rPr>
        <w:rFonts w:ascii="Wingdings" w:hAnsi="Wingdings" w:hint="default"/>
        <w:sz w:val="20"/>
      </w:rPr>
    </w:lvl>
    <w:lvl w:ilvl="6" w:tentative="1">
      <w:start w:val="1"/>
      <w:numFmt w:val="bullet"/>
      <w:lvlText w:val=""/>
      <w:lvlJc w:val="left"/>
      <w:pPr>
        <w:tabs>
          <w:tab w:val="num" w:pos="5875"/>
        </w:tabs>
        <w:ind w:left="5875" w:hanging="360"/>
      </w:pPr>
      <w:rPr>
        <w:rFonts w:ascii="Wingdings" w:hAnsi="Wingdings" w:hint="default"/>
        <w:sz w:val="20"/>
      </w:rPr>
    </w:lvl>
    <w:lvl w:ilvl="7" w:tentative="1">
      <w:start w:val="1"/>
      <w:numFmt w:val="bullet"/>
      <w:lvlText w:val=""/>
      <w:lvlJc w:val="left"/>
      <w:pPr>
        <w:tabs>
          <w:tab w:val="num" w:pos="6595"/>
        </w:tabs>
        <w:ind w:left="6595" w:hanging="360"/>
      </w:pPr>
      <w:rPr>
        <w:rFonts w:ascii="Wingdings" w:hAnsi="Wingdings" w:hint="default"/>
        <w:sz w:val="20"/>
      </w:rPr>
    </w:lvl>
    <w:lvl w:ilvl="8" w:tentative="1">
      <w:start w:val="1"/>
      <w:numFmt w:val="bullet"/>
      <w:lvlText w:val=""/>
      <w:lvlJc w:val="left"/>
      <w:pPr>
        <w:tabs>
          <w:tab w:val="num" w:pos="7315"/>
        </w:tabs>
        <w:ind w:left="7315" w:hanging="360"/>
      </w:pPr>
      <w:rPr>
        <w:rFonts w:ascii="Wingdings" w:hAnsi="Wingdings" w:hint="default"/>
        <w:sz w:val="20"/>
      </w:rPr>
    </w:lvl>
  </w:abstractNum>
  <w:abstractNum w:abstractNumId="3" w15:restartNumberingAfterBreak="0">
    <w:nsid w:val="0B0A3BFB"/>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53299"/>
    <w:multiLevelType w:val="hybridMultilevel"/>
    <w:tmpl w:val="CB701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13F"/>
    <w:multiLevelType w:val="hybridMultilevel"/>
    <w:tmpl w:val="B4B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9487A"/>
    <w:multiLevelType w:val="hybridMultilevel"/>
    <w:tmpl w:val="28DC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A4D20"/>
    <w:multiLevelType w:val="hybridMultilevel"/>
    <w:tmpl w:val="160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63F7C"/>
    <w:multiLevelType w:val="multilevel"/>
    <w:tmpl w:val="5F72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B2CE9"/>
    <w:multiLevelType w:val="hybridMultilevel"/>
    <w:tmpl w:val="4F222A5C"/>
    <w:lvl w:ilvl="0" w:tplc="526453C6">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16270844"/>
    <w:multiLevelType w:val="hybridMultilevel"/>
    <w:tmpl w:val="940CF380"/>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0046A"/>
    <w:multiLevelType w:val="hybridMultilevel"/>
    <w:tmpl w:val="DD800F96"/>
    <w:lvl w:ilvl="0" w:tplc="D57C8A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D742C77"/>
    <w:multiLevelType w:val="hybridMultilevel"/>
    <w:tmpl w:val="011AB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421479"/>
    <w:multiLevelType w:val="hybridMultilevel"/>
    <w:tmpl w:val="102CA8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5B83727"/>
    <w:multiLevelType w:val="hybridMultilevel"/>
    <w:tmpl w:val="18BE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21205"/>
    <w:multiLevelType w:val="hybridMultilevel"/>
    <w:tmpl w:val="F6AE31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E301631"/>
    <w:multiLevelType w:val="hybridMultilevel"/>
    <w:tmpl w:val="B374F5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E62CA"/>
    <w:multiLevelType w:val="hybridMultilevel"/>
    <w:tmpl w:val="72EEB662"/>
    <w:lvl w:ilvl="0" w:tplc="E650302C">
      <w:start w:val="1"/>
      <w:numFmt w:val="bullet"/>
      <w:lvlText w:val=""/>
      <w:lvlJc w:val="left"/>
      <w:pPr>
        <w:tabs>
          <w:tab w:val="num" w:pos="-144"/>
        </w:tabs>
        <w:ind w:left="288" w:hanging="288"/>
      </w:pPr>
      <w:rPr>
        <w:rFonts w:ascii="Symbol" w:hAnsi="Symbol"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76D2263"/>
    <w:multiLevelType w:val="hybridMultilevel"/>
    <w:tmpl w:val="2E1C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429D1"/>
    <w:multiLevelType w:val="hybridMultilevel"/>
    <w:tmpl w:val="2570C6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87B3E"/>
    <w:multiLevelType w:val="hybridMultilevel"/>
    <w:tmpl w:val="B45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B6980"/>
    <w:multiLevelType w:val="hybridMultilevel"/>
    <w:tmpl w:val="657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C793E"/>
    <w:multiLevelType w:val="hybridMultilevel"/>
    <w:tmpl w:val="08D8B5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61A1F4F"/>
    <w:multiLevelType w:val="hybridMultilevel"/>
    <w:tmpl w:val="BA4C841C"/>
    <w:lvl w:ilvl="0" w:tplc="B9766CEA">
      <w:start w:val="1"/>
      <w:numFmt w:val="decimal"/>
      <w:lvlText w:val="%1."/>
      <w:lvlJc w:val="right"/>
      <w:pPr>
        <w:tabs>
          <w:tab w:val="num" w:pos="432"/>
        </w:tabs>
        <w:ind w:left="432" w:hanging="144"/>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D37218"/>
    <w:multiLevelType w:val="hybridMultilevel"/>
    <w:tmpl w:val="FAAAD14C"/>
    <w:lvl w:ilvl="0" w:tplc="C832A6A6">
      <w:start w:val="1"/>
      <w:numFmt w:val="decimal"/>
      <w:pStyle w:val="Heading1"/>
      <w:lvlText w:val="%1."/>
      <w:lvlJc w:val="left"/>
      <w:pPr>
        <w:tabs>
          <w:tab w:val="num" w:pos="360"/>
        </w:tabs>
        <w:ind w:left="36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32D2D5F"/>
    <w:multiLevelType w:val="hybridMultilevel"/>
    <w:tmpl w:val="6608AA62"/>
    <w:lvl w:ilvl="0" w:tplc="17C8C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B80133"/>
    <w:multiLevelType w:val="hybridMultilevel"/>
    <w:tmpl w:val="5CB6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F4129"/>
    <w:multiLevelType w:val="hybridMultilevel"/>
    <w:tmpl w:val="ECD08B2C"/>
    <w:lvl w:ilvl="0" w:tplc="859E7306">
      <w:start w:val="1"/>
      <w:numFmt w:val="bullet"/>
      <w:lvlText w:val=""/>
      <w:lvlJc w:val="left"/>
      <w:pPr>
        <w:tabs>
          <w:tab w:val="num" w:pos="720"/>
        </w:tabs>
        <w:ind w:left="720" w:hanging="360"/>
      </w:pPr>
      <w:rPr>
        <w:rFonts w:ascii="Wingdings" w:hAnsi="Wingdings" w:hint="default"/>
      </w:rPr>
    </w:lvl>
    <w:lvl w:ilvl="1" w:tplc="3BD48562">
      <w:start w:val="1"/>
      <w:numFmt w:val="bullet"/>
      <w:lvlText w:val=""/>
      <w:lvlJc w:val="left"/>
      <w:pPr>
        <w:tabs>
          <w:tab w:val="num" w:pos="1440"/>
        </w:tabs>
        <w:ind w:left="1440" w:hanging="360"/>
      </w:pPr>
      <w:rPr>
        <w:rFonts w:ascii="Wingdings" w:hAnsi="Wingdings" w:hint="default"/>
      </w:rPr>
    </w:lvl>
    <w:lvl w:ilvl="2" w:tplc="625242C6">
      <w:start w:val="2192"/>
      <w:numFmt w:val="bullet"/>
      <w:lvlText w:val="•"/>
      <w:lvlJc w:val="left"/>
      <w:pPr>
        <w:tabs>
          <w:tab w:val="num" w:pos="2160"/>
        </w:tabs>
        <w:ind w:left="2160" w:hanging="360"/>
      </w:pPr>
      <w:rPr>
        <w:rFonts w:ascii="Arial" w:hAnsi="Arial" w:hint="default"/>
      </w:rPr>
    </w:lvl>
    <w:lvl w:ilvl="3" w:tplc="38F4595A" w:tentative="1">
      <w:start w:val="1"/>
      <w:numFmt w:val="bullet"/>
      <w:lvlText w:val=""/>
      <w:lvlJc w:val="left"/>
      <w:pPr>
        <w:tabs>
          <w:tab w:val="num" w:pos="2880"/>
        </w:tabs>
        <w:ind w:left="2880" w:hanging="360"/>
      </w:pPr>
      <w:rPr>
        <w:rFonts w:ascii="Wingdings" w:hAnsi="Wingdings" w:hint="default"/>
      </w:rPr>
    </w:lvl>
    <w:lvl w:ilvl="4" w:tplc="45A2D54A" w:tentative="1">
      <w:start w:val="1"/>
      <w:numFmt w:val="bullet"/>
      <w:lvlText w:val=""/>
      <w:lvlJc w:val="left"/>
      <w:pPr>
        <w:tabs>
          <w:tab w:val="num" w:pos="3600"/>
        </w:tabs>
        <w:ind w:left="3600" w:hanging="360"/>
      </w:pPr>
      <w:rPr>
        <w:rFonts w:ascii="Wingdings" w:hAnsi="Wingdings" w:hint="default"/>
      </w:rPr>
    </w:lvl>
    <w:lvl w:ilvl="5" w:tplc="FB1632C0" w:tentative="1">
      <w:start w:val="1"/>
      <w:numFmt w:val="bullet"/>
      <w:lvlText w:val=""/>
      <w:lvlJc w:val="left"/>
      <w:pPr>
        <w:tabs>
          <w:tab w:val="num" w:pos="4320"/>
        </w:tabs>
        <w:ind w:left="4320" w:hanging="360"/>
      </w:pPr>
      <w:rPr>
        <w:rFonts w:ascii="Wingdings" w:hAnsi="Wingdings" w:hint="default"/>
      </w:rPr>
    </w:lvl>
    <w:lvl w:ilvl="6" w:tplc="66EE4742" w:tentative="1">
      <w:start w:val="1"/>
      <w:numFmt w:val="bullet"/>
      <w:lvlText w:val=""/>
      <w:lvlJc w:val="left"/>
      <w:pPr>
        <w:tabs>
          <w:tab w:val="num" w:pos="5040"/>
        </w:tabs>
        <w:ind w:left="5040" w:hanging="360"/>
      </w:pPr>
      <w:rPr>
        <w:rFonts w:ascii="Wingdings" w:hAnsi="Wingdings" w:hint="default"/>
      </w:rPr>
    </w:lvl>
    <w:lvl w:ilvl="7" w:tplc="115087E4" w:tentative="1">
      <w:start w:val="1"/>
      <w:numFmt w:val="bullet"/>
      <w:lvlText w:val=""/>
      <w:lvlJc w:val="left"/>
      <w:pPr>
        <w:tabs>
          <w:tab w:val="num" w:pos="5760"/>
        </w:tabs>
        <w:ind w:left="5760" w:hanging="360"/>
      </w:pPr>
      <w:rPr>
        <w:rFonts w:ascii="Wingdings" w:hAnsi="Wingdings" w:hint="default"/>
      </w:rPr>
    </w:lvl>
    <w:lvl w:ilvl="8" w:tplc="D61213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C1441"/>
    <w:multiLevelType w:val="hybridMultilevel"/>
    <w:tmpl w:val="A3603DCA"/>
    <w:lvl w:ilvl="0" w:tplc="914814D8">
      <w:start w:val="1"/>
      <w:numFmt w:val="decimal"/>
      <w:lvlText w:val="%1."/>
      <w:lvlJc w:val="righ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DA33E2"/>
    <w:multiLevelType w:val="hybridMultilevel"/>
    <w:tmpl w:val="2C1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F45F1"/>
    <w:multiLevelType w:val="hybridMultilevel"/>
    <w:tmpl w:val="5140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95F0B"/>
    <w:multiLevelType w:val="hybridMultilevel"/>
    <w:tmpl w:val="645A4382"/>
    <w:lvl w:ilvl="0" w:tplc="7B3AD2C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6A3E173E"/>
    <w:multiLevelType w:val="multilevel"/>
    <w:tmpl w:val="989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659E4"/>
    <w:multiLevelType w:val="hybridMultilevel"/>
    <w:tmpl w:val="9132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76F05"/>
    <w:multiLevelType w:val="hybridMultilevel"/>
    <w:tmpl w:val="E9A0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96EB9"/>
    <w:multiLevelType w:val="hybridMultilevel"/>
    <w:tmpl w:val="B26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56FA2"/>
    <w:multiLevelType w:val="hybridMultilevel"/>
    <w:tmpl w:val="36027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04467A"/>
    <w:multiLevelType w:val="hybridMultilevel"/>
    <w:tmpl w:val="E60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878DE"/>
    <w:multiLevelType w:val="hybridMultilevel"/>
    <w:tmpl w:val="87703B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97A12E1"/>
    <w:multiLevelType w:val="hybridMultilevel"/>
    <w:tmpl w:val="58120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1F0"/>
    <w:multiLevelType w:val="hybridMultilevel"/>
    <w:tmpl w:val="F86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304F9"/>
    <w:multiLevelType w:val="hybridMultilevel"/>
    <w:tmpl w:val="F88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D431D"/>
    <w:multiLevelType w:val="hybridMultilevel"/>
    <w:tmpl w:val="F94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97D63"/>
    <w:multiLevelType w:val="hybridMultilevel"/>
    <w:tmpl w:val="0D166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27867"/>
    <w:multiLevelType w:val="hybridMultilevel"/>
    <w:tmpl w:val="C6DA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32DBB"/>
    <w:multiLevelType w:val="hybridMultilevel"/>
    <w:tmpl w:val="27E01062"/>
    <w:lvl w:ilvl="0" w:tplc="CA9EB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10"/>
  </w:num>
  <w:num w:numId="4">
    <w:abstractNumId w:val="17"/>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3"/>
  </w:num>
  <w:num w:numId="7">
    <w:abstractNumId w:val="3"/>
  </w:num>
  <w:num w:numId="8">
    <w:abstractNumId w:val="9"/>
  </w:num>
  <w:num w:numId="9">
    <w:abstractNumId w:val="45"/>
  </w:num>
  <w:num w:numId="10">
    <w:abstractNumId w:val="31"/>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6"/>
  </w:num>
  <w:num w:numId="15">
    <w:abstractNumId w:val="27"/>
  </w:num>
  <w:num w:numId="16">
    <w:abstractNumId w:val="38"/>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6"/>
  </w:num>
  <w:num w:numId="21">
    <w:abstractNumId w:val="42"/>
  </w:num>
  <w:num w:numId="22">
    <w:abstractNumId w:val="41"/>
  </w:num>
  <w:num w:numId="23">
    <w:abstractNumId w:val="33"/>
  </w:num>
  <w:num w:numId="24">
    <w:abstractNumId w:val="1"/>
  </w:num>
  <w:num w:numId="25">
    <w:abstractNumId w:val="21"/>
  </w:num>
  <w:num w:numId="26">
    <w:abstractNumId w:val="13"/>
  </w:num>
  <w:num w:numId="27">
    <w:abstractNumId w:val="43"/>
  </w:num>
  <w:num w:numId="28">
    <w:abstractNumId w:val="4"/>
  </w:num>
  <w:num w:numId="29">
    <w:abstractNumId w:val="14"/>
  </w:num>
  <w:num w:numId="30">
    <w:abstractNumId w:val="19"/>
  </w:num>
  <w:num w:numId="31">
    <w:abstractNumId w:val="20"/>
  </w:num>
  <w:num w:numId="32">
    <w:abstractNumId w:val="35"/>
  </w:num>
  <w:num w:numId="33">
    <w:abstractNumId w:val="39"/>
  </w:num>
  <w:num w:numId="34">
    <w:abstractNumId w:val="5"/>
  </w:num>
  <w:num w:numId="35">
    <w:abstractNumId w:val="26"/>
  </w:num>
  <w:num w:numId="36">
    <w:abstractNumId w:val="40"/>
  </w:num>
  <w:num w:numId="37">
    <w:abstractNumId w:val="12"/>
  </w:num>
  <w:num w:numId="38">
    <w:abstractNumId w:val="6"/>
  </w:num>
  <w:num w:numId="39">
    <w:abstractNumId w:val="30"/>
  </w:num>
  <w:num w:numId="40">
    <w:abstractNumId w:val="7"/>
  </w:num>
  <w:num w:numId="41">
    <w:abstractNumId w:val="44"/>
  </w:num>
  <w:num w:numId="42">
    <w:abstractNumId w:val="18"/>
  </w:num>
  <w:num w:numId="43">
    <w:abstractNumId w:val="8"/>
  </w:num>
  <w:num w:numId="44">
    <w:abstractNumId w:val="24"/>
  </w:num>
  <w:num w:numId="45">
    <w:abstractNumId w:val="24"/>
    <w:lvlOverride w:ilvl="0">
      <w:startOverride w:val="1"/>
    </w:lvlOverride>
  </w:num>
  <w:num w:numId="46">
    <w:abstractNumId w:val="34"/>
  </w:num>
  <w:num w:numId="47">
    <w:abstractNumId w:val="29"/>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D"/>
    <w:rsid w:val="000002B3"/>
    <w:rsid w:val="000002C6"/>
    <w:rsid w:val="00000C4A"/>
    <w:rsid w:val="00001964"/>
    <w:rsid w:val="0000242C"/>
    <w:rsid w:val="00002D47"/>
    <w:rsid w:val="000040B6"/>
    <w:rsid w:val="000044D4"/>
    <w:rsid w:val="000071CD"/>
    <w:rsid w:val="00007876"/>
    <w:rsid w:val="000100B7"/>
    <w:rsid w:val="00010DCB"/>
    <w:rsid w:val="00011B5D"/>
    <w:rsid w:val="00011BDE"/>
    <w:rsid w:val="00011FD7"/>
    <w:rsid w:val="000125C2"/>
    <w:rsid w:val="00014E27"/>
    <w:rsid w:val="00015138"/>
    <w:rsid w:val="000169B8"/>
    <w:rsid w:val="00016DD2"/>
    <w:rsid w:val="00017080"/>
    <w:rsid w:val="00017559"/>
    <w:rsid w:val="00017C44"/>
    <w:rsid w:val="0002060D"/>
    <w:rsid w:val="00020A64"/>
    <w:rsid w:val="00021536"/>
    <w:rsid w:val="000223F7"/>
    <w:rsid w:val="00022C3D"/>
    <w:rsid w:val="00024759"/>
    <w:rsid w:val="00024C7B"/>
    <w:rsid w:val="00024F62"/>
    <w:rsid w:val="0002511E"/>
    <w:rsid w:val="0002516C"/>
    <w:rsid w:val="00025968"/>
    <w:rsid w:val="0002630B"/>
    <w:rsid w:val="00026B1B"/>
    <w:rsid w:val="00026C77"/>
    <w:rsid w:val="00026DFB"/>
    <w:rsid w:val="00030B89"/>
    <w:rsid w:val="000312DA"/>
    <w:rsid w:val="000318C7"/>
    <w:rsid w:val="00031ACB"/>
    <w:rsid w:val="00031ADA"/>
    <w:rsid w:val="000326EB"/>
    <w:rsid w:val="000328B3"/>
    <w:rsid w:val="00032DAB"/>
    <w:rsid w:val="0003397D"/>
    <w:rsid w:val="00033DC5"/>
    <w:rsid w:val="000344FF"/>
    <w:rsid w:val="0003463A"/>
    <w:rsid w:val="00034745"/>
    <w:rsid w:val="00034C28"/>
    <w:rsid w:val="000377BB"/>
    <w:rsid w:val="0004076F"/>
    <w:rsid w:val="00040884"/>
    <w:rsid w:val="000409C7"/>
    <w:rsid w:val="00040B9D"/>
    <w:rsid w:val="00041101"/>
    <w:rsid w:val="000413F1"/>
    <w:rsid w:val="00041E85"/>
    <w:rsid w:val="00042173"/>
    <w:rsid w:val="00044089"/>
    <w:rsid w:val="000441EB"/>
    <w:rsid w:val="00044AB4"/>
    <w:rsid w:val="000455E5"/>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6E41"/>
    <w:rsid w:val="00057353"/>
    <w:rsid w:val="000573DC"/>
    <w:rsid w:val="000607BF"/>
    <w:rsid w:val="00060FB8"/>
    <w:rsid w:val="00060FC3"/>
    <w:rsid w:val="0006113E"/>
    <w:rsid w:val="000628A5"/>
    <w:rsid w:val="00062C5E"/>
    <w:rsid w:val="00063648"/>
    <w:rsid w:val="00063E46"/>
    <w:rsid w:val="00064877"/>
    <w:rsid w:val="000654AC"/>
    <w:rsid w:val="000661CC"/>
    <w:rsid w:val="00067082"/>
    <w:rsid w:val="000677F3"/>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E5"/>
    <w:rsid w:val="00081D2D"/>
    <w:rsid w:val="00081E34"/>
    <w:rsid w:val="0008293B"/>
    <w:rsid w:val="000829E3"/>
    <w:rsid w:val="0008365E"/>
    <w:rsid w:val="0008366F"/>
    <w:rsid w:val="000840B4"/>
    <w:rsid w:val="000842B6"/>
    <w:rsid w:val="000848D9"/>
    <w:rsid w:val="00084BA9"/>
    <w:rsid w:val="00084F5F"/>
    <w:rsid w:val="0008536A"/>
    <w:rsid w:val="00085713"/>
    <w:rsid w:val="00085B48"/>
    <w:rsid w:val="00086057"/>
    <w:rsid w:val="000861E9"/>
    <w:rsid w:val="00087285"/>
    <w:rsid w:val="00087476"/>
    <w:rsid w:val="00087893"/>
    <w:rsid w:val="00087D3F"/>
    <w:rsid w:val="0009018E"/>
    <w:rsid w:val="00090F06"/>
    <w:rsid w:val="00091EA0"/>
    <w:rsid w:val="00092A1F"/>
    <w:rsid w:val="00093F2D"/>
    <w:rsid w:val="00095AE1"/>
    <w:rsid w:val="000960D9"/>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42D"/>
    <w:rsid w:val="000A63F7"/>
    <w:rsid w:val="000A6603"/>
    <w:rsid w:val="000A7B87"/>
    <w:rsid w:val="000A7E55"/>
    <w:rsid w:val="000A7F54"/>
    <w:rsid w:val="000B013D"/>
    <w:rsid w:val="000B082C"/>
    <w:rsid w:val="000B0B17"/>
    <w:rsid w:val="000B0C54"/>
    <w:rsid w:val="000B0CBF"/>
    <w:rsid w:val="000B1100"/>
    <w:rsid w:val="000B1440"/>
    <w:rsid w:val="000B19D8"/>
    <w:rsid w:val="000B2109"/>
    <w:rsid w:val="000B2257"/>
    <w:rsid w:val="000B22CD"/>
    <w:rsid w:val="000B3DB3"/>
    <w:rsid w:val="000B4400"/>
    <w:rsid w:val="000B59EF"/>
    <w:rsid w:val="000B61F8"/>
    <w:rsid w:val="000B633E"/>
    <w:rsid w:val="000B662C"/>
    <w:rsid w:val="000B7D79"/>
    <w:rsid w:val="000B7F4C"/>
    <w:rsid w:val="000C0692"/>
    <w:rsid w:val="000C0D2B"/>
    <w:rsid w:val="000C1A23"/>
    <w:rsid w:val="000C1E4B"/>
    <w:rsid w:val="000C4D6C"/>
    <w:rsid w:val="000C5050"/>
    <w:rsid w:val="000C54C9"/>
    <w:rsid w:val="000C5530"/>
    <w:rsid w:val="000C6196"/>
    <w:rsid w:val="000C61B2"/>
    <w:rsid w:val="000C6F59"/>
    <w:rsid w:val="000C71FE"/>
    <w:rsid w:val="000C7924"/>
    <w:rsid w:val="000C7CA5"/>
    <w:rsid w:val="000C7DFC"/>
    <w:rsid w:val="000D0C0A"/>
    <w:rsid w:val="000D0E72"/>
    <w:rsid w:val="000D0FBA"/>
    <w:rsid w:val="000D1294"/>
    <w:rsid w:val="000D16C8"/>
    <w:rsid w:val="000D2C14"/>
    <w:rsid w:val="000D32E7"/>
    <w:rsid w:val="000D3B2F"/>
    <w:rsid w:val="000D3CFB"/>
    <w:rsid w:val="000D4C98"/>
    <w:rsid w:val="000D4D32"/>
    <w:rsid w:val="000D52C5"/>
    <w:rsid w:val="000D5CCA"/>
    <w:rsid w:val="000D5DD0"/>
    <w:rsid w:val="000D7FF2"/>
    <w:rsid w:val="000E0146"/>
    <w:rsid w:val="000E09EA"/>
    <w:rsid w:val="000E1B64"/>
    <w:rsid w:val="000E23CB"/>
    <w:rsid w:val="000E2E19"/>
    <w:rsid w:val="000E3ECD"/>
    <w:rsid w:val="000E4564"/>
    <w:rsid w:val="000E520A"/>
    <w:rsid w:val="000E631D"/>
    <w:rsid w:val="000E7498"/>
    <w:rsid w:val="000E78C2"/>
    <w:rsid w:val="000E78EE"/>
    <w:rsid w:val="000F1A50"/>
    <w:rsid w:val="000F23F6"/>
    <w:rsid w:val="000F2758"/>
    <w:rsid w:val="000F302E"/>
    <w:rsid w:val="000F4268"/>
    <w:rsid w:val="000F4D99"/>
    <w:rsid w:val="000F522D"/>
    <w:rsid w:val="000F6873"/>
    <w:rsid w:val="000F6B9F"/>
    <w:rsid w:val="000F78FA"/>
    <w:rsid w:val="000F7917"/>
    <w:rsid w:val="000F793E"/>
    <w:rsid w:val="000F79EF"/>
    <w:rsid w:val="001001CB"/>
    <w:rsid w:val="00104029"/>
    <w:rsid w:val="0010458C"/>
    <w:rsid w:val="0010528B"/>
    <w:rsid w:val="001054B5"/>
    <w:rsid w:val="00105AFC"/>
    <w:rsid w:val="0010673B"/>
    <w:rsid w:val="0010728F"/>
    <w:rsid w:val="001073C4"/>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578"/>
    <w:rsid w:val="00116C70"/>
    <w:rsid w:val="001179DA"/>
    <w:rsid w:val="0012036C"/>
    <w:rsid w:val="001209EC"/>
    <w:rsid w:val="0012142A"/>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30134"/>
    <w:rsid w:val="00130203"/>
    <w:rsid w:val="0013114C"/>
    <w:rsid w:val="00131FD0"/>
    <w:rsid w:val="001321D1"/>
    <w:rsid w:val="00132F2F"/>
    <w:rsid w:val="0013393E"/>
    <w:rsid w:val="00134AAD"/>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112F"/>
    <w:rsid w:val="00142641"/>
    <w:rsid w:val="00143F0B"/>
    <w:rsid w:val="00144310"/>
    <w:rsid w:val="00145367"/>
    <w:rsid w:val="001459FD"/>
    <w:rsid w:val="00145AA3"/>
    <w:rsid w:val="00146733"/>
    <w:rsid w:val="0014779F"/>
    <w:rsid w:val="00150502"/>
    <w:rsid w:val="00150BAD"/>
    <w:rsid w:val="00150EA6"/>
    <w:rsid w:val="0015129D"/>
    <w:rsid w:val="001512A8"/>
    <w:rsid w:val="00151DCE"/>
    <w:rsid w:val="001539D6"/>
    <w:rsid w:val="00153A1E"/>
    <w:rsid w:val="00153FFA"/>
    <w:rsid w:val="0015640C"/>
    <w:rsid w:val="0015650A"/>
    <w:rsid w:val="00161408"/>
    <w:rsid w:val="001620E7"/>
    <w:rsid w:val="001627D6"/>
    <w:rsid w:val="00162B99"/>
    <w:rsid w:val="0016427A"/>
    <w:rsid w:val="0016694D"/>
    <w:rsid w:val="00166975"/>
    <w:rsid w:val="00166D81"/>
    <w:rsid w:val="001670C3"/>
    <w:rsid w:val="001674C5"/>
    <w:rsid w:val="00167E09"/>
    <w:rsid w:val="00170625"/>
    <w:rsid w:val="00170E24"/>
    <w:rsid w:val="0017130C"/>
    <w:rsid w:val="00172085"/>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77CC2"/>
    <w:rsid w:val="001808A5"/>
    <w:rsid w:val="001818F6"/>
    <w:rsid w:val="00182A05"/>
    <w:rsid w:val="00182F9F"/>
    <w:rsid w:val="00183B1F"/>
    <w:rsid w:val="0018475A"/>
    <w:rsid w:val="00184C52"/>
    <w:rsid w:val="00185597"/>
    <w:rsid w:val="0018591E"/>
    <w:rsid w:val="00185AE4"/>
    <w:rsid w:val="00185E0B"/>
    <w:rsid w:val="00185E89"/>
    <w:rsid w:val="001861C4"/>
    <w:rsid w:val="0018659D"/>
    <w:rsid w:val="001865BE"/>
    <w:rsid w:val="0018669A"/>
    <w:rsid w:val="00186AA9"/>
    <w:rsid w:val="0018780B"/>
    <w:rsid w:val="001905C5"/>
    <w:rsid w:val="00191C2B"/>
    <w:rsid w:val="001920CA"/>
    <w:rsid w:val="00192121"/>
    <w:rsid w:val="00192392"/>
    <w:rsid w:val="001924C0"/>
    <w:rsid w:val="00192E7A"/>
    <w:rsid w:val="00193097"/>
    <w:rsid w:val="00193905"/>
    <w:rsid w:val="00193BA8"/>
    <w:rsid w:val="00193BC8"/>
    <w:rsid w:val="0019424C"/>
    <w:rsid w:val="00194372"/>
    <w:rsid w:val="00194EEC"/>
    <w:rsid w:val="00194F03"/>
    <w:rsid w:val="00196045"/>
    <w:rsid w:val="0019637C"/>
    <w:rsid w:val="001978F8"/>
    <w:rsid w:val="00197A2E"/>
    <w:rsid w:val="001A021F"/>
    <w:rsid w:val="001A0673"/>
    <w:rsid w:val="001A0696"/>
    <w:rsid w:val="001A1B87"/>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116B"/>
    <w:rsid w:val="001B15C3"/>
    <w:rsid w:val="001B1875"/>
    <w:rsid w:val="001B1902"/>
    <w:rsid w:val="001B2470"/>
    <w:rsid w:val="001B2B71"/>
    <w:rsid w:val="001B314B"/>
    <w:rsid w:val="001B3B76"/>
    <w:rsid w:val="001B3DB2"/>
    <w:rsid w:val="001B46B1"/>
    <w:rsid w:val="001B49C5"/>
    <w:rsid w:val="001B5E68"/>
    <w:rsid w:val="001B64CC"/>
    <w:rsid w:val="001B6A0B"/>
    <w:rsid w:val="001B6B97"/>
    <w:rsid w:val="001B72A3"/>
    <w:rsid w:val="001B79B3"/>
    <w:rsid w:val="001B7D83"/>
    <w:rsid w:val="001B7DED"/>
    <w:rsid w:val="001C0055"/>
    <w:rsid w:val="001C0157"/>
    <w:rsid w:val="001C05F7"/>
    <w:rsid w:val="001C14F5"/>
    <w:rsid w:val="001C1671"/>
    <w:rsid w:val="001C194F"/>
    <w:rsid w:val="001C2130"/>
    <w:rsid w:val="001C27C7"/>
    <w:rsid w:val="001C2940"/>
    <w:rsid w:val="001C346B"/>
    <w:rsid w:val="001C3B73"/>
    <w:rsid w:val="001C4355"/>
    <w:rsid w:val="001C4E8A"/>
    <w:rsid w:val="001C622F"/>
    <w:rsid w:val="001C647C"/>
    <w:rsid w:val="001C6604"/>
    <w:rsid w:val="001C67A8"/>
    <w:rsid w:val="001C6A92"/>
    <w:rsid w:val="001C7CB2"/>
    <w:rsid w:val="001C7F47"/>
    <w:rsid w:val="001D00DB"/>
    <w:rsid w:val="001D115F"/>
    <w:rsid w:val="001D138C"/>
    <w:rsid w:val="001D3024"/>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4B"/>
    <w:rsid w:val="001E5289"/>
    <w:rsid w:val="001E5445"/>
    <w:rsid w:val="001E58A8"/>
    <w:rsid w:val="001E5A64"/>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6EAA"/>
    <w:rsid w:val="001F72B2"/>
    <w:rsid w:val="001F754C"/>
    <w:rsid w:val="001F78A6"/>
    <w:rsid w:val="001F7942"/>
    <w:rsid w:val="001F7D0A"/>
    <w:rsid w:val="002006A7"/>
    <w:rsid w:val="00201949"/>
    <w:rsid w:val="00202CB0"/>
    <w:rsid w:val="00202DE6"/>
    <w:rsid w:val="00203852"/>
    <w:rsid w:val="00203A4D"/>
    <w:rsid w:val="00203F8D"/>
    <w:rsid w:val="00204169"/>
    <w:rsid w:val="00204593"/>
    <w:rsid w:val="00204947"/>
    <w:rsid w:val="00204DB7"/>
    <w:rsid w:val="0020533E"/>
    <w:rsid w:val="00205964"/>
    <w:rsid w:val="00205B51"/>
    <w:rsid w:val="0020706B"/>
    <w:rsid w:val="002074C6"/>
    <w:rsid w:val="002078EE"/>
    <w:rsid w:val="00207FBB"/>
    <w:rsid w:val="00210769"/>
    <w:rsid w:val="0021079D"/>
    <w:rsid w:val="00210B4A"/>
    <w:rsid w:val="00211097"/>
    <w:rsid w:val="002116F5"/>
    <w:rsid w:val="002117B5"/>
    <w:rsid w:val="00213446"/>
    <w:rsid w:val="0021360E"/>
    <w:rsid w:val="0021481A"/>
    <w:rsid w:val="0021536D"/>
    <w:rsid w:val="00216190"/>
    <w:rsid w:val="00221F25"/>
    <w:rsid w:val="0022201F"/>
    <w:rsid w:val="002240E9"/>
    <w:rsid w:val="00224D9D"/>
    <w:rsid w:val="00225157"/>
    <w:rsid w:val="0022685E"/>
    <w:rsid w:val="00226BD0"/>
    <w:rsid w:val="002276A4"/>
    <w:rsid w:val="00227FCE"/>
    <w:rsid w:val="00230378"/>
    <w:rsid w:val="00232CFF"/>
    <w:rsid w:val="00232DD7"/>
    <w:rsid w:val="002330BA"/>
    <w:rsid w:val="00233487"/>
    <w:rsid w:val="0023352C"/>
    <w:rsid w:val="002336BB"/>
    <w:rsid w:val="00233818"/>
    <w:rsid w:val="00233899"/>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5556"/>
    <w:rsid w:val="00245AB3"/>
    <w:rsid w:val="00246444"/>
    <w:rsid w:val="00246B6C"/>
    <w:rsid w:val="00246CD5"/>
    <w:rsid w:val="002472C3"/>
    <w:rsid w:val="002479D6"/>
    <w:rsid w:val="002501CF"/>
    <w:rsid w:val="002503D9"/>
    <w:rsid w:val="0025074A"/>
    <w:rsid w:val="002509E8"/>
    <w:rsid w:val="00250BA2"/>
    <w:rsid w:val="002518BD"/>
    <w:rsid w:val="00252189"/>
    <w:rsid w:val="002521A9"/>
    <w:rsid w:val="00252767"/>
    <w:rsid w:val="00254612"/>
    <w:rsid w:val="002549C7"/>
    <w:rsid w:val="00255147"/>
    <w:rsid w:val="00255554"/>
    <w:rsid w:val="00255870"/>
    <w:rsid w:val="00255889"/>
    <w:rsid w:val="00255A19"/>
    <w:rsid w:val="00255FD3"/>
    <w:rsid w:val="00256377"/>
    <w:rsid w:val="00256626"/>
    <w:rsid w:val="00256AA2"/>
    <w:rsid w:val="00257346"/>
    <w:rsid w:val="0026043A"/>
    <w:rsid w:val="0026074D"/>
    <w:rsid w:val="0026118D"/>
    <w:rsid w:val="00263491"/>
    <w:rsid w:val="0026370F"/>
    <w:rsid w:val="00263AD3"/>
    <w:rsid w:val="0026429D"/>
    <w:rsid w:val="00264836"/>
    <w:rsid w:val="00264BF4"/>
    <w:rsid w:val="00264CEF"/>
    <w:rsid w:val="002650CF"/>
    <w:rsid w:val="00265412"/>
    <w:rsid w:val="002669B1"/>
    <w:rsid w:val="0026727F"/>
    <w:rsid w:val="00270706"/>
    <w:rsid w:val="00270BAD"/>
    <w:rsid w:val="002719CE"/>
    <w:rsid w:val="00272FF0"/>
    <w:rsid w:val="00273CD7"/>
    <w:rsid w:val="00273DA8"/>
    <w:rsid w:val="00273F4B"/>
    <w:rsid w:val="00274135"/>
    <w:rsid w:val="0027624F"/>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7A8"/>
    <w:rsid w:val="00292A9A"/>
    <w:rsid w:val="00293811"/>
    <w:rsid w:val="00293886"/>
    <w:rsid w:val="002939C7"/>
    <w:rsid w:val="0029412A"/>
    <w:rsid w:val="002941AA"/>
    <w:rsid w:val="00294230"/>
    <w:rsid w:val="00294580"/>
    <w:rsid w:val="00294CBF"/>
    <w:rsid w:val="002953DC"/>
    <w:rsid w:val="002957C4"/>
    <w:rsid w:val="0029629C"/>
    <w:rsid w:val="0029681E"/>
    <w:rsid w:val="002A1076"/>
    <w:rsid w:val="002A1EAD"/>
    <w:rsid w:val="002A1FFD"/>
    <w:rsid w:val="002A3378"/>
    <w:rsid w:val="002A3C5B"/>
    <w:rsid w:val="002A49F1"/>
    <w:rsid w:val="002A518F"/>
    <w:rsid w:val="002A602A"/>
    <w:rsid w:val="002A7449"/>
    <w:rsid w:val="002A78FE"/>
    <w:rsid w:val="002A7D54"/>
    <w:rsid w:val="002B0001"/>
    <w:rsid w:val="002B0479"/>
    <w:rsid w:val="002B08A5"/>
    <w:rsid w:val="002B0CB5"/>
    <w:rsid w:val="002B2561"/>
    <w:rsid w:val="002B2D07"/>
    <w:rsid w:val="002B3262"/>
    <w:rsid w:val="002B369D"/>
    <w:rsid w:val="002B40CB"/>
    <w:rsid w:val="002B43CF"/>
    <w:rsid w:val="002B4BD3"/>
    <w:rsid w:val="002B61E0"/>
    <w:rsid w:val="002C065D"/>
    <w:rsid w:val="002C0D14"/>
    <w:rsid w:val="002C1BFD"/>
    <w:rsid w:val="002C2EE1"/>
    <w:rsid w:val="002C3958"/>
    <w:rsid w:val="002C3BFE"/>
    <w:rsid w:val="002C471F"/>
    <w:rsid w:val="002C4C63"/>
    <w:rsid w:val="002C4D09"/>
    <w:rsid w:val="002C5ED3"/>
    <w:rsid w:val="002C5F51"/>
    <w:rsid w:val="002C6409"/>
    <w:rsid w:val="002C6709"/>
    <w:rsid w:val="002C7501"/>
    <w:rsid w:val="002C7F58"/>
    <w:rsid w:val="002D094B"/>
    <w:rsid w:val="002D1140"/>
    <w:rsid w:val="002D1222"/>
    <w:rsid w:val="002D2835"/>
    <w:rsid w:val="002D40C7"/>
    <w:rsid w:val="002D48F8"/>
    <w:rsid w:val="002D516F"/>
    <w:rsid w:val="002D55DC"/>
    <w:rsid w:val="002D7414"/>
    <w:rsid w:val="002D7B52"/>
    <w:rsid w:val="002E000C"/>
    <w:rsid w:val="002E08A7"/>
    <w:rsid w:val="002E2289"/>
    <w:rsid w:val="002E45F2"/>
    <w:rsid w:val="002E5815"/>
    <w:rsid w:val="002E6BDF"/>
    <w:rsid w:val="002E6DE2"/>
    <w:rsid w:val="002E709C"/>
    <w:rsid w:val="002E72EE"/>
    <w:rsid w:val="002E783F"/>
    <w:rsid w:val="002E7DEE"/>
    <w:rsid w:val="002F32E6"/>
    <w:rsid w:val="002F3A9F"/>
    <w:rsid w:val="002F4746"/>
    <w:rsid w:val="002F525E"/>
    <w:rsid w:val="002F52D3"/>
    <w:rsid w:val="002F5510"/>
    <w:rsid w:val="002F662F"/>
    <w:rsid w:val="002F6C8C"/>
    <w:rsid w:val="002F7FDE"/>
    <w:rsid w:val="003009AA"/>
    <w:rsid w:val="003010DF"/>
    <w:rsid w:val="003011C1"/>
    <w:rsid w:val="00301E76"/>
    <w:rsid w:val="00301E80"/>
    <w:rsid w:val="00302086"/>
    <w:rsid w:val="003034F9"/>
    <w:rsid w:val="00305200"/>
    <w:rsid w:val="0030534B"/>
    <w:rsid w:val="00305A8D"/>
    <w:rsid w:val="003075BB"/>
    <w:rsid w:val="00307609"/>
    <w:rsid w:val="00307D43"/>
    <w:rsid w:val="00307DB6"/>
    <w:rsid w:val="00310F19"/>
    <w:rsid w:val="003112FF"/>
    <w:rsid w:val="00311505"/>
    <w:rsid w:val="00312404"/>
    <w:rsid w:val="00312AAB"/>
    <w:rsid w:val="00312E56"/>
    <w:rsid w:val="00312E71"/>
    <w:rsid w:val="00312FED"/>
    <w:rsid w:val="003133EC"/>
    <w:rsid w:val="00314274"/>
    <w:rsid w:val="00314615"/>
    <w:rsid w:val="0031537D"/>
    <w:rsid w:val="003173F1"/>
    <w:rsid w:val="00317565"/>
    <w:rsid w:val="00317839"/>
    <w:rsid w:val="00317944"/>
    <w:rsid w:val="00317D02"/>
    <w:rsid w:val="00317D8D"/>
    <w:rsid w:val="00317E98"/>
    <w:rsid w:val="0032065C"/>
    <w:rsid w:val="0032187F"/>
    <w:rsid w:val="00321C1D"/>
    <w:rsid w:val="00322479"/>
    <w:rsid w:val="00322584"/>
    <w:rsid w:val="00323054"/>
    <w:rsid w:val="00323589"/>
    <w:rsid w:val="00323A6A"/>
    <w:rsid w:val="0032427F"/>
    <w:rsid w:val="00324ADC"/>
    <w:rsid w:val="00324C86"/>
    <w:rsid w:val="00325553"/>
    <w:rsid w:val="003268CF"/>
    <w:rsid w:val="00326CBE"/>
    <w:rsid w:val="003277AF"/>
    <w:rsid w:val="00327AD0"/>
    <w:rsid w:val="00327DD6"/>
    <w:rsid w:val="00330997"/>
    <w:rsid w:val="00330B13"/>
    <w:rsid w:val="00330B92"/>
    <w:rsid w:val="00331073"/>
    <w:rsid w:val="0033124C"/>
    <w:rsid w:val="0033130C"/>
    <w:rsid w:val="00331728"/>
    <w:rsid w:val="003318EC"/>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4856"/>
    <w:rsid w:val="00344EB4"/>
    <w:rsid w:val="00345676"/>
    <w:rsid w:val="0034632B"/>
    <w:rsid w:val="003478D9"/>
    <w:rsid w:val="00350393"/>
    <w:rsid w:val="00350DFB"/>
    <w:rsid w:val="003528DF"/>
    <w:rsid w:val="0035328C"/>
    <w:rsid w:val="00353998"/>
    <w:rsid w:val="003541CF"/>
    <w:rsid w:val="0035434E"/>
    <w:rsid w:val="00354568"/>
    <w:rsid w:val="00354B34"/>
    <w:rsid w:val="00355611"/>
    <w:rsid w:val="0035563F"/>
    <w:rsid w:val="0035685E"/>
    <w:rsid w:val="00357035"/>
    <w:rsid w:val="00357101"/>
    <w:rsid w:val="0035711D"/>
    <w:rsid w:val="00357A58"/>
    <w:rsid w:val="0036001D"/>
    <w:rsid w:val="003608F0"/>
    <w:rsid w:val="003612F8"/>
    <w:rsid w:val="00361910"/>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22F7"/>
    <w:rsid w:val="00372DA6"/>
    <w:rsid w:val="00372EC7"/>
    <w:rsid w:val="00374037"/>
    <w:rsid w:val="00375254"/>
    <w:rsid w:val="00375FA2"/>
    <w:rsid w:val="00377904"/>
    <w:rsid w:val="00377E0F"/>
    <w:rsid w:val="0038026C"/>
    <w:rsid w:val="00380DEB"/>
    <w:rsid w:val="003819F7"/>
    <w:rsid w:val="00381C30"/>
    <w:rsid w:val="00382B03"/>
    <w:rsid w:val="00383139"/>
    <w:rsid w:val="00383521"/>
    <w:rsid w:val="00383A3C"/>
    <w:rsid w:val="00383EAA"/>
    <w:rsid w:val="003848C9"/>
    <w:rsid w:val="00384A8F"/>
    <w:rsid w:val="00384D02"/>
    <w:rsid w:val="00384E7D"/>
    <w:rsid w:val="0038516C"/>
    <w:rsid w:val="003868BC"/>
    <w:rsid w:val="003902D3"/>
    <w:rsid w:val="00390E9C"/>
    <w:rsid w:val="00391318"/>
    <w:rsid w:val="00391F85"/>
    <w:rsid w:val="00392020"/>
    <w:rsid w:val="003921EB"/>
    <w:rsid w:val="00392BFF"/>
    <w:rsid w:val="0039324B"/>
    <w:rsid w:val="003943BF"/>
    <w:rsid w:val="00395165"/>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B7720"/>
    <w:rsid w:val="003C0BF4"/>
    <w:rsid w:val="003C0E84"/>
    <w:rsid w:val="003C1DFC"/>
    <w:rsid w:val="003C22D0"/>
    <w:rsid w:val="003C278E"/>
    <w:rsid w:val="003C2800"/>
    <w:rsid w:val="003C35A8"/>
    <w:rsid w:val="003C4132"/>
    <w:rsid w:val="003C4DB6"/>
    <w:rsid w:val="003C50AB"/>
    <w:rsid w:val="003C65D7"/>
    <w:rsid w:val="003C6625"/>
    <w:rsid w:val="003C7B1A"/>
    <w:rsid w:val="003C7B2B"/>
    <w:rsid w:val="003C7EF5"/>
    <w:rsid w:val="003D05D3"/>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5FE"/>
    <w:rsid w:val="003D7E09"/>
    <w:rsid w:val="003E0112"/>
    <w:rsid w:val="003E027B"/>
    <w:rsid w:val="003E0475"/>
    <w:rsid w:val="003E192B"/>
    <w:rsid w:val="003E1BB0"/>
    <w:rsid w:val="003E2324"/>
    <w:rsid w:val="003E2333"/>
    <w:rsid w:val="003E244E"/>
    <w:rsid w:val="003E2E31"/>
    <w:rsid w:val="003E3753"/>
    <w:rsid w:val="003E3991"/>
    <w:rsid w:val="003E3B99"/>
    <w:rsid w:val="003E3F66"/>
    <w:rsid w:val="003E4D72"/>
    <w:rsid w:val="003E4F01"/>
    <w:rsid w:val="003E588E"/>
    <w:rsid w:val="003E5CBB"/>
    <w:rsid w:val="003E78EE"/>
    <w:rsid w:val="003F02D7"/>
    <w:rsid w:val="003F069C"/>
    <w:rsid w:val="003F0B01"/>
    <w:rsid w:val="003F0CB3"/>
    <w:rsid w:val="003F145F"/>
    <w:rsid w:val="003F1553"/>
    <w:rsid w:val="003F1AE2"/>
    <w:rsid w:val="003F1C70"/>
    <w:rsid w:val="003F21C1"/>
    <w:rsid w:val="003F2D76"/>
    <w:rsid w:val="003F4CCB"/>
    <w:rsid w:val="003F592D"/>
    <w:rsid w:val="003F684D"/>
    <w:rsid w:val="003F6FD6"/>
    <w:rsid w:val="00400ED6"/>
    <w:rsid w:val="00401244"/>
    <w:rsid w:val="00403F6B"/>
    <w:rsid w:val="004040DB"/>
    <w:rsid w:val="00404256"/>
    <w:rsid w:val="00405174"/>
    <w:rsid w:val="00405F04"/>
    <w:rsid w:val="004064CB"/>
    <w:rsid w:val="0040665E"/>
    <w:rsid w:val="00406C5F"/>
    <w:rsid w:val="00406D63"/>
    <w:rsid w:val="0040739D"/>
    <w:rsid w:val="00407B32"/>
    <w:rsid w:val="00407DF5"/>
    <w:rsid w:val="004103B1"/>
    <w:rsid w:val="004121B2"/>
    <w:rsid w:val="004123C3"/>
    <w:rsid w:val="004132BA"/>
    <w:rsid w:val="0041374E"/>
    <w:rsid w:val="00414053"/>
    <w:rsid w:val="004152E6"/>
    <w:rsid w:val="004153E5"/>
    <w:rsid w:val="00415481"/>
    <w:rsid w:val="00415973"/>
    <w:rsid w:val="00415B62"/>
    <w:rsid w:val="00415FBE"/>
    <w:rsid w:val="004166DA"/>
    <w:rsid w:val="00416824"/>
    <w:rsid w:val="00416F5D"/>
    <w:rsid w:val="00417B42"/>
    <w:rsid w:val="004213E7"/>
    <w:rsid w:val="004219A8"/>
    <w:rsid w:val="00422047"/>
    <w:rsid w:val="004220A6"/>
    <w:rsid w:val="004220BC"/>
    <w:rsid w:val="00422579"/>
    <w:rsid w:val="0042357A"/>
    <w:rsid w:val="0042498D"/>
    <w:rsid w:val="00424DD1"/>
    <w:rsid w:val="0042705B"/>
    <w:rsid w:val="00430638"/>
    <w:rsid w:val="00431283"/>
    <w:rsid w:val="0043161F"/>
    <w:rsid w:val="004316EE"/>
    <w:rsid w:val="00432403"/>
    <w:rsid w:val="00432A28"/>
    <w:rsid w:val="00432CEE"/>
    <w:rsid w:val="0043343A"/>
    <w:rsid w:val="004344F9"/>
    <w:rsid w:val="004347DF"/>
    <w:rsid w:val="0043500E"/>
    <w:rsid w:val="004365EA"/>
    <w:rsid w:val="00436898"/>
    <w:rsid w:val="00437207"/>
    <w:rsid w:val="0043726C"/>
    <w:rsid w:val="00437586"/>
    <w:rsid w:val="00437FF0"/>
    <w:rsid w:val="00440503"/>
    <w:rsid w:val="004406C0"/>
    <w:rsid w:val="00440788"/>
    <w:rsid w:val="00440F87"/>
    <w:rsid w:val="00442337"/>
    <w:rsid w:val="00443832"/>
    <w:rsid w:val="004444BB"/>
    <w:rsid w:val="00444BF1"/>
    <w:rsid w:val="00445056"/>
    <w:rsid w:val="00446141"/>
    <w:rsid w:val="0044681D"/>
    <w:rsid w:val="00447192"/>
    <w:rsid w:val="00447BBA"/>
    <w:rsid w:val="00450B03"/>
    <w:rsid w:val="00450BB7"/>
    <w:rsid w:val="00451EB5"/>
    <w:rsid w:val="0045221E"/>
    <w:rsid w:val="00452FCB"/>
    <w:rsid w:val="004531A3"/>
    <w:rsid w:val="00453318"/>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CB9"/>
    <w:rsid w:val="00465E1D"/>
    <w:rsid w:val="004663BF"/>
    <w:rsid w:val="00466998"/>
    <w:rsid w:val="00466BE6"/>
    <w:rsid w:val="0046728A"/>
    <w:rsid w:val="00467530"/>
    <w:rsid w:val="004679F2"/>
    <w:rsid w:val="00467AF8"/>
    <w:rsid w:val="00470AA1"/>
    <w:rsid w:val="00471031"/>
    <w:rsid w:val="0047148D"/>
    <w:rsid w:val="00472C81"/>
    <w:rsid w:val="00473B92"/>
    <w:rsid w:val="00474348"/>
    <w:rsid w:val="00474E2C"/>
    <w:rsid w:val="0047506E"/>
    <w:rsid w:val="0047710E"/>
    <w:rsid w:val="00477384"/>
    <w:rsid w:val="004777BD"/>
    <w:rsid w:val="00480DB3"/>
    <w:rsid w:val="004818D2"/>
    <w:rsid w:val="00481EAD"/>
    <w:rsid w:val="00483126"/>
    <w:rsid w:val="0048325B"/>
    <w:rsid w:val="00484EB3"/>
    <w:rsid w:val="00485253"/>
    <w:rsid w:val="00485BAC"/>
    <w:rsid w:val="00485DD4"/>
    <w:rsid w:val="004864C8"/>
    <w:rsid w:val="00487FF0"/>
    <w:rsid w:val="00490066"/>
    <w:rsid w:val="0049096B"/>
    <w:rsid w:val="00490C8B"/>
    <w:rsid w:val="00490E07"/>
    <w:rsid w:val="00492201"/>
    <w:rsid w:val="004925D9"/>
    <w:rsid w:val="004940E2"/>
    <w:rsid w:val="00494CD7"/>
    <w:rsid w:val="00494F19"/>
    <w:rsid w:val="0049515C"/>
    <w:rsid w:val="0049563A"/>
    <w:rsid w:val="00495A7B"/>
    <w:rsid w:val="00496D8F"/>
    <w:rsid w:val="00497DD7"/>
    <w:rsid w:val="004A0986"/>
    <w:rsid w:val="004A0FA6"/>
    <w:rsid w:val="004A283A"/>
    <w:rsid w:val="004A29E8"/>
    <w:rsid w:val="004A2FC0"/>
    <w:rsid w:val="004A3681"/>
    <w:rsid w:val="004A37D2"/>
    <w:rsid w:val="004A3D90"/>
    <w:rsid w:val="004A46CE"/>
    <w:rsid w:val="004A491E"/>
    <w:rsid w:val="004A5492"/>
    <w:rsid w:val="004A5585"/>
    <w:rsid w:val="004A56D7"/>
    <w:rsid w:val="004A5C81"/>
    <w:rsid w:val="004A62EC"/>
    <w:rsid w:val="004A6378"/>
    <w:rsid w:val="004A744E"/>
    <w:rsid w:val="004A7D30"/>
    <w:rsid w:val="004B0C01"/>
    <w:rsid w:val="004B1BF8"/>
    <w:rsid w:val="004B2230"/>
    <w:rsid w:val="004B3A8C"/>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3C50"/>
    <w:rsid w:val="004C3D7F"/>
    <w:rsid w:val="004C3DCB"/>
    <w:rsid w:val="004C4760"/>
    <w:rsid w:val="004C54B5"/>
    <w:rsid w:val="004C54DD"/>
    <w:rsid w:val="004C65A0"/>
    <w:rsid w:val="004C6ECF"/>
    <w:rsid w:val="004C7FC9"/>
    <w:rsid w:val="004D0695"/>
    <w:rsid w:val="004D0883"/>
    <w:rsid w:val="004D11D7"/>
    <w:rsid w:val="004D14F8"/>
    <w:rsid w:val="004D1593"/>
    <w:rsid w:val="004D2578"/>
    <w:rsid w:val="004D262A"/>
    <w:rsid w:val="004D275D"/>
    <w:rsid w:val="004D2D4C"/>
    <w:rsid w:val="004D3D91"/>
    <w:rsid w:val="004D4CF8"/>
    <w:rsid w:val="004D5010"/>
    <w:rsid w:val="004D5139"/>
    <w:rsid w:val="004D5848"/>
    <w:rsid w:val="004D5D0B"/>
    <w:rsid w:val="004D5DA4"/>
    <w:rsid w:val="004D5DFD"/>
    <w:rsid w:val="004D62C4"/>
    <w:rsid w:val="004D65D2"/>
    <w:rsid w:val="004D6CE1"/>
    <w:rsid w:val="004D6F74"/>
    <w:rsid w:val="004D73DD"/>
    <w:rsid w:val="004E0777"/>
    <w:rsid w:val="004E0B81"/>
    <w:rsid w:val="004E1B69"/>
    <w:rsid w:val="004E1E45"/>
    <w:rsid w:val="004E25C4"/>
    <w:rsid w:val="004E382A"/>
    <w:rsid w:val="004E394C"/>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21C1"/>
    <w:rsid w:val="00502253"/>
    <w:rsid w:val="005032A2"/>
    <w:rsid w:val="00503ECE"/>
    <w:rsid w:val="0050425E"/>
    <w:rsid w:val="00504953"/>
    <w:rsid w:val="0050610C"/>
    <w:rsid w:val="00506442"/>
    <w:rsid w:val="00506B3C"/>
    <w:rsid w:val="0050761C"/>
    <w:rsid w:val="0050786E"/>
    <w:rsid w:val="005103E3"/>
    <w:rsid w:val="00510C87"/>
    <w:rsid w:val="00510DCA"/>
    <w:rsid w:val="00511A2C"/>
    <w:rsid w:val="00511B3A"/>
    <w:rsid w:val="00511E32"/>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4114"/>
    <w:rsid w:val="00534B97"/>
    <w:rsid w:val="005355CB"/>
    <w:rsid w:val="005358B6"/>
    <w:rsid w:val="005360E7"/>
    <w:rsid w:val="00536D29"/>
    <w:rsid w:val="00536E58"/>
    <w:rsid w:val="00537053"/>
    <w:rsid w:val="005378E7"/>
    <w:rsid w:val="005403C9"/>
    <w:rsid w:val="005409A1"/>
    <w:rsid w:val="00541467"/>
    <w:rsid w:val="00541A6B"/>
    <w:rsid w:val="00541B8D"/>
    <w:rsid w:val="005420E6"/>
    <w:rsid w:val="0054359C"/>
    <w:rsid w:val="00543C5D"/>
    <w:rsid w:val="00544465"/>
    <w:rsid w:val="00544D9D"/>
    <w:rsid w:val="00544F0D"/>
    <w:rsid w:val="005453E1"/>
    <w:rsid w:val="005456E1"/>
    <w:rsid w:val="0054726E"/>
    <w:rsid w:val="0054768D"/>
    <w:rsid w:val="00547B22"/>
    <w:rsid w:val="00550446"/>
    <w:rsid w:val="00550485"/>
    <w:rsid w:val="00550B2C"/>
    <w:rsid w:val="00550EF0"/>
    <w:rsid w:val="00551166"/>
    <w:rsid w:val="005512C2"/>
    <w:rsid w:val="005513D5"/>
    <w:rsid w:val="005519B9"/>
    <w:rsid w:val="00551B7E"/>
    <w:rsid w:val="0055281F"/>
    <w:rsid w:val="00553B3A"/>
    <w:rsid w:val="00553C1D"/>
    <w:rsid w:val="00554245"/>
    <w:rsid w:val="005542A3"/>
    <w:rsid w:val="005547C0"/>
    <w:rsid w:val="00555036"/>
    <w:rsid w:val="00555416"/>
    <w:rsid w:val="005568B0"/>
    <w:rsid w:val="00560ABC"/>
    <w:rsid w:val="0056116D"/>
    <w:rsid w:val="00561AC4"/>
    <w:rsid w:val="00561ADB"/>
    <w:rsid w:val="00562189"/>
    <w:rsid w:val="00562282"/>
    <w:rsid w:val="00563310"/>
    <w:rsid w:val="00563632"/>
    <w:rsid w:val="00563B3B"/>
    <w:rsid w:val="00564359"/>
    <w:rsid w:val="0056453C"/>
    <w:rsid w:val="00564685"/>
    <w:rsid w:val="0056512A"/>
    <w:rsid w:val="0056521D"/>
    <w:rsid w:val="00565341"/>
    <w:rsid w:val="0056541F"/>
    <w:rsid w:val="0056575B"/>
    <w:rsid w:val="00566048"/>
    <w:rsid w:val="005666B9"/>
    <w:rsid w:val="00566713"/>
    <w:rsid w:val="00566735"/>
    <w:rsid w:val="005672B6"/>
    <w:rsid w:val="00567C7F"/>
    <w:rsid w:val="0057001D"/>
    <w:rsid w:val="00570C81"/>
    <w:rsid w:val="00571C0A"/>
    <w:rsid w:val="005728AF"/>
    <w:rsid w:val="00572BEA"/>
    <w:rsid w:val="00573172"/>
    <w:rsid w:val="005733BC"/>
    <w:rsid w:val="00574064"/>
    <w:rsid w:val="005743E9"/>
    <w:rsid w:val="00574774"/>
    <w:rsid w:val="00574A48"/>
    <w:rsid w:val="0057500D"/>
    <w:rsid w:val="005752CE"/>
    <w:rsid w:val="005762FF"/>
    <w:rsid w:val="00576888"/>
    <w:rsid w:val="00576F09"/>
    <w:rsid w:val="00577059"/>
    <w:rsid w:val="005776D5"/>
    <w:rsid w:val="00580073"/>
    <w:rsid w:val="00580108"/>
    <w:rsid w:val="005820B4"/>
    <w:rsid w:val="005825BD"/>
    <w:rsid w:val="0058298B"/>
    <w:rsid w:val="00582B5D"/>
    <w:rsid w:val="00582C46"/>
    <w:rsid w:val="0058343F"/>
    <w:rsid w:val="005847DA"/>
    <w:rsid w:val="00584DCB"/>
    <w:rsid w:val="005853DC"/>
    <w:rsid w:val="0058559D"/>
    <w:rsid w:val="0058637C"/>
    <w:rsid w:val="00586763"/>
    <w:rsid w:val="00586DD2"/>
    <w:rsid w:val="00587C37"/>
    <w:rsid w:val="0059081A"/>
    <w:rsid w:val="00590AA7"/>
    <w:rsid w:val="00591697"/>
    <w:rsid w:val="00591C95"/>
    <w:rsid w:val="00592164"/>
    <w:rsid w:val="0059353D"/>
    <w:rsid w:val="005937F8"/>
    <w:rsid w:val="00594B8C"/>
    <w:rsid w:val="00594CCD"/>
    <w:rsid w:val="00594F89"/>
    <w:rsid w:val="005976C9"/>
    <w:rsid w:val="00597CAC"/>
    <w:rsid w:val="005A0347"/>
    <w:rsid w:val="005A10E1"/>
    <w:rsid w:val="005A1387"/>
    <w:rsid w:val="005A1A0A"/>
    <w:rsid w:val="005A1A88"/>
    <w:rsid w:val="005A237F"/>
    <w:rsid w:val="005A2CFD"/>
    <w:rsid w:val="005A2F4D"/>
    <w:rsid w:val="005A2F99"/>
    <w:rsid w:val="005A3741"/>
    <w:rsid w:val="005A37AE"/>
    <w:rsid w:val="005A3ACE"/>
    <w:rsid w:val="005A4B09"/>
    <w:rsid w:val="005A6671"/>
    <w:rsid w:val="005A6D48"/>
    <w:rsid w:val="005A6DDF"/>
    <w:rsid w:val="005A6E80"/>
    <w:rsid w:val="005B12B8"/>
    <w:rsid w:val="005B1D55"/>
    <w:rsid w:val="005B36A5"/>
    <w:rsid w:val="005B3D1E"/>
    <w:rsid w:val="005B3F90"/>
    <w:rsid w:val="005B462D"/>
    <w:rsid w:val="005B4741"/>
    <w:rsid w:val="005B47D1"/>
    <w:rsid w:val="005B4A6C"/>
    <w:rsid w:val="005B5747"/>
    <w:rsid w:val="005B5B99"/>
    <w:rsid w:val="005B5CB3"/>
    <w:rsid w:val="005B5D44"/>
    <w:rsid w:val="005B5D9F"/>
    <w:rsid w:val="005B630F"/>
    <w:rsid w:val="005B69E5"/>
    <w:rsid w:val="005B6A52"/>
    <w:rsid w:val="005B6A65"/>
    <w:rsid w:val="005B7F6E"/>
    <w:rsid w:val="005C0F9E"/>
    <w:rsid w:val="005C1F60"/>
    <w:rsid w:val="005C2165"/>
    <w:rsid w:val="005C2CBC"/>
    <w:rsid w:val="005C33B9"/>
    <w:rsid w:val="005C4063"/>
    <w:rsid w:val="005C4E40"/>
    <w:rsid w:val="005C52E0"/>
    <w:rsid w:val="005C65F8"/>
    <w:rsid w:val="005C67DA"/>
    <w:rsid w:val="005C7604"/>
    <w:rsid w:val="005D11F4"/>
    <w:rsid w:val="005D171D"/>
    <w:rsid w:val="005D1772"/>
    <w:rsid w:val="005D1E6C"/>
    <w:rsid w:val="005D31A5"/>
    <w:rsid w:val="005D3AFE"/>
    <w:rsid w:val="005D3D6F"/>
    <w:rsid w:val="005D428A"/>
    <w:rsid w:val="005D4CBE"/>
    <w:rsid w:val="005D526B"/>
    <w:rsid w:val="005D53BD"/>
    <w:rsid w:val="005D6150"/>
    <w:rsid w:val="005D6548"/>
    <w:rsid w:val="005D6EAB"/>
    <w:rsid w:val="005D6FB1"/>
    <w:rsid w:val="005D7210"/>
    <w:rsid w:val="005E04D2"/>
    <w:rsid w:val="005E0B59"/>
    <w:rsid w:val="005E1042"/>
    <w:rsid w:val="005E12A3"/>
    <w:rsid w:val="005E23A2"/>
    <w:rsid w:val="005E2AAB"/>
    <w:rsid w:val="005E2E56"/>
    <w:rsid w:val="005E30F7"/>
    <w:rsid w:val="005E316F"/>
    <w:rsid w:val="005E424E"/>
    <w:rsid w:val="005E4333"/>
    <w:rsid w:val="005E4BCA"/>
    <w:rsid w:val="005E4F67"/>
    <w:rsid w:val="005E4F80"/>
    <w:rsid w:val="005E5674"/>
    <w:rsid w:val="005E6019"/>
    <w:rsid w:val="005E64F2"/>
    <w:rsid w:val="005E6F7F"/>
    <w:rsid w:val="005E7AC1"/>
    <w:rsid w:val="005E7DAB"/>
    <w:rsid w:val="005F05E5"/>
    <w:rsid w:val="005F0E19"/>
    <w:rsid w:val="005F1EA3"/>
    <w:rsid w:val="005F32A2"/>
    <w:rsid w:val="005F3436"/>
    <w:rsid w:val="005F3B3C"/>
    <w:rsid w:val="005F3E4B"/>
    <w:rsid w:val="005F4365"/>
    <w:rsid w:val="005F44C8"/>
    <w:rsid w:val="005F484F"/>
    <w:rsid w:val="005F4F9D"/>
    <w:rsid w:val="005F598B"/>
    <w:rsid w:val="005F6FB4"/>
    <w:rsid w:val="005F7740"/>
    <w:rsid w:val="006001D3"/>
    <w:rsid w:val="00600384"/>
    <w:rsid w:val="00600D08"/>
    <w:rsid w:val="0060132A"/>
    <w:rsid w:val="00601805"/>
    <w:rsid w:val="00601868"/>
    <w:rsid w:val="00601F1F"/>
    <w:rsid w:val="006020D3"/>
    <w:rsid w:val="0060221E"/>
    <w:rsid w:val="00602E1B"/>
    <w:rsid w:val="00603635"/>
    <w:rsid w:val="00603C39"/>
    <w:rsid w:val="00603FCC"/>
    <w:rsid w:val="00604BF0"/>
    <w:rsid w:val="00604F06"/>
    <w:rsid w:val="0060579C"/>
    <w:rsid w:val="00605B6D"/>
    <w:rsid w:val="00605ED5"/>
    <w:rsid w:val="00606042"/>
    <w:rsid w:val="0060611A"/>
    <w:rsid w:val="00606599"/>
    <w:rsid w:val="00606783"/>
    <w:rsid w:val="0060724A"/>
    <w:rsid w:val="00607F76"/>
    <w:rsid w:val="00607FE0"/>
    <w:rsid w:val="006105E3"/>
    <w:rsid w:val="00610801"/>
    <w:rsid w:val="00610D55"/>
    <w:rsid w:val="00611488"/>
    <w:rsid w:val="00611F38"/>
    <w:rsid w:val="00611F71"/>
    <w:rsid w:val="0061200B"/>
    <w:rsid w:val="006123CD"/>
    <w:rsid w:val="00612456"/>
    <w:rsid w:val="006129BB"/>
    <w:rsid w:val="00612EA4"/>
    <w:rsid w:val="0061300B"/>
    <w:rsid w:val="006135EE"/>
    <w:rsid w:val="006136AA"/>
    <w:rsid w:val="00613D7E"/>
    <w:rsid w:val="0061443A"/>
    <w:rsid w:val="006156F7"/>
    <w:rsid w:val="00615F34"/>
    <w:rsid w:val="00616147"/>
    <w:rsid w:val="00616E82"/>
    <w:rsid w:val="006178B5"/>
    <w:rsid w:val="006178FC"/>
    <w:rsid w:val="00617E5F"/>
    <w:rsid w:val="00621966"/>
    <w:rsid w:val="00621B17"/>
    <w:rsid w:val="00621F53"/>
    <w:rsid w:val="006220CA"/>
    <w:rsid w:val="0062295B"/>
    <w:rsid w:val="00622A47"/>
    <w:rsid w:val="00622ECB"/>
    <w:rsid w:val="006231E1"/>
    <w:rsid w:val="00623B4D"/>
    <w:rsid w:val="0062559D"/>
    <w:rsid w:val="00626A5F"/>
    <w:rsid w:val="00627506"/>
    <w:rsid w:val="006278B6"/>
    <w:rsid w:val="006279DA"/>
    <w:rsid w:val="00627B7C"/>
    <w:rsid w:val="00630295"/>
    <w:rsid w:val="006302CF"/>
    <w:rsid w:val="00631967"/>
    <w:rsid w:val="00632C35"/>
    <w:rsid w:val="00633D09"/>
    <w:rsid w:val="00633EBE"/>
    <w:rsid w:val="00634155"/>
    <w:rsid w:val="00634355"/>
    <w:rsid w:val="00635C42"/>
    <w:rsid w:val="00635D87"/>
    <w:rsid w:val="00635E49"/>
    <w:rsid w:val="006368F2"/>
    <w:rsid w:val="006371F0"/>
    <w:rsid w:val="00640A8B"/>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1623"/>
    <w:rsid w:val="00653038"/>
    <w:rsid w:val="006530A3"/>
    <w:rsid w:val="00653D2C"/>
    <w:rsid w:val="00654663"/>
    <w:rsid w:val="006547FD"/>
    <w:rsid w:val="00654D70"/>
    <w:rsid w:val="00655D4F"/>
    <w:rsid w:val="00655EE2"/>
    <w:rsid w:val="00656434"/>
    <w:rsid w:val="00656881"/>
    <w:rsid w:val="006572EE"/>
    <w:rsid w:val="00660024"/>
    <w:rsid w:val="00660252"/>
    <w:rsid w:val="006603B5"/>
    <w:rsid w:val="00662214"/>
    <w:rsid w:val="006630CB"/>
    <w:rsid w:val="00664F5E"/>
    <w:rsid w:val="0066562A"/>
    <w:rsid w:val="006663E8"/>
    <w:rsid w:val="006670B3"/>
    <w:rsid w:val="00667333"/>
    <w:rsid w:val="00667B09"/>
    <w:rsid w:val="0067173B"/>
    <w:rsid w:val="00671BB2"/>
    <w:rsid w:val="006729C6"/>
    <w:rsid w:val="00672A6D"/>
    <w:rsid w:val="006731A5"/>
    <w:rsid w:val="0067354D"/>
    <w:rsid w:val="006748B1"/>
    <w:rsid w:val="006754BC"/>
    <w:rsid w:val="006756B6"/>
    <w:rsid w:val="00675BBA"/>
    <w:rsid w:val="00675D7E"/>
    <w:rsid w:val="00676109"/>
    <w:rsid w:val="0067651A"/>
    <w:rsid w:val="00676AAD"/>
    <w:rsid w:val="00677C87"/>
    <w:rsid w:val="00680098"/>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B02"/>
    <w:rsid w:val="006914F4"/>
    <w:rsid w:val="00691F04"/>
    <w:rsid w:val="00693AB9"/>
    <w:rsid w:val="006956ED"/>
    <w:rsid w:val="0069658E"/>
    <w:rsid w:val="00696F59"/>
    <w:rsid w:val="00696F5F"/>
    <w:rsid w:val="00696F85"/>
    <w:rsid w:val="006A0091"/>
    <w:rsid w:val="006A07AC"/>
    <w:rsid w:val="006A111D"/>
    <w:rsid w:val="006A1199"/>
    <w:rsid w:val="006A136C"/>
    <w:rsid w:val="006A1BA5"/>
    <w:rsid w:val="006A2444"/>
    <w:rsid w:val="006A2C03"/>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0FF6"/>
    <w:rsid w:val="006B128C"/>
    <w:rsid w:val="006B2048"/>
    <w:rsid w:val="006B3437"/>
    <w:rsid w:val="006B5B15"/>
    <w:rsid w:val="006B6060"/>
    <w:rsid w:val="006B7385"/>
    <w:rsid w:val="006C040B"/>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955"/>
    <w:rsid w:val="006D1BF1"/>
    <w:rsid w:val="006D1E53"/>
    <w:rsid w:val="006D21A0"/>
    <w:rsid w:val="006D2BD7"/>
    <w:rsid w:val="006D2DA6"/>
    <w:rsid w:val="006D2DBB"/>
    <w:rsid w:val="006D362B"/>
    <w:rsid w:val="006D6381"/>
    <w:rsid w:val="006D760D"/>
    <w:rsid w:val="006D7A1B"/>
    <w:rsid w:val="006D7C4D"/>
    <w:rsid w:val="006E0B26"/>
    <w:rsid w:val="006E4E5E"/>
    <w:rsid w:val="006F0A73"/>
    <w:rsid w:val="006F0CD9"/>
    <w:rsid w:val="006F0EB7"/>
    <w:rsid w:val="006F0F81"/>
    <w:rsid w:val="006F0FC9"/>
    <w:rsid w:val="006F134B"/>
    <w:rsid w:val="006F1501"/>
    <w:rsid w:val="006F1883"/>
    <w:rsid w:val="006F1B9A"/>
    <w:rsid w:val="006F2027"/>
    <w:rsid w:val="006F220E"/>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17AD"/>
    <w:rsid w:val="00701A88"/>
    <w:rsid w:val="007021F9"/>
    <w:rsid w:val="00703A18"/>
    <w:rsid w:val="00703B92"/>
    <w:rsid w:val="00704275"/>
    <w:rsid w:val="007047BF"/>
    <w:rsid w:val="00704B10"/>
    <w:rsid w:val="0070506E"/>
    <w:rsid w:val="00705384"/>
    <w:rsid w:val="00705538"/>
    <w:rsid w:val="0070621B"/>
    <w:rsid w:val="00706225"/>
    <w:rsid w:val="0070649E"/>
    <w:rsid w:val="0070685C"/>
    <w:rsid w:val="00706F80"/>
    <w:rsid w:val="00707EAF"/>
    <w:rsid w:val="0071008A"/>
    <w:rsid w:val="00710134"/>
    <w:rsid w:val="00710426"/>
    <w:rsid w:val="007105A7"/>
    <w:rsid w:val="007107A7"/>
    <w:rsid w:val="00711930"/>
    <w:rsid w:val="00711AA3"/>
    <w:rsid w:val="00711D00"/>
    <w:rsid w:val="00711F4E"/>
    <w:rsid w:val="00712001"/>
    <w:rsid w:val="007126B0"/>
    <w:rsid w:val="00712913"/>
    <w:rsid w:val="00712D40"/>
    <w:rsid w:val="007143F4"/>
    <w:rsid w:val="00714EAC"/>
    <w:rsid w:val="007152A2"/>
    <w:rsid w:val="00715CBA"/>
    <w:rsid w:val="00716B8A"/>
    <w:rsid w:val="00716DBE"/>
    <w:rsid w:val="00717322"/>
    <w:rsid w:val="00717878"/>
    <w:rsid w:val="0072039B"/>
    <w:rsid w:val="00721602"/>
    <w:rsid w:val="0072167C"/>
    <w:rsid w:val="0072204F"/>
    <w:rsid w:val="0072215F"/>
    <w:rsid w:val="007227B6"/>
    <w:rsid w:val="007230C5"/>
    <w:rsid w:val="007233A0"/>
    <w:rsid w:val="00723804"/>
    <w:rsid w:val="007266CD"/>
    <w:rsid w:val="007267D8"/>
    <w:rsid w:val="00726C78"/>
    <w:rsid w:val="00726F4A"/>
    <w:rsid w:val="00727750"/>
    <w:rsid w:val="00727B5C"/>
    <w:rsid w:val="00730D04"/>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F2C"/>
    <w:rsid w:val="00737508"/>
    <w:rsid w:val="00737574"/>
    <w:rsid w:val="00740899"/>
    <w:rsid w:val="00740E2E"/>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B02"/>
    <w:rsid w:val="00752C93"/>
    <w:rsid w:val="00753C7B"/>
    <w:rsid w:val="0075425B"/>
    <w:rsid w:val="007552EE"/>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57C7"/>
    <w:rsid w:val="007665D8"/>
    <w:rsid w:val="00766C3A"/>
    <w:rsid w:val="00767301"/>
    <w:rsid w:val="00767698"/>
    <w:rsid w:val="007678AB"/>
    <w:rsid w:val="007701BD"/>
    <w:rsid w:val="007702BC"/>
    <w:rsid w:val="00770BA2"/>
    <w:rsid w:val="00770CA9"/>
    <w:rsid w:val="007715E5"/>
    <w:rsid w:val="00771A62"/>
    <w:rsid w:val="00771D72"/>
    <w:rsid w:val="0077372B"/>
    <w:rsid w:val="007739CF"/>
    <w:rsid w:val="00773CF7"/>
    <w:rsid w:val="0077476A"/>
    <w:rsid w:val="007747B5"/>
    <w:rsid w:val="00775CC8"/>
    <w:rsid w:val="007770B0"/>
    <w:rsid w:val="00777C53"/>
    <w:rsid w:val="007815FC"/>
    <w:rsid w:val="007819D9"/>
    <w:rsid w:val="00781B28"/>
    <w:rsid w:val="00781F1A"/>
    <w:rsid w:val="0078238E"/>
    <w:rsid w:val="00782685"/>
    <w:rsid w:val="007826BD"/>
    <w:rsid w:val="007827C3"/>
    <w:rsid w:val="0078291C"/>
    <w:rsid w:val="0078396B"/>
    <w:rsid w:val="00783997"/>
    <w:rsid w:val="00783B76"/>
    <w:rsid w:val="00784F80"/>
    <w:rsid w:val="007856D1"/>
    <w:rsid w:val="007862FC"/>
    <w:rsid w:val="0078735D"/>
    <w:rsid w:val="007907F8"/>
    <w:rsid w:val="00790FB7"/>
    <w:rsid w:val="00791231"/>
    <w:rsid w:val="00791B79"/>
    <w:rsid w:val="00792D06"/>
    <w:rsid w:val="00794BE6"/>
    <w:rsid w:val="00794D1E"/>
    <w:rsid w:val="00795545"/>
    <w:rsid w:val="00795E0C"/>
    <w:rsid w:val="0079634E"/>
    <w:rsid w:val="00797176"/>
    <w:rsid w:val="007A02DF"/>
    <w:rsid w:val="007A094C"/>
    <w:rsid w:val="007A0E16"/>
    <w:rsid w:val="007A2607"/>
    <w:rsid w:val="007A2E14"/>
    <w:rsid w:val="007A2FE7"/>
    <w:rsid w:val="007A3360"/>
    <w:rsid w:val="007A3BEE"/>
    <w:rsid w:val="007A3E68"/>
    <w:rsid w:val="007A4B90"/>
    <w:rsid w:val="007A572C"/>
    <w:rsid w:val="007A57C8"/>
    <w:rsid w:val="007A62C1"/>
    <w:rsid w:val="007A649B"/>
    <w:rsid w:val="007A6F38"/>
    <w:rsid w:val="007A758F"/>
    <w:rsid w:val="007A7E1D"/>
    <w:rsid w:val="007B1584"/>
    <w:rsid w:val="007B1C52"/>
    <w:rsid w:val="007B201F"/>
    <w:rsid w:val="007B2CA1"/>
    <w:rsid w:val="007B3C79"/>
    <w:rsid w:val="007B4BE7"/>
    <w:rsid w:val="007B520A"/>
    <w:rsid w:val="007B5215"/>
    <w:rsid w:val="007B62D6"/>
    <w:rsid w:val="007B63A0"/>
    <w:rsid w:val="007B6B18"/>
    <w:rsid w:val="007B7197"/>
    <w:rsid w:val="007B7E82"/>
    <w:rsid w:val="007C0269"/>
    <w:rsid w:val="007C06F4"/>
    <w:rsid w:val="007C0819"/>
    <w:rsid w:val="007C1908"/>
    <w:rsid w:val="007C1A23"/>
    <w:rsid w:val="007C2CDF"/>
    <w:rsid w:val="007C3052"/>
    <w:rsid w:val="007C3321"/>
    <w:rsid w:val="007C37B4"/>
    <w:rsid w:val="007C38CB"/>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24CE"/>
    <w:rsid w:val="007D2BB0"/>
    <w:rsid w:val="007D311D"/>
    <w:rsid w:val="007D414B"/>
    <w:rsid w:val="007D446D"/>
    <w:rsid w:val="007D50C3"/>
    <w:rsid w:val="007D5116"/>
    <w:rsid w:val="007D5BFC"/>
    <w:rsid w:val="007D721E"/>
    <w:rsid w:val="007E04EE"/>
    <w:rsid w:val="007E0755"/>
    <w:rsid w:val="007E0967"/>
    <w:rsid w:val="007E0969"/>
    <w:rsid w:val="007E0E8F"/>
    <w:rsid w:val="007E0F0E"/>
    <w:rsid w:val="007E2365"/>
    <w:rsid w:val="007E2E2F"/>
    <w:rsid w:val="007E3A42"/>
    <w:rsid w:val="007E5047"/>
    <w:rsid w:val="007E56CE"/>
    <w:rsid w:val="007E6017"/>
    <w:rsid w:val="007E631C"/>
    <w:rsid w:val="007E6664"/>
    <w:rsid w:val="007E6B89"/>
    <w:rsid w:val="007E7152"/>
    <w:rsid w:val="007E7785"/>
    <w:rsid w:val="007E7E59"/>
    <w:rsid w:val="007F009C"/>
    <w:rsid w:val="007F0179"/>
    <w:rsid w:val="007F018B"/>
    <w:rsid w:val="007F1467"/>
    <w:rsid w:val="007F18F1"/>
    <w:rsid w:val="007F1AB8"/>
    <w:rsid w:val="007F2467"/>
    <w:rsid w:val="007F3B41"/>
    <w:rsid w:val="007F3BD1"/>
    <w:rsid w:val="007F3D63"/>
    <w:rsid w:val="007F453C"/>
    <w:rsid w:val="007F4B43"/>
    <w:rsid w:val="007F5199"/>
    <w:rsid w:val="007F7850"/>
    <w:rsid w:val="007F78DD"/>
    <w:rsid w:val="007F79EC"/>
    <w:rsid w:val="00800234"/>
    <w:rsid w:val="00800E6D"/>
    <w:rsid w:val="00800E75"/>
    <w:rsid w:val="00801265"/>
    <w:rsid w:val="008016E6"/>
    <w:rsid w:val="00801EDD"/>
    <w:rsid w:val="00801FCC"/>
    <w:rsid w:val="00802197"/>
    <w:rsid w:val="008023BE"/>
    <w:rsid w:val="0080251F"/>
    <w:rsid w:val="008028EF"/>
    <w:rsid w:val="008038EB"/>
    <w:rsid w:val="00804F6D"/>
    <w:rsid w:val="0080597A"/>
    <w:rsid w:val="0080627A"/>
    <w:rsid w:val="008072EB"/>
    <w:rsid w:val="0080773E"/>
    <w:rsid w:val="00807BAF"/>
    <w:rsid w:val="00811836"/>
    <w:rsid w:val="008119DF"/>
    <w:rsid w:val="00812636"/>
    <w:rsid w:val="0081292D"/>
    <w:rsid w:val="00812944"/>
    <w:rsid w:val="00812AD1"/>
    <w:rsid w:val="0081325D"/>
    <w:rsid w:val="00814097"/>
    <w:rsid w:val="00814154"/>
    <w:rsid w:val="008142B0"/>
    <w:rsid w:val="00814709"/>
    <w:rsid w:val="00814996"/>
    <w:rsid w:val="00815211"/>
    <w:rsid w:val="00815268"/>
    <w:rsid w:val="008158BD"/>
    <w:rsid w:val="008172B0"/>
    <w:rsid w:val="0081769A"/>
    <w:rsid w:val="00817ABF"/>
    <w:rsid w:val="00817C63"/>
    <w:rsid w:val="00817CF4"/>
    <w:rsid w:val="0082025A"/>
    <w:rsid w:val="0082042F"/>
    <w:rsid w:val="00821E03"/>
    <w:rsid w:val="00822400"/>
    <w:rsid w:val="00822EFF"/>
    <w:rsid w:val="0082363F"/>
    <w:rsid w:val="0082415E"/>
    <w:rsid w:val="00824167"/>
    <w:rsid w:val="00826144"/>
    <w:rsid w:val="00826255"/>
    <w:rsid w:val="008269E6"/>
    <w:rsid w:val="00827C61"/>
    <w:rsid w:val="0083019A"/>
    <w:rsid w:val="0083327C"/>
    <w:rsid w:val="00833834"/>
    <w:rsid w:val="00833EED"/>
    <w:rsid w:val="008340C0"/>
    <w:rsid w:val="008347B9"/>
    <w:rsid w:val="008349F1"/>
    <w:rsid w:val="00834BC6"/>
    <w:rsid w:val="00835428"/>
    <w:rsid w:val="00835C89"/>
    <w:rsid w:val="00836CE4"/>
    <w:rsid w:val="00836DFA"/>
    <w:rsid w:val="00836FB0"/>
    <w:rsid w:val="00837333"/>
    <w:rsid w:val="00837415"/>
    <w:rsid w:val="00837C51"/>
    <w:rsid w:val="00840679"/>
    <w:rsid w:val="00840742"/>
    <w:rsid w:val="00840771"/>
    <w:rsid w:val="00840BDB"/>
    <w:rsid w:val="00840C40"/>
    <w:rsid w:val="00840EAB"/>
    <w:rsid w:val="008413E5"/>
    <w:rsid w:val="008422BE"/>
    <w:rsid w:val="008422F3"/>
    <w:rsid w:val="00842749"/>
    <w:rsid w:val="008434D9"/>
    <w:rsid w:val="0084432A"/>
    <w:rsid w:val="00844DFF"/>
    <w:rsid w:val="00845390"/>
    <w:rsid w:val="008456A0"/>
    <w:rsid w:val="008457F1"/>
    <w:rsid w:val="00845ADE"/>
    <w:rsid w:val="00846BA5"/>
    <w:rsid w:val="0084716A"/>
    <w:rsid w:val="0084742D"/>
    <w:rsid w:val="008474AB"/>
    <w:rsid w:val="0085058C"/>
    <w:rsid w:val="008512E0"/>
    <w:rsid w:val="00851C3F"/>
    <w:rsid w:val="008524C2"/>
    <w:rsid w:val="00852A6D"/>
    <w:rsid w:val="00852C19"/>
    <w:rsid w:val="00852D01"/>
    <w:rsid w:val="00854192"/>
    <w:rsid w:val="00855568"/>
    <w:rsid w:val="0085624C"/>
    <w:rsid w:val="008564FB"/>
    <w:rsid w:val="00856CDE"/>
    <w:rsid w:val="008600A1"/>
    <w:rsid w:val="0086064B"/>
    <w:rsid w:val="008610BE"/>
    <w:rsid w:val="008610F7"/>
    <w:rsid w:val="008616B0"/>
    <w:rsid w:val="00861E10"/>
    <w:rsid w:val="00862718"/>
    <w:rsid w:val="00862735"/>
    <w:rsid w:val="00862753"/>
    <w:rsid w:val="008639EB"/>
    <w:rsid w:val="00863D54"/>
    <w:rsid w:val="00863E82"/>
    <w:rsid w:val="00864A12"/>
    <w:rsid w:val="008651E4"/>
    <w:rsid w:val="008653A9"/>
    <w:rsid w:val="00865E1D"/>
    <w:rsid w:val="00866899"/>
    <w:rsid w:val="008675D1"/>
    <w:rsid w:val="00867747"/>
    <w:rsid w:val="00867BCF"/>
    <w:rsid w:val="00867EC1"/>
    <w:rsid w:val="00867ECC"/>
    <w:rsid w:val="008709CE"/>
    <w:rsid w:val="00870CE0"/>
    <w:rsid w:val="008718EE"/>
    <w:rsid w:val="00871A6C"/>
    <w:rsid w:val="00871A86"/>
    <w:rsid w:val="008734B9"/>
    <w:rsid w:val="00873927"/>
    <w:rsid w:val="008740B4"/>
    <w:rsid w:val="00874206"/>
    <w:rsid w:val="00874686"/>
    <w:rsid w:val="00874F90"/>
    <w:rsid w:val="00875E62"/>
    <w:rsid w:val="00875EC5"/>
    <w:rsid w:val="008760A4"/>
    <w:rsid w:val="00876625"/>
    <w:rsid w:val="00876F30"/>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754B"/>
    <w:rsid w:val="00887819"/>
    <w:rsid w:val="00887AA5"/>
    <w:rsid w:val="008915A5"/>
    <w:rsid w:val="00891AA0"/>
    <w:rsid w:val="0089225A"/>
    <w:rsid w:val="008926EE"/>
    <w:rsid w:val="00893E77"/>
    <w:rsid w:val="00893F69"/>
    <w:rsid w:val="00894FFE"/>
    <w:rsid w:val="008951FF"/>
    <w:rsid w:val="0089558C"/>
    <w:rsid w:val="00896ADD"/>
    <w:rsid w:val="00896B31"/>
    <w:rsid w:val="008A2756"/>
    <w:rsid w:val="008A2A79"/>
    <w:rsid w:val="008A42E8"/>
    <w:rsid w:val="008A43B8"/>
    <w:rsid w:val="008A6671"/>
    <w:rsid w:val="008A6B71"/>
    <w:rsid w:val="008A7409"/>
    <w:rsid w:val="008B087C"/>
    <w:rsid w:val="008B1A27"/>
    <w:rsid w:val="008B1E61"/>
    <w:rsid w:val="008B20AE"/>
    <w:rsid w:val="008B3962"/>
    <w:rsid w:val="008B3B26"/>
    <w:rsid w:val="008B3EAA"/>
    <w:rsid w:val="008B4335"/>
    <w:rsid w:val="008B4840"/>
    <w:rsid w:val="008B49BB"/>
    <w:rsid w:val="008B501D"/>
    <w:rsid w:val="008B6A57"/>
    <w:rsid w:val="008C0F50"/>
    <w:rsid w:val="008C13A6"/>
    <w:rsid w:val="008C1529"/>
    <w:rsid w:val="008C1C2A"/>
    <w:rsid w:val="008C253E"/>
    <w:rsid w:val="008C2DA9"/>
    <w:rsid w:val="008C3D8D"/>
    <w:rsid w:val="008C4C9C"/>
    <w:rsid w:val="008C4E2A"/>
    <w:rsid w:val="008C6061"/>
    <w:rsid w:val="008C66F3"/>
    <w:rsid w:val="008C69D7"/>
    <w:rsid w:val="008C6EAF"/>
    <w:rsid w:val="008C76E9"/>
    <w:rsid w:val="008C779B"/>
    <w:rsid w:val="008D085C"/>
    <w:rsid w:val="008D08AF"/>
    <w:rsid w:val="008D0AF5"/>
    <w:rsid w:val="008D115C"/>
    <w:rsid w:val="008D168B"/>
    <w:rsid w:val="008D2BB9"/>
    <w:rsid w:val="008D3708"/>
    <w:rsid w:val="008D383F"/>
    <w:rsid w:val="008D3A7F"/>
    <w:rsid w:val="008D3BDF"/>
    <w:rsid w:val="008D45A7"/>
    <w:rsid w:val="008D49F6"/>
    <w:rsid w:val="008D54FE"/>
    <w:rsid w:val="008D5653"/>
    <w:rsid w:val="008D621E"/>
    <w:rsid w:val="008D674A"/>
    <w:rsid w:val="008D6D2A"/>
    <w:rsid w:val="008D73D1"/>
    <w:rsid w:val="008D7C48"/>
    <w:rsid w:val="008D7D6E"/>
    <w:rsid w:val="008D7DF9"/>
    <w:rsid w:val="008E0841"/>
    <w:rsid w:val="008E09F0"/>
    <w:rsid w:val="008E0AD1"/>
    <w:rsid w:val="008E24C7"/>
    <w:rsid w:val="008E2571"/>
    <w:rsid w:val="008E31FB"/>
    <w:rsid w:val="008E3298"/>
    <w:rsid w:val="008E3308"/>
    <w:rsid w:val="008E33CB"/>
    <w:rsid w:val="008E4680"/>
    <w:rsid w:val="008E67B5"/>
    <w:rsid w:val="008E6B19"/>
    <w:rsid w:val="008E6CCE"/>
    <w:rsid w:val="008F0291"/>
    <w:rsid w:val="008F0657"/>
    <w:rsid w:val="008F1944"/>
    <w:rsid w:val="008F1BCE"/>
    <w:rsid w:val="008F1DBD"/>
    <w:rsid w:val="008F2060"/>
    <w:rsid w:val="008F2588"/>
    <w:rsid w:val="008F3581"/>
    <w:rsid w:val="008F3803"/>
    <w:rsid w:val="008F3C2A"/>
    <w:rsid w:val="008F700F"/>
    <w:rsid w:val="00900134"/>
    <w:rsid w:val="009016DD"/>
    <w:rsid w:val="00901701"/>
    <w:rsid w:val="00902EFD"/>
    <w:rsid w:val="009031DF"/>
    <w:rsid w:val="009033B2"/>
    <w:rsid w:val="00903AC7"/>
    <w:rsid w:val="00904263"/>
    <w:rsid w:val="00904DF8"/>
    <w:rsid w:val="00904E21"/>
    <w:rsid w:val="009059FA"/>
    <w:rsid w:val="00906FD9"/>
    <w:rsid w:val="0090725A"/>
    <w:rsid w:val="00907B5B"/>
    <w:rsid w:val="00910086"/>
    <w:rsid w:val="0091055A"/>
    <w:rsid w:val="00910CFD"/>
    <w:rsid w:val="00910D67"/>
    <w:rsid w:val="00911346"/>
    <w:rsid w:val="0091254F"/>
    <w:rsid w:val="00912568"/>
    <w:rsid w:val="009135CB"/>
    <w:rsid w:val="00913E82"/>
    <w:rsid w:val="00913F1E"/>
    <w:rsid w:val="0091413F"/>
    <w:rsid w:val="0091457F"/>
    <w:rsid w:val="0091459A"/>
    <w:rsid w:val="00915BBF"/>
    <w:rsid w:val="009165E7"/>
    <w:rsid w:val="009172E7"/>
    <w:rsid w:val="00920D31"/>
    <w:rsid w:val="00923742"/>
    <w:rsid w:val="00923966"/>
    <w:rsid w:val="00923B0C"/>
    <w:rsid w:val="00923C76"/>
    <w:rsid w:val="00924CD5"/>
    <w:rsid w:val="00925656"/>
    <w:rsid w:val="00926B65"/>
    <w:rsid w:val="00926EE3"/>
    <w:rsid w:val="009273B4"/>
    <w:rsid w:val="00927ECF"/>
    <w:rsid w:val="009300FF"/>
    <w:rsid w:val="00930CB9"/>
    <w:rsid w:val="00931178"/>
    <w:rsid w:val="00931223"/>
    <w:rsid w:val="00931293"/>
    <w:rsid w:val="0093155C"/>
    <w:rsid w:val="00931D81"/>
    <w:rsid w:val="009328B0"/>
    <w:rsid w:val="0093329F"/>
    <w:rsid w:val="00933736"/>
    <w:rsid w:val="00933C02"/>
    <w:rsid w:val="009344F9"/>
    <w:rsid w:val="009345C8"/>
    <w:rsid w:val="00934D04"/>
    <w:rsid w:val="00935FE8"/>
    <w:rsid w:val="00936002"/>
    <w:rsid w:val="00936E67"/>
    <w:rsid w:val="00940E20"/>
    <w:rsid w:val="009414D1"/>
    <w:rsid w:val="00941C9B"/>
    <w:rsid w:val="0094208B"/>
    <w:rsid w:val="009421E6"/>
    <w:rsid w:val="0094347D"/>
    <w:rsid w:val="0094389F"/>
    <w:rsid w:val="00943BB5"/>
    <w:rsid w:val="00944506"/>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35F"/>
    <w:rsid w:val="00954DCC"/>
    <w:rsid w:val="00955B33"/>
    <w:rsid w:val="00955DF7"/>
    <w:rsid w:val="009575BD"/>
    <w:rsid w:val="00957633"/>
    <w:rsid w:val="00957811"/>
    <w:rsid w:val="00957A81"/>
    <w:rsid w:val="00960534"/>
    <w:rsid w:val="00960861"/>
    <w:rsid w:val="00960B82"/>
    <w:rsid w:val="00961584"/>
    <w:rsid w:val="00961714"/>
    <w:rsid w:val="009619F9"/>
    <w:rsid w:val="00961FA0"/>
    <w:rsid w:val="0096219F"/>
    <w:rsid w:val="00962794"/>
    <w:rsid w:val="00962C65"/>
    <w:rsid w:val="00963182"/>
    <w:rsid w:val="0096396B"/>
    <w:rsid w:val="00967FA4"/>
    <w:rsid w:val="00970ADC"/>
    <w:rsid w:val="0097116E"/>
    <w:rsid w:val="00971177"/>
    <w:rsid w:val="00971210"/>
    <w:rsid w:val="00971753"/>
    <w:rsid w:val="00971758"/>
    <w:rsid w:val="009717F1"/>
    <w:rsid w:val="00971B43"/>
    <w:rsid w:val="009725B6"/>
    <w:rsid w:val="0097261C"/>
    <w:rsid w:val="00973F7A"/>
    <w:rsid w:val="00973FD7"/>
    <w:rsid w:val="009747E2"/>
    <w:rsid w:val="00974CF8"/>
    <w:rsid w:val="00974EE5"/>
    <w:rsid w:val="00976701"/>
    <w:rsid w:val="00976E14"/>
    <w:rsid w:val="0097715D"/>
    <w:rsid w:val="00977A47"/>
    <w:rsid w:val="00981C53"/>
    <w:rsid w:val="009827BA"/>
    <w:rsid w:val="009829E0"/>
    <w:rsid w:val="00983546"/>
    <w:rsid w:val="00983D5D"/>
    <w:rsid w:val="00985326"/>
    <w:rsid w:val="00985453"/>
    <w:rsid w:val="00986E4B"/>
    <w:rsid w:val="00987074"/>
    <w:rsid w:val="00987C65"/>
    <w:rsid w:val="0099050C"/>
    <w:rsid w:val="0099082C"/>
    <w:rsid w:val="0099090A"/>
    <w:rsid w:val="0099130E"/>
    <w:rsid w:val="00992974"/>
    <w:rsid w:val="00992AC4"/>
    <w:rsid w:val="009932ED"/>
    <w:rsid w:val="0099358E"/>
    <w:rsid w:val="00993E60"/>
    <w:rsid w:val="0099423A"/>
    <w:rsid w:val="0099551B"/>
    <w:rsid w:val="009956F4"/>
    <w:rsid w:val="0099570C"/>
    <w:rsid w:val="00995F70"/>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A684E"/>
    <w:rsid w:val="009B000F"/>
    <w:rsid w:val="009B056F"/>
    <w:rsid w:val="009B2D95"/>
    <w:rsid w:val="009B3A31"/>
    <w:rsid w:val="009B4107"/>
    <w:rsid w:val="009B45B9"/>
    <w:rsid w:val="009B52D6"/>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D1E"/>
    <w:rsid w:val="009C5F5D"/>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92D"/>
    <w:rsid w:val="009D79D0"/>
    <w:rsid w:val="009D7E78"/>
    <w:rsid w:val="009E08DB"/>
    <w:rsid w:val="009E1265"/>
    <w:rsid w:val="009E18CD"/>
    <w:rsid w:val="009E1B58"/>
    <w:rsid w:val="009E1F04"/>
    <w:rsid w:val="009E3084"/>
    <w:rsid w:val="009E3112"/>
    <w:rsid w:val="009E378D"/>
    <w:rsid w:val="009E394D"/>
    <w:rsid w:val="009E3F30"/>
    <w:rsid w:val="009E4043"/>
    <w:rsid w:val="009E48D3"/>
    <w:rsid w:val="009E4B15"/>
    <w:rsid w:val="009E5001"/>
    <w:rsid w:val="009E52B2"/>
    <w:rsid w:val="009E5494"/>
    <w:rsid w:val="009E69BB"/>
    <w:rsid w:val="009E72BD"/>
    <w:rsid w:val="009E7A62"/>
    <w:rsid w:val="009E7F4F"/>
    <w:rsid w:val="009F0FD8"/>
    <w:rsid w:val="009F10B1"/>
    <w:rsid w:val="009F10FD"/>
    <w:rsid w:val="009F22FB"/>
    <w:rsid w:val="009F2AC1"/>
    <w:rsid w:val="009F2F6A"/>
    <w:rsid w:val="009F3752"/>
    <w:rsid w:val="009F38A7"/>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DEA"/>
    <w:rsid w:val="00A02809"/>
    <w:rsid w:val="00A02926"/>
    <w:rsid w:val="00A02FF4"/>
    <w:rsid w:val="00A0310C"/>
    <w:rsid w:val="00A032BC"/>
    <w:rsid w:val="00A03B2A"/>
    <w:rsid w:val="00A0556C"/>
    <w:rsid w:val="00A05E63"/>
    <w:rsid w:val="00A06688"/>
    <w:rsid w:val="00A0671A"/>
    <w:rsid w:val="00A06CA9"/>
    <w:rsid w:val="00A075BB"/>
    <w:rsid w:val="00A07915"/>
    <w:rsid w:val="00A106A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3A"/>
    <w:rsid w:val="00A17442"/>
    <w:rsid w:val="00A208F3"/>
    <w:rsid w:val="00A20BCC"/>
    <w:rsid w:val="00A20D62"/>
    <w:rsid w:val="00A221EC"/>
    <w:rsid w:val="00A226D1"/>
    <w:rsid w:val="00A22B62"/>
    <w:rsid w:val="00A22F34"/>
    <w:rsid w:val="00A23142"/>
    <w:rsid w:val="00A23636"/>
    <w:rsid w:val="00A24443"/>
    <w:rsid w:val="00A247A4"/>
    <w:rsid w:val="00A25697"/>
    <w:rsid w:val="00A25BA3"/>
    <w:rsid w:val="00A2641A"/>
    <w:rsid w:val="00A26EF0"/>
    <w:rsid w:val="00A26F3B"/>
    <w:rsid w:val="00A27048"/>
    <w:rsid w:val="00A271DE"/>
    <w:rsid w:val="00A27266"/>
    <w:rsid w:val="00A3077E"/>
    <w:rsid w:val="00A30A64"/>
    <w:rsid w:val="00A31955"/>
    <w:rsid w:val="00A31ECD"/>
    <w:rsid w:val="00A32F98"/>
    <w:rsid w:val="00A3318E"/>
    <w:rsid w:val="00A33808"/>
    <w:rsid w:val="00A34E7C"/>
    <w:rsid w:val="00A351ED"/>
    <w:rsid w:val="00A3583E"/>
    <w:rsid w:val="00A35C84"/>
    <w:rsid w:val="00A36118"/>
    <w:rsid w:val="00A367CD"/>
    <w:rsid w:val="00A368F6"/>
    <w:rsid w:val="00A3762E"/>
    <w:rsid w:val="00A37C7F"/>
    <w:rsid w:val="00A40579"/>
    <w:rsid w:val="00A411E9"/>
    <w:rsid w:val="00A413EA"/>
    <w:rsid w:val="00A415F6"/>
    <w:rsid w:val="00A42422"/>
    <w:rsid w:val="00A4265F"/>
    <w:rsid w:val="00A42693"/>
    <w:rsid w:val="00A426AE"/>
    <w:rsid w:val="00A42BD1"/>
    <w:rsid w:val="00A43252"/>
    <w:rsid w:val="00A443E7"/>
    <w:rsid w:val="00A45461"/>
    <w:rsid w:val="00A459E0"/>
    <w:rsid w:val="00A461AA"/>
    <w:rsid w:val="00A4639B"/>
    <w:rsid w:val="00A46F78"/>
    <w:rsid w:val="00A47056"/>
    <w:rsid w:val="00A47EE0"/>
    <w:rsid w:val="00A5180C"/>
    <w:rsid w:val="00A51CCF"/>
    <w:rsid w:val="00A52046"/>
    <w:rsid w:val="00A524F8"/>
    <w:rsid w:val="00A528D7"/>
    <w:rsid w:val="00A52AF9"/>
    <w:rsid w:val="00A52EAD"/>
    <w:rsid w:val="00A537B6"/>
    <w:rsid w:val="00A553B2"/>
    <w:rsid w:val="00A559FA"/>
    <w:rsid w:val="00A55E54"/>
    <w:rsid w:val="00A5611E"/>
    <w:rsid w:val="00A565E9"/>
    <w:rsid w:val="00A57A17"/>
    <w:rsid w:val="00A601F2"/>
    <w:rsid w:val="00A60E9F"/>
    <w:rsid w:val="00A62F53"/>
    <w:rsid w:val="00A63370"/>
    <w:rsid w:val="00A639D8"/>
    <w:rsid w:val="00A63A81"/>
    <w:rsid w:val="00A6404C"/>
    <w:rsid w:val="00A640B1"/>
    <w:rsid w:val="00A64593"/>
    <w:rsid w:val="00A64E3F"/>
    <w:rsid w:val="00A654E2"/>
    <w:rsid w:val="00A6557C"/>
    <w:rsid w:val="00A6585B"/>
    <w:rsid w:val="00A65E62"/>
    <w:rsid w:val="00A65E64"/>
    <w:rsid w:val="00A65E92"/>
    <w:rsid w:val="00A6649A"/>
    <w:rsid w:val="00A66A8E"/>
    <w:rsid w:val="00A66BFC"/>
    <w:rsid w:val="00A66CF9"/>
    <w:rsid w:val="00A6785B"/>
    <w:rsid w:val="00A7058E"/>
    <w:rsid w:val="00A706D7"/>
    <w:rsid w:val="00A72281"/>
    <w:rsid w:val="00A72CD6"/>
    <w:rsid w:val="00A7385C"/>
    <w:rsid w:val="00A73D3A"/>
    <w:rsid w:val="00A74467"/>
    <w:rsid w:val="00A75D80"/>
    <w:rsid w:val="00A76198"/>
    <w:rsid w:val="00A7645C"/>
    <w:rsid w:val="00A76BBB"/>
    <w:rsid w:val="00A76BF6"/>
    <w:rsid w:val="00A76F5E"/>
    <w:rsid w:val="00A776BE"/>
    <w:rsid w:val="00A80104"/>
    <w:rsid w:val="00A8132D"/>
    <w:rsid w:val="00A81E1A"/>
    <w:rsid w:val="00A82438"/>
    <w:rsid w:val="00A824BA"/>
    <w:rsid w:val="00A837D5"/>
    <w:rsid w:val="00A83A6D"/>
    <w:rsid w:val="00A841A1"/>
    <w:rsid w:val="00A842DF"/>
    <w:rsid w:val="00A85992"/>
    <w:rsid w:val="00A86D54"/>
    <w:rsid w:val="00A877D0"/>
    <w:rsid w:val="00A87987"/>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6FB1"/>
    <w:rsid w:val="00A97432"/>
    <w:rsid w:val="00AA01AC"/>
    <w:rsid w:val="00AA0678"/>
    <w:rsid w:val="00AA085F"/>
    <w:rsid w:val="00AA1C0C"/>
    <w:rsid w:val="00AA1ED0"/>
    <w:rsid w:val="00AA1F14"/>
    <w:rsid w:val="00AA2161"/>
    <w:rsid w:val="00AA27C3"/>
    <w:rsid w:val="00AA2A4C"/>
    <w:rsid w:val="00AA3746"/>
    <w:rsid w:val="00AA3904"/>
    <w:rsid w:val="00AA41D1"/>
    <w:rsid w:val="00AA479A"/>
    <w:rsid w:val="00AA5083"/>
    <w:rsid w:val="00AA58A6"/>
    <w:rsid w:val="00AA59B7"/>
    <w:rsid w:val="00AA5BBE"/>
    <w:rsid w:val="00AA5F25"/>
    <w:rsid w:val="00AA6C64"/>
    <w:rsid w:val="00AA6FD3"/>
    <w:rsid w:val="00AA75B9"/>
    <w:rsid w:val="00AA7BCA"/>
    <w:rsid w:val="00AB00F6"/>
    <w:rsid w:val="00AB091A"/>
    <w:rsid w:val="00AB1707"/>
    <w:rsid w:val="00AB2354"/>
    <w:rsid w:val="00AB2B62"/>
    <w:rsid w:val="00AB3811"/>
    <w:rsid w:val="00AB3C40"/>
    <w:rsid w:val="00AB413E"/>
    <w:rsid w:val="00AB5A85"/>
    <w:rsid w:val="00AB5F0F"/>
    <w:rsid w:val="00AB5F18"/>
    <w:rsid w:val="00AB622B"/>
    <w:rsid w:val="00AB64D2"/>
    <w:rsid w:val="00AB6730"/>
    <w:rsid w:val="00AB69FC"/>
    <w:rsid w:val="00AB7132"/>
    <w:rsid w:val="00AB753D"/>
    <w:rsid w:val="00AB7AB9"/>
    <w:rsid w:val="00AC0105"/>
    <w:rsid w:val="00AC07CA"/>
    <w:rsid w:val="00AC0EE9"/>
    <w:rsid w:val="00AC11EB"/>
    <w:rsid w:val="00AC2440"/>
    <w:rsid w:val="00AC253B"/>
    <w:rsid w:val="00AC27D1"/>
    <w:rsid w:val="00AC33BF"/>
    <w:rsid w:val="00AC39DF"/>
    <w:rsid w:val="00AC3CB7"/>
    <w:rsid w:val="00AC57A1"/>
    <w:rsid w:val="00AC5E47"/>
    <w:rsid w:val="00AC63AE"/>
    <w:rsid w:val="00AC64AF"/>
    <w:rsid w:val="00AC673B"/>
    <w:rsid w:val="00AC770F"/>
    <w:rsid w:val="00AC7E1A"/>
    <w:rsid w:val="00AD0097"/>
    <w:rsid w:val="00AD1980"/>
    <w:rsid w:val="00AD1FD2"/>
    <w:rsid w:val="00AD21A6"/>
    <w:rsid w:val="00AD2212"/>
    <w:rsid w:val="00AD2D17"/>
    <w:rsid w:val="00AD36DF"/>
    <w:rsid w:val="00AD3A3B"/>
    <w:rsid w:val="00AD4A29"/>
    <w:rsid w:val="00AD563F"/>
    <w:rsid w:val="00AD63F4"/>
    <w:rsid w:val="00AD6854"/>
    <w:rsid w:val="00AD7EFF"/>
    <w:rsid w:val="00AE01A9"/>
    <w:rsid w:val="00AE0F14"/>
    <w:rsid w:val="00AE0FD5"/>
    <w:rsid w:val="00AE12BE"/>
    <w:rsid w:val="00AE198B"/>
    <w:rsid w:val="00AE2BDD"/>
    <w:rsid w:val="00AE31E6"/>
    <w:rsid w:val="00AE4C52"/>
    <w:rsid w:val="00AE678A"/>
    <w:rsid w:val="00AF03BB"/>
    <w:rsid w:val="00AF05E9"/>
    <w:rsid w:val="00AF0B2B"/>
    <w:rsid w:val="00AF1186"/>
    <w:rsid w:val="00AF18FE"/>
    <w:rsid w:val="00AF2583"/>
    <w:rsid w:val="00AF38C8"/>
    <w:rsid w:val="00AF39C4"/>
    <w:rsid w:val="00AF3C1B"/>
    <w:rsid w:val="00AF3E23"/>
    <w:rsid w:val="00AF4231"/>
    <w:rsid w:val="00AF468F"/>
    <w:rsid w:val="00AF47B8"/>
    <w:rsid w:val="00AF4B52"/>
    <w:rsid w:val="00AF4C27"/>
    <w:rsid w:val="00AF5DF3"/>
    <w:rsid w:val="00AF6BF4"/>
    <w:rsid w:val="00AF7AB6"/>
    <w:rsid w:val="00B008E8"/>
    <w:rsid w:val="00B010ED"/>
    <w:rsid w:val="00B0162A"/>
    <w:rsid w:val="00B01760"/>
    <w:rsid w:val="00B0334E"/>
    <w:rsid w:val="00B03490"/>
    <w:rsid w:val="00B04210"/>
    <w:rsid w:val="00B04418"/>
    <w:rsid w:val="00B04E17"/>
    <w:rsid w:val="00B04F04"/>
    <w:rsid w:val="00B05A7D"/>
    <w:rsid w:val="00B05EAA"/>
    <w:rsid w:val="00B06D70"/>
    <w:rsid w:val="00B06DE6"/>
    <w:rsid w:val="00B06FC1"/>
    <w:rsid w:val="00B07C20"/>
    <w:rsid w:val="00B1084A"/>
    <w:rsid w:val="00B12048"/>
    <w:rsid w:val="00B12F58"/>
    <w:rsid w:val="00B137D9"/>
    <w:rsid w:val="00B14B8E"/>
    <w:rsid w:val="00B152FC"/>
    <w:rsid w:val="00B153E9"/>
    <w:rsid w:val="00B155E3"/>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55E5"/>
    <w:rsid w:val="00B25A02"/>
    <w:rsid w:val="00B25E63"/>
    <w:rsid w:val="00B26178"/>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C17"/>
    <w:rsid w:val="00B37B6F"/>
    <w:rsid w:val="00B37BDB"/>
    <w:rsid w:val="00B37F45"/>
    <w:rsid w:val="00B404E8"/>
    <w:rsid w:val="00B40BB5"/>
    <w:rsid w:val="00B418E7"/>
    <w:rsid w:val="00B41EB5"/>
    <w:rsid w:val="00B42253"/>
    <w:rsid w:val="00B43316"/>
    <w:rsid w:val="00B4354A"/>
    <w:rsid w:val="00B43757"/>
    <w:rsid w:val="00B43EB9"/>
    <w:rsid w:val="00B443F3"/>
    <w:rsid w:val="00B44795"/>
    <w:rsid w:val="00B46F50"/>
    <w:rsid w:val="00B5020E"/>
    <w:rsid w:val="00B50A7C"/>
    <w:rsid w:val="00B50CBD"/>
    <w:rsid w:val="00B5141F"/>
    <w:rsid w:val="00B51C0A"/>
    <w:rsid w:val="00B51FEF"/>
    <w:rsid w:val="00B52793"/>
    <w:rsid w:val="00B52ABE"/>
    <w:rsid w:val="00B52C1B"/>
    <w:rsid w:val="00B52F98"/>
    <w:rsid w:val="00B52FE1"/>
    <w:rsid w:val="00B5342D"/>
    <w:rsid w:val="00B536FE"/>
    <w:rsid w:val="00B53E05"/>
    <w:rsid w:val="00B53EF2"/>
    <w:rsid w:val="00B54490"/>
    <w:rsid w:val="00B54F27"/>
    <w:rsid w:val="00B55606"/>
    <w:rsid w:val="00B57228"/>
    <w:rsid w:val="00B5763A"/>
    <w:rsid w:val="00B605B0"/>
    <w:rsid w:val="00B60959"/>
    <w:rsid w:val="00B6165A"/>
    <w:rsid w:val="00B62D83"/>
    <w:rsid w:val="00B6331F"/>
    <w:rsid w:val="00B6398E"/>
    <w:rsid w:val="00B64960"/>
    <w:rsid w:val="00B64F01"/>
    <w:rsid w:val="00B65263"/>
    <w:rsid w:val="00B65A6D"/>
    <w:rsid w:val="00B67500"/>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1E"/>
    <w:rsid w:val="00B73C81"/>
    <w:rsid w:val="00B73DFB"/>
    <w:rsid w:val="00B73ECB"/>
    <w:rsid w:val="00B74057"/>
    <w:rsid w:val="00B74397"/>
    <w:rsid w:val="00B74EE4"/>
    <w:rsid w:val="00B74EFC"/>
    <w:rsid w:val="00B750FA"/>
    <w:rsid w:val="00B75278"/>
    <w:rsid w:val="00B75873"/>
    <w:rsid w:val="00B758AE"/>
    <w:rsid w:val="00B7591F"/>
    <w:rsid w:val="00B77135"/>
    <w:rsid w:val="00B77237"/>
    <w:rsid w:val="00B7757A"/>
    <w:rsid w:val="00B77CF5"/>
    <w:rsid w:val="00B80165"/>
    <w:rsid w:val="00B80537"/>
    <w:rsid w:val="00B80586"/>
    <w:rsid w:val="00B8066C"/>
    <w:rsid w:val="00B807C7"/>
    <w:rsid w:val="00B817AF"/>
    <w:rsid w:val="00B81D32"/>
    <w:rsid w:val="00B8383F"/>
    <w:rsid w:val="00B83D1A"/>
    <w:rsid w:val="00B83E3C"/>
    <w:rsid w:val="00B845CE"/>
    <w:rsid w:val="00B84A2D"/>
    <w:rsid w:val="00B84B7C"/>
    <w:rsid w:val="00B84B80"/>
    <w:rsid w:val="00B84DA3"/>
    <w:rsid w:val="00B85244"/>
    <w:rsid w:val="00B85F2F"/>
    <w:rsid w:val="00B861AA"/>
    <w:rsid w:val="00B86998"/>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4DD2"/>
    <w:rsid w:val="00B95352"/>
    <w:rsid w:val="00B954DD"/>
    <w:rsid w:val="00B96552"/>
    <w:rsid w:val="00B9656A"/>
    <w:rsid w:val="00B96AD7"/>
    <w:rsid w:val="00B96C0C"/>
    <w:rsid w:val="00B96C21"/>
    <w:rsid w:val="00B97139"/>
    <w:rsid w:val="00B97CF0"/>
    <w:rsid w:val="00BA0BAF"/>
    <w:rsid w:val="00BA0C6D"/>
    <w:rsid w:val="00BA1875"/>
    <w:rsid w:val="00BA2D1A"/>
    <w:rsid w:val="00BA2D8A"/>
    <w:rsid w:val="00BA30F0"/>
    <w:rsid w:val="00BA39DB"/>
    <w:rsid w:val="00BA3ACE"/>
    <w:rsid w:val="00BA4299"/>
    <w:rsid w:val="00BA47AC"/>
    <w:rsid w:val="00BA4887"/>
    <w:rsid w:val="00BA4C0E"/>
    <w:rsid w:val="00BA541D"/>
    <w:rsid w:val="00BA55C3"/>
    <w:rsid w:val="00BA6025"/>
    <w:rsid w:val="00BA6C1D"/>
    <w:rsid w:val="00BA751B"/>
    <w:rsid w:val="00BA75B4"/>
    <w:rsid w:val="00BA7B77"/>
    <w:rsid w:val="00BB01A5"/>
    <w:rsid w:val="00BB0C65"/>
    <w:rsid w:val="00BB1415"/>
    <w:rsid w:val="00BB2034"/>
    <w:rsid w:val="00BB22DF"/>
    <w:rsid w:val="00BB2D80"/>
    <w:rsid w:val="00BB3883"/>
    <w:rsid w:val="00BB399C"/>
    <w:rsid w:val="00BB444B"/>
    <w:rsid w:val="00BB45AE"/>
    <w:rsid w:val="00BB53D8"/>
    <w:rsid w:val="00BB5408"/>
    <w:rsid w:val="00BB56A6"/>
    <w:rsid w:val="00BB5807"/>
    <w:rsid w:val="00BB67F5"/>
    <w:rsid w:val="00BB6E08"/>
    <w:rsid w:val="00BB6F11"/>
    <w:rsid w:val="00BB798F"/>
    <w:rsid w:val="00BB7D72"/>
    <w:rsid w:val="00BC0906"/>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616"/>
    <w:rsid w:val="00BD36C1"/>
    <w:rsid w:val="00BD4EF0"/>
    <w:rsid w:val="00BD52F1"/>
    <w:rsid w:val="00BD540F"/>
    <w:rsid w:val="00BD56B0"/>
    <w:rsid w:val="00BD6005"/>
    <w:rsid w:val="00BD6129"/>
    <w:rsid w:val="00BD62D3"/>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7F8"/>
    <w:rsid w:val="00BE58A2"/>
    <w:rsid w:val="00BE64AA"/>
    <w:rsid w:val="00BE6C72"/>
    <w:rsid w:val="00BE75FD"/>
    <w:rsid w:val="00BF058A"/>
    <w:rsid w:val="00BF12C5"/>
    <w:rsid w:val="00BF259A"/>
    <w:rsid w:val="00BF27B2"/>
    <w:rsid w:val="00BF31A0"/>
    <w:rsid w:val="00BF36E4"/>
    <w:rsid w:val="00BF4BF9"/>
    <w:rsid w:val="00BF5537"/>
    <w:rsid w:val="00BF5C23"/>
    <w:rsid w:val="00BF5EA7"/>
    <w:rsid w:val="00BF6248"/>
    <w:rsid w:val="00BF6920"/>
    <w:rsid w:val="00BF6A19"/>
    <w:rsid w:val="00BF7A39"/>
    <w:rsid w:val="00C005BF"/>
    <w:rsid w:val="00C00ACD"/>
    <w:rsid w:val="00C00EEF"/>
    <w:rsid w:val="00C01819"/>
    <w:rsid w:val="00C02567"/>
    <w:rsid w:val="00C03048"/>
    <w:rsid w:val="00C037FB"/>
    <w:rsid w:val="00C039A9"/>
    <w:rsid w:val="00C04B96"/>
    <w:rsid w:val="00C04D08"/>
    <w:rsid w:val="00C05BFA"/>
    <w:rsid w:val="00C06274"/>
    <w:rsid w:val="00C0694A"/>
    <w:rsid w:val="00C07D68"/>
    <w:rsid w:val="00C106D7"/>
    <w:rsid w:val="00C12487"/>
    <w:rsid w:val="00C124CC"/>
    <w:rsid w:val="00C1269D"/>
    <w:rsid w:val="00C12F0B"/>
    <w:rsid w:val="00C13B08"/>
    <w:rsid w:val="00C13CB4"/>
    <w:rsid w:val="00C1445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C53"/>
    <w:rsid w:val="00C30ED3"/>
    <w:rsid w:val="00C31389"/>
    <w:rsid w:val="00C317E9"/>
    <w:rsid w:val="00C31AA3"/>
    <w:rsid w:val="00C32512"/>
    <w:rsid w:val="00C33E1F"/>
    <w:rsid w:val="00C33E3E"/>
    <w:rsid w:val="00C34D31"/>
    <w:rsid w:val="00C34FF3"/>
    <w:rsid w:val="00C361A6"/>
    <w:rsid w:val="00C37EE8"/>
    <w:rsid w:val="00C404D9"/>
    <w:rsid w:val="00C40836"/>
    <w:rsid w:val="00C41203"/>
    <w:rsid w:val="00C41F7A"/>
    <w:rsid w:val="00C431D1"/>
    <w:rsid w:val="00C435E1"/>
    <w:rsid w:val="00C43D91"/>
    <w:rsid w:val="00C43E5A"/>
    <w:rsid w:val="00C43EA8"/>
    <w:rsid w:val="00C44614"/>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6B0E"/>
    <w:rsid w:val="00C57556"/>
    <w:rsid w:val="00C57B36"/>
    <w:rsid w:val="00C57D85"/>
    <w:rsid w:val="00C57F0F"/>
    <w:rsid w:val="00C60C7A"/>
    <w:rsid w:val="00C610A6"/>
    <w:rsid w:val="00C610EF"/>
    <w:rsid w:val="00C61157"/>
    <w:rsid w:val="00C61A3B"/>
    <w:rsid w:val="00C63011"/>
    <w:rsid w:val="00C6358B"/>
    <w:rsid w:val="00C64549"/>
    <w:rsid w:val="00C645FB"/>
    <w:rsid w:val="00C64BA2"/>
    <w:rsid w:val="00C659BE"/>
    <w:rsid w:val="00C65C91"/>
    <w:rsid w:val="00C65E35"/>
    <w:rsid w:val="00C65FD4"/>
    <w:rsid w:val="00C67147"/>
    <w:rsid w:val="00C67154"/>
    <w:rsid w:val="00C67242"/>
    <w:rsid w:val="00C6792C"/>
    <w:rsid w:val="00C7025D"/>
    <w:rsid w:val="00C70B58"/>
    <w:rsid w:val="00C71C33"/>
    <w:rsid w:val="00C720C4"/>
    <w:rsid w:val="00C72590"/>
    <w:rsid w:val="00C727E9"/>
    <w:rsid w:val="00C72818"/>
    <w:rsid w:val="00C72A2B"/>
    <w:rsid w:val="00C72ECB"/>
    <w:rsid w:val="00C73591"/>
    <w:rsid w:val="00C7403B"/>
    <w:rsid w:val="00C759E3"/>
    <w:rsid w:val="00C759FE"/>
    <w:rsid w:val="00C75C65"/>
    <w:rsid w:val="00C75DF3"/>
    <w:rsid w:val="00C75EE9"/>
    <w:rsid w:val="00C75EF1"/>
    <w:rsid w:val="00C769BE"/>
    <w:rsid w:val="00C76AE3"/>
    <w:rsid w:val="00C76DC4"/>
    <w:rsid w:val="00C76FDC"/>
    <w:rsid w:val="00C7755D"/>
    <w:rsid w:val="00C8074C"/>
    <w:rsid w:val="00C80E57"/>
    <w:rsid w:val="00C818F1"/>
    <w:rsid w:val="00C81A93"/>
    <w:rsid w:val="00C82453"/>
    <w:rsid w:val="00C827B2"/>
    <w:rsid w:val="00C83915"/>
    <w:rsid w:val="00C8440F"/>
    <w:rsid w:val="00C84AFE"/>
    <w:rsid w:val="00C84BF5"/>
    <w:rsid w:val="00C8536B"/>
    <w:rsid w:val="00C862E2"/>
    <w:rsid w:val="00C90254"/>
    <w:rsid w:val="00C9040E"/>
    <w:rsid w:val="00C905D1"/>
    <w:rsid w:val="00C9064B"/>
    <w:rsid w:val="00C91200"/>
    <w:rsid w:val="00C91991"/>
    <w:rsid w:val="00C91BAA"/>
    <w:rsid w:val="00C93804"/>
    <w:rsid w:val="00C93BE6"/>
    <w:rsid w:val="00C93EBF"/>
    <w:rsid w:val="00C944D0"/>
    <w:rsid w:val="00C94552"/>
    <w:rsid w:val="00C94B91"/>
    <w:rsid w:val="00C94D43"/>
    <w:rsid w:val="00C95131"/>
    <w:rsid w:val="00C95251"/>
    <w:rsid w:val="00C95414"/>
    <w:rsid w:val="00C9568D"/>
    <w:rsid w:val="00C95E2C"/>
    <w:rsid w:val="00C96FDA"/>
    <w:rsid w:val="00C9711A"/>
    <w:rsid w:val="00C97B54"/>
    <w:rsid w:val="00C97D27"/>
    <w:rsid w:val="00CA0A5E"/>
    <w:rsid w:val="00CA1805"/>
    <w:rsid w:val="00CA1B72"/>
    <w:rsid w:val="00CA2722"/>
    <w:rsid w:val="00CA2E50"/>
    <w:rsid w:val="00CA3926"/>
    <w:rsid w:val="00CA3F3E"/>
    <w:rsid w:val="00CA40DF"/>
    <w:rsid w:val="00CA4A21"/>
    <w:rsid w:val="00CA66BA"/>
    <w:rsid w:val="00CA6860"/>
    <w:rsid w:val="00CA7580"/>
    <w:rsid w:val="00CB082E"/>
    <w:rsid w:val="00CB15F3"/>
    <w:rsid w:val="00CB237A"/>
    <w:rsid w:val="00CB24CB"/>
    <w:rsid w:val="00CB2AAC"/>
    <w:rsid w:val="00CB48BC"/>
    <w:rsid w:val="00CB5060"/>
    <w:rsid w:val="00CB5649"/>
    <w:rsid w:val="00CB5CD7"/>
    <w:rsid w:val="00CB5D00"/>
    <w:rsid w:val="00CB631B"/>
    <w:rsid w:val="00CB643E"/>
    <w:rsid w:val="00CB7022"/>
    <w:rsid w:val="00CC03C5"/>
    <w:rsid w:val="00CC0458"/>
    <w:rsid w:val="00CC0ABB"/>
    <w:rsid w:val="00CC0ACB"/>
    <w:rsid w:val="00CC0FDC"/>
    <w:rsid w:val="00CC1423"/>
    <w:rsid w:val="00CC26D2"/>
    <w:rsid w:val="00CC2E38"/>
    <w:rsid w:val="00CC2E51"/>
    <w:rsid w:val="00CC30AB"/>
    <w:rsid w:val="00CC3C01"/>
    <w:rsid w:val="00CC4494"/>
    <w:rsid w:val="00CC496B"/>
    <w:rsid w:val="00CD015C"/>
    <w:rsid w:val="00CD1ABF"/>
    <w:rsid w:val="00CD237F"/>
    <w:rsid w:val="00CD2A22"/>
    <w:rsid w:val="00CD32FD"/>
    <w:rsid w:val="00CD55A1"/>
    <w:rsid w:val="00CD68D6"/>
    <w:rsid w:val="00CD6B52"/>
    <w:rsid w:val="00CD7B89"/>
    <w:rsid w:val="00CE0316"/>
    <w:rsid w:val="00CE069C"/>
    <w:rsid w:val="00CE0A8E"/>
    <w:rsid w:val="00CE1D6B"/>
    <w:rsid w:val="00CE2267"/>
    <w:rsid w:val="00CE25B5"/>
    <w:rsid w:val="00CE2DA6"/>
    <w:rsid w:val="00CE2F48"/>
    <w:rsid w:val="00CE31EB"/>
    <w:rsid w:val="00CE3247"/>
    <w:rsid w:val="00CE345C"/>
    <w:rsid w:val="00CE3493"/>
    <w:rsid w:val="00CE3782"/>
    <w:rsid w:val="00CE3AC1"/>
    <w:rsid w:val="00CE3CCF"/>
    <w:rsid w:val="00CE3E00"/>
    <w:rsid w:val="00CE4187"/>
    <w:rsid w:val="00CE4DF7"/>
    <w:rsid w:val="00CE563C"/>
    <w:rsid w:val="00CE5B10"/>
    <w:rsid w:val="00CE5D13"/>
    <w:rsid w:val="00CE6692"/>
    <w:rsid w:val="00CE6E53"/>
    <w:rsid w:val="00CE7143"/>
    <w:rsid w:val="00CE7790"/>
    <w:rsid w:val="00CE7E48"/>
    <w:rsid w:val="00CF009B"/>
    <w:rsid w:val="00CF14E8"/>
    <w:rsid w:val="00CF196A"/>
    <w:rsid w:val="00CF1D5F"/>
    <w:rsid w:val="00CF27D6"/>
    <w:rsid w:val="00CF2B72"/>
    <w:rsid w:val="00CF3401"/>
    <w:rsid w:val="00CF3C8C"/>
    <w:rsid w:val="00CF4B0F"/>
    <w:rsid w:val="00CF5091"/>
    <w:rsid w:val="00CF5635"/>
    <w:rsid w:val="00CF5FE8"/>
    <w:rsid w:val="00CF64A8"/>
    <w:rsid w:val="00CF6B42"/>
    <w:rsid w:val="00D0047D"/>
    <w:rsid w:val="00D00C2D"/>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7BFB"/>
    <w:rsid w:val="00D1022C"/>
    <w:rsid w:val="00D1034A"/>
    <w:rsid w:val="00D10F7C"/>
    <w:rsid w:val="00D111E2"/>
    <w:rsid w:val="00D11B12"/>
    <w:rsid w:val="00D11BD9"/>
    <w:rsid w:val="00D12144"/>
    <w:rsid w:val="00D1251E"/>
    <w:rsid w:val="00D12CDC"/>
    <w:rsid w:val="00D143FE"/>
    <w:rsid w:val="00D14872"/>
    <w:rsid w:val="00D14C32"/>
    <w:rsid w:val="00D14D4D"/>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298"/>
    <w:rsid w:val="00D22B71"/>
    <w:rsid w:val="00D22D21"/>
    <w:rsid w:val="00D23819"/>
    <w:rsid w:val="00D26BBE"/>
    <w:rsid w:val="00D26C76"/>
    <w:rsid w:val="00D27329"/>
    <w:rsid w:val="00D2747D"/>
    <w:rsid w:val="00D275BD"/>
    <w:rsid w:val="00D2779D"/>
    <w:rsid w:val="00D305F9"/>
    <w:rsid w:val="00D31484"/>
    <w:rsid w:val="00D32302"/>
    <w:rsid w:val="00D32774"/>
    <w:rsid w:val="00D3343B"/>
    <w:rsid w:val="00D339DB"/>
    <w:rsid w:val="00D33AF4"/>
    <w:rsid w:val="00D33C1B"/>
    <w:rsid w:val="00D342B1"/>
    <w:rsid w:val="00D34A8A"/>
    <w:rsid w:val="00D35FE2"/>
    <w:rsid w:val="00D36098"/>
    <w:rsid w:val="00D3641C"/>
    <w:rsid w:val="00D36B18"/>
    <w:rsid w:val="00D36FC3"/>
    <w:rsid w:val="00D37419"/>
    <w:rsid w:val="00D37568"/>
    <w:rsid w:val="00D37CAE"/>
    <w:rsid w:val="00D40094"/>
    <w:rsid w:val="00D405A2"/>
    <w:rsid w:val="00D408F2"/>
    <w:rsid w:val="00D40BCB"/>
    <w:rsid w:val="00D40E8D"/>
    <w:rsid w:val="00D41D42"/>
    <w:rsid w:val="00D42355"/>
    <w:rsid w:val="00D42904"/>
    <w:rsid w:val="00D43639"/>
    <w:rsid w:val="00D43CEF"/>
    <w:rsid w:val="00D4572E"/>
    <w:rsid w:val="00D45FA2"/>
    <w:rsid w:val="00D46A5E"/>
    <w:rsid w:val="00D46BB8"/>
    <w:rsid w:val="00D46ED8"/>
    <w:rsid w:val="00D477AD"/>
    <w:rsid w:val="00D47DE1"/>
    <w:rsid w:val="00D47E44"/>
    <w:rsid w:val="00D50347"/>
    <w:rsid w:val="00D5195F"/>
    <w:rsid w:val="00D5281C"/>
    <w:rsid w:val="00D52A21"/>
    <w:rsid w:val="00D53247"/>
    <w:rsid w:val="00D533B8"/>
    <w:rsid w:val="00D53667"/>
    <w:rsid w:val="00D53ADB"/>
    <w:rsid w:val="00D53C2C"/>
    <w:rsid w:val="00D53DF8"/>
    <w:rsid w:val="00D55209"/>
    <w:rsid w:val="00D5544D"/>
    <w:rsid w:val="00D555BA"/>
    <w:rsid w:val="00D55ED2"/>
    <w:rsid w:val="00D57245"/>
    <w:rsid w:val="00D57380"/>
    <w:rsid w:val="00D575A4"/>
    <w:rsid w:val="00D61406"/>
    <w:rsid w:val="00D6258A"/>
    <w:rsid w:val="00D630BB"/>
    <w:rsid w:val="00D6316A"/>
    <w:rsid w:val="00D632FB"/>
    <w:rsid w:val="00D63318"/>
    <w:rsid w:val="00D63660"/>
    <w:rsid w:val="00D638F5"/>
    <w:rsid w:val="00D63FAC"/>
    <w:rsid w:val="00D640B7"/>
    <w:rsid w:val="00D642B4"/>
    <w:rsid w:val="00D64DB6"/>
    <w:rsid w:val="00D65131"/>
    <w:rsid w:val="00D656E0"/>
    <w:rsid w:val="00D66160"/>
    <w:rsid w:val="00D66C5C"/>
    <w:rsid w:val="00D67515"/>
    <w:rsid w:val="00D67645"/>
    <w:rsid w:val="00D67DE4"/>
    <w:rsid w:val="00D70AA9"/>
    <w:rsid w:val="00D70F4E"/>
    <w:rsid w:val="00D71712"/>
    <w:rsid w:val="00D71E61"/>
    <w:rsid w:val="00D72627"/>
    <w:rsid w:val="00D72F83"/>
    <w:rsid w:val="00D73ADF"/>
    <w:rsid w:val="00D73EEB"/>
    <w:rsid w:val="00D744C6"/>
    <w:rsid w:val="00D7507E"/>
    <w:rsid w:val="00D751DC"/>
    <w:rsid w:val="00D75F78"/>
    <w:rsid w:val="00D760C6"/>
    <w:rsid w:val="00D77A36"/>
    <w:rsid w:val="00D80882"/>
    <w:rsid w:val="00D80B48"/>
    <w:rsid w:val="00D81004"/>
    <w:rsid w:val="00D81670"/>
    <w:rsid w:val="00D81FCF"/>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4673"/>
    <w:rsid w:val="00D94B44"/>
    <w:rsid w:val="00D956B5"/>
    <w:rsid w:val="00D95C68"/>
    <w:rsid w:val="00D96442"/>
    <w:rsid w:val="00D96A47"/>
    <w:rsid w:val="00D97759"/>
    <w:rsid w:val="00DA0CF6"/>
    <w:rsid w:val="00DA1534"/>
    <w:rsid w:val="00DA1593"/>
    <w:rsid w:val="00DA2A31"/>
    <w:rsid w:val="00DA2E26"/>
    <w:rsid w:val="00DA34E5"/>
    <w:rsid w:val="00DA3E26"/>
    <w:rsid w:val="00DA4387"/>
    <w:rsid w:val="00DA4DA5"/>
    <w:rsid w:val="00DA5380"/>
    <w:rsid w:val="00DA5E5F"/>
    <w:rsid w:val="00DA5F95"/>
    <w:rsid w:val="00DB0194"/>
    <w:rsid w:val="00DB072B"/>
    <w:rsid w:val="00DB131F"/>
    <w:rsid w:val="00DB1A12"/>
    <w:rsid w:val="00DB1ADB"/>
    <w:rsid w:val="00DB1ED7"/>
    <w:rsid w:val="00DB1F92"/>
    <w:rsid w:val="00DB21E4"/>
    <w:rsid w:val="00DB2487"/>
    <w:rsid w:val="00DB364A"/>
    <w:rsid w:val="00DB4285"/>
    <w:rsid w:val="00DB44B9"/>
    <w:rsid w:val="00DB4A92"/>
    <w:rsid w:val="00DB4D54"/>
    <w:rsid w:val="00DB50E8"/>
    <w:rsid w:val="00DB599D"/>
    <w:rsid w:val="00DB6100"/>
    <w:rsid w:val="00DB6DED"/>
    <w:rsid w:val="00DB7201"/>
    <w:rsid w:val="00DB7321"/>
    <w:rsid w:val="00DB7BC0"/>
    <w:rsid w:val="00DC00DC"/>
    <w:rsid w:val="00DC0561"/>
    <w:rsid w:val="00DC166C"/>
    <w:rsid w:val="00DC1874"/>
    <w:rsid w:val="00DC1B0D"/>
    <w:rsid w:val="00DC236C"/>
    <w:rsid w:val="00DC2DBA"/>
    <w:rsid w:val="00DC2F3C"/>
    <w:rsid w:val="00DC3F70"/>
    <w:rsid w:val="00DC4704"/>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391A"/>
    <w:rsid w:val="00DD4E30"/>
    <w:rsid w:val="00DD5118"/>
    <w:rsid w:val="00DD5BAA"/>
    <w:rsid w:val="00DD5D50"/>
    <w:rsid w:val="00DD64B6"/>
    <w:rsid w:val="00DD6742"/>
    <w:rsid w:val="00DD6F0B"/>
    <w:rsid w:val="00DD701F"/>
    <w:rsid w:val="00DD76E5"/>
    <w:rsid w:val="00DD771C"/>
    <w:rsid w:val="00DD7C31"/>
    <w:rsid w:val="00DE0265"/>
    <w:rsid w:val="00DE0552"/>
    <w:rsid w:val="00DE086C"/>
    <w:rsid w:val="00DE0F2C"/>
    <w:rsid w:val="00DE10AD"/>
    <w:rsid w:val="00DE1C0A"/>
    <w:rsid w:val="00DE1D5A"/>
    <w:rsid w:val="00DE1FDF"/>
    <w:rsid w:val="00DE2D5A"/>
    <w:rsid w:val="00DE2DFF"/>
    <w:rsid w:val="00DE3C0A"/>
    <w:rsid w:val="00DE3CD1"/>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4558"/>
    <w:rsid w:val="00DF45E3"/>
    <w:rsid w:val="00DF53C8"/>
    <w:rsid w:val="00DF5D00"/>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3EA0"/>
    <w:rsid w:val="00E04D1A"/>
    <w:rsid w:val="00E04F46"/>
    <w:rsid w:val="00E05573"/>
    <w:rsid w:val="00E06171"/>
    <w:rsid w:val="00E06EB0"/>
    <w:rsid w:val="00E07193"/>
    <w:rsid w:val="00E078A5"/>
    <w:rsid w:val="00E10180"/>
    <w:rsid w:val="00E101C6"/>
    <w:rsid w:val="00E10B40"/>
    <w:rsid w:val="00E11521"/>
    <w:rsid w:val="00E11C89"/>
    <w:rsid w:val="00E12676"/>
    <w:rsid w:val="00E13070"/>
    <w:rsid w:val="00E14519"/>
    <w:rsid w:val="00E15800"/>
    <w:rsid w:val="00E1599C"/>
    <w:rsid w:val="00E15FDB"/>
    <w:rsid w:val="00E165C7"/>
    <w:rsid w:val="00E21958"/>
    <w:rsid w:val="00E220C3"/>
    <w:rsid w:val="00E22A82"/>
    <w:rsid w:val="00E22B5B"/>
    <w:rsid w:val="00E22C34"/>
    <w:rsid w:val="00E2320A"/>
    <w:rsid w:val="00E23951"/>
    <w:rsid w:val="00E243B3"/>
    <w:rsid w:val="00E2453A"/>
    <w:rsid w:val="00E24D2C"/>
    <w:rsid w:val="00E25B66"/>
    <w:rsid w:val="00E2607E"/>
    <w:rsid w:val="00E261F6"/>
    <w:rsid w:val="00E2633C"/>
    <w:rsid w:val="00E26446"/>
    <w:rsid w:val="00E27C42"/>
    <w:rsid w:val="00E27F18"/>
    <w:rsid w:val="00E30E7D"/>
    <w:rsid w:val="00E316BF"/>
    <w:rsid w:val="00E31A46"/>
    <w:rsid w:val="00E32817"/>
    <w:rsid w:val="00E32968"/>
    <w:rsid w:val="00E33CA6"/>
    <w:rsid w:val="00E34951"/>
    <w:rsid w:val="00E35604"/>
    <w:rsid w:val="00E35B58"/>
    <w:rsid w:val="00E363E9"/>
    <w:rsid w:val="00E36732"/>
    <w:rsid w:val="00E3783F"/>
    <w:rsid w:val="00E4016A"/>
    <w:rsid w:val="00E41601"/>
    <w:rsid w:val="00E42BC5"/>
    <w:rsid w:val="00E42D3E"/>
    <w:rsid w:val="00E42D76"/>
    <w:rsid w:val="00E46F46"/>
    <w:rsid w:val="00E5060A"/>
    <w:rsid w:val="00E5166D"/>
    <w:rsid w:val="00E516D2"/>
    <w:rsid w:val="00E51BFE"/>
    <w:rsid w:val="00E5208B"/>
    <w:rsid w:val="00E53439"/>
    <w:rsid w:val="00E53858"/>
    <w:rsid w:val="00E5385F"/>
    <w:rsid w:val="00E53AAC"/>
    <w:rsid w:val="00E53DCF"/>
    <w:rsid w:val="00E540C0"/>
    <w:rsid w:val="00E5487A"/>
    <w:rsid w:val="00E548C7"/>
    <w:rsid w:val="00E550D2"/>
    <w:rsid w:val="00E56050"/>
    <w:rsid w:val="00E562E4"/>
    <w:rsid w:val="00E57278"/>
    <w:rsid w:val="00E57C59"/>
    <w:rsid w:val="00E60C4D"/>
    <w:rsid w:val="00E61954"/>
    <w:rsid w:val="00E621F7"/>
    <w:rsid w:val="00E62303"/>
    <w:rsid w:val="00E623C9"/>
    <w:rsid w:val="00E62563"/>
    <w:rsid w:val="00E64164"/>
    <w:rsid w:val="00E64DAD"/>
    <w:rsid w:val="00E654ED"/>
    <w:rsid w:val="00E6602D"/>
    <w:rsid w:val="00E668AA"/>
    <w:rsid w:val="00E67228"/>
    <w:rsid w:val="00E67241"/>
    <w:rsid w:val="00E67752"/>
    <w:rsid w:val="00E67965"/>
    <w:rsid w:val="00E67C96"/>
    <w:rsid w:val="00E70168"/>
    <w:rsid w:val="00E70807"/>
    <w:rsid w:val="00E70BCC"/>
    <w:rsid w:val="00E70DD9"/>
    <w:rsid w:val="00E71709"/>
    <w:rsid w:val="00E724D1"/>
    <w:rsid w:val="00E72695"/>
    <w:rsid w:val="00E74DC2"/>
    <w:rsid w:val="00E752A7"/>
    <w:rsid w:val="00E759C9"/>
    <w:rsid w:val="00E761B3"/>
    <w:rsid w:val="00E763AB"/>
    <w:rsid w:val="00E76AF8"/>
    <w:rsid w:val="00E805E5"/>
    <w:rsid w:val="00E8081D"/>
    <w:rsid w:val="00E80B68"/>
    <w:rsid w:val="00E80FE7"/>
    <w:rsid w:val="00E81A0A"/>
    <w:rsid w:val="00E81B91"/>
    <w:rsid w:val="00E81C0D"/>
    <w:rsid w:val="00E81F69"/>
    <w:rsid w:val="00E8204B"/>
    <w:rsid w:val="00E82533"/>
    <w:rsid w:val="00E83AA9"/>
    <w:rsid w:val="00E83DAD"/>
    <w:rsid w:val="00E84999"/>
    <w:rsid w:val="00E851FA"/>
    <w:rsid w:val="00E859A2"/>
    <w:rsid w:val="00E86485"/>
    <w:rsid w:val="00E9060B"/>
    <w:rsid w:val="00E90AC5"/>
    <w:rsid w:val="00E90C7E"/>
    <w:rsid w:val="00E90C96"/>
    <w:rsid w:val="00E91399"/>
    <w:rsid w:val="00E91EDC"/>
    <w:rsid w:val="00E91F59"/>
    <w:rsid w:val="00E92A1E"/>
    <w:rsid w:val="00E93BC8"/>
    <w:rsid w:val="00E940D8"/>
    <w:rsid w:val="00E9430C"/>
    <w:rsid w:val="00E94B17"/>
    <w:rsid w:val="00E95957"/>
    <w:rsid w:val="00E96FAE"/>
    <w:rsid w:val="00E97218"/>
    <w:rsid w:val="00E974B5"/>
    <w:rsid w:val="00EA06B7"/>
    <w:rsid w:val="00EA0779"/>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DFA"/>
    <w:rsid w:val="00EA7146"/>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9FE"/>
    <w:rsid w:val="00EB5494"/>
    <w:rsid w:val="00EB594C"/>
    <w:rsid w:val="00EB75BD"/>
    <w:rsid w:val="00EB78A7"/>
    <w:rsid w:val="00EB7A71"/>
    <w:rsid w:val="00EC08B6"/>
    <w:rsid w:val="00EC21CD"/>
    <w:rsid w:val="00EC273C"/>
    <w:rsid w:val="00EC27DC"/>
    <w:rsid w:val="00EC2A81"/>
    <w:rsid w:val="00EC3280"/>
    <w:rsid w:val="00EC3B34"/>
    <w:rsid w:val="00EC4345"/>
    <w:rsid w:val="00EC4C4A"/>
    <w:rsid w:val="00EC55AD"/>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897"/>
    <w:rsid w:val="00EE7D99"/>
    <w:rsid w:val="00EF02B2"/>
    <w:rsid w:val="00EF0B79"/>
    <w:rsid w:val="00EF1132"/>
    <w:rsid w:val="00EF1FB3"/>
    <w:rsid w:val="00EF207A"/>
    <w:rsid w:val="00EF2480"/>
    <w:rsid w:val="00EF2572"/>
    <w:rsid w:val="00EF2979"/>
    <w:rsid w:val="00EF3173"/>
    <w:rsid w:val="00EF4398"/>
    <w:rsid w:val="00EF4436"/>
    <w:rsid w:val="00EF4DC8"/>
    <w:rsid w:val="00EF65A8"/>
    <w:rsid w:val="00F00B6E"/>
    <w:rsid w:val="00F00CE2"/>
    <w:rsid w:val="00F01191"/>
    <w:rsid w:val="00F03E58"/>
    <w:rsid w:val="00F042C9"/>
    <w:rsid w:val="00F04C97"/>
    <w:rsid w:val="00F051F7"/>
    <w:rsid w:val="00F0568A"/>
    <w:rsid w:val="00F057C1"/>
    <w:rsid w:val="00F119A0"/>
    <w:rsid w:val="00F11EAB"/>
    <w:rsid w:val="00F123D7"/>
    <w:rsid w:val="00F12C4E"/>
    <w:rsid w:val="00F12D03"/>
    <w:rsid w:val="00F133DF"/>
    <w:rsid w:val="00F13774"/>
    <w:rsid w:val="00F16B27"/>
    <w:rsid w:val="00F1735A"/>
    <w:rsid w:val="00F173B1"/>
    <w:rsid w:val="00F20313"/>
    <w:rsid w:val="00F2086E"/>
    <w:rsid w:val="00F20A6F"/>
    <w:rsid w:val="00F233BF"/>
    <w:rsid w:val="00F236B5"/>
    <w:rsid w:val="00F23BE4"/>
    <w:rsid w:val="00F244D5"/>
    <w:rsid w:val="00F251DE"/>
    <w:rsid w:val="00F25E8B"/>
    <w:rsid w:val="00F260FB"/>
    <w:rsid w:val="00F26285"/>
    <w:rsid w:val="00F27B13"/>
    <w:rsid w:val="00F318BE"/>
    <w:rsid w:val="00F31F3D"/>
    <w:rsid w:val="00F32660"/>
    <w:rsid w:val="00F32ADB"/>
    <w:rsid w:val="00F32EE0"/>
    <w:rsid w:val="00F33771"/>
    <w:rsid w:val="00F3471E"/>
    <w:rsid w:val="00F34E69"/>
    <w:rsid w:val="00F34FB7"/>
    <w:rsid w:val="00F35B3D"/>
    <w:rsid w:val="00F35D71"/>
    <w:rsid w:val="00F36F45"/>
    <w:rsid w:val="00F3721D"/>
    <w:rsid w:val="00F374AD"/>
    <w:rsid w:val="00F3752D"/>
    <w:rsid w:val="00F37781"/>
    <w:rsid w:val="00F37DA4"/>
    <w:rsid w:val="00F407A9"/>
    <w:rsid w:val="00F409C0"/>
    <w:rsid w:val="00F417B6"/>
    <w:rsid w:val="00F417EE"/>
    <w:rsid w:val="00F41DBF"/>
    <w:rsid w:val="00F41EC5"/>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F54"/>
    <w:rsid w:val="00F52051"/>
    <w:rsid w:val="00F53309"/>
    <w:rsid w:val="00F5344C"/>
    <w:rsid w:val="00F53598"/>
    <w:rsid w:val="00F53B40"/>
    <w:rsid w:val="00F54CF4"/>
    <w:rsid w:val="00F55609"/>
    <w:rsid w:val="00F55BB2"/>
    <w:rsid w:val="00F55E9E"/>
    <w:rsid w:val="00F56113"/>
    <w:rsid w:val="00F56B40"/>
    <w:rsid w:val="00F57244"/>
    <w:rsid w:val="00F575C1"/>
    <w:rsid w:val="00F575E0"/>
    <w:rsid w:val="00F578E9"/>
    <w:rsid w:val="00F57A0D"/>
    <w:rsid w:val="00F57A6D"/>
    <w:rsid w:val="00F606EB"/>
    <w:rsid w:val="00F6087D"/>
    <w:rsid w:val="00F608F8"/>
    <w:rsid w:val="00F6294E"/>
    <w:rsid w:val="00F62EA1"/>
    <w:rsid w:val="00F63263"/>
    <w:rsid w:val="00F6362A"/>
    <w:rsid w:val="00F63800"/>
    <w:rsid w:val="00F63DC6"/>
    <w:rsid w:val="00F6409B"/>
    <w:rsid w:val="00F644E8"/>
    <w:rsid w:val="00F65172"/>
    <w:rsid w:val="00F65EF2"/>
    <w:rsid w:val="00F66253"/>
    <w:rsid w:val="00F6664F"/>
    <w:rsid w:val="00F66661"/>
    <w:rsid w:val="00F66847"/>
    <w:rsid w:val="00F66AAE"/>
    <w:rsid w:val="00F67100"/>
    <w:rsid w:val="00F677C5"/>
    <w:rsid w:val="00F67A3B"/>
    <w:rsid w:val="00F70066"/>
    <w:rsid w:val="00F7013F"/>
    <w:rsid w:val="00F70276"/>
    <w:rsid w:val="00F707A6"/>
    <w:rsid w:val="00F70D14"/>
    <w:rsid w:val="00F71400"/>
    <w:rsid w:val="00F71629"/>
    <w:rsid w:val="00F727DB"/>
    <w:rsid w:val="00F73917"/>
    <w:rsid w:val="00F741FD"/>
    <w:rsid w:val="00F74C96"/>
    <w:rsid w:val="00F75617"/>
    <w:rsid w:val="00F756B7"/>
    <w:rsid w:val="00F7623A"/>
    <w:rsid w:val="00F766F7"/>
    <w:rsid w:val="00F80211"/>
    <w:rsid w:val="00F80B2B"/>
    <w:rsid w:val="00F80BBE"/>
    <w:rsid w:val="00F80F21"/>
    <w:rsid w:val="00F81146"/>
    <w:rsid w:val="00F81472"/>
    <w:rsid w:val="00F815DB"/>
    <w:rsid w:val="00F81AF1"/>
    <w:rsid w:val="00F81B1E"/>
    <w:rsid w:val="00F822B6"/>
    <w:rsid w:val="00F82822"/>
    <w:rsid w:val="00F8318B"/>
    <w:rsid w:val="00F854A2"/>
    <w:rsid w:val="00F85A13"/>
    <w:rsid w:val="00F87EAE"/>
    <w:rsid w:val="00F90556"/>
    <w:rsid w:val="00F91AA5"/>
    <w:rsid w:val="00F9246C"/>
    <w:rsid w:val="00F924FD"/>
    <w:rsid w:val="00F93ABD"/>
    <w:rsid w:val="00F94DED"/>
    <w:rsid w:val="00F94E82"/>
    <w:rsid w:val="00F95609"/>
    <w:rsid w:val="00F968BE"/>
    <w:rsid w:val="00F96B2B"/>
    <w:rsid w:val="00FA0736"/>
    <w:rsid w:val="00FA074D"/>
    <w:rsid w:val="00FA0917"/>
    <w:rsid w:val="00FA1389"/>
    <w:rsid w:val="00FA432F"/>
    <w:rsid w:val="00FA5712"/>
    <w:rsid w:val="00FA5ACA"/>
    <w:rsid w:val="00FA6068"/>
    <w:rsid w:val="00FA71CE"/>
    <w:rsid w:val="00FA7C6B"/>
    <w:rsid w:val="00FA7E2B"/>
    <w:rsid w:val="00FB0261"/>
    <w:rsid w:val="00FB0C83"/>
    <w:rsid w:val="00FB2E16"/>
    <w:rsid w:val="00FB3260"/>
    <w:rsid w:val="00FB384F"/>
    <w:rsid w:val="00FB3926"/>
    <w:rsid w:val="00FB3E79"/>
    <w:rsid w:val="00FB40BC"/>
    <w:rsid w:val="00FB4484"/>
    <w:rsid w:val="00FB4901"/>
    <w:rsid w:val="00FB4CEB"/>
    <w:rsid w:val="00FB50D4"/>
    <w:rsid w:val="00FB526D"/>
    <w:rsid w:val="00FB57BE"/>
    <w:rsid w:val="00FB5F25"/>
    <w:rsid w:val="00FB772E"/>
    <w:rsid w:val="00FB778F"/>
    <w:rsid w:val="00FB782D"/>
    <w:rsid w:val="00FB7C1C"/>
    <w:rsid w:val="00FC03D1"/>
    <w:rsid w:val="00FC08B7"/>
    <w:rsid w:val="00FC0BEB"/>
    <w:rsid w:val="00FC1800"/>
    <w:rsid w:val="00FC1A35"/>
    <w:rsid w:val="00FC1F25"/>
    <w:rsid w:val="00FC3A11"/>
    <w:rsid w:val="00FC3DD1"/>
    <w:rsid w:val="00FC3FD0"/>
    <w:rsid w:val="00FC4EDD"/>
    <w:rsid w:val="00FC5A29"/>
    <w:rsid w:val="00FC5ECC"/>
    <w:rsid w:val="00FC619A"/>
    <w:rsid w:val="00FC696E"/>
    <w:rsid w:val="00FC6E8A"/>
    <w:rsid w:val="00FC70C0"/>
    <w:rsid w:val="00FC717B"/>
    <w:rsid w:val="00FC7AA7"/>
    <w:rsid w:val="00FC7D54"/>
    <w:rsid w:val="00FD0042"/>
    <w:rsid w:val="00FD0C40"/>
    <w:rsid w:val="00FD1655"/>
    <w:rsid w:val="00FD1D80"/>
    <w:rsid w:val="00FD2188"/>
    <w:rsid w:val="00FD226F"/>
    <w:rsid w:val="00FD276A"/>
    <w:rsid w:val="00FD3027"/>
    <w:rsid w:val="00FD3A11"/>
    <w:rsid w:val="00FD3DD4"/>
    <w:rsid w:val="00FD472D"/>
    <w:rsid w:val="00FD5504"/>
    <w:rsid w:val="00FD5669"/>
    <w:rsid w:val="00FD580D"/>
    <w:rsid w:val="00FD5936"/>
    <w:rsid w:val="00FD5EB5"/>
    <w:rsid w:val="00FD6AE5"/>
    <w:rsid w:val="00FD6B41"/>
    <w:rsid w:val="00FD6D86"/>
    <w:rsid w:val="00FD7442"/>
    <w:rsid w:val="00FD7C78"/>
    <w:rsid w:val="00FE03A5"/>
    <w:rsid w:val="00FE057E"/>
    <w:rsid w:val="00FE0FC1"/>
    <w:rsid w:val="00FE17B5"/>
    <w:rsid w:val="00FE289B"/>
    <w:rsid w:val="00FE398C"/>
    <w:rsid w:val="00FE3A52"/>
    <w:rsid w:val="00FE40BD"/>
    <w:rsid w:val="00FE46F2"/>
    <w:rsid w:val="00FE4BCB"/>
    <w:rsid w:val="00FE5563"/>
    <w:rsid w:val="00FE6FF8"/>
    <w:rsid w:val="00FE7133"/>
    <w:rsid w:val="00FE78EE"/>
    <w:rsid w:val="00FE7D72"/>
    <w:rsid w:val="00FF057E"/>
    <w:rsid w:val="00FF0BE2"/>
    <w:rsid w:val="00FF0FB0"/>
    <w:rsid w:val="00FF0FFD"/>
    <w:rsid w:val="00FF1035"/>
    <w:rsid w:val="00FF1807"/>
    <w:rsid w:val="00FF20B4"/>
    <w:rsid w:val="00FF302D"/>
    <w:rsid w:val="00FF4974"/>
    <w:rsid w:val="00FF4DD6"/>
    <w:rsid w:val="00FF55BF"/>
    <w:rsid w:val="00FF65B4"/>
    <w:rsid w:val="00FF6673"/>
    <w:rsid w:val="00FF724B"/>
    <w:rsid w:val="00FF734C"/>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44"/>
      </w:numPr>
      <w:spacing w:line="360" w:lineRule="auto"/>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80004737">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744037740">
      <w:bodyDiv w:val="1"/>
      <w:marLeft w:val="0"/>
      <w:marRight w:val="0"/>
      <w:marTop w:val="0"/>
      <w:marBottom w:val="0"/>
      <w:divBdr>
        <w:top w:val="none" w:sz="0" w:space="0" w:color="auto"/>
        <w:left w:val="none" w:sz="0" w:space="0" w:color="auto"/>
        <w:bottom w:val="none" w:sz="0" w:space="0" w:color="auto"/>
        <w:right w:val="none" w:sz="0" w:space="0" w:color="auto"/>
      </w:divBdr>
    </w:div>
    <w:div w:id="788400039">
      <w:bodyDiv w:val="1"/>
      <w:marLeft w:val="0"/>
      <w:marRight w:val="0"/>
      <w:marTop w:val="0"/>
      <w:marBottom w:val="0"/>
      <w:divBdr>
        <w:top w:val="none" w:sz="0" w:space="0" w:color="auto"/>
        <w:left w:val="none" w:sz="0" w:space="0" w:color="auto"/>
        <w:bottom w:val="none" w:sz="0" w:space="0" w:color="auto"/>
        <w:right w:val="none" w:sz="0" w:space="0" w:color="auto"/>
      </w:divBdr>
      <w:divsChild>
        <w:div w:id="18162672">
          <w:marLeft w:val="0"/>
          <w:marRight w:val="0"/>
          <w:marTop w:val="0"/>
          <w:marBottom w:val="0"/>
          <w:divBdr>
            <w:top w:val="none" w:sz="0" w:space="0" w:color="auto"/>
            <w:left w:val="none" w:sz="0" w:space="0" w:color="auto"/>
            <w:bottom w:val="none" w:sz="0" w:space="0" w:color="auto"/>
            <w:right w:val="none" w:sz="0" w:space="0" w:color="auto"/>
          </w:divBdr>
          <w:divsChild>
            <w:div w:id="417024906">
              <w:marLeft w:val="0"/>
              <w:marRight w:val="0"/>
              <w:marTop w:val="0"/>
              <w:marBottom w:val="0"/>
              <w:divBdr>
                <w:top w:val="none" w:sz="0" w:space="0" w:color="auto"/>
                <w:left w:val="none" w:sz="0" w:space="0" w:color="auto"/>
                <w:bottom w:val="none" w:sz="0" w:space="0" w:color="auto"/>
                <w:right w:val="none" w:sz="0" w:space="0" w:color="auto"/>
              </w:divBdr>
              <w:divsChild>
                <w:div w:id="518003905">
                  <w:marLeft w:val="0"/>
                  <w:marRight w:val="0"/>
                  <w:marTop w:val="0"/>
                  <w:marBottom w:val="0"/>
                  <w:divBdr>
                    <w:top w:val="none" w:sz="0" w:space="0" w:color="auto"/>
                    <w:left w:val="none" w:sz="0" w:space="0" w:color="auto"/>
                    <w:bottom w:val="none" w:sz="0" w:space="0" w:color="auto"/>
                    <w:right w:val="none" w:sz="0" w:space="0" w:color="auto"/>
                  </w:divBdr>
                  <w:divsChild>
                    <w:div w:id="1756970229">
                      <w:marLeft w:val="0"/>
                      <w:marRight w:val="0"/>
                      <w:marTop w:val="0"/>
                      <w:marBottom w:val="0"/>
                      <w:divBdr>
                        <w:top w:val="none" w:sz="0" w:space="0" w:color="auto"/>
                        <w:left w:val="none" w:sz="0" w:space="0" w:color="auto"/>
                        <w:bottom w:val="none" w:sz="0" w:space="0" w:color="auto"/>
                        <w:right w:val="none" w:sz="0" w:space="0" w:color="auto"/>
                      </w:divBdr>
                      <w:divsChild>
                        <w:div w:id="790779829">
                          <w:marLeft w:val="0"/>
                          <w:marRight w:val="0"/>
                          <w:marTop w:val="0"/>
                          <w:marBottom w:val="0"/>
                          <w:divBdr>
                            <w:top w:val="none" w:sz="0" w:space="0" w:color="auto"/>
                            <w:left w:val="none" w:sz="0" w:space="0" w:color="auto"/>
                            <w:bottom w:val="none" w:sz="0" w:space="0" w:color="auto"/>
                            <w:right w:val="none" w:sz="0" w:space="0" w:color="auto"/>
                          </w:divBdr>
                          <w:divsChild>
                            <w:div w:id="17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063023551">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06741151">
      <w:bodyDiv w:val="1"/>
      <w:marLeft w:val="0"/>
      <w:marRight w:val="0"/>
      <w:marTop w:val="0"/>
      <w:marBottom w:val="0"/>
      <w:divBdr>
        <w:top w:val="none" w:sz="0" w:space="0" w:color="auto"/>
        <w:left w:val="none" w:sz="0" w:space="0" w:color="auto"/>
        <w:bottom w:val="none" w:sz="0" w:space="0" w:color="auto"/>
        <w:right w:val="none" w:sz="0" w:space="0" w:color="auto"/>
      </w:divBdr>
      <w:divsChild>
        <w:div w:id="563833595">
          <w:marLeft w:val="0"/>
          <w:marRight w:val="0"/>
          <w:marTop w:val="0"/>
          <w:marBottom w:val="0"/>
          <w:divBdr>
            <w:top w:val="none" w:sz="0" w:space="0" w:color="auto"/>
            <w:left w:val="none" w:sz="0" w:space="0" w:color="auto"/>
            <w:bottom w:val="none" w:sz="0" w:space="0" w:color="auto"/>
            <w:right w:val="none" w:sz="0" w:space="0" w:color="auto"/>
          </w:divBdr>
          <w:divsChild>
            <w:div w:id="1033072232">
              <w:marLeft w:val="0"/>
              <w:marRight w:val="0"/>
              <w:marTop w:val="0"/>
              <w:marBottom w:val="0"/>
              <w:divBdr>
                <w:top w:val="none" w:sz="0" w:space="0" w:color="auto"/>
                <w:left w:val="none" w:sz="0" w:space="0" w:color="auto"/>
                <w:bottom w:val="none" w:sz="0" w:space="0" w:color="auto"/>
                <w:right w:val="none" w:sz="0" w:space="0" w:color="auto"/>
              </w:divBdr>
              <w:divsChild>
                <w:div w:id="1360350769">
                  <w:marLeft w:val="0"/>
                  <w:marRight w:val="0"/>
                  <w:marTop w:val="0"/>
                  <w:marBottom w:val="0"/>
                  <w:divBdr>
                    <w:top w:val="none" w:sz="0" w:space="0" w:color="auto"/>
                    <w:left w:val="none" w:sz="0" w:space="0" w:color="auto"/>
                    <w:bottom w:val="none" w:sz="0" w:space="0" w:color="auto"/>
                    <w:right w:val="none" w:sz="0" w:space="0" w:color="auto"/>
                  </w:divBdr>
                  <w:divsChild>
                    <w:div w:id="1628850497">
                      <w:marLeft w:val="0"/>
                      <w:marRight w:val="0"/>
                      <w:marTop w:val="0"/>
                      <w:marBottom w:val="0"/>
                      <w:divBdr>
                        <w:top w:val="none" w:sz="0" w:space="0" w:color="auto"/>
                        <w:left w:val="none" w:sz="0" w:space="0" w:color="auto"/>
                        <w:bottom w:val="none" w:sz="0" w:space="0" w:color="auto"/>
                        <w:right w:val="none" w:sz="0" w:space="0" w:color="auto"/>
                      </w:divBdr>
                      <w:divsChild>
                        <w:div w:id="527332282">
                          <w:marLeft w:val="0"/>
                          <w:marRight w:val="0"/>
                          <w:marTop w:val="0"/>
                          <w:marBottom w:val="0"/>
                          <w:divBdr>
                            <w:top w:val="none" w:sz="0" w:space="0" w:color="auto"/>
                            <w:left w:val="none" w:sz="0" w:space="0" w:color="auto"/>
                            <w:bottom w:val="none" w:sz="0" w:space="0" w:color="auto"/>
                            <w:right w:val="none" w:sz="0" w:space="0" w:color="auto"/>
                          </w:divBdr>
                          <w:divsChild>
                            <w:div w:id="383531303">
                              <w:marLeft w:val="0"/>
                              <w:marRight w:val="0"/>
                              <w:marTop w:val="0"/>
                              <w:marBottom w:val="0"/>
                              <w:divBdr>
                                <w:top w:val="none" w:sz="0" w:space="0" w:color="auto"/>
                                <w:left w:val="none" w:sz="0" w:space="0" w:color="auto"/>
                                <w:bottom w:val="none" w:sz="0" w:space="0" w:color="auto"/>
                                <w:right w:val="none" w:sz="0" w:space="0" w:color="auto"/>
                              </w:divBdr>
                              <w:divsChild>
                                <w:div w:id="456681033">
                                  <w:marLeft w:val="0"/>
                                  <w:marRight w:val="0"/>
                                  <w:marTop w:val="0"/>
                                  <w:marBottom w:val="0"/>
                                  <w:divBdr>
                                    <w:top w:val="none" w:sz="0" w:space="0" w:color="auto"/>
                                    <w:left w:val="none" w:sz="0" w:space="0" w:color="auto"/>
                                    <w:bottom w:val="none" w:sz="0" w:space="0" w:color="auto"/>
                                    <w:right w:val="none" w:sz="0" w:space="0" w:color="auto"/>
                                  </w:divBdr>
                                  <w:divsChild>
                                    <w:div w:id="397048147">
                                      <w:marLeft w:val="0"/>
                                      <w:marRight w:val="0"/>
                                      <w:marTop w:val="0"/>
                                      <w:marBottom w:val="0"/>
                                      <w:divBdr>
                                        <w:top w:val="none" w:sz="0" w:space="0" w:color="auto"/>
                                        <w:left w:val="none" w:sz="0" w:space="0" w:color="auto"/>
                                        <w:bottom w:val="none" w:sz="0" w:space="0" w:color="auto"/>
                                        <w:right w:val="none" w:sz="0" w:space="0" w:color="auto"/>
                                      </w:divBdr>
                                      <w:divsChild>
                                        <w:div w:id="1781147184">
                                          <w:marLeft w:val="0"/>
                                          <w:marRight w:val="0"/>
                                          <w:marTop w:val="0"/>
                                          <w:marBottom w:val="0"/>
                                          <w:divBdr>
                                            <w:top w:val="none" w:sz="0" w:space="0" w:color="auto"/>
                                            <w:left w:val="none" w:sz="0" w:space="0" w:color="auto"/>
                                            <w:bottom w:val="none" w:sz="0" w:space="0" w:color="auto"/>
                                            <w:right w:val="none" w:sz="0" w:space="0" w:color="auto"/>
                                          </w:divBdr>
                                          <w:divsChild>
                                            <w:div w:id="852719097">
                                              <w:marLeft w:val="0"/>
                                              <w:marRight w:val="0"/>
                                              <w:marTop w:val="0"/>
                                              <w:marBottom w:val="0"/>
                                              <w:divBdr>
                                                <w:top w:val="none" w:sz="0" w:space="0" w:color="auto"/>
                                                <w:left w:val="none" w:sz="0" w:space="0" w:color="auto"/>
                                                <w:bottom w:val="none" w:sz="0" w:space="0" w:color="auto"/>
                                                <w:right w:val="none" w:sz="0" w:space="0" w:color="auto"/>
                                              </w:divBdr>
                                              <w:divsChild>
                                                <w:div w:id="574514955">
                                                  <w:marLeft w:val="0"/>
                                                  <w:marRight w:val="0"/>
                                                  <w:marTop w:val="0"/>
                                                  <w:marBottom w:val="0"/>
                                                  <w:divBdr>
                                                    <w:top w:val="none" w:sz="0" w:space="0" w:color="auto"/>
                                                    <w:left w:val="none" w:sz="0" w:space="0" w:color="auto"/>
                                                    <w:bottom w:val="none" w:sz="0" w:space="0" w:color="auto"/>
                                                    <w:right w:val="none" w:sz="0" w:space="0" w:color="auto"/>
                                                  </w:divBdr>
                                                  <w:divsChild>
                                                    <w:div w:id="1883978904">
                                                      <w:marLeft w:val="0"/>
                                                      <w:marRight w:val="0"/>
                                                      <w:marTop w:val="0"/>
                                                      <w:marBottom w:val="0"/>
                                                      <w:divBdr>
                                                        <w:top w:val="none" w:sz="0" w:space="0" w:color="auto"/>
                                                        <w:left w:val="none" w:sz="0" w:space="0" w:color="auto"/>
                                                        <w:bottom w:val="none" w:sz="0" w:space="0" w:color="auto"/>
                                                        <w:right w:val="none" w:sz="0" w:space="0" w:color="auto"/>
                                                      </w:divBdr>
                                                      <w:divsChild>
                                                        <w:div w:id="813718894">
                                                          <w:marLeft w:val="0"/>
                                                          <w:marRight w:val="0"/>
                                                          <w:marTop w:val="0"/>
                                                          <w:marBottom w:val="0"/>
                                                          <w:divBdr>
                                                            <w:top w:val="none" w:sz="0" w:space="0" w:color="auto"/>
                                                            <w:left w:val="none" w:sz="0" w:space="0" w:color="auto"/>
                                                            <w:bottom w:val="none" w:sz="0" w:space="0" w:color="auto"/>
                                                            <w:right w:val="none" w:sz="0" w:space="0" w:color="auto"/>
                                                          </w:divBdr>
                                                          <w:divsChild>
                                                            <w:div w:id="1062869182">
                                                              <w:marLeft w:val="0"/>
                                                              <w:marRight w:val="0"/>
                                                              <w:marTop w:val="0"/>
                                                              <w:marBottom w:val="0"/>
                                                              <w:divBdr>
                                                                <w:top w:val="none" w:sz="0" w:space="0" w:color="auto"/>
                                                                <w:left w:val="none" w:sz="0" w:space="0" w:color="auto"/>
                                                                <w:bottom w:val="none" w:sz="0" w:space="0" w:color="auto"/>
                                                                <w:right w:val="none" w:sz="0" w:space="0" w:color="auto"/>
                                                              </w:divBdr>
                                                              <w:divsChild>
                                                                <w:div w:id="1010789162">
                                                                  <w:marLeft w:val="0"/>
                                                                  <w:marRight w:val="0"/>
                                                                  <w:marTop w:val="0"/>
                                                                  <w:marBottom w:val="0"/>
                                                                  <w:divBdr>
                                                                    <w:top w:val="none" w:sz="0" w:space="0" w:color="auto"/>
                                                                    <w:left w:val="none" w:sz="0" w:space="0" w:color="auto"/>
                                                                    <w:bottom w:val="none" w:sz="0" w:space="0" w:color="auto"/>
                                                                    <w:right w:val="none" w:sz="0" w:space="0" w:color="auto"/>
                                                                  </w:divBdr>
                                                                  <w:divsChild>
                                                                    <w:div w:id="225075332">
                                                                      <w:marLeft w:val="0"/>
                                                                      <w:marRight w:val="0"/>
                                                                      <w:marTop w:val="0"/>
                                                                      <w:marBottom w:val="0"/>
                                                                      <w:divBdr>
                                                                        <w:top w:val="none" w:sz="0" w:space="0" w:color="auto"/>
                                                                        <w:left w:val="none" w:sz="0" w:space="0" w:color="auto"/>
                                                                        <w:bottom w:val="none" w:sz="0" w:space="0" w:color="auto"/>
                                                                        <w:right w:val="none" w:sz="0" w:space="0" w:color="auto"/>
                                                                      </w:divBdr>
                                                                      <w:divsChild>
                                                                        <w:div w:id="1682731513">
                                                                          <w:marLeft w:val="0"/>
                                                                          <w:marRight w:val="0"/>
                                                                          <w:marTop w:val="0"/>
                                                                          <w:marBottom w:val="0"/>
                                                                          <w:divBdr>
                                                                            <w:top w:val="none" w:sz="0" w:space="0" w:color="auto"/>
                                                                            <w:left w:val="none" w:sz="0" w:space="0" w:color="auto"/>
                                                                            <w:bottom w:val="none" w:sz="0" w:space="0" w:color="auto"/>
                                                                            <w:right w:val="none" w:sz="0" w:space="0" w:color="auto"/>
                                                                          </w:divBdr>
                                                                          <w:divsChild>
                                                                            <w:div w:id="1328631826">
                                                                              <w:marLeft w:val="0"/>
                                                                              <w:marRight w:val="0"/>
                                                                              <w:marTop w:val="0"/>
                                                                              <w:marBottom w:val="0"/>
                                                                              <w:divBdr>
                                                                                <w:top w:val="none" w:sz="0" w:space="0" w:color="auto"/>
                                                                                <w:left w:val="none" w:sz="0" w:space="0" w:color="auto"/>
                                                                                <w:bottom w:val="none" w:sz="0" w:space="0" w:color="auto"/>
                                                                                <w:right w:val="none" w:sz="0" w:space="0" w:color="auto"/>
                                                                              </w:divBdr>
                                                                              <w:divsChild>
                                                                                <w:div w:id="26489695">
                                                                                  <w:marLeft w:val="0"/>
                                                                                  <w:marRight w:val="0"/>
                                                                                  <w:marTop w:val="0"/>
                                                                                  <w:marBottom w:val="0"/>
                                                                                  <w:divBdr>
                                                                                    <w:top w:val="none" w:sz="0" w:space="0" w:color="auto"/>
                                                                                    <w:left w:val="none" w:sz="0" w:space="0" w:color="auto"/>
                                                                                    <w:bottom w:val="none" w:sz="0" w:space="0" w:color="auto"/>
                                                                                    <w:right w:val="none" w:sz="0" w:space="0" w:color="auto"/>
                                                                                  </w:divBdr>
                                                                                  <w:divsChild>
                                                                                    <w:div w:id="2118479766">
                                                                                      <w:marLeft w:val="0"/>
                                                                                      <w:marRight w:val="0"/>
                                                                                      <w:marTop w:val="0"/>
                                                                                      <w:marBottom w:val="0"/>
                                                                                      <w:divBdr>
                                                                                        <w:top w:val="none" w:sz="0" w:space="0" w:color="auto"/>
                                                                                        <w:left w:val="none" w:sz="0" w:space="0" w:color="auto"/>
                                                                                        <w:bottom w:val="none" w:sz="0" w:space="0" w:color="auto"/>
                                                                                        <w:right w:val="none" w:sz="0" w:space="0" w:color="auto"/>
                                                                                      </w:divBdr>
                                                                                      <w:divsChild>
                                                                                        <w:div w:id="762340826">
                                                                                          <w:marLeft w:val="0"/>
                                                                                          <w:marRight w:val="0"/>
                                                                                          <w:marTop w:val="0"/>
                                                                                          <w:marBottom w:val="0"/>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381901002">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422221410">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68613452">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577587697">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data/experimental-data-products.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5" ma:contentTypeDescription="Create a new document." ma:contentTypeScope="" ma:versionID="f826b26106308a3d403fbfb62ffb8d3b">
  <xsd:schema xmlns:xsd="http://www.w3.org/2001/XMLSchema" xmlns:xs="http://www.w3.org/2001/XMLSchema" xmlns:p="http://schemas.microsoft.com/office/2006/metadata/properties" xmlns:ns1="http://schemas.microsoft.com/sharepoint/v3" xmlns:ns3="6849b4e8-fea9-4ce9-997c-f062d09aa32e" xmlns:ns4="7d306aaf-e2b9-48a2-b5f4-ab3d9b331bca" targetNamespace="http://schemas.microsoft.com/office/2006/metadata/properties" ma:root="true" ma:fieldsID="a695b716b1147166397c4465c7490c88" ns1:_="" ns3:_="" ns4:_="">
    <xsd:import namespace="http://schemas.microsoft.com/sharepoint/v3"/>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2.xml><?xml version="1.0" encoding="utf-8"?>
<ds:datastoreItem xmlns:ds="http://schemas.openxmlformats.org/officeDocument/2006/customXml" ds:itemID="{362B7119-8A70-4C36-AFBA-1F09F954521E}">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schemas.microsoft.com/office/infopath/2007/PartnerControls"/>
    <ds:schemaRef ds:uri="http://purl.org/dc/terms/"/>
    <ds:schemaRef ds:uri="6849b4e8-fea9-4ce9-997c-f062d09aa32e"/>
    <ds:schemaRef ds:uri="7d306aaf-e2b9-48a2-b5f4-ab3d9b331bca"/>
    <ds:schemaRef ds:uri="http://www.w3.org/XML/1998/namespace"/>
    <ds:schemaRef ds:uri="http://purl.org/dc/dcmitype/"/>
  </ds:schemaRefs>
</ds:datastoreItem>
</file>

<file path=customXml/itemProps3.xml><?xml version="1.0" encoding="utf-8"?>
<ds:datastoreItem xmlns:ds="http://schemas.openxmlformats.org/officeDocument/2006/customXml" ds:itemID="{12451A12-D960-485B-BAF2-8B98867E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34310-9666-4B75-AD5F-09B72F8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E67A8294</Template>
  <TotalTime>0</TotalTime>
  <Pages>8</Pages>
  <Words>1986</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2020-04-18T00:07:00Z</dcterms:created>
  <dcterms:modified xsi:type="dcterms:W3CDTF">2020-04-18T21:37:00Z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ies>
</file>