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5E" w:rsidP="611A140C" w:rsidRDefault="003C5767" w14:paraId="709096B1" w14:textId="4FF776C7">
      <w:pPr>
        <w:rPr>
          <w:rFonts w:cs="Times New Roman"/>
          <w:sz w:val="24"/>
          <w:szCs w:val="24"/>
        </w:rPr>
      </w:pPr>
      <w:r w:rsidRPr="611A140C">
        <w:rPr>
          <w:rFonts w:cs="Times New Roman"/>
          <w:b/>
          <w:bCs/>
          <w:sz w:val="24"/>
          <w:szCs w:val="24"/>
        </w:rPr>
        <w:t>DATE:</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Pr="611A140C" w:rsidR="00E0438B">
        <w:fldChar w:fldCharType="begin"/>
      </w:r>
      <w:r w:rsidR="00E0438B">
        <w:rPr>
          <w:rFonts w:cs="Times New Roman"/>
          <w:sz w:val="24"/>
          <w:szCs w:val="24"/>
        </w:rPr>
        <w:instrText xml:space="preserve"> DATE \@ "MMMM d, yyyy" </w:instrText>
      </w:r>
      <w:r w:rsidRPr="611A140C" w:rsidR="00E0438B">
        <w:rPr>
          <w:rFonts w:cs="Times New Roman"/>
          <w:sz w:val="24"/>
          <w:szCs w:val="24"/>
        </w:rPr>
        <w:fldChar w:fldCharType="separate"/>
      </w:r>
      <w:r w:rsidR="00EA65FB">
        <w:rPr>
          <w:rFonts w:cs="Times New Roman"/>
          <w:noProof/>
          <w:sz w:val="24"/>
          <w:szCs w:val="24"/>
        </w:rPr>
        <w:t>June 23, 2020</w:t>
      </w:r>
      <w:r w:rsidRPr="611A140C" w:rsidR="00E0438B">
        <w:fldChar w:fldCharType="end"/>
      </w:r>
    </w:p>
    <w:p w:rsidRPr="00512B15" w:rsidR="003C5767" w:rsidP="611A140C" w:rsidRDefault="003C5767" w14:paraId="0F9A7C8F" w14:textId="661A6612">
      <w:pPr>
        <w:rPr>
          <w:rFonts w:cs="Times New Roman"/>
          <w:sz w:val="24"/>
          <w:szCs w:val="24"/>
        </w:rPr>
      </w:pPr>
      <w:r w:rsidRPr="611A140C">
        <w:rPr>
          <w:rFonts w:cs="Times New Roman"/>
          <w:b/>
          <w:bCs/>
          <w:sz w:val="24"/>
          <w:szCs w:val="24"/>
        </w:rPr>
        <w:t xml:space="preserve">TO: </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415F33">
        <w:rPr>
          <w:rFonts w:cs="Times New Roman"/>
          <w:sz w:val="24"/>
          <w:szCs w:val="24"/>
        </w:rPr>
        <w:t>Libby Ashley, OMB Desk Officer</w:t>
      </w:r>
    </w:p>
    <w:p w:rsidRPr="00512B15" w:rsidR="003C5767" w:rsidP="611A140C" w:rsidRDefault="003C5767" w14:paraId="34A93A50" w14:textId="13610D13">
      <w:pPr>
        <w:rPr>
          <w:rFonts w:cs="Times New Roman"/>
          <w:sz w:val="24"/>
          <w:szCs w:val="24"/>
        </w:rPr>
      </w:pPr>
      <w:r w:rsidRPr="611A140C">
        <w:rPr>
          <w:rFonts w:cs="Times New Roman"/>
          <w:b/>
          <w:bCs/>
          <w:sz w:val="24"/>
          <w:szCs w:val="24"/>
        </w:rPr>
        <w:t xml:space="preserve">FROM: </w:t>
      </w:r>
      <w:r w:rsidR="004034BE">
        <w:rPr>
          <w:rFonts w:cs="Times New Roman"/>
          <w:b/>
          <w:bCs/>
          <w:sz w:val="24"/>
          <w:szCs w:val="24"/>
        </w:rPr>
        <w:tab/>
      </w:r>
      <w:r w:rsidR="004034BE">
        <w:rPr>
          <w:rFonts w:cs="Times New Roman"/>
          <w:b/>
          <w:bCs/>
          <w:sz w:val="24"/>
          <w:szCs w:val="24"/>
        </w:rPr>
        <w:tab/>
      </w:r>
      <w:r w:rsidR="00415F33">
        <w:rPr>
          <w:rFonts w:cs="Times New Roman"/>
          <w:sz w:val="24"/>
          <w:szCs w:val="24"/>
        </w:rPr>
        <w:t>Lisa Wright-Solomon, HRSA Information Collection Clearance Officer</w:t>
      </w:r>
    </w:p>
    <w:p w:rsidRPr="00512B15" w:rsidR="003C5767" w:rsidP="611A140C" w:rsidRDefault="611A140C" w14:paraId="5B2EEA06" w14:textId="77777777">
      <w:pPr>
        <w:ind w:left="2160" w:hanging="2160"/>
        <w:rPr>
          <w:rFonts w:cs="Times New Roman"/>
          <w:b/>
          <w:bCs/>
          <w:sz w:val="24"/>
          <w:szCs w:val="24"/>
        </w:rPr>
      </w:pPr>
      <w:r w:rsidRPr="611A140C">
        <w:rPr>
          <w:rFonts w:cs="Times New Roman"/>
          <w:b/>
          <w:bCs/>
          <w:sz w:val="24"/>
          <w:szCs w:val="24"/>
        </w:rPr>
        <w:t>_____________________________________________________________________________</w:t>
      </w:r>
    </w:p>
    <w:p w:rsidRPr="00A14DD3" w:rsidR="009B1FDC" w:rsidP="00A03E60" w:rsidRDefault="009271D9" w14:paraId="31D4D5A7" w14:textId="0E71DDD0">
      <w:pPr>
        <w:ind w:left="2160" w:hanging="2160"/>
        <w:rPr>
          <w:rFonts w:cs="Times New Roman"/>
          <w:sz w:val="24"/>
          <w:szCs w:val="24"/>
        </w:rPr>
      </w:pPr>
      <w:r w:rsidRPr="611A140C">
        <w:rPr>
          <w:rFonts w:cs="Times New Roman"/>
          <w:b/>
          <w:bCs/>
          <w:sz w:val="24"/>
          <w:szCs w:val="24"/>
        </w:rPr>
        <w:t>Request</w:t>
      </w:r>
      <w:r w:rsidRPr="00512B15">
        <w:rPr>
          <w:rFonts w:cs="Times New Roman"/>
          <w:sz w:val="24"/>
          <w:szCs w:val="24"/>
        </w:rPr>
        <w:t xml:space="preserve">:  </w:t>
      </w:r>
      <w:r w:rsidRPr="00512B15" w:rsidR="00B05395">
        <w:rPr>
          <w:rFonts w:cs="Times New Roman"/>
          <w:sz w:val="24"/>
          <w:szCs w:val="24"/>
        </w:rPr>
        <w:tab/>
      </w:r>
      <w:r w:rsidRPr="00512B15" w:rsidR="00747E37">
        <w:rPr>
          <w:rFonts w:cs="Times New Roman"/>
          <w:sz w:val="24"/>
          <w:szCs w:val="24"/>
        </w:rPr>
        <w:t>The Health Resources and Services Administration</w:t>
      </w:r>
      <w:r w:rsidRPr="00512B15" w:rsidR="00512B15">
        <w:rPr>
          <w:rFonts w:cs="Times New Roman"/>
          <w:sz w:val="24"/>
          <w:szCs w:val="24"/>
        </w:rPr>
        <w:t>’s</w:t>
      </w:r>
      <w:r w:rsidRPr="00512B15" w:rsidR="00747E37">
        <w:rPr>
          <w:rFonts w:cs="Times New Roman"/>
          <w:sz w:val="24"/>
          <w:szCs w:val="24"/>
        </w:rPr>
        <w:t xml:space="preserve"> (HRSA)</w:t>
      </w:r>
      <w:r w:rsidRPr="00512B15" w:rsidR="0045005E">
        <w:rPr>
          <w:rFonts w:cs="Times New Roman"/>
          <w:sz w:val="24"/>
          <w:szCs w:val="24"/>
        </w:rPr>
        <w:t xml:space="preserve"> </w:t>
      </w:r>
      <w:r w:rsidR="00E0438B">
        <w:rPr>
          <w:rFonts w:cs="Times New Roman"/>
          <w:sz w:val="24"/>
          <w:szCs w:val="24"/>
        </w:rPr>
        <w:t>HIV/AIDS Bureau</w:t>
      </w:r>
      <w:r w:rsidRPr="00512B15" w:rsidR="00512B15">
        <w:rPr>
          <w:rFonts w:cs="Times New Roman"/>
          <w:sz w:val="24"/>
          <w:szCs w:val="24"/>
        </w:rPr>
        <w:t xml:space="preserve"> </w:t>
      </w:r>
      <w:r w:rsidR="003B2A2C">
        <w:rPr>
          <w:rFonts w:cs="Times New Roman"/>
          <w:sz w:val="24"/>
          <w:szCs w:val="24"/>
        </w:rPr>
        <w:t xml:space="preserve">(HAB) </w:t>
      </w:r>
      <w:r w:rsidRPr="00512B15" w:rsidR="000000AF">
        <w:rPr>
          <w:rFonts w:cs="Times New Roman"/>
          <w:sz w:val="24"/>
          <w:szCs w:val="24"/>
        </w:rPr>
        <w:t xml:space="preserve">requests </w:t>
      </w:r>
      <w:r w:rsidRPr="00512B15" w:rsidR="003C5767">
        <w:rPr>
          <w:rFonts w:cs="Times New Roman"/>
          <w:sz w:val="24"/>
          <w:szCs w:val="24"/>
        </w:rPr>
        <w:t xml:space="preserve">approval for non-substantive </w:t>
      </w:r>
      <w:r w:rsidRPr="00512B15" w:rsidR="000000AF">
        <w:rPr>
          <w:rFonts w:cs="Times New Roman"/>
          <w:sz w:val="24"/>
          <w:szCs w:val="24"/>
        </w:rPr>
        <w:t>change</w:t>
      </w:r>
      <w:r w:rsidR="00C51D0E">
        <w:rPr>
          <w:rFonts w:cs="Times New Roman"/>
          <w:sz w:val="24"/>
          <w:szCs w:val="24"/>
        </w:rPr>
        <w:t>s</w:t>
      </w:r>
      <w:r w:rsidRPr="00512B15" w:rsidR="00B14758">
        <w:rPr>
          <w:rFonts w:cs="Times New Roman"/>
          <w:sz w:val="24"/>
          <w:szCs w:val="24"/>
        </w:rPr>
        <w:t xml:space="preserve"> to</w:t>
      </w:r>
      <w:r w:rsidR="002525FE">
        <w:rPr>
          <w:rFonts w:cs="Times New Roman"/>
          <w:sz w:val="24"/>
          <w:szCs w:val="24"/>
        </w:rPr>
        <w:t xml:space="preserve"> the</w:t>
      </w:r>
      <w:r w:rsidR="0041571E">
        <w:rPr>
          <w:rFonts w:cs="Times New Roman"/>
          <w:sz w:val="24"/>
          <w:szCs w:val="24"/>
        </w:rPr>
        <w:t xml:space="preserve"> AIDS Education and Training Centers (AETC) Program </w:t>
      </w:r>
      <w:r w:rsidR="008E3BAA">
        <w:rPr>
          <w:rFonts w:cs="Times New Roman"/>
          <w:sz w:val="24"/>
          <w:szCs w:val="24"/>
        </w:rPr>
        <w:t xml:space="preserve">Event Record (ER) Form </w:t>
      </w:r>
      <w:r w:rsidR="00C12596">
        <w:rPr>
          <w:rFonts w:cs="Times New Roman"/>
          <w:sz w:val="24"/>
          <w:szCs w:val="24"/>
        </w:rPr>
        <w:t>in</w:t>
      </w:r>
      <w:r w:rsidR="002525FE">
        <w:rPr>
          <w:rFonts w:cs="Times New Roman"/>
          <w:sz w:val="24"/>
          <w:szCs w:val="24"/>
        </w:rPr>
        <w:t xml:space="preserve"> </w:t>
      </w:r>
      <w:r w:rsidR="00FD1FBB">
        <w:rPr>
          <w:rFonts w:cs="Times New Roman"/>
          <w:sz w:val="24"/>
          <w:szCs w:val="24"/>
        </w:rPr>
        <w:t xml:space="preserve">the </w:t>
      </w:r>
      <w:r w:rsidR="009F2C25">
        <w:rPr>
          <w:rFonts w:cs="Times New Roman"/>
          <w:sz w:val="24"/>
          <w:szCs w:val="24"/>
        </w:rPr>
        <w:t xml:space="preserve">Ryan White HIV/AIDS Program </w:t>
      </w:r>
      <w:r w:rsidR="00B9132F">
        <w:rPr>
          <w:rFonts w:cs="Times New Roman"/>
          <w:sz w:val="24"/>
          <w:szCs w:val="24"/>
        </w:rPr>
        <w:t xml:space="preserve">(RWHAP) </w:t>
      </w:r>
      <w:r w:rsidR="002525FE">
        <w:rPr>
          <w:rFonts w:cs="Times New Roman"/>
          <w:sz w:val="24"/>
          <w:szCs w:val="24"/>
        </w:rPr>
        <w:t>Part</w:t>
      </w:r>
      <w:r w:rsidR="008E3BAA">
        <w:rPr>
          <w:rFonts w:cs="Times New Roman"/>
          <w:sz w:val="24"/>
          <w:szCs w:val="24"/>
        </w:rPr>
        <w:t xml:space="preserve"> F</w:t>
      </w:r>
      <w:r w:rsidR="002525FE">
        <w:rPr>
          <w:rFonts w:cs="Times New Roman"/>
          <w:sz w:val="24"/>
          <w:szCs w:val="24"/>
        </w:rPr>
        <w:t xml:space="preserve"> (OMB #0915-0</w:t>
      </w:r>
      <w:r w:rsidR="00125CC1">
        <w:rPr>
          <w:rFonts w:cs="Times New Roman"/>
          <w:sz w:val="24"/>
          <w:szCs w:val="24"/>
        </w:rPr>
        <w:t>281</w:t>
      </w:r>
      <w:r w:rsidR="002525FE">
        <w:rPr>
          <w:rFonts w:cs="Times New Roman"/>
          <w:sz w:val="24"/>
          <w:szCs w:val="24"/>
        </w:rPr>
        <w:t xml:space="preserve">, expires </w:t>
      </w:r>
      <w:r w:rsidR="00125CC1">
        <w:rPr>
          <w:rFonts w:cs="Times New Roman"/>
          <w:sz w:val="24"/>
          <w:szCs w:val="24"/>
        </w:rPr>
        <w:t>06</w:t>
      </w:r>
      <w:r w:rsidR="002525FE">
        <w:rPr>
          <w:rFonts w:cs="Times New Roman"/>
          <w:sz w:val="24"/>
          <w:szCs w:val="24"/>
        </w:rPr>
        <w:t>/3</w:t>
      </w:r>
      <w:r w:rsidR="00125CC1">
        <w:rPr>
          <w:rFonts w:cs="Times New Roman"/>
          <w:sz w:val="24"/>
          <w:szCs w:val="24"/>
        </w:rPr>
        <w:t>0</w:t>
      </w:r>
      <w:r w:rsidR="002525FE">
        <w:rPr>
          <w:rFonts w:cs="Times New Roman"/>
          <w:sz w:val="24"/>
          <w:szCs w:val="24"/>
        </w:rPr>
        <w:t>/202</w:t>
      </w:r>
      <w:r w:rsidR="00125CC1">
        <w:rPr>
          <w:rFonts w:cs="Times New Roman"/>
          <w:sz w:val="24"/>
          <w:szCs w:val="24"/>
        </w:rPr>
        <w:t>2</w:t>
      </w:r>
      <w:r w:rsidR="002525FE">
        <w:rPr>
          <w:rFonts w:cs="Times New Roman"/>
          <w:sz w:val="24"/>
          <w:szCs w:val="24"/>
        </w:rPr>
        <w:t xml:space="preserve">). </w:t>
      </w:r>
    </w:p>
    <w:p w:rsidR="003B2A2C" w:rsidP="611A140C" w:rsidRDefault="009271D9" w14:paraId="1228F3C5" w14:textId="225A65D5">
      <w:pPr>
        <w:ind w:left="2160" w:hanging="2160"/>
        <w:rPr>
          <w:rFonts w:cs="Arial"/>
          <w:sz w:val="24"/>
          <w:szCs w:val="24"/>
        </w:rPr>
      </w:pPr>
      <w:r w:rsidRPr="611A140C">
        <w:rPr>
          <w:rFonts w:cs="Times New Roman"/>
          <w:b/>
          <w:bCs/>
          <w:sz w:val="24"/>
          <w:szCs w:val="24"/>
        </w:rPr>
        <w:t>Purpose</w:t>
      </w:r>
      <w:r w:rsidRPr="00512B15">
        <w:rPr>
          <w:rFonts w:cs="Times New Roman"/>
          <w:sz w:val="24"/>
          <w:szCs w:val="24"/>
        </w:rPr>
        <w:t xml:space="preserve">: </w:t>
      </w:r>
      <w:r w:rsidRPr="00512B15" w:rsidR="00B05395">
        <w:rPr>
          <w:rFonts w:cs="Times New Roman"/>
          <w:sz w:val="24"/>
          <w:szCs w:val="24"/>
        </w:rPr>
        <w:tab/>
      </w:r>
      <w:r w:rsidRPr="00512B15" w:rsidR="00610D4D">
        <w:rPr>
          <w:rFonts w:cs="Times New Roman"/>
          <w:sz w:val="24"/>
          <w:szCs w:val="24"/>
        </w:rPr>
        <w:t xml:space="preserve">The </w:t>
      </w:r>
      <w:r w:rsidRPr="00512B15" w:rsidR="00512B15">
        <w:rPr>
          <w:sz w:val="24"/>
          <w:szCs w:val="24"/>
        </w:rPr>
        <w:t>purpose of th</w:t>
      </w:r>
      <w:r w:rsidR="00C51D0E">
        <w:rPr>
          <w:sz w:val="24"/>
          <w:szCs w:val="24"/>
        </w:rPr>
        <w:t>e</w:t>
      </w:r>
      <w:r w:rsidRPr="00512B15" w:rsidR="00512B15">
        <w:rPr>
          <w:sz w:val="24"/>
          <w:szCs w:val="24"/>
        </w:rPr>
        <w:t xml:space="preserve"> </w:t>
      </w:r>
      <w:r w:rsidR="009569A7">
        <w:rPr>
          <w:sz w:val="24"/>
          <w:szCs w:val="24"/>
        </w:rPr>
        <w:t xml:space="preserve">proposed </w:t>
      </w:r>
      <w:r w:rsidRPr="00512B15" w:rsidR="00512B15">
        <w:rPr>
          <w:sz w:val="24"/>
          <w:szCs w:val="24"/>
        </w:rPr>
        <w:t>change</w:t>
      </w:r>
      <w:r w:rsidR="00A914CA">
        <w:rPr>
          <w:sz w:val="24"/>
          <w:szCs w:val="24"/>
        </w:rPr>
        <w:t>s</w:t>
      </w:r>
      <w:r w:rsidRPr="00512B15" w:rsidR="00512B15">
        <w:rPr>
          <w:sz w:val="24"/>
          <w:szCs w:val="24"/>
        </w:rPr>
        <w:t xml:space="preserve"> is to</w:t>
      </w:r>
      <w:r w:rsidR="004F33C7">
        <w:rPr>
          <w:sz w:val="24"/>
          <w:szCs w:val="24"/>
        </w:rPr>
        <w:t xml:space="preserve"> </w:t>
      </w:r>
      <w:r w:rsidR="00C4664D">
        <w:rPr>
          <w:sz w:val="24"/>
          <w:szCs w:val="24"/>
        </w:rPr>
        <w:t xml:space="preserve">include additional sources of funding </w:t>
      </w:r>
      <w:r w:rsidR="00FD1FBB">
        <w:rPr>
          <w:rFonts w:cs="Arial"/>
          <w:sz w:val="24"/>
          <w:szCs w:val="24"/>
        </w:rPr>
        <w:t xml:space="preserve">on the ER Form-  </w:t>
      </w:r>
      <w:r w:rsidR="00C51D0E">
        <w:rPr>
          <w:rFonts w:cs="Arial"/>
          <w:sz w:val="24"/>
          <w:szCs w:val="24"/>
        </w:rPr>
        <w:t xml:space="preserve"> </w:t>
      </w:r>
      <w:r w:rsidR="00FD1FBB">
        <w:rPr>
          <w:sz w:val="24"/>
          <w:szCs w:val="24"/>
        </w:rPr>
        <w:t xml:space="preserve">the </w:t>
      </w:r>
      <w:r w:rsidR="00FD1FBB">
        <w:rPr>
          <w:rFonts w:cs="Arial"/>
          <w:sz w:val="24"/>
          <w:szCs w:val="24"/>
        </w:rPr>
        <w:t>Coronavirus Aid, Relief, and Economic Security (CARES) Act and Ending the HIV Epidemic (EHE) initiative</w:t>
      </w:r>
    </w:p>
    <w:p w:rsidR="007866DA" w:rsidP="611A140C" w:rsidRDefault="009271D9" w14:paraId="4D5D41A9" w14:textId="43DC0561">
      <w:pPr>
        <w:pStyle w:val="NoSpacing"/>
        <w:ind w:left="2160" w:hanging="2160"/>
        <w:rPr>
          <w:rFonts w:eastAsia="Times New Roman"/>
          <w:color w:val="000000"/>
          <w:sz w:val="24"/>
          <w:szCs w:val="24"/>
        </w:rPr>
      </w:pPr>
      <w:r w:rsidRPr="611A140C">
        <w:rPr>
          <w:rFonts w:cs="Times New Roman"/>
          <w:b/>
          <w:bCs/>
        </w:rPr>
        <w:t>Tim</w:t>
      </w:r>
      <w:r w:rsidRPr="611A140C" w:rsidR="00747E37">
        <w:rPr>
          <w:rFonts w:cs="Times New Roman"/>
          <w:b/>
          <w:bCs/>
        </w:rPr>
        <w:t>e S</w:t>
      </w:r>
      <w:r w:rsidRPr="611A140C">
        <w:rPr>
          <w:rFonts w:cs="Times New Roman"/>
          <w:b/>
          <w:bCs/>
        </w:rPr>
        <w:t>ensitivity:</w:t>
      </w:r>
      <w:r w:rsidRPr="00512B15">
        <w:rPr>
          <w:rFonts w:cs="Times New Roman"/>
        </w:rPr>
        <w:t xml:space="preserve">  </w:t>
      </w:r>
      <w:r w:rsidRPr="00512B15" w:rsidR="00B05395">
        <w:rPr>
          <w:rFonts w:cs="Times New Roman"/>
        </w:rPr>
        <w:tab/>
      </w:r>
      <w:r w:rsidRPr="611A140C" w:rsidR="008F7786">
        <w:rPr>
          <w:sz w:val="24"/>
          <w:szCs w:val="24"/>
        </w:rPr>
        <w:t>On February 26, 2020, the U.S. Department of Health and Human Services (HHS)</w:t>
      </w:r>
      <w:r w:rsidR="005A75F0">
        <w:rPr>
          <w:sz w:val="24"/>
          <w:szCs w:val="24"/>
        </w:rPr>
        <w:t>,</w:t>
      </w:r>
      <w:r w:rsidRPr="611A140C" w:rsidR="008F7786">
        <w:rPr>
          <w:sz w:val="24"/>
          <w:szCs w:val="24"/>
        </w:rPr>
        <w:t xml:space="preserve"> </w:t>
      </w:r>
      <w:r w:rsidR="005A75F0">
        <w:rPr>
          <w:sz w:val="24"/>
          <w:szCs w:val="24"/>
        </w:rPr>
        <w:t xml:space="preserve">through </w:t>
      </w:r>
      <w:r w:rsidRPr="611A140C" w:rsidR="008F7786">
        <w:rPr>
          <w:sz w:val="24"/>
          <w:szCs w:val="24"/>
        </w:rPr>
        <w:t>HRSA</w:t>
      </w:r>
      <w:r w:rsidR="005A75F0">
        <w:rPr>
          <w:sz w:val="24"/>
          <w:szCs w:val="24"/>
        </w:rPr>
        <w:t>,</w:t>
      </w:r>
      <w:r w:rsidRPr="611A140C" w:rsidR="008F7786">
        <w:rPr>
          <w:sz w:val="24"/>
          <w:szCs w:val="24"/>
        </w:rPr>
        <w:t xml:space="preserve"> awarded approximately $117 million to expand access to HIV care, treatment, medication, and prevention services. This investment is a critical component of the Administration’s </w:t>
      </w:r>
      <w:hyperlink w:history="1" r:id="rId13">
        <w:r w:rsidRPr="611A140C" w:rsidR="008F7786">
          <w:rPr>
            <w:rStyle w:val="Hyperlink"/>
            <w:i/>
            <w:iCs/>
            <w:sz w:val="24"/>
            <w:szCs w:val="24"/>
          </w:rPr>
          <w:t>Ending the HIV Epidemic: A Plan for America (EHE)</w:t>
        </w:r>
      </w:hyperlink>
      <w:r w:rsidRPr="611A140C" w:rsidR="008F7786">
        <w:rPr>
          <w:i/>
          <w:iCs/>
          <w:sz w:val="24"/>
          <w:szCs w:val="24"/>
        </w:rPr>
        <w:t xml:space="preserve"> </w:t>
      </w:r>
      <w:r w:rsidRPr="611A140C" w:rsidR="008F7786">
        <w:rPr>
          <w:sz w:val="24"/>
          <w:szCs w:val="24"/>
        </w:rPr>
        <w:t xml:space="preserve">initiative. In addition, </w:t>
      </w:r>
      <w:r w:rsidRPr="611A140C" w:rsidR="008F7786">
        <w:rPr>
          <w:rFonts w:eastAsia="Times New Roman"/>
          <w:color w:val="000000"/>
          <w:sz w:val="24"/>
          <w:szCs w:val="24"/>
        </w:rPr>
        <w:t>o</w:t>
      </w:r>
      <w:r w:rsidRPr="611A140C" w:rsidR="007866DA">
        <w:rPr>
          <w:rFonts w:eastAsia="Times New Roman"/>
          <w:color w:val="000000"/>
          <w:sz w:val="24"/>
          <w:szCs w:val="24"/>
        </w:rPr>
        <w:t xml:space="preserve">n April 15, 2020, HHS, through HRSA, awarded $90 million for </w:t>
      </w:r>
      <w:r w:rsidR="005A75F0">
        <w:rPr>
          <w:rFonts w:eastAsia="Times New Roman"/>
          <w:color w:val="000000"/>
          <w:sz w:val="24"/>
          <w:szCs w:val="24"/>
        </w:rPr>
        <w:t>RWHAP</w:t>
      </w:r>
      <w:r w:rsidRPr="611A140C" w:rsidR="007866DA">
        <w:rPr>
          <w:rFonts w:eastAsia="Times New Roman"/>
          <w:color w:val="000000"/>
          <w:sz w:val="24"/>
          <w:szCs w:val="24"/>
        </w:rPr>
        <w:t xml:space="preserve"> recipients across the country to prevent, prepare for, and respond to coronavirus disease 2019 (COVID-19). </w:t>
      </w:r>
    </w:p>
    <w:p w:rsidRPr="00100B62" w:rsidR="00A03E60" w:rsidP="611A140C" w:rsidRDefault="00A03E60" w14:paraId="6AC72A2F" w14:textId="77777777">
      <w:pPr>
        <w:pStyle w:val="NoSpacing"/>
        <w:ind w:left="2160" w:hanging="2160"/>
        <w:rPr>
          <w:sz w:val="24"/>
          <w:szCs w:val="24"/>
        </w:rPr>
      </w:pPr>
    </w:p>
    <w:p w:rsidRPr="00677EB4" w:rsidR="00720BFF" w:rsidP="611A140C" w:rsidRDefault="611A140C" w14:paraId="58B603C7" w14:textId="0E741F3F">
      <w:pPr>
        <w:ind w:left="2160"/>
        <w:rPr>
          <w:rFonts w:cs="Times New Roman"/>
          <w:sz w:val="24"/>
          <w:szCs w:val="24"/>
        </w:rPr>
      </w:pPr>
      <w:r w:rsidRPr="611A140C">
        <w:rPr>
          <w:rFonts w:cs="Times New Roman"/>
          <w:sz w:val="24"/>
          <w:szCs w:val="24"/>
        </w:rPr>
        <w:t>The Event Record form provides a summary of the national scope of RWHAP AETC professional training, consultation, and events. These data are collected using Microsoft (MS) Excel then submitted online through HRSA’s Electronic Handbook (EHB) syst</w:t>
      </w:r>
      <w:r w:rsidR="00A03E60">
        <w:rPr>
          <w:rFonts w:cs="Times New Roman"/>
          <w:sz w:val="24"/>
          <w:szCs w:val="24"/>
        </w:rPr>
        <w:t xml:space="preserve">em. </w:t>
      </w:r>
    </w:p>
    <w:p w:rsidR="006955D0" w:rsidP="611A140C" w:rsidRDefault="611A140C" w14:paraId="3BB51D12" w14:textId="15B7A14D">
      <w:pPr>
        <w:ind w:left="2160"/>
        <w:rPr>
          <w:rFonts w:cs="Times New Roman"/>
          <w:sz w:val="24"/>
          <w:szCs w:val="24"/>
        </w:rPr>
      </w:pPr>
      <w:r w:rsidRPr="611A140C">
        <w:rPr>
          <w:rFonts w:cs="Times New Roman"/>
          <w:sz w:val="24"/>
          <w:szCs w:val="24"/>
        </w:rPr>
        <w:t xml:space="preserve">Every year from July through August, the electronic data entry system, HRSA’s EHB, is opened for all RWHAP AETC grant recipients to prepare and submit data for the designated reporting period.  Each RWHAP AETC will submit a data set one time per year. Data set files are submitted using MS Excel through HRSA’s EHB. </w:t>
      </w:r>
    </w:p>
    <w:p w:rsidRPr="00512B15" w:rsidR="003C1B32" w:rsidP="611A140C" w:rsidRDefault="611A140C" w14:paraId="0D2202D3" w14:textId="5DCFDE3A">
      <w:pPr>
        <w:ind w:left="2160"/>
        <w:rPr>
          <w:rFonts w:cs="Times New Roman"/>
          <w:sz w:val="24"/>
          <w:szCs w:val="24"/>
        </w:rPr>
      </w:pPr>
      <w:r w:rsidRPr="00EA65FB">
        <w:rPr>
          <w:rFonts w:cs="Times New Roman"/>
          <w:sz w:val="24"/>
          <w:szCs w:val="24"/>
        </w:rPr>
        <w:t xml:space="preserve">Recipients will need to begin making changes to their data collection systems so the systems </w:t>
      </w:r>
      <w:r w:rsidRPr="00EA65FB" w:rsidR="00A03E60">
        <w:rPr>
          <w:rFonts w:cs="Times New Roman"/>
          <w:sz w:val="24"/>
          <w:szCs w:val="24"/>
        </w:rPr>
        <w:t xml:space="preserve">can </w:t>
      </w:r>
      <w:r w:rsidRPr="00EA65FB">
        <w:rPr>
          <w:rFonts w:cs="Times New Roman"/>
          <w:sz w:val="24"/>
          <w:szCs w:val="24"/>
        </w:rPr>
        <w:t xml:space="preserve">contain required reporting elements before </w:t>
      </w:r>
      <w:r w:rsidRPr="00EA65FB" w:rsidR="00182E57">
        <w:rPr>
          <w:rFonts w:cs="Times New Roman"/>
          <w:sz w:val="24"/>
          <w:szCs w:val="24"/>
        </w:rPr>
        <w:t>July 13, 2020.</w:t>
      </w:r>
      <w:r w:rsidRPr="00EA65FB">
        <w:rPr>
          <w:rFonts w:cs="Times New Roman"/>
          <w:sz w:val="24"/>
          <w:szCs w:val="24"/>
        </w:rPr>
        <w:t xml:space="preserve"> Given th</w:t>
      </w:r>
      <w:r w:rsidRPr="00EA65FB" w:rsidR="00182E57">
        <w:rPr>
          <w:rFonts w:cs="Times New Roman"/>
          <w:sz w:val="24"/>
          <w:szCs w:val="24"/>
        </w:rPr>
        <w:t>is</w:t>
      </w:r>
      <w:r w:rsidRPr="00EA65FB">
        <w:rPr>
          <w:rFonts w:cs="Times New Roman"/>
          <w:sz w:val="24"/>
          <w:szCs w:val="24"/>
        </w:rPr>
        <w:t xml:space="preserve"> key due date, delayed release of reporting requirements will </w:t>
      </w:r>
      <w:r w:rsidRPr="00EA65FB" w:rsidR="00265CA8">
        <w:rPr>
          <w:rFonts w:cs="Times New Roman"/>
          <w:sz w:val="24"/>
          <w:szCs w:val="24"/>
        </w:rPr>
        <w:t>af</w:t>
      </w:r>
      <w:bookmarkStart w:name="_GoBack" w:id="0"/>
      <w:bookmarkEnd w:id="0"/>
      <w:r w:rsidRPr="00EA65FB" w:rsidR="00265CA8">
        <w:rPr>
          <w:rFonts w:cs="Times New Roman"/>
          <w:sz w:val="24"/>
          <w:szCs w:val="24"/>
        </w:rPr>
        <w:t>fect</w:t>
      </w:r>
      <w:r w:rsidRPr="00EA65FB">
        <w:rPr>
          <w:rFonts w:cs="Times New Roman"/>
          <w:sz w:val="24"/>
          <w:szCs w:val="24"/>
        </w:rPr>
        <w:t xml:space="preserve"> the quality and completeness of the 2019 data collected by RWHAP AETC grant recipients.</w:t>
      </w:r>
      <w:r w:rsidRPr="611A140C">
        <w:rPr>
          <w:rFonts w:cs="Times New Roman"/>
          <w:sz w:val="24"/>
          <w:szCs w:val="24"/>
        </w:rPr>
        <w:t xml:space="preserve"> </w:t>
      </w:r>
    </w:p>
    <w:p w:rsidRPr="00512B15" w:rsidR="00254F0A" w:rsidP="611A140C" w:rsidRDefault="00254F0A" w14:paraId="6CD32274" w14:textId="0386B78B">
      <w:pPr>
        <w:ind w:left="2160" w:hanging="2160"/>
        <w:rPr>
          <w:rFonts w:cs="Times New Roman"/>
          <w:sz w:val="24"/>
          <w:szCs w:val="24"/>
        </w:rPr>
      </w:pPr>
      <w:r w:rsidRPr="611A140C">
        <w:rPr>
          <w:rFonts w:cs="Times New Roman"/>
          <w:b/>
          <w:bCs/>
          <w:sz w:val="24"/>
          <w:szCs w:val="24"/>
        </w:rPr>
        <w:t>Burden:</w:t>
      </w:r>
      <w:r w:rsidRPr="00512B15">
        <w:rPr>
          <w:rFonts w:cs="Times New Roman"/>
          <w:sz w:val="24"/>
          <w:szCs w:val="24"/>
        </w:rPr>
        <w:tab/>
      </w:r>
      <w:r w:rsidR="0029565D">
        <w:rPr>
          <w:rFonts w:cs="Times New Roman"/>
          <w:sz w:val="24"/>
          <w:szCs w:val="24"/>
        </w:rPr>
        <w:t xml:space="preserve">It is anticipated that the </w:t>
      </w:r>
      <w:r w:rsidR="00A03E60">
        <w:rPr>
          <w:rFonts w:cs="Times New Roman"/>
          <w:sz w:val="24"/>
          <w:szCs w:val="24"/>
        </w:rPr>
        <w:t>changes</w:t>
      </w:r>
      <w:r w:rsidRPr="00512B15">
        <w:rPr>
          <w:rFonts w:cs="Times New Roman"/>
          <w:sz w:val="24"/>
          <w:szCs w:val="24"/>
        </w:rPr>
        <w:t xml:space="preserve"> included herein </w:t>
      </w:r>
      <w:r w:rsidR="001D67D1">
        <w:rPr>
          <w:rFonts w:cs="Times New Roman"/>
          <w:sz w:val="24"/>
          <w:szCs w:val="24"/>
        </w:rPr>
        <w:t xml:space="preserve">will </w:t>
      </w:r>
      <w:r w:rsidR="008940A0">
        <w:rPr>
          <w:rFonts w:cs="Times New Roman"/>
          <w:sz w:val="24"/>
          <w:szCs w:val="24"/>
        </w:rPr>
        <w:t xml:space="preserve">have minimal </w:t>
      </w:r>
      <w:r w:rsidR="00FF68AA">
        <w:rPr>
          <w:rFonts w:cs="Times New Roman"/>
          <w:sz w:val="24"/>
          <w:szCs w:val="24"/>
        </w:rPr>
        <w:t>impact</w:t>
      </w:r>
      <w:r w:rsidR="007363F3">
        <w:rPr>
          <w:rFonts w:cs="Times New Roman"/>
          <w:sz w:val="24"/>
          <w:szCs w:val="24"/>
        </w:rPr>
        <w:t xml:space="preserve"> </w:t>
      </w:r>
      <w:r w:rsidR="008940A0">
        <w:rPr>
          <w:rFonts w:cs="Times New Roman"/>
          <w:sz w:val="24"/>
          <w:szCs w:val="24"/>
        </w:rPr>
        <w:t xml:space="preserve">on </w:t>
      </w:r>
      <w:r w:rsidR="007363F3">
        <w:rPr>
          <w:rFonts w:cs="Times New Roman"/>
          <w:sz w:val="24"/>
          <w:szCs w:val="24"/>
        </w:rPr>
        <w:t>reporting burden</w:t>
      </w:r>
      <w:r w:rsidR="008940A0">
        <w:rPr>
          <w:rFonts w:cs="Times New Roman"/>
          <w:sz w:val="24"/>
          <w:szCs w:val="24"/>
        </w:rPr>
        <w:t xml:space="preserve">.  </w:t>
      </w:r>
      <w:r w:rsidRPr="00512B15" w:rsidR="0035460E">
        <w:rPr>
          <w:rFonts w:cs="Times New Roman"/>
          <w:sz w:val="24"/>
          <w:szCs w:val="24"/>
        </w:rPr>
        <w:t xml:space="preserve"> </w:t>
      </w:r>
    </w:p>
    <w:p w:rsidRPr="00512B15" w:rsidR="00B14758" w:rsidP="611A140C" w:rsidRDefault="611A140C" w14:paraId="7ADDB91E" w14:textId="52A5E817">
      <w:pPr>
        <w:rPr>
          <w:rFonts w:cs="Times New Roman"/>
          <w:b/>
          <w:bCs/>
          <w:sz w:val="24"/>
          <w:szCs w:val="24"/>
        </w:rPr>
      </w:pPr>
      <w:r w:rsidRPr="611A140C">
        <w:rPr>
          <w:rFonts w:cs="Times New Roman"/>
          <w:b/>
          <w:bCs/>
          <w:sz w:val="24"/>
          <w:szCs w:val="24"/>
        </w:rPr>
        <w:t>PROPOSED CHANGES FOR THE AIDS Education Training Center Event Record (ER) Form:</w:t>
      </w:r>
    </w:p>
    <w:p w:rsidRPr="00A14DD3" w:rsidR="002167C7" w:rsidP="611A140C" w:rsidRDefault="611A140C" w14:paraId="41CE7C17" w14:textId="41C589A1">
      <w:pPr>
        <w:pStyle w:val="ListParagraph"/>
        <w:numPr>
          <w:ilvl w:val="0"/>
          <w:numId w:val="15"/>
        </w:numPr>
        <w:rPr>
          <w:rFonts w:cs="Arial"/>
          <w:b/>
          <w:bCs/>
          <w:sz w:val="24"/>
          <w:szCs w:val="24"/>
        </w:rPr>
      </w:pPr>
      <w:r w:rsidRPr="611A140C">
        <w:rPr>
          <w:rFonts w:cs="Arial"/>
          <w:b/>
          <w:bCs/>
          <w:sz w:val="24"/>
          <w:szCs w:val="24"/>
        </w:rPr>
        <w:t xml:space="preserve">Which of the following sources of funds was also used to support this event. (Select one) </w:t>
      </w:r>
    </w:p>
    <w:p w:rsidR="002167C7" w:rsidP="611A140C" w:rsidRDefault="611A140C" w14:paraId="550DC7A6" w14:textId="77777777">
      <w:pPr>
        <w:pStyle w:val="ListParagraph"/>
        <w:numPr>
          <w:ilvl w:val="0"/>
          <w:numId w:val="11"/>
        </w:numPr>
        <w:rPr>
          <w:rFonts w:cs="Arial"/>
          <w:sz w:val="24"/>
          <w:szCs w:val="24"/>
        </w:rPr>
      </w:pPr>
      <w:r w:rsidRPr="611A140C">
        <w:rPr>
          <w:rFonts w:cs="Arial"/>
          <w:sz w:val="24"/>
          <w:szCs w:val="24"/>
        </w:rPr>
        <w:t xml:space="preserve">Response options: </w:t>
      </w:r>
    </w:p>
    <w:p w:rsidR="002167C7" w:rsidP="611A140C" w:rsidRDefault="611A140C" w14:paraId="0CB108E5" w14:textId="77777777">
      <w:pPr>
        <w:pStyle w:val="ListParagraph"/>
        <w:numPr>
          <w:ilvl w:val="0"/>
          <w:numId w:val="16"/>
        </w:numPr>
        <w:rPr>
          <w:rFonts w:cs="Arial"/>
          <w:sz w:val="24"/>
          <w:szCs w:val="24"/>
        </w:rPr>
      </w:pPr>
      <w:r w:rsidRPr="611A140C">
        <w:rPr>
          <w:rFonts w:cs="Arial"/>
          <w:sz w:val="24"/>
          <w:szCs w:val="24"/>
        </w:rPr>
        <w:t xml:space="preserve">Current: MAI, AETC, CDC Funding. </w:t>
      </w:r>
    </w:p>
    <w:p w:rsidRPr="0003336F" w:rsidR="002167C7" w:rsidP="611A140C" w:rsidRDefault="611A140C" w14:paraId="7EAEE7A5" w14:textId="3C770164">
      <w:pPr>
        <w:pStyle w:val="ListParagraph"/>
        <w:numPr>
          <w:ilvl w:val="0"/>
          <w:numId w:val="16"/>
        </w:numPr>
        <w:rPr>
          <w:rFonts w:cs="Arial"/>
          <w:sz w:val="24"/>
          <w:szCs w:val="24"/>
        </w:rPr>
      </w:pPr>
      <w:r w:rsidRPr="611A140C">
        <w:rPr>
          <w:rFonts w:cs="Arial"/>
          <w:sz w:val="24"/>
          <w:szCs w:val="24"/>
        </w:rPr>
        <w:t>Add three new options: Coronavirus Aid, Relief, and Economic Security (CARES) Act; Ending the HIV Epidemic (EHE) initiative; Other, (specify:______________)</w:t>
      </w:r>
    </w:p>
    <w:p w:rsidR="003A3863" w:rsidP="00560C47" w:rsidRDefault="002167C7" w14:paraId="682FA0D8" w14:textId="6596222C">
      <w:pPr>
        <w:spacing w:after="0" w:line="240" w:lineRule="auto"/>
        <w:rPr>
          <w:rFonts w:cs="Times New Roman"/>
          <w:b/>
          <w:sz w:val="24"/>
          <w:szCs w:val="24"/>
        </w:rPr>
      </w:pPr>
      <w:r w:rsidDel="002167C7">
        <w:t xml:space="preserve"> </w:t>
      </w:r>
    </w:p>
    <w:p w:rsidRPr="0029565D" w:rsidR="001D67D1" w:rsidP="611A140C" w:rsidRDefault="611A140C" w14:paraId="32F30C5E" w14:textId="0EB98078">
      <w:pPr>
        <w:rPr>
          <w:rFonts w:ascii="Times New Roman" w:hAnsi="Times New Roman" w:cs="Times New Roman"/>
        </w:rPr>
      </w:pPr>
      <w:r w:rsidRPr="611A140C">
        <w:rPr>
          <w:rFonts w:cs="Times New Roman"/>
          <w:b/>
          <w:bCs/>
          <w:sz w:val="24"/>
          <w:szCs w:val="24"/>
        </w:rPr>
        <w:t>All proposed changes are indicated with tracked changes in the attached docume</w:t>
      </w:r>
      <w:r w:rsidR="00415F33">
        <w:rPr>
          <w:rFonts w:cs="Times New Roman"/>
          <w:b/>
          <w:bCs/>
          <w:sz w:val="24"/>
          <w:szCs w:val="24"/>
        </w:rPr>
        <w:t>nt</w:t>
      </w:r>
      <w:r w:rsidRPr="611A140C">
        <w:rPr>
          <w:rFonts w:cs="Times New Roman"/>
          <w:b/>
          <w:bCs/>
          <w:sz w:val="24"/>
          <w:szCs w:val="24"/>
        </w:rPr>
        <w:t>.</w:t>
      </w:r>
    </w:p>
    <w:sectPr w:rsidRPr="0029565D" w:rsidR="001D67D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7751A" w14:textId="77777777" w:rsidR="008D5728" w:rsidRDefault="008D5728" w:rsidP="009A6A10">
      <w:pPr>
        <w:spacing w:after="0" w:line="240" w:lineRule="auto"/>
      </w:pPr>
      <w:r>
        <w:separator/>
      </w:r>
    </w:p>
  </w:endnote>
  <w:endnote w:type="continuationSeparator" w:id="0">
    <w:p w14:paraId="01122DC8" w14:textId="77777777" w:rsidR="008D5728" w:rsidRDefault="008D5728" w:rsidP="009A6A10">
      <w:pPr>
        <w:spacing w:after="0" w:line="240" w:lineRule="auto"/>
      </w:pPr>
      <w:r>
        <w:continuationSeparator/>
      </w:r>
    </w:p>
  </w:endnote>
  <w:endnote w:type="continuationNotice" w:id="1">
    <w:p w14:paraId="21BBBC01" w14:textId="77777777" w:rsidR="008D5728" w:rsidRDefault="008D5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21318" w14:textId="6438EB9F" w:rsidR="006653EA" w:rsidRPr="00531733" w:rsidRDefault="611A140C" w:rsidP="611A140C">
    <w:pPr>
      <w:pStyle w:val="Footer"/>
      <w:jc w:val="right"/>
      <w:rPr>
        <w:color w:val="A6A6A6" w:themeColor="background1" w:themeShade="A6"/>
        <w:sz w:val="20"/>
        <w:szCs w:val="20"/>
      </w:rPr>
    </w:pPr>
    <w:r w:rsidRPr="611A140C">
      <w:rPr>
        <w:rFonts w:ascii="Times New Roman" w:hAnsi="Times New Roman" w:cs="Times New Roman"/>
        <w:color w:val="A6A6A6" w:themeColor="background1" w:themeShade="A6"/>
        <w:sz w:val="18"/>
        <w:szCs w:val="18"/>
      </w:rPr>
      <w:t xml:space="preserve">Requested Changes to Health Resources and Services Administration’s (HRSA’s) Ryan White HIV/AIDS Program AIDS Education and Training Centers (AETC) Program Event Record Form (OMB #0915-0281, expires 06/30/2022), Page </w:t>
    </w:r>
    <w:r w:rsidR="006653EA" w:rsidRPr="611A140C">
      <w:rPr>
        <w:rFonts w:ascii="Times New Roman" w:hAnsi="Times New Roman" w:cs="Times New Roman"/>
        <w:noProof/>
        <w:color w:val="A6A6A6" w:themeColor="background1" w:themeShade="A6"/>
        <w:sz w:val="18"/>
        <w:szCs w:val="18"/>
      </w:rPr>
      <w:fldChar w:fldCharType="begin"/>
    </w:r>
    <w:r w:rsidR="006653EA" w:rsidRPr="611A140C">
      <w:rPr>
        <w:rFonts w:ascii="Times New Roman" w:hAnsi="Times New Roman" w:cs="Times New Roman"/>
        <w:noProof/>
        <w:color w:val="A6A6A6" w:themeColor="background1" w:themeShade="A6"/>
        <w:sz w:val="18"/>
        <w:szCs w:val="18"/>
      </w:rPr>
      <w:instrText xml:space="preserve"> PAGE   \* MERGEFORMAT </w:instrText>
    </w:r>
    <w:r w:rsidR="006653EA" w:rsidRPr="611A140C">
      <w:rPr>
        <w:rFonts w:ascii="Times New Roman" w:hAnsi="Times New Roman" w:cs="Times New Roman"/>
        <w:noProof/>
        <w:color w:val="A6A6A6" w:themeColor="background1" w:themeShade="A6"/>
        <w:sz w:val="18"/>
        <w:szCs w:val="18"/>
      </w:rPr>
      <w:fldChar w:fldCharType="separate"/>
    </w:r>
    <w:r w:rsidR="00CB4738">
      <w:rPr>
        <w:rFonts w:ascii="Times New Roman" w:hAnsi="Times New Roman" w:cs="Times New Roman"/>
        <w:noProof/>
        <w:color w:val="A6A6A6" w:themeColor="background1" w:themeShade="A6"/>
        <w:sz w:val="18"/>
        <w:szCs w:val="18"/>
      </w:rPr>
      <w:t>1</w:t>
    </w:r>
    <w:r w:rsidR="006653EA" w:rsidRPr="611A140C">
      <w:rPr>
        <w:rFonts w:ascii="Times New Roman" w:hAnsi="Times New Roman" w:cs="Times New Roman"/>
        <w:noProof/>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B2272" w14:textId="77777777" w:rsidR="008D5728" w:rsidRDefault="008D5728" w:rsidP="009A6A10">
      <w:pPr>
        <w:spacing w:after="0" w:line="240" w:lineRule="auto"/>
      </w:pPr>
      <w:r>
        <w:separator/>
      </w:r>
    </w:p>
  </w:footnote>
  <w:footnote w:type="continuationSeparator" w:id="0">
    <w:p w14:paraId="7A410917" w14:textId="77777777" w:rsidR="008D5728" w:rsidRDefault="008D5728" w:rsidP="009A6A10">
      <w:pPr>
        <w:spacing w:after="0" w:line="240" w:lineRule="auto"/>
      </w:pPr>
      <w:r>
        <w:continuationSeparator/>
      </w:r>
    </w:p>
  </w:footnote>
  <w:footnote w:type="continuationNotice" w:id="1">
    <w:p w14:paraId="16BA31C6" w14:textId="77777777" w:rsidR="008D5728" w:rsidRDefault="008D57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3C6"/>
    <w:multiLevelType w:val="hybridMultilevel"/>
    <w:tmpl w:val="05D4E7A0"/>
    <w:lvl w:ilvl="0" w:tplc="6B3C41C8">
      <w:start w:val="1"/>
      <w:numFmt w:val="decimal"/>
      <w:lvlText w:val="%1."/>
      <w:lvlJc w:val="left"/>
      <w:pPr>
        <w:ind w:left="2520" w:hanging="360"/>
      </w:pPr>
      <w:rPr>
        <w:rFonts w:cstheme="minorBidi"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A11ED"/>
    <w:multiLevelType w:val="hybridMultilevel"/>
    <w:tmpl w:val="D69EF7D4"/>
    <w:lvl w:ilvl="0" w:tplc="04090013">
      <w:start w:val="1"/>
      <w:numFmt w:val="upperRoman"/>
      <w:lvlText w:val="%1."/>
      <w:lvlJc w:val="righ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67F4213"/>
    <w:multiLevelType w:val="hybridMultilevel"/>
    <w:tmpl w:val="CA1AF3D2"/>
    <w:lvl w:ilvl="0" w:tplc="F9782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55915"/>
    <w:multiLevelType w:val="hybridMultilevel"/>
    <w:tmpl w:val="D84EB16E"/>
    <w:lvl w:ilvl="0" w:tplc="055E4E5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8984502"/>
    <w:multiLevelType w:val="hybridMultilevel"/>
    <w:tmpl w:val="2E8C2A2A"/>
    <w:lvl w:ilvl="0" w:tplc="04090019">
      <w:start w:val="1"/>
      <w:numFmt w:val="lowerLetter"/>
      <w:lvlText w:val="%1."/>
      <w:lvlJc w:val="left"/>
      <w:pPr>
        <w:ind w:left="3240" w:hanging="360"/>
      </w:pPr>
    </w:lvl>
    <w:lvl w:ilvl="1" w:tplc="0409001B">
      <w:start w:val="1"/>
      <w:numFmt w:val="lowerRoman"/>
      <w:lvlText w:val="%2."/>
      <w:lvlJc w:val="righ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7FD4321"/>
    <w:multiLevelType w:val="hybridMultilevel"/>
    <w:tmpl w:val="224663D2"/>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0326C"/>
    <w:multiLevelType w:val="hybridMultilevel"/>
    <w:tmpl w:val="67769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92FC8"/>
    <w:multiLevelType w:val="hybridMultilevel"/>
    <w:tmpl w:val="94A88BC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FE50109"/>
    <w:multiLevelType w:val="hybridMultilevel"/>
    <w:tmpl w:val="00DE89D4"/>
    <w:lvl w:ilvl="0" w:tplc="576A13CC">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2DC79F2"/>
    <w:multiLevelType w:val="hybridMultilevel"/>
    <w:tmpl w:val="F31AD2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4FF729B"/>
    <w:multiLevelType w:val="hybridMultilevel"/>
    <w:tmpl w:val="063A3D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5771050"/>
    <w:multiLevelType w:val="hybridMultilevel"/>
    <w:tmpl w:val="6A84D170"/>
    <w:lvl w:ilvl="0" w:tplc="1B001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915B35"/>
    <w:multiLevelType w:val="hybridMultilevel"/>
    <w:tmpl w:val="2EF242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773B662E"/>
    <w:multiLevelType w:val="hybridMultilevel"/>
    <w:tmpl w:val="89DA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002A6"/>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13"/>
  </w:num>
  <w:num w:numId="7">
    <w:abstractNumId w:val="3"/>
  </w:num>
  <w:num w:numId="8">
    <w:abstractNumId w:val="12"/>
  </w:num>
  <w:num w:numId="9">
    <w:abstractNumId w:val="4"/>
  </w:num>
  <w:num w:numId="10">
    <w:abstractNumId w:val="9"/>
  </w:num>
  <w:num w:numId="11">
    <w:abstractNumId w:val="6"/>
  </w:num>
  <w:num w:numId="12">
    <w:abstractNumId w:val="5"/>
  </w:num>
  <w:num w:numId="13">
    <w:abstractNumId w:val="8"/>
  </w:num>
  <w:num w:numId="14">
    <w:abstractNumId w:val="10"/>
  </w:num>
  <w:num w:numId="15">
    <w:abstractNumId w:val="0"/>
  </w:num>
  <w:num w:numId="16">
    <w:abstractNumId w:val="2"/>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58"/>
    <w:rsid w:val="000000AF"/>
    <w:rsid w:val="00000625"/>
    <w:rsid w:val="00007F90"/>
    <w:rsid w:val="00010527"/>
    <w:rsid w:val="0001213D"/>
    <w:rsid w:val="000209E3"/>
    <w:rsid w:val="0002403D"/>
    <w:rsid w:val="00025B1C"/>
    <w:rsid w:val="0003654D"/>
    <w:rsid w:val="00053AD8"/>
    <w:rsid w:val="00057AB8"/>
    <w:rsid w:val="000752EC"/>
    <w:rsid w:val="00076889"/>
    <w:rsid w:val="000920A9"/>
    <w:rsid w:val="0009669E"/>
    <w:rsid w:val="000A1228"/>
    <w:rsid w:val="000A1FC6"/>
    <w:rsid w:val="000A363F"/>
    <w:rsid w:val="000B464E"/>
    <w:rsid w:val="000B50F4"/>
    <w:rsid w:val="000D7FF0"/>
    <w:rsid w:val="000E0494"/>
    <w:rsid w:val="000E2FAB"/>
    <w:rsid w:val="000E46B9"/>
    <w:rsid w:val="000E717A"/>
    <w:rsid w:val="000F0A8E"/>
    <w:rsid w:val="000F41AB"/>
    <w:rsid w:val="00100B62"/>
    <w:rsid w:val="00100D08"/>
    <w:rsid w:val="00106B2C"/>
    <w:rsid w:val="0011013E"/>
    <w:rsid w:val="001162E2"/>
    <w:rsid w:val="00125CC1"/>
    <w:rsid w:val="001269BB"/>
    <w:rsid w:val="001527BF"/>
    <w:rsid w:val="001633F6"/>
    <w:rsid w:val="00182E57"/>
    <w:rsid w:val="001906AD"/>
    <w:rsid w:val="00190F65"/>
    <w:rsid w:val="00192267"/>
    <w:rsid w:val="00192A47"/>
    <w:rsid w:val="001A259E"/>
    <w:rsid w:val="001A3673"/>
    <w:rsid w:val="001A4111"/>
    <w:rsid w:val="001B558E"/>
    <w:rsid w:val="001C6DFA"/>
    <w:rsid w:val="001D2367"/>
    <w:rsid w:val="001D3871"/>
    <w:rsid w:val="001D424C"/>
    <w:rsid w:val="001D67D1"/>
    <w:rsid w:val="001D6E7E"/>
    <w:rsid w:val="001E36D0"/>
    <w:rsid w:val="001F07E5"/>
    <w:rsid w:val="001F3427"/>
    <w:rsid w:val="00211FD1"/>
    <w:rsid w:val="002167C7"/>
    <w:rsid w:val="00222C6F"/>
    <w:rsid w:val="00223F72"/>
    <w:rsid w:val="00251FB6"/>
    <w:rsid w:val="002525FE"/>
    <w:rsid w:val="002544F2"/>
    <w:rsid w:val="00254F0A"/>
    <w:rsid w:val="0026370C"/>
    <w:rsid w:val="00265CA8"/>
    <w:rsid w:val="00266A42"/>
    <w:rsid w:val="002673E6"/>
    <w:rsid w:val="00267F2E"/>
    <w:rsid w:val="00272C25"/>
    <w:rsid w:val="00280771"/>
    <w:rsid w:val="0028213A"/>
    <w:rsid w:val="002831FB"/>
    <w:rsid w:val="002845DE"/>
    <w:rsid w:val="00292665"/>
    <w:rsid w:val="0029565D"/>
    <w:rsid w:val="00296BED"/>
    <w:rsid w:val="002C14D6"/>
    <w:rsid w:val="002C5790"/>
    <w:rsid w:val="002D5313"/>
    <w:rsid w:val="002E491A"/>
    <w:rsid w:val="0030646E"/>
    <w:rsid w:val="00306FF4"/>
    <w:rsid w:val="00307719"/>
    <w:rsid w:val="00316F23"/>
    <w:rsid w:val="00320CCD"/>
    <w:rsid w:val="00324ADE"/>
    <w:rsid w:val="00326FD1"/>
    <w:rsid w:val="003338EB"/>
    <w:rsid w:val="003374A7"/>
    <w:rsid w:val="00346820"/>
    <w:rsid w:val="00347714"/>
    <w:rsid w:val="0035460E"/>
    <w:rsid w:val="003549BD"/>
    <w:rsid w:val="00362608"/>
    <w:rsid w:val="0036777F"/>
    <w:rsid w:val="00370152"/>
    <w:rsid w:val="00371AC3"/>
    <w:rsid w:val="00374893"/>
    <w:rsid w:val="00386658"/>
    <w:rsid w:val="00394ECD"/>
    <w:rsid w:val="00397FAD"/>
    <w:rsid w:val="003A3863"/>
    <w:rsid w:val="003A41D0"/>
    <w:rsid w:val="003A55F5"/>
    <w:rsid w:val="003A7DBF"/>
    <w:rsid w:val="003B2A2C"/>
    <w:rsid w:val="003B5418"/>
    <w:rsid w:val="003C00EA"/>
    <w:rsid w:val="003C1B32"/>
    <w:rsid w:val="003C2BBA"/>
    <w:rsid w:val="003C47AC"/>
    <w:rsid w:val="003C5767"/>
    <w:rsid w:val="003C5EF1"/>
    <w:rsid w:val="003D2DBC"/>
    <w:rsid w:val="003E7647"/>
    <w:rsid w:val="003F22C9"/>
    <w:rsid w:val="003F3DF0"/>
    <w:rsid w:val="003F4061"/>
    <w:rsid w:val="003F71DF"/>
    <w:rsid w:val="004034BE"/>
    <w:rsid w:val="0041571E"/>
    <w:rsid w:val="00415F33"/>
    <w:rsid w:val="00420778"/>
    <w:rsid w:val="00447240"/>
    <w:rsid w:val="0045005E"/>
    <w:rsid w:val="004561EF"/>
    <w:rsid w:val="00462B8A"/>
    <w:rsid w:val="00464D05"/>
    <w:rsid w:val="00464E23"/>
    <w:rsid w:val="004734A7"/>
    <w:rsid w:val="00477D43"/>
    <w:rsid w:val="00481F9D"/>
    <w:rsid w:val="00482991"/>
    <w:rsid w:val="00484204"/>
    <w:rsid w:val="00491E90"/>
    <w:rsid w:val="004A1A82"/>
    <w:rsid w:val="004A3FCF"/>
    <w:rsid w:val="004A6ED9"/>
    <w:rsid w:val="004B0D66"/>
    <w:rsid w:val="004B51F4"/>
    <w:rsid w:val="004B6F1D"/>
    <w:rsid w:val="004C6049"/>
    <w:rsid w:val="004D741C"/>
    <w:rsid w:val="004F0A33"/>
    <w:rsid w:val="004F33C7"/>
    <w:rsid w:val="004F3515"/>
    <w:rsid w:val="004F6385"/>
    <w:rsid w:val="004F6B18"/>
    <w:rsid w:val="00500919"/>
    <w:rsid w:val="00500FF2"/>
    <w:rsid w:val="00501A20"/>
    <w:rsid w:val="0050389C"/>
    <w:rsid w:val="00511628"/>
    <w:rsid w:val="00512B15"/>
    <w:rsid w:val="00517755"/>
    <w:rsid w:val="00526DEF"/>
    <w:rsid w:val="00531733"/>
    <w:rsid w:val="005331FF"/>
    <w:rsid w:val="00544BB2"/>
    <w:rsid w:val="00546152"/>
    <w:rsid w:val="00546DA6"/>
    <w:rsid w:val="005523E2"/>
    <w:rsid w:val="0055795F"/>
    <w:rsid w:val="00557DA4"/>
    <w:rsid w:val="00560C47"/>
    <w:rsid w:val="00571A92"/>
    <w:rsid w:val="00572CA4"/>
    <w:rsid w:val="00573BAC"/>
    <w:rsid w:val="00584853"/>
    <w:rsid w:val="00586673"/>
    <w:rsid w:val="005A6F6F"/>
    <w:rsid w:val="005A75F0"/>
    <w:rsid w:val="005B2783"/>
    <w:rsid w:val="005B6F11"/>
    <w:rsid w:val="005C43ED"/>
    <w:rsid w:val="005D7268"/>
    <w:rsid w:val="00607D6D"/>
    <w:rsid w:val="00610D4D"/>
    <w:rsid w:val="006164DF"/>
    <w:rsid w:val="0062430C"/>
    <w:rsid w:val="0062523D"/>
    <w:rsid w:val="00626243"/>
    <w:rsid w:val="006300D6"/>
    <w:rsid w:val="00632C02"/>
    <w:rsid w:val="006337F4"/>
    <w:rsid w:val="00643C62"/>
    <w:rsid w:val="00645BD4"/>
    <w:rsid w:val="00645CA0"/>
    <w:rsid w:val="00653515"/>
    <w:rsid w:val="0065667B"/>
    <w:rsid w:val="0066056B"/>
    <w:rsid w:val="00663AB3"/>
    <w:rsid w:val="006653EA"/>
    <w:rsid w:val="0067102C"/>
    <w:rsid w:val="00675D0E"/>
    <w:rsid w:val="00676DA3"/>
    <w:rsid w:val="00677EB4"/>
    <w:rsid w:val="0068194E"/>
    <w:rsid w:val="00683482"/>
    <w:rsid w:val="00684BB8"/>
    <w:rsid w:val="006904B2"/>
    <w:rsid w:val="006904E7"/>
    <w:rsid w:val="00692255"/>
    <w:rsid w:val="006955D0"/>
    <w:rsid w:val="00696FC1"/>
    <w:rsid w:val="00697A8A"/>
    <w:rsid w:val="006A307C"/>
    <w:rsid w:val="006B0038"/>
    <w:rsid w:val="006C12B2"/>
    <w:rsid w:val="006C171C"/>
    <w:rsid w:val="006C2741"/>
    <w:rsid w:val="006D7903"/>
    <w:rsid w:val="006E7E17"/>
    <w:rsid w:val="006F4AFF"/>
    <w:rsid w:val="006F5CB7"/>
    <w:rsid w:val="00703D1C"/>
    <w:rsid w:val="0070508D"/>
    <w:rsid w:val="00714E6C"/>
    <w:rsid w:val="00720BFF"/>
    <w:rsid w:val="00725421"/>
    <w:rsid w:val="007304F7"/>
    <w:rsid w:val="007326EF"/>
    <w:rsid w:val="00732C74"/>
    <w:rsid w:val="00733FC8"/>
    <w:rsid w:val="007363F3"/>
    <w:rsid w:val="0074003C"/>
    <w:rsid w:val="00742695"/>
    <w:rsid w:val="00747D3E"/>
    <w:rsid w:val="00747E37"/>
    <w:rsid w:val="00754A8E"/>
    <w:rsid w:val="007625ED"/>
    <w:rsid w:val="007641ED"/>
    <w:rsid w:val="007716D3"/>
    <w:rsid w:val="00776233"/>
    <w:rsid w:val="00782C68"/>
    <w:rsid w:val="007866DA"/>
    <w:rsid w:val="007A6417"/>
    <w:rsid w:val="007B1133"/>
    <w:rsid w:val="007B1431"/>
    <w:rsid w:val="007E124D"/>
    <w:rsid w:val="007E4BB8"/>
    <w:rsid w:val="007E7A24"/>
    <w:rsid w:val="007F357F"/>
    <w:rsid w:val="007F439D"/>
    <w:rsid w:val="007F5D4F"/>
    <w:rsid w:val="00805541"/>
    <w:rsid w:val="00807310"/>
    <w:rsid w:val="0082257D"/>
    <w:rsid w:val="008234BF"/>
    <w:rsid w:val="0082570C"/>
    <w:rsid w:val="0083265D"/>
    <w:rsid w:val="00832C24"/>
    <w:rsid w:val="00834555"/>
    <w:rsid w:val="008451BF"/>
    <w:rsid w:val="00850EAB"/>
    <w:rsid w:val="00870806"/>
    <w:rsid w:val="00877D12"/>
    <w:rsid w:val="00885031"/>
    <w:rsid w:val="00890AA9"/>
    <w:rsid w:val="00890C63"/>
    <w:rsid w:val="008940A0"/>
    <w:rsid w:val="008A1BBC"/>
    <w:rsid w:val="008A290A"/>
    <w:rsid w:val="008A65AD"/>
    <w:rsid w:val="008B1261"/>
    <w:rsid w:val="008D5728"/>
    <w:rsid w:val="008D6FB9"/>
    <w:rsid w:val="008D70A3"/>
    <w:rsid w:val="008D7843"/>
    <w:rsid w:val="008D78DD"/>
    <w:rsid w:val="008E3BAA"/>
    <w:rsid w:val="008E5774"/>
    <w:rsid w:val="008F5E87"/>
    <w:rsid w:val="008F7786"/>
    <w:rsid w:val="00901714"/>
    <w:rsid w:val="0092061F"/>
    <w:rsid w:val="009271D9"/>
    <w:rsid w:val="009276E9"/>
    <w:rsid w:val="009302F7"/>
    <w:rsid w:val="00932A1E"/>
    <w:rsid w:val="00935C63"/>
    <w:rsid w:val="009403E0"/>
    <w:rsid w:val="00942FD4"/>
    <w:rsid w:val="0095548C"/>
    <w:rsid w:val="009562D8"/>
    <w:rsid w:val="009569A7"/>
    <w:rsid w:val="00957BC4"/>
    <w:rsid w:val="00960C79"/>
    <w:rsid w:val="00961B1B"/>
    <w:rsid w:val="00965E60"/>
    <w:rsid w:val="00974DC1"/>
    <w:rsid w:val="009763F5"/>
    <w:rsid w:val="00976DD6"/>
    <w:rsid w:val="009944F5"/>
    <w:rsid w:val="00994CA7"/>
    <w:rsid w:val="009A20A7"/>
    <w:rsid w:val="009A4FDF"/>
    <w:rsid w:val="009A6A10"/>
    <w:rsid w:val="009B16E2"/>
    <w:rsid w:val="009B1FDC"/>
    <w:rsid w:val="009B370A"/>
    <w:rsid w:val="009B40B2"/>
    <w:rsid w:val="009B751F"/>
    <w:rsid w:val="009C0820"/>
    <w:rsid w:val="009D6F79"/>
    <w:rsid w:val="009E5FB2"/>
    <w:rsid w:val="009E7662"/>
    <w:rsid w:val="009F24D1"/>
    <w:rsid w:val="009F2C25"/>
    <w:rsid w:val="009F5CFB"/>
    <w:rsid w:val="009F6872"/>
    <w:rsid w:val="00A03E60"/>
    <w:rsid w:val="00A06FA8"/>
    <w:rsid w:val="00A130D6"/>
    <w:rsid w:val="00A13F6F"/>
    <w:rsid w:val="00A14AE9"/>
    <w:rsid w:val="00A14DD3"/>
    <w:rsid w:val="00A16B11"/>
    <w:rsid w:val="00A27168"/>
    <w:rsid w:val="00A339F5"/>
    <w:rsid w:val="00A41DFE"/>
    <w:rsid w:val="00A41FCA"/>
    <w:rsid w:val="00A4770E"/>
    <w:rsid w:val="00A57917"/>
    <w:rsid w:val="00A66251"/>
    <w:rsid w:val="00A725CE"/>
    <w:rsid w:val="00A77169"/>
    <w:rsid w:val="00A77A13"/>
    <w:rsid w:val="00A800F0"/>
    <w:rsid w:val="00A82B75"/>
    <w:rsid w:val="00A8508B"/>
    <w:rsid w:val="00A914CA"/>
    <w:rsid w:val="00A92D28"/>
    <w:rsid w:val="00A93ADF"/>
    <w:rsid w:val="00A9551C"/>
    <w:rsid w:val="00A964E5"/>
    <w:rsid w:val="00AA04EC"/>
    <w:rsid w:val="00AA2E80"/>
    <w:rsid w:val="00AA333F"/>
    <w:rsid w:val="00AA612D"/>
    <w:rsid w:val="00AC1EA6"/>
    <w:rsid w:val="00AC3E6E"/>
    <w:rsid w:val="00AC559F"/>
    <w:rsid w:val="00AD0B5F"/>
    <w:rsid w:val="00AD196F"/>
    <w:rsid w:val="00AD219B"/>
    <w:rsid w:val="00AE11F6"/>
    <w:rsid w:val="00AF2874"/>
    <w:rsid w:val="00B05395"/>
    <w:rsid w:val="00B074F0"/>
    <w:rsid w:val="00B1188E"/>
    <w:rsid w:val="00B1302A"/>
    <w:rsid w:val="00B14758"/>
    <w:rsid w:val="00B16396"/>
    <w:rsid w:val="00B2176E"/>
    <w:rsid w:val="00B30E17"/>
    <w:rsid w:val="00B338DC"/>
    <w:rsid w:val="00B636A3"/>
    <w:rsid w:val="00B7603F"/>
    <w:rsid w:val="00B9132F"/>
    <w:rsid w:val="00B913BF"/>
    <w:rsid w:val="00B920D5"/>
    <w:rsid w:val="00BA145B"/>
    <w:rsid w:val="00BA398C"/>
    <w:rsid w:val="00BA46CA"/>
    <w:rsid w:val="00BB2EAE"/>
    <w:rsid w:val="00BC3316"/>
    <w:rsid w:val="00BD25BC"/>
    <w:rsid w:val="00BE52A0"/>
    <w:rsid w:val="00BF177E"/>
    <w:rsid w:val="00BF4980"/>
    <w:rsid w:val="00BF4ACF"/>
    <w:rsid w:val="00BF7192"/>
    <w:rsid w:val="00C07779"/>
    <w:rsid w:val="00C12596"/>
    <w:rsid w:val="00C1534D"/>
    <w:rsid w:val="00C2225E"/>
    <w:rsid w:val="00C23A37"/>
    <w:rsid w:val="00C276F6"/>
    <w:rsid w:val="00C31A77"/>
    <w:rsid w:val="00C41AFB"/>
    <w:rsid w:val="00C4215E"/>
    <w:rsid w:val="00C44367"/>
    <w:rsid w:val="00C45BB5"/>
    <w:rsid w:val="00C4664D"/>
    <w:rsid w:val="00C51D0E"/>
    <w:rsid w:val="00C524CA"/>
    <w:rsid w:val="00C56AC7"/>
    <w:rsid w:val="00C64AED"/>
    <w:rsid w:val="00C77DFE"/>
    <w:rsid w:val="00C85178"/>
    <w:rsid w:val="00C876CB"/>
    <w:rsid w:val="00CA68A5"/>
    <w:rsid w:val="00CA7C46"/>
    <w:rsid w:val="00CB1CE6"/>
    <w:rsid w:val="00CB4738"/>
    <w:rsid w:val="00CB5C02"/>
    <w:rsid w:val="00CD23D1"/>
    <w:rsid w:val="00CE05D7"/>
    <w:rsid w:val="00CF2305"/>
    <w:rsid w:val="00CF40E4"/>
    <w:rsid w:val="00D10060"/>
    <w:rsid w:val="00D11C36"/>
    <w:rsid w:val="00D24085"/>
    <w:rsid w:val="00D26577"/>
    <w:rsid w:val="00D32D65"/>
    <w:rsid w:val="00D41FF5"/>
    <w:rsid w:val="00D51BB4"/>
    <w:rsid w:val="00D53934"/>
    <w:rsid w:val="00D637B2"/>
    <w:rsid w:val="00D64543"/>
    <w:rsid w:val="00D65A40"/>
    <w:rsid w:val="00D91CBE"/>
    <w:rsid w:val="00D91FF5"/>
    <w:rsid w:val="00D956D3"/>
    <w:rsid w:val="00DA0E88"/>
    <w:rsid w:val="00DA1478"/>
    <w:rsid w:val="00DB2059"/>
    <w:rsid w:val="00DC0AF9"/>
    <w:rsid w:val="00DE1097"/>
    <w:rsid w:val="00DE47A4"/>
    <w:rsid w:val="00DF0F70"/>
    <w:rsid w:val="00DF301C"/>
    <w:rsid w:val="00E0438B"/>
    <w:rsid w:val="00E0583C"/>
    <w:rsid w:val="00E20FB1"/>
    <w:rsid w:val="00E25069"/>
    <w:rsid w:val="00E3172D"/>
    <w:rsid w:val="00E403A5"/>
    <w:rsid w:val="00E43D8D"/>
    <w:rsid w:val="00E501FB"/>
    <w:rsid w:val="00E654D8"/>
    <w:rsid w:val="00E66731"/>
    <w:rsid w:val="00E70842"/>
    <w:rsid w:val="00E72665"/>
    <w:rsid w:val="00E750CD"/>
    <w:rsid w:val="00E759CA"/>
    <w:rsid w:val="00E82E09"/>
    <w:rsid w:val="00E85DE1"/>
    <w:rsid w:val="00E94BEF"/>
    <w:rsid w:val="00E958D4"/>
    <w:rsid w:val="00EA19C9"/>
    <w:rsid w:val="00EA65FB"/>
    <w:rsid w:val="00EA7002"/>
    <w:rsid w:val="00EB0077"/>
    <w:rsid w:val="00EB6414"/>
    <w:rsid w:val="00EB6823"/>
    <w:rsid w:val="00EC7263"/>
    <w:rsid w:val="00ED2F73"/>
    <w:rsid w:val="00ED398F"/>
    <w:rsid w:val="00EE20C3"/>
    <w:rsid w:val="00EE67EB"/>
    <w:rsid w:val="00EF2257"/>
    <w:rsid w:val="00F06C6D"/>
    <w:rsid w:val="00F10D68"/>
    <w:rsid w:val="00F21B2B"/>
    <w:rsid w:val="00F51A04"/>
    <w:rsid w:val="00F6710C"/>
    <w:rsid w:val="00F70F6F"/>
    <w:rsid w:val="00F83A0D"/>
    <w:rsid w:val="00F85979"/>
    <w:rsid w:val="00F87E00"/>
    <w:rsid w:val="00F92C5E"/>
    <w:rsid w:val="00F979C1"/>
    <w:rsid w:val="00FA25FF"/>
    <w:rsid w:val="00FA348C"/>
    <w:rsid w:val="00FC2D8B"/>
    <w:rsid w:val="00FD1FBB"/>
    <w:rsid w:val="00FD325D"/>
    <w:rsid w:val="00FD3404"/>
    <w:rsid w:val="00FD59D6"/>
    <w:rsid w:val="00FE7F7C"/>
    <w:rsid w:val="00FF68AA"/>
    <w:rsid w:val="611A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1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 w:type="paragraph" w:styleId="NoSpacing">
    <w:name w:val="No Spacing"/>
    <w:uiPriority w:val="1"/>
    <w:qFormat/>
    <w:rsid w:val="008F7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587885565">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07395971">
      <w:bodyDiv w:val="1"/>
      <w:marLeft w:val="0"/>
      <w:marRight w:val="0"/>
      <w:marTop w:val="0"/>
      <w:marBottom w:val="0"/>
      <w:divBdr>
        <w:top w:val="none" w:sz="0" w:space="0" w:color="auto"/>
        <w:left w:val="none" w:sz="0" w:space="0" w:color="auto"/>
        <w:bottom w:val="none" w:sz="0" w:space="0" w:color="auto"/>
        <w:right w:val="none" w:sz="0" w:space="0" w:color="auto"/>
      </w:divBdr>
    </w:div>
    <w:div w:id="20532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iv.gov/federal-response/ending-the-hiv-epidemic/overview"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053a5afd-1424-405b-82d9-63deec7446f8">HABDOC-357719616-159</_dlc_DocId>
    <_dlc_DocIdUrl xmlns="053a5afd-1424-405b-82d9-63deec7446f8">
      <Url>https://sharepoint.hrsa.gov/sites/hab/DPD/DMAB/_layouts/15/DocIdRedir.aspx?ID=HABDOC-357719616-159</Url>
      <Description>HABDOC-357719616-159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17F41B3C6DFBC4C85067FEA3B085CE9" ma:contentTypeVersion="9" ma:contentTypeDescription="Create a new document." ma:contentTypeScope="" ma:versionID="47f0a6a1bdd1066500005897361e6a6c">
  <xsd:schema xmlns:xsd="http://www.w3.org/2001/XMLSchema" xmlns:xs="http://www.w3.org/2001/XMLSchema" xmlns:p="http://schemas.microsoft.com/office/2006/metadata/properties" xmlns:ns2="053a5afd-1424-405b-82d9-63deec7446f8" xmlns:ns3="http://schemas.microsoft.com/sharepoint/v3/fields" targetNamespace="http://schemas.microsoft.com/office/2006/metadata/properties" ma:root="true" ma:fieldsID="9bdd8b2d4128d1e7568052dfee7f297a" ns2:_="" ns3:_="">
    <xsd:import namespace="053a5afd-1424-405b-82d9-63deec7446f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2AA8A-601B-4454-8869-1D00BD2C92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2FE99D5D-810E-43B1-941D-F3A48774F472}">
  <ds:schemaRefs>
    <ds:schemaRef ds:uri="http://schemas.microsoft.com/sharepoint/v3/contenttype/forms"/>
  </ds:schemaRefs>
</ds:datastoreItem>
</file>

<file path=customXml/itemProps3.xml><?xml version="1.0" encoding="utf-8"?>
<ds:datastoreItem xmlns:ds="http://schemas.openxmlformats.org/officeDocument/2006/customXml" ds:itemID="{4AF300A8-10F0-45D0-AE91-38038B522D56}">
  <ds:schemaRefs>
    <ds:schemaRef ds:uri="Microsoft.SharePoint.Taxonomy.ContentTypeSync"/>
  </ds:schemaRefs>
</ds:datastoreItem>
</file>

<file path=customXml/itemProps4.xml><?xml version="1.0" encoding="utf-8"?>
<ds:datastoreItem xmlns:ds="http://schemas.openxmlformats.org/officeDocument/2006/customXml" ds:itemID="{505A6E25-E88E-4B90-AE02-52739E41F167}">
  <ds:schemaRefs>
    <ds:schemaRef ds:uri="http://schemas.microsoft.com/sharepoint/events"/>
  </ds:schemaRefs>
</ds:datastoreItem>
</file>

<file path=customXml/itemProps5.xml><?xml version="1.0" encoding="utf-8"?>
<ds:datastoreItem xmlns:ds="http://schemas.openxmlformats.org/officeDocument/2006/customXml" ds:itemID="{90CBBFC5-1D4C-42C8-879F-5A4D3B887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853779-B494-4355-8790-B584E3D9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2020-06-23T18:18:00Z</dcterms:created>
  <dcterms:modified xsi:type="dcterms:W3CDTF">2020-06-23T18:18:00Z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0x010100C17F41B3C6DFBC4C85067FEA3B085CE9</vt:lpwstr>
  </property>
  <property fmtid="{D5CDD505-2E9C-101B-9397-08002B2CF9AE}" pid="3" name="_dlc_DocIdItemGuid">
    <vt:lpwstr>0bab0fe6-6a9a-4805-9232-0a34bd829b8d</vt:lpwstr>
  </property>
</Properties>
</file>