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84" w:rsidP="00790605" w:rsidRDefault="00C26584">
      <w:pPr>
        <w:widowControl w:val="0"/>
        <w:autoSpaceDE w:val="0"/>
        <w:autoSpaceDN w:val="0"/>
        <w:adjustRightInd w:val="0"/>
        <w:rPr>
          <w:rFonts w:ascii="Garamond" w:hAnsi="Garamond" w:cs="AGaramond-Regular"/>
          <w:lang w:bidi="en-US"/>
        </w:rPr>
      </w:pPr>
      <w:bookmarkStart w:name="_GoBack" w:id="0"/>
      <w:bookmarkEnd w:id="0"/>
    </w:p>
    <w:p w:rsidRPr="00023929" w:rsidR="000B39EB" w:rsidP="00D24C04" w:rsidRDefault="004B681A">
      <w:pPr>
        <w:ind w:right="540"/>
        <w:rPr>
          <w:sz w:val="22"/>
          <w:szCs w:val="22"/>
        </w:rPr>
      </w:pPr>
      <w:r>
        <w:rPr>
          <w:sz w:val="22"/>
          <w:szCs w:val="22"/>
        </w:rPr>
        <w:t>January, 2019</w:t>
      </w:r>
    </w:p>
    <w:p w:rsidRPr="00023929" w:rsidR="000B39EB" w:rsidP="000B39EB" w:rsidRDefault="000B39EB">
      <w:pPr>
        <w:ind w:right="540"/>
        <w:jc w:val="both"/>
        <w:rPr>
          <w:sz w:val="22"/>
          <w:szCs w:val="22"/>
        </w:rPr>
      </w:pPr>
    </w:p>
    <w:p w:rsidRPr="00023929" w:rsidR="000B39EB" w:rsidP="000B39EB" w:rsidRDefault="000B39EB">
      <w:pPr>
        <w:ind w:right="540"/>
        <w:jc w:val="both"/>
        <w:rPr>
          <w:sz w:val="22"/>
          <w:szCs w:val="22"/>
        </w:rPr>
      </w:pPr>
      <w:r w:rsidRPr="00023929">
        <w:rPr>
          <w:sz w:val="22"/>
          <w:szCs w:val="22"/>
        </w:rPr>
        <w:t>Dear Community Authority:</w:t>
      </w:r>
    </w:p>
    <w:p w:rsidRPr="00023929" w:rsidR="000B39EB" w:rsidP="000B39EB" w:rsidRDefault="000B39EB">
      <w:pPr>
        <w:ind w:right="540"/>
        <w:jc w:val="both"/>
        <w:rPr>
          <w:sz w:val="22"/>
          <w:szCs w:val="22"/>
        </w:rPr>
      </w:pPr>
    </w:p>
    <w:p w:rsidRPr="00023929" w:rsidR="000B39EB" w:rsidP="000B39EB" w:rsidRDefault="001D61D7">
      <w:pPr>
        <w:ind w:right="540"/>
        <w:jc w:val="both"/>
        <w:rPr>
          <w:sz w:val="22"/>
          <w:szCs w:val="22"/>
        </w:rPr>
      </w:pPr>
      <w:r>
        <w:rPr>
          <w:sz w:val="22"/>
          <w:szCs w:val="22"/>
        </w:rPr>
        <w:t>On behalf of</w:t>
      </w:r>
      <w:r w:rsidR="00BE54BC">
        <w:rPr>
          <w:sz w:val="22"/>
          <w:szCs w:val="22"/>
        </w:rPr>
        <w:t xml:space="preserve"> the Centers for Medicare &amp;</w:t>
      </w:r>
      <w:r w:rsidRPr="00023929">
        <w:rPr>
          <w:sz w:val="22"/>
          <w:szCs w:val="22"/>
        </w:rPr>
        <w:t xml:space="preserve"> Medicaid Services, part of the U.S. Department of Health and Human Services</w:t>
      </w:r>
      <w:r>
        <w:rPr>
          <w:sz w:val="22"/>
          <w:szCs w:val="22"/>
        </w:rPr>
        <w:t>,</w:t>
      </w:r>
      <w:r w:rsidRPr="00023929">
        <w:rPr>
          <w:sz w:val="22"/>
          <w:szCs w:val="22"/>
        </w:rPr>
        <w:t xml:space="preserve"> </w:t>
      </w:r>
      <w:r w:rsidRPr="00023929" w:rsidR="000B39EB">
        <w:rPr>
          <w:sz w:val="22"/>
          <w:szCs w:val="22"/>
        </w:rPr>
        <w:t xml:space="preserve">NORC at the University of Chicago is undertaking an important national study designed to provide information on the health care experiences of Medicare eligible persons across America.  We are interviewing Medicare </w:t>
      </w:r>
      <w:r>
        <w:rPr>
          <w:sz w:val="22"/>
          <w:szCs w:val="22"/>
        </w:rPr>
        <w:t>beneficiaries</w:t>
      </w:r>
      <w:r w:rsidRPr="00023929">
        <w:rPr>
          <w:sz w:val="22"/>
          <w:szCs w:val="22"/>
        </w:rPr>
        <w:t xml:space="preserve"> </w:t>
      </w:r>
      <w:r w:rsidRPr="00023929" w:rsidR="00B82F35">
        <w:rPr>
          <w:sz w:val="22"/>
          <w:szCs w:val="22"/>
        </w:rPr>
        <w:t>in selected areas throughout the United States, including in your neighborhood</w:t>
      </w:r>
      <w:r w:rsidR="002B7136">
        <w:rPr>
          <w:sz w:val="22"/>
          <w:szCs w:val="22"/>
        </w:rPr>
        <w:t>.</w:t>
      </w:r>
      <w:r w:rsidRPr="00023929" w:rsidR="000B39EB">
        <w:rPr>
          <w:sz w:val="22"/>
          <w:szCs w:val="22"/>
        </w:rPr>
        <w:t xml:space="preserve"> This research project, called the Medicare Current Beneficiary S</w:t>
      </w:r>
      <w:r w:rsidR="0082235A">
        <w:rPr>
          <w:sz w:val="22"/>
          <w:szCs w:val="22"/>
        </w:rPr>
        <w:t>urvey (MCBS), collects urgently-</w:t>
      </w:r>
      <w:r w:rsidRPr="00023929" w:rsidR="000B39EB">
        <w:rPr>
          <w:sz w:val="22"/>
          <w:szCs w:val="22"/>
        </w:rPr>
        <w:t xml:space="preserve">needed information about the health problems of people on Medicare, the types of medical care they receive, and the cost and affordability </w:t>
      </w:r>
      <w:r w:rsidR="00B82F35">
        <w:rPr>
          <w:sz w:val="22"/>
          <w:szCs w:val="22"/>
        </w:rPr>
        <w:t>of</w:t>
      </w:r>
      <w:r w:rsidRPr="00023929" w:rsidR="00B82F35">
        <w:rPr>
          <w:sz w:val="22"/>
          <w:szCs w:val="22"/>
        </w:rPr>
        <w:t xml:space="preserve"> </w:t>
      </w:r>
      <w:r w:rsidRPr="00023929" w:rsidR="000B39EB">
        <w:rPr>
          <w:sz w:val="22"/>
          <w:szCs w:val="22"/>
        </w:rPr>
        <w:t xml:space="preserve">the care and medicine they need.  This information will be used to </w:t>
      </w:r>
      <w:r w:rsidRPr="00023929" w:rsidR="00B82F35">
        <w:rPr>
          <w:sz w:val="22"/>
          <w:szCs w:val="22"/>
        </w:rPr>
        <w:t xml:space="preserve">analyze health care policy issues and to </w:t>
      </w:r>
      <w:r w:rsidRPr="00023929" w:rsidR="000B39EB">
        <w:rPr>
          <w:sz w:val="22"/>
          <w:szCs w:val="22"/>
        </w:rPr>
        <w:t>improve planning of health care services.</w:t>
      </w:r>
    </w:p>
    <w:p w:rsidRPr="00023929" w:rsidR="000B39EB" w:rsidP="000B39EB" w:rsidRDefault="000B39EB">
      <w:pPr>
        <w:ind w:right="540"/>
        <w:jc w:val="both"/>
        <w:rPr>
          <w:sz w:val="22"/>
          <w:szCs w:val="22"/>
        </w:rPr>
      </w:pPr>
    </w:p>
    <w:p w:rsidRPr="00023929" w:rsidR="000B39EB" w:rsidP="000B39EB" w:rsidRDefault="000B39EB">
      <w:pPr>
        <w:ind w:right="540"/>
        <w:jc w:val="both"/>
        <w:rPr>
          <w:sz w:val="22"/>
          <w:szCs w:val="22"/>
        </w:rPr>
      </w:pPr>
      <w:r w:rsidRPr="00023929">
        <w:rPr>
          <w:sz w:val="22"/>
          <w:szCs w:val="22"/>
        </w:rPr>
        <w:t xml:space="preserve">Some beneficiaries in your area have been selected as part of a national random sample for </w:t>
      </w:r>
      <w:r w:rsidR="002B7136">
        <w:rPr>
          <w:sz w:val="22"/>
          <w:szCs w:val="22"/>
        </w:rPr>
        <w:t>the MCBS, and</w:t>
      </w:r>
      <w:r w:rsidRPr="00023929">
        <w:rPr>
          <w:sz w:val="22"/>
          <w:szCs w:val="22"/>
        </w:rPr>
        <w:t xml:space="preserve"> NORC interviewers will contact selected persons in your community</w:t>
      </w:r>
      <w:r w:rsidRPr="00B82F35" w:rsidR="00B82F35">
        <w:rPr>
          <w:sz w:val="22"/>
          <w:szCs w:val="22"/>
        </w:rPr>
        <w:t xml:space="preserve"> </w:t>
      </w:r>
      <w:r w:rsidR="00B82F35">
        <w:rPr>
          <w:sz w:val="22"/>
          <w:szCs w:val="22"/>
        </w:rPr>
        <w:t>s</w:t>
      </w:r>
      <w:r w:rsidRPr="00023929" w:rsidR="00B82F35">
        <w:rPr>
          <w:sz w:val="22"/>
          <w:szCs w:val="22"/>
        </w:rPr>
        <w:t xml:space="preserve">tarting in </w:t>
      </w:r>
      <w:r w:rsidR="00331D89">
        <w:rPr>
          <w:sz w:val="22"/>
          <w:szCs w:val="22"/>
        </w:rPr>
        <w:t>July</w:t>
      </w:r>
      <w:r w:rsidR="00BD7984">
        <w:rPr>
          <w:sz w:val="22"/>
          <w:szCs w:val="22"/>
        </w:rPr>
        <w:t xml:space="preserve">. </w:t>
      </w:r>
      <w:r w:rsidRPr="00023929">
        <w:rPr>
          <w:sz w:val="22"/>
          <w:szCs w:val="22"/>
        </w:rPr>
        <w:t>Interviewers will visit pre-selected households, explain the study to an adult</w:t>
      </w:r>
      <w:r w:rsidR="00B82F35">
        <w:rPr>
          <w:sz w:val="22"/>
          <w:szCs w:val="22"/>
        </w:rPr>
        <w:t>,</w:t>
      </w:r>
      <w:r w:rsidRPr="00023929">
        <w:rPr>
          <w:sz w:val="22"/>
          <w:szCs w:val="22"/>
        </w:rPr>
        <w:t xml:space="preserve"> and, after informed consent has been obtained, interview selected individuals.  Since residents are frequently concerned about security and safety, we wanted to inform your organization of this research project and alert you that our interviewers will be present in your community.  On other national research projects</w:t>
      </w:r>
      <w:r w:rsidR="00B82F35">
        <w:rPr>
          <w:sz w:val="22"/>
          <w:szCs w:val="22"/>
        </w:rPr>
        <w:t>,</w:t>
      </w:r>
      <w:r w:rsidRPr="00023929">
        <w:rPr>
          <w:sz w:val="22"/>
          <w:szCs w:val="22"/>
        </w:rPr>
        <w:t xml:space="preserve"> we have found that some people selected to be interviewed have called organizations such as yours for information about our presence.</w:t>
      </w:r>
    </w:p>
    <w:p w:rsidRPr="00023929" w:rsidR="000B39EB" w:rsidP="000B39EB" w:rsidRDefault="000B39EB">
      <w:pPr>
        <w:ind w:right="540"/>
        <w:jc w:val="both"/>
        <w:rPr>
          <w:sz w:val="22"/>
          <w:szCs w:val="22"/>
        </w:rPr>
      </w:pPr>
    </w:p>
    <w:p w:rsidRPr="00023929" w:rsidR="000B39EB" w:rsidP="000B39EB" w:rsidRDefault="000B39EB">
      <w:pPr>
        <w:ind w:right="540"/>
        <w:jc w:val="both"/>
        <w:rPr>
          <w:sz w:val="22"/>
          <w:szCs w:val="22"/>
        </w:rPr>
      </w:pPr>
      <w:r w:rsidRPr="00023929">
        <w:rPr>
          <w:sz w:val="22"/>
          <w:szCs w:val="22"/>
        </w:rPr>
        <w:t xml:space="preserve">Be assured that participation in this study by your residents is completely voluntary and that our interviewers will adhere to the strictest professional standards.  Our interviewers will be wearing photo identification badges which state that they are NORC representatives.  The interviewers are trained professionals who have signed legally binding pledges of confidentiality.  </w:t>
      </w:r>
    </w:p>
    <w:p w:rsidRPr="00023929" w:rsidR="000B39EB" w:rsidP="000B39EB" w:rsidRDefault="000B39EB">
      <w:pPr>
        <w:ind w:right="540"/>
        <w:jc w:val="both"/>
        <w:rPr>
          <w:sz w:val="22"/>
          <w:szCs w:val="22"/>
        </w:rPr>
      </w:pPr>
    </w:p>
    <w:p w:rsidRPr="00023929" w:rsidR="000B39EB" w:rsidP="000B39EB" w:rsidRDefault="000B39EB">
      <w:pPr>
        <w:ind w:right="540"/>
        <w:jc w:val="both"/>
        <w:rPr>
          <w:sz w:val="22"/>
          <w:szCs w:val="22"/>
        </w:rPr>
      </w:pPr>
      <w:r w:rsidRPr="00023929">
        <w:rPr>
          <w:sz w:val="22"/>
          <w:szCs w:val="22"/>
        </w:rPr>
        <w:t xml:space="preserve">NORC is one of the oldest and most prestigious social survey research organizations in the nation.  We have been conducting nationwide surveys for over 70 years, during which we have earned a reputation for research that is scientifically sound and in the public interest.  </w:t>
      </w:r>
    </w:p>
    <w:p w:rsidRPr="00023929" w:rsidR="000B39EB" w:rsidP="000B39EB" w:rsidRDefault="000B39EB">
      <w:pPr>
        <w:ind w:right="540"/>
        <w:jc w:val="both"/>
        <w:rPr>
          <w:sz w:val="22"/>
          <w:szCs w:val="22"/>
        </w:rPr>
      </w:pPr>
    </w:p>
    <w:p w:rsidRPr="00023929" w:rsidR="000B39EB" w:rsidP="000B39EB" w:rsidRDefault="000B39EB">
      <w:pPr>
        <w:ind w:right="540"/>
        <w:jc w:val="both"/>
        <w:rPr>
          <w:sz w:val="22"/>
          <w:szCs w:val="22"/>
        </w:rPr>
      </w:pPr>
      <w:r w:rsidRPr="00023929">
        <w:rPr>
          <w:sz w:val="22"/>
          <w:szCs w:val="22"/>
        </w:rPr>
        <w:t xml:space="preserve">If you have any questions or would like more information on the study or NORC, please call me toll-free at </w:t>
      </w:r>
      <w:r w:rsidRPr="00B50060">
        <w:rPr>
          <w:sz w:val="22"/>
          <w:szCs w:val="22"/>
        </w:rPr>
        <w:t>1-</w:t>
      </w:r>
      <w:r w:rsidRPr="00B50060" w:rsidR="00B50060">
        <w:rPr>
          <w:sz w:val="22"/>
          <w:szCs w:val="22"/>
        </w:rPr>
        <w:t>800</w:t>
      </w:r>
      <w:r w:rsidRPr="00B50060">
        <w:rPr>
          <w:sz w:val="22"/>
          <w:szCs w:val="22"/>
        </w:rPr>
        <w:t>-</w:t>
      </w:r>
      <w:r w:rsidRPr="00B50060" w:rsidR="00B50060">
        <w:rPr>
          <w:sz w:val="22"/>
          <w:szCs w:val="22"/>
        </w:rPr>
        <w:t>387</w:t>
      </w:r>
      <w:r w:rsidRPr="00B50060">
        <w:rPr>
          <w:sz w:val="22"/>
          <w:szCs w:val="22"/>
        </w:rPr>
        <w:t>-</w:t>
      </w:r>
      <w:r w:rsidRPr="00B50060" w:rsidR="00B50060">
        <w:rPr>
          <w:sz w:val="22"/>
          <w:szCs w:val="22"/>
        </w:rPr>
        <w:t>0258</w:t>
      </w:r>
      <w:r w:rsidRPr="00023929">
        <w:rPr>
          <w:sz w:val="22"/>
          <w:szCs w:val="22"/>
        </w:rPr>
        <w:t xml:space="preserve"> or e-mail me at </w:t>
      </w:r>
      <w:r w:rsidRPr="00B50060" w:rsidR="00B50060">
        <w:rPr>
          <w:sz w:val="22"/>
          <w:szCs w:val="22"/>
        </w:rPr>
        <w:t>kemp-ella@norc.org</w:t>
      </w:r>
      <w:r w:rsidRPr="00023929">
        <w:rPr>
          <w:sz w:val="22"/>
          <w:szCs w:val="22"/>
        </w:rPr>
        <w:t>.</w:t>
      </w:r>
      <w:r w:rsidRPr="00023929" w:rsidR="00212BBA">
        <w:rPr>
          <w:sz w:val="22"/>
          <w:szCs w:val="22"/>
        </w:rPr>
        <w:t xml:space="preserve"> You can also visit the MCBS respondent website at </w:t>
      </w:r>
      <w:r w:rsidRPr="0027082C" w:rsidR="00B50060">
        <w:rPr>
          <w:sz w:val="22"/>
          <w:szCs w:val="22"/>
        </w:rPr>
        <w:t>www.mcbs.norc.org</w:t>
      </w:r>
      <w:r w:rsidRPr="00023929" w:rsidR="00212BBA">
        <w:rPr>
          <w:sz w:val="22"/>
          <w:szCs w:val="22"/>
        </w:rPr>
        <w:t xml:space="preserve"> to learn more.</w:t>
      </w:r>
    </w:p>
    <w:p w:rsidRPr="00023929" w:rsidR="00212BBA" w:rsidP="000B39EB" w:rsidRDefault="00212BBA">
      <w:pPr>
        <w:ind w:right="540"/>
        <w:jc w:val="both"/>
        <w:rPr>
          <w:sz w:val="22"/>
          <w:szCs w:val="22"/>
        </w:rPr>
      </w:pPr>
    </w:p>
    <w:p w:rsidRPr="00023929" w:rsidR="000B39EB" w:rsidP="000B39EB" w:rsidRDefault="000B39EB">
      <w:pPr>
        <w:ind w:right="540"/>
        <w:jc w:val="both"/>
        <w:rPr>
          <w:sz w:val="22"/>
          <w:szCs w:val="22"/>
        </w:rPr>
      </w:pPr>
      <w:r w:rsidRPr="00023929">
        <w:rPr>
          <w:sz w:val="22"/>
          <w:szCs w:val="22"/>
        </w:rPr>
        <w:t xml:space="preserve">Sincerely, </w:t>
      </w:r>
    </w:p>
    <w:p w:rsidRPr="00023929" w:rsidR="000B39EB" w:rsidP="000B39EB" w:rsidRDefault="000508E7">
      <w:pPr>
        <w:ind w:right="540"/>
        <w:jc w:val="both"/>
        <w:rPr>
          <w:sz w:val="22"/>
          <w:szCs w:val="22"/>
          <w:highlight w:val="yellow"/>
        </w:rPr>
      </w:pPr>
      <w:r w:rsidRPr="00E82B6A">
        <w:rPr>
          <w:noProof/>
          <w:sz w:val="22"/>
          <w:szCs w:val="22"/>
        </w:rPr>
        <w:drawing>
          <wp:inline distT="0" distB="0" distL="0" distR="0">
            <wp:extent cx="1057275" cy="4095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inline>
        </w:drawing>
      </w:r>
    </w:p>
    <w:p w:rsidR="000B39EB" w:rsidP="000B39EB" w:rsidRDefault="00B50060">
      <w:pPr>
        <w:ind w:right="540"/>
        <w:jc w:val="both"/>
        <w:rPr>
          <w:sz w:val="22"/>
          <w:szCs w:val="22"/>
        </w:rPr>
      </w:pPr>
      <w:r w:rsidRPr="00B50060">
        <w:rPr>
          <w:sz w:val="22"/>
          <w:szCs w:val="22"/>
        </w:rPr>
        <w:t>Ella Kemp</w:t>
      </w:r>
    </w:p>
    <w:p w:rsidRPr="00B50060" w:rsidR="00B50060" w:rsidP="000B39EB" w:rsidRDefault="00B50060">
      <w:pPr>
        <w:ind w:right="540"/>
        <w:jc w:val="both"/>
        <w:rPr>
          <w:sz w:val="22"/>
          <w:szCs w:val="22"/>
        </w:rPr>
      </w:pPr>
      <w:r>
        <w:rPr>
          <w:sz w:val="22"/>
          <w:szCs w:val="22"/>
        </w:rPr>
        <w:t>MCBS Field Production Manager</w:t>
      </w:r>
    </w:p>
    <w:p w:rsidRPr="00023929" w:rsidR="00C26584" w:rsidP="000B39EB" w:rsidRDefault="000B39EB">
      <w:pPr>
        <w:ind w:right="540"/>
        <w:jc w:val="both"/>
        <w:rPr>
          <w:rFonts w:ascii="Garamond" w:hAnsi="Garamond" w:cs="AGaramond-Regular"/>
          <w:sz w:val="22"/>
          <w:szCs w:val="22"/>
          <w:lang w:bidi="en-US"/>
        </w:rPr>
      </w:pPr>
      <w:r w:rsidRPr="00B50060">
        <w:rPr>
          <w:sz w:val="22"/>
          <w:szCs w:val="22"/>
        </w:rPr>
        <w:t>NORC Senior Field Manager</w:t>
      </w:r>
    </w:p>
    <w:sectPr w:rsidRPr="00023929" w:rsidR="00C26584" w:rsidSect="000B39EB">
      <w:headerReference w:type="even" r:id="rId12"/>
      <w:headerReference w:type="default" r:id="rId13"/>
      <w:footerReference w:type="even" r:id="rId14"/>
      <w:footerReference w:type="default" r:id="rId15"/>
      <w:headerReference w:type="first" r:id="rId16"/>
      <w:footerReference w:type="first" r:id="rId17"/>
      <w:pgSz w:w="12240" w:h="15840"/>
      <w:pgMar w:top="1872" w:right="1152" w:bottom="1152"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8F" w:rsidRDefault="00926D8F">
      <w:r>
        <w:separator/>
      </w:r>
    </w:p>
  </w:endnote>
  <w:endnote w:type="continuationSeparator" w:id="0">
    <w:p w:rsidR="00926D8F" w:rsidRDefault="0092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E4" w:rsidRDefault="00073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84" w:rsidRDefault="000508E7" w:rsidP="00C26584">
    <w:pPr>
      <w:pStyle w:val="Footer"/>
      <w:tabs>
        <w:tab w:val="clear" w:pos="4320"/>
      </w:tabs>
    </w:pPr>
    <w:r>
      <w:rPr>
        <w:noProof/>
      </w:rPr>
      <w:drawing>
        <wp:anchor distT="0" distB="0" distL="114300" distR="114300" simplePos="0" relativeHeight="251658752" behindDoc="0" locked="0" layoutInCell="1" allowOverlap="1">
          <wp:simplePos x="0" y="0"/>
          <wp:positionH relativeFrom="column">
            <wp:posOffset>1740535</wp:posOffset>
          </wp:positionH>
          <wp:positionV relativeFrom="paragraph">
            <wp:posOffset>-38100</wp:posOffset>
          </wp:positionV>
          <wp:extent cx="2472055" cy="371475"/>
          <wp:effectExtent l="0" t="0" r="0" b="0"/>
          <wp:wrapTight wrapText="bothSides">
            <wp:wrapPolygon edited="0">
              <wp:start x="0" y="0"/>
              <wp:lineTo x="0" y="21046"/>
              <wp:lineTo x="21472" y="21046"/>
              <wp:lineTo x="21472" y="0"/>
              <wp:lineTo x="0" y="0"/>
            </wp:wrapPolygon>
          </wp:wrapTight>
          <wp:docPr id="3" name="Picture 2" descr="Description: spark+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park+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F4" w:rsidRPr="00727C6C" w:rsidRDefault="00A30E2F" w:rsidP="00132BF3">
    <w:pPr>
      <w:pStyle w:val="Footer"/>
      <w:tabs>
        <w:tab w:val="clear" w:pos="4320"/>
      </w:tabs>
      <w:jc w:val="right"/>
      <w:rPr>
        <w:color w:val="808080"/>
        <w:sz w:val="16"/>
      </w:rPr>
    </w:pPr>
    <w:r w:rsidRPr="00727C6C">
      <w:rPr>
        <w:color w:val="808080"/>
        <w:sz w:val="16"/>
      </w:rPr>
      <w:t xml:space="preserve">OMB </w:t>
    </w:r>
    <w:r w:rsidR="008D16F4" w:rsidRPr="00727C6C">
      <w:rPr>
        <w:color w:val="808080"/>
        <w:sz w:val="16"/>
      </w:rPr>
      <w:t xml:space="preserve">No. </w:t>
    </w:r>
    <w:r w:rsidR="00F52AB7" w:rsidRPr="00727C6C">
      <w:rPr>
        <w:color w:val="808080"/>
        <w:sz w:val="16"/>
      </w:rPr>
      <w:t>0938-0568</w:t>
    </w:r>
  </w:p>
  <w:p w:rsidR="00C26584" w:rsidRPr="00727C6C" w:rsidRDefault="00A30E2F" w:rsidP="00132BF3">
    <w:pPr>
      <w:pStyle w:val="Footer"/>
      <w:tabs>
        <w:tab w:val="clear" w:pos="4320"/>
      </w:tabs>
      <w:jc w:val="right"/>
      <w:rPr>
        <w:color w:val="808080"/>
        <w:sz w:val="20"/>
      </w:rPr>
    </w:pPr>
    <w:r w:rsidRPr="00727C6C">
      <w:rPr>
        <w:color w:val="808080"/>
        <w:sz w:val="16"/>
      </w:rPr>
      <w:t xml:space="preserve">Expires </w:t>
    </w:r>
    <w:r w:rsidR="000508E7">
      <w:rPr>
        <w:noProof/>
      </w:rPr>
      <w:drawing>
        <wp:anchor distT="0" distB="0" distL="114300" distR="114300" simplePos="0" relativeHeight="251657728" behindDoc="0" locked="0" layoutInCell="1" allowOverlap="1">
          <wp:simplePos x="0" y="0"/>
          <wp:positionH relativeFrom="column">
            <wp:posOffset>1740535</wp:posOffset>
          </wp:positionH>
          <wp:positionV relativeFrom="paragraph">
            <wp:posOffset>-38100</wp:posOffset>
          </wp:positionV>
          <wp:extent cx="2472055" cy="371475"/>
          <wp:effectExtent l="0" t="0" r="0" b="0"/>
          <wp:wrapTight wrapText="bothSides">
            <wp:wrapPolygon edited="0">
              <wp:start x="0" y="0"/>
              <wp:lineTo x="0" y="21046"/>
              <wp:lineTo x="21472" y="21046"/>
              <wp:lineTo x="21472" y="0"/>
              <wp:lineTo x="0" y="0"/>
            </wp:wrapPolygon>
          </wp:wrapTight>
          <wp:docPr id="1" name="Picture 2" descr="Description: spark+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park+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4E4">
      <w:rPr>
        <w:color w:val="808080"/>
        <w:sz w:val="16"/>
      </w:rPr>
      <w:t>9/30/2021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8F" w:rsidRDefault="00926D8F">
      <w:r>
        <w:separator/>
      </w:r>
    </w:p>
  </w:footnote>
  <w:footnote w:type="continuationSeparator" w:id="0">
    <w:p w:rsidR="00926D8F" w:rsidRDefault="0092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E4" w:rsidRDefault="00073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84" w:rsidRPr="00F51683" w:rsidRDefault="00C26584" w:rsidP="00C26584">
    <w:pPr>
      <w:pStyle w:val="Header"/>
      <w:jc w:val="right"/>
      <w:rPr>
        <w:rFonts w:ascii="Garamond" w:hAnsi="Garamond"/>
        <w:sz w:val="20"/>
        <w:szCs w:val="20"/>
      </w:rPr>
    </w:pPr>
    <w:r>
      <w:rPr>
        <w:rFonts w:ascii="Garamond" w:hAnsi="Garamond"/>
        <w:sz w:val="20"/>
        <w:szCs w:val="20"/>
      </w:rPr>
      <w:t>NORC</w:t>
    </w:r>
  </w:p>
  <w:p w:rsidR="00BF1C00" w:rsidRPr="00C26584" w:rsidRDefault="00C26584" w:rsidP="00C26584">
    <w:pPr>
      <w:pStyle w:val="Header"/>
      <w:jc w:val="right"/>
      <w:rPr>
        <w:rFonts w:ascii="Garamond" w:hAnsi="Garamond"/>
        <w:sz w:val="20"/>
        <w:szCs w:val="20"/>
      </w:rPr>
    </w:pPr>
    <w:r w:rsidRPr="00F51683">
      <w:rPr>
        <w:rFonts w:ascii="Garamond" w:hAnsi="Garamond"/>
        <w:sz w:val="20"/>
        <w:szCs w:val="20"/>
      </w:rPr>
      <w:t xml:space="preserve">Page </w:t>
    </w:r>
    <w:r w:rsidRPr="00F51683">
      <w:rPr>
        <w:rFonts w:ascii="Garamond" w:hAnsi="Garamond"/>
        <w:sz w:val="20"/>
        <w:szCs w:val="20"/>
      </w:rPr>
      <w:fldChar w:fldCharType="begin"/>
    </w:r>
    <w:r w:rsidRPr="00F51683">
      <w:rPr>
        <w:rFonts w:ascii="Garamond" w:hAnsi="Garamond"/>
        <w:sz w:val="20"/>
        <w:szCs w:val="20"/>
      </w:rPr>
      <w:instrText xml:space="preserve"> PAGE   \* MERGEFORMAT </w:instrText>
    </w:r>
    <w:r w:rsidRPr="00F51683">
      <w:rPr>
        <w:rFonts w:ascii="Garamond" w:hAnsi="Garamond"/>
        <w:sz w:val="20"/>
        <w:szCs w:val="20"/>
      </w:rPr>
      <w:fldChar w:fldCharType="separate"/>
    </w:r>
    <w:r w:rsidR="00B50060">
      <w:rPr>
        <w:rFonts w:ascii="Garamond" w:hAnsi="Garamond"/>
        <w:noProof/>
        <w:sz w:val="20"/>
        <w:szCs w:val="20"/>
      </w:rPr>
      <w:t>2</w:t>
    </w:r>
    <w:r w:rsidRPr="00F51683">
      <w:rPr>
        <w:rFonts w:ascii="Garamond" w:hAnsi="Garamond"/>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84" w:rsidRDefault="000508E7" w:rsidP="00C26584">
    <w:pPr>
      <w:pStyle w:val="Header"/>
      <w:tabs>
        <w:tab w:val="clear" w:pos="4320"/>
        <w:tab w:val="clear" w:pos="8640"/>
      </w:tabs>
    </w:pPr>
    <w:r>
      <w:rPr>
        <w:noProof/>
      </w:rPr>
      <w:drawing>
        <wp:anchor distT="0" distB="0" distL="114300" distR="114300" simplePos="0" relativeHeight="251656704" behindDoc="0" locked="0" layoutInCell="1" allowOverlap="1">
          <wp:simplePos x="0" y="0"/>
          <wp:positionH relativeFrom="column">
            <wp:posOffset>-405765</wp:posOffset>
          </wp:positionH>
          <wp:positionV relativeFrom="paragraph">
            <wp:posOffset>94615</wp:posOffset>
          </wp:positionV>
          <wp:extent cx="6849110" cy="876300"/>
          <wp:effectExtent l="0" t="0" r="0" b="0"/>
          <wp:wrapTight wrapText="bothSides">
            <wp:wrapPolygon edited="0">
              <wp:start x="0" y="0"/>
              <wp:lineTo x="0" y="21130"/>
              <wp:lineTo x="21568" y="21130"/>
              <wp:lineTo x="21568" y="0"/>
              <wp:lineTo x="0" y="0"/>
            </wp:wrapPolygon>
          </wp:wrapTight>
          <wp:docPr id="2" name="Picture 1" descr="Description: NORC_letterheadimport_down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C_letterheadimport_downt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911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584" w:rsidRDefault="00C26584" w:rsidP="00C26584">
    <w:pPr>
      <w:pStyle w:val="Header"/>
    </w:pPr>
  </w:p>
  <w:p w:rsidR="00C26584" w:rsidRDefault="00C26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8B"/>
    <w:rsid w:val="00023929"/>
    <w:rsid w:val="000508E7"/>
    <w:rsid w:val="000734E4"/>
    <w:rsid w:val="000B39EB"/>
    <w:rsid w:val="00132BF3"/>
    <w:rsid w:val="001814BC"/>
    <w:rsid w:val="001D61D7"/>
    <w:rsid w:val="00212BBA"/>
    <w:rsid w:val="00215F9F"/>
    <w:rsid w:val="00261683"/>
    <w:rsid w:val="0027082C"/>
    <w:rsid w:val="002B7136"/>
    <w:rsid w:val="002E1AC3"/>
    <w:rsid w:val="00331D89"/>
    <w:rsid w:val="0034520F"/>
    <w:rsid w:val="00375767"/>
    <w:rsid w:val="00435A8B"/>
    <w:rsid w:val="004B681A"/>
    <w:rsid w:val="005F495B"/>
    <w:rsid w:val="00626522"/>
    <w:rsid w:val="006B1E2A"/>
    <w:rsid w:val="00727C6C"/>
    <w:rsid w:val="00760D9B"/>
    <w:rsid w:val="00790605"/>
    <w:rsid w:val="00803BBF"/>
    <w:rsid w:val="0082235A"/>
    <w:rsid w:val="00892872"/>
    <w:rsid w:val="008D16F4"/>
    <w:rsid w:val="008D7EAB"/>
    <w:rsid w:val="009100CB"/>
    <w:rsid w:val="009154CE"/>
    <w:rsid w:val="00926D8F"/>
    <w:rsid w:val="009C625A"/>
    <w:rsid w:val="00A30E2F"/>
    <w:rsid w:val="00AE4620"/>
    <w:rsid w:val="00B50060"/>
    <w:rsid w:val="00B82F35"/>
    <w:rsid w:val="00BD7984"/>
    <w:rsid w:val="00BE169C"/>
    <w:rsid w:val="00BE54BC"/>
    <w:rsid w:val="00BF1C00"/>
    <w:rsid w:val="00BF268D"/>
    <w:rsid w:val="00C26584"/>
    <w:rsid w:val="00C8163C"/>
    <w:rsid w:val="00D24C04"/>
    <w:rsid w:val="00D351B7"/>
    <w:rsid w:val="00D8155F"/>
    <w:rsid w:val="00E45D4D"/>
    <w:rsid w:val="00E82B6A"/>
    <w:rsid w:val="00EC3C48"/>
    <w:rsid w:val="00F101A4"/>
    <w:rsid w:val="00F5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docId w15:val="{F87DE8D7-6F3B-44F2-835E-D83DEB59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3459"/>
    <w:rPr>
      <w:rFonts w:ascii="Lucida Grande" w:hAnsi="Lucida Grande"/>
      <w:sz w:val="18"/>
      <w:szCs w:val="18"/>
    </w:rPr>
  </w:style>
  <w:style w:type="paragraph" w:styleId="Header">
    <w:name w:val="header"/>
    <w:basedOn w:val="Normal"/>
    <w:link w:val="HeaderChar"/>
    <w:rsid w:val="008C34F0"/>
    <w:pPr>
      <w:tabs>
        <w:tab w:val="center" w:pos="4320"/>
        <w:tab w:val="right" w:pos="8640"/>
      </w:tabs>
    </w:pPr>
  </w:style>
  <w:style w:type="paragraph" w:styleId="Footer">
    <w:name w:val="footer"/>
    <w:basedOn w:val="Normal"/>
    <w:link w:val="FooterChar"/>
    <w:uiPriority w:val="99"/>
    <w:rsid w:val="008C34F0"/>
    <w:pPr>
      <w:tabs>
        <w:tab w:val="center" w:pos="4320"/>
        <w:tab w:val="right" w:pos="8640"/>
      </w:tabs>
    </w:pPr>
  </w:style>
  <w:style w:type="character" w:customStyle="1" w:styleId="HeaderChar">
    <w:name w:val="Header Char"/>
    <w:link w:val="Header"/>
    <w:rsid w:val="00C26584"/>
    <w:rPr>
      <w:sz w:val="24"/>
      <w:szCs w:val="24"/>
    </w:rPr>
  </w:style>
  <w:style w:type="character" w:customStyle="1" w:styleId="FooterChar">
    <w:name w:val="Footer Char"/>
    <w:link w:val="Footer"/>
    <w:uiPriority w:val="99"/>
    <w:rsid w:val="00C26584"/>
    <w:rPr>
      <w:sz w:val="24"/>
      <w:szCs w:val="24"/>
    </w:rPr>
  </w:style>
  <w:style w:type="character" w:styleId="CommentReference">
    <w:name w:val="annotation reference"/>
    <w:uiPriority w:val="99"/>
    <w:semiHidden/>
    <w:unhideWhenUsed/>
    <w:rsid w:val="000B39EB"/>
    <w:rPr>
      <w:sz w:val="16"/>
      <w:szCs w:val="16"/>
    </w:rPr>
  </w:style>
  <w:style w:type="paragraph" w:styleId="CommentText">
    <w:name w:val="annotation text"/>
    <w:basedOn w:val="Normal"/>
    <w:link w:val="CommentTextChar"/>
    <w:uiPriority w:val="99"/>
    <w:semiHidden/>
    <w:unhideWhenUsed/>
    <w:rsid w:val="000B39EB"/>
    <w:rPr>
      <w:sz w:val="20"/>
      <w:szCs w:val="20"/>
    </w:rPr>
  </w:style>
  <w:style w:type="character" w:customStyle="1" w:styleId="CommentTextChar">
    <w:name w:val="Comment Text Char"/>
    <w:basedOn w:val="DefaultParagraphFont"/>
    <w:link w:val="CommentText"/>
    <w:uiPriority w:val="99"/>
    <w:semiHidden/>
    <w:rsid w:val="000B39EB"/>
  </w:style>
  <w:style w:type="character" w:styleId="Hyperlink">
    <w:name w:val="Hyperlink"/>
    <w:uiPriority w:val="99"/>
    <w:unhideWhenUsed/>
    <w:rsid w:val="000B39EB"/>
    <w:rPr>
      <w:color w:val="0000FF"/>
      <w:u w:val="single"/>
    </w:rPr>
  </w:style>
  <w:style w:type="paragraph" w:styleId="CommentSubject">
    <w:name w:val="annotation subject"/>
    <w:basedOn w:val="CommentText"/>
    <w:next w:val="CommentText"/>
    <w:link w:val="CommentSubjectChar"/>
    <w:uiPriority w:val="99"/>
    <w:semiHidden/>
    <w:unhideWhenUsed/>
    <w:rsid w:val="00212BBA"/>
    <w:rPr>
      <w:b/>
      <w:bCs/>
    </w:rPr>
  </w:style>
  <w:style w:type="character" w:customStyle="1" w:styleId="CommentSubjectChar">
    <w:name w:val="Comment Subject Char"/>
    <w:link w:val="CommentSubject"/>
    <w:uiPriority w:val="99"/>
    <w:semiHidden/>
    <w:rsid w:val="0021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0D1C2602D2E48B897AE2830C38D38" ma:contentTypeVersion="" ma:contentTypeDescription="Create a new document." ma:contentTypeScope="" ma:versionID="b06135eb052b9f1833b7f5ed39b2f9f1">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A5169-B2EF-4E71-8228-37D60C491C14}">
  <ds:schemaRefs>
    <ds:schemaRef ds:uri="http://schemas.microsoft.com/sharepoint/v3/contenttype/forms"/>
  </ds:schemaRefs>
</ds:datastoreItem>
</file>

<file path=customXml/itemProps2.xml><?xml version="1.0" encoding="utf-8"?>
<ds:datastoreItem xmlns:ds="http://schemas.openxmlformats.org/officeDocument/2006/customXml" ds:itemID="{52E83E02-40D0-47B6-86D1-E3BB1773DEBA}">
  <ds:schemaRefs>
    <ds:schemaRef ds:uri="http://schemas.microsoft.com/office/2006/metadata/longProperties"/>
  </ds:schemaRefs>
</ds:datastoreItem>
</file>

<file path=customXml/itemProps3.xml><?xml version="1.0" encoding="utf-8"?>
<ds:datastoreItem xmlns:ds="http://schemas.openxmlformats.org/officeDocument/2006/customXml" ds:itemID="{5BFADCBA-A312-4846-A3F2-95AF2FABD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2FD96D-484C-41F2-B91D-5E0302DEF7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A88FD7F-3FE1-413A-8ED9-9142E850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dfdfl;kdf</vt:lpstr>
    </vt:vector>
  </TitlesOfParts>
  <Company>NORC</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dfdfl;kdf</dc:title>
  <dc:subject/>
  <dc:creator>Maggie Woelfel</dc:creator>
  <cp:keywords/>
  <cp:lastModifiedBy>Stephan McKenzie</cp:lastModifiedBy>
  <cp:revision>2</cp:revision>
  <cp:lastPrinted>2010-12-14T20:15:00Z</cp:lastPrinted>
  <dcterms:created xsi:type="dcterms:W3CDTF">2020-02-11T18:39:00Z</dcterms:created>
  <dcterms:modified xsi:type="dcterms:W3CDTF">2020-02-11T18:39:00Z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Tags">
    <vt:lpwstr>1;#Communications|39866e77-8ceb-4906-ac6b-e6946f8375da</vt:lpwstr>
  </property>
  <property fmtid="{D5CDD505-2E9C-101B-9397-08002B2CF9AE}" pid="3" name="m12ea18bb4aa40b3aca5c956af63f5e0">
    <vt:lpwstr/>
  </property>
  <property fmtid="{D5CDD505-2E9C-101B-9397-08002B2CF9AE}" pid="4" name="Topic Tags">
    <vt:lpwstr/>
  </property>
  <property fmtid="{D5CDD505-2E9C-101B-9397-08002B2CF9AE}" pid="5" name="Project Tags">
    <vt:lpwstr/>
  </property>
  <property fmtid="{D5CDD505-2E9C-101B-9397-08002B2CF9AE}" pid="6" name="Tags">
    <vt:lpwstr/>
  </property>
  <property fmtid="{D5CDD505-2E9C-101B-9397-08002B2CF9AE}" pid="7" name="Location Tags">
    <vt:lpwstr/>
  </property>
  <property fmtid="{D5CDD505-2E9C-101B-9397-08002B2CF9AE}" pid="8" name="Document Type">
    <vt:lpwstr/>
  </property>
  <property fmtid="{D5CDD505-2E9C-101B-9397-08002B2CF9AE}" pid="9" name="ContentTypeId">
    <vt:lpwstr>0x0101007CC0D1C2602D2E48B897AE2830C38D38</vt:lpwstr>
  </property>
</Properties>
</file>