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C1A7D" w:rsidR="004E7506" w:rsidP="006C1A7D" w:rsidRDefault="004E7506" w14:paraId="094B3ACE" w14:textId="5E3093EC">
      <w:pPr>
        <w:spacing w:after="0" w:line="240" w:lineRule="auto"/>
        <w:jc w:val="center"/>
        <w:rPr>
          <w:rFonts w:ascii="Times New Roman" w:hAnsi="Times New Roman" w:cs="Times New Roman"/>
          <w:caps/>
          <w:sz w:val="28"/>
          <w:szCs w:val="24"/>
        </w:rPr>
      </w:pPr>
      <w:r w:rsidRPr="006C1A7D">
        <w:rPr>
          <w:rFonts w:ascii="Times New Roman" w:hAnsi="Times New Roman" w:cs="Times New Roman"/>
          <w:caps/>
          <w:sz w:val="28"/>
          <w:szCs w:val="24"/>
        </w:rPr>
        <w:t>ADMINISTRATION ON COMMUNITY LIVING</w:t>
      </w:r>
    </w:p>
    <w:p w:rsidRPr="006C1A7D" w:rsidR="006C1A7D" w:rsidP="006C1A7D" w:rsidRDefault="006C1A7D" w14:paraId="16D97FDB" w14:textId="732BD60C">
      <w:pPr>
        <w:spacing w:after="0" w:line="240" w:lineRule="auto"/>
        <w:jc w:val="center"/>
        <w:rPr>
          <w:rFonts w:ascii="Times New Roman" w:hAnsi="Times New Roman" w:cs="Times New Roman"/>
          <w:caps/>
          <w:sz w:val="28"/>
          <w:szCs w:val="24"/>
        </w:rPr>
      </w:pPr>
      <w:r w:rsidRPr="006C1A7D">
        <w:rPr>
          <w:rFonts w:ascii="Times New Roman" w:hAnsi="Times New Roman" w:cs="Times New Roman"/>
          <w:caps/>
          <w:sz w:val="28"/>
          <w:szCs w:val="24"/>
        </w:rPr>
        <w:t xml:space="preserve">ANNUAL SMP/SHIP National TRAINING Conference </w:t>
      </w:r>
    </w:p>
    <w:p w:rsidRPr="006C1A7D" w:rsidR="004E7506" w:rsidP="004E7506" w:rsidRDefault="004E7506" w14:paraId="10A31E66" w14:textId="77777777">
      <w:pPr>
        <w:spacing w:after="0" w:line="240" w:lineRule="auto"/>
        <w:jc w:val="center"/>
        <w:rPr>
          <w:rFonts w:ascii="Times New Roman" w:hAnsi="Times New Roman" w:cs="Times New Roman"/>
          <w:caps/>
          <w:sz w:val="28"/>
          <w:szCs w:val="24"/>
        </w:rPr>
      </w:pPr>
      <w:r w:rsidRPr="006C1A7D">
        <w:rPr>
          <w:rFonts w:ascii="Times New Roman" w:hAnsi="Times New Roman" w:cs="Times New Roman"/>
          <w:caps/>
          <w:sz w:val="28"/>
          <w:szCs w:val="24"/>
        </w:rPr>
        <w:t>Customer Satisfaction Survey</w:t>
      </w:r>
    </w:p>
    <w:p w:rsidRPr="004E7506" w:rsidR="004E7506" w:rsidP="004E7506" w:rsidRDefault="004E7506" w14:paraId="5CD1DAF6" w14:textId="77777777">
      <w:pPr>
        <w:spacing w:after="0" w:line="240" w:lineRule="auto"/>
        <w:jc w:val="center"/>
        <w:rPr>
          <w:rFonts w:ascii="Times New Roman" w:hAnsi="Times New Roman" w:cs="Times New Roman"/>
          <w:caps/>
          <w:sz w:val="24"/>
          <w:szCs w:val="24"/>
        </w:rPr>
      </w:pPr>
    </w:p>
    <w:p w:rsidR="004E7506" w:rsidP="004E7506" w:rsidRDefault="004E7506" w14:paraId="79C9FA23" w14:textId="77777777">
      <w:pPr>
        <w:spacing w:after="0" w:line="240" w:lineRule="auto"/>
        <w:jc w:val="center"/>
        <w:rPr>
          <w:rFonts w:ascii="Times New Roman" w:hAnsi="Times New Roman" w:cs="Times New Roman"/>
          <w:b/>
          <w:sz w:val="24"/>
          <w:szCs w:val="24"/>
          <w:u w:val="single"/>
        </w:rPr>
      </w:pPr>
      <w:r w:rsidRPr="004E7506">
        <w:rPr>
          <w:rFonts w:ascii="Times New Roman" w:hAnsi="Times New Roman" w:cs="Times New Roman"/>
          <w:b/>
          <w:sz w:val="24"/>
          <w:szCs w:val="24"/>
          <w:u w:val="single"/>
        </w:rPr>
        <w:t>REQUEST FOR OMB APPROVAL</w:t>
      </w:r>
    </w:p>
    <w:p w:rsidRPr="004E7506" w:rsidR="00391C85" w:rsidP="004E7506" w:rsidRDefault="00391C85" w14:paraId="50514DD6" w14:textId="77777777">
      <w:pPr>
        <w:spacing w:after="0" w:line="240" w:lineRule="auto"/>
        <w:jc w:val="center"/>
        <w:rPr>
          <w:rFonts w:ascii="Times New Roman" w:hAnsi="Times New Roman" w:cs="Times New Roman"/>
          <w:b/>
          <w:sz w:val="24"/>
          <w:szCs w:val="24"/>
          <w:u w:val="single"/>
        </w:rPr>
      </w:pPr>
    </w:p>
    <w:p w:rsidRPr="00677AEE" w:rsidR="004E7506" w:rsidP="004E7506" w:rsidRDefault="004E7506" w14:paraId="115DFF77" w14:textId="77777777">
      <w:pPr>
        <w:spacing w:after="0" w:line="240" w:lineRule="auto"/>
        <w:jc w:val="center"/>
        <w:rPr>
          <w:rFonts w:ascii="Times New Roman" w:hAnsi="Times New Roman" w:cs="Times New Roman"/>
          <w:b/>
        </w:rPr>
      </w:pPr>
      <w:r w:rsidRPr="00677AEE">
        <w:rPr>
          <w:rFonts w:ascii="Times New Roman" w:hAnsi="Times New Roman" w:cs="Times New Roman"/>
          <w:b/>
        </w:rPr>
        <w:t>SUPPORTING STATEMENT, AS REQUIRED UNDER THE PAPERWORK REDUCTION ACT</w:t>
      </w:r>
    </w:p>
    <w:p w:rsidRPr="00677AEE" w:rsidR="004E7506" w:rsidP="004E7506" w:rsidRDefault="004E7506" w14:paraId="6782357F" w14:textId="4B001386">
      <w:pPr>
        <w:jc w:val="center"/>
        <w:rPr>
          <w:rFonts w:ascii="Times New Roman" w:hAnsi="Times New Roman" w:cs="Times New Roman"/>
          <w:b/>
        </w:rPr>
      </w:pPr>
      <w:r w:rsidRPr="00677AEE">
        <w:rPr>
          <w:rFonts w:ascii="Times New Roman" w:hAnsi="Times New Roman" w:cs="Times New Roman"/>
          <w:b/>
        </w:rPr>
        <w:t>AND 5 CFR 1320</w:t>
      </w:r>
    </w:p>
    <w:p w:rsidRPr="00677AEE" w:rsidR="00C46EE3" w:rsidP="00C46EE3" w:rsidRDefault="008705CB" w14:paraId="5628537A" w14:textId="38D87760">
      <w:pPr>
        <w:rPr>
          <w:rFonts w:ascii="Times New Roman" w:hAnsi="Times New Roman" w:cs="Times New Roman"/>
          <w:b/>
          <w:sz w:val="28"/>
          <w:szCs w:val="28"/>
        </w:rPr>
      </w:pPr>
      <w:r w:rsidRPr="00677AEE">
        <w:rPr>
          <w:rFonts w:ascii="Times New Roman" w:hAnsi="Times New Roman" w:cs="Times New Roman"/>
          <w:b/>
          <w:sz w:val="28"/>
          <w:szCs w:val="28"/>
        </w:rPr>
        <w:t>B</w:t>
      </w:r>
      <w:r w:rsidRPr="00677AEE" w:rsidR="00C46EE3">
        <w:rPr>
          <w:rFonts w:ascii="Times New Roman" w:hAnsi="Times New Roman" w:cs="Times New Roman"/>
          <w:b/>
          <w:sz w:val="28"/>
          <w:szCs w:val="28"/>
        </w:rPr>
        <w:t>ackground</w:t>
      </w:r>
    </w:p>
    <w:p w:rsidRPr="00677AEE" w:rsidR="00125A6C" w:rsidP="00125A6C" w:rsidRDefault="00125A6C" w14:paraId="07F575EC" w14:textId="47F03E16">
      <w:pPr>
        <w:rPr>
          <w:rFonts w:ascii="Times New Roman" w:hAnsi="Times New Roman" w:cs="Times New Roman"/>
        </w:rPr>
      </w:pPr>
      <w:r w:rsidRPr="00677AEE">
        <w:rPr>
          <w:rFonts w:ascii="Times New Roman" w:hAnsi="Times New Roman" w:cs="Times New Roman"/>
        </w:rPr>
        <w:t xml:space="preserve">The Office of Healthcare Information and Counseling (OHIC) hosts an annual national training conference for the federally funded programs that it administers. The audience for this training conference includes attendees from State Health Insurance Assistance Program (SHIP) and Senior Medicare Patrol (SMP) programs, which are two nationally recognized programs that provide Medicare information and counseling to Medicare beneficiaries and </w:t>
      </w:r>
      <w:r w:rsidRPr="00677AEE" w:rsidR="0029100B">
        <w:rPr>
          <w:rFonts w:ascii="Times New Roman" w:hAnsi="Times New Roman" w:cs="Times New Roman"/>
        </w:rPr>
        <w:t>help,</w:t>
      </w:r>
      <w:r w:rsidRPr="00677AEE">
        <w:rPr>
          <w:rFonts w:ascii="Times New Roman" w:hAnsi="Times New Roman" w:cs="Times New Roman"/>
        </w:rPr>
        <w:t xml:space="preserve"> fight Medicare fraud through prevention and education.  Grantee leadership is required to attend this training annually to ensure they receive critical information and technical assistance needed to help them successfully meet the requirements of their grant awards. Grantees are encouraged to bring up to three (3) people from each program. Programs operate in each of the 50 states, the District of Columbia, Guam, Puerto Rico, and the US Virgin Islands.  </w:t>
      </w:r>
    </w:p>
    <w:p w:rsidRPr="00677AEE" w:rsidR="0043338F" w:rsidP="00125A6C" w:rsidRDefault="0043338F" w14:paraId="2637A50F" w14:textId="332A0C80">
      <w:pPr>
        <w:rPr>
          <w:rFonts w:ascii="Times New Roman" w:hAnsi="Times New Roman" w:cs="Times New Roman"/>
          <w:b/>
          <w:sz w:val="24"/>
          <w:szCs w:val="24"/>
        </w:rPr>
      </w:pPr>
      <w:r w:rsidRPr="00677AEE">
        <w:rPr>
          <w:rFonts w:ascii="Times New Roman" w:hAnsi="Times New Roman" w:cs="Times New Roman"/>
          <w:b/>
          <w:sz w:val="24"/>
          <w:szCs w:val="24"/>
        </w:rPr>
        <w:t>A. Justification</w:t>
      </w:r>
      <w:r w:rsidRPr="00677AEE" w:rsidR="002E7BB1">
        <w:rPr>
          <w:rFonts w:ascii="Times New Roman" w:hAnsi="Times New Roman" w:cs="Times New Roman"/>
          <w:b/>
          <w:sz w:val="24"/>
          <w:szCs w:val="24"/>
        </w:rPr>
        <w:t xml:space="preserve">             </w:t>
      </w:r>
    </w:p>
    <w:p w:rsidRPr="00677AEE" w:rsidR="008962E5" w:rsidP="004E7506" w:rsidRDefault="0043338F" w14:paraId="6CDC4B2B" w14:textId="3A3F6171">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677AEE" w:rsidR="00677AEE" w:rsidP="00677AEE" w:rsidRDefault="00677AEE" w14:paraId="45A2AA25" w14:textId="77777777">
      <w:pPr>
        <w:pStyle w:val="ListParagraph"/>
        <w:spacing w:after="0"/>
        <w:rPr>
          <w:rFonts w:ascii="Times New Roman" w:hAnsi="Times New Roman" w:cs="Times New Roman"/>
        </w:rPr>
      </w:pPr>
      <w:proofErr w:type="gramStart"/>
      <w:r w:rsidRPr="00677AEE">
        <w:rPr>
          <w:rFonts w:ascii="Times New Roman" w:hAnsi="Times New Roman" w:cs="Times New Roman"/>
        </w:rPr>
        <w:t>Section 4360(f) of OBRA 1990 created the State Health Insurance Assistance Program (SHIP) and requires the Secretary to support a national network of grantees to provide outreach and assistance to Medicare beneficiaries.</w:t>
      </w:r>
      <w:proofErr w:type="gramEnd"/>
      <w:r w:rsidRPr="00677AEE">
        <w:rPr>
          <w:rFonts w:ascii="Times New Roman" w:hAnsi="Times New Roman" w:cs="Times New Roman"/>
        </w:rPr>
        <w:t xml:space="preserve">  In addition, under Public Law 104-208, the Omnibus Consolidated Appropriations Act of 1997, Congress established the Senior Medicare Patrol Projects </w:t>
      </w:r>
      <w:proofErr w:type="gramStart"/>
      <w:r w:rsidRPr="00677AEE">
        <w:rPr>
          <w:rFonts w:ascii="Times New Roman" w:hAnsi="Times New Roman" w:cs="Times New Roman"/>
        </w:rPr>
        <w:t>in order to further curb</w:t>
      </w:r>
      <w:proofErr w:type="gramEnd"/>
      <w:r w:rsidRPr="00677AEE">
        <w:rPr>
          <w:rFonts w:ascii="Times New Roman" w:hAnsi="Times New Roman" w:cs="Times New Roman"/>
        </w:rPr>
        <w:t xml:space="preserve"> losses to the Medicare program.  The Senate Committee noted that retired professionals, with appropriate training, could serve as educators and resources to assist Medicare beneficiaries and others to detect and report error, fraud and abuse.   This tool provides ACL an opportunity to assess the success and impact of the training provided to the SHIP and SMP grantees by ACL along with determining the future training needs of the program grantees.   </w:t>
      </w:r>
    </w:p>
    <w:p w:rsidR="00677AEE" w:rsidP="004E7506" w:rsidRDefault="00677AEE" w14:paraId="2BF0E735" w14:textId="77777777">
      <w:pPr>
        <w:ind w:left="360"/>
        <w:rPr>
          <w:rFonts w:ascii="Times New Roman" w:hAnsi="Times New Roman" w:cs="Times New Roman"/>
          <w:sz w:val="24"/>
          <w:szCs w:val="24"/>
        </w:rPr>
      </w:pPr>
    </w:p>
    <w:p w:rsidR="00677AEE" w:rsidP="004E7506" w:rsidRDefault="00677AEE" w14:paraId="6E9EF492" w14:textId="77777777">
      <w:pPr>
        <w:ind w:left="360"/>
        <w:rPr>
          <w:rFonts w:ascii="Times New Roman" w:hAnsi="Times New Roman" w:cs="Times New Roman"/>
          <w:sz w:val="24"/>
          <w:szCs w:val="24"/>
        </w:rPr>
      </w:pPr>
    </w:p>
    <w:p w:rsidR="00677AEE" w:rsidP="004E7506" w:rsidRDefault="00677AEE" w14:paraId="777CBED9" w14:textId="77777777">
      <w:pPr>
        <w:ind w:left="360"/>
        <w:rPr>
          <w:rFonts w:ascii="Times New Roman" w:hAnsi="Times New Roman" w:cs="Times New Roman"/>
          <w:sz w:val="24"/>
          <w:szCs w:val="24"/>
        </w:rPr>
      </w:pPr>
    </w:p>
    <w:p w:rsidR="00677AEE" w:rsidP="004E7506" w:rsidRDefault="00677AEE" w14:paraId="7E657111" w14:textId="77777777">
      <w:pPr>
        <w:ind w:left="360"/>
        <w:rPr>
          <w:rFonts w:ascii="Times New Roman" w:hAnsi="Times New Roman" w:cs="Times New Roman"/>
          <w:sz w:val="24"/>
          <w:szCs w:val="24"/>
        </w:rPr>
      </w:pPr>
    </w:p>
    <w:p w:rsidRPr="00677AEE" w:rsidR="008962E5" w:rsidP="004E7506" w:rsidRDefault="008962E5" w14:paraId="1813A42F" w14:textId="253C2D5E">
      <w:pPr>
        <w:ind w:left="360"/>
        <w:rPr>
          <w:rFonts w:ascii="Times New Roman" w:hAnsi="Times New Roman" w:cs="Times New Roman"/>
          <w:sz w:val="24"/>
          <w:szCs w:val="24"/>
        </w:rPr>
      </w:pPr>
      <w:r w:rsidRPr="00677AEE">
        <w:rPr>
          <w:rFonts w:ascii="Times New Roman" w:hAnsi="Times New Roman" w:cs="Times New Roman"/>
          <w:sz w:val="24"/>
          <w:szCs w:val="24"/>
        </w:rPr>
        <w:lastRenderedPageBreak/>
        <w:t>Section 301 of the Public Health Service Act (42 U.S.C. § 241) is the authorizing law for data collections within the Department of Health and Human Services (HHS). Specifically, agencies within HHS should “collect and make available through publications and other appropriate means…research and other activities.”</w:t>
      </w:r>
    </w:p>
    <w:p w:rsidRPr="00677AEE" w:rsidR="008962E5" w:rsidP="004E7506" w:rsidRDefault="008962E5" w14:paraId="448E5339" w14:textId="0B23C994">
      <w:pPr>
        <w:ind w:left="360"/>
        <w:rPr>
          <w:rFonts w:ascii="Times New Roman" w:hAnsi="Times New Roman" w:cs="Times New Roman"/>
          <w:sz w:val="24"/>
          <w:szCs w:val="24"/>
        </w:rPr>
      </w:pPr>
      <w:r w:rsidRPr="00677AEE">
        <w:rPr>
          <w:rFonts w:ascii="Times New Roman" w:hAnsi="Times New Roman" w:cs="Times New Roman"/>
          <w:sz w:val="24"/>
          <w:szCs w:val="24"/>
        </w:rPr>
        <w:t xml:space="preserve">The March 3, 1998 White House Memorandum, “Conducting Conversations with America to Further Improve Customer Service,” directs agencies “to track customer service measurements, </w:t>
      </w:r>
      <w:proofErr w:type="gramStart"/>
      <w:r w:rsidRPr="00677AEE">
        <w:rPr>
          <w:rFonts w:ascii="Times New Roman" w:hAnsi="Times New Roman" w:cs="Times New Roman"/>
          <w:sz w:val="24"/>
          <w:szCs w:val="24"/>
        </w:rPr>
        <w:t>then</w:t>
      </w:r>
      <w:proofErr w:type="gramEnd"/>
      <w:r w:rsidRPr="00677AEE">
        <w:rPr>
          <w:rFonts w:ascii="Times New Roman" w:hAnsi="Times New Roman" w:cs="Times New Roman"/>
          <w:sz w:val="24"/>
          <w:szCs w:val="24"/>
        </w:rPr>
        <w:t xml:space="preserve"> take necessary actions to change or improve how the agency operates, as appropriate. Integrate what your agency learns from its customers with your agency's strategic plans, operating plans, and performance measures required by the Government Performance and Results Act of 1993, reporting on financial and program performance under the Chief Financial Officers Act of 1990, and the Government Management Reform Act of 1994.”</w:t>
      </w:r>
    </w:p>
    <w:p w:rsidRPr="00677AEE" w:rsidR="008962E5" w:rsidP="00391C85" w:rsidRDefault="00A07E3F" w14:paraId="2C89FED9" w14:textId="343654A5">
      <w:pPr>
        <w:ind w:left="360"/>
        <w:rPr>
          <w:rFonts w:ascii="Times New Roman" w:hAnsi="Times New Roman" w:cs="Times New Roman"/>
          <w:sz w:val="24"/>
          <w:szCs w:val="24"/>
        </w:rPr>
      </w:pPr>
      <w:r w:rsidRPr="00677AEE">
        <w:rPr>
          <w:rFonts w:ascii="Times New Roman" w:hAnsi="Times New Roman" w:cs="Times New Roman"/>
          <w:sz w:val="24"/>
          <w:szCs w:val="24"/>
        </w:rPr>
        <w:t xml:space="preserve">The information collected in this survey is necessary to ensure that ACL is meeting the technical assistance needs of the attendees and to capture valuable feedback to </w:t>
      </w:r>
      <w:proofErr w:type="gramStart"/>
      <w:r w:rsidRPr="00677AEE">
        <w:rPr>
          <w:rFonts w:ascii="Times New Roman" w:hAnsi="Times New Roman" w:cs="Times New Roman"/>
          <w:sz w:val="24"/>
          <w:szCs w:val="24"/>
        </w:rPr>
        <w:t>be used</w:t>
      </w:r>
      <w:proofErr w:type="gramEnd"/>
      <w:r w:rsidRPr="00677AEE">
        <w:rPr>
          <w:rFonts w:ascii="Times New Roman" w:hAnsi="Times New Roman" w:cs="Times New Roman"/>
          <w:sz w:val="24"/>
          <w:szCs w:val="24"/>
        </w:rPr>
        <w:t xml:space="preserve"> for future training meetings. By gathering feedback on the quality of the training and content provided, we can ensure attendee satisfaction and gather information for future planning. ACL administers a contract to develop and provide the </w:t>
      </w:r>
      <w:proofErr w:type="gramStart"/>
      <w:r w:rsidRPr="00677AEE">
        <w:rPr>
          <w:rFonts w:ascii="Times New Roman" w:hAnsi="Times New Roman" w:cs="Times New Roman"/>
          <w:sz w:val="24"/>
          <w:szCs w:val="24"/>
        </w:rPr>
        <w:t>training conference evaluation tool</w:t>
      </w:r>
      <w:proofErr w:type="gramEnd"/>
      <w:r w:rsidRPr="00677AEE">
        <w:rPr>
          <w:rFonts w:ascii="Times New Roman" w:hAnsi="Times New Roman" w:cs="Times New Roman"/>
          <w:sz w:val="24"/>
          <w:szCs w:val="24"/>
        </w:rPr>
        <w:t xml:space="preserve"> for ACL’s approval.  </w:t>
      </w:r>
    </w:p>
    <w:p w:rsidRPr="00677AEE" w:rsidR="0043338F" w:rsidP="004E7506" w:rsidRDefault="0043338F" w14:paraId="25E5B239" w14:textId="54486ABD">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 xml:space="preserve">Indicate how, by whom, and for what purpose the information is to </w:t>
      </w:r>
      <w:proofErr w:type="gramStart"/>
      <w:r w:rsidRPr="00677AEE">
        <w:rPr>
          <w:rFonts w:ascii="Times New Roman" w:hAnsi="Times New Roman" w:cs="Times New Roman"/>
          <w:b/>
          <w:sz w:val="24"/>
          <w:szCs w:val="24"/>
        </w:rPr>
        <w:t>be used</w:t>
      </w:r>
      <w:proofErr w:type="gramEnd"/>
      <w:r w:rsidRPr="00677AEE">
        <w:rPr>
          <w:rFonts w:ascii="Times New Roman" w:hAnsi="Times New Roman" w:cs="Times New Roman"/>
          <w:b/>
          <w:sz w:val="24"/>
          <w:szCs w:val="24"/>
        </w:rPr>
        <w:t>. Except for a new collection, indicate the actual use the agency has made of the information received from the current collection.</w:t>
      </w:r>
    </w:p>
    <w:p w:rsidRPr="00677AEE" w:rsidR="009B1E7E" w:rsidP="004E7506" w:rsidRDefault="000F5F7D" w14:paraId="62E950C5" w14:textId="5A33AE23">
      <w:pPr>
        <w:ind w:left="360"/>
        <w:rPr>
          <w:rFonts w:ascii="Times New Roman" w:hAnsi="Times New Roman" w:cs="Times New Roman"/>
          <w:sz w:val="24"/>
          <w:szCs w:val="24"/>
        </w:rPr>
      </w:pPr>
      <w:r w:rsidRPr="00677AEE">
        <w:rPr>
          <w:rFonts w:ascii="Times New Roman" w:hAnsi="Times New Roman" w:cs="Times New Roman"/>
          <w:sz w:val="24"/>
          <w:szCs w:val="24"/>
        </w:rPr>
        <w:t xml:space="preserve">The information obtained </w:t>
      </w:r>
      <w:r w:rsidRPr="00677AEE" w:rsidR="00DB3EDC">
        <w:rPr>
          <w:rFonts w:ascii="Times New Roman" w:hAnsi="Times New Roman" w:cs="Times New Roman"/>
          <w:sz w:val="24"/>
          <w:szCs w:val="24"/>
        </w:rPr>
        <w:t xml:space="preserve">from this survey </w:t>
      </w:r>
      <w:proofErr w:type="gramStart"/>
      <w:r w:rsidRPr="00677AEE" w:rsidR="00DB3EDC">
        <w:rPr>
          <w:rFonts w:ascii="Times New Roman" w:hAnsi="Times New Roman" w:cs="Times New Roman"/>
          <w:sz w:val="24"/>
          <w:szCs w:val="24"/>
        </w:rPr>
        <w:t>will be used</w:t>
      </w:r>
      <w:proofErr w:type="gramEnd"/>
      <w:r w:rsidRPr="00677AEE" w:rsidR="00DB3EDC">
        <w:rPr>
          <w:rFonts w:ascii="Times New Roman" w:hAnsi="Times New Roman" w:cs="Times New Roman"/>
          <w:sz w:val="24"/>
          <w:szCs w:val="24"/>
        </w:rPr>
        <w:t xml:space="preserve"> by </w:t>
      </w:r>
      <w:r w:rsidRPr="00677AEE" w:rsidR="00B6777C">
        <w:rPr>
          <w:rFonts w:ascii="Times New Roman" w:hAnsi="Times New Roman" w:cs="Times New Roman"/>
          <w:sz w:val="24"/>
          <w:szCs w:val="24"/>
        </w:rPr>
        <w:t>federal</w:t>
      </w:r>
      <w:r w:rsidRPr="00677AEE" w:rsidR="000C042D">
        <w:rPr>
          <w:rFonts w:ascii="Times New Roman" w:hAnsi="Times New Roman" w:cs="Times New Roman"/>
          <w:sz w:val="24"/>
          <w:szCs w:val="24"/>
        </w:rPr>
        <w:t xml:space="preserve"> employees of the </w:t>
      </w:r>
      <w:r w:rsidRPr="00677AEE" w:rsidR="00DB3EDC">
        <w:rPr>
          <w:rFonts w:ascii="Times New Roman" w:hAnsi="Times New Roman" w:cs="Times New Roman"/>
          <w:sz w:val="24"/>
          <w:szCs w:val="24"/>
        </w:rPr>
        <w:t xml:space="preserve">Administration for Community Living (ACL), part of the Department of Health and Human Services. Specifically, the information </w:t>
      </w:r>
      <w:proofErr w:type="gramStart"/>
      <w:r w:rsidRPr="00677AEE" w:rsidR="00DB3EDC">
        <w:rPr>
          <w:rFonts w:ascii="Times New Roman" w:hAnsi="Times New Roman" w:cs="Times New Roman"/>
          <w:sz w:val="24"/>
          <w:szCs w:val="24"/>
        </w:rPr>
        <w:t>will be used</w:t>
      </w:r>
      <w:proofErr w:type="gramEnd"/>
      <w:r w:rsidRPr="00677AEE" w:rsidR="00DB3EDC">
        <w:rPr>
          <w:rFonts w:ascii="Times New Roman" w:hAnsi="Times New Roman" w:cs="Times New Roman"/>
          <w:sz w:val="24"/>
          <w:szCs w:val="24"/>
        </w:rPr>
        <w:t xml:space="preserve"> to assess </w:t>
      </w:r>
      <w:r w:rsidRPr="00677AEE" w:rsidR="00B6777C">
        <w:rPr>
          <w:rFonts w:ascii="Times New Roman" w:hAnsi="Times New Roman" w:cs="Times New Roman"/>
          <w:sz w:val="24"/>
          <w:szCs w:val="24"/>
        </w:rPr>
        <w:t xml:space="preserve">grantee </w:t>
      </w:r>
      <w:r w:rsidRPr="00677AEE" w:rsidR="00DB3EDC">
        <w:rPr>
          <w:rFonts w:ascii="Times New Roman" w:hAnsi="Times New Roman" w:cs="Times New Roman"/>
          <w:sz w:val="24"/>
          <w:szCs w:val="24"/>
        </w:rPr>
        <w:t xml:space="preserve">satisfaction with </w:t>
      </w:r>
      <w:r w:rsidRPr="00677AEE" w:rsidR="00B6777C">
        <w:rPr>
          <w:rFonts w:ascii="Times New Roman" w:hAnsi="Times New Roman" w:cs="Times New Roman"/>
          <w:sz w:val="24"/>
          <w:szCs w:val="24"/>
        </w:rPr>
        <w:t xml:space="preserve">the Annual </w:t>
      </w:r>
      <w:r w:rsidRPr="00677AEE" w:rsidR="000C042D">
        <w:rPr>
          <w:rFonts w:ascii="Times New Roman" w:hAnsi="Times New Roman" w:cs="Times New Roman"/>
          <w:sz w:val="24"/>
          <w:szCs w:val="24"/>
        </w:rPr>
        <w:t>S</w:t>
      </w:r>
      <w:r w:rsidRPr="00677AEE" w:rsidR="00C15520">
        <w:rPr>
          <w:rFonts w:ascii="Times New Roman" w:hAnsi="Times New Roman" w:cs="Times New Roman"/>
          <w:sz w:val="24"/>
          <w:szCs w:val="24"/>
        </w:rPr>
        <w:t>MP</w:t>
      </w:r>
      <w:r w:rsidRPr="00677AEE" w:rsidR="00B6777C">
        <w:rPr>
          <w:rFonts w:ascii="Times New Roman" w:hAnsi="Times New Roman" w:cs="Times New Roman"/>
          <w:sz w:val="24"/>
          <w:szCs w:val="24"/>
        </w:rPr>
        <w:t>/SHIP National Training Conference</w:t>
      </w:r>
      <w:r w:rsidRPr="00677AEE" w:rsidR="00DB3EDC">
        <w:rPr>
          <w:rFonts w:ascii="Times New Roman" w:hAnsi="Times New Roman" w:cs="Times New Roman"/>
          <w:sz w:val="24"/>
          <w:szCs w:val="24"/>
        </w:rPr>
        <w:t xml:space="preserve">. </w:t>
      </w:r>
      <w:r w:rsidRPr="00677AEE" w:rsidR="000C042D">
        <w:rPr>
          <w:rFonts w:ascii="Times New Roman" w:hAnsi="Times New Roman" w:cs="Times New Roman"/>
          <w:sz w:val="24"/>
          <w:szCs w:val="24"/>
        </w:rPr>
        <w:t xml:space="preserve">The results of the survey could lead to overall </w:t>
      </w:r>
      <w:r w:rsidRPr="00677AEE" w:rsidR="00B6777C">
        <w:rPr>
          <w:rFonts w:ascii="Times New Roman" w:hAnsi="Times New Roman" w:cs="Times New Roman"/>
          <w:sz w:val="24"/>
          <w:szCs w:val="24"/>
        </w:rPr>
        <w:t>programmatic and training</w:t>
      </w:r>
      <w:r w:rsidRPr="00677AEE" w:rsidR="000C042D">
        <w:rPr>
          <w:rFonts w:ascii="Times New Roman" w:hAnsi="Times New Roman" w:cs="Times New Roman"/>
          <w:sz w:val="24"/>
          <w:szCs w:val="24"/>
        </w:rPr>
        <w:t xml:space="preserve"> improvements</w:t>
      </w:r>
      <w:r w:rsidRPr="00677AEE" w:rsidR="00CB7FEA">
        <w:rPr>
          <w:rFonts w:ascii="Times New Roman" w:hAnsi="Times New Roman" w:cs="Times New Roman"/>
          <w:sz w:val="24"/>
          <w:szCs w:val="24"/>
        </w:rPr>
        <w:t xml:space="preserve">, </w:t>
      </w:r>
      <w:r w:rsidRPr="00677AEE" w:rsidR="000C042D">
        <w:rPr>
          <w:rFonts w:ascii="Times New Roman" w:hAnsi="Times New Roman" w:cs="Times New Roman"/>
          <w:sz w:val="24"/>
          <w:szCs w:val="24"/>
        </w:rPr>
        <w:t xml:space="preserve">including the reallocation of resources, revisions to certain </w:t>
      </w:r>
      <w:r w:rsidRPr="00677AEE" w:rsidR="00B6777C">
        <w:rPr>
          <w:rFonts w:ascii="Times New Roman" w:hAnsi="Times New Roman" w:cs="Times New Roman"/>
          <w:sz w:val="24"/>
          <w:szCs w:val="24"/>
        </w:rPr>
        <w:t>programmatic</w:t>
      </w:r>
      <w:r w:rsidRPr="00677AEE" w:rsidR="000C042D">
        <w:rPr>
          <w:rFonts w:ascii="Times New Roman" w:hAnsi="Times New Roman" w:cs="Times New Roman"/>
          <w:sz w:val="24"/>
          <w:szCs w:val="24"/>
        </w:rPr>
        <w:t xml:space="preserve"> processes and policies, and/or development of guidance related to </w:t>
      </w:r>
      <w:r w:rsidRPr="00677AEE" w:rsidR="00B6777C">
        <w:rPr>
          <w:rFonts w:ascii="Times New Roman" w:hAnsi="Times New Roman" w:cs="Times New Roman"/>
          <w:sz w:val="24"/>
          <w:szCs w:val="24"/>
        </w:rPr>
        <w:t>agency and federal partner policies and procedures</w:t>
      </w:r>
      <w:r w:rsidRPr="00677AEE" w:rsidR="000C042D">
        <w:rPr>
          <w:rFonts w:ascii="Times New Roman" w:hAnsi="Times New Roman" w:cs="Times New Roman"/>
          <w:sz w:val="24"/>
          <w:szCs w:val="24"/>
        </w:rPr>
        <w:t xml:space="preserve">. The results of the survey could also lead to improvements for Medicare beneficiaries, as improved customer service by the agency </w:t>
      </w:r>
      <w:r w:rsidRPr="00677AEE" w:rsidR="00B6777C">
        <w:rPr>
          <w:rFonts w:ascii="Times New Roman" w:hAnsi="Times New Roman" w:cs="Times New Roman"/>
          <w:sz w:val="24"/>
          <w:szCs w:val="24"/>
        </w:rPr>
        <w:t xml:space="preserve">and grantees </w:t>
      </w:r>
      <w:r w:rsidRPr="00677AEE" w:rsidR="000C042D">
        <w:rPr>
          <w:rFonts w:ascii="Times New Roman" w:hAnsi="Times New Roman" w:cs="Times New Roman"/>
          <w:sz w:val="24"/>
          <w:szCs w:val="24"/>
        </w:rPr>
        <w:t xml:space="preserve">will lead </w:t>
      </w:r>
      <w:proofErr w:type="gramStart"/>
      <w:r w:rsidRPr="00677AEE" w:rsidR="000C042D">
        <w:rPr>
          <w:rFonts w:ascii="Times New Roman" w:hAnsi="Times New Roman" w:cs="Times New Roman"/>
          <w:sz w:val="24"/>
          <w:szCs w:val="24"/>
        </w:rPr>
        <w:t>to more appropriate Medicare choices</w:t>
      </w:r>
      <w:proofErr w:type="gramEnd"/>
      <w:r w:rsidRPr="00677AEE" w:rsidR="000C042D">
        <w:rPr>
          <w:rFonts w:ascii="Times New Roman" w:hAnsi="Times New Roman" w:cs="Times New Roman"/>
          <w:sz w:val="24"/>
          <w:szCs w:val="24"/>
        </w:rPr>
        <w:t xml:space="preserve"> for individual citizens, leading to monetary savings for both the individual and the SMP</w:t>
      </w:r>
      <w:r w:rsidRPr="00677AEE" w:rsidR="00B6777C">
        <w:rPr>
          <w:rFonts w:ascii="Times New Roman" w:hAnsi="Times New Roman" w:cs="Times New Roman"/>
          <w:sz w:val="24"/>
          <w:szCs w:val="24"/>
        </w:rPr>
        <w:t>/SHIP</w:t>
      </w:r>
      <w:r w:rsidRPr="00677AEE" w:rsidR="000C042D">
        <w:rPr>
          <w:rFonts w:ascii="Times New Roman" w:hAnsi="Times New Roman" w:cs="Times New Roman"/>
          <w:sz w:val="24"/>
          <w:szCs w:val="24"/>
        </w:rPr>
        <w:t xml:space="preserve"> program</w:t>
      </w:r>
      <w:r w:rsidRPr="00677AEE" w:rsidR="00B6777C">
        <w:rPr>
          <w:rFonts w:ascii="Times New Roman" w:hAnsi="Times New Roman" w:cs="Times New Roman"/>
          <w:sz w:val="24"/>
          <w:szCs w:val="24"/>
        </w:rPr>
        <w:t>s</w:t>
      </w:r>
      <w:r w:rsidRPr="00677AEE" w:rsidR="000C042D">
        <w:rPr>
          <w:rFonts w:ascii="Times New Roman" w:hAnsi="Times New Roman" w:cs="Times New Roman"/>
          <w:sz w:val="24"/>
          <w:szCs w:val="24"/>
        </w:rPr>
        <w:t xml:space="preserve">. Ultimately, these changes </w:t>
      </w:r>
      <w:r w:rsidRPr="00677AEE" w:rsidR="003E1F23">
        <w:rPr>
          <w:rFonts w:ascii="Times New Roman" w:hAnsi="Times New Roman" w:cs="Times New Roman"/>
          <w:sz w:val="24"/>
          <w:szCs w:val="24"/>
        </w:rPr>
        <w:t>c</w:t>
      </w:r>
      <w:r w:rsidRPr="00677AEE" w:rsidR="000C042D">
        <w:rPr>
          <w:rFonts w:ascii="Times New Roman" w:hAnsi="Times New Roman" w:cs="Times New Roman"/>
          <w:sz w:val="24"/>
          <w:szCs w:val="24"/>
        </w:rPr>
        <w:t>ould improve the</w:t>
      </w:r>
      <w:r w:rsidRPr="00677AEE" w:rsidR="009B1E7E">
        <w:rPr>
          <w:rFonts w:ascii="Times New Roman" w:hAnsi="Times New Roman" w:cs="Times New Roman"/>
          <w:sz w:val="24"/>
          <w:szCs w:val="24"/>
        </w:rPr>
        <w:t xml:space="preserve"> services ACL provides to the public.</w:t>
      </w:r>
    </w:p>
    <w:p w:rsidRPr="00677AEE" w:rsidR="00677AEE" w:rsidP="00677AEE" w:rsidRDefault="00677AEE" w14:paraId="7B606D88" w14:textId="77777777">
      <w:pPr>
        <w:pStyle w:val="ListParagraph"/>
        <w:rPr>
          <w:rFonts w:ascii="Times New Roman" w:hAnsi="Times New Roman" w:cs="Times New Roman"/>
          <w:sz w:val="24"/>
          <w:szCs w:val="24"/>
        </w:rPr>
      </w:pPr>
    </w:p>
    <w:p w:rsidRPr="00677AEE" w:rsidR="00677AEE" w:rsidP="00677AEE" w:rsidRDefault="00677AEE" w14:paraId="4337BAC1" w14:textId="77777777">
      <w:pPr>
        <w:pStyle w:val="ListParagraph"/>
        <w:rPr>
          <w:rFonts w:ascii="Times New Roman" w:hAnsi="Times New Roman" w:cs="Times New Roman"/>
          <w:sz w:val="24"/>
          <w:szCs w:val="24"/>
        </w:rPr>
      </w:pPr>
    </w:p>
    <w:p w:rsidRPr="00677AEE" w:rsidR="0043338F" w:rsidP="004E7506" w:rsidRDefault="0043338F" w14:paraId="2DA6FEB2" w14:textId="1D117EBC">
      <w:pPr>
        <w:pStyle w:val="ListParagraph"/>
        <w:numPr>
          <w:ilvl w:val="0"/>
          <w:numId w:val="2"/>
        </w:numPr>
        <w:rPr>
          <w:rFonts w:ascii="Times New Roman" w:hAnsi="Times New Roman" w:cs="Times New Roman"/>
          <w:sz w:val="24"/>
          <w:szCs w:val="24"/>
        </w:rPr>
      </w:pPr>
      <w:r w:rsidRPr="00677AEE">
        <w:rPr>
          <w:rFonts w:ascii="Times New Roman" w:hAnsi="Times New Roman" w:cs="Times New Roman"/>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w:t>
      </w:r>
      <w:r w:rsidRPr="00677AEE">
        <w:rPr>
          <w:rFonts w:ascii="Times New Roman" w:hAnsi="Times New Roman" w:cs="Times New Roman"/>
          <w:b/>
          <w:sz w:val="24"/>
          <w:szCs w:val="24"/>
        </w:rPr>
        <w:lastRenderedPageBreak/>
        <w:t xml:space="preserve">responses, and the basis for the decision for adopting this means of collection. </w:t>
      </w:r>
      <w:proofErr w:type="gramStart"/>
      <w:r w:rsidRPr="00677AEE">
        <w:rPr>
          <w:rFonts w:ascii="Times New Roman" w:hAnsi="Times New Roman" w:cs="Times New Roman"/>
          <w:b/>
          <w:sz w:val="24"/>
          <w:szCs w:val="24"/>
        </w:rPr>
        <w:t>Also</w:t>
      </w:r>
      <w:proofErr w:type="gramEnd"/>
      <w:r w:rsidRPr="00677AEE">
        <w:rPr>
          <w:rFonts w:ascii="Times New Roman" w:hAnsi="Times New Roman" w:cs="Times New Roman"/>
          <w:b/>
          <w:sz w:val="24"/>
          <w:szCs w:val="24"/>
        </w:rPr>
        <w:t xml:space="preserve"> describe any consideration of using information technology to reduce burden.</w:t>
      </w:r>
    </w:p>
    <w:p w:rsidRPr="00677AEE" w:rsidR="0065745A" w:rsidP="004E7506" w:rsidRDefault="005F7944" w14:paraId="7A85B246" w14:textId="175334D0">
      <w:pPr>
        <w:ind w:left="360"/>
        <w:rPr>
          <w:rFonts w:ascii="Times New Roman" w:hAnsi="Times New Roman" w:cs="Times New Roman"/>
          <w:b/>
          <w:sz w:val="24"/>
          <w:szCs w:val="24"/>
        </w:rPr>
      </w:pPr>
      <w:r w:rsidRPr="00677AEE">
        <w:rPr>
          <w:rFonts w:ascii="Times New Roman" w:hAnsi="Times New Roman" w:cs="Times New Roman"/>
          <w:sz w:val="24"/>
          <w:szCs w:val="24"/>
        </w:rPr>
        <w:t>T</w:t>
      </w:r>
      <w:r w:rsidRPr="00677AEE" w:rsidR="00B6777C">
        <w:rPr>
          <w:rFonts w:ascii="Times New Roman" w:hAnsi="Times New Roman" w:cs="Times New Roman"/>
          <w:sz w:val="24"/>
          <w:szCs w:val="24"/>
        </w:rPr>
        <w:t>his event evaluation will be electronic/internet-based. OHIC’s event con</w:t>
      </w:r>
      <w:r w:rsidRPr="00677AEE" w:rsidR="00C62AA3">
        <w:rPr>
          <w:rFonts w:ascii="Times New Roman" w:hAnsi="Times New Roman" w:cs="Times New Roman"/>
          <w:sz w:val="24"/>
          <w:szCs w:val="24"/>
        </w:rPr>
        <w:t>tractor will prepare and test this tool, and will disseminate</w:t>
      </w:r>
      <w:r w:rsidRPr="00677AEE" w:rsidR="00B6777C">
        <w:rPr>
          <w:rFonts w:ascii="Times New Roman" w:hAnsi="Times New Roman" w:cs="Times New Roman"/>
          <w:sz w:val="24"/>
          <w:szCs w:val="24"/>
        </w:rPr>
        <w:t xml:space="preserve"> </w:t>
      </w:r>
      <w:r w:rsidRPr="00677AEE" w:rsidR="00C62AA3">
        <w:rPr>
          <w:rFonts w:ascii="Times New Roman" w:hAnsi="Times New Roman" w:cs="Times New Roman"/>
          <w:sz w:val="24"/>
          <w:szCs w:val="24"/>
        </w:rPr>
        <w:t xml:space="preserve">the link to </w:t>
      </w:r>
      <w:r w:rsidRPr="00677AEE" w:rsidR="00B6777C">
        <w:rPr>
          <w:rFonts w:ascii="Times New Roman" w:hAnsi="Times New Roman" w:cs="Times New Roman"/>
          <w:sz w:val="24"/>
          <w:szCs w:val="24"/>
        </w:rPr>
        <w:t xml:space="preserve">this voluntary evaluation </w:t>
      </w:r>
      <w:r w:rsidRPr="00677AEE" w:rsidR="00C62AA3">
        <w:rPr>
          <w:rFonts w:ascii="Times New Roman" w:hAnsi="Times New Roman" w:cs="Times New Roman"/>
          <w:sz w:val="24"/>
          <w:szCs w:val="24"/>
        </w:rPr>
        <w:t xml:space="preserve">to event participants at the end of each event day. </w:t>
      </w:r>
      <w:r w:rsidRPr="00677AEE" w:rsidR="00B6777C">
        <w:rPr>
          <w:rFonts w:ascii="Times New Roman" w:hAnsi="Times New Roman" w:cs="Times New Roman"/>
          <w:sz w:val="24"/>
          <w:szCs w:val="24"/>
        </w:rPr>
        <w:t xml:space="preserve"> </w:t>
      </w:r>
      <w:r w:rsidRPr="00677AEE">
        <w:rPr>
          <w:rFonts w:ascii="Times New Roman" w:hAnsi="Times New Roman" w:cs="Times New Roman"/>
          <w:sz w:val="24"/>
          <w:szCs w:val="24"/>
        </w:rPr>
        <w:t>The</w:t>
      </w:r>
      <w:r w:rsidRPr="00677AEE" w:rsidR="00C62AA3">
        <w:rPr>
          <w:rFonts w:ascii="Times New Roman" w:hAnsi="Times New Roman" w:cs="Times New Roman"/>
          <w:sz w:val="24"/>
          <w:szCs w:val="24"/>
        </w:rPr>
        <w:t xml:space="preserve"> contractor will also provide timely technical assistance to event participants to have information technology needs.</w:t>
      </w:r>
      <w:r w:rsidRPr="00677AEE">
        <w:rPr>
          <w:rFonts w:ascii="Times New Roman" w:hAnsi="Times New Roman" w:cs="Times New Roman"/>
          <w:sz w:val="24"/>
          <w:szCs w:val="24"/>
        </w:rPr>
        <w:t xml:space="preserve"> At time of submittal to OMB ACL is also including measures related to virtual conference activities due to the COVID-19 pandemic.  </w:t>
      </w:r>
    </w:p>
    <w:p w:rsidRPr="00677AEE" w:rsidR="0043338F" w:rsidP="004E7506" w:rsidRDefault="0043338F" w14:paraId="76152FCC" w14:textId="18C4EC08">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Pr="00677AEE" w:rsidR="0043338F" w:rsidP="004E7506" w:rsidRDefault="00EB55B0" w14:paraId="25D7956E" w14:textId="19EA29AE">
      <w:pPr>
        <w:ind w:left="360"/>
        <w:rPr>
          <w:rFonts w:ascii="Times New Roman" w:hAnsi="Times New Roman" w:cs="Times New Roman"/>
          <w:b/>
          <w:sz w:val="24"/>
          <w:szCs w:val="24"/>
        </w:rPr>
      </w:pPr>
      <w:r w:rsidRPr="00677AEE">
        <w:rPr>
          <w:rFonts w:ascii="Times New Roman" w:hAnsi="Times New Roman" w:cs="Times New Roman"/>
          <w:sz w:val="24"/>
          <w:szCs w:val="24"/>
        </w:rPr>
        <w:t>This effort does not dupli</w:t>
      </w:r>
      <w:r w:rsidRPr="00677AEE" w:rsidR="0042321F">
        <w:rPr>
          <w:rFonts w:ascii="Times New Roman" w:hAnsi="Times New Roman" w:cs="Times New Roman"/>
          <w:sz w:val="24"/>
          <w:szCs w:val="24"/>
        </w:rPr>
        <w:t>cate any other survey collection</w:t>
      </w:r>
      <w:r w:rsidRPr="00677AEE">
        <w:rPr>
          <w:rFonts w:ascii="Times New Roman" w:hAnsi="Times New Roman" w:cs="Times New Roman"/>
          <w:sz w:val="24"/>
          <w:szCs w:val="24"/>
        </w:rPr>
        <w:t xml:space="preserve"> by</w:t>
      </w:r>
      <w:r w:rsidRPr="00677AEE" w:rsidR="005F7944">
        <w:rPr>
          <w:rFonts w:ascii="Times New Roman" w:hAnsi="Times New Roman" w:cs="Times New Roman"/>
          <w:sz w:val="24"/>
          <w:szCs w:val="24"/>
        </w:rPr>
        <w:t xml:space="preserve"> ACL</w:t>
      </w:r>
      <w:r w:rsidRPr="00677AEE">
        <w:rPr>
          <w:rFonts w:ascii="Times New Roman" w:hAnsi="Times New Roman" w:cs="Times New Roman"/>
          <w:sz w:val="24"/>
          <w:szCs w:val="24"/>
        </w:rPr>
        <w:t xml:space="preserve">. ACL has not </w:t>
      </w:r>
      <w:r w:rsidRPr="00677AEE" w:rsidR="00B5110D">
        <w:rPr>
          <w:rFonts w:ascii="Times New Roman" w:hAnsi="Times New Roman" w:cs="Times New Roman"/>
          <w:sz w:val="24"/>
          <w:szCs w:val="24"/>
        </w:rPr>
        <w:t xml:space="preserve">previously </w:t>
      </w:r>
      <w:r w:rsidRPr="00677AEE">
        <w:rPr>
          <w:rFonts w:ascii="Times New Roman" w:hAnsi="Times New Roman" w:cs="Times New Roman"/>
          <w:sz w:val="24"/>
          <w:szCs w:val="24"/>
        </w:rPr>
        <w:t xml:space="preserve">performed any data collections related to satisfaction </w:t>
      </w:r>
      <w:r w:rsidRPr="00677AEE" w:rsidR="00050C88">
        <w:rPr>
          <w:rFonts w:ascii="Times New Roman" w:hAnsi="Times New Roman" w:cs="Times New Roman"/>
          <w:sz w:val="24"/>
          <w:szCs w:val="24"/>
        </w:rPr>
        <w:t xml:space="preserve">with </w:t>
      </w:r>
      <w:r w:rsidRPr="00677AEE" w:rsidR="00C62AA3">
        <w:rPr>
          <w:rFonts w:ascii="Times New Roman" w:hAnsi="Times New Roman" w:cs="Times New Roman"/>
          <w:sz w:val="24"/>
          <w:szCs w:val="24"/>
        </w:rPr>
        <w:t>Annual SMP/SHIP National Training Conf</w:t>
      </w:r>
      <w:r w:rsidRPr="00677AEE" w:rsidR="00CA6AE7">
        <w:rPr>
          <w:rFonts w:ascii="Times New Roman" w:hAnsi="Times New Roman" w:cs="Times New Roman"/>
          <w:sz w:val="24"/>
          <w:szCs w:val="24"/>
        </w:rPr>
        <w:t>erence</w:t>
      </w:r>
      <w:r w:rsidRPr="00677AEE">
        <w:rPr>
          <w:rFonts w:ascii="Times New Roman" w:hAnsi="Times New Roman" w:cs="Times New Roman"/>
          <w:sz w:val="24"/>
          <w:szCs w:val="24"/>
        </w:rPr>
        <w:t xml:space="preserve">. </w:t>
      </w:r>
      <w:r w:rsidRPr="00677AEE" w:rsidR="00CA6AE7">
        <w:rPr>
          <w:rFonts w:ascii="Times New Roman" w:hAnsi="Times New Roman" w:cs="Times New Roman"/>
          <w:sz w:val="24"/>
          <w:szCs w:val="24"/>
        </w:rPr>
        <w:t>There is no known</w:t>
      </w:r>
      <w:r w:rsidRPr="00677AEE" w:rsidR="00050C88">
        <w:rPr>
          <w:rFonts w:ascii="Times New Roman" w:hAnsi="Times New Roman" w:cs="Times New Roman"/>
          <w:sz w:val="24"/>
          <w:szCs w:val="24"/>
        </w:rPr>
        <w:t xml:space="preserve"> </w:t>
      </w:r>
      <w:r w:rsidRPr="00677AEE">
        <w:rPr>
          <w:rFonts w:ascii="Times New Roman" w:hAnsi="Times New Roman" w:cs="Times New Roman"/>
          <w:sz w:val="24"/>
          <w:szCs w:val="24"/>
        </w:rPr>
        <w:t>redundancy with this data collection.</w:t>
      </w:r>
    </w:p>
    <w:p w:rsidRPr="00677AEE" w:rsidR="0043338F" w:rsidP="004E7506" w:rsidRDefault="0043338F" w14:paraId="5A8C5B3A" w14:textId="5FB8EB24">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 xml:space="preserve">If the collection of information </w:t>
      </w:r>
      <w:proofErr w:type="gramStart"/>
      <w:r w:rsidRPr="00677AEE">
        <w:rPr>
          <w:rFonts w:ascii="Times New Roman" w:hAnsi="Times New Roman" w:cs="Times New Roman"/>
          <w:b/>
          <w:sz w:val="24"/>
          <w:szCs w:val="24"/>
        </w:rPr>
        <w:t>impacts</w:t>
      </w:r>
      <w:proofErr w:type="gramEnd"/>
      <w:r w:rsidRPr="00677AEE">
        <w:rPr>
          <w:rFonts w:ascii="Times New Roman" w:hAnsi="Times New Roman" w:cs="Times New Roman"/>
          <w:b/>
          <w:sz w:val="24"/>
          <w:szCs w:val="24"/>
        </w:rPr>
        <w:t xml:space="preserve"> small businesses or other small entities (Item 5 of OMB Form 83-I), describe any m</w:t>
      </w:r>
      <w:r w:rsidRPr="00677AEE" w:rsidR="00FF5834">
        <w:rPr>
          <w:rFonts w:ascii="Times New Roman" w:hAnsi="Times New Roman" w:cs="Times New Roman"/>
          <w:b/>
          <w:sz w:val="24"/>
          <w:szCs w:val="24"/>
        </w:rPr>
        <w:t>ethods used to minimize burden.</w:t>
      </w:r>
    </w:p>
    <w:p w:rsidRPr="00677AEE" w:rsidR="0043338F" w:rsidP="004E7506" w:rsidRDefault="00EB55B0" w14:paraId="559497BC" w14:textId="77777777">
      <w:pPr>
        <w:ind w:firstLine="360"/>
        <w:rPr>
          <w:rFonts w:ascii="Times New Roman" w:hAnsi="Times New Roman" w:cs="Times New Roman"/>
          <w:b/>
          <w:sz w:val="24"/>
          <w:szCs w:val="24"/>
        </w:rPr>
      </w:pPr>
      <w:r w:rsidRPr="00677AEE">
        <w:rPr>
          <w:rFonts w:ascii="Times New Roman" w:hAnsi="Times New Roman" w:cs="Times New Roman"/>
          <w:sz w:val="24"/>
          <w:szCs w:val="24"/>
        </w:rPr>
        <w:t>This information collection has no impact on small businesses or other small entities.</w:t>
      </w:r>
    </w:p>
    <w:p w:rsidRPr="00677AEE" w:rsidR="0043338F" w:rsidP="004E7506" w:rsidRDefault="0043338F" w14:paraId="408DF511" w14:textId="1096D9A6">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 xml:space="preserve">Describe the consequence to Federal program or policy activities if the collection </w:t>
      </w:r>
      <w:proofErr w:type="gramStart"/>
      <w:r w:rsidRPr="00677AEE">
        <w:rPr>
          <w:rFonts w:ascii="Times New Roman" w:hAnsi="Times New Roman" w:cs="Times New Roman"/>
          <w:b/>
          <w:sz w:val="24"/>
          <w:szCs w:val="24"/>
        </w:rPr>
        <w:t>is not conducted</w:t>
      </w:r>
      <w:proofErr w:type="gramEnd"/>
      <w:r w:rsidRPr="00677AEE">
        <w:rPr>
          <w:rFonts w:ascii="Times New Roman" w:hAnsi="Times New Roman" w:cs="Times New Roman"/>
          <w:b/>
          <w:sz w:val="24"/>
          <w:szCs w:val="24"/>
        </w:rPr>
        <w:t xml:space="preserve"> or is conducted less frequently, as well as any technical or lega</w:t>
      </w:r>
      <w:r w:rsidRPr="00677AEE" w:rsidR="00FF5834">
        <w:rPr>
          <w:rFonts w:ascii="Times New Roman" w:hAnsi="Times New Roman" w:cs="Times New Roman"/>
          <w:b/>
          <w:sz w:val="24"/>
          <w:szCs w:val="24"/>
        </w:rPr>
        <w:t>l obstacles to reducing burden.</w:t>
      </w:r>
    </w:p>
    <w:p w:rsidRPr="00677AEE" w:rsidR="00B67777" w:rsidP="004E7506" w:rsidRDefault="00EE48AD" w14:paraId="20FF6AFD" w14:textId="656FE97C">
      <w:pPr>
        <w:ind w:left="360"/>
        <w:rPr>
          <w:rFonts w:ascii="Times New Roman" w:hAnsi="Times New Roman" w:cs="Times New Roman"/>
          <w:b/>
          <w:sz w:val="24"/>
          <w:szCs w:val="24"/>
        </w:rPr>
      </w:pPr>
      <w:r w:rsidRPr="00677AEE">
        <w:rPr>
          <w:rFonts w:ascii="Times New Roman" w:hAnsi="Times New Roman" w:cs="Times New Roman"/>
          <w:sz w:val="24"/>
          <w:szCs w:val="24"/>
        </w:rPr>
        <w:t xml:space="preserve">Without this information collection, ACL would not be able to measure satisfaction with </w:t>
      </w:r>
      <w:r w:rsidRPr="00677AEE" w:rsidR="00CA6AE7">
        <w:rPr>
          <w:rFonts w:ascii="Times New Roman" w:hAnsi="Times New Roman" w:cs="Times New Roman"/>
          <w:sz w:val="24"/>
          <w:szCs w:val="24"/>
        </w:rPr>
        <w:t>Annual SMP/SHIP National Training Conference</w:t>
      </w:r>
      <w:r w:rsidRPr="00677AEE">
        <w:rPr>
          <w:rFonts w:ascii="Times New Roman" w:hAnsi="Times New Roman" w:cs="Times New Roman"/>
          <w:sz w:val="24"/>
          <w:szCs w:val="24"/>
        </w:rPr>
        <w:t xml:space="preserve"> presentations and would be limited in its ability to implement improvements. </w:t>
      </w:r>
      <w:r w:rsidRPr="00677AEE" w:rsidR="001E1A5D">
        <w:rPr>
          <w:rFonts w:ascii="Times New Roman" w:hAnsi="Times New Roman" w:cs="Times New Roman"/>
          <w:sz w:val="24"/>
          <w:szCs w:val="24"/>
        </w:rPr>
        <w:t xml:space="preserve">Assessing how </w:t>
      </w:r>
      <w:r w:rsidRPr="00677AEE" w:rsidR="00CA6AE7">
        <w:rPr>
          <w:rFonts w:ascii="Times New Roman" w:hAnsi="Times New Roman" w:cs="Times New Roman"/>
          <w:sz w:val="24"/>
          <w:szCs w:val="24"/>
        </w:rPr>
        <w:t>grantees</w:t>
      </w:r>
      <w:r w:rsidRPr="00677AEE" w:rsidR="001E1A5D">
        <w:rPr>
          <w:rFonts w:ascii="Times New Roman" w:hAnsi="Times New Roman" w:cs="Times New Roman"/>
          <w:sz w:val="24"/>
          <w:szCs w:val="24"/>
        </w:rPr>
        <w:t xml:space="preserve"> value the information they receive </w:t>
      </w:r>
      <w:r w:rsidRPr="00677AEE" w:rsidR="00CA6AE7">
        <w:rPr>
          <w:rFonts w:ascii="Times New Roman" w:hAnsi="Times New Roman" w:cs="Times New Roman"/>
          <w:sz w:val="24"/>
          <w:szCs w:val="24"/>
        </w:rPr>
        <w:t xml:space="preserve">during this event </w:t>
      </w:r>
      <w:r w:rsidRPr="00677AEE" w:rsidR="001E1A5D">
        <w:rPr>
          <w:rFonts w:ascii="Times New Roman" w:hAnsi="Times New Roman" w:cs="Times New Roman"/>
          <w:sz w:val="24"/>
          <w:szCs w:val="24"/>
        </w:rPr>
        <w:t xml:space="preserve">will allow for the development of </w:t>
      </w:r>
      <w:r w:rsidRPr="00677AEE" w:rsidR="00CA6AE7">
        <w:rPr>
          <w:rFonts w:ascii="Times New Roman" w:hAnsi="Times New Roman" w:cs="Times New Roman"/>
          <w:sz w:val="24"/>
          <w:szCs w:val="24"/>
        </w:rPr>
        <w:t>future event</w:t>
      </w:r>
      <w:r w:rsidRPr="00677AEE" w:rsidR="001E1A5D">
        <w:rPr>
          <w:rFonts w:ascii="Times New Roman" w:hAnsi="Times New Roman" w:cs="Times New Roman"/>
          <w:sz w:val="24"/>
          <w:szCs w:val="24"/>
        </w:rPr>
        <w:t xml:space="preserve"> enhancements. </w:t>
      </w:r>
      <w:r w:rsidRPr="00677AEE" w:rsidR="00704FFB">
        <w:rPr>
          <w:rFonts w:ascii="Times New Roman" w:hAnsi="Times New Roman" w:cs="Times New Roman"/>
          <w:sz w:val="24"/>
          <w:szCs w:val="24"/>
        </w:rPr>
        <w:t xml:space="preserve">In addition, ACL would not be able to meet the legal requirements pertaining to data collection and continuous improvement, including the </w:t>
      </w:r>
      <w:r w:rsidRPr="00677AEE" w:rsidR="000F7A95">
        <w:rPr>
          <w:rFonts w:ascii="Times New Roman" w:hAnsi="Times New Roman" w:cs="Times New Roman"/>
          <w:sz w:val="24"/>
          <w:szCs w:val="24"/>
        </w:rPr>
        <w:t xml:space="preserve">March 3, </w:t>
      </w:r>
      <w:r w:rsidRPr="00677AEE" w:rsidR="00704FFB">
        <w:rPr>
          <w:rFonts w:ascii="Times New Roman" w:hAnsi="Times New Roman" w:cs="Times New Roman"/>
          <w:sz w:val="24"/>
          <w:szCs w:val="24"/>
        </w:rPr>
        <w:t>1998 White House Memorandum, E</w:t>
      </w:r>
      <w:r w:rsidRPr="00677AEE" w:rsidR="00C15520">
        <w:rPr>
          <w:rFonts w:ascii="Times New Roman" w:hAnsi="Times New Roman" w:cs="Times New Roman"/>
          <w:sz w:val="24"/>
          <w:szCs w:val="24"/>
        </w:rPr>
        <w:t>.O.</w:t>
      </w:r>
      <w:r w:rsidRPr="00677AEE" w:rsidR="00704FFB">
        <w:rPr>
          <w:rFonts w:ascii="Times New Roman" w:hAnsi="Times New Roman" w:cs="Times New Roman"/>
          <w:sz w:val="24"/>
          <w:szCs w:val="24"/>
        </w:rPr>
        <w:t xml:space="preserve"> 12862, and </w:t>
      </w:r>
      <w:r w:rsidRPr="00677AEE" w:rsidR="00B3469A">
        <w:rPr>
          <w:rFonts w:ascii="Times New Roman" w:hAnsi="Times New Roman" w:cs="Times New Roman"/>
          <w:sz w:val="24"/>
          <w:szCs w:val="24"/>
        </w:rPr>
        <w:t xml:space="preserve">the </w:t>
      </w:r>
      <w:r w:rsidRPr="00677AEE" w:rsidR="005F39CA">
        <w:rPr>
          <w:rFonts w:ascii="Times New Roman" w:hAnsi="Times New Roman" w:cs="Times New Roman"/>
        </w:rPr>
        <w:t>Section 4360(f) of OBRA 1990.</w:t>
      </w:r>
    </w:p>
    <w:p w:rsidRPr="00677AEE" w:rsidR="007E3CDE" w:rsidP="004E7506" w:rsidRDefault="007E3CDE" w14:paraId="2221EA90" w14:textId="759586C0">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Explain any special circumstances that would cause an information collection to be conducted in a manner:</w:t>
      </w:r>
    </w:p>
    <w:p w:rsidRPr="00677AEE" w:rsidR="007E3CDE" w:rsidP="004E7506" w:rsidRDefault="007E3CDE" w14:paraId="0A3052EF" w14:textId="43388F6C">
      <w:pPr>
        <w:pStyle w:val="ListParagraph"/>
        <w:numPr>
          <w:ilvl w:val="1"/>
          <w:numId w:val="2"/>
        </w:numPr>
        <w:rPr>
          <w:rFonts w:ascii="Times New Roman" w:hAnsi="Times New Roman" w:cs="Times New Roman"/>
          <w:b/>
          <w:sz w:val="24"/>
          <w:szCs w:val="24"/>
        </w:rPr>
      </w:pPr>
      <w:r w:rsidRPr="00677AEE">
        <w:rPr>
          <w:rFonts w:ascii="Times New Roman" w:hAnsi="Times New Roman" w:cs="Times New Roman"/>
          <w:b/>
          <w:sz w:val="24"/>
          <w:szCs w:val="24"/>
        </w:rPr>
        <w:t>requiring respondents to report information to the agency more often than quarterly;</w:t>
      </w:r>
    </w:p>
    <w:p w:rsidRPr="00677AEE" w:rsidR="007E3CDE" w:rsidP="004E7506" w:rsidRDefault="007E3CDE" w14:paraId="7AEA4C46" w14:textId="3FA2161E">
      <w:pPr>
        <w:pStyle w:val="ListParagraph"/>
        <w:numPr>
          <w:ilvl w:val="1"/>
          <w:numId w:val="2"/>
        </w:numPr>
        <w:rPr>
          <w:rFonts w:ascii="Times New Roman" w:hAnsi="Times New Roman" w:cs="Times New Roman"/>
          <w:b/>
          <w:sz w:val="24"/>
          <w:szCs w:val="24"/>
        </w:rPr>
      </w:pPr>
      <w:r w:rsidRPr="00677AEE">
        <w:rPr>
          <w:rFonts w:ascii="Times New Roman" w:hAnsi="Times New Roman" w:cs="Times New Roman"/>
          <w:b/>
          <w:sz w:val="24"/>
          <w:szCs w:val="24"/>
        </w:rPr>
        <w:t>requiring respondents to prepare a written response to a collection of information in fewer than 30 days after receipt of it;</w:t>
      </w:r>
    </w:p>
    <w:p w:rsidRPr="00677AEE" w:rsidR="007E3CDE" w:rsidP="004E7506" w:rsidRDefault="007E3CDE" w14:paraId="097D1524" w14:textId="27C20222">
      <w:pPr>
        <w:pStyle w:val="ListParagraph"/>
        <w:numPr>
          <w:ilvl w:val="1"/>
          <w:numId w:val="2"/>
        </w:numPr>
        <w:rPr>
          <w:rFonts w:ascii="Times New Roman" w:hAnsi="Times New Roman" w:cs="Times New Roman"/>
          <w:b/>
          <w:sz w:val="24"/>
          <w:szCs w:val="24"/>
        </w:rPr>
      </w:pPr>
      <w:r w:rsidRPr="00677AEE">
        <w:rPr>
          <w:rFonts w:ascii="Times New Roman" w:hAnsi="Times New Roman" w:cs="Times New Roman"/>
          <w:b/>
          <w:sz w:val="24"/>
          <w:szCs w:val="24"/>
        </w:rPr>
        <w:t>requiring respondents to submit more than an original and two copies of any document;</w:t>
      </w:r>
    </w:p>
    <w:p w:rsidRPr="00677AEE" w:rsidR="007E3CDE" w:rsidP="004E7506" w:rsidRDefault="007E3CDE" w14:paraId="1EA0B55C" w14:textId="28327363">
      <w:pPr>
        <w:pStyle w:val="ListParagraph"/>
        <w:numPr>
          <w:ilvl w:val="1"/>
          <w:numId w:val="2"/>
        </w:numPr>
        <w:rPr>
          <w:rFonts w:ascii="Times New Roman" w:hAnsi="Times New Roman" w:cs="Times New Roman"/>
          <w:b/>
          <w:sz w:val="24"/>
          <w:szCs w:val="24"/>
        </w:rPr>
      </w:pPr>
      <w:r w:rsidRPr="00677AEE">
        <w:rPr>
          <w:rFonts w:ascii="Times New Roman" w:hAnsi="Times New Roman" w:cs="Times New Roman"/>
          <w:b/>
          <w:sz w:val="24"/>
          <w:szCs w:val="24"/>
        </w:rPr>
        <w:lastRenderedPageBreak/>
        <w:t>requiring respondents to retain records, other than health, medical, government contract, grant-in-aid, or tax records, for more than three years;</w:t>
      </w:r>
    </w:p>
    <w:p w:rsidRPr="00677AEE" w:rsidR="007E3CDE" w:rsidP="004E7506" w:rsidRDefault="007E3CDE" w14:paraId="165A5581" w14:textId="1D8041A3">
      <w:pPr>
        <w:pStyle w:val="ListParagraph"/>
        <w:numPr>
          <w:ilvl w:val="1"/>
          <w:numId w:val="2"/>
        </w:numPr>
        <w:rPr>
          <w:rFonts w:ascii="Times New Roman" w:hAnsi="Times New Roman" w:cs="Times New Roman"/>
          <w:b/>
          <w:sz w:val="24"/>
          <w:szCs w:val="24"/>
        </w:rPr>
      </w:pPr>
      <w:r w:rsidRPr="00677AEE">
        <w:rPr>
          <w:rFonts w:ascii="Times New Roman" w:hAnsi="Times New Roman" w:cs="Times New Roman"/>
          <w:b/>
          <w:sz w:val="24"/>
          <w:szCs w:val="24"/>
        </w:rPr>
        <w:t>in connection with a statistical survey, that is not designed to produce valid and reliable results that can be generalized to the universe of study;</w:t>
      </w:r>
    </w:p>
    <w:p w:rsidRPr="00677AEE" w:rsidR="007E3CDE" w:rsidP="004E7506" w:rsidRDefault="007E3CDE" w14:paraId="228EE97E" w14:textId="5C3D7568">
      <w:pPr>
        <w:pStyle w:val="ListParagraph"/>
        <w:numPr>
          <w:ilvl w:val="1"/>
          <w:numId w:val="2"/>
        </w:numPr>
        <w:rPr>
          <w:rFonts w:ascii="Times New Roman" w:hAnsi="Times New Roman" w:cs="Times New Roman"/>
          <w:b/>
          <w:sz w:val="24"/>
          <w:szCs w:val="24"/>
        </w:rPr>
      </w:pPr>
      <w:r w:rsidRPr="00677AEE">
        <w:rPr>
          <w:rFonts w:ascii="Times New Roman" w:hAnsi="Times New Roman" w:cs="Times New Roman"/>
          <w:b/>
          <w:sz w:val="24"/>
          <w:szCs w:val="24"/>
        </w:rPr>
        <w:t>requiring the use of a statistical data classification that has not been reviewed and approved by OMB;</w:t>
      </w:r>
    </w:p>
    <w:p w:rsidRPr="00677AEE" w:rsidR="007E3CDE" w:rsidP="004E7506" w:rsidRDefault="007E3CDE" w14:paraId="5FA04004" w14:textId="2C2DC217">
      <w:pPr>
        <w:pStyle w:val="ListParagraph"/>
        <w:numPr>
          <w:ilvl w:val="1"/>
          <w:numId w:val="2"/>
        </w:numPr>
        <w:rPr>
          <w:rFonts w:ascii="Times New Roman" w:hAnsi="Times New Roman" w:cs="Times New Roman"/>
          <w:b/>
          <w:sz w:val="24"/>
          <w:szCs w:val="24"/>
        </w:rPr>
      </w:pPr>
      <w:r w:rsidRPr="00677AEE">
        <w:rPr>
          <w:rFonts w:ascii="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677AEE" w:rsidR="007E3CDE" w:rsidP="004E7506" w:rsidRDefault="007E3CDE" w14:paraId="78CF5032" w14:textId="66AFB428">
      <w:pPr>
        <w:pStyle w:val="ListParagraph"/>
        <w:numPr>
          <w:ilvl w:val="1"/>
          <w:numId w:val="2"/>
        </w:numPr>
        <w:rPr>
          <w:rFonts w:ascii="Times New Roman" w:hAnsi="Times New Roman" w:cs="Times New Roman"/>
          <w:b/>
          <w:sz w:val="24"/>
          <w:szCs w:val="24"/>
        </w:rPr>
      </w:pPr>
      <w:proofErr w:type="gramStart"/>
      <w:r w:rsidRPr="00677AEE">
        <w:rPr>
          <w:rFonts w:ascii="Times New Roman" w:hAnsi="Times New Roman" w:cs="Times New Roman"/>
          <w:b/>
          <w:sz w:val="24"/>
          <w:szCs w:val="24"/>
        </w:rPr>
        <w:t>requiring</w:t>
      </w:r>
      <w:proofErr w:type="gramEnd"/>
      <w:r w:rsidRPr="00677AEE">
        <w:rPr>
          <w:rFonts w:ascii="Times New Roman" w:hAnsi="Times New Roman" w:cs="Times New Roman"/>
          <w:b/>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Pr="00677AEE" w:rsidR="0043338F" w:rsidP="004E7506" w:rsidRDefault="0043338F" w14:paraId="54A4B24A" w14:textId="77777777">
      <w:pPr>
        <w:ind w:left="360"/>
        <w:rPr>
          <w:rFonts w:ascii="Times New Roman" w:hAnsi="Times New Roman" w:cs="Times New Roman"/>
          <w:sz w:val="24"/>
          <w:szCs w:val="24"/>
        </w:rPr>
      </w:pPr>
      <w:r w:rsidRPr="00677AEE">
        <w:rPr>
          <w:rFonts w:ascii="Times New Roman" w:hAnsi="Times New Roman" w:cs="Times New Roman"/>
          <w:sz w:val="24"/>
          <w:szCs w:val="24"/>
        </w:rPr>
        <w:t>The</w:t>
      </w:r>
      <w:r w:rsidRPr="00677AEE" w:rsidR="00F54609">
        <w:rPr>
          <w:rFonts w:ascii="Times New Roman" w:hAnsi="Times New Roman" w:cs="Times New Roman"/>
          <w:sz w:val="24"/>
          <w:szCs w:val="24"/>
        </w:rPr>
        <w:t xml:space="preserve"> collection of information is consistent with 5 CFR 1320.5(d</w:t>
      </w:r>
      <w:proofErr w:type="gramStart"/>
      <w:r w:rsidRPr="00677AEE" w:rsidR="00F54609">
        <w:rPr>
          <w:rFonts w:ascii="Times New Roman" w:hAnsi="Times New Roman" w:cs="Times New Roman"/>
          <w:sz w:val="24"/>
          <w:szCs w:val="24"/>
        </w:rPr>
        <w:t>)(</w:t>
      </w:r>
      <w:proofErr w:type="gramEnd"/>
      <w:r w:rsidRPr="00677AEE" w:rsidR="00F54609">
        <w:rPr>
          <w:rFonts w:ascii="Times New Roman" w:hAnsi="Times New Roman" w:cs="Times New Roman"/>
          <w:sz w:val="24"/>
          <w:szCs w:val="24"/>
        </w:rPr>
        <w:t>2), and there are no special circumstances with respect to reporting.</w:t>
      </w:r>
    </w:p>
    <w:p w:rsidRPr="00677AEE" w:rsidR="0043338F" w:rsidP="004E7506" w:rsidRDefault="0043338F" w14:paraId="4D58ABCE" w14:textId="4E0D208E">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 xml:space="preserve">If applicable, provide a copy and identify the date and page number of publication in the Federal Register of the agency's notice, required by </w:t>
      </w:r>
      <w:proofErr w:type="gramStart"/>
      <w:r w:rsidRPr="00677AEE">
        <w:rPr>
          <w:rFonts w:ascii="Times New Roman" w:hAnsi="Times New Roman" w:cs="Times New Roman"/>
          <w:b/>
          <w:sz w:val="24"/>
          <w:szCs w:val="24"/>
        </w:rPr>
        <w:t>5</w:t>
      </w:r>
      <w:proofErr w:type="gramEnd"/>
      <w:r w:rsidRPr="00677AEE">
        <w:rPr>
          <w:rFonts w:ascii="Times New Roman" w:hAnsi="Times New Roman" w:cs="Times New Roman"/>
          <w:b/>
          <w:sz w:val="24"/>
          <w:szCs w:val="24"/>
        </w:rPr>
        <w:t xml:space="preserve">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w:t>
      </w:r>
      <w:proofErr w:type="gramStart"/>
      <w:r w:rsidRPr="00677AEE">
        <w:rPr>
          <w:rFonts w:ascii="Times New Roman" w:hAnsi="Times New Roman" w:cs="Times New Roman"/>
          <w:b/>
          <w:sz w:val="24"/>
          <w:szCs w:val="24"/>
        </w:rPr>
        <w:t>be obtained</w:t>
      </w:r>
      <w:proofErr w:type="gramEnd"/>
      <w:r w:rsidRPr="00677AEE">
        <w:rPr>
          <w:rFonts w:ascii="Times New Roman" w:hAnsi="Times New Roman" w:cs="Times New Roman"/>
          <w:b/>
          <w:sz w:val="24"/>
          <w:szCs w:val="24"/>
        </w:rPr>
        <w:t xml:space="preserve"> or those who must compile records should occur at least once every 3 years - even if the collection of information activity is the same as in prior periods. There may be circumstances that may preclude consultation in a specific situation. These cir</w:t>
      </w:r>
      <w:r w:rsidRPr="00677AEE" w:rsidR="00FF5834">
        <w:rPr>
          <w:rFonts w:ascii="Times New Roman" w:hAnsi="Times New Roman" w:cs="Times New Roman"/>
          <w:b/>
          <w:sz w:val="24"/>
          <w:szCs w:val="24"/>
        </w:rPr>
        <w:t xml:space="preserve">cumstances </w:t>
      </w:r>
      <w:proofErr w:type="gramStart"/>
      <w:r w:rsidRPr="00677AEE" w:rsidR="00FF5834">
        <w:rPr>
          <w:rFonts w:ascii="Times New Roman" w:hAnsi="Times New Roman" w:cs="Times New Roman"/>
          <w:b/>
          <w:sz w:val="24"/>
          <w:szCs w:val="24"/>
        </w:rPr>
        <w:t>should be explained</w:t>
      </w:r>
      <w:proofErr w:type="gramEnd"/>
      <w:r w:rsidRPr="00677AEE" w:rsidR="00FF5834">
        <w:rPr>
          <w:rFonts w:ascii="Times New Roman" w:hAnsi="Times New Roman" w:cs="Times New Roman"/>
          <w:b/>
          <w:sz w:val="24"/>
          <w:szCs w:val="24"/>
        </w:rPr>
        <w:t>.</w:t>
      </w:r>
    </w:p>
    <w:p w:rsidRPr="00677AEE" w:rsidR="00401D04" w:rsidP="00401D04" w:rsidRDefault="007F5D49" w14:paraId="6F2452AD" w14:textId="37B87FCF">
      <w:pPr>
        <w:ind w:left="360"/>
        <w:rPr>
          <w:rFonts w:ascii="Times New Roman" w:hAnsi="Times New Roman" w:cs="Times New Roman"/>
          <w:sz w:val="24"/>
          <w:szCs w:val="24"/>
        </w:rPr>
      </w:pPr>
      <w:r w:rsidRPr="00677AEE">
        <w:rPr>
          <w:rFonts w:ascii="Times New Roman" w:hAnsi="Times New Roman" w:cs="Times New Roman"/>
          <w:sz w:val="24"/>
          <w:szCs w:val="24"/>
        </w:rPr>
        <w:t>A 60-Day Federal Register Notice was published in the Fed</w:t>
      </w:r>
      <w:r w:rsidRPr="00677AEE" w:rsidR="00291DFC">
        <w:rPr>
          <w:rFonts w:ascii="Times New Roman" w:hAnsi="Times New Roman" w:cs="Times New Roman"/>
          <w:sz w:val="24"/>
          <w:szCs w:val="24"/>
        </w:rPr>
        <w:t xml:space="preserve">eral Register on </w:t>
      </w:r>
      <w:r w:rsidRPr="00677AEE" w:rsidR="00125A6C">
        <w:rPr>
          <w:rFonts w:ascii="Times New Roman" w:hAnsi="Times New Roman" w:cs="Times New Roman"/>
          <w:sz w:val="24"/>
          <w:szCs w:val="24"/>
        </w:rPr>
        <w:t>January 21, 2020</w:t>
      </w:r>
      <w:r w:rsidRPr="00677AEE" w:rsidR="00084B60">
        <w:rPr>
          <w:rFonts w:ascii="Times New Roman" w:hAnsi="Times New Roman" w:cs="Times New Roman"/>
          <w:sz w:val="24"/>
          <w:szCs w:val="24"/>
        </w:rPr>
        <w:t>, vol. 85, No. 26</w:t>
      </w:r>
      <w:r w:rsidRPr="00677AEE" w:rsidR="0083357A">
        <w:rPr>
          <w:rFonts w:ascii="Times New Roman" w:hAnsi="Times New Roman" w:cs="Times New Roman"/>
          <w:sz w:val="24"/>
          <w:szCs w:val="24"/>
        </w:rPr>
        <w:t xml:space="preserve">; pp </w:t>
      </w:r>
      <w:r w:rsidRPr="00677AEE" w:rsidR="00084B60">
        <w:rPr>
          <w:rFonts w:ascii="Times New Roman" w:hAnsi="Times New Roman" w:cs="Times New Roman"/>
          <w:sz w:val="24"/>
          <w:szCs w:val="24"/>
        </w:rPr>
        <w:t>7309-7310</w:t>
      </w:r>
      <w:r w:rsidRPr="00677AEE" w:rsidR="008962E5">
        <w:rPr>
          <w:rFonts w:ascii="Times New Roman" w:hAnsi="Times New Roman" w:cs="Times New Roman"/>
          <w:sz w:val="24"/>
          <w:szCs w:val="24"/>
        </w:rPr>
        <w:t>.</w:t>
      </w:r>
      <w:r w:rsidR="008709C1">
        <w:rPr>
          <w:rFonts w:ascii="Times New Roman" w:hAnsi="Times New Roman" w:cs="Times New Roman"/>
          <w:sz w:val="24"/>
          <w:szCs w:val="24"/>
        </w:rPr>
        <w:t xml:space="preserve"> ACL received an email </w:t>
      </w:r>
      <w:bookmarkStart w:name="_GoBack" w:id="0"/>
      <w:bookmarkEnd w:id="0"/>
      <w:r w:rsidR="008709C1">
        <w:rPr>
          <w:rFonts w:ascii="Times New Roman" w:hAnsi="Times New Roman" w:cs="Times New Roman"/>
          <w:sz w:val="24"/>
          <w:szCs w:val="24"/>
        </w:rPr>
        <w:t xml:space="preserve">from a grantee </w:t>
      </w:r>
      <w:r w:rsidRPr="00677AEE" w:rsidR="00401D04">
        <w:rPr>
          <w:rFonts w:ascii="Times New Roman" w:hAnsi="Times New Roman" w:cs="Times New Roman"/>
          <w:sz w:val="24"/>
          <w:szCs w:val="24"/>
        </w:rPr>
        <w:t xml:space="preserve">related to the current COVID-19 pandemic requesting the 2020 event be held virtually.  Though it is essential for this event to </w:t>
      </w:r>
      <w:proofErr w:type="gramStart"/>
      <w:r w:rsidRPr="00677AEE" w:rsidR="00401D04">
        <w:rPr>
          <w:rFonts w:ascii="Times New Roman" w:hAnsi="Times New Roman" w:cs="Times New Roman"/>
          <w:sz w:val="24"/>
          <w:szCs w:val="24"/>
        </w:rPr>
        <w:t>be held</w:t>
      </w:r>
      <w:proofErr w:type="gramEnd"/>
      <w:r w:rsidRPr="00677AEE" w:rsidR="00401D04">
        <w:rPr>
          <w:rFonts w:ascii="Times New Roman" w:hAnsi="Times New Roman" w:cs="Times New Roman"/>
          <w:sz w:val="24"/>
          <w:szCs w:val="24"/>
        </w:rPr>
        <w:t xml:space="preserve"> in-person and to bring together national partners from across the country each year, this year’s COVID-19 pandemic has halted all in-person event capability.  </w:t>
      </w:r>
    </w:p>
    <w:p w:rsidRPr="00677AEE" w:rsidR="00F54609" w:rsidP="004E7506" w:rsidRDefault="007F5D49" w14:paraId="3E5DEC33" w14:textId="0804C9CC">
      <w:pPr>
        <w:ind w:left="360"/>
        <w:rPr>
          <w:rFonts w:ascii="Times New Roman" w:hAnsi="Times New Roman" w:cs="Times New Roman"/>
          <w:sz w:val="24"/>
          <w:szCs w:val="24"/>
        </w:rPr>
      </w:pPr>
      <w:r w:rsidRPr="00677AEE">
        <w:rPr>
          <w:rFonts w:ascii="Times New Roman" w:hAnsi="Times New Roman" w:cs="Times New Roman"/>
          <w:sz w:val="24"/>
          <w:szCs w:val="24"/>
        </w:rPr>
        <w:lastRenderedPageBreak/>
        <w:t xml:space="preserve">ACL worked with </w:t>
      </w:r>
      <w:r w:rsidRPr="00677AEE" w:rsidR="00A07E3F">
        <w:rPr>
          <w:rFonts w:ascii="Times New Roman" w:hAnsi="Times New Roman" w:cs="Times New Roman"/>
          <w:sz w:val="24"/>
          <w:szCs w:val="24"/>
        </w:rPr>
        <w:t xml:space="preserve">an internal group and external partners </w:t>
      </w:r>
      <w:r w:rsidRPr="00677AEE">
        <w:rPr>
          <w:rFonts w:ascii="Times New Roman" w:hAnsi="Times New Roman" w:cs="Times New Roman"/>
          <w:sz w:val="24"/>
          <w:szCs w:val="24"/>
        </w:rPr>
        <w:t>to verify the language and length of the survey instrument</w:t>
      </w:r>
      <w:r w:rsidRPr="00677AEE" w:rsidR="00EE4317">
        <w:rPr>
          <w:rFonts w:ascii="Times New Roman" w:hAnsi="Times New Roman" w:cs="Times New Roman"/>
          <w:sz w:val="24"/>
          <w:szCs w:val="24"/>
        </w:rPr>
        <w:t xml:space="preserve">. </w:t>
      </w:r>
      <w:r w:rsidRPr="00677AEE" w:rsidR="00A07E3F">
        <w:rPr>
          <w:rFonts w:ascii="Times New Roman" w:hAnsi="Times New Roman" w:cs="Times New Roman"/>
          <w:sz w:val="24"/>
          <w:szCs w:val="24"/>
        </w:rPr>
        <w:t xml:space="preserve">Language for this survey was based on previous </w:t>
      </w:r>
      <w:r w:rsidRPr="00677AEE" w:rsidR="00CD79B3">
        <w:rPr>
          <w:rFonts w:ascii="Times New Roman" w:hAnsi="Times New Roman" w:cs="Times New Roman"/>
          <w:sz w:val="24"/>
          <w:szCs w:val="24"/>
        </w:rPr>
        <w:t>Annual SMP/SHIP National Training Conference</w:t>
      </w:r>
      <w:r w:rsidRPr="00677AEE" w:rsidR="00A07E3F">
        <w:rPr>
          <w:rFonts w:ascii="Times New Roman" w:hAnsi="Times New Roman" w:cs="Times New Roman"/>
          <w:sz w:val="24"/>
          <w:szCs w:val="24"/>
        </w:rPr>
        <w:t xml:space="preserve"> evaluations and related feedback from past attendees, planning committees, and contractors was included to ensure effective, brief length and wording. </w:t>
      </w:r>
    </w:p>
    <w:p w:rsidRPr="00677AEE" w:rsidR="00401D04" w:rsidP="004E7506" w:rsidRDefault="00401D04" w14:paraId="3ABE5BD2" w14:textId="0C4C5C0A">
      <w:pPr>
        <w:ind w:left="360"/>
        <w:rPr>
          <w:rFonts w:ascii="Times New Roman" w:hAnsi="Times New Roman" w:cs="Times New Roman"/>
          <w:sz w:val="24"/>
          <w:szCs w:val="24"/>
        </w:rPr>
      </w:pPr>
      <w:r w:rsidRPr="002D6B7C">
        <w:rPr>
          <w:rFonts w:ascii="Times New Roman" w:hAnsi="Times New Roman" w:cs="Times New Roman"/>
          <w:sz w:val="24"/>
          <w:szCs w:val="24"/>
        </w:rPr>
        <w:t xml:space="preserve">A 30-day Federal Register Notice published in the Federal Register on June </w:t>
      </w:r>
      <w:r w:rsidRPr="002D6B7C" w:rsidR="002D6B7C">
        <w:rPr>
          <w:rFonts w:ascii="Times New Roman" w:hAnsi="Times New Roman" w:cs="Times New Roman"/>
          <w:sz w:val="24"/>
          <w:szCs w:val="24"/>
        </w:rPr>
        <w:t>24</w:t>
      </w:r>
      <w:r w:rsidRPr="002D6B7C">
        <w:rPr>
          <w:rFonts w:ascii="Times New Roman" w:hAnsi="Times New Roman" w:cs="Times New Roman"/>
          <w:sz w:val="24"/>
          <w:szCs w:val="24"/>
        </w:rPr>
        <w:t xml:space="preserve">, 2020, vol. 85, No. </w:t>
      </w:r>
      <w:r w:rsidRPr="002D6B7C" w:rsidR="002D6B7C">
        <w:rPr>
          <w:rFonts w:ascii="Times New Roman" w:hAnsi="Times New Roman" w:cs="Times New Roman"/>
          <w:sz w:val="24"/>
          <w:szCs w:val="24"/>
        </w:rPr>
        <w:t>122</w:t>
      </w:r>
      <w:r w:rsidRPr="002D6B7C">
        <w:rPr>
          <w:rFonts w:ascii="Times New Roman" w:hAnsi="Times New Roman" w:cs="Times New Roman"/>
          <w:sz w:val="24"/>
          <w:szCs w:val="24"/>
        </w:rPr>
        <w:t xml:space="preserve">; pp </w:t>
      </w:r>
      <w:r w:rsidRPr="002D6B7C" w:rsidR="002D6B7C">
        <w:rPr>
          <w:rFonts w:ascii="Times New Roman" w:hAnsi="Times New Roman" w:cs="Times New Roman"/>
          <w:sz w:val="24"/>
          <w:szCs w:val="24"/>
        </w:rPr>
        <w:t>37952.</w:t>
      </w:r>
    </w:p>
    <w:p w:rsidRPr="00677AEE" w:rsidR="0043338F" w:rsidP="004E7506" w:rsidRDefault="0043338F" w14:paraId="343B3772" w14:textId="373FB559">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Explain any decision to provide any payment or gif</w:t>
      </w:r>
      <w:r w:rsidRPr="00677AEE" w:rsidR="00F54609">
        <w:rPr>
          <w:rFonts w:ascii="Times New Roman" w:hAnsi="Times New Roman" w:cs="Times New Roman"/>
          <w:b/>
          <w:sz w:val="24"/>
          <w:szCs w:val="24"/>
        </w:rPr>
        <w:t>t to respondents, other than re</w:t>
      </w:r>
      <w:r w:rsidRPr="00677AEE">
        <w:rPr>
          <w:rFonts w:ascii="Times New Roman" w:hAnsi="Times New Roman" w:cs="Times New Roman"/>
          <w:b/>
          <w:sz w:val="24"/>
          <w:szCs w:val="24"/>
        </w:rPr>
        <w:t>m</w:t>
      </w:r>
      <w:r w:rsidRPr="00677AEE" w:rsidR="009E4935">
        <w:rPr>
          <w:rFonts w:ascii="Times New Roman" w:hAnsi="Times New Roman" w:cs="Times New Roman"/>
          <w:b/>
          <w:sz w:val="24"/>
          <w:szCs w:val="24"/>
        </w:rPr>
        <w:t>un</w:t>
      </w:r>
      <w:r w:rsidRPr="00677AEE">
        <w:rPr>
          <w:rFonts w:ascii="Times New Roman" w:hAnsi="Times New Roman" w:cs="Times New Roman"/>
          <w:b/>
          <w:sz w:val="24"/>
          <w:szCs w:val="24"/>
        </w:rPr>
        <w:t>erat</w:t>
      </w:r>
      <w:r w:rsidRPr="00677AEE" w:rsidR="00FF5834">
        <w:rPr>
          <w:rFonts w:ascii="Times New Roman" w:hAnsi="Times New Roman" w:cs="Times New Roman"/>
          <w:b/>
          <w:sz w:val="24"/>
          <w:szCs w:val="24"/>
        </w:rPr>
        <w:t>ion of contractors or grantees.</w:t>
      </w:r>
    </w:p>
    <w:p w:rsidRPr="00677AEE" w:rsidR="0043338F" w:rsidP="004E7506" w:rsidRDefault="008D6E00" w14:paraId="5ECADEDD" w14:textId="6C56AC68">
      <w:pPr>
        <w:ind w:firstLine="360"/>
        <w:rPr>
          <w:rFonts w:ascii="Times New Roman" w:hAnsi="Times New Roman" w:cs="Times New Roman"/>
          <w:b/>
          <w:sz w:val="24"/>
          <w:szCs w:val="24"/>
        </w:rPr>
      </w:pPr>
      <w:r w:rsidRPr="00677AEE">
        <w:rPr>
          <w:rFonts w:ascii="Times New Roman" w:hAnsi="Times New Roman" w:cs="Times New Roman"/>
          <w:sz w:val="24"/>
          <w:szCs w:val="24"/>
        </w:rPr>
        <w:t>The Agency will not provide payment or other forms of remuneration to participants</w:t>
      </w:r>
      <w:r w:rsidRPr="00677AEE" w:rsidR="003D4F20">
        <w:rPr>
          <w:rFonts w:ascii="Times New Roman" w:hAnsi="Times New Roman" w:cs="Times New Roman"/>
          <w:sz w:val="24"/>
          <w:szCs w:val="24"/>
        </w:rPr>
        <w:t>.</w:t>
      </w:r>
    </w:p>
    <w:p w:rsidRPr="00677AEE" w:rsidR="0043338F" w:rsidP="004E7506" w:rsidRDefault="0043338F" w14:paraId="27D4A4F2" w14:textId="26C6AA9B">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Describe any assurance of confidentiality provided to respondents and the basis for the assurance in statute</w:t>
      </w:r>
      <w:r w:rsidRPr="00677AEE" w:rsidR="00FF5834">
        <w:rPr>
          <w:rFonts w:ascii="Times New Roman" w:hAnsi="Times New Roman" w:cs="Times New Roman"/>
          <w:b/>
          <w:sz w:val="24"/>
          <w:szCs w:val="24"/>
        </w:rPr>
        <w:t>, regulation, or agency policy.</w:t>
      </w:r>
    </w:p>
    <w:p w:rsidRPr="00677AEE" w:rsidR="00601607" w:rsidP="004E7506" w:rsidRDefault="00401D04" w14:paraId="6169F80C" w14:textId="4E0E4C4E">
      <w:pPr>
        <w:ind w:left="360"/>
        <w:rPr>
          <w:rFonts w:ascii="Times New Roman" w:hAnsi="Times New Roman" w:cs="Times New Roman"/>
          <w:sz w:val="24"/>
          <w:szCs w:val="24"/>
        </w:rPr>
      </w:pPr>
      <w:r w:rsidRPr="00677AEE">
        <w:rPr>
          <w:rFonts w:ascii="Times New Roman" w:hAnsi="Times New Roman" w:cs="Times New Roman"/>
          <w:sz w:val="24"/>
          <w:szCs w:val="24"/>
        </w:rPr>
        <w:t xml:space="preserve">There are no assurances of confidentiality. </w:t>
      </w:r>
      <w:r w:rsidRPr="00677AEE" w:rsidR="007F5289">
        <w:rPr>
          <w:rFonts w:ascii="Times New Roman" w:hAnsi="Times New Roman" w:cs="Times New Roman"/>
          <w:sz w:val="24"/>
          <w:szCs w:val="24"/>
        </w:rPr>
        <w:t>In addition to complying with these legislative standards</w:t>
      </w:r>
      <w:r w:rsidRPr="00677AEE" w:rsidR="000759C9">
        <w:rPr>
          <w:rFonts w:ascii="Times New Roman" w:hAnsi="Times New Roman" w:cs="Times New Roman"/>
          <w:sz w:val="24"/>
          <w:szCs w:val="24"/>
        </w:rPr>
        <w:t>,</w:t>
      </w:r>
      <w:r w:rsidRPr="00677AEE" w:rsidR="007F5289">
        <w:rPr>
          <w:rFonts w:ascii="Times New Roman" w:hAnsi="Times New Roman" w:cs="Times New Roman"/>
          <w:sz w:val="24"/>
          <w:szCs w:val="24"/>
        </w:rPr>
        <w:t xml:space="preserve"> ACL will also take steps to explain to individual respondents the need for and value of this data collection. No confidential </w:t>
      </w:r>
      <w:r w:rsidRPr="00677AEE" w:rsidR="000759C9">
        <w:rPr>
          <w:rFonts w:ascii="Times New Roman" w:hAnsi="Times New Roman" w:cs="Times New Roman"/>
          <w:sz w:val="24"/>
          <w:szCs w:val="24"/>
        </w:rPr>
        <w:t>or personal identif</w:t>
      </w:r>
      <w:r w:rsidRPr="00677AEE" w:rsidR="00313513">
        <w:rPr>
          <w:rFonts w:ascii="Times New Roman" w:hAnsi="Times New Roman" w:cs="Times New Roman"/>
          <w:sz w:val="24"/>
          <w:szCs w:val="24"/>
        </w:rPr>
        <w:t>iable</w:t>
      </w:r>
      <w:r w:rsidRPr="00677AEE" w:rsidR="000759C9">
        <w:rPr>
          <w:rFonts w:ascii="Times New Roman" w:hAnsi="Times New Roman" w:cs="Times New Roman"/>
          <w:sz w:val="24"/>
          <w:szCs w:val="24"/>
        </w:rPr>
        <w:t xml:space="preserve"> </w:t>
      </w:r>
      <w:r w:rsidRPr="00677AEE" w:rsidR="007F5289">
        <w:rPr>
          <w:rFonts w:ascii="Times New Roman" w:hAnsi="Times New Roman" w:cs="Times New Roman"/>
          <w:sz w:val="24"/>
          <w:szCs w:val="24"/>
        </w:rPr>
        <w:t>information (such as name or phone number) is associated with this information collection</w:t>
      </w:r>
      <w:r w:rsidRPr="00677AEE" w:rsidR="000759C9">
        <w:rPr>
          <w:rFonts w:ascii="Times New Roman" w:hAnsi="Times New Roman" w:cs="Times New Roman"/>
          <w:sz w:val="24"/>
          <w:szCs w:val="24"/>
        </w:rPr>
        <w:t xml:space="preserve">. Respondents </w:t>
      </w:r>
      <w:proofErr w:type="gramStart"/>
      <w:r w:rsidRPr="00677AEE" w:rsidR="00601607">
        <w:rPr>
          <w:rFonts w:ascii="Times New Roman" w:hAnsi="Times New Roman" w:cs="Times New Roman"/>
          <w:sz w:val="24"/>
          <w:szCs w:val="24"/>
        </w:rPr>
        <w:t>will</w:t>
      </w:r>
      <w:r w:rsidRPr="00677AEE" w:rsidR="007F5289">
        <w:rPr>
          <w:rFonts w:ascii="Times New Roman" w:hAnsi="Times New Roman" w:cs="Times New Roman"/>
          <w:sz w:val="24"/>
          <w:szCs w:val="24"/>
        </w:rPr>
        <w:t xml:space="preserve"> be informed</w:t>
      </w:r>
      <w:proofErr w:type="gramEnd"/>
      <w:r w:rsidRPr="00677AEE" w:rsidR="007F5289">
        <w:rPr>
          <w:rFonts w:ascii="Times New Roman" w:hAnsi="Times New Roman" w:cs="Times New Roman"/>
          <w:sz w:val="24"/>
          <w:szCs w:val="24"/>
        </w:rPr>
        <w:t xml:space="preserve"> of this fact</w:t>
      </w:r>
      <w:r w:rsidRPr="00677AEE" w:rsidR="00C423CA">
        <w:rPr>
          <w:rFonts w:ascii="Times New Roman" w:hAnsi="Times New Roman" w:cs="Times New Roman"/>
          <w:sz w:val="24"/>
          <w:szCs w:val="24"/>
        </w:rPr>
        <w:t xml:space="preserve"> during the survey announcement at each group education session</w:t>
      </w:r>
      <w:r w:rsidRPr="00677AEE" w:rsidR="00601607">
        <w:rPr>
          <w:rFonts w:ascii="Times New Roman" w:hAnsi="Times New Roman" w:cs="Times New Roman"/>
          <w:sz w:val="24"/>
          <w:szCs w:val="24"/>
        </w:rPr>
        <w:t>.</w:t>
      </w:r>
    </w:p>
    <w:p w:rsidRPr="00677AEE" w:rsidR="0043338F" w:rsidP="004E7506" w:rsidRDefault="0043338F" w14:paraId="395DD4AD" w14:textId="697E33B7">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 xml:space="preserve">Provide additional justification for any questions of a sensitive nature, such as sexual behavior and attitudes, religious beliefs, and other matters that </w:t>
      </w:r>
      <w:proofErr w:type="gramStart"/>
      <w:r w:rsidRPr="00677AEE">
        <w:rPr>
          <w:rFonts w:ascii="Times New Roman" w:hAnsi="Times New Roman" w:cs="Times New Roman"/>
          <w:b/>
          <w:sz w:val="24"/>
          <w:szCs w:val="24"/>
        </w:rPr>
        <w:t>are commonly considered</w:t>
      </w:r>
      <w:proofErr w:type="gramEnd"/>
      <w:r w:rsidRPr="00677AEE">
        <w:rPr>
          <w:rFonts w:ascii="Times New Roman" w:hAnsi="Times New Roman" w:cs="Times New Roman"/>
          <w:b/>
          <w:sz w:val="24"/>
          <w:szCs w:val="24"/>
        </w:rPr>
        <w:t xml:space="preserve"> private. This justification should include the reasons why the agency considers the questions necessary, the specific uses to be made of the information, the explanation to </w:t>
      </w:r>
      <w:proofErr w:type="gramStart"/>
      <w:r w:rsidRPr="00677AEE">
        <w:rPr>
          <w:rFonts w:ascii="Times New Roman" w:hAnsi="Times New Roman" w:cs="Times New Roman"/>
          <w:b/>
          <w:sz w:val="24"/>
          <w:szCs w:val="24"/>
        </w:rPr>
        <w:t>be given</w:t>
      </w:r>
      <w:proofErr w:type="gramEnd"/>
      <w:r w:rsidRPr="00677AEE">
        <w:rPr>
          <w:rFonts w:ascii="Times New Roman" w:hAnsi="Times New Roman" w:cs="Times New Roman"/>
          <w:b/>
          <w:sz w:val="24"/>
          <w:szCs w:val="24"/>
        </w:rPr>
        <w:t xml:space="preserve"> to persons from whom the information is requested, and any steps to be taken to obtain</w:t>
      </w:r>
      <w:r w:rsidRPr="00677AEE" w:rsidR="00FF5834">
        <w:rPr>
          <w:rFonts w:ascii="Times New Roman" w:hAnsi="Times New Roman" w:cs="Times New Roman"/>
          <w:b/>
          <w:sz w:val="24"/>
          <w:szCs w:val="24"/>
        </w:rPr>
        <w:t xml:space="preserve"> their consent.</w:t>
      </w:r>
    </w:p>
    <w:p w:rsidRPr="00677AEE" w:rsidR="008D6E00" w:rsidP="004E7506" w:rsidRDefault="008D6E00" w14:paraId="5FB4D566" w14:textId="77777777">
      <w:pPr>
        <w:ind w:firstLine="360"/>
        <w:rPr>
          <w:rFonts w:ascii="Times New Roman" w:hAnsi="Times New Roman" w:cs="Times New Roman"/>
          <w:sz w:val="24"/>
          <w:szCs w:val="24"/>
        </w:rPr>
      </w:pPr>
      <w:r w:rsidRPr="00677AEE">
        <w:rPr>
          <w:rFonts w:ascii="Times New Roman" w:hAnsi="Times New Roman" w:cs="Times New Roman"/>
          <w:sz w:val="24"/>
          <w:szCs w:val="24"/>
        </w:rPr>
        <w:t xml:space="preserve">No questions </w:t>
      </w:r>
      <w:proofErr w:type="gramStart"/>
      <w:r w:rsidRPr="00677AEE">
        <w:rPr>
          <w:rFonts w:ascii="Times New Roman" w:hAnsi="Times New Roman" w:cs="Times New Roman"/>
          <w:sz w:val="24"/>
          <w:szCs w:val="24"/>
        </w:rPr>
        <w:t>will be asked</w:t>
      </w:r>
      <w:proofErr w:type="gramEnd"/>
      <w:r w:rsidRPr="00677AEE">
        <w:rPr>
          <w:rFonts w:ascii="Times New Roman" w:hAnsi="Times New Roman" w:cs="Times New Roman"/>
          <w:sz w:val="24"/>
          <w:szCs w:val="24"/>
        </w:rPr>
        <w:t xml:space="preserve"> that are of a personal or sensitive nature as defined by OMB.</w:t>
      </w:r>
    </w:p>
    <w:p w:rsidRPr="00677AEE" w:rsidR="005E73FD" w:rsidP="004E7506" w:rsidRDefault="0043338F" w14:paraId="376BA11E" w14:textId="4688728C">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Provide estimates of the hour burden of the collection of information. The statement should:</w:t>
      </w:r>
    </w:p>
    <w:p w:rsidRPr="00677AEE" w:rsidR="005E73FD" w:rsidP="004E7506" w:rsidRDefault="0043338F" w14:paraId="3710C76D" w14:textId="3E45A909">
      <w:pPr>
        <w:pStyle w:val="ListParagraph"/>
        <w:numPr>
          <w:ilvl w:val="1"/>
          <w:numId w:val="2"/>
        </w:numPr>
        <w:rPr>
          <w:rFonts w:ascii="Times New Roman" w:hAnsi="Times New Roman" w:cs="Times New Roman"/>
          <w:b/>
          <w:sz w:val="24"/>
          <w:szCs w:val="24"/>
        </w:rPr>
      </w:pPr>
      <w:r w:rsidRPr="00677AEE">
        <w:rPr>
          <w:rFonts w:ascii="Times New Roman" w:hAnsi="Times New Roman" w:cs="Times New Roman"/>
          <w:b/>
          <w:sz w:val="24"/>
          <w:szCs w:val="24"/>
        </w:rPr>
        <w:t xml:space="preserve">* Indicate the number of respondents, frequency of response, annual hour burden, and an explanation of how the burden </w:t>
      </w:r>
      <w:proofErr w:type="gramStart"/>
      <w:r w:rsidRPr="00677AEE">
        <w:rPr>
          <w:rFonts w:ascii="Times New Roman" w:hAnsi="Times New Roman" w:cs="Times New Roman"/>
          <w:b/>
          <w:sz w:val="24"/>
          <w:szCs w:val="24"/>
        </w:rPr>
        <w:t>was estimated</w:t>
      </w:r>
      <w:proofErr w:type="gramEnd"/>
      <w:r w:rsidRPr="00677AEE">
        <w:rPr>
          <w:rFonts w:ascii="Times New Roman" w:hAnsi="Times New Roman" w:cs="Times New Roman"/>
          <w:b/>
          <w:sz w:val="24"/>
          <w:szCs w:val="24"/>
        </w:rPr>
        <w:t xml:space="preserve">. Unless directed to do so, agencies should not conduct special surveys to obtain information on which to base hour burden estimates. Consultation with a sample (fewer than 10) of potential respondents is desirable. If the hour burden on respondents </w:t>
      </w:r>
      <w:proofErr w:type="gramStart"/>
      <w:r w:rsidRPr="00677AEE">
        <w:rPr>
          <w:rFonts w:ascii="Times New Roman" w:hAnsi="Times New Roman" w:cs="Times New Roman"/>
          <w:b/>
          <w:sz w:val="24"/>
          <w:szCs w:val="24"/>
        </w:rPr>
        <w:t>is expected</w:t>
      </w:r>
      <w:proofErr w:type="gramEnd"/>
      <w:r w:rsidRPr="00677AEE">
        <w:rPr>
          <w:rFonts w:ascii="Times New Roman" w:hAnsi="Times New Roman" w:cs="Times New Roman"/>
          <w:b/>
          <w:sz w:val="24"/>
          <w:szCs w:val="24"/>
        </w:rPr>
        <w:t xml:space="preserve"> to vary widely because of differences in activity, size, or complexity, show the range of estimated hour burden, and explain the reasons for the variance. Generally, estimates should not include burden hours for customar</w:t>
      </w:r>
      <w:r w:rsidRPr="00677AEE" w:rsidR="00FF5834">
        <w:rPr>
          <w:rFonts w:ascii="Times New Roman" w:hAnsi="Times New Roman" w:cs="Times New Roman"/>
          <w:b/>
          <w:sz w:val="24"/>
          <w:szCs w:val="24"/>
        </w:rPr>
        <w:t>y and usual business practices.</w:t>
      </w:r>
    </w:p>
    <w:p w:rsidRPr="00677AEE" w:rsidR="005E73FD" w:rsidP="004E7506" w:rsidRDefault="0043338F" w14:paraId="19BF7E09" w14:textId="1D009ABD">
      <w:pPr>
        <w:pStyle w:val="ListParagraph"/>
        <w:numPr>
          <w:ilvl w:val="1"/>
          <w:numId w:val="2"/>
        </w:numPr>
        <w:rPr>
          <w:rFonts w:ascii="Times New Roman" w:hAnsi="Times New Roman" w:cs="Times New Roman"/>
          <w:b/>
          <w:sz w:val="24"/>
          <w:szCs w:val="24"/>
        </w:rPr>
      </w:pPr>
      <w:r w:rsidRPr="00677AEE">
        <w:rPr>
          <w:rFonts w:ascii="Times New Roman" w:hAnsi="Times New Roman" w:cs="Times New Roman"/>
          <w:b/>
          <w:i/>
          <w:sz w:val="24"/>
          <w:szCs w:val="24"/>
          <w:u w:val="single"/>
        </w:rPr>
        <w:lastRenderedPageBreak/>
        <w:t>* If this request for approval covers more than one form, provide separate hour burden estimates for each form and aggregate the hour burdens in Item 13 of OMB Form 83-I.</w:t>
      </w:r>
    </w:p>
    <w:p w:rsidRPr="00677AEE" w:rsidR="0043338F" w:rsidP="004E7506" w:rsidRDefault="0043338F" w14:paraId="6252E626" w14:textId="6A554652">
      <w:pPr>
        <w:pStyle w:val="ListParagraph"/>
        <w:numPr>
          <w:ilvl w:val="1"/>
          <w:numId w:val="2"/>
        </w:numPr>
        <w:rPr>
          <w:rFonts w:ascii="Times New Roman" w:hAnsi="Times New Roman" w:cs="Times New Roman"/>
          <w:b/>
          <w:sz w:val="24"/>
          <w:szCs w:val="24"/>
        </w:rPr>
      </w:pPr>
      <w:r w:rsidRPr="00677AEE">
        <w:rPr>
          <w:rFonts w:ascii="Times New Roman" w:hAnsi="Times New Roman" w:cs="Times New Roman"/>
          <w:b/>
          <w:sz w:val="24"/>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w:t>
      </w:r>
      <w:r w:rsidRPr="00677AEE" w:rsidR="00FF5834">
        <w:rPr>
          <w:rFonts w:ascii="Times New Roman" w:hAnsi="Times New Roman" w:cs="Times New Roman"/>
          <w:b/>
          <w:sz w:val="24"/>
          <w:szCs w:val="24"/>
        </w:rPr>
        <w:t xml:space="preserve"> should be included in Item 13.</w:t>
      </w:r>
    </w:p>
    <w:p w:rsidRPr="00677AEE" w:rsidR="00A046BE" w:rsidP="002064D8" w:rsidRDefault="001E1A5D" w14:paraId="24FBFA7E" w14:textId="6F54C268">
      <w:pPr>
        <w:ind w:left="360"/>
        <w:rPr>
          <w:rFonts w:ascii="Times New Roman" w:hAnsi="Times New Roman" w:cs="Times New Roman"/>
          <w:sz w:val="24"/>
          <w:szCs w:val="24"/>
        </w:rPr>
      </w:pPr>
      <w:r w:rsidRPr="00677AEE">
        <w:rPr>
          <w:rFonts w:ascii="Times New Roman" w:hAnsi="Times New Roman" w:cs="Times New Roman"/>
          <w:sz w:val="24"/>
          <w:szCs w:val="24"/>
        </w:rPr>
        <w:t xml:space="preserve">For this </w:t>
      </w:r>
      <w:r w:rsidRPr="00677AEE" w:rsidR="002064D8">
        <w:rPr>
          <w:rFonts w:ascii="Times New Roman" w:hAnsi="Times New Roman" w:cs="Times New Roman"/>
          <w:sz w:val="24"/>
          <w:szCs w:val="24"/>
        </w:rPr>
        <w:t xml:space="preserve">project, ACL will collect data once following the </w:t>
      </w:r>
      <w:r w:rsidRPr="00677AEE" w:rsidR="00CD79B3">
        <w:rPr>
          <w:rFonts w:ascii="Times New Roman" w:hAnsi="Times New Roman" w:cs="Times New Roman"/>
          <w:sz w:val="24"/>
          <w:szCs w:val="24"/>
        </w:rPr>
        <w:t>Annual SMP/SHIP National Training Conference</w:t>
      </w:r>
      <w:r w:rsidRPr="00677AEE" w:rsidR="002064D8">
        <w:rPr>
          <w:rFonts w:ascii="Times New Roman" w:hAnsi="Times New Roman" w:cs="Times New Roman"/>
          <w:sz w:val="24"/>
          <w:szCs w:val="24"/>
        </w:rPr>
        <w:t xml:space="preserve">.  This evaluation </w:t>
      </w:r>
      <w:proofErr w:type="gramStart"/>
      <w:r w:rsidRPr="00677AEE" w:rsidR="002064D8">
        <w:rPr>
          <w:rFonts w:ascii="Times New Roman" w:hAnsi="Times New Roman" w:cs="Times New Roman"/>
          <w:sz w:val="24"/>
          <w:szCs w:val="24"/>
        </w:rPr>
        <w:t>will be sent</w:t>
      </w:r>
      <w:proofErr w:type="gramEnd"/>
      <w:r w:rsidRPr="00677AEE" w:rsidR="002064D8">
        <w:rPr>
          <w:rFonts w:ascii="Times New Roman" w:hAnsi="Times New Roman" w:cs="Times New Roman"/>
          <w:sz w:val="24"/>
          <w:szCs w:val="24"/>
        </w:rPr>
        <w:t xml:space="preserve"> to all event attendees, which is estimated to include maximum </w:t>
      </w:r>
      <w:r w:rsidRPr="00677AEE" w:rsidR="006B1B2D">
        <w:rPr>
          <w:rFonts w:ascii="Times New Roman" w:hAnsi="Times New Roman" w:cs="Times New Roman"/>
          <w:sz w:val="24"/>
          <w:szCs w:val="24"/>
        </w:rPr>
        <w:t xml:space="preserve">364 </w:t>
      </w:r>
      <w:r w:rsidRPr="00677AEE" w:rsidR="002064D8">
        <w:rPr>
          <w:rFonts w:ascii="Times New Roman" w:hAnsi="Times New Roman" w:cs="Times New Roman"/>
          <w:sz w:val="24"/>
          <w:szCs w:val="24"/>
        </w:rPr>
        <w:t xml:space="preserve">participants.  </w:t>
      </w:r>
      <w:r w:rsidRPr="00677AEE" w:rsidR="00A046BE">
        <w:rPr>
          <w:rFonts w:ascii="Times New Roman" w:hAnsi="Times New Roman" w:cs="Times New Roman"/>
          <w:sz w:val="24"/>
          <w:szCs w:val="24"/>
        </w:rPr>
        <w:t>This is a voluntary survey and a</w:t>
      </w:r>
      <w:r w:rsidRPr="00677AEE" w:rsidR="002064D8">
        <w:rPr>
          <w:rFonts w:ascii="Times New Roman" w:hAnsi="Times New Roman" w:cs="Times New Roman"/>
          <w:sz w:val="24"/>
          <w:szCs w:val="24"/>
        </w:rPr>
        <w:t xml:space="preserve">ttendees </w:t>
      </w:r>
      <w:r w:rsidRPr="00677AEE" w:rsidR="00A046BE">
        <w:rPr>
          <w:rFonts w:ascii="Times New Roman" w:hAnsi="Times New Roman" w:cs="Times New Roman"/>
          <w:sz w:val="24"/>
          <w:szCs w:val="24"/>
        </w:rPr>
        <w:t xml:space="preserve">are encouraged not </w:t>
      </w:r>
      <w:r w:rsidRPr="00677AEE" w:rsidR="002064D8">
        <w:rPr>
          <w:rFonts w:ascii="Times New Roman" w:hAnsi="Times New Roman" w:cs="Times New Roman"/>
          <w:sz w:val="24"/>
          <w:szCs w:val="24"/>
        </w:rPr>
        <w:t>required to complete this evaluation.</w:t>
      </w:r>
      <w:r w:rsidRPr="00677AEE">
        <w:rPr>
          <w:rFonts w:ascii="Times New Roman" w:hAnsi="Times New Roman" w:cs="Times New Roman"/>
          <w:sz w:val="24"/>
          <w:szCs w:val="24"/>
        </w:rPr>
        <w:t xml:space="preserve"> </w:t>
      </w:r>
      <w:r w:rsidRPr="00677AEE" w:rsidR="002064D8">
        <w:rPr>
          <w:rFonts w:ascii="Times New Roman" w:hAnsi="Times New Roman" w:cs="Times New Roman"/>
          <w:sz w:val="24"/>
          <w:szCs w:val="24"/>
        </w:rPr>
        <w:t xml:space="preserve">Participants </w:t>
      </w:r>
      <w:proofErr w:type="gramStart"/>
      <w:r w:rsidRPr="00677AEE" w:rsidR="002064D8">
        <w:rPr>
          <w:rFonts w:ascii="Times New Roman" w:hAnsi="Times New Roman" w:cs="Times New Roman"/>
          <w:sz w:val="24"/>
          <w:szCs w:val="24"/>
        </w:rPr>
        <w:t>will be allowed</w:t>
      </w:r>
      <w:proofErr w:type="gramEnd"/>
      <w:r w:rsidRPr="00677AEE" w:rsidR="002064D8">
        <w:rPr>
          <w:rFonts w:ascii="Times New Roman" w:hAnsi="Times New Roman" w:cs="Times New Roman"/>
          <w:sz w:val="24"/>
          <w:szCs w:val="24"/>
        </w:rPr>
        <w:t xml:space="preserve"> one submission, only.  </w:t>
      </w:r>
      <w:r w:rsidRPr="00677AEE" w:rsidR="005817F7">
        <w:rPr>
          <w:rFonts w:ascii="Times New Roman" w:hAnsi="Times New Roman" w:cs="Times New Roman"/>
          <w:sz w:val="24"/>
          <w:szCs w:val="24"/>
        </w:rPr>
        <w:t xml:space="preserve">ACL expects to obtain </w:t>
      </w:r>
      <w:r w:rsidRPr="00677AEE" w:rsidR="002064D8">
        <w:rPr>
          <w:rFonts w:ascii="Times New Roman" w:hAnsi="Times New Roman" w:cs="Times New Roman"/>
          <w:sz w:val="24"/>
          <w:szCs w:val="24"/>
        </w:rPr>
        <w:t>a maximum of 3</w:t>
      </w:r>
      <w:r w:rsidRPr="00677AEE" w:rsidR="006B1B2D">
        <w:rPr>
          <w:rFonts w:ascii="Times New Roman" w:hAnsi="Times New Roman" w:cs="Times New Roman"/>
          <w:sz w:val="24"/>
          <w:szCs w:val="24"/>
        </w:rPr>
        <w:t>64</w:t>
      </w:r>
      <w:r w:rsidRPr="00677AEE" w:rsidR="002064D8">
        <w:rPr>
          <w:rFonts w:ascii="Times New Roman" w:hAnsi="Times New Roman" w:cs="Times New Roman"/>
          <w:sz w:val="24"/>
          <w:szCs w:val="24"/>
        </w:rPr>
        <w:t xml:space="preserve"> survey responses, </w:t>
      </w:r>
      <w:r w:rsidRPr="00677AEE" w:rsidR="00A046BE">
        <w:rPr>
          <w:rFonts w:ascii="Times New Roman" w:hAnsi="Times New Roman" w:cs="Times New Roman"/>
          <w:sz w:val="24"/>
          <w:szCs w:val="24"/>
        </w:rPr>
        <w:t xml:space="preserve">and each survey </w:t>
      </w:r>
      <w:proofErr w:type="gramStart"/>
      <w:r w:rsidRPr="00677AEE" w:rsidR="00A046BE">
        <w:rPr>
          <w:rFonts w:ascii="Times New Roman" w:hAnsi="Times New Roman" w:cs="Times New Roman"/>
          <w:sz w:val="24"/>
          <w:szCs w:val="24"/>
        </w:rPr>
        <w:t>is estimated</w:t>
      </w:r>
      <w:proofErr w:type="gramEnd"/>
      <w:r w:rsidRPr="00677AEE" w:rsidR="00A046BE">
        <w:rPr>
          <w:rFonts w:ascii="Times New Roman" w:hAnsi="Times New Roman" w:cs="Times New Roman"/>
          <w:sz w:val="24"/>
          <w:szCs w:val="24"/>
        </w:rPr>
        <w:t xml:space="preserve"> at </w:t>
      </w:r>
      <w:r w:rsidRPr="00677AEE" w:rsidR="002064D8">
        <w:rPr>
          <w:rFonts w:ascii="Times New Roman" w:hAnsi="Times New Roman" w:cs="Times New Roman"/>
          <w:sz w:val="24"/>
          <w:szCs w:val="24"/>
        </w:rPr>
        <w:t xml:space="preserve">.25 hours to complete. </w:t>
      </w:r>
    </w:p>
    <w:p w:rsidRPr="00677AEE" w:rsidR="00B67777" w:rsidP="002064D8" w:rsidRDefault="005817F7" w14:paraId="37312985" w14:textId="434E1156">
      <w:pPr>
        <w:ind w:left="360"/>
        <w:rPr>
          <w:rFonts w:ascii="Times New Roman" w:hAnsi="Times New Roman" w:cs="Times New Roman"/>
          <w:sz w:val="24"/>
          <w:szCs w:val="24"/>
        </w:rPr>
      </w:pPr>
      <w:r w:rsidRPr="00677AEE">
        <w:rPr>
          <w:rFonts w:ascii="Times New Roman" w:hAnsi="Times New Roman" w:cs="Times New Roman"/>
          <w:sz w:val="24"/>
          <w:szCs w:val="24"/>
        </w:rPr>
        <w:t xml:space="preserve">This time estimate </w:t>
      </w:r>
      <w:proofErr w:type="gramStart"/>
      <w:r w:rsidRPr="00677AEE">
        <w:rPr>
          <w:rFonts w:ascii="Times New Roman" w:hAnsi="Times New Roman" w:cs="Times New Roman"/>
          <w:sz w:val="24"/>
          <w:szCs w:val="24"/>
        </w:rPr>
        <w:t>is based</w:t>
      </w:r>
      <w:proofErr w:type="gramEnd"/>
      <w:r w:rsidRPr="00677AEE">
        <w:rPr>
          <w:rFonts w:ascii="Times New Roman" w:hAnsi="Times New Roman" w:cs="Times New Roman"/>
          <w:sz w:val="24"/>
          <w:szCs w:val="24"/>
        </w:rPr>
        <w:t xml:space="preserve"> on research performed by ACL with the existing survey instrument</w:t>
      </w:r>
      <w:r w:rsidRPr="00677AEE" w:rsidR="002064D8">
        <w:rPr>
          <w:rFonts w:ascii="Times New Roman" w:hAnsi="Times New Roman" w:cs="Times New Roman"/>
          <w:sz w:val="24"/>
          <w:szCs w:val="24"/>
        </w:rPr>
        <w:t xml:space="preserve"> and in consideration of previous survey content and length.</w:t>
      </w:r>
    </w:p>
    <w:p w:rsidRPr="00677AEE" w:rsidR="00E14DB5" w:rsidP="00E14DB5" w:rsidRDefault="00202AE5" w14:paraId="359C2401" w14:textId="7C6DB88A">
      <w:pPr>
        <w:rPr>
          <w:rFonts w:ascii="Times New Roman" w:hAnsi="Times New Roman" w:cs="Times New Roman"/>
          <w:sz w:val="24"/>
          <w:szCs w:val="24"/>
        </w:rPr>
      </w:pPr>
      <w:r w:rsidRPr="00677AEE">
        <w:rPr>
          <w:rFonts w:ascii="Times New Roman" w:hAnsi="Times New Roman" w:cs="Times New Roman"/>
          <w:sz w:val="24"/>
          <w:szCs w:val="24"/>
        </w:rPr>
        <w:t xml:space="preserve">The target number </w:t>
      </w:r>
      <w:r w:rsidRPr="00677AEE" w:rsidR="006B1B2D">
        <w:rPr>
          <w:rFonts w:ascii="Times New Roman" w:hAnsi="Times New Roman" w:cs="Times New Roman"/>
          <w:sz w:val="24"/>
          <w:szCs w:val="24"/>
        </w:rPr>
        <w:t xml:space="preserve">324 </w:t>
      </w:r>
      <w:r w:rsidRPr="00677AEE">
        <w:rPr>
          <w:rFonts w:ascii="Times New Roman" w:hAnsi="Times New Roman" w:cs="Times New Roman"/>
          <w:sz w:val="24"/>
          <w:szCs w:val="24"/>
        </w:rPr>
        <w:t xml:space="preserve">is a result of </w:t>
      </w:r>
      <w:r w:rsidRPr="00677AEE" w:rsidR="002064D8">
        <w:rPr>
          <w:rFonts w:ascii="Times New Roman" w:hAnsi="Times New Roman" w:cs="Times New Roman"/>
          <w:sz w:val="24"/>
          <w:szCs w:val="24"/>
        </w:rPr>
        <w:t>54</w:t>
      </w:r>
      <w:r w:rsidRPr="00677AEE">
        <w:rPr>
          <w:rFonts w:ascii="Times New Roman" w:hAnsi="Times New Roman" w:cs="Times New Roman"/>
          <w:sz w:val="24"/>
          <w:szCs w:val="24"/>
        </w:rPr>
        <w:t xml:space="preserve"> states/territories</w:t>
      </w:r>
      <w:r w:rsidRPr="00677AEE" w:rsidR="00FC0EF0">
        <w:rPr>
          <w:rFonts w:ascii="Times New Roman" w:hAnsi="Times New Roman" w:cs="Times New Roman"/>
          <w:sz w:val="24"/>
          <w:szCs w:val="24"/>
        </w:rPr>
        <w:t>,</w:t>
      </w:r>
      <w:r w:rsidRPr="00677AEE" w:rsidR="002064D8">
        <w:rPr>
          <w:rFonts w:ascii="Times New Roman" w:hAnsi="Times New Roman" w:cs="Times New Roman"/>
          <w:sz w:val="24"/>
          <w:szCs w:val="24"/>
        </w:rPr>
        <w:t xml:space="preserve"> each sending </w:t>
      </w:r>
      <w:r w:rsidRPr="00677AEE" w:rsidR="006B1B2D">
        <w:rPr>
          <w:rFonts w:ascii="Times New Roman" w:hAnsi="Times New Roman" w:cs="Times New Roman"/>
          <w:sz w:val="24"/>
          <w:szCs w:val="24"/>
        </w:rPr>
        <w:t>6</w:t>
      </w:r>
      <w:r w:rsidRPr="00677AEE" w:rsidR="002064D8">
        <w:rPr>
          <w:rFonts w:ascii="Times New Roman" w:hAnsi="Times New Roman" w:cs="Times New Roman"/>
          <w:sz w:val="24"/>
          <w:szCs w:val="24"/>
        </w:rPr>
        <w:t xml:space="preserve"> conference participants</w:t>
      </w:r>
      <w:r w:rsidRPr="00677AEE">
        <w:rPr>
          <w:rFonts w:ascii="Times New Roman" w:hAnsi="Times New Roman" w:cs="Times New Roman"/>
          <w:sz w:val="24"/>
          <w:szCs w:val="24"/>
        </w:rPr>
        <w:t xml:space="preserve"> </w:t>
      </w:r>
      <w:r w:rsidRPr="00677AEE" w:rsidR="002230B4">
        <w:rPr>
          <w:rFonts w:ascii="Times New Roman" w:hAnsi="Times New Roman" w:cs="Times New Roman"/>
          <w:sz w:val="24"/>
          <w:szCs w:val="24"/>
        </w:rPr>
        <w:t>who may be eligible to complete a survey</w:t>
      </w:r>
      <w:r w:rsidRPr="00677AEE">
        <w:rPr>
          <w:rFonts w:ascii="Times New Roman" w:hAnsi="Times New Roman" w:cs="Times New Roman"/>
          <w:sz w:val="24"/>
          <w:szCs w:val="24"/>
        </w:rPr>
        <w:t xml:space="preserve"> </w:t>
      </w:r>
      <w:r w:rsidRPr="00677AEE" w:rsidR="002230B4">
        <w:rPr>
          <w:rFonts w:ascii="Times New Roman" w:hAnsi="Times New Roman" w:cs="Times New Roman"/>
          <w:sz w:val="24"/>
          <w:szCs w:val="24"/>
        </w:rPr>
        <w:t>(54*</w:t>
      </w:r>
      <w:r w:rsidRPr="00677AEE" w:rsidR="006B1B2D">
        <w:rPr>
          <w:rFonts w:ascii="Times New Roman" w:hAnsi="Times New Roman" w:cs="Times New Roman"/>
          <w:sz w:val="24"/>
          <w:szCs w:val="24"/>
        </w:rPr>
        <w:t>6</w:t>
      </w:r>
      <w:r w:rsidRPr="00677AEE" w:rsidR="001A0E7A">
        <w:rPr>
          <w:rFonts w:ascii="Times New Roman" w:hAnsi="Times New Roman" w:cs="Times New Roman"/>
          <w:sz w:val="24"/>
          <w:szCs w:val="24"/>
        </w:rPr>
        <w:t xml:space="preserve"> = </w:t>
      </w:r>
      <w:r w:rsidRPr="00677AEE" w:rsidR="006B1B2D">
        <w:rPr>
          <w:rFonts w:ascii="Times New Roman" w:hAnsi="Times New Roman" w:cs="Times New Roman"/>
          <w:sz w:val="24"/>
          <w:szCs w:val="24"/>
        </w:rPr>
        <w:t>324</w:t>
      </w:r>
      <w:r w:rsidRPr="00677AEE" w:rsidR="001A0E7A">
        <w:rPr>
          <w:rFonts w:ascii="Times New Roman" w:hAnsi="Times New Roman" w:cs="Times New Roman"/>
          <w:sz w:val="24"/>
          <w:szCs w:val="24"/>
        </w:rPr>
        <w:t>)</w:t>
      </w:r>
      <w:r w:rsidRPr="00677AEE">
        <w:rPr>
          <w:rFonts w:ascii="Times New Roman" w:hAnsi="Times New Roman" w:cs="Times New Roman"/>
          <w:sz w:val="24"/>
          <w:szCs w:val="24"/>
        </w:rPr>
        <w:t xml:space="preserve">. </w:t>
      </w:r>
      <w:r w:rsidRPr="00677AEE" w:rsidR="00E14DB5">
        <w:rPr>
          <w:rFonts w:ascii="Times New Roman" w:hAnsi="Times New Roman" w:cs="Times New Roman"/>
          <w:sz w:val="24"/>
          <w:szCs w:val="24"/>
        </w:rPr>
        <w:t>We have factored in an additional 40 non-grantee, non-federal partner event participants (324+40=364). Multiplying the 364 by 15 minutes (.25) results in a total of 5,460 maximum burden minutes (91 hours) to complete this data collection.</w:t>
      </w:r>
    </w:p>
    <w:p w:rsidRPr="00677AEE" w:rsidR="00B67777" w:rsidP="001E1A5D" w:rsidRDefault="00C87D4A" w14:paraId="7412B5D8" w14:textId="43F609AA">
      <w:pPr>
        <w:ind w:left="360"/>
        <w:rPr>
          <w:rFonts w:ascii="Times New Roman" w:hAnsi="Times New Roman" w:cs="Times New Roman"/>
          <w:sz w:val="24"/>
          <w:szCs w:val="24"/>
        </w:rPr>
      </w:pPr>
      <w:r w:rsidRPr="00677AEE">
        <w:rPr>
          <w:rFonts w:ascii="Times New Roman" w:hAnsi="Times New Roman" w:cs="Times New Roman"/>
          <w:sz w:val="24"/>
          <w:szCs w:val="24"/>
        </w:rPr>
        <w:t xml:space="preserve">Estimates of annualized cost to respondents for the hour burdens for the survey </w:t>
      </w:r>
      <w:proofErr w:type="gramStart"/>
      <w:r w:rsidRPr="00677AEE">
        <w:rPr>
          <w:rFonts w:ascii="Times New Roman" w:hAnsi="Times New Roman" w:cs="Times New Roman"/>
          <w:sz w:val="24"/>
          <w:szCs w:val="24"/>
        </w:rPr>
        <w:t>are estimated</w:t>
      </w:r>
      <w:proofErr w:type="gramEnd"/>
      <w:r w:rsidRPr="00677AEE">
        <w:rPr>
          <w:rFonts w:ascii="Times New Roman" w:hAnsi="Times New Roman" w:cs="Times New Roman"/>
          <w:sz w:val="24"/>
          <w:szCs w:val="24"/>
        </w:rPr>
        <w:t xml:space="preserve"> at</w:t>
      </w:r>
      <w:r w:rsidRPr="00677AEE" w:rsidR="00B23B0E">
        <w:rPr>
          <w:rFonts w:ascii="Times New Roman" w:hAnsi="Times New Roman" w:cs="Times New Roman"/>
          <w:sz w:val="24"/>
          <w:szCs w:val="24"/>
        </w:rPr>
        <w:t xml:space="preserve"> $4,227.86</w:t>
      </w:r>
      <w:r w:rsidRPr="00677AEE">
        <w:rPr>
          <w:rFonts w:ascii="Times New Roman" w:hAnsi="Times New Roman" w:cs="Times New Roman"/>
          <w:sz w:val="24"/>
          <w:szCs w:val="24"/>
        </w:rPr>
        <w:t>.</w:t>
      </w:r>
      <w:r w:rsidRPr="00677AEE" w:rsidR="00B23B0E">
        <w:rPr>
          <w:rFonts w:ascii="Times New Roman" w:hAnsi="Times New Roman" w:cs="Times New Roman"/>
          <w:sz w:val="24"/>
          <w:szCs w:val="24"/>
        </w:rPr>
        <w:t xml:space="preserve"> </w:t>
      </w:r>
      <w:r w:rsidRPr="00677AEE">
        <w:rPr>
          <w:rFonts w:ascii="Times New Roman" w:hAnsi="Times New Roman" w:cs="Times New Roman"/>
          <w:sz w:val="24"/>
          <w:szCs w:val="24"/>
        </w:rPr>
        <w:t xml:space="preserve"> </w:t>
      </w:r>
      <w:r w:rsidRPr="00677AEE" w:rsidR="001A0E7A">
        <w:rPr>
          <w:rFonts w:ascii="Times New Roman" w:hAnsi="Times New Roman" w:cs="Times New Roman"/>
          <w:sz w:val="24"/>
          <w:szCs w:val="24"/>
        </w:rPr>
        <w:t>A</w:t>
      </w:r>
      <w:r w:rsidRPr="00677AEE" w:rsidR="005817F7">
        <w:rPr>
          <w:rFonts w:ascii="Times New Roman" w:hAnsi="Times New Roman" w:cs="Times New Roman"/>
          <w:sz w:val="24"/>
          <w:szCs w:val="24"/>
        </w:rPr>
        <w:t xml:space="preserve">ll </w:t>
      </w:r>
      <w:r w:rsidRPr="00677AEE" w:rsidR="001A0E7A">
        <w:rPr>
          <w:rFonts w:ascii="Times New Roman" w:hAnsi="Times New Roman" w:cs="Times New Roman"/>
          <w:sz w:val="24"/>
          <w:szCs w:val="24"/>
        </w:rPr>
        <w:t xml:space="preserve">survey </w:t>
      </w:r>
      <w:r w:rsidRPr="00677AEE" w:rsidR="005817F7">
        <w:rPr>
          <w:rFonts w:ascii="Times New Roman" w:hAnsi="Times New Roman" w:cs="Times New Roman"/>
          <w:sz w:val="24"/>
          <w:szCs w:val="24"/>
        </w:rPr>
        <w:t>responses will come from individu</w:t>
      </w:r>
      <w:r w:rsidRPr="00677AEE" w:rsidR="00F20058">
        <w:rPr>
          <w:rFonts w:ascii="Times New Roman" w:hAnsi="Times New Roman" w:cs="Times New Roman"/>
          <w:sz w:val="24"/>
          <w:szCs w:val="24"/>
        </w:rPr>
        <w:t xml:space="preserve">als who attended </w:t>
      </w:r>
      <w:r w:rsidRPr="00677AEE" w:rsidR="002230B4">
        <w:rPr>
          <w:rFonts w:ascii="Times New Roman" w:hAnsi="Times New Roman" w:cs="Times New Roman"/>
          <w:sz w:val="24"/>
          <w:szCs w:val="24"/>
        </w:rPr>
        <w:t xml:space="preserve">Annual SMP/SHIP National Training Conference </w:t>
      </w:r>
      <w:r w:rsidRPr="00677AEE" w:rsidR="00F20058">
        <w:rPr>
          <w:rFonts w:ascii="Times New Roman" w:hAnsi="Times New Roman" w:cs="Times New Roman"/>
          <w:sz w:val="24"/>
          <w:szCs w:val="24"/>
        </w:rPr>
        <w:t>sessions</w:t>
      </w:r>
      <w:r w:rsidRPr="00677AEE" w:rsidR="005817F7">
        <w:rPr>
          <w:rFonts w:ascii="Times New Roman" w:hAnsi="Times New Roman" w:cs="Times New Roman"/>
          <w:sz w:val="24"/>
          <w:szCs w:val="24"/>
        </w:rPr>
        <w:t xml:space="preserve">. Because there are no specific expectations in terms of employment status or experience, all individuals </w:t>
      </w:r>
      <w:proofErr w:type="gramStart"/>
      <w:r w:rsidRPr="00677AEE" w:rsidR="005817F7">
        <w:rPr>
          <w:rFonts w:ascii="Times New Roman" w:hAnsi="Times New Roman" w:cs="Times New Roman"/>
          <w:sz w:val="24"/>
          <w:szCs w:val="24"/>
        </w:rPr>
        <w:t>will be charged</w:t>
      </w:r>
      <w:proofErr w:type="gramEnd"/>
      <w:r w:rsidRPr="00677AEE" w:rsidR="005817F7">
        <w:rPr>
          <w:rFonts w:ascii="Times New Roman" w:hAnsi="Times New Roman" w:cs="Times New Roman"/>
          <w:sz w:val="24"/>
          <w:szCs w:val="24"/>
        </w:rPr>
        <w:t xml:space="preserve"> at the rate for “All Occupations</w:t>
      </w:r>
      <w:r w:rsidRPr="00677AEE" w:rsidR="00C15520">
        <w:rPr>
          <w:rFonts w:ascii="Times New Roman" w:hAnsi="Times New Roman" w:cs="Times New Roman"/>
          <w:sz w:val="24"/>
          <w:szCs w:val="24"/>
        </w:rPr>
        <w:t>,”</w:t>
      </w:r>
      <w:r w:rsidRPr="00677AEE" w:rsidR="005817F7">
        <w:rPr>
          <w:rFonts w:ascii="Times New Roman" w:hAnsi="Times New Roman" w:cs="Times New Roman"/>
          <w:sz w:val="24"/>
          <w:szCs w:val="24"/>
        </w:rPr>
        <w:t xml:space="preserve"> </w:t>
      </w:r>
      <w:r w:rsidRPr="00677AEE">
        <w:rPr>
          <w:rFonts w:ascii="Times New Roman" w:hAnsi="Times New Roman" w:cs="Times New Roman"/>
          <w:sz w:val="24"/>
          <w:szCs w:val="24"/>
        </w:rPr>
        <w:t xml:space="preserve">of </w:t>
      </w:r>
      <w:r w:rsidRPr="00677AEE" w:rsidR="005817F7">
        <w:rPr>
          <w:rFonts w:ascii="Times New Roman" w:hAnsi="Times New Roman" w:cs="Times New Roman"/>
          <w:sz w:val="24"/>
          <w:szCs w:val="24"/>
        </w:rPr>
        <w:t>$23.23/hour, as defined by the Bureau of Labor Statistics’ “Occupational Employment Statistics</w:t>
      </w:r>
      <w:r w:rsidRPr="00677AEE" w:rsidR="00C15520">
        <w:rPr>
          <w:rFonts w:ascii="Times New Roman" w:hAnsi="Times New Roman" w:cs="Times New Roman"/>
          <w:sz w:val="24"/>
          <w:szCs w:val="24"/>
        </w:rPr>
        <w:t>.”</w:t>
      </w:r>
      <w:r w:rsidRPr="00677AEE" w:rsidR="00FC0EF0">
        <w:rPr>
          <w:rFonts w:ascii="Times New Roman" w:hAnsi="Times New Roman" w:cs="Times New Roman"/>
          <w:sz w:val="24"/>
          <w:szCs w:val="24"/>
        </w:rPr>
        <w:t xml:space="preserve"> This number </w:t>
      </w:r>
      <w:proofErr w:type="gramStart"/>
      <w:r w:rsidRPr="00677AEE" w:rsidR="00FC0EF0">
        <w:rPr>
          <w:rFonts w:ascii="Times New Roman" w:hAnsi="Times New Roman" w:cs="Times New Roman"/>
          <w:sz w:val="24"/>
          <w:szCs w:val="24"/>
        </w:rPr>
        <w:t>is increased</w:t>
      </w:r>
      <w:proofErr w:type="gramEnd"/>
      <w:r w:rsidRPr="00677AEE" w:rsidR="00FC0EF0">
        <w:rPr>
          <w:rFonts w:ascii="Times New Roman" w:hAnsi="Times New Roman" w:cs="Times New Roman"/>
          <w:sz w:val="24"/>
          <w:szCs w:val="24"/>
        </w:rPr>
        <w:t xml:space="preserve"> by a factor of 100% to account for benefits and overhead</w:t>
      </w:r>
      <w:r w:rsidRPr="00677AEE" w:rsidR="00627275">
        <w:rPr>
          <w:rFonts w:ascii="Times New Roman" w:hAnsi="Times New Roman" w:cs="Times New Roman"/>
          <w:sz w:val="24"/>
          <w:szCs w:val="24"/>
        </w:rPr>
        <w:t>, resulting in a rate of $46.46/hour.</w:t>
      </w:r>
    </w:p>
    <w:p w:rsidRPr="00677AEE" w:rsidR="00B67777" w:rsidP="001E1A5D" w:rsidRDefault="005817F7" w14:paraId="0CD71A34" w14:textId="17D6AC24">
      <w:pPr>
        <w:ind w:left="360"/>
        <w:rPr>
          <w:rFonts w:ascii="Times New Roman" w:hAnsi="Times New Roman" w:cs="Times New Roman"/>
          <w:sz w:val="24"/>
          <w:szCs w:val="24"/>
        </w:rPr>
      </w:pPr>
      <w:r w:rsidRPr="00677AEE">
        <w:rPr>
          <w:rFonts w:ascii="Times New Roman" w:hAnsi="Times New Roman" w:cs="Times New Roman"/>
          <w:sz w:val="24"/>
          <w:szCs w:val="24"/>
        </w:rPr>
        <w:t>As a result, ACL estimates an approximate aggrega</w:t>
      </w:r>
      <w:r w:rsidRPr="00677AEE" w:rsidR="00F20058">
        <w:rPr>
          <w:rFonts w:ascii="Times New Roman" w:hAnsi="Times New Roman" w:cs="Times New Roman"/>
          <w:sz w:val="24"/>
          <w:szCs w:val="24"/>
        </w:rPr>
        <w:t xml:space="preserve">te cost to respondents </w:t>
      </w:r>
      <w:proofErr w:type="gramStart"/>
      <w:r w:rsidRPr="00677AEE" w:rsidR="00F20058">
        <w:rPr>
          <w:rFonts w:ascii="Times New Roman" w:hAnsi="Times New Roman" w:cs="Times New Roman"/>
          <w:sz w:val="24"/>
          <w:szCs w:val="24"/>
        </w:rPr>
        <w:t xml:space="preserve">of </w:t>
      </w:r>
      <w:r w:rsidRPr="00677AEE" w:rsidR="00B23B0E">
        <w:rPr>
          <w:rFonts w:ascii="Times New Roman" w:hAnsi="Times New Roman" w:cs="Times New Roman"/>
          <w:sz w:val="24"/>
          <w:szCs w:val="24"/>
        </w:rPr>
        <w:t xml:space="preserve"> $</w:t>
      </w:r>
      <w:proofErr w:type="gramEnd"/>
      <w:r w:rsidRPr="00677AEE" w:rsidR="00B23B0E">
        <w:rPr>
          <w:rFonts w:ascii="Times New Roman" w:hAnsi="Times New Roman" w:cs="Times New Roman"/>
          <w:sz w:val="24"/>
          <w:szCs w:val="24"/>
        </w:rPr>
        <w:t xml:space="preserve">4,227.86 </w:t>
      </w:r>
      <w:r w:rsidRPr="00677AEE" w:rsidR="00342999">
        <w:rPr>
          <w:rFonts w:ascii="Times New Roman" w:hAnsi="Times New Roman" w:cs="Times New Roman"/>
          <w:sz w:val="24"/>
          <w:szCs w:val="24"/>
        </w:rPr>
        <w:t>each year</w:t>
      </w:r>
      <w:r w:rsidRPr="00677AEE" w:rsidR="004F629D">
        <w:rPr>
          <w:rFonts w:ascii="Times New Roman" w:hAnsi="Times New Roman" w:cs="Times New Roman"/>
          <w:sz w:val="24"/>
          <w:szCs w:val="24"/>
        </w:rPr>
        <w:t>. This estimate is</w:t>
      </w:r>
      <w:r w:rsidRPr="00677AEE">
        <w:rPr>
          <w:rFonts w:ascii="Times New Roman" w:hAnsi="Times New Roman" w:cs="Times New Roman"/>
          <w:sz w:val="24"/>
          <w:szCs w:val="24"/>
        </w:rPr>
        <w:t xml:space="preserve"> based on the per hour valuations of </w:t>
      </w:r>
      <w:r w:rsidRPr="00677AEE" w:rsidR="004F629D">
        <w:rPr>
          <w:rFonts w:ascii="Times New Roman" w:hAnsi="Times New Roman" w:cs="Times New Roman"/>
          <w:sz w:val="24"/>
          <w:szCs w:val="24"/>
        </w:rPr>
        <w:t xml:space="preserve">respondents’ </w:t>
      </w:r>
      <w:r w:rsidRPr="00677AEE">
        <w:rPr>
          <w:rFonts w:ascii="Times New Roman" w:hAnsi="Times New Roman" w:cs="Times New Roman"/>
          <w:sz w:val="24"/>
          <w:szCs w:val="24"/>
        </w:rPr>
        <w:t xml:space="preserve">time </w:t>
      </w:r>
      <w:r w:rsidRPr="00677AEE" w:rsidR="000F4600">
        <w:rPr>
          <w:rFonts w:ascii="Times New Roman" w:hAnsi="Times New Roman" w:cs="Times New Roman"/>
          <w:sz w:val="24"/>
          <w:szCs w:val="24"/>
        </w:rPr>
        <w:t xml:space="preserve">noted </w:t>
      </w:r>
      <w:r w:rsidRPr="00677AEE" w:rsidR="00305D14">
        <w:rPr>
          <w:rFonts w:ascii="Times New Roman" w:hAnsi="Times New Roman" w:cs="Times New Roman"/>
          <w:sz w:val="24"/>
          <w:szCs w:val="24"/>
        </w:rPr>
        <w:t xml:space="preserve">in table A-12-2. </w:t>
      </w:r>
    </w:p>
    <w:p w:rsidRPr="00677AEE" w:rsidR="00175195" w:rsidP="001E1A5D" w:rsidRDefault="005817F7" w14:paraId="6824E28B" w14:textId="5CDA4590">
      <w:pPr>
        <w:ind w:left="360"/>
        <w:rPr>
          <w:rFonts w:ascii="Times New Roman" w:hAnsi="Times New Roman" w:cs="Times New Roman"/>
          <w:sz w:val="24"/>
          <w:szCs w:val="24"/>
        </w:rPr>
      </w:pPr>
      <w:r w:rsidRPr="00677AEE">
        <w:rPr>
          <w:rFonts w:ascii="Times New Roman" w:hAnsi="Times New Roman" w:cs="Times New Roman"/>
          <w:sz w:val="24"/>
          <w:szCs w:val="24"/>
        </w:rPr>
        <w:t>The complete estimated</w:t>
      </w:r>
      <w:r w:rsidRPr="00677AEE" w:rsidR="004F629D">
        <w:rPr>
          <w:rFonts w:ascii="Times New Roman" w:hAnsi="Times New Roman" w:cs="Times New Roman"/>
          <w:sz w:val="24"/>
          <w:szCs w:val="24"/>
        </w:rPr>
        <w:t>,</w:t>
      </w:r>
      <w:r w:rsidRPr="00677AEE">
        <w:rPr>
          <w:rFonts w:ascii="Times New Roman" w:hAnsi="Times New Roman" w:cs="Times New Roman"/>
          <w:sz w:val="24"/>
          <w:szCs w:val="24"/>
        </w:rPr>
        <w:t xml:space="preserve"> annualized burden </w:t>
      </w:r>
      <w:proofErr w:type="gramStart"/>
      <w:r w:rsidRPr="00677AEE">
        <w:rPr>
          <w:rFonts w:ascii="Times New Roman" w:hAnsi="Times New Roman" w:cs="Times New Roman"/>
          <w:sz w:val="24"/>
          <w:szCs w:val="24"/>
        </w:rPr>
        <w:t>can be seen</w:t>
      </w:r>
      <w:proofErr w:type="gramEnd"/>
      <w:r w:rsidRPr="00677AEE">
        <w:rPr>
          <w:rFonts w:ascii="Times New Roman" w:hAnsi="Times New Roman" w:cs="Times New Roman"/>
          <w:sz w:val="24"/>
          <w:szCs w:val="24"/>
        </w:rPr>
        <w:t xml:space="preserve"> </w:t>
      </w:r>
      <w:r w:rsidRPr="00677AEE" w:rsidR="004F629D">
        <w:rPr>
          <w:rFonts w:ascii="Times New Roman" w:hAnsi="Times New Roman" w:cs="Times New Roman"/>
          <w:sz w:val="24"/>
          <w:szCs w:val="24"/>
        </w:rPr>
        <w:t xml:space="preserve">in Table </w:t>
      </w:r>
      <w:r w:rsidRPr="00677AEE" w:rsidR="00313513">
        <w:rPr>
          <w:rFonts w:ascii="Times New Roman" w:hAnsi="Times New Roman" w:cs="Times New Roman"/>
          <w:sz w:val="24"/>
          <w:szCs w:val="24"/>
        </w:rPr>
        <w:t>A-</w:t>
      </w:r>
      <w:r w:rsidRPr="00677AEE" w:rsidR="004F629D">
        <w:rPr>
          <w:rFonts w:ascii="Times New Roman" w:hAnsi="Times New Roman" w:cs="Times New Roman"/>
          <w:sz w:val="24"/>
          <w:szCs w:val="24"/>
        </w:rPr>
        <w:t>12</w:t>
      </w:r>
      <w:r w:rsidRPr="00677AEE" w:rsidR="00313513">
        <w:rPr>
          <w:rFonts w:ascii="Times New Roman" w:hAnsi="Times New Roman" w:cs="Times New Roman"/>
          <w:sz w:val="24"/>
          <w:szCs w:val="24"/>
        </w:rPr>
        <w:t>-1</w:t>
      </w:r>
      <w:r w:rsidRPr="00677AEE">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1523"/>
        <w:gridCol w:w="1430"/>
        <w:gridCol w:w="2289"/>
        <w:gridCol w:w="1751"/>
      </w:tblGrid>
      <w:tr w:rsidRPr="00677AEE" w:rsidR="00175195" w:rsidTr="007612F7" w14:paraId="71D46D6E" w14:textId="77777777">
        <w:trPr>
          <w:jc w:val="center"/>
        </w:trPr>
        <w:tc>
          <w:tcPr>
            <w:tcW w:w="6765" w:type="dxa"/>
            <w:gridSpan w:val="4"/>
            <w:tcBorders>
              <w:bottom w:val="single" w:color="auto" w:sz="4" w:space="0"/>
            </w:tcBorders>
            <w:vAlign w:val="center"/>
          </w:tcPr>
          <w:p w:rsidRPr="00677AEE" w:rsidR="00175195" w:rsidP="004E7506" w:rsidRDefault="00175195" w14:paraId="2169C5C2" w14:textId="77777777">
            <w:pPr>
              <w:keepNext/>
              <w:keepLines/>
              <w:jc w:val="center"/>
              <w:rPr>
                <w:rFonts w:ascii="Times New Roman" w:hAnsi="Times New Roman" w:cs="Times New Roman"/>
                <w:b/>
                <w:sz w:val="24"/>
                <w:szCs w:val="24"/>
              </w:rPr>
            </w:pPr>
            <w:r w:rsidRPr="00677AEE">
              <w:rPr>
                <w:rFonts w:ascii="Times New Roman" w:hAnsi="Times New Roman" w:cs="Times New Roman"/>
                <w:b/>
                <w:sz w:val="24"/>
                <w:szCs w:val="24"/>
              </w:rPr>
              <w:t>Table A-12-1. Total Estimated Annualized Burden Hours</w:t>
            </w:r>
          </w:p>
        </w:tc>
      </w:tr>
      <w:tr w:rsidRPr="00677AEE" w:rsidR="00175195" w:rsidTr="007612F7" w14:paraId="09591747" w14:textId="77777777">
        <w:trPr>
          <w:jc w:val="center"/>
        </w:trPr>
        <w:tc>
          <w:tcPr>
            <w:tcW w:w="1404" w:type="dxa"/>
            <w:tcBorders>
              <w:bottom w:val="single" w:color="auto" w:sz="4" w:space="0"/>
            </w:tcBorders>
            <w:vAlign w:val="center"/>
          </w:tcPr>
          <w:p w:rsidRPr="00677AEE" w:rsidR="00175195" w:rsidP="004E7506" w:rsidRDefault="00175195" w14:paraId="7D76F983" w14:textId="77777777">
            <w:pPr>
              <w:jc w:val="center"/>
              <w:rPr>
                <w:rFonts w:ascii="Times New Roman" w:hAnsi="Times New Roman" w:cs="Times New Roman"/>
                <w:b/>
                <w:sz w:val="24"/>
                <w:szCs w:val="24"/>
              </w:rPr>
            </w:pPr>
            <w:r w:rsidRPr="00677AEE">
              <w:rPr>
                <w:rFonts w:ascii="Times New Roman" w:hAnsi="Times New Roman" w:cs="Times New Roman"/>
                <w:b/>
                <w:sz w:val="24"/>
                <w:szCs w:val="24"/>
              </w:rPr>
              <w:t>Number of Respondents</w:t>
            </w:r>
          </w:p>
        </w:tc>
        <w:tc>
          <w:tcPr>
            <w:tcW w:w="1321" w:type="dxa"/>
            <w:tcBorders>
              <w:bottom w:val="single" w:color="auto" w:sz="4" w:space="0"/>
            </w:tcBorders>
            <w:vAlign w:val="center"/>
          </w:tcPr>
          <w:p w:rsidRPr="00677AEE" w:rsidR="00175195" w:rsidP="004E7506" w:rsidRDefault="00175195" w14:paraId="584F0DCD" w14:textId="77777777">
            <w:pPr>
              <w:jc w:val="center"/>
              <w:rPr>
                <w:rFonts w:ascii="Times New Roman" w:hAnsi="Times New Roman" w:cs="Times New Roman"/>
                <w:b/>
                <w:sz w:val="24"/>
                <w:szCs w:val="24"/>
              </w:rPr>
            </w:pPr>
            <w:r w:rsidRPr="00677AEE">
              <w:rPr>
                <w:rFonts w:ascii="Times New Roman" w:hAnsi="Times New Roman" w:cs="Times New Roman"/>
                <w:b/>
                <w:sz w:val="24"/>
                <w:szCs w:val="24"/>
              </w:rPr>
              <w:t>Responses per Respondent</w:t>
            </w:r>
          </w:p>
        </w:tc>
        <w:tc>
          <w:tcPr>
            <w:tcW w:w="2289" w:type="dxa"/>
            <w:tcBorders>
              <w:bottom w:val="single" w:color="auto" w:sz="4" w:space="0"/>
            </w:tcBorders>
            <w:vAlign w:val="center"/>
          </w:tcPr>
          <w:p w:rsidRPr="00677AEE" w:rsidR="00175195" w:rsidP="00BA2986" w:rsidRDefault="00175195" w14:paraId="6BD14B02" w14:textId="6C50E05F">
            <w:pPr>
              <w:jc w:val="center"/>
              <w:rPr>
                <w:rFonts w:ascii="Times New Roman" w:hAnsi="Times New Roman" w:cs="Times New Roman"/>
                <w:b/>
                <w:sz w:val="24"/>
                <w:szCs w:val="24"/>
              </w:rPr>
            </w:pPr>
            <w:r w:rsidRPr="00677AEE">
              <w:rPr>
                <w:rFonts w:ascii="Times New Roman" w:hAnsi="Times New Roman" w:cs="Times New Roman"/>
                <w:b/>
                <w:sz w:val="24"/>
                <w:szCs w:val="24"/>
              </w:rPr>
              <w:t xml:space="preserve">Average burden hours per response </w:t>
            </w:r>
          </w:p>
        </w:tc>
        <w:tc>
          <w:tcPr>
            <w:tcW w:w="1751" w:type="dxa"/>
            <w:tcBorders>
              <w:bottom w:val="single" w:color="auto" w:sz="4" w:space="0"/>
            </w:tcBorders>
            <w:vAlign w:val="center"/>
          </w:tcPr>
          <w:p w:rsidRPr="00677AEE" w:rsidR="00175195" w:rsidP="004E7506" w:rsidRDefault="00175195" w14:paraId="57378E40" w14:textId="77777777">
            <w:pPr>
              <w:jc w:val="center"/>
              <w:rPr>
                <w:rFonts w:ascii="Times New Roman" w:hAnsi="Times New Roman" w:cs="Times New Roman"/>
                <w:b/>
                <w:sz w:val="24"/>
                <w:szCs w:val="24"/>
              </w:rPr>
            </w:pPr>
            <w:r w:rsidRPr="00677AEE">
              <w:rPr>
                <w:rFonts w:ascii="Times New Roman" w:hAnsi="Times New Roman" w:cs="Times New Roman"/>
                <w:b/>
                <w:sz w:val="24"/>
                <w:szCs w:val="24"/>
              </w:rPr>
              <w:t>Total Burden Hours</w:t>
            </w:r>
          </w:p>
        </w:tc>
      </w:tr>
      <w:tr w:rsidRPr="00677AEE" w:rsidR="00175195" w:rsidTr="007612F7" w14:paraId="24E6DD17" w14:textId="77777777">
        <w:trPr>
          <w:jc w:val="center"/>
        </w:trPr>
        <w:tc>
          <w:tcPr>
            <w:tcW w:w="1404" w:type="dxa"/>
            <w:tcBorders>
              <w:bottom w:val="single" w:color="auto" w:sz="4" w:space="0"/>
            </w:tcBorders>
            <w:vAlign w:val="center"/>
          </w:tcPr>
          <w:p w:rsidRPr="00677AEE" w:rsidR="00175195" w:rsidP="002230B4" w:rsidRDefault="00E14DB5" w14:paraId="39DEB318" w14:textId="5CA76F11">
            <w:pPr>
              <w:jc w:val="center"/>
              <w:rPr>
                <w:rFonts w:ascii="Times New Roman" w:hAnsi="Times New Roman" w:cs="Times New Roman"/>
                <w:sz w:val="24"/>
                <w:szCs w:val="24"/>
              </w:rPr>
            </w:pPr>
            <w:r w:rsidRPr="00677AEE">
              <w:rPr>
                <w:rFonts w:ascii="Times New Roman" w:hAnsi="Times New Roman" w:cs="Times New Roman"/>
                <w:sz w:val="24"/>
                <w:szCs w:val="24"/>
              </w:rPr>
              <w:lastRenderedPageBreak/>
              <w:t>364</w:t>
            </w:r>
          </w:p>
        </w:tc>
        <w:tc>
          <w:tcPr>
            <w:tcW w:w="1321" w:type="dxa"/>
            <w:tcBorders>
              <w:bottom w:val="single" w:color="auto" w:sz="4" w:space="0"/>
            </w:tcBorders>
            <w:vAlign w:val="center"/>
          </w:tcPr>
          <w:p w:rsidRPr="00677AEE" w:rsidR="00175195" w:rsidP="004E7506" w:rsidRDefault="00175195" w14:paraId="2F897151" w14:textId="77777777">
            <w:pPr>
              <w:jc w:val="center"/>
              <w:rPr>
                <w:rFonts w:ascii="Times New Roman" w:hAnsi="Times New Roman" w:cs="Times New Roman"/>
                <w:sz w:val="24"/>
                <w:szCs w:val="24"/>
              </w:rPr>
            </w:pPr>
            <w:r w:rsidRPr="00677AEE">
              <w:rPr>
                <w:rFonts w:ascii="Times New Roman" w:hAnsi="Times New Roman" w:cs="Times New Roman"/>
                <w:sz w:val="24"/>
                <w:szCs w:val="24"/>
              </w:rPr>
              <w:t>1</w:t>
            </w:r>
          </w:p>
        </w:tc>
        <w:tc>
          <w:tcPr>
            <w:tcW w:w="2289" w:type="dxa"/>
            <w:tcBorders>
              <w:bottom w:val="single" w:color="auto" w:sz="4" w:space="0"/>
            </w:tcBorders>
            <w:vAlign w:val="center"/>
          </w:tcPr>
          <w:p w:rsidRPr="00677AEE" w:rsidR="00175195" w:rsidP="004E7506" w:rsidRDefault="00A046BE" w14:paraId="46CD02D9" w14:textId="731382BB">
            <w:pPr>
              <w:jc w:val="center"/>
              <w:rPr>
                <w:rFonts w:ascii="Times New Roman" w:hAnsi="Times New Roman" w:cs="Times New Roman"/>
                <w:sz w:val="24"/>
                <w:szCs w:val="24"/>
              </w:rPr>
            </w:pPr>
            <w:r w:rsidRPr="00677AEE">
              <w:rPr>
                <w:rFonts w:ascii="Times New Roman" w:hAnsi="Times New Roman" w:cs="Times New Roman"/>
                <w:sz w:val="24"/>
                <w:szCs w:val="24"/>
              </w:rPr>
              <w:t>15 minutes</w:t>
            </w:r>
          </w:p>
        </w:tc>
        <w:tc>
          <w:tcPr>
            <w:tcW w:w="1751" w:type="dxa"/>
            <w:tcBorders>
              <w:bottom w:val="single" w:color="auto" w:sz="4" w:space="0"/>
            </w:tcBorders>
            <w:vAlign w:val="center"/>
          </w:tcPr>
          <w:p w:rsidRPr="00677AEE" w:rsidR="00175195" w:rsidP="004E7506" w:rsidRDefault="00E14DB5" w14:paraId="41F3112E" w14:textId="141B2E68">
            <w:pPr>
              <w:jc w:val="center"/>
              <w:rPr>
                <w:rFonts w:ascii="Times New Roman" w:hAnsi="Times New Roman" w:cs="Times New Roman"/>
                <w:sz w:val="24"/>
                <w:szCs w:val="24"/>
              </w:rPr>
            </w:pPr>
            <w:r w:rsidRPr="00677AEE">
              <w:rPr>
                <w:rFonts w:ascii="Times New Roman" w:hAnsi="Times New Roman" w:cs="Times New Roman"/>
                <w:sz w:val="24"/>
                <w:szCs w:val="24"/>
              </w:rPr>
              <w:t>91</w:t>
            </w:r>
          </w:p>
        </w:tc>
      </w:tr>
    </w:tbl>
    <w:p w:rsidRPr="00677AEE" w:rsidR="00175195" w:rsidP="004E7506" w:rsidRDefault="00175195" w14:paraId="58798FAC" w14:textId="03125CFA">
      <w:pPr>
        <w:spacing w:line="360" w:lineRule="auto"/>
        <w:rPr>
          <w:rFonts w:ascii="Times New Roman" w:hAnsi="Times New Roman" w:cs="Times New Roman"/>
          <w:sz w:val="24"/>
          <w:szCs w:val="24"/>
        </w:rPr>
      </w:pPr>
    </w:p>
    <w:p w:rsidRPr="00677AEE" w:rsidR="00B23B0E" w:rsidP="001E15ED" w:rsidRDefault="00B23B0E" w14:paraId="5D302CE0" w14:textId="77777777">
      <w:pPr>
        <w:ind w:left="360"/>
        <w:rPr>
          <w:rFonts w:ascii="Times New Roman" w:hAnsi="Times New Roman" w:cs="Times New Roman"/>
          <w:sz w:val="24"/>
          <w:szCs w:val="24"/>
        </w:rPr>
      </w:pPr>
    </w:p>
    <w:p w:rsidRPr="00677AEE" w:rsidR="00B23B0E" w:rsidP="001E15ED" w:rsidRDefault="00B23B0E" w14:paraId="76C1505E" w14:textId="77777777">
      <w:pPr>
        <w:ind w:left="360"/>
        <w:rPr>
          <w:rFonts w:ascii="Times New Roman" w:hAnsi="Times New Roman" w:cs="Times New Roman"/>
          <w:sz w:val="24"/>
          <w:szCs w:val="24"/>
        </w:rPr>
      </w:pPr>
    </w:p>
    <w:p w:rsidRPr="00677AEE" w:rsidR="00B23B0E" w:rsidP="001E15ED" w:rsidRDefault="00B23B0E" w14:paraId="1D2ECAD2" w14:textId="77777777">
      <w:pPr>
        <w:ind w:left="360"/>
        <w:rPr>
          <w:rFonts w:ascii="Times New Roman" w:hAnsi="Times New Roman" w:cs="Times New Roman"/>
          <w:sz w:val="24"/>
          <w:szCs w:val="24"/>
        </w:rPr>
      </w:pPr>
    </w:p>
    <w:p w:rsidRPr="00677AEE" w:rsidR="004E7506" w:rsidP="001E15ED" w:rsidRDefault="00175195" w14:paraId="2AF5D6E0" w14:textId="409B3436">
      <w:pPr>
        <w:ind w:left="360"/>
        <w:rPr>
          <w:rFonts w:ascii="Times New Roman" w:hAnsi="Times New Roman" w:cs="Times New Roman"/>
          <w:sz w:val="24"/>
          <w:szCs w:val="24"/>
        </w:rPr>
      </w:pPr>
      <w:r w:rsidRPr="00677AEE">
        <w:rPr>
          <w:rFonts w:ascii="Times New Roman" w:hAnsi="Times New Roman" w:cs="Times New Roman"/>
          <w:sz w:val="24"/>
          <w:szCs w:val="24"/>
        </w:rPr>
        <w:t xml:space="preserve">The Department of Labor website </w:t>
      </w:r>
      <w:proofErr w:type="gramStart"/>
      <w:r w:rsidRPr="00677AEE">
        <w:rPr>
          <w:rFonts w:ascii="Times New Roman" w:hAnsi="Times New Roman" w:cs="Times New Roman"/>
          <w:sz w:val="24"/>
          <w:szCs w:val="24"/>
        </w:rPr>
        <w:t>was used</w:t>
      </w:r>
      <w:proofErr w:type="gramEnd"/>
      <w:r w:rsidRPr="00677AEE">
        <w:rPr>
          <w:rFonts w:ascii="Times New Roman" w:hAnsi="Times New Roman" w:cs="Times New Roman"/>
          <w:sz w:val="24"/>
          <w:szCs w:val="24"/>
        </w:rPr>
        <w:t xml:space="preserve"> to determine appropriate wage rates for respondents (see Table A-12-2).</w:t>
      </w:r>
    </w:p>
    <w:tbl>
      <w:tblPr>
        <w:tblStyle w:val="TableGrid"/>
        <w:tblW w:w="0" w:type="auto"/>
        <w:jc w:val="center"/>
        <w:tblLook w:val="04A0" w:firstRow="1" w:lastRow="0" w:firstColumn="1" w:lastColumn="0" w:noHBand="0" w:noVBand="1"/>
      </w:tblPr>
      <w:tblGrid>
        <w:gridCol w:w="1534"/>
        <w:gridCol w:w="2289"/>
        <w:gridCol w:w="3067"/>
      </w:tblGrid>
      <w:tr w:rsidRPr="00677AEE" w:rsidR="00175195" w:rsidTr="00BA2986" w14:paraId="49DA30DD" w14:textId="77777777">
        <w:trPr>
          <w:jc w:val="center"/>
        </w:trPr>
        <w:tc>
          <w:tcPr>
            <w:tcW w:w="6890" w:type="dxa"/>
            <w:gridSpan w:val="3"/>
            <w:tcBorders>
              <w:bottom w:val="single" w:color="auto" w:sz="4" w:space="0"/>
            </w:tcBorders>
            <w:vAlign w:val="center"/>
          </w:tcPr>
          <w:p w:rsidRPr="00677AEE" w:rsidR="00175195" w:rsidP="004E7506" w:rsidRDefault="00175195" w14:paraId="1D470D69" w14:textId="3CEFA4ED">
            <w:pPr>
              <w:jc w:val="center"/>
              <w:rPr>
                <w:rFonts w:ascii="Times New Roman" w:hAnsi="Times New Roman" w:cs="Times New Roman"/>
                <w:b/>
                <w:sz w:val="24"/>
                <w:szCs w:val="24"/>
              </w:rPr>
            </w:pPr>
            <w:r w:rsidRPr="00677AEE">
              <w:rPr>
                <w:rFonts w:ascii="Times New Roman" w:hAnsi="Times New Roman" w:cs="Times New Roman"/>
                <w:b/>
                <w:sz w:val="24"/>
                <w:szCs w:val="24"/>
              </w:rPr>
              <w:t>Table A-12-2.</w:t>
            </w:r>
            <w:r w:rsidRPr="00677AEE">
              <w:rPr>
                <w:rFonts w:ascii="Times New Roman" w:hAnsi="Times New Roman" w:cs="Times New Roman"/>
                <w:sz w:val="24"/>
                <w:szCs w:val="24"/>
              </w:rPr>
              <w:t xml:space="preserve"> </w:t>
            </w:r>
            <w:r w:rsidRPr="00677AEE">
              <w:rPr>
                <w:rFonts w:ascii="Times New Roman" w:hAnsi="Times New Roman" w:cs="Times New Roman"/>
                <w:b/>
                <w:sz w:val="24"/>
                <w:szCs w:val="24"/>
              </w:rPr>
              <w:t>Estimated Annualized Cost to Respondent for the Hour Burdens</w:t>
            </w:r>
          </w:p>
        </w:tc>
      </w:tr>
      <w:tr w:rsidRPr="00677AEE" w:rsidR="00175195" w:rsidTr="00BA2986" w14:paraId="5643FC18" w14:textId="77777777">
        <w:trPr>
          <w:jc w:val="center"/>
        </w:trPr>
        <w:tc>
          <w:tcPr>
            <w:tcW w:w="1534" w:type="dxa"/>
            <w:tcBorders>
              <w:bottom w:val="single" w:color="auto" w:sz="4" w:space="0"/>
            </w:tcBorders>
            <w:vAlign w:val="center"/>
          </w:tcPr>
          <w:p w:rsidRPr="00677AEE" w:rsidR="00175195" w:rsidP="004E7506" w:rsidRDefault="00175195" w14:paraId="52915F35" w14:textId="77777777">
            <w:pPr>
              <w:jc w:val="center"/>
              <w:rPr>
                <w:rFonts w:ascii="Times New Roman" w:hAnsi="Times New Roman" w:cs="Times New Roman"/>
                <w:b/>
                <w:sz w:val="24"/>
                <w:szCs w:val="24"/>
              </w:rPr>
            </w:pPr>
            <w:r w:rsidRPr="00677AEE">
              <w:rPr>
                <w:rFonts w:ascii="Times New Roman" w:hAnsi="Times New Roman" w:cs="Times New Roman"/>
                <w:b/>
                <w:sz w:val="24"/>
                <w:szCs w:val="24"/>
              </w:rPr>
              <w:t>Total Burden Hours</w:t>
            </w:r>
          </w:p>
        </w:tc>
        <w:tc>
          <w:tcPr>
            <w:tcW w:w="2289" w:type="dxa"/>
            <w:tcBorders>
              <w:bottom w:val="single" w:color="auto" w:sz="4" w:space="0"/>
            </w:tcBorders>
            <w:vAlign w:val="center"/>
          </w:tcPr>
          <w:p w:rsidRPr="00677AEE" w:rsidR="00175195" w:rsidP="004E7506" w:rsidRDefault="00175195" w14:paraId="2DFE54B0" w14:textId="77777777">
            <w:pPr>
              <w:jc w:val="center"/>
              <w:rPr>
                <w:rFonts w:ascii="Times New Roman" w:hAnsi="Times New Roman" w:cs="Times New Roman"/>
                <w:b/>
                <w:sz w:val="24"/>
                <w:szCs w:val="24"/>
              </w:rPr>
            </w:pPr>
            <w:r w:rsidRPr="00677AEE">
              <w:rPr>
                <w:rFonts w:ascii="Times New Roman" w:hAnsi="Times New Roman" w:cs="Times New Roman"/>
                <w:b/>
                <w:sz w:val="24"/>
                <w:szCs w:val="24"/>
              </w:rPr>
              <w:t>Hourly Wage Rate*</w:t>
            </w:r>
          </w:p>
        </w:tc>
        <w:tc>
          <w:tcPr>
            <w:tcW w:w="3067" w:type="dxa"/>
            <w:tcBorders>
              <w:bottom w:val="single" w:color="auto" w:sz="4" w:space="0"/>
            </w:tcBorders>
            <w:vAlign w:val="center"/>
          </w:tcPr>
          <w:p w:rsidRPr="00677AEE" w:rsidR="00175195" w:rsidP="004E7506" w:rsidRDefault="00175195" w14:paraId="1103B503" w14:textId="77777777">
            <w:pPr>
              <w:jc w:val="center"/>
              <w:rPr>
                <w:rFonts w:ascii="Times New Roman" w:hAnsi="Times New Roman" w:cs="Times New Roman"/>
                <w:b/>
                <w:sz w:val="24"/>
                <w:szCs w:val="24"/>
              </w:rPr>
            </w:pPr>
            <w:r w:rsidRPr="00677AEE">
              <w:rPr>
                <w:rFonts w:ascii="Times New Roman" w:hAnsi="Times New Roman" w:cs="Times New Roman"/>
                <w:b/>
                <w:sz w:val="24"/>
                <w:szCs w:val="24"/>
              </w:rPr>
              <w:t>Total Respondent Costs</w:t>
            </w:r>
          </w:p>
        </w:tc>
      </w:tr>
      <w:tr w:rsidRPr="00677AEE" w:rsidR="00175195" w:rsidTr="00BA2986" w14:paraId="4AB6362E" w14:textId="77777777">
        <w:trPr>
          <w:jc w:val="center"/>
        </w:trPr>
        <w:tc>
          <w:tcPr>
            <w:tcW w:w="1534" w:type="dxa"/>
            <w:tcBorders>
              <w:bottom w:val="single" w:color="auto" w:sz="4" w:space="0"/>
            </w:tcBorders>
            <w:vAlign w:val="center"/>
          </w:tcPr>
          <w:p w:rsidRPr="00677AEE" w:rsidR="00175195" w:rsidP="004E7506" w:rsidRDefault="00E14DB5" w14:paraId="092B13EA" w14:textId="2AC552FE">
            <w:pPr>
              <w:jc w:val="center"/>
              <w:rPr>
                <w:rFonts w:ascii="Times New Roman" w:hAnsi="Times New Roman" w:cs="Times New Roman"/>
                <w:sz w:val="24"/>
                <w:szCs w:val="24"/>
              </w:rPr>
            </w:pPr>
            <w:r w:rsidRPr="00677AEE">
              <w:rPr>
                <w:rFonts w:ascii="Times New Roman" w:hAnsi="Times New Roman" w:cs="Times New Roman"/>
                <w:sz w:val="24"/>
                <w:szCs w:val="24"/>
              </w:rPr>
              <w:t>91</w:t>
            </w:r>
          </w:p>
        </w:tc>
        <w:tc>
          <w:tcPr>
            <w:tcW w:w="2289" w:type="dxa"/>
            <w:tcBorders>
              <w:bottom w:val="single" w:color="auto" w:sz="4" w:space="0"/>
            </w:tcBorders>
            <w:vAlign w:val="center"/>
          </w:tcPr>
          <w:p w:rsidRPr="00677AEE" w:rsidR="00175195" w:rsidP="000F4600" w:rsidRDefault="00175195" w14:paraId="54A7C0C3" w14:textId="0DAA9B7C">
            <w:pPr>
              <w:jc w:val="center"/>
              <w:rPr>
                <w:rFonts w:ascii="Times New Roman" w:hAnsi="Times New Roman" w:cs="Times New Roman"/>
                <w:sz w:val="24"/>
                <w:szCs w:val="24"/>
              </w:rPr>
            </w:pPr>
            <w:r w:rsidRPr="00677AEE">
              <w:rPr>
                <w:rFonts w:ascii="Times New Roman" w:hAnsi="Times New Roman" w:cs="Times New Roman"/>
                <w:sz w:val="24"/>
                <w:szCs w:val="24"/>
              </w:rPr>
              <w:t>$</w:t>
            </w:r>
            <w:r w:rsidRPr="00677AEE" w:rsidR="000F4600">
              <w:rPr>
                <w:rFonts w:ascii="Times New Roman" w:hAnsi="Times New Roman" w:cs="Times New Roman"/>
                <w:sz w:val="24"/>
                <w:szCs w:val="24"/>
              </w:rPr>
              <w:t>46.46</w:t>
            </w:r>
          </w:p>
        </w:tc>
        <w:tc>
          <w:tcPr>
            <w:tcW w:w="3067" w:type="dxa"/>
            <w:tcBorders>
              <w:bottom w:val="single" w:color="auto" w:sz="4" w:space="0"/>
            </w:tcBorders>
            <w:vAlign w:val="center"/>
          </w:tcPr>
          <w:p w:rsidRPr="00677AEE" w:rsidR="00175195" w:rsidP="00C87D4A" w:rsidRDefault="00E14DB5" w14:paraId="429AE0FE" w14:textId="5EF17BF0">
            <w:pPr>
              <w:jc w:val="center"/>
              <w:rPr>
                <w:rFonts w:ascii="Times New Roman" w:hAnsi="Times New Roman" w:cs="Times New Roman"/>
                <w:sz w:val="24"/>
                <w:szCs w:val="24"/>
                <w:highlight w:val="yellow"/>
              </w:rPr>
            </w:pPr>
            <w:r w:rsidRPr="00677AEE">
              <w:rPr>
                <w:rFonts w:ascii="Times New Roman" w:hAnsi="Times New Roman" w:cs="Times New Roman"/>
              </w:rPr>
              <w:t xml:space="preserve"> </w:t>
            </w:r>
            <w:r w:rsidRPr="00677AEE">
              <w:rPr>
                <w:rFonts w:ascii="Times New Roman" w:hAnsi="Times New Roman" w:cs="Times New Roman"/>
                <w:sz w:val="24"/>
                <w:szCs w:val="24"/>
              </w:rPr>
              <w:t>4</w:t>
            </w:r>
            <w:r w:rsidRPr="00677AEE" w:rsidR="00B23B0E">
              <w:rPr>
                <w:rFonts w:ascii="Times New Roman" w:hAnsi="Times New Roman" w:cs="Times New Roman"/>
                <w:sz w:val="24"/>
                <w:szCs w:val="24"/>
              </w:rPr>
              <w:t>,</w:t>
            </w:r>
            <w:r w:rsidRPr="00677AEE">
              <w:rPr>
                <w:rFonts w:ascii="Times New Roman" w:hAnsi="Times New Roman" w:cs="Times New Roman"/>
                <w:sz w:val="24"/>
                <w:szCs w:val="24"/>
              </w:rPr>
              <w:t>227.86</w:t>
            </w:r>
          </w:p>
        </w:tc>
      </w:tr>
    </w:tbl>
    <w:p w:rsidRPr="00677AEE" w:rsidR="000F4600" w:rsidP="004E7506" w:rsidRDefault="000F4600" w14:paraId="3C015669" w14:textId="77777777">
      <w:pPr>
        <w:pStyle w:val="ListParagraph"/>
        <w:ind w:left="1440"/>
        <w:rPr>
          <w:rFonts w:ascii="Times New Roman" w:hAnsi="Times New Roman" w:cs="Times New Roman"/>
          <w:sz w:val="24"/>
          <w:szCs w:val="24"/>
        </w:rPr>
      </w:pPr>
    </w:p>
    <w:p w:rsidRPr="00677AEE" w:rsidR="00BA2986" w:rsidP="00BA2986" w:rsidRDefault="00175195" w14:paraId="1CB62B0A" w14:textId="77777777">
      <w:pPr>
        <w:pStyle w:val="ListParagraph"/>
        <w:spacing w:after="0" w:line="240" w:lineRule="auto"/>
        <w:ind w:left="1440"/>
        <w:rPr>
          <w:rFonts w:ascii="Times New Roman" w:hAnsi="Times New Roman" w:cs="Times New Roman"/>
          <w:sz w:val="20"/>
          <w:szCs w:val="20"/>
        </w:rPr>
      </w:pPr>
      <w:r w:rsidRPr="00677AEE">
        <w:rPr>
          <w:rFonts w:ascii="Times New Roman" w:hAnsi="Times New Roman" w:cs="Times New Roman"/>
          <w:sz w:val="20"/>
          <w:szCs w:val="20"/>
        </w:rPr>
        <w:t xml:space="preserve">*Source: U.S. Department of Labor, Bureau of Labor Statistics. Based on median hourly </w:t>
      </w:r>
    </w:p>
    <w:p w:rsidRPr="00677AEE" w:rsidR="0043338F" w:rsidP="00BA2986" w:rsidRDefault="00175195" w14:paraId="143430BE" w14:textId="139DE717">
      <w:pPr>
        <w:pStyle w:val="ListParagraph"/>
        <w:spacing w:after="0" w:line="240" w:lineRule="auto"/>
        <w:ind w:left="1440"/>
        <w:rPr>
          <w:rFonts w:ascii="Times New Roman" w:hAnsi="Times New Roman" w:cs="Times New Roman"/>
          <w:sz w:val="20"/>
          <w:szCs w:val="20"/>
        </w:rPr>
      </w:pPr>
      <w:proofErr w:type="gramStart"/>
      <w:r w:rsidRPr="00677AEE">
        <w:rPr>
          <w:rFonts w:ascii="Times New Roman" w:hAnsi="Times New Roman" w:cs="Times New Roman"/>
          <w:sz w:val="20"/>
          <w:szCs w:val="20"/>
        </w:rPr>
        <w:t>rates</w:t>
      </w:r>
      <w:proofErr w:type="gramEnd"/>
      <w:r w:rsidRPr="00677AEE">
        <w:rPr>
          <w:rFonts w:ascii="Times New Roman" w:hAnsi="Times New Roman" w:cs="Times New Roman"/>
          <w:sz w:val="20"/>
          <w:szCs w:val="20"/>
        </w:rPr>
        <w:t xml:space="preserve"> for occupations closest to each category of respondent. Available at: </w:t>
      </w:r>
      <w:hyperlink w:history="1" r:id="rId8">
        <w:r w:rsidRPr="00677AEE" w:rsidR="00391C85">
          <w:rPr>
            <w:rStyle w:val="Hyperlink"/>
            <w:rFonts w:ascii="Times New Roman" w:hAnsi="Times New Roman" w:cs="Times New Roman"/>
            <w:sz w:val="20"/>
            <w:szCs w:val="20"/>
          </w:rPr>
          <w:t>http://www.bls.gov/oes/current/oes_nat.htm</w:t>
        </w:r>
      </w:hyperlink>
    </w:p>
    <w:p w:rsidRPr="00677AEE" w:rsidR="00391C85" w:rsidP="00391C85" w:rsidRDefault="00391C85" w14:paraId="2B504198" w14:textId="77777777">
      <w:pPr>
        <w:pStyle w:val="ListParagraph"/>
        <w:ind w:left="1440"/>
        <w:rPr>
          <w:rFonts w:ascii="Times New Roman" w:hAnsi="Times New Roman" w:cs="Times New Roman"/>
        </w:rPr>
      </w:pPr>
    </w:p>
    <w:p w:rsidRPr="00677AEE" w:rsidR="005E73FD" w:rsidP="004E7506" w:rsidRDefault="0043338F" w14:paraId="313EB00F" w14:textId="210B29AC">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Provide an estimate for the total annual cost burden to respondents or record</w:t>
      </w:r>
      <w:r w:rsidRPr="00677AEE" w:rsidR="008F0FCD">
        <w:rPr>
          <w:rFonts w:ascii="Times New Roman" w:hAnsi="Times New Roman" w:cs="Times New Roman"/>
          <w:b/>
          <w:sz w:val="24"/>
          <w:szCs w:val="24"/>
        </w:rPr>
        <w:t xml:space="preserve"> </w:t>
      </w:r>
      <w:r w:rsidRPr="00677AEE">
        <w:rPr>
          <w:rFonts w:ascii="Times New Roman" w:hAnsi="Times New Roman" w:cs="Times New Roman"/>
          <w:b/>
          <w:sz w:val="24"/>
          <w:szCs w:val="24"/>
        </w:rPr>
        <w:t>keepers resulting from the collection of information. (Do not include the cost of any hour bu</w:t>
      </w:r>
      <w:r w:rsidRPr="00677AEE" w:rsidR="00FF5834">
        <w:rPr>
          <w:rFonts w:ascii="Times New Roman" w:hAnsi="Times New Roman" w:cs="Times New Roman"/>
          <w:b/>
          <w:sz w:val="24"/>
          <w:szCs w:val="24"/>
        </w:rPr>
        <w:t>rden shown in Items 12 and 14).</w:t>
      </w:r>
    </w:p>
    <w:p w:rsidRPr="00677AEE" w:rsidR="0068336A" w:rsidP="004E7506" w:rsidRDefault="00C87AF6" w14:paraId="4CF4EA6B" w14:textId="13739985">
      <w:pPr>
        <w:ind w:left="360"/>
        <w:rPr>
          <w:rFonts w:ascii="Times New Roman" w:hAnsi="Times New Roman" w:cs="Times New Roman"/>
          <w:sz w:val="24"/>
          <w:szCs w:val="24"/>
        </w:rPr>
      </w:pPr>
      <w:r w:rsidRPr="00677AEE">
        <w:rPr>
          <w:rFonts w:ascii="Times New Roman" w:hAnsi="Times New Roman" w:cs="Times New Roman"/>
          <w:sz w:val="24"/>
          <w:szCs w:val="24"/>
        </w:rPr>
        <w:t xml:space="preserve">ACL </w:t>
      </w:r>
      <w:r w:rsidRPr="00677AEE" w:rsidR="001E1A5D">
        <w:rPr>
          <w:rFonts w:ascii="Times New Roman" w:hAnsi="Times New Roman" w:cs="Times New Roman"/>
          <w:sz w:val="24"/>
          <w:szCs w:val="24"/>
        </w:rPr>
        <w:t xml:space="preserve">has not </w:t>
      </w:r>
      <w:r w:rsidRPr="00677AEE">
        <w:rPr>
          <w:rFonts w:ascii="Times New Roman" w:hAnsi="Times New Roman" w:cs="Times New Roman"/>
          <w:sz w:val="24"/>
          <w:szCs w:val="24"/>
        </w:rPr>
        <w:t>identifie</w:t>
      </w:r>
      <w:r w:rsidRPr="00677AEE" w:rsidR="001E1A5D">
        <w:rPr>
          <w:rFonts w:ascii="Times New Roman" w:hAnsi="Times New Roman" w:cs="Times New Roman"/>
          <w:sz w:val="24"/>
          <w:szCs w:val="24"/>
        </w:rPr>
        <w:t xml:space="preserve">d </w:t>
      </w:r>
      <w:r w:rsidRPr="00677AEE" w:rsidR="00F97B74">
        <w:rPr>
          <w:rFonts w:ascii="Times New Roman" w:hAnsi="Times New Roman" w:cs="Times New Roman"/>
          <w:sz w:val="24"/>
          <w:szCs w:val="24"/>
        </w:rPr>
        <w:t>any capital</w:t>
      </w:r>
      <w:r w:rsidRPr="00677AEE" w:rsidR="000F4600">
        <w:rPr>
          <w:rFonts w:ascii="Times New Roman" w:hAnsi="Times New Roman" w:cs="Times New Roman"/>
          <w:sz w:val="24"/>
          <w:szCs w:val="24"/>
        </w:rPr>
        <w:t>,</w:t>
      </w:r>
      <w:r w:rsidRPr="00677AEE">
        <w:rPr>
          <w:rFonts w:ascii="Times New Roman" w:hAnsi="Times New Roman" w:cs="Times New Roman"/>
          <w:sz w:val="24"/>
          <w:szCs w:val="24"/>
        </w:rPr>
        <w:t xml:space="preserve"> start-up, or maintenance of capital costs associated with this proposed collection of information.</w:t>
      </w:r>
    </w:p>
    <w:p w:rsidRPr="00677AEE" w:rsidR="0068336A" w:rsidP="004E7506" w:rsidRDefault="0043338F" w14:paraId="6AD1E2D6" w14:textId="4579E981">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 xml:space="preserve">Provide estimates of annualized costs to the Federal </w:t>
      </w:r>
      <w:r w:rsidRPr="00677AEE" w:rsidR="00303A55">
        <w:rPr>
          <w:rFonts w:ascii="Times New Roman" w:hAnsi="Times New Roman" w:cs="Times New Roman"/>
          <w:b/>
          <w:sz w:val="24"/>
          <w:szCs w:val="24"/>
        </w:rPr>
        <w:t>G</w:t>
      </w:r>
      <w:r w:rsidRPr="00677AEE">
        <w:rPr>
          <w:rFonts w:ascii="Times New Roman" w:hAnsi="Times New Roman" w:cs="Times New Roman"/>
          <w:b/>
          <w:sz w:val="24"/>
          <w:szCs w:val="24"/>
        </w:rPr>
        <w:t>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677AEE" w:rsidR="002915FE" w:rsidP="002915FE" w:rsidRDefault="00392677" w14:paraId="1372306E" w14:textId="6BC18838">
      <w:pPr>
        <w:ind w:left="360"/>
        <w:rPr>
          <w:rFonts w:ascii="Times New Roman" w:hAnsi="Times New Roman" w:cs="Times New Roman"/>
          <w:sz w:val="24"/>
          <w:szCs w:val="24"/>
        </w:rPr>
      </w:pPr>
      <w:r w:rsidRPr="00677AEE">
        <w:rPr>
          <w:rFonts w:ascii="Times New Roman" w:hAnsi="Times New Roman" w:cs="Times New Roman"/>
          <w:sz w:val="24"/>
          <w:szCs w:val="24"/>
        </w:rPr>
        <w:t xml:space="preserve">This project will occur </w:t>
      </w:r>
      <w:r w:rsidRPr="00677AEE" w:rsidR="003D4587">
        <w:rPr>
          <w:rFonts w:ascii="Times New Roman" w:hAnsi="Times New Roman" w:cs="Times New Roman"/>
          <w:sz w:val="24"/>
          <w:szCs w:val="24"/>
        </w:rPr>
        <w:t>once annually</w:t>
      </w:r>
      <w:r w:rsidRPr="00677AEE">
        <w:rPr>
          <w:rFonts w:ascii="Times New Roman" w:hAnsi="Times New Roman" w:cs="Times New Roman"/>
          <w:sz w:val="24"/>
          <w:szCs w:val="24"/>
        </w:rPr>
        <w:t>. Major fluctua</w:t>
      </w:r>
      <w:r w:rsidRPr="00677AEE" w:rsidR="002915FE">
        <w:rPr>
          <w:rFonts w:ascii="Times New Roman" w:hAnsi="Times New Roman" w:cs="Times New Roman"/>
          <w:sz w:val="24"/>
          <w:szCs w:val="24"/>
        </w:rPr>
        <w:t xml:space="preserve">tions in cost </w:t>
      </w:r>
      <w:proofErr w:type="gramStart"/>
      <w:r w:rsidRPr="00677AEE" w:rsidR="002915FE">
        <w:rPr>
          <w:rFonts w:ascii="Times New Roman" w:hAnsi="Times New Roman" w:cs="Times New Roman"/>
          <w:sz w:val="24"/>
          <w:szCs w:val="24"/>
        </w:rPr>
        <w:t>are not expected</w:t>
      </w:r>
      <w:proofErr w:type="gramEnd"/>
      <w:r w:rsidRPr="00677AEE" w:rsidR="002915FE">
        <w:rPr>
          <w:rFonts w:ascii="Times New Roman" w:hAnsi="Times New Roman" w:cs="Times New Roman"/>
          <w:sz w:val="24"/>
          <w:szCs w:val="24"/>
        </w:rPr>
        <w:t>, totals are based on the 2020 OPM wages and summary tables</w:t>
      </w:r>
      <w:r w:rsidRPr="00677AEE" w:rsidR="00225338">
        <w:rPr>
          <w:rFonts w:ascii="Times New Roman" w:hAnsi="Times New Roman" w:cs="Times New Roman"/>
          <w:sz w:val="24"/>
          <w:szCs w:val="24"/>
        </w:rPr>
        <w:t xml:space="preserve"> and contractor costs</w:t>
      </w:r>
      <w:r w:rsidRPr="00677AEE" w:rsidR="002915FE">
        <w:rPr>
          <w:rFonts w:ascii="Times New Roman" w:hAnsi="Times New Roman" w:cs="Times New Roman"/>
          <w:sz w:val="24"/>
          <w:szCs w:val="24"/>
        </w:rPr>
        <w:t xml:space="preserve">. </w:t>
      </w:r>
      <w:r w:rsidRPr="00677AEE" w:rsidR="00C50670">
        <w:rPr>
          <w:rFonts w:ascii="Times New Roman" w:hAnsi="Times New Roman" w:cs="Times New Roman"/>
          <w:sz w:val="24"/>
          <w:szCs w:val="24"/>
        </w:rPr>
        <w:t>T</w:t>
      </w:r>
      <w:r w:rsidRPr="00677AEE" w:rsidR="002915FE">
        <w:rPr>
          <w:rFonts w:ascii="Times New Roman" w:hAnsi="Times New Roman" w:cs="Times New Roman"/>
          <w:sz w:val="24"/>
          <w:szCs w:val="24"/>
        </w:rPr>
        <w:t xml:space="preserve">he estimated annual cost to the Federal Government totals </w:t>
      </w:r>
      <w:r w:rsidRPr="00677AEE" w:rsidR="00DA46C3">
        <w:rPr>
          <w:rFonts w:ascii="Times New Roman" w:hAnsi="Times New Roman" w:cs="Times New Roman"/>
          <w:sz w:val="24"/>
          <w:szCs w:val="24"/>
        </w:rPr>
        <w:t>$9,536.80.</w:t>
      </w:r>
    </w:p>
    <w:p w:rsidRPr="00677AEE" w:rsidR="002915FE" w:rsidP="00225338" w:rsidRDefault="00C50670" w14:paraId="664A6F9D" w14:textId="7892FB55">
      <w:pPr>
        <w:ind w:left="360"/>
        <w:rPr>
          <w:rFonts w:ascii="Times New Roman" w:hAnsi="Times New Roman" w:cs="Times New Roman"/>
          <w:sz w:val="24"/>
          <w:szCs w:val="24"/>
        </w:rPr>
      </w:pPr>
      <w:r w:rsidRPr="00677AEE">
        <w:rPr>
          <w:rFonts w:ascii="Times New Roman" w:hAnsi="Times New Roman" w:cs="Times New Roman"/>
          <w:sz w:val="24"/>
          <w:szCs w:val="24"/>
        </w:rPr>
        <w:t xml:space="preserve">An </w:t>
      </w:r>
      <w:r w:rsidRPr="00677AEE" w:rsidR="002915FE">
        <w:rPr>
          <w:rFonts w:ascii="Times New Roman" w:hAnsi="Times New Roman" w:cs="Times New Roman"/>
          <w:sz w:val="24"/>
          <w:szCs w:val="24"/>
        </w:rPr>
        <w:t>ACL staff</w:t>
      </w:r>
      <w:r w:rsidRPr="00677AEE">
        <w:rPr>
          <w:rFonts w:ascii="Times New Roman" w:hAnsi="Times New Roman" w:cs="Times New Roman"/>
          <w:sz w:val="24"/>
          <w:szCs w:val="24"/>
        </w:rPr>
        <w:t xml:space="preserve"> member</w:t>
      </w:r>
      <w:r w:rsidRPr="00677AEE" w:rsidR="002915FE">
        <w:rPr>
          <w:rFonts w:ascii="Times New Roman" w:hAnsi="Times New Roman" w:cs="Times New Roman"/>
          <w:sz w:val="24"/>
          <w:szCs w:val="24"/>
        </w:rPr>
        <w:t xml:space="preserve"> at a GS-15</w:t>
      </w:r>
      <w:r w:rsidRPr="00677AEE">
        <w:rPr>
          <w:rFonts w:ascii="Times New Roman" w:hAnsi="Times New Roman" w:cs="Times New Roman"/>
          <w:sz w:val="24"/>
          <w:szCs w:val="24"/>
        </w:rPr>
        <w:t xml:space="preserve">/5 </w:t>
      </w:r>
      <w:r w:rsidRPr="00677AEE" w:rsidR="002915FE">
        <w:rPr>
          <w:rFonts w:ascii="Times New Roman" w:hAnsi="Times New Roman" w:cs="Times New Roman"/>
          <w:sz w:val="24"/>
          <w:szCs w:val="24"/>
        </w:rPr>
        <w:t xml:space="preserve">taking two hours at the rate of $ </w:t>
      </w:r>
      <w:r w:rsidRPr="00677AEE">
        <w:rPr>
          <w:rFonts w:ascii="Times New Roman" w:hAnsi="Times New Roman" w:cs="Times New Roman"/>
          <w:sz w:val="24"/>
          <w:szCs w:val="24"/>
        </w:rPr>
        <w:t xml:space="preserve">77.59 for a total of </w:t>
      </w:r>
      <w:r w:rsidRPr="00677AEE" w:rsidR="00225338">
        <w:rPr>
          <w:rFonts w:ascii="Times New Roman" w:hAnsi="Times New Roman" w:cs="Times New Roman"/>
          <w:sz w:val="24"/>
          <w:szCs w:val="24"/>
        </w:rPr>
        <w:t xml:space="preserve">      </w:t>
      </w:r>
      <w:r w:rsidRPr="00677AEE" w:rsidR="00225338">
        <w:rPr>
          <w:rFonts w:ascii="Times New Roman" w:hAnsi="Times New Roman" w:cs="Times New Roman"/>
        </w:rPr>
        <w:t xml:space="preserve"> $</w:t>
      </w:r>
      <w:r w:rsidRPr="00677AEE" w:rsidR="00225338">
        <w:rPr>
          <w:rFonts w:ascii="Times New Roman" w:hAnsi="Times New Roman" w:cs="Times New Roman"/>
          <w:sz w:val="24"/>
          <w:szCs w:val="24"/>
        </w:rPr>
        <w:t>155.18</w:t>
      </w:r>
      <w:r w:rsidRPr="00677AEE">
        <w:rPr>
          <w:rFonts w:ascii="Times New Roman" w:hAnsi="Times New Roman" w:cs="Times New Roman"/>
          <w:sz w:val="24"/>
          <w:szCs w:val="24"/>
        </w:rPr>
        <w:t xml:space="preserve">. </w:t>
      </w:r>
    </w:p>
    <w:p w:rsidRPr="00677AEE" w:rsidR="00C50670" w:rsidP="002915FE" w:rsidRDefault="00C50670" w14:paraId="4CA30AD9" w14:textId="7A367B12">
      <w:pPr>
        <w:ind w:left="360"/>
        <w:rPr>
          <w:rFonts w:ascii="Times New Roman" w:hAnsi="Times New Roman" w:cs="Times New Roman"/>
          <w:sz w:val="24"/>
          <w:szCs w:val="24"/>
        </w:rPr>
      </w:pPr>
      <w:r w:rsidRPr="00677AEE">
        <w:rPr>
          <w:rFonts w:ascii="Times New Roman" w:hAnsi="Times New Roman" w:cs="Times New Roman"/>
          <w:sz w:val="24"/>
          <w:szCs w:val="24"/>
        </w:rPr>
        <w:t xml:space="preserve">A GS-14/5 taking 15 hours at the rate of $65.88 for total of $988.20. </w:t>
      </w:r>
    </w:p>
    <w:p w:rsidRPr="00677AEE" w:rsidR="00C50670" w:rsidP="002915FE" w:rsidRDefault="00225338" w14:paraId="171C5681" w14:textId="2FE40321">
      <w:pPr>
        <w:ind w:left="360"/>
        <w:rPr>
          <w:rFonts w:ascii="Times New Roman" w:hAnsi="Times New Roman" w:cs="Times New Roman"/>
          <w:sz w:val="24"/>
          <w:szCs w:val="24"/>
        </w:rPr>
      </w:pPr>
      <w:r w:rsidRPr="00677AEE">
        <w:rPr>
          <w:rFonts w:ascii="Times New Roman" w:hAnsi="Times New Roman" w:cs="Times New Roman"/>
          <w:sz w:val="24"/>
          <w:szCs w:val="24"/>
        </w:rPr>
        <w:lastRenderedPageBreak/>
        <w:t xml:space="preserve">A </w:t>
      </w:r>
      <w:r w:rsidRPr="00677AEE" w:rsidR="00C50670">
        <w:rPr>
          <w:rFonts w:ascii="Times New Roman" w:hAnsi="Times New Roman" w:cs="Times New Roman"/>
          <w:sz w:val="24"/>
          <w:szCs w:val="24"/>
        </w:rPr>
        <w:t>GS-14/5 taking two hours</w:t>
      </w:r>
      <w:r w:rsidRPr="00677AEE">
        <w:rPr>
          <w:rFonts w:ascii="Times New Roman" w:hAnsi="Times New Roman" w:cs="Times New Roman"/>
          <w:sz w:val="24"/>
          <w:szCs w:val="24"/>
        </w:rPr>
        <w:t xml:space="preserve"> </w:t>
      </w:r>
      <w:r w:rsidRPr="00677AEE" w:rsidR="00C50670">
        <w:rPr>
          <w:rFonts w:ascii="Times New Roman" w:hAnsi="Times New Roman" w:cs="Times New Roman"/>
          <w:sz w:val="24"/>
          <w:szCs w:val="24"/>
        </w:rPr>
        <w:t>at the rate of $65.88 for a total of $</w:t>
      </w:r>
      <w:r w:rsidRPr="00677AEE" w:rsidR="00305D14">
        <w:rPr>
          <w:rFonts w:ascii="Times New Roman" w:hAnsi="Times New Roman" w:cs="Times New Roman"/>
        </w:rPr>
        <w:t xml:space="preserve"> </w:t>
      </w:r>
      <w:r w:rsidRPr="00677AEE" w:rsidR="00305D14">
        <w:rPr>
          <w:rFonts w:ascii="Times New Roman" w:hAnsi="Times New Roman" w:cs="Times New Roman"/>
          <w:sz w:val="24"/>
          <w:szCs w:val="24"/>
        </w:rPr>
        <w:t>131.76</w:t>
      </w:r>
    </w:p>
    <w:p w:rsidRPr="00677AEE" w:rsidR="00225338" w:rsidP="00225338" w:rsidRDefault="00225338" w14:paraId="7E1EF12A" w14:textId="7B4DB6F9">
      <w:pPr>
        <w:ind w:left="360"/>
        <w:rPr>
          <w:rFonts w:ascii="Times New Roman" w:hAnsi="Times New Roman" w:cs="Times New Roman"/>
          <w:sz w:val="24"/>
          <w:szCs w:val="24"/>
        </w:rPr>
      </w:pPr>
      <w:r w:rsidRPr="00677AEE">
        <w:rPr>
          <w:rFonts w:ascii="Times New Roman" w:hAnsi="Times New Roman" w:cs="Times New Roman"/>
          <w:sz w:val="24"/>
          <w:szCs w:val="24"/>
        </w:rPr>
        <w:t>A GS-14/5 taking two hours at the rate of $65.88 for a total of $</w:t>
      </w:r>
      <w:r w:rsidRPr="00677AEE" w:rsidR="00305D14">
        <w:rPr>
          <w:rFonts w:ascii="Times New Roman" w:hAnsi="Times New Roman" w:cs="Times New Roman"/>
        </w:rPr>
        <w:t xml:space="preserve"> </w:t>
      </w:r>
      <w:r w:rsidRPr="00677AEE" w:rsidR="00305D14">
        <w:rPr>
          <w:rFonts w:ascii="Times New Roman" w:hAnsi="Times New Roman" w:cs="Times New Roman"/>
          <w:sz w:val="24"/>
          <w:szCs w:val="24"/>
        </w:rPr>
        <w:t>131.76</w:t>
      </w:r>
      <w:r w:rsidRPr="00677AEE">
        <w:rPr>
          <w:rFonts w:ascii="Times New Roman" w:hAnsi="Times New Roman" w:cs="Times New Roman"/>
          <w:sz w:val="24"/>
          <w:szCs w:val="24"/>
        </w:rPr>
        <w:t xml:space="preserve">. </w:t>
      </w:r>
    </w:p>
    <w:p w:rsidRPr="00677AEE" w:rsidR="00C50670" w:rsidP="002915FE" w:rsidRDefault="00305D14" w14:paraId="3C7BB062" w14:textId="28246807">
      <w:pPr>
        <w:ind w:left="360"/>
        <w:rPr>
          <w:rFonts w:ascii="Times New Roman" w:hAnsi="Times New Roman" w:cs="Times New Roman"/>
          <w:sz w:val="24"/>
          <w:szCs w:val="24"/>
        </w:rPr>
      </w:pPr>
      <w:r w:rsidRPr="00677AEE">
        <w:rPr>
          <w:rFonts w:ascii="Times New Roman" w:hAnsi="Times New Roman" w:cs="Times New Roman"/>
          <w:sz w:val="24"/>
          <w:szCs w:val="24"/>
        </w:rPr>
        <w:t>A</w:t>
      </w:r>
      <w:r w:rsidRPr="00677AEE" w:rsidR="00C50670">
        <w:rPr>
          <w:rFonts w:ascii="Times New Roman" w:hAnsi="Times New Roman" w:cs="Times New Roman"/>
          <w:sz w:val="24"/>
          <w:szCs w:val="24"/>
        </w:rPr>
        <w:t xml:space="preserve"> GS-13/5 taking two hours at the rate of $55.75 for a total of $111.50. </w:t>
      </w:r>
    </w:p>
    <w:tbl>
      <w:tblPr>
        <w:tblW w:w="5000" w:type="pct"/>
        <w:tblCellMar>
          <w:left w:w="0" w:type="dxa"/>
          <w:right w:w="0" w:type="dxa"/>
        </w:tblCellMar>
        <w:tblLook w:val="04A0" w:firstRow="1" w:lastRow="0" w:firstColumn="1" w:lastColumn="0" w:noHBand="0" w:noVBand="1"/>
      </w:tblPr>
      <w:tblGrid>
        <w:gridCol w:w="2240"/>
        <w:gridCol w:w="1724"/>
        <w:gridCol w:w="2178"/>
        <w:gridCol w:w="3198"/>
      </w:tblGrid>
      <w:tr w:rsidRPr="00677AEE" w:rsidR="002915FE" w:rsidTr="00E331C0" w14:paraId="10D237C0" w14:textId="77777777">
        <w:tc>
          <w:tcPr>
            <w:tcW w:w="5000" w:type="pct"/>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677AEE" w:rsidR="002915FE" w:rsidP="00E331C0" w:rsidRDefault="002915FE" w14:paraId="073B810B" w14:textId="77777777">
            <w:pPr>
              <w:spacing w:after="0" w:line="240" w:lineRule="auto"/>
              <w:rPr>
                <w:rFonts w:ascii="Times New Roman" w:hAnsi="Times New Roman" w:cs="Times New Roman"/>
              </w:rPr>
            </w:pPr>
            <w:r w:rsidRPr="00677AEE">
              <w:rPr>
                <w:rFonts w:ascii="Times New Roman" w:hAnsi="Times New Roman" w:cs="Times New Roman"/>
                <w:b/>
                <w:sz w:val="24"/>
                <w:szCs w:val="24"/>
              </w:rPr>
              <w:t>Table A-14-1.</w:t>
            </w:r>
            <w:r w:rsidRPr="00677AEE">
              <w:rPr>
                <w:rFonts w:ascii="Times New Roman" w:hAnsi="Times New Roman" w:cs="Times New Roman"/>
                <w:sz w:val="24"/>
                <w:szCs w:val="24"/>
              </w:rPr>
              <w:t xml:space="preserve"> </w:t>
            </w:r>
            <w:r w:rsidRPr="00677AEE">
              <w:rPr>
                <w:rFonts w:ascii="Times New Roman" w:hAnsi="Times New Roman" w:cs="Times New Roman"/>
                <w:b/>
                <w:sz w:val="24"/>
                <w:szCs w:val="24"/>
              </w:rPr>
              <w:t>Estimated Cost Analysis per FTE</w:t>
            </w:r>
            <w:r w:rsidRPr="00677AEE">
              <w:rPr>
                <w:rStyle w:val="FootnoteReference"/>
                <w:rFonts w:ascii="Times New Roman" w:hAnsi="Times New Roman" w:cs="Times New Roman"/>
                <w:b/>
                <w:sz w:val="24"/>
                <w:szCs w:val="24"/>
              </w:rPr>
              <w:footnoteReference w:id="1"/>
            </w:r>
          </w:p>
        </w:tc>
      </w:tr>
      <w:tr w:rsidRPr="00677AEE" w:rsidR="002915FE" w:rsidTr="00A75CE2" w14:paraId="3A8E8437" w14:textId="77777777">
        <w:tc>
          <w:tcPr>
            <w:tcW w:w="11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6BB16F6E" w14:textId="77777777">
            <w:pPr>
              <w:spacing w:after="0" w:line="240" w:lineRule="auto"/>
              <w:rPr>
                <w:rFonts w:ascii="Times New Roman" w:hAnsi="Times New Roman" w:cs="Times New Roman"/>
              </w:rPr>
            </w:pPr>
            <w:r w:rsidRPr="00677AEE">
              <w:rPr>
                <w:rFonts w:ascii="Times New Roman" w:hAnsi="Times New Roman" w:cs="Times New Roman"/>
              </w:rPr>
              <w:t>Grade</w:t>
            </w:r>
          </w:p>
        </w:tc>
        <w:tc>
          <w:tcPr>
            <w:tcW w:w="92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110CAF06" w14:textId="77777777">
            <w:pPr>
              <w:spacing w:after="0" w:line="240" w:lineRule="auto"/>
              <w:rPr>
                <w:rFonts w:ascii="Times New Roman" w:hAnsi="Times New Roman" w:cs="Times New Roman"/>
              </w:rPr>
            </w:pPr>
            <w:r w:rsidRPr="00677AEE">
              <w:rPr>
                <w:rFonts w:ascii="Times New Roman" w:hAnsi="Times New Roman" w:cs="Times New Roman"/>
              </w:rPr>
              <w:t>Hours</w:t>
            </w:r>
          </w:p>
        </w:tc>
        <w:tc>
          <w:tcPr>
            <w:tcW w:w="1166"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2EA32790" w14:textId="77777777">
            <w:pPr>
              <w:spacing w:after="0" w:line="240" w:lineRule="auto"/>
              <w:rPr>
                <w:rFonts w:ascii="Times New Roman" w:hAnsi="Times New Roman" w:cs="Times New Roman"/>
              </w:rPr>
            </w:pPr>
            <w:r w:rsidRPr="00677AEE">
              <w:rPr>
                <w:rFonts w:ascii="Times New Roman" w:hAnsi="Times New Roman" w:cs="Times New Roman"/>
              </w:rPr>
              <w:t>Rate</w:t>
            </w:r>
          </w:p>
        </w:tc>
        <w:tc>
          <w:tcPr>
            <w:tcW w:w="1712"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4431837F" w14:textId="77777777">
            <w:pPr>
              <w:spacing w:after="0" w:line="240" w:lineRule="auto"/>
              <w:rPr>
                <w:rFonts w:ascii="Times New Roman" w:hAnsi="Times New Roman" w:cs="Times New Roman"/>
              </w:rPr>
            </w:pPr>
            <w:r w:rsidRPr="00677AEE">
              <w:rPr>
                <w:rFonts w:ascii="Times New Roman" w:hAnsi="Times New Roman" w:cs="Times New Roman"/>
              </w:rPr>
              <w:t>Total Cost</w:t>
            </w:r>
          </w:p>
        </w:tc>
      </w:tr>
      <w:tr w:rsidRPr="00677AEE" w:rsidR="002915FE" w:rsidTr="00A75CE2" w14:paraId="53F0C06A" w14:textId="77777777">
        <w:tc>
          <w:tcPr>
            <w:tcW w:w="1199"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08730D19" w14:textId="77777777">
            <w:pPr>
              <w:spacing w:after="0" w:line="240" w:lineRule="auto"/>
              <w:rPr>
                <w:rFonts w:ascii="Times New Roman" w:hAnsi="Times New Roman" w:cs="Times New Roman"/>
              </w:rPr>
            </w:pPr>
            <w:r w:rsidRPr="00677AEE">
              <w:rPr>
                <w:rFonts w:ascii="Times New Roman" w:hAnsi="Times New Roman" w:cs="Times New Roman"/>
              </w:rPr>
              <w:t>GS 15</w:t>
            </w:r>
          </w:p>
        </w:tc>
        <w:tc>
          <w:tcPr>
            <w:tcW w:w="923" w:type="pct"/>
            <w:tcBorders>
              <w:top w:val="nil"/>
              <w:left w:val="nil"/>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40CA26C3" w14:textId="77777777">
            <w:pPr>
              <w:spacing w:after="0" w:line="240" w:lineRule="auto"/>
              <w:rPr>
                <w:rFonts w:ascii="Times New Roman" w:hAnsi="Times New Roman" w:cs="Times New Roman"/>
              </w:rPr>
            </w:pPr>
            <w:r w:rsidRPr="00677AEE">
              <w:rPr>
                <w:rFonts w:ascii="Times New Roman" w:hAnsi="Times New Roman" w:cs="Times New Roman"/>
              </w:rPr>
              <w:t>2</w:t>
            </w:r>
          </w:p>
        </w:tc>
        <w:tc>
          <w:tcPr>
            <w:tcW w:w="1166"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225338" w14:paraId="263DE6E6" w14:textId="107C724B">
            <w:pPr>
              <w:spacing w:after="0" w:line="240" w:lineRule="auto"/>
              <w:rPr>
                <w:rFonts w:ascii="Times New Roman" w:hAnsi="Times New Roman" w:cs="Times New Roman"/>
              </w:rPr>
            </w:pPr>
            <w:r w:rsidRPr="00677AEE">
              <w:rPr>
                <w:rFonts w:ascii="Times New Roman" w:hAnsi="Times New Roman" w:cs="Times New Roman"/>
              </w:rPr>
              <w:t>$ 155.18</w:t>
            </w:r>
          </w:p>
        </w:tc>
        <w:tc>
          <w:tcPr>
            <w:tcW w:w="1712"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C50670" w14:paraId="2FCFDA26" w14:textId="559BB8AA">
            <w:pPr>
              <w:spacing w:after="0" w:line="240" w:lineRule="auto"/>
              <w:rPr>
                <w:rFonts w:ascii="Times New Roman" w:hAnsi="Times New Roman" w:cs="Times New Roman"/>
              </w:rPr>
            </w:pPr>
            <w:r w:rsidRPr="00677AEE">
              <w:rPr>
                <w:rFonts w:ascii="Times New Roman" w:hAnsi="Times New Roman" w:cs="Times New Roman"/>
              </w:rPr>
              <w:t>$</w:t>
            </w:r>
            <w:r w:rsidRPr="00677AEE" w:rsidR="00225338">
              <w:rPr>
                <w:rFonts w:ascii="Times New Roman" w:hAnsi="Times New Roman" w:cs="Times New Roman"/>
              </w:rPr>
              <w:t xml:space="preserve"> 310.36</w:t>
            </w:r>
          </w:p>
        </w:tc>
      </w:tr>
      <w:tr w:rsidRPr="00677AEE" w:rsidR="002915FE" w:rsidTr="00A75CE2" w14:paraId="206E5E4D" w14:textId="77777777">
        <w:tc>
          <w:tcPr>
            <w:tcW w:w="1199"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56128FD4" w14:textId="77777777">
            <w:pPr>
              <w:spacing w:after="0" w:line="240" w:lineRule="auto"/>
              <w:rPr>
                <w:rFonts w:ascii="Times New Roman" w:hAnsi="Times New Roman" w:cs="Times New Roman"/>
              </w:rPr>
            </w:pPr>
            <w:r w:rsidRPr="00677AEE">
              <w:rPr>
                <w:rFonts w:ascii="Times New Roman" w:hAnsi="Times New Roman" w:cs="Times New Roman"/>
              </w:rPr>
              <w:t>GS 14</w:t>
            </w:r>
          </w:p>
        </w:tc>
        <w:tc>
          <w:tcPr>
            <w:tcW w:w="923" w:type="pct"/>
            <w:tcBorders>
              <w:top w:val="nil"/>
              <w:left w:val="nil"/>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21249262" w14:textId="77777777">
            <w:pPr>
              <w:spacing w:after="0" w:line="240" w:lineRule="auto"/>
              <w:rPr>
                <w:rFonts w:ascii="Times New Roman" w:hAnsi="Times New Roman" w:cs="Times New Roman"/>
              </w:rPr>
            </w:pPr>
            <w:r w:rsidRPr="00677AEE">
              <w:rPr>
                <w:rFonts w:ascii="Times New Roman" w:hAnsi="Times New Roman" w:cs="Times New Roman"/>
              </w:rPr>
              <w:t>15</w:t>
            </w:r>
          </w:p>
        </w:tc>
        <w:tc>
          <w:tcPr>
            <w:tcW w:w="1166"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A75CE2" w14:paraId="13106F54" w14:textId="53570940">
            <w:pPr>
              <w:spacing w:after="0" w:line="240" w:lineRule="auto"/>
              <w:rPr>
                <w:rFonts w:ascii="Times New Roman" w:hAnsi="Times New Roman" w:cs="Times New Roman"/>
              </w:rPr>
            </w:pPr>
            <w:r w:rsidRPr="00677AEE">
              <w:rPr>
                <w:rFonts w:ascii="Times New Roman" w:hAnsi="Times New Roman" w:cs="Times New Roman"/>
              </w:rPr>
              <w:t>$131.76</w:t>
            </w:r>
          </w:p>
        </w:tc>
        <w:tc>
          <w:tcPr>
            <w:tcW w:w="1712"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A75CE2" w14:paraId="788BA60E" w14:textId="1317ADA4">
            <w:pPr>
              <w:spacing w:after="0" w:line="240" w:lineRule="auto"/>
              <w:rPr>
                <w:rFonts w:ascii="Times New Roman" w:hAnsi="Times New Roman" w:cs="Times New Roman"/>
              </w:rPr>
            </w:pPr>
            <w:r w:rsidRPr="00677AEE">
              <w:rPr>
                <w:rFonts w:ascii="Times New Roman" w:hAnsi="Times New Roman" w:cs="Times New Roman"/>
              </w:rPr>
              <w:t>$ 1976.4</w:t>
            </w:r>
          </w:p>
        </w:tc>
      </w:tr>
      <w:tr w:rsidRPr="00677AEE" w:rsidR="002915FE" w:rsidTr="00A75CE2" w14:paraId="0C69671D" w14:textId="77777777">
        <w:tc>
          <w:tcPr>
            <w:tcW w:w="1199"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677AEE" w:rsidR="002915FE" w:rsidP="00E331C0" w:rsidRDefault="002915FE" w14:paraId="45246326" w14:textId="77777777">
            <w:pPr>
              <w:spacing w:after="0" w:line="240" w:lineRule="auto"/>
              <w:rPr>
                <w:rFonts w:ascii="Times New Roman" w:hAnsi="Times New Roman" w:cs="Times New Roman"/>
              </w:rPr>
            </w:pPr>
            <w:r w:rsidRPr="00677AEE">
              <w:rPr>
                <w:rFonts w:ascii="Times New Roman" w:hAnsi="Times New Roman" w:cs="Times New Roman"/>
              </w:rPr>
              <w:t>GS 14</w:t>
            </w:r>
          </w:p>
        </w:tc>
        <w:tc>
          <w:tcPr>
            <w:tcW w:w="923"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2915FE" w14:paraId="1FFC84F8" w14:textId="77777777">
            <w:pPr>
              <w:spacing w:after="0" w:line="240" w:lineRule="auto"/>
              <w:rPr>
                <w:rFonts w:ascii="Times New Roman" w:hAnsi="Times New Roman" w:cs="Times New Roman"/>
              </w:rPr>
            </w:pPr>
            <w:r w:rsidRPr="00677AEE">
              <w:rPr>
                <w:rFonts w:ascii="Times New Roman" w:hAnsi="Times New Roman" w:cs="Times New Roman"/>
              </w:rPr>
              <w:t>2</w:t>
            </w:r>
          </w:p>
        </w:tc>
        <w:tc>
          <w:tcPr>
            <w:tcW w:w="1166"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A75CE2" w14:paraId="3585E19B" w14:textId="1088A129">
            <w:pPr>
              <w:spacing w:after="0" w:line="240" w:lineRule="auto"/>
              <w:rPr>
                <w:rFonts w:ascii="Times New Roman" w:hAnsi="Times New Roman" w:cs="Times New Roman"/>
              </w:rPr>
            </w:pPr>
            <w:r w:rsidRPr="00677AEE">
              <w:rPr>
                <w:rFonts w:ascii="Times New Roman" w:hAnsi="Times New Roman" w:cs="Times New Roman"/>
              </w:rPr>
              <w:t>$131.76</w:t>
            </w:r>
          </w:p>
        </w:tc>
        <w:tc>
          <w:tcPr>
            <w:tcW w:w="1712"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A75CE2" w14:paraId="6C2CC408" w14:textId="090B3514">
            <w:pPr>
              <w:spacing w:after="0" w:line="240" w:lineRule="auto"/>
              <w:rPr>
                <w:rFonts w:ascii="Times New Roman" w:hAnsi="Times New Roman" w:cs="Times New Roman"/>
              </w:rPr>
            </w:pPr>
            <w:r w:rsidRPr="00677AEE">
              <w:rPr>
                <w:rFonts w:ascii="Times New Roman" w:hAnsi="Times New Roman" w:cs="Times New Roman"/>
              </w:rPr>
              <w:t>$ 263.52</w:t>
            </w:r>
          </w:p>
        </w:tc>
      </w:tr>
      <w:tr w:rsidRPr="00677AEE" w:rsidR="002915FE" w:rsidTr="00A75CE2" w14:paraId="7A51D14B" w14:textId="77777777">
        <w:tc>
          <w:tcPr>
            <w:tcW w:w="1199"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42A56EEB" w14:textId="77777777">
            <w:pPr>
              <w:spacing w:after="0" w:line="240" w:lineRule="auto"/>
              <w:rPr>
                <w:rFonts w:ascii="Times New Roman" w:hAnsi="Times New Roman" w:cs="Times New Roman"/>
              </w:rPr>
            </w:pPr>
            <w:r w:rsidRPr="00677AEE">
              <w:rPr>
                <w:rFonts w:ascii="Times New Roman" w:hAnsi="Times New Roman" w:cs="Times New Roman"/>
              </w:rPr>
              <w:t>GS 14</w:t>
            </w:r>
          </w:p>
        </w:tc>
        <w:tc>
          <w:tcPr>
            <w:tcW w:w="923" w:type="pct"/>
            <w:tcBorders>
              <w:top w:val="nil"/>
              <w:left w:val="nil"/>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5F9D0DBA" w14:textId="77777777">
            <w:pPr>
              <w:spacing w:after="0" w:line="240" w:lineRule="auto"/>
              <w:rPr>
                <w:rFonts w:ascii="Times New Roman" w:hAnsi="Times New Roman" w:cs="Times New Roman"/>
              </w:rPr>
            </w:pPr>
            <w:r w:rsidRPr="00677AEE">
              <w:rPr>
                <w:rFonts w:ascii="Times New Roman" w:hAnsi="Times New Roman" w:cs="Times New Roman"/>
              </w:rPr>
              <w:t>2</w:t>
            </w:r>
          </w:p>
        </w:tc>
        <w:tc>
          <w:tcPr>
            <w:tcW w:w="1166"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A75CE2" w14:paraId="2724890A" w14:textId="4D531CC4">
            <w:pPr>
              <w:spacing w:after="0" w:line="240" w:lineRule="auto"/>
              <w:rPr>
                <w:rFonts w:ascii="Times New Roman" w:hAnsi="Times New Roman" w:cs="Times New Roman"/>
              </w:rPr>
            </w:pPr>
            <w:r w:rsidRPr="00677AEE">
              <w:rPr>
                <w:rFonts w:ascii="Times New Roman" w:hAnsi="Times New Roman" w:cs="Times New Roman"/>
              </w:rPr>
              <w:t>$131.76</w:t>
            </w:r>
          </w:p>
        </w:tc>
        <w:tc>
          <w:tcPr>
            <w:tcW w:w="1712"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A75CE2" w14:paraId="3FAA10C3" w14:textId="13EEF135">
            <w:pPr>
              <w:spacing w:after="0" w:line="240" w:lineRule="auto"/>
              <w:rPr>
                <w:rFonts w:ascii="Times New Roman" w:hAnsi="Times New Roman" w:cs="Times New Roman"/>
              </w:rPr>
            </w:pPr>
            <w:r w:rsidRPr="00677AEE">
              <w:rPr>
                <w:rFonts w:ascii="Times New Roman" w:hAnsi="Times New Roman" w:cs="Times New Roman"/>
              </w:rPr>
              <w:t>$263.52</w:t>
            </w:r>
          </w:p>
        </w:tc>
      </w:tr>
      <w:tr w:rsidRPr="00677AEE" w:rsidR="002915FE" w:rsidTr="00A75CE2" w14:paraId="67D29633" w14:textId="77777777">
        <w:tc>
          <w:tcPr>
            <w:tcW w:w="1199"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2FD71CE3" w14:textId="77777777">
            <w:pPr>
              <w:spacing w:after="0" w:line="240" w:lineRule="auto"/>
              <w:rPr>
                <w:rFonts w:ascii="Times New Roman" w:hAnsi="Times New Roman" w:cs="Times New Roman"/>
              </w:rPr>
            </w:pPr>
            <w:r w:rsidRPr="00677AEE">
              <w:rPr>
                <w:rFonts w:ascii="Times New Roman" w:hAnsi="Times New Roman" w:cs="Times New Roman"/>
              </w:rPr>
              <w:t>GS 13</w:t>
            </w:r>
          </w:p>
        </w:tc>
        <w:tc>
          <w:tcPr>
            <w:tcW w:w="923" w:type="pct"/>
            <w:tcBorders>
              <w:top w:val="nil"/>
              <w:left w:val="nil"/>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6A7C0701" w14:textId="77777777">
            <w:pPr>
              <w:spacing w:after="0" w:line="240" w:lineRule="auto"/>
              <w:rPr>
                <w:rFonts w:ascii="Times New Roman" w:hAnsi="Times New Roman" w:cs="Times New Roman"/>
              </w:rPr>
            </w:pPr>
            <w:r w:rsidRPr="00677AEE">
              <w:rPr>
                <w:rFonts w:ascii="Times New Roman" w:hAnsi="Times New Roman" w:cs="Times New Roman"/>
              </w:rPr>
              <w:t>2</w:t>
            </w:r>
          </w:p>
        </w:tc>
        <w:tc>
          <w:tcPr>
            <w:tcW w:w="1166"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A75CE2" w14:paraId="3325A9B3" w14:textId="1DF110DD">
            <w:pPr>
              <w:spacing w:after="0" w:line="240" w:lineRule="auto"/>
              <w:rPr>
                <w:rFonts w:ascii="Times New Roman" w:hAnsi="Times New Roman" w:cs="Times New Roman"/>
              </w:rPr>
            </w:pPr>
            <w:r w:rsidRPr="00677AEE">
              <w:rPr>
                <w:rFonts w:ascii="Times New Roman" w:hAnsi="Times New Roman" w:cs="Times New Roman"/>
              </w:rPr>
              <w:t>$ 111.5</w:t>
            </w:r>
          </w:p>
        </w:tc>
        <w:tc>
          <w:tcPr>
            <w:tcW w:w="1712"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A75CE2" w14:paraId="46EC06ED" w14:textId="0A2A1A4B">
            <w:pPr>
              <w:spacing w:after="0" w:line="240" w:lineRule="auto"/>
              <w:rPr>
                <w:rFonts w:ascii="Times New Roman" w:hAnsi="Times New Roman" w:cs="Times New Roman"/>
              </w:rPr>
            </w:pPr>
            <w:r w:rsidRPr="00677AEE">
              <w:rPr>
                <w:rFonts w:ascii="Times New Roman" w:hAnsi="Times New Roman" w:cs="Times New Roman"/>
              </w:rPr>
              <w:t>$ 223.00</w:t>
            </w:r>
          </w:p>
        </w:tc>
      </w:tr>
      <w:tr w:rsidRPr="00677AEE" w:rsidR="002915FE" w:rsidTr="00A75CE2" w14:paraId="65E5905F" w14:textId="77777777">
        <w:tc>
          <w:tcPr>
            <w:tcW w:w="1199"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14D91625" w14:textId="53F0E7CD">
            <w:pPr>
              <w:spacing w:after="0" w:line="240" w:lineRule="auto"/>
              <w:rPr>
                <w:rFonts w:ascii="Times New Roman" w:hAnsi="Times New Roman" w:cs="Times New Roman"/>
              </w:rPr>
            </w:pPr>
            <w:r w:rsidRPr="00677AEE">
              <w:rPr>
                <w:rFonts w:ascii="Times New Roman" w:hAnsi="Times New Roman" w:cs="Times New Roman"/>
                <w:b/>
              </w:rPr>
              <w:t>Total</w:t>
            </w:r>
            <w:r w:rsidRPr="00677AEE" w:rsidR="00A75CE2">
              <w:rPr>
                <w:rFonts w:ascii="Times New Roman" w:hAnsi="Times New Roman" w:cs="Times New Roman"/>
                <w:b/>
              </w:rPr>
              <w:t xml:space="preserve"> Fed </w:t>
            </w:r>
            <w:proofErr w:type="spellStart"/>
            <w:r w:rsidRPr="00677AEE" w:rsidR="00A75CE2">
              <w:rPr>
                <w:rFonts w:ascii="Times New Roman" w:hAnsi="Times New Roman" w:cs="Times New Roman"/>
                <w:b/>
              </w:rPr>
              <w:t>Gov</w:t>
            </w:r>
            <w:proofErr w:type="spellEnd"/>
            <w:r w:rsidRPr="00677AEE" w:rsidR="00A75CE2">
              <w:rPr>
                <w:rFonts w:ascii="Times New Roman" w:hAnsi="Times New Roman" w:cs="Times New Roman"/>
                <w:b/>
              </w:rPr>
              <w:t xml:space="preserve"> Costs</w:t>
            </w:r>
          </w:p>
        </w:tc>
        <w:tc>
          <w:tcPr>
            <w:tcW w:w="923" w:type="pct"/>
            <w:tcBorders>
              <w:top w:val="nil"/>
              <w:left w:val="nil"/>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67334755" w14:textId="77777777">
            <w:pPr>
              <w:spacing w:after="0" w:line="240" w:lineRule="auto"/>
              <w:rPr>
                <w:rFonts w:ascii="Times New Roman" w:hAnsi="Times New Roman" w:cs="Times New Roman"/>
              </w:rPr>
            </w:pPr>
            <w:r w:rsidRPr="00677AEE">
              <w:rPr>
                <w:rFonts w:ascii="Times New Roman" w:hAnsi="Times New Roman" w:cs="Times New Roman"/>
                <w:b/>
              </w:rPr>
              <w:t>23</w:t>
            </w:r>
          </w:p>
        </w:tc>
        <w:tc>
          <w:tcPr>
            <w:tcW w:w="1166"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2915FE" w14:paraId="35446311" w14:textId="15EBAEA5">
            <w:pPr>
              <w:spacing w:after="0" w:line="240" w:lineRule="auto"/>
              <w:rPr>
                <w:rFonts w:ascii="Times New Roman" w:hAnsi="Times New Roman" w:cs="Times New Roman"/>
              </w:rPr>
            </w:pPr>
          </w:p>
        </w:tc>
        <w:tc>
          <w:tcPr>
            <w:tcW w:w="1712" w:type="pct"/>
            <w:tcBorders>
              <w:top w:val="nil"/>
              <w:left w:val="nil"/>
              <w:bottom w:val="single" w:color="auto" w:sz="8" w:space="0"/>
              <w:right w:val="single" w:color="auto" w:sz="8" w:space="0"/>
            </w:tcBorders>
            <w:tcMar>
              <w:top w:w="0" w:type="dxa"/>
              <w:left w:w="108" w:type="dxa"/>
              <w:bottom w:w="0" w:type="dxa"/>
              <w:right w:w="108" w:type="dxa"/>
            </w:tcMar>
            <w:hideMark/>
          </w:tcPr>
          <w:p w:rsidRPr="00677AEE" w:rsidR="002915FE" w:rsidP="00E331C0" w:rsidRDefault="002915FE" w14:paraId="1B995F31" w14:textId="2FA2573C">
            <w:pPr>
              <w:spacing w:after="0" w:line="240" w:lineRule="auto"/>
              <w:rPr>
                <w:rFonts w:ascii="Times New Roman" w:hAnsi="Times New Roman" w:cs="Times New Roman"/>
                <w:highlight w:val="yellow"/>
              </w:rPr>
            </w:pPr>
            <w:r w:rsidRPr="00677AEE">
              <w:rPr>
                <w:rFonts w:ascii="Times New Roman" w:hAnsi="Times New Roman" w:cs="Times New Roman"/>
                <w:b/>
              </w:rPr>
              <w:t>$</w:t>
            </w:r>
            <w:r w:rsidRPr="00677AEE" w:rsidR="00A75CE2">
              <w:rPr>
                <w:rFonts w:ascii="Times New Roman" w:hAnsi="Times New Roman" w:cs="Times New Roman"/>
              </w:rPr>
              <w:t xml:space="preserve"> </w:t>
            </w:r>
            <w:r w:rsidRPr="00677AEE" w:rsidR="00A75CE2">
              <w:rPr>
                <w:rFonts w:ascii="Times New Roman" w:hAnsi="Times New Roman" w:cs="Times New Roman"/>
                <w:b/>
              </w:rPr>
              <w:t>3036.8</w:t>
            </w:r>
          </w:p>
        </w:tc>
      </w:tr>
      <w:tr w:rsidRPr="00677AEE" w:rsidR="002915FE" w:rsidTr="00A75CE2" w14:paraId="6DCE221D" w14:textId="77777777">
        <w:tc>
          <w:tcPr>
            <w:tcW w:w="1199"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677AEE" w:rsidR="002915FE" w:rsidP="00E331C0" w:rsidRDefault="002915FE" w14:paraId="32E087D8" w14:textId="77777777">
            <w:pPr>
              <w:spacing w:after="0" w:line="240" w:lineRule="auto"/>
              <w:rPr>
                <w:rFonts w:ascii="Times New Roman" w:hAnsi="Times New Roman" w:cs="Times New Roman"/>
                <w:b/>
              </w:rPr>
            </w:pPr>
          </w:p>
        </w:tc>
        <w:tc>
          <w:tcPr>
            <w:tcW w:w="923"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2915FE" w14:paraId="6AC8428E" w14:textId="77777777">
            <w:pPr>
              <w:spacing w:after="0" w:line="240" w:lineRule="auto"/>
              <w:rPr>
                <w:rFonts w:ascii="Times New Roman" w:hAnsi="Times New Roman" w:cs="Times New Roman"/>
                <w:b/>
              </w:rPr>
            </w:pPr>
          </w:p>
        </w:tc>
        <w:tc>
          <w:tcPr>
            <w:tcW w:w="1166"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2915FE" w14:paraId="1FAE40AB" w14:textId="77777777">
            <w:pPr>
              <w:spacing w:after="0" w:line="240" w:lineRule="auto"/>
              <w:rPr>
                <w:rFonts w:ascii="Times New Roman" w:hAnsi="Times New Roman" w:cs="Times New Roman"/>
                <w:b/>
              </w:rPr>
            </w:pPr>
          </w:p>
        </w:tc>
        <w:tc>
          <w:tcPr>
            <w:tcW w:w="1712" w:type="pct"/>
            <w:tcBorders>
              <w:top w:val="nil"/>
              <w:left w:val="nil"/>
              <w:bottom w:val="single" w:color="auto" w:sz="8" w:space="0"/>
              <w:right w:val="single" w:color="auto" w:sz="8" w:space="0"/>
            </w:tcBorders>
            <w:tcMar>
              <w:top w:w="0" w:type="dxa"/>
              <w:left w:w="108" w:type="dxa"/>
              <w:bottom w:w="0" w:type="dxa"/>
              <w:right w:w="108" w:type="dxa"/>
            </w:tcMar>
          </w:tcPr>
          <w:p w:rsidRPr="00677AEE" w:rsidR="002915FE" w:rsidP="00E331C0" w:rsidRDefault="002915FE" w14:paraId="7AF395FE" w14:textId="77777777">
            <w:pPr>
              <w:spacing w:after="0" w:line="240" w:lineRule="auto"/>
              <w:rPr>
                <w:rFonts w:ascii="Times New Roman" w:hAnsi="Times New Roman" w:cs="Times New Roman"/>
                <w:b/>
                <w:highlight w:val="yellow"/>
              </w:rPr>
            </w:pPr>
          </w:p>
        </w:tc>
      </w:tr>
    </w:tbl>
    <w:p w:rsidRPr="00677AEE" w:rsidR="002915FE" w:rsidP="004E7506" w:rsidRDefault="002915FE" w14:paraId="731437FA" w14:textId="77777777">
      <w:pPr>
        <w:ind w:left="360"/>
        <w:rPr>
          <w:rFonts w:ascii="Times New Roman" w:hAnsi="Times New Roman" w:cs="Times New Roman"/>
          <w:sz w:val="24"/>
          <w:szCs w:val="24"/>
        </w:rPr>
      </w:pPr>
    </w:p>
    <w:p w:rsidRPr="00677AEE" w:rsidR="00B67777" w:rsidP="004E7506" w:rsidRDefault="00392677" w14:paraId="10F80F06" w14:textId="1B68BADF">
      <w:pPr>
        <w:ind w:left="360"/>
        <w:rPr>
          <w:rFonts w:ascii="Times New Roman" w:hAnsi="Times New Roman" w:cs="Times New Roman"/>
          <w:sz w:val="24"/>
          <w:szCs w:val="24"/>
        </w:rPr>
      </w:pPr>
      <w:r w:rsidRPr="00677AEE">
        <w:rPr>
          <w:rFonts w:ascii="Times New Roman" w:hAnsi="Times New Roman" w:cs="Times New Roman"/>
          <w:sz w:val="24"/>
          <w:szCs w:val="24"/>
        </w:rPr>
        <w:t>ACL expects the survey’s contract</w:t>
      </w:r>
      <w:r w:rsidRPr="00677AEE" w:rsidR="005817F7">
        <w:rPr>
          <w:rFonts w:ascii="Times New Roman" w:hAnsi="Times New Roman" w:cs="Times New Roman"/>
          <w:sz w:val="24"/>
          <w:szCs w:val="24"/>
        </w:rPr>
        <w:t xml:space="preserve">or costs to be </w:t>
      </w:r>
      <w:r w:rsidRPr="00677AEE" w:rsidR="009043CA">
        <w:rPr>
          <w:rFonts w:ascii="Times New Roman" w:hAnsi="Times New Roman" w:cs="Times New Roman"/>
          <w:sz w:val="24"/>
          <w:szCs w:val="24"/>
        </w:rPr>
        <w:t xml:space="preserve">approximately </w:t>
      </w:r>
      <w:r w:rsidRPr="00677AEE" w:rsidR="00EB4EDF">
        <w:rPr>
          <w:rFonts w:ascii="Times New Roman" w:hAnsi="Times New Roman" w:cs="Times New Roman"/>
          <w:sz w:val="24"/>
          <w:szCs w:val="24"/>
        </w:rPr>
        <w:t>$</w:t>
      </w:r>
      <w:r w:rsidRPr="00677AEE" w:rsidR="00DA46C3">
        <w:rPr>
          <w:rFonts w:ascii="Times New Roman" w:hAnsi="Times New Roman" w:cs="Times New Roman"/>
          <w:sz w:val="24"/>
          <w:szCs w:val="24"/>
        </w:rPr>
        <w:t>6,500</w:t>
      </w:r>
      <w:r w:rsidRPr="00677AEE" w:rsidR="00EB4EDF">
        <w:rPr>
          <w:rFonts w:ascii="Times New Roman" w:hAnsi="Times New Roman" w:cs="Times New Roman"/>
          <w:sz w:val="24"/>
          <w:szCs w:val="24"/>
        </w:rPr>
        <w:t xml:space="preserve"> </w:t>
      </w:r>
      <w:r w:rsidRPr="00677AEE">
        <w:rPr>
          <w:rFonts w:ascii="Times New Roman" w:hAnsi="Times New Roman" w:cs="Times New Roman"/>
          <w:sz w:val="24"/>
          <w:szCs w:val="24"/>
        </w:rPr>
        <w:t xml:space="preserve">annually. This </w:t>
      </w:r>
      <w:r w:rsidRPr="00677AEE" w:rsidR="009043CA">
        <w:rPr>
          <w:rFonts w:ascii="Times New Roman" w:hAnsi="Times New Roman" w:cs="Times New Roman"/>
          <w:sz w:val="24"/>
          <w:szCs w:val="24"/>
        </w:rPr>
        <w:t xml:space="preserve">amount </w:t>
      </w:r>
      <w:r w:rsidRPr="00677AEE">
        <w:rPr>
          <w:rFonts w:ascii="Times New Roman" w:hAnsi="Times New Roman" w:cs="Times New Roman"/>
          <w:sz w:val="24"/>
          <w:szCs w:val="24"/>
        </w:rPr>
        <w:t>includes all costs related to reporting, survey administration, survey development, and communicatio</w:t>
      </w:r>
      <w:r w:rsidRPr="00677AEE" w:rsidR="005817F7">
        <w:rPr>
          <w:rFonts w:ascii="Times New Roman" w:hAnsi="Times New Roman" w:cs="Times New Roman"/>
          <w:sz w:val="24"/>
          <w:szCs w:val="24"/>
        </w:rPr>
        <w:t xml:space="preserve">n between the contractor and </w:t>
      </w:r>
      <w:r w:rsidRPr="00677AEE">
        <w:rPr>
          <w:rFonts w:ascii="Times New Roman" w:hAnsi="Times New Roman" w:cs="Times New Roman"/>
          <w:sz w:val="24"/>
          <w:szCs w:val="24"/>
        </w:rPr>
        <w:t>A</w:t>
      </w:r>
      <w:r w:rsidRPr="00677AEE" w:rsidR="005817F7">
        <w:rPr>
          <w:rFonts w:ascii="Times New Roman" w:hAnsi="Times New Roman" w:cs="Times New Roman"/>
          <w:sz w:val="24"/>
          <w:szCs w:val="24"/>
        </w:rPr>
        <w:t>CL</w:t>
      </w:r>
      <w:r w:rsidRPr="00677AEE">
        <w:rPr>
          <w:rFonts w:ascii="Times New Roman" w:hAnsi="Times New Roman" w:cs="Times New Roman"/>
          <w:sz w:val="24"/>
          <w:szCs w:val="24"/>
        </w:rPr>
        <w:t xml:space="preserve">. Contractor hour estimates </w:t>
      </w:r>
      <w:proofErr w:type="gramStart"/>
      <w:r w:rsidRPr="00677AEE">
        <w:rPr>
          <w:rFonts w:ascii="Times New Roman" w:hAnsi="Times New Roman" w:cs="Times New Roman"/>
          <w:sz w:val="24"/>
          <w:szCs w:val="24"/>
        </w:rPr>
        <w:t>are based</w:t>
      </w:r>
      <w:proofErr w:type="gramEnd"/>
      <w:r w:rsidRPr="00677AEE">
        <w:rPr>
          <w:rFonts w:ascii="Times New Roman" w:hAnsi="Times New Roman" w:cs="Times New Roman"/>
          <w:sz w:val="24"/>
          <w:szCs w:val="24"/>
        </w:rPr>
        <w:t xml:space="preserve"> on previous survey projects conducted by the contractor, including </w:t>
      </w:r>
      <w:r w:rsidRPr="00677AEE" w:rsidR="009043CA">
        <w:rPr>
          <w:rFonts w:ascii="Times New Roman" w:hAnsi="Times New Roman" w:cs="Times New Roman"/>
          <w:sz w:val="24"/>
          <w:szCs w:val="24"/>
        </w:rPr>
        <w:t xml:space="preserve">similar </w:t>
      </w:r>
      <w:r w:rsidRPr="00677AEE">
        <w:rPr>
          <w:rFonts w:ascii="Times New Roman" w:hAnsi="Times New Roman" w:cs="Times New Roman"/>
          <w:sz w:val="24"/>
          <w:szCs w:val="24"/>
        </w:rPr>
        <w:t xml:space="preserve">projects for HHS. Hourly labor charges </w:t>
      </w:r>
      <w:proofErr w:type="gramStart"/>
      <w:r w:rsidRPr="00677AEE">
        <w:rPr>
          <w:rFonts w:ascii="Times New Roman" w:hAnsi="Times New Roman" w:cs="Times New Roman"/>
          <w:sz w:val="24"/>
          <w:szCs w:val="24"/>
        </w:rPr>
        <w:t>are based</w:t>
      </w:r>
      <w:proofErr w:type="gramEnd"/>
      <w:r w:rsidRPr="00677AEE">
        <w:rPr>
          <w:rFonts w:ascii="Times New Roman" w:hAnsi="Times New Roman" w:cs="Times New Roman"/>
          <w:sz w:val="24"/>
          <w:szCs w:val="24"/>
        </w:rPr>
        <w:t xml:space="preserve"> on existin</w:t>
      </w:r>
      <w:r w:rsidRPr="00677AEE" w:rsidR="00CE198A">
        <w:rPr>
          <w:rFonts w:ascii="Times New Roman" w:hAnsi="Times New Roman" w:cs="Times New Roman"/>
          <w:sz w:val="24"/>
          <w:szCs w:val="24"/>
        </w:rPr>
        <w:t xml:space="preserve">g </w:t>
      </w:r>
      <w:r w:rsidRPr="00677AEE" w:rsidR="00EC5951">
        <w:rPr>
          <w:rFonts w:ascii="Times New Roman" w:hAnsi="Times New Roman" w:cs="Times New Roman"/>
          <w:sz w:val="24"/>
          <w:szCs w:val="24"/>
        </w:rPr>
        <w:t>Mission Oriented Business Integrated Services (</w:t>
      </w:r>
      <w:r w:rsidRPr="00677AEE" w:rsidR="00CE198A">
        <w:rPr>
          <w:rFonts w:ascii="Times New Roman" w:hAnsi="Times New Roman" w:cs="Times New Roman"/>
          <w:sz w:val="24"/>
          <w:szCs w:val="24"/>
        </w:rPr>
        <w:t>MOBIS</w:t>
      </w:r>
      <w:r w:rsidRPr="00677AEE" w:rsidR="00EC5951">
        <w:rPr>
          <w:rFonts w:ascii="Times New Roman" w:hAnsi="Times New Roman" w:cs="Times New Roman"/>
          <w:sz w:val="24"/>
          <w:szCs w:val="24"/>
        </w:rPr>
        <w:t>)</w:t>
      </w:r>
      <w:r w:rsidRPr="00677AEE" w:rsidR="00CE198A">
        <w:rPr>
          <w:rFonts w:ascii="Times New Roman" w:hAnsi="Times New Roman" w:cs="Times New Roman"/>
          <w:sz w:val="24"/>
          <w:szCs w:val="24"/>
        </w:rPr>
        <w:t xml:space="preserve"> rates</w:t>
      </w:r>
      <w:r w:rsidRPr="00677AEE">
        <w:rPr>
          <w:rFonts w:ascii="Times New Roman" w:hAnsi="Times New Roman" w:cs="Times New Roman"/>
          <w:sz w:val="24"/>
          <w:szCs w:val="24"/>
        </w:rPr>
        <w:t xml:space="preserve">. Rates for the </w:t>
      </w:r>
      <w:r w:rsidRPr="00677AEE" w:rsidR="000F4600">
        <w:rPr>
          <w:rFonts w:ascii="Times New Roman" w:hAnsi="Times New Roman" w:cs="Times New Roman"/>
          <w:sz w:val="24"/>
          <w:szCs w:val="24"/>
        </w:rPr>
        <w:t xml:space="preserve">contractor </w:t>
      </w:r>
      <w:r w:rsidRPr="00677AEE">
        <w:rPr>
          <w:rFonts w:ascii="Times New Roman" w:hAnsi="Times New Roman" w:cs="Times New Roman"/>
          <w:sz w:val="24"/>
          <w:szCs w:val="24"/>
        </w:rPr>
        <w:t>staff involved with this project var</w:t>
      </w:r>
      <w:r w:rsidRPr="00677AEE" w:rsidR="00FF5834">
        <w:rPr>
          <w:rFonts w:ascii="Times New Roman" w:hAnsi="Times New Roman" w:cs="Times New Roman"/>
          <w:sz w:val="24"/>
          <w:szCs w:val="24"/>
        </w:rPr>
        <w:t>y from $150/hour to $285/hour.</w:t>
      </w:r>
    </w:p>
    <w:p w:rsidRPr="00677AEE" w:rsidR="00391C85" w:rsidP="00391C85" w:rsidRDefault="00391C85" w14:paraId="08B4AF56" w14:textId="77777777">
      <w:pPr>
        <w:pStyle w:val="ListParagraph"/>
        <w:rPr>
          <w:rFonts w:ascii="Times New Roman" w:hAnsi="Times New Roman" w:cs="Times New Roman"/>
          <w:b/>
          <w:sz w:val="24"/>
          <w:szCs w:val="24"/>
        </w:rPr>
      </w:pPr>
    </w:p>
    <w:p w:rsidRPr="00677AEE" w:rsidR="0043338F" w:rsidP="004E7506" w:rsidRDefault="0043338F" w14:paraId="1E85EDF5" w14:textId="7F2D8262">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Explain the reasons for any program changes or adjustments reported in Items</w:t>
      </w:r>
      <w:r w:rsidRPr="00677AEE" w:rsidR="00FF5834">
        <w:rPr>
          <w:rFonts w:ascii="Times New Roman" w:hAnsi="Times New Roman" w:cs="Times New Roman"/>
          <w:b/>
          <w:sz w:val="24"/>
          <w:szCs w:val="24"/>
        </w:rPr>
        <w:t xml:space="preserve"> 13 or 14 of the OMB Form 83-I.</w:t>
      </w:r>
    </w:p>
    <w:p w:rsidRPr="00677AEE" w:rsidR="0068336A" w:rsidP="000B711A" w:rsidRDefault="0050323A" w14:paraId="1306A2F4" w14:textId="4FD0D43B">
      <w:pPr>
        <w:ind w:left="360"/>
        <w:rPr>
          <w:rFonts w:ascii="Times New Roman" w:hAnsi="Times New Roman" w:cs="Times New Roman"/>
          <w:b/>
          <w:sz w:val="24"/>
          <w:szCs w:val="24"/>
        </w:rPr>
      </w:pPr>
      <w:r w:rsidRPr="00677AEE">
        <w:rPr>
          <w:rFonts w:ascii="Times New Roman" w:hAnsi="Times New Roman" w:cs="Times New Roman"/>
          <w:sz w:val="24"/>
          <w:szCs w:val="24"/>
        </w:rPr>
        <w:t xml:space="preserve">This </w:t>
      </w:r>
      <w:r w:rsidRPr="00677AEE" w:rsidR="000B711A">
        <w:rPr>
          <w:rFonts w:ascii="Times New Roman" w:hAnsi="Times New Roman" w:cs="Times New Roman"/>
          <w:sz w:val="24"/>
          <w:szCs w:val="24"/>
        </w:rPr>
        <w:t xml:space="preserve">is a new data </w:t>
      </w:r>
      <w:proofErr w:type="gramStart"/>
      <w:r w:rsidRPr="00677AEE" w:rsidR="000B711A">
        <w:rPr>
          <w:rFonts w:ascii="Times New Roman" w:hAnsi="Times New Roman" w:cs="Times New Roman"/>
          <w:sz w:val="24"/>
          <w:szCs w:val="24"/>
        </w:rPr>
        <w:t>collection,</w:t>
      </w:r>
      <w:proofErr w:type="gramEnd"/>
      <w:r w:rsidRPr="00677AEE" w:rsidR="000B711A">
        <w:rPr>
          <w:rFonts w:ascii="Times New Roman" w:hAnsi="Times New Roman" w:cs="Times New Roman"/>
          <w:sz w:val="24"/>
          <w:szCs w:val="24"/>
        </w:rPr>
        <w:t xml:space="preserve"> there is a program change increase of </w:t>
      </w:r>
      <w:r w:rsidRPr="00677AEE" w:rsidR="00B23B0E">
        <w:rPr>
          <w:rFonts w:ascii="Times New Roman" w:hAnsi="Times New Roman" w:cs="Times New Roman"/>
          <w:sz w:val="24"/>
          <w:szCs w:val="24"/>
        </w:rPr>
        <w:t xml:space="preserve">91 </w:t>
      </w:r>
      <w:r w:rsidRPr="00677AEE" w:rsidR="000B711A">
        <w:rPr>
          <w:rFonts w:ascii="Times New Roman" w:hAnsi="Times New Roman" w:cs="Times New Roman"/>
          <w:sz w:val="24"/>
          <w:szCs w:val="24"/>
        </w:rPr>
        <w:t xml:space="preserve">annual burden hours. </w:t>
      </w:r>
    </w:p>
    <w:p w:rsidRPr="00677AEE" w:rsidR="0043338F" w:rsidP="004E7506" w:rsidRDefault="0043338F" w14:paraId="00A6210B" w14:textId="3E4BB257">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 xml:space="preserve">For collections of information whose results </w:t>
      </w:r>
      <w:proofErr w:type="gramStart"/>
      <w:r w:rsidRPr="00677AEE">
        <w:rPr>
          <w:rFonts w:ascii="Times New Roman" w:hAnsi="Times New Roman" w:cs="Times New Roman"/>
          <w:b/>
          <w:sz w:val="24"/>
          <w:szCs w:val="24"/>
        </w:rPr>
        <w:t>will be published</w:t>
      </w:r>
      <w:proofErr w:type="gramEnd"/>
      <w:r w:rsidRPr="00677AEE">
        <w:rPr>
          <w:rFonts w:ascii="Times New Roman" w:hAnsi="Times New Roman" w:cs="Times New Roman"/>
          <w:b/>
          <w:sz w:val="24"/>
          <w:szCs w:val="24"/>
        </w:rPr>
        <w:t xml:space="preserve">, outline plans for tabulation and publication. Address any complex analytical techniques that </w:t>
      </w:r>
      <w:proofErr w:type="gramStart"/>
      <w:r w:rsidRPr="00677AEE">
        <w:rPr>
          <w:rFonts w:ascii="Times New Roman" w:hAnsi="Times New Roman" w:cs="Times New Roman"/>
          <w:b/>
          <w:sz w:val="24"/>
          <w:szCs w:val="24"/>
        </w:rPr>
        <w:t>will be used</w:t>
      </w:r>
      <w:proofErr w:type="gramEnd"/>
      <w:r w:rsidRPr="00677AEE">
        <w:rPr>
          <w:rFonts w:ascii="Times New Roman" w:hAnsi="Times New Roman" w:cs="Times New Roman"/>
          <w:b/>
          <w:sz w:val="24"/>
          <w:szCs w:val="24"/>
        </w:rPr>
        <w:t>. Provide the time schedule for the entire project, including beginning and ending dates of the collection of information, completion of report, public</w:t>
      </w:r>
      <w:r w:rsidRPr="00677AEE" w:rsidR="00FF5834">
        <w:rPr>
          <w:rFonts w:ascii="Times New Roman" w:hAnsi="Times New Roman" w:cs="Times New Roman"/>
          <w:b/>
          <w:sz w:val="24"/>
          <w:szCs w:val="24"/>
        </w:rPr>
        <w:t>ation dates, and other actions.</w:t>
      </w:r>
    </w:p>
    <w:p w:rsidRPr="00677AEE" w:rsidR="0019666A" w:rsidP="0019666A" w:rsidRDefault="009043CA" w14:paraId="0D53D45E" w14:textId="096A2957">
      <w:pPr>
        <w:ind w:left="360"/>
        <w:rPr>
          <w:rFonts w:ascii="Times New Roman" w:hAnsi="Times New Roman" w:cs="Times New Roman"/>
          <w:sz w:val="24"/>
          <w:szCs w:val="24"/>
        </w:rPr>
      </w:pPr>
      <w:r w:rsidRPr="00677AEE">
        <w:rPr>
          <w:rFonts w:ascii="Times New Roman" w:hAnsi="Times New Roman" w:cs="Times New Roman"/>
          <w:sz w:val="24"/>
          <w:szCs w:val="24"/>
        </w:rPr>
        <w:t xml:space="preserve">A </w:t>
      </w:r>
      <w:r w:rsidRPr="00677AEE" w:rsidR="007C08C9">
        <w:rPr>
          <w:rFonts w:ascii="Times New Roman" w:hAnsi="Times New Roman" w:cs="Times New Roman"/>
          <w:sz w:val="24"/>
          <w:szCs w:val="24"/>
        </w:rPr>
        <w:t>maximum of 3</w:t>
      </w:r>
      <w:r w:rsidRPr="00677AEE" w:rsidR="00B91352">
        <w:rPr>
          <w:rFonts w:ascii="Times New Roman" w:hAnsi="Times New Roman" w:cs="Times New Roman"/>
          <w:sz w:val="24"/>
          <w:szCs w:val="24"/>
        </w:rPr>
        <w:t>64</w:t>
      </w:r>
      <w:r w:rsidRPr="00677AEE" w:rsidR="007C08C9">
        <w:rPr>
          <w:rFonts w:ascii="Times New Roman" w:hAnsi="Times New Roman" w:cs="Times New Roman"/>
          <w:sz w:val="24"/>
          <w:szCs w:val="24"/>
        </w:rPr>
        <w:t xml:space="preserve"> event participants from 54</w:t>
      </w:r>
      <w:r w:rsidRPr="00677AEE" w:rsidR="005C2D9D">
        <w:rPr>
          <w:rFonts w:ascii="Times New Roman" w:hAnsi="Times New Roman" w:cs="Times New Roman"/>
          <w:sz w:val="24"/>
          <w:szCs w:val="24"/>
        </w:rPr>
        <w:t xml:space="preserve"> states </w:t>
      </w:r>
      <w:r w:rsidRPr="00677AEE">
        <w:rPr>
          <w:rFonts w:ascii="Times New Roman" w:hAnsi="Times New Roman" w:cs="Times New Roman"/>
          <w:sz w:val="24"/>
          <w:szCs w:val="24"/>
        </w:rPr>
        <w:t xml:space="preserve">and/or territories </w:t>
      </w:r>
      <w:proofErr w:type="gramStart"/>
      <w:r w:rsidRPr="00677AEE" w:rsidR="007C08C9">
        <w:rPr>
          <w:rFonts w:ascii="Times New Roman" w:hAnsi="Times New Roman" w:cs="Times New Roman"/>
          <w:sz w:val="24"/>
          <w:szCs w:val="24"/>
        </w:rPr>
        <w:t>will be surveyed</w:t>
      </w:r>
      <w:proofErr w:type="gramEnd"/>
      <w:r w:rsidRPr="00677AEE" w:rsidR="007C08C9">
        <w:rPr>
          <w:rFonts w:ascii="Times New Roman" w:hAnsi="Times New Roman" w:cs="Times New Roman"/>
          <w:sz w:val="24"/>
          <w:szCs w:val="24"/>
        </w:rPr>
        <w:t xml:space="preserve"> once over one </w:t>
      </w:r>
      <w:r w:rsidRPr="00677AEE" w:rsidR="005C2D9D">
        <w:rPr>
          <w:rFonts w:ascii="Times New Roman" w:hAnsi="Times New Roman" w:cs="Times New Roman"/>
          <w:sz w:val="24"/>
          <w:szCs w:val="24"/>
        </w:rPr>
        <w:t>year</w:t>
      </w:r>
      <w:r w:rsidRPr="00677AEE" w:rsidR="00A27A32">
        <w:rPr>
          <w:rFonts w:ascii="Times New Roman" w:hAnsi="Times New Roman" w:cs="Times New Roman"/>
          <w:sz w:val="24"/>
          <w:szCs w:val="24"/>
        </w:rPr>
        <w:t>.</w:t>
      </w:r>
      <w:r w:rsidRPr="00677AEE" w:rsidR="007C08C9">
        <w:rPr>
          <w:rFonts w:ascii="Times New Roman" w:hAnsi="Times New Roman" w:cs="Times New Roman"/>
          <w:sz w:val="24"/>
          <w:szCs w:val="24"/>
        </w:rPr>
        <w:t xml:space="preserve"> An internal report will be prepared once all submissions </w:t>
      </w:r>
      <w:proofErr w:type="gramStart"/>
      <w:r w:rsidRPr="00677AEE" w:rsidR="007C08C9">
        <w:rPr>
          <w:rFonts w:ascii="Times New Roman" w:hAnsi="Times New Roman" w:cs="Times New Roman"/>
          <w:sz w:val="24"/>
          <w:szCs w:val="24"/>
        </w:rPr>
        <w:t>have been received, calculated, and analyzed</w:t>
      </w:r>
      <w:proofErr w:type="gramEnd"/>
      <w:r w:rsidRPr="00677AEE" w:rsidR="007C08C9">
        <w:rPr>
          <w:rFonts w:ascii="Times New Roman" w:hAnsi="Times New Roman" w:cs="Times New Roman"/>
          <w:sz w:val="24"/>
          <w:szCs w:val="24"/>
        </w:rPr>
        <w:t xml:space="preserve">. </w:t>
      </w:r>
      <w:r w:rsidRPr="00677AEE" w:rsidR="00882978">
        <w:rPr>
          <w:rFonts w:ascii="Times New Roman" w:hAnsi="Times New Roman" w:cs="Times New Roman"/>
          <w:sz w:val="24"/>
          <w:szCs w:val="24"/>
        </w:rPr>
        <w:t>At this time, ACL does not plan to make th</w:t>
      </w:r>
      <w:r w:rsidRPr="00677AEE" w:rsidR="0019666A">
        <w:rPr>
          <w:rFonts w:ascii="Times New Roman" w:hAnsi="Times New Roman" w:cs="Times New Roman"/>
          <w:sz w:val="24"/>
          <w:szCs w:val="24"/>
        </w:rPr>
        <w:t xml:space="preserve">is </w:t>
      </w:r>
      <w:r w:rsidRPr="00677AEE" w:rsidR="00882978">
        <w:rPr>
          <w:rFonts w:ascii="Times New Roman" w:hAnsi="Times New Roman" w:cs="Times New Roman"/>
          <w:sz w:val="24"/>
          <w:szCs w:val="24"/>
        </w:rPr>
        <w:t>report public</w:t>
      </w:r>
      <w:r w:rsidRPr="00677AEE" w:rsidR="0019666A">
        <w:rPr>
          <w:rFonts w:ascii="Times New Roman" w:hAnsi="Times New Roman" w:cs="Times New Roman"/>
          <w:sz w:val="24"/>
          <w:szCs w:val="24"/>
        </w:rPr>
        <w:t xml:space="preserve">, but will </w:t>
      </w:r>
      <w:r w:rsidRPr="00677AEE" w:rsidR="0019666A">
        <w:rPr>
          <w:rFonts w:ascii="Times New Roman" w:hAnsi="Times New Roman" w:cs="Times New Roman"/>
          <w:sz w:val="24"/>
          <w:szCs w:val="24"/>
        </w:rPr>
        <w:lastRenderedPageBreak/>
        <w:t xml:space="preserve">supply states/territories with an analysis of </w:t>
      </w:r>
      <w:r w:rsidRPr="00677AEE" w:rsidR="007C08C9">
        <w:rPr>
          <w:rFonts w:ascii="Times New Roman" w:hAnsi="Times New Roman" w:cs="Times New Roman"/>
          <w:sz w:val="24"/>
          <w:szCs w:val="24"/>
        </w:rPr>
        <w:t>overall event satisfaction results via webinar presentation and word-of-mouth.</w:t>
      </w:r>
      <w:r w:rsidRPr="00677AEE" w:rsidR="00882978">
        <w:rPr>
          <w:rFonts w:ascii="Times New Roman" w:hAnsi="Times New Roman" w:cs="Times New Roman"/>
          <w:sz w:val="24"/>
          <w:szCs w:val="24"/>
        </w:rPr>
        <w:t xml:space="preserve"> </w:t>
      </w:r>
    </w:p>
    <w:p w:rsidRPr="00677AEE" w:rsidR="005C2D9D" w:rsidP="0019666A" w:rsidRDefault="005C2D9D" w14:paraId="579A7A2A" w14:textId="6D0B4AF1">
      <w:pPr>
        <w:ind w:left="360"/>
        <w:rPr>
          <w:rFonts w:ascii="Times New Roman" w:hAnsi="Times New Roman" w:cs="Times New Roman"/>
          <w:sz w:val="24"/>
          <w:szCs w:val="24"/>
        </w:rPr>
      </w:pPr>
      <w:r w:rsidRPr="00677AEE">
        <w:rPr>
          <w:rFonts w:ascii="Times New Roman" w:hAnsi="Times New Roman" w:cs="Times New Roman"/>
          <w:sz w:val="24"/>
          <w:szCs w:val="24"/>
        </w:rPr>
        <w:t xml:space="preserve">Assuming this project </w:t>
      </w:r>
      <w:proofErr w:type="gramStart"/>
      <w:r w:rsidRPr="00677AEE">
        <w:rPr>
          <w:rFonts w:ascii="Times New Roman" w:hAnsi="Times New Roman" w:cs="Times New Roman"/>
          <w:sz w:val="24"/>
          <w:szCs w:val="24"/>
        </w:rPr>
        <w:t>has been approved</w:t>
      </w:r>
      <w:proofErr w:type="gramEnd"/>
      <w:r w:rsidRPr="00677AEE">
        <w:rPr>
          <w:rFonts w:ascii="Times New Roman" w:hAnsi="Times New Roman" w:cs="Times New Roman"/>
          <w:sz w:val="24"/>
          <w:szCs w:val="24"/>
        </w:rPr>
        <w:t xml:space="preserve"> and is ready to begin on J</w:t>
      </w:r>
      <w:r w:rsidRPr="00677AEE" w:rsidR="0066742D">
        <w:rPr>
          <w:rFonts w:ascii="Times New Roman" w:hAnsi="Times New Roman" w:cs="Times New Roman"/>
          <w:sz w:val="24"/>
          <w:szCs w:val="24"/>
        </w:rPr>
        <w:t>ul</w:t>
      </w:r>
      <w:r w:rsidRPr="00677AEE">
        <w:rPr>
          <w:rFonts w:ascii="Times New Roman" w:hAnsi="Times New Roman" w:cs="Times New Roman"/>
          <w:sz w:val="24"/>
          <w:szCs w:val="24"/>
        </w:rPr>
        <w:t xml:space="preserve">y </w:t>
      </w:r>
      <w:r w:rsidRPr="00677AEE" w:rsidR="00BD392C">
        <w:rPr>
          <w:rFonts w:ascii="Times New Roman" w:hAnsi="Times New Roman" w:cs="Times New Roman"/>
          <w:sz w:val="24"/>
          <w:szCs w:val="24"/>
        </w:rPr>
        <w:t>15, 2020</w:t>
      </w:r>
      <w:r w:rsidRPr="00677AEE">
        <w:rPr>
          <w:rFonts w:ascii="Times New Roman" w:hAnsi="Times New Roman" w:cs="Times New Roman"/>
          <w:sz w:val="24"/>
          <w:szCs w:val="24"/>
        </w:rPr>
        <w:t>, the followi</w:t>
      </w:r>
      <w:r w:rsidRPr="00677AEE" w:rsidR="003D5C01">
        <w:rPr>
          <w:rFonts w:ascii="Times New Roman" w:hAnsi="Times New Roman" w:cs="Times New Roman"/>
          <w:sz w:val="24"/>
          <w:szCs w:val="24"/>
        </w:rPr>
        <w:t xml:space="preserve">ng timeline would be applicable (any shifts to the approval date will have a corresponding impact on the dates listed </w:t>
      </w:r>
      <w:r w:rsidRPr="00677AEE" w:rsidR="00FD4E26">
        <w:rPr>
          <w:rFonts w:ascii="Times New Roman" w:hAnsi="Times New Roman" w:cs="Times New Roman"/>
          <w:sz w:val="24"/>
          <w:szCs w:val="24"/>
        </w:rPr>
        <w:t xml:space="preserve">in Table </w:t>
      </w:r>
      <w:r w:rsidRPr="00677AEE" w:rsidR="00313513">
        <w:rPr>
          <w:rFonts w:ascii="Times New Roman" w:hAnsi="Times New Roman" w:cs="Times New Roman"/>
          <w:sz w:val="24"/>
          <w:szCs w:val="24"/>
        </w:rPr>
        <w:t>A-</w:t>
      </w:r>
      <w:r w:rsidRPr="00677AEE" w:rsidR="00FD4E26">
        <w:rPr>
          <w:rFonts w:ascii="Times New Roman" w:hAnsi="Times New Roman" w:cs="Times New Roman"/>
          <w:sz w:val="24"/>
          <w:szCs w:val="24"/>
        </w:rPr>
        <w:t>16</w:t>
      </w:r>
      <w:r w:rsidRPr="00677AEE" w:rsidR="00313513">
        <w:rPr>
          <w:rFonts w:ascii="Times New Roman" w:hAnsi="Times New Roman" w:cs="Times New Roman"/>
          <w:sz w:val="24"/>
          <w:szCs w:val="24"/>
        </w:rPr>
        <w:t>-1</w:t>
      </w:r>
      <w:r w:rsidRPr="00677AEE" w:rsidR="003D5C01">
        <w:rPr>
          <w:rFonts w:ascii="Times New Roman" w:hAnsi="Times New Roman" w:cs="Times New Roman"/>
          <w:sz w:val="24"/>
          <w:szCs w:val="24"/>
        </w:rPr>
        <w:t>):</w:t>
      </w:r>
    </w:p>
    <w:p w:rsidRPr="00677AEE" w:rsidR="00FD4E26" w:rsidP="00E41476" w:rsidRDefault="009043CA" w14:paraId="28DD0FCC" w14:textId="5AEE26E0">
      <w:pPr>
        <w:spacing w:after="0"/>
        <w:rPr>
          <w:rFonts w:ascii="Times New Roman" w:hAnsi="Times New Roman" w:cs="Times New Roman"/>
          <w:b/>
          <w:sz w:val="24"/>
          <w:szCs w:val="24"/>
        </w:rPr>
      </w:pPr>
      <w:r w:rsidRPr="00677AEE">
        <w:rPr>
          <w:rFonts w:ascii="Times New Roman" w:hAnsi="Times New Roman" w:cs="Times New Roman"/>
          <w:b/>
          <w:sz w:val="24"/>
          <w:szCs w:val="24"/>
        </w:rPr>
        <w:t xml:space="preserve">Table </w:t>
      </w:r>
      <w:r w:rsidRPr="00677AEE" w:rsidR="00313513">
        <w:rPr>
          <w:rFonts w:ascii="Times New Roman" w:hAnsi="Times New Roman" w:cs="Times New Roman"/>
          <w:b/>
          <w:sz w:val="24"/>
          <w:szCs w:val="24"/>
        </w:rPr>
        <w:t>A-</w:t>
      </w:r>
      <w:r w:rsidRPr="00677AEE">
        <w:rPr>
          <w:rFonts w:ascii="Times New Roman" w:hAnsi="Times New Roman" w:cs="Times New Roman"/>
          <w:b/>
          <w:sz w:val="24"/>
          <w:szCs w:val="24"/>
        </w:rPr>
        <w:t>16</w:t>
      </w:r>
      <w:r w:rsidRPr="00677AEE" w:rsidR="00313513">
        <w:rPr>
          <w:rFonts w:ascii="Times New Roman" w:hAnsi="Times New Roman" w:cs="Times New Roman"/>
          <w:b/>
          <w:sz w:val="24"/>
          <w:szCs w:val="24"/>
        </w:rPr>
        <w:t>-1</w:t>
      </w:r>
      <w:r w:rsidRPr="00677AEE" w:rsidR="00CD79B3">
        <w:rPr>
          <w:rFonts w:ascii="Times New Roman" w:hAnsi="Times New Roman" w:cs="Times New Roman"/>
          <w:b/>
          <w:sz w:val="24"/>
          <w:szCs w:val="24"/>
        </w:rPr>
        <w:t xml:space="preserve">: Annual SMP/SHIP Training Conference </w:t>
      </w:r>
      <w:r w:rsidRPr="00677AEE" w:rsidR="00FD4E26">
        <w:rPr>
          <w:rFonts w:ascii="Times New Roman" w:hAnsi="Times New Roman" w:cs="Times New Roman"/>
          <w:b/>
          <w:sz w:val="24"/>
          <w:szCs w:val="24"/>
        </w:rPr>
        <w:t>Time Schedule</w:t>
      </w:r>
    </w:p>
    <w:p w:rsidRPr="00677AEE" w:rsidR="00E41476" w:rsidP="00E41476" w:rsidRDefault="00E41476" w14:paraId="646B273D" w14:textId="77777777">
      <w:pPr>
        <w:spacing w:after="0"/>
        <w:rPr>
          <w:rFonts w:ascii="Times New Roman" w:hAnsi="Times New Roman" w:cs="Times New Roman"/>
          <w:b/>
          <w:sz w:val="24"/>
          <w:szCs w:val="24"/>
        </w:rPr>
      </w:pPr>
    </w:p>
    <w:tbl>
      <w:tblPr>
        <w:tblW w:w="9362" w:type="dxa"/>
        <w:tblCellMar>
          <w:left w:w="0" w:type="dxa"/>
          <w:right w:w="0" w:type="dxa"/>
        </w:tblCellMar>
        <w:tblLook w:val="04A0" w:firstRow="1" w:lastRow="0" w:firstColumn="1" w:lastColumn="0" w:noHBand="0" w:noVBand="1"/>
      </w:tblPr>
      <w:tblGrid>
        <w:gridCol w:w="1790"/>
        <w:gridCol w:w="737"/>
        <w:gridCol w:w="2575"/>
        <w:gridCol w:w="1420"/>
        <w:gridCol w:w="1420"/>
        <w:gridCol w:w="1420"/>
      </w:tblGrid>
      <w:tr w:rsidRPr="00677AEE" w:rsidR="00E41476" w:rsidTr="00DA46C3" w14:paraId="3397232D" w14:textId="77777777">
        <w:trPr>
          <w:trHeight w:val="315"/>
        </w:trPr>
        <w:tc>
          <w:tcPr>
            <w:tcW w:w="1790" w:type="dxa"/>
            <w:tcBorders>
              <w:top w:val="single" w:color="auto" w:sz="8" w:space="0"/>
              <w:left w:val="single" w:color="auto" w:sz="8" w:space="0"/>
              <w:bottom w:val="single" w:color="auto" w:sz="8" w:space="0"/>
              <w:right w:val="single" w:color="auto" w:sz="8" w:space="0"/>
            </w:tcBorders>
            <w:shd w:val="clear" w:color="auto" w:fill="000000"/>
            <w:tcMar>
              <w:top w:w="0" w:type="dxa"/>
              <w:left w:w="108" w:type="dxa"/>
              <w:bottom w:w="0" w:type="dxa"/>
              <w:right w:w="108" w:type="dxa"/>
            </w:tcMar>
            <w:hideMark/>
          </w:tcPr>
          <w:p w:rsidRPr="00677AEE" w:rsidR="00E41476" w:rsidRDefault="00E41476" w14:paraId="7A3E7262" w14:textId="77777777">
            <w:pPr>
              <w:jc w:val="center"/>
              <w:rPr>
                <w:rFonts w:ascii="Times New Roman" w:hAnsi="Times New Roman" w:eastAsia="PMingLiU" w:cs="Times New Roman"/>
                <w:color w:val="FFFFFF"/>
                <w:sz w:val="24"/>
                <w:szCs w:val="24"/>
                <w:lang w:eastAsia="zh-TW"/>
              </w:rPr>
            </w:pPr>
            <w:r w:rsidRPr="00677AEE">
              <w:rPr>
                <w:rFonts w:ascii="Times New Roman" w:hAnsi="Times New Roman" w:cs="Times New Roman"/>
                <w:b/>
                <w:bCs/>
                <w:color w:val="FFFFFF"/>
                <w:sz w:val="24"/>
                <w:szCs w:val="24"/>
              </w:rPr>
              <w:t>Survey Phase</w:t>
            </w:r>
          </w:p>
        </w:tc>
        <w:tc>
          <w:tcPr>
            <w:tcW w:w="737" w:type="dxa"/>
            <w:tcBorders>
              <w:top w:val="single" w:color="auto" w:sz="8" w:space="0"/>
              <w:left w:val="nil"/>
              <w:bottom w:val="single" w:color="auto" w:sz="8" w:space="0"/>
              <w:right w:val="single" w:color="auto" w:sz="8" w:space="0"/>
            </w:tcBorders>
            <w:shd w:val="clear" w:color="auto" w:fill="000000"/>
            <w:noWrap/>
            <w:tcMar>
              <w:top w:w="0" w:type="dxa"/>
              <w:left w:w="108" w:type="dxa"/>
              <w:bottom w:w="0" w:type="dxa"/>
              <w:right w:w="108" w:type="dxa"/>
            </w:tcMar>
            <w:hideMark/>
          </w:tcPr>
          <w:p w:rsidRPr="00677AEE" w:rsidR="00E41476" w:rsidRDefault="00E41476" w14:paraId="48B725A4" w14:textId="77777777">
            <w:pPr>
              <w:jc w:val="center"/>
              <w:rPr>
                <w:rFonts w:ascii="Times New Roman" w:hAnsi="Times New Roman" w:eastAsia="PMingLiU" w:cs="Times New Roman"/>
                <w:color w:val="FFFFFF"/>
                <w:sz w:val="24"/>
                <w:szCs w:val="24"/>
                <w:lang w:eastAsia="zh-TW"/>
              </w:rPr>
            </w:pPr>
            <w:r w:rsidRPr="00677AEE">
              <w:rPr>
                <w:rFonts w:ascii="Times New Roman" w:hAnsi="Times New Roman" w:cs="Times New Roman"/>
                <w:b/>
                <w:bCs/>
                <w:color w:val="FFFFFF"/>
                <w:sz w:val="24"/>
                <w:szCs w:val="24"/>
              </w:rPr>
              <w:t>#</w:t>
            </w:r>
          </w:p>
        </w:tc>
        <w:tc>
          <w:tcPr>
            <w:tcW w:w="2575" w:type="dxa"/>
            <w:tcBorders>
              <w:top w:val="single" w:color="auto" w:sz="8" w:space="0"/>
              <w:left w:val="nil"/>
              <w:bottom w:val="single" w:color="auto" w:sz="8" w:space="0"/>
              <w:right w:val="single" w:color="auto" w:sz="8" w:space="0"/>
            </w:tcBorders>
            <w:shd w:val="clear" w:color="auto" w:fill="000000"/>
            <w:noWrap/>
            <w:tcMar>
              <w:top w:w="0" w:type="dxa"/>
              <w:left w:w="108" w:type="dxa"/>
              <w:bottom w:w="0" w:type="dxa"/>
              <w:right w:w="108" w:type="dxa"/>
            </w:tcMar>
            <w:hideMark/>
          </w:tcPr>
          <w:p w:rsidRPr="00677AEE" w:rsidR="00E41476" w:rsidRDefault="00E41476" w14:paraId="352BF126" w14:textId="77777777">
            <w:pPr>
              <w:jc w:val="center"/>
              <w:rPr>
                <w:rFonts w:ascii="Times New Roman" w:hAnsi="Times New Roman" w:eastAsia="PMingLiU" w:cs="Times New Roman"/>
                <w:color w:val="FFFFFF"/>
                <w:sz w:val="24"/>
                <w:szCs w:val="24"/>
                <w:lang w:eastAsia="zh-TW"/>
              </w:rPr>
            </w:pPr>
            <w:r w:rsidRPr="00677AEE">
              <w:rPr>
                <w:rFonts w:ascii="Times New Roman" w:hAnsi="Times New Roman" w:cs="Times New Roman"/>
                <w:b/>
                <w:bCs/>
                <w:color w:val="FFFFFF"/>
                <w:sz w:val="24"/>
                <w:szCs w:val="24"/>
              </w:rPr>
              <w:t>Task</w:t>
            </w:r>
          </w:p>
        </w:tc>
        <w:tc>
          <w:tcPr>
            <w:tcW w:w="1420" w:type="dxa"/>
            <w:tcBorders>
              <w:top w:val="single" w:color="auto" w:sz="8" w:space="0"/>
              <w:left w:val="nil"/>
              <w:bottom w:val="single" w:color="auto" w:sz="8" w:space="0"/>
              <w:right w:val="single" w:color="auto" w:sz="8" w:space="0"/>
            </w:tcBorders>
            <w:shd w:val="clear" w:color="auto" w:fill="000000"/>
            <w:noWrap/>
            <w:tcMar>
              <w:top w:w="0" w:type="dxa"/>
              <w:left w:w="108" w:type="dxa"/>
              <w:bottom w:w="0" w:type="dxa"/>
              <w:right w:w="108" w:type="dxa"/>
            </w:tcMar>
            <w:hideMark/>
          </w:tcPr>
          <w:p w:rsidRPr="00677AEE" w:rsidR="00E41476" w:rsidRDefault="00E41476" w14:paraId="71CF2035" w14:textId="77777777">
            <w:pPr>
              <w:jc w:val="center"/>
              <w:rPr>
                <w:rFonts w:ascii="Times New Roman" w:hAnsi="Times New Roman" w:eastAsia="PMingLiU" w:cs="Times New Roman"/>
                <w:color w:val="FFFFFF"/>
                <w:sz w:val="24"/>
                <w:szCs w:val="24"/>
                <w:lang w:eastAsia="zh-TW"/>
              </w:rPr>
            </w:pPr>
            <w:r w:rsidRPr="00677AEE">
              <w:rPr>
                <w:rFonts w:ascii="Times New Roman" w:hAnsi="Times New Roman" w:cs="Times New Roman"/>
                <w:b/>
                <w:bCs/>
                <w:color w:val="FFFFFF"/>
                <w:sz w:val="24"/>
                <w:szCs w:val="24"/>
              </w:rPr>
              <w:t>Year 1</w:t>
            </w:r>
          </w:p>
        </w:tc>
        <w:tc>
          <w:tcPr>
            <w:tcW w:w="1420" w:type="dxa"/>
            <w:tcBorders>
              <w:top w:val="single" w:color="auto" w:sz="8" w:space="0"/>
              <w:left w:val="nil"/>
              <w:bottom w:val="single" w:color="auto" w:sz="8" w:space="0"/>
              <w:right w:val="single" w:color="auto" w:sz="8" w:space="0"/>
            </w:tcBorders>
            <w:shd w:val="clear" w:color="auto" w:fill="000000"/>
            <w:noWrap/>
            <w:tcMar>
              <w:top w:w="0" w:type="dxa"/>
              <w:left w:w="108" w:type="dxa"/>
              <w:bottom w:w="0" w:type="dxa"/>
              <w:right w:w="108" w:type="dxa"/>
            </w:tcMar>
            <w:hideMark/>
          </w:tcPr>
          <w:p w:rsidRPr="00677AEE" w:rsidR="00E41476" w:rsidRDefault="00E41476" w14:paraId="3213968D" w14:textId="77777777">
            <w:pPr>
              <w:jc w:val="center"/>
              <w:rPr>
                <w:rFonts w:ascii="Times New Roman" w:hAnsi="Times New Roman" w:eastAsia="PMingLiU" w:cs="Times New Roman"/>
                <w:color w:val="FFFFFF"/>
                <w:sz w:val="24"/>
                <w:szCs w:val="24"/>
                <w:lang w:eastAsia="zh-TW"/>
              </w:rPr>
            </w:pPr>
            <w:r w:rsidRPr="00677AEE">
              <w:rPr>
                <w:rFonts w:ascii="Times New Roman" w:hAnsi="Times New Roman" w:cs="Times New Roman"/>
                <w:b/>
                <w:bCs/>
                <w:color w:val="FFFFFF"/>
                <w:sz w:val="24"/>
                <w:szCs w:val="24"/>
              </w:rPr>
              <w:t>Year 2</w:t>
            </w:r>
          </w:p>
        </w:tc>
        <w:tc>
          <w:tcPr>
            <w:tcW w:w="1420" w:type="dxa"/>
            <w:tcBorders>
              <w:top w:val="single" w:color="auto" w:sz="8" w:space="0"/>
              <w:left w:val="nil"/>
              <w:bottom w:val="single" w:color="auto" w:sz="8" w:space="0"/>
              <w:right w:val="single" w:color="auto" w:sz="8" w:space="0"/>
            </w:tcBorders>
            <w:shd w:val="clear" w:color="auto" w:fill="000000"/>
            <w:noWrap/>
            <w:tcMar>
              <w:top w:w="0" w:type="dxa"/>
              <w:left w:w="108" w:type="dxa"/>
              <w:bottom w:w="0" w:type="dxa"/>
              <w:right w:w="108" w:type="dxa"/>
            </w:tcMar>
            <w:hideMark/>
          </w:tcPr>
          <w:p w:rsidRPr="00677AEE" w:rsidR="00E41476" w:rsidRDefault="00E41476" w14:paraId="34837E75" w14:textId="77777777">
            <w:pPr>
              <w:jc w:val="center"/>
              <w:rPr>
                <w:rFonts w:ascii="Times New Roman" w:hAnsi="Times New Roman" w:eastAsia="PMingLiU" w:cs="Times New Roman"/>
                <w:color w:val="FFFFFF"/>
                <w:sz w:val="24"/>
                <w:szCs w:val="24"/>
                <w:lang w:eastAsia="zh-TW"/>
              </w:rPr>
            </w:pPr>
            <w:r w:rsidRPr="00677AEE">
              <w:rPr>
                <w:rFonts w:ascii="Times New Roman" w:hAnsi="Times New Roman" w:cs="Times New Roman"/>
                <w:b/>
                <w:bCs/>
                <w:color w:val="FFFFFF"/>
                <w:sz w:val="24"/>
                <w:szCs w:val="24"/>
              </w:rPr>
              <w:t>Year 3</w:t>
            </w:r>
          </w:p>
        </w:tc>
      </w:tr>
      <w:tr w:rsidRPr="00677AEE" w:rsidR="00E41476" w:rsidTr="00DA46C3" w14:paraId="439008EE" w14:textId="77777777">
        <w:trPr>
          <w:trHeight w:val="300"/>
        </w:trPr>
        <w:tc>
          <w:tcPr>
            <w:tcW w:w="1790" w:type="dxa"/>
            <w:vMerge w:val="restart"/>
            <w:tcBorders>
              <w:top w:val="nil"/>
              <w:left w:val="single" w:color="000000" w:sz="8" w:space="0"/>
              <w:bottom w:val="single" w:color="auto" w:sz="8" w:space="0"/>
              <w:right w:val="single" w:color="auto" w:sz="8" w:space="0"/>
            </w:tcBorders>
            <w:shd w:val="clear" w:color="auto" w:fill="D9D9D9"/>
            <w:tcMar>
              <w:top w:w="0" w:type="dxa"/>
              <w:left w:w="108" w:type="dxa"/>
              <w:bottom w:w="0" w:type="dxa"/>
              <w:right w:w="108" w:type="dxa"/>
            </w:tcMar>
            <w:hideMark/>
          </w:tcPr>
          <w:p w:rsidRPr="00677AEE" w:rsidR="00E41476" w:rsidRDefault="00E41476" w14:paraId="482D3290" w14:textId="77777777">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b/>
                <w:bCs/>
                <w:color w:val="000000"/>
                <w:sz w:val="24"/>
                <w:szCs w:val="24"/>
              </w:rPr>
              <w:t>Preparation</w:t>
            </w:r>
          </w:p>
        </w:tc>
        <w:tc>
          <w:tcPr>
            <w:tcW w:w="737" w:type="dxa"/>
            <w:tcBorders>
              <w:top w:val="nil"/>
              <w:left w:val="nil"/>
              <w:bottom w:val="single" w:color="000000" w:sz="8" w:space="0"/>
              <w:right w:val="single" w:color="auto" w:sz="8" w:space="0"/>
            </w:tcBorders>
            <w:shd w:val="clear" w:color="auto" w:fill="D9D9D9"/>
            <w:noWrap/>
            <w:tcMar>
              <w:top w:w="0" w:type="dxa"/>
              <w:left w:w="108" w:type="dxa"/>
              <w:bottom w:w="0" w:type="dxa"/>
              <w:right w:w="108" w:type="dxa"/>
            </w:tcMar>
            <w:hideMark/>
          </w:tcPr>
          <w:p w:rsidRPr="00677AEE" w:rsidR="00E41476" w:rsidRDefault="00E41476" w14:paraId="08F9A784" w14:textId="77777777">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1</w:t>
            </w:r>
          </w:p>
        </w:tc>
        <w:tc>
          <w:tcPr>
            <w:tcW w:w="2575" w:type="dxa"/>
            <w:tcBorders>
              <w:top w:val="nil"/>
              <w:left w:val="nil"/>
              <w:bottom w:val="single" w:color="000000" w:sz="8" w:space="0"/>
              <w:right w:val="single" w:color="auto" w:sz="8" w:space="0"/>
            </w:tcBorders>
            <w:shd w:val="clear" w:color="auto" w:fill="D9D9D9"/>
            <w:noWrap/>
            <w:tcMar>
              <w:top w:w="0" w:type="dxa"/>
              <w:left w:w="108" w:type="dxa"/>
              <w:bottom w:w="0" w:type="dxa"/>
              <w:right w:w="108" w:type="dxa"/>
            </w:tcMar>
            <w:hideMark/>
          </w:tcPr>
          <w:p w:rsidRPr="00677AEE" w:rsidR="00E41476" w:rsidP="00BD392C" w:rsidRDefault="00BD392C" w14:paraId="6C9C2753" w14:textId="214C2713">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Finalization of evaluation</w:t>
            </w:r>
          </w:p>
        </w:tc>
        <w:tc>
          <w:tcPr>
            <w:tcW w:w="1420" w:type="dxa"/>
            <w:tcBorders>
              <w:top w:val="nil"/>
              <w:left w:val="nil"/>
              <w:bottom w:val="single" w:color="000000" w:sz="8" w:space="0"/>
              <w:right w:val="single" w:color="auto" w:sz="8" w:space="0"/>
            </w:tcBorders>
            <w:noWrap/>
            <w:tcMar>
              <w:top w:w="0" w:type="dxa"/>
              <w:left w:w="108" w:type="dxa"/>
              <w:bottom w:w="0" w:type="dxa"/>
              <w:right w:w="108" w:type="dxa"/>
            </w:tcMar>
            <w:hideMark/>
          </w:tcPr>
          <w:p w:rsidRPr="00677AEE" w:rsidR="00E41476" w:rsidRDefault="00BD392C" w14:paraId="3D9D9A15" w14:textId="797715D6">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7/1</w:t>
            </w:r>
            <w:r w:rsidRPr="00677AEE" w:rsidR="007C02A9">
              <w:rPr>
                <w:rFonts w:ascii="Times New Roman" w:hAnsi="Times New Roman" w:cs="Times New Roman"/>
                <w:color w:val="000000"/>
                <w:sz w:val="24"/>
                <w:szCs w:val="24"/>
              </w:rPr>
              <w:t>5</w:t>
            </w:r>
            <w:r w:rsidRPr="00677AEE">
              <w:rPr>
                <w:rFonts w:ascii="Times New Roman" w:hAnsi="Times New Roman" w:cs="Times New Roman"/>
                <w:color w:val="000000"/>
                <w:sz w:val="24"/>
                <w:szCs w:val="24"/>
              </w:rPr>
              <w:t>/20</w:t>
            </w:r>
          </w:p>
        </w:tc>
        <w:tc>
          <w:tcPr>
            <w:tcW w:w="1420" w:type="dxa"/>
            <w:tcBorders>
              <w:top w:val="nil"/>
              <w:left w:val="nil"/>
              <w:bottom w:val="single" w:color="000000" w:sz="8" w:space="0"/>
              <w:right w:val="single" w:color="auto" w:sz="8" w:space="0"/>
            </w:tcBorders>
            <w:noWrap/>
            <w:tcMar>
              <w:top w:w="0" w:type="dxa"/>
              <w:left w:w="108" w:type="dxa"/>
              <w:bottom w:w="0" w:type="dxa"/>
              <w:right w:w="108" w:type="dxa"/>
            </w:tcMar>
            <w:hideMark/>
          </w:tcPr>
          <w:p w:rsidRPr="00677AEE" w:rsidR="00E41476" w:rsidRDefault="00BD392C" w14:paraId="622CE5ED" w14:textId="6FD6BB1C">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7/1</w:t>
            </w:r>
            <w:r w:rsidRPr="00677AEE" w:rsidR="007C02A9">
              <w:rPr>
                <w:rFonts w:ascii="Times New Roman" w:hAnsi="Times New Roman" w:cs="Times New Roman"/>
                <w:color w:val="000000"/>
                <w:sz w:val="24"/>
                <w:szCs w:val="24"/>
              </w:rPr>
              <w:t>5</w:t>
            </w:r>
            <w:r w:rsidRPr="00677AEE">
              <w:rPr>
                <w:rFonts w:ascii="Times New Roman" w:hAnsi="Times New Roman" w:cs="Times New Roman"/>
                <w:color w:val="000000"/>
                <w:sz w:val="24"/>
                <w:szCs w:val="24"/>
              </w:rPr>
              <w:t>/21</w:t>
            </w:r>
          </w:p>
        </w:tc>
        <w:tc>
          <w:tcPr>
            <w:tcW w:w="1420" w:type="dxa"/>
            <w:tcBorders>
              <w:top w:val="nil"/>
              <w:left w:val="nil"/>
              <w:bottom w:val="single" w:color="000000" w:sz="8" w:space="0"/>
              <w:right w:val="single" w:color="000000" w:sz="8" w:space="0"/>
            </w:tcBorders>
            <w:noWrap/>
            <w:tcMar>
              <w:top w:w="0" w:type="dxa"/>
              <w:left w:w="108" w:type="dxa"/>
              <w:bottom w:w="0" w:type="dxa"/>
              <w:right w:w="108" w:type="dxa"/>
            </w:tcMar>
            <w:hideMark/>
          </w:tcPr>
          <w:p w:rsidRPr="00677AEE" w:rsidR="00E41476" w:rsidRDefault="00BD392C" w14:paraId="6F7DAE2E" w14:textId="5DADD18F">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7/1</w:t>
            </w:r>
            <w:r w:rsidRPr="00677AEE" w:rsidR="007C02A9">
              <w:rPr>
                <w:rFonts w:ascii="Times New Roman" w:hAnsi="Times New Roman" w:cs="Times New Roman"/>
                <w:color w:val="000000"/>
                <w:sz w:val="24"/>
                <w:szCs w:val="24"/>
              </w:rPr>
              <w:t>5</w:t>
            </w:r>
            <w:r w:rsidRPr="00677AEE">
              <w:rPr>
                <w:rFonts w:ascii="Times New Roman" w:hAnsi="Times New Roman" w:cs="Times New Roman"/>
                <w:color w:val="000000"/>
                <w:sz w:val="24"/>
                <w:szCs w:val="24"/>
              </w:rPr>
              <w:t>/22</w:t>
            </w:r>
          </w:p>
        </w:tc>
      </w:tr>
      <w:tr w:rsidRPr="00677AEE" w:rsidR="00E41476" w:rsidTr="00DA46C3" w14:paraId="68733B35" w14:textId="77777777">
        <w:trPr>
          <w:trHeight w:val="300"/>
        </w:trPr>
        <w:tc>
          <w:tcPr>
            <w:tcW w:w="0" w:type="auto"/>
            <w:vMerge/>
            <w:tcBorders>
              <w:top w:val="nil"/>
              <w:left w:val="single" w:color="000000" w:sz="8" w:space="0"/>
              <w:bottom w:val="single" w:color="auto" w:sz="8" w:space="0"/>
              <w:right w:val="single" w:color="auto" w:sz="8" w:space="0"/>
            </w:tcBorders>
            <w:vAlign w:val="center"/>
            <w:hideMark/>
          </w:tcPr>
          <w:p w:rsidRPr="00677AEE" w:rsidR="00E41476" w:rsidRDefault="00E41476" w14:paraId="07B373CC" w14:textId="77777777">
            <w:pPr>
              <w:rPr>
                <w:rFonts w:ascii="Times New Roman" w:hAnsi="Times New Roman" w:eastAsia="PMingLiU" w:cs="Times New Roman"/>
                <w:color w:val="000000"/>
                <w:sz w:val="24"/>
                <w:szCs w:val="24"/>
                <w:lang w:eastAsia="zh-TW"/>
              </w:rPr>
            </w:pPr>
          </w:p>
        </w:tc>
        <w:tc>
          <w:tcPr>
            <w:tcW w:w="737" w:type="dxa"/>
            <w:tcBorders>
              <w:top w:val="nil"/>
              <w:left w:val="nil"/>
              <w:bottom w:val="single" w:color="auto" w:sz="8" w:space="0"/>
              <w:right w:val="single" w:color="auto" w:sz="8" w:space="0"/>
            </w:tcBorders>
            <w:shd w:val="clear" w:color="auto" w:fill="D9D9D9"/>
            <w:noWrap/>
            <w:tcMar>
              <w:top w:w="0" w:type="dxa"/>
              <w:left w:w="108" w:type="dxa"/>
              <w:bottom w:w="0" w:type="dxa"/>
              <w:right w:w="108" w:type="dxa"/>
            </w:tcMar>
            <w:hideMark/>
          </w:tcPr>
          <w:p w:rsidRPr="00677AEE" w:rsidR="00E41476" w:rsidRDefault="00E41476" w14:paraId="0A6E0AB7" w14:textId="77777777">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2</w:t>
            </w:r>
          </w:p>
        </w:tc>
        <w:tc>
          <w:tcPr>
            <w:tcW w:w="2575" w:type="dxa"/>
            <w:tcBorders>
              <w:top w:val="nil"/>
              <w:left w:val="nil"/>
              <w:bottom w:val="single" w:color="auto" w:sz="8" w:space="0"/>
              <w:right w:val="single" w:color="auto" w:sz="8" w:space="0"/>
            </w:tcBorders>
            <w:shd w:val="clear" w:color="auto" w:fill="D9D9D9"/>
            <w:noWrap/>
            <w:tcMar>
              <w:top w:w="0" w:type="dxa"/>
              <w:left w:w="108" w:type="dxa"/>
              <w:bottom w:w="0" w:type="dxa"/>
              <w:right w:w="108" w:type="dxa"/>
            </w:tcMar>
            <w:hideMark/>
          </w:tcPr>
          <w:p w:rsidRPr="00677AEE" w:rsidR="00E41476" w:rsidRDefault="00BD392C" w14:paraId="3A9DCB66" w14:textId="0BA3E584">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Evaluation training</w:t>
            </w:r>
          </w:p>
        </w:tc>
        <w:tc>
          <w:tcPr>
            <w:tcW w:w="1420" w:type="dxa"/>
            <w:tcBorders>
              <w:top w:val="nil"/>
              <w:left w:val="nil"/>
              <w:bottom w:val="single" w:color="auto" w:sz="8" w:space="0"/>
              <w:right w:val="single" w:color="auto" w:sz="8" w:space="0"/>
            </w:tcBorders>
            <w:noWrap/>
            <w:tcMar>
              <w:top w:w="0" w:type="dxa"/>
              <w:left w:w="108" w:type="dxa"/>
              <w:bottom w:w="0" w:type="dxa"/>
              <w:right w:w="108" w:type="dxa"/>
            </w:tcMar>
            <w:hideMark/>
          </w:tcPr>
          <w:p w:rsidRPr="00677AEE" w:rsidR="00E41476" w:rsidP="00BD392C" w:rsidRDefault="00BD392C" w14:paraId="5290D561" w14:textId="3FF102D9">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7/22/20</w:t>
            </w:r>
          </w:p>
        </w:tc>
        <w:tc>
          <w:tcPr>
            <w:tcW w:w="1420" w:type="dxa"/>
            <w:tcBorders>
              <w:top w:val="nil"/>
              <w:left w:val="nil"/>
              <w:bottom w:val="single" w:color="auto" w:sz="8" w:space="0"/>
              <w:right w:val="single" w:color="auto" w:sz="8" w:space="0"/>
            </w:tcBorders>
            <w:noWrap/>
            <w:tcMar>
              <w:top w:w="0" w:type="dxa"/>
              <w:left w:w="108" w:type="dxa"/>
              <w:bottom w:w="0" w:type="dxa"/>
              <w:right w:w="108" w:type="dxa"/>
            </w:tcMar>
            <w:hideMark/>
          </w:tcPr>
          <w:p w:rsidRPr="00677AEE" w:rsidR="00E41476" w:rsidRDefault="00BD392C" w14:paraId="1956D577" w14:textId="05685F2F">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7/22/21</w:t>
            </w:r>
          </w:p>
        </w:tc>
        <w:tc>
          <w:tcPr>
            <w:tcW w:w="1420" w:type="dxa"/>
            <w:tcBorders>
              <w:top w:val="nil"/>
              <w:left w:val="nil"/>
              <w:bottom w:val="single" w:color="auto" w:sz="8" w:space="0"/>
              <w:right w:val="single" w:color="auto" w:sz="8" w:space="0"/>
            </w:tcBorders>
            <w:noWrap/>
            <w:tcMar>
              <w:top w:w="0" w:type="dxa"/>
              <w:left w:w="108" w:type="dxa"/>
              <w:bottom w:w="0" w:type="dxa"/>
              <w:right w:w="108" w:type="dxa"/>
            </w:tcMar>
            <w:hideMark/>
          </w:tcPr>
          <w:p w:rsidRPr="00677AEE" w:rsidR="00E41476" w:rsidRDefault="00BD392C" w14:paraId="3347E6EF" w14:textId="14A7DB85">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7/22/22</w:t>
            </w:r>
          </w:p>
        </w:tc>
      </w:tr>
      <w:tr w:rsidRPr="00677AEE" w:rsidR="00E41476" w:rsidTr="00DA46C3" w14:paraId="02AFECE6" w14:textId="77777777">
        <w:trPr>
          <w:trHeight w:val="300"/>
        </w:trPr>
        <w:tc>
          <w:tcPr>
            <w:tcW w:w="1790" w:type="dxa"/>
            <w:vMerge w:val="restart"/>
            <w:tcBorders>
              <w:top w:val="nil"/>
              <w:left w:val="single" w:color="000000" w:sz="8" w:space="0"/>
              <w:bottom w:val="single" w:color="auto" w:sz="8" w:space="0"/>
              <w:right w:val="single" w:color="auto" w:sz="8" w:space="0"/>
            </w:tcBorders>
            <w:shd w:val="clear" w:color="auto" w:fill="D9D9D9"/>
            <w:tcMar>
              <w:top w:w="0" w:type="dxa"/>
              <w:left w:w="108" w:type="dxa"/>
              <w:bottom w:w="0" w:type="dxa"/>
              <w:right w:w="108" w:type="dxa"/>
            </w:tcMar>
            <w:hideMark/>
          </w:tcPr>
          <w:p w:rsidRPr="00677AEE" w:rsidR="00E41476" w:rsidRDefault="00E41476" w14:paraId="27B35F09" w14:textId="77777777">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b/>
                <w:bCs/>
                <w:color w:val="000000"/>
                <w:sz w:val="24"/>
                <w:szCs w:val="24"/>
              </w:rPr>
              <w:t>Administration &amp; Analysis</w:t>
            </w:r>
          </w:p>
        </w:tc>
        <w:tc>
          <w:tcPr>
            <w:tcW w:w="737" w:type="dxa"/>
            <w:tcBorders>
              <w:top w:val="nil"/>
              <w:left w:val="nil"/>
              <w:bottom w:val="single" w:color="000000" w:sz="8" w:space="0"/>
              <w:right w:val="single" w:color="auto" w:sz="8" w:space="0"/>
            </w:tcBorders>
            <w:shd w:val="clear" w:color="auto" w:fill="D9D9D9"/>
            <w:noWrap/>
            <w:tcMar>
              <w:top w:w="0" w:type="dxa"/>
              <w:left w:w="108" w:type="dxa"/>
              <w:bottom w:w="0" w:type="dxa"/>
              <w:right w:w="108" w:type="dxa"/>
            </w:tcMar>
            <w:hideMark/>
          </w:tcPr>
          <w:p w:rsidRPr="00677AEE" w:rsidR="00E41476" w:rsidRDefault="00E41476" w14:paraId="27519CA3" w14:textId="77777777">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3</w:t>
            </w:r>
          </w:p>
        </w:tc>
        <w:tc>
          <w:tcPr>
            <w:tcW w:w="2575" w:type="dxa"/>
            <w:tcBorders>
              <w:top w:val="nil"/>
              <w:left w:val="nil"/>
              <w:bottom w:val="single" w:color="000000" w:sz="8" w:space="0"/>
              <w:right w:val="single" w:color="auto" w:sz="8" w:space="0"/>
            </w:tcBorders>
            <w:shd w:val="clear" w:color="auto" w:fill="D9D9D9"/>
            <w:noWrap/>
            <w:tcMar>
              <w:top w:w="0" w:type="dxa"/>
              <w:left w:w="108" w:type="dxa"/>
              <w:bottom w:w="0" w:type="dxa"/>
              <w:right w:w="108" w:type="dxa"/>
            </w:tcMar>
            <w:hideMark/>
          </w:tcPr>
          <w:p w:rsidRPr="00677AEE" w:rsidR="00E41476" w:rsidRDefault="00BD392C" w14:paraId="00F2CDD2" w14:textId="67CFE8A1">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Training Conference</w:t>
            </w:r>
          </w:p>
        </w:tc>
        <w:tc>
          <w:tcPr>
            <w:tcW w:w="1420" w:type="dxa"/>
            <w:tcBorders>
              <w:top w:val="nil"/>
              <w:left w:val="nil"/>
              <w:bottom w:val="single" w:color="000000" w:sz="8" w:space="0"/>
              <w:right w:val="single" w:color="auto" w:sz="8" w:space="0"/>
            </w:tcBorders>
            <w:noWrap/>
            <w:tcMar>
              <w:top w:w="0" w:type="dxa"/>
              <w:left w:w="108" w:type="dxa"/>
              <w:bottom w:w="0" w:type="dxa"/>
              <w:right w:w="108" w:type="dxa"/>
            </w:tcMar>
            <w:hideMark/>
          </w:tcPr>
          <w:p w:rsidRPr="00677AEE" w:rsidR="00E41476" w:rsidRDefault="00BD392C" w14:paraId="7DCE9207" w14:textId="39C77CB8">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7/21/20 – 7/23/20</w:t>
            </w:r>
          </w:p>
        </w:tc>
        <w:tc>
          <w:tcPr>
            <w:tcW w:w="1420" w:type="dxa"/>
            <w:tcBorders>
              <w:top w:val="nil"/>
              <w:left w:val="nil"/>
              <w:bottom w:val="single" w:color="000000" w:sz="8" w:space="0"/>
              <w:right w:val="single" w:color="auto" w:sz="8" w:space="0"/>
            </w:tcBorders>
            <w:noWrap/>
            <w:tcMar>
              <w:top w:w="0" w:type="dxa"/>
              <w:left w:w="108" w:type="dxa"/>
              <w:bottom w:w="0" w:type="dxa"/>
              <w:right w:w="108" w:type="dxa"/>
            </w:tcMar>
            <w:hideMark/>
          </w:tcPr>
          <w:p w:rsidRPr="00677AEE" w:rsidR="00E41476" w:rsidP="00BD392C" w:rsidRDefault="00BD392C" w14:paraId="78C52534" w14:textId="30FF3A20">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7/21/21 – 7/23/21</w:t>
            </w:r>
          </w:p>
        </w:tc>
        <w:tc>
          <w:tcPr>
            <w:tcW w:w="1420" w:type="dxa"/>
            <w:tcBorders>
              <w:top w:val="nil"/>
              <w:left w:val="nil"/>
              <w:bottom w:val="single" w:color="000000" w:sz="8" w:space="0"/>
              <w:right w:val="single" w:color="000000" w:sz="8" w:space="0"/>
            </w:tcBorders>
            <w:noWrap/>
            <w:tcMar>
              <w:top w:w="0" w:type="dxa"/>
              <w:left w:w="108" w:type="dxa"/>
              <w:bottom w:w="0" w:type="dxa"/>
              <w:right w:w="108" w:type="dxa"/>
            </w:tcMar>
            <w:hideMark/>
          </w:tcPr>
          <w:p w:rsidRPr="00677AEE" w:rsidR="00E41476" w:rsidP="00BD392C" w:rsidRDefault="00BD392C" w14:paraId="3E3141A3" w14:textId="5678259C">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7/21/22 – 7/23/22</w:t>
            </w:r>
          </w:p>
        </w:tc>
      </w:tr>
      <w:tr w:rsidRPr="00677AEE" w:rsidR="00E41476" w:rsidTr="00DA46C3" w14:paraId="2ADA3B44" w14:textId="77777777">
        <w:trPr>
          <w:trHeight w:val="300"/>
        </w:trPr>
        <w:tc>
          <w:tcPr>
            <w:tcW w:w="0" w:type="auto"/>
            <w:vMerge/>
            <w:tcBorders>
              <w:top w:val="nil"/>
              <w:left w:val="single" w:color="000000" w:sz="8" w:space="0"/>
              <w:bottom w:val="single" w:color="auto" w:sz="8" w:space="0"/>
              <w:right w:val="single" w:color="auto" w:sz="8" w:space="0"/>
            </w:tcBorders>
            <w:vAlign w:val="center"/>
            <w:hideMark/>
          </w:tcPr>
          <w:p w:rsidRPr="00677AEE" w:rsidR="00E41476" w:rsidRDefault="00E41476" w14:paraId="321FEF80" w14:textId="77777777">
            <w:pPr>
              <w:rPr>
                <w:rFonts w:ascii="Times New Roman" w:hAnsi="Times New Roman" w:eastAsia="PMingLiU" w:cs="Times New Roman"/>
                <w:color w:val="000000"/>
                <w:sz w:val="24"/>
                <w:szCs w:val="24"/>
                <w:lang w:eastAsia="zh-TW"/>
              </w:rPr>
            </w:pPr>
          </w:p>
        </w:tc>
        <w:tc>
          <w:tcPr>
            <w:tcW w:w="737" w:type="dxa"/>
            <w:tcBorders>
              <w:top w:val="nil"/>
              <w:left w:val="nil"/>
              <w:bottom w:val="single" w:color="auto" w:sz="8" w:space="0"/>
              <w:right w:val="single" w:color="auto" w:sz="8" w:space="0"/>
            </w:tcBorders>
            <w:shd w:val="clear" w:color="auto" w:fill="D9D9D9"/>
            <w:noWrap/>
            <w:tcMar>
              <w:top w:w="0" w:type="dxa"/>
              <w:left w:w="108" w:type="dxa"/>
              <w:bottom w:w="0" w:type="dxa"/>
              <w:right w:w="108" w:type="dxa"/>
            </w:tcMar>
            <w:hideMark/>
          </w:tcPr>
          <w:p w:rsidRPr="00677AEE" w:rsidR="00E41476" w:rsidRDefault="00E41476" w14:paraId="0E33C0F8" w14:textId="77777777">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4</w:t>
            </w:r>
          </w:p>
        </w:tc>
        <w:tc>
          <w:tcPr>
            <w:tcW w:w="2575" w:type="dxa"/>
            <w:tcBorders>
              <w:top w:val="nil"/>
              <w:left w:val="nil"/>
              <w:bottom w:val="single" w:color="auto" w:sz="8" w:space="0"/>
              <w:right w:val="single" w:color="auto" w:sz="8" w:space="0"/>
            </w:tcBorders>
            <w:shd w:val="clear" w:color="auto" w:fill="D9D9D9"/>
            <w:noWrap/>
            <w:tcMar>
              <w:top w:w="0" w:type="dxa"/>
              <w:left w:w="108" w:type="dxa"/>
              <w:bottom w:w="0" w:type="dxa"/>
              <w:right w:w="108" w:type="dxa"/>
            </w:tcMar>
            <w:hideMark/>
          </w:tcPr>
          <w:p w:rsidRPr="00677AEE" w:rsidR="00E41476" w:rsidRDefault="00BD392C" w14:paraId="727EAECD" w14:textId="48476B05">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Evaluation link disseminated</w:t>
            </w:r>
          </w:p>
        </w:tc>
        <w:tc>
          <w:tcPr>
            <w:tcW w:w="1420" w:type="dxa"/>
            <w:tcBorders>
              <w:top w:val="nil"/>
              <w:left w:val="nil"/>
              <w:bottom w:val="single" w:color="auto" w:sz="8" w:space="0"/>
              <w:right w:val="single" w:color="auto" w:sz="8" w:space="0"/>
            </w:tcBorders>
            <w:noWrap/>
            <w:tcMar>
              <w:top w:w="0" w:type="dxa"/>
              <w:left w:w="108" w:type="dxa"/>
              <w:bottom w:w="0" w:type="dxa"/>
              <w:right w:w="108" w:type="dxa"/>
            </w:tcMar>
            <w:hideMark/>
          </w:tcPr>
          <w:p w:rsidRPr="00677AEE" w:rsidR="00E41476" w:rsidRDefault="00BD392C" w14:paraId="0104DDF8" w14:textId="7D265EBE">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7/23/20</w:t>
            </w:r>
          </w:p>
        </w:tc>
        <w:tc>
          <w:tcPr>
            <w:tcW w:w="1420" w:type="dxa"/>
            <w:tcBorders>
              <w:top w:val="nil"/>
              <w:left w:val="nil"/>
              <w:bottom w:val="single" w:color="auto" w:sz="8" w:space="0"/>
              <w:right w:val="single" w:color="auto" w:sz="8" w:space="0"/>
            </w:tcBorders>
            <w:noWrap/>
            <w:tcMar>
              <w:top w:w="0" w:type="dxa"/>
              <w:left w:w="108" w:type="dxa"/>
              <w:bottom w:w="0" w:type="dxa"/>
              <w:right w:w="108" w:type="dxa"/>
            </w:tcMar>
            <w:hideMark/>
          </w:tcPr>
          <w:p w:rsidRPr="00677AEE" w:rsidR="00E41476" w:rsidRDefault="00BD392C" w14:paraId="32C4315C" w14:textId="7146FE2C">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7/23/21</w:t>
            </w:r>
          </w:p>
        </w:tc>
        <w:tc>
          <w:tcPr>
            <w:tcW w:w="1420" w:type="dxa"/>
            <w:tcBorders>
              <w:top w:val="nil"/>
              <w:left w:val="nil"/>
              <w:bottom w:val="single" w:color="auto" w:sz="8" w:space="0"/>
              <w:right w:val="single" w:color="auto" w:sz="8" w:space="0"/>
            </w:tcBorders>
            <w:noWrap/>
            <w:tcMar>
              <w:top w:w="0" w:type="dxa"/>
              <w:left w:w="108" w:type="dxa"/>
              <w:bottom w:w="0" w:type="dxa"/>
              <w:right w:w="108" w:type="dxa"/>
            </w:tcMar>
            <w:hideMark/>
          </w:tcPr>
          <w:p w:rsidRPr="00677AEE" w:rsidR="00E41476" w:rsidRDefault="00BD392C" w14:paraId="2BA66E17" w14:textId="069B95FB">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7/23/22</w:t>
            </w:r>
          </w:p>
        </w:tc>
      </w:tr>
      <w:tr w:rsidRPr="00677AEE" w:rsidR="00E41476" w:rsidTr="00DA46C3" w14:paraId="741B0E28" w14:textId="77777777">
        <w:trPr>
          <w:trHeight w:val="300"/>
        </w:trPr>
        <w:tc>
          <w:tcPr>
            <w:tcW w:w="0" w:type="auto"/>
            <w:vMerge/>
            <w:tcBorders>
              <w:top w:val="nil"/>
              <w:left w:val="single" w:color="000000" w:sz="8" w:space="0"/>
              <w:bottom w:val="single" w:color="auto" w:sz="8" w:space="0"/>
              <w:right w:val="single" w:color="auto" w:sz="8" w:space="0"/>
            </w:tcBorders>
            <w:vAlign w:val="center"/>
            <w:hideMark/>
          </w:tcPr>
          <w:p w:rsidRPr="00677AEE" w:rsidR="00E41476" w:rsidRDefault="00E41476" w14:paraId="112065CD" w14:textId="77777777">
            <w:pPr>
              <w:rPr>
                <w:rFonts w:ascii="Times New Roman" w:hAnsi="Times New Roman" w:eastAsia="PMingLiU" w:cs="Times New Roman"/>
                <w:color w:val="000000"/>
                <w:sz w:val="24"/>
                <w:szCs w:val="24"/>
                <w:lang w:eastAsia="zh-TW"/>
              </w:rPr>
            </w:pPr>
          </w:p>
        </w:tc>
        <w:tc>
          <w:tcPr>
            <w:tcW w:w="737" w:type="dxa"/>
            <w:tcBorders>
              <w:top w:val="nil"/>
              <w:left w:val="nil"/>
              <w:bottom w:val="single" w:color="000000" w:sz="8" w:space="0"/>
              <w:right w:val="single" w:color="auto" w:sz="8" w:space="0"/>
            </w:tcBorders>
            <w:shd w:val="clear" w:color="auto" w:fill="D9D9D9"/>
            <w:noWrap/>
            <w:tcMar>
              <w:top w:w="0" w:type="dxa"/>
              <w:left w:w="108" w:type="dxa"/>
              <w:bottom w:w="0" w:type="dxa"/>
              <w:right w:w="108" w:type="dxa"/>
            </w:tcMar>
            <w:hideMark/>
          </w:tcPr>
          <w:p w:rsidRPr="00677AEE" w:rsidR="00E41476" w:rsidRDefault="00E41476" w14:paraId="22EE2D3F" w14:textId="77777777">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5</w:t>
            </w:r>
          </w:p>
        </w:tc>
        <w:tc>
          <w:tcPr>
            <w:tcW w:w="2575" w:type="dxa"/>
            <w:tcBorders>
              <w:top w:val="nil"/>
              <w:left w:val="nil"/>
              <w:bottom w:val="single" w:color="000000" w:sz="8" w:space="0"/>
              <w:right w:val="single" w:color="auto" w:sz="8" w:space="0"/>
            </w:tcBorders>
            <w:shd w:val="clear" w:color="auto" w:fill="D9D9D9"/>
            <w:noWrap/>
            <w:tcMar>
              <w:top w:w="0" w:type="dxa"/>
              <w:left w:w="108" w:type="dxa"/>
              <w:bottom w:w="0" w:type="dxa"/>
              <w:right w:w="108" w:type="dxa"/>
            </w:tcMar>
            <w:hideMark/>
          </w:tcPr>
          <w:p w:rsidRPr="00677AEE" w:rsidR="00E41476" w:rsidRDefault="00BD392C" w14:paraId="264A9BD3" w14:textId="01533D97">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Evaluation submission deadline</w:t>
            </w:r>
          </w:p>
        </w:tc>
        <w:tc>
          <w:tcPr>
            <w:tcW w:w="1420" w:type="dxa"/>
            <w:tcBorders>
              <w:top w:val="nil"/>
              <w:left w:val="nil"/>
              <w:bottom w:val="single" w:color="000000" w:sz="8" w:space="0"/>
              <w:right w:val="single" w:color="auto" w:sz="8" w:space="0"/>
            </w:tcBorders>
            <w:noWrap/>
            <w:tcMar>
              <w:top w:w="0" w:type="dxa"/>
              <w:left w:w="108" w:type="dxa"/>
              <w:bottom w:w="0" w:type="dxa"/>
              <w:right w:w="108" w:type="dxa"/>
            </w:tcMar>
            <w:hideMark/>
          </w:tcPr>
          <w:p w:rsidRPr="00677AEE" w:rsidR="00E41476" w:rsidRDefault="00BD392C" w14:paraId="1748A5E4" w14:textId="003FCD16">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8/6/20</w:t>
            </w:r>
          </w:p>
        </w:tc>
        <w:tc>
          <w:tcPr>
            <w:tcW w:w="1420" w:type="dxa"/>
            <w:tcBorders>
              <w:top w:val="nil"/>
              <w:left w:val="nil"/>
              <w:bottom w:val="single" w:color="000000" w:sz="8" w:space="0"/>
              <w:right w:val="single" w:color="auto" w:sz="8" w:space="0"/>
            </w:tcBorders>
            <w:noWrap/>
            <w:tcMar>
              <w:top w:w="0" w:type="dxa"/>
              <w:left w:w="108" w:type="dxa"/>
              <w:bottom w:w="0" w:type="dxa"/>
              <w:right w:w="108" w:type="dxa"/>
            </w:tcMar>
            <w:hideMark/>
          </w:tcPr>
          <w:p w:rsidRPr="00677AEE" w:rsidR="00E41476" w:rsidRDefault="00BD392C" w14:paraId="5910C872" w14:textId="10F5B7FD">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8/6/21</w:t>
            </w:r>
          </w:p>
        </w:tc>
        <w:tc>
          <w:tcPr>
            <w:tcW w:w="1420" w:type="dxa"/>
            <w:tcBorders>
              <w:top w:val="nil"/>
              <w:left w:val="nil"/>
              <w:bottom w:val="single" w:color="000000" w:sz="8" w:space="0"/>
              <w:right w:val="single" w:color="000000" w:sz="8" w:space="0"/>
            </w:tcBorders>
            <w:noWrap/>
            <w:tcMar>
              <w:top w:w="0" w:type="dxa"/>
              <w:left w:w="108" w:type="dxa"/>
              <w:bottom w:w="0" w:type="dxa"/>
              <w:right w:w="108" w:type="dxa"/>
            </w:tcMar>
            <w:hideMark/>
          </w:tcPr>
          <w:p w:rsidRPr="00677AEE" w:rsidR="00E41476" w:rsidRDefault="00BD392C" w14:paraId="73E6B0D7" w14:textId="3BED695A">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8/6/22</w:t>
            </w:r>
          </w:p>
        </w:tc>
      </w:tr>
      <w:tr w:rsidRPr="00677AEE" w:rsidR="00E41476" w:rsidTr="00DA46C3" w14:paraId="042261A2" w14:textId="77777777">
        <w:trPr>
          <w:trHeight w:val="300"/>
        </w:trPr>
        <w:tc>
          <w:tcPr>
            <w:tcW w:w="0" w:type="auto"/>
            <w:vMerge/>
            <w:tcBorders>
              <w:top w:val="nil"/>
              <w:left w:val="single" w:color="000000" w:sz="8" w:space="0"/>
              <w:bottom w:val="single" w:color="auto" w:sz="8" w:space="0"/>
              <w:right w:val="single" w:color="auto" w:sz="8" w:space="0"/>
            </w:tcBorders>
            <w:vAlign w:val="center"/>
            <w:hideMark/>
          </w:tcPr>
          <w:p w:rsidRPr="00677AEE" w:rsidR="00E41476" w:rsidRDefault="00E41476" w14:paraId="4CFAFD81" w14:textId="77777777">
            <w:pPr>
              <w:rPr>
                <w:rFonts w:ascii="Times New Roman" w:hAnsi="Times New Roman" w:eastAsia="PMingLiU" w:cs="Times New Roman"/>
                <w:color w:val="000000"/>
                <w:sz w:val="24"/>
                <w:szCs w:val="24"/>
                <w:lang w:eastAsia="zh-TW"/>
              </w:rPr>
            </w:pPr>
          </w:p>
        </w:tc>
        <w:tc>
          <w:tcPr>
            <w:tcW w:w="737" w:type="dxa"/>
            <w:tcBorders>
              <w:top w:val="nil"/>
              <w:left w:val="nil"/>
              <w:bottom w:val="single" w:color="auto" w:sz="8" w:space="0"/>
              <w:right w:val="single" w:color="auto" w:sz="8" w:space="0"/>
            </w:tcBorders>
            <w:shd w:val="clear" w:color="auto" w:fill="D9D9D9"/>
            <w:noWrap/>
            <w:tcMar>
              <w:top w:w="0" w:type="dxa"/>
              <w:left w:w="108" w:type="dxa"/>
              <w:bottom w:w="0" w:type="dxa"/>
              <w:right w:w="108" w:type="dxa"/>
            </w:tcMar>
            <w:hideMark/>
          </w:tcPr>
          <w:p w:rsidRPr="00677AEE" w:rsidR="00E41476" w:rsidRDefault="00BD392C" w14:paraId="53DC2A22" w14:textId="04CAD731">
            <w:pPr>
              <w:jc w:val="center"/>
              <w:rPr>
                <w:rFonts w:ascii="Times New Roman" w:hAnsi="Times New Roman" w:eastAsia="PMingLiU" w:cs="Times New Roman"/>
                <w:b/>
                <w:bCs/>
                <w:color w:val="000000"/>
                <w:sz w:val="24"/>
                <w:szCs w:val="24"/>
                <w:lang w:eastAsia="zh-TW"/>
              </w:rPr>
            </w:pPr>
            <w:r w:rsidRPr="00677AEE">
              <w:rPr>
                <w:rFonts w:ascii="Times New Roman" w:hAnsi="Times New Roman" w:eastAsia="PMingLiU" w:cs="Times New Roman"/>
                <w:b/>
                <w:bCs/>
                <w:color w:val="000000"/>
                <w:sz w:val="24"/>
                <w:szCs w:val="24"/>
                <w:lang w:eastAsia="zh-TW"/>
              </w:rPr>
              <w:t>6</w:t>
            </w:r>
          </w:p>
        </w:tc>
        <w:tc>
          <w:tcPr>
            <w:tcW w:w="2575" w:type="dxa"/>
            <w:tcBorders>
              <w:top w:val="nil"/>
              <w:left w:val="nil"/>
              <w:bottom w:val="single" w:color="auto" w:sz="8" w:space="0"/>
              <w:right w:val="single" w:color="auto" w:sz="8" w:space="0"/>
            </w:tcBorders>
            <w:shd w:val="clear" w:color="auto" w:fill="D9D9D9"/>
            <w:noWrap/>
            <w:tcMar>
              <w:top w:w="0" w:type="dxa"/>
              <w:left w:w="108" w:type="dxa"/>
              <w:bottom w:w="0" w:type="dxa"/>
              <w:right w:w="108" w:type="dxa"/>
            </w:tcMar>
            <w:hideMark/>
          </w:tcPr>
          <w:p w:rsidRPr="00677AEE" w:rsidR="00E41476" w:rsidRDefault="00BD392C" w14:paraId="40494640" w14:textId="2D2D764A">
            <w:pPr>
              <w:jc w:val="center"/>
              <w:rPr>
                <w:rFonts w:ascii="Times New Roman" w:hAnsi="Times New Roman" w:eastAsia="PMingLiU" w:cs="Times New Roman"/>
                <w:b/>
                <w:bCs/>
                <w:color w:val="000000"/>
                <w:sz w:val="24"/>
                <w:szCs w:val="24"/>
                <w:lang w:eastAsia="zh-TW"/>
              </w:rPr>
            </w:pPr>
            <w:r w:rsidRPr="00677AEE">
              <w:rPr>
                <w:rFonts w:ascii="Times New Roman" w:hAnsi="Times New Roman" w:eastAsia="PMingLiU" w:cs="Times New Roman"/>
                <w:b/>
                <w:bCs/>
                <w:color w:val="000000"/>
                <w:sz w:val="24"/>
                <w:szCs w:val="24"/>
                <w:lang w:eastAsia="zh-TW"/>
              </w:rPr>
              <w:t>Analysis</w:t>
            </w:r>
          </w:p>
        </w:tc>
        <w:tc>
          <w:tcPr>
            <w:tcW w:w="1420" w:type="dxa"/>
            <w:tcBorders>
              <w:top w:val="nil"/>
              <w:left w:val="nil"/>
              <w:bottom w:val="single" w:color="auto" w:sz="8" w:space="0"/>
              <w:right w:val="single" w:color="auto" w:sz="8" w:space="0"/>
            </w:tcBorders>
            <w:noWrap/>
            <w:tcMar>
              <w:top w:w="0" w:type="dxa"/>
              <w:left w:w="108" w:type="dxa"/>
              <w:bottom w:w="0" w:type="dxa"/>
              <w:right w:w="108" w:type="dxa"/>
            </w:tcMar>
            <w:hideMark/>
          </w:tcPr>
          <w:p w:rsidRPr="00677AEE" w:rsidR="00E41476" w:rsidRDefault="00BD392C" w14:paraId="5618CE4E" w14:textId="27855EC6">
            <w:pPr>
              <w:jc w:val="center"/>
              <w:rPr>
                <w:rFonts w:ascii="Times New Roman" w:hAnsi="Times New Roman" w:eastAsia="PMingLiU" w:cs="Times New Roman"/>
                <w:color w:val="000000"/>
                <w:sz w:val="24"/>
                <w:szCs w:val="24"/>
                <w:lang w:eastAsia="zh-TW"/>
              </w:rPr>
            </w:pPr>
            <w:r w:rsidRPr="00677AEE">
              <w:rPr>
                <w:rFonts w:ascii="Times New Roman" w:hAnsi="Times New Roman" w:eastAsia="PMingLiU" w:cs="Times New Roman"/>
                <w:color w:val="000000"/>
                <w:sz w:val="24"/>
                <w:szCs w:val="24"/>
                <w:lang w:eastAsia="zh-TW"/>
              </w:rPr>
              <w:t>8/7/20</w:t>
            </w:r>
          </w:p>
        </w:tc>
        <w:tc>
          <w:tcPr>
            <w:tcW w:w="1420" w:type="dxa"/>
            <w:tcBorders>
              <w:top w:val="nil"/>
              <w:left w:val="nil"/>
              <w:bottom w:val="single" w:color="auto" w:sz="8" w:space="0"/>
              <w:right w:val="single" w:color="auto" w:sz="8" w:space="0"/>
            </w:tcBorders>
            <w:noWrap/>
            <w:tcMar>
              <w:top w:w="0" w:type="dxa"/>
              <w:left w:w="108" w:type="dxa"/>
              <w:bottom w:w="0" w:type="dxa"/>
              <w:right w:w="108" w:type="dxa"/>
            </w:tcMar>
            <w:hideMark/>
          </w:tcPr>
          <w:p w:rsidRPr="00677AEE" w:rsidR="00E41476" w:rsidRDefault="00BD392C" w14:paraId="10AF6400" w14:textId="15C0C026">
            <w:pPr>
              <w:jc w:val="center"/>
              <w:rPr>
                <w:rFonts w:ascii="Times New Roman" w:hAnsi="Times New Roman" w:eastAsia="PMingLiU" w:cs="Times New Roman"/>
                <w:color w:val="000000"/>
                <w:sz w:val="24"/>
                <w:szCs w:val="24"/>
                <w:lang w:eastAsia="zh-TW"/>
              </w:rPr>
            </w:pPr>
            <w:r w:rsidRPr="00677AEE">
              <w:rPr>
                <w:rFonts w:ascii="Times New Roman" w:hAnsi="Times New Roman" w:eastAsia="PMingLiU" w:cs="Times New Roman"/>
                <w:color w:val="000000"/>
                <w:sz w:val="24"/>
                <w:szCs w:val="24"/>
                <w:lang w:eastAsia="zh-TW"/>
              </w:rPr>
              <w:t>8/7/21</w:t>
            </w:r>
          </w:p>
        </w:tc>
        <w:tc>
          <w:tcPr>
            <w:tcW w:w="1420" w:type="dxa"/>
            <w:tcBorders>
              <w:top w:val="nil"/>
              <w:left w:val="nil"/>
              <w:bottom w:val="single" w:color="auto" w:sz="8" w:space="0"/>
              <w:right w:val="single" w:color="auto" w:sz="8" w:space="0"/>
            </w:tcBorders>
            <w:noWrap/>
            <w:tcMar>
              <w:top w:w="0" w:type="dxa"/>
              <w:left w:w="108" w:type="dxa"/>
              <w:bottom w:w="0" w:type="dxa"/>
              <w:right w:w="108" w:type="dxa"/>
            </w:tcMar>
            <w:hideMark/>
          </w:tcPr>
          <w:p w:rsidRPr="00677AEE" w:rsidR="00E41476" w:rsidRDefault="00BD392C" w14:paraId="339C096D" w14:textId="56F5D58D">
            <w:pPr>
              <w:jc w:val="center"/>
              <w:rPr>
                <w:rFonts w:ascii="Times New Roman" w:hAnsi="Times New Roman" w:eastAsia="PMingLiU" w:cs="Times New Roman"/>
                <w:color w:val="000000"/>
                <w:sz w:val="24"/>
                <w:szCs w:val="24"/>
                <w:lang w:eastAsia="zh-TW"/>
              </w:rPr>
            </w:pPr>
            <w:r w:rsidRPr="00677AEE">
              <w:rPr>
                <w:rFonts w:ascii="Times New Roman" w:hAnsi="Times New Roman" w:eastAsia="PMingLiU" w:cs="Times New Roman"/>
                <w:color w:val="000000"/>
                <w:sz w:val="24"/>
                <w:szCs w:val="24"/>
                <w:lang w:eastAsia="zh-TW"/>
              </w:rPr>
              <w:t>8/7/22</w:t>
            </w:r>
          </w:p>
        </w:tc>
      </w:tr>
      <w:tr w:rsidRPr="00677AEE" w:rsidR="00E41476" w:rsidTr="00DA46C3" w14:paraId="65A00F18" w14:textId="77777777">
        <w:trPr>
          <w:trHeight w:val="300"/>
        </w:trPr>
        <w:tc>
          <w:tcPr>
            <w:tcW w:w="0" w:type="auto"/>
            <w:vMerge/>
            <w:tcBorders>
              <w:top w:val="nil"/>
              <w:left w:val="single" w:color="000000" w:sz="8" w:space="0"/>
              <w:bottom w:val="single" w:color="auto" w:sz="8" w:space="0"/>
              <w:right w:val="single" w:color="auto" w:sz="8" w:space="0"/>
            </w:tcBorders>
            <w:vAlign w:val="center"/>
            <w:hideMark/>
          </w:tcPr>
          <w:p w:rsidRPr="00677AEE" w:rsidR="00E41476" w:rsidRDefault="00E41476" w14:paraId="36083ED2" w14:textId="77777777">
            <w:pPr>
              <w:rPr>
                <w:rFonts w:ascii="Times New Roman" w:hAnsi="Times New Roman" w:eastAsia="PMingLiU" w:cs="Times New Roman"/>
                <w:color w:val="000000"/>
                <w:sz w:val="24"/>
                <w:szCs w:val="24"/>
                <w:lang w:eastAsia="zh-TW"/>
              </w:rPr>
            </w:pPr>
          </w:p>
        </w:tc>
        <w:tc>
          <w:tcPr>
            <w:tcW w:w="737" w:type="dxa"/>
            <w:tcBorders>
              <w:top w:val="nil"/>
              <w:left w:val="nil"/>
              <w:bottom w:val="single" w:color="000000" w:sz="8" w:space="0"/>
              <w:right w:val="single" w:color="auto" w:sz="8" w:space="0"/>
            </w:tcBorders>
            <w:shd w:val="clear" w:color="auto" w:fill="D9D9D9"/>
            <w:noWrap/>
            <w:tcMar>
              <w:top w:w="0" w:type="dxa"/>
              <w:left w:w="108" w:type="dxa"/>
              <w:bottom w:w="0" w:type="dxa"/>
              <w:right w:w="108" w:type="dxa"/>
            </w:tcMar>
            <w:hideMark/>
          </w:tcPr>
          <w:p w:rsidRPr="00677AEE" w:rsidR="00E41476" w:rsidRDefault="00BD392C" w14:paraId="755ED640" w14:textId="13B6EB5D">
            <w:pPr>
              <w:jc w:val="center"/>
              <w:rPr>
                <w:rFonts w:ascii="Times New Roman" w:hAnsi="Times New Roman" w:eastAsia="PMingLiU" w:cs="Times New Roman"/>
                <w:b/>
                <w:bCs/>
                <w:color w:val="000000"/>
                <w:sz w:val="24"/>
                <w:szCs w:val="24"/>
                <w:lang w:eastAsia="zh-TW"/>
              </w:rPr>
            </w:pPr>
            <w:r w:rsidRPr="00677AEE">
              <w:rPr>
                <w:rFonts w:ascii="Times New Roman" w:hAnsi="Times New Roman" w:eastAsia="PMingLiU" w:cs="Times New Roman"/>
                <w:b/>
                <w:bCs/>
                <w:color w:val="000000"/>
                <w:sz w:val="24"/>
                <w:szCs w:val="24"/>
                <w:lang w:eastAsia="zh-TW"/>
              </w:rPr>
              <w:t>7</w:t>
            </w:r>
          </w:p>
        </w:tc>
        <w:tc>
          <w:tcPr>
            <w:tcW w:w="2575" w:type="dxa"/>
            <w:tcBorders>
              <w:top w:val="nil"/>
              <w:left w:val="nil"/>
              <w:bottom w:val="single" w:color="000000" w:sz="8" w:space="0"/>
              <w:right w:val="single" w:color="auto" w:sz="8" w:space="0"/>
            </w:tcBorders>
            <w:shd w:val="clear" w:color="auto" w:fill="D9D9D9"/>
            <w:noWrap/>
            <w:tcMar>
              <w:top w:w="0" w:type="dxa"/>
              <w:left w:w="108" w:type="dxa"/>
              <w:bottom w:w="0" w:type="dxa"/>
              <w:right w:w="108" w:type="dxa"/>
            </w:tcMar>
            <w:hideMark/>
          </w:tcPr>
          <w:p w:rsidRPr="00677AEE" w:rsidR="00E41476" w:rsidRDefault="00BD392C" w14:paraId="524E5EE4" w14:textId="55074C77">
            <w:pPr>
              <w:jc w:val="center"/>
              <w:rPr>
                <w:rFonts w:ascii="Times New Roman" w:hAnsi="Times New Roman" w:eastAsia="PMingLiU" w:cs="Times New Roman"/>
                <w:b/>
                <w:bCs/>
                <w:color w:val="000000"/>
                <w:sz w:val="24"/>
                <w:szCs w:val="24"/>
                <w:lang w:eastAsia="zh-TW"/>
              </w:rPr>
            </w:pPr>
            <w:r w:rsidRPr="00677AEE">
              <w:rPr>
                <w:rFonts w:ascii="Times New Roman" w:hAnsi="Times New Roman" w:eastAsia="PMingLiU" w:cs="Times New Roman"/>
                <w:b/>
                <w:bCs/>
                <w:color w:val="000000"/>
                <w:sz w:val="24"/>
                <w:szCs w:val="24"/>
                <w:lang w:eastAsia="zh-TW"/>
              </w:rPr>
              <w:t>Conclusion of analysis</w:t>
            </w:r>
          </w:p>
        </w:tc>
        <w:tc>
          <w:tcPr>
            <w:tcW w:w="1420" w:type="dxa"/>
            <w:tcBorders>
              <w:top w:val="nil"/>
              <w:left w:val="nil"/>
              <w:bottom w:val="single" w:color="000000" w:sz="8" w:space="0"/>
              <w:right w:val="single" w:color="auto" w:sz="8" w:space="0"/>
            </w:tcBorders>
            <w:noWrap/>
            <w:tcMar>
              <w:top w:w="0" w:type="dxa"/>
              <w:left w:w="108" w:type="dxa"/>
              <w:bottom w:w="0" w:type="dxa"/>
              <w:right w:w="108" w:type="dxa"/>
            </w:tcMar>
            <w:hideMark/>
          </w:tcPr>
          <w:p w:rsidRPr="00677AEE" w:rsidR="00E41476" w:rsidRDefault="00BD392C" w14:paraId="239B4498" w14:textId="67120905">
            <w:pPr>
              <w:jc w:val="center"/>
              <w:rPr>
                <w:rFonts w:ascii="Times New Roman" w:hAnsi="Times New Roman" w:eastAsia="PMingLiU" w:cs="Times New Roman"/>
                <w:color w:val="000000"/>
                <w:sz w:val="24"/>
                <w:szCs w:val="24"/>
                <w:lang w:eastAsia="zh-TW"/>
              </w:rPr>
            </w:pPr>
            <w:r w:rsidRPr="00677AEE">
              <w:rPr>
                <w:rFonts w:ascii="Times New Roman" w:hAnsi="Times New Roman" w:eastAsia="PMingLiU" w:cs="Times New Roman"/>
                <w:color w:val="000000"/>
                <w:sz w:val="24"/>
                <w:szCs w:val="24"/>
                <w:lang w:eastAsia="zh-TW"/>
              </w:rPr>
              <w:t>10/7/20</w:t>
            </w:r>
          </w:p>
        </w:tc>
        <w:tc>
          <w:tcPr>
            <w:tcW w:w="1420" w:type="dxa"/>
            <w:tcBorders>
              <w:top w:val="nil"/>
              <w:left w:val="nil"/>
              <w:bottom w:val="single" w:color="000000" w:sz="8" w:space="0"/>
              <w:right w:val="single" w:color="auto" w:sz="8" w:space="0"/>
            </w:tcBorders>
            <w:noWrap/>
            <w:tcMar>
              <w:top w:w="0" w:type="dxa"/>
              <w:left w:w="108" w:type="dxa"/>
              <w:bottom w:w="0" w:type="dxa"/>
              <w:right w:w="108" w:type="dxa"/>
            </w:tcMar>
            <w:hideMark/>
          </w:tcPr>
          <w:p w:rsidRPr="00677AEE" w:rsidR="00E41476" w:rsidRDefault="00BD392C" w14:paraId="16A3470D" w14:textId="0FCC3FE8">
            <w:pPr>
              <w:jc w:val="center"/>
              <w:rPr>
                <w:rFonts w:ascii="Times New Roman" w:hAnsi="Times New Roman" w:eastAsia="PMingLiU" w:cs="Times New Roman"/>
                <w:color w:val="000000"/>
                <w:sz w:val="24"/>
                <w:szCs w:val="24"/>
                <w:lang w:eastAsia="zh-TW"/>
              </w:rPr>
            </w:pPr>
            <w:r w:rsidRPr="00677AEE">
              <w:rPr>
                <w:rFonts w:ascii="Times New Roman" w:hAnsi="Times New Roman" w:eastAsia="PMingLiU" w:cs="Times New Roman"/>
                <w:color w:val="000000"/>
                <w:sz w:val="24"/>
                <w:szCs w:val="24"/>
                <w:lang w:eastAsia="zh-TW"/>
              </w:rPr>
              <w:t>10/7/21</w:t>
            </w:r>
          </w:p>
        </w:tc>
        <w:tc>
          <w:tcPr>
            <w:tcW w:w="1420" w:type="dxa"/>
            <w:tcBorders>
              <w:top w:val="nil"/>
              <w:left w:val="nil"/>
              <w:bottom w:val="single" w:color="000000" w:sz="8" w:space="0"/>
              <w:right w:val="single" w:color="000000" w:sz="8" w:space="0"/>
            </w:tcBorders>
            <w:noWrap/>
            <w:tcMar>
              <w:top w:w="0" w:type="dxa"/>
              <w:left w:w="108" w:type="dxa"/>
              <w:bottom w:w="0" w:type="dxa"/>
              <w:right w:w="108" w:type="dxa"/>
            </w:tcMar>
            <w:hideMark/>
          </w:tcPr>
          <w:p w:rsidRPr="00677AEE" w:rsidR="00E41476" w:rsidRDefault="00BD392C" w14:paraId="10E96A4F" w14:textId="315077EE">
            <w:pPr>
              <w:jc w:val="center"/>
              <w:rPr>
                <w:rFonts w:ascii="Times New Roman" w:hAnsi="Times New Roman" w:eastAsia="PMingLiU" w:cs="Times New Roman"/>
                <w:color w:val="000000"/>
                <w:sz w:val="24"/>
                <w:szCs w:val="24"/>
                <w:lang w:eastAsia="zh-TW"/>
              </w:rPr>
            </w:pPr>
            <w:r w:rsidRPr="00677AEE">
              <w:rPr>
                <w:rFonts w:ascii="Times New Roman" w:hAnsi="Times New Roman" w:eastAsia="PMingLiU" w:cs="Times New Roman"/>
                <w:color w:val="000000"/>
                <w:sz w:val="24"/>
                <w:szCs w:val="24"/>
                <w:lang w:eastAsia="zh-TW"/>
              </w:rPr>
              <w:t>10/7/22</w:t>
            </w:r>
          </w:p>
        </w:tc>
      </w:tr>
      <w:tr w:rsidRPr="00677AEE" w:rsidR="00E41476" w:rsidTr="00DA46C3" w14:paraId="319ADD06" w14:textId="77777777">
        <w:trPr>
          <w:trHeight w:val="300"/>
        </w:trPr>
        <w:tc>
          <w:tcPr>
            <w:tcW w:w="1790" w:type="dxa"/>
            <w:vMerge w:val="restart"/>
            <w:tcBorders>
              <w:top w:val="nil"/>
              <w:left w:val="single" w:color="000000" w:sz="8" w:space="0"/>
              <w:bottom w:val="single" w:color="000000" w:sz="8" w:space="0"/>
              <w:right w:val="single" w:color="000000" w:sz="8" w:space="0"/>
            </w:tcBorders>
            <w:shd w:val="clear" w:color="auto" w:fill="D9D9D9"/>
            <w:tcMar>
              <w:top w:w="0" w:type="dxa"/>
              <w:left w:w="108" w:type="dxa"/>
              <w:bottom w:w="0" w:type="dxa"/>
              <w:right w:w="108" w:type="dxa"/>
            </w:tcMar>
            <w:hideMark/>
          </w:tcPr>
          <w:p w:rsidRPr="00677AEE" w:rsidR="00E41476" w:rsidRDefault="00E41476" w14:paraId="1C3C69B2" w14:textId="77777777">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b/>
                <w:bCs/>
                <w:color w:val="000000"/>
                <w:sz w:val="24"/>
                <w:szCs w:val="24"/>
              </w:rPr>
              <w:t>Reporting</w:t>
            </w:r>
          </w:p>
        </w:tc>
        <w:tc>
          <w:tcPr>
            <w:tcW w:w="737" w:type="dxa"/>
            <w:tcBorders>
              <w:top w:val="nil"/>
              <w:left w:val="nil"/>
              <w:bottom w:val="single" w:color="000000" w:sz="8" w:space="0"/>
              <w:right w:val="single" w:color="auto" w:sz="8" w:space="0"/>
            </w:tcBorders>
            <w:shd w:val="clear" w:color="auto" w:fill="D9D9D9"/>
            <w:noWrap/>
            <w:tcMar>
              <w:top w:w="0" w:type="dxa"/>
              <w:left w:w="108" w:type="dxa"/>
              <w:bottom w:w="0" w:type="dxa"/>
              <w:right w:w="108" w:type="dxa"/>
            </w:tcMar>
            <w:hideMark/>
          </w:tcPr>
          <w:p w:rsidRPr="00677AEE" w:rsidR="00E41476" w:rsidRDefault="00DA46C3" w14:paraId="54AF807E" w14:textId="02407945">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8</w:t>
            </w:r>
          </w:p>
        </w:tc>
        <w:tc>
          <w:tcPr>
            <w:tcW w:w="2575" w:type="dxa"/>
            <w:tcBorders>
              <w:top w:val="nil"/>
              <w:left w:val="nil"/>
              <w:bottom w:val="single" w:color="000000" w:sz="8" w:space="0"/>
              <w:right w:val="single" w:color="auto" w:sz="8" w:space="0"/>
            </w:tcBorders>
            <w:shd w:val="clear" w:color="auto" w:fill="D9D9D9"/>
            <w:noWrap/>
            <w:tcMar>
              <w:top w:w="0" w:type="dxa"/>
              <w:left w:w="108" w:type="dxa"/>
              <w:bottom w:w="0" w:type="dxa"/>
              <w:right w:w="108" w:type="dxa"/>
            </w:tcMar>
            <w:hideMark/>
          </w:tcPr>
          <w:p w:rsidRPr="00677AEE" w:rsidR="00E41476" w:rsidP="00BD392C" w:rsidRDefault="00BD392C" w14:paraId="6BE14FC4" w14:textId="44BA1918">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Report disseminated internally</w:t>
            </w:r>
          </w:p>
        </w:tc>
        <w:tc>
          <w:tcPr>
            <w:tcW w:w="1420" w:type="dxa"/>
            <w:tcBorders>
              <w:top w:val="nil"/>
              <w:left w:val="nil"/>
              <w:bottom w:val="single" w:color="000000" w:sz="8" w:space="0"/>
              <w:right w:val="single" w:color="auto" w:sz="8" w:space="0"/>
            </w:tcBorders>
            <w:noWrap/>
            <w:tcMar>
              <w:top w:w="0" w:type="dxa"/>
              <w:left w:w="108" w:type="dxa"/>
              <w:bottom w:w="0" w:type="dxa"/>
              <w:right w:w="108" w:type="dxa"/>
            </w:tcMar>
            <w:hideMark/>
          </w:tcPr>
          <w:p w:rsidRPr="00677AEE" w:rsidR="00E41476" w:rsidRDefault="00BD392C" w14:paraId="3DBE04EB" w14:textId="30190A60">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10/8/20</w:t>
            </w:r>
          </w:p>
        </w:tc>
        <w:tc>
          <w:tcPr>
            <w:tcW w:w="1420" w:type="dxa"/>
            <w:tcBorders>
              <w:top w:val="nil"/>
              <w:left w:val="nil"/>
              <w:bottom w:val="single" w:color="000000" w:sz="8" w:space="0"/>
              <w:right w:val="single" w:color="auto" w:sz="8" w:space="0"/>
            </w:tcBorders>
            <w:noWrap/>
            <w:tcMar>
              <w:top w:w="0" w:type="dxa"/>
              <w:left w:w="108" w:type="dxa"/>
              <w:bottom w:w="0" w:type="dxa"/>
              <w:right w:w="108" w:type="dxa"/>
            </w:tcMar>
            <w:hideMark/>
          </w:tcPr>
          <w:p w:rsidRPr="00677AEE" w:rsidR="00E41476" w:rsidRDefault="00BD392C" w14:paraId="3DCF88CF" w14:textId="6A6ABAAB">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10/8/21</w:t>
            </w:r>
          </w:p>
        </w:tc>
        <w:tc>
          <w:tcPr>
            <w:tcW w:w="1420" w:type="dxa"/>
            <w:tcBorders>
              <w:top w:val="nil"/>
              <w:left w:val="nil"/>
              <w:bottom w:val="single" w:color="000000" w:sz="8" w:space="0"/>
              <w:right w:val="single" w:color="000000" w:sz="8" w:space="0"/>
            </w:tcBorders>
            <w:noWrap/>
            <w:tcMar>
              <w:top w:w="0" w:type="dxa"/>
              <w:left w:w="108" w:type="dxa"/>
              <w:bottom w:w="0" w:type="dxa"/>
              <w:right w:w="108" w:type="dxa"/>
            </w:tcMar>
            <w:hideMark/>
          </w:tcPr>
          <w:p w:rsidRPr="00677AEE" w:rsidR="00E41476" w:rsidRDefault="00BD392C" w14:paraId="5DC03414" w14:textId="0BD8BC93">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10/8/22</w:t>
            </w:r>
          </w:p>
        </w:tc>
      </w:tr>
      <w:tr w:rsidRPr="00677AEE" w:rsidR="00E41476" w:rsidTr="00DA46C3" w14:paraId="7492C6DC" w14:textId="77777777">
        <w:trPr>
          <w:trHeight w:val="300"/>
        </w:trPr>
        <w:tc>
          <w:tcPr>
            <w:tcW w:w="0" w:type="auto"/>
            <w:vMerge/>
            <w:tcBorders>
              <w:top w:val="nil"/>
              <w:left w:val="single" w:color="000000" w:sz="8" w:space="0"/>
              <w:bottom w:val="single" w:color="000000" w:sz="8" w:space="0"/>
              <w:right w:val="single" w:color="000000" w:sz="8" w:space="0"/>
            </w:tcBorders>
            <w:vAlign w:val="center"/>
            <w:hideMark/>
          </w:tcPr>
          <w:p w:rsidRPr="00677AEE" w:rsidR="00E41476" w:rsidRDefault="00E41476" w14:paraId="1D1E0F64" w14:textId="77777777">
            <w:pPr>
              <w:rPr>
                <w:rFonts w:ascii="Times New Roman" w:hAnsi="Times New Roman" w:eastAsia="PMingLiU" w:cs="Times New Roman"/>
                <w:color w:val="000000"/>
                <w:sz w:val="24"/>
                <w:szCs w:val="24"/>
                <w:lang w:eastAsia="zh-TW"/>
              </w:rPr>
            </w:pPr>
          </w:p>
        </w:tc>
        <w:tc>
          <w:tcPr>
            <w:tcW w:w="737" w:type="dxa"/>
            <w:tcBorders>
              <w:top w:val="nil"/>
              <w:left w:val="nil"/>
              <w:bottom w:val="single" w:color="auto" w:sz="8" w:space="0"/>
              <w:right w:val="single" w:color="auto" w:sz="8" w:space="0"/>
            </w:tcBorders>
            <w:shd w:val="clear" w:color="auto" w:fill="D9D9D9"/>
            <w:noWrap/>
            <w:tcMar>
              <w:top w:w="0" w:type="dxa"/>
              <w:left w:w="108" w:type="dxa"/>
              <w:bottom w:w="0" w:type="dxa"/>
              <w:right w:w="108" w:type="dxa"/>
            </w:tcMar>
            <w:hideMark/>
          </w:tcPr>
          <w:p w:rsidRPr="00677AEE" w:rsidR="00E41476" w:rsidRDefault="00DA46C3" w14:paraId="25412B7F" w14:textId="79CA1184">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9</w:t>
            </w:r>
          </w:p>
        </w:tc>
        <w:tc>
          <w:tcPr>
            <w:tcW w:w="2575" w:type="dxa"/>
            <w:tcBorders>
              <w:top w:val="nil"/>
              <w:left w:val="nil"/>
              <w:bottom w:val="single" w:color="auto" w:sz="8" w:space="0"/>
              <w:right w:val="single" w:color="auto" w:sz="8" w:space="0"/>
            </w:tcBorders>
            <w:shd w:val="clear" w:color="auto" w:fill="D9D9D9"/>
            <w:noWrap/>
            <w:tcMar>
              <w:top w:w="0" w:type="dxa"/>
              <w:left w:w="108" w:type="dxa"/>
              <w:bottom w:w="0" w:type="dxa"/>
              <w:right w:w="108" w:type="dxa"/>
            </w:tcMar>
            <w:hideMark/>
          </w:tcPr>
          <w:p w:rsidRPr="00677AEE" w:rsidR="00E41476" w:rsidP="00BD392C" w:rsidRDefault="00BD392C" w14:paraId="502E7B81" w14:textId="501BA281">
            <w:pPr>
              <w:jc w:val="center"/>
              <w:rPr>
                <w:rFonts w:ascii="Times New Roman" w:hAnsi="Times New Roman" w:eastAsia="PMingLiU" w:cs="Times New Roman"/>
                <w:b/>
                <w:bCs/>
                <w:color w:val="000000"/>
                <w:sz w:val="24"/>
                <w:szCs w:val="24"/>
                <w:lang w:eastAsia="zh-TW"/>
              </w:rPr>
            </w:pPr>
            <w:r w:rsidRPr="00677AEE">
              <w:rPr>
                <w:rFonts w:ascii="Times New Roman" w:hAnsi="Times New Roman" w:cs="Times New Roman"/>
                <w:b/>
                <w:bCs/>
                <w:color w:val="000000"/>
                <w:sz w:val="24"/>
                <w:szCs w:val="24"/>
              </w:rPr>
              <w:t>Report results disseminated externally</w:t>
            </w:r>
          </w:p>
        </w:tc>
        <w:tc>
          <w:tcPr>
            <w:tcW w:w="1420" w:type="dxa"/>
            <w:tcBorders>
              <w:top w:val="nil"/>
              <w:left w:val="nil"/>
              <w:bottom w:val="single" w:color="auto" w:sz="8" w:space="0"/>
              <w:right w:val="single" w:color="auto" w:sz="8" w:space="0"/>
            </w:tcBorders>
            <w:noWrap/>
            <w:tcMar>
              <w:top w:w="0" w:type="dxa"/>
              <w:left w:w="108" w:type="dxa"/>
              <w:bottom w:w="0" w:type="dxa"/>
              <w:right w:w="108" w:type="dxa"/>
            </w:tcMar>
            <w:hideMark/>
          </w:tcPr>
          <w:p w:rsidRPr="00677AEE" w:rsidR="00E41476" w:rsidRDefault="00BD392C" w14:paraId="2244F1EF" w14:textId="1D883B11">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10/10/20</w:t>
            </w:r>
          </w:p>
        </w:tc>
        <w:tc>
          <w:tcPr>
            <w:tcW w:w="1420" w:type="dxa"/>
            <w:tcBorders>
              <w:top w:val="nil"/>
              <w:left w:val="nil"/>
              <w:bottom w:val="single" w:color="auto" w:sz="8" w:space="0"/>
              <w:right w:val="single" w:color="auto" w:sz="8" w:space="0"/>
            </w:tcBorders>
            <w:noWrap/>
            <w:tcMar>
              <w:top w:w="0" w:type="dxa"/>
              <w:left w:w="108" w:type="dxa"/>
              <w:bottom w:w="0" w:type="dxa"/>
              <w:right w:w="108" w:type="dxa"/>
            </w:tcMar>
            <w:hideMark/>
          </w:tcPr>
          <w:p w:rsidRPr="00677AEE" w:rsidR="00E41476" w:rsidRDefault="00BD392C" w14:paraId="4A023125" w14:textId="48D73F7E">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10/10/21</w:t>
            </w:r>
          </w:p>
        </w:tc>
        <w:tc>
          <w:tcPr>
            <w:tcW w:w="1420" w:type="dxa"/>
            <w:tcBorders>
              <w:top w:val="nil"/>
              <w:left w:val="nil"/>
              <w:bottom w:val="single" w:color="auto" w:sz="8" w:space="0"/>
              <w:right w:val="single" w:color="auto" w:sz="8" w:space="0"/>
            </w:tcBorders>
            <w:noWrap/>
            <w:tcMar>
              <w:top w:w="0" w:type="dxa"/>
              <w:left w:w="108" w:type="dxa"/>
              <w:bottom w:w="0" w:type="dxa"/>
              <w:right w:w="108" w:type="dxa"/>
            </w:tcMar>
            <w:hideMark/>
          </w:tcPr>
          <w:p w:rsidRPr="00677AEE" w:rsidR="00E41476" w:rsidRDefault="00BD392C" w14:paraId="512431AE" w14:textId="18B43672">
            <w:pPr>
              <w:jc w:val="center"/>
              <w:rPr>
                <w:rFonts w:ascii="Times New Roman" w:hAnsi="Times New Roman" w:eastAsia="PMingLiU" w:cs="Times New Roman"/>
                <w:color w:val="000000"/>
                <w:sz w:val="24"/>
                <w:szCs w:val="24"/>
                <w:lang w:eastAsia="zh-TW"/>
              </w:rPr>
            </w:pPr>
            <w:r w:rsidRPr="00677AEE">
              <w:rPr>
                <w:rFonts w:ascii="Times New Roman" w:hAnsi="Times New Roman" w:cs="Times New Roman"/>
                <w:color w:val="000000"/>
                <w:sz w:val="24"/>
                <w:szCs w:val="24"/>
              </w:rPr>
              <w:t>10/10/22</w:t>
            </w:r>
          </w:p>
        </w:tc>
      </w:tr>
    </w:tbl>
    <w:p w:rsidRPr="00677AEE" w:rsidR="00E41476" w:rsidP="004E7506" w:rsidRDefault="00E41476" w14:paraId="55FF01AA" w14:textId="77777777">
      <w:pPr>
        <w:ind w:left="360"/>
        <w:rPr>
          <w:rFonts w:ascii="Times New Roman" w:hAnsi="Times New Roman" w:cs="Times New Roman"/>
          <w:sz w:val="24"/>
          <w:szCs w:val="24"/>
        </w:rPr>
      </w:pPr>
    </w:p>
    <w:p w:rsidRPr="00677AEE" w:rsidR="00B67777" w:rsidP="004E7506" w:rsidRDefault="00432A10" w14:paraId="5A6E095B" w14:textId="07B9737E">
      <w:pPr>
        <w:ind w:left="360"/>
        <w:rPr>
          <w:rFonts w:ascii="Times New Roman" w:hAnsi="Times New Roman" w:cs="Times New Roman"/>
          <w:sz w:val="24"/>
          <w:szCs w:val="24"/>
        </w:rPr>
      </w:pPr>
      <w:r w:rsidRPr="00677AEE">
        <w:rPr>
          <w:rFonts w:ascii="Times New Roman" w:hAnsi="Times New Roman" w:cs="Times New Roman"/>
          <w:sz w:val="24"/>
          <w:szCs w:val="24"/>
        </w:rPr>
        <w:t>OHIC staff</w:t>
      </w:r>
      <w:r w:rsidRPr="00677AEE" w:rsidR="003D5C01">
        <w:rPr>
          <w:rFonts w:ascii="Times New Roman" w:hAnsi="Times New Roman" w:cs="Times New Roman"/>
          <w:sz w:val="24"/>
          <w:szCs w:val="24"/>
        </w:rPr>
        <w:t xml:space="preserve"> will notify attendees about the </w:t>
      </w:r>
      <w:r w:rsidRPr="00677AEE">
        <w:rPr>
          <w:rFonts w:ascii="Times New Roman" w:hAnsi="Times New Roman" w:cs="Times New Roman"/>
          <w:sz w:val="24"/>
          <w:szCs w:val="24"/>
        </w:rPr>
        <w:t>opportunity to complete an evaluation at the conclusion of each event presentation</w:t>
      </w:r>
      <w:r w:rsidRPr="00677AEE" w:rsidR="005D6368">
        <w:rPr>
          <w:rFonts w:ascii="Times New Roman" w:hAnsi="Times New Roman" w:cs="Times New Roman"/>
          <w:sz w:val="24"/>
          <w:szCs w:val="24"/>
        </w:rPr>
        <w:t>.</w:t>
      </w:r>
      <w:r w:rsidRPr="00677AEE" w:rsidR="00E312FF">
        <w:rPr>
          <w:rFonts w:ascii="Times New Roman" w:hAnsi="Times New Roman" w:cs="Times New Roman"/>
          <w:sz w:val="24"/>
          <w:szCs w:val="24"/>
        </w:rPr>
        <w:t xml:space="preserve"> </w:t>
      </w:r>
      <w:r w:rsidRPr="00677AEE">
        <w:rPr>
          <w:rFonts w:ascii="Times New Roman" w:hAnsi="Times New Roman" w:cs="Times New Roman"/>
          <w:sz w:val="24"/>
          <w:szCs w:val="24"/>
        </w:rPr>
        <w:t xml:space="preserve">Event contractors </w:t>
      </w:r>
      <w:r w:rsidRPr="00677AEE" w:rsidR="00E312FF">
        <w:rPr>
          <w:rFonts w:ascii="Times New Roman" w:hAnsi="Times New Roman" w:cs="Times New Roman"/>
          <w:sz w:val="24"/>
          <w:szCs w:val="24"/>
        </w:rPr>
        <w:t xml:space="preserve">will be available to answer questions or provide assistance if requested, but will not </w:t>
      </w:r>
      <w:r w:rsidRPr="00677AEE" w:rsidR="003F39A7">
        <w:rPr>
          <w:rFonts w:ascii="Times New Roman" w:hAnsi="Times New Roman" w:cs="Times New Roman"/>
          <w:sz w:val="24"/>
          <w:szCs w:val="24"/>
        </w:rPr>
        <w:t xml:space="preserve">otherwise interact with the </w:t>
      </w:r>
      <w:proofErr w:type="gramStart"/>
      <w:r w:rsidRPr="00677AEE" w:rsidR="003F39A7">
        <w:rPr>
          <w:rFonts w:ascii="Times New Roman" w:hAnsi="Times New Roman" w:cs="Times New Roman"/>
          <w:sz w:val="24"/>
          <w:szCs w:val="24"/>
        </w:rPr>
        <w:t>respondents</w:t>
      </w:r>
      <w:r w:rsidRPr="00677AEE">
        <w:rPr>
          <w:rFonts w:ascii="Times New Roman" w:hAnsi="Times New Roman" w:cs="Times New Roman"/>
          <w:sz w:val="24"/>
          <w:szCs w:val="24"/>
        </w:rPr>
        <w:t xml:space="preserve"> or supply</w:t>
      </w:r>
      <w:proofErr w:type="gramEnd"/>
      <w:r w:rsidRPr="00677AEE">
        <w:rPr>
          <w:rFonts w:ascii="Times New Roman" w:hAnsi="Times New Roman" w:cs="Times New Roman"/>
          <w:sz w:val="24"/>
          <w:szCs w:val="24"/>
        </w:rPr>
        <w:t xml:space="preserve"> or suggest answers</w:t>
      </w:r>
      <w:r w:rsidRPr="00677AEE" w:rsidR="003F39A7">
        <w:rPr>
          <w:rFonts w:ascii="Times New Roman" w:hAnsi="Times New Roman" w:cs="Times New Roman"/>
          <w:sz w:val="24"/>
          <w:szCs w:val="24"/>
        </w:rPr>
        <w:t>.</w:t>
      </w:r>
      <w:r w:rsidRPr="00677AEE" w:rsidR="009642AE">
        <w:rPr>
          <w:rFonts w:ascii="Times New Roman" w:hAnsi="Times New Roman" w:cs="Times New Roman"/>
          <w:sz w:val="24"/>
          <w:szCs w:val="24"/>
        </w:rPr>
        <w:t xml:space="preserve"> </w:t>
      </w:r>
    </w:p>
    <w:p w:rsidRPr="00677AEE" w:rsidR="00E312FF" w:rsidP="004E7506" w:rsidRDefault="00432A10" w14:paraId="4A69DBD3" w14:textId="1DA0AF1B">
      <w:pPr>
        <w:ind w:left="360"/>
        <w:rPr>
          <w:rFonts w:ascii="Times New Roman" w:hAnsi="Times New Roman" w:cs="Times New Roman"/>
          <w:sz w:val="24"/>
          <w:szCs w:val="24"/>
        </w:rPr>
      </w:pPr>
      <w:proofErr w:type="gramStart"/>
      <w:r w:rsidRPr="00677AEE">
        <w:rPr>
          <w:rFonts w:ascii="Times New Roman" w:hAnsi="Times New Roman" w:cs="Times New Roman"/>
          <w:sz w:val="24"/>
          <w:szCs w:val="24"/>
        </w:rPr>
        <w:lastRenderedPageBreak/>
        <w:t>M</w:t>
      </w:r>
      <w:r w:rsidRPr="00677AEE" w:rsidR="00E312FF">
        <w:rPr>
          <w:rFonts w:ascii="Times New Roman" w:hAnsi="Times New Roman" w:cs="Times New Roman"/>
          <w:sz w:val="24"/>
          <w:szCs w:val="24"/>
        </w:rPr>
        <w:t>aterials related to survey completion (</w:t>
      </w:r>
      <w:r w:rsidRPr="00677AEE">
        <w:rPr>
          <w:rFonts w:ascii="Times New Roman" w:hAnsi="Times New Roman" w:cs="Times New Roman"/>
          <w:sz w:val="24"/>
          <w:szCs w:val="24"/>
        </w:rPr>
        <w:t>computer, internet access) will be provided by event participants</w:t>
      </w:r>
      <w:proofErr w:type="gramEnd"/>
      <w:r w:rsidRPr="00677AEE" w:rsidR="00E312FF">
        <w:rPr>
          <w:rFonts w:ascii="Times New Roman" w:hAnsi="Times New Roman" w:cs="Times New Roman"/>
          <w:sz w:val="24"/>
          <w:szCs w:val="24"/>
        </w:rPr>
        <w:t xml:space="preserve">. After the event, </w:t>
      </w:r>
      <w:r w:rsidRPr="00677AEE">
        <w:rPr>
          <w:rFonts w:ascii="Times New Roman" w:hAnsi="Times New Roman" w:cs="Times New Roman"/>
          <w:sz w:val="24"/>
          <w:szCs w:val="24"/>
        </w:rPr>
        <w:t>event contractor will compile and aggregate</w:t>
      </w:r>
      <w:r w:rsidRPr="00677AEE" w:rsidR="00E312FF">
        <w:rPr>
          <w:rFonts w:ascii="Times New Roman" w:hAnsi="Times New Roman" w:cs="Times New Roman"/>
          <w:sz w:val="24"/>
          <w:szCs w:val="24"/>
        </w:rPr>
        <w:t xml:space="preserve"> </w:t>
      </w:r>
      <w:r w:rsidRPr="00677AEE">
        <w:rPr>
          <w:rFonts w:ascii="Times New Roman" w:hAnsi="Times New Roman" w:cs="Times New Roman"/>
          <w:sz w:val="24"/>
          <w:szCs w:val="24"/>
        </w:rPr>
        <w:t>completed survey results</w:t>
      </w:r>
      <w:r w:rsidRPr="00677AEE" w:rsidR="00291E4E">
        <w:rPr>
          <w:rFonts w:ascii="Times New Roman" w:hAnsi="Times New Roman" w:cs="Times New Roman"/>
          <w:sz w:val="24"/>
          <w:szCs w:val="24"/>
        </w:rPr>
        <w:t>.</w:t>
      </w:r>
      <w:r w:rsidRPr="00677AEE">
        <w:rPr>
          <w:rFonts w:ascii="Times New Roman" w:hAnsi="Times New Roman" w:cs="Times New Roman"/>
          <w:sz w:val="24"/>
          <w:szCs w:val="24"/>
        </w:rPr>
        <w:t xml:space="preserve"> OHIC staff will provide </w:t>
      </w:r>
      <w:r w:rsidRPr="00677AEE" w:rsidR="00E312FF">
        <w:rPr>
          <w:rFonts w:ascii="Times New Roman" w:hAnsi="Times New Roman" w:cs="Times New Roman"/>
          <w:sz w:val="24"/>
          <w:szCs w:val="24"/>
        </w:rPr>
        <w:t xml:space="preserve">ongoing </w:t>
      </w:r>
      <w:r w:rsidRPr="00677AEE">
        <w:rPr>
          <w:rFonts w:ascii="Times New Roman" w:hAnsi="Times New Roman" w:cs="Times New Roman"/>
          <w:sz w:val="24"/>
          <w:szCs w:val="24"/>
        </w:rPr>
        <w:t>technical assistance as needed.</w:t>
      </w:r>
    </w:p>
    <w:p w:rsidRPr="00677AEE" w:rsidR="0043338F" w:rsidP="004E7506" w:rsidRDefault="0043338F" w14:paraId="5A22F97A" w14:textId="5A586F34">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 xml:space="preserve">If seeking approval </w:t>
      </w:r>
      <w:proofErr w:type="gramStart"/>
      <w:r w:rsidRPr="00677AEE">
        <w:rPr>
          <w:rFonts w:ascii="Times New Roman" w:hAnsi="Times New Roman" w:cs="Times New Roman"/>
          <w:b/>
          <w:sz w:val="24"/>
          <w:szCs w:val="24"/>
        </w:rPr>
        <w:t>to not display</w:t>
      </w:r>
      <w:proofErr w:type="gramEnd"/>
      <w:r w:rsidRPr="00677AEE">
        <w:rPr>
          <w:rFonts w:ascii="Times New Roman" w:hAnsi="Times New Roman" w:cs="Times New Roman"/>
          <w:b/>
          <w:sz w:val="24"/>
          <w:szCs w:val="24"/>
        </w:rPr>
        <w:t xml:space="preserve"> the expiration date for OMB approval of the information collection, explain the reasons that </w:t>
      </w:r>
      <w:r w:rsidRPr="00677AEE" w:rsidR="00FF5834">
        <w:rPr>
          <w:rFonts w:ascii="Times New Roman" w:hAnsi="Times New Roman" w:cs="Times New Roman"/>
          <w:b/>
          <w:sz w:val="24"/>
          <w:szCs w:val="24"/>
        </w:rPr>
        <w:t>display would be inappropriate.</w:t>
      </w:r>
    </w:p>
    <w:p w:rsidRPr="00677AEE" w:rsidR="0068336A" w:rsidP="00092851" w:rsidRDefault="0050323A" w14:paraId="0AC9B6A2" w14:textId="4D24AF13">
      <w:pPr>
        <w:ind w:left="360"/>
        <w:rPr>
          <w:rFonts w:ascii="Times New Roman" w:hAnsi="Times New Roman" w:cs="Times New Roman"/>
          <w:b/>
          <w:sz w:val="24"/>
          <w:szCs w:val="24"/>
        </w:rPr>
      </w:pPr>
      <w:r w:rsidRPr="00677AEE">
        <w:rPr>
          <w:rFonts w:ascii="Times New Roman" w:hAnsi="Times New Roman" w:cs="Times New Roman"/>
          <w:sz w:val="24"/>
          <w:szCs w:val="24"/>
        </w:rPr>
        <w:t>ACL will display OMB’s expiration date on the survey.</w:t>
      </w:r>
      <w:r w:rsidRPr="00677AEE" w:rsidR="0095767E">
        <w:rPr>
          <w:rFonts w:ascii="Times New Roman" w:hAnsi="Times New Roman" w:cs="Times New Roman"/>
          <w:sz w:val="24"/>
          <w:szCs w:val="24"/>
        </w:rPr>
        <w:t xml:space="preserve"> ACL will notify respondents that this is an approved collection and will identify the OMB approval expiration date</w:t>
      </w:r>
      <w:r w:rsidRPr="00677AEE" w:rsidR="00CB3A6F">
        <w:rPr>
          <w:rFonts w:ascii="Times New Roman" w:hAnsi="Times New Roman" w:cs="Times New Roman"/>
          <w:sz w:val="24"/>
          <w:szCs w:val="24"/>
        </w:rPr>
        <w:t xml:space="preserve"> on the survey</w:t>
      </w:r>
    </w:p>
    <w:p w:rsidRPr="00677AEE" w:rsidR="0068336A" w:rsidP="004E7506" w:rsidRDefault="0043338F" w14:paraId="77701B3F" w14:textId="77777777">
      <w:pPr>
        <w:pStyle w:val="ListParagraph"/>
        <w:numPr>
          <w:ilvl w:val="0"/>
          <w:numId w:val="2"/>
        </w:numPr>
        <w:rPr>
          <w:rFonts w:ascii="Times New Roman" w:hAnsi="Times New Roman" w:cs="Times New Roman"/>
          <w:b/>
          <w:sz w:val="24"/>
          <w:szCs w:val="24"/>
        </w:rPr>
      </w:pPr>
      <w:r w:rsidRPr="00677AEE">
        <w:rPr>
          <w:rFonts w:ascii="Times New Roman" w:hAnsi="Times New Roman" w:cs="Times New Roman"/>
          <w:b/>
          <w:sz w:val="24"/>
          <w:szCs w:val="24"/>
        </w:rPr>
        <w:t>Explain each exception to the certification statement identified in Item 19, "Certification for Paperwork Reduction Act Submissions," of OMB Form 83-I.</w:t>
      </w:r>
    </w:p>
    <w:p w:rsidRPr="00677AEE" w:rsidR="00182B46" w:rsidP="004E7506" w:rsidRDefault="0068336A" w14:paraId="16928D85" w14:textId="77777777">
      <w:pPr>
        <w:ind w:firstLine="360"/>
        <w:rPr>
          <w:rFonts w:ascii="Times New Roman" w:hAnsi="Times New Roman" w:cs="Times New Roman"/>
          <w:b/>
          <w:sz w:val="24"/>
          <w:szCs w:val="24"/>
        </w:rPr>
      </w:pPr>
      <w:r w:rsidRPr="00677AEE">
        <w:rPr>
          <w:rFonts w:ascii="Times New Roman" w:hAnsi="Times New Roman" w:cs="Times New Roman"/>
          <w:sz w:val="24"/>
          <w:szCs w:val="24"/>
        </w:rPr>
        <w:t>The</w:t>
      </w:r>
      <w:r w:rsidRPr="00677AEE" w:rsidR="0050323A">
        <w:rPr>
          <w:rFonts w:ascii="Times New Roman" w:hAnsi="Times New Roman" w:cs="Times New Roman"/>
          <w:sz w:val="24"/>
          <w:szCs w:val="24"/>
        </w:rPr>
        <w:t>re are no exceptions to the certification.</w:t>
      </w:r>
    </w:p>
    <w:sectPr w:rsidRPr="00677AEE" w:rsidR="00182B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C98CE" w14:textId="77777777" w:rsidR="009B1E85" w:rsidRDefault="009B1E85" w:rsidP="004444C9">
      <w:pPr>
        <w:spacing w:after="0" w:line="240" w:lineRule="auto"/>
      </w:pPr>
      <w:r>
        <w:separator/>
      </w:r>
    </w:p>
  </w:endnote>
  <w:endnote w:type="continuationSeparator" w:id="0">
    <w:p w14:paraId="3911E20C" w14:textId="77777777" w:rsidR="009B1E85" w:rsidRDefault="009B1E85" w:rsidP="0044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57223"/>
      <w:docPartObj>
        <w:docPartGallery w:val="Page Numbers (Bottom of Page)"/>
        <w:docPartUnique/>
      </w:docPartObj>
    </w:sdtPr>
    <w:sdtEndPr>
      <w:rPr>
        <w:noProof/>
      </w:rPr>
    </w:sdtEndPr>
    <w:sdtContent>
      <w:p w14:paraId="12B65DB8" w14:textId="403FC0C2" w:rsidR="00BD392C" w:rsidRDefault="00BD392C">
        <w:pPr>
          <w:pStyle w:val="Footer"/>
          <w:jc w:val="right"/>
        </w:pPr>
        <w:r>
          <w:fldChar w:fldCharType="begin"/>
        </w:r>
        <w:r>
          <w:instrText xml:space="preserve"> PAGE   \* MERGEFORMAT </w:instrText>
        </w:r>
        <w:r>
          <w:fldChar w:fldCharType="separate"/>
        </w:r>
        <w:r w:rsidR="008709C1">
          <w:rPr>
            <w:noProof/>
          </w:rPr>
          <w:t>10</w:t>
        </w:r>
        <w:r>
          <w:rPr>
            <w:noProof/>
          </w:rPr>
          <w:fldChar w:fldCharType="end"/>
        </w:r>
      </w:p>
    </w:sdtContent>
  </w:sdt>
  <w:p w14:paraId="6F868293" w14:textId="77777777" w:rsidR="00BD392C" w:rsidRDefault="00BD3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1019F" w14:textId="77777777" w:rsidR="009B1E85" w:rsidRDefault="009B1E85" w:rsidP="004444C9">
      <w:pPr>
        <w:spacing w:after="0" w:line="240" w:lineRule="auto"/>
      </w:pPr>
      <w:r>
        <w:separator/>
      </w:r>
    </w:p>
  </w:footnote>
  <w:footnote w:type="continuationSeparator" w:id="0">
    <w:p w14:paraId="0D874158" w14:textId="77777777" w:rsidR="009B1E85" w:rsidRDefault="009B1E85" w:rsidP="004444C9">
      <w:pPr>
        <w:spacing w:after="0" w:line="240" w:lineRule="auto"/>
      </w:pPr>
      <w:r>
        <w:continuationSeparator/>
      </w:r>
    </w:p>
  </w:footnote>
  <w:footnote w:id="1">
    <w:p w14:paraId="3DE55CF4" w14:textId="235FD3CA" w:rsidR="002915FE" w:rsidRPr="00391C85" w:rsidRDefault="002915FE" w:rsidP="002915FE">
      <w:pPr>
        <w:spacing w:after="0" w:line="240" w:lineRule="auto"/>
        <w:ind w:left="360"/>
        <w:rPr>
          <w:rFonts w:ascii="Times New Roman" w:hAnsi="Times New Roman" w:cs="Times New Roman"/>
          <w:sz w:val="20"/>
          <w:szCs w:val="24"/>
        </w:rPr>
      </w:pPr>
      <w:r>
        <w:rPr>
          <w:rStyle w:val="FootnoteReference"/>
        </w:rPr>
        <w:footnoteRef/>
      </w:r>
      <w:r>
        <w:t xml:space="preserve"> </w:t>
      </w:r>
      <w:r>
        <w:rPr>
          <w:rFonts w:ascii="Times New Roman" w:hAnsi="Times New Roman" w:cs="Times New Roman"/>
          <w:sz w:val="20"/>
          <w:szCs w:val="20"/>
        </w:rPr>
        <w:t xml:space="preserve">Source: OPM 2020 </w:t>
      </w:r>
      <w:r w:rsidRPr="00391C85">
        <w:rPr>
          <w:rFonts w:ascii="Times New Roman" w:hAnsi="Times New Roman" w:cs="Times New Roman"/>
          <w:sz w:val="20"/>
          <w:szCs w:val="20"/>
        </w:rPr>
        <w:t xml:space="preserve">Salary Table </w:t>
      </w:r>
      <w:hyperlink r:id="rId1" w:history="1">
        <w:r w:rsidRPr="002915FE">
          <w:rPr>
            <w:color w:val="0000FF"/>
            <w:u w:val="single"/>
          </w:rPr>
          <w:t>https://www.opm.gov/policy-data-oversight/pay-leave/salaries-wages/salary-tables/20Tables/html/DCB_h.aspx</w:t>
        </w:r>
      </w:hyperlink>
      <w:r>
        <w:t xml:space="preserve">. </w:t>
      </w:r>
      <w:r w:rsidRPr="00391C85">
        <w:rPr>
          <w:rFonts w:ascii="Times New Roman" w:hAnsi="Times New Roman" w:cs="Times New Roman"/>
          <w:sz w:val="20"/>
          <w:szCs w:val="20"/>
        </w:rPr>
        <w:t xml:space="preserve">All Grades </w:t>
      </w:r>
      <w:proofErr w:type="gramStart"/>
      <w:r w:rsidRPr="00391C85">
        <w:rPr>
          <w:rFonts w:ascii="Times New Roman" w:hAnsi="Times New Roman" w:cs="Times New Roman"/>
          <w:sz w:val="20"/>
          <w:szCs w:val="20"/>
        </w:rPr>
        <w:t>are listed</w:t>
      </w:r>
      <w:proofErr w:type="gramEnd"/>
      <w:r w:rsidRPr="00391C85">
        <w:rPr>
          <w:rFonts w:ascii="Times New Roman" w:hAnsi="Times New Roman" w:cs="Times New Roman"/>
          <w:sz w:val="20"/>
          <w:szCs w:val="20"/>
        </w:rPr>
        <w:t xml:space="preserve"> at Step 5</w:t>
      </w:r>
      <w:r>
        <w:rPr>
          <w:rFonts w:ascii="Times New Roman" w:hAnsi="Times New Roman" w:cs="Times New Roman"/>
          <w:sz w:val="20"/>
          <w:szCs w:val="20"/>
        </w:rPr>
        <w:t xml:space="preserve"> and include an additional 100% for fringe benefits and overhead.</w:t>
      </w:r>
      <w:r w:rsidRPr="00391C85">
        <w:rPr>
          <w:rFonts w:ascii="Times New Roman" w:hAnsi="Times New Roman" w:cs="Times New Roman"/>
          <w:sz w:val="20"/>
          <w:szCs w:val="20"/>
        </w:rPr>
        <w:t xml:space="preserve"> </w:t>
      </w:r>
    </w:p>
    <w:p w14:paraId="232BC613" w14:textId="77777777" w:rsidR="002915FE" w:rsidRDefault="002915FE" w:rsidP="002915F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6426" w14:textId="6D94B0A6" w:rsidR="00BD392C" w:rsidRPr="004444C9" w:rsidRDefault="00BD392C">
    <w:pPr>
      <w:pStyle w:val="Header"/>
      <w:rPr>
        <w:b/>
        <w:sz w:val="18"/>
        <w:szCs w:val="18"/>
      </w:rPr>
    </w:pPr>
    <w:r>
      <w:rPr>
        <w:b/>
        <w:sz w:val="18"/>
        <w:szCs w:val="18"/>
      </w:rPr>
      <w:t>Annual SMP/SHIP National Training Conference</w:t>
    </w:r>
    <w:r w:rsidRPr="004444C9">
      <w:rPr>
        <w:b/>
        <w:sz w:val="18"/>
        <w:szCs w:val="18"/>
      </w:rPr>
      <w:tab/>
    </w:r>
    <w:r w:rsidRPr="004444C9">
      <w:rPr>
        <w:b/>
        <w:sz w:val="18"/>
        <w:szCs w:val="18"/>
      </w:rPr>
      <w:tab/>
      <w:t>Supporting Statement</w:t>
    </w:r>
  </w:p>
  <w:p w14:paraId="686ACE2F" w14:textId="77777777" w:rsidR="00BD392C" w:rsidRDefault="00BD3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E0"/>
    <w:multiLevelType w:val="hybridMultilevel"/>
    <w:tmpl w:val="BD82A1A6"/>
    <w:lvl w:ilvl="0" w:tplc="BE52BFF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A2E04"/>
    <w:multiLevelType w:val="hybridMultilevel"/>
    <w:tmpl w:val="14CC3E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A5A07"/>
    <w:multiLevelType w:val="hybridMultilevel"/>
    <w:tmpl w:val="243C5870"/>
    <w:lvl w:ilvl="0" w:tplc="150247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80AA5"/>
    <w:multiLevelType w:val="hybridMultilevel"/>
    <w:tmpl w:val="20FA80E8"/>
    <w:lvl w:ilvl="0" w:tplc="1ADCF08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F4112"/>
    <w:multiLevelType w:val="hybridMultilevel"/>
    <w:tmpl w:val="3342DFF4"/>
    <w:lvl w:ilvl="0" w:tplc="03E4A66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61610B2"/>
    <w:multiLevelType w:val="hybridMultilevel"/>
    <w:tmpl w:val="D19CC8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E7142"/>
    <w:multiLevelType w:val="hybridMultilevel"/>
    <w:tmpl w:val="B12201A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A415A">
      <w:start w:val="1"/>
      <w:numFmt w:val="lowerLetter"/>
      <w:lvlText w:val="%3."/>
      <w:lvlJc w:val="righ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C65F2"/>
    <w:multiLevelType w:val="hybridMultilevel"/>
    <w:tmpl w:val="6AA6C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837FC"/>
    <w:multiLevelType w:val="hybridMultilevel"/>
    <w:tmpl w:val="D862E316"/>
    <w:lvl w:ilvl="0" w:tplc="88E094F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0F9F"/>
    <w:multiLevelType w:val="hybridMultilevel"/>
    <w:tmpl w:val="0572529A"/>
    <w:lvl w:ilvl="0" w:tplc="03E4A66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76F18E2"/>
    <w:multiLevelType w:val="hybridMultilevel"/>
    <w:tmpl w:val="53569978"/>
    <w:lvl w:ilvl="0" w:tplc="0409000F">
      <w:start w:val="1"/>
      <w:numFmt w:val="decimal"/>
      <w:lvlText w:val="%1."/>
      <w:lvlJc w:val="left"/>
      <w:pPr>
        <w:ind w:left="720" w:hanging="360"/>
      </w:pPr>
      <w:rPr>
        <w:rFonts w:hint="default"/>
      </w:rPr>
    </w:lvl>
    <w:lvl w:ilvl="1" w:tplc="24E6D214">
      <w:start w:val="1"/>
      <w:numFmt w:val="decimal"/>
      <w:lvlText w:val="%2."/>
      <w:lvlJc w:val="left"/>
      <w:pPr>
        <w:ind w:left="1440" w:hanging="360"/>
      </w:pPr>
      <w:rPr>
        <w:rFonts w:hint="default"/>
        <w:b w:val="0"/>
      </w:rPr>
    </w:lvl>
    <w:lvl w:ilvl="2" w:tplc="0409000F">
      <w:start w:val="1"/>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E7040"/>
    <w:multiLevelType w:val="hybridMultilevel"/>
    <w:tmpl w:val="391072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9D4825"/>
    <w:multiLevelType w:val="hybridMultilevel"/>
    <w:tmpl w:val="D842D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A93F40"/>
    <w:multiLevelType w:val="hybridMultilevel"/>
    <w:tmpl w:val="79E848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924E7"/>
    <w:multiLevelType w:val="hybridMultilevel"/>
    <w:tmpl w:val="E0329254"/>
    <w:lvl w:ilvl="0" w:tplc="6458E4E6">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58E414B"/>
    <w:multiLevelType w:val="hybridMultilevel"/>
    <w:tmpl w:val="330241A0"/>
    <w:lvl w:ilvl="0" w:tplc="03E4A66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68B2B4C"/>
    <w:multiLevelType w:val="hybridMultilevel"/>
    <w:tmpl w:val="69D480E0"/>
    <w:lvl w:ilvl="0" w:tplc="7D2464D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4028E"/>
    <w:multiLevelType w:val="hybridMultilevel"/>
    <w:tmpl w:val="7E8EAE9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41F2157F"/>
    <w:multiLevelType w:val="hybridMultilevel"/>
    <w:tmpl w:val="AAD06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641ED"/>
    <w:multiLevelType w:val="hybridMultilevel"/>
    <w:tmpl w:val="29B2E05A"/>
    <w:lvl w:ilvl="0" w:tplc="889C48CC">
      <w:start w:val="1"/>
      <w:numFmt w:val="decimal"/>
      <w:lvlText w:val="%1."/>
      <w:lvlJc w:val="left"/>
      <w:pPr>
        <w:ind w:left="720" w:hanging="360"/>
      </w:pPr>
      <w:rPr>
        <w:rFonts w:hint="default"/>
        <w:b/>
      </w:rPr>
    </w:lvl>
    <w:lvl w:ilvl="1" w:tplc="9808DA88">
      <w:start w:val="2"/>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C0EE6"/>
    <w:multiLevelType w:val="hybridMultilevel"/>
    <w:tmpl w:val="7798691E"/>
    <w:lvl w:ilvl="0" w:tplc="0BE24FC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23320"/>
    <w:multiLevelType w:val="hybridMultilevel"/>
    <w:tmpl w:val="21283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8A21FE"/>
    <w:multiLevelType w:val="hybridMultilevel"/>
    <w:tmpl w:val="6FB02EC0"/>
    <w:lvl w:ilvl="0" w:tplc="3B2210E0">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541778"/>
    <w:multiLevelType w:val="hybridMultilevel"/>
    <w:tmpl w:val="0400B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F3DBC"/>
    <w:multiLevelType w:val="hybridMultilevel"/>
    <w:tmpl w:val="236073DA"/>
    <w:lvl w:ilvl="0" w:tplc="03E4A66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4A738BB"/>
    <w:multiLevelType w:val="hybridMultilevel"/>
    <w:tmpl w:val="53E4C8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5F539FA"/>
    <w:multiLevelType w:val="hybridMultilevel"/>
    <w:tmpl w:val="8F18EE06"/>
    <w:lvl w:ilvl="0" w:tplc="558EC4B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A5174EB"/>
    <w:multiLevelType w:val="hybridMultilevel"/>
    <w:tmpl w:val="78A82996"/>
    <w:lvl w:ilvl="0" w:tplc="D50264C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973EA4"/>
    <w:multiLevelType w:val="hybridMultilevel"/>
    <w:tmpl w:val="ADC264A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76930"/>
    <w:multiLevelType w:val="hybridMultilevel"/>
    <w:tmpl w:val="5A9208A8"/>
    <w:lvl w:ilvl="0" w:tplc="B1045C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FF4C2E"/>
    <w:multiLevelType w:val="hybridMultilevel"/>
    <w:tmpl w:val="33C8F876"/>
    <w:lvl w:ilvl="0" w:tplc="6458E4E6">
      <w:start w:val="1"/>
      <w:numFmt w:val="decimal"/>
      <w:lvlText w:val="%1."/>
      <w:lvlJc w:val="left"/>
      <w:pPr>
        <w:tabs>
          <w:tab w:val="num" w:pos="1800"/>
        </w:tabs>
        <w:ind w:left="1800" w:hanging="360"/>
      </w:pPr>
      <w:rPr>
        <w:rFonts w:hint="default"/>
        <w:b/>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7EB776A3"/>
    <w:multiLevelType w:val="hybridMultilevel"/>
    <w:tmpl w:val="7C8C6474"/>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5"/>
  </w:num>
  <w:num w:numId="3">
    <w:abstractNumId w:val="7"/>
  </w:num>
  <w:num w:numId="4">
    <w:abstractNumId w:val="6"/>
  </w:num>
  <w:num w:numId="5">
    <w:abstractNumId w:val="18"/>
  </w:num>
  <w:num w:numId="6">
    <w:abstractNumId w:val="19"/>
  </w:num>
  <w:num w:numId="7">
    <w:abstractNumId w:val="15"/>
  </w:num>
  <w:num w:numId="8">
    <w:abstractNumId w:val="4"/>
  </w:num>
  <w:num w:numId="9">
    <w:abstractNumId w:val="30"/>
  </w:num>
  <w:num w:numId="10">
    <w:abstractNumId w:val="14"/>
  </w:num>
  <w:num w:numId="11">
    <w:abstractNumId w:val="9"/>
  </w:num>
  <w:num w:numId="12">
    <w:abstractNumId w:val="24"/>
  </w:num>
  <w:num w:numId="13">
    <w:abstractNumId w:val="26"/>
  </w:num>
  <w:num w:numId="14">
    <w:abstractNumId w:val="13"/>
  </w:num>
  <w:num w:numId="15">
    <w:abstractNumId w:val="12"/>
  </w:num>
  <w:num w:numId="16">
    <w:abstractNumId w:val="1"/>
  </w:num>
  <w:num w:numId="17">
    <w:abstractNumId w:val="8"/>
  </w:num>
  <w:num w:numId="18">
    <w:abstractNumId w:val="0"/>
  </w:num>
  <w:num w:numId="19">
    <w:abstractNumId w:val="27"/>
  </w:num>
  <w:num w:numId="20">
    <w:abstractNumId w:val="3"/>
  </w:num>
  <w:num w:numId="21">
    <w:abstractNumId w:val="22"/>
  </w:num>
  <w:num w:numId="22">
    <w:abstractNumId w:val="16"/>
  </w:num>
  <w:num w:numId="23">
    <w:abstractNumId w:val="29"/>
  </w:num>
  <w:num w:numId="24">
    <w:abstractNumId w:val="2"/>
  </w:num>
  <w:num w:numId="25">
    <w:abstractNumId w:val="20"/>
  </w:num>
  <w:num w:numId="26">
    <w:abstractNumId w:val="28"/>
  </w:num>
  <w:num w:numId="27">
    <w:abstractNumId w:val="10"/>
  </w:num>
  <w:num w:numId="28">
    <w:abstractNumId w:val="17"/>
  </w:num>
  <w:num w:numId="29">
    <w:abstractNumId w:val="21"/>
  </w:num>
  <w:num w:numId="30">
    <w:abstractNumId w:val="25"/>
  </w:num>
  <w:num w:numId="31">
    <w:abstractNumId w:val="1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8F"/>
    <w:rsid w:val="00002CE9"/>
    <w:rsid w:val="000034C6"/>
    <w:rsid w:val="00005CE1"/>
    <w:rsid w:val="000415D0"/>
    <w:rsid w:val="00050C88"/>
    <w:rsid w:val="00063378"/>
    <w:rsid w:val="00064242"/>
    <w:rsid w:val="0007072E"/>
    <w:rsid w:val="00072969"/>
    <w:rsid w:val="00073D79"/>
    <w:rsid w:val="000759C9"/>
    <w:rsid w:val="00084B60"/>
    <w:rsid w:val="00092851"/>
    <w:rsid w:val="000B4A8D"/>
    <w:rsid w:val="000B711A"/>
    <w:rsid w:val="000C042D"/>
    <w:rsid w:val="000C25AD"/>
    <w:rsid w:val="000F05DE"/>
    <w:rsid w:val="000F4600"/>
    <w:rsid w:val="000F5F7D"/>
    <w:rsid w:val="000F7A95"/>
    <w:rsid w:val="00102FEE"/>
    <w:rsid w:val="0010446E"/>
    <w:rsid w:val="00110FEF"/>
    <w:rsid w:val="00123A20"/>
    <w:rsid w:val="00125A6C"/>
    <w:rsid w:val="00131B50"/>
    <w:rsid w:val="00147C5A"/>
    <w:rsid w:val="00156FB8"/>
    <w:rsid w:val="00160A25"/>
    <w:rsid w:val="001618C8"/>
    <w:rsid w:val="0016444D"/>
    <w:rsid w:val="00174C32"/>
    <w:rsid w:val="00175195"/>
    <w:rsid w:val="00175B2A"/>
    <w:rsid w:val="00177632"/>
    <w:rsid w:val="00182B46"/>
    <w:rsid w:val="00185172"/>
    <w:rsid w:val="0019537E"/>
    <w:rsid w:val="00195B71"/>
    <w:rsid w:val="0019666A"/>
    <w:rsid w:val="001A0E7A"/>
    <w:rsid w:val="001A7F54"/>
    <w:rsid w:val="001B0ED8"/>
    <w:rsid w:val="001E0369"/>
    <w:rsid w:val="001E15ED"/>
    <w:rsid w:val="001E1A5D"/>
    <w:rsid w:val="001E451F"/>
    <w:rsid w:val="001E7C24"/>
    <w:rsid w:val="001E7D1A"/>
    <w:rsid w:val="001F3AB8"/>
    <w:rsid w:val="001F3B21"/>
    <w:rsid w:val="00202AE5"/>
    <w:rsid w:val="002064D8"/>
    <w:rsid w:val="00214525"/>
    <w:rsid w:val="002230B4"/>
    <w:rsid w:val="00223AE3"/>
    <w:rsid w:val="00225338"/>
    <w:rsid w:val="00247888"/>
    <w:rsid w:val="00256825"/>
    <w:rsid w:val="00256F6B"/>
    <w:rsid w:val="002659CC"/>
    <w:rsid w:val="00281857"/>
    <w:rsid w:val="002858B4"/>
    <w:rsid w:val="0029100B"/>
    <w:rsid w:val="002915FE"/>
    <w:rsid w:val="00291DFC"/>
    <w:rsid w:val="00291E4E"/>
    <w:rsid w:val="0029469D"/>
    <w:rsid w:val="002B06A5"/>
    <w:rsid w:val="002B0E0E"/>
    <w:rsid w:val="002B3C14"/>
    <w:rsid w:val="002C23AE"/>
    <w:rsid w:val="002C45AE"/>
    <w:rsid w:val="002D1F5C"/>
    <w:rsid w:val="002D2101"/>
    <w:rsid w:val="002D6B7C"/>
    <w:rsid w:val="002E3F84"/>
    <w:rsid w:val="002E5BDD"/>
    <w:rsid w:val="002E7BB1"/>
    <w:rsid w:val="002F01C6"/>
    <w:rsid w:val="002F1F4C"/>
    <w:rsid w:val="002F43ED"/>
    <w:rsid w:val="002F4942"/>
    <w:rsid w:val="003005EC"/>
    <w:rsid w:val="00303A55"/>
    <w:rsid w:val="00305D14"/>
    <w:rsid w:val="00311ED7"/>
    <w:rsid w:val="00313513"/>
    <w:rsid w:val="00322A96"/>
    <w:rsid w:val="00327C33"/>
    <w:rsid w:val="003320C2"/>
    <w:rsid w:val="0033530C"/>
    <w:rsid w:val="00342005"/>
    <w:rsid w:val="00342999"/>
    <w:rsid w:val="0035416D"/>
    <w:rsid w:val="0037659F"/>
    <w:rsid w:val="00385024"/>
    <w:rsid w:val="00391C85"/>
    <w:rsid w:val="00392677"/>
    <w:rsid w:val="003A0B3B"/>
    <w:rsid w:val="003B25BA"/>
    <w:rsid w:val="003B7862"/>
    <w:rsid w:val="003B7891"/>
    <w:rsid w:val="003D204E"/>
    <w:rsid w:val="003D4587"/>
    <w:rsid w:val="003D4F20"/>
    <w:rsid w:val="003D5C01"/>
    <w:rsid w:val="003E1F23"/>
    <w:rsid w:val="003E43EF"/>
    <w:rsid w:val="003F39A7"/>
    <w:rsid w:val="003F3F9E"/>
    <w:rsid w:val="00400205"/>
    <w:rsid w:val="00401D04"/>
    <w:rsid w:val="0042321F"/>
    <w:rsid w:val="00432A10"/>
    <w:rsid w:val="0043338F"/>
    <w:rsid w:val="00436025"/>
    <w:rsid w:val="004444C9"/>
    <w:rsid w:val="00444FD2"/>
    <w:rsid w:val="00457F1F"/>
    <w:rsid w:val="0046236C"/>
    <w:rsid w:val="00463F68"/>
    <w:rsid w:val="00470CE8"/>
    <w:rsid w:val="00470E91"/>
    <w:rsid w:val="004A18C4"/>
    <w:rsid w:val="004B3183"/>
    <w:rsid w:val="004C72C2"/>
    <w:rsid w:val="004E7506"/>
    <w:rsid w:val="004F629D"/>
    <w:rsid w:val="0050323A"/>
    <w:rsid w:val="005062EE"/>
    <w:rsid w:val="0052379F"/>
    <w:rsid w:val="005319F2"/>
    <w:rsid w:val="00535131"/>
    <w:rsid w:val="00535659"/>
    <w:rsid w:val="005356F0"/>
    <w:rsid w:val="00546F9A"/>
    <w:rsid w:val="00564994"/>
    <w:rsid w:val="00564AD5"/>
    <w:rsid w:val="005666BC"/>
    <w:rsid w:val="00571406"/>
    <w:rsid w:val="005817F7"/>
    <w:rsid w:val="005A1858"/>
    <w:rsid w:val="005C0F59"/>
    <w:rsid w:val="005C2D9D"/>
    <w:rsid w:val="005D6368"/>
    <w:rsid w:val="005E0756"/>
    <w:rsid w:val="005E2740"/>
    <w:rsid w:val="005E73FD"/>
    <w:rsid w:val="005F39CA"/>
    <w:rsid w:val="005F7944"/>
    <w:rsid w:val="00601607"/>
    <w:rsid w:val="00602CD8"/>
    <w:rsid w:val="00623CAF"/>
    <w:rsid w:val="00627275"/>
    <w:rsid w:val="00636DFA"/>
    <w:rsid w:val="006371FA"/>
    <w:rsid w:val="00655070"/>
    <w:rsid w:val="0065745A"/>
    <w:rsid w:val="00663B20"/>
    <w:rsid w:val="00666F6D"/>
    <w:rsid w:val="0066742D"/>
    <w:rsid w:val="0067599F"/>
    <w:rsid w:val="00677AEE"/>
    <w:rsid w:val="0068336A"/>
    <w:rsid w:val="006A5C14"/>
    <w:rsid w:val="006B1B2D"/>
    <w:rsid w:val="006C1A7D"/>
    <w:rsid w:val="006E23CB"/>
    <w:rsid w:val="006E5ADE"/>
    <w:rsid w:val="00704DDF"/>
    <w:rsid w:val="00704FFB"/>
    <w:rsid w:val="00710C1C"/>
    <w:rsid w:val="007207F8"/>
    <w:rsid w:val="007415F1"/>
    <w:rsid w:val="0074525C"/>
    <w:rsid w:val="00757D53"/>
    <w:rsid w:val="00760BC9"/>
    <w:rsid w:val="007612F7"/>
    <w:rsid w:val="00770B84"/>
    <w:rsid w:val="00772238"/>
    <w:rsid w:val="00774573"/>
    <w:rsid w:val="00775A54"/>
    <w:rsid w:val="007C02A9"/>
    <w:rsid w:val="007C08C9"/>
    <w:rsid w:val="007C6E56"/>
    <w:rsid w:val="007E3CDE"/>
    <w:rsid w:val="007F5289"/>
    <w:rsid w:val="007F5D49"/>
    <w:rsid w:val="00800D10"/>
    <w:rsid w:val="00801A1A"/>
    <w:rsid w:val="00804457"/>
    <w:rsid w:val="008145B7"/>
    <w:rsid w:val="00814D7B"/>
    <w:rsid w:val="00816D50"/>
    <w:rsid w:val="0083357A"/>
    <w:rsid w:val="00835046"/>
    <w:rsid w:val="00845FEC"/>
    <w:rsid w:val="00855F97"/>
    <w:rsid w:val="00865EB7"/>
    <w:rsid w:val="00866E1E"/>
    <w:rsid w:val="008705CB"/>
    <w:rsid w:val="008709C1"/>
    <w:rsid w:val="00870A25"/>
    <w:rsid w:val="00877F9B"/>
    <w:rsid w:val="00882978"/>
    <w:rsid w:val="00883B5C"/>
    <w:rsid w:val="008914E8"/>
    <w:rsid w:val="008962E5"/>
    <w:rsid w:val="008B75AC"/>
    <w:rsid w:val="008C05E4"/>
    <w:rsid w:val="008C71AA"/>
    <w:rsid w:val="008D6E00"/>
    <w:rsid w:val="008F0FCD"/>
    <w:rsid w:val="00901DF7"/>
    <w:rsid w:val="00903418"/>
    <w:rsid w:val="0090352E"/>
    <w:rsid w:val="009043CA"/>
    <w:rsid w:val="00913C0B"/>
    <w:rsid w:val="00925345"/>
    <w:rsid w:val="00927056"/>
    <w:rsid w:val="009363D4"/>
    <w:rsid w:val="00943E63"/>
    <w:rsid w:val="0095767E"/>
    <w:rsid w:val="00962322"/>
    <w:rsid w:val="009642AE"/>
    <w:rsid w:val="00995F13"/>
    <w:rsid w:val="009A485C"/>
    <w:rsid w:val="009B1E7E"/>
    <w:rsid w:val="009B1E85"/>
    <w:rsid w:val="009D4298"/>
    <w:rsid w:val="009E247A"/>
    <w:rsid w:val="009E4935"/>
    <w:rsid w:val="009F62FE"/>
    <w:rsid w:val="00A02AC9"/>
    <w:rsid w:val="00A046BE"/>
    <w:rsid w:val="00A07E3F"/>
    <w:rsid w:val="00A16CA9"/>
    <w:rsid w:val="00A26EA3"/>
    <w:rsid w:val="00A27A32"/>
    <w:rsid w:val="00A33FCC"/>
    <w:rsid w:val="00A75CE2"/>
    <w:rsid w:val="00A832E0"/>
    <w:rsid w:val="00A97C28"/>
    <w:rsid w:val="00AA0482"/>
    <w:rsid w:val="00AC285C"/>
    <w:rsid w:val="00AC4185"/>
    <w:rsid w:val="00AC7B5A"/>
    <w:rsid w:val="00AE7329"/>
    <w:rsid w:val="00B1594E"/>
    <w:rsid w:val="00B20978"/>
    <w:rsid w:val="00B22DCB"/>
    <w:rsid w:val="00B23B0E"/>
    <w:rsid w:val="00B2619C"/>
    <w:rsid w:val="00B304B9"/>
    <w:rsid w:val="00B3469A"/>
    <w:rsid w:val="00B36215"/>
    <w:rsid w:val="00B41596"/>
    <w:rsid w:val="00B5110D"/>
    <w:rsid w:val="00B63BB0"/>
    <w:rsid w:val="00B65584"/>
    <w:rsid w:val="00B67777"/>
    <w:rsid w:val="00B6777C"/>
    <w:rsid w:val="00B91352"/>
    <w:rsid w:val="00B96B42"/>
    <w:rsid w:val="00BA2986"/>
    <w:rsid w:val="00BA74C1"/>
    <w:rsid w:val="00BB0F29"/>
    <w:rsid w:val="00BB4D92"/>
    <w:rsid w:val="00BC1227"/>
    <w:rsid w:val="00BC640C"/>
    <w:rsid w:val="00BD1816"/>
    <w:rsid w:val="00BD34B3"/>
    <w:rsid w:val="00BD392C"/>
    <w:rsid w:val="00BE205B"/>
    <w:rsid w:val="00C15520"/>
    <w:rsid w:val="00C170A0"/>
    <w:rsid w:val="00C3041B"/>
    <w:rsid w:val="00C423CA"/>
    <w:rsid w:val="00C46EE3"/>
    <w:rsid w:val="00C47278"/>
    <w:rsid w:val="00C50670"/>
    <w:rsid w:val="00C62AA3"/>
    <w:rsid w:val="00C62CDE"/>
    <w:rsid w:val="00C66D03"/>
    <w:rsid w:val="00C80C31"/>
    <w:rsid w:val="00C80E39"/>
    <w:rsid w:val="00C87AF6"/>
    <w:rsid w:val="00C87D4A"/>
    <w:rsid w:val="00CA1790"/>
    <w:rsid w:val="00CA4220"/>
    <w:rsid w:val="00CA4A9B"/>
    <w:rsid w:val="00CA6AE7"/>
    <w:rsid w:val="00CA7B52"/>
    <w:rsid w:val="00CB3A6F"/>
    <w:rsid w:val="00CB7FEA"/>
    <w:rsid w:val="00CC7D45"/>
    <w:rsid w:val="00CD2DE6"/>
    <w:rsid w:val="00CD4DFA"/>
    <w:rsid w:val="00CD79B3"/>
    <w:rsid w:val="00CE198A"/>
    <w:rsid w:val="00D024A8"/>
    <w:rsid w:val="00D049C5"/>
    <w:rsid w:val="00D2462C"/>
    <w:rsid w:val="00D2621F"/>
    <w:rsid w:val="00D31FCB"/>
    <w:rsid w:val="00D351ED"/>
    <w:rsid w:val="00D42356"/>
    <w:rsid w:val="00D60193"/>
    <w:rsid w:val="00D740A5"/>
    <w:rsid w:val="00D9009C"/>
    <w:rsid w:val="00D90F16"/>
    <w:rsid w:val="00DA0BE9"/>
    <w:rsid w:val="00DA162A"/>
    <w:rsid w:val="00DA3D03"/>
    <w:rsid w:val="00DA46C3"/>
    <w:rsid w:val="00DA4949"/>
    <w:rsid w:val="00DB3EDC"/>
    <w:rsid w:val="00DB4395"/>
    <w:rsid w:val="00DB567D"/>
    <w:rsid w:val="00DE729C"/>
    <w:rsid w:val="00DF51FB"/>
    <w:rsid w:val="00DF798C"/>
    <w:rsid w:val="00E016D9"/>
    <w:rsid w:val="00E01FF4"/>
    <w:rsid w:val="00E14DB5"/>
    <w:rsid w:val="00E20499"/>
    <w:rsid w:val="00E2182C"/>
    <w:rsid w:val="00E2378A"/>
    <w:rsid w:val="00E24408"/>
    <w:rsid w:val="00E312FF"/>
    <w:rsid w:val="00E3362E"/>
    <w:rsid w:val="00E34D08"/>
    <w:rsid w:val="00E41476"/>
    <w:rsid w:val="00E515EF"/>
    <w:rsid w:val="00E53588"/>
    <w:rsid w:val="00E561BD"/>
    <w:rsid w:val="00E64958"/>
    <w:rsid w:val="00E65996"/>
    <w:rsid w:val="00E873F6"/>
    <w:rsid w:val="00E96BD5"/>
    <w:rsid w:val="00EB4EDF"/>
    <w:rsid w:val="00EB501F"/>
    <w:rsid w:val="00EB55B0"/>
    <w:rsid w:val="00EC33B8"/>
    <w:rsid w:val="00EC4E8B"/>
    <w:rsid w:val="00EC5951"/>
    <w:rsid w:val="00EC60F8"/>
    <w:rsid w:val="00ED1707"/>
    <w:rsid w:val="00EE4317"/>
    <w:rsid w:val="00EE48AD"/>
    <w:rsid w:val="00EF18A9"/>
    <w:rsid w:val="00EF522E"/>
    <w:rsid w:val="00F03816"/>
    <w:rsid w:val="00F20058"/>
    <w:rsid w:val="00F52CB0"/>
    <w:rsid w:val="00F54609"/>
    <w:rsid w:val="00F63746"/>
    <w:rsid w:val="00F72156"/>
    <w:rsid w:val="00F8324E"/>
    <w:rsid w:val="00F905C0"/>
    <w:rsid w:val="00F97B74"/>
    <w:rsid w:val="00FA2966"/>
    <w:rsid w:val="00FC0EF0"/>
    <w:rsid w:val="00FC3A32"/>
    <w:rsid w:val="00FD4E26"/>
    <w:rsid w:val="00FE329F"/>
    <w:rsid w:val="00FF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13F5A"/>
  <w15:docId w15:val="{60FCD0B3-7E07-4BAC-9139-2C56AA08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561BD"/>
    <w:pPr>
      <w:keepNext/>
      <w:widowControl w:val="0"/>
      <w:autoSpaceDE w:val="0"/>
      <w:autoSpaceDN w:val="0"/>
      <w:adjustRightInd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38F"/>
    <w:pPr>
      <w:ind w:left="720"/>
      <w:contextualSpacing/>
    </w:pPr>
  </w:style>
  <w:style w:type="character" w:customStyle="1" w:styleId="Heading1Char">
    <w:name w:val="Heading 1 Char"/>
    <w:basedOn w:val="DefaultParagraphFont"/>
    <w:link w:val="Heading1"/>
    <w:rsid w:val="00E561BD"/>
    <w:rPr>
      <w:rFonts w:ascii="Times New Roman" w:eastAsia="Times New Roman" w:hAnsi="Times New Roman" w:cs="Times New Roman"/>
      <w:b/>
      <w:bCs/>
      <w:sz w:val="24"/>
      <w:szCs w:val="24"/>
    </w:rPr>
  </w:style>
  <w:style w:type="paragraph" w:customStyle="1" w:styleId="CharCharChar1CharCharCharChar">
    <w:name w:val="Char Char Char1 Char Char Char Char"/>
    <w:basedOn w:val="Normal"/>
    <w:semiHidden/>
    <w:rsid w:val="00E561BD"/>
    <w:pPr>
      <w:spacing w:before="80" w:after="80" w:line="240" w:lineRule="auto"/>
      <w:ind w:left="4320"/>
      <w:jc w:val="both"/>
    </w:pPr>
    <w:rPr>
      <w:rFonts w:ascii="Arial" w:eastAsia="Times New Roman" w:hAnsi="Arial" w:cs="Times New Roman"/>
      <w:sz w:val="20"/>
      <w:szCs w:val="24"/>
    </w:rPr>
  </w:style>
  <w:style w:type="character" w:styleId="Hyperlink">
    <w:name w:val="Hyperlink"/>
    <w:basedOn w:val="DefaultParagraphFont"/>
    <w:rsid w:val="00E561BD"/>
    <w:rPr>
      <w:color w:val="0000FF"/>
      <w:u w:val="single"/>
    </w:rPr>
  </w:style>
  <w:style w:type="table" w:styleId="TableGrid">
    <w:name w:val="Table Grid"/>
    <w:basedOn w:val="TableNormal"/>
    <w:rsid w:val="00CD4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4C9"/>
  </w:style>
  <w:style w:type="paragraph" w:styleId="Footer">
    <w:name w:val="footer"/>
    <w:basedOn w:val="Normal"/>
    <w:link w:val="FooterChar"/>
    <w:uiPriority w:val="99"/>
    <w:unhideWhenUsed/>
    <w:rsid w:val="00444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4C9"/>
  </w:style>
  <w:style w:type="paragraph" w:styleId="BalloonText">
    <w:name w:val="Balloon Text"/>
    <w:basedOn w:val="Normal"/>
    <w:link w:val="BalloonTextChar"/>
    <w:uiPriority w:val="99"/>
    <w:semiHidden/>
    <w:unhideWhenUsed/>
    <w:rsid w:val="00444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4C9"/>
    <w:rPr>
      <w:rFonts w:ascii="Segoe UI" w:hAnsi="Segoe UI" w:cs="Segoe UI"/>
      <w:sz w:val="18"/>
      <w:szCs w:val="18"/>
    </w:rPr>
  </w:style>
  <w:style w:type="character" w:styleId="CommentReference">
    <w:name w:val="annotation reference"/>
    <w:basedOn w:val="DefaultParagraphFont"/>
    <w:uiPriority w:val="99"/>
    <w:semiHidden/>
    <w:unhideWhenUsed/>
    <w:rsid w:val="0042321F"/>
    <w:rPr>
      <w:sz w:val="16"/>
      <w:szCs w:val="16"/>
    </w:rPr>
  </w:style>
  <w:style w:type="paragraph" w:styleId="CommentText">
    <w:name w:val="annotation text"/>
    <w:basedOn w:val="Normal"/>
    <w:link w:val="CommentTextChar"/>
    <w:uiPriority w:val="99"/>
    <w:unhideWhenUsed/>
    <w:rsid w:val="0042321F"/>
    <w:pPr>
      <w:spacing w:line="240" w:lineRule="auto"/>
    </w:pPr>
    <w:rPr>
      <w:sz w:val="20"/>
      <w:szCs w:val="20"/>
    </w:rPr>
  </w:style>
  <w:style w:type="character" w:customStyle="1" w:styleId="CommentTextChar">
    <w:name w:val="Comment Text Char"/>
    <w:basedOn w:val="DefaultParagraphFont"/>
    <w:link w:val="CommentText"/>
    <w:uiPriority w:val="99"/>
    <w:rsid w:val="0042321F"/>
    <w:rPr>
      <w:sz w:val="20"/>
      <w:szCs w:val="20"/>
    </w:rPr>
  </w:style>
  <w:style w:type="paragraph" w:styleId="CommentSubject">
    <w:name w:val="annotation subject"/>
    <w:basedOn w:val="CommentText"/>
    <w:next w:val="CommentText"/>
    <w:link w:val="CommentSubjectChar"/>
    <w:uiPriority w:val="99"/>
    <w:semiHidden/>
    <w:unhideWhenUsed/>
    <w:rsid w:val="0042321F"/>
    <w:rPr>
      <w:b/>
      <w:bCs/>
    </w:rPr>
  </w:style>
  <w:style w:type="character" w:customStyle="1" w:styleId="CommentSubjectChar">
    <w:name w:val="Comment Subject Char"/>
    <w:basedOn w:val="CommentTextChar"/>
    <w:link w:val="CommentSubject"/>
    <w:uiPriority w:val="99"/>
    <w:semiHidden/>
    <w:rsid w:val="0042321F"/>
    <w:rPr>
      <w:b/>
      <w:bCs/>
      <w:sz w:val="20"/>
      <w:szCs w:val="20"/>
    </w:rPr>
  </w:style>
  <w:style w:type="paragraph" w:styleId="Revision">
    <w:name w:val="Revision"/>
    <w:hidden/>
    <w:uiPriority w:val="99"/>
    <w:semiHidden/>
    <w:rsid w:val="00463F68"/>
    <w:pPr>
      <w:spacing w:after="0" w:line="240" w:lineRule="auto"/>
    </w:pPr>
  </w:style>
  <w:style w:type="paragraph" w:styleId="FootnoteText">
    <w:name w:val="footnote text"/>
    <w:basedOn w:val="Normal"/>
    <w:link w:val="FootnoteTextChar"/>
    <w:uiPriority w:val="99"/>
    <w:semiHidden/>
    <w:unhideWhenUsed/>
    <w:rsid w:val="008962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2E5"/>
    <w:rPr>
      <w:sz w:val="20"/>
      <w:szCs w:val="20"/>
    </w:rPr>
  </w:style>
  <w:style w:type="character" w:styleId="FootnoteReference">
    <w:name w:val="footnote reference"/>
    <w:basedOn w:val="DefaultParagraphFont"/>
    <w:uiPriority w:val="99"/>
    <w:semiHidden/>
    <w:unhideWhenUsed/>
    <w:rsid w:val="008962E5"/>
    <w:rPr>
      <w:vertAlign w:val="superscript"/>
    </w:rPr>
  </w:style>
  <w:style w:type="table" w:styleId="LightList">
    <w:name w:val="Light List"/>
    <w:basedOn w:val="TableNormal"/>
    <w:uiPriority w:val="61"/>
    <w:rsid w:val="009576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011">
      <w:bodyDiv w:val="1"/>
      <w:marLeft w:val="0"/>
      <w:marRight w:val="0"/>
      <w:marTop w:val="0"/>
      <w:marBottom w:val="0"/>
      <w:divBdr>
        <w:top w:val="none" w:sz="0" w:space="0" w:color="auto"/>
        <w:left w:val="none" w:sz="0" w:space="0" w:color="auto"/>
        <w:bottom w:val="none" w:sz="0" w:space="0" w:color="auto"/>
        <w:right w:val="none" w:sz="0" w:space="0" w:color="auto"/>
      </w:divBdr>
    </w:div>
    <w:div w:id="118497463">
      <w:bodyDiv w:val="1"/>
      <w:marLeft w:val="0"/>
      <w:marRight w:val="0"/>
      <w:marTop w:val="0"/>
      <w:marBottom w:val="0"/>
      <w:divBdr>
        <w:top w:val="none" w:sz="0" w:space="0" w:color="auto"/>
        <w:left w:val="none" w:sz="0" w:space="0" w:color="auto"/>
        <w:bottom w:val="none" w:sz="0" w:space="0" w:color="auto"/>
        <w:right w:val="none" w:sz="0" w:space="0" w:color="auto"/>
      </w:divBdr>
    </w:div>
    <w:div w:id="206534205">
      <w:bodyDiv w:val="1"/>
      <w:marLeft w:val="0"/>
      <w:marRight w:val="0"/>
      <w:marTop w:val="0"/>
      <w:marBottom w:val="0"/>
      <w:divBdr>
        <w:top w:val="none" w:sz="0" w:space="0" w:color="auto"/>
        <w:left w:val="none" w:sz="0" w:space="0" w:color="auto"/>
        <w:bottom w:val="none" w:sz="0" w:space="0" w:color="auto"/>
        <w:right w:val="none" w:sz="0" w:space="0" w:color="auto"/>
      </w:divBdr>
    </w:div>
    <w:div w:id="272902193">
      <w:bodyDiv w:val="1"/>
      <w:marLeft w:val="0"/>
      <w:marRight w:val="0"/>
      <w:marTop w:val="0"/>
      <w:marBottom w:val="0"/>
      <w:divBdr>
        <w:top w:val="none" w:sz="0" w:space="0" w:color="auto"/>
        <w:left w:val="none" w:sz="0" w:space="0" w:color="auto"/>
        <w:bottom w:val="none" w:sz="0" w:space="0" w:color="auto"/>
        <w:right w:val="none" w:sz="0" w:space="0" w:color="auto"/>
      </w:divBdr>
    </w:div>
    <w:div w:id="512308917">
      <w:bodyDiv w:val="1"/>
      <w:marLeft w:val="0"/>
      <w:marRight w:val="0"/>
      <w:marTop w:val="0"/>
      <w:marBottom w:val="0"/>
      <w:divBdr>
        <w:top w:val="none" w:sz="0" w:space="0" w:color="auto"/>
        <w:left w:val="none" w:sz="0" w:space="0" w:color="auto"/>
        <w:bottom w:val="none" w:sz="0" w:space="0" w:color="auto"/>
        <w:right w:val="none" w:sz="0" w:space="0" w:color="auto"/>
      </w:divBdr>
    </w:div>
    <w:div w:id="841821512">
      <w:bodyDiv w:val="1"/>
      <w:marLeft w:val="0"/>
      <w:marRight w:val="0"/>
      <w:marTop w:val="0"/>
      <w:marBottom w:val="0"/>
      <w:divBdr>
        <w:top w:val="none" w:sz="0" w:space="0" w:color="auto"/>
        <w:left w:val="none" w:sz="0" w:space="0" w:color="auto"/>
        <w:bottom w:val="none" w:sz="0" w:space="0" w:color="auto"/>
        <w:right w:val="none" w:sz="0" w:space="0" w:color="auto"/>
      </w:divBdr>
    </w:div>
    <w:div w:id="17801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20Tables/html/DCB_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A97C498-F8AD-4B79-86E1-CB9D9E2DA21A}">
  <we:reference id="wa104043061" version="1.1.1.0" store="en-US" storeType="OMEX"/>
  <we:alternateReferences>
    <we:reference id="wa104043061" version="1.1.1.0" store="wa10404306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C0B613E-E52F-40EF-BB4D-B74A381C2F76}">
  <we:reference id="wa104041485" version="1.1.1.0" store="en-US" storeType="OMEX"/>
  <we:alternateReferences>
    <we:reference id="wa104041485" version="1.1.1.0" store="wa10404148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A9830-5316-4F24-9FA7-F9063018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3147</Words>
  <Characters>17940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Washington, Tomakie (ACL)</dc:creator>
  <cp:lastModifiedBy>Washington, Tomakie (ACL)</cp:lastModifiedBy>
  <cp:revision>4</cp:revision>
  <cp:lastPrinted>2017-07-21T21:00:00Z</cp:lastPrinted>
  <dcterms:created xsi:type="dcterms:W3CDTF">2020-06-24T17:03:00Z</dcterms:created>
  <dcterms:modified xsi:type="dcterms:W3CDTF">2020-06-24T17:24:00Z</dcterms:modified>
</cp:coreProperties>
</file>