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91CCB" w:rsidR="00E46CAE" w:rsidP="00E46CAE" w:rsidRDefault="00E46CAE">
      <w:pPr>
        <w:jc w:val="both"/>
        <w:rPr>
          <w:color w:val="000000"/>
          <w:sz w:val="36"/>
          <w:szCs w:val="36"/>
        </w:rPr>
      </w:pPr>
      <w:bookmarkStart w:name="_GoBack" w:id="0"/>
      <w:bookmarkEnd w:id="0"/>
      <w:r w:rsidRPr="00191CCB">
        <w:rPr>
          <w:color w:val="000000"/>
          <w:sz w:val="36"/>
          <w:szCs w:val="36"/>
        </w:rPr>
        <w:t>National Compensation Survey</w:t>
      </w:r>
      <w:r w:rsidRPr="00191CCB">
        <w:rPr>
          <w:color w:val="000000"/>
          <w:sz w:val="36"/>
          <w:szCs w:val="36"/>
        </w:rPr>
        <w:tab/>
      </w:r>
      <w:r w:rsidRPr="00191CCB">
        <w:rPr>
          <w:color w:val="000000"/>
          <w:sz w:val="36"/>
          <w:szCs w:val="36"/>
        </w:rPr>
        <w:tab/>
      </w:r>
      <w:r w:rsidRPr="00191CCB">
        <w:rPr>
          <w:color w:val="000000"/>
          <w:sz w:val="36"/>
          <w:szCs w:val="36"/>
        </w:rPr>
        <w:tab/>
      </w:r>
      <w:r w:rsidRPr="00191CCB">
        <w:rPr>
          <w:color w:val="000000"/>
          <w:sz w:val="36"/>
          <w:szCs w:val="36"/>
        </w:rPr>
        <w:tab/>
      </w:r>
      <w:r w:rsidRPr="00191CCB">
        <w:rPr>
          <w:b w:val="0"/>
          <w:color w:val="000000"/>
          <w:sz w:val="36"/>
          <w:szCs w:val="36"/>
        </w:rPr>
        <w:t xml:space="preserve"> </w:t>
      </w:r>
      <w:r w:rsidRPr="00191CCB">
        <w:rPr>
          <w:color w:val="000000"/>
          <w:sz w:val="36"/>
          <w:szCs w:val="36"/>
        </w:rPr>
        <w:t>Schedule # - 999999</w:t>
      </w:r>
    </w:p>
    <w:p w:rsidRPr="00191CCB" w:rsidR="00E46CAE" w:rsidP="00E46CAE" w:rsidRDefault="00E46CAE">
      <w:pPr>
        <w:jc w:val="both"/>
        <w:rPr>
          <w:color w:val="000000"/>
          <w:sz w:val="36"/>
          <w:szCs w:val="36"/>
        </w:rPr>
      </w:pPr>
      <w:r w:rsidRPr="00191CCB">
        <w:rPr>
          <w:color w:val="000000"/>
          <w:sz w:val="36"/>
          <w:szCs w:val="36"/>
        </w:rPr>
        <w:t>Employment Cost Index</w:t>
      </w:r>
      <w:r w:rsidRPr="00191CCB">
        <w:rPr>
          <w:color w:val="000000"/>
          <w:sz w:val="36"/>
          <w:szCs w:val="36"/>
        </w:rPr>
        <w:tab/>
      </w:r>
      <w:r w:rsidRPr="00191CCB">
        <w:rPr>
          <w:color w:val="000000"/>
          <w:sz w:val="36"/>
          <w:szCs w:val="36"/>
        </w:rPr>
        <w:tab/>
      </w:r>
      <w:r w:rsidRPr="00191CCB">
        <w:rPr>
          <w:color w:val="000000"/>
          <w:sz w:val="36"/>
          <w:szCs w:val="36"/>
        </w:rPr>
        <w:tab/>
      </w:r>
      <w:r w:rsidRPr="00191CCB">
        <w:rPr>
          <w:color w:val="000000"/>
          <w:sz w:val="36"/>
          <w:szCs w:val="36"/>
        </w:rPr>
        <w:tab/>
      </w:r>
      <w:r w:rsidRPr="00191CCB">
        <w:rPr>
          <w:color w:val="000000"/>
          <w:sz w:val="36"/>
          <w:szCs w:val="36"/>
        </w:rPr>
        <w:tab/>
      </w:r>
      <w:r w:rsidRPr="00191CCB">
        <w:rPr>
          <w:color w:val="000000"/>
          <w:sz w:val="36"/>
          <w:szCs w:val="36"/>
        </w:rPr>
        <w:tab/>
      </w:r>
      <w:r w:rsidRPr="00191CCB">
        <w:rPr>
          <w:color w:val="000000"/>
          <w:sz w:val="36"/>
          <w:szCs w:val="36"/>
        </w:rPr>
        <w:tab/>
      </w:r>
    </w:p>
    <w:p w:rsidRPr="00A84151" w:rsidR="00E46CAE" w:rsidP="00E46CAE" w:rsidRDefault="00E46CAE">
      <w:pPr>
        <w:jc w:val="both"/>
        <w:rPr>
          <w:color w:val="000000"/>
          <w:sz w:val="40"/>
          <w:szCs w:val="40"/>
        </w:rPr>
      </w:pPr>
      <w:r w:rsidRPr="00191CCB">
        <w:rPr>
          <w:color w:val="000000"/>
          <w:sz w:val="36"/>
          <w:szCs w:val="36"/>
        </w:rPr>
        <w:t>Month Year Update</w:t>
      </w:r>
      <w:r w:rsidRPr="00191CCB">
        <w:rPr>
          <w:color w:val="000000"/>
          <w:sz w:val="36"/>
          <w:szCs w:val="36"/>
        </w:rPr>
        <w:tab/>
      </w:r>
      <w:r w:rsidRPr="00191CCB">
        <w:rPr>
          <w:color w:val="000000"/>
          <w:sz w:val="36"/>
          <w:szCs w:val="36"/>
        </w:rPr>
        <w:tab/>
      </w:r>
      <w:r w:rsidRPr="00191CCB">
        <w:rPr>
          <w:color w:val="000000"/>
          <w:sz w:val="36"/>
          <w:szCs w:val="36"/>
        </w:rPr>
        <w:tab/>
      </w:r>
      <w:r w:rsidRPr="00191CCB">
        <w:rPr>
          <w:color w:val="000000"/>
          <w:sz w:val="36"/>
          <w:szCs w:val="36"/>
        </w:rPr>
        <w:tab/>
      </w:r>
      <w:r w:rsidRPr="00191CCB">
        <w:rPr>
          <w:color w:val="000000"/>
          <w:sz w:val="36"/>
          <w:szCs w:val="36"/>
        </w:rPr>
        <w:tab/>
      </w:r>
      <w:r w:rsidRPr="00A84151">
        <w:rPr>
          <w:color w:val="000000"/>
          <w:sz w:val="40"/>
          <w:szCs w:val="40"/>
        </w:rPr>
        <w:tab/>
      </w:r>
      <w:r w:rsidRPr="00A84151">
        <w:rPr>
          <w:color w:val="000000"/>
          <w:sz w:val="40"/>
          <w:szCs w:val="40"/>
        </w:rPr>
        <w:tab/>
      </w:r>
      <w:r w:rsidRPr="00A84151">
        <w:rPr>
          <w:color w:val="000000"/>
          <w:sz w:val="40"/>
          <w:szCs w:val="40"/>
        </w:rPr>
        <w:tab/>
      </w:r>
      <w:r w:rsidRPr="00A84151">
        <w:rPr>
          <w:b w:val="0"/>
          <w:color w:val="000000"/>
        </w:rPr>
        <w:t>{</w:t>
      </w:r>
      <w:r w:rsidR="00E04A5D">
        <w:rPr>
          <w:b w:val="0"/>
          <w:color w:val="000000"/>
        </w:rPr>
        <w:t>I</w:t>
      </w:r>
      <w:r w:rsidRPr="00A84151">
        <w:rPr>
          <w:b w:val="0"/>
          <w:color w:val="000000"/>
        </w:rPr>
        <w:t xml:space="preserve">ndex </w:t>
      </w:r>
      <w:r w:rsidR="00E16BD6">
        <w:rPr>
          <w:b w:val="0"/>
          <w:color w:val="000000"/>
        </w:rPr>
        <w:t xml:space="preserve">wage </w:t>
      </w:r>
      <w:r w:rsidRPr="00A84151">
        <w:rPr>
          <w:b w:val="0"/>
          <w:color w:val="000000"/>
        </w:rPr>
        <w:t xml:space="preserve">– </w:t>
      </w:r>
      <w:r w:rsidR="00E96681">
        <w:rPr>
          <w:b w:val="0"/>
          <w:color w:val="000000"/>
        </w:rPr>
        <w:t>Gov.</w:t>
      </w:r>
      <w:r w:rsidRPr="00A84151">
        <w:rPr>
          <w:b w:val="0"/>
          <w:color w:val="000000"/>
        </w:rPr>
        <w:t>}</w:t>
      </w:r>
    </w:p>
    <w:p w:rsidRPr="00C84216" w:rsidR="003B0B0B" w:rsidP="003B0B0B" w:rsidRDefault="003B0B0B">
      <w:pPr>
        <w:jc w:val="both"/>
        <w:rPr>
          <w:color w:val="000000"/>
          <w:sz w:val="16"/>
          <w:szCs w:val="16"/>
        </w:rPr>
      </w:pPr>
    </w:p>
    <w:p w:rsidRPr="00A84151" w:rsidR="008F51E6" w:rsidP="008F51E6" w:rsidRDefault="003F72CD">
      <w:pPr>
        <w:rPr>
          <w:color w:val="000000"/>
          <w:sz w:val="22"/>
          <w:szCs w:val="22"/>
        </w:rPr>
      </w:pPr>
      <w:r w:rsidRPr="00A84151">
        <w:rPr>
          <w:b w:val="0"/>
          <w:color w:val="000000"/>
          <w:sz w:val="22"/>
          <w:szCs w:val="22"/>
        </w:rPr>
        <w:t>Thank you for your assistance with the Employment Cost Index (ECI).  Please supply individual wages, including commissions and production bonus payments, for each worker currently in the listed occupations</w:t>
      </w:r>
      <w:r w:rsidRPr="00A84151" w:rsidR="00F5094B">
        <w:rPr>
          <w:b w:val="0"/>
          <w:color w:val="000000"/>
          <w:sz w:val="22"/>
          <w:szCs w:val="22"/>
        </w:rPr>
        <w:t xml:space="preserve"> within one week of receiving this package</w:t>
      </w:r>
      <w:r w:rsidRPr="00A84151">
        <w:rPr>
          <w:b w:val="0"/>
          <w:color w:val="000000"/>
          <w:sz w:val="22"/>
          <w:szCs w:val="22"/>
        </w:rPr>
        <w:t xml:space="preserve">.  </w:t>
      </w:r>
      <w:r w:rsidRPr="00A84151" w:rsidR="008F51E6">
        <w:rPr>
          <w:color w:val="000000"/>
          <w:sz w:val="22"/>
          <w:szCs w:val="22"/>
        </w:rPr>
        <w:t xml:space="preserve">Include scheduled changes effective before the reference date of MONTH 12, YEAR. </w:t>
      </w:r>
      <w:r w:rsidRPr="00A84151" w:rsidR="008F51E6">
        <w:rPr>
          <w:b w:val="0"/>
          <w:color w:val="000000"/>
          <w:sz w:val="22"/>
          <w:szCs w:val="22"/>
        </w:rPr>
        <w:t xml:space="preserve">Document any significant changes in numbers of workers or wages since your last report. </w:t>
      </w:r>
    </w:p>
    <w:p w:rsidRPr="00C84216" w:rsidR="003F72CD" w:rsidP="003F72CD" w:rsidRDefault="003F72CD">
      <w:pPr>
        <w:rPr>
          <w:b w:val="0"/>
          <w:color w:val="000000"/>
          <w:sz w:val="16"/>
          <w:szCs w:val="16"/>
        </w:rPr>
      </w:pPr>
    </w:p>
    <w:p w:rsidRPr="00A84151" w:rsidR="00F172C7" w:rsidP="00F172C7" w:rsidRDefault="00F172C7">
      <w:pPr>
        <w:rPr>
          <w:b w:val="0"/>
          <w:color w:val="000000"/>
          <w:sz w:val="22"/>
          <w:szCs w:val="22"/>
        </w:rPr>
      </w:pPr>
      <w:r w:rsidRPr="00A84151">
        <w:rPr>
          <w:b w:val="0"/>
          <w:color w:val="000000"/>
          <w:sz w:val="22"/>
          <w:szCs w:val="22"/>
        </w:rPr>
        <w:t>There are several reporting options available:</w:t>
      </w:r>
    </w:p>
    <w:p w:rsidRPr="00A84151" w:rsidR="00F172C7" w:rsidP="00F172C7" w:rsidRDefault="00F172C7">
      <w:pPr>
        <w:numPr>
          <w:ilvl w:val="0"/>
          <w:numId w:val="1"/>
        </w:numPr>
        <w:rPr>
          <w:b w:val="0"/>
          <w:color w:val="000000"/>
          <w:sz w:val="22"/>
          <w:szCs w:val="22"/>
        </w:rPr>
      </w:pPr>
      <w:r w:rsidRPr="00A84151">
        <w:rPr>
          <w:b w:val="0"/>
          <w:color w:val="000000"/>
          <w:sz w:val="22"/>
          <w:szCs w:val="22"/>
        </w:rPr>
        <w:t xml:space="preserve">Secure file transfer over the internet – </w:t>
      </w:r>
      <w:hyperlink w:history="1" r:id="rId5">
        <w:r w:rsidRPr="00A84151" w:rsidR="0030215D">
          <w:rPr>
            <w:rStyle w:val="Hyperlink"/>
            <w:b w:val="0"/>
            <w:color w:val="000000"/>
            <w:sz w:val="22"/>
            <w:szCs w:val="22"/>
          </w:rPr>
          <w:t>https://www.BLSCompdata.bls.gov</w:t>
        </w:r>
      </w:hyperlink>
    </w:p>
    <w:p w:rsidRPr="00A84151" w:rsidR="00F172C7" w:rsidP="00F172C7" w:rsidRDefault="00F172C7">
      <w:pPr>
        <w:numPr>
          <w:ilvl w:val="0"/>
          <w:numId w:val="1"/>
        </w:numPr>
        <w:rPr>
          <w:b w:val="0"/>
          <w:color w:val="000000"/>
          <w:sz w:val="22"/>
          <w:szCs w:val="22"/>
        </w:rPr>
      </w:pPr>
      <w:r w:rsidRPr="00A84151">
        <w:rPr>
          <w:b w:val="0"/>
          <w:color w:val="000000"/>
          <w:sz w:val="22"/>
          <w:szCs w:val="22"/>
        </w:rPr>
        <w:t xml:space="preserve">Email to </w:t>
      </w:r>
      <w:hyperlink w:history="1" r:id="rId6">
        <w:r w:rsidRPr="00A84151">
          <w:rPr>
            <w:rStyle w:val="Hyperlink"/>
            <w:b w:val="0"/>
            <w:color w:val="000000"/>
            <w:sz w:val="22"/>
            <w:szCs w:val="22"/>
          </w:rPr>
          <w:t>BLSCompdata@bls.gov</w:t>
        </w:r>
      </w:hyperlink>
    </w:p>
    <w:p w:rsidRPr="00A84151" w:rsidR="00F172C7" w:rsidP="00F172C7" w:rsidRDefault="00F172C7">
      <w:pPr>
        <w:numPr>
          <w:ilvl w:val="0"/>
          <w:numId w:val="1"/>
        </w:numPr>
        <w:rPr>
          <w:b w:val="0"/>
          <w:color w:val="000000"/>
          <w:sz w:val="22"/>
          <w:szCs w:val="22"/>
        </w:rPr>
      </w:pPr>
      <w:r w:rsidRPr="00A84151">
        <w:rPr>
          <w:b w:val="0"/>
          <w:color w:val="000000"/>
          <w:sz w:val="22"/>
          <w:szCs w:val="22"/>
        </w:rPr>
        <w:t>Fax the completed form to 999-999-9999</w:t>
      </w:r>
    </w:p>
    <w:p w:rsidRPr="00A84151" w:rsidR="00F172C7" w:rsidP="00F172C7" w:rsidRDefault="00F172C7">
      <w:pPr>
        <w:numPr>
          <w:ilvl w:val="0"/>
          <w:numId w:val="1"/>
        </w:numPr>
        <w:rPr>
          <w:b w:val="0"/>
          <w:color w:val="000000"/>
          <w:sz w:val="22"/>
          <w:szCs w:val="22"/>
        </w:rPr>
      </w:pPr>
      <w:r w:rsidRPr="00A84151">
        <w:rPr>
          <w:b w:val="0"/>
          <w:color w:val="000000"/>
          <w:sz w:val="22"/>
          <w:szCs w:val="22"/>
        </w:rPr>
        <w:t>Mail a printed report or the completed form</w:t>
      </w:r>
    </w:p>
    <w:p w:rsidRPr="00C84216" w:rsidR="00F172C7" w:rsidP="00F172C7" w:rsidRDefault="00F172C7">
      <w:pPr>
        <w:rPr>
          <w:b w:val="0"/>
          <w:color w:val="000000"/>
          <w:sz w:val="16"/>
          <w:szCs w:val="16"/>
        </w:rPr>
      </w:pPr>
    </w:p>
    <w:p w:rsidRPr="00A84151" w:rsidR="00F172C7" w:rsidP="00F172C7" w:rsidRDefault="00F172C7">
      <w:pPr>
        <w:rPr>
          <w:b w:val="0"/>
          <w:color w:val="000000"/>
          <w:sz w:val="22"/>
          <w:szCs w:val="22"/>
        </w:rPr>
      </w:pPr>
      <w:r w:rsidRPr="00A84151">
        <w:rPr>
          <w:b w:val="0"/>
          <w:color w:val="000000"/>
          <w:sz w:val="22"/>
          <w:szCs w:val="22"/>
        </w:rPr>
        <w:t>Data can be reported in any standard format, but be sure to include your schedule number, 999999, on any reports or emails.</w:t>
      </w:r>
    </w:p>
    <w:p w:rsidRPr="00A84151" w:rsidR="00F172C7" w:rsidP="00F172C7" w:rsidRDefault="00F172C7">
      <w:pPr>
        <w:rPr>
          <w:b w:val="0"/>
          <w:color w:val="000000"/>
          <w:sz w:val="22"/>
          <w:szCs w:val="22"/>
        </w:rPr>
      </w:pPr>
      <w:r w:rsidRPr="00A84151">
        <w:rPr>
          <w:color w:val="000000"/>
          <w:sz w:val="22"/>
          <w:szCs w:val="22"/>
        </w:rPr>
        <w:t>If you have any questions, please contact: XXXX XXXXXXX at 999-999-8888.</w:t>
      </w:r>
      <w:r w:rsidRPr="00A84151">
        <w:rPr>
          <w:b w:val="0"/>
          <w:color w:val="000000"/>
          <w:sz w:val="22"/>
          <w:szCs w:val="22"/>
        </w:rPr>
        <w:t xml:space="preserve"> </w:t>
      </w:r>
    </w:p>
    <w:p w:rsidRPr="00C84216" w:rsidR="0003472E" w:rsidP="005C47B4" w:rsidRDefault="00F172C7">
      <w:pPr>
        <w:rPr>
          <w:b w:val="0"/>
          <w:color w:val="000000"/>
          <w:sz w:val="16"/>
          <w:szCs w:val="16"/>
        </w:rPr>
      </w:pPr>
      <w:r w:rsidRPr="00C84216">
        <w:rPr>
          <w:b w:val="0"/>
          <w:color w:val="000000"/>
          <w:sz w:val="16"/>
          <w:szCs w:val="16"/>
        </w:rPr>
        <w:tab/>
      </w:r>
      <w:r w:rsidRPr="00C84216">
        <w:rPr>
          <w:b w:val="0"/>
          <w:color w:val="000000"/>
          <w:sz w:val="16"/>
          <w:szCs w:val="16"/>
        </w:rPr>
        <w:tab/>
      </w:r>
      <w:r w:rsidRPr="00C84216">
        <w:rPr>
          <w:b w:val="0"/>
          <w:color w:val="000000"/>
          <w:sz w:val="16"/>
          <w:szCs w:val="16"/>
        </w:rPr>
        <w:tab/>
      </w:r>
      <w:r w:rsidRPr="00C84216">
        <w:rPr>
          <w:b w:val="0"/>
          <w:color w:val="000000"/>
          <w:sz w:val="16"/>
          <w:szCs w:val="16"/>
        </w:rPr>
        <w:tab/>
      </w:r>
      <w:r w:rsidRPr="00C84216">
        <w:rPr>
          <w:b w:val="0"/>
          <w:color w:val="000000"/>
          <w:sz w:val="16"/>
          <w:szCs w:val="16"/>
        </w:rPr>
        <w:tab/>
      </w:r>
    </w:p>
    <w:p w:rsidRPr="00A84151" w:rsidR="007E76E0" w:rsidP="007E76E0" w:rsidRDefault="007E76E0">
      <w:pPr>
        <w:rPr>
          <w:b w:val="0"/>
          <w:color w:val="000000"/>
          <w:sz w:val="22"/>
          <w:szCs w:val="22"/>
        </w:rPr>
      </w:pPr>
      <w:r w:rsidRPr="00A84151">
        <w:rPr>
          <w:b w:val="0"/>
          <w:color w:val="000000"/>
          <w:sz w:val="22"/>
          <w:szCs w:val="22"/>
        </w:rPr>
        <w:t>Please correct name, title, or address, as needed.</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Respondent Name</w:t>
      </w:r>
      <w:r w:rsidRPr="00A84151">
        <w:rPr>
          <w:b w:val="0"/>
          <w:color w:val="000000"/>
          <w:sz w:val="22"/>
          <w:szCs w:val="22"/>
        </w:rPr>
        <w:tab/>
      </w:r>
    </w:p>
    <w:p w:rsidRPr="00A84151" w:rsidR="005C47B4" w:rsidP="005C47B4" w:rsidRDefault="005C47B4">
      <w:pPr>
        <w:jc w:val="both"/>
        <w:rPr>
          <w:b w:val="0"/>
          <w:color w:val="000000"/>
          <w:sz w:val="22"/>
          <w:szCs w:val="22"/>
        </w:rPr>
      </w:pPr>
      <w:r w:rsidRPr="00A84151">
        <w:rPr>
          <w:b w:val="0"/>
          <w:color w:val="000000"/>
          <w:sz w:val="22"/>
          <w:szCs w:val="22"/>
        </w:rPr>
        <w:t xml:space="preserve">Prepared by: </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Respondent Title</w:t>
      </w:r>
    </w:p>
    <w:p w:rsidRPr="00A84151" w:rsidR="00860375" w:rsidP="00860375" w:rsidRDefault="00860375">
      <w:pPr>
        <w:rPr>
          <w:b w:val="0"/>
          <w:color w:val="000000"/>
          <w:sz w:val="22"/>
          <w:szCs w:val="22"/>
        </w:rPr>
      </w:pPr>
      <w:r w:rsidRPr="00A84151">
        <w:rPr>
          <w:b w:val="0"/>
          <w:color w:val="000000"/>
          <w:sz w:val="22"/>
          <w:szCs w:val="22"/>
        </w:rPr>
        <w:t xml:space="preserve">Name </w:t>
      </w:r>
      <w:r w:rsidRPr="00A84151">
        <w:rPr>
          <w:b w:val="0"/>
          <w:color w:val="000000"/>
          <w:sz w:val="22"/>
          <w:szCs w:val="22"/>
        </w:rPr>
        <w:tab/>
      </w:r>
      <w:r w:rsidRPr="00A84151">
        <w:rPr>
          <w:b w:val="0"/>
          <w:color w:val="000000"/>
          <w:sz w:val="22"/>
          <w:szCs w:val="22"/>
        </w:rPr>
        <w:tab/>
      </w:r>
      <w:r w:rsidRPr="00A84151">
        <w:rPr>
          <w:b w:val="0"/>
          <w:color w:val="000000"/>
          <w:sz w:val="22"/>
          <w:szCs w:val="22"/>
        </w:rPr>
        <w:tab/>
        <w:t>____________</w:t>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Company Name</w:t>
      </w:r>
    </w:p>
    <w:p w:rsidRPr="00A84151" w:rsidR="00860375" w:rsidP="00860375" w:rsidRDefault="00860375">
      <w:pPr>
        <w:rPr>
          <w:b w:val="0"/>
          <w:color w:val="000000"/>
          <w:sz w:val="22"/>
          <w:szCs w:val="22"/>
          <w:u w:val="single"/>
        </w:rPr>
      </w:pPr>
      <w:r w:rsidRPr="00A84151">
        <w:rPr>
          <w:b w:val="0"/>
          <w:color w:val="000000"/>
          <w:sz w:val="22"/>
          <w:szCs w:val="22"/>
        </w:rPr>
        <w:t>Title</w:t>
      </w:r>
      <w:r w:rsidRPr="00A84151">
        <w:rPr>
          <w:b w:val="0"/>
          <w:color w:val="000000"/>
          <w:sz w:val="22"/>
          <w:szCs w:val="22"/>
        </w:rPr>
        <w:tab/>
      </w:r>
      <w:r w:rsidRPr="00A84151">
        <w:rPr>
          <w:b w:val="0"/>
          <w:color w:val="000000"/>
          <w:sz w:val="22"/>
          <w:szCs w:val="22"/>
        </w:rPr>
        <w:tab/>
      </w:r>
      <w:r w:rsidRPr="00A84151">
        <w:rPr>
          <w:b w:val="0"/>
          <w:color w:val="000000"/>
          <w:sz w:val="22"/>
          <w:szCs w:val="22"/>
        </w:rPr>
        <w:tab/>
        <w:t>____________</w:t>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Company Name 2</w:t>
      </w:r>
      <w:r w:rsidRPr="00A84151">
        <w:rPr>
          <w:b w:val="0"/>
          <w:color w:val="000000"/>
          <w:sz w:val="22"/>
          <w:szCs w:val="22"/>
        </w:rPr>
        <w:tab/>
      </w:r>
    </w:p>
    <w:p w:rsidRPr="00A84151" w:rsidR="005C47B4" w:rsidP="005C47B4" w:rsidRDefault="005C47B4">
      <w:pPr>
        <w:jc w:val="both"/>
        <w:rPr>
          <w:b w:val="0"/>
          <w:color w:val="000000"/>
          <w:sz w:val="22"/>
          <w:szCs w:val="22"/>
        </w:rPr>
      </w:pPr>
      <w:r w:rsidRPr="00A84151">
        <w:rPr>
          <w:b w:val="0"/>
          <w:color w:val="000000"/>
          <w:sz w:val="22"/>
          <w:szCs w:val="22"/>
        </w:rPr>
        <w:t>Telephone:</w:t>
      </w:r>
      <w:r w:rsidRPr="00A84151">
        <w:rPr>
          <w:b w:val="0"/>
          <w:color w:val="000000"/>
          <w:sz w:val="22"/>
          <w:szCs w:val="22"/>
        </w:rPr>
        <w:tab/>
      </w:r>
      <w:r w:rsidRPr="00A84151">
        <w:rPr>
          <w:b w:val="0"/>
          <w:color w:val="000000"/>
          <w:sz w:val="22"/>
          <w:szCs w:val="22"/>
        </w:rPr>
        <w:tab/>
        <w:t>________________________</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 xml:space="preserve">Address1 </w:t>
      </w:r>
    </w:p>
    <w:p w:rsidRPr="00A84151" w:rsidR="005C47B4" w:rsidP="005C47B4" w:rsidRDefault="005C47B4">
      <w:pPr>
        <w:jc w:val="both"/>
        <w:rPr>
          <w:b w:val="0"/>
          <w:color w:val="000000"/>
          <w:sz w:val="22"/>
          <w:szCs w:val="22"/>
        </w:rPr>
      </w:pP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Address2</w:t>
      </w:r>
    </w:p>
    <w:p w:rsidRPr="00A84151" w:rsidR="005C47B4" w:rsidP="005C47B4" w:rsidRDefault="005C47B4">
      <w:pPr>
        <w:jc w:val="both"/>
        <w:rPr>
          <w:b w:val="0"/>
          <w:color w:val="000000"/>
          <w:sz w:val="22"/>
          <w:szCs w:val="22"/>
        </w:rPr>
      </w:pPr>
      <w:r w:rsidRPr="00A84151">
        <w:rPr>
          <w:b w:val="0"/>
          <w:color w:val="000000"/>
          <w:sz w:val="22"/>
          <w:szCs w:val="22"/>
        </w:rPr>
        <w:t>Date Prepared:</w:t>
      </w:r>
      <w:r w:rsidRPr="00A84151">
        <w:rPr>
          <w:b w:val="0"/>
          <w:color w:val="000000"/>
          <w:sz w:val="22"/>
          <w:szCs w:val="22"/>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 xml:space="preserve">City, </w:t>
      </w:r>
      <w:proofErr w:type="gramStart"/>
      <w:r w:rsidRPr="00A84151">
        <w:rPr>
          <w:b w:val="0"/>
          <w:color w:val="000000"/>
          <w:sz w:val="22"/>
          <w:szCs w:val="22"/>
        </w:rPr>
        <w:t>State  Zip</w:t>
      </w:r>
      <w:proofErr w:type="gramEnd"/>
    </w:p>
    <w:p w:rsidRPr="00C84216" w:rsidR="00F172C7" w:rsidP="00F172C7" w:rsidRDefault="00F172C7">
      <w:pPr>
        <w:jc w:val="both"/>
        <w:rPr>
          <w:b w:val="0"/>
          <w:color w:val="000000"/>
          <w:sz w:val="16"/>
          <w:szCs w:val="16"/>
        </w:rPr>
      </w:pPr>
      <w:r w:rsidRPr="00C84216">
        <w:rPr>
          <w:b w:val="0"/>
          <w:color w:val="000000"/>
          <w:sz w:val="16"/>
          <w:szCs w:val="16"/>
        </w:rPr>
        <w:tab/>
      </w:r>
      <w:r w:rsidRPr="00C84216">
        <w:rPr>
          <w:b w:val="0"/>
          <w:color w:val="000000"/>
          <w:sz w:val="16"/>
          <w:szCs w:val="16"/>
        </w:rPr>
        <w:tab/>
      </w:r>
      <w:r w:rsidRPr="00C84216">
        <w:rPr>
          <w:b w:val="0"/>
          <w:color w:val="000000"/>
          <w:sz w:val="16"/>
          <w:szCs w:val="16"/>
        </w:rPr>
        <w:tab/>
      </w:r>
      <w:r w:rsidRPr="00C84216">
        <w:rPr>
          <w:b w:val="0"/>
          <w:color w:val="000000"/>
          <w:sz w:val="16"/>
          <w:szCs w:val="16"/>
        </w:rPr>
        <w:tab/>
      </w:r>
      <w:r w:rsidRPr="00C84216">
        <w:rPr>
          <w:b w:val="0"/>
          <w:color w:val="000000"/>
          <w:sz w:val="16"/>
          <w:szCs w:val="16"/>
        </w:rPr>
        <w:tab/>
      </w:r>
    </w:p>
    <w:p w:rsidRPr="00A84151" w:rsidR="00F172C7" w:rsidP="00F172C7" w:rsidRDefault="00F172C7">
      <w:pPr>
        <w:pBdr>
          <w:top w:val="single" w:color="auto" w:sz="4" w:space="1"/>
          <w:left w:val="single" w:color="auto" w:sz="4" w:space="4"/>
          <w:bottom w:val="single" w:color="auto" w:sz="4" w:space="1"/>
          <w:right w:val="single" w:color="auto" w:sz="4" w:space="4"/>
        </w:pBdr>
        <w:jc w:val="both"/>
        <w:rPr>
          <w:b w:val="0"/>
          <w:color w:val="000000"/>
          <w:sz w:val="22"/>
          <w:szCs w:val="22"/>
        </w:rPr>
      </w:pPr>
      <w:r w:rsidRPr="00A84151">
        <w:rPr>
          <w:b w:val="0"/>
          <w:color w:val="000000"/>
          <w:sz w:val="22"/>
          <w:szCs w:val="22"/>
        </w:rPr>
        <w:t>As entered by the regional office</w:t>
      </w:r>
    </w:p>
    <w:p w:rsidRPr="00A84151" w:rsidR="00F172C7" w:rsidP="00F172C7" w:rsidRDefault="00F172C7">
      <w:pPr>
        <w:pBdr>
          <w:top w:val="single" w:color="auto" w:sz="4" w:space="1"/>
          <w:left w:val="single" w:color="auto" w:sz="4" w:space="4"/>
          <w:bottom w:val="single" w:color="auto" w:sz="4" w:space="1"/>
          <w:right w:val="single" w:color="auto" w:sz="4" w:space="4"/>
        </w:pBdr>
        <w:jc w:val="both"/>
        <w:rPr>
          <w:b w:val="0"/>
          <w:color w:val="000000"/>
          <w:sz w:val="22"/>
          <w:szCs w:val="22"/>
        </w:rPr>
      </w:pPr>
    </w:p>
    <w:p w:rsidRPr="00A84151" w:rsidR="00F172C7" w:rsidP="00F172C7" w:rsidRDefault="00F172C7">
      <w:pPr>
        <w:pBdr>
          <w:top w:val="single" w:color="auto" w:sz="4" w:space="1"/>
          <w:left w:val="single" w:color="auto" w:sz="4" w:space="4"/>
          <w:bottom w:val="single" w:color="auto" w:sz="4" w:space="1"/>
          <w:right w:val="single" w:color="auto" w:sz="4" w:space="4"/>
        </w:pBdr>
        <w:jc w:val="both"/>
        <w:rPr>
          <w:b w:val="0"/>
          <w:color w:val="000000"/>
          <w:sz w:val="22"/>
          <w:szCs w:val="22"/>
        </w:rPr>
      </w:pPr>
    </w:p>
    <w:p w:rsidRPr="00A84151" w:rsidR="00F172C7" w:rsidP="00F172C7" w:rsidRDefault="00F172C7">
      <w:pPr>
        <w:pBdr>
          <w:top w:val="single" w:color="auto" w:sz="4" w:space="1"/>
          <w:left w:val="single" w:color="auto" w:sz="4" w:space="4"/>
          <w:bottom w:val="single" w:color="auto" w:sz="4" w:space="1"/>
          <w:right w:val="single" w:color="auto" w:sz="4" w:space="4"/>
        </w:pBdr>
        <w:jc w:val="both"/>
        <w:rPr>
          <w:b w:val="0"/>
          <w:color w:val="000000"/>
          <w:sz w:val="22"/>
          <w:szCs w:val="22"/>
        </w:rPr>
      </w:pPr>
    </w:p>
    <w:p w:rsidRPr="005E4D48" w:rsidR="00F172C7" w:rsidP="00F172C7" w:rsidRDefault="00F172C7">
      <w:pPr>
        <w:jc w:val="both"/>
        <w:rPr>
          <w:b w:val="0"/>
          <w:color w:val="000000"/>
          <w:sz w:val="8"/>
          <w:szCs w:val="8"/>
        </w:rPr>
      </w:pPr>
    </w:p>
    <w:p w:rsidRPr="00C84216" w:rsidR="00F172C7" w:rsidP="00F172C7" w:rsidRDefault="00F172C7">
      <w:pPr>
        <w:jc w:val="both"/>
        <w:rPr>
          <w:b w:val="0"/>
          <w:color w:val="000000"/>
          <w:sz w:val="16"/>
          <w:szCs w:val="16"/>
        </w:rPr>
      </w:pPr>
      <w:r w:rsidRPr="00C84216">
        <w:rPr>
          <w:b w:val="0"/>
          <w:color w:val="000000"/>
          <w:sz w:val="16"/>
          <w:szCs w:val="16"/>
        </w:rPr>
        <w:t xml:space="preserve">As a participant in a Bureau of Labor Statistics (BLS) statistical survey, you should be aware that use of electronic transmittal methods in reporting data to the BLS involves certain </w:t>
      </w:r>
    </w:p>
    <w:p w:rsidRPr="00C84216" w:rsidR="00F172C7" w:rsidP="00F172C7" w:rsidRDefault="00F172C7">
      <w:pPr>
        <w:jc w:val="both"/>
        <w:rPr>
          <w:b w:val="0"/>
          <w:color w:val="000000"/>
          <w:sz w:val="16"/>
          <w:szCs w:val="16"/>
        </w:rPr>
      </w:pPr>
      <w:proofErr w:type="gramStart"/>
      <w:r w:rsidRPr="00C84216">
        <w:rPr>
          <w:b w:val="0"/>
          <w:color w:val="000000"/>
          <w:sz w:val="16"/>
          <w:szCs w:val="16"/>
        </w:rPr>
        <w:t>inherent</w:t>
      </w:r>
      <w:proofErr w:type="gramEnd"/>
      <w:r w:rsidRPr="00C84216">
        <w:rPr>
          <w:b w:val="0"/>
          <w:color w:val="000000"/>
          <w:sz w:val="16"/>
          <w:szCs w:val="16"/>
        </w:rPr>
        <w:t xml:space="preserve"> risks to the confidentiality of those data.  Further, you should be aware that responsible electronic transmittal practices employed by the BLS cannot completely eliminate </w:t>
      </w:r>
    </w:p>
    <w:p w:rsidR="005E4D48" w:rsidP="00F172C7" w:rsidRDefault="00F172C7">
      <w:pPr>
        <w:jc w:val="both"/>
        <w:rPr>
          <w:b w:val="0"/>
          <w:color w:val="000000"/>
          <w:sz w:val="16"/>
          <w:szCs w:val="16"/>
        </w:rPr>
      </w:pPr>
      <w:proofErr w:type="gramStart"/>
      <w:r w:rsidRPr="00C84216">
        <w:rPr>
          <w:b w:val="0"/>
          <w:color w:val="000000"/>
          <w:sz w:val="16"/>
          <w:szCs w:val="16"/>
        </w:rPr>
        <w:t>those</w:t>
      </w:r>
      <w:proofErr w:type="gramEnd"/>
      <w:r w:rsidRPr="00C84216">
        <w:rPr>
          <w:b w:val="0"/>
          <w:color w:val="000000"/>
          <w:sz w:val="16"/>
          <w:szCs w:val="16"/>
        </w:rPr>
        <w:t xml:space="preserve"> risks. </w:t>
      </w:r>
    </w:p>
    <w:p w:rsidRPr="00C84216" w:rsidR="00F172C7" w:rsidP="00F172C7" w:rsidRDefault="00F172C7">
      <w:pPr>
        <w:jc w:val="both"/>
        <w:rPr>
          <w:b w:val="0"/>
          <w:color w:val="000000"/>
          <w:sz w:val="16"/>
          <w:szCs w:val="16"/>
        </w:rPr>
      </w:pPr>
      <w:r w:rsidRPr="00C84216">
        <w:rPr>
          <w:b w:val="0"/>
          <w:color w:val="000000"/>
          <w:sz w:val="16"/>
          <w:szCs w:val="16"/>
        </w:rPr>
        <w:t xml:space="preserve"> </w:t>
      </w:r>
    </w:p>
    <w:p w:rsidR="00E46CAE" w:rsidP="00F172C7" w:rsidRDefault="00F172C7">
      <w:pPr>
        <w:jc w:val="both"/>
        <w:rPr>
          <w:b w:val="0"/>
          <w:color w:val="000000"/>
          <w:sz w:val="16"/>
          <w:szCs w:val="16"/>
        </w:rPr>
      </w:pPr>
      <w:r w:rsidRPr="00C84216">
        <w:rPr>
          <w:b w:val="0"/>
          <w:color w:val="000000"/>
          <w:sz w:val="16"/>
          <w:szCs w:val="16"/>
        </w:rPr>
        <w:t>The BLS is committed to the responsible treatment of the data you report and will take appropriate steps within its ability to protect the confidentiality of those data.</w:t>
      </w:r>
    </w:p>
    <w:p w:rsidRPr="00C84216" w:rsidR="00DC3657" w:rsidP="00F172C7" w:rsidRDefault="00DC3657">
      <w:pPr>
        <w:jc w:val="both"/>
        <w:rPr>
          <w:b w:val="0"/>
          <w:color w:val="000000"/>
          <w:sz w:val="16"/>
          <w:szCs w:val="16"/>
        </w:rPr>
      </w:pPr>
    </w:p>
    <w:tbl>
      <w:tblPr>
        <w:tblW w:w="1395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10"/>
        <w:gridCol w:w="4140"/>
        <w:gridCol w:w="2700"/>
      </w:tblGrid>
      <w:tr w:rsidR="00DC3657" w:rsidTr="00981801">
        <w:tblPrEx>
          <w:tblCellMar>
            <w:top w:w="0" w:type="dxa"/>
            <w:bottom w:w="0" w:type="dxa"/>
          </w:tblCellMar>
        </w:tblPrEx>
        <w:trPr>
          <w:trHeight w:val="930"/>
        </w:trPr>
        <w:tc>
          <w:tcPr>
            <w:tcW w:w="7110" w:type="dxa"/>
            <w:tcBorders>
              <w:top w:val="single" w:color="auto" w:sz="4" w:space="0"/>
              <w:left w:val="nil"/>
              <w:bottom w:val="single" w:color="auto" w:sz="4" w:space="0"/>
            </w:tcBorders>
          </w:tcPr>
          <w:p w:rsidR="00AB2C5E" w:rsidP="00AB2C5E" w:rsidRDefault="00DC3657">
            <w:pPr>
              <w:pStyle w:val="NormalWeb"/>
              <w:spacing w:before="0" w:beforeAutospacing="0" w:after="0" w:afterAutospacing="0"/>
              <w:rPr>
                <w:color w:val="000000"/>
                <w:sz w:val="16"/>
                <w:szCs w:val="16"/>
              </w:rPr>
            </w:pPr>
            <w:r w:rsidRPr="00A84151">
              <w:rPr>
                <w:b/>
                <w:color w:val="000000"/>
                <w:sz w:val="16"/>
                <w:szCs w:val="16"/>
              </w:rPr>
              <w:br w:type="page"/>
            </w:r>
            <w:r w:rsidR="00AB2C5E">
              <w:rPr>
                <w:color w:val="000000"/>
                <w:sz w:val="16"/>
                <w:szCs w:val="16"/>
              </w:rPr>
              <w:t>The BLS publishes statistical tabulations from this survey that may reveal the information reported by individual State and local governments.  Upon your request, however, the BLS will hold the information provided on this survey form in confidence.</w:t>
            </w:r>
          </w:p>
          <w:p w:rsidRPr="007D2AAD" w:rsidR="00DC3657" w:rsidP="00DC3657" w:rsidRDefault="00DC3657">
            <w:pPr>
              <w:rPr>
                <w:color w:val="000000"/>
                <w:sz w:val="16"/>
              </w:rPr>
            </w:pPr>
          </w:p>
        </w:tc>
        <w:tc>
          <w:tcPr>
            <w:tcW w:w="4140" w:type="dxa"/>
            <w:tcBorders>
              <w:top w:val="single" w:color="auto" w:sz="4" w:space="0"/>
              <w:bottom w:val="single" w:color="auto" w:sz="4" w:space="0"/>
            </w:tcBorders>
          </w:tcPr>
          <w:p w:rsidR="00AB2C5E" w:rsidP="00AB2C5E" w:rsidRDefault="00AB2C5E">
            <w:pPr>
              <w:pStyle w:val="NormalWeb"/>
              <w:spacing w:before="0" w:beforeAutospacing="0" w:after="0" w:afterAutospacing="0"/>
              <w:rPr>
                <w:color w:val="000000"/>
                <w:sz w:val="16"/>
                <w:szCs w:val="16"/>
              </w:rPr>
            </w:pPr>
            <w:r>
              <w:rPr>
                <w:color w:val="000000"/>
                <w:sz w:val="16"/>
                <w:szCs w:val="16"/>
              </w:rPr>
              <w:t>This report i</w:t>
            </w:r>
            <w:r w:rsidR="001E32BB">
              <w:rPr>
                <w:color w:val="000000"/>
                <w:sz w:val="16"/>
                <w:szCs w:val="16"/>
              </w:rPr>
              <w:t>s authorized by law, 29 U.S.C. 2</w:t>
            </w:r>
            <w:r>
              <w:rPr>
                <w:color w:val="000000"/>
                <w:sz w:val="16"/>
                <w:szCs w:val="16"/>
              </w:rPr>
              <w:t>. Your voluntary cooperation is needed to make the results of this survey comprehensive, accurate and timely.</w:t>
            </w:r>
          </w:p>
          <w:p w:rsidR="00DC3657" w:rsidP="00DC3657" w:rsidRDefault="00DC3657">
            <w:pPr>
              <w:rPr>
                <w:color w:val="000000"/>
                <w:sz w:val="16"/>
              </w:rPr>
            </w:pPr>
          </w:p>
        </w:tc>
        <w:tc>
          <w:tcPr>
            <w:tcW w:w="2700" w:type="dxa"/>
            <w:tcBorders>
              <w:top w:val="single" w:color="auto" w:sz="4" w:space="0"/>
              <w:bottom w:val="single" w:color="auto" w:sz="4" w:space="0"/>
              <w:right w:val="nil"/>
            </w:tcBorders>
          </w:tcPr>
          <w:p w:rsidR="00DC3657" w:rsidP="00DC3657" w:rsidRDefault="00DC3657">
            <w:pPr>
              <w:rPr>
                <w:color w:val="000000"/>
                <w:sz w:val="16"/>
              </w:rPr>
            </w:pPr>
          </w:p>
          <w:p w:rsidR="00DC3657" w:rsidP="00DC3657" w:rsidRDefault="00DC3657">
            <w:pPr>
              <w:rPr>
                <w:color w:val="000000"/>
                <w:sz w:val="16"/>
              </w:rPr>
            </w:pPr>
            <w:r>
              <w:rPr>
                <w:color w:val="000000"/>
                <w:sz w:val="16"/>
              </w:rPr>
              <w:t>O.M.B. # 1220-0164</w:t>
            </w:r>
          </w:p>
          <w:p w:rsidR="00DC3657" w:rsidP="00C87E83" w:rsidRDefault="00DC3657">
            <w:pPr>
              <w:rPr>
                <w:color w:val="000000"/>
                <w:sz w:val="16"/>
              </w:rPr>
            </w:pPr>
            <w:r>
              <w:rPr>
                <w:color w:val="000000"/>
                <w:sz w:val="16"/>
              </w:rPr>
              <w:t xml:space="preserve">Expires </w:t>
            </w:r>
            <w:r w:rsidR="00AB2C5E">
              <w:rPr>
                <w:color w:val="000000"/>
                <w:sz w:val="16"/>
              </w:rPr>
              <w:t>XXXX</w:t>
            </w:r>
          </w:p>
        </w:tc>
      </w:tr>
      <w:tr w:rsidR="00DC3657" w:rsidTr="00981801">
        <w:tblPrEx>
          <w:tblCellMar>
            <w:top w:w="0" w:type="dxa"/>
            <w:bottom w:w="0" w:type="dxa"/>
          </w:tblCellMar>
        </w:tblPrEx>
        <w:tc>
          <w:tcPr>
            <w:tcW w:w="13950" w:type="dxa"/>
            <w:gridSpan w:val="3"/>
            <w:tcBorders>
              <w:left w:val="nil"/>
              <w:bottom w:val="single" w:color="auto" w:sz="4" w:space="0"/>
              <w:right w:val="nil"/>
            </w:tcBorders>
          </w:tcPr>
          <w:p w:rsidR="00DC3657" w:rsidP="00CD462C" w:rsidRDefault="00DC3657">
            <w:pPr>
              <w:jc w:val="both"/>
              <w:rPr>
                <w:color w:val="000000"/>
                <w:sz w:val="16"/>
              </w:rPr>
            </w:pPr>
            <w:r>
              <w:rPr>
                <w:color w:val="000000"/>
                <w:sz w:val="16"/>
              </w:rPr>
              <w:t xml:space="preserve">We estimate that it will take an average of </w:t>
            </w:r>
            <w:r w:rsidR="00CD462C">
              <w:rPr>
                <w:color w:val="000000"/>
                <w:sz w:val="16"/>
              </w:rPr>
              <w:t>20</w:t>
            </w:r>
            <w:r>
              <w:rPr>
                <w:color w:val="000000"/>
                <w:sz w:val="16"/>
              </w:rPr>
              <w:t xml:space="preserve">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DC3657" w:rsidP="00E96681" w:rsidRDefault="00934892">
      <w:pPr>
        <w:jc w:val="both"/>
      </w:pPr>
      <w:r>
        <w:t>NCS</w:t>
      </w:r>
      <w:r w:rsidR="00AB2C5E">
        <w:t xml:space="preserve"> Form20 -</w:t>
      </w:r>
      <w:r>
        <w:t xml:space="preserve"> 9G</w:t>
      </w:r>
      <w:r w:rsidR="00AB2C5E">
        <w:t xml:space="preserve"> (2020) </w:t>
      </w:r>
    </w:p>
    <w:p w:rsidR="000564EA" w:rsidP="00E96681" w:rsidRDefault="000564EA">
      <w:pPr>
        <w:jc w:val="both"/>
      </w:pPr>
    </w:p>
    <w:p w:rsidR="000564EA" w:rsidP="000564EA" w:rsidRDefault="000564EA">
      <w:pPr>
        <w:pStyle w:val="BodyText"/>
        <w:rPr>
          <w:rFonts w:ascii="Arial" w:hAnsi="Arial"/>
        </w:rPr>
      </w:pPr>
      <w:r>
        <w:rPr>
          <w:rFonts w:ascii="Arial" w:hAnsi="Arial"/>
        </w:rPr>
        <w:t>(NOTE: This is a computer-generated form that provides prior earnings data to, and requests updated earnings data from survey respondents)</w:t>
      </w:r>
    </w:p>
    <w:p w:rsidR="000564EA" w:rsidP="000564EA" w:rsidRDefault="000564EA">
      <w:pPr>
        <w:pStyle w:val="EnvelopeReturn"/>
        <w:rPr>
          <w:rFonts w:ascii="Helvetica" w:hAnsi="Helvetica"/>
        </w:rPr>
      </w:pPr>
    </w:p>
    <w:tbl>
      <w:tblPr>
        <w:tblW w:w="9990" w:type="dxa"/>
        <w:tblLayout w:type="fixed"/>
        <w:tblLook w:val="0000" w:firstRow="0" w:lastRow="0" w:firstColumn="0" w:lastColumn="0" w:noHBand="0" w:noVBand="0"/>
      </w:tblPr>
      <w:tblGrid>
        <w:gridCol w:w="3420"/>
        <w:gridCol w:w="3240"/>
        <w:gridCol w:w="3330"/>
      </w:tblGrid>
      <w:tr w:rsidR="000564EA" w:rsidTr="000564EA">
        <w:tblPrEx>
          <w:tblCellMar>
            <w:top w:w="0" w:type="dxa"/>
            <w:bottom w:w="0" w:type="dxa"/>
          </w:tblCellMar>
        </w:tblPrEx>
        <w:trPr>
          <w:cantSplit/>
        </w:trPr>
        <w:tc>
          <w:tcPr>
            <w:tcW w:w="3420" w:type="dxa"/>
            <w:tcBorders>
              <w:top w:val="single" w:color="000000" w:sz="8" w:space="0"/>
              <w:bottom w:val="single" w:color="000000" w:sz="8" w:space="0"/>
            </w:tcBorders>
          </w:tcPr>
          <w:p w:rsidR="000564EA" w:rsidP="000564EA" w:rsidRDefault="000564EA">
            <w:pPr>
              <w:pStyle w:val="EnvelopeReturn"/>
              <w:rPr>
                <w:rFonts w:ascii="Helvetica" w:hAnsi="Helvetica"/>
                <w:b/>
              </w:rPr>
            </w:pPr>
            <w:r>
              <w:rPr>
                <w:rFonts w:ascii="Helvetica" w:hAnsi="Helvetica"/>
                <w:b/>
              </w:rPr>
              <w:t>Bureau of Labor Statistics</w:t>
            </w:r>
          </w:p>
          <w:p w:rsidR="000564EA" w:rsidP="000564EA" w:rsidRDefault="000564EA">
            <w:pPr>
              <w:pStyle w:val="EnvelopeReturn"/>
              <w:rPr>
                <w:rFonts w:ascii="Helvetica" w:hAnsi="Helvetica"/>
                <w:b/>
              </w:rPr>
            </w:pPr>
            <w:r>
              <w:rPr>
                <w:rFonts w:ascii="Helvetica" w:hAnsi="Helvetica"/>
                <w:b/>
              </w:rPr>
              <w:t>National Compensation Survey</w:t>
            </w:r>
          </w:p>
        </w:tc>
        <w:tc>
          <w:tcPr>
            <w:tcW w:w="3240" w:type="dxa"/>
            <w:tcBorders>
              <w:top w:val="single" w:color="000000" w:sz="8" w:space="0"/>
              <w:bottom w:val="single" w:color="000000" w:sz="8" w:space="0"/>
            </w:tcBorders>
          </w:tcPr>
          <w:p w:rsidR="000564EA" w:rsidP="000564EA" w:rsidRDefault="000564EA">
            <w:pPr>
              <w:pStyle w:val="Heading1"/>
            </w:pPr>
            <w:smartTag w:uri="urn:schemas-microsoft-com:office:smarttags" w:element="place">
              <w:smartTag w:uri="urn:schemas-microsoft-com:office:smarttags" w:element="country-region">
                <w:r>
                  <w:t>U.S.</w:t>
                </w:r>
              </w:smartTag>
            </w:smartTag>
            <w:r>
              <w:t xml:space="preserve"> Department of Labor</w:t>
            </w:r>
          </w:p>
        </w:tc>
        <w:tc>
          <w:tcPr>
            <w:tcW w:w="3330" w:type="dxa"/>
            <w:tcBorders>
              <w:top w:val="single" w:color="000000" w:sz="8" w:space="0"/>
              <w:bottom w:val="single" w:color="000000" w:sz="8" w:space="0"/>
            </w:tcBorders>
          </w:tcPr>
          <w:p w:rsidR="000564EA" w:rsidP="000564EA" w:rsidRDefault="000564EA">
            <w:pPr>
              <w:rPr>
                <w:rFonts w:ascii="Helvetica" w:hAnsi="Helvetica"/>
                <w:b w:val="0"/>
              </w:rPr>
            </w:pPr>
            <w:r>
              <w:rPr>
                <w:rFonts w:ascii="Helvetica" w:hAnsi="Helvetica"/>
                <w:b w:val="0"/>
              </w:rPr>
              <w:t>Survey Area, State</w:t>
            </w:r>
          </w:p>
          <w:p w:rsidR="000564EA" w:rsidP="000564EA" w:rsidRDefault="000564EA">
            <w:pPr>
              <w:rPr>
                <w:rFonts w:ascii="Helvetica" w:hAnsi="Helvetica"/>
                <w:b w:val="0"/>
              </w:rPr>
            </w:pPr>
            <w:r>
              <w:rPr>
                <w:rFonts w:ascii="Helvetica" w:hAnsi="Helvetica"/>
                <w:b w:val="0"/>
              </w:rPr>
              <w:t>Schedule: XXXXXXX</w:t>
            </w:r>
          </w:p>
        </w:tc>
      </w:tr>
      <w:tr w:rsidR="000564EA" w:rsidTr="0005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9990" w:type="dxa"/>
            <w:gridSpan w:val="3"/>
            <w:tcBorders>
              <w:top w:val="double" w:color="auto" w:sz="4" w:space="0"/>
              <w:left w:val="nil"/>
              <w:right w:val="nil"/>
            </w:tcBorders>
          </w:tcPr>
          <w:p w:rsidR="000564EA" w:rsidP="000564EA" w:rsidRDefault="000564EA">
            <w:pPr>
              <w:pStyle w:val="EnvelopeReturn"/>
              <w:rPr>
                <w:rFonts w:ascii="Helvetica-Narrow" w:hAnsi="Helvetica-Narrow"/>
                <w:sz w:val="14"/>
              </w:rPr>
            </w:pPr>
          </w:p>
        </w:tc>
      </w:tr>
    </w:tbl>
    <w:p w:rsidR="000564EA" w:rsidP="000564EA" w:rsidRDefault="000564EA">
      <w:pPr>
        <w:pStyle w:val="EnvelopeReturn"/>
        <w:ind w:left="252"/>
        <w:rPr>
          <w:rFonts w:ascii="Helvetica" w:hAnsi="Helvetica"/>
        </w:rPr>
      </w:pPr>
    </w:p>
    <w:tbl>
      <w:tblPr>
        <w:tblW w:w="0" w:type="auto"/>
        <w:tblInd w:w="252" w:type="dxa"/>
        <w:tblLayout w:type="fixed"/>
        <w:tblLook w:val="0000" w:firstRow="0" w:lastRow="0" w:firstColumn="0" w:lastColumn="0" w:noHBand="0" w:noVBand="0"/>
      </w:tblPr>
      <w:tblGrid>
        <w:gridCol w:w="36"/>
        <w:gridCol w:w="594"/>
        <w:gridCol w:w="198"/>
        <w:gridCol w:w="2160"/>
        <w:gridCol w:w="162"/>
        <w:gridCol w:w="810"/>
        <w:gridCol w:w="720"/>
        <w:gridCol w:w="990"/>
        <w:gridCol w:w="558"/>
        <w:gridCol w:w="162"/>
        <w:gridCol w:w="630"/>
        <w:gridCol w:w="630"/>
        <w:gridCol w:w="1080"/>
        <w:gridCol w:w="918"/>
        <w:gridCol w:w="162"/>
      </w:tblGrid>
      <w:tr w:rsidR="000564EA" w:rsidTr="000564EA">
        <w:tblPrEx>
          <w:tblCellMar>
            <w:top w:w="0" w:type="dxa"/>
            <w:bottom w:w="0" w:type="dxa"/>
          </w:tblCellMar>
        </w:tblPrEx>
        <w:trPr>
          <w:gridBefore w:val="1"/>
          <w:gridAfter w:val="1"/>
          <w:wBefore w:w="36" w:type="dxa"/>
          <w:wAfter w:w="162" w:type="dxa"/>
          <w:cantSplit/>
          <w:trHeight w:val="820"/>
        </w:trPr>
        <w:tc>
          <w:tcPr>
            <w:tcW w:w="792" w:type="dxa"/>
            <w:gridSpan w:val="2"/>
            <w:tcBorders>
              <w:top w:val="double" w:color="auto" w:sz="4" w:space="0"/>
              <w:bottom w:val="double" w:color="auto" w:sz="4" w:space="0"/>
            </w:tcBorders>
          </w:tcPr>
          <w:p w:rsidR="000564EA" w:rsidP="000564EA" w:rsidRDefault="000564EA">
            <w:pPr>
              <w:pStyle w:val="EnvelopeReturn"/>
              <w:rPr>
                <w:rFonts w:ascii="Helvetica-Narrow" w:hAnsi="Helvetica-Narrow"/>
                <w:b/>
                <w:sz w:val="18"/>
              </w:rPr>
            </w:pPr>
          </w:p>
          <w:p w:rsidR="000564EA" w:rsidP="000564EA" w:rsidRDefault="000564EA">
            <w:pPr>
              <w:pStyle w:val="EnvelopeReturn"/>
              <w:rPr>
                <w:rFonts w:ascii="Helvetica-Narrow" w:hAnsi="Helvetica-Narrow"/>
                <w:b/>
                <w:sz w:val="18"/>
              </w:rPr>
            </w:pPr>
            <w:r>
              <w:rPr>
                <w:rFonts w:ascii="Helvetica-Narrow" w:hAnsi="Helvetica-Narrow"/>
                <w:b/>
                <w:sz w:val="18"/>
              </w:rPr>
              <w:t>Location:</w:t>
            </w:r>
          </w:p>
        </w:tc>
        <w:tc>
          <w:tcPr>
            <w:tcW w:w="2160" w:type="dxa"/>
            <w:tcBorders>
              <w:top w:val="double" w:color="auto" w:sz="4" w:space="0"/>
              <w:bottom w:val="double" w:color="auto" w:sz="4" w:space="0"/>
            </w:tcBorders>
          </w:tcPr>
          <w:p w:rsidR="000564EA" w:rsidP="000564EA" w:rsidRDefault="000564EA">
            <w:pPr>
              <w:pStyle w:val="EnvelopeReturn"/>
              <w:rPr>
                <w:rFonts w:ascii="Helvetica-Narrow" w:hAnsi="Helvetica-Narrow"/>
                <w:b/>
                <w:sz w:val="18"/>
              </w:rPr>
            </w:pPr>
            <w:r>
              <w:rPr>
                <w:rFonts w:ascii="Helvetica-Narrow" w:hAnsi="Helvetica-Narrow"/>
                <w:b/>
                <w:sz w:val="18"/>
              </w:rPr>
              <w:t xml:space="preserve">City of </w:t>
            </w:r>
            <w:smartTag w:uri="urn:schemas-microsoft-com:office:smarttags" w:element="place">
              <w:smartTag w:uri="urn:schemas-microsoft-com:office:smarttags" w:element="City">
                <w:r>
                  <w:rPr>
                    <w:rFonts w:ascii="Helvetica-Narrow" w:hAnsi="Helvetica-Narrow"/>
                    <w:b/>
                    <w:sz w:val="18"/>
                  </w:rPr>
                  <w:t>XXX</w:t>
                </w:r>
              </w:smartTag>
            </w:smartTag>
          </w:p>
          <w:p w:rsidR="000564EA" w:rsidP="000564EA" w:rsidRDefault="000564EA">
            <w:pPr>
              <w:pStyle w:val="EnvelopeReturn"/>
              <w:rPr>
                <w:rFonts w:ascii="Helvetica-Narrow" w:hAnsi="Helvetica-Narrow"/>
                <w:b/>
                <w:sz w:val="18"/>
              </w:rPr>
            </w:pPr>
            <w:smartTag w:uri="urn:schemas-microsoft-com:office:smarttags" w:element="Street">
              <w:smartTag w:uri="urn:schemas-microsoft-com:office:smarttags" w:element="address">
                <w:r>
                  <w:rPr>
                    <w:rFonts w:ascii="Helvetica-Narrow" w:hAnsi="Helvetica-Narrow"/>
                    <w:b/>
                    <w:sz w:val="18"/>
                  </w:rPr>
                  <w:t>XX MAIN STREET</w:t>
                </w:r>
              </w:smartTag>
            </w:smartTag>
          </w:p>
          <w:p w:rsidR="000564EA" w:rsidP="000564EA" w:rsidRDefault="000564EA">
            <w:pPr>
              <w:pStyle w:val="EnvelopeReturn"/>
              <w:rPr>
                <w:rFonts w:ascii="Helvetica-Narrow" w:hAnsi="Helvetica-Narrow"/>
                <w:b/>
                <w:sz w:val="18"/>
              </w:rPr>
            </w:pPr>
            <w:r>
              <w:rPr>
                <w:rFonts w:ascii="Helvetica-Narrow" w:hAnsi="Helvetica-Narrow"/>
                <w:b/>
                <w:sz w:val="18"/>
              </w:rPr>
              <w:t>CITY, STATE  ZIPXXX</w:t>
            </w:r>
          </w:p>
        </w:tc>
        <w:tc>
          <w:tcPr>
            <w:tcW w:w="3240" w:type="dxa"/>
            <w:gridSpan w:val="5"/>
            <w:tcBorders>
              <w:top w:val="double" w:color="auto" w:sz="4" w:space="0"/>
              <w:left w:val="single" w:color="000000" w:sz="8" w:space="0"/>
              <w:bottom w:val="double" w:color="auto" w:sz="4" w:space="0"/>
              <w:right w:val="single" w:color="000000" w:sz="8" w:space="0"/>
            </w:tcBorders>
          </w:tcPr>
          <w:p w:rsidR="000564EA" w:rsidP="000564EA" w:rsidRDefault="000564EA">
            <w:pPr>
              <w:pStyle w:val="EnvelopeReturn"/>
              <w:rPr>
                <w:rFonts w:ascii="Helvetica-Narrow" w:hAnsi="Helvetica-Narrow"/>
                <w:b/>
                <w:sz w:val="18"/>
              </w:rPr>
            </w:pPr>
          </w:p>
          <w:p w:rsidR="000564EA" w:rsidP="000564EA" w:rsidRDefault="000564EA">
            <w:pPr>
              <w:pStyle w:val="EnvelopeReturn"/>
              <w:rPr>
                <w:rFonts w:ascii="Helvetica-Narrow" w:hAnsi="Helvetica-Narrow"/>
                <w:b/>
                <w:sz w:val="18"/>
              </w:rPr>
            </w:pPr>
            <w:r>
              <w:rPr>
                <w:rFonts w:ascii="Helvetica-Narrow" w:hAnsi="Helvetica-Narrow"/>
                <w:b/>
                <w:sz w:val="18"/>
              </w:rPr>
              <w:t>Previous employment : XXX</w:t>
            </w:r>
          </w:p>
          <w:p w:rsidR="000564EA" w:rsidP="000564EA" w:rsidRDefault="000564EA">
            <w:pPr>
              <w:pStyle w:val="EnvelopeReturn"/>
              <w:jc w:val="right"/>
              <w:rPr>
                <w:rFonts w:ascii="Helvetica-Narrow" w:hAnsi="Helvetica-Narrow"/>
                <w:b/>
                <w:sz w:val="18"/>
              </w:rPr>
            </w:pPr>
          </w:p>
          <w:p w:rsidR="000564EA" w:rsidP="005D120D" w:rsidRDefault="000564EA">
            <w:pPr>
              <w:pStyle w:val="EnvelopeReturn"/>
              <w:rPr>
                <w:rFonts w:ascii="Helvetica-Narrow" w:hAnsi="Helvetica-Narrow"/>
                <w:b/>
                <w:sz w:val="18"/>
              </w:rPr>
            </w:pPr>
            <w:r>
              <w:rPr>
                <w:rFonts w:ascii="Helvetica-Narrow" w:hAnsi="Helvetica-Narrow"/>
                <w:b/>
                <w:sz w:val="18"/>
              </w:rPr>
              <w:t>For payroll of:   9/12/</w:t>
            </w:r>
            <w:r w:rsidR="001715C8">
              <w:rPr>
                <w:rFonts w:ascii="Helvetica-Narrow" w:hAnsi="Helvetica-Narrow"/>
                <w:b/>
                <w:sz w:val="18"/>
              </w:rPr>
              <w:t>1</w:t>
            </w:r>
            <w:r w:rsidR="005D120D">
              <w:rPr>
                <w:rFonts w:ascii="Helvetica-Narrow" w:hAnsi="Helvetica-Narrow"/>
                <w:b/>
                <w:sz w:val="18"/>
              </w:rPr>
              <w:t>8</w:t>
            </w:r>
          </w:p>
        </w:tc>
        <w:tc>
          <w:tcPr>
            <w:tcW w:w="3420" w:type="dxa"/>
            <w:gridSpan w:val="5"/>
            <w:tcBorders>
              <w:top w:val="double" w:color="auto" w:sz="4" w:space="0"/>
              <w:left w:val="nil"/>
              <w:bottom w:val="double" w:color="auto" w:sz="4" w:space="0"/>
            </w:tcBorders>
          </w:tcPr>
          <w:p w:rsidR="000564EA" w:rsidP="000564EA" w:rsidRDefault="000564EA">
            <w:pPr>
              <w:pStyle w:val="EnvelopeReturn"/>
              <w:rPr>
                <w:rFonts w:ascii="Helvetica-Narrow" w:hAnsi="Helvetica-Narrow"/>
                <w:b/>
                <w:sz w:val="18"/>
              </w:rPr>
            </w:pPr>
          </w:p>
          <w:p w:rsidR="000564EA" w:rsidP="000564EA" w:rsidRDefault="000564EA">
            <w:pPr>
              <w:pStyle w:val="EnvelopeReturn"/>
              <w:rPr>
                <w:rFonts w:ascii="Helvetica-Narrow" w:hAnsi="Helvetica-Narrow"/>
                <w:b/>
                <w:sz w:val="18"/>
              </w:rPr>
            </w:pPr>
            <w:r>
              <w:rPr>
                <w:rFonts w:ascii="Helvetica-Narrow" w:hAnsi="Helvetica-Narrow"/>
                <w:b/>
                <w:sz w:val="18"/>
              </w:rPr>
              <w:t>Current employment: _____________</w:t>
            </w:r>
          </w:p>
          <w:p w:rsidR="000564EA" w:rsidP="000564EA" w:rsidRDefault="000564EA">
            <w:pPr>
              <w:pStyle w:val="EnvelopeReturn"/>
              <w:rPr>
                <w:rFonts w:ascii="Helvetica-Narrow" w:hAnsi="Helvetica-Narrow"/>
                <w:b/>
                <w:sz w:val="18"/>
              </w:rPr>
            </w:pPr>
          </w:p>
          <w:p w:rsidR="000564EA" w:rsidP="000564EA" w:rsidRDefault="000564EA">
            <w:pPr>
              <w:pStyle w:val="EnvelopeReturn"/>
              <w:rPr>
                <w:rFonts w:ascii="Helvetica-Narrow" w:hAnsi="Helvetica-Narrow"/>
                <w:b/>
                <w:sz w:val="18"/>
              </w:rPr>
            </w:pPr>
            <w:r>
              <w:rPr>
                <w:rFonts w:ascii="Helvetica-Narrow" w:hAnsi="Helvetica-Narrow"/>
                <w:b/>
                <w:sz w:val="18"/>
              </w:rPr>
              <w:t>For payroll of: __/___/___</w:t>
            </w: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Height w:val="210"/>
        </w:trPr>
        <w:tc>
          <w:tcPr>
            <w:tcW w:w="630" w:type="dxa"/>
            <w:gridSpan w:val="2"/>
            <w:vMerge w:val="restart"/>
            <w:tcBorders>
              <w:top w:val="nil"/>
            </w:tcBorders>
          </w:tcPr>
          <w:p w:rsidR="000564EA" w:rsidP="000564EA" w:rsidRDefault="000564EA">
            <w:pPr>
              <w:pStyle w:val="EnvelopeReturn"/>
              <w:jc w:val="center"/>
              <w:rPr>
                <w:rFonts w:ascii="Helvetica-Narrow" w:hAnsi="Helvetica-Narrow"/>
                <w:b/>
                <w:sz w:val="16"/>
              </w:rPr>
            </w:pPr>
          </w:p>
          <w:p w:rsidR="000564EA" w:rsidP="000564EA" w:rsidRDefault="000564EA">
            <w:pPr>
              <w:pStyle w:val="EnvelopeReturn"/>
              <w:jc w:val="center"/>
              <w:rPr>
                <w:rFonts w:ascii="Helvetica-Narrow" w:hAnsi="Helvetica-Narrow"/>
                <w:b/>
                <w:sz w:val="16"/>
              </w:rPr>
            </w:pPr>
            <w:r>
              <w:rPr>
                <w:rFonts w:ascii="Helvetica-Narrow" w:hAnsi="Helvetica-Narrow"/>
                <w:b/>
                <w:sz w:val="16"/>
              </w:rPr>
              <w:t>Quote #</w:t>
            </w:r>
          </w:p>
        </w:tc>
        <w:tc>
          <w:tcPr>
            <w:tcW w:w="2520" w:type="dxa"/>
            <w:gridSpan w:val="3"/>
            <w:vMerge w:val="restart"/>
            <w:tcBorders>
              <w:top w:val="nil"/>
            </w:tcBorders>
          </w:tcPr>
          <w:p w:rsidR="000564EA" w:rsidP="000564EA" w:rsidRDefault="000564EA">
            <w:pPr>
              <w:pStyle w:val="EnvelopeReturn"/>
              <w:jc w:val="center"/>
              <w:rPr>
                <w:rFonts w:ascii="Helvetica-Narrow" w:hAnsi="Helvetica-Narrow"/>
                <w:sz w:val="16"/>
              </w:rPr>
            </w:pPr>
          </w:p>
          <w:p w:rsidR="000564EA" w:rsidP="000564EA" w:rsidRDefault="000564EA">
            <w:pPr>
              <w:pStyle w:val="EnvelopeReturn"/>
              <w:jc w:val="center"/>
              <w:rPr>
                <w:rFonts w:ascii="Helvetica-Narrow" w:hAnsi="Helvetica-Narrow"/>
                <w:b/>
              </w:rPr>
            </w:pPr>
            <w:r>
              <w:rPr>
                <w:rFonts w:ascii="Helvetica-Narrow" w:hAnsi="Helvetica-Narrow"/>
              </w:rPr>
              <w:t>Title and description of selected occupations</w:t>
            </w:r>
          </w:p>
        </w:tc>
        <w:tc>
          <w:tcPr>
            <w:tcW w:w="810" w:type="dxa"/>
            <w:vMerge w:val="restart"/>
            <w:tcBorders>
              <w:top w:val="nil"/>
            </w:tcBorders>
          </w:tcPr>
          <w:p w:rsidR="000564EA" w:rsidP="000564EA" w:rsidRDefault="000564EA">
            <w:pPr>
              <w:pStyle w:val="EnvelopeReturn"/>
              <w:jc w:val="center"/>
              <w:rPr>
                <w:rFonts w:ascii="Helvetica-Narrow" w:hAnsi="Helvetica-Narrow"/>
                <w:sz w:val="16"/>
              </w:rPr>
            </w:pPr>
          </w:p>
          <w:p w:rsidR="000564EA" w:rsidP="000564EA" w:rsidRDefault="000564EA">
            <w:pPr>
              <w:pStyle w:val="EnvelopeReturn"/>
              <w:jc w:val="center"/>
              <w:rPr>
                <w:rFonts w:ascii="Helvetica-Narrow" w:hAnsi="Helvetica-Narrow"/>
                <w:b/>
                <w:sz w:val="16"/>
              </w:rPr>
            </w:pPr>
            <w:r>
              <w:rPr>
                <w:rFonts w:ascii="Helvetica-Narrow" w:hAnsi="Helvetica-Narrow"/>
                <w:sz w:val="16"/>
              </w:rPr>
              <w:t>Company Job Code</w:t>
            </w:r>
          </w:p>
        </w:tc>
        <w:tc>
          <w:tcPr>
            <w:tcW w:w="2430" w:type="dxa"/>
            <w:gridSpan w:val="4"/>
            <w:tcBorders>
              <w:top w:val="nil"/>
            </w:tcBorders>
          </w:tcPr>
          <w:p w:rsidR="000564EA" w:rsidP="000564EA" w:rsidRDefault="000564EA">
            <w:pPr>
              <w:pStyle w:val="EnvelopeReturn"/>
              <w:jc w:val="center"/>
              <w:rPr>
                <w:rFonts w:ascii="Helvetica-Narrow" w:hAnsi="Helvetica-Narrow"/>
                <w:b/>
                <w:sz w:val="16"/>
              </w:rPr>
            </w:pPr>
          </w:p>
          <w:p w:rsidR="000564EA" w:rsidP="000564EA" w:rsidRDefault="000564EA">
            <w:pPr>
              <w:pStyle w:val="EnvelopeReturn"/>
              <w:jc w:val="center"/>
              <w:rPr>
                <w:rFonts w:ascii="Helvetica-Narrow" w:hAnsi="Helvetica-Narrow"/>
                <w:b/>
              </w:rPr>
            </w:pPr>
            <w:r>
              <w:rPr>
                <w:rFonts w:ascii="Helvetica-Narrow" w:hAnsi="Helvetica-Narrow"/>
                <w:b/>
              </w:rPr>
              <w:t>Previous Data</w:t>
            </w:r>
          </w:p>
        </w:tc>
        <w:tc>
          <w:tcPr>
            <w:tcW w:w="3420" w:type="dxa"/>
            <w:gridSpan w:val="5"/>
            <w:tcBorders>
              <w:top w:val="nil"/>
            </w:tcBorders>
          </w:tcPr>
          <w:p w:rsidR="000564EA" w:rsidP="000564EA" w:rsidRDefault="000564EA">
            <w:pPr>
              <w:pStyle w:val="EnvelopeReturn"/>
              <w:jc w:val="center"/>
              <w:rPr>
                <w:rFonts w:ascii="Helvetica-Narrow" w:hAnsi="Helvetica-Narrow"/>
                <w:b/>
              </w:rPr>
            </w:pPr>
          </w:p>
          <w:p w:rsidR="000564EA" w:rsidP="000564EA" w:rsidRDefault="000564EA">
            <w:pPr>
              <w:pStyle w:val="EnvelopeReturn"/>
              <w:jc w:val="center"/>
              <w:rPr>
                <w:rFonts w:ascii="Helvetica-Narrow" w:hAnsi="Helvetica-Narrow"/>
                <w:b/>
              </w:rPr>
            </w:pPr>
            <w:r>
              <w:rPr>
                <w:rFonts w:ascii="Helvetica-Narrow" w:hAnsi="Helvetica-Narrow"/>
                <w:b/>
              </w:rPr>
              <w:t>Current Data</w:t>
            </w:r>
          </w:p>
          <w:p w:rsidR="000564EA" w:rsidP="000564EA" w:rsidRDefault="000564EA">
            <w:pPr>
              <w:pStyle w:val="EnvelopeReturn"/>
              <w:jc w:val="center"/>
              <w:rPr>
                <w:rFonts w:ascii="Helvetica-Narrow" w:hAnsi="Helvetica-Narrow"/>
                <w:sz w:val="16"/>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Height w:val="210"/>
        </w:trPr>
        <w:tc>
          <w:tcPr>
            <w:tcW w:w="630" w:type="dxa"/>
            <w:gridSpan w:val="2"/>
            <w:vMerge/>
            <w:tcBorders>
              <w:bottom w:val="nil"/>
            </w:tcBorders>
          </w:tcPr>
          <w:p w:rsidR="000564EA" w:rsidP="000564EA" w:rsidRDefault="000564EA">
            <w:pPr>
              <w:pStyle w:val="EnvelopeReturn"/>
              <w:jc w:val="center"/>
              <w:rPr>
                <w:rFonts w:ascii="Helvetica-Narrow" w:hAnsi="Helvetica-Narrow"/>
                <w:b/>
                <w:sz w:val="16"/>
              </w:rPr>
            </w:pPr>
          </w:p>
        </w:tc>
        <w:tc>
          <w:tcPr>
            <w:tcW w:w="2520" w:type="dxa"/>
            <w:gridSpan w:val="3"/>
            <w:vMerge/>
            <w:tcBorders>
              <w:bottom w:val="nil"/>
            </w:tcBorders>
          </w:tcPr>
          <w:p w:rsidR="000564EA" w:rsidP="000564EA" w:rsidRDefault="000564EA">
            <w:pPr>
              <w:pStyle w:val="EnvelopeReturn"/>
              <w:rPr>
                <w:rFonts w:ascii="Helvetica-Narrow" w:hAnsi="Helvetica-Narrow"/>
                <w:b/>
                <w:sz w:val="16"/>
              </w:rPr>
            </w:pPr>
          </w:p>
        </w:tc>
        <w:tc>
          <w:tcPr>
            <w:tcW w:w="810" w:type="dxa"/>
            <w:vMerge/>
            <w:tcBorders>
              <w:bottom w:val="nil"/>
            </w:tcBorders>
          </w:tcPr>
          <w:p w:rsidR="000564EA" w:rsidP="000564EA" w:rsidRDefault="000564EA">
            <w:pPr>
              <w:pStyle w:val="EnvelopeReturn"/>
              <w:rPr>
                <w:rFonts w:ascii="Helvetica-Narrow" w:hAnsi="Helvetica-Narrow"/>
                <w:b/>
                <w:sz w:val="16"/>
              </w:rPr>
            </w:pPr>
          </w:p>
        </w:tc>
        <w:tc>
          <w:tcPr>
            <w:tcW w:w="1710" w:type="dxa"/>
            <w:gridSpan w:val="2"/>
            <w:tcBorders>
              <w:bottom w:val="nil"/>
            </w:tcBorders>
          </w:tcPr>
          <w:p w:rsidR="000564EA" w:rsidP="000564EA" w:rsidRDefault="000564EA">
            <w:pPr>
              <w:pStyle w:val="EnvelopeReturn"/>
              <w:jc w:val="center"/>
              <w:rPr>
                <w:rFonts w:ascii="Helvetica-Narrow" w:hAnsi="Helvetica-Narrow"/>
                <w:b/>
              </w:rPr>
            </w:pPr>
            <w:r>
              <w:rPr>
                <w:rFonts w:ascii="Helvetica-Narrow" w:hAnsi="Helvetica-Narrow"/>
                <w:b/>
              </w:rPr>
              <w:t>Straight time</w:t>
            </w:r>
          </w:p>
        </w:tc>
        <w:tc>
          <w:tcPr>
            <w:tcW w:w="720" w:type="dxa"/>
            <w:gridSpan w:val="2"/>
            <w:vMerge w:val="restart"/>
            <w:tcBorders>
              <w:bottom w:val="nil"/>
            </w:tcBorders>
          </w:tcPr>
          <w:p w:rsidR="000564EA" w:rsidP="000564EA" w:rsidRDefault="000564EA">
            <w:pPr>
              <w:pStyle w:val="EnvelopeReturn"/>
              <w:rPr>
                <w:rFonts w:ascii="Helvetica-Narrow" w:hAnsi="Helvetica-Narrow"/>
                <w:b/>
                <w:sz w:val="16"/>
              </w:rPr>
            </w:pPr>
            <w:r>
              <w:rPr>
                <w:rFonts w:ascii="Helvetica-Narrow" w:hAnsi="Helvetica-Narrow"/>
                <w:sz w:val="16"/>
              </w:rPr>
              <w:t>Number of Workers</w:t>
            </w:r>
          </w:p>
        </w:tc>
        <w:tc>
          <w:tcPr>
            <w:tcW w:w="630" w:type="dxa"/>
            <w:vMerge w:val="restart"/>
            <w:tcBorders>
              <w:bottom w:val="nil"/>
            </w:tcBorders>
          </w:tcPr>
          <w:p w:rsidR="000564EA" w:rsidP="000564EA" w:rsidRDefault="000564EA">
            <w:pPr>
              <w:pStyle w:val="EnvelopeReturn"/>
              <w:rPr>
                <w:rFonts w:ascii="Helvetica-Narrow" w:hAnsi="Helvetica-Narrow"/>
                <w:b/>
              </w:rPr>
            </w:pPr>
            <w:r>
              <w:rPr>
                <w:rFonts w:ascii="Helvetica-Narrow" w:hAnsi="Helvetica-Narrow"/>
                <w:sz w:val="16"/>
              </w:rPr>
              <w:t>Actual Hourly rate</w:t>
            </w:r>
          </w:p>
        </w:tc>
        <w:tc>
          <w:tcPr>
            <w:tcW w:w="1710" w:type="dxa"/>
            <w:gridSpan w:val="2"/>
            <w:tcBorders>
              <w:bottom w:val="nil"/>
            </w:tcBorders>
          </w:tcPr>
          <w:p w:rsidR="000564EA" w:rsidP="000564EA" w:rsidRDefault="000564EA">
            <w:pPr>
              <w:pStyle w:val="EnvelopeReturn"/>
              <w:jc w:val="center"/>
              <w:rPr>
                <w:rFonts w:ascii="Helvetica-Narrow" w:hAnsi="Helvetica-Narrow"/>
                <w:b/>
              </w:rPr>
            </w:pPr>
            <w:r>
              <w:rPr>
                <w:rFonts w:ascii="Helvetica-Narrow" w:hAnsi="Helvetica-Narrow"/>
                <w:b/>
              </w:rPr>
              <w:t>Straight-time</w:t>
            </w:r>
          </w:p>
        </w:tc>
        <w:tc>
          <w:tcPr>
            <w:tcW w:w="1080" w:type="dxa"/>
            <w:gridSpan w:val="2"/>
            <w:vMerge w:val="restart"/>
            <w:tcBorders>
              <w:bottom w:val="nil"/>
            </w:tcBorders>
          </w:tcPr>
          <w:p w:rsidR="000564EA" w:rsidP="000564EA" w:rsidRDefault="000564EA">
            <w:pPr>
              <w:pStyle w:val="EnvelopeReturn"/>
              <w:rPr>
                <w:rFonts w:ascii="Helvetica-Narrow" w:hAnsi="Helvetica-Narrow"/>
                <w:b/>
              </w:rPr>
            </w:pPr>
            <w:r>
              <w:rPr>
                <w:rFonts w:ascii="Helvetica-Narrow" w:hAnsi="Helvetica-Narrow"/>
                <w:sz w:val="16"/>
              </w:rPr>
              <w:t>Number of workers</w:t>
            </w: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vMerge/>
            <w:tcBorders>
              <w:bottom w:val="double" w:color="auto" w:sz="4" w:space="0"/>
            </w:tcBorders>
          </w:tcPr>
          <w:p w:rsidR="000564EA" w:rsidP="000564EA" w:rsidRDefault="000564EA">
            <w:pPr>
              <w:pStyle w:val="EnvelopeReturn"/>
              <w:jc w:val="center"/>
              <w:rPr>
                <w:rFonts w:ascii="Helvetica-Narrow" w:hAnsi="Helvetica-Narrow"/>
                <w:b/>
                <w:sz w:val="24"/>
              </w:rPr>
            </w:pPr>
          </w:p>
        </w:tc>
        <w:tc>
          <w:tcPr>
            <w:tcW w:w="2520" w:type="dxa"/>
            <w:gridSpan w:val="3"/>
            <w:vMerge/>
            <w:tcBorders>
              <w:bottom w:val="double" w:color="auto" w:sz="4" w:space="0"/>
            </w:tcBorders>
          </w:tcPr>
          <w:p w:rsidR="000564EA" w:rsidP="000564EA" w:rsidRDefault="000564EA">
            <w:pPr>
              <w:pStyle w:val="EnvelopeReturn"/>
              <w:rPr>
                <w:rFonts w:ascii="Helvetica-Narrow" w:hAnsi="Helvetica-Narrow"/>
                <w:sz w:val="16"/>
              </w:rPr>
            </w:pPr>
          </w:p>
        </w:tc>
        <w:tc>
          <w:tcPr>
            <w:tcW w:w="810" w:type="dxa"/>
            <w:vMerge/>
            <w:tcBorders>
              <w:bottom w:val="double" w:color="auto" w:sz="4" w:space="0"/>
            </w:tcBorders>
          </w:tcPr>
          <w:p w:rsidR="000564EA" w:rsidP="000564EA" w:rsidRDefault="000564EA">
            <w:pPr>
              <w:pStyle w:val="EnvelopeReturn"/>
              <w:rPr>
                <w:rFonts w:ascii="Helvetica-Narrow" w:hAnsi="Helvetica-Narrow"/>
                <w:sz w:val="16"/>
              </w:rPr>
            </w:pPr>
          </w:p>
        </w:tc>
        <w:tc>
          <w:tcPr>
            <w:tcW w:w="720" w:type="dxa"/>
            <w:tcBorders>
              <w:bottom w:val="double" w:color="auto" w:sz="4" w:space="0"/>
            </w:tcBorders>
          </w:tcPr>
          <w:p w:rsidR="000564EA" w:rsidP="000564EA" w:rsidRDefault="000564EA">
            <w:pPr>
              <w:pStyle w:val="EnvelopeReturn"/>
              <w:rPr>
                <w:rFonts w:ascii="Helvetica-Narrow" w:hAnsi="Helvetica-Narrow"/>
                <w:sz w:val="16"/>
              </w:rPr>
            </w:pPr>
            <w:r>
              <w:rPr>
                <w:rFonts w:ascii="Helvetica-Narrow" w:hAnsi="Helvetica-Narrow"/>
                <w:sz w:val="16"/>
              </w:rPr>
              <w:t>Hours</w:t>
            </w:r>
          </w:p>
        </w:tc>
        <w:tc>
          <w:tcPr>
            <w:tcW w:w="990" w:type="dxa"/>
            <w:tcBorders>
              <w:bottom w:val="double" w:color="auto" w:sz="4" w:space="0"/>
            </w:tcBorders>
          </w:tcPr>
          <w:p w:rsidR="000564EA" w:rsidP="000564EA" w:rsidRDefault="000564EA">
            <w:pPr>
              <w:pStyle w:val="EnvelopeReturn"/>
              <w:rPr>
                <w:rFonts w:ascii="Helvetica-Narrow" w:hAnsi="Helvetica-Narrow"/>
                <w:sz w:val="16"/>
              </w:rPr>
            </w:pPr>
            <w:r>
              <w:rPr>
                <w:rFonts w:ascii="Helvetica-Narrow" w:hAnsi="Helvetica-Narrow"/>
                <w:sz w:val="16"/>
              </w:rPr>
              <w:t>Earnings</w:t>
            </w:r>
          </w:p>
        </w:tc>
        <w:tc>
          <w:tcPr>
            <w:tcW w:w="720" w:type="dxa"/>
            <w:gridSpan w:val="2"/>
            <w:vMerge/>
            <w:tcBorders>
              <w:bottom w:val="double" w:color="auto" w:sz="4" w:space="0"/>
            </w:tcBorders>
          </w:tcPr>
          <w:p w:rsidR="000564EA" w:rsidP="000564EA" w:rsidRDefault="000564EA">
            <w:pPr>
              <w:pStyle w:val="EnvelopeReturn"/>
              <w:rPr>
                <w:rFonts w:ascii="Helvetica-Narrow" w:hAnsi="Helvetica-Narrow"/>
                <w:sz w:val="16"/>
              </w:rPr>
            </w:pPr>
          </w:p>
        </w:tc>
        <w:tc>
          <w:tcPr>
            <w:tcW w:w="630" w:type="dxa"/>
            <w:vMerge/>
            <w:tcBorders>
              <w:bottom w:val="double" w:color="auto" w:sz="4" w:space="0"/>
            </w:tcBorders>
          </w:tcPr>
          <w:p w:rsidR="000564EA" w:rsidP="000564EA" w:rsidRDefault="000564EA">
            <w:pPr>
              <w:pStyle w:val="EnvelopeReturn"/>
              <w:rPr>
                <w:rFonts w:ascii="Helvetica-Narrow" w:hAnsi="Helvetica-Narrow"/>
                <w:sz w:val="16"/>
              </w:rPr>
            </w:pPr>
          </w:p>
        </w:tc>
        <w:tc>
          <w:tcPr>
            <w:tcW w:w="630" w:type="dxa"/>
            <w:tcBorders>
              <w:bottom w:val="double" w:color="auto" w:sz="4" w:space="0"/>
            </w:tcBorders>
          </w:tcPr>
          <w:p w:rsidR="000564EA" w:rsidP="000564EA" w:rsidRDefault="000564EA">
            <w:pPr>
              <w:pStyle w:val="EnvelopeReturn"/>
              <w:rPr>
                <w:rFonts w:ascii="Helvetica-Narrow" w:hAnsi="Helvetica-Narrow"/>
                <w:sz w:val="16"/>
              </w:rPr>
            </w:pPr>
            <w:r>
              <w:rPr>
                <w:rFonts w:ascii="Helvetica-Narrow" w:hAnsi="Helvetica-Narrow"/>
                <w:sz w:val="16"/>
              </w:rPr>
              <w:t>Hours</w:t>
            </w:r>
          </w:p>
        </w:tc>
        <w:tc>
          <w:tcPr>
            <w:tcW w:w="1080" w:type="dxa"/>
            <w:tcBorders>
              <w:bottom w:val="double" w:color="auto" w:sz="4" w:space="0"/>
            </w:tcBorders>
          </w:tcPr>
          <w:p w:rsidR="000564EA" w:rsidP="000564EA" w:rsidRDefault="000564EA">
            <w:pPr>
              <w:pStyle w:val="EnvelopeReturn"/>
              <w:rPr>
                <w:rFonts w:ascii="Helvetica-Narrow" w:hAnsi="Helvetica-Narrow"/>
                <w:sz w:val="16"/>
              </w:rPr>
            </w:pPr>
            <w:r>
              <w:rPr>
                <w:rFonts w:ascii="Helvetica-Narrow" w:hAnsi="Helvetica-Narrow"/>
                <w:sz w:val="16"/>
              </w:rPr>
              <w:t>Earnings</w:t>
            </w:r>
          </w:p>
        </w:tc>
        <w:tc>
          <w:tcPr>
            <w:tcW w:w="1080" w:type="dxa"/>
            <w:gridSpan w:val="2"/>
            <w:vMerge/>
            <w:tcBorders>
              <w:bottom w:val="double" w:color="auto" w:sz="4" w:space="0"/>
            </w:tcBorders>
          </w:tcPr>
          <w:p w:rsidR="000564EA" w:rsidP="000564EA" w:rsidRDefault="000564EA">
            <w:pPr>
              <w:pStyle w:val="EnvelopeReturn"/>
              <w:rPr>
                <w:rFonts w:ascii="Helvetica-Narrow" w:hAnsi="Helvetica-Narrow"/>
                <w:sz w:val="16"/>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tcBorders>
              <w:top w:val="nil"/>
            </w:tcBorders>
          </w:tcPr>
          <w:p w:rsidR="000564EA" w:rsidP="000564EA" w:rsidRDefault="000564EA">
            <w:pPr>
              <w:pStyle w:val="EnvelopeReturn"/>
              <w:jc w:val="center"/>
              <w:rPr>
                <w:rFonts w:ascii="Helvetica-Narrow" w:hAnsi="Helvetica-Narrow"/>
                <w:b/>
                <w:sz w:val="24"/>
              </w:rPr>
            </w:pPr>
            <w:r>
              <w:rPr>
                <w:rFonts w:ascii="Helvetica-Narrow" w:hAnsi="Helvetica-Narrow"/>
                <w:b/>
                <w:sz w:val="24"/>
              </w:rPr>
              <w:t>1</w:t>
            </w:r>
          </w:p>
        </w:tc>
        <w:tc>
          <w:tcPr>
            <w:tcW w:w="2520" w:type="dxa"/>
            <w:gridSpan w:val="3"/>
            <w:tcBorders>
              <w:top w:val="nil"/>
            </w:tcBorders>
          </w:tcPr>
          <w:p w:rsidR="000564EA" w:rsidP="000564EA" w:rsidRDefault="000564EA">
            <w:pPr>
              <w:pStyle w:val="EnvelopeReturn"/>
              <w:jc w:val="center"/>
              <w:rPr>
                <w:rFonts w:ascii="Helvetica-Narrow" w:hAnsi="Helvetica-Narrow"/>
                <w:b/>
                <w:sz w:val="24"/>
              </w:rPr>
            </w:pPr>
            <w:r>
              <w:rPr>
                <w:rFonts w:ascii="Helvetica-Narrow" w:hAnsi="Helvetica-Narrow"/>
                <w:b/>
                <w:sz w:val="24"/>
              </w:rPr>
              <w:t>Asst. Research</w:t>
            </w:r>
          </w:p>
        </w:tc>
        <w:tc>
          <w:tcPr>
            <w:tcW w:w="810" w:type="dxa"/>
            <w:tcBorders>
              <w:top w:val="nil"/>
            </w:tcBorders>
          </w:tcPr>
          <w:p w:rsidR="000564EA" w:rsidP="000564EA" w:rsidRDefault="000564EA">
            <w:pPr>
              <w:pStyle w:val="EnvelopeReturn"/>
              <w:jc w:val="center"/>
              <w:rPr>
                <w:rFonts w:ascii="Helvetica-Narrow" w:hAnsi="Helvetica-Narrow"/>
                <w:b/>
                <w:sz w:val="24"/>
              </w:rPr>
            </w:pPr>
            <w:r>
              <w:rPr>
                <w:rFonts w:ascii="Helvetica-Narrow" w:hAnsi="Helvetica-Narrow"/>
                <w:b/>
                <w:sz w:val="24"/>
              </w:rPr>
              <w:t>XX12.</w:t>
            </w:r>
          </w:p>
        </w:tc>
        <w:tc>
          <w:tcPr>
            <w:tcW w:w="720" w:type="dxa"/>
            <w:tcBorders>
              <w:top w:val="nil"/>
            </w:tcBorders>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Borders>
              <w:top w:val="nil"/>
            </w:tcBorders>
          </w:tcPr>
          <w:p w:rsidR="000564EA" w:rsidP="000564EA" w:rsidRDefault="000564EA">
            <w:pPr>
              <w:pStyle w:val="EnvelopeReturn"/>
              <w:rPr>
                <w:rFonts w:ascii="Helvetica-Narrow" w:hAnsi="Helvetica-Narrow"/>
                <w:sz w:val="24"/>
              </w:rPr>
            </w:pPr>
            <w:r>
              <w:rPr>
                <w:rFonts w:ascii="Helvetica-Narrow" w:hAnsi="Helvetica-Narrow"/>
                <w:sz w:val="24"/>
              </w:rPr>
              <w:t>949.00</w:t>
            </w:r>
          </w:p>
        </w:tc>
        <w:tc>
          <w:tcPr>
            <w:tcW w:w="720" w:type="dxa"/>
            <w:gridSpan w:val="2"/>
            <w:tcBorders>
              <w:top w:val="nil"/>
            </w:tcBorders>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Borders>
              <w:top w:val="nil"/>
            </w:tcBorders>
          </w:tcPr>
          <w:p w:rsidR="000564EA" w:rsidP="000564EA" w:rsidRDefault="000564EA">
            <w:pPr>
              <w:pStyle w:val="EnvelopeReturn"/>
              <w:rPr>
                <w:rFonts w:ascii="Helvetica-Narrow" w:hAnsi="Helvetica-Narrow"/>
                <w:sz w:val="24"/>
              </w:rPr>
            </w:pPr>
          </w:p>
        </w:tc>
        <w:tc>
          <w:tcPr>
            <w:tcW w:w="630" w:type="dxa"/>
            <w:tcBorders>
              <w:top w:val="nil"/>
            </w:tcBorders>
          </w:tcPr>
          <w:p w:rsidR="000564EA" w:rsidP="000564EA" w:rsidRDefault="000564EA">
            <w:pPr>
              <w:pStyle w:val="EnvelopeReturn"/>
              <w:rPr>
                <w:rFonts w:ascii="Helvetica-Narrow" w:hAnsi="Helvetica-Narrow"/>
                <w:sz w:val="24"/>
              </w:rPr>
            </w:pPr>
          </w:p>
        </w:tc>
        <w:tc>
          <w:tcPr>
            <w:tcW w:w="1080" w:type="dxa"/>
            <w:tcBorders>
              <w:top w:val="nil"/>
            </w:tcBorders>
          </w:tcPr>
          <w:p w:rsidR="000564EA" w:rsidP="000564EA" w:rsidRDefault="000564EA">
            <w:pPr>
              <w:pStyle w:val="EnvelopeReturn"/>
              <w:rPr>
                <w:rFonts w:ascii="Helvetica-Narrow" w:hAnsi="Helvetica-Narrow"/>
                <w:sz w:val="24"/>
              </w:rPr>
            </w:pPr>
          </w:p>
        </w:tc>
        <w:tc>
          <w:tcPr>
            <w:tcW w:w="1080" w:type="dxa"/>
            <w:gridSpan w:val="2"/>
            <w:tcBorders>
              <w:top w:val="nil"/>
            </w:tcBorders>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w:t>
            </w:r>
          </w:p>
        </w:tc>
        <w:tc>
          <w:tcPr>
            <w:tcW w:w="72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Pr>
          <w:p w:rsidR="000564EA" w:rsidP="000564EA" w:rsidRDefault="000564EA">
            <w:pPr>
              <w:pStyle w:val="EnvelopeReturn"/>
              <w:rPr>
                <w:rFonts w:ascii="Helvetica-Narrow" w:hAnsi="Helvetica-Narrow"/>
                <w:sz w:val="24"/>
              </w:rPr>
            </w:pPr>
            <w:r>
              <w:rPr>
                <w:rFonts w:ascii="Helvetica-Narrow" w:hAnsi="Helvetica-Narrow"/>
                <w:sz w:val="24"/>
              </w:rPr>
              <w:t>1023.00</w:t>
            </w:r>
          </w:p>
        </w:tc>
        <w:tc>
          <w:tcPr>
            <w:tcW w:w="720" w:type="dxa"/>
            <w:gridSpan w:val="2"/>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p>
        </w:tc>
        <w:tc>
          <w:tcPr>
            <w:tcW w:w="990" w:type="dxa"/>
          </w:tcPr>
          <w:p w:rsidR="000564EA" w:rsidP="000564EA" w:rsidRDefault="000564EA">
            <w:pPr>
              <w:pStyle w:val="EnvelopeReturn"/>
              <w:rPr>
                <w:rFonts w:ascii="Helvetica-Narrow" w:hAnsi="Helvetica-Narrow"/>
                <w:sz w:val="24"/>
              </w:rPr>
            </w:pPr>
          </w:p>
        </w:tc>
        <w:tc>
          <w:tcPr>
            <w:tcW w:w="720" w:type="dxa"/>
            <w:gridSpan w:val="2"/>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p>
        </w:tc>
        <w:tc>
          <w:tcPr>
            <w:tcW w:w="990" w:type="dxa"/>
          </w:tcPr>
          <w:p w:rsidR="000564EA" w:rsidP="000564EA" w:rsidRDefault="000564EA">
            <w:pPr>
              <w:pStyle w:val="EnvelopeReturn"/>
              <w:rPr>
                <w:rFonts w:ascii="Helvetica-Narrow" w:hAnsi="Helvetica-Narrow"/>
                <w:sz w:val="24"/>
              </w:rPr>
            </w:pPr>
          </w:p>
        </w:tc>
        <w:tc>
          <w:tcPr>
            <w:tcW w:w="720" w:type="dxa"/>
            <w:gridSpan w:val="2"/>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p>
        </w:tc>
        <w:tc>
          <w:tcPr>
            <w:tcW w:w="990" w:type="dxa"/>
          </w:tcPr>
          <w:p w:rsidR="000564EA" w:rsidP="000564EA" w:rsidRDefault="000564EA">
            <w:pPr>
              <w:pStyle w:val="EnvelopeReturn"/>
              <w:rPr>
                <w:rFonts w:ascii="Helvetica-Narrow" w:hAnsi="Helvetica-Narrow"/>
                <w:sz w:val="24"/>
              </w:rPr>
            </w:pPr>
          </w:p>
        </w:tc>
        <w:tc>
          <w:tcPr>
            <w:tcW w:w="720" w:type="dxa"/>
            <w:gridSpan w:val="2"/>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tcPr>
          <w:p w:rsidR="000564EA" w:rsidP="000564EA" w:rsidRDefault="000564EA">
            <w:pPr>
              <w:pStyle w:val="EnvelopeReturn"/>
              <w:jc w:val="center"/>
              <w:rPr>
                <w:rFonts w:ascii="Helvetica-Narrow" w:hAnsi="Helvetica-Narrow"/>
                <w:b/>
                <w:sz w:val="24"/>
              </w:rPr>
            </w:pPr>
            <w:r>
              <w:rPr>
                <w:rFonts w:ascii="Helvetica-Narrow" w:hAnsi="Helvetica-Narrow"/>
                <w:b/>
                <w:sz w:val="24"/>
              </w:rPr>
              <w:t>2</w:t>
            </w:r>
          </w:p>
        </w:tc>
        <w:tc>
          <w:tcPr>
            <w:tcW w:w="2520" w:type="dxa"/>
            <w:gridSpan w:val="3"/>
          </w:tcPr>
          <w:p w:rsidR="000564EA" w:rsidP="000564EA" w:rsidRDefault="000564EA">
            <w:pPr>
              <w:pStyle w:val="EnvelopeReturn"/>
              <w:jc w:val="center"/>
              <w:rPr>
                <w:rFonts w:ascii="Helvetica-Narrow" w:hAnsi="Helvetica-Narrow"/>
                <w:b/>
                <w:sz w:val="24"/>
              </w:rPr>
            </w:pPr>
            <w:r>
              <w:rPr>
                <w:rFonts w:ascii="Helvetica-Narrow" w:hAnsi="Helvetica-Narrow"/>
                <w:b/>
                <w:sz w:val="24"/>
              </w:rPr>
              <w:t>City Engineer III</w:t>
            </w:r>
          </w:p>
        </w:tc>
        <w:tc>
          <w:tcPr>
            <w:tcW w:w="81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XX23</w:t>
            </w:r>
          </w:p>
        </w:tc>
        <w:tc>
          <w:tcPr>
            <w:tcW w:w="72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Pr>
          <w:p w:rsidR="000564EA" w:rsidP="000564EA" w:rsidRDefault="000564EA">
            <w:pPr>
              <w:pStyle w:val="EnvelopeReturn"/>
              <w:rPr>
                <w:rFonts w:ascii="Helvetica-Narrow" w:hAnsi="Helvetica-Narrow"/>
                <w:sz w:val="24"/>
              </w:rPr>
            </w:pPr>
            <w:r>
              <w:rPr>
                <w:rFonts w:ascii="Helvetica-Narrow" w:hAnsi="Helvetica-Narrow"/>
                <w:sz w:val="24"/>
              </w:rPr>
              <w:t>2438.00</w:t>
            </w:r>
          </w:p>
        </w:tc>
        <w:tc>
          <w:tcPr>
            <w:tcW w:w="720" w:type="dxa"/>
            <w:gridSpan w:val="2"/>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Pr>
          <w:p w:rsidR="000564EA" w:rsidP="000564EA" w:rsidRDefault="000564EA">
            <w:pPr>
              <w:pStyle w:val="EnvelopeReturn"/>
              <w:rPr>
                <w:rFonts w:ascii="Helvetica-Narrow" w:hAnsi="Helvetica-Narrow"/>
                <w:sz w:val="24"/>
              </w:rPr>
            </w:pPr>
            <w:r>
              <w:rPr>
                <w:rFonts w:ascii="Helvetica-Narrow" w:hAnsi="Helvetica-Narrow"/>
                <w:sz w:val="24"/>
              </w:rPr>
              <w:t>2478.00</w:t>
            </w:r>
          </w:p>
        </w:tc>
        <w:tc>
          <w:tcPr>
            <w:tcW w:w="720" w:type="dxa"/>
            <w:gridSpan w:val="2"/>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p>
        </w:tc>
        <w:tc>
          <w:tcPr>
            <w:tcW w:w="990" w:type="dxa"/>
          </w:tcPr>
          <w:p w:rsidR="000564EA" w:rsidP="000564EA" w:rsidRDefault="000564EA">
            <w:pPr>
              <w:pStyle w:val="EnvelopeReturn"/>
              <w:rPr>
                <w:rFonts w:ascii="Helvetica-Narrow" w:hAnsi="Helvetica-Narrow"/>
                <w:sz w:val="24"/>
              </w:rPr>
            </w:pPr>
          </w:p>
        </w:tc>
        <w:tc>
          <w:tcPr>
            <w:tcW w:w="720" w:type="dxa"/>
            <w:gridSpan w:val="2"/>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p>
        </w:tc>
        <w:tc>
          <w:tcPr>
            <w:tcW w:w="990" w:type="dxa"/>
          </w:tcPr>
          <w:p w:rsidR="000564EA" w:rsidP="000564EA" w:rsidRDefault="000564EA">
            <w:pPr>
              <w:pStyle w:val="EnvelopeReturn"/>
              <w:rPr>
                <w:rFonts w:ascii="Helvetica-Narrow" w:hAnsi="Helvetica-Narrow"/>
                <w:sz w:val="24"/>
              </w:rPr>
            </w:pPr>
          </w:p>
        </w:tc>
        <w:tc>
          <w:tcPr>
            <w:tcW w:w="720" w:type="dxa"/>
            <w:gridSpan w:val="2"/>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p>
        </w:tc>
        <w:tc>
          <w:tcPr>
            <w:tcW w:w="990" w:type="dxa"/>
          </w:tcPr>
          <w:p w:rsidR="000564EA" w:rsidP="000564EA" w:rsidRDefault="000564EA">
            <w:pPr>
              <w:pStyle w:val="EnvelopeReturn"/>
              <w:rPr>
                <w:rFonts w:ascii="Helvetica-Narrow" w:hAnsi="Helvetica-Narrow"/>
                <w:sz w:val="24"/>
              </w:rPr>
            </w:pPr>
          </w:p>
        </w:tc>
        <w:tc>
          <w:tcPr>
            <w:tcW w:w="720" w:type="dxa"/>
            <w:gridSpan w:val="2"/>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tcPr>
          <w:p w:rsidR="000564EA" w:rsidP="000564EA" w:rsidRDefault="000564EA">
            <w:pPr>
              <w:pStyle w:val="EnvelopeReturn"/>
              <w:jc w:val="center"/>
              <w:rPr>
                <w:rFonts w:ascii="Helvetica-Narrow" w:hAnsi="Helvetica-Narrow"/>
                <w:b/>
                <w:sz w:val="24"/>
              </w:rPr>
            </w:pPr>
            <w:r>
              <w:rPr>
                <w:rFonts w:ascii="Helvetica-Narrow" w:hAnsi="Helvetica-Narrow"/>
                <w:b/>
                <w:sz w:val="24"/>
              </w:rPr>
              <w:t>3</w:t>
            </w:r>
          </w:p>
        </w:tc>
        <w:tc>
          <w:tcPr>
            <w:tcW w:w="2520" w:type="dxa"/>
            <w:gridSpan w:val="3"/>
          </w:tcPr>
          <w:p w:rsidR="000564EA" w:rsidP="000564EA" w:rsidRDefault="000564EA">
            <w:pPr>
              <w:pStyle w:val="EnvelopeReturn"/>
              <w:jc w:val="center"/>
              <w:rPr>
                <w:rFonts w:ascii="Helvetica-Narrow" w:hAnsi="Helvetica-Narrow"/>
                <w:b/>
                <w:sz w:val="24"/>
              </w:rPr>
            </w:pPr>
            <w:r>
              <w:rPr>
                <w:rFonts w:ascii="Helvetica-Narrow" w:hAnsi="Helvetica-Narrow"/>
                <w:b/>
                <w:sz w:val="24"/>
              </w:rPr>
              <w:t>City Engineering Specialist</w:t>
            </w:r>
          </w:p>
        </w:tc>
        <w:tc>
          <w:tcPr>
            <w:tcW w:w="81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XX44.</w:t>
            </w:r>
          </w:p>
        </w:tc>
        <w:tc>
          <w:tcPr>
            <w:tcW w:w="72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Pr>
          <w:p w:rsidR="000564EA" w:rsidP="000564EA" w:rsidRDefault="000564EA">
            <w:pPr>
              <w:pStyle w:val="EnvelopeReturn"/>
              <w:rPr>
                <w:rFonts w:ascii="Helvetica-Narrow" w:hAnsi="Helvetica-Narrow"/>
                <w:sz w:val="24"/>
              </w:rPr>
            </w:pPr>
            <w:r>
              <w:rPr>
                <w:rFonts w:ascii="Helvetica-Narrow" w:hAnsi="Helvetica-Narrow"/>
                <w:sz w:val="24"/>
              </w:rPr>
              <w:t>1129.00</w:t>
            </w:r>
          </w:p>
        </w:tc>
        <w:tc>
          <w:tcPr>
            <w:tcW w:w="720" w:type="dxa"/>
            <w:gridSpan w:val="2"/>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Pr>
          <w:p w:rsidR="000564EA" w:rsidP="000564EA" w:rsidRDefault="000564EA">
            <w:pPr>
              <w:pStyle w:val="EnvelopeReturn"/>
              <w:rPr>
                <w:rFonts w:ascii="Helvetica-Narrow" w:hAnsi="Helvetica-Narrow"/>
                <w:sz w:val="24"/>
              </w:rPr>
            </w:pPr>
            <w:r>
              <w:rPr>
                <w:rFonts w:ascii="Helvetica-Narrow" w:hAnsi="Helvetica-Narrow"/>
                <w:sz w:val="24"/>
              </w:rPr>
              <w:t>1136.00</w:t>
            </w:r>
          </w:p>
        </w:tc>
        <w:tc>
          <w:tcPr>
            <w:tcW w:w="720" w:type="dxa"/>
            <w:gridSpan w:val="2"/>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Pr>
          <w:p w:rsidR="000564EA" w:rsidP="000564EA" w:rsidRDefault="000564EA">
            <w:pPr>
              <w:pStyle w:val="EnvelopeReturn"/>
              <w:rPr>
                <w:rFonts w:ascii="Helvetica-Narrow" w:hAnsi="Helvetica-Narrow"/>
                <w:sz w:val="24"/>
              </w:rPr>
            </w:pPr>
            <w:r>
              <w:rPr>
                <w:rFonts w:ascii="Helvetica-Narrow" w:hAnsi="Helvetica-Narrow"/>
                <w:sz w:val="24"/>
              </w:rPr>
              <w:t>1190.00</w:t>
            </w:r>
          </w:p>
        </w:tc>
        <w:tc>
          <w:tcPr>
            <w:tcW w:w="720" w:type="dxa"/>
            <w:gridSpan w:val="2"/>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Pr>
          <w:p w:rsidR="000564EA" w:rsidP="000564EA" w:rsidRDefault="000564EA">
            <w:pPr>
              <w:pStyle w:val="EnvelopeReturn"/>
              <w:rPr>
                <w:rFonts w:ascii="Helvetica-Narrow" w:hAnsi="Helvetica-Narrow"/>
                <w:sz w:val="24"/>
              </w:rPr>
            </w:pPr>
            <w:r>
              <w:rPr>
                <w:rFonts w:ascii="Helvetica-Narrow" w:hAnsi="Helvetica-Narrow"/>
                <w:sz w:val="24"/>
              </w:rPr>
              <w:t>1206.00</w:t>
            </w:r>
          </w:p>
        </w:tc>
        <w:tc>
          <w:tcPr>
            <w:tcW w:w="720" w:type="dxa"/>
            <w:gridSpan w:val="2"/>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Pr>
          <w:p w:rsidR="000564EA" w:rsidP="000564EA" w:rsidRDefault="000564EA">
            <w:pPr>
              <w:pStyle w:val="EnvelopeReturn"/>
              <w:rPr>
                <w:rFonts w:ascii="Helvetica-Narrow" w:hAnsi="Helvetica-Narrow"/>
                <w:sz w:val="24"/>
              </w:rPr>
            </w:pPr>
            <w:r>
              <w:rPr>
                <w:rFonts w:ascii="Helvetica-Narrow" w:hAnsi="Helvetica-Narrow"/>
                <w:sz w:val="24"/>
              </w:rPr>
              <w:t>1213.00</w:t>
            </w:r>
          </w:p>
        </w:tc>
        <w:tc>
          <w:tcPr>
            <w:tcW w:w="720" w:type="dxa"/>
            <w:gridSpan w:val="2"/>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r>
              <w:rPr>
                <w:rFonts w:ascii="Helvetica-Narrow" w:hAnsi="Helvetica-Narrow"/>
                <w:b/>
                <w:sz w:val="24"/>
              </w:rPr>
              <w:t>40.00</w:t>
            </w:r>
          </w:p>
        </w:tc>
        <w:tc>
          <w:tcPr>
            <w:tcW w:w="990" w:type="dxa"/>
          </w:tcPr>
          <w:p w:rsidR="000564EA" w:rsidP="000564EA" w:rsidRDefault="000564EA">
            <w:pPr>
              <w:pStyle w:val="EnvelopeReturn"/>
              <w:rPr>
                <w:rFonts w:ascii="Helvetica-Narrow" w:hAnsi="Helvetica-Narrow"/>
                <w:sz w:val="24"/>
              </w:rPr>
            </w:pPr>
            <w:r>
              <w:rPr>
                <w:rFonts w:ascii="Helvetica-Narrow" w:hAnsi="Helvetica-Narrow"/>
                <w:sz w:val="24"/>
              </w:rPr>
              <w:t>1226.00</w:t>
            </w:r>
          </w:p>
        </w:tc>
        <w:tc>
          <w:tcPr>
            <w:tcW w:w="720" w:type="dxa"/>
            <w:gridSpan w:val="2"/>
          </w:tcPr>
          <w:p w:rsidR="000564EA" w:rsidP="000564EA" w:rsidRDefault="000564EA">
            <w:pPr>
              <w:pStyle w:val="EnvelopeReturn"/>
              <w:rPr>
                <w:rFonts w:ascii="Helvetica-Narrow" w:hAnsi="Helvetica-Narrow"/>
                <w:sz w:val="24"/>
              </w:rPr>
            </w:pPr>
            <w:r>
              <w:rPr>
                <w:rFonts w:ascii="Helvetica-Narrow" w:hAnsi="Helvetica-Narrow"/>
                <w:sz w:val="24"/>
              </w:rPr>
              <w:t>1</w:t>
            </w: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p>
        </w:tc>
        <w:tc>
          <w:tcPr>
            <w:tcW w:w="990" w:type="dxa"/>
          </w:tcPr>
          <w:p w:rsidR="000564EA" w:rsidP="000564EA" w:rsidRDefault="000564EA">
            <w:pPr>
              <w:pStyle w:val="EnvelopeReturn"/>
              <w:rPr>
                <w:rFonts w:ascii="Helvetica-Narrow" w:hAnsi="Helvetica-Narrow"/>
                <w:sz w:val="24"/>
              </w:rPr>
            </w:pPr>
          </w:p>
        </w:tc>
        <w:tc>
          <w:tcPr>
            <w:tcW w:w="720" w:type="dxa"/>
            <w:gridSpan w:val="2"/>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r w:rsidR="000564EA" w:rsidTr="000564EA">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gridSpan w:val="2"/>
          </w:tcPr>
          <w:p w:rsidR="000564EA" w:rsidP="000564EA" w:rsidRDefault="000564EA">
            <w:pPr>
              <w:pStyle w:val="EnvelopeReturn"/>
              <w:jc w:val="center"/>
              <w:rPr>
                <w:rFonts w:ascii="Helvetica-Narrow" w:hAnsi="Helvetica-Narrow"/>
                <w:b/>
                <w:sz w:val="24"/>
              </w:rPr>
            </w:pPr>
          </w:p>
        </w:tc>
        <w:tc>
          <w:tcPr>
            <w:tcW w:w="2520" w:type="dxa"/>
            <w:gridSpan w:val="3"/>
          </w:tcPr>
          <w:p w:rsidR="000564EA" w:rsidP="000564EA" w:rsidRDefault="000564EA">
            <w:pPr>
              <w:pStyle w:val="EnvelopeReturn"/>
              <w:jc w:val="center"/>
              <w:rPr>
                <w:rFonts w:ascii="Helvetica-Narrow" w:hAnsi="Helvetica-Narrow"/>
                <w:b/>
                <w:sz w:val="24"/>
              </w:rPr>
            </w:pPr>
          </w:p>
        </w:tc>
        <w:tc>
          <w:tcPr>
            <w:tcW w:w="810" w:type="dxa"/>
          </w:tcPr>
          <w:p w:rsidR="000564EA" w:rsidP="000564EA" w:rsidRDefault="000564EA">
            <w:pPr>
              <w:pStyle w:val="EnvelopeReturn"/>
              <w:jc w:val="center"/>
              <w:rPr>
                <w:rFonts w:ascii="Helvetica-Narrow" w:hAnsi="Helvetica-Narrow"/>
                <w:b/>
                <w:sz w:val="24"/>
              </w:rPr>
            </w:pPr>
          </w:p>
        </w:tc>
        <w:tc>
          <w:tcPr>
            <w:tcW w:w="720" w:type="dxa"/>
          </w:tcPr>
          <w:p w:rsidR="000564EA" w:rsidP="000564EA" w:rsidRDefault="000564EA">
            <w:pPr>
              <w:pStyle w:val="EnvelopeReturn"/>
              <w:jc w:val="center"/>
              <w:rPr>
                <w:rFonts w:ascii="Helvetica-Narrow" w:hAnsi="Helvetica-Narrow"/>
                <w:b/>
                <w:sz w:val="24"/>
              </w:rPr>
            </w:pPr>
          </w:p>
        </w:tc>
        <w:tc>
          <w:tcPr>
            <w:tcW w:w="990" w:type="dxa"/>
          </w:tcPr>
          <w:p w:rsidR="000564EA" w:rsidP="000564EA" w:rsidRDefault="000564EA">
            <w:pPr>
              <w:pStyle w:val="EnvelopeReturn"/>
              <w:rPr>
                <w:rFonts w:ascii="Helvetica-Narrow" w:hAnsi="Helvetica-Narrow"/>
                <w:sz w:val="24"/>
              </w:rPr>
            </w:pPr>
          </w:p>
        </w:tc>
        <w:tc>
          <w:tcPr>
            <w:tcW w:w="720" w:type="dxa"/>
            <w:gridSpan w:val="2"/>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630" w:type="dxa"/>
          </w:tcPr>
          <w:p w:rsidR="000564EA" w:rsidP="000564EA" w:rsidRDefault="000564EA">
            <w:pPr>
              <w:pStyle w:val="EnvelopeReturn"/>
              <w:rPr>
                <w:rFonts w:ascii="Helvetica-Narrow" w:hAnsi="Helvetica-Narrow"/>
                <w:sz w:val="24"/>
              </w:rPr>
            </w:pPr>
          </w:p>
        </w:tc>
        <w:tc>
          <w:tcPr>
            <w:tcW w:w="1080" w:type="dxa"/>
          </w:tcPr>
          <w:p w:rsidR="000564EA" w:rsidP="000564EA" w:rsidRDefault="000564EA">
            <w:pPr>
              <w:pStyle w:val="EnvelopeReturn"/>
              <w:rPr>
                <w:rFonts w:ascii="Helvetica-Narrow" w:hAnsi="Helvetica-Narrow"/>
                <w:sz w:val="24"/>
              </w:rPr>
            </w:pPr>
          </w:p>
        </w:tc>
        <w:tc>
          <w:tcPr>
            <w:tcW w:w="1080" w:type="dxa"/>
            <w:gridSpan w:val="2"/>
          </w:tcPr>
          <w:p w:rsidR="000564EA" w:rsidP="000564EA" w:rsidRDefault="000564EA">
            <w:pPr>
              <w:pStyle w:val="EnvelopeReturn"/>
              <w:rPr>
                <w:rFonts w:ascii="Helvetica-Narrow" w:hAnsi="Helvetica-Narrow"/>
                <w:sz w:val="24"/>
              </w:rPr>
            </w:pPr>
          </w:p>
        </w:tc>
      </w:tr>
    </w:tbl>
    <w:p w:rsidR="000564EA" w:rsidP="00E96681" w:rsidRDefault="000564EA">
      <w:pPr>
        <w:jc w:val="both"/>
      </w:pPr>
    </w:p>
    <w:p w:rsidR="0066684C" w:rsidP="00E96681" w:rsidRDefault="0066684C">
      <w:pPr>
        <w:jc w:val="both"/>
      </w:pPr>
    </w:p>
    <w:p w:rsidR="0066684C" w:rsidP="00E96681" w:rsidRDefault="0066684C">
      <w:pPr>
        <w:jc w:val="both"/>
      </w:pPr>
    </w:p>
    <w:p w:rsidR="0066684C" w:rsidP="00E96681" w:rsidRDefault="0066684C">
      <w:pPr>
        <w:jc w:val="both"/>
      </w:pPr>
    </w:p>
    <w:sectPr w:rsidR="0066684C" w:rsidSect="005E4D48">
      <w:pgSz w:w="15840" w:h="12240" w:orient="landscape"/>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622A4"/>
    <w:multiLevelType w:val="hybridMultilevel"/>
    <w:tmpl w:val="32FC7984"/>
    <w:lvl w:ilvl="0" w:tplc="7A465E36">
      <w:start w:val="1"/>
      <w:numFmt w:val="bullet"/>
      <w:lvlText w:val=""/>
      <w:lvlJc w:val="left"/>
      <w:pPr>
        <w:tabs>
          <w:tab w:val="num" w:pos="720"/>
        </w:tabs>
        <w:ind w:left="720" w:hanging="360"/>
      </w:pPr>
      <w:rPr>
        <w:rFonts w:ascii="Symbol" w:hAnsi="Symbol" w:hint="default"/>
        <w:color w:val="auto"/>
        <w:sz w:val="20"/>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C23"/>
    <w:rsid w:val="000155D5"/>
    <w:rsid w:val="00017071"/>
    <w:rsid w:val="0003472E"/>
    <w:rsid w:val="000564EA"/>
    <w:rsid w:val="0007077A"/>
    <w:rsid w:val="00071E20"/>
    <w:rsid w:val="00083C6A"/>
    <w:rsid w:val="000F5E9E"/>
    <w:rsid w:val="001001D5"/>
    <w:rsid w:val="00127764"/>
    <w:rsid w:val="001451FE"/>
    <w:rsid w:val="001715C8"/>
    <w:rsid w:val="001908DC"/>
    <w:rsid w:val="00191CCB"/>
    <w:rsid w:val="001E32BB"/>
    <w:rsid w:val="001F0313"/>
    <w:rsid w:val="00201D36"/>
    <w:rsid w:val="00235C23"/>
    <w:rsid w:val="0024232F"/>
    <w:rsid w:val="002519A0"/>
    <w:rsid w:val="00292050"/>
    <w:rsid w:val="002D4E09"/>
    <w:rsid w:val="002F66EF"/>
    <w:rsid w:val="003003CC"/>
    <w:rsid w:val="0030215D"/>
    <w:rsid w:val="003946E3"/>
    <w:rsid w:val="003B0B0B"/>
    <w:rsid w:val="003B15A7"/>
    <w:rsid w:val="003B39CB"/>
    <w:rsid w:val="003B4E9A"/>
    <w:rsid w:val="003F4ACB"/>
    <w:rsid w:val="003F72CD"/>
    <w:rsid w:val="00416F7C"/>
    <w:rsid w:val="004B3F3D"/>
    <w:rsid w:val="004D0E29"/>
    <w:rsid w:val="00586438"/>
    <w:rsid w:val="005A1E37"/>
    <w:rsid w:val="005C47B4"/>
    <w:rsid w:val="005D120D"/>
    <w:rsid w:val="005E4D48"/>
    <w:rsid w:val="005E63D9"/>
    <w:rsid w:val="00600C0D"/>
    <w:rsid w:val="0061276E"/>
    <w:rsid w:val="00617C41"/>
    <w:rsid w:val="00620FB7"/>
    <w:rsid w:val="0066684C"/>
    <w:rsid w:val="00671DE5"/>
    <w:rsid w:val="00675BC3"/>
    <w:rsid w:val="006866E7"/>
    <w:rsid w:val="006C7305"/>
    <w:rsid w:val="006D2AAB"/>
    <w:rsid w:val="006F1768"/>
    <w:rsid w:val="00711B57"/>
    <w:rsid w:val="00713995"/>
    <w:rsid w:val="00722E86"/>
    <w:rsid w:val="00730F9C"/>
    <w:rsid w:val="00755AC9"/>
    <w:rsid w:val="0077736C"/>
    <w:rsid w:val="007825AC"/>
    <w:rsid w:val="00784B20"/>
    <w:rsid w:val="00797329"/>
    <w:rsid w:val="007B6EB0"/>
    <w:rsid w:val="007C541F"/>
    <w:rsid w:val="007E1C45"/>
    <w:rsid w:val="007E76E0"/>
    <w:rsid w:val="008105EE"/>
    <w:rsid w:val="0084698F"/>
    <w:rsid w:val="0084709A"/>
    <w:rsid w:val="00860375"/>
    <w:rsid w:val="00861728"/>
    <w:rsid w:val="00882363"/>
    <w:rsid w:val="008E1D82"/>
    <w:rsid w:val="008E2552"/>
    <w:rsid w:val="008F3B13"/>
    <w:rsid w:val="008F51E6"/>
    <w:rsid w:val="00934892"/>
    <w:rsid w:val="00937A3D"/>
    <w:rsid w:val="00940664"/>
    <w:rsid w:val="00944947"/>
    <w:rsid w:val="00974DCC"/>
    <w:rsid w:val="0097786E"/>
    <w:rsid w:val="00981801"/>
    <w:rsid w:val="00983BBF"/>
    <w:rsid w:val="00A2630D"/>
    <w:rsid w:val="00A3727E"/>
    <w:rsid w:val="00A40CB5"/>
    <w:rsid w:val="00A643CB"/>
    <w:rsid w:val="00A66B4C"/>
    <w:rsid w:val="00A84151"/>
    <w:rsid w:val="00AA7E2F"/>
    <w:rsid w:val="00AB2C5E"/>
    <w:rsid w:val="00B44A7D"/>
    <w:rsid w:val="00B76D55"/>
    <w:rsid w:val="00BE49AB"/>
    <w:rsid w:val="00BF3096"/>
    <w:rsid w:val="00BF6085"/>
    <w:rsid w:val="00C057D9"/>
    <w:rsid w:val="00C53D31"/>
    <w:rsid w:val="00C84216"/>
    <w:rsid w:val="00C86377"/>
    <w:rsid w:val="00C87E83"/>
    <w:rsid w:val="00CA5007"/>
    <w:rsid w:val="00CD462C"/>
    <w:rsid w:val="00CF04F6"/>
    <w:rsid w:val="00CF077A"/>
    <w:rsid w:val="00D30474"/>
    <w:rsid w:val="00D6077F"/>
    <w:rsid w:val="00DC21E5"/>
    <w:rsid w:val="00DC3657"/>
    <w:rsid w:val="00E04A5D"/>
    <w:rsid w:val="00E16BD6"/>
    <w:rsid w:val="00E46CAE"/>
    <w:rsid w:val="00E6236B"/>
    <w:rsid w:val="00E96681"/>
    <w:rsid w:val="00EC0FC2"/>
    <w:rsid w:val="00EC6CBF"/>
    <w:rsid w:val="00ED2C87"/>
    <w:rsid w:val="00EE51A5"/>
    <w:rsid w:val="00F172C7"/>
    <w:rsid w:val="00F34EE5"/>
    <w:rsid w:val="00F350D6"/>
    <w:rsid w:val="00F35355"/>
    <w:rsid w:val="00F41578"/>
    <w:rsid w:val="00F5094B"/>
    <w:rsid w:val="00F646C2"/>
    <w:rsid w:val="00F80846"/>
    <w:rsid w:val="00FC3AA3"/>
    <w:rsid w:val="00FF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15:chartTrackingRefBased/>
  <w15:docId w15:val="{ECC2C63A-AE03-4F71-96C7-2FAE5AEE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D"/>
    <w:rPr>
      <w:rFonts w:ascii="Arial" w:hAnsi="Arial"/>
      <w:b/>
      <w:sz w:val="24"/>
      <w:szCs w:val="24"/>
    </w:rPr>
  </w:style>
  <w:style w:type="paragraph" w:styleId="Heading1">
    <w:name w:val="heading 1"/>
    <w:basedOn w:val="Normal"/>
    <w:next w:val="Normal"/>
    <w:qFormat/>
    <w:rsid w:val="000564EA"/>
    <w:pPr>
      <w:keepNext/>
      <w:outlineLvl w:val="0"/>
    </w:pPr>
    <w:rPr>
      <w:rFonts w:ascii="Helvetica" w:hAnsi="Helvetica"/>
      <w:bCs/>
    </w:rPr>
  </w:style>
  <w:style w:type="paragraph" w:styleId="Heading2">
    <w:name w:val="heading 2"/>
    <w:basedOn w:val="Normal"/>
    <w:next w:val="Normal"/>
    <w:qFormat/>
    <w:rsid w:val="0066684C"/>
    <w:pPr>
      <w:keepNext/>
      <w:spacing w:before="240" w:after="60"/>
      <w:outlineLvl w:val="1"/>
    </w:pPr>
    <w:rPr>
      <w:rFonts w:cs="Arial"/>
      <w:bCs/>
      <w:i/>
      <w:iCs/>
      <w:sz w:val="28"/>
      <w:szCs w:val="28"/>
    </w:rPr>
  </w:style>
  <w:style w:type="paragraph" w:styleId="Heading5">
    <w:name w:val="heading 5"/>
    <w:basedOn w:val="Normal"/>
    <w:next w:val="Normal"/>
    <w:qFormat/>
    <w:rsid w:val="0066684C"/>
    <w:pPr>
      <w:spacing w:before="240" w:after="60"/>
      <w:outlineLvl w:val="4"/>
    </w:pPr>
    <w:rPr>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235C23"/>
    <w:rPr>
      <w:color w:val="0000FF"/>
      <w:u w:val="single"/>
    </w:rPr>
  </w:style>
  <w:style w:type="character" w:styleId="FollowedHyperlink">
    <w:name w:val="FollowedHyperlink"/>
    <w:rsid w:val="006F1768"/>
    <w:rPr>
      <w:color w:val="606420"/>
      <w:u w:val="single"/>
    </w:rPr>
  </w:style>
  <w:style w:type="paragraph" w:styleId="EnvelopeReturn">
    <w:name w:val="envelope return"/>
    <w:basedOn w:val="Normal"/>
    <w:rsid w:val="000564EA"/>
    <w:rPr>
      <w:rFonts w:ascii="Times New Roman" w:hAnsi="Times New Roman"/>
      <w:b w:val="0"/>
      <w:sz w:val="20"/>
      <w:szCs w:val="20"/>
    </w:rPr>
  </w:style>
  <w:style w:type="paragraph" w:styleId="BodyText">
    <w:name w:val="Body Text"/>
    <w:basedOn w:val="Normal"/>
    <w:rsid w:val="000564EA"/>
    <w:pPr>
      <w:numPr>
        <w:ilvl w:val="12"/>
      </w:numPr>
    </w:pPr>
    <w:rPr>
      <w:rFonts w:ascii="Times New Roman" w:hAnsi="Times New Roman"/>
      <w:bCs/>
      <w:sz w:val="28"/>
      <w:szCs w:val="28"/>
    </w:rPr>
  </w:style>
  <w:style w:type="paragraph" w:styleId="Footer">
    <w:name w:val="footer"/>
    <w:basedOn w:val="Normal"/>
    <w:rsid w:val="0066684C"/>
    <w:pPr>
      <w:tabs>
        <w:tab w:val="center" w:pos="4320"/>
        <w:tab w:val="right" w:pos="8640"/>
      </w:tabs>
    </w:pPr>
    <w:rPr>
      <w:rFonts w:ascii="Times New Roman" w:hAnsi="Times New Roman"/>
      <w:b w:val="0"/>
    </w:rPr>
  </w:style>
  <w:style w:type="paragraph" w:styleId="NormalWeb">
    <w:name w:val="Normal (Web)"/>
    <w:basedOn w:val="Normal"/>
    <w:uiPriority w:val="99"/>
    <w:unhideWhenUsed/>
    <w:rsid w:val="00AB2C5E"/>
    <w:pPr>
      <w:spacing w:before="100" w:beforeAutospacing="1" w:after="100" w:afterAutospacing="1"/>
    </w:pPr>
    <w:rPr>
      <w:rFonts w:ascii="Times New Roman" w:hAnsi="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715826">
      <w:bodyDiv w:val="1"/>
      <w:marLeft w:val="0"/>
      <w:marRight w:val="0"/>
      <w:marTop w:val="0"/>
      <w:marBottom w:val="0"/>
      <w:divBdr>
        <w:top w:val="none" w:sz="0" w:space="0" w:color="auto"/>
        <w:left w:val="none" w:sz="0" w:space="0" w:color="auto"/>
        <w:bottom w:val="none" w:sz="0" w:space="0" w:color="auto"/>
        <w:right w:val="none" w:sz="0" w:space="0" w:color="auto"/>
      </w:divBdr>
    </w:div>
    <w:div w:id="189635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SCompdata@bls.gov" TargetMode="External"/><Relationship Id="rId5" Type="http://schemas.openxmlformats.org/officeDocument/2006/relationships/hyperlink" Target="https://www.BLSCompdata.b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National Compensation Survey</vt:lpstr>
    </vt:vector>
  </TitlesOfParts>
  <Company>Bureau of Labor Statistics - OCWC</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Compensation Survey</dc:title>
  <dc:subject/>
  <dc:creator>Carl Prieser</dc:creator>
  <cp:keywords/>
  <dc:description/>
  <cp:lastModifiedBy>Kincaid, Nora - BLS</cp:lastModifiedBy>
  <cp:revision>2</cp:revision>
  <cp:lastPrinted>2007-07-20T18:57:00Z</cp:lastPrinted>
  <dcterms:created xsi:type="dcterms:W3CDTF">2020-06-18T16:46:00Z</dcterms:created>
  <dcterms:modified xsi:type="dcterms:W3CDTF">2020-06-18T16:46:00Z</dcterms:modified>
</cp:coreProperties>
</file>