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62A51" w:rsidR="00062A51" w:rsidP="00062A51" w:rsidRDefault="00062A51" w14:paraId="0F69DBAF" w14:textId="77777777">
      <w:pPr>
        <w:jc w:val="center"/>
        <w:rPr>
          <w:rFonts w:ascii="Times New Roman" w:hAnsi="Times New Roman" w:cs="Times New Roman"/>
          <w:b/>
          <w:sz w:val="24"/>
          <w:szCs w:val="24"/>
        </w:rPr>
      </w:pPr>
      <w:r w:rsidRPr="00062A51">
        <w:rPr>
          <w:rFonts w:ascii="Times New Roman" w:hAnsi="Times New Roman" w:cs="Times New Roman"/>
          <w:b/>
          <w:sz w:val="24"/>
          <w:szCs w:val="24"/>
        </w:rPr>
        <w:t>Justification for non-material change request</w:t>
      </w:r>
    </w:p>
    <w:p w:rsidRPr="00062A51" w:rsidR="00062A51" w:rsidP="00062A51" w:rsidRDefault="00062A51" w14:paraId="6B1D9034" w14:textId="77777777">
      <w:pPr>
        <w:jc w:val="center"/>
        <w:rPr>
          <w:rFonts w:ascii="Times New Roman" w:hAnsi="Times New Roman" w:cs="Times New Roman"/>
          <w:b/>
          <w:sz w:val="24"/>
          <w:szCs w:val="24"/>
        </w:rPr>
      </w:pPr>
      <w:r w:rsidRPr="00062A51">
        <w:rPr>
          <w:rFonts w:ascii="Times New Roman" w:hAnsi="Times New Roman" w:cs="Times New Roman"/>
          <w:b/>
          <w:sz w:val="24"/>
          <w:szCs w:val="24"/>
        </w:rPr>
        <w:t>OMB Control number 1235-0001</w:t>
      </w:r>
    </w:p>
    <w:p w:rsidR="00062A51" w:rsidRDefault="00062A51" w14:paraId="68320D9B" w14:textId="287DF7C9">
      <w:pPr>
        <w:rPr>
          <w:rFonts w:ascii="Times New Roman" w:hAnsi="Times New Roman" w:cs="Times New Roman"/>
          <w:sz w:val="24"/>
          <w:szCs w:val="24"/>
        </w:rPr>
      </w:pPr>
    </w:p>
    <w:p w:rsidRPr="003E2B55" w:rsidR="00414D10" w:rsidP="00414D10" w:rsidRDefault="00414D10" w14:paraId="2C1C98F6" w14:textId="4ABF76C7">
      <w:pPr>
        <w:spacing w:before="252"/>
        <w:outlineLvl w:val="0"/>
        <w:rPr>
          <w:rFonts w:ascii="Times New Roman" w:hAnsi="Times New Roman" w:cs="Times New Roman"/>
          <w:sz w:val="24"/>
          <w:szCs w:val="24"/>
        </w:rPr>
      </w:pPr>
      <w:r>
        <w:rPr>
          <w:rFonts w:ascii="Times New Roman" w:hAnsi="Times New Roman" w:cs="Times New Roman"/>
          <w:sz w:val="24"/>
          <w:szCs w:val="24"/>
        </w:rPr>
        <w:t xml:space="preserve">On June 25, 2018, the Department of Labor (Department) submitted a revision to the above referenced collection to add electronic versions/functionality to this information collection.  The </w:t>
      </w:r>
      <w:r w:rsidRPr="00B978EC">
        <w:rPr>
          <w:rFonts w:ascii="Times New Roman" w:hAnsi="Times New Roman" w:eastAsia="Times New Roman" w:cs="Times New Roman"/>
          <w:bCs/>
          <w:sz w:val="24"/>
          <w:szCs w:val="24"/>
        </w:rPr>
        <w:t xml:space="preserve">Department </w:t>
      </w:r>
      <w:r>
        <w:rPr>
          <w:rFonts w:ascii="Times New Roman" w:hAnsi="Times New Roman" w:eastAsia="Times New Roman" w:cs="Times New Roman"/>
          <w:bCs/>
          <w:sz w:val="24"/>
          <w:szCs w:val="24"/>
        </w:rPr>
        <w:t>proposed</w:t>
      </w:r>
      <w:r w:rsidRPr="00B978EC">
        <w:rPr>
          <w:rFonts w:ascii="Times New Roman" w:hAnsi="Times New Roman" w:eastAsia="Times New Roman" w:cs="Times New Roman"/>
          <w:bCs/>
          <w:sz w:val="24"/>
          <w:szCs w:val="24"/>
        </w:rPr>
        <w:t xml:space="preserve"> revisions to this ICR pursuant to its authority under section 14(c) of the Fair Labor Standards Act (FLSA), 29 U.S.C. 214(c), and its implementing regulations at 29 C.F.R. Part 525.  Specifically, the Department propose</w:t>
      </w:r>
      <w:r>
        <w:rPr>
          <w:rFonts w:ascii="Times New Roman" w:hAnsi="Times New Roman" w:eastAsia="Times New Roman" w:cs="Times New Roman"/>
          <w:bCs/>
          <w:sz w:val="24"/>
          <w:szCs w:val="24"/>
        </w:rPr>
        <w:t>d to</w:t>
      </w:r>
      <w:r w:rsidRPr="00B978EC">
        <w:rPr>
          <w:rFonts w:ascii="Times New Roman" w:hAnsi="Times New Roman" w:eastAsia="Times New Roman" w:cs="Times New Roman"/>
          <w:bCs/>
          <w:sz w:val="24"/>
          <w:szCs w:val="24"/>
        </w:rPr>
        <w:t xml:space="preserve"> revise forms WH-226 (Application for Authority to Employ Workers with Disabilities at Special Minimum Wages) and WH-226A (Supplemental Data Sheet for Application for Authority to Employ Workers with Disabilities at Special Minimum Wages).  The proposed change provide</w:t>
      </w:r>
      <w:r>
        <w:rPr>
          <w:rFonts w:ascii="Times New Roman" w:hAnsi="Times New Roman" w:eastAsia="Times New Roman" w:cs="Times New Roman"/>
          <w:bCs/>
          <w:sz w:val="24"/>
          <w:szCs w:val="24"/>
        </w:rPr>
        <w:t>d</w:t>
      </w:r>
      <w:r w:rsidRPr="00B978EC">
        <w:rPr>
          <w:rFonts w:ascii="Times New Roman" w:hAnsi="Times New Roman" w:eastAsia="Times New Roman" w:cs="Times New Roman"/>
          <w:bCs/>
          <w:sz w:val="24"/>
          <w:szCs w:val="24"/>
        </w:rPr>
        <w:t xml:space="preserve"> an electronic form for the public’s use when completing the WH-226 and/or WH-226A forms.  An online platform </w:t>
      </w:r>
      <w:r>
        <w:rPr>
          <w:rFonts w:ascii="Times New Roman" w:hAnsi="Times New Roman" w:eastAsia="Times New Roman" w:cs="Times New Roman"/>
          <w:bCs/>
          <w:sz w:val="24"/>
          <w:szCs w:val="24"/>
        </w:rPr>
        <w:t>was</w:t>
      </w:r>
      <w:r w:rsidRPr="00B978EC">
        <w:rPr>
          <w:rFonts w:ascii="Times New Roman" w:hAnsi="Times New Roman" w:eastAsia="Times New Roman" w:cs="Times New Roman"/>
          <w:bCs/>
          <w:sz w:val="24"/>
          <w:szCs w:val="24"/>
        </w:rPr>
        <w:t xml:space="preserve"> created so the WH-226 and WH-226A forms </w:t>
      </w:r>
      <w:r>
        <w:rPr>
          <w:rFonts w:ascii="Times New Roman" w:hAnsi="Times New Roman" w:eastAsia="Times New Roman" w:cs="Times New Roman"/>
          <w:bCs/>
          <w:sz w:val="24"/>
          <w:szCs w:val="24"/>
        </w:rPr>
        <w:t>could</w:t>
      </w:r>
      <w:r w:rsidRPr="00B978EC">
        <w:rPr>
          <w:rFonts w:ascii="Times New Roman" w:hAnsi="Times New Roman" w:eastAsia="Times New Roman" w:cs="Times New Roman"/>
          <w:bCs/>
          <w:sz w:val="24"/>
          <w:szCs w:val="24"/>
        </w:rPr>
        <w:t xml:space="preserve"> be submitted electronically.  The substance of the proposed electronic forms </w:t>
      </w:r>
      <w:r>
        <w:rPr>
          <w:rFonts w:ascii="Times New Roman" w:hAnsi="Times New Roman" w:eastAsia="Times New Roman" w:cs="Times New Roman"/>
          <w:bCs/>
          <w:sz w:val="24"/>
          <w:szCs w:val="24"/>
        </w:rPr>
        <w:t>was</w:t>
      </w:r>
      <w:r w:rsidRPr="00B978EC">
        <w:rPr>
          <w:rFonts w:ascii="Times New Roman" w:hAnsi="Times New Roman" w:eastAsia="Times New Roman" w:cs="Times New Roman"/>
          <w:bCs/>
          <w:sz w:val="24"/>
          <w:szCs w:val="24"/>
        </w:rPr>
        <w:t xml:space="preserve"> substantially the same with minor word changes to accommodate the type of submission (electronic versus pap</w:t>
      </w:r>
      <w:r w:rsidRPr="003E2B55">
        <w:rPr>
          <w:rFonts w:ascii="Times New Roman" w:hAnsi="Times New Roman" w:eastAsia="Times New Roman" w:cs="Times New Roman"/>
          <w:bCs/>
          <w:sz w:val="24"/>
          <w:szCs w:val="24"/>
        </w:rPr>
        <w:t xml:space="preserve">er).  </w:t>
      </w:r>
      <w:r w:rsidRPr="003E2B55" w:rsidR="003E2B55">
        <w:rPr>
          <w:rFonts w:ascii="Times New Roman" w:hAnsi="Times New Roman" w:eastAsia="Times New Roman" w:cs="Times New Roman"/>
          <w:bCs/>
          <w:sz w:val="24"/>
          <w:szCs w:val="24"/>
        </w:rPr>
        <w:t xml:space="preserve">At the time of revision, the Department alerted OMB in the supporting statement that </w:t>
      </w:r>
      <w:r w:rsidRPr="003E2B55" w:rsidR="003E2B55">
        <w:rPr>
          <w:rFonts w:ascii="Times New Roman" w:hAnsi="Times New Roman" w:eastAsia="Calibri" w:cs="Times New Roman"/>
          <w:sz w:val="24"/>
          <w:szCs w:val="24"/>
        </w:rPr>
        <w:t>the Department continued to work to implement Phase II of the electronic platform.</w:t>
      </w:r>
    </w:p>
    <w:p w:rsidR="00414D10" w:rsidRDefault="00414D10" w14:paraId="0397942B" w14:textId="08A9336B">
      <w:pPr>
        <w:rPr>
          <w:rFonts w:ascii="Times New Roman" w:hAnsi="Times New Roman" w:cs="Times New Roman"/>
          <w:sz w:val="24"/>
          <w:szCs w:val="24"/>
        </w:rPr>
      </w:pPr>
      <w:r>
        <w:rPr>
          <w:rFonts w:ascii="Times New Roman" w:hAnsi="Times New Roman" w:cs="Times New Roman"/>
          <w:sz w:val="24"/>
          <w:szCs w:val="24"/>
        </w:rPr>
        <w:t xml:space="preserve">The paper versions of the forms had previously been approved by the Office of Management and Budget (OMB).  OMB issued a notice of action approving the revision </w:t>
      </w:r>
      <w:r w:rsidR="000C5AA7">
        <w:rPr>
          <w:rFonts w:ascii="Times New Roman" w:hAnsi="Times New Roman" w:cs="Times New Roman"/>
          <w:sz w:val="24"/>
          <w:szCs w:val="24"/>
        </w:rPr>
        <w:t xml:space="preserve">adding the electronic option for the forms </w:t>
      </w:r>
      <w:r>
        <w:rPr>
          <w:rFonts w:ascii="Times New Roman" w:hAnsi="Times New Roman" w:cs="Times New Roman"/>
          <w:sz w:val="24"/>
          <w:szCs w:val="24"/>
        </w:rPr>
        <w:t xml:space="preserve">on September 10, 2018.    </w:t>
      </w:r>
    </w:p>
    <w:p w:rsidR="00B978EC" w:rsidP="00B978EC" w:rsidRDefault="00062A51" w14:paraId="6D352FA5" w14:textId="68937C79">
      <w:pPr>
        <w:spacing w:before="252"/>
        <w:outlineLvl w:val="0"/>
        <w:rPr>
          <w:rFonts w:ascii="Times New Roman" w:hAnsi="Times New Roman" w:cs="Times New Roman"/>
          <w:sz w:val="24"/>
          <w:szCs w:val="24"/>
        </w:rPr>
      </w:pPr>
      <w:r w:rsidRPr="00062A51">
        <w:rPr>
          <w:rFonts w:ascii="Times New Roman" w:hAnsi="Times New Roman" w:cs="Times New Roman"/>
          <w:sz w:val="24"/>
          <w:szCs w:val="24"/>
        </w:rPr>
        <w:t>Consistent with Government Paperwork Elimination Act (GPEA) requirements, the W</w:t>
      </w:r>
      <w:r w:rsidR="00414D10">
        <w:rPr>
          <w:rFonts w:ascii="Times New Roman" w:hAnsi="Times New Roman" w:cs="Times New Roman"/>
          <w:sz w:val="24"/>
          <w:szCs w:val="24"/>
        </w:rPr>
        <w:t>age and Hour Division (W</w:t>
      </w:r>
      <w:r w:rsidRPr="00062A51">
        <w:rPr>
          <w:rFonts w:ascii="Times New Roman" w:hAnsi="Times New Roman" w:cs="Times New Roman"/>
          <w:sz w:val="24"/>
          <w:szCs w:val="24"/>
        </w:rPr>
        <w:t>HD</w:t>
      </w:r>
      <w:r w:rsidR="00414D10">
        <w:rPr>
          <w:rFonts w:ascii="Times New Roman" w:hAnsi="Times New Roman" w:cs="Times New Roman"/>
          <w:sz w:val="24"/>
          <w:szCs w:val="24"/>
        </w:rPr>
        <w:t>)</w:t>
      </w:r>
      <w:r w:rsidRPr="00062A51">
        <w:rPr>
          <w:rFonts w:ascii="Times New Roman" w:hAnsi="Times New Roman" w:cs="Times New Roman"/>
          <w:sz w:val="24"/>
          <w:szCs w:val="24"/>
        </w:rPr>
        <w:t xml:space="preserve"> has con</w:t>
      </w:r>
      <w:r w:rsidR="003E2B55">
        <w:rPr>
          <w:rFonts w:ascii="Times New Roman" w:hAnsi="Times New Roman" w:cs="Times New Roman"/>
          <w:sz w:val="24"/>
          <w:szCs w:val="24"/>
        </w:rPr>
        <w:t xml:space="preserve">tinued to explore </w:t>
      </w:r>
      <w:r w:rsidRPr="00062A51">
        <w:rPr>
          <w:rFonts w:ascii="Times New Roman" w:hAnsi="Times New Roman" w:cs="Times New Roman"/>
          <w:sz w:val="24"/>
          <w:szCs w:val="24"/>
        </w:rPr>
        <w:t>electronic filing options</w:t>
      </w:r>
      <w:r w:rsidR="003E2B55">
        <w:rPr>
          <w:rFonts w:ascii="Times New Roman" w:hAnsi="Times New Roman" w:cs="Times New Roman"/>
          <w:sz w:val="24"/>
          <w:szCs w:val="24"/>
        </w:rPr>
        <w:t xml:space="preserve"> and functionality for this collection</w:t>
      </w:r>
      <w:r w:rsidRPr="00062A51">
        <w:rPr>
          <w:rFonts w:ascii="Times New Roman" w:hAnsi="Times New Roman" w:cs="Times New Roman"/>
          <w:sz w:val="24"/>
          <w:szCs w:val="24"/>
        </w:rPr>
        <w:t xml:space="preserve">.  </w:t>
      </w:r>
      <w:r w:rsidR="000C5AA7">
        <w:rPr>
          <w:rFonts w:ascii="Times New Roman" w:hAnsi="Times New Roman" w:cs="Times New Roman"/>
          <w:sz w:val="24"/>
          <w:szCs w:val="24"/>
        </w:rPr>
        <w:t>The Department submits these additional electronic functionality enhancements as a non-material change.  No new data is being collected.  The Department is merely enhancing electronic functionality for the collection</w:t>
      </w:r>
      <w:r w:rsidR="00AA7892">
        <w:rPr>
          <w:rFonts w:ascii="Times New Roman" w:hAnsi="Times New Roman" w:cs="Times New Roman"/>
          <w:sz w:val="24"/>
          <w:szCs w:val="24"/>
        </w:rPr>
        <w:t xml:space="preserve"> and includes applicable instructions for those features</w:t>
      </w:r>
      <w:r w:rsidR="000C5AA7">
        <w:rPr>
          <w:rFonts w:ascii="Times New Roman" w:hAnsi="Times New Roman" w:cs="Times New Roman"/>
          <w:sz w:val="24"/>
          <w:szCs w:val="24"/>
        </w:rPr>
        <w:t>.</w:t>
      </w:r>
    </w:p>
    <w:p w:rsidR="00BD5834" w:rsidP="00B978EC" w:rsidRDefault="00BD5834" w14:paraId="7D1B174E" w14:textId="07A1B38C">
      <w:pPr>
        <w:spacing w:before="252"/>
        <w:outlineLvl w:val="0"/>
        <w:rPr>
          <w:rFonts w:ascii="Times New Roman" w:hAnsi="Times New Roman" w:cs="Times New Roman"/>
          <w:sz w:val="24"/>
          <w:szCs w:val="24"/>
        </w:rPr>
      </w:pPr>
      <w:r>
        <w:rPr>
          <w:rFonts w:ascii="Times New Roman" w:hAnsi="Times New Roman" w:cs="Times New Roman"/>
          <w:sz w:val="24"/>
          <w:szCs w:val="24"/>
        </w:rPr>
        <w:t>Note to reviewer: The final versions of the screens are incorporated into the current electronic form in the IC list and each of the data files reflecting the new screens (capturing the same data) are loaded into the supplementary section.  This is to provide OMB the final view as well as the new screens for viewing.</w:t>
      </w:r>
      <w:bookmarkStart w:name="_GoBack" w:id="0"/>
      <w:bookmarkEnd w:id="0"/>
    </w:p>
    <w:p w:rsidR="003E2B55" w:rsidP="00B978EC" w:rsidRDefault="003E2B55" w14:paraId="0A2CB5FC" w14:textId="77777777">
      <w:pPr>
        <w:spacing w:before="252"/>
        <w:outlineLvl w:val="0"/>
        <w:rPr>
          <w:rFonts w:ascii="Times New Roman" w:hAnsi="Times New Roman" w:cs="Times New Roman"/>
          <w:sz w:val="24"/>
          <w:szCs w:val="24"/>
        </w:rPr>
      </w:pPr>
    </w:p>
    <w:p w:rsidRPr="00062A51" w:rsidR="00B978EC" w:rsidRDefault="00B978EC" w14:paraId="5518942C" w14:textId="77777777">
      <w:pPr>
        <w:rPr>
          <w:rFonts w:ascii="Times New Roman" w:hAnsi="Times New Roman" w:cs="Times New Roman"/>
          <w:sz w:val="24"/>
          <w:szCs w:val="24"/>
        </w:rPr>
      </w:pPr>
    </w:p>
    <w:sectPr w:rsidRPr="00062A51" w:rsidR="00B978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A51"/>
    <w:rsid w:val="00062A51"/>
    <w:rsid w:val="000C5AA7"/>
    <w:rsid w:val="003E2B55"/>
    <w:rsid w:val="00414D10"/>
    <w:rsid w:val="00491224"/>
    <w:rsid w:val="006517BA"/>
    <w:rsid w:val="00AA7892"/>
    <w:rsid w:val="00B978EC"/>
    <w:rsid w:val="00BD5834"/>
    <w:rsid w:val="00FD3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00EFE"/>
  <w15:chartTrackingRefBased/>
  <w15:docId w15:val="{3B48062D-C13C-4ECC-BD56-6256E4A7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7952BF-C302-4DAD-B008-DB53769C2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BA9144-3DE6-438B-AFEE-AF404495EB7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f75c5af-d26c-4511-82f9-262aceebea2e"/>
    <ds:schemaRef ds:uri="14ca70b7-b93c-4334-ab56-eeed2676982a"/>
    <ds:schemaRef ds:uri="http://www.w3.org/XML/1998/namespace"/>
  </ds:schemaRefs>
</ds:datastoreItem>
</file>

<file path=customXml/itemProps3.xml><?xml version="1.0" encoding="utf-8"?>
<ds:datastoreItem xmlns:ds="http://schemas.openxmlformats.org/officeDocument/2006/customXml" ds:itemID="{889BAD3D-AC8D-4840-9504-9910B371A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Waterman, Robert - WHD</dc:creator>
  <cp:keywords/>
  <dc:description/>
  <cp:lastModifiedBy>Waterman, Robert - WHD</cp:lastModifiedBy>
  <cp:revision>3</cp:revision>
  <dcterms:created xsi:type="dcterms:W3CDTF">2020-06-12T11:32:00Z</dcterms:created>
  <dcterms:modified xsi:type="dcterms:W3CDTF">2020-06-12T11:37:00Z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