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D70" w:rsidR="00176D13" w:rsidP="00305B32" w:rsidRDefault="005E4A6C" w14:paraId="1D359F4D" w14:textId="77777777">
      <w:pPr>
        <w:widowControl/>
        <w:jc w:val="center"/>
        <w:rPr>
          <w:rFonts w:cs="Courier New"/>
          <w:b/>
        </w:rPr>
      </w:pPr>
      <w:r w:rsidRPr="00A96D70">
        <w:rPr>
          <w:rFonts w:cs="Courier New"/>
          <w:b/>
        </w:rPr>
        <w:t>SUPPORTING STATEMENT</w:t>
      </w:r>
    </w:p>
    <w:p w:rsidRPr="00A96D70" w:rsidR="005E4A6C" w:rsidP="00305B32" w:rsidRDefault="005E4A6C" w14:paraId="2D2CFB81" w14:textId="77777777">
      <w:pPr>
        <w:widowControl/>
        <w:jc w:val="center"/>
        <w:rPr>
          <w:rFonts w:cs="Courier New"/>
          <w:b/>
        </w:rPr>
      </w:pPr>
    </w:p>
    <w:p w:rsidRPr="002B1432" w:rsidR="002B1432" w:rsidP="00305B32" w:rsidRDefault="002B1432" w14:paraId="31B955FC" w14:textId="77777777">
      <w:pPr>
        <w:widowControl/>
        <w:jc w:val="center"/>
        <w:rPr>
          <w:b/>
          <w:bCs/>
          <w:szCs w:val="24"/>
        </w:rPr>
      </w:pPr>
      <w:r w:rsidRPr="002B1432">
        <w:rPr>
          <w:b/>
          <w:bCs/>
          <w:szCs w:val="24"/>
        </w:rPr>
        <w:t>Request for Examination and/or Treatment (LS-1)</w:t>
      </w:r>
    </w:p>
    <w:p w:rsidRPr="005E6D6B" w:rsidR="005E4A6C" w:rsidP="00305B32" w:rsidRDefault="005E4A6C" w14:paraId="2E248162" w14:textId="77777777">
      <w:pPr>
        <w:widowControl/>
        <w:jc w:val="center"/>
        <w:outlineLvl w:val="0"/>
        <w:rPr>
          <w:rFonts w:cs="Courier New"/>
          <w:b/>
        </w:rPr>
      </w:pPr>
      <w:r w:rsidRPr="00A96D70">
        <w:rPr>
          <w:rFonts w:cs="Courier New"/>
          <w:b/>
        </w:rPr>
        <w:t>OMB No. 12</w:t>
      </w:r>
      <w:r w:rsidRPr="00A96D70" w:rsidR="00381B43">
        <w:rPr>
          <w:rFonts w:cs="Courier New"/>
          <w:b/>
        </w:rPr>
        <w:t>40</w:t>
      </w:r>
      <w:r w:rsidRPr="00A96D70">
        <w:rPr>
          <w:rFonts w:cs="Courier New"/>
          <w:b/>
        </w:rPr>
        <w:t>-</w:t>
      </w:r>
      <w:r w:rsidRPr="00A96D70" w:rsidR="00381B43">
        <w:rPr>
          <w:rFonts w:cs="Courier New"/>
          <w:b/>
        </w:rPr>
        <w:t>00</w:t>
      </w:r>
      <w:r w:rsidR="002B1432">
        <w:rPr>
          <w:rFonts w:cs="Courier New"/>
          <w:b/>
        </w:rPr>
        <w:t>29</w:t>
      </w:r>
      <w:r w:rsidRPr="005E6D6B" w:rsidR="005E6D6B">
        <w:rPr>
          <w:rFonts w:cs="Courier New"/>
          <w:b/>
        </w:rPr>
        <w:t xml:space="preserve"> </w:t>
      </w:r>
    </w:p>
    <w:p w:rsidR="000274A9" w:rsidP="00305B32" w:rsidRDefault="000274A9" w14:paraId="49846877" w14:textId="77777777">
      <w:pPr>
        <w:widowControl/>
        <w:outlineLvl w:val="0"/>
        <w:rPr>
          <w:rFonts w:cs="Courier New"/>
        </w:rPr>
      </w:pPr>
    </w:p>
    <w:p w:rsidRPr="009C2891" w:rsidR="00381B43" w:rsidP="00305B32" w:rsidRDefault="005E4A6C" w14:paraId="77A86B3A" w14:textId="77777777">
      <w:pPr>
        <w:widowControl/>
        <w:outlineLvl w:val="0"/>
        <w:rPr>
          <w:rFonts w:cs="Courier New"/>
          <w:b/>
        </w:rPr>
      </w:pPr>
      <w:r w:rsidRPr="009C2891">
        <w:rPr>
          <w:rFonts w:cs="Courier New"/>
          <w:b/>
        </w:rPr>
        <w:t xml:space="preserve">A. </w:t>
      </w:r>
      <w:r w:rsidRPr="009C2891">
        <w:rPr>
          <w:rFonts w:cs="Courier New"/>
          <w:b/>
          <w:u w:val="single"/>
        </w:rPr>
        <w:t>Justification</w:t>
      </w:r>
      <w:r w:rsidRPr="009C2891">
        <w:rPr>
          <w:rFonts w:cs="Courier New"/>
          <w:b/>
        </w:rPr>
        <w:t>.</w:t>
      </w:r>
    </w:p>
    <w:p w:rsidRPr="00A96D70" w:rsidR="00381B43" w:rsidP="00305B32" w:rsidRDefault="00381B43" w14:paraId="132693A6" w14:textId="77777777">
      <w:pPr>
        <w:widowControl/>
        <w:rPr>
          <w:rFonts w:cs="Courier New"/>
          <w:szCs w:val="24"/>
        </w:rPr>
      </w:pPr>
    </w:p>
    <w:p w:rsidRPr="00A96D70" w:rsidR="00381B43" w:rsidP="00305B32" w:rsidRDefault="00381B43" w14:paraId="49FAF948" w14:textId="77777777">
      <w:pPr>
        <w:widowControl/>
        <w:rPr>
          <w:rFonts w:cs="Courier New"/>
          <w:szCs w:val="24"/>
        </w:rPr>
      </w:pPr>
      <w:r w:rsidRPr="00A96D70">
        <w:rPr>
          <w:rFonts w:cs="Courier New"/>
          <w:b/>
          <w:szCs w:val="24"/>
        </w:rPr>
        <w:t>1. 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A96D70">
        <w:rPr>
          <w:rFonts w:cs="Courier New"/>
          <w:szCs w:val="24"/>
        </w:rPr>
        <w:t>.</w:t>
      </w:r>
    </w:p>
    <w:p w:rsidRPr="00A96D70" w:rsidR="00381B43" w:rsidP="00305B32" w:rsidRDefault="00381B43" w14:paraId="3C3A1EEA" w14:textId="77777777">
      <w:pPr>
        <w:widowControl/>
        <w:outlineLvl w:val="0"/>
        <w:rPr>
          <w:rFonts w:cs="Courier New"/>
          <w:szCs w:val="24"/>
        </w:rPr>
      </w:pPr>
    </w:p>
    <w:p w:rsidR="00847E37" w:rsidP="00305B32" w:rsidRDefault="00007512" w14:paraId="1CC0D618" w14:textId="77777777">
      <w:pPr>
        <w:pStyle w:val="BodyTextIndent"/>
        <w:widowControl/>
        <w:suppressAutoHyphens w:val="0"/>
        <w:ind w:left="0" w:firstLine="0"/>
      </w:pPr>
      <w:r>
        <w:t>The Office of Workers</w:t>
      </w:r>
      <w:r w:rsidR="00A71FA4">
        <w:t xml:space="preserve">' Compensation Programs (OWCP) </w:t>
      </w:r>
      <w:r>
        <w:t>administers the Longshore an</w:t>
      </w:r>
      <w:r w:rsidR="00A71FA4">
        <w:t xml:space="preserve">d Harbor Workers' Compensation </w:t>
      </w:r>
      <w:r>
        <w:t>Act (LHWCA).  The Act provid</w:t>
      </w:r>
      <w:r w:rsidR="00A71FA4">
        <w:t xml:space="preserve">es benefits to workers injured </w:t>
      </w:r>
      <w:r>
        <w:t>in maritime employment on the navigable waters of the United States or in an adjoining area customarily used by an employee in loading, unloading, repairing or building a vessel.  In addition, several acts extend coverage to certain other employees.</w:t>
      </w:r>
      <w:r w:rsidR="00847E37">
        <w:t xml:space="preserve">  </w:t>
      </w:r>
      <w:r w:rsidR="00ED1EC1">
        <w:t xml:space="preserve">LSHWCA section 39(a) generally authorizes the Secretary of Labor to prescribe rules and regulations to implement the Act. </w:t>
      </w:r>
      <w:r w:rsidRPr="008E19C4" w:rsidR="00ED1EC1">
        <w:rPr>
          <w:i/>
        </w:rPr>
        <w:t>See</w:t>
      </w:r>
      <w:r w:rsidR="00ED1EC1">
        <w:t xml:space="preserve"> 33 U.S.C. § 939(a).</w:t>
      </w:r>
    </w:p>
    <w:p w:rsidR="00007512" w:rsidP="00305B32" w:rsidRDefault="00007512" w14:paraId="2CE21D74" w14:textId="77777777">
      <w:pPr>
        <w:widowControl/>
      </w:pPr>
    </w:p>
    <w:p w:rsidRPr="00A96D70" w:rsidR="00176D13" w:rsidP="00305B32" w:rsidRDefault="00007512" w14:paraId="7990B099" w14:textId="77777777">
      <w:pPr>
        <w:widowControl/>
        <w:rPr>
          <w:rFonts w:cs="Courier New"/>
        </w:rPr>
      </w:pPr>
      <w:r>
        <w:t>Under section 7 (33 USC, C</w:t>
      </w:r>
      <w:r w:rsidR="00A71FA4">
        <w:t xml:space="preserve">hapter 18, Section 907) of the </w:t>
      </w:r>
      <w:r>
        <w:t xml:space="preserve">Longshore Act </w:t>
      </w:r>
      <w:r w:rsidR="00487A35">
        <w:t xml:space="preserve">and 20 C.F.R. 702.419, </w:t>
      </w:r>
      <w:r>
        <w:t>the employer/insurance carrier is responsible for furnishing medical care for the injured employee for such period of time as the injury or recovery period may require.  Form LS-1 serves two purposes: it authorizes the medical care, and it provides a vehicle for the treating physician to report the findings, treatment given, and anticipated physical condition of the employee.</w:t>
      </w:r>
    </w:p>
    <w:p w:rsidR="000D3F77" w:rsidP="00305B32" w:rsidRDefault="000D3F77" w14:paraId="3ED3C608" w14:textId="77777777">
      <w:pPr>
        <w:widowControl/>
        <w:rPr>
          <w:rFonts w:cs="Courier New"/>
          <w:b/>
          <w:szCs w:val="24"/>
        </w:rPr>
      </w:pPr>
    </w:p>
    <w:p w:rsidRPr="00A96D70" w:rsidR="00381B43" w:rsidP="00305B32" w:rsidRDefault="00176D13" w14:paraId="5D6102D6" w14:textId="77777777">
      <w:pPr>
        <w:widowControl/>
        <w:rPr>
          <w:rFonts w:cs="Courier New"/>
          <w:b/>
          <w:szCs w:val="24"/>
        </w:rPr>
      </w:pPr>
      <w:r w:rsidRPr="00A96D70">
        <w:rPr>
          <w:rFonts w:cs="Courier New"/>
          <w:b/>
          <w:szCs w:val="24"/>
        </w:rPr>
        <w:t>2.</w:t>
      </w:r>
      <w:r w:rsidRPr="00A96D70" w:rsidR="00381B43">
        <w:rPr>
          <w:rFonts w:cs="Courier New"/>
          <w:b/>
          <w:szCs w:val="24"/>
        </w:rPr>
        <w:t xml:space="preserve"> Indicate how, by whom, and for what purpose the information is to be used.  Except for a new collection, indicate the actual use the agency has made of the information received from the current collection. </w:t>
      </w:r>
    </w:p>
    <w:p w:rsidRPr="00A96D70" w:rsidR="00381B43" w:rsidP="00305B32" w:rsidRDefault="00381B43" w14:paraId="6DB6B517" w14:textId="77777777">
      <w:pPr>
        <w:widowControl/>
        <w:rPr>
          <w:rFonts w:cs="Courier New"/>
          <w:szCs w:val="24"/>
        </w:rPr>
      </w:pPr>
    </w:p>
    <w:p w:rsidRPr="00A96D70" w:rsidR="001361C4" w:rsidP="00305B32" w:rsidRDefault="00007512" w14:paraId="154E1C09" w14:textId="77777777">
      <w:pPr>
        <w:widowControl/>
        <w:rPr>
          <w:rFonts w:cs="Courier New"/>
        </w:rPr>
      </w:pPr>
      <w:r>
        <w:t>The information collect</w:t>
      </w:r>
      <w:r w:rsidR="00A71FA4">
        <w:t xml:space="preserve">ed on Form LS-1 is used by the </w:t>
      </w:r>
      <w:r>
        <w:t>Longshore Division to verify</w:t>
      </w:r>
      <w:r w:rsidR="00A71FA4">
        <w:t xml:space="preserve"> that proper medical treatment </w:t>
      </w:r>
      <w:r>
        <w:t>has been authorized by the e</w:t>
      </w:r>
      <w:r w:rsidR="00A71FA4">
        <w:t xml:space="preserve">mployer/insurance carrier, and </w:t>
      </w:r>
      <w:r>
        <w:t>to determine the severity of a claimant's injuries and thus his/her entitlement</w:t>
      </w:r>
      <w:r w:rsidR="00A71FA4">
        <w:t xml:space="preserve"> to compensation benefits. The </w:t>
      </w:r>
      <w:r>
        <w:t>employers/insurance carr</w:t>
      </w:r>
      <w:r w:rsidR="00A71FA4">
        <w:t xml:space="preserve">iers are responsible by law to </w:t>
      </w:r>
      <w:r>
        <w:t>provide these benefits if a c</w:t>
      </w:r>
      <w:r w:rsidR="00A71FA4">
        <w:t xml:space="preserve">laimant is medically unable to </w:t>
      </w:r>
      <w:r>
        <w:t>work as a result of a work-related injury.  If the information were not collected, verification of authorized medical care and entitlement to compensation benefits would not be possible.</w:t>
      </w:r>
    </w:p>
    <w:p w:rsidR="000D3F77" w:rsidP="00305B32" w:rsidRDefault="000D3F77" w14:paraId="70962F4D" w14:textId="77777777">
      <w:pPr>
        <w:widowControl/>
        <w:rPr>
          <w:rFonts w:cs="Courier New"/>
          <w:b/>
          <w:szCs w:val="24"/>
        </w:rPr>
      </w:pPr>
    </w:p>
    <w:p w:rsidRPr="00A96D70" w:rsidR="00BA25E3" w:rsidP="00BA25E3" w:rsidRDefault="00176D13" w14:paraId="4CA1995A" w14:textId="77777777">
      <w:pPr>
        <w:widowControl/>
        <w:rPr>
          <w:rFonts w:cs="Courier New"/>
          <w:b/>
          <w:szCs w:val="24"/>
        </w:rPr>
      </w:pPr>
      <w:r w:rsidRPr="00A96D70">
        <w:rPr>
          <w:rFonts w:cs="Courier New"/>
          <w:b/>
          <w:szCs w:val="24"/>
        </w:rPr>
        <w:t>3.</w:t>
      </w:r>
      <w:r w:rsidRPr="00A96D70" w:rsidR="001361C4">
        <w:rPr>
          <w:rFonts w:cs="Courier New"/>
          <w:b/>
          <w:szCs w:val="24"/>
        </w:rPr>
        <w:t xml:space="preserve"> </w:t>
      </w:r>
      <w:r w:rsidRPr="00A96D70" w:rsidR="00BA25E3">
        <w:rPr>
          <w:rFonts w:cs="Courier New"/>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A96D70" w:rsidR="001361C4" w:rsidP="00305B32" w:rsidRDefault="001361C4" w14:paraId="7F4F15C7" w14:textId="77777777">
      <w:pPr>
        <w:widowControl/>
        <w:rPr>
          <w:rFonts w:cs="Courier New"/>
          <w:szCs w:val="24"/>
        </w:rPr>
      </w:pPr>
    </w:p>
    <w:p w:rsidR="005F246A" w:rsidP="00305B32" w:rsidRDefault="001E4943" w14:paraId="18037B4A" w14:textId="77777777">
      <w:pPr>
        <w:widowControl/>
      </w:pPr>
      <w:r>
        <w:t xml:space="preserve">Respondents now have the option </w:t>
      </w:r>
      <w:r w:rsidR="00DA7B8D">
        <w:t>of</w:t>
      </w:r>
      <w:r>
        <w:t xml:space="preserve"> complet</w:t>
      </w:r>
      <w:r w:rsidR="00DA7B8D">
        <w:t>ing</w:t>
      </w:r>
      <w:r>
        <w:t xml:space="preserve"> and submit</w:t>
      </w:r>
      <w:r w:rsidR="00DA7B8D">
        <w:t>ting</w:t>
      </w:r>
      <w:r>
        <w:t xml:space="preserve"> the form LS-1 electronically using our new secure web portal</w:t>
      </w:r>
      <w:r w:rsidR="002F186A">
        <w:rPr>
          <w:rStyle w:val="CommentReference"/>
        </w:rPr>
        <w:t xml:space="preserve"> </w:t>
      </w:r>
      <w:r w:rsidR="002F186A">
        <w:rPr>
          <w:rStyle w:val="CommentReference"/>
          <w:sz w:val="24"/>
          <w:szCs w:val="24"/>
        </w:rPr>
        <w:t>(</w:t>
      </w:r>
      <w:hyperlink w:history="1" r:id="rId11">
        <w:r w:rsidRPr="00931A82" w:rsidR="002F186A">
          <w:rPr>
            <w:rStyle w:val="Hyperlink"/>
            <w:szCs w:val="24"/>
          </w:rPr>
          <w:t>https://seaportal.dol-esa.gov</w:t>
        </w:r>
      </w:hyperlink>
      <w:r w:rsidR="002F186A">
        <w:rPr>
          <w:rStyle w:val="CommentReference"/>
          <w:sz w:val="24"/>
          <w:szCs w:val="24"/>
        </w:rPr>
        <w:t>). T</w:t>
      </w:r>
      <w:r w:rsidR="00DA7B8D">
        <w:t xml:space="preserve">he form itself is located on our website at </w:t>
      </w:r>
      <w:hyperlink w:history="1" r:id="rId12">
        <w:r w:rsidRPr="001E4943" w:rsidR="00487A35">
          <w:rPr>
            <w:rStyle w:val="Hyperlink"/>
          </w:rPr>
          <w:t>http://www.dol.gov/owcp/dlhwc/ls-1.pdf</w:t>
        </w:r>
      </w:hyperlink>
      <w:r w:rsidRPr="001E4943" w:rsidR="00487A35">
        <w:t>.</w:t>
      </w:r>
    </w:p>
    <w:p w:rsidRPr="00A96D70" w:rsidR="00954F49" w:rsidP="00305B32" w:rsidRDefault="00954F49" w14:paraId="589D936F" w14:textId="77777777">
      <w:pPr>
        <w:widowControl/>
        <w:rPr>
          <w:rFonts w:cs="Courier New"/>
          <w:szCs w:val="24"/>
        </w:rPr>
      </w:pPr>
    </w:p>
    <w:p w:rsidRPr="00A96D70" w:rsidR="002B0718" w:rsidP="00305B32" w:rsidRDefault="00176D13" w14:paraId="302DE317" w14:textId="77777777">
      <w:pPr>
        <w:widowControl/>
        <w:rPr>
          <w:rFonts w:cs="Courier New"/>
          <w:b/>
          <w:szCs w:val="24"/>
        </w:rPr>
      </w:pPr>
      <w:r w:rsidRPr="00A96D70">
        <w:rPr>
          <w:rFonts w:cs="Courier New"/>
          <w:b/>
          <w:szCs w:val="24"/>
        </w:rPr>
        <w:t>4.</w:t>
      </w:r>
      <w:r w:rsidRPr="00A96D70" w:rsidR="002B0718">
        <w:rPr>
          <w:rFonts w:cs="Courier New"/>
          <w:b/>
          <w:szCs w:val="24"/>
        </w:rPr>
        <w:t xml:space="preserve"> </w:t>
      </w:r>
      <w:r w:rsidRPr="00A96D70" w:rsidR="004B3715">
        <w:rPr>
          <w:rFonts w:cs="Courier New"/>
          <w:b/>
          <w:bCs/>
          <w:szCs w:val="24"/>
        </w:rPr>
        <w:t>Describe efforts to identify duplication. Show specifically why any similar information already available cannot be used or modified for use for the purposes described in Item 2 above.</w:t>
      </w:r>
    </w:p>
    <w:p w:rsidRPr="00A96D70" w:rsidR="002B0718" w:rsidP="00305B32" w:rsidRDefault="002B0718" w14:paraId="6B6DB40F" w14:textId="77777777">
      <w:pPr>
        <w:widowControl/>
        <w:rPr>
          <w:rFonts w:cs="Courier New"/>
          <w:szCs w:val="24"/>
        </w:rPr>
      </w:pPr>
    </w:p>
    <w:p w:rsidRPr="00A96D70" w:rsidR="004B3715" w:rsidP="00305B32" w:rsidRDefault="002B1432" w14:paraId="6AA180F5" w14:textId="77777777">
      <w:pPr>
        <w:widowControl/>
        <w:rPr>
          <w:rFonts w:cs="Courier New"/>
        </w:rPr>
      </w:pPr>
      <w:r>
        <w:t xml:space="preserve">This form has been carefully </w:t>
      </w:r>
      <w:r w:rsidR="00A71FA4">
        <w:t xml:space="preserve">reviewed to eliminate requests </w:t>
      </w:r>
      <w:r>
        <w:t>or duplicate information.  The LS-1 is a unique form in that it is used by three separa</w:t>
      </w:r>
      <w:r w:rsidR="00A71FA4">
        <w:t xml:space="preserve">te parties.  Part A is for the </w:t>
      </w:r>
      <w:r>
        <w:t>employer/insurance carrier</w:t>
      </w:r>
      <w:r w:rsidR="00A71FA4">
        <w:t xml:space="preserve"> to authorize treatment by the </w:t>
      </w:r>
      <w:r>
        <w:t>physician selected by the injured worker.</w:t>
      </w:r>
      <w:r w:rsidR="00A71FA4">
        <w:t xml:space="preserve"> The employee must </w:t>
      </w:r>
      <w:r>
        <w:t>then take the form to the selected physician for treatment.  Part B is used by the treating physician to report on the medical diagnosis and prognosis of the injured worker.</w:t>
      </w:r>
    </w:p>
    <w:p w:rsidR="00153DE9" w:rsidP="00305B32" w:rsidRDefault="00153DE9" w14:paraId="50DD2B38" w14:textId="77777777">
      <w:pPr>
        <w:widowControl/>
        <w:rPr>
          <w:rFonts w:cs="Courier New"/>
          <w:b/>
          <w:szCs w:val="24"/>
        </w:rPr>
      </w:pPr>
    </w:p>
    <w:p w:rsidRPr="00A96D70" w:rsidR="004B3715" w:rsidP="00305B32" w:rsidRDefault="004B3715" w14:paraId="4FCFD29E" w14:textId="77777777">
      <w:pPr>
        <w:widowControl/>
        <w:rPr>
          <w:rFonts w:cs="Courier New"/>
          <w:szCs w:val="24"/>
        </w:rPr>
      </w:pPr>
      <w:r w:rsidRPr="00A96D70">
        <w:rPr>
          <w:rFonts w:cs="Courier New"/>
          <w:b/>
          <w:szCs w:val="24"/>
        </w:rPr>
        <w:t>5.</w:t>
      </w:r>
      <w:r w:rsidRPr="00A96D70">
        <w:rPr>
          <w:rFonts w:cs="Courier New"/>
          <w:szCs w:val="24"/>
        </w:rPr>
        <w:t xml:space="preserve"> </w:t>
      </w:r>
      <w:r w:rsidRPr="00A96D70">
        <w:rPr>
          <w:rFonts w:cs="Courier New"/>
          <w:b/>
          <w:szCs w:val="24"/>
        </w:rPr>
        <w:t>If the collection information impacts small bus</w:t>
      </w:r>
      <w:r w:rsidR="00153DE9">
        <w:rPr>
          <w:rFonts w:cs="Courier New"/>
          <w:b/>
          <w:szCs w:val="24"/>
        </w:rPr>
        <w:t>inesses or other small entities</w:t>
      </w:r>
      <w:r w:rsidRPr="00A96D70">
        <w:rPr>
          <w:rFonts w:cs="Courier New"/>
          <w:b/>
          <w:szCs w:val="24"/>
        </w:rPr>
        <w:t>, describe any methods used to minimize burden.</w:t>
      </w:r>
      <w:r w:rsidRPr="00A96D70">
        <w:rPr>
          <w:rFonts w:cs="Courier New"/>
          <w:szCs w:val="24"/>
        </w:rPr>
        <w:t xml:space="preserve"> </w:t>
      </w:r>
    </w:p>
    <w:p w:rsidRPr="00A96D70" w:rsidR="004B3715" w:rsidP="00305B32" w:rsidRDefault="004B3715" w14:paraId="72CFD7FA" w14:textId="77777777">
      <w:pPr>
        <w:widowControl/>
        <w:rPr>
          <w:rFonts w:cs="Courier New"/>
          <w:szCs w:val="24"/>
        </w:rPr>
      </w:pPr>
    </w:p>
    <w:p w:rsidR="00C24CE1" w:rsidP="00305B32" w:rsidRDefault="000D3F77" w14:paraId="2A9D9732" w14:textId="77777777">
      <w:pPr>
        <w:widowControl/>
        <w:rPr>
          <w:spacing w:val="-3"/>
        </w:rPr>
      </w:pPr>
      <w:r>
        <w:rPr>
          <w:spacing w:val="-3"/>
        </w:rPr>
        <w:t>The information is not requested from small businesses or other small entities and does not have a significant economic impact on a substantial number of small entities.</w:t>
      </w:r>
    </w:p>
    <w:p w:rsidR="000D3F77" w:rsidP="00305B32" w:rsidRDefault="000D3F77" w14:paraId="7ABE18ED" w14:textId="77777777">
      <w:pPr>
        <w:widowControl/>
        <w:rPr>
          <w:rFonts w:cs="Courier New"/>
          <w:szCs w:val="24"/>
        </w:rPr>
      </w:pPr>
    </w:p>
    <w:p w:rsidRPr="00A96D70" w:rsidR="005F177C" w:rsidP="00305B32" w:rsidRDefault="00176D13" w14:paraId="69CF2C0A" w14:textId="77777777">
      <w:pPr>
        <w:widowControl/>
        <w:rPr>
          <w:rFonts w:cs="Courier New"/>
          <w:szCs w:val="24"/>
        </w:rPr>
      </w:pPr>
      <w:r w:rsidRPr="009A1E45">
        <w:rPr>
          <w:rFonts w:cs="Courier New"/>
          <w:b/>
          <w:szCs w:val="24"/>
        </w:rPr>
        <w:t>6</w:t>
      </w:r>
      <w:r w:rsidRPr="00A96D70">
        <w:rPr>
          <w:rFonts w:cs="Courier New"/>
          <w:szCs w:val="24"/>
        </w:rPr>
        <w:t>.</w:t>
      </w:r>
      <w:r w:rsidRPr="00A96D70" w:rsidR="005F177C">
        <w:rPr>
          <w:rFonts w:cs="Courier New"/>
          <w:szCs w:val="24"/>
        </w:rPr>
        <w:t xml:space="preserve"> </w:t>
      </w:r>
      <w:r w:rsidRPr="00A96D70" w:rsidR="005F177C">
        <w:rPr>
          <w:rFonts w:cs="Courier New"/>
          <w:b/>
          <w:szCs w:val="24"/>
        </w:rPr>
        <w:t>Describe the consequence of Federal program or policy activities if the collection is not conducted or is conducted less frequently, as well as any technical or legal obstacles to reducing burden.</w:t>
      </w:r>
    </w:p>
    <w:p w:rsidR="00176D13" w:rsidP="00305B32" w:rsidRDefault="00176D13" w14:paraId="4BD963DC" w14:textId="77777777">
      <w:pPr>
        <w:widowControl/>
        <w:rPr>
          <w:rFonts w:cs="Courier New"/>
          <w:szCs w:val="24"/>
        </w:rPr>
      </w:pPr>
    </w:p>
    <w:p w:rsidRPr="00A96D70" w:rsidR="00C24CE1" w:rsidP="00305B32" w:rsidRDefault="002B1432" w14:paraId="6DD8BBCC" w14:textId="77777777">
      <w:pPr>
        <w:widowControl/>
        <w:rPr>
          <w:rFonts w:cs="Courier New"/>
        </w:rPr>
      </w:pPr>
      <w:r>
        <w:t>The form is used only for the initial authorization and examination and therefore cannot be used less frequently.</w:t>
      </w:r>
    </w:p>
    <w:p w:rsidR="00283066" w:rsidP="00305B32" w:rsidRDefault="00283066" w14:paraId="2EA968E3" w14:textId="77777777">
      <w:pPr>
        <w:widowControl/>
        <w:rPr>
          <w:rFonts w:cs="Courier New"/>
          <w:b/>
          <w:szCs w:val="24"/>
        </w:rPr>
      </w:pPr>
    </w:p>
    <w:p w:rsidRPr="00A96D70" w:rsidR="00BA25E3" w:rsidP="00BA25E3" w:rsidRDefault="00176D13" w14:paraId="342995F8" w14:textId="77777777">
      <w:pPr>
        <w:widowControl/>
        <w:rPr>
          <w:rFonts w:cs="Courier New"/>
          <w:szCs w:val="24"/>
        </w:rPr>
      </w:pPr>
      <w:r w:rsidRPr="00A96D70">
        <w:rPr>
          <w:rFonts w:cs="Courier New"/>
          <w:b/>
          <w:szCs w:val="24"/>
        </w:rPr>
        <w:t>7.</w:t>
      </w:r>
      <w:r w:rsidRPr="00A96D70" w:rsidR="000F19E0">
        <w:rPr>
          <w:rFonts w:cs="Courier New"/>
          <w:szCs w:val="24"/>
        </w:rPr>
        <w:t xml:space="preserve"> </w:t>
      </w:r>
      <w:r w:rsidRPr="00A96D70" w:rsidR="00BA25E3">
        <w:rPr>
          <w:rFonts w:cs="Courier New"/>
          <w:b/>
          <w:szCs w:val="24"/>
        </w:rPr>
        <w:t>Explain any special circumstances.</w:t>
      </w:r>
      <w:r w:rsidRPr="00A96D70" w:rsidR="00BA25E3">
        <w:rPr>
          <w:rFonts w:cs="Courier New"/>
          <w:szCs w:val="24"/>
        </w:rPr>
        <w:tab/>
      </w:r>
    </w:p>
    <w:p w:rsidRPr="00A96D70" w:rsidR="00BA25E3" w:rsidP="00BA25E3" w:rsidRDefault="00BA25E3" w14:paraId="3A6B2C34" w14:textId="77777777">
      <w:pPr>
        <w:widowControl/>
        <w:rPr>
          <w:rFonts w:cs="Courier New"/>
          <w:szCs w:val="24"/>
        </w:rPr>
      </w:pPr>
    </w:p>
    <w:p w:rsidRPr="000563FD" w:rsidR="00BA25E3" w:rsidP="00BA25E3" w:rsidRDefault="00BA25E3" w14:paraId="3C8B89F4" w14:textId="77777777">
      <w:pPr>
        <w:rPr>
          <w:rFonts w:cs="Courier New"/>
          <w:b/>
          <w:spacing w:val="-3"/>
          <w:sz w:val="22"/>
        </w:rPr>
      </w:pPr>
      <w:r w:rsidRPr="000563FD">
        <w:rPr>
          <w:rFonts w:cs="Courier New"/>
          <w:b/>
          <w:spacing w:val="-3"/>
        </w:rPr>
        <w:lastRenderedPageBreak/>
        <w:t xml:space="preserve">* Requiring respondents to report information to the agency more often than quarterly; </w:t>
      </w:r>
    </w:p>
    <w:p w:rsidRPr="000563FD" w:rsidR="00BA25E3" w:rsidP="00BA25E3" w:rsidRDefault="00BA25E3" w14:paraId="50381EEB" w14:textId="77777777">
      <w:pPr>
        <w:rPr>
          <w:rFonts w:cs="Courier New"/>
          <w:b/>
          <w:spacing w:val="-3"/>
        </w:rPr>
      </w:pPr>
      <w:r w:rsidRPr="000563FD">
        <w:rPr>
          <w:rFonts w:cs="Courier New"/>
          <w:b/>
          <w:spacing w:val="-3"/>
        </w:rPr>
        <w:t xml:space="preserve">* Requiring respondents to prepare a written response to a collection of information in fewer than 30 days after receipt of it; </w:t>
      </w:r>
    </w:p>
    <w:p w:rsidRPr="000563FD" w:rsidR="00BA25E3" w:rsidP="00BA25E3" w:rsidRDefault="00BA25E3" w14:paraId="14070FF1" w14:textId="77777777">
      <w:pPr>
        <w:rPr>
          <w:rFonts w:cs="Courier New"/>
          <w:b/>
          <w:spacing w:val="-3"/>
        </w:rPr>
      </w:pPr>
      <w:r w:rsidRPr="000563FD">
        <w:rPr>
          <w:rFonts w:cs="Courier New"/>
          <w:b/>
          <w:spacing w:val="-3"/>
        </w:rPr>
        <w:t xml:space="preserve">* Requiring respondents to submit more than an original and two copies of any document; </w:t>
      </w:r>
    </w:p>
    <w:p w:rsidRPr="000563FD" w:rsidR="00BA25E3" w:rsidP="00BA25E3" w:rsidRDefault="00BA25E3" w14:paraId="6DFB399C" w14:textId="77777777">
      <w:pPr>
        <w:rPr>
          <w:rFonts w:cs="Courier New"/>
          <w:b/>
          <w:spacing w:val="-3"/>
        </w:rPr>
      </w:pPr>
      <w:r w:rsidRPr="000563FD">
        <w:rPr>
          <w:rFonts w:cs="Courier New"/>
          <w:b/>
          <w:spacing w:val="-3"/>
        </w:rPr>
        <w:t xml:space="preserve">* Requiring respondents to retain records, other than health, medical, government contract, grant-in-aid, or tax records, for more than three years; </w:t>
      </w:r>
    </w:p>
    <w:p w:rsidRPr="000563FD" w:rsidR="00BA25E3" w:rsidP="00BA25E3" w:rsidRDefault="00BA25E3" w14:paraId="59DE0431" w14:textId="77777777">
      <w:pPr>
        <w:rPr>
          <w:rFonts w:cs="Courier New"/>
          <w:b/>
          <w:spacing w:val="-3"/>
        </w:rPr>
      </w:pPr>
      <w:r w:rsidRPr="000563FD">
        <w:rPr>
          <w:rFonts w:cs="Courier New"/>
          <w:b/>
          <w:spacing w:val="-3"/>
        </w:rPr>
        <w:t xml:space="preserve">* In connection with a statistical survey, that is not designed to produce valid and reliable results that can be generalized to the universe of study; </w:t>
      </w:r>
    </w:p>
    <w:p w:rsidRPr="000563FD" w:rsidR="00BA25E3" w:rsidP="00BA25E3" w:rsidRDefault="00BA25E3" w14:paraId="3553A2A5" w14:textId="77777777">
      <w:pPr>
        <w:rPr>
          <w:rFonts w:cs="Courier New"/>
          <w:b/>
          <w:spacing w:val="-3"/>
        </w:rPr>
      </w:pPr>
      <w:r w:rsidRPr="000563FD">
        <w:rPr>
          <w:rFonts w:cs="Courier New"/>
          <w:b/>
          <w:spacing w:val="-3"/>
        </w:rPr>
        <w:t xml:space="preserve">* Requiring the use of a statistical data classification that has not been reviewed and approved by OMB; </w:t>
      </w:r>
    </w:p>
    <w:p w:rsidRPr="000563FD" w:rsidR="00BA25E3" w:rsidP="00BA25E3" w:rsidRDefault="00BA25E3" w14:paraId="64935B6C" w14:textId="77777777">
      <w:pPr>
        <w:rPr>
          <w:rFonts w:cs="Courier New"/>
          <w:b/>
          <w:spacing w:val="-3"/>
        </w:rPr>
      </w:pPr>
      <w:r w:rsidRPr="000563FD">
        <w:rPr>
          <w:rFonts w:cs="Courier New"/>
          <w:b/>
          <w:spacing w:val="-3"/>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0563FD" w:rsidR="00BA25E3" w:rsidP="00BA25E3" w:rsidRDefault="00BA25E3" w14:paraId="04272304" w14:textId="77777777">
      <w:pPr>
        <w:rPr>
          <w:rFonts w:cs="Courier New"/>
          <w:b/>
          <w:spacing w:val="-3"/>
        </w:rPr>
      </w:pPr>
      <w:r w:rsidRPr="000563FD">
        <w:rPr>
          <w:rFonts w:cs="Courier New"/>
          <w:b/>
          <w:spacing w:val="-3"/>
        </w:rPr>
        <w:t>* Requiring respondents to submit proprietary trade secrets, or other confidential information unless the agency can demonstrate that it has instituted procedures to protect the information's confidentiality to the extent permitted by law.</w:t>
      </w:r>
    </w:p>
    <w:p w:rsidRPr="00A96D70" w:rsidR="00C24CE1" w:rsidP="00305B32" w:rsidRDefault="00C24CE1" w14:paraId="6C770FB1" w14:textId="77777777">
      <w:pPr>
        <w:widowControl/>
        <w:rPr>
          <w:rFonts w:cs="Courier New"/>
          <w:szCs w:val="24"/>
        </w:rPr>
      </w:pPr>
    </w:p>
    <w:p w:rsidR="006F7063" w:rsidP="00305B32" w:rsidRDefault="00283066" w14:paraId="2EA1DED4" w14:textId="77777777">
      <w:pPr>
        <w:widowControl/>
        <w:rPr>
          <w:rFonts w:cs="Courier New"/>
        </w:rPr>
      </w:pPr>
      <w:r>
        <w:t>Since the form is completed only at the time an injury occurs, it is completed on occasion rather than quarterly.  In accordance with section 907(e) of the law, the form is to be submitted within 10 days following the first treatment.  Other than these circumstances, there are no other special circumstances for the collection of this information.</w:t>
      </w:r>
    </w:p>
    <w:p w:rsidR="00283066" w:rsidP="00305B32" w:rsidRDefault="00283066" w14:paraId="12EE49A7" w14:textId="77777777">
      <w:pPr>
        <w:widowControl/>
        <w:rPr>
          <w:rFonts w:cs="Courier New"/>
        </w:rPr>
      </w:pPr>
    </w:p>
    <w:p w:rsidR="00164CCD" w:rsidP="00164CCD" w:rsidRDefault="000F19E0" w14:paraId="5A8C4EF4" w14:textId="77777777">
      <w:pPr>
        <w:widowControl/>
        <w:rPr>
          <w:rFonts w:cs="Courier New"/>
          <w:b/>
          <w:szCs w:val="24"/>
        </w:rPr>
      </w:pPr>
      <w:r w:rsidRPr="00283066">
        <w:rPr>
          <w:rFonts w:cs="Courier New"/>
          <w:b/>
          <w:bCs/>
        </w:rPr>
        <w:t xml:space="preserve">8. </w:t>
      </w:r>
      <w:r w:rsidRPr="00A96D70" w:rsidR="00164CCD">
        <w:rPr>
          <w:rFonts w:cs="Courier New"/>
          <w:b/>
          <w:bCs/>
          <w:szCs w:val="24"/>
        </w:rPr>
        <w:t xml:space="preserve">If applicable, provide a copy and identify the date and page number of </w:t>
      </w:r>
      <w:proofErr w:type="gramStart"/>
      <w:r w:rsidRPr="00A96D70" w:rsidR="00164CCD">
        <w:rPr>
          <w:rFonts w:cs="Courier New"/>
          <w:b/>
          <w:bCs/>
          <w:szCs w:val="24"/>
        </w:rPr>
        <w:t>publication</w:t>
      </w:r>
      <w:proofErr w:type="gramEnd"/>
      <w:r w:rsidRPr="00A96D70" w:rsidR="00164CCD">
        <w:rPr>
          <w:rFonts w:cs="Courier New"/>
          <w:b/>
          <w:bCs/>
          <w:szCs w:val="24"/>
        </w:rPr>
        <w:t xml:space="preserve"> in the Federal Register of the agency's notice, required by 5 </w:t>
      </w:r>
      <w:smartTag w:uri="urn:schemas-microsoft-com:office:smarttags" w:element="stockticker">
        <w:r w:rsidR="00164CCD" w:rsidRPr="00A96D70">
          <w:rPr>
            <w:rFonts w:cs="Courier New"/>
            <w:b/>
            <w:bCs/>
            <w:szCs w:val="24"/>
          </w:rPr>
          <w:t>CFR</w:t>
        </w:r>
      </w:smartTag>
      <w:r w:rsidRPr="00A96D70" w:rsidR="00164CCD">
        <w:rPr>
          <w:rFonts w:cs="Courier New"/>
          <w:b/>
          <w:bCs/>
          <w:szCs w:val="24"/>
        </w:rPr>
        <w:t xml:space="preserve"> 1320.8 (d), soliciting comments on the information collection prior to submission to OMB.  Summarize public comments received in response to that notice and describe actions taken by the agency in response to these comments.</w:t>
      </w:r>
      <w:r w:rsidRPr="00A96D70" w:rsidR="00164CCD">
        <w:rPr>
          <w:rFonts w:cs="Courier New"/>
          <w:b/>
          <w:szCs w:val="24"/>
        </w:rPr>
        <w:t xml:space="preserve"> </w:t>
      </w:r>
    </w:p>
    <w:p w:rsidR="00164CCD" w:rsidP="00164CCD" w:rsidRDefault="00164CCD" w14:paraId="53BDC4D3" w14:textId="77777777">
      <w:pPr>
        <w:widowControl/>
        <w:rPr>
          <w:rFonts w:cs="Courier New"/>
          <w:b/>
          <w:szCs w:val="24"/>
        </w:rPr>
      </w:pPr>
    </w:p>
    <w:p w:rsidRPr="0019536D" w:rsidR="00164CCD" w:rsidP="00164CCD" w:rsidRDefault="00164CCD" w14:paraId="3234B8DB" w14:textId="77777777">
      <w:pPr>
        <w:rPr>
          <w:rFonts w:cs="Courier New"/>
          <w:b/>
          <w:bCs/>
        </w:rPr>
      </w:pPr>
      <w:r w:rsidRPr="0019536D">
        <w:rPr>
          <w:rFonts w:cs="Courier New"/>
          <w:b/>
          <w:bCs/>
        </w:rPr>
        <w:t>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9536D" w:rsidR="00164CCD" w:rsidP="00164CCD" w:rsidRDefault="00164CCD" w14:paraId="2BA47A1C" w14:textId="77777777">
      <w:pPr>
        <w:rPr>
          <w:rFonts w:cs="Courier New"/>
          <w:b/>
          <w:bCs/>
        </w:rPr>
      </w:pPr>
    </w:p>
    <w:p w:rsidR="00164CCD" w:rsidP="00164CCD" w:rsidRDefault="00164CCD" w14:paraId="5FED41C3" w14:textId="77777777">
      <w:pPr>
        <w:rPr>
          <w:rFonts w:cs="Courier New"/>
          <w:b/>
          <w:bCs/>
        </w:rPr>
      </w:pPr>
      <w:r w:rsidRPr="0019536D">
        <w:rPr>
          <w:rFonts w:cs="Courier New"/>
          <w:b/>
          <w:bCs/>
        </w:rPr>
        <w:lastRenderedPageBreak/>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Pr="00A96D70" w:rsidR="00C24CE1" w:rsidP="00305B32" w:rsidRDefault="00C24CE1" w14:paraId="2C00BB85" w14:textId="77777777">
      <w:pPr>
        <w:widowControl/>
        <w:rPr>
          <w:rFonts w:cs="Courier New"/>
          <w:szCs w:val="24"/>
        </w:rPr>
      </w:pPr>
    </w:p>
    <w:p w:rsidR="00C34E25" w:rsidP="00305B32" w:rsidRDefault="00C34E25" w14:paraId="3326A373" w14:textId="77777777">
      <w:pPr>
        <w:widowControl/>
      </w:pPr>
      <w:r w:rsidRPr="009154B8">
        <w:t xml:space="preserve">Consultations </w:t>
      </w:r>
      <w:r>
        <w:t xml:space="preserve">were held with industry representatives individually and at seminars at the time the Act was amended in 1972.  The form was developed as a result of these </w:t>
      </w:r>
      <w:r w:rsidR="00153DE9">
        <w:t xml:space="preserve">consultations. </w:t>
      </w:r>
      <w:r>
        <w:t xml:space="preserve">The format of the form is basic in that the first part merely authorizes medical treatment by a physician selected by the injured worker, and the second part provides space for the physician to report the findings of the medical treatment provided.  Daily contact </w:t>
      </w:r>
      <w:r w:rsidR="00487A35">
        <w:t>maintained with representatives of insurance carriers and self-insurers by OWCP district office personnel with whom the form is filed has not revealed any undue burden</w:t>
      </w:r>
      <w:r>
        <w:t xml:space="preserve">.  If any complaints or suggestions for improvement are received, they are forwarded to the National Office for review and appropriate action. </w:t>
      </w:r>
    </w:p>
    <w:p w:rsidR="005E6D6B" w:rsidP="00305B32" w:rsidRDefault="005E6D6B" w14:paraId="6C594D37" w14:textId="77777777">
      <w:pPr>
        <w:widowControl/>
      </w:pPr>
    </w:p>
    <w:p w:rsidR="005E6D6B" w:rsidP="00305B32" w:rsidRDefault="005E6D6B" w14:paraId="38F41A09" w14:textId="2E1CE2EE">
      <w:pPr>
        <w:widowControl/>
        <w:rPr>
          <w:spacing w:val="-3"/>
        </w:rPr>
      </w:pPr>
      <w:r w:rsidRPr="00E626F8">
        <w:rPr>
          <w:rFonts w:cs="Courier New"/>
        </w:rPr>
        <w:t>A Federal Register Notice inviting public comment on this collection of information was published</w:t>
      </w:r>
      <w:r>
        <w:rPr>
          <w:spacing w:val="-3"/>
        </w:rPr>
        <w:t xml:space="preserve"> </w:t>
      </w:r>
      <w:r w:rsidRPr="00E626F8">
        <w:rPr>
          <w:rFonts w:cs="Courier New"/>
        </w:rPr>
        <w:t xml:space="preserve">in the Federal Register </w:t>
      </w:r>
      <w:r w:rsidRPr="00E626F8" w:rsidR="00331BC6">
        <w:rPr>
          <w:rFonts w:cs="Courier New"/>
        </w:rPr>
        <w:t>on</w:t>
      </w:r>
      <w:r w:rsidR="00331BC6">
        <w:rPr>
          <w:rFonts w:cs="Courier New"/>
        </w:rPr>
        <w:t xml:space="preserve"> </w:t>
      </w:r>
      <w:r w:rsidR="00366F01">
        <w:rPr>
          <w:rFonts w:cs="Courier New"/>
        </w:rPr>
        <w:t>6/11/2020 (85 FR 35669).</w:t>
      </w:r>
      <w:r w:rsidR="00DA7B8D">
        <w:rPr>
          <w:rFonts w:cs="Courier New"/>
        </w:rPr>
        <w:t xml:space="preserve"> </w:t>
      </w:r>
      <w:r>
        <w:rPr>
          <w:spacing w:val="-3"/>
        </w:rPr>
        <w:t>No comments were received.</w:t>
      </w:r>
    </w:p>
    <w:p w:rsidRPr="00A96D70" w:rsidR="00176D13" w:rsidP="00305B32" w:rsidRDefault="00176D13" w14:paraId="0797AA35" w14:textId="77777777">
      <w:pPr>
        <w:widowControl/>
        <w:rPr>
          <w:rFonts w:cs="Courier New"/>
          <w:szCs w:val="24"/>
        </w:rPr>
      </w:pPr>
    </w:p>
    <w:p w:rsidRPr="00A96D70" w:rsidR="00C24CE1" w:rsidP="00305B32" w:rsidRDefault="00176D13" w14:paraId="60696C0C" w14:textId="77777777">
      <w:pPr>
        <w:widowControl/>
        <w:rPr>
          <w:rFonts w:cs="Courier New"/>
          <w:szCs w:val="24"/>
        </w:rPr>
      </w:pPr>
      <w:r w:rsidRPr="00A96D70">
        <w:rPr>
          <w:rFonts w:cs="Courier New"/>
          <w:b/>
          <w:szCs w:val="24"/>
        </w:rPr>
        <w:t>9.</w:t>
      </w:r>
      <w:r w:rsidRPr="00A96D70" w:rsidR="000F19E0">
        <w:rPr>
          <w:rFonts w:cs="Courier New"/>
          <w:szCs w:val="24"/>
        </w:rPr>
        <w:t xml:space="preserve"> </w:t>
      </w:r>
      <w:r w:rsidRPr="00A96D70" w:rsidR="00C24CE1">
        <w:rPr>
          <w:rFonts w:cs="Courier New"/>
          <w:b/>
          <w:spacing w:val="-3"/>
          <w:szCs w:val="24"/>
        </w:rPr>
        <w:t>Explain any decision to provide any payment or gift to respondents, other than remuneration of contractors or grantees.</w:t>
      </w:r>
    </w:p>
    <w:p w:rsidRPr="00A96D70" w:rsidR="00C24CE1" w:rsidP="00305B32" w:rsidRDefault="00C24CE1" w14:paraId="4762FC6C" w14:textId="77777777">
      <w:pPr>
        <w:widowControl/>
        <w:rPr>
          <w:rFonts w:cs="Courier New"/>
          <w:szCs w:val="24"/>
        </w:rPr>
      </w:pPr>
    </w:p>
    <w:p w:rsidRPr="00A96D70" w:rsidR="00176D13" w:rsidP="00305B32" w:rsidRDefault="006F7063" w14:paraId="3B7AA2F0" w14:textId="77777777">
      <w:pPr>
        <w:widowControl/>
        <w:rPr>
          <w:rFonts w:cs="Courier New"/>
          <w:szCs w:val="24"/>
        </w:rPr>
      </w:pPr>
      <w:r>
        <w:rPr>
          <w:spacing w:val="-3"/>
        </w:rPr>
        <w:t>No payments or gifts are provided to respondents.</w:t>
      </w:r>
    </w:p>
    <w:p w:rsidRPr="00A96D70" w:rsidR="00C24CE1" w:rsidP="00305B32" w:rsidRDefault="00C24CE1" w14:paraId="6AC993A6" w14:textId="77777777">
      <w:pPr>
        <w:widowControl/>
        <w:rPr>
          <w:rFonts w:cs="Courier New"/>
          <w:szCs w:val="24"/>
        </w:rPr>
      </w:pPr>
    </w:p>
    <w:p w:rsidRPr="00A96D70" w:rsidR="00C24CE1" w:rsidP="00305B32" w:rsidRDefault="00176D13" w14:paraId="52322590" w14:textId="77777777">
      <w:pPr>
        <w:widowControl/>
        <w:rPr>
          <w:rFonts w:cs="Courier New"/>
          <w:b/>
          <w:bCs/>
          <w:szCs w:val="24"/>
        </w:rPr>
      </w:pPr>
      <w:r w:rsidRPr="00A96D70">
        <w:rPr>
          <w:rFonts w:cs="Courier New"/>
          <w:b/>
          <w:szCs w:val="24"/>
        </w:rPr>
        <w:t>10</w:t>
      </w:r>
      <w:r w:rsidRPr="00A96D70" w:rsidR="00A96D70">
        <w:rPr>
          <w:rFonts w:cs="Courier New"/>
          <w:b/>
          <w:szCs w:val="24"/>
        </w:rPr>
        <w:t>.</w:t>
      </w:r>
      <w:r w:rsidRPr="00A96D70" w:rsidR="00A96D70">
        <w:rPr>
          <w:rFonts w:cs="Courier New"/>
          <w:b/>
          <w:bCs/>
          <w:szCs w:val="24"/>
        </w:rPr>
        <w:t xml:space="preserve"> Describe</w:t>
      </w:r>
      <w:r w:rsidRPr="00A96D70" w:rsidR="00C24CE1">
        <w:rPr>
          <w:rFonts w:cs="Courier New"/>
          <w:b/>
          <w:bCs/>
          <w:szCs w:val="24"/>
        </w:rPr>
        <w:t xml:space="preserve"> any assurance of confidentiality provided to respondents and the basis for the assurance in statute, regulations, or agency policy.</w:t>
      </w:r>
    </w:p>
    <w:p w:rsidRPr="00A96D70" w:rsidR="0084281F" w:rsidP="00305B32" w:rsidRDefault="0084281F" w14:paraId="68D7F2A1" w14:textId="77777777">
      <w:pPr>
        <w:widowControl/>
        <w:rPr>
          <w:rFonts w:cs="Courier New"/>
          <w:b/>
          <w:bCs/>
          <w:szCs w:val="24"/>
        </w:rPr>
      </w:pPr>
    </w:p>
    <w:p w:rsidRPr="000109F9" w:rsidR="006B2750" w:rsidP="006B2750" w:rsidRDefault="00DA7B8D" w14:paraId="3F840B37" w14:textId="77777777">
      <w:pPr>
        <w:rPr>
          <w:rFonts w:cs="Courier New"/>
          <w:b/>
          <w:spacing w:val="-3"/>
          <w:szCs w:val="24"/>
        </w:rPr>
      </w:pPr>
      <w:r>
        <w:t>While no assurance of confidentiality is provided to respondents, t</w:t>
      </w:r>
      <w:r w:rsidR="00FC00F3">
        <w:t>o the extent records pertaining to specific compensation cases are disclosed, they are protected under the Privacy Act. Otherwise, the information collected is not protected under the Privacy Act.</w:t>
      </w:r>
      <w:r w:rsidR="006B2750">
        <w:t xml:space="preserve"> </w:t>
      </w:r>
      <w:r w:rsidRPr="000109F9" w:rsidR="006B2750">
        <w:rPr>
          <w:rFonts w:cs="Courier New"/>
          <w:spacing w:val="-3"/>
          <w:szCs w:val="24"/>
        </w:rPr>
        <w:t>The Privacy Act Systems of Records is entitled DOL/OWCP-3.</w:t>
      </w:r>
    </w:p>
    <w:p w:rsidRPr="009154B8" w:rsidR="00C34E25" w:rsidP="00305B32" w:rsidRDefault="00C34E25" w14:paraId="47AF1911" w14:textId="77777777">
      <w:pPr>
        <w:widowControl/>
        <w:rPr>
          <w:b/>
          <w:szCs w:val="24"/>
        </w:rPr>
      </w:pPr>
    </w:p>
    <w:p w:rsidRPr="00A96D70" w:rsidR="00C24CE1" w:rsidP="00305B32" w:rsidRDefault="00C24CE1" w14:paraId="23618415" w14:textId="77777777">
      <w:pPr>
        <w:widowControl/>
        <w:rPr>
          <w:rFonts w:cs="Courier New"/>
          <w:szCs w:val="24"/>
        </w:rPr>
      </w:pPr>
    </w:p>
    <w:p w:rsidRPr="00A96D70" w:rsidR="0084281F" w:rsidP="00305B32" w:rsidRDefault="00176D13" w14:paraId="6F14EA79" w14:textId="77777777">
      <w:pPr>
        <w:widowControl/>
        <w:rPr>
          <w:rFonts w:cs="Courier New"/>
          <w:b/>
          <w:szCs w:val="24"/>
        </w:rPr>
      </w:pPr>
      <w:r w:rsidRPr="00A96D70">
        <w:rPr>
          <w:rFonts w:cs="Courier New"/>
          <w:b/>
          <w:szCs w:val="24"/>
        </w:rPr>
        <w:t>11.</w:t>
      </w:r>
      <w:r w:rsidRPr="00A96D70" w:rsidR="0084281F">
        <w:rPr>
          <w:rFonts w:cs="Courier New"/>
          <w:b/>
          <w:szCs w:val="24"/>
        </w:rPr>
        <w:t xml:space="preserve"> Provide additional justification for any questions of a sensitive nature, such as sexual be</w:t>
      </w:r>
      <w:r w:rsidR="00153DE9">
        <w:rPr>
          <w:rFonts w:cs="Courier New"/>
          <w:b/>
          <w:szCs w:val="24"/>
        </w:rPr>
        <w:t xml:space="preserve">havior and attitudes, private. </w:t>
      </w:r>
      <w:r w:rsidRPr="00A96D70" w:rsidR="0084281F">
        <w:rPr>
          <w:rFonts w:cs="Courier New"/>
          <w:b/>
          <w:szCs w:val="24"/>
        </w:rPr>
        <w:t xml:space="preserve">This justification should include the reasons why the agency considers the questions necessary; the specific uses to </w:t>
      </w:r>
      <w:r w:rsidRPr="00A96D70" w:rsidR="0084281F">
        <w:rPr>
          <w:rFonts w:cs="Courier New"/>
          <w:b/>
          <w:szCs w:val="24"/>
        </w:rPr>
        <w:lastRenderedPageBreak/>
        <w:t>be made of the information, the explanation to be given to persons from whom the information is requested, and any steps to be taken to obtain their consent.</w:t>
      </w:r>
    </w:p>
    <w:p w:rsidRPr="00A96D70" w:rsidR="0084281F" w:rsidP="00305B32" w:rsidRDefault="0084281F" w14:paraId="107423CA" w14:textId="77777777">
      <w:pPr>
        <w:widowControl/>
        <w:rPr>
          <w:rFonts w:cs="Courier New"/>
          <w:szCs w:val="24"/>
        </w:rPr>
      </w:pPr>
    </w:p>
    <w:p w:rsidRPr="00A96D70" w:rsidR="00176D13" w:rsidP="00305B32" w:rsidRDefault="00187347" w14:paraId="528DAB5D" w14:textId="77777777">
      <w:pPr>
        <w:widowControl/>
        <w:rPr>
          <w:rFonts w:cs="Courier New"/>
          <w:szCs w:val="24"/>
        </w:rPr>
      </w:pPr>
      <w:r>
        <w:rPr>
          <w:rFonts w:cs="Courier New"/>
          <w:szCs w:val="24"/>
        </w:rPr>
        <w:t>Form LS-1 collects information related to an employee’s health condition. The information is limited to that necessary to determine the employee’s entitlement to benefits under the Longshore Act and related Act that extend similar benefits to other workers.</w:t>
      </w:r>
    </w:p>
    <w:p w:rsidRPr="00A96D70" w:rsidR="0084281F" w:rsidP="00305B32" w:rsidRDefault="0084281F" w14:paraId="1FF3E45B" w14:textId="77777777">
      <w:pPr>
        <w:widowControl/>
        <w:rPr>
          <w:rFonts w:cs="Courier New"/>
          <w:szCs w:val="24"/>
        </w:rPr>
      </w:pPr>
    </w:p>
    <w:p w:rsidR="00267BDD" w:rsidP="00267BDD" w:rsidRDefault="00176D13" w14:paraId="6A8C3B2B" w14:textId="77777777">
      <w:pPr>
        <w:rPr>
          <w:rFonts w:cs="Courier New"/>
          <w:b/>
          <w:szCs w:val="24"/>
        </w:rPr>
      </w:pPr>
      <w:r w:rsidRPr="00A96D70">
        <w:rPr>
          <w:rFonts w:cs="Courier New"/>
          <w:b/>
          <w:szCs w:val="24"/>
        </w:rPr>
        <w:t>12.</w:t>
      </w:r>
      <w:r w:rsidRPr="00A96D70" w:rsidR="0084281F">
        <w:rPr>
          <w:rFonts w:cs="Courier New"/>
          <w:b/>
          <w:szCs w:val="24"/>
        </w:rPr>
        <w:t xml:space="preserve"> </w:t>
      </w:r>
      <w:r w:rsidRPr="00F306A3" w:rsidR="00267BDD">
        <w:rPr>
          <w:rFonts w:cs="Courier New"/>
          <w:b/>
          <w:szCs w:val="24"/>
        </w:rPr>
        <w:t xml:space="preserve">Provide estimates of the hour burden of the collection of information.  The statement should: </w:t>
      </w:r>
    </w:p>
    <w:p w:rsidRPr="00F306A3" w:rsidR="00267BDD" w:rsidP="00267BDD" w:rsidRDefault="00267BDD" w14:paraId="20C6BEBC" w14:textId="77777777">
      <w:pPr>
        <w:rPr>
          <w:rFonts w:cs="Courier New"/>
          <w:b/>
          <w:szCs w:val="24"/>
        </w:rPr>
      </w:pPr>
    </w:p>
    <w:p w:rsidRPr="00F306A3" w:rsidR="00267BDD" w:rsidP="00267BDD" w:rsidRDefault="00267BDD" w14:paraId="038FEB2C" w14:textId="77777777">
      <w:pPr>
        <w:rPr>
          <w:rFonts w:cs="Courier New"/>
          <w:b/>
          <w:szCs w:val="24"/>
        </w:rPr>
      </w:pPr>
      <w:r w:rsidRPr="00F306A3">
        <w:rPr>
          <w:rFonts w:cs="Courier New"/>
          <w:b/>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306A3" w:rsidR="00267BDD" w:rsidP="00267BDD" w:rsidRDefault="00267BDD" w14:paraId="433DA54A" w14:textId="77777777">
      <w:pPr>
        <w:rPr>
          <w:rFonts w:cs="Courier New"/>
          <w:b/>
          <w:szCs w:val="24"/>
        </w:rPr>
      </w:pPr>
      <w:r w:rsidRPr="00F306A3">
        <w:rPr>
          <w:rFonts w:cs="Courier New"/>
          <w:b/>
          <w:szCs w:val="24"/>
        </w:rPr>
        <w:t xml:space="preserve">* If this request for approval covers more than one form, provide separate hour burden estimates for each form and aggregate the hour burdens. </w:t>
      </w:r>
    </w:p>
    <w:p w:rsidR="00267BDD" w:rsidP="00267BDD" w:rsidRDefault="00267BDD" w14:paraId="2EFAEB77" w14:textId="77777777">
      <w:pPr>
        <w:rPr>
          <w:rFonts w:cs="Courier New"/>
          <w:b/>
          <w:szCs w:val="24"/>
        </w:rPr>
      </w:pPr>
      <w:r w:rsidRPr="00F306A3">
        <w:rPr>
          <w:rFonts w:cs="Courier New"/>
          <w:b/>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Pr="00852F33" w:rsidR="00843C95" w:rsidP="00267BDD" w:rsidRDefault="00843C95" w14:paraId="6B27F710" w14:textId="77777777">
      <w:pPr>
        <w:widowControl/>
        <w:rPr>
          <w:rFonts w:cs="Courier New"/>
          <w:b/>
        </w:rPr>
      </w:pPr>
    </w:p>
    <w:p w:rsidR="0084281F" w:rsidP="00843C95" w:rsidRDefault="0084281F" w14:paraId="773E21E9" w14:textId="77777777">
      <w:pPr>
        <w:widowControl/>
        <w:rPr>
          <w:rFonts w:cs="Courier New"/>
          <w:b/>
          <w:szCs w:val="24"/>
        </w:rPr>
      </w:pPr>
    </w:p>
    <w:p w:rsidR="00F86E27" w:rsidP="00305B32" w:rsidRDefault="00861EC6" w14:paraId="25A7E6A6" w14:textId="77777777">
      <w:pPr>
        <w:widowControl/>
      </w:pPr>
      <w:r>
        <w:t xml:space="preserve">Burden has been estimated to be approximately </w:t>
      </w:r>
      <w:r w:rsidR="00E91692">
        <w:t>48,</w:t>
      </w:r>
      <w:r w:rsidR="00B95A97">
        <w:t>750</w:t>
      </w:r>
      <w:r>
        <w:t xml:space="preserve"> hours</w:t>
      </w:r>
      <w:r w:rsidR="00A40393">
        <w:t xml:space="preserve"> (see table below)</w:t>
      </w:r>
      <w:r>
        <w:t xml:space="preserve">.  It is estimated that approximately </w:t>
      </w:r>
      <w:r w:rsidR="00360915">
        <w:t>4</w:t>
      </w:r>
      <w:r w:rsidR="00397F46">
        <w:t>5</w:t>
      </w:r>
      <w:r>
        <w:t xml:space="preserve">,000 Forms LS-1 are used each year.  Approximately </w:t>
      </w:r>
      <w:r w:rsidR="00360915">
        <w:t>1</w:t>
      </w:r>
      <w:r w:rsidR="00397F46">
        <w:t>5</w:t>
      </w:r>
      <w:r>
        <w:t>,000 employers will complete approximately 3 forms each</w:t>
      </w:r>
      <w:r w:rsidR="008E1E20">
        <w:t xml:space="preserve"> and </w:t>
      </w:r>
      <w:r w:rsidR="00360915">
        <w:t>4</w:t>
      </w:r>
      <w:r w:rsidR="00397F46">
        <w:t>5</w:t>
      </w:r>
      <w:r w:rsidR="008E1E20">
        <w:t>,000 employees will each be responsible for having their health care professional</w:t>
      </w:r>
      <w:r w:rsidR="006E04A0">
        <w:t xml:space="preserve"> complete Part B of the form</w:t>
      </w:r>
      <w:r>
        <w:t>.  The number of forms that each respondent will complete is an estimate since some may complete more than 3</w:t>
      </w:r>
      <w:r w:rsidR="00A355ED">
        <w:t xml:space="preserve"> forms</w:t>
      </w:r>
      <w:r>
        <w:t xml:space="preserve"> and some less.  The time needed </w:t>
      </w:r>
      <w:r w:rsidR="006E04A0">
        <w:t xml:space="preserve">for an employer </w:t>
      </w:r>
      <w:r>
        <w:t xml:space="preserve">to complete each form has been estimated to be approximately </w:t>
      </w:r>
      <w:r w:rsidR="00A355ED">
        <w:t>5</w:t>
      </w:r>
      <w:r>
        <w:t xml:space="preserve"> minutes for each side for a total of </w:t>
      </w:r>
      <w:r w:rsidR="00A355ED">
        <w:t>1</w:t>
      </w:r>
      <w:r>
        <w:t xml:space="preserve">0 minutes.  </w:t>
      </w:r>
      <w:r w:rsidR="00341713">
        <w:t xml:space="preserve">The time estimated for an employee to </w:t>
      </w:r>
      <w:r w:rsidR="00EB5A22">
        <w:t xml:space="preserve">travel to the physician, </w:t>
      </w:r>
      <w:r w:rsidR="00341713">
        <w:lastRenderedPageBreak/>
        <w:t>undergo the physical examination</w:t>
      </w:r>
      <w:r w:rsidR="00EB5A22">
        <w:t xml:space="preserve"> and have the physician complete the form is 55 minutes.</w:t>
      </w:r>
      <w:r>
        <w:t xml:space="preserve"> This estimate is considered reasonable since some examinations for very minor injuries such as minor cuts, burns and bruises will take less t</w:t>
      </w:r>
      <w:r w:rsidR="00261C68">
        <w:t xml:space="preserve">ime </w:t>
      </w:r>
      <w:r>
        <w:t>while examinations for more serious injuries will take longer.</w:t>
      </w:r>
      <w:r w:rsidR="00A355ED">
        <w:t xml:space="preserve"> </w:t>
      </w:r>
      <w:r w:rsidR="00261C68">
        <w:t xml:space="preserve">Also, </w:t>
      </w:r>
      <w:r>
        <w:t>since the injured employee is permitted to choose his/her own physician</w:t>
      </w:r>
      <w:r w:rsidR="00261C68">
        <w:t xml:space="preserve">, </w:t>
      </w:r>
      <w:r>
        <w:t xml:space="preserve">the physician will generally be located close to the employee's home. This estimate is an average since some trips may take less and others more time depending on the distance to the physician's office. </w:t>
      </w:r>
    </w:p>
    <w:p w:rsidR="00861EC6" w:rsidP="00305B32" w:rsidRDefault="00861EC6" w14:paraId="354843A6" w14:textId="77777777">
      <w:pPr>
        <w:widowControl/>
      </w:pPr>
      <w:r>
        <w:t xml:space="preserve">  </w:t>
      </w:r>
    </w:p>
    <w:p w:rsidR="00861EC6" w:rsidP="00305B32" w:rsidRDefault="00861EC6" w14:paraId="30580CE0" w14:textId="77777777">
      <w:pPr>
        <w:widowControl/>
      </w:pPr>
      <w:r w:rsidRPr="000C1BF8">
        <w:t xml:space="preserve">The annualized burden cost to the respondents </w:t>
      </w:r>
      <w:r>
        <w:t>is</w:t>
      </w:r>
      <w:r w:rsidRPr="000C1BF8">
        <w:t xml:space="preserve"> estimated to be approximately </w:t>
      </w:r>
      <w:r w:rsidR="00A40393">
        <w:t>$950,625</w:t>
      </w:r>
      <w:r w:rsidRPr="003B497C">
        <w:t>.</w:t>
      </w:r>
      <w:r w:rsidRPr="000C1BF8">
        <w:t xml:space="preserve">  This estimate was derived from the National Average Weekly Wage (NAWW)</w:t>
      </w:r>
      <w:r>
        <w:t xml:space="preserve"> </w:t>
      </w:r>
      <w:r w:rsidRPr="000C1BF8">
        <w:t>as computed by the Bureau of Labor Statistics based on the national average earnings</w:t>
      </w:r>
      <w:r>
        <w:t xml:space="preserve"> of production and non-supervisory workers on private non-agricultural payrolls.  Section 6(b) of the </w:t>
      </w:r>
      <w:r w:rsidRPr="00F7719C">
        <w:t>Longshore and Harbor Workers’ Compensation Act</w:t>
      </w:r>
      <w:r>
        <w:t xml:space="preserve"> mandates the use of the NAWW in setting the maximum and minimum compensation rates and in determining the amount of annual adjustments due to permanent total disability and death. Since it is not possible to determine the specific occupation or wages for each person who will provide the information covered by this clearance, and wages can vary considerably from person to person depending on locale as well as duties and length of service, use of a national average weekly wage covering all occupations appears reasonable under the circumstances.  The current applicable NAWW is $</w:t>
      </w:r>
      <w:r w:rsidR="00A40393">
        <w:t>780.04</w:t>
      </w:r>
      <w:r>
        <w:t xml:space="preserve">.  The computations are therefore as follows: </w:t>
      </w:r>
    </w:p>
    <w:p w:rsidR="009C2891" w:rsidP="00305B32" w:rsidRDefault="009C2891" w14:paraId="3CF2B17C" w14:textId="77777777">
      <w:pPr>
        <w:widowControl/>
      </w:pPr>
    </w:p>
    <w:p w:rsidR="003D4A78" w:rsidP="00305B32" w:rsidRDefault="00861EC6" w14:paraId="458FC028" w14:textId="77777777">
      <w:pPr>
        <w:widowControl/>
        <w:ind w:firstLine="720"/>
      </w:pPr>
      <w:r>
        <w:t>$</w:t>
      </w:r>
      <w:r w:rsidR="00A40393">
        <w:t>780.04</w:t>
      </w:r>
      <w:r>
        <w:t xml:space="preserve"> </w:t>
      </w:r>
      <w:r w:rsidRPr="00196FAD">
        <w:rPr>
          <w:rFonts w:cs="Courier New"/>
        </w:rPr>
        <w:t>÷</w:t>
      </w:r>
      <w:r>
        <w:t xml:space="preserve"> 40 = $</w:t>
      </w:r>
      <w:r w:rsidR="00A40393">
        <w:t>19.50</w:t>
      </w:r>
      <w:r>
        <w:t>/hr</w:t>
      </w:r>
      <w:r w:rsidR="00360915">
        <w:t>.</w:t>
      </w:r>
      <w:r>
        <w:t xml:space="preserve"> </w:t>
      </w:r>
    </w:p>
    <w:p w:rsidR="00861EC6" w:rsidP="00305B32" w:rsidRDefault="003D4A78" w14:paraId="36CB9DC4" w14:textId="77777777">
      <w:pPr>
        <w:widowControl/>
        <w:ind w:left="720"/>
      </w:pPr>
      <w:r>
        <w:t>$</w:t>
      </w:r>
      <w:r w:rsidR="00A40393">
        <w:t>19.50</w:t>
      </w:r>
      <w:r w:rsidR="00861EC6">
        <w:t xml:space="preserve"> x </w:t>
      </w:r>
      <w:r w:rsidR="00CE7C05">
        <w:t>48,7</w:t>
      </w:r>
      <w:r w:rsidR="00F40F14">
        <w:t>50 hours</w:t>
      </w:r>
      <w:r w:rsidR="00861EC6">
        <w:t xml:space="preserve"> = </w:t>
      </w:r>
      <w:r w:rsidR="00E34C73">
        <w:t>$</w:t>
      </w:r>
      <w:r w:rsidR="00A40393">
        <w:t>950,625</w:t>
      </w:r>
      <w:r w:rsidR="00CE7C05">
        <w:t xml:space="preserve"> </w:t>
      </w:r>
      <w:r>
        <w:t>annualized burden cost</w:t>
      </w:r>
      <w:r w:rsidR="004815F0">
        <w:t>.</w:t>
      </w:r>
    </w:p>
    <w:p w:rsidR="00820339" w:rsidP="00305B32" w:rsidRDefault="00820339" w14:paraId="3C703CDF" w14:textId="77777777">
      <w:pPr>
        <w:widowControl/>
        <w:ind w:left="720"/>
      </w:pPr>
    </w:p>
    <w:p w:rsidR="00680F1E" w:rsidP="00305B32" w:rsidRDefault="00680F1E" w14:paraId="54E5921B" w14:textId="77777777">
      <w:pPr>
        <w:widowControl/>
        <w:rPr>
          <w:b/>
        </w:rPr>
      </w:pPr>
    </w:p>
    <w:p w:rsidR="00680F1E" w:rsidP="00305B32" w:rsidRDefault="00680F1E" w14:paraId="3D14C550" w14:textId="77777777">
      <w:pPr>
        <w:widowControl/>
        <w:rPr>
          <w:b/>
        </w:rPr>
      </w:pPr>
    </w:p>
    <w:p w:rsidR="00680F1E" w:rsidP="00305B32" w:rsidRDefault="00680F1E" w14:paraId="21F2B9A8" w14:textId="77777777">
      <w:pPr>
        <w:widowControl/>
        <w:rPr>
          <w:b/>
        </w:rPr>
      </w:pPr>
    </w:p>
    <w:p w:rsidR="00680F1E" w:rsidP="00305B32" w:rsidRDefault="00680F1E" w14:paraId="47781A45" w14:textId="77777777">
      <w:pPr>
        <w:widowControl/>
        <w:rPr>
          <w:b/>
        </w:rPr>
      </w:pPr>
    </w:p>
    <w:p w:rsidR="00680F1E" w:rsidP="00305B32" w:rsidRDefault="00680F1E" w14:paraId="1997AF66" w14:textId="77777777">
      <w:pPr>
        <w:widowControl/>
        <w:rPr>
          <w:b/>
        </w:rPr>
      </w:pPr>
    </w:p>
    <w:p w:rsidRPr="00305B32" w:rsidR="004815F0" w:rsidP="00305B32" w:rsidRDefault="00305B32" w14:paraId="38DC1A98" w14:textId="50EFC64F">
      <w:pPr>
        <w:widowControl/>
        <w:rPr>
          <w:b/>
        </w:rPr>
      </w:pPr>
      <w:r w:rsidRPr="00305B32">
        <w:rPr>
          <w:b/>
        </w:rPr>
        <w:t>Burden Summary Table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2"/>
        <w:gridCol w:w="1389"/>
        <w:gridCol w:w="1197"/>
        <w:gridCol w:w="1161"/>
        <w:gridCol w:w="1078"/>
        <w:gridCol w:w="934"/>
        <w:gridCol w:w="874"/>
        <w:gridCol w:w="1305"/>
      </w:tblGrid>
      <w:tr w:rsidRPr="008F47CB" w:rsidR="004815F0" w:rsidTr="00AB5F5C" w14:paraId="3670E548" w14:textId="77777777">
        <w:tc>
          <w:tcPr>
            <w:tcW w:w="1439" w:type="dxa"/>
            <w:shd w:val="clear" w:color="auto" w:fill="8DB3E2"/>
          </w:tcPr>
          <w:p w:rsidRPr="00AB5F5C" w:rsidR="004815F0" w:rsidP="00305B32" w:rsidRDefault="004815F0" w14:paraId="6EF4FC0D" w14:textId="77777777">
            <w:pPr>
              <w:widowControl/>
              <w:rPr>
                <w:rFonts w:ascii="Times New Roman" w:hAnsi="Times New Roman" w:eastAsia="Calibri"/>
                <w:b/>
                <w:sz w:val="22"/>
                <w:szCs w:val="22"/>
              </w:rPr>
            </w:pPr>
            <w:r w:rsidRPr="00AB5F5C">
              <w:rPr>
                <w:rFonts w:ascii="Times New Roman" w:hAnsi="Times New Roman" w:eastAsia="Calibri"/>
                <w:b/>
                <w:sz w:val="22"/>
                <w:szCs w:val="22"/>
              </w:rPr>
              <w:t>Activity</w:t>
            </w:r>
          </w:p>
        </w:tc>
        <w:tc>
          <w:tcPr>
            <w:tcW w:w="1415" w:type="dxa"/>
            <w:shd w:val="clear" w:color="auto" w:fill="8DB3E2"/>
          </w:tcPr>
          <w:p w:rsidRPr="00AB5F5C" w:rsidR="004815F0" w:rsidP="00305B32" w:rsidRDefault="004815F0" w14:paraId="47767FD3" w14:textId="77777777">
            <w:pPr>
              <w:widowControl/>
              <w:rPr>
                <w:rFonts w:ascii="Times New Roman" w:hAnsi="Times New Roman" w:eastAsia="Calibri"/>
                <w:b/>
                <w:sz w:val="22"/>
                <w:szCs w:val="22"/>
              </w:rPr>
            </w:pPr>
            <w:r w:rsidRPr="00AB5F5C">
              <w:rPr>
                <w:rFonts w:ascii="Times New Roman" w:hAnsi="Times New Roman" w:eastAsia="Calibri"/>
                <w:b/>
                <w:sz w:val="22"/>
                <w:szCs w:val="22"/>
              </w:rPr>
              <w:t>Number of Respondents</w:t>
            </w:r>
          </w:p>
        </w:tc>
        <w:tc>
          <w:tcPr>
            <w:tcW w:w="1219" w:type="dxa"/>
            <w:shd w:val="clear" w:color="auto" w:fill="8DB3E2"/>
          </w:tcPr>
          <w:p w:rsidRPr="00AB5F5C" w:rsidR="004815F0" w:rsidP="00305B32" w:rsidRDefault="004815F0" w14:paraId="28129A4B" w14:textId="77777777">
            <w:pPr>
              <w:widowControl/>
              <w:rPr>
                <w:rFonts w:ascii="Times New Roman" w:hAnsi="Times New Roman" w:eastAsia="Calibri"/>
                <w:b/>
                <w:sz w:val="22"/>
                <w:szCs w:val="22"/>
              </w:rPr>
            </w:pPr>
            <w:r w:rsidRPr="00AB5F5C">
              <w:rPr>
                <w:rFonts w:ascii="Times New Roman" w:hAnsi="Times New Roman" w:eastAsia="Calibri"/>
                <w:b/>
                <w:sz w:val="22"/>
                <w:szCs w:val="22"/>
              </w:rPr>
              <w:t>Annual Frequency</w:t>
            </w:r>
          </w:p>
        </w:tc>
        <w:tc>
          <w:tcPr>
            <w:tcW w:w="1183" w:type="dxa"/>
            <w:shd w:val="clear" w:color="auto" w:fill="8DB3E2"/>
          </w:tcPr>
          <w:p w:rsidRPr="00AB5F5C" w:rsidR="004815F0" w:rsidP="00305B32" w:rsidRDefault="004815F0" w14:paraId="6CB60483" w14:textId="77777777">
            <w:pPr>
              <w:widowControl/>
              <w:rPr>
                <w:rFonts w:ascii="Times New Roman" w:hAnsi="Times New Roman" w:eastAsia="Calibri"/>
                <w:b/>
                <w:sz w:val="22"/>
                <w:szCs w:val="22"/>
              </w:rPr>
            </w:pPr>
            <w:r w:rsidRPr="00AB5F5C">
              <w:rPr>
                <w:rFonts w:ascii="Times New Roman" w:hAnsi="Times New Roman" w:eastAsia="Calibri"/>
                <w:b/>
                <w:sz w:val="22"/>
                <w:szCs w:val="22"/>
              </w:rPr>
              <w:t>Total Annual Responses</w:t>
            </w:r>
          </w:p>
        </w:tc>
        <w:tc>
          <w:tcPr>
            <w:tcW w:w="1105" w:type="dxa"/>
            <w:shd w:val="clear" w:color="auto" w:fill="8DB3E2"/>
          </w:tcPr>
          <w:p w:rsidRPr="00AB5F5C" w:rsidR="004815F0" w:rsidP="00305B32" w:rsidRDefault="004815F0" w14:paraId="1DD80A8E" w14:textId="77777777">
            <w:pPr>
              <w:widowControl/>
              <w:rPr>
                <w:rFonts w:ascii="Times New Roman" w:hAnsi="Times New Roman" w:eastAsia="Calibri"/>
                <w:b/>
                <w:sz w:val="22"/>
                <w:szCs w:val="22"/>
              </w:rPr>
            </w:pPr>
            <w:r w:rsidRPr="00AB5F5C">
              <w:rPr>
                <w:rFonts w:ascii="Times New Roman" w:hAnsi="Times New Roman" w:eastAsia="Calibri"/>
                <w:b/>
                <w:sz w:val="22"/>
                <w:szCs w:val="22"/>
              </w:rPr>
              <w:t>Time Per Response</w:t>
            </w:r>
          </w:p>
        </w:tc>
        <w:tc>
          <w:tcPr>
            <w:tcW w:w="971" w:type="dxa"/>
            <w:shd w:val="clear" w:color="auto" w:fill="8DB3E2"/>
          </w:tcPr>
          <w:p w:rsidRPr="00AB5F5C" w:rsidR="004815F0" w:rsidP="00305B32" w:rsidRDefault="004815F0" w14:paraId="0419B1E5" w14:textId="77777777">
            <w:pPr>
              <w:widowControl/>
              <w:rPr>
                <w:rFonts w:ascii="Times New Roman" w:hAnsi="Times New Roman" w:eastAsia="Calibri"/>
                <w:b/>
                <w:sz w:val="22"/>
                <w:szCs w:val="22"/>
              </w:rPr>
            </w:pPr>
            <w:r w:rsidRPr="00AB5F5C">
              <w:rPr>
                <w:rFonts w:ascii="Times New Roman" w:hAnsi="Times New Roman" w:eastAsia="Calibri"/>
                <w:b/>
                <w:sz w:val="22"/>
                <w:szCs w:val="22"/>
              </w:rPr>
              <w:t>Total Annual Burden (Hours)</w:t>
            </w:r>
          </w:p>
        </w:tc>
        <w:tc>
          <w:tcPr>
            <w:tcW w:w="915" w:type="dxa"/>
            <w:shd w:val="clear" w:color="auto" w:fill="8DB3E2"/>
          </w:tcPr>
          <w:p w:rsidRPr="00AB5F5C" w:rsidR="004815F0" w:rsidP="00305B32" w:rsidRDefault="004815F0" w14:paraId="68CA5C88" w14:textId="77777777">
            <w:pPr>
              <w:widowControl/>
              <w:rPr>
                <w:rFonts w:ascii="Times New Roman" w:hAnsi="Times New Roman" w:eastAsia="Calibri"/>
                <w:b/>
                <w:sz w:val="22"/>
                <w:szCs w:val="22"/>
              </w:rPr>
            </w:pPr>
            <w:r w:rsidRPr="00AB5F5C">
              <w:rPr>
                <w:rFonts w:ascii="Times New Roman" w:hAnsi="Times New Roman" w:eastAsia="Calibri"/>
                <w:b/>
                <w:sz w:val="22"/>
                <w:szCs w:val="22"/>
              </w:rPr>
              <w:t>Hourly Rate*</w:t>
            </w:r>
          </w:p>
        </w:tc>
        <w:tc>
          <w:tcPr>
            <w:tcW w:w="1329" w:type="dxa"/>
            <w:shd w:val="clear" w:color="auto" w:fill="8DB3E2"/>
          </w:tcPr>
          <w:p w:rsidRPr="00AB5F5C" w:rsidR="004815F0" w:rsidP="00305B32" w:rsidRDefault="004815F0" w14:paraId="364CAC0B" w14:textId="77777777">
            <w:pPr>
              <w:widowControl/>
              <w:rPr>
                <w:rFonts w:ascii="Times New Roman" w:hAnsi="Times New Roman" w:eastAsia="Calibri"/>
                <w:b/>
                <w:sz w:val="22"/>
                <w:szCs w:val="22"/>
              </w:rPr>
            </w:pPr>
            <w:r w:rsidRPr="00AB5F5C">
              <w:rPr>
                <w:rFonts w:ascii="Times New Roman" w:hAnsi="Times New Roman" w:eastAsia="Calibri"/>
                <w:b/>
                <w:sz w:val="22"/>
                <w:szCs w:val="22"/>
              </w:rPr>
              <w:t>Monetized Value of Respondent Time</w:t>
            </w:r>
          </w:p>
        </w:tc>
      </w:tr>
      <w:tr w:rsidRPr="008F47CB" w:rsidR="004815F0" w:rsidTr="00AB5F5C" w14:paraId="0815D0F2" w14:textId="77777777">
        <w:tc>
          <w:tcPr>
            <w:tcW w:w="1439" w:type="dxa"/>
            <w:shd w:val="clear" w:color="auto" w:fill="auto"/>
            <w:vAlign w:val="bottom"/>
          </w:tcPr>
          <w:p w:rsidRPr="00AB5F5C" w:rsidR="004815F0" w:rsidP="00305B32" w:rsidRDefault="004815F0" w14:paraId="2418D958" w14:textId="77777777">
            <w:pPr>
              <w:widowControl/>
              <w:rPr>
                <w:rFonts w:ascii="Times New Roman" w:hAnsi="Times New Roman" w:eastAsia="Calibri"/>
                <w:sz w:val="22"/>
                <w:szCs w:val="22"/>
              </w:rPr>
            </w:pPr>
            <w:r w:rsidRPr="00AB5F5C">
              <w:rPr>
                <w:rFonts w:ascii="Times New Roman" w:hAnsi="Times New Roman" w:eastAsia="Calibri"/>
                <w:sz w:val="22"/>
                <w:szCs w:val="22"/>
              </w:rPr>
              <w:t>Employer Burden</w:t>
            </w:r>
          </w:p>
        </w:tc>
        <w:tc>
          <w:tcPr>
            <w:tcW w:w="1415" w:type="dxa"/>
            <w:shd w:val="clear" w:color="auto" w:fill="auto"/>
            <w:vAlign w:val="bottom"/>
          </w:tcPr>
          <w:p w:rsidRPr="00AB5F5C" w:rsidR="004815F0" w:rsidP="00305B32" w:rsidRDefault="004815F0" w14:paraId="6856C4CE"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15,000</w:t>
            </w:r>
          </w:p>
        </w:tc>
        <w:tc>
          <w:tcPr>
            <w:tcW w:w="1219" w:type="dxa"/>
            <w:shd w:val="clear" w:color="auto" w:fill="auto"/>
            <w:vAlign w:val="bottom"/>
          </w:tcPr>
          <w:p w:rsidRPr="00AB5F5C" w:rsidR="004815F0" w:rsidP="00305B32" w:rsidRDefault="004815F0" w14:paraId="63C909BF"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3</w:t>
            </w:r>
          </w:p>
        </w:tc>
        <w:tc>
          <w:tcPr>
            <w:tcW w:w="1183" w:type="dxa"/>
            <w:shd w:val="clear" w:color="auto" w:fill="auto"/>
            <w:vAlign w:val="bottom"/>
          </w:tcPr>
          <w:p w:rsidRPr="00AB5F5C" w:rsidR="004815F0" w:rsidP="00305B32" w:rsidRDefault="004815F0" w14:paraId="3287C858"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45,000</w:t>
            </w:r>
          </w:p>
        </w:tc>
        <w:tc>
          <w:tcPr>
            <w:tcW w:w="1105" w:type="dxa"/>
            <w:shd w:val="clear" w:color="auto" w:fill="auto"/>
            <w:vAlign w:val="bottom"/>
          </w:tcPr>
          <w:p w:rsidRPr="00AB5F5C" w:rsidR="004815F0" w:rsidP="00305B32" w:rsidRDefault="004815F0" w14:paraId="1E1D9749"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10 minutes</w:t>
            </w:r>
          </w:p>
        </w:tc>
        <w:tc>
          <w:tcPr>
            <w:tcW w:w="971" w:type="dxa"/>
            <w:shd w:val="clear" w:color="auto" w:fill="auto"/>
            <w:vAlign w:val="bottom"/>
          </w:tcPr>
          <w:p w:rsidRPr="00AB5F5C" w:rsidR="004815F0" w:rsidP="00305B32" w:rsidRDefault="00A03402" w14:paraId="704191A6"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7,500</w:t>
            </w:r>
          </w:p>
        </w:tc>
        <w:tc>
          <w:tcPr>
            <w:tcW w:w="915" w:type="dxa"/>
            <w:shd w:val="clear" w:color="auto" w:fill="auto"/>
            <w:vAlign w:val="bottom"/>
          </w:tcPr>
          <w:p w:rsidRPr="00AB5F5C" w:rsidR="004815F0" w:rsidP="00A40393" w:rsidRDefault="00F40F14" w14:paraId="1E7D8E1C"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w:t>
            </w:r>
            <w:r w:rsidR="00A40393">
              <w:rPr>
                <w:rFonts w:ascii="Times New Roman" w:hAnsi="Times New Roman" w:eastAsia="Calibri"/>
                <w:sz w:val="22"/>
                <w:szCs w:val="22"/>
              </w:rPr>
              <w:t>19.50</w:t>
            </w:r>
          </w:p>
        </w:tc>
        <w:tc>
          <w:tcPr>
            <w:tcW w:w="1329" w:type="dxa"/>
            <w:shd w:val="clear" w:color="auto" w:fill="auto"/>
            <w:vAlign w:val="bottom"/>
          </w:tcPr>
          <w:p w:rsidRPr="00AB5F5C" w:rsidR="004815F0" w:rsidP="00A40393" w:rsidRDefault="00F40F14" w14:paraId="51C184F0"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$1</w:t>
            </w:r>
            <w:r w:rsidR="00A40393">
              <w:rPr>
                <w:rFonts w:ascii="Times New Roman" w:hAnsi="Times New Roman" w:eastAsia="Calibri"/>
                <w:sz w:val="22"/>
                <w:szCs w:val="22"/>
              </w:rPr>
              <w:t>46,250</w:t>
            </w:r>
          </w:p>
        </w:tc>
      </w:tr>
      <w:tr w:rsidRPr="008F47CB" w:rsidR="004815F0" w:rsidTr="00AB5F5C" w14:paraId="1ECCB0D6" w14:textId="77777777">
        <w:tc>
          <w:tcPr>
            <w:tcW w:w="1439" w:type="dxa"/>
            <w:shd w:val="clear" w:color="auto" w:fill="auto"/>
            <w:vAlign w:val="bottom"/>
          </w:tcPr>
          <w:p w:rsidRPr="00AB5F5C" w:rsidR="004815F0" w:rsidP="00305B32" w:rsidRDefault="004815F0" w14:paraId="47FD7AA7" w14:textId="77777777">
            <w:pPr>
              <w:widowControl/>
              <w:rPr>
                <w:rFonts w:ascii="Times New Roman" w:hAnsi="Times New Roman" w:eastAsia="Calibri"/>
                <w:sz w:val="22"/>
                <w:szCs w:val="22"/>
              </w:rPr>
            </w:pPr>
            <w:r w:rsidRPr="00AB5F5C">
              <w:rPr>
                <w:rFonts w:ascii="Times New Roman" w:hAnsi="Times New Roman" w:eastAsia="Calibri"/>
                <w:sz w:val="22"/>
                <w:szCs w:val="22"/>
              </w:rPr>
              <w:lastRenderedPageBreak/>
              <w:t>Employee Burden</w:t>
            </w:r>
          </w:p>
        </w:tc>
        <w:tc>
          <w:tcPr>
            <w:tcW w:w="1415" w:type="dxa"/>
            <w:shd w:val="clear" w:color="auto" w:fill="auto"/>
            <w:vAlign w:val="bottom"/>
          </w:tcPr>
          <w:p w:rsidRPr="00AB5F5C" w:rsidR="004815F0" w:rsidP="00305B32" w:rsidRDefault="004815F0" w14:paraId="62572EFC"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45,000</w:t>
            </w:r>
          </w:p>
        </w:tc>
        <w:tc>
          <w:tcPr>
            <w:tcW w:w="1219" w:type="dxa"/>
            <w:shd w:val="clear" w:color="auto" w:fill="auto"/>
            <w:vAlign w:val="bottom"/>
          </w:tcPr>
          <w:p w:rsidRPr="00AB5F5C" w:rsidR="004815F0" w:rsidP="00305B32" w:rsidRDefault="004815F0" w14:paraId="45B25CFA"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1</w:t>
            </w:r>
          </w:p>
        </w:tc>
        <w:tc>
          <w:tcPr>
            <w:tcW w:w="1183" w:type="dxa"/>
            <w:shd w:val="clear" w:color="auto" w:fill="auto"/>
            <w:vAlign w:val="bottom"/>
          </w:tcPr>
          <w:p w:rsidRPr="00AB5F5C" w:rsidR="004815F0" w:rsidP="00305B32" w:rsidRDefault="004815F0" w14:paraId="66A5BE15"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45,000</w:t>
            </w:r>
          </w:p>
        </w:tc>
        <w:tc>
          <w:tcPr>
            <w:tcW w:w="1105" w:type="dxa"/>
            <w:shd w:val="clear" w:color="auto" w:fill="auto"/>
            <w:vAlign w:val="bottom"/>
          </w:tcPr>
          <w:p w:rsidRPr="00AB5F5C" w:rsidR="004815F0" w:rsidP="00305B32" w:rsidRDefault="00A03402" w14:paraId="7F7A0E9B"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55 minutes</w:t>
            </w:r>
          </w:p>
        </w:tc>
        <w:tc>
          <w:tcPr>
            <w:tcW w:w="971" w:type="dxa"/>
            <w:shd w:val="clear" w:color="auto" w:fill="auto"/>
            <w:vAlign w:val="bottom"/>
          </w:tcPr>
          <w:p w:rsidRPr="00AB5F5C" w:rsidR="004815F0" w:rsidP="00305B32" w:rsidRDefault="00A03402" w14:paraId="088F4E7E"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41</w:t>
            </w:r>
            <w:r w:rsidRPr="00AB5F5C" w:rsidR="00F40F14">
              <w:rPr>
                <w:rFonts w:ascii="Times New Roman" w:hAnsi="Times New Roman" w:eastAsia="Calibri"/>
                <w:sz w:val="22"/>
                <w:szCs w:val="22"/>
              </w:rPr>
              <w:t>,</w:t>
            </w:r>
            <w:r w:rsidRPr="00AB5F5C">
              <w:rPr>
                <w:rFonts w:ascii="Times New Roman" w:hAnsi="Times New Roman" w:eastAsia="Calibri"/>
                <w:sz w:val="22"/>
                <w:szCs w:val="22"/>
              </w:rPr>
              <w:t>250</w:t>
            </w:r>
          </w:p>
        </w:tc>
        <w:tc>
          <w:tcPr>
            <w:tcW w:w="915" w:type="dxa"/>
            <w:shd w:val="clear" w:color="auto" w:fill="auto"/>
            <w:vAlign w:val="bottom"/>
          </w:tcPr>
          <w:p w:rsidRPr="00AB5F5C" w:rsidR="004815F0" w:rsidP="00A40393" w:rsidRDefault="00F40F14" w14:paraId="7CC2E6C0"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w:t>
            </w:r>
            <w:r w:rsidR="00A40393">
              <w:rPr>
                <w:rFonts w:ascii="Times New Roman" w:hAnsi="Times New Roman" w:eastAsia="Calibri"/>
                <w:sz w:val="22"/>
                <w:szCs w:val="22"/>
              </w:rPr>
              <w:t>19.50</w:t>
            </w:r>
          </w:p>
        </w:tc>
        <w:tc>
          <w:tcPr>
            <w:tcW w:w="1329" w:type="dxa"/>
            <w:shd w:val="clear" w:color="auto" w:fill="auto"/>
            <w:vAlign w:val="bottom"/>
          </w:tcPr>
          <w:p w:rsidRPr="00AB5F5C" w:rsidR="004815F0" w:rsidP="00A40393" w:rsidRDefault="00F40F14" w14:paraId="5C1B4FAE" w14:textId="77777777">
            <w:pPr>
              <w:widowControl/>
              <w:jc w:val="right"/>
              <w:rPr>
                <w:rFonts w:ascii="Times New Roman" w:hAnsi="Times New Roman" w:eastAsia="Calibri"/>
                <w:sz w:val="22"/>
                <w:szCs w:val="22"/>
              </w:rPr>
            </w:pPr>
            <w:r w:rsidRPr="00AB5F5C">
              <w:rPr>
                <w:rFonts w:ascii="Times New Roman" w:hAnsi="Times New Roman" w:eastAsia="Calibri"/>
                <w:sz w:val="22"/>
                <w:szCs w:val="22"/>
              </w:rPr>
              <w:t>$</w:t>
            </w:r>
            <w:r w:rsidR="00A40393">
              <w:rPr>
                <w:rFonts w:ascii="Times New Roman" w:hAnsi="Times New Roman" w:eastAsia="Calibri"/>
                <w:sz w:val="22"/>
                <w:szCs w:val="22"/>
              </w:rPr>
              <w:t>804,375</w:t>
            </w:r>
          </w:p>
        </w:tc>
      </w:tr>
      <w:tr w:rsidRPr="008F47CB" w:rsidR="004815F0" w:rsidTr="00AB5F5C" w14:paraId="66B21D83" w14:textId="77777777">
        <w:tc>
          <w:tcPr>
            <w:tcW w:w="1439" w:type="dxa"/>
            <w:shd w:val="clear" w:color="auto" w:fill="auto"/>
          </w:tcPr>
          <w:p w:rsidRPr="00AB5F5C" w:rsidR="004815F0" w:rsidP="00305B32" w:rsidRDefault="004815F0" w14:paraId="2DA8C76D" w14:textId="77777777">
            <w:pPr>
              <w:widowControl/>
              <w:rPr>
                <w:rFonts w:ascii="Times New Roman" w:hAnsi="Times New Roman" w:eastAsia="Calibri"/>
                <w:b/>
                <w:i/>
                <w:sz w:val="22"/>
                <w:szCs w:val="22"/>
              </w:rPr>
            </w:pPr>
            <w:r w:rsidRPr="00AB5F5C">
              <w:rPr>
                <w:rFonts w:ascii="Times New Roman" w:hAnsi="Times New Roman" w:eastAsia="Calibri"/>
                <w:b/>
                <w:i/>
                <w:sz w:val="22"/>
                <w:szCs w:val="22"/>
              </w:rPr>
              <w:t>Unduplicated Totals</w:t>
            </w:r>
          </w:p>
        </w:tc>
        <w:tc>
          <w:tcPr>
            <w:tcW w:w="1415" w:type="dxa"/>
            <w:shd w:val="clear" w:color="auto" w:fill="auto"/>
            <w:vAlign w:val="bottom"/>
          </w:tcPr>
          <w:p w:rsidRPr="00AB5F5C" w:rsidR="004815F0" w:rsidP="00305B32" w:rsidRDefault="004815F0" w14:paraId="3EF77797" w14:textId="77777777">
            <w:pPr>
              <w:widowControl/>
              <w:jc w:val="right"/>
              <w:rPr>
                <w:rFonts w:ascii="Times New Roman" w:hAnsi="Times New Roman" w:eastAsia="Calibri"/>
                <w:b/>
                <w:i/>
                <w:sz w:val="22"/>
                <w:szCs w:val="22"/>
              </w:rPr>
            </w:pPr>
            <w:r w:rsidRPr="00AB5F5C">
              <w:rPr>
                <w:rFonts w:ascii="Times New Roman" w:hAnsi="Times New Roman" w:eastAsia="Calibri"/>
                <w:b/>
                <w:i/>
                <w:sz w:val="22"/>
                <w:szCs w:val="22"/>
              </w:rPr>
              <w:t>60,000</w:t>
            </w:r>
          </w:p>
        </w:tc>
        <w:tc>
          <w:tcPr>
            <w:tcW w:w="1219" w:type="dxa"/>
            <w:shd w:val="clear" w:color="auto" w:fill="auto"/>
            <w:vAlign w:val="bottom"/>
          </w:tcPr>
          <w:p w:rsidRPr="00AB5F5C" w:rsidR="004815F0" w:rsidP="00305B32" w:rsidRDefault="004815F0" w14:paraId="36B3B146" w14:textId="77777777">
            <w:pPr>
              <w:widowControl/>
              <w:jc w:val="right"/>
              <w:rPr>
                <w:rFonts w:ascii="Times New Roman" w:hAnsi="Times New Roman" w:eastAsia="Calibri"/>
                <w:b/>
                <w:i/>
                <w:sz w:val="22"/>
                <w:szCs w:val="22"/>
              </w:rPr>
            </w:pPr>
            <w:r w:rsidRPr="00AB5F5C">
              <w:rPr>
                <w:rFonts w:ascii="Times New Roman" w:hAnsi="Times New Roman" w:eastAsia="Calibri"/>
                <w:b/>
                <w:i/>
                <w:sz w:val="22"/>
                <w:szCs w:val="22"/>
              </w:rPr>
              <w:t>NA</w:t>
            </w:r>
          </w:p>
        </w:tc>
        <w:tc>
          <w:tcPr>
            <w:tcW w:w="1183" w:type="dxa"/>
            <w:shd w:val="clear" w:color="auto" w:fill="auto"/>
            <w:vAlign w:val="bottom"/>
          </w:tcPr>
          <w:p w:rsidRPr="00AB5F5C" w:rsidR="004815F0" w:rsidP="00305B32" w:rsidRDefault="004815F0" w14:paraId="26A4A6F8" w14:textId="77777777">
            <w:pPr>
              <w:widowControl/>
              <w:jc w:val="right"/>
              <w:rPr>
                <w:rFonts w:ascii="Times New Roman" w:hAnsi="Times New Roman" w:eastAsia="Calibri"/>
                <w:b/>
                <w:i/>
                <w:sz w:val="22"/>
                <w:szCs w:val="22"/>
              </w:rPr>
            </w:pPr>
            <w:r w:rsidRPr="00AB5F5C">
              <w:rPr>
                <w:rFonts w:ascii="Times New Roman" w:hAnsi="Times New Roman" w:eastAsia="Calibri"/>
                <w:b/>
                <w:i/>
                <w:sz w:val="22"/>
                <w:szCs w:val="22"/>
              </w:rPr>
              <w:t>90,000</w:t>
            </w:r>
          </w:p>
        </w:tc>
        <w:tc>
          <w:tcPr>
            <w:tcW w:w="1105" w:type="dxa"/>
            <w:shd w:val="clear" w:color="auto" w:fill="auto"/>
            <w:vAlign w:val="bottom"/>
          </w:tcPr>
          <w:p w:rsidRPr="00AB5F5C" w:rsidR="004815F0" w:rsidP="00305B32" w:rsidRDefault="00F40F14" w14:paraId="15A63816" w14:textId="77777777">
            <w:pPr>
              <w:widowControl/>
              <w:jc w:val="right"/>
              <w:rPr>
                <w:rFonts w:ascii="Times New Roman" w:hAnsi="Times New Roman" w:eastAsia="Calibri"/>
                <w:b/>
                <w:i/>
                <w:sz w:val="22"/>
                <w:szCs w:val="22"/>
              </w:rPr>
            </w:pPr>
            <w:r w:rsidRPr="00AB5F5C">
              <w:rPr>
                <w:rFonts w:ascii="Times New Roman" w:hAnsi="Times New Roman" w:eastAsia="Calibri"/>
                <w:b/>
                <w:i/>
                <w:sz w:val="22"/>
                <w:szCs w:val="22"/>
              </w:rPr>
              <w:t>NA</w:t>
            </w:r>
          </w:p>
        </w:tc>
        <w:tc>
          <w:tcPr>
            <w:tcW w:w="971" w:type="dxa"/>
            <w:shd w:val="clear" w:color="auto" w:fill="auto"/>
            <w:vAlign w:val="bottom"/>
          </w:tcPr>
          <w:p w:rsidRPr="00AB5F5C" w:rsidR="004815F0" w:rsidP="00305B32" w:rsidRDefault="00F40F14" w14:paraId="24C25C1E" w14:textId="77777777">
            <w:pPr>
              <w:widowControl/>
              <w:jc w:val="right"/>
              <w:rPr>
                <w:rFonts w:ascii="Times New Roman" w:hAnsi="Times New Roman" w:eastAsia="Calibri"/>
                <w:b/>
                <w:i/>
                <w:sz w:val="22"/>
                <w:szCs w:val="22"/>
              </w:rPr>
            </w:pPr>
            <w:r w:rsidRPr="00AB5F5C">
              <w:rPr>
                <w:rFonts w:ascii="Times New Roman" w:hAnsi="Times New Roman" w:eastAsia="Calibri"/>
                <w:b/>
                <w:i/>
                <w:sz w:val="22"/>
                <w:szCs w:val="22"/>
              </w:rPr>
              <w:t>48,750</w:t>
            </w:r>
          </w:p>
        </w:tc>
        <w:tc>
          <w:tcPr>
            <w:tcW w:w="915" w:type="dxa"/>
            <w:shd w:val="clear" w:color="auto" w:fill="auto"/>
            <w:vAlign w:val="bottom"/>
          </w:tcPr>
          <w:p w:rsidRPr="00AB5F5C" w:rsidR="004815F0" w:rsidP="00A40393" w:rsidRDefault="00F40F14" w14:paraId="4F54A03F" w14:textId="77777777">
            <w:pPr>
              <w:widowControl/>
              <w:jc w:val="right"/>
              <w:rPr>
                <w:rFonts w:ascii="Times New Roman" w:hAnsi="Times New Roman" w:eastAsia="Calibri"/>
                <w:b/>
                <w:i/>
                <w:sz w:val="22"/>
                <w:szCs w:val="22"/>
              </w:rPr>
            </w:pPr>
            <w:r w:rsidRPr="00AB5F5C">
              <w:rPr>
                <w:rFonts w:ascii="Times New Roman" w:hAnsi="Times New Roman" w:eastAsia="Calibri"/>
                <w:b/>
                <w:i/>
                <w:sz w:val="22"/>
                <w:szCs w:val="22"/>
              </w:rPr>
              <w:t>$</w:t>
            </w:r>
            <w:r w:rsidR="00A40393">
              <w:rPr>
                <w:rFonts w:ascii="Times New Roman" w:hAnsi="Times New Roman" w:eastAsia="Calibri"/>
                <w:b/>
                <w:i/>
                <w:sz w:val="22"/>
                <w:szCs w:val="22"/>
              </w:rPr>
              <w:t>19.50</w:t>
            </w:r>
          </w:p>
        </w:tc>
        <w:tc>
          <w:tcPr>
            <w:tcW w:w="1329" w:type="dxa"/>
            <w:shd w:val="clear" w:color="auto" w:fill="auto"/>
            <w:vAlign w:val="bottom"/>
          </w:tcPr>
          <w:p w:rsidRPr="00AB5F5C" w:rsidR="004815F0" w:rsidP="00A40393" w:rsidRDefault="00F40F14" w14:paraId="7C94774F" w14:textId="77777777">
            <w:pPr>
              <w:widowControl/>
              <w:jc w:val="right"/>
              <w:rPr>
                <w:rFonts w:ascii="Times New Roman" w:hAnsi="Times New Roman" w:eastAsia="Calibri"/>
                <w:b/>
                <w:i/>
                <w:sz w:val="22"/>
                <w:szCs w:val="22"/>
              </w:rPr>
            </w:pPr>
            <w:r w:rsidRPr="00AB5F5C">
              <w:rPr>
                <w:rFonts w:ascii="Times New Roman" w:hAnsi="Times New Roman" w:eastAsia="Calibri"/>
                <w:b/>
                <w:i/>
                <w:sz w:val="22"/>
                <w:szCs w:val="22"/>
              </w:rPr>
              <w:t>$</w:t>
            </w:r>
            <w:r w:rsidR="00A40393">
              <w:rPr>
                <w:rFonts w:ascii="Times New Roman" w:hAnsi="Times New Roman" w:eastAsia="Calibri"/>
                <w:b/>
                <w:i/>
                <w:sz w:val="22"/>
                <w:szCs w:val="22"/>
              </w:rPr>
              <w:t>950,625</w:t>
            </w:r>
          </w:p>
        </w:tc>
      </w:tr>
    </w:tbl>
    <w:p w:rsidRPr="00A96D70" w:rsidR="0084281F" w:rsidP="00305B32" w:rsidRDefault="0084281F" w14:paraId="5A2328B1" w14:textId="77777777">
      <w:pPr>
        <w:widowControl/>
        <w:rPr>
          <w:rFonts w:cs="Courier New"/>
          <w:szCs w:val="24"/>
        </w:rPr>
      </w:pPr>
    </w:p>
    <w:p w:rsidRPr="0019536D" w:rsidR="004103E4" w:rsidP="004103E4" w:rsidRDefault="00176D13" w14:paraId="11DD030B" w14:textId="77777777">
      <w:pPr>
        <w:rPr>
          <w:rFonts w:cs="Courier New"/>
          <w:b/>
        </w:rPr>
      </w:pPr>
      <w:r w:rsidRPr="004103E4">
        <w:rPr>
          <w:rFonts w:cs="Courier New"/>
          <w:b/>
          <w:szCs w:val="24"/>
        </w:rPr>
        <w:t xml:space="preserve">13. </w:t>
      </w:r>
      <w:r w:rsidRPr="004103E4" w:rsidR="004103E4">
        <w:rPr>
          <w:rFonts w:cs="Courier New"/>
          <w:b/>
        </w:rPr>
        <w:t>Provide</w:t>
      </w:r>
      <w:r w:rsidRPr="0019536D" w:rsidR="004103E4">
        <w:rPr>
          <w:rFonts w:cs="Courier New"/>
          <w:b/>
        </w:rPr>
        <w:t xml:space="preserve"> an estimate for the total annual cost burden to respondents or record keepers resulting from the collection of information.  (Do not include the cost of any hour burden already reflected on the burden worksheet).</w:t>
      </w:r>
    </w:p>
    <w:p w:rsidRPr="0019536D" w:rsidR="004103E4" w:rsidP="004103E4" w:rsidRDefault="004103E4" w14:paraId="66CA7052" w14:textId="77777777">
      <w:pPr>
        <w:rPr>
          <w:rFonts w:cs="Courier New"/>
          <w:b/>
        </w:rPr>
      </w:pPr>
      <w:r w:rsidRPr="0019536D">
        <w:rPr>
          <w:rFonts w:cs="Courier New"/>
          <w:b/>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19536D" w:rsidR="004103E4" w:rsidP="004103E4" w:rsidRDefault="004103E4" w14:paraId="7F43E3E2" w14:textId="77777777">
      <w:pPr>
        <w:rPr>
          <w:rFonts w:cs="Courier New"/>
          <w:b/>
        </w:rPr>
      </w:pPr>
      <w:r w:rsidRPr="0019536D">
        <w:rPr>
          <w:rFonts w:cs="Courier New"/>
          <w:b/>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103E4" w:rsidP="004103E4" w:rsidRDefault="004103E4" w14:paraId="6A8A5D18" w14:textId="77777777">
      <w:pPr>
        <w:rPr>
          <w:rFonts w:cs="Courier New"/>
          <w:b/>
        </w:rPr>
      </w:pPr>
      <w:r w:rsidRPr="0019536D">
        <w:rPr>
          <w:rFonts w:cs="Courier New"/>
          <w:b/>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cs="Courier New"/>
          <w:b/>
        </w:rPr>
        <w:t>.</w:t>
      </w:r>
    </w:p>
    <w:p w:rsidRPr="004103E4" w:rsidR="0084281F" w:rsidP="00305B32" w:rsidRDefault="0084281F" w14:paraId="592255A2" w14:textId="77777777">
      <w:pPr>
        <w:widowControl/>
        <w:rPr>
          <w:rFonts w:cs="Courier New"/>
          <w:szCs w:val="24"/>
          <w:highlight w:val="yellow"/>
        </w:rPr>
      </w:pPr>
    </w:p>
    <w:p w:rsidRPr="007E3FD6" w:rsidR="008D5007" w:rsidP="00305B32" w:rsidRDefault="00231270" w14:paraId="153C019E" w14:textId="77777777">
      <w:pPr>
        <w:widowControl/>
      </w:pPr>
      <w:r w:rsidRPr="007E3FD6">
        <w:t>This information collection does not require the use of systems or technology for generating, maintaining or disclosing the data above that which would already be kept as a customary business practice.  The cost of an exam by the physician is approximately $</w:t>
      </w:r>
      <w:r w:rsidRPr="007E3FD6" w:rsidR="007E3FD6">
        <w:t>225</w:t>
      </w:r>
      <w:r w:rsidRPr="007E3FD6">
        <w:t xml:space="preserve">.00. It is estimated that the physician takes approximately 15 minutes to perform the exam and another </w:t>
      </w:r>
      <w:r w:rsidRPr="007E3FD6" w:rsidR="004909C6">
        <w:t>15</w:t>
      </w:r>
      <w:r w:rsidRPr="007E3FD6">
        <w:t xml:space="preserve"> minutes to </w:t>
      </w:r>
      <w:r w:rsidRPr="007E3FD6">
        <w:lastRenderedPageBreak/>
        <w:t>complete the form. Total cost of the physician’s time is approximately $</w:t>
      </w:r>
      <w:r w:rsidRPr="007E3FD6" w:rsidR="007E3FD6">
        <w:t>56.25</w:t>
      </w:r>
      <w:r w:rsidRPr="007E3FD6">
        <w:t xml:space="preserve"> </w:t>
      </w:r>
      <w:r w:rsidRPr="007E3FD6" w:rsidR="003514C6">
        <w:t>($</w:t>
      </w:r>
      <w:r w:rsidRPr="007E3FD6" w:rsidR="007E3FD6">
        <w:t>225</w:t>
      </w:r>
      <w:r w:rsidRPr="007E3FD6" w:rsidR="003514C6">
        <w:t>.00 x .</w:t>
      </w:r>
      <w:r w:rsidRPr="007E3FD6" w:rsidR="00AD5CEB">
        <w:t xml:space="preserve">25 </w:t>
      </w:r>
      <w:r w:rsidRPr="007E3FD6" w:rsidR="003514C6">
        <w:t xml:space="preserve">minutes to complete form) </w:t>
      </w:r>
      <w:r w:rsidRPr="007E3FD6">
        <w:t>per form for a total of $</w:t>
      </w:r>
      <w:r w:rsidRPr="007E3FD6" w:rsidR="007E3FD6">
        <w:t>2,531,250</w:t>
      </w:r>
      <w:r w:rsidRPr="007E3FD6">
        <w:t xml:space="preserve"> for the </w:t>
      </w:r>
      <w:r w:rsidRPr="007E3FD6" w:rsidR="00BC61D3">
        <w:t>4</w:t>
      </w:r>
      <w:r w:rsidRPr="007E3FD6" w:rsidR="003B497C">
        <w:t>5</w:t>
      </w:r>
      <w:r w:rsidRPr="007E3FD6">
        <w:t xml:space="preserve">,000 forms. This represents a pro rata share of the medical exam as it relates to the time needed to gather information for the completion of this form. </w:t>
      </w:r>
    </w:p>
    <w:p w:rsidRPr="004103E4" w:rsidR="008D5007" w:rsidP="00305B32" w:rsidRDefault="008D5007" w14:paraId="3A16D51A" w14:textId="77777777">
      <w:pPr>
        <w:widowControl/>
        <w:rPr>
          <w:highlight w:val="yellow"/>
        </w:rPr>
      </w:pPr>
    </w:p>
    <w:p w:rsidRPr="00620E67" w:rsidR="00176D13" w:rsidP="00305B32" w:rsidRDefault="00227992" w14:paraId="18FA23F5" w14:textId="77777777">
      <w:pPr>
        <w:widowControl/>
        <w:rPr>
          <w:rFonts w:cs="Courier New"/>
        </w:rPr>
      </w:pPr>
      <w:r w:rsidRPr="00620E67">
        <w:t xml:space="preserve">Since respondents now have the option to submit the forms electronically, the number of forms sent through the mail has decreased thus allowing a significant reduction in cost. The decrease in cost is estimated to be </w:t>
      </w:r>
      <w:r w:rsidRPr="00620E67" w:rsidR="004103E4">
        <w:t>50</w:t>
      </w:r>
      <w:r w:rsidRPr="00620E67">
        <w:t xml:space="preserve">%. </w:t>
      </w:r>
      <w:r w:rsidRPr="00620E67" w:rsidR="00231270">
        <w:t>A mailing cost of $.</w:t>
      </w:r>
      <w:r w:rsidRPr="00620E67" w:rsidR="007535CF">
        <w:t>5</w:t>
      </w:r>
      <w:r w:rsidRPr="00620E67" w:rsidR="007E3FD6">
        <w:t>8</w:t>
      </w:r>
      <w:r w:rsidRPr="00620E67" w:rsidR="00231270">
        <w:t xml:space="preserve"> per response ($.</w:t>
      </w:r>
      <w:r w:rsidRPr="00620E67" w:rsidR="007E3FD6">
        <w:t>55</w:t>
      </w:r>
      <w:r w:rsidRPr="00620E67" w:rsidR="00231270">
        <w:t xml:space="preserve"> postage</w:t>
      </w:r>
      <w:r w:rsidRPr="00620E67" w:rsidR="007E3FD6">
        <w:t xml:space="preserve"> and</w:t>
      </w:r>
      <w:r w:rsidRPr="00620E67" w:rsidR="00231270">
        <w:t xml:space="preserve"> $.03 envelope charge) is applied as an operation cost </w:t>
      </w:r>
      <w:r w:rsidRPr="00620E67" w:rsidR="009A10C7">
        <w:t>for</w:t>
      </w:r>
      <w:r w:rsidRPr="00620E67" w:rsidR="00231270">
        <w:t xml:space="preserve"> a total of </w:t>
      </w:r>
      <w:r w:rsidRPr="00620E67" w:rsidR="009A10C7">
        <w:t>$</w:t>
      </w:r>
      <w:r w:rsidRPr="00620E67" w:rsidR="00620E67">
        <w:t>13,050</w:t>
      </w:r>
      <w:r w:rsidRPr="00620E67" w:rsidR="00231270">
        <w:t xml:space="preserve"> for the </w:t>
      </w:r>
      <w:r w:rsidRPr="00620E67" w:rsidR="007535CF">
        <w:t>4</w:t>
      </w:r>
      <w:r w:rsidRPr="00620E67">
        <w:t>5</w:t>
      </w:r>
      <w:r w:rsidRPr="00620E67" w:rsidR="00231270">
        <w:t>,000 responses</w:t>
      </w:r>
      <w:r w:rsidRPr="00620E67" w:rsidR="009A10C7">
        <w:t xml:space="preserve"> ($.5</w:t>
      </w:r>
      <w:r w:rsidRPr="00620E67" w:rsidR="00620E67">
        <w:t>8</w:t>
      </w:r>
      <w:r w:rsidRPr="00620E67" w:rsidR="009A10C7">
        <w:t xml:space="preserve"> x 45,000 forms = $2</w:t>
      </w:r>
      <w:r w:rsidRPr="00620E67" w:rsidR="00620E67">
        <w:t>6,100</w:t>
      </w:r>
      <w:r w:rsidRPr="00620E67" w:rsidR="009A10C7">
        <w:t xml:space="preserve"> – </w:t>
      </w:r>
      <w:r w:rsidRPr="00620E67" w:rsidR="00620E67">
        <w:t>50</w:t>
      </w:r>
      <w:r w:rsidRPr="00620E67" w:rsidR="009A10C7">
        <w:t>% = $</w:t>
      </w:r>
      <w:r w:rsidRPr="00620E67" w:rsidR="00620E67">
        <w:t>13,050</w:t>
      </w:r>
      <w:r w:rsidRPr="00620E67" w:rsidR="009A10C7">
        <w:t>)</w:t>
      </w:r>
      <w:r w:rsidRPr="00620E67" w:rsidR="00231270">
        <w:t xml:space="preserve">. Total cost for physician’s time plus mailing cost is </w:t>
      </w:r>
      <w:r w:rsidRPr="00620E67" w:rsidR="003514C6">
        <w:t>$</w:t>
      </w:r>
      <w:r w:rsidRPr="00620E67" w:rsidR="00620E67">
        <w:t>2,544,300</w:t>
      </w:r>
      <w:r w:rsidRPr="00620E67" w:rsidR="00231270">
        <w:t>.</w:t>
      </w:r>
    </w:p>
    <w:p w:rsidRPr="004103E4" w:rsidR="0084281F" w:rsidP="00305B32" w:rsidRDefault="0084281F" w14:paraId="4F423BDB" w14:textId="77777777">
      <w:pPr>
        <w:widowControl/>
        <w:rPr>
          <w:rFonts w:cs="Courier New"/>
          <w:szCs w:val="24"/>
          <w:highlight w:val="yellow"/>
        </w:rPr>
      </w:pPr>
    </w:p>
    <w:p w:rsidR="004103E4" w:rsidP="004103E4" w:rsidRDefault="00176D13" w14:paraId="3AFF0FD5" w14:textId="77777777">
      <w:pPr>
        <w:widowControl/>
        <w:rPr>
          <w:rFonts w:cs="Courier New"/>
          <w:b/>
          <w:bCs/>
          <w:szCs w:val="24"/>
        </w:rPr>
      </w:pPr>
      <w:r w:rsidRPr="00556FEF">
        <w:rPr>
          <w:rFonts w:cs="Courier New"/>
          <w:b/>
          <w:szCs w:val="24"/>
        </w:rPr>
        <w:t>14.</w:t>
      </w:r>
      <w:r w:rsidRPr="00556FEF" w:rsidR="000F19E0">
        <w:rPr>
          <w:rFonts w:cs="Courier New"/>
          <w:b/>
          <w:szCs w:val="24"/>
        </w:rPr>
        <w:t xml:space="preserve"> </w:t>
      </w:r>
      <w:r w:rsidRPr="00556FEF" w:rsidR="004103E4">
        <w:rPr>
          <w:rFonts w:cs="Courier New"/>
          <w:b/>
          <w:bCs/>
          <w:szCs w:val="24"/>
        </w:rPr>
        <w:t>Provide</w:t>
      </w:r>
      <w:r w:rsidRPr="00A96D70" w:rsidR="004103E4">
        <w:rPr>
          <w:rFonts w:cs="Courier New"/>
          <w:b/>
          <w:bCs/>
          <w:szCs w:val="24"/>
        </w:rPr>
        <w:t xml:space="preserve"> estimates of annualized cost to the Federal government.</w:t>
      </w:r>
      <w:r w:rsidRPr="00637198" w:rsidR="004103E4">
        <w:rPr>
          <w:rFonts w:cs="Courier New"/>
          <w:b/>
        </w:rPr>
        <w:t xml:space="preserve"> </w:t>
      </w:r>
      <w:r w:rsidRPr="00827B38" w:rsidR="004103E4">
        <w:rPr>
          <w:rFonts w:cs="Courier New"/>
          <w:b/>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004103E4">
        <w:rPr>
          <w:rFonts w:cs="Courier New"/>
          <w:b/>
        </w:rPr>
        <w:t>.</w:t>
      </w:r>
    </w:p>
    <w:p w:rsidRPr="004103E4" w:rsidR="0084281F" w:rsidP="00305B32" w:rsidRDefault="0084281F" w14:paraId="660F3EF6" w14:textId="77777777">
      <w:pPr>
        <w:widowControl/>
        <w:rPr>
          <w:rFonts w:cs="Courier New"/>
          <w:b/>
          <w:bCs/>
          <w:szCs w:val="24"/>
          <w:highlight w:val="yellow"/>
        </w:rPr>
      </w:pPr>
    </w:p>
    <w:p w:rsidRPr="00EE360E" w:rsidR="00BD6E90" w:rsidP="00305B32" w:rsidRDefault="00BD6E90" w14:paraId="71EF4260" w14:textId="77777777">
      <w:pPr>
        <w:widowControl/>
      </w:pPr>
      <w:r w:rsidRPr="00EE360E">
        <w:t>The cost to the government is estimated to be approximately</w:t>
      </w:r>
      <w:r w:rsidRPr="00EE360E" w:rsidR="001C1CC4">
        <w:t xml:space="preserve"> </w:t>
      </w:r>
      <w:r w:rsidR="00CA39D8">
        <w:t>$110,586.00</w:t>
      </w:r>
      <w:r w:rsidRPr="00EE360E" w:rsidR="00EE360E">
        <w:t>.</w:t>
      </w:r>
      <w:r w:rsidRPr="00EE360E">
        <w:t xml:space="preserve">  This estimate was determined by taking into consideration </w:t>
      </w:r>
      <w:r w:rsidRPr="00EE360E" w:rsidR="000C6C45">
        <w:t>analysi</w:t>
      </w:r>
      <w:r w:rsidRPr="00EE360E">
        <w:t>s costs associated with the review of Form LS-1.  Analysis and handling costs were determined by applying the hourly rate of a GS-1</w:t>
      </w:r>
      <w:r w:rsidRPr="00EE360E" w:rsidR="00EE360E">
        <w:t>3</w:t>
      </w:r>
      <w:r w:rsidRPr="00EE360E" w:rsidR="007535CF">
        <w:t xml:space="preserve">, step </w:t>
      </w:r>
      <w:r w:rsidRPr="00EE360E" w:rsidR="000C6C45">
        <w:t>5</w:t>
      </w:r>
      <w:r w:rsidRPr="00EE360E">
        <w:t xml:space="preserve"> claims examiner </w:t>
      </w:r>
      <w:r w:rsidRPr="00EE360E" w:rsidR="000C6C45">
        <w:t>FY</w:t>
      </w:r>
      <w:r w:rsidRPr="00EE360E" w:rsidR="00EE360E">
        <w:t>20</w:t>
      </w:r>
      <w:r w:rsidRPr="00EE360E" w:rsidR="000C6C45">
        <w:t xml:space="preserve"> Salary Table – Rest of US) </w:t>
      </w:r>
      <w:hyperlink w:history="1" r:id="rId13">
        <w:r w:rsidRPr="00EE360E" w:rsidR="00EE360E">
          <w:rPr>
            <w:rStyle w:val="Hyperlink"/>
          </w:rPr>
          <w:t>https://www.opm.gov/policy-data-oversight/pay-leave/salaries-wages/salary-tables/pdf/2020/RUS_h.pdf</w:t>
        </w:r>
      </w:hyperlink>
      <w:r w:rsidRPr="00EE360E" w:rsidR="000C6C45">
        <w:t xml:space="preserve"> </w:t>
      </w:r>
      <w:r w:rsidRPr="00EE360E">
        <w:t>($</w:t>
      </w:r>
      <w:r w:rsidRPr="00EE360E" w:rsidR="00EE360E">
        <w:t>49.54</w:t>
      </w:r>
      <w:r w:rsidRPr="00EE360E">
        <w:t xml:space="preserve">) to the total annual hours required for review.  The annual review hours were determined by applying an estimate of .02 hours or 1 minute for the review and analysis of each of the </w:t>
      </w:r>
      <w:r w:rsidRPr="00EE360E" w:rsidR="00623A54">
        <w:t>4</w:t>
      </w:r>
      <w:r w:rsidRPr="00EE360E" w:rsidR="000C6C45">
        <w:t>5</w:t>
      </w:r>
      <w:r w:rsidRPr="00EE360E">
        <w:t xml:space="preserve">,000 forms, received each year.  </w:t>
      </w:r>
      <w:r w:rsidR="00CA39D8">
        <w:rPr>
          <w:rFonts w:cs="Courier New"/>
          <w:szCs w:val="24"/>
        </w:rPr>
        <w:t xml:space="preserve">The annual cost to maintain the entire </w:t>
      </w:r>
      <w:proofErr w:type="spellStart"/>
      <w:r w:rsidR="00CA39D8">
        <w:rPr>
          <w:rFonts w:cs="Courier New"/>
          <w:szCs w:val="24"/>
        </w:rPr>
        <w:t>SEAPortal</w:t>
      </w:r>
      <w:proofErr w:type="spellEnd"/>
      <w:r w:rsidR="00CA39D8">
        <w:rPr>
          <w:rFonts w:cs="Courier New"/>
          <w:szCs w:val="24"/>
        </w:rPr>
        <w:t xml:space="preserve"> website is $66,000.00.</w:t>
      </w:r>
      <w:r w:rsidRPr="00EE360E">
        <w:t xml:space="preserve">The calculations are as follows: </w:t>
      </w:r>
    </w:p>
    <w:p w:rsidRPr="00EE360E" w:rsidR="00BD6E90" w:rsidP="00305B32" w:rsidRDefault="00BD6E90" w14:paraId="02D24302" w14:textId="77777777">
      <w:pPr>
        <w:widowControl/>
      </w:pPr>
    </w:p>
    <w:p w:rsidRPr="00EE360E" w:rsidR="00BD6E90" w:rsidP="00305B32" w:rsidRDefault="00623A54" w14:paraId="57614704" w14:textId="77777777">
      <w:pPr>
        <w:widowControl/>
      </w:pPr>
      <w:r w:rsidRPr="00EE360E">
        <w:t>4</w:t>
      </w:r>
      <w:r w:rsidRPr="00EE360E" w:rsidR="000C6C45">
        <w:t>5</w:t>
      </w:r>
      <w:r w:rsidRPr="00EE360E" w:rsidR="00BD6E90">
        <w:t xml:space="preserve">,000 x .02 = </w:t>
      </w:r>
      <w:r w:rsidRPr="00EE360E">
        <w:t>9</w:t>
      </w:r>
      <w:r w:rsidRPr="00EE360E" w:rsidR="001C1CC4">
        <w:t>0</w:t>
      </w:r>
      <w:r w:rsidRPr="00EE360E" w:rsidR="00BD6E90">
        <w:t>0 x $3</w:t>
      </w:r>
      <w:r w:rsidRPr="00EE360E" w:rsidR="001C1CC4">
        <w:t>9.19 =</w:t>
      </w:r>
      <w:r w:rsidRPr="00EE360E" w:rsidR="00BD6E90">
        <w:t xml:space="preserve"> $</w:t>
      </w:r>
      <w:r w:rsidRPr="00EE360E" w:rsidR="00EE360E">
        <w:t>44,586</w:t>
      </w:r>
      <w:r w:rsidRPr="00EE360E" w:rsidR="001C1CC4">
        <w:t>.00</w:t>
      </w:r>
      <w:r w:rsidR="00CA39D8">
        <w:t xml:space="preserve"> + $66,000.00 = $110,586.00</w:t>
      </w:r>
    </w:p>
    <w:p w:rsidRPr="004103E4" w:rsidR="0084281F" w:rsidP="00305B32" w:rsidRDefault="0084281F" w14:paraId="49EE5380" w14:textId="77777777">
      <w:pPr>
        <w:widowControl/>
        <w:rPr>
          <w:rFonts w:cs="Courier New"/>
          <w:szCs w:val="24"/>
          <w:highlight w:val="yellow"/>
        </w:rPr>
      </w:pPr>
    </w:p>
    <w:p w:rsidRPr="00BB4875" w:rsidR="0084281F" w:rsidP="00305B32" w:rsidRDefault="000F19E0" w14:paraId="57062752" w14:textId="77777777">
      <w:pPr>
        <w:widowControl/>
        <w:rPr>
          <w:rFonts w:cs="Courier New"/>
          <w:b/>
          <w:szCs w:val="24"/>
        </w:rPr>
      </w:pPr>
      <w:r w:rsidRPr="00BB4875">
        <w:rPr>
          <w:rFonts w:cs="Courier New"/>
          <w:b/>
          <w:szCs w:val="24"/>
        </w:rPr>
        <w:t xml:space="preserve">15. </w:t>
      </w:r>
      <w:r w:rsidRPr="00BB4875" w:rsidR="0084281F">
        <w:rPr>
          <w:rFonts w:cs="Courier New"/>
          <w:b/>
          <w:szCs w:val="24"/>
        </w:rPr>
        <w:t>Explain the reasons for any program changes or adjustments.</w:t>
      </w:r>
    </w:p>
    <w:p w:rsidRPr="00BB4875" w:rsidR="00F8040F" w:rsidP="00305B32" w:rsidRDefault="00F8040F" w14:paraId="221F5C1E" w14:textId="77777777">
      <w:pPr>
        <w:widowControl/>
        <w:rPr>
          <w:rFonts w:cs="Courier New"/>
          <w:b/>
          <w:szCs w:val="24"/>
        </w:rPr>
      </w:pPr>
    </w:p>
    <w:p w:rsidR="00103E9D" w:rsidP="00305B32" w:rsidRDefault="00237C3C" w14:paraId="281DB0E2" w14:textId="47D0E170">
      <w:pPr>
        <w:widowControl/>
      </w:pPr>
      <w:r w:rsidRPr="00BB4875">
        <w:lastRenderedPageBreak/>
        <w:t>The number of</w:t>
      </w:r>
      <w:r w:rsidRPr="00BB4875" w:rsidR="00211AF8">
        <w:t xml:space="preserve"> </w:t>
      </w:r>
      <w:r w:rsidRPr="00BB4875" w:rsidR="00082534">
        <w:t xml:space="preserve">responses </w:t>
      </w:r>
      <w:r w:rsidRPr="00BB4875">
        <w:t xml:space="preserve">has remained unchanged </w:t>
      </w:r>
      <w:r w:rsidRPr="00BB4875" w:rsidR="00082534">
        <w:t>(90,000</w:t>
      </w:r>
      <w:r w:rsidRPr="00BB4875" w:rsidR="00010949">
        <w:t>) since</w:t>
      </w:r>
      <w:r w:rsidRPr="00BB4875" w:rsidR="00211AF8">
        <w:t xml:space="preserve"> the last clearance submission. </w:t>
      </w:r>
      <w:r w:rsidRPr="00BB4875">
        <w:t>Burden hours have also remained unchanged (</w:t>
      </w:r>
      <w:r w:rsidRPr="00BB4875" w:rsidR="00082534">
        <w:t xml:space="preserve">48,750). </w:t>
      </w:r>
      <w:r w:rsidRPr="00BB4875" w:rsidR="00211AF8">
        <w:t>There has been a</w:t>
      </w:r>
      <w:r w:rsidRPr="00BB4875" w:rsidR="00BB4875">
        <w:t>n incre</w:t>
      </w:r>
      <w:r w:rsidRPr="00BB4875" w:rsidR="0056765C">
        <w:t>ase</w:t>
      </w:r>
      <w:r w:rsidRPr="00BB4875" w:rsidR="002E04E3">
        <w:t xml:space="preserve"> in the operation and maintenance costs from $</w:t>
      </w:r>
      <w:r w:rsidRPr="00BB4875" w:rsidR="00AD5CEB">
        <w:t>1,48</w:t>
      </w:r>
      <w:r w:rsidRPr="00BB4875" w:rsidR="00082534">
        <w:t>4,81</w:t>
      </w:r>
      <w:r w:rsidRPr="00BB4875" w:rsidR="001976F8">
        <w:t>6</w:t>
      </w:r>
      <w:r w:rsidRPr="00BB4875" w:rsidR="002E04E3">
        <w:t xml:space="preserve"> </w:t>
      </w:r>
      <w:r w:rsidRPr="00BB4875" w:rsidR="00BB4875">
        <w:t xml:space="preserve">to $2,544,300 </w:t>
      </w:r>
      <w:r w:rsidRPr="00BB4875" w:rsidR="002E04E3">
        <w:t>due to</w:t>
      </w:r>
      <w:r w:rsidRPr="00BB4875" w:rsidR="009C2CAD">
        <w:t xml:space="preserve"> </w:t>
      </w:r>
      <w:r w:rsidRPr="00BB4875" w:rsidR="003B21A9">
        <w:t>th</w:t>
      </w:r>
      <w:r w:rsidRPr="00BB4875" w:rsidR="009C2CAD">
        <w:t xml:space="preserve">e </w:t>
      </w:r>
      <w:r w:rsidRPr="00BB4875" w:rsidR="00BB4875">
        <w:t>increase in the cost of a physician’s exam</w:t>
      </w:r>
      <w:r w:rsidRPr="00BB4875" w:rsidR="00506F95">
        <w:t>.</w:t>
      </w:r>
      <w:r w:rsidRPr="00BB4875" w:rsidR="00082534">
        <w:t xml:space="preserve"> </w:t>
      </w:r>
    </w:p>
    <w:p w:rsidR="00680F1E" w:rsidP="00305B32" w:rsidRDefault="00680F1E" w14:paraId="336558A2" w14:textId="34105CC7">
      <w:pPr>
        <w:widowControl/>
      </w:pPr>
    </w:p>
    <w:p w:rsidRPr="00EE360E" w:rsidR="00103E9D" w:rsidP="00305B32" w:rsidRDefault="00176D13" w14:paraId="16179A9B" w14:textId="77777777">
      <w:pPr>
        <w:widowControl/>
        <w:rPr>
          <w:rFonts w:cs="Courier New"/>
          <w:b/>
          <w:szCs w:val="24"/>
        </w:rPr>
      </w:pPr>
      <w:r w:rsidRPr="00EE360E">
        <w:rPr>
          <w:rFonts w:cs="Courier New"/>
          <w:b/>
          <w:szCs w:val="24"/>
        </w:rPr>
        <w:t>16.</w:t>
      </w:r>
      <w:r w:rsidRPr="00EE360E" w:rsidR="00103E9D">
        <w:rPr>
          <w:rFonts w:cs="Courier New"/>
          <w:b/>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Pr="00EE360E" w:rsidR="000F19E0" w:rsidP="00305B32" w:rsidRDefault="000F19E0" w14:paraId="2292F13F" w14:textId="77777777">
      <w:pPr>
        <w:widowControl/>
        <w:rPr>
          <w:rFonts w:cs="Courier New"/>
          <w:szCs w:val="24"/>
        </w:rPr>
      </w:pPr>
    </w:p>
    <w:p w:rsidRPr="00EE360E" w:rsidR="00103E9D" w:rsidP="00305B32" w:rsidRDefault="00176D13" w14:paraId="7A3DB58E" w14:textId="77777777">
      <w:pPr>
        <w:widowControl/>
        <w:rPr>
          <w:rFonts w:cs="Courier New"/>
          <w:szCs w:val="24"/>
        </w:rPr>
      </w:pPr>
      <w:r w:rsidRPr="00EE360E">
        <w:rPr>
          <w:rFonts w:cs="Courier New"/>
          <w:szCs w:val="24"/>
        </w:rPr>
        <w:t>The information collected will not be published</w:t>
      </w:r>
      <w:r w:rsidRPr="00EE360E" w:rsidR="008874ED">
        <w:rPr>
          <w:rFonts w:cs="Courier New"/>
          <w:szCs w:val="24"/>
        </w:rPr>
        <w:t>.</w:t>
      </w:r>
    </w:p>
    <w:p w:rsidRPr="00EE360E" w:rsidR="008874ED" w:rsidP="00305B32" w:rsidRDefault="008874ED" w14:paraId="2C6B0737" w14:textId="77777777">
      <w:pPr>
        <w:widowControl/>
        <w:rPr>
          <w:rFonts w:cs="Courier New"/>
          <w:szCs w:val="24"/>
        </w:rPr>
      </w:pPr>
    </w:p>
    <w:p w:rsidRPr="00EE360E" w:rsidR="00103E9D" w:rsidP="00305B32" w:rsidRDefault="00176D13" w14:paraId="2100A1EC" w14:textId="77777777">
      <w:pPr>
        <w:widowControl/>
        <w:rPr>
          <w:rFonts w:cs="Courier New"/>
          <w:szCs w:val="24"/>
        </w:rPr>
      </w:pPr>
      <w:r w:rsidRPr="00EE360E">
        <w:rPr>
          <w:rFonts w:cs="Courier New"/>
          <w:b/>
          <w:szCs w:val="24"/>
        </w:rPr>
        <w:t>17.</w:t>
      </w:r>
      <w:r w:rsidRPr="00EE360E" w:rsidR="000F19E0">
        <w:rPr>
          <w:rFonts w:cs="Courier New"/>
          <w:szCs w:val="24"/>
        </w:rPr>
        <w:t xml:space="preserve"> </w:t>
      </w:r>
      <w:r w:rsidRPr="00EE360E" w:rsidR="00103E9D">
        <w:rPr>
          <w:rFonts w:cs="Courier New"/>
          <w:b/>
          <w:szCs w:val="24"/>
        </w:rPr>
        <w:t xml:space="preserve">If seeking approval to not display the expiration date </w:t>
      </w:r>
      <w:r w:rsidRPr="00EE360E" w:rsidR="000F19E0">
        <w:rPr>
          <w:rFonts w:cs="Courier New"/>
          <w:b/>
          <w:szCs w:val="24"/>
        </w:rPr>
        <w:t xml:space="preserve">for </w:t>
      </w:r>
      <w:r w:rsidRPr="00EE360E" w:rsidR="00103E9D">
        <w:rPr>
          <w:rFonts w:cs="Courier New"/>
          <w:b/>
          <w:szCs w:val="24"/>
        </w:rPr>
        <w:t>OMB approval of the information collection, explain the reasons that display would be inappropriate.</w:t>
      </w:r>
    </w:p>
    <w:p w:rsidRPr="00EE360E" w:rsidR="00153DE9" w:rsidP="00305B32" w:rsidRDefault="00153DE9" w14:paraId="3050A584" w14:textId="77777777">
      <w:pPr>
        <w:pStyle w:val="BodyTextIndent"/>
        <w:widowControl/>
        <w:tabs>
          <w:tab w:val="left" w:pos="-720"/>
        </w:tabs>
        <w:suppressAutoHyphens w:val="0"/>
        <w:ind w:left="0" w:firstLine="0"/>
      </w:pPr>
    </w:p>
    <w:p w:rsidRPr="00BB4875" w:rsidR="008874ED" w:rsidP="00305B32" w:rsidRDefault="009B4E8E" w14:paraId="20EA7712" w14:textId="77777777">
      <w:pPr>
        <w:pStyle w:val="BodyTextIndent"/>
        <w:widowControl/>
        <w:tabs>
          <w:tab w:val="left" w:pos="-720"/>
        </w:tabs>
        <w:suppressAutoHyphens w:val="0"/>
      </w:pPr>
      <w:r w:rsidRPr="00BB4875">
        <w:t xml:space="preserve">OWCP </w:t>
      </w:r>
      <w:r w:rsidRPr="00BB4875" w:rsidR="00305B32">
        <w:t xml:space="preserve">previously </w:t>
      </w:r>
      <w:r w:rsidRPr="00BB4875">
        <w:t>sought approval not to display the expiration</w:t>
      </w:r>
    </w:p>
    <w:p w:rsidRPr="00BB4875" w:rsidR="008874ED" w:rsidP="00305B32" w:rsidRDefault="009B4E8E" w14:paraId="5DE6B744" w14:textId="77777777">
      <w:pPr>
        <w:pStyle w:val="BodyTextIndent"/>
        <w:widowControl/>
        <w:tabs>
          <w:tab w:val="left" w:pos="-720"/>
        </w:tabs>
        <w:suppressAutoHyphens w:val="0"/>
      </w:pPr>
      <w:r w:rsidRPr="00BB4875">
        <w:t xml:space="preserve">date. The agency is not making that request for this clearance and </w:t>
      </w:r>
    </w:p>
    <w:p w:rsidRPr="00BB4875" w:rsidR="00103E9D" w:rsidP="00BB4875" w:rsidRDefault="009B4E8E" w14:paraId="7711A1B6" w14:textId="77777777">
      <w:pPr>
        <w:pStyle w:val="BodyTextIndent"/>
        <w:widowControl/>
        <w:tabs>
          <w:tab w:val="left" w:pos="-720"/>
        </w:tabs>
        <w:suppressAutoHyphens w:val="0"/>
      </w:pPr>
      <w:r w:rsidRPr="00BB4875">
        <w:t xml:space="preserve">will </w:t>
      </w:r>
      <w:r w:rsidR="00BB4875">
        <w:t xml:space="preserve">now </w:t>
      </w:r>
      <w:r w:rsidRPr="00BB4875">
        <w:t>display the date</w:t>
      </w:r>
      <w:r w:rsidRPr="00BB4875" w:rsidR="00506F95">
        <w:t>.</w:t>
      </w:r>
      <w:r w:rsidRPr="00BB4875" w:rsidR="00024FF2">
        <w:t xml:space="preserve"> </w:t>
      </w:r>
    </w:p>
    <w:p w:rsidRPr="004103E4" w:rsidR="00BB4875" w:rsidP="00BB4875" w:rsidRDefault="00BB4875" w14:paraId="7A75C68A" w14:textId="77777777">
      <w:pPr>
        <w:pStyle w:val="BodyTextIndent"/>
        <w:widowControl/>
        <w:tabs>
          <w:tab w:val="left" w:pos="-720"/>
        </w:tabs>
        <w:suppressAutoHyphens w:val="0"/>
        <w:rPr>
          <w:rFonts w:cs="Courier New"/>
          <w:szCs w:val="24"/>
          <w:highlight w:val="yellow"/>
        </w:rPr>
      </w:pPr>
    </w:p>
    <w:p w:rsidRPr="00EE360E" w:rsidR="00103E9D" w:rsidP="00305B32" w:rsidRDefault="00176D13" w14:paraId="134E8D0E" w14:textId="77777777">
      <w:pPr>
        <w:widowControl/>
        <w:rPr>
          <w:rFonts w:cs="Courier New"/>
          <w:szCs w:val="24"/>
        </w:rPr>
      </w:pPr>
      <w:r w:rsidRPr="00EE360E">
        <w:rPr>
          <w:rFonts w:cs="Courier New"/>
          <w:b/>
          <w:szCs w:val="24"/>
        </w:rPr>
        <w:t>18.</w:t>
      </w:r>
      <w:r w:rsidRPr="00EE360E" w:rsidR="000F19E0">
        <w:rPr>
          <w:rFonts w:cs="Courier New"/>
          <w:szCs w:val="24"/>
        </w:rPr>
        <w:t xml:space="preserve"> </w:t>
      </w:r>
      <w:r w:rsidRPr="00EE360E" w:rsidR="00103E9D">
        <w:rPr>
          <w:rFonts w:cs="Courier New"/>
          <w:b/>
          <w:bCs/>
          <w:szCs w:val="24"/>
        </w:rPr>
        <w:t>Explain each exception to the certification statement</w:t>
      </w:r>
      <w:r w:rsidRPr="00EE360E" w:rsidR="00153DE9">
        <w:rPr>
          <w:rFonts w:cs="Courier New"/>
          <w:b/>
          <w:bCs/>
          <w:szCs w:val="24"/>
        </w:rPr>
        <w:t xml:space="preserve"> in ROCIS</w:t>
      </w:r>
      <w:r w:rsidRPr="00EE360E" w:rsidR="00103E9D">
        <w:rPr>
          <w:rFonts w:cs="Courier New"/>
          <w:b/>
          <w:bCs/>
          <w:szCs w:val="24"/>
        </w:rPr>
        <w:t>.</w:t>
      </w:r>
    </w:p>
    <w:p w:rsidRPr="00EE360E" w:rsidR="00103E9D" w:rsidP="00305B32" w:rsidRDefault="00103E9D" w14:paraId="4785FB5F" w14:textId="77777777">
      <w:pPr>
        <w:widowControl/>
        <w:rPr>
          <w:rFonts w:cs="Courier New"/>
          <w:szCs w:val="24"/>
        </w:rPr>
      </w:pPr>
    </w:p>
    <w:p w:rsidRPr="00EE360E" w:rsidR="00103E9D" w:rsidP="00305B32" w:rsidRDefault="00176D13" w14:paraId="7A094892" w14:textId="77777777">
      <w:pPr>
        <w:widowControl/>
        <w:rPr>
          <w:rFonts w:cs="Courier New"/>
          <w:szCs w:val="24"/>
        </w:rPr>
      </w:pPr>
      <w:r w:rsidRPr="00EE360E">
        <w:rPr>
          <w:rFonts w:cs="Courier New"/>
          <w:szCs w:val="24"/>
        </w:rPr>
        <w:t>There are no exceptions to the certification.</w:t>
      </w:r>
    </w:p>
    <w:p w:rsidRPr="00EE360E" w:rsidR="00103E9D" w:rsidP="00305B32" w:rsidRDefault="00103E9D" w14:paraId="5131F9CE" w14:textId="77777777">
      <w:pPr>
        <w:widowControl/>
        <w:rPr>
          <w:rFonts w:cs="Courier New"/>
        </w:rPr>
      </w:pPr>
    </w:p>
    <w:p w:rsidRPr="00EE360E" w:rsidR="00103E9D" w:rsidP="00305B32" w:rsidRDefault="00103E9D" w14:paraId="05493BEA" w14:textId="77777777">
      <w:pPr>
        <w:widowControl/>
        <w:rPr>
          <w:rFonts w:cs="Courier New"/>
          <w:b/>
        </w:rPr>
      </w:pPr>
      <w:r w:rsidRPr="00EE360E">
        <w:rPr>
          <w:rFonts w:cs="Courier New"/>
          <w:b/>
        </w:rPr>
        <w:t xml:space="preserve">B. </w:t>
      </w:r>
      <w:r w:rsidRPr="00EE360E">
        <w:rPr>
          <w:rFonts w:cs="Courier New"/>
          <w:b/>
          <w:u w:val="single"/>
        </w:rPr>
        <w:t>Collections of Information Employing Statistical Methods</w:t>
      </w:r>
    </w:p>
    <w:p w:rsidRPr="00EE360E" w:rsidR="00103E9D" w:rsidP="00305B32" w:rsidRDefault="00103E9D" w14:paraId="658C3EF2" w14:textId="77777777">
      <w:pPr>
        <w:widowControl/>
        <w:rPr>
          <w:rFonts w:cs="Courier New"/>
          <w:u w:val="single"/>
        </w:rPr>
      </w:pPr>
    </w:p>
    <w:p w:rsidRPr="00A96D70" w:rsidR="00176D13" w:rsidP="00305B32" w:rsidRDefault="00103E9D" w14:paraId="5057B9EE" w14:textId="77777777">
      <w:pPr>
        <w:widowControl/>
        <w:rPr>
          <w:rFonts w:cs="Courier New"/>
        </w:rPr>
      </w:pPr>
      <w:r w:rsidRPr="00EE360E">
        <w:rPr>
          <w:rFonts w:cs="Courier New"/>
        </w:rPr>
        <w:t>Statistical methods are not used in these collections of information.</w:t>
      </w:r>
    </w:p>
    <w:sectPr w:rsidRPr="00A96D70" w:rsidR="00176D13" w:rsidSect="00F86EEF">
      <w:headerReference w:type="default" r:id="rId14"/>
      <w:footerReference w:type="even" r:id="rId15"/>
      <w:footerReference w:type="default" r:id="rId16"/>
      <w:headerReference w:type="first" r:id="rId17"/>
      <w:endnotePr>
        <w:numFmt w:val="decimal"/>
      </w:endnotePr>
      <w:pgSz w:w="12240" w:h="15840"/>
      <w:pgMar w:top="1440" w:right="1440" w:bottom="1440" w:left="1440" w:header="72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1A155" w14:textId="77777777" w:rsidR="003B3337" w:rsidRDefault="003B3337">
      <w:pPr>
        <w:spacing w:line="20" w:lineRule="exact"/>
      </w:pPr>
    </w:p>
  </w:endnote>
  <w:endnote w:type="continuationSeparator" w:id="0">
    <w:p w14:paraId="7537B00A" w14:textId="77777777" w:rsidR="003B3337" w:rsidRDefault="003B3337">
      <w:r>
        <w:t xml:space="preserve"> </w:t>
      </w:r>
    </w:p>
  </w:endnote>
  <w:endnote w:type="continuationNotice" w:id="1">
    <w:p w14:paraId="0A816740" w14:textId="77777777" w:rsidR="003B3337" w:rsidRDefault="003B33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0751" w14:textId="77777777" w:rsidR="003514C6" w:rsidRDefault="00351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778FC" w14:textId="77777777" w:rsidR="003514C6" w:rsidRDefault="0035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85C92" w14:textId="4B580AC8" w:rsidR="003514C6" w:rsidRDefault="00351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31B">
      <w:rPr>
        <w:rStyle w:val="PageNumber"/>
        <w:noProof/>
      </w:rPr>
      <w:t>9</w:t>
    </w:r>
    <w:r>
      <w:rPr>
        <w:rStyle w:val="PageNumber"/>
      </w:rPr>
      <w:fldChar w:fldCharType="end"/>
    </w:r>
  </w:p>
  <w:p w14:paraId="2CF41B91" w14:textId="77777777" w:rsidR="003514C6" w:rsidRDefault="0035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0BCA" w14:textId="77777777" w:rsidR="003B3337" w:rsidRDefault="003B3337">
      <w:r>
        <w:separator/>
      </w:r>
    </w:p>
  </w:footnote>
  <w:footnote w:type="continuationSeparator" w:id="0">
    <w:p w14:paraId="6976D6B9" w14:textId="77777777" w:rsidR="003B3337" w:rsidRDefault="003B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C728" w14:textId="77777777" w:rsidR="001429D7" w:rsidRPr="001429D7" w:rsidRDefault="001429D7" w:rsidP="001429D7">
    <w:pPr>
      <w:pStyle w:val="Header"/>
      <w:tabs>
        <w:tab w:val="clear" w:pos="9360"/>
        <w:tab w:val="left" w:pos="7430"/>
      </w:tabs>
      <w:rPr>
        <w:sz w:val="22"/>
        <w:szCs w:val="22"/>
      </w:rPr>
    </w:pPr>
    <w:r w:rsidRPr="001429D7">
      <w:rPr>
        <w:sz w:val="22"/>
        <w:szCs w:val="22"/>
      </w:rPr>
      <w:t>Request for Examination and/or Treatment</w:t>
    </w:r>
  </w:p>
  <w:p w14:paraId="7AA23E75" w14:textId="730B9970" w:rsidR="00F86EEF" w:rsidRPr="00366F01" w:rsidRDefault="001429D7" w:rsidP="00366F01">
    <w:pPr>
      <w:pStyle w:val="Header"/>
      <w:tabs>
        <w:tab w:val="clear" w:pos="9360"/>
        <w:tab w:val="left" w:pos="7430"/>
      </w:tabs>
    </w:pPr>
    <w:r w:rsidRPr="001429D7">
      <w:rPr>
        <w:sz w:val="22"/>
        <w:szCs w:val="22"/>
      </w:rPr>
      <w:t>1240-0029 (LS-1</w:t>
    </w:r>
    <w:r w:rsidR="00366F01">
      <w:rPr>
        <w:sz w:val="22"/>
        <w:szCs w:val="22"/>
      </w:rPr>
      <w:t>)</w:t>
    </w:r>
  </w:p>
  <w:p w14:paraId="3D42F7C7" w14:textId="77777777" w:rsidR="00D40727" w:rsidRDefault="00D40727">
    <w:pPr>
      <w:pStyle w:val="Header"/>
    </w:pPr>
    <w:r>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BB0B" w14:textId="77777777" w:rsidR="001429D7" w:rsidRPr="001429D7" w:rsidRDefault="00F86EEF" w:rsidP="00F86EEF">
    <w:pPr>
      <w:pStyle w:val="Header"/>
      <w:tabs>
        <w:tab w:val="clear" w:pos="9360"/>
        <w:tab w:val="left" w:pos="7430"/>
      </w:tabs>
      <w:rPr>
        <w:sz w:val="22"/>
        <w:szCs w:val="22"/>
      </w:rPr>
    </w:pPr>
    <w:r w:rsidRPr="001429D7">
      <w:rPr>
        <w:sz w:val="22"/>
        <w:szCs w:val="22"/>
      </w:rPr>
      <w:t>Request for Examination and/or Treatment</w:t>
    </w:r>
  </w:p>
  <w:p w14:paraId="218DB86F" w14:textId="7055834A" w:rsidR="00305B32" w:rsidRPr="00366F01" w:rsidRDefault="001429D7" w:rsidP="00366F01">
    <w:pPr>
      <w:pStyle w:val="Header"/>
      <w:tabs>
        <w:tab w:val="clear" w:pos="9360"/>
        <w:tab w:val="left" w:pos="7430"/>
      </w:tabs>
    </w:pPr>
    <w:r w:rsidRPr="001429D7">
      <w:rPr>
        <w:sz w:val="22"/>
        <w:szCs w:val="22"/>
      </w:rPr>
      <w:t>1240-0029 (LS-1)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549A"/>
    <w:multiLevelType w:val="hybridMultilevel"/>
    <w:tmpl w:val="AC6656E4"/>
    <w:lvl w:ilvl="0" w:tplc="7FE8718C">
      <w:start w:val="15"/>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4D0A52"/>
    <w:multiLevelType w:val="singleLevel"/>
    <w:tmpl w:val="46967AD6"/>
    <w:lvl w:ilvl="0">
      <w:start w:val="12"/>
      <w:numFmt w:val="decimal"/>
      <w:lvlText w:val="%1."/>
      <w:lvlJc w:val="left"/>
      <w:pPr>
        <w:tabs>
          <w:tab w:val="num" w:pos="720"/>
        </w:tabs>
        <w:ind w:left="720" w:hanging="720"/>
      </w:pPr>
      <w:rPr>
        <w:rFonts w:hint="default"/>
      </w:rPr>
    </w:lvl>
  </w:abstractNum>
  <w:abstractNum w:abstractNumId="2" w15:restartNumberingAfterBreak="0">
    <w:nsid w:val="5B825755"/>
    <w:multiLevelType w:val="singleLevel"/>
    <w:tmpl w:val="4BD4638A"/>
    <w:lvl w:ilvl="0">
      <w:start w:val="5"/>
      <w:numFmt w:val="decimal"/>
      <w:lvlText w:val="%1."/>
      <w:lvlJc w:val="left"/>
      <w:pPr>
        <w:tabs>
          <w:tab w:val="num" w:pos="720"/>
        </w:tabs>
        <w:ind w:left="720" w:hanging="720"/>
      </w:pPr>
      <w:rPr>
        <w:rFonts w:hint="default"/>
      </w:rPr>
    </w:lvl>
  </w:abstractNum>
  <w:abstractNum w:abstractNumId="3" w15:restartNumberingAfterBreak="0">
    <w:nsid w:val="5F2E30EE"/>
    <w:multiLevelType w:val="hybridMultilevel"/>
    <w:tmpl w:val="953CC7F0"/>
    <w:lvl w:ilvl="0" w:tplc="4BD4638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635DDE"/>
    <w:multiLevelType w:val="singleLevel"/>
    <w:tmpl w:val="9EFC9C6C"/>
    <w:lvl w:ilvl="0">
      <w:start w:val="17"/>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3"/>
    <w:rsid w:val="00007512"/>
    <w:rsid w:val="000075D2"/>
    <w:rsid w:val="00010949"/>
    <w:rsid w:val="0001520E"/>
    <w:rsid w:val="00024FF2"/>
    <w:rsid w:val="000274A9"/>
    <w:rsid w:val="000647CB"/>
    <w:rsid w:val="000743D4"/>
    <w:rsid w:val="00081B98"/>
    <w:rsid w:val="00082534"/>
    <w:rsid w:val="00084FD6"/>
    <w:rsid w:val="000B5A3E"/>
    <w:rsid w:val="000C1307"/>
    <w:rsid w:val="000C6C45"/>
    <w:rsid w:val="000D3F77"/>
    <w:rsid w:val="000E5A64"/>
    <w:rsid w:val="000F19E0"/>
    <w:rsid w:val="000F69D8"/>
    <w:rsid w:val="00103145"/>
    <w:rsid w:val="00103E9D"/>
    <w:rsid w:val="0011746B"/>
    <w:rsid w:val="00135BDB"/>
    <w:rsid w:val="001361C4"/>
    <w:rsid w:val="00136588"/>
    <w:rsid w:val="001429D7"/>
    <w:rsid w:val="001520DB"/>
    <w:rsid w:val="00153DE9"/>
    <w:rsid w:val="00164CCD"/>
    <w:rsid w:val="00176D13"/>
    <w:rsid w:val="001805D9"/>
    <w:rsid w:val="00181FC6"/>
    <w:rsid w:val="00187347"/>
    <w:rsid w:val="001976F8"/>
    <w:rsid w:val="001B68EA"/>
    <w:rsid w:val="001C1CC4"/>
    <w:rsid w:val="001D3B46"/>
    <w:rsid w:val="001E1949"/>
    <w:rsid w:val="001E4943"/>
    <w:rsid w:val="00201FFE"/>
    <w:rsid w:val="00211AF8"/>
    <w:rsid w:val="00227992"/>
    <w:rsid w:val="00231270"/>
    <w:rsid w:val="00237C3C"/>
    <w:rsid w:val="00242627"/>
    <w:rsid w:val="00261C68"/>
    <w:rsid w:val="002620B7"/>
    <w:rsid w:val="00267BDD"/>
    <w:rsid w:val="00281A51"/>
    <w:rsid w:val="00283066"/>
    <w:rsid w:val="002A1B8C"/>
    <w:rsid w:val="002B0718"/>
    <w:rsid w:val="002B1432"/>
    <w:rsid w:val="002B371D"/>
    <w:rsid w:val="002D431B"/>
    <w:rsid w:val="002E04E3"/>
    <w:rsid w:val="002E7920"/>
    <w:rsid w:val="002F186A"/>
    <w:rsid w:val="00300152"/>
    <w:rsid w:val="00305B32"/>
    <w:rsid w:val="00315D53"/>
    <w:rsid w:val="00331BC6"/>
    <w:rsid w:val="00335F28"/>
    <w:rsid w:val="00341713"/>
    <w:rsid w:val="003514C6"/>
    <w:rsid w:val="00355D20"/>
    <w:rsid w:val="00360915"/>
    <w:rsid w:val="00366F01"/>
    <w:rsid w:val="0037021A"/>
    <w:rsid w:val="00381B43"/>
    <w:rsid w:val="00397F46"/>
    <w:rsid w:val="003B21A9"/>
    <w:rsid w:val="003B3337"/>
    <w:rsid w:val="003B497C"/>
    <w:rsid w:val="003D4A78"/>
    <w:rsid w:val="003F70CD"/>
    <w:rsid w:val="00407280"/>
    <w:rsid w:val="004103E4"/>
    <w:rsid w:val="00412259"/>
    <w:rsid w:val="00430CF3"/>
    <w:rsid w:val="00446219"/>
    <w:rsid w:val="00447111"/>
    <w:rsid w:val="004522B8"/>
    <w:rsid w:val="00464A97"/>
    <w:rsid w:val="004815F0"/>
    <w:rsid w:val="00487A35"/>
    <w:rsid w:val="004909C6"/>
    <w:rsid w:val="004A3016"/>
    <w:rsid w:val="004B304A"/>
    <w:rsid w:val="004B3715"/>
    <w:rsid w:val="004C68C0"/>
    <w:rsid w:val="004D0ABA"/>
    <w:rsid w:val="00506F95"/>
    <w:rsid w:val="005111DC"/>
    <w:rsid w:val="0052481B"/>
    <w:rsid w:val="00535043"/>
    <w:rsid w:val="00543253"/>
    <w:rsid w:val="00554154"/>
    <w:rsid w:val="00556FEF"/>
    <w:rsid w:val="00563B88"/>
    <w:rsid w:val="00566355"/>
    <w:rsid w:val="0056765C"/>
    <w:rsid w:val="005921CF"/>
    <w:rsid w:val="00592A55"/>
    <w:rsid w:val="005A5543"/>
    <w:rsid w:val="005B06E0"/>
    <w:rsid w:val="005C1099"/>
    <w:rsid w:val="005D10BB"/>
    <w:rsid w:val="005D2297"/>
    <w:rsid w:val="005E4A6C"/>
    <w:rsid w:val="005E6D6B"/>
    <w:rsid w:val="005F177C"/>
    <w:rsid w:val="005F246A"/>
    <w:rsid w:val="005F7DD2"/>
    <w:rsid w:val="006073F8"/>
    <w:rsid w:val="00620E67"/>
    <w:rsid w:val="00623A54"/>
    <w:rsid w:val="00656612"/>
    <w:rsid w:val="00666462"/>
    <w:rsid w:val="00680F1E"/>
    <w:rsid w:val="0068570B"/>
    <w:rsid w:val="0069079F"/>
    <w:rsid w:val="00691CCF"/>
    <w:rsid w:val="006B2036"/>
    <w:rsid w:val="006B2750"/>
    <w:rsid w:val="006D4D22"/>
    <w:rsid w:val="006E04A0"/>
    <w:rsid w:val="006E1279"/>
    <w:rsid w:val="006E558C"/>
    <w:rsid w:val="006F023B"/>
    <w:rsid w:val="006F7063"/>
    <w:rsid w:val="007021CB"/>
    <w:rsid w:val="00707A49"/>
    <w:rsid w:val="00740A5A"/>
    <w:rsid w:val="007535CF"/>
    <w:rsid w:val="007540E3"/>
    <w:rsid w:val="00754B7B"/>
    <w:rsid w:val="00755366"/>
    <w:rsid w:val="00794FBE"/>
    <w:rsid w:val="007A3EA7"/>
    <w:rsid w:val="007B1B6F"/>
    <w:rsid w:val="007C2820"/>
    <w:rsid w:val="007D5A43"/>
    <w:rsid w:val="007E3FD6"/>
    <w:rsid w:val="007F0461"/>
    <w:rsid w:val="008037A5"/>
    <w:rsid w:val="00810921"/>
    <w:rsid w:val="00813982"/>
    <w:rsid w:val="00817424"/>
    <w:rsid w:val="00820339"/>
    <w:rsid w:val="00830B6F"/>
    <w:rsid w:val="008345C0"/>
    <w:rsid w:val="00836FF2"/>
    <w:rsid w:val="0084281F"/>
    <w:rsid w:val="00843C95"/>
    <w:rsid w:val="00847E37"/>
    <w:rsid w:val="00857E3C"/>
    <w:rsid w:val="00861EC6"/>
    <w:rsid w:val="00866505"/>
    <w:rsid w:val="008706C4"/>
    <w:rsid w:val="00871C66"/>
    <w:rsid w:val="00881AA7"/>
    <w:rsid w:val="008874ED"/>
    <w:rsid w:val="008A1F76"/>
    <w:rsid w:val="008A66F2"/>
    <w:rsid w:val="008A7C55"/>
    <w:rsid w:val="008B662C"/>
    <w:rsid w:val="008D5007"/>
    <w:rsid w:val="008E0771"/>
    <w:rsid w:val="008E0898"/>
    <w:rsid w:val="008E1E20"/>
    <w:rsid w:val="009140BD"/>
    <w:rsid w:val="00917AD8"/>
    <w:rsid w:val="009339A2"/>
    <w:rsid w:val="009357A2"/>
    <w:rsid w:val="00936651"/>
    <w:rsid w:val="009453BC"/>
    <w:rsid w:val="00954F49"/>
    <w:rsid w:val="00955FB7"/>
    <w:rsid w:val="00974A78"/>
    <w:rsid w:val="00982208"/>
    <w:rsid w:val="00986B4E"/>
    <w:rsid w:val="00991183"/>
    <w:rsid w:val="009A10C7"/>
    <w:rsid w:val="009A1E45"/>
    <w:rsid w:val="009B4E8E"/>
    <w:rsid w:val="009C1FF4"/>
    <w:rsid w:val="009C2891"/>
    <w:rsid w:val="009C2CAD"/>
    <w:rsid w:val="009C7B1A"/>
    <w:rsid w:val="00A03402"/>
    <w:rsid w:val="00A160B7"/>
    <w:rsid w:val="00A20083"/>
    <w:rsid w:val="00A25983"/>
    <w:rsid w:val="00A30321"/>
    <w:rsid w:val="00A355ED"/>
    <w:rsid w:val="00A40393"/>
    <w:rsid w:val="00A701D3"/>
    <w:rsid w:val="00A71FA4"/>
    <w:rsid w:val="00A81407"/>
    <w:rsid w:val="00A90BD5"/>
    <w:rsid w:val="00A9578F"/>
    <w:rsid w:val="00A96D70"/>
    <w:rsid w:val="00AA5A3C"/>
    <w:rsid w:val="00AA79CE"/>
    <w:rsid w:val="00AB2C40"/>
    <w:rsid w:val="00AB5F5C"/>
    <w:rsid w:val="00AD09AC"/>
    <w:rsid w:val="00AD5CEB"/>
    <w:rsid w:val="00B158E5"/>
    <w:rsid w:val="00B24865"/>
    <w:rsid w:val="00B45B9C"/>
    <w:rsid w:val="00B569D4"/>
    <w:rsid w:val="00B64300"/>
    <w:rsid w:val="00B95A97"/>
    <w:rsid w:val="00BA0E40"/>
    <w:rsid w:val="00BA1F7A"/>
    <w:rsid w:val="00BA25E3"/>
    <w:rsid w:val="00BA6D39"/>
    <w:rsid w:val="00BB4875"/>
    <w:rsid w:val="00BC5CD1"/>
    <w:rsid w:val="00BC61D3"/>
    <w:rsid w:val="00BD6E90"/>
    <w:rsid w:val="00BE44EB"/>
    <w:rsid w:val="00BF6022"/>
    <w:rsid w:val="00C17339"/>
    <w:rsid w:val="00C24CE1"/>
    <w:rsid w:val="00C253D9"/>
    <w:rsid w:val="00C34E25"/>
    <w:rsid w:val="00C77272"/>
    <w:rsid w:val="00C804D1"/>
    <w:rsid w:val="00CA0993"/>
    <w:rsid w:val="00CA3085"/>
    <w:rsid w:val="00CA39D8"/>
    <w:rsid w:val="00CC74D2"/>
    <w:rsid w:val="00CE6615"/>
    <w:rsid w:val="00CE7C05"/>
    <w:rsid w:val="00CF76A5"/>
    <w:rsid w:val="00D00E3F"/>
    <w:rsid w:val="00D40727"/>
    <w:rsid w:val="00D43849"/>
    <w:rsid w:val="00D47A37"/>
    <w:rsid w:val="00D52CEA"/>
    <w:rsid w:val="00D55D7F"/>
    <w:rsid w:val="00D5739E"/>
    <w:rsid w:val="00DA3A74"/>
    <w:rsid w:val="00DA7B8D"/>
    <w:rsid w:val="00DC115D"/>
    <w:rsid w:val="00DC6BFA"/>
    <w:rsid w:val="00DD6C78"/>
    <w:rsid w:val="00E14452"/>
    <w:rsid w:val="00E250E6"/>
    <w:rsid w:val="00E31651"/>
    <w:rsid w:val="00E34C73"/>
    <w:rsid w:val="00E5041C"/>
    <w:rsid w:val="00E611CF"/>
    <w:rsid w:val="00E65325"/>
    <w:rsid w:val="00E6552A"/>
    <w:rsid w:val="00E91692"/>
    <w:rsid w:val="00EA2DCA"/>
    <w:rsid w:val="00EB0656"/>
    <w:rsid w:val="00EB5A22"/>
    <w:rsid w:val="00ED1EC1"/>
    <w:rsid w:val="00EE360E"/>
    <w:rsid w:val="00F02C3C"/>
    <w:rsid w:val="00F07137"/>
    <w:rsid w:val="00F14135"/>
    <w:rsid w:val="00F40F14"/>
    <w:rsid w:val="00F44940"/>
    <w:rsid w:val="00F56761"/>
    <w:rsid w:val="00F64D8F"/>
    <w:rsid w:val="00F7670A"/>
    <w:rsid w:val="00F8040F"/>
    <w:rsid w:val="00F86E27"/>
    <w:rsid w:val="00F86EEF"/>
    <w:rsid w:val="00FA7C75"/>
    <w:rsid w:val="00FB1086"/>
    <w:rsid w:val="00FB2911"/>
    <w:rsid w:val="00FC00F3"/>
    <w:rsid w:val="00FD3912"/>
    <w:rsid w:val="00FD743F"/>
    <w:rsid w:val="00FE0773"/>
    <w:rsid w:val="00FE3D25"/>
    <w:rsid w:val="00FF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304CC0"/>
  <w15:chartTrackingRefBased/>
  <w15:docId w15:val="{2831210C-FEB8-42DC-B531-B3CDCA5D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rsid w:val="005F246A"/>
    <w:rPr>
      <w:color w:val="0000FF"/>
      <w:u w:val="single"/>
    </w:rPr>
  </w:style>
  <w:style w:type="character" w:styleId="FollowedHyperlink">
    <w:name w:val="FollowedHyperlink"/>
    <w:rsid w:val="005E4A6C"/>
    <w:rPr>
      <w:color w:val="800080"/>
      <w:u w:val="single"/>
    </w:rPr>
  </w:style>
  <w:style w:type="paragraph" w:styleId="BalloonText">
    <w:name w:val="Balloon Text"/>
    <w:basedOn w:val="Normal"/>
    <w:semiHidden/>
    <w:rsid w:val="006D4D22"/>
    <w:rPr>
      <w:rFonts w:ascii="Tahoma" w:hAnsi="Tahoma" w:cs="Tahoma"/>
      <w:sz w:val="16"/>
      <w:szCs w:val="16"/>
    </w:rPr>
  </w:style>
  <w:style w:type="paragraph" w:styleId="BodyTextIndent">
    <w:name w:val="Body Text Indent"/>
    <w:basedOn w:val="Normal"/>
    <w:rsid w:val="00E611CF"/>
    <w:pPr>
      <w:suppressAutoHyphens/>
      <w:ind w:left="720" w:hanging="720"/>
    </w:pPr>
    <w:rPr>
      <w:spacing w:val="-3"/>
    </w:rPr>
  </w:style>
  <w:style w:type="character" w:styleId="CommentReference">
    <w:name w:val="annotation reference"/>
    <w:rsid w:val="00F14135"/>
    <w:rPr>
      <w:sz w:val="16"/>
      <w:szCs w:val="16"/>
    </w:rPr>
  </w:style>
  <w:style w:type="paragraph" w:styleId="CommentText">
    <w:name w:val="annotation text"/>
    <w:basedOn w:val="Normal"/>
    <w:link w:val="CommentTextChar"/>
    <w:rsid w:val="00F14135"/>
    <w:rPr>
      <w:sz w:val="20"/>
    </w:rPr>
  </w:style>
  <w:style w:type="character" w:customStyle="1" w:styleId="CommentTextChar">
    <w:name w:val="Comment Text Char"/>
    <w:link w:val="CommentText"/>
    <w:rsid w:val="00F14135"/>
    <w:rPr>
      <w:rFonts w:ascii="Courier New" w:hAnsi="Courier New"/>
    </w:rPr>
  </w:style>
  <w:style w:type="paragraph" w:styleId="CommentSubject">
    <w:name w:val="annotation subject"/>
    <w:basedOn w:val="CommentText"/>
    <w:next w:val="CommentText"/>
    <w:link w:val="CommentSubjectChar"/>
    <w:rsid w:val="00F14135"/>
    <w:rPr>
      <w:b/>
      <w:bCs/>
    </w:rPr>
  </w:style>
  <w:style w:type="character" w:customStyle="1" w:styleId="CommentSubjectChar">
    <w:name w:val="Comment Subject Char"/>
    <w:link w:val="CommentSubject"/>
    <w:rsid w:val="00F14135"/>
    <w:rPr>
      <w:rFonts w:ascii="Courier New" w:hAnsi="Courier New"/>
      <w:b/>
      <w:bCs/>
    </w:rPr>
  </w:style>
  <w:style w:type="paragraph" w:styleId="Header">
    <w:name w:val="header"/>
    <w:basedOn w:val="Normal"/>
    <w:link w:val="HeaderChar"/>
    <w:rsid w:val="00F86EEF"/>
    <w:pPr>
      <w:tabs>
        <w:tab w:val="center" w:pos="4680"/>
        <w:tab w:val="right" w:pos="9360"/>
      </w:tabs>
    </w:pPr>
  </w:style>
  <w:style w:type="character" w:customStyle="1" w:styleId="HeaderChar">
    <w:name w:val="Header Char"/>
    <w:link w:val="Header"/>
    <w:rsid w:val="00F86EEF"/>
    <w:rPr>
      <w:rFonts w:ascii="Courier New" w:hAnsi="Courier New"/>
      <w:sz w:val="24"/>
    </w:rPr>
  </w:style>
  <w:style w:type="table" w:styleId="TableGrid">
    <w:name w:val="Table Grid"/>
    <w:basedOn w:val="TableNormal"/>
    <w:uiPriority w:val="59"/>
    <w:rsid w:val="004815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20/RUS_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owcp/dlhwc/ls-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portal.dol-es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4EC43-4CCA-4552-AE2E-429E3ED2AEF9}">
  <ds:schemaRefs>
    <ds:schemaRef ds:uri="http://schemas.openxmlformats.org/officeDocument/2006/bibliography"/>
  </ds:schemaRefs>
</ds:datastoreItem>
</file>

<file path=customXml/itemProps2.xml><?xml version="1.0" encoding="utf-8"?>
<ds:datastoreItem xmlns:ds="http://schemas.openxmlformats.org/officeDocument/2006/customXml" ds:itemID="{9B6767B0-5EF2-4B69-AC07-DDA4FF0D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3C2BA-9805-4355-A2B3-4EAA413A39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F51D0-76AF-4B93-8324-B09023968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Justification Statement LS-266</vt:lpstr>
    </vt:vector>
  </TitlesOfParts>
  <Company>US Department of Labor</Company>
  <LinksUpToDate>false</LinksUpToDate>
  <CharactersWithSpaces>19279</CharactersWithSpaces>
  <SharedDoc>false</SharedDoc>
  <HLinks>
    <vt:vector size="18" baseType="variant">
      <vt:variant>
        <vt:i4>5242995</vt:i4>
      </vt:variant>
      <vt:variant>
        <vt:i4>6</vt:i4>
      </vt:variant>
      <vt:variant>
        <vt:i4>0</vt:i4>
      </vt:variant>
      <vt:variant>
        <vt:i4>5</vt:i4>
      </vt:variant>
      <vt:variant>
        <vt:lpwstr>https://www.opm.gov/policy-data-oversight/pay-leave/salaries-wages/salary-tables/pdf/2020/RUS_h.pdf</vt:lpwstr>
      </vt:variant>
      <vt:variant>
        <vt:lpwstr/>
      </vt:variant>
      <vt:variant>
        <vt:i4>7405618</vt:i4>
      </vt:variant>
      <vt:variant>
        <vt:i4>3</vt:i4>
      </vt:variant>
      <vt:variant>
        <vt:i4>0</vt:i4>
      </vt:variant>
      <vt:variant>
        <vt:i4>5</vt:i4>
      </vt:variant>
      <vt:variant>
        <vt:lpwstr>http://www.dol.gov/owcp/dlhwc/ls-1.pdf</vt:lpwstr>
      </vt:variant>
      <vt:variant>
        <vt:lpwstr/>
      </vt:variant>
      <vt:variant>
        <vt:i4>6684728</vt:i4>
      </vt:variant>
      <vt:variant>
        <vt:i4>0</vt:i4>
      </vt:variant>
      <vt:variant>
        <vt:i4>0</vt:i4>
      </vt:variant>
      <vt:variant>
        <vt:i4>5</vt:i4>
      </vt:variant>
      <vt:variant>
        <vt:lpwstr>https://seaportal.dol-esa.gov/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LS-266</dc:title>
  <dc:subject/>
  <dc:creator>Unknown</dc:creator>
  <cp:keywords/>
  <cp:lastModifiedBy>Anthony May</cp:lastModifiedBy>
  <cp:revision>3</cp:revision>
  <cp:lastPrinted>2014-02-25T16:29:00Z</cp:lastPrinted>
  <dcterms:created xsi:type="dcterms:W3CDTF">2020-10-30T18:13:00Z</dcterms:created>
  <dcterms:modified xsi:type="dcterms:W3CDTF">2020-10-30T18:25:00Z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