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6F" w:rsidRDefault="00546E6F" w14:paraId="23E4A1B9" w14:textId="77777777">
      <w:pPr>
        <w:pStyle w:val="BodyText"/>
        <w:rPr>
          <w:sz w:val="20"/>
        </w:rPr>
      </w:pPr>
    </w:p>
    <w:p w:rsidR="00546E6F" w:rsidRDefault="00546E6F" w14:paraId="151CFC7E" w14:textId="77777777">
      <w:pPr>
        <w:pStyle w:val="BodyText"/>
        <w:spacing w:before="11"/>
        <w:rPr>
          <w:sz w:val="19"/>
        </w:rPr>
      </w:pPr>
    </w:p>
    <w:p w:rsidR="00546E6F" w:rsidRDefault="00CB7620" w14:paraId="140F2FCA" w14:textId="77777777">
      <w:pPr>
        <w:ind w:left="3784" w:right="3173"/>
        <w:jc w:val="center"/>
        <w:rPr>
          <w:rFonts w:ascii="Book Antiqua"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editId="021E8B8B" wp14:anchorId="7E684B52">
            <wp:simplePos x="0" y="0"/>
            <wp:positionH relativeFrom="page">
              <wp:posOffset>457200</wp:posOffset>
            </wp:positionH>
            <wp:positionV relativeFrom="paragraph">
              <wp:posOffset>-293312</wp:posOffset>
            </wp:positionV>
            <wp:extent cx="856907" cy="8566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907" cy="856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color w:val="221F1F"/>
          <w:sz w:val="20"/>
        </w:rPr>
        <w:t>THE SECRETARY OF EDUCATION</w:t>
      </w:r>
    </w:p>
    <w:p w:rsidR="00546E6F" w:rsidRDefault="00CB7620" w14:paraId="25A90CD6" w14:textId="77777777">
      <w:pPr>
        <w:spacing w:before="71"/>
        <w:ind w:left="3698" w:right="3173"/>
        <w:jc w:val="center"/>
        <w:rPr>
          <w:rFonts w:ascii="Book Antiqua"/>
          <w:sz w:val="16"/>
        </w:rPr>
      </w:pPr>
      <w:r>
        <w:rPr>
          <w:rFonts w:ascii="Book Antiqua"/>
          <w:color w:val="221F1F"/>
          <w:sz w:val="16"/>
        </w:rPr>
        <w:t>WASHINGTON, DC 20202</w:t>
      </w:r>
    </w:p>
    <w:p w:rsidR="00546E6F" w:rsidRDefault="00546E6F" w14:paraId="615E26E9" w14:textId="77777777">
      <w:pPr>
        <w:pStyle w:val="BodyText"/>
        <w:rPr>
          <w:rFonts w:ascii="Book Antiqua"/>
          <w:sz w:val="18"/>
        </w:rPr>
      </w:pPr>
    </w:p>
    <w:p w:rsidR="00546E6F" w:rsidRDefault="00546E6F" w14:paraId="7407A92F" w14:textId="77777777">
      <w:pPr>
        <w:pStyle w:val="BodyText"/>
        <w:spacing w:before="4"/>
        <w:rPr>
          <w:rFonts w:ascii="Book Antiqua"/>
          <w:sz w:val="26"/>
        </w:rPr>
      </w:pPr>
    </w:p>
    <w:p w:rsidRPr="002E675A" w:rsidR="00546E6F" w:rsidRDefault="00CB7620" w14:paraId="64F26988" w14:textId="43E76F9D">
      <w:pPr>
        <w:ind w:left="3616" w:right="3173"/>
        <w:jc w:val="center"/>
        <w:rPr>
          <w:sz w:val="24"/>
          <w:szCs w:val="24"/>
        </w:rPr>
      </w:pPr>
      <w:r w:rsidRPr="002E675A">
        <w:rPr>
          <w:sz w:val="24"/>
          <w:szCs w:val="24"/>
        </w:rPr>
        <w:t xml:space="preserve">April </w:t>
      </w:r>
      <w:r w:rsidR="001C0BFD">
        <w:rPr>
          <w:sz w:val="24"/>
          <w:szCs w:val="24"/>
        </w:rPr>
        <w:t>2</w:t>
      </w:r>
      <w:r w:rsidR="00CD7FB3">
        <w:rPr>
          <w:sz w:val="24"/>
          <w:szCs w:val="24"/>
        </w:rPr>
        <w:t>3</w:t>
      </w:r>
      <w:r w:rsidRPr="002E675A">
        <w:rPr>
          <w:sz w:val="24"/>
          <w:szCs w:val="24"/>
        </w:rPr>
        <w:t>, 2020</w:t>
      </w:r>
    </w:p>
    <w:p w:rsidRPr="002E675A" w:rsidR="00546E6F" w:rsidRDefault="00546E6F" w14:paraId="42C7712E" w14:textId="77777777">
      <w:pPr>
        <w:pStyle w:val="BodyText"/>
      </w:pPr>
    </w:p>
    <w:p w:rsidRPr="00C766F9" w:rsidR="00546E6F" w:rsidRDefault="00546E6F" w14:paraId="784DC554" w14:textId="77777777">
      <w:pPr>
        <w:pStyle w:val="BodyText"/>
        <w:spacing w:before="4"/>
      </w:pPr>
    </w:p>
    <w:p w:rsidRPr="00C766F9" w:rsidR="00546E6F" w:rsidP="00F65ABE" w:rsidRDefault="00CB7620" w14:paraId="5A981CA1" w14:textId="09326A60">
      <w:pPr>
        <w:pStyle w:val="BodyText"/>
        <w:spacing w:before="90"/>
      </w:pPr>
      <w:r w:rsidRPr="00C766F9">
        <w:t xml:space="preserve">Dear </w:t>
      </w:r>
      <w:r w:rsidR="00895EAF">
        <w:t>[</w:t>
      </w:r>
      <w:r w:rsidRPr="00895EAF" w:rsidR="00895EAF">
        <w:rPr>
          <w:highlight w:val="yellow"/>
        </w:rPr>
        <w:t>C</w:t>
      </w:r>
      <w:r w:rsidRPr="00895EAF" w:rsidR="00CA5F73">
        <w:rPr>
          <w:highlight w:val="yellow"/>
        </w:rPr>
        <w:t>ommissioner</w:t>
      </w:r>
      <w:r w:rsidR="00895EAF">
        <w:t>]</w:t>
      </w:r>
      <w:r w:rsidRPr="00C766F9" w:rsidR="00DA5BA0">
        <w:t xml:space="preserve"> XXXXX</w:t>
      </w:r>
      <w:r w:rsidRPr="00C766F9">
        <w:t>:</w:t>
      </w:r>
    </w:p>
    <w:p w:rsidRPr="00C766F9" w:rsidR="009E078B" w:rsidP="00F65ABE" w:rsidRDefault="009E078B" w14:paraId="188F22BC" w14:textId="77777777">
      <w:pPr>
        <w:pStyle w:val="BodyText"/>
        <w:spacing w:before="90"/>
      </w:pPr>
    </w:p>
    <w:p w:rsidRPr="00C766F9" w:rsidR="009E078B" w:rsidP="009E078B" w:rsidRDefault="009E078B" w14:paraId="46343C65" w14:textId="67064455">
      <w:pPr>
        <w:rPr>
          <w:sz w:val="24"/>
          <w:szCs w:val="24"/>
        </w:rPr>
      </w:pPr>
      <w:r w:rsidRPr="00C766F9">
        <w:rPr>
          <w:sz w:val="24"/>
          <w:szCs w:val="24"/>
        </w:rPr>
        <w:t xml:space="preserve">Thank you for all you are doing to lead your </w:t>
      </w:r>
      <w:r w:rsidR="007C4CB4">
        <w:rPr>
          <w:sz w:val="24"/>
          <w:szCs w:val="24"/>
        </w:rPr>
        <w:t>S</w:t>
      </w:r>
      <w:r w:rsidRPr="00C766F9">
        <w:rPr>
          <w:sz w:val="24"/>
          <w:szCs w:val="24"/>
        </w:rPr>
        <w:t xml:space="preserve">tate through </w:t>
      </w:r>
      <w:r w:rsidRPr="00C766F9" w:rsidR="00D62759">
        <w:rPr>
          <w:sz w:val="24"/>
          <w:szCs w:val="24"/>
        </w:rPr>
        <w:t>th</w:t>
      </w:r>
      <w:r w:rsidRPr="00C766F9">
        <w:rPr>
          <w:sz w:val="24"/>
          <w:szCs w:val="24"/>
        </w:rPr>
        <w:t xml:space="preserve">is unprecedented national emergency. You are making </w:t>
      </w:r>
      <w:r w:rsidR="008D05CB">
        <w:rPr>
          <w:sz w:val="24"/>
          <w:szCs w:val="24"/>
        </w:rPr>
        <w:t>important</w:t>
      </w:r>
      <w:r w:rsidRPr="00C766F9">
        <w:rPr>
          <w:sz w:val="24"/>
          <w:szCs w:val="24"/>
        </w:rPr>
        <w:t xml:space="preserve"> decisions every day to keep your </w:t>
      </w:r>
      <w:r w:rsidR="00E371B0">
        <w:rPr>
          <w:sz w:val="24"/>
          <w:szCs w:val="24"/>
        </w:rPr>
        <w:t>students, families, and teachers</w:t>
      </w:r>
      <w:r w:rsidRPr="00C766F9">
        <w:rPr>
          <w:sz w:val="24"/>
          <w:szCs w:val="24"/>
        </w:rPr>
        <w:t xml:space="preserve"> safe</w:t>
      </w:r>
      <w:r w:rsidRPr="00C766F9" w:rsidR="00D62759">
        <w:rPr>
          <w:sz w:val="24"/>
          <w:szCs w:val="24"/>
        </w:rPr>
        <w:t>,</w:t>
      </w:r>
      <w:r w:rsidRPr="00C766F9">
        <w:rPr>
          <w:sz w:val="24"/>
          <w:szCs w:val="24"/>
        </w:rPr>
        <w:t xml:space="preserve"> and you are tackling head on the challenges created by COVID-19 in your school</w:t>
      </w:r>
      <w:r w:rsidR="00E371B0">
        <w:rPr>
          <w:sz w:val="24"/>
          <w:szCs w:val="24"/>
        </w:rPr>
        <w:t xml:space="preserve"> districts and school</w:t>
      </w:r>
      <w:r w:rsidRPr="00C766F9">
        <w:rPr>
          <w:sz w:val="24"/>
          <w:szCs w:val="24"/>
        </w:rPr>
        <w:t xml:space="preserve">s. While students and educators are facing </w:t>
      </w:r>
      <w:r w:rsidR="008D05CB">
        <w:rPr>
          <w:sz w:val="24"/>
          <w:szCs w:val="24"/>
        </w:rPr>
        <w:t>significant</w:t>
      </w:r>
      <w:r w:rsidRPr="00C766F9">
        <w:rPr>
          <w:sz w:val="24"/>
          <w:szCs w:val="24"/>
        </w:rPr>
        <w:t xml:space="preserve"> disruptions</w:t>
      </w:r>
      <w:r w:rsidR="008D05CB">
        <w:rPr>
          <w:sz w:val="24"/>
          <w:szCs w:val="24"/>
        </w:rPr>
        <w:t xml:space="preserve"> and obstacles</w:t>
      </w:r>
      <w:r w:rsidRPr="00C766F9">
        <w:rPr>
          <w:sz w:val="24"/>
          <w:szCs w:val="24"/>
        </w:rPr>
        <w:t>, you</w:t>
      </w:r>
      <w:r w:rsidR="00951E19">
        <w:rPr>
          <w:sz w:val="24"/>
          <w:szCs w:val="24"/>
        </w:rPr>
        <w:t>r</w:t>
      </w:r>
      <w:r w:rsidRPr="00C766F9">
        <w:rPr>
          <w:sz w:val="24"/>
          <w:szCs w:val="24"/>
        </w:rPr>
        <w:t xml:space="preserve"> </w:t>
      </w:r>
      <w:r w:rsidR="00E371B0">
        <w:rPr>
          <w:sz w:val="24"/>
          <w:szCs w:val="24"/>
        </w:rPr>
        <w:t>efforts are critical to</w:t>
      </w:r>
      <w:r w:rsidRPr="00C766F9">
        <w:rPr>
          <w:sz w:val="24"/>
          <w:szCs w:val="24"/>
        </w:rPr>
        <w:t xml:space="preserve"> ensuring </w:t>
      </w:r>
      <w:r w:rsidR="001777CE">
        <w:rPr>
          <w:sz w:val="24"/>
          <w:szCs w:val="24"/>
        </w:rPr>
        <w:t xml:space="preserve">that </w:t>
      </w:r>
      <w:r w:rsidRPr="00C766F9">
        <w:rPr>
          <w:sz w:val="24"/>
          <w:szCs w:val="24"/>
        </w:rPr>
        <w:t>learning continues for all students</w:t>
      </w:r>
      <w:r w:rsidR="00206F6C">
        <w:rPr>
          <w:sz w:val="24"/>
          <w:szCs w:val="24"/>
        </w:rPr>
        <w:t>.</w:t>
      </w:r>
    </w:p>
    <w:p w:rsidRPr="00C766F9" w:rsidR="009E078B" w:rsidP="009E078B" w:rsidRDefault="009E078B" w14:paraId="5CFDCE13" w14:textId="77777777">
      <w:pPr>
        <w:rPr>
          <w:sz w:val="24"/>
          <w:szCs w:val="24"/>
        </w:rPr>
      </w:pPr>
    </w:p>
    <w:p w:rsidRPr="00D0113F" w:rsidR="00D62759" w:rsidP="00F13A6D" w:rsidRDefault="00D62759" w14:paraId="07F39544" w14:textId="5CF36190">
      <w:pPr>
        <w:rPr>
          <w:sz w:val="24"/>
          <w:szCs w:val="24"/>
        </w:rPr>
      </w:pPr>
      <w:r w:rsidRPr="00C766F9">
        <w:rPr>
          <w:sz w:val="24"/>
          <w:szCs w:val="24"/>
        </w:rPr>
        <w:t>To support those efforts, today</w:t>
      </w:r>
      <w:r w:rsidRPr="00C766F9" w:rsidR="00F13A6D">
        <w:rPr>
          <w:sz w:val="24"/>
          <w:szCs w:val="24"/>
        </w:rPr>
        <w:t xml:space="preserve"> </w:t>
      </w:r>
      <w:r w:rsidRPr="00C766F9">
        <w:rPr>
          <w:sz w:val="24"/>
          <w:szCs w:val="24"/>
        </w:rPr>
        <w:t>the Department is making available $XX,XXX,XXX for [</w:t>
      </w:r>
      <w:r w:rsidRPr="00895EAF">
        <w:rPr>
          <w:sz w:val="24"/>
          <w:szCs w:val="24"/>
          <w:highlight w:val="yellow"/>
        </w:rPr>
        <w:t>State</w:t>
      </w:r>
      <w:r w:rsidRPr="00C766F9">
        <w:rPr>
          <w:sz w:val="24"/>
          <w:szCs w:val="24"/>
        </w:rPr>
        <w:t xml:space="preserve">], part of the </w:t>
      </w:r>
      <w:r w:rsidR="00EF2746">
        <w:rPr>
          <w:sz w:val="24"/>
          <w:szCs w:val="24"/>
        </w:rPr>
        <w:t xml:space="preserve">approximately </w:t>
      </w:r>
      <w:r w:rsidRPr="00C766F9" w:rsidR="00F13A6D">
        <w:rPr>
          <w:sz w:val="24"/>
          <w:szCs w:val="24"/>
        </w:rPr>
        <w:t>$</w:t>
      </w:r>
      <w:r w:rsidR="00EF2746">
        <w:rPr>
          <w:sz w:val="24"/>
          <w:szCs w:val="24"/>
        </w:rPr>
        <w:t>1</w:t>
      </w:r>
      <w:r w:rsidRPr="00C766F9" w:rsidR="00F13A6D">
        <w:rPr>
          <w:sz w:val="24"/>
          <w:szCs w:val="24"/>
        </w:rPr>
        <w:t>3</w:t>
      </w:r>
      <w:r w:rsidR="00EF2746">
        <w:rPr>
          <w:sz w:val="24"/>
          <w:szCs w:val="24"/>
        </w:rPr>
        <w:t>.2</w:t>
      </w:r>
      <w:r w:rsidRPr="00C766F9" w:rsidR="00F13A6D">
        <w:rPr>
          <w:sz w:val="24"/>
          <w:szCs w:val="24"/>
        </w:rPr>
        <w:t xml:space="preserve"> billion </w:t>
      </w:r>
      <w:r w:rsidRPr="00C766F9">
        <w:rPr>
          <w:sz w:val="24"/>
          <w:szCs w:val="24"/>
        </w:rPr>
        <w:t>allocated to the</w:t>
      </w:r>
      <w:r w:rsidRPr="00C766F9" w:rsidR="00F13A6D">
        <w:rPr>
          <w:sz w:val="24"/>
          <w:szCs w:val="24"/>
        </w:rPr>
        <w:t xml:space="preserve"> </w:t>
      </w:r>
      <w:r w:rsidR="00EF2746">
        <w:rPr>
          <w:sz w:val="24"/>
          <w:szCs w:val="24"/>
        </w:rPr>
        <w:t xml:space="preserve">Elementary and Secondary School </w:t>
      </w:r>
      <w:r w:rsidRPr="00D0113F" w:rsidR="00EF2746">
        <w:rPr>
          <w:sz w:val="24"/>
          <w:szCs w:val="24"/>
        </w:rPr>
        <w:t xml:space="preserve">Emergency Relief </w:t>
      </w:r>
      <w:r w:rsidRPr="00D0113F" w:rsidR="00F13A6D">
        <w:rPr>
          <w:sz w:val="24"/>
          <w:szCs w:val="24"/>
        </w:rPr>
        <w:t>Fund (</w:t>
      </w:r>
      <w:r w:rsidRPr="00D0113F" w:rsidR="00EF2746">
        <w:rPr>
          <w:sz w:val="24"/>
          <w:szCs w:val="24"/>
        </w:rPr>
        <w:t>ESSER</w:t>
      </w:r>
      <w:r w:rsidRPr="00D0113F" w:rsidR="00F13A6D">
        <w:rPr>
          <w:sz w:val="24"/>
          <w:szCs w:val="24"/>
        </w:rPr>
        <w:t xml:space="preserve"> Fund), authorized under section 1800</w:t>
      </w:r>
      <w:r w:rsidRPr="00D0113F" w:rsidR="00EF2746">
        <w:rPr>
          <w:sz w:val="24"/>
          <w:szCs w:val="24"/>
        </w:rPr>
        <w:t>3</w:t>
      </w:r>
      <w:r w:rsidRPr="00D0113F" w:rsidR="00F13A6D">
        <w:rPr>
          <w:sz w:val="24"/>
          <w:szCs w:val="24"/>
        </w:rPr>
        <w:t xml:space="preserve"> of the CARES Act</w:t>
      </w:r>
      <w:r w:rsidRPr="00D0113F">
        <w:rPr>
          <w:sz w:val="24"/>
          <w:szCs w:val="24"/>
        </w:rPr>
        <w:t>.</w:t>
      </w:r>
      <w:r w:rsidRPr="00D0113F" w:rsidR="00B9125C">
        <w:rPr>
          <w:sz w:val="24"/>
          <w:szCs w:val="24"/>
        </w:rPr>
        <w:t xml:space="preserve"> The allocation is </w:t>
      </w:r>
      <w:r w:rsidRPr="00D0113F" w:rsidR="00D0113F">
        <w:rPr>
          <w:bCs/>
          <w:sz w:val="24"/>
          <w:szCs w:val="24"/>
        </w:rPr>
        <w:t xml:space="preserve">in the same proportion as </w:t>
      </w:r>
      <w:r w:rsidR="000437CB">
        <w:rPr>
          <w:bCs/>
          <w:sz w:val="24"/>
          <w:szCs w:val="24"/>
        </w:rPr>
        <w:t xml:space="preserve">the </w:t>
      </w:r>
      <w:r w:rsidR="005C52D1">
        <w:rPr>
          <w:bCs/>
          <w:sz w:val="24"/>
          <w:szCs w:val="24"/>
        </w:rPr>
        <w:t>[</w:t>
      </w:r>
      <w:r w:rsidRPr="00895EAF" w:rsidR="000437CB">
        <w:rPr>
          <w:bCs/>
          <w:sz w:val="24"/>
          <w:szCs w:val="24"/>
          <w:highlight w:val="yellow"/>
        </w:rPr>
        <w:t>State</w:t>
      </w:r>
      <w:r w:rsidR="005C52D1">
        <w:rPr>
          <w:bCs/>
          <w:sz w:val="24"/>
          <w:szCs w:val="24"/>
        </w:rPr>
        <w:t>]</w:t>
      </w:r>
      <w:r w:rsidRPr="00D0113F" w:rsidR="00D0113F">
        <w:rPr>
          <w:bCs/>
          <w:sz w:val="24"/>
          <w:szCs w:val="24"/>
        </w:rPr>
        <w:t xml:space="preserve"> received funds under Part A of Title I of the </w:t>
      </w:r>
      <w:r w:rsidR="00236AC1">
        <w:rPr>
          <w:bCs/>
          <w:sz w:val="24"/>
          <w:szCs w:val="24"/>
        </w:rPr>
        <w:t xml:space="preserve">Elementary and Secondary Education Act </w:t>
      </w:r>
      <w:r w:rsidRPr="00D0113F" w:rsidR="00D0113F">
        <w:rPr>
          <w:bCs/>
          <w:sz w:val="24"/>
          <w:szCs w:val="24"/>
        </w:rPr>
        <w:t>in</w:t>
      </w:r>
      <w:r w:rsidR="00D0113F">
        <w:rPr>
          <w:bCs/>
          <w:sz w:val="24"/>
          <w:szCs w:val="24"/>
        </w:rPr>
        <w:t xml:space="preserve"> fiscal year</w:t>
      </w:r>
      <w:r w:rsidRPr="00D0113F" w:rsidR="00D0113F">
        <w:rPr>
          <w:bCs/>
          <w:sz w:val="24"/>
          <w:szCs w:val="24"/>
        </w:rPr>
        <w:t xml:space="preserve"> 2019</w:t>
      </w:r>
      <w:r w:rsidR="00D0113F">
        <w:rPr>
          <w:bCs/>
          <w:sz w:val="24"/>
          <w:szCs w:val="24"/>
        </w:rPr>
        <w:t>.</w:t>
      </w:r>
    </w:p>
    <w:p w:rsidRPr="00C766F9" w:rsidR="00F63F76" w:rsidP="00F13A6D" w:rsidRDefault="00F63F76" w14:paraId="458D53A3" w14:textId="77777777">
      <w:pPr>
        <w:rPr>
          <w:sz w:val="24"/>
          <w:szCs w:val="24"/>
        </w:rPr>
      </w:pPr>
    </w:p>
    <w:p w:rsidRPr="00206F6C" w:rsidR="007773BB" w:rsidP="007773BB" w:rsidRDefault="00CD2D97" w14:paraId="293355E1" w14:textId="23F63260">
      <w:pPr>
        <w:rPr>
          <w:sz w:val="24"/>
          <w:szCs w:val="24"/>
        </w:rPr>
      </w:pPr>
      <w:r w:rsidRPr="00D85EB7">
        <w:rPr>
          <w:sz w:val="24"/>
          <w:szCs w:val="24"/>
        </w:rPr>
        <w:t xml:space="preserve">The ESSER Fund </w:t>
      </w:r>
      <w:r w:rsidRPr="00D85EB7" w:rsidR="00662C62">
        <w:rPr>
          <w:sz w:val="24"/>
          <w:szCs w:val="24"/>
        </w:rPr>
        <w:t xml:space="preserve">provides </w:t>
      </w:r>
      <w:r w:rsidRPr="00D85EB7" w:rsidR="00BF18FA">
        <w:rPr>
          <w:sz w:val="24"/>
          <w:szCs w:val="24"/>
        </w:rPr>
        <w:t xml:space="preserve">you, and your </w:t>
      </w:r>
      <w:r w:rsidR="00F85C68">
        <w:rPr>
          <w:sz w:val="24"/>
          <w:szCs w:val="24"/>
        </w:rPr>
        <w:t>l</w:t>
      </w:r>
      <w:r w:rsidRPr="00D85EB7" w:rsidR="00BF18FA">
        <w:rPr>
          <w:sz w:val="24"/>
          <w:szCs w:val="24"/>
        </w:rPr>
        <w:t xml:space="preserve">ocal educational agencies, </w:t>
      </w:r>
      <w:r w:rsidRPr="00D85EB7" w:rsidR="00C321EF">
        <w:rPr>
          <w:sz w:val="24"/>
          <w:szCs w:val="24"/>
        </w:rPr>
        <w:t>with emergency relief funds to address the impact that COVID-19 has had, and continues to have</w:t>
      </w:r>
      <w:r w:rsidRPr="00D85EB7" w:rsidR="00FB08F5">
        <w:rPr>
          <w:sz w:val="24"/>
          <w:szCs w:val="24"/>
        </w:rPr>
        <w:t>, on elementary and secondary schools in [</w:t>
      </w:r>
      <w:r w:rsidRPr="00895EAF" w:rsidR="00FB08F5">
        <w:rPr>
          <w:sz w:val="24"/>
          <w:szCs w:val="24"/>
          <w:highlight w:val="yellow"/>
        </w:rPr>
        <w:t>State</w:t>
      </w:r>
      <w:r w:rsidRPr="00D85EB7" w:rsidR="00FB08F5">
        <w:rPr>
          <w:sz w:val="24"/>
          <w:szCs w:val="24"/>
        </w:rPr>
        <w:t>]</w:t>
      </w:r>
      <w:r w:rsidRPr="00D85EB7" w:rsidR="007773BB">
        <w:rPr>
          <w:sz w:val="24"/>
          <w:szCs w:val="24"/>
        </w:rPr>
        <w:t>. My Department will not micromanage how you spend these funds, but I encourage you</w:t>
      </w:r>
      <w:r w:rsidR="00BE3F0A">
        <w:rPr>
          <w:sz w:val="24"/>
          <w:szCs w:val="24"/>
        </w:rPr>
        <w:t xml:space="preserve"> during these challenging times to see this unprecedented disruption as an opportunity to rethink the way students access education. A</w:t>
      </w:r>
      <w:r w:rsidRPr="00D85EB7" w:rsidR="007773BB">
        <w:rPr>
          <w:sz w:val="24"/>
          <w:szCs w:val="24"/>
        </w:rPr>
        <w:t>t a time when so many school boards</w:t>
      </w:r>
      <w:r w:rsidRPr="00D85EB7" w:rsidR="008E55CB">
        <w:rPr>
          <w:sz w:val="24"/>
          <w:szCs w:val="24"/>
        </w:rPr>
        <w:t xml:space="preserve"> and superintendents </w:t>
      </w:r>
      <w:r w:rsidRPr="00D85EB7" w:rsidR="007773BB">
        <w:rPr>
          <w:sz w:val="24"/>
          <w:szCs w:val="24"/>
        </w:rPr>
        <w:t>have close</w:t>
      </w:r>
      <w:r w:rsidR="001777CE">
        <w:rPr>
          <w:sz w:val="24"/>
          <w:szCs w:val="24"/>
        </w:rPr>
        <w:t>d</w:t>
      </w:r>
      <w:r w:rsidRPr="00D85EB7" w:rsidR="007773BB">
        <w:rPr>
          <w:sz w:val="24"/>
          <w:szCs w:val="24"/>
        </w:rPr>
        <w:t xml:space="preserve"> campuses for the balance of the school year, </w:t>
      </w:r>
      <w:r w:rsidR="00BE3F0A">
        <w:rPr>
          <w:sz w:val="24"/>
          <w:szCs w:val="24"/>
        </w:rPr>
        <w:t xml:space="preserve">it’s important to think creatively about new delivery methods and </w:t>
      </w:r>
      <w:r w:rsidR="00C42353">
        <w:rPr>
          <w:sz w:val="24"/>
          <w:szCs w:val="24"/>
        </w:rPr>
        <w:t xml:space="preserve">focus </w:t>
      </w:r>
      <w:r w:rsidRPr="00D85EB7" w:rsidR="007773BB">
        <w:rPr>
          <w:sz w:val="24"/>
          <w:szCs w:val="24"/>
        </w:rPr>
        <w:t xml:space="preserve">on </w:t>
      </w:r>
      <w:r w:rsidR="00194BE5">
        <w:rPr>
          <w:sz w:val="24"/>
          <w:szCs w:val="24"/>
        </w:rPr>
        <w:t xml:space="preserve">investing in </w:t>
      </w:r>
      <w:r w:rsidR="00BE3F0A">
        <w:rPr>
          <w:sz w:val="24"/>
          <w:szCs w:val="24"/>
        </w:rPr>
        <w:t xml:space="preserve">the </w:t>
      </w:r>
      <w:r w:rsidR="00194BE5">
        <w:rPr>
          <w:sz w:val="24"/>
          <w:szCs w:val="24"/>
        </w:rPr>
        <w:t>technology infrastructure and professional development and training</w:t>
      </w:r>
      <w:r w:rsidR="009741A0">
        <w:rPr>
          <w:sz w:val="24"/>
          <w:szCs w:val="24"/>
        </w:rPr>
        <w:t xml:space="preserve"> </w:t>
      </w:r>
      <w:r w:rsidR="00BE3F0A">
        <w:rPr>
          <w:sz w:val="24"/>
          <w:szCs w:val="24"/>
        </w:rPr>
        <w:t>that will help</w:t>
      </w:r>
      <w:r w:rsidR="00F9357E">
        <w:rPr>
          <w:sz w:val="24"/>
          <w:szCs w:val="24"/>
        </w:rPr>
        <w:t xml:space="preserve"> </w:t>
      </w:r>
      <w:r w:rsidR="009741A0">
        <w:rPr>
          <w:sz w:val="24"/>
          <w:szCs w:val="24"/>
        </w:rPr>
        <w:t>all students continue to learn through some form of remote learning</w:t>
      </w:r>
      <w:r w:rsidR="00342DB7">
        <w:rPr>
          <w:sz w:val="24"/>
          <w:szCs w:val="24"/>
        </w:rPr>
        <w:t>.</w:t>
      </w:r>
      <w:r w:rsidR="009741A0">
        <w:rPr>
          <w:sz w:val="24"/>
          <w:szCs w:val="24"/>
        </w:rPr>
        <w:t xml:space="preserve"> </w:t>
      </w:r>
      <w:r w:rsidR="001777CE">
        <w:rPr>
          <w:sz w:val="24"/>
          <w:szCs w:val="24"/>
        </w:rPr>
        <w:t>Students</w:t>
      </w:r>
      <w:r w:rsidRPr="00D85EB7" w:rsidR="001777CE">
        <w:rPr>
          <w:sz w:val="24"/>
          <w:szCs w:val="24"/>
        </w:rPr>
        <w:t xml:space="preserve"> </w:t>
      </w:r>
      <w:r w:rsidRPr="00D85EB7" w:rsidR="007773BB">
        <w:rPr>
          <w:sz w:val="24"/>
          <w:szCs w:val="24"/>
        </w:rPr>
        <w:t>and</w:t>
      </w:r>
      <w:r w:rsidRPr="00206F6C" w:rsidR="007773BB">
        <w:rPr>
          <w:sz w:val="24"/>
          <w:szCs w:val="24"/>
        </w:rPr>
        <w:t xml:space="preserve"> their families are depending on your leadership to ensure that they do</w:t>
      </w:r>
      <w:r w:rsidR="00A8566A">
        <w:rPr>
          <w:sz w:val="24"/>
          <w:szCs w:val="24"/>
        </w:rPr>
        <w:t xml:space="preserve"> not</w:t>
      </w:r>
      <w:r w:rsidRPr="00206F6C" w:rsidR="007773BB">
        <w:rPr>
          <w:sz w:val="24"/>
          <w:szCs w:val="24"/>
        </w:rPr>
        <w:t xml:space="preserve"> fall behind. </w:t>
      </w:r>
    </w:p>
    <w:p w:rsidRPr="00206F6C" w:rsidR="00E96152" w:rsidP="00F13A6D" w:rsidRDefault="00E96152" w14:paraId="1631A8F6" w14:textId="77777777">
      <w:pPr>
        <w:rPr>
          <w:sz w:val="24"/>
          <w:szCs w:val="24"/>
        </w:rPr>
      </w:pPr>
    </w:p>
    <w:p w:rsidRPr="00206F6C" w:rsidR="005E75C4" w:rsidP="007D4A73" w:rsidRDefault="00E96152" w14:paraId="0A2B94E0" w14:textId="364E2A09">
      <w:pPr>
        <w:rPr>
          <w:sz w:val="24"/>
          <w:szCs w:val="24"/>
          <w:lang w:bidi="ar-SA"/>
        </w:rPr>
      </w:pPr>
      <w:r w:rsidRPr="00206F6C">
        <w:rPr>
          <w:sz w:val="24"/>
          <w:szCs w:val="24"/>
        </w:rPr>
        <w:t xml:space="preserve">In an effort to get these emergency funds to you as quickly as possible, we have </w:t>
      </w:r>
      <w:r w:rsidRPr="00206F6C" w:rsidR="008D05CB">
        <w:rPr>
          <w:sz w:val="24"/>
          <w:szCs w:val="24"/>
        </w:rPr>
        <w:t>kept</w:t>
      </w:r>
      <w:r w:rsidRPr="00206F6C">
        <w:rPr>
          <w:sz w:val="24"/>
          <w:szCs w:val="24"/>
        </w:rPr>
        <w:t xml:space="preserve"> the application process </w:t>
      </w:r>
      <w:r w:rsidRPr="00206F6C" w:rsidR="008D05CB">
        <w:rPr>
          <w:sz w:val="24"/>
          <w:szCs w:val="24"/>
        </w:rPr>
        <w:t>simple</w:t>
      </w:r>
      <w:r w:rsidRPr="00206F6C">
        <w:rPr>
          <w:sz w:val="24"/>
          <w:szCs w:val="24"/>
        </w:rPr>
        <w:t xml:space="preserve">; all that is required is the completion of a brief </w:t>
      </w:r>
      <w:r w:rsidRPr="00206F6C" w:rsidR="00F50F61">
        <w:rPr>
          <w:sz w:val="24"/>
          <w:szCs w:val="24"/>
        </w:rPr>
        <w:t xml:space="preserve">Certification and </w:t>
      </w:r>
      <w:r w:rsidRPr="009F16D8" w:rsidR="00F50F61">
        <w:rPr>
          <w:sz w:val="24"/>
          <w:szCs w:val="24"/>
        </w:rPr>
        <w:t>Agreement</w:t>
      </w:r>
      <w:r w:rsidRPr="009F16D8">
        <w:rPr>
          <w:sz w:val="24"/>
          <w:szCs w:val="24"/>
        </w:rPr>
        <w:t xml:space="preserve">, which can be digitally signed and submitted in PDF to the email address </w:t>
      </w:r>
      <w:hyperlink w:history="1" r:id="rId12">
        <w:r w:rsidRPr="00E750AB" w:rsidR="00F33172">
          <w:rPr>
            <w:rStyle w:val="Hyperlink"/>
            <w:sz w:val="24"/>
            <w:szCs w:val="24"/>
          </w:rPr>
          <w:t>ESSERF@ed.gov</w:t>
        </w:r>
      </w:hyperlink>
      <w:r w:rsidR="00F33172">
        <w:rPr>
          <w:sz w:val="24"/>
          <w:szCs w:val="24"/>
        </w:rPr>
        <w:t xml:space="preserve">. </w:t>
      </w:r>
      <w:r w:rsidRPr="009F16D8">
        <w:rPr>
          <w:sz w:val="24"/>
          <w:szCs w:val="24"/>
        </w:rPr>
        <w:t>Th</w:t>
      </w:r>
      <w:r w:rsidRPr="009F16D8" w:rsidR="00F50F61">
        <w:rPr>
          <w:sz w:val="24"/>
          <w:szCs w:val="24"/>
        </w:rPr>
        <w:t>e Certification and Agreement</w:t>
      </w:r>
      <w:r w:rsidRPr="009F16D8">
        <w:rPr>
          <w:sz w:val="24"/>
          <w:szCs w:val="24"/>
        </w:rPr>
        <w:t xml:space="preserve">, including instructions to apply, are on the Department’s website at </w:t>
      </w:r>
      <w:hyperlink w:history="1" r:id="rId13">
        <w:r w:rsidRPr="009F16D8" w:rsidR="0061071B">
          <w:rPr>
            <w:rStyle w:val="Hyperlink"/>
            <w:sz w:val="24"/>
            <w:szCs w:val="24"/>
          </w:rPr>
          <w:t>https://oese.ed.gov/offices/education-stabilization-fund/elementary-secondary-school-emergency-relief-fund/</w:t>
        </w:r>
      </w:hyperlink>
      <w:r w:rsidRPr="009F16D8" w:rsidR="0061071B">
        <w:rPr>
          <w:sz w:val="24"/>
          <w:szCs w:val="24"/>
        </w:rPr>
        <w:t>.</w:t>
      </w:r>
      <w:r w:rsidRPr="00206F6C">
        <w:rPr>
          <w:sz w:val="24"/>
          <w:szCs w:val="24"/>
        </w:rPr>
        <w:t xml:space="preserve">  </w:t>
      </w:r>
    </w:p>
    <w:p w:rsidRPr="00C766F9" w:rsidR="005E75C4" w:rsidP="007D4A73" w:rsidRDefault="005E75C4" w14:paraId="44FB0EFF" w14:textId="77777777">
      <w:pPr>
        <w:rPr>
          <w:sz w:val="24"/>
          <w:szCs w:val="24"/>
        </w:rPr>
      </w:pPr>
    </w:p>
    <w:p w:rsidRPr="009E1739" w:rsidR="0061071B" w:rsidP="00B20CE1" w:rsidRDefault="007D4A73" w14:paraId="145F7252" w14:textId="0A0F6E0B">
      <w:pPr>
        <w:widowControl/>
        <w:autoSpaceDE/>
        <w:autoSpaceDN/>
        <w:contextualSpacing/>
        <w:rPr>
          <w:sz w:val="24"/>
          <w:szCs w:val="24"/>
        </w:rPr>
      </w:pPr>
      <w:r w:rsidRPr="00B20CE1">
        <w:rPr>
          <w:sz w:val="24"/>
          <w:szCs w:val="24"/>
        </w:rPr>
        <w:t xml:space="preserve">We understand that you and your team might have additional questions. </w:t>
      </w:r>
      <w:r w:rsidRPr="00B20CE1" w:rsidR="00206F6C">
        <w:rPr>
          <w:sz w:val="24"/>
          <w:szCs w:val="24"/>
        </w:rPr>
        <w:t>W</w:t>
      </w:r>
      <w:r w:rsidRPr="00B20CE1">
        <w:rPr>
          <w:sz w:val="24"/>
          <w:szCs w:val="24"/>
        </w:rPr>
        <w:t xml:space="preserve">e </w:t>
      </w:r>
      <w:r w:rsidRPr="00B20CE1" w:rsidR="005B115E">
        <w:rPr>
          <w:sz w:val="24"/>
          <w:szCs w:val="24"/>
        </w:rPr>
        <w:t xml:space="preserve">are </w:t>
      </w:r>
      <w:r w:rsidRPr="00B20CE1">
        <w:rPr>
          <w:sz w:val="24"/>
          <w:szCs w:val="24"/>
        </w:rPr>
        <w:t>post</w:t>
      </w:r>
      <w:r w:rsidRPr="00B20CE1" w:rsidR="005B115E">
        <w:rPr>
          <w:sz w:val="24"/>
          <w:szCs w:val="24"/>
        </w:rPr>
        <w:t>ing</w:t>
      </w:r>
      <w:r w:rsidRPr="00B20CE1">
        <w:rPr>
          <w:sz w:val="24"/>
          <w:szCs w:val="24"/>
        </w:rPr>
        <w:t xml:space="preserve"> </w:t>
      </w:r>
      <w:r w:rsidRPr="00B20CE1" w:rsidR="00091A93">
        <w:rPr>
          <w:sz w:val="24"/>
          <w:szCs w:val="24"/>
        </w:rPr>
        <w:t>answers to</w:t>
      </w:r>
      <w:r w:rsidRPr="00B20CE1">
        <w:rPr>
          <w:sz w:val="24"/>
          <w:szCs w:val="24"/>
        </w:rPr>
        <w:t xml:space="preserve"> </w:t>
      </w:r>
      <w:r w:rsidRPr="009E1739">
        <w:rPr>
          <w:sz w:val="24"/>
          <w:szCs w:val="24"/>
        </w:rPr>
        <w:t xml:space="preserve">frequently asked questions about the </w:t>
      </w:r>
      <w:r w:rsidRPr="009E1739" w:rsidR="005B115E">
        <w:rPr>
          <w:sz w:val="24"/>
          <w:szCs w:val="24"/>
        </w:rPr>
        <w:t>ESSER</w:t>
      </w:r>
      <w:r w:rsidRPr="009E1739">
        <w:rPr>
          <w:sz w:val="24"/>
          <w:szCs w:val="24"/>
        </w:rPr>
        <w:t xml:space="preserve"> Fund on the Department’s website</w:t>
      </w:r>
      <w:r w:rsidRPr="009E1739" w:rsidR="000B71D9">
        <w:rPr>
          <w:sz w:val="24"/>
          <w:szCs w:val="24"/>
        </w:rPr>
        <w:t xml:space="preserve"> </w:t>
      </w:r>
      <w:r w:rsidRPr="009E1739" w:rsidR="0061071B">
        <w:rPr>
          <w:sz w:val="24"/>
          <w:szCs w:val="24"/>
        </w:rPr>
        <w:t>at the address listed above.</w:t>
      </w:r>
      <w:r w:rsidRPr="009E1739" w:rsidR="00D644F3">
        <w:rPr>
          <w:sz w:val="24"/>
          <w:szCs w:val="24"/>
        </w:rPr>
        <w:t xml:space="preserve"> </w:t>
      </w:r>
    </w:p>
    <w:p w:rsidRPr="00C766F9" w:rsidR="007D4A73" w:rsidP="007D4A73" w:rsidRDefault="008D05CB" w14:paraId="03AB5D14" w14:textId="08E82824">
      <w:pPr>
        <w:pStyle w:val="BodyText"/>
        <w:spacing w:before="157" w:line="259" w:lineRule="auto"/>
        <w:ind w:right="182"/>
      </w:pPr>
      <w:r>
        <w:t>The e</w:t>
      </w:r>
      <w:r w:rsidRPr="00C766F9" w:rsidR="007D4A73">
        <w:t xml:space="preserve">nclosed </w:t>
      </w:r>
      <w:r>
        <w:t>table shows S</w:t>
      </w:r>
      <w:r w:rsidRPr="00C766F9" w:rsidR="007D4A73">
        <w:t xml:space="preserve">tate allocations for the </w:t>
      </w:r>
      <w:r w:rsidR="0061071B">
        <w:t>ESSER</w:t>
      </w:r>
      <w:r w:rsidRPr="00C766F9" w:rsidR="007D4A73">
        <w:t xml:space="preserve"> Fund, as well the Certification and </w:t>
      </w:r>
      <w:r w:rsidRPr="00C766F9" w:rsidR="007D4A73">
        <w:lastRenderedPageBreak/>
        <w:t xml:space="preserve">Agreement required to process your State’s grant. Once you submit the signed PDF, we will process your Certification and Agreement and obligate your funds within 3 business days. You will be able to draw down </w:t>
      </w:r>
      <w:r>
        <w:t xml:space="preserve">these </w:t>
      </w:r>
      <w:r w:rsidRPr="00C766F9" w:rsidR="007D4A73">
        <w:t>emergency</w:t>
      </w:r>
      <w:r w:rsidR="008C2773">
        <w:t xml:space="preserve"> </w:t>
      </w:r>
      <w:r w:rsidRPr="00C766F9" w:rsidR="007D4A73">
        <w:t>funds using the Department’s G5 system.</w:t>
      </w:r>
    </w:p>
    <w:p w:rsidRPr="00C766F9" w:rsidR="007D4A73" w:rsidP="007D4A73" w:rsidRDefault="007D4A73" w14:paraId="601E688F" w14:textId="77777777">
      <w:pPr>
        <w:rPr>
          <w:sz w:val="24"/>
          <w:szCs w:val="24"/>
        </w:rPr>
      </w:pPr>
    </w:p>
    <w:p w:rsidRPr="00C766F9" w:rsidR="00B9125C" w:rsidP="007D4A73" w:rsidRDefault="00F65ABE" w14:paraId="099E1ACE" w14:textId="325C5624">
      <w:pPr>
        <w:rPr>
          <w:sz w:val="24"/>
          <w:szCs w:val="24"/>
        </w:rPr>
      </w:pPr>
      <w:r w:rsidRPr="00C766F9">
        <w:rPr>
          <w:sz w:val="24"/>
          <w:szCs w:val="24"/>
        </w:rPr>
        <w:t>We will announc</w:t>
      </w:r>
      <w:r w:rsidR="00091A93">
        <w:rPr>
          <w:sz w:val="24"/>
          <w:szCs w:val="24"/>
        </w:rPr>
        <w:t>e</w:t>
      </w:r>
      <w:r w:rsidRPr="00C766F9">
        <w:rPr>
          <w:sz w:val="24"/>
          <w:szCs w:val="24"/>
        </w:rPr>
        <w:t xml:space="preserve"> additional education-related resources available </w:t>
      </w:r>
      <w:r w:rsidRPr="00C766F9" w:rsidR="006B3C3E">
        <w:rPr>
          <w:sz w:val="24"/>
          <w:szCs w:val="24"/>
        </w:rPr>
        <w:t>under the CARES Act in the</w:t>
      </w:r>
      <w:r w:rsidR="008D05CB">
        <w:rPr>
          <w:sz w:val="24"/>
          <w:szCs w:val="24"/>
        </w:rPr>
        <w:t xml:space="preserve"> very</w:t>
      </w:r>
      <w:r w:rsidRPr="00C766F9" w:rsidR="006B3C3E">
        <w:rPr>
          <w:sz w:val="24"/>
          <w:szCs w:val="24"/>
        </w:rPr>
        <w:t xml:space="preserve"> near future</w:t>
      </w:r>
      <w:r w:rsidR="008D05CB">
        <w:rPr>
          <w:sz w:val="24"/>
          <w:szCs w:val="24"/>
        </w:rPr>
        <w:t>.  W</w:t>
      </w:r>
      <w:r w:rsidRPr="00C766F9" w:rsidR="007D4A73">
        <w:rPr>
          <w:sz w:val="24"/>
          <w:szCs w:val="24"/>
        </w:rPr>
        <w:t xml:space="preserve">e </w:t>
      </w:r>
      <w:r w:rsidRPr="00C766F9" w:rsidR="006B3C3E">
        <w:rPr>
          <w:sz w:val="24"/>
          <w:szCs w:val="24"/>
        </w:rPr>
        <w:t xml:space="preserve">look forward to partnering with you </w:t>
      </w:r>
      <w:r w:rsidR="00091A93">
        <w:rPr>
          <w:sz w:val="24"/>
          <w:szCs w:val="24"/>
        </w:rPr>
        <w:t>to</w:t>
      </w:r>
      <w:r w:rsidR="008D05CB">
        <w:rPr>
          <w:sz w:val="24"/>
          <w:szCs w:val="24"/>
        </w:rPr>
        <w:t xml:space="preserve"> ensure that learning continues </w:t>
      </w:r>
      <w:r w:rsidRPr="00C766F9" w:rsidR="006B3C3E">
        <w:rPr>
          <w:sz w:val="24"/>
          <w:szCs w:val="24"/>
        </w:rPr>
        <w:t>for all students during the COVID-19 pandemic.</w:t>
      </w:r>
      <w:r w:rsidRPr="00C766F9" w:rsidR="00CB7620">
        <w:rPr>
          <w:sz w:val="24"/>
          <w:szCs w:val="24"/>
        </w:rPr>
        <w:t xml:space="preserve"> </w:t>
      </w:r>
    </w:p>
    <w:p w:rsidRPr="00C766F9" w:rsidR="00546E6F" w:rsidP="00F65ABE" w:rsidRDefault="00CB7620" w14:paraId="1177170C" w14:textId="77777777">
      <w:pPr>
        <w:pStyle w:val="BodyText"/>
        <w:spacing w:before="160" w:line="259" w:lineRule="auto"/>
      </w:pPr>
      <w:r w:rsidRPr="00C766F9">
        <w:t xml:space="preserve">Thank you for your continued </w:t>
      </w:r>
      <w:r w:rsidR="008D05CB">
        <w:t xml:space="preserve">leadership </w:t>
      </w:r>
      <w:r w:rsidRPr="00C766F9">
        <w:t>on behalf of America’s students.</w:t>
      </w:r>
      <w:r w:rsidRPr="00C766F9" w:rsidR="00B9125C">
        <w:t xml:space="preserve"> </w:t>
      </w:r>
      <w:r w:rsidR="008D05CB">
        <w:t xml:space="preserve">I welcome your direct outreach </w:t>
      </w:r>
      <w:r w:rsidRPr="00C766F9" w:rsidR="00B9125C">
        <w:t xml:space="preserve">if you would like to discuss this further. </w:t>
      </w:r>
    </w:p>
    <w:p w:rsidRPr="00C766F9" w:rsidR="00546E6F" w:rsidP="00F65ABE" w:rsidRDefault="00546E6F" w14:paraId="20BBE268" w14:textId="77777777">
      <w:pPr>
        <w:pStyle w:val="BodyText"/>
      </w:pPr>
    </w:p>
    <w:p w:rsidRPr="00C766F9" w:rsidR="00546E6F" w:rsidRDefault="00CB7620" w14:paraId="62E9685A" w14:textId="77777777">
      <w:pPr>
        <w:pStyle w:val="BodyText"/>
        <w:spacing w:before="157"/>
        <w:ind w:left="3784" w:right="2780"/>
        <w:jc w:val="center"/>
      </w:pPr>
      <w:r w:rsidRPr="00C766F9">
        <w:t>Sincerely,</w:t>
      </w:r>
    </w:p>
    <w:p w:rsidRPr="00C766F9" w:rsidR="00DA5BA0" w:rsidRDefault="00DA5BA0" w14:paraId="2F5523DB" w14:textId="77777777">
      <w:pPr>
        <w:pStyle w:val="BodyText"/>
        <w:spacing w:before="182"/>
        <w:ind w:left="3784" w:right="2473"/>
        <w:jc w:val="center"/>
      </w:pPr>
    </w:p>
    <w:p w:rsidRPr="00C766F9" w:rsidR="00546E6F" w:rsidRDefault="00CB7620" w14:paraId="704D5642" w14:textId="77777777">
      <w:pPr>
        <w:pStyle w:val="BodyText"/>
        <w:spacing w:before="182"/>
        <w:ind w:left="3784" w:right="2473"/>
        <w:jc w:val="center"/>
      </w:pPr>
      <w:r w:rsidRPr="00C766F9">
        <w:t>Betsy DeVos</w:t>
      </w:r>
    </w:p>
    <w:p w:rsidR="00DA5BA0" w:rsidP="00DA5BA0" w:rsidRDefault="00DA5BA0" w14:paraId="61F309AD" w14:textId="77777777">
      <w:pPr>
        <w:pStyle w:val="BodyText"/>
        <w:spacing w:before="182"/>
        <w:ind w:right="2473"/>
      </w:pPr>
    </w:p>
    <w:p w:rsidR="00DA5BA0" w:rsidP="00DA5BA0" w:rsidRDefault="00236AC1" w14:paraId="43C71AAC" w14:textId="346F7229">
      <w:pPr>
        <w:pStyle w:val="BodyText"/>
        <w:spacing w:before="182"/>
        <w:ind w:right="2473"/>
      </w:pPr>
      <w:r>
        <w:t>Enclosure</w:t>
      </w:r>
    </w:p>
    <w:p w:rsidR="00DA5BA0" w:rsidP="00DA5BA0" w:rsidRDefault="00DA5BA0" w14:paraId="485716BE" w14:textId="77777777">
      <w:pPr>
        <w:pStyle w:val="BodyText"/>
        <w:spacing w:before="182"/>
        <w:ind w:right="2473"/>
      </w:pPr>
    </w:p>
    <w:p w:rsidR="00DA5BA0" w:rsidP="00F65ABE" w:rsidRDefault="00DA5BA0" w14:paraId="50106431" w14:textId="77777777">
      <w:pPr>
        <w:pStyle w:val="BodyText"/>
        <w:spacing w:before="182"/>
        <w:ind w:right="2473"/>
      </w:pPr>
    </w:p>
    <w:p w:rsidR="00DA5BA0" w:rsidRDefault="00DA5BA0" w14:paraId="1FE09E98" w14:textId="77777777">
      <w:pPr>
        <w:pStyle w:val="BodyText"/>
        <w:spacing w:before="182"/>
        <w:ind w:left="3784" w:right="2473"/>
        <w:jc w:val="center"/>
      </w:pPr>
    </w:p>
    <w:p w:rsidR="00DA5BA0" w:rsidRDefault="00DA5BA0" w14:paraId="0730EB30" w14:textId="77777777">
      <w:pPr>
        <w:pStyle w:val="BodyText"/>
        <w:spacing w:before="182"/>
        <w:ind w:left="3784" w:right="2473"/>
        <w:jc w:val="center"/>
      </w:pPr>
    </w:p>
    <w:p w:rsidR="00DA5BA0" w:rsidRDefault="00DA5BA0" w14:paraId="7ABB4C3A" w14:textId="77777777">
      <w:pPr>
        <w:pStyle w:val="BodyText"/>
        <w:spacing w:before="182"/>
        <w:ind w:left="3784" w:right="2473"/>
        <w:jc w:val="center"/>
      </w:pPr>
    </w:p>
    <w:sectPr w:rsidR="00DA5BA0" w:rsidSect="00F65AB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D52EE" w14:textId="77777777" w:rsidR="00305388" w:rsidRDefault="00305388" w:rsidP="00F65ABE">
      <w:r>
        <w:separator/>
      </w:r>
    </w:p>
  </w:endnote>
  <w:endnote w:type="continuationSeparator" w:id="0">
    <w:p w14:paraId="26C0BAF5" w14:textId="77777777" w:rsidR="00305388" w:rsidRDefault="00305388" w:rsidP="00F65ABE">
      <w:r>
        <w:continuationSeparator/>
      </w:r>
    </w:p>
  </w:endnote>
  <w:endnote w:type="continuationNotice" w:id="1">
    <w:p w14:paraId="529A5C81" w14:textId="77777777" w:rsidR="00305388" w:rsidRDefault="00305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615F7" w14:textId="77777777" w:rsidR="00C65BC2" w:rsidRDefault="00C65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A457A" w14:textId="77777777" w:rsidR="00305388" w:rsidRDefault="00305388" w:rsidP="00F65ABE">
      <w:r>
        <w:separator/>
      </w:r>
    </w:p>
  </w:footnote>
  <w:footnote w:type="continuationSeparator" w:id="0">
    <w:p w14:paraId="20EA340E" w14:textId="77777777" w:rsidR="00305388" w:rsidRDefault="00305388" w:rsidP="00F65ABE">
      <w:r>
        <w:continuationSeparator/>
      </w:r>
    </w:p>
  </w:footnote>
  <w:footnote w:type="continuationNotice" w:id="1">
    <w:p w14:paraId="30F9D47D" w14:textId="77777777" w:rsidR="00305388" w:rsidRDefault="00305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981A9" w14:textId="5EE20849" w:rsidR="00CC3FFF" w:rsidRPr="00861C00" w:rsidRDefault="00CC3FFF" w:rsidP="00F65ABE">
    <w:pPr>
      <w:pStyle w:val="Header"/>
      <w:jc w:val="right"/>
      <w:rPr>
        <w:b/>
        <w:color w:val="000000" w:themeColor="text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00359"/>
    <w:multiLevelType w:val="hybridMultilevel"/>
    <w:tmpl w:val="2132C322"/>
    <w:lvl w:ilvl="0" w:tplc="94203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86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C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62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80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E4C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20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EF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EA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6F"/>
    <w:rsid w:val="00027B38"/>
    <w:rsid w:val="00036CA2"/>
    <w:rsid w:val="00042D62"/>
    <w:rsid w:val="000437CB"/>
    <w:rsid w:val="000511D0"/>
    <w:rsid w:val="00061F2E"/>
    <w:rsid w:val="00072431"/>
    <w:rsid w:val="00091A93"/>
    <w:rsid w:val="000B71D9"/>
    <w:rsid w:val="00101AA5"/>
    <w:rsid w:val="001421CF"/>
    <w:rsid w:val="0014363A"/>
    <w:rsid w:val="001777CE"/>
    <w:rsid w:val="00194BE5"/>
    <w:rsid w:val="001B0E29"/>
    <w:rsid w:val="001C0BFD"/>
    <w:rsid w:val="001D0FDA"/>
    <w:rsid w:val="001D395B"/>
    <w:rsid w:val="001D747B"/>
    <w:rsid w:val="001D7829"/>
    <w:rsid w:val="001E1FDB"/>
    <w:rsid w:val="001E5792"/>
    <w:rsid w:val="001E5C29"/>
    <w:rsid w:val="001F3A07"/>
    <w:rsid w:val="00206F6C"/>
    <w:rsid w:val="00236AC1"/>
    <w:rsid w:val="00257504"/>
    <w:rsid w:val="00274357"/>
    <w:rsid w:val="002823BD"/>
    <w:rsid w:val="0028643E"/>
    <w:rsid w:val="00286C7E"/>
    <w:rsid w:val="002A5A82"/>
    <w:rsid w:val="002A74A6"/>
    <w:rsid w:val="002E675A"/>
    <w:rsid w:val="002F2FD2"/>
    <w:rsid w:val="00305388"/>
    <w:rsid w:val="00342DB7"/>
    <w:rsid w:val="003446D9"/>
    <w:rsid w:val="0036070B"/>
    <w:rsid w:val="00364C72"/>
    <w:rsid w:val="00406BCC"/>
    <w:rsid w:val="00450320"/>
    <w:rsid w:val="0045703B"/>
    <w:rsid w:val="00467879"/>
    <w:rsid w:val="0047160E"/>
    <w:rsid w:val="00475827"/>
    <w:rsid w:val="00504F58"/>
    <w:rsid w:val="00513F64"/>
    <w:rsid w:val="00546E6F"/>
    <w:rsid w:val="005472E9"/>
    <w:rsid w:val="00553426"/>
    <w:rsid w:val="0057056C"/>
    <w:rsid w:val="00596B0B"/>
    <w:rsid w:val="005B115E"/>
    <w:rsid w:val="005B2732"/>
    <w:rsid w:val="005B49C9"/>
    <w:rsid w:val="005C5125"/>
    <w:rsid w:val="005C52D1"/>
    <w:rsid w:val="005E75C4"/>
    <w:rsid w:val="006004DA"/>
    <w:rsid w:val="006076DD"/>
    <w:rsid w:val="0061071B"/>
    <w:rsid w:val="00637792"/>
    <w:rsid w:val="0065145B"/>
    <w:rsid w:val="006550A3"/>
    <w:rsid w:val="00662C62"/>
    <w:rsid w:val="006939C8"/>
    <w:rsid w:val="006B3C3E"/>
    <w:rsid w:val="006C1256"/>
    <w:rsid w:val="006E26FD"/>
    <w:rsid w:val="007267C0"/>
    <w:rsid w:val="007458E0"/>
    <w:rsid w:val="00753D96"/>
    <w:rsid w:val="007773BB"/>
    <w:rsid w:val="007932E0"/>
    <w:rsid w:val="007B3FFC"/>
    <w:rsid w:val="007C4CB4"/>
    <w:rsid w:val="007D4A73"/>
    <w:rsid w:val="007D7B38"/>
    <w:rsid w:val="007F200E"/>
    <w:rsid w:val="0080431A"/>
    <w:rsid w:val="00822CF2"/>
    <w:rsid w:val="00835090"/>
    <w:rsid w:val="00861C00"/>
    <w:rsid w:val="00893025"/>
    <w:rsid w:val="00895EAF"/>
    <w:rsid w:val="008B4DF9"/>
    <w:rsid w:val="008C2773"/>
    <w:rsid w:val="008C76AC"/>
    <w:rsid w:val="008C7F2E"/>
    <w:rsid w:val="008D05CB"/>
    <w:rsid w:val="008E55CB"/>
    <w:rsid w:val="009363DE"/>
    <w:rsid w:val="00936995"/>
    <w:rsid w:val="00937323"/>
    <w:rsid w:val="0094449F"/>
    <w:rsid w:val="00951E19"/>
    <w:rsid w:val="009741A0"/>
    <w:rsid w:val="009920E0"/>
    <w:rsid w:val="009E078B"/>
    <w:rsid w:val="009E1739"/>
    <w:rsid w:val="009E29E7"/>
    <w:rsid w:val="009E50C3"/>
    <w:rsid w:val="009F16D8"/>
    <w:rsid w:val="00A53991"/>
    <w:rsid w:val="00A61DFB"/>
    <w:rsid w:val="00A61EC7"/>
    <w:rsid w:val="00A8566A"/>
    <w:rsid w:val="00A866AB"/>
    <w:rsid w:val="00AD354E"/>
    <w:rsid w:val="00AD3B1B"/>
    <w:rsid w:val="00AE7922"/>
    <w:rsid w:val="00AF6F07"/>
    <w:rsid w:val="00B2038C"/>
    <w:rsid w:val="00B20CE1"/>
    <w:rsid w:val="00B30CAB"/>
    <w:rsid w:val="00B448E8"/>
    <w:rsid w:val="00B9125C"/>
    <w:rsid w:val="00B924D4"/>
    <w:rsid w:val="00BC3499"/>
    <w:rsid w:val="00BD0308"/>
    <w:rsid w:val="00BD7FA3"/>
    <w:rsid w:val="00BE3DA0"/>
    <w:rsid w:val="00BE3F0A"/>
    <w:rsid w:val="00BF18FA"/>
    <w:rsid w:val="00C24C54"/>
    <w:rsid w:val="00C30B07"/>
    <w:rsid w:val="00C321EF"/>
    <w:rsid w:val="00C42353"/>
    <w:rsid w:val="00C513BF"/>
    <w:rsid w:val="00C6023A"/>
    <w:rsid w:val="00C65BC2"/>
    <w:rsid w:val="00C766F9"/>
    <w:rsid w:val="00CA2000"/>
    <w:rsid w:val="00CA5F73"/>
    <w:rsid w:val="00CB7620"/>
    <w:rsid w:val="00CC3FFF"/>
    <w:rsid w:val="00CC560E"/>
    <w:rsid w:val="00CD2D97"/>
    <w:rsid w:val="00CD7FB3"/>
    <w:rsid w:val="00CF6888"/>
    <w:rsid w:val="00D0113F"/>
    <w:rsid w:val="00D04C9D"/>
    <w:rsid w:val="00D27BD9"/>
    <w:rsid w:val="00D46F3D"/>
    <w:rsid w:val="00D62759"/>
    <w:rsid w:val="00D634B7"/>
    <w:rsid w:val="00D644F3"/>
    <w:rsid w:val="00D85EB7"/>
    <w:rsid w:val="00DA3F44"/>
    <w:rsid w:val="00DA5BA0"/>
    <w:rsid w:val="00DA6A57"/>
    <w:rsid w:val="00DC0861"/>
    <w:rsid w:val="00DC33C0"/>
    <w:rsid w:val="00DE7FC6"/>
    <w:rsid w:val="00DF15D5"/>
    <w:rsid w:val="00DF4B14"/>
    <w:rsid w:val="00DF5722"/>
    <w:rsid w:val="00E0240B"/>
    <w:rsid w:val="00E14AE1"/>
    <w:rsid w:val="00E371B0"/>
    <w:rsid w:val="00E55AE9"/>
    <w:rsid w:val="00E5605E"/>
    <w:rsid w:val="00E87E91"/>
    <w:rsid w:val="00E92173"/>
    <w:rsid w:val="00E96152"/>
    <w:rsid w:val="00EA6A54"/>
    <w:rsid w:val="00EF2746"/>
    <w:rsid w:val="00F13A6D"/>
    <w:rsid w:val="00F33172"/>
    <w:rsid w:val="00F43E4A"/>
    <w:rsid w:val="00F50F61"/>
    <w:rsid w:val="00F63F76"/>
    <w:rsid w:val="00F65ABE"/>
    <w:rsid w:val="00F85C68"/>
    <w:rsid w:val="00F9357E"/>
    <w:rsid w:val="00FA7374"/>
    <w:rsid w:val="00FB08F5"/>
    <w:rsid w:val="00FB3EC3"/>
    <w:rsid w:val="00FB5074"/>
    <w:rsid w:val="00FC7A2F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35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B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BA0"/>
    <w:rPr>
      <w:rFonts w:ascii="Segoe UI" w:eastAsia="Times New Roman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5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B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BA0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BA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65A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BE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5A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BE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FC7A2F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435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6F6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932E0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57056C"/>
    <w:pPr>
      <w:widowControl/>
      <w:shd w:val="clear" w:color="auto" w:fill="FFFFFF" w:themeFill="background1"/>
      <w:autoSpaceDE/>
      <w:autoSpaceDN/>
    </w:pPr>
    <w:rPr>
      <w:b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57056C"/>
    <w:rPr>
      <w:rFonts w:ascii="Times New Roman" w:eastAsia="Times New Roman" w:hAnsi="Times New Roman" w:cs="Times New Roman"/>
      <w:b/>
      <w:sz w:val="24"/>
      <w:szCs w:val="24"/>
      <w:shd w:val="clear" w:color="auto" w:fill="FFFFFF" w:themeFill="background1"/>
    </w:rPr>
  </w:style>
  <w:style w:type="character" w:customStyle="1" w:styleId="FootnoteTextChar">
    <w:name w:val="Footnote Text Char"/>
    <w:aliases w:val="Char Char,F1 Char"/>
    <w:basedOn w:val="DefaultParagraphFont"/>
    <w:link w:val="FootnoteText"/>
    <w:uiPriority w:val="99"/>
    <w:semiHidden/>
    <w:locked/>
    <w:rsid w:val="0057056C"/>
    <w:rPr>
      <w:rFonts w:ascii="Calibri" w:hAnsi="Calibri"/>
    </w:rPr>
  </w:style>
  <w:style w:type="paragraph" w:styleId="FootnoteText">
    <w:name w:val="footnote text"/>
    <w:aliases w:val="Char,F1"/>
    <w:basedOn w:val="Normal"/>
    <w:link w:val="FootnoteTextChar"/>
    <w:uiPriority w:val="99"/>
    <w:semiHidden/>
    <w:unhideWhenUsed/>
    <w:rsid w:val="0057056C"/>
    <w:pPr>
      <w:widowControl/>
      <w:autoSpaceDE/>
      <w:autoSpaceDN/>
    </w:pPr>
    <w:rPr>
      <w:rFonts w:ascii="Calibri" w:eastAsiaTheme="minorHAnsi" w:hAnsi="Calibri" w:cstheme="minorBidi"/>
      <w:lang w:bidi="ar-SA"/>
    </w:rPr>
  </w:style>
  <w:style w:type="character" w:customStyle="1" w:styleId="FootnoteTextChar1">
    <w:name w:val="Footnote Text Char1"/>
    <w:basedOn w:val="DefaultParagraphFont"/>
    <w:uiPriority w:val="99"/>
    <w:semiHidden/>
    <w:rsid w:val="0057056C"/>
    <w:rPr>
      <w:rFonts w:ascii="Times New Roman" w:eastAsia="Times New Roman" w:hAnsi="Times New Roman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semiHidden/>
    <w:unhideWhenUsed/>
    <w:rsid w:val="0057056C"/>
    <w:rPr>
      <w:rFonts w:ascii="Times New Roman" w:hAnsi="Times New Roman" w:cs="Times New Roman" w:hint="default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777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ese.ed.gov/offices/education-stabilization-fund/elementary-secondary-school-emergency-relief-fun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SERF@ed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05A235F6BF40A4F809482722B61F" ma:contentTypeVersion="0" ma:contentTypeDescription="Create a new document." ma:contentTypeScope="" ma:versionID="aac3c42326ea7421d0a155e6424d48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0faa3b2a1833a790ca8f8110f575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90861-1870-4176-9E83-CD72FD927D5F}"/>
</file>

<file path=customXml/itemProps2.xml><?xml version="1.0" encoding="utf-8"?>
<ds:datastoreItem xmlns:ds="http://schemas.openxmlformats.org/officeDocument/2006/customXml" ds:itemID="{4DDE9E91-E391-4A6E-AB3E-A8D45DC83D1C}">
  <ds:schemaRefs>
    <ds:schemaRef ds:uri="http://purl.org/dc/terms/"/>
    <ds:schemaRef ds:uri="http://purl.org/dc/dcmitype/"/>
    <ds:schemaRef ds:uri="f87c7b8b-c0e7-4b77-a067-2c707fd1239f"/>
    <ds:schemaRef ds:uri="http://schemas.microsoft.com/office/2006/metadata/properties"/>
    <ds:schemaRef ds:uri="02e41e38-1731-4866-b09a-6257d8bc047f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A74D294-83DE-4BEC-B5DE-C79735D05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A38D2E-FE98-456C-9D4D-335D7C0C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2987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ESSER Fund Cover Letter (Final)</dc:title>
  <dc:creator/>
  <cp:lastModifiedBy/>
  <cp:revision>1</cp:revision>
  <dcterms:created xsi:type="dcterms:W3CDTF">2020-04-23T13:56:00Z</dcterms:created>
  <dcterms:modified xsi:type="dcterms:W3CDTF">2020-04-23T13:56:00Z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0x01010012B105A235F6BF40A4F809482722B61F</vt:lpwstr>
  </property>
</Properties>
</file>