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840" w:rsidRDefault="00B071AA">
      <w:bookmarkStart w:id="0" w:name="_GoBack"/>
      <w:bookmarkEnd w:id="0"/>
      <w:r>
        <w:rPr>
          <w:noProof/>
        </w:rPr>
        <w:drawing>
          <wp:inline distT="0" distB="0" distL="0" distR="0" wp14:anchorId="0DDBC3A5" wp14:editId="236F2E28">
            <wp:extent cx="5943600" cy="505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5052695"/>
                    </a:xfrm>
                    <a:prstGeom prst="rect">
                      <a:avLst/>
                    </a:prstGeom>
                  </pic:spPr>
                </pic:pic>
              </a:graphicData>
            </a:graphic>
          </wp:inline>
        </w:drawing>
      </w:r>
    </w:p>
    <w:p w:rsidR="00B071AA" w:rsidRDefault="00B071AA"/>
    <w:p w:rsidR="00B071AA" w:rsidRDefault="00322BB3">
      <w:r>
        <w:t>The CNA e Tool will conform to all requirements of the Paperwork Reduction Act (PRA) and as a paperless, automated process for business partner preparation and submission and agency review of capital needs assessments, time savings, improved accuracy and more efficient work processes are anticipated.  See further PRA disclosures here:  (link to .pdf PRA statement)</w:t>
      </w:r>
    </w:p>
    <w:p w:rsidR="002256E5" w:rsidRDefault="002256E5">
      <w:r>
        <w:t>HUD Logo</w:t>
      </w:r>
      <w:r>
        <w:tab/>
      </w:r>
      <w:r>
        <w:tab/>
      </w:r>
      <w:r>
        <w:tab/>
      </w:r>
      <w:r>
        <w:tab/>
        <w:t>Handshake emblem</w:t>
      </w:r>
      <w:r>
        <w:tab/>
      </w:r>
      <w:r>
        <w:tab/>
      </w:r>
      <w:r>
        <w:tab/>
      </w:r>
      <w:r>
        <w:tab/>
        <w:t>USDA-RD logo</w:t>
      </w:r>
    </w:p>
    <w:p w:rsidR="00322BB3" w:rsidRDefault="00322BB3">
      <w:r>
        <w:t xml:space="preserve">The </w:t>
      </w:r>
      <w:r w:rsidRPr="00D04CAB">
        <w:t>CNA e Tool</w:t>
      </w:r>
      <w:r>
        <w:t xml:space="preserve"> is a coordinated assembly of several automated ‘tools’ and electronic templates developed by HUD and USDA Rural Development to establish an aligned </w:t>
      </w:r>
      <w:r w:rsidR="002256E5">
        <w:t>data standard and analytical framework</w:t>
      </w:r>
      <w:r>
        <w:t xml:space="preserve"> for preparing capital needs assessments</w:t>
      </w:r>
      <w:r w:rsidR="002256E5">
        <w:t xml:space="preserve"> (CNAs)  A CNA is</w:t>
      </w:r>
      <w:r>
        <w:t xml:space="preserve"> a due diligence report commonly used in the multifamily industry to examine current physical conditions at properties</w:t>
      </w:r>
      <w:r w:rsidR="002256E5">
        <w:t>, specify repairs/replacements needed Immediately</w:t>
      </w:r>
      <w:r>
        <w:t xml:space="preserve"> and to budget for long-term capital repair and replacement needs </w:t>
      </w:r>
      <w:r w:rsidR="002256E5">
        <w:t xml:space="preserve">during the life of an asset.  Several of the tools are freely available to the public and may be used </w:t>
      </w:r>
      <w:r w:rsidR="002256E5">
        <w:lastRenderedPageBreak/>
        <w:t>to prepare a CNA for any multifamily property no matter whether a HUD or USDA financing or activity is contemplated.  These include the following:</w:t>
      </w:r>
    </w:p>
    <w:p w:rsidR="002256E5" w:rsidRDefault="002256E5">
      <w:r w:rsidRPr="00C001B5">
        <w:rPr>
          <w:b/>
          <w:u w:val="single"/>
        </w:rPr>
        <w:t>The Assessment Tool</w:t>
      </w:r>
      <w:r w:rsidR="00D04CAB">
        <w:t xml:space="preserve"> (a downloadable MS Excel spreadsheet</w:t>
      </w:r>
      <w:proofErr w:type="gramStart"/>
      <w:r w:rsidR="00D04CAB">
        <w:t>)  (</w:t>
      </w:r>
      <w:proofErr w:type="gramEnd"/>
      <w:r w:rsidR="00D04CAB">
        <w:t>download button)</w:t>
      </w:r>
    </w:p>
    <w:p w:rsidR="00D04CAB" w:rsidRDefault="00D04CAB">
      <w:r w:rsidRPr="00C001B5">
        <w:rPr>
          <w:b/>
          <w:u w:val="single"/>
        </w:rPr>
        <w:t>Instructions</w:t>
      </w:r>
      <w:r>
        <w:t xml:space="preserve"> for Use of Assessment Tool (</w:t>
      </w:r>
      <w:proofErr w:type="spellStart"/>
      <w:proofErr w:type="gramStart"/>
      <w:r>
        <w:t>url</w:t>
      </w:r>
      <w:proofErr w:type="spellEnd"/>
      <w:proofErr w:type="gramEnd"/>
      <w:r>
        <w:t xml:space="preserve"> &amp; pdf)</w:t>
      </w:r>
    </w:p>
    <w:p w:rsidR="00C001B5" w:rsidRDefault="00D04CAB">
      <w:r>
        <w:t xml:space="preserve">CNA </w:t>
      </w:r>
      <w:r w:rsidRPr="00C001B5">
        <w:rPr>
          <w:b/>
          <w:u w:val="single"/>
        </w:rPr>
        <w:t>Validation Portal</w:t>
      </w:r>
      <w:r>
        <w:t xml:space="preserve"> (</w:t>
      </w:r>
      <w:proofErr w:type="spellStart"/>
      <w:proofErr w:type="gramStart"/>
      <w:r>
        <w:t>url</w:t>
      </w:r>
      <w:proofErr w:type="spellEnd"/>
      <w:proofErr w:type="gramEnd"/>
      <w:r>
        <w:t>)</w:t>
      </w:r>
    </w:p>
    <w:p w:rsidR="00D04CAB" w:rsidRDefault="00C001B5">
      <w:r>
        <w:t xml:space="preserve">CNA </w:t>
      </w:r>
      <w:r w:rsidRPr="00C001B5">
        <w:rPr>
          <w:b/>
          <w:u w:val="single"/>
        </w:rPr>
        <w:t>Training Resources</w:t>
      </w:r>
      <w:r>
        <w:t xml:space="preserve"> (</w:t>
      </w:r>
      <w:proofErr w:type="spellStart"/>
      <w:proofErr w:type="gramStart"/>
      <w:r>
        <w:t>url</w:t>
      </w:r>
      <w:proofErr w:type="spellEnd"/>
      <w:proofErr w:type="gramEnd"/>
      <w:r>
        <w:t>)</w:t>
      </w:r>
      <w:r w:rsidR="00D04CAB">
        <w:t xml:space="preserve"> </w:t>
      </w:r>
    </w:p>
    <w:p w:rsidR="00D04CAB" w:rsidRDefault="00D04CAB">
      <w:r>
        <w:t>Other tools are available only to credentialed users (HUD or USDA approved lenders, or Agency staff).  These are:</w:t>
      </w:r>
    </w:p>
    <w:p w:rsidR="00D04CAB" w:rsidRDefault="00D04CAB">
      <w:r>
        <w:t xml:space="preserve">CNA </w:t>
      </w:r>
      <w:r w:rsidRPr="00C001B5">
        <w:rPr>
          <w:b/>
          <w:u w:val="single"/>
        </w:rPr>
        <w:t xml:space="preserve">Submission </w:t>
      </w:r>
      <w:proofErr w:type="gramStart"/>
      <w:r w:rsidRPr="00C001B5">
        <w:rPr>
          <w:b/>
          <w:u w:val="single"/>
        </w:rPr>
        <w:t>Portal</w:t>
      </w:r>
      <w:r>
        <w:t xml:space="preserve">  (</w:t>
      </w:r>
      <w:proofErr w:type="spellStart"/>
      <w:proofErr w:type="gramEnd"/>
      <w:r>
        <w:t>url</w:t>
      </w:r>
      <w:proofErr w:type="spellEnd"/>
      <w:r>
        <w:t>)</w:t>
      </w:r>
    </w:p>
    <w:p w:rsidR="00D04CAB" w:rsidRDefault="00D04CAB">
      <w:r>
        <w:t xml:space="preserve">CNA Agency </w:t>
      </w:r>
      <w:r w:rsidRPr="00C001B5">
        <w:rPr>
          <w:b/>
          <w:u w:val="single"/>
        </w:rPr>
        <w:t xml:space="preserve">Reviewer </w:t>
      </w:r>
      <w:proofErr w:type="gramStart"/>
      <w:r w:rsidRPr="00C001B5">
        <w:rPr>
          <w:b/>
          <w:u w:val="single"/>
        </w:rPr>
        <w:t>Tool</w:t>
      </w:r>
      <w:r>
        <w:t xml:space="preserve">  (</w:t>
      </w:r>
      <w:proofErr w:type="spellStart"/>
      <w:proofErr w:type="gramEnd"/>
      <w:r>
        <w:t>url</w:t>
      </w:r>
      <w:proofErr w:type="spellEnd"/>
      <w:r>
        <w:t>)</w:t>
      </w:r>
    </w:p>
    <w:p w:rsidR="00D04CAB" w:rsidRDefault="00D04CAB">
      <w:r>
        <w:t xml:space="preserve">Agency </w:t>
      </w:r>
      <w:r w:rsidRPr="00C001B5">
        <w:rPr>
          <w:b/>
          <w:u w:val="single"/>
        </w:rPr>
        <w:t>Review Tool User Manual</w:t>
      </w:r>
      <w:r>
        <w:t xml:space="preserve"> (</w:t>
      </w:r>
      <w:proofErr w:type="spellStart"/>
      <w:proofErr w:type="gramStart"/>
      <w:r>
        <w:t>url</w:t>
      </w:r>
      <w:proofErr w:type="spellEnd"/>
      <w:proofErr w:type="gramEnd"/>
      <w:r>
        <w:t xml:space="preserve"> &amp; pdf)</w:t>
      </w:r>
    </w:p>
    <w:p w:rsidR="00D04CAB" w:rsidRDefault="00C001B5">
      <w:r>
        <w:rPr>
          <w:noProof/>
        </w:rPr>
        <mc:AlternateContent>
          <mc:Choice Requires="wps">
            <w:drawing>
              <wp:anchor distT="0" distB="0" distL="114300" distR="114300" simplePos="0" relativeHeight="251659264" behindDoc="0" locked="0" layoutInCell="1" allowOverlap="1" wp14:anchorId="655F87C9" wp14:editId="1CE92521">
                <wp:simplePos x="0" y="0"/>
                <wp:positionH relativeFrom="column">
                  <wp:posOffset>3444875</wp:posOffset>
                </wp:positionH>
                <wp:positionV relativeFrom="paragraph">
                  <wp:posOffset>32385</wp:posOffset>
                </wp:positionV>
                <wp:extent cx="2374265" cy="1403985"/>
                <wp:effectExtent l="0" t="0" r="2286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C001B5" w:rsidRDefault="00C001B5">
                            <w:r>
                              <w:t>What’ HOT?</w:t>
                            </w:r>
                          </w:p>
                          <w:p w:rsidR="00C001B5" w:rsidRDefault="00C001B5"/>
                          <w:p w:rsidR="00C001B5" w:rsidRDefault="00C001B5">
                            <w:r>
                              <w:t xml:space="preserve">Locate announcements, new release info </w:t>
                            </w:r>
                            <w:proofErr w:type="spellStart"/>
                            <w:r>
                              <w:t>etc</w:t>
                            </w:r>
                            <w:proofErr w:type="spellEnd"/>
                            <w:r>
                              <w:t xml:space="preserve"> here at upper right of page.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1.25pt;margin-top:2.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KNNRBXdAAAACQEAAA8AAABkcnMvZG93bnJldi54bWxM&#10;j0tPwzAQhO9I/AdrkbhRJ1YaQRqnqiK4VupD4rqNTZLiR4idNPx7lhPcZjWjmW/L7WINm/UYeu8k&#10;pKsEmHaNV71rJZxPb0/PwEJEp9B4pyV86wDb6v6uxEL5mzvo+RhbRiUuFCihi3EoOA9Npy2GlR+0&#10;I+/DjxYjnWPL1Yg3KreGiyTJucXe0UKHg6473XweJythOtW7+VCL6/u8V9k+f0WL5kvKx4dltwEW&#10;9RL/wvCLT+hQEdPFT04FZiSsM7GmKIkUGPkvaZ4Bu0gQIhfAq5L//6D6AQAA//8DAFBLAQItABQA&#10;BgAIAAAAIQC2gziS/gAAAOEBAAATAAAAAAAAAAAAAAAAAAAAAABbQ29udGVudF9UeXBlc10ueG1s&#10;UEsBAi0AFAAGAAgAAAAhADj9If/WAAAAlAEAAAsAAAAAAAAAAAAAAAAALwEAAF9yZWxzLy5yZWxz&#10;UEsBAi0AFAAGAAgAAAAhABSAukglAgAARwQAAA4AAAAAAAAAAAAAAAAALgIAAGRycy9lMm9Eb2Mu&#10;eG1sUEsBAi0AFAAGAAgAAAAhAKNNRBXdAAAACQEAAA8AAAAAAAAAAAAAAAAAfwQAAGRycy9kb3du&#10;cmV2LnhtbFBLBQYAAAAABAAEAPMAAACJBQAAAAA=&#10;">
                <v:textbox style="mso-fit-shape-to-text:t">
                  <w:txbxContent>
                    <w:p w:rsidR="00C001B5" w:rsidRDefault="00C001B5">
                      <w:r>
                        <w:t>What’ HOT?</w:t>
                      </w:r>
                    </w:p>
                    <w:p w:rsidR="00C001B5" w:rsidRDefault="00C001B5"/>
                    <w:p w:rsidR="00C001B5" w:rsidRDefault="00C001B5">
                      <w:r>
                        <w:t xml:space="preserve">Locate announcements, new release info </w:t>
                      </w:r>
                      <w:proofErr w:type="spellStart"/>
                      <w:r>
                        <w:t>etc</w:t>
                      </w:r>
                      <w:proofErr w:type="spellEnd"/>
                      <w:r>
                        <w:t xml:space="preserve"> here at upper right of page.</w:t>
                      </w:r>
                    </w:p>
                  </w:txbxContent>
                </v:textbox>
              </v:shape>
            </w:pict>
          </mc:Fallback>
        </mc:AlternateContent>
      </w:r>
      <w:r>
        <w:t>RELEVANT AGENCY GUIDANCE</w:t>
      </w:r>
    </w:p>
    <w:p w:rsidR="00C001B5" w:rsidRDefault="00C001B5">
      <w:r>
        <w:t>HUD:</w:t>
      </w:r>
      <w:r>
        <w:tab/>
        <w:t>ML 2014-xx</w:t>
      </w:r>
    </w:p>
    <w:p w:rsidR="00C001B5" w:rsidRDefault="00C001B5">
      <w:r>
        <w:tab/>
        <w:t>MAP Guide Chapter 5</w:t>
      </w:r>
    </w:p>
    <w:p w:rsidR="00C001B5" w:rsidRDefault="00C001B5">
      <w:r>
        <w:tab/>
        <w:t>MAP Guide Appendix 5G</w:t>
      </w:r>
    </w:p>
    <w:p w:rsidR="00C001B5" w:rsidRDefault="00C001B5">
      <w:r>
        <w:t>USDA:</w:t>
      </w:r>
      <w:r>
        <w:tab/>
      </w:r>
      <w:proofErr w:type="spellStart"/>
      <w:r>
        <w:t>xyxyxyxyxyxyxyxy</w:t>
      </w:r>
      <w:proofErr w:type="spellEnd"/>
    </w:p>
    <w:p w:rsidR="00C001B5" w:rsidRDefault="00C001B5">
      <w:r>
        <w:tab/>
      </w:r>
      <w:proofErr w:type="spellStart"/>
      <w:r>
        <w:t>Xyxyxyxyxyxyxyx</w:t>
      </w:r>
      <w:proofErr w:type="spellEnd"/>
    </w:p>
    <w:p w:rsidR="00C001B5" w:rsidRDefault="00C001B5"/>
    <w:sectPr w:rsidR="00C00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AA"/>
    <w:rsid w:val="002256E5"/>
    <w:rsid w:val="00322BB3"/>
    <w:rsid w:val="00980BE3"/>
    <w:rsid w:val="00B071AA"/>
    <w:rsid w:val="00BD7840"/>
    <w:rsid w:val="00C001B5"/>
    <w:rsid w:val="00D0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H46459</dc:creator>
  <cp:lastModifiedBy>HUD User</cp:lastModifiedBy>
  <cp:revision>2</cp:revision>
  <dcterms:created xsi:type="dcterms:W3CDTF">2014-08-27T18:56:00Z</dcterms:created>
  <dcterms:modified xsi:type="dcterms:W3CDTF">2014-08-27T18:56:00Z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988269411</vt:i4>
  </property>
  <property fmtid="{D5CDD505-2E9C-101B-9397-08002B2CF9AE}" pid="3" name="_NewReviewCycle">
    <vt:lpwstr/>
  </property>
  <property fmtid="{D5CDD505-2E9C-101B-9397-08002B2CF9AE}" pid="4" name="_EmailSubject">
    <vt:lpwstr>OMB revision approval for 252-0505 Capital Needs Assessment</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PreviousAdHocReviewCycleID">
    <vt:i4>1495751199</vt:i4>
  </property>
  <property fmtid="{D5CDD505-2E9C-101B-9397-08002B2CF9AE}" pid="8" name="_ReviewingToolsShownOnce">
    <vt:lpwstr/>
  </property>
</Properties>
</file>