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393CB4D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D6F04">
        <w:rPr>
          <w:sz w:val="28"/>
        </w:rPr>
        <w:t>3145</w:t>
      </w:r>
      <w:r>
        <w:rPr>
          <w:sz w:val="28"/>
        </w:rPr>
        <w:t>-</w:t>
      </w:r>
      <w:r w:rsidR="006D6F04">
        <w:rPr>
          <w:sz w:val="28"/>
        </w:rPr>
        <w:t>0215</w:t>
      </w:r>
      <w:r>
        <w:rPr>
          <w:sz w:val="28"/>
        </w:rPr>
        <w:t>)</w:t>
      </w:r>
    </w:p>
    <w:p w:rsidRPr="009239AA" w:rsidR="00E50293" w:rsidP="00434E33" w:rsidRDefault="003010BC" w14:paraId="68F3025C" w14:textId="7F12E57D">
      <w:pPr>
        <w:rPr>
          <w:b/>
        </w:rPr>
      </w:pPr>
      <w:r>
        <w:rPr>
          <w:b/>
          <w:noProof/>
        </w:rPr>
        <mc:AlternateContent>
          <mc:Choice Requires="wps">
            <w:drawing>
              <wp:anchor distT="0" distB="0" distL="114300" distR="114300" simplePos="0" relativeHeight="251657728" behindDoc="0" locked="0" layoutInCell="0" allowOverlap="1" wp14:editId="74B0F7C5" wp14:anchorId="6059EB9E">
                <wp:simplePos x="0" y="0"/>
                <wp:positionH relativeFrom="column">
                  <wp:posOffset>0</wp:posOffset>
                </wp:positionH>
                <wp:positionV relativeFrom="paragraph">
                  <wp:posOffset>0</wp:posOffset>
                </wp:positionV>
                <wp:extent cx="5943600" cy="0"/>
                <wp:effectExtent l="0" t="1270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8B698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">
                <o:lock v:ext="edit" shapetype="f"/>
              </v:line>
            </w:pict>
          </mc:Fallback>
        </mc:AlternateContent>
      </w:r>
      <w:r w:rsidRPr="00434E33" w:rsidR="005E714A">
        <w:rPr>
          <w:b/>
        </w:rPr>
        <w:t>TITLE OF INFORMATION COLLECTION:</w:t>
      </w:r>
      <w:r w:rsidR="005E714A">
        <w:t xml:space="preserve">  </w:t>
      </w:r>
      <w:r w:rsidRPr="00226A5D" w:rsidR="007E2A10">
        <w:rPr>
          <w:i/>
          <w:iCs/>
        </w:rPr>
        <w:t>Investigator input on the EHR Core Research (ECR) 2020 Principal Investigator Meeting</w:t>
      </w:r>
    </w:p>
    <w:p w:rsidR="005E714A" w:rsidRDefault="005E714A" w14:paraId="4DAE643B" w14:textId="77777777"/>
    <w:p w:rsidRPr="007E2A10" w:rsidR="00C8488C" w:rsidP="007E2A10" w:rsidRDefault="00F15956" w14:paraId="7C7E34E2" w14:textId="393B3B4A">
      <w:pPr>
        <w:rPr>
          <w:bCs/>
        </w:rPr>
      </w:pPr>
      <w:r>
        <w:rPr>
          <w:b/>
        </w:rPr>
        <w:t>PURPOSE</w:t>
      </w:r>
      <w:r w:rsidRPr="009239AA">
        <w:rPr>
          <w:b/>
        </w:rPr>
        <w:t>:</w:t>
      </w:r>
      <w:r w:rsidRPr="009239AA" w:rsidR="00C14CC4">
        <w:rPr>
          <w:b/>
        </w:rPr>
        <w:t xml:space="preserve">  </w:t>
      </w:r>
      <w:r w:rsidRPr="00226A5D" w:rsidR="007E2A10">
        <w:rPr>
          <w:bCs/>
          <w:i/>
          <w:iCs/>
        </w:rPr>
        <w:t xml:space="preserve">To provide information for the development of the agenda for the NSF Directorate for Education and Human Resources (EHR) Core Research (ECR) program’s </w:t>
      </w:r>
      <w:r w:rsidRPr="00226A5D" w:rsidR="008D680A">
        <w:rPr>
          <w:bCs/>
          <w:i/>
          <w:iCs/>
        </w:rPr>
        <w:t xml:space="preserve">2020 </w:t>
      </w:r>
      <w:r w:rsidRPr="00226A5D" w:rsidR="007E2A10">
        <w:rPr>
          <w:bCs/>
          <w:i/>
          <w:iCs/>
        </w:rPr>
        <w:t>Virtual Investigator Meeting (taking place November 30-December 1, 2020).</w:t>
      </w:r>
    </w:p>
    <w:p w:rsidR="00C8488C" w:rsidP="00434E33" w:rsidRDefault="00C8488C" w14:paraId="10BFB62B" w14:textId="77777777">
      <w:pPr>
        <w:pStyle w:val="Header"/>
        <w:tabs>
          <w:tab w:val="clear" w:pos="4320"/>
          <w:tab w:val="clear" w:pos="8640"/>
        </w:tabs>
        <w:rPr>
          <w:b/>
        </w:rPr>
      </w:pPr>
    </w:p>
    <w:p w:rsidRPr="00434E33" w:rsidR="00434E33" w:rsidP="00434E33" w:rsidRDefault="00434E33" w14:paraId="25BC5109" w14:textId="1E4FAAE7">
      <w:pPr>
        <w:pStyle w:val="Header"/>
        <w:tabs>
          <w:tab w:val="clear" w:pos="4320"/>
          <w:tab w:val="clear" w:pos="8640"/>
        </w:tabs>
        <w:rPr>
          <w:i/>
          <w:snapToGrid/>
        </w:rPr>
      </w:pPr>
      <w:r w:rsidRPr="00434E33">
        <w:rPr>
          <w:b/>
        </w:rPr>
        <w:t>DESCRIPTION OF RESPONDENTS</w:t>
      </w:r>
      <w:r>
        <w:t xml:space="preserve">: </w:t>
      </w:r>
      <w:r w:rsidRPr="00226A5D" w:rsidR="00B06B90">
        <w:rPr>
          <w:i/>
          <w:iCs/>
        </w:rPr>
        <w:t xml:space="preserve">Investigators (Principal Investigators and Co-Principal Investigators) with awards supported by the ECR program that will be active at the time the ECR </w:t>
      </w:r>
      <w:r w:rsidRPr="00226A5D" w:rsidR="008D680A">
        <w:rPr>
          <w:i/>
          <w:iCs/>
        </w:rPr>
        <w:t xml:space="preserve">2020 </w:t>
      </w:r>
      <w:r w:rsidRPr="00226A5D" w:rsidR="00B06B90">
        <w:rPr>
          <w:i/>
          <w:iCs/>
        </w:rPr>
        <w:t>Virtual Investigator Meeting is held (November 30-December 1, 2020).</w:t>
      </w:r>
    </w:p>
    <w:p w:rsidR="00E26329" w:rsidRDefault="00E26329" w14:paraId="06CA826B" w14:textId="77777777">
      <w:pPr>
        <w:rPr>
          <w:b/>
        </w:rPr>
      </w:pPr>
    </w:p>
    <w:p w:rsidRPr="00F06866" w:rsidR="00F06866" w:rsidRDefault="00F06866" w14:paraId="21FA0928" w14:textId="77777777">
      <w:pPr>
        <w:rPr>
          <w:b/>
        </w:rPr>
      </w:pPr>
      <w:r>
        <w:rPr>
          <w:b/>
        </w:rPr>
        <w:t>TYPE OF COLLECTION:</w:t>
      </w:r>
      <w:r w:rsidRPr="00F06866">
        <w:t xml:space="preserve"> (Check one)</w:t>
      </w:r>
    </w:p>
    <w:p w:rsidRPr="00434E33" w:rsidR="00441434" w:rsidP="0096108F" w:rsidRDefault="00441434" w14:paraId="103E058C" w14:textId="77777777">
      <w:pPr>
        <w:pStyle w:val="BodyTextIndent"/>
        <w:tabs>
          <w:tab w:val="left" w:pos="360"/>
        </w:tabs>
        <w:ind w:left="0"/>
        <w:rPr>
          <w:bCs/>
          <w:sz w:val="16"/>
          <w:szCs w:val="16"/>
        </w:rPr>
      </w:pPr>
    </w:p>
    <w:p w:rsidRPr="00F06866" w:rsidR="00F06866" w:rsidP="0096108F" w:rsidRDefault="0096108F" w14:paraId="3667804F"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3BB2363C"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434E33" w:rsidP="007E2A10" w:rsidRDefault="00935ADA" w14:paraId="686FFAEA" w14:textId="3B0504E2">
      <w:pPr>
        <w:pStyle w:val="BodyTextIndent"/>
        <w:tabs>
          <w:tab w:val="left" w:pos="360"/>
        </w:tabs>
        <w:ind w:left="0"/>
        <w:rPr>
          <w:bCs/>
          <w:sz w:val="24"/>
          <w:u w:val="single"/>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sidR="00F06866">
        <w:rPr>
          <w:bCs/>
          <w:sz w:val="24"/>
        </w:rPr>
        <w:t>[</w:t>
      </w:r>
      <w:r w:rsidR="007E2A10">
        <w:rPr>
          <w:bCs/>
          <w:sz w:val="24"/>
        </w:rPr>
        <w:t>X</w:t>
      </w:r>
      <w:r w:rsidRPr="00F06866" w:rsidR="00F06866">
        <w:rPr>
          <w:bCs/>
          <w:sz w:val="24"/>
        </w:rPr>
        <w:t>]</w:t>
      </w:r>
      <w:r w:rsidR="00F06866">
        <w:rPr>
          <w:bCs/>
          <w:sz w:val="24"/>
        </w:rPr>
        <w:t xml:space="preserve"> Other:</w:t>
      </w:r>
      <w:r w:rsidRPr="00F06866" w:rsidR="00F06866">
        <w:rPr>
          <w:bCs/>
          <w:sz w:val="24"/>
          <w:u w:val="single"/>
        </w:rPr>
        <w:t xml:space="preserve"> _</w:t>
      </w:r>
      <w:r w:rsidR="007E2A10">
        <w:rPr>
          <w:bCs/>
          <w:sz w:val="24"/>
          <w:u w:val="single"/>
        </w:rPr>
        <w:t>input for meeting planning</w:t>
      </w:r>
    </w:p>
    <w:p w:rsidRPr="007E2A10" w:rsidR="007E2A10" w:rsidP="007E2A10" w:rsidRDefault="007E2A10" w14:paraId="4A99256C" w14:textId="77777777">
      <w:pPr>
        <w:pStyle w:val="BodyTextIndent"/>
        <w:tabs>
          <w:tab w:val="left" w:pos="360"/>
        </w:tabs>
        <w:ind w:left="0"/>
        <w:rPr>
          <w:bCs/>
          <w:sz w:val="24"/>
        </w:rPr>
      </w:pPr>
    </w:p>
    <w:p w:rsidR="00CA2650" w:rsidRDefault="00441434" w14:paraId="2AF9CDB5" w14:textId="77777777">
      <w:pPr>
        <w:rPr>
          <w:b/>
        </w:rPr>
      </w:pPr>
      <w:r>
        <w:rPr>
          <w:b/>
        </w:rPr>
        <w:t>C</w:t>
      </w:r>
      <w:r w:rsidR="009C13B9">
        <w:rPr>
          <w:b/>
        </w:rPr>
        <w:t>ERTIFICATION:</w:t>
      </w:r>
    </w:p>
    <w:p w:rsidR="00441434" w:rsidRDefault="00441434" w14:paraId="4C556568" w14:textId="77777777">
      <w:pPr>
        <w:rPr>
          <w:sz w:val="16"/>
          <w:szCs w:val="16"/>
        </w:rPr>
      </w:pPr>
    </w:p>
    <w:p w:rsidRPr="009C13B9" w:rsidR="008101A5" w:rsidP="008101A5" w:rsidRDefault="008101A5" w14:paraId="032019A8" w14:textId="77777777">
      <w:r>
        <w:t xml:space="preserve">I certify the following to be true: </w:t>
      </w:r>
    </w:p>
    <w:p w:rsidR="008101A5" w:rsidP="008101A5" w:rsidRDefault="008101A5" w14:paraId="0184F177" w14:textId="77777777">
      <w:pPr>
        <w:pStyle w:val="ListParagraph"/>
        <w:numPr>
          <w:ilvl w:val="0"/>
          <w:numId w:val="14"/>
        </w:numPr>
      </w:pPr>
      <w:r>
        <w:t>The collection is voluntary.</w:t>
      </w:r>
      <w:r w:rsidRPr="00C14CC4">
        <w:t xml:space="preserve"> </w:t>
      </w:r>
    </w:p>
    <w:p w:rsidR="008101A5" w:rsidP="008101A5" w:rsidRDefault="008101A5" w14:paraId="643014E2"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239E0AD9"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0112EB05"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4DCEDD8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14158586"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8B01FD4" w14:textId="77777777"/>
    <w:p w:rsidR="009C13B9" w:rsidP="009C13B9" w:rsidRDefault="009C13B9" w14:paraId="37C1B9B2" w14:textId="77777777">
      <w:proofErr w:type="spellStart"/>
      <w:proofErr w:type="gramStart"/>
      <w:r>
        <w:t>Name:_</w:t>
      </w:r>
      <w:proofErr w:type="gramEnd"/>
      <w:r>
        <w:t>_</w:t>
      </w:r>
      <w:r w:rsidRPr="00B76CD7" w:rsidR="00B76CD7">
        <w:rPr>
          <w:u w:val="single"/>
        </w:rPr>
        <w:t>Suzanne</w:t>
      </w:r>
      <w:proofErr w:type="spellEnd"/>
      <w:r w:rsidRPr="00B76CD7" w:rsidR="00B76CD7">
        <w:rPr>
          <w:u w:val="single"/>
        </w:rPr>
        <w:t xml:space="preserve"> H. Plimpton, NSF Reports Clearance Officer</w:t>
      </w:r>
      <w:r>
        <w:t>_______________________</w:t>
      </w:r>
    </w:p>
    <w:p w:rsidR="009C13B9" w:rsidP="009C13B9" w:rsidRDefault="009C13B9" w14:paraId="1DFDA58D" w14:textId="77777777">
      <w:pPr>
        <w:pStyle w:val="ListParagraph"/>
        <w:ind w:left="360"/>
      </w:pPr>
    </w:p>
    <w:p w:rsidR="009C13B9" w:rsidP="00226A5D" w:rsidRDefault="009C13B9" w14:paraId="6922D031" w14:textId="767F754D">
      <w:r>
        <w:t>To assist review, please provide answers to the following question:</w:t>
      </w:r>
    </w:p>
    <w:p w:rsidRPr="00C86E91" w:rsidR="007E2A10" w:rsidP="00C86E91" w:rsidRDefault="00C86E91" w14:paraId="0C6D77D7" w14:textId="264B6DC1">
      <w:pPr>
        <w:rPr>
          <w:b/>
        </w:rPr>
      </w:pPr>
      <w:proofErr w:type="gramStart"/>
      <w:r w:rsidRPr="00C86E91">
        <w:rPr>
          <w:b/>
        </w:rPr>
        <w:t>Personally</w:t>
      </w:r>
      <w:proofErr w:type="gramEnd"/>
      <w:r w:rsidRPr="00C86E91">
        <w:rPr>
          <w:b/>
        </w:rPr>
        <w:t xml:space="preserve"> Identifiable Information:</w:t>
      </w:r>
    </w:p>
    <w:p w:rsidR="00C86E91" w:rsidP="00C86E91" w:rsidRDefault="009C13B9" w14:paraId="6574CAE6" w14:textId="5FE8E3E0">
      <w:pPr>
        <w:pStyle w:val="ListParagraph"/>
        <w:numPr>
          <w:ilvl w:val="0"/>
          <w:numId w:val="18"/>
        </w:numPr>
      </w:pPr>
      <w:r>
        <w:t>Is</w:t>
      </w:r>
      <w:r w:rsidR="00237B48">
        <w:t xml:space="preserve"> personally identifiable information (PII) collected</w:t>
      </w:r>
      <w:r>
        <w:t xml:space="preserve">?  </w:t>
      </w:r>
      <w:r w:rsidR="009239AA">
        <w:t>[</w:t>
      </w:r>
      <w:r w:rsidR="007E2A10">
        <w:t>X</w:t>
      </w:r>
      <w:r w:rsidR="009239AA">
        <w:t xml:space="preserve">] </w:t>
      </w:r>
      <w:proofErr w:type="gramStart"/>
      <w:r w:rsidR="009239AA">
        <w:t>Yes  [</w:t>
      </w:r>
      <w:proofErr w:type="gramEnd"/>
      <w:r w:rsidR="009239AA">
        <w:t xml:space="preserve"> ]  No </w:t>
      </w:r>
    </w:p>
    <w:p w:rsidR="007E2A10" w:rsidP="007E2A10" w:rsidRDefault="007E2A10" w14:paraId="047AF6D3" w14:textId="71869413">
      <w:pPr>
        <w:pStyle w:val="ListParagraph"/>
        <w:ind w:left="360"/>
        <w:rPr>
          <w:i/>
          <w:iCs/>
        </w:rPr>
      </w:pPr>
      <w:r w:rsidRPr="007E2A10">
        <w:rPr>
          <w:i/>
          <w:iCs/>
        </w:rPr>
        <w:t>The survey asks investigators willing to have their work featured in the program to provide an email address so that NSF staff can follow-up with them as appropriate. Provision of this information is voluntary.</w:t>
      </w:r>
    </w:p>
    <w:p w:rsidRPr="007E2A10" w:rsidR="007E2A10" w:rsidP="007E2A10" w:rsidRDefault="007E2A10" w14:paraId="52EB97C9" w14:textId="77777777">
      <w:pPr>
        <w:pStyle w:val="ListParagraph"/>
        <w:ind w:left="360"/>
        <w:rPr>
          <w:i/>
          <w:iCs/>
        </w:rPr>
      </w:pPr>
    </w:p>
    <w:p w:rsidR="007E2A10" w:rsidP="00C86E91" w:rsidRDefault="009C13B9" w14:paraId="6BE67B8B" w14:textId="77777777">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w:t>
      </w:r>
      <w:r w:rsidR="007E2A10">
        <w:t>X</w:t>
      </w:r>
      <w:r w:rsidR="009239AA">
        <w:t>] No</w:t>
      </w:r>
    </w:p>
    <w:p w:rsidR="00C86E91" w:rsidP="007E2A10" w:rsidRDefault="00C86E91" w14:paraId="4C98B3FE" w14:textId="34C104EB">
      <w:pPr>
        <w:pStyle w:val="ListParagraph"/>
        <w:ind w:left="360"/>
      </w:pPr>
      <w:r>
        <w:t xml:space="preserve">   </w:t>
      </w:r>
    </w:p>
    <w:p w:rsidR="00C86E91" w:rsidP="00C86E91" w:rsidRDefault="00C86E91" w14:paraId="193DFA55" w14:textId="041E6AFA">
      <w:pPr>
        <w:pStyle w:val="ListParagraph"/>
        <w:numPr>
          <w:ilvl w:val="0"/>
          <w:numId w:val="18"/>
        </w:numPr>
      </w:pPr>
      <w:r>
        <w:t xml:space="preserve">If Applicable, has a System or Records Notice been published?  </w:t>
      </w:r>
      <w:proofErr w:type="gramStart"/>
      <w:r>
        <w:t>[  ]</w:t>
      </w:r>
      <w:proofErr w:type="gramEnd"/>
      <w:r>
        <w:t xml:space="preserve"> Yes  [  ] No</w:t>
      </w:r>
    </w:p>
    <w:p w:rsidR="007E2A10" w:rsidP="007E2A10" w:rsidRDefault="007E2A10" w14:paraId="1DFAA674" w14:textId="5DB15A19">
      <w:pPr>
        <w:pStyle w:val="ListParagraph"/>
        <w:ind w:left="360"/>
      </w:pPr>
      <w:r>
        <w:rPr>
          <w:i/>
          <w:iCs/>
        </w:rPr>
        <w:t>Not applicable.</w:t>
      </w:r>
    </w:p>
    <w:p w:rsidRPr="007E2A10" w:rsidR="00C204A3" w:rsidP="00226A5D" w:rsidRDefault="00C204A3" w14:paraId="7AD17587" w14:textId="77777777"/>
    <w:p w:rsidRPr="00C86E91" w:rsidR="00C86E91" w:rsidP="00C86E91" w:rsidRDefault="00CB1078" w14:paraId="79B9474C" w14:textId="77777777">
      <w:pPr>
        <w:pStyle w:val="ListParagraph"/>
        <w:ind w:left="0"/>
        <w:rPr>
          <w:b/>
        </w:rPr>
      </w:pPr>
      <w:r>
        <w:rPr>
          <w:b/>
        </w:rPr>
        <w:t>Gifts or Payments</w:t>
      </w:r>
      <w:r w:rsidR="00C86E91">
        <w:rPr>
          <w:b/>
        </w:rPr>
        <w:t>:</w:t>
      </w:r>
    </w:p>
    <w:p w:rsidR="00C86E91" w:rsidP="00C86E91" w:rsidRDefault="00C86E91" w14:paraId="53F12632" w14:textId="3FEE2DC0">
      <w:r>
        <w:t xml:space="preserve">Is an incentive (e.g., money or reimbursement of expenses, token of appreciation) provided to participants?  </w:t>
      </w:r>
      <w:proofErr w:type="gramStart"/>
      <w:r>
        <w:t>[  ]</w:t>
      </w:r>
      <w:proofErr w:type="gramEnd"/>
      <w:r>
        <w:t xml:space="preserve"> Yes [</w:t>
      </w:r>
      <w:r w:rsidR="007E2A10">
        <w:t>X</w:t>
      </w:r>
      <w:r>
        <w:t xml:space="preserve">] No  </w:t>
      </w:r>
    </w:p>
    <w:p w:rsidR="00C86E91" w:rsidRDefault="00C86E91" w14:paraId="79D07713" w14:textId="7CE603C9">
      <w:pPr>
        <w:rPr>
          <w:b/>
        </w:rPr>
      </w:pPr>
    </w:p>
    <w:p w:rsidRPr="008D680A" w:rsidR="006832D9" w:rsidP="008D680A" w:rsidRDefault="005E714A" w14:paraId="1C2748DF" w14:textId="430BCA56">
      <w:pPr>
        <w:rPr>
          <w:i/>
        </w:rPr>
      </w:pPr>
      <w:r>
        <w:rPr>
          <w:b/>
        </w:rPr>
        <w:t>BURDEN HOUR</w:t>
      </w:r>
      <w:r w:rsidR="00441434">
        <w:rPr>
          <w:b/>
        </w:rPr>
        <w:t>S</w:t>
      </w:r>
      <w:r>
        <w:t xml:space="preserve"> </w:t>
      </w:r>
    </w:p>
    <w:tbl>
      <w:tblPr>
        <w:tblStyle w:val="TableGrid"/>
        <w:tblW w:w="9661" w:type="dxa"/>
        <w:tblLayout w:type="fixed"/>
        <w:tblLook w:val="01E0" w:firstRow="1" w:lastRow="1" w:firstColumn="1" w:lastColumn="1" w:noHBand="0" w:noVBand="0"/>
      </w:tblPr>
      <w:tblGrid>
        <w:gridCol w:w="4765"/>
        <w:gridCol w:w="1530"/>
        <w:gridCol w:w="1620"/>
        <w:gridCol w:w="1746"/>
      </w:tblGrid>
      <w:tr w:rsidR="00EF2095" w:rsidTr="006C2737" w14:paraId="726102D5" w14:textId="77777777">
        <w:trPr>
          <w:trHeight w:val="274"/>
        </w:trPr>
        <w:tc>
          <w:tcPr>
            <w:tcW w:w="4765" w:type="dxa"/>
            <w:vAlign w:val="bottom"/>
          </w:tcPr>
          <w:p w:rsidRPr="00F6240A" w:rsidR="006832D9" w:rsidP="007A0727" w:rsidRDefault="00E40B50" w14:paraId="2A23662F" w14:textId="6958899C">
            <w:pPr>
              <w:jc w:val="center"/>
              <w:rPr>
                <w:b/>
              </w:rPr>
            </w:pPr>
            <w:r>
              <w:rPr>
                <w:b/>
              </w:rPr>
              <w:t xml:space="preserve">Category of </w:t>
            </w:r>
            <w:r w:rsidR="007A0727">
              <w:rPr>
                <w:b/>
              </w:rPr>
              <w:t>r</w:t>
            </w:r>
            <w:r>
              <w:rPr>
                <w:b/>
              </w:rPr>
              <w:t>espondent</w:t>
            </w:r>
          </w:p>
        </w:tc>
        <w:tc>
          <w:tcPr>
            <w:tcW w:w="1530" w:type="dxa"/>
            <w:vAlign w:val="bottom"/>
          </w:tcPr>
          <w:p w:rsidRPr="00F6240A" w:rsidR="006832D9" w:rsidP="007A0727" w:rsidRDefault="006832D9" w14:paraId="2B13E461" w14:textId="4BFC615A">
            <w:pPr>
              <w:jc w:val="center"/>
              <w:rPr>
                <w:b/>
              </w:rPr>
            </w:pPr>
            <w:r w:rsidRPr="00F6240A">
              <w:rPr>
                <w:b/>
              </w:rPr>
              <w:t>N</w:t>
            </w:r>
            <w:r w:rsidR="009F5923">
              <w:rPr>
                <w:b/>
              </w:rPr>
              <w:t>o.</w:t>
            </w:r>
            <w:r w:rsidRPr="00F6240A">
              <w:rPr>
                <w:b/>
              </w:rPr>
              <w:t xml:space="preserve"> of </w:t>
            </w:r>
            <w:r w:rsidR="007A0727">
              <w:rPr>
                <w:b/>
              </w:rPr>
              <w:t>r</w:t>
            </w:r>
            <w:r w:rsidRPr="00F6240A">
              <w:rPr>
                <w:b/>
              </w:rPr>
              <w:t>espondents</w:t>
            </w:r>
          </w:p>
        </w:tc>
        <w:tc>
          <w:tcPr>
            <w:tcW w:w="1620" w:type="dxa"/>
            <w:vAlign w:val="bottom"/>
          </w:tcPr>
          <w:p w:rsidRPr="00F6240A" w:rsidR="006832D9" w:rsidP="007A0727" w:rsidRDefault="006832D9" w14:paraId="352D25C5" w14:textId="7C1785DB">
            <w:pPr>
              <w:jc w:val="center"/>
              <w:rPr>
                <w:b/>
              </w:rPr>
            </w:pPr>
            <w:r w:rsidRPr="00F6240A">
              <w:rPr>
                <w:b/>
              </w:rPr>
              <w:t xml:space="preserve">Participation </w:t>
            </w:r>
            <w:r w:rsidR="007A0727">
              <w:rPr>
                <w:b/>
              </w:rPr>
              <w:t>t</w:t>
            </w:r>
            <w:r w:rsidRPr="00F6240A">
              <w:rPr>
                <w:b/>
              </w:rPr>
              <w:t>ime</w:t>
            </w:r>
            <w:r w:rsidR="007A0727">
              <w:rPr>
                <w:b/>
              </w:rPr>
              <w:t xml:space="preserve"> per respondent</w:t>
            </w:r>
          </w:p>
        </w:tc>
        <w:tc>
          <w:tcPr>
            <w:tcW w:w="1746" w:type="dxa"/>
            <w:vAlign w:val="bottom"/>
          </w:tcPr>
          <w:p w:rsidRPr="00F6240A" w:rsidR="006832D9" w:rsidP="007A0727" w:rsidRDefault="006C2737" w14:paraId="200EC9D0" w14:textId="2E660E3F">
            <w:pPr>
              <w:jc w:val="center"/>
              <w:rPr>
                <w:b/>
              </w:rPr>
            </w:pPr>
            <w:r>
              <w:rPr>
                <w:b/>
              </w:rPr>
              <w:t>Total b</w:t>
            </w:r>
            <w:r w:rsidRPr="00F6240A" w:rsidR="006832D9">
              <w:rPr>
                <w:b/>
              </w:rPr>
              <w:t>urden</w:t>
            </w:r>
            <w:r>
              <w:rPr>
                <w:b/>
              </w:rPr>
              <w:t xml:space="preserve"> hours</w:t>
            </w:r>
          </w:p>
        </w:tc>
      </w:tr>
      <w:tr w:rsidR="00EF2095" w:rsidTr="006C2737" w14:paraId="30CC2517" w14:textId="77777777">
        <w:trPr>
          <w:trHeight w:val="274"/>
        </w:trPr>
        <w:tc>
          <w:tcPr>
            <w:tcW w:w="4765" w:type="dxa"/>
          </w:tcPr>
          <w:p w:rsidR="006832D9" w:rsidP="00843796" w:rsidRDefault="007A0727" w14:paraId="0EB69028" w14:textId="7B104188">
            <w:r>
              <w:t>Investigators (Principal and Co-Principal Investigators on awards supported by the ECR program)</w:t>
            </w:r>
          </w:p>
        </w:tc>
        <w:tc>
          <w:tcPr>
            <w:tcW w:w="1530" w:type="dxa"/>
            <w:vAlign w:val="center"/>
          </w:tcPr>
          <w:p w:rsidR="006832D9" w:rsidP="007A0727" w:rsidRDefault="007A0727" w14:paraId="0CC4FBDE" w14:textId="29AD2F98">
            <w:pPr>
              <w:jc w:val="center"/>
            </w:pPr>
            <w:r>
              <w:t>625</w:t>
            </w:r>
          </w:p>
        </w:tc>
        <w:tc>
          <w:tcPr>
            <w:tcW w:w="1620" w:type="dxa"/>
            <w:vAlign w:val="center"/>
          </w:tcPr>
          <w:p w:rsidR="006832D9" w:rsidP="007A0727" w:rsidRDefault="006C2737" w14:paraId="7BFF2300" w14:textId="0CE18C01">
            <w:pPr>
              <w:jc w:val="center"/>
            </w:pPr>
            <w:r>
              <w:t>6 minutes</w:t>
            </w:r>
          </w:p>
        </w:tc>
        <w:tc>
          <w:tcPr>
            <w:tcW w:w="1746" w:type="dxa"/>
            <w:vAlign w:val="center"/>
          </w:tcPr>
          <w:p w:rsidR="00766564" w:rsidP="007A0727" w:rsidRDefault="006C2737" w14:paraId="406C2033" w14:textId="77777777">
            <w:pPr>
              <w:jc w:val="center"/>
            </w:pPr>
            <w:r>
              <w:t xml:space="preserve">(625*6)/60= </w:t>
            </w:r>
          </w:p>
          <w:p w:rsidR="006832D9" w:rsidP="007A0727" w:rsidRDefault="006C2737" w14:paraId="05EEAF6A" w14:textId="39B719F8">
            <w:pPr>
              <w:jc w:val="center"/>
            </w:pPr>
            <w:r>
              <w:t>6</w:t>
            </w:r>
            <w:r w:rsidR="00766564">
              <w:t>3</w:t>
            </w:r>
            <w:r>
              <w:t xml:space="preserve"> hours</w:t>
            </w:r>
          </w:p>
        </w:tc>
      </w:tr>
      <w:tr w:rsidR="006C2737" w:rsidTr="00B735CA" w14:paraId="27B840AE" w14:textId="77777777">
        <w:trPr>
          <w:trHeight w:val="289"/>
        </w:trPr>
        <w:tc>
          <w:tcPr>
            <w:tcW w:w="4765" w:type="dxa"/>
          </w:tcPr>
          <w:p w:rsidRPr="00F6240A" w:rsidR="006C2737" w:rsidP="006C2737" w:rsidRDefault="006C2737" w14:paraId="6BC4C0D3" w14:textId="77777777">
            <w:pPr>
              <w:rPr>
                <w:b/>
              </w:rPr>
            </w:pPr>
            <w:r>
              <w:rPr>
                <w:b/>
              </w:rPr>
              <w:t>Totals</w:t>
            </w:r>
          </w:p>
        </w:tc>
        <w:tc>
          <w:tcPr>
            <w:tcW w:w="1530" w:type="dxa"/>
            <w:vAlign w:val="center"/>
          </w:tcPr>
          <w:p w:rsidRPr="00F6240A" w:rsidR="006C2737" w:rsidP="006C2737" w:rsidRDefault="006C2737" w14:paraId="76263C76" w14:textId="261E036F">
            <w:pPr>
              <w:jc w:val="center"/>
              <w:rPr>
                <w:b/>
              </w:rPr>
            </w:pPr>
            <w:r>
              <w:t>625</w:t>
            </w:r>
          </w:p>
        </w:tc>
        <w:tc>
          <w:tcPr>
            <w:tcW w:w="1620" w:type="dxa"/>
            <w:vAlign w:val="center"/>
          </w:tcPr>
          <w:p w:rsidR="006C2737" w:rsidP="006C2737" w:rsidRDefault="006C2737" w14:paraId="33EA6498" w14:textId="599E5CD2">
            <w:pPr>
              <w:jc w:val="center"/>
            </w:pPr>
            <w:r>
              <w:t>6 minutes</w:t>
            </w:r>
          </w:p>
        </w:tc>
        <w:tc>
          <w:tcPr>
            <w:tcW w:w="1746" w:type="dxa"/>
            <w:vAlign w:val="center"/>
          </w:tcPr>
          <w:p w:rsidR="00766564" w:rsidP="006C2737" w:rsidRDefault="006C2737" w14:paraId="2E0CBCE3" w14:textId="77777777">
            <w:pPr>
              <w:jc w:val="center"/>
            </w:pPr>
            <w:r>
              <w:t xml:space="preserve">(625*6)/60= </w:t>
            </w:r>
          </w:p>
          <w:p w:rsidRPr="00F6240A" w:rsidR="006C2737" w:rsidP="006C2737" w:rsidRDefault="006C2737" w14:paraId="4221DA15" w14:textId="6B6C1FCC">
            <w:pPr>
              <w:jc w:val="center"/>
              <w:rPr>
                <w:b/>
              </w:rPr>
            </w:pPr>
            <w:r w:rsidRPr="006C2737">
              <w:rPr>
                <w:b/>
                <w:bCs/>
              </w:rPr>
              <w:t>6</w:t>
            </w:r>
            <w:r w:rsidR="00766564">
              <w:rPr>
                <w:b/>
                <w:bCs/>
              </w:rPr>
              <w:t>3</w:t>
            </w:r>
            <w:r w:rsidRPr="006C2737">
              <w:rPr>
                <w:b/>
                <w:bCs/>
              </w:rPr>
              <w:t xml:space="preserve"> hours</w:t>
            </w:r>
          </w:p>
        </w:tc>
      </w:tr>
    </w:tbl>
    <w:p w:rsidR="00441434" w:rsidP="00F3170F" w:rsidRDefault="00441434" w14:paraId="3456F3E6" w14:textId="77777777"/>
    <w:p w:rsidR="005E714A" w:rsidRDefault="001C39F7" w14:paraId="06D78C1C" w14:textId="66AFE519">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6C2737">
        <w:t>$5177</w:t>
      </w:r>
      <w:r w:rsidR="008D680A">
        <w:t xml:space="preserve"> </w:t>
      </w:r>
      <w:r w:rsidRPr="006C2737" w:rsidR="006C2737">
        <w:rPr>
          <w:i/>
          <w:iCs/>
        </w:rPr>
        <w:t>(based on labor hours quoted for task order supporting this work)</w:t>
      </w:r>
    </w:p>
    <w:p w:rsidR="00ED6492" w:rsidRDefault="00ED6492" w14:paraId="1626C193" w14:textId="77777777">
      <w:pPr>
        <w:rPr>
          <w:b/>
          <w:bCs/>
          <w:u w:val="single"/>
        </w:rPr>
      </w:pPr>
    </w:p>
    <w:p w:rsidR="0069403B" w:rsidP="00F06866" w:rsidRDefault="00ED6492" w14:paraId="67DCEF1B"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21CDBC52" w14:textId="77777777">
      <w:pPr>
        <w:rPr>
          <w:b/>
        </w:rPr>
      </w:pPr>
    </w:p>
    <w:p w:rsidR="00F06866" w:rsidP="00F06866" w:rsidRDefault="00636621" w14:paraId="6CBE63A3" w14:textId="77777777">
      <w:pPr>
        <w:rPr>
          <w:b/>
        </w:rPr>
      </w:pPr>
      <w:r>
        <w:rPr>
          <w:b/>
        </w:rPr>
        <w:t>The</w:t>
      </w:r>
      <w:r w:rsidR="0069403B">
        <w:rPr>
          <w:b/>
        </w:rPr>
        <w:t xml:space="preserve"> select</w:t>
      </w:r>
      <w:r>
        <w:rPr>
          <w:b/>
        </w:rPr>
        <w:t>ion of your targeted respondents</w:t>
      </w:r>
    </w:p>
    <w:p w:rsidR="0069403B" w:rsidP="0069403B" w:rsidRDefault="0069403B" w14:paraId="5F0159DA" w14:textId="4116E18C">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7E2A10">
        <w:t>X</w:t>
      </w:r>
      <w:r>
        <w:t>] Yes</w:t>
      </w:r>
      <w:r>
        <w:tab/>
      </w:r>
      <w:proofErr w:type="gramStart"/>
      <w:r>
        <w:t>[ ]</w:t>
      </w:r>
      <w:proofErr w:type="gramEnd"/>
      <w:r>
        <w:t xml:space="preserve"> No</w:t>
      </w:r>
    </w:p>
    <w:p w:rsidR="00636621" w:rsidP="00636621" w:rsidRDefault="00636621" w14:paraId="51E0E0ED" w14:textId="77777777">
      <w:pPr>
        <w:pStyle w:val="ListParagraph"/>
      </w:pPr>
    </w:p>
    <w:p w:rsidR="00636621" w:rsidP="001B0AAA" w:rsidRDefault="00636621" w14:paraId="3B21D10B" w14:textId="5A9E4A75">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If the answer is no, please provide a description of how you plan to identify your potential group of respondents</w:t>
      </w:r>
      <w:r w:rsidR="001B0AAA">
        <w:t xml:space="preserve"> and how you will select them</w:t>
      </w:r>
      <w:r>
        <w:t>?</w:t>
      </w:r>
    </w:p>
    <w:p w:rsidRPr="008D680A" w:rsidR="00A403BB" w:rsidP="008D680A" w:rsidRDefault="008D680A" w14:paraId="6AC0586E" w14:textId="04F4DAB5">
      <w:pPr>
        <w:ind w:firstLine="720"/>
        <w:rPr>
          <w:i/>
          <w:iCs/>
        </w:rPr>
      </w:pPr>
      <w:r w:rsidRPr="008D680A">
        <w:rPr>
          <w:i/>
          <w:iCs/>
        </w:rPr>
        <w:t xml:space="preserve">NSF has a full listing of the n=625 Principal Investigators and Co-Principal Investigators who </w:t>
      </w:r>
      <w:r w:rsidRPr="008D680A" w:rsidR="005D6D60">
        <w:rPr>
          <w:i/>
          <w:iCs/>
        </w:rPr>
        <w:t>constitute</w:t>
      </w:r>
      <w:r w:rsidRPr="008D680A">
        <w:rPr>
          <w:i/>
          <w:iCs/>
        </w:rPr>
        <w:t xml:space="preserve"> the census of investigators eligible to participate in the ECR 2020 Virtual Investigator Meeting. These are investigators on awards that will be active at the time the meeting takes place which are supported by one of three ECR competitions (core research, building capacity for STEM education research, and production engineering education research), including integrative strategies for understanding neural and cognitive systems (NCS) and faculty early career development program (CAREER) awards supported by ECR. All 625 of these individuals will be invited to participate in the survey.</w:t>
      </w:r>
    </w:p>
    <w:p w:rsidR="004D6E14" w:rsidP="00A403BB" w:rsidRDefault="004D6E14" w14:paraId="267BE545" w14:textId="77777777">
      <w:pPr>
        <w:rPr>
          <w:b/>
        </w:rPr>
      </w:pPr>
    </w:p>
    <w:p w:rsidR="00A403BB" w:rsidP="00A403BB" w:rsidRDefault="00A403BB" w14:paraId="7A173F36" w14:textId="0BDE6E9A">
      <w:pPr>
        <w:rPr>
          <w:b/>
        </w:rPr>
      </w:pPr>
      <w:r>
        <w:rPr>
          <w:b/>
        </w:rPr>
        <w:t>Administration of the Instrument</w:t>
      </w:r>
    </w:p>
    <w:p w:rsidR="007E2A10" w:rsidP="00A403BB" w:rsidRDefault="007E2A10" w14:paraId="6F45C4FC" w14:textId="77777777">
      <w:pPr>
        <w:rPr>
          <w:b/>
        </w:rPr>
      </w:pPr>
    </w:p>
    <w:p w:rsidR="00A403BB" w:rsidP="00A403BB" w:rsidRDefault="001B0AAA" w14:paraId="68E0EED4" w14:textId="77777777">
      <w:pPr>
        <w:pStyle w:val="ListParagraph"/>
        <w:numPr>
          <w:ilvl w:val="0"/>
          <w:numId w:val="17"/>
        </w:numPr>
      </w:pPr>
      <w:r>
        <w:t>H</w:t>
      </w:r>
      <w:r w:rsidR="00A403BB">
        <w:t>ow will you collect the information? (Check all that apply)</w:t>
      </w:r>
    </w:p>
    <w:p w:rsidR="001B0AAA" w:rsidP="001B0AAA" w:rsidRDefault="00A403BB" w14:paraId="183730BB" w14:textId="0C006380">
      <w:pPr>
        <w:ind w:left="720"/>
      </w:pPr>
      <w:r>
        <w:t>[</w:t>
      </w:r>
      <w:r w:rsidR="007E2A10">
        <w:t>X</w:t>
      </w:r>
      <w:r>
        <w:t>] Web-based</w:t>
      </w:r>
      <w:r w:rsidR="001B0AAA">
        <w:t xml:space="preserve"> or other forms of Social Media </w:t>
      </w:r>
    </w:p>
    <w:p w:rsidR="001B0AAA" w:rsidP="001B0AAA" w:rsidRDefault="00A403BB" w14:paraId="18553720"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18307B27"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16F1474F" w14:textId="77777777">
      <w:pPr>
        <w:ind w:left="720"/>
      </w:pPr>
      <w:proofErr w:type="gramStart"/>
      <w:r>
        <w:t xml:space="preserve">[ </w:t>
      </w:r>
      <w:r w:rsidR="001B0AAA">
        <w:t xml:space="preserve"> </w:t>
      </w:r>
      <w:r>
        <w:t>]</w:t>
      </w:r>
      <w:proofErr w:type="gramEnd"/>
      <w:r>
        <w:t xml:space="preserve"> Mail</w:t>
      </w:r>
      <w:r w:rsidR="001B0AAA">
        <w:t xml:space="preserve"> </w:t>
      </w:r>
    </w:p>
    <w:p w:rsidR="007E2A10" w:rsidP="008D680A" w:rsidRDefault="00A403BB" w14:paraId="46CABB60" w14:textId="7CA20C0A">
      <w:pPr>
        <w:ind w:left="720"/>
      </w:pPr>
      <w:proofErr w:type="gramStart"/>
      <w:r>
        <w:t xml:space="preserve">[ </w:t>
      </w:r>
      <w:r w:rsidR="001B0AAA">
        <w:t xml:space="preserve"> </w:t>
      </w:r>
      <w:r>
        <w:t>]</w:t>
      </w:r>
      <w:proofErr w:type="gramEnd"/>
      <w:r>
        <w:t xml:space="preserve"> Other, Explain</w:t>
      </w:r>
    </w:p>
    <w:p w:rsidR="008D680A" w:rsidP="008D680A" w:rsidRDefault="008D680A" w14:paraId="6FB4D35E" w14:textId="77777777">
      <w:pPr>
        <w:ind w:left="720"/>
      </w:pPr>
    </w:p>
    <w:p w:rsidR="00F24CFC" w:rsidP="00F24CFC" w:rsidRDefault="00F24CFC" w14:paraId="381E50F3" w14:textId="62E87BB3">
      <w:pPr>
        <w:pStyle w:val="ListParagraph"/>
        <w:numPr>
          <w:ilvl w:val="0"/>
          <w:numId w:val="17"/>
        </w:numPr>
      </w:pPr>
      <w:r>
        <w:t xml:space="preserve">Will interviewers or facilitators be used?  </w:t>
      </w:r>
      <w:proofErr w:type="gramStart"/>
      <w:r>
        <w:t>[  ]</w:t>
      </w:r>
      <w:proofErr w:type="gramEnd"/>
      <w:r>
        <w:t xml:space="preserve"> Yes [</w:t>
      </w:r>
      <w:r w:rsidR="007E2A10">
        <w:t>X</w:t>
      </w:r>
      <w:r>
        <w:t>] No</w:t>
      </w:r>
    </w:p>
    <w:p w:rsidR="00F24CFC" w:rsidP="00F24CFC" w:rsidRDefault="00F24CFC" w14:paraId="7E143B16" w14:textId="77777777">
      <w:pPr>
        <w:pStyle w:val="ListParagraph"/>
        <w:ind w:left="360"/>
      </w:pPr>
      <w:r>
        <w:t xml:space="preserve"> </w:t>
      </w:r>
    </w:p>
    <w:p w:rsidRPr="00F24CFC" w:rsidR="0024521E" w:rsidP="0024521E" w:rsidRDefault="00F24CFC" w14:paraId="692BBFC3" w14:textId="77777777">
      <w:pPr>
        <w:rPr>
          <w:b/>
        </w:rPr>
      </w:pPr>
      <w:r w:rsidRPr="00F24CFC">
        <w:rPr>
          <w:b/>
        </w:rPr>
        <w:t>Please make sure that all instruments, instructions, and scripts are submitted with the request.</w:t>
      </w:r>
    </w:p>
    <w:p w:rsidR="00F24CFC" w:rsidP="00F24CFC" w:rsidRDefault="00F24CFC" w14:paraId="4E6896F2" w14:textId="77777777">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F24CFC" w14:paraId="1D73AC77" w14:textId="77777777">
      <w:pPr>
        <w:rPr>
          <w:b/>
        </w:rPr>
      </w:pPr>
    </w:p>
    <w:p w:rsidR="00F24CFC" w:rsidP="00F24CFC" w:rsidRDefault="003010BC" w14:paraId="79AC0FF1" w14:textId="77777777">
      <w:pPr>
        <w:rPr>
          <w:b/>
        </w:rPr>
      </w:pPr>
      <w:r>
        <w:rPr>
          <w:b/>
          <w:noProof/>
        </w:rPr>
        <mc:AlternateContent>
          <mc:Choice Requires="wps">
            <w:drawing>
              <wp:anchor distT="0" distB="0" distL="114300" distR="114300" simplePos="0" relativeHeight="251660288" behindDoc="0" locked="0" layoutInCell="0" allowOverlap="1" wp14:editId="5394262F" wp14:anchorId="441E2592">
                <wp:simplePos x="0" y="0"/>
                <wp:positionH relativeFrom="column">
                  <wp:posOffset>0</wp:posOffset>
                </wp:positionH>
                <wp:positionV relativeFrom="paragraph">
                  <wp:posOffset>0</wp:posOffset>
                </wp:positionV>
                <wp:extent cx="5943600" cy="0"/>
                <wp:effectExtent l="0" t="1270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96F0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">
                <o:lock v:ext="edit" shapetype="f"/>
              </v:line>
            </w:pict>
          </mc:Fallback>
        </mc:AlternateContent>
      </w:r>
    </w:p>
    <w:p w:rsidRPr="008F50D4" w:rsidR="00F24CFC" w:rsidP="00F24CFC" w:rsidRDefault="00F24CFC" w14:paraId="58EC9207"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Pr="008F50D4" w:rsidR="00F24CFC" w:rsidP="00F24CFC" w:rsidRDefault="00F24CFC" w14:paraId="06AAEB97" w14:textId="77777777"/>
    <w:p w:rsidRPr="008F50D4" w:rsidR="00F24CFC" w:rsidP="00F24CFC" w:rsidRDefault="00F24CFC" w14:paraId="661CB98C"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77072AD0" w14:textId="77777777">
      <w:pPr>
        <w:pStyle w:val="Header"/>
        <w:tabs>
          <w:tab w:val="clear" w:pos="4320"/>
          <w:tab w:val="clear" w:pos="8640"/>
        </w:tabs>
        <w:rPr>
          <w:b/>
        </w:rPr>
      </w:pPr>
    </w:p>
    <w:p w:rsidRPr="008F50D4" w:rsidR="00F24CFC" w:rsidP="00F24CFC" w:rsidRDefault="00F24CFC" w14:paraId="69027089"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8F50D4" w:rsidR="00F24CFC" w:rsidP="00F24CFC" w:rsidRDefault="00F24CFC" w14:paraId="1DA42518" w14:textId="77777777">
      <w:pPr>
        <w:rPr>
          <w:b/>
        </w:rPr>
      </w:pPr>
    </w:p>
    <w:p w:rsidRPr="008F50D4" w:rsidR="00F24CFC" w:rsidP="00F24CFC" w:rsidRDefault="00F24CFC" w14:paraId="3D2FBDB8"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8F50D4" w:rsidR="00F24CFC" w:rsidP="00F24CFC" w:rsidRDefault="00F24CFC" w14:paraId="6B8E17EE" w14:textId="77777777">
      <w:pPr>
        <w:pStyle w:val="BodyTextIndent"/>
        <w:tabs>
          <w:tab w:val="left" w:pos="360"/>
        </w:tabs>
        <w:ind w:left="0"/>
        <w:rPr>
          <w:bCs/>
          <w:sz w:val="24"/>
          <w:szCs w:val="24"/>
        </w:rPr>
      </w:pPr>
    </w:p>
    <w:p w:rsidRPr="008F50D4" w:rsidR="00F24CFC" w:rsidP="00F24CFC" w:rsidRDefault="00F24CFC" w14:paraId="4538E85E"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33372EFF" w14:textId="77777777">
      <w:pPr>
        <w:rPr>
          <w:sz w:val="16"/>
          <w:szCs w:val="16"/>
        </w:rPr>
      </w:pPr>
    </w:p>
    <w:p w:rsidR="00F24CFC" w:rsidP="00F24CFC" w:rsidRDefault="00F24CFC" w14:paraId="6712C619" w14:textId="77777777">
      <w:proofErr w:type="gramStart"/>
      <w:r w:rsidRPr="00C86E91">
        <w:rPr>
          <w:b/>
        </w:rPr>
        <w:t>Personally</w:t>
      </w:r>
      <w:proofErr w:type="gramEnd"/>
      <w:r w:rsidRPr="00C86E91">
        <w:rPr>
          <w:b/>
        </w:rPr>
        <w:t xml:space="preserve"> Identifiable Information:</w:t>
      </w:r>
      <w:r w:rsidR="008F50D4">
        <w:rPr>
          <w:b/>
        </w:rPr>
        <w:t xml:space="preserve">  </w:t>
      </w:r>
      <w:r w:rsidR="008F50D4">
        <w:t xml:space="preserve">Provide answers to the questions.  </w:t>
      </w:r>
    </w:p>
    <w:p w:rsidRPr="008F50D4" w:rsidR="008F50D4" w:rsidP="00F24CFC" w:rsidRDefault="008F50D4" w14:paraId="5646A8A3" w14:textId="77777777"/>
    <w:p w:rsidRPr="008F50D4" w:rsidR="00F24CFC" w:rsidP="008F50D4" w:rsidRDefault="00CB1078" w14:paraId="6FC06335"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w:t>
      </w:r>
      <w:proofErr w:type="gramStart"/>
      <w:r w:rsidR="008F50D4">
        <w:t>incentive</w:t>
      </w:r>
      <w:proofErr w:type="gramEnd"/>
      <w:r w:rsidRPr="008F50D4" w:rsidR="00F24CFC">
        <w:t xml:space="preserve"> and provide a justification for the amount.</w:t>
      </w:r>
    </w:p>
    <w:p w:rsidR="00F24CFC" w:rsidP="00F24CFC" w:rsidRDefault="00F24CFC" w14:paraId="42AADAF8" w14:textId="77777777">
      <w:pPr>
        <w:rPr>
          <w:b/>
        </w:rPr>
      </w:pPr>
    </w:p>
    <w:p w:rsidR="008F50D4" w:rsidP="00F24CFC" w:rsidRDefault="00F24CFC" w14:paraId="2F9F3988" w14:textId="77777777">
      <w:pPr>
        <w:rPr>
          <w:b/>
        </w:rPr>
      </w:pPr>
      <w:r>
        <w:rPr>
          <w:b/>
        </w:rPr>
        <w:t>BURDEN HOURS</w:t>
      </w:r>
      <w:r w:rsidR="008F50D4">
        <w:rPr>
          <w:b/>
        </w:rPr>
        <w:t>:</w:t>
      </w:r>
    </w:p>
    <w:p w:rsidR="008F50D4" w:rsidP="00F24CFC" w:rsidRDefault="008F50D4" w14:paraId="0A6EDD4B"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P="00F24CFC" w:rsidRDefault="008F50D4" w14:paraId="5A2C3347"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6CB80B00"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6B8AE187"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49FAF2DA" w14:textId="77777777">
      <w:pPr>
        <w:keepNext/>
        <w:keepLines/>
        <w:rPr>
          <w:b/>
        </w:rPr>
      </w:pPr>
    </w:p>
    <w:p w:rsidR="00F24CFC" w:rsidP="00F24CFC" w:rsidRDefault="00F24CFC" w14:paraId="3B4363F2"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rsidRDefault="00F24CFC" w14:paraId="235E1115" w14:textId="77777777">
      <w:pPr>
        <w:rPr>
          <w:b/>
          <w:bCs/>
          <w:u w:val="single"/>
        </w:rPr>
      </w:pPr>
    </w:p>
    <w:p w:rsidR="00F24CFC" w:rsidP="00F24CFC" w:rsidRDefault="00F24CFC" w14:paraId="6AC2281F"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P="00F24CFC" w:rsidRDefault="00F24CFC" w14:paraId="358A10C4" w14:textId="77777777">
      <w:pPr>
        <w:rPr>
          <w:b/>
        </w:rPr>
      </w:pPr>
    </w:p>
    <w:p w:rsidR="00F24CFC" w:rsidP="00F24CFC" w:rsidRDefault="00F24CFC" w14:paraId="0CB21170"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rsidRDefault="00F24CFC" w14:paraId="2653AE2F" w14:textId="77777777">
      <w:pPr>
        <w:rPr>
          <w:b/>
        </w:rPr>
      </w:pPr>
    </w:p>
    <w:p w:rsidRPr="003F1C5B" w:rsidR="00F24CFC" w:rsidP="00F24CFC" w:rsidRDefault="00F24CFC" w14:paraId="734E1943"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162C1787" w14:textId="77777777">
      <w:pPr>
        <w:pStyle w:val="ListParagraph"/>
        <w:ind w:left="360"/>
      </w:pPr>
    </w:p>
    <w:p w:rsidRPr="00F24CFC" w:rsidR="00F24CFC" w:rsidP="00F24CFC" w:rsidRDefault="00F24CFC" w14:paraId="348F5702" w14:textId="77777777">
      <w:pPr>
        <w:rPr>
          <w:b/>
        </w:rPr>
      </w:pPr>
      <w:r w:rsidRPr="00F24CFC">
        <w:rPr>
          <w:b/>
        </w:rPr>
        <w:t>Please make sure that all instruments, instructions, and scripts are submitted with the request.</w:t>
      </w:r>
    </w:p>
    <w:p w:rsidR="005E714A" w:rsidP="00F24CFC" w:rsidRDefault="005E714A" w14:paraId="7A09ADB5" w14:textId="77777777">
      <w:pPr>
        <w:tabs>
          <w:tab w:val="left" w:pos="5670"/>
        </w:tabs>
        <w:suppressAutoHyphens/>
      </w:pPr>
    </w:p>
    <w:sectPr w:rsidR="005E714A" w:rsidSect="008D680A">
      <w:headerReference w:type="default" r:id="rId10"/>
      <w:footerReference w:type="default" r:id="rId11"/>
      <w:pgSz w:w="12240" w:h="15840"/>
      <w:pgMar w:top="72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0ED9A" w14:textId="77777777" w:rsidR="0026358E" w:rsidRDefault="0026358E">
      <w:r>
        <w:separator/>
      </w:r>
    </w:p>
  </w:endnote>
  <w:endnote w:type="continuationSeparator" w:id="0">
    <w:p w14:paraId="140AE4B3" w14:textId="77777777" w:rsidR="0026358E" w:rsidRDefault="0026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23E4C" w14:textId="77777777" w:rsidR="008F50D4" w:rsidRDefault="0022310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76CD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BE08A" w14:textId="77777777" w:rsidR="0026358E" w:rsidRDefault="0026358E">
      <w:r>
        <w:separator/>
      </w:r>
    </w:p>
  </w:footnote>
  <w:footnote w:type="continuationSeparator" w:id="0">
    <w:p w14:paraId="7BFFF766" w14:textId="77777777" w:rsidR="0026358E" w:rsidRDefault="00263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13959"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B2838"/>
    <w:rsid w:val="000D44CA"/>
    <w:rsid w:val="000E200B"/>
    <w:rsid w:val="000F68BE"/>
    <w:rsid w:val="001927A4"/>
    <w:rsid w:val="00194AC6"/>
    <w:rsid w:val="001A23B0"/>
    <w:rsid w:val="001A25CC"/>
    <w:rsid w:val="001B0AAA"/>
    <w:rsid w:val="001C39F7"/>
    <w:rsid w:val="00223102"/>
    <w:rsid w:val="00226A5D"/>
    <w:rsid w:val="00237B48"/>
    <w:rsid w:val="0024521E"/>
    <w:rsid w:val="0026358E"/>
    <w:rsid w:val="00263C3D"/>
    <w:rsid w:val="00274D0B"/>
    <w:rsid w:val="002B3C95"/>
    <w:rsid w:val="002D0B92"/>
    <w:rsid w:val="003010BC"/>
    <w:rsid w:val="003A77B8"/>
    <w:rsid w:val="003D5BBE"/>
    <w:rsid w:val="003E3C61"/>
    <w:rsid w:val="003F1C5B"/>
    <w:rsid w:val="00434E33"/>
    <w:rsid w:val="00441434"/>
    <w:rsid w:val="0045264C"/>
    <w:rsid w:val="004876EC"/>
    <w:rsid w:val="004D6E14"/>
    <w:rsid w:val="005009B0"/>
    <w:rsid w:val="005A1006"/>
    <w:rsid w:val="005B7032"/>
    <w:rsid w:val="005D6D60"/>
    <w:rsid w:val="005E714A"/>
    <w:rsid w:val="005E739D"/>
    <w:rsid w:val="006140A0"/>
    <w:rsid w:val="00636621"/>
    <w:rsid w:val="00642B49"/>
    <w:rsid w:val="006832D9"/>
    <w:rsid w:val="0069403B"/>
    <w:rsid w:val="006C2737"/>
    <w:rsid w:val="006D6F04"/>
    <w:rsid w:val="006F3DDE"/>
    <w:rsid w:val="00704678"/>
    <w:rsid w:val="007425E7"/>
    <w:rsid w:val="00766564"/>
    <w:rsid w:val="007A0727"/>
    <w:rsid w:val="007E2A10"/>
    <w:rsid w:val="00802607"/>
    <w:rsid w:val="008101A5"/>
    <w:rsid w:val="00822664"/>
    <w:rsid w:val="00843796"/>
    <w:rsid w:val="00895229"/>
    <w:rsid w:val="008D680A"/>
    <w:rsid w:val="008F0203"/>
    <w:rsid w:val="008F50D4"/>
    <w:rsid w:val="0090783F"/>
    <w:rsid w:val="009239AA"/>
    <w:rsid w:val="00935ADA"/>
    <w:rsid w:val="00946B6C"/>
    <w:rsid w:val="00955A71"/>
    <w:rsid w:val="0096108F"/>
    <w:rsid w:val="009C13B9"/>
    <w:rsid w:val="009D01A2"/>
    <w:rsid w:val="009F5923"/>
    <w:rsid w:val="00A403BB"/>
    <w:rsid w:val="00A674DF"/>
    <w:rsid w:val="00A83AA6"/>
    <w:rsid w:val="00AE1809"/>
    <w:rsid w:val="00B06B90"/>
    <w:rsid w:val="00B0703E"/>
    <w:rsid w:val="00B13612"/>
    <w:rsid w:val="00B7676E"/>
    <w:rsid w:val="00B7687E"/>
    <w:rsid w:val="00B76CD7"/>
    <w:rsid w:val="00B80D76"/>
    <w:rsid w:val="00B8136B"/>
    <w:rsid w:val="00BA2105"/>
    <w:rsid w:val="00BA7E06"/>
    <w:rsid w:val="00BB43B5"/>
    <w:rsid w:val="00BB6219"/>
    <w:rsid w:val="00BD290F"/>
    <w:rsid w:val="00C14CC4"/>
    <w:rsid w:val="00C204A3"/>
    <w:rsid w:val="00C33C52"/>
    <w:rsid w:val="00C40D8B"/>
    <w:rsid w:val="00C8407A"/>
    <w:rsid w:val="00C8488C"/>
    <w:rsid w:val="00C86E91"/>
    <w:rsid w:val="00CA2650"/>
    <w:rsid w:val="00CB1078"/>
    <w:rsid w:val="00CC6FAF"/>
    <w:rsid w:val="00D24698"/>
    <w:rsid w:val="00D43785"/>
    <w:rsid w:val="00D6383F"/>
    <w:rsid w:val="00DB59D0"/>
    <w:rsid w:val="00DC33D3"/>
    <w:rsid w:val="00DE4C70"/>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4BC7"/>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36BEAC"/>
  <w15:docId w15:val="{8F6E7466-6102-F84F-AB52-0B3CA958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ain_x0020_Document xmlns="174df122-fda3-47f7-b024-ac81f54c7aeb">false</Main_x0020_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9890C6496F7A4593105337EB1B5F37" ma:contentTypeVersion="13" ma:contentTypeDescription="Create a new document." ma:contentTypeScope="" ma:versionID="586ae62e217325773584730f2188f674">
  <xsd:schema xmlns:xsd="http://www.w3.org/2001/XMLSchema" xmlns:xs="http://www.w3.org/2001/XMLSchema" xmlns:p="http://schemas.microsoft.com/office/2006/metadata/properties" xmlns:ns2="174df122-fda3-47f7-b024-ac81f54c7aeb" xmlns:ns3="6b2702c7-f0be-439e-a0ec-9c2baddf7ef9" targetNamespace="http://schemas.microsoft.com/office/2006/metadata/properties" ma:root="true" ma:fieldsID="9213cea9375eb813ae94cd97c8484a5c" ns2:_="" ns3:_="">
    <xsd:import namespace="174df122-fda3-47f7-b024-ac81f54c7aeb"/>
    <xsd:import namespace="6b2702c7-f0be-439e-a0ec-9c2baddf7ef9"/>
    <xsd:element name="properties">
      <xsd:complexType>
        <xsd:sequence>
          <xsd:element name="documentManagement">
            <xsd:complexType>
              <xsd:all>
                <xsd:element ref="ns2:Main_x0020_Docum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df122-fda3-47f7-b024-ac81f54c7aeb" elementFormDefault="qualified">
    <xsd:import namespace="http://schemas.microsoft.com/office/2006/documentManagement/types"/>
    <xsd:import namespace="http://schemas.microsoft.com/office/infopath/2007/PartnerControls"/>
    <xsd:element name="Main_x0020_Document" ma:index="8" nillable="true" ma:displayName="Main Document" ma:default="0" ma:internalName="Main_x0020_Docu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2702c7-f0be-439e-a0ec-9c2baddf7ef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0CFA53-02E5-437F-9E75-766E4C0B06EB}">
  <ds:schemaRefs>
    <ds:schemaRef ds:uri="http://schemas.microsoft.com/office/2006/metadata/properties"/>
    <ds:schemaRef ds:uri="http://schemas.microsoft.com/office/infopath/2007/PartnerControls"/>
    <ds:schemaRef ds:uri="174df122-fda3-47f7-b024-ac81f54c7aeb"/>
  </ds:schemaRefs>
</ds:datastoreItem>
</file>

<file path=customXml/itemProps2.xml><?xml version="1.0" encoding="utf-8"?>
<ds:datastoreItem xmlns:ds="http://schemas.openxmlformats.org/officeDocument/2006/customXml" ds:itemID="{894CF47C-2A49-4CE3-931C-9D2473578859}">
  <ds:schemaRefs>
    <ds:schemaRef ds:uri="http://schemas.microsoft.com/sharepoint/v3/contenttype/forms"/>
  </ds:schemaRefs>
</ds:datastoreItem>
</file>

<file path=customXml/itemProps3.xml><?xml version="1.0" encoding="utf-8"?>
<ds:datastoreItem xmlns:ds="http://schemas.openxmlformats.org/officeDocument/2006/customXml" ds:itemID="{B1D3CCFD-BDA4-497B-A9F5-8462F8B83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df122-fda3-47f7-b024-ac81f54c7aeb"/>
    <ds:schemaRef ds:uri="6b2702c7-f0be-439e-a0ec-9c2baddf7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1109</Words>
  <Characters>6114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Plimpton, Suzanne H.</cp:lastModifiedBy>
  <cp:revision>2</cp:revision>
  <cp:lastPrinted>2010-10-04T16:59:00Z</cp:lastPrinted>
  <dcterms:created xsi:type="dcterms:W3CDTF">2020-09-14T14:20:00Z</dcterms:created>
  <dcterms:modified xsi:type="dcterms:W3CDTF">2020-09-14T14:20:00Z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0x0101004C9890C6496F7A4593105337EB1B5F37</vt:lpwstr>
  </property>
</Properties>
</file>