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C4A52" w:rsidR="007B33B0" w:rsidP="007B33B0" w:rsidRDefault="004A383B" w14:paraId="4306EF69" w14:textId="2C92737B">
      <w:pPr>
        <w:ind w:left="-90" w:firstLine="9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Attachment</w:t>
      </w:r>
      <w:r w:rsidRPr="00BC4A52" w:rsidR="007B33B0">
        <w:rPr>
          <w:rFonts w:ascii="Times New Roman" w:hAnsi="Times New Roman"/>
          <w:b/>
          <w:sz w:val="48"/>
          <w:szCs w:val="48"/>
        </w:rPr>
        <w:t xml:space="preserve"> </w:t>
      </w:r>
      <w:r w:rsidR="00DC3B09">
        <w:rPr>
          <w:rFonts w:ascii="Times New Roman" w:hAnsi="Times New Roman"/>
          <w:b/>
          <w:sz w:val="48"/>
          <w:szCs w:val="48"/>
        </w:rPr>
        <w:t>1</w:t>
      </w:r>
    </w:p>
    <w:p w:rsidRPr="00BC4A52" w:rsidR="007B33B0" w:rsidP="007B33B0" w:rsidRDefault="007B33B0" w14:paraId="7C1B72A5" w14:textId="77777777">
      <w:pPr>
        <w:ind w:left="-90" w:firstLine="90"/>
        <w:jc w:val="center"/>
        <w:rPr>
          <w:rFonts w:ascii="Times New Roman" w:hAnsi="Times New Roman"/>
          <w:b/>
          <w:sz w:val="48"/>
          <w:szCs w:val="48"/>
        </w:rPr>
      </w:pPr>
    </w:p>
    <w:p w:rsidR="007B33B0" w:rsidP="007B33B0" w:rsidRDefault="007B33B0" w14:paraId="440A2C89" w14:textId="77777777">
      <w:pPr>
        <w:ind w:left="-90" w:firstLine="9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America COMPETES Reauthorization </w:t>
      </w:r>
    </w:p>
    <w:p w:rsidRPr="00BC4A52" w:rsidR="007B33B0" w:rsidP="007B33B0" w:rsidRDefault="007B33B0" w14:paraId="555B62B4" w14:textId="77777777">
      <w:pPr>
        <w:ind w:left="-90" w:firstLine="9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Act of 2010</w:t>
      </w:r>
    </w:p>
    <w:p w:rsidRPr="00BC4A52" w:rsidR="007B33B0" w:rsidP="007B33B0" w:rsidRDefault="007B33B0" w14:paraId="2DE6728D" w14:textId="77777777">
      <w:pPr>
        <w:ind w:left="-90" w:firstLine="90"/>
        <w:jc w:val="center"/>
        <w:rPr>
          <w:rFonts w:ascii="Times New Roman" w:hAnsi="Times New Roman"/>
          <w:b/>
          <w:szCs w:val="24"/>
        </w:rPr>
      </w:pPr>
    </w:p>
    <w:p w:rsidRPr="00BC4A52" w:rsidR="007B33B0" w:rsidP="007B33B0" w:rsidRDefault="007B33B0" w14:paraId="7CC558EB" w14:textId="77777777">
      <w:pPr>
        <w:ind w:left="-90" w:firstLine="90"/>
        <w:jc w:val="center"/>
        <w:rPr>
          <w:rFonts w:ascii="Times New Roman" w:hAnsi="Times New Roman"/>
          <w:b/>
          <w:szCs w:val="24"/>
        </w:rPr>
      </w:pPr>
    </w:p>
    <w:p w:rsidRPr="00BC4A52" w:rsidR="007B33B0" w:rsidP="007B33B0" w:rsidRDefault="007B33B0" w14:paraId="39F13D70" w14:textId="77777777">
      <w:pPr>
        <w:ind w:left="-90" w:firstLine="90"/>
        <w:jc w:val="center"/>
        <w:rPr>
          <w:rFonts w:ascii="Times New Roman" w:hAnsi="Times New Roman"/>
          <w:b/>
          <w:szCs w:val="24"/>
        </w:rPr>
      </w:pPr>
    </w:p>
    <w:p w:rsidRPr="00BC4A52" w:rsidR="007B33B0" w:rsidP="007B33B0" w:rsidRDefault="007B33B0" w14:paraId="76CEB425" w14:textId="77777777">
      <w:pPr>
        <w:ind w:left="-90" w:firstLine="90"/>
        <w:jc w:val="center"/>
        <w:rPr>
          <w:rFonts w:ascii="Times New Roman" w:hAnsi="Times New Roman"/>
          <w:b/>
          <w:szCs w:val="24"/>
        </w:rPr>
      </w:pPr>
    </w:p>
    <w:p w:rsidR="007B33B0" w:rsidP="007B33B0" w:rsidRDefault="007B33B0" w14:paraId="72E1F410" w14:textId="65D1AFAA">
      <w:pPr>
        <w:ind w:left="-90" w:firstLine="90"/>
        <w:jc w:val="center"/>
        <w:rPr>
          <w:rFonts w:ascii="Times New Roman" w:hAnsi="Times New Roman"/>
          <w:bCs/>
          <w:i/>
          <w:szCs w:val="24"/>
        </w:rPr>
        <w:sectPr w:rsidR="007B33B0" w:rsidSect="00520285">
          <w:pgSz w:w="12240" w:h="15840" w:code="1"/>
          <w:pgMar w:top="1440" w:right="1440" w:bottom="1152" w:left="1440" w:header="0" w:footer="288" w:gutter="0"/>
          <w:pgNumType w:start="0"/>
          <w:cols w:space="720"/>
          <w:noEndnote/>
          <w:titlePg/>
          <w:docGrid w:linePitch="326"/>
        </w:sectPr>
      </w:pPr>
      <w:r w:rsidRPr="00BC4A52">
        <w:rPr>
          <w:rFonts w:ascii="Times New Roman" w:hAnsi="Times New Roman"/>
          <w:bCs/>
          <w:i/>
          <w:szCs w:val="24"/>
        </w:rPr>
        <w:t xml:space="preserve">Only includes the relevant sections of the legislation </w:t>
      </w:r>
      <w:r>
        <w:rPr>
          <w:rFonts w:ascii="Times New Roman" w:hAnsi="Times New Roman"/>
          <w:bCs/>
          <w:i/>
          <w:szCs w:val="24"/>
        </w:rPr>
        <w:t xml:space="preserve">that </w:t>
      </w:r>
      <w:r w:rsidRPr="00BC4A52">
        <w:rPr>
          <w:rFonts w:ascii="Times New Roman" w:hAnsi="Times New Roman"/>
          <w:bCs/>
          <w:i/>
          <w:szCs w:val="24"/>
        </w:rPr>
        <w:t>address the circumstances making the collection of information on the Survey of Graduate</w:t>
      </w:r>
      <w:r w:rsidR="009350E5">
        <w:rPr>
          <w:rFonts w:ascii="Times New Roman" w:hAnsi="Times New Roman"/>
          <w:bCs/>
          <w:i/>
          <w:szCs w:val="24"/>
        </w:rPr>
        <w:t xml:space="preserve"> Students and Postdoctorates in Science and Engineering </w:t>
      </w:r>
      <w:r w:rsidRPr="00BC4A52">
        <w:rPr>
          <w:rFonts w:ascii="Times New Roman" w:hAnsi="Times New Roman"/>
          <w:bCs/>
          <w:i/>
          <w:szCs w:val="24"/>
        </w:rPr>
        <w:t xml:space="preserve"> necessary.</w:t>
      </w:r>
    </w:p>
    <w:p w:rsidRPr="00BC4A52" w:rsidR="007B33B0" w:rsidP="007B33B0" w:rsidRDefault="007B33B0" w14:paraId="615CF722" w14:textId="77777777">
      <w:pPr>
        <w:pStyle w:val="Heading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America COMPETES</w:t>
      </w:r>
      <w:r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 xml:space="preserve"> Reauthorization Act of 2010</w:t>
      </w:r>
    </w:p>
    <w:p w:rsidR="007B33B0" w:rsidP="007B33B0" w:rsidRDefault="007B33B0" w14:paraId="4681ADCA" w14:textId="77777777">
      <w:pPr>
        <w:ind w:left="0"/>
        <w:rPr>
          <w:rFonts w:ascii="Times New Roman" w:hAnsi="Times New Roman"/>
          <w:b/>
          <w:bCs/>
          <w:szCs w:val="24"/>
        </w:rPr>
      </w:pPr>
    </w:p>
    <w:p w:rsidR="007B33B0" w:rsidP="007B33B0" w:rsidRDefault="007B33B0" w14:paraId="77F5016F" w14:textId="77777777">
      <w:pPr>
        <w:ind w:left="0"/>
        <w:rPr>
          <w:rFonts w:ascii="Times New Roman" w:hAnsi="Times New Roman"/>
          <w:b/>
          <w:szCs w:val="24"/>
        </w:rPr>
      </w:pPr>
      <w:r w:rsidRPr="007A049A">
        <w:rPr>
          <w:rFonts w:ascii="Times New Roman" w:hAnsi="Times New Roman"/>
          <w:b/>
          <w:szCs w:val="24"/>
        </w:rPr>
        <w:t xml:space="preserve">H. R. 5116—26 </w:t>
      </w:r>
    </w:p>
    <w:p w:rsidRPr="007A049A" w:rsidR="007B33B0" w:rsidP="007B33B0" w:rsidRDefault="007B33B0" w14:paraId="0D45047A" w14:textId="77777777">
      <w:pPr>
        <w:ind w:left="0"/>
        <w:rPr>
          <w:rFonts w:ascii="Times New Roman" w:hAnsi="Times New Roman"/>
          <w:b/>
          <w:szCs w:val="24"/>
        </w:rPr>
      </w:pPr>
    </w:p>
    <w:p w:rsidR="007B33B0" w:rsidP="007B33B0" w:rsidRDefault="007B33B0" w14:paraId="2BC96741" w14:textId="77777777">
      <w:pPr>
        <w:ind w:left="0"/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>SEC. 505. NATIONAL CENTER FOR</w:t>
      </w:r>
      <w:r>
        <w:rPr>
          <w:rFonts w:ascii="Times New Roman" w:hAnsi="Times New Roman"/>
          <w:szCs w:val="24"/>
        </w:rPr>
        <w:t xml:space="preserve"> SCIENCE AND ENGINEERING STATIS</w:t>
      </w:r>
      <w:r w:rsidRPr="007A049A">
        <w:rPr>
          <w:rFonts w:ascii="Times New Roman" w:hAnsi="Times New Roman"/>
          <w:szCs w:val="24"/>
        </w:rPr>
        <w:t xml:space="preserve">TICS. </w:t>
      </w:r>
    </w:p>
    <w:p w:rsidR="007B33B0" w:rsidP="007B33B0" w:rsidRDefault="007B33B0" w14:paraId="688B0586" w14:textId="77777777">
      <w:pPr>
        <w:ind w:left="0"/>
        <w:rPr>
          <w:rFonts w:ascii="Times New Roman" w:hAnsi="Times New Roman"/>
          <w:szCs w:val="24"/>
        </w:rPr>
      </w:pPr>
    </w:p>
    <w:p w:rsidR="007B33B0" w:rsidP="007B33B0" w:rsidRDefault="007B33B0" w14:paraId="385FC883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 xml:space="preserve">ESTABLISHMENT. – There is established within the Foundation a National Center for Science and Engineering Statistics that shall serve as a central Federal clearinghouse for the collection, interpretation, analysis, and dissemination of objective data on science, engineering, technology, and research and development. </w:t>
      </w:r>
    </w:p>
    <w:p w:rsidRPr="007A049A" w:rsidR="007B33B0" w:rsidP="007B33B0" w:rsidRDefault="007B33B0" w14:paraId="4D9C1378" w14:textId="77777777">
      <w:pPr>
        <w:pStyle w:val="ListParagraph"/>
        <w:rPr>
          <w:rFonts w:ascii="Times New Roman" w:hAnsi="Times New Roman"/>
          <w:szCs w:val="24"/>
        </w:rPr>
      </w:pPr>
    </w:p>
    <w:p w:rsidR="007B33B0" w:rsidP="007B33B0" w:rsidRDefault="007B33B0" w14:paraId="77A3C02D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>DUTIES</w:t>
      </w:r>
      <w:r>
        <w:rPr>
          <w:rFonts w:ascii="Times New Roman" w:hAnsi="Times New Roman"/>
          <w:szCs w:val="24"/>
        </w:rPr>
        <w:t xml:space="preserve">. – </w:t>
      </w:r>
      <w:r w:rsidRPr="007A049A">
        <w:rPr>
          <w:rFonts w:ascii="Times New Roman" w:hAnsi="Times New Roman"/>
          <w:szCs w:val="24"/>
        </w:rPr>
        <w:t>In carrying out subsection (a) of this section, the Director, a</w:t>
      </w:r>
      <w:r>
        <w:rPr>
          <w:rFonts w:ascii="Times New Roman" w:hAnsi="Times New Roman"/>
          <w:szCs w:val="24"/>
        </w:rPr>
        <w:t xml:space="preserve">cting through the Center shall – </w:t>
      </w:r>
    </w:p>
    <w:p w:rsidR="007B33B0" w:rsidP="007B33B0" w:rsidRDefault="007B33B0" w14:paraId="60107987" w14:textId="77777777">
      <w:pPr>
        <w:pStyle w:val="ListParagraph"/>
        <w:rPr>
          <w:rFonts w:ascii="Times New Roman" w:hAnsi="Times New Roman"/>
          <w:szCs w:val="24"/>
        </w:rPr>
      </w:pPr>
    </w:p>
    <w:p w:rsidR="007B33B0" w:rsidP="007B33B0" w:rsidRDefault="007B33B0" w14:paraId="7313218E" w14:textId="4D338411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>collect, acquire, analyze,</w:t>
      </w:r>
      <w:r>
        <w:rPr>
          <w:rFonts w:ascii="Times New Roman" w:hAnsi="Times New Roman"/>
          <w:szCs w:val="24"/>
        </w:rPr>
        <w:t xml:space="preserve"> report, and disseminate statis</w:t>
      </w:r>
      <w:r w:rsidRPr="007A049A">
        <w:rPr>
          <w:rFonts w:ascii="Times New Roman" w:hAnsi="Times New Roman"/>
          <w:szCs w:val="24"/>
        </w:rPr>
        <w:t xml:space="preserve">tical data related to the science and engineering enterprise in the United States and other nations that is relevant </w:t>
      </w:r>
      <w:r w:rsidRPr="007A049A" w:rsidR="004153B9">
        <w:rPr>
          <w:rFonts w:ascii="Times New Roman" w:hAnsi="Times New Roman"/>
          <w:szCs w:val="24"/>
        </w:rPr>
        <w:t xml:space="preserve">and </w:t>
      </w:r>
      <w:r w:rsidR="004153B9">
        <w:rPr>
          <w:rFonts w:ascii="Times New Roman" w:hAnsi="Times New Roman"/>
          <w:szCs w:val="24"/>
        </w:rPr>
        <w:t>useful</w:t>
      </w:r>
      <w:r w:rsidRPr="007A049A">
        <w:rPr>
          <w:rFonts w:ascii="Times New Roman" w:hAnsi="Times New Roman"/>
          <w:szCs w:val="24"/>
        </w:rPr>
        <w:t xml:space="preserve"> to practitioners, researchers, policymakers, and the public,</w:t>
      </w:r>
      <w:r>
        <w:rPr>
          <w:rFonts w:ascii="Times New Roman" w:hAnsi="Times New Roman"/>
          <w:szCs w:val="24"/>
        </w:rPr>
        <w:t xml:space="preserve"> including statistical data on – </w:t>
      </w:r>
    </w:p>
    <w:p w:rsidR="007B33B0" w:rsidP="007B33B0" w:rsidRDefault="007B33B0" w14:paraId="3FFB4BE8" w14:textId="77777777">
      <w:pPr>
        <w:ind w:left="360" w:firstLine="720"/>
        <w:rPr>
          <w:rFonts w:ascii="Times New Roman" w:hAnsi="Times New Roman"/>
          <w:szCs w:val="24"/>
        </w:rPr>
      </w:pPr>
    </w:p>
    <w:p w:rsidR="007B33B0" w:rsidP="007B33B0" w:rsidRDefault="007B33B0" w14:paraId="269BDEEC" w14:textId="5B8A934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 xml:space="preserve">research and development </w:t>
      </w:r>
      <w:r w:rsidRPr="007A049A" w:rsidR="004153B9">
        <w:rPr>
          <w:rFonts w:ascii="Times New Roman" w:hAnsi="Times New Roman"/>
          <w:szCs w:val="24"/>
        </w:rPr>
        <w:t>trends.</w:t>
      </w:r>
      <w:r w:rsidRPr="007A049A">
        <w:rPr>
          <w:rFonts w:ascii="Times New Roman" w:hAnsi="Times New Roman"/>
          <w:szCs w:val="24"/>
        </w:rPr>
        <w:t xml:space="preserve"> </w:t>
      </w:r>
    </w:p>
    <w:p w:rsidRPr="007A049A" w:rsidR="007B33B0" w:rsidP="007B33B0" w:rsidRDefault="007B33B0" w14:paraId="44C3BCD4" w14:textId="77777777">
      <w:pPr>
        <w:pStyle w:val="ListParagraph"/>
        <w:ind w:left="1470"/>
        <w:rPr>
          <w:rFonts w:ascii="Times New Roman" w:hAnsi="Times New Roman"/>
          <w:szCs w:val="24"/>
        </w:rPr>
      </w:pPr>
    </w:p>
    <w:p w:rsidR="007B33B0" w:rsidP="007B33B0" w:rsidRDefault="007B33B0" w14:paraId="242FFA97" w14:textId="664BED16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 xml:space="preserve">the science and engineering </w:t>
      </w:r>
      <w:r w:rsidRPr="007A049A" w:rsidR="004153B9">
        <w:rPr>
          <w:rFonts w:ascii="Times New Roman" w:hAnsi="Times New Roman"/>
          <w:szCs w:val="24"/>
        </w:rPr>
        <w:t>workforce.</w:t>
      </w:r>
      <w:r w:rsidRPr="007A049A">
        <w:rPr>
          <w:rFonts w:ascii="Times New Roman" w:hAnsi="Times New Roman"/>
          <w:szCs w:val="24"/>
        </w:rPr>
        <w:t xml:space="preserve"> </w:t>
      </w:r>
    </w:p>
    <w:p w:rsidRPr="00685A72" w:rsidR="007B33B0" w:rsidP="007B33B0" w:rsidRDefault="007B33B0" w14:paraId="5FAD4A12" w14:textId="77777777">
      <w:pPr>
        <w:ind w:left="0"/>
        <w:rPr>
          <w:rFonts w:ascii="Times New Roman" w:hAnsi="Times New Roman"/>
          <w:szCs w:val="24"/>
        </w:rPr>
      </w:pPr>
    </w:p>
    <w:p w:rsidR="007B33B0" w:rsidP="007B33B0" w:rsidRDefault="007B33B0" w14:paraId="15FF7EDD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>United Sta</w:t>
      </w:r>
      <w:r>
        <w:rPr>
          <w:rFonts w:ascii="Times New Roman" w:hAnsi="Times New Roman"/>
          <w:szCs w:val="24"/>
        </w:rPr>
        <w:t xml:space="preserve">tes competitiveness in science, </w:t>
      </w:r>
      <w:r w:rsidRPr="007A049A">
        <w:rPr>
          <w:rFonts w:ascii="Times New Roman" w:hAnsi="Times New Roman"/>
          <w:szCs w:val="24"/>
        </w:rPr>
        <w:t xml:space="preserve">engineering, technology, and research and development; </w:t>
      </w:r>
      <w:r>
        <w:rPr>
          <w:rFonts w:ascii="Times New Roman" w:hAnsi="Times New Roman"/>
          <w:szCs w:val="24"/>
        </w:rPr>
        <w:t>and</w:t>
      </w:r>
    </w:p>
    <w:p w:rsidRPr="00685A72" w:rsidR="007B33B0" w:rsidP="007B33B0" w:rsidRDefault="007B33B0" w14:paraId="05B2B476" w14:textId="77777777">
      <w:pPr>
        <w:ind w:left="0"/>
        <w:rPr>
          <w:rFonts w:ascii="Times New Roman" w:hAnsi="Times New Roman"/>
          <w:szCs w:val="24"/>
        </w:rPr>
      </w:pPr>
    </w:p>
    <w:p w:rsidR="007B33B0" w:rsidP="007B33B0" w:rsidRDefault="007B33B0" w14:paraId="33C1D3FB" w14:textId="0BE4179A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 xml:space="preserve">the condition and progress of United States STEM </w:t>
      </w:r>
      <w:r w:rsidRPr="007A049A" w:rsidR="004153B9">
        <w:rPr>
          <w:rFonts w:ascii="Times New Roman" w:hAnsi="Times New Roman"/>
          <w:szCs w:val="24"/>
        </w:rPr>
        <w:t>education.</w:t>
      </w:r>
      <w:r w:rsidRPr="007A049A">
        <w:rPr>
          <w:rFonts w:ascii="Times New Roman" w:hAnsi="Times New Roman"/>
          <w:szCs w:val="24"/>
        </w:rPr>
        <w:t xml:space="preserve"> </w:t>
      </w:r>
      <w:bookmarkStart w:name="_GoBack" w:id="0"/>
      <w:bookmarkEnd w:id="0"/>
    </w:p>
    <w:p w:rsidRPr="007A049A" w:rsidR="007B33B0" w:rsidP="007B33B0" w:rsidRDefault="007B33B0" w14:paraId="2DEE181B" w14:textId="77777777">
      <w:pPr>
        <w:ind w:left="0"/>
        <w:rPr>
          <w:rFonts w:ascii="Times New Roman" w:hAnsi="Times New Roman"/>
          <w:szCs w:val="24"/>
        </w:rPr>
      </w:pPr>
    </w:p>
    <w:p w:rsidR="007B33B0" w:rsidP="007B33B0" w:rsidRDefault="007B33B0" w14:paraId="221F8812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 xml:space="preserve">support research using the data it collects, and on methodologies in areas related to the work of the Center; and </w:t>
      </w:r>
    </w:p>
    <w:p w:rsidR="007B33B0" w:rsidP="007B33B0" w:rsidRDefault="007B33B0" w14:paraId="2EB3E039" w14:textId="77777777">
      <w:pPr>
        <w:pStyle w:val="ListParagraph"/>
        <w:ind w:left="1080"/>
        <w:rPr>
          <w:rFonts w:ascii="Times New Roman" w:hAnsi="Times New Roman"/>
          <w:szCs w:val="24"/>
        </w:rPr>
      </w:pPr>
    </w:p>
    <w:p w:rsidR="007B33B0" w:rsidP="007B33B0" w:rsidRDefault="007B33B0" w14:paraId="45ADC1B3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A049A">
        <w:rPr>
          <w:rFonts w:ascii="Times New Roman" w:hAnsi="Times New Roman"/>
          <w:szCs w:val="24"/>
        </w:rPr>
        <w:t>support the education and training of researchers in the use of large-scale, nationally representative data sets.</w:t>
      </w:r>
    </w:p>
    <w:p w:rsidRPr="00685A72" w:rsidR="007B33B0" w:rsidP="007B33B0" w:rsidRDefault="007B33B0" w14:paraId="35ECC572" w14:textId="77777777">
      <w:pPr>
        <w:ind w:left="0"/>
        <w:rPr>
          <w:rFonts w:ascii="Times New Roman" w:hAnsi="Times New Roman"/>
          <w:szCs w:val="24"/>
        </w:rPr>
      </w:pPr>
      <w:r w:rsidRPr="00685A72">
        <w:rPr>
          <w:rFonts w:ascii="Times New Roman" w:hAnsi="Times New Roman"/>
          <w:szCs w:val="24"/>
        </w:rPr>
        <w:t xml:space="preserve"> </w:t>
      </w:r>
    </w:p>
    <w:p w:rsidRPr="00685A72" w:rsidR="007B33B0" w:rsidP="007B33B0" w:rsidRDefault="007B33B0" w14:paraId="575F82F3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685A72">
        <w:rPr>
          <w:rFonts w:ascii="Times New Roman" w:hAnsi="Times New Roman"/>
          <w:szCs w:val="24"/>
        </w:rPr>
        <w:t>S</w:t>
      </w:r>
      <w:r w:rsidRPr="007A049A">
        <w:rPr>
          <w:rFonts w:ascii="Times New Roman" w:hAnsi="Times New Roman"/>
          <w:szCs w:val="24"/>
        </w:rPr>
        <w:t>TATISTICAL</w:t>
      </w:r>
      <w:r w:rsidRPr="00685A72">
        <w:rPr>
          <w:rFonts w:ascii="Times New Roman" w:hAnsi="Times New Roman"/>
          <w:szCs w:val="24"/>
        </w:rPr>
        <w:t xml:space="preserve"> </w:t>
      </w:r>
      <w:r w:rsidRPr="007A049A">
        <w:rPr>
          <w:rFonts w:ascii="Times New Roman" w:hAnsi="Times New Roman"/>
          <w:szCs w:val="24"/>
        </w:rPr>
        <w:t>REPORTS</w:t>
      </w:r>
      <w:r w:rsidRPr="00685A72">
        <w:rPr>
          <w:rFonts w:ascii="Times New Roman" w:hAnsi="Times New Roman"/>
          <w:szCs w:val="24"/>
        </w:rPr>
        <w:t xml:space="preserve">. – </w:t>
      </w:r>
      <w:r w:rsidRPr="007A049A">
        <w:rPr>
          <w:rFonts w:ascii="Times New Roman" w:hAnsi="Times New Roman"/>
          <w:szCs w:val="24"/>
        </w:rPr>
        <w:t xml:space="preserve">The Director or the National Science Board, acting through the Center, </w:t>
      </w:r>
      <w:r w:rsidRPr="00685A72">
        <w:rPr>
          <w:rFonts w:ascii="Times New Roman" w:hAnsi="Times New Roman"/>
          <w:szCs w:val="24"/>
        </w:rPr>
        <w:t>shall issue regular, and as nec</w:t>
      </w:r>
      <w:r w:rsidRPr="007A049A">
        <w:rPr>
          <w:rFonts w:ascii="Times New Roman" w:hAnsi="Times New Roman"/>
          <w:szCs w:val="24"/>
        </w:rPr>
        <w:t>essary, special statistical reports on topics related to the national and international science and engineering enterprise such as the biennial report required by section 4(j)(1) of the National Science Foundation Act o</w:t>
      </w:r>
      <w:r w:rsidRPr="00685A72">
        <w:rPr>
          <w:rFonts w:ascii="Times New Roman" w:hAnsi="Times New Roman"/>
          <w:szCs w:val="24"/>
        </w:rPr>
        <w:t>f 1950 (42 U.S.C. 1863(j)(1)) on indicators of the state of science and engineering in the United States.</w:t>
      </w:r>
      <w:r w:rsidRPr="00685A72">
        <w:rPr>
          <w:rFonts w:ascii="Times New Roman" w:hAnsi="Times New Roman"/>
          <w:bCs/>
          <w:szCs w:val="24"/>
        </w:rPr>
        <w:t xml:space="preserve"> </w:t>
      </w:r>
    </w:p>
    <w:p w:rsidR="007B33B0" w:rsidP="007B33B0" w:rsidRDefault="007B33B0" w14:paraId="062F8AA2" w14:textId="77777777">
      <w:pPr>
        <w:ind w:left="-90" w:firstLine="90"/>
        <w:jc w:val="center"/>
        <w:rPr>
          <w:rFonts w:ascii="Times New Roman" w:hAnsi="Times New Roman"/>
          <w:szCs w:val="24"/>
        </w:rPr>
      </w:pPr>
    </w:p>
    <w:p w:rsidR="00C020CD" w:rsidRDefault="00C020CD" w14:paraId="68E620F8" w14:textId="77777777"/>
    <w:sectPr w:rsidR="00C0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E12F9" w14:textId="77777777" w:rsidR="007B33B0" w:rsidRDefault="007B33B0" w:rsidP="007B33B0">
      <w:r>
        <w:separator/>
      </w:r>
    </w:p>
  </w:endnote>
  <w:endnote w:type="continuationSeparator" w:id="0">
    <w:p w14:paraId="435A4D87" w14:textId="77777777" w:rsidR="007B33B0" w:rsidRDefault="007B33B0" w:rsidP="007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BCC2B" w14:textId="77777777" w:rsidR="007B33B0" w:rsidRDefault="007B33B0" w:rsidP="007B33B0">
      <w:r>
        <w:separator/>
      </w:r>
    </w:p>
  </w:footnote>
  <w:footnote w:type="continuationSeparator" w:id="0">
    <w:p w14:paraId="3E84D5D0" w14:textId="77777777" w:rsidR="007B33B0" w:rsidRDefault="007B33B0" w:rsidP="007B33B0">
      <w:r>
        <w:continuationSeparator/>
      </w:r>
    </w:p>
  </w:footnote>
  <w:footnote w:id="1">
    <w:p w14:paraId="2C3833AC" w14:textId="77777777" w:rsidR="007B33B0" w:rsidRPr="002E279D" w:rsidRDefault="007B33B0" w:rsidP="007B33B0">
      <w:pPr>
        <w:ind w:left="0"/>
        <w:rPr>
          <w:rFonts w:ascii="Times New Roman" w:hAnsi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E279D">
        <w:rPr>
          <w:rFonts w:ascii="Times New Roman" w:hAnsi="Times New Roman"/>
          <w:sz w:val="22"/>
          <w:szCs w:val="22"/>
        </w:rPr>
        <w:t>Creating Opportunities to Meaningfully Promote Excellence in Technology, Education, and Science</w:t>
      </w:r>
      <w:r>
        <w:rPr>
          <w:rFonts w:ascii="Times New Roman" w:hAnsi="Times New Roman"/>
          <w:sz w:val="22"/>
          <w:szCs w:val="22"/>
        </w:rPr>
        <w:t>.</w:t>
      </w:r>
    </w:p>
    <w:p w14:paraId="0323192A" w14:textId="77777777" w:rsidR="007B33B0" w:rsidRPr="002E279D" w:rsidRDefault="007B33B0" w:rsidP="007B33B0">
      <w:pPr>
        <w:pStyle w:val="FootnoteText"/>
        <w:ind w:left="0"/>
        <w:rPr>
          <w:rFonts w:ascii="Times New Roman" w:hAnsi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813A4"/>
    <w:multiLevelType w:val="hybridMultilevel"/>
    <w:tmpl w:val="77EE5BB4"/>
    <w:lvl w:ilvl="0" w:tplc="EFFAF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20CA3"/>
    <w:multiLevelType w:val="hybridMultilevel"/>
    <w:tmpl w:val="97CA8EDA"/>
    <w:lvl w:ilvl="0" w:tplc="792C1964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06C3A"/>
    <w:multiLevelType w:val="hybridMultilevel"/>
    <w:tmpl w:val="555CFF82"/>
    <w:lvl w:ilvl="0" w:tplc="8084E5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B0"/>
    <w:rsid w:val="004153B9"/>
    <w:rsid w:val="004A383B"/>
    <w:rsid w:val="00740BBB"/>
    <w:rsid w:val="007B33B0"/>
    <w:rsid w:val="008F4039"/>
    <w:rsid w:val="009350E5"/>
    <w:rsid w:val="00C020CD"/>
    <w:rsid w:val="00C3720A"/>
    <w:rsid w:val="00D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B8FA"/>
  <w15:chartTrackingRefBased/>
  <w15:docId w15:val="{7149FAEB-D513-41A9-B834-A357A05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B0"/>
    <w:pPr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B33B0"/>
    <w:pPr>
      <w:keepNext/>
      <w:overflowPunct w:val="0"/>
      <w:autoSpaceDE w:val="0"/>
      <w:autoSpaceDN w:val="0"/>
      <w:adjustRightInd w:val="0"/>
      <w:ind w:left="0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B33B0"/>
    <w:rPr>
      <w:rFonts w:ascii="CG Times" w:eastAsia="Times New Roman" w:hAnsi="CG Times" w:cs="Times New Roman"/>
      <w:b/>
      <w:bCs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B33B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B0"/>
    <w:rPr>
      <w:rFonts w:ascii="CG Times" w:eastAsia="Times New Roman" w:hAnsi="CG 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rsid w:val="007B33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33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4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3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3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Milan, Lynn M.</dc:creator>
  <cp:keywords/>
  <dc:description/>
  <cp:lastModifiedBy>Yamaner, Michael I</cp:lastModifiedBy>
  <cp:revision>7</cp:revision>
  <dcterms:created xsi:type="dcterms:W3CDTF">2020-03-27T19:54:00Z</dcterms:created>
  <dcterms:modified xsi:type="dcterms:W3CDTF">2020-04-01T12:28:00Z</dcterms:modified>
</cp:coreProperties>
</file>