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285" w:rsidRDefault="00046AE5" w14:paraId="0615C5C0" w14:textId="51751C07">
      <w:pPr>
        <w:pStyle w:val="BodyText"/>
        <w:spacing w:before="57"/>
        <w:ind w:left="2354" w:right="2292" w:hanging="1"/>
        <w:jc w:val="center"/>
      </w:pPr>
      <w:r>
        <w:t>FINAL</w:t>
      </w:r>
      <w:r w:rsidR="00650151">
        <w:rPr>
          <w:spacing w:val="-14"/>
        </w:rPr>
        <w:t xml:space="preserve"> </w:t>
      </w:r>
      <w:r w:rsidR="00BA3BD7">
        <w:rPr>
          <w:spacing w:val="-1"/>
        </w:rPr>
        <w:t>SUPPORTING</w:t>
      </w:r>
      <w:r w:rsidR="00BA3BD7">
        <w:rPr>
          <w:spacing w:val="-13"/>
        </w:rPr>
        <w:t xml:space="preserve"> </w:t>
      </w:r>
      <w:r w:rsidR="00BA3BD7">
        <w:rPr>
          <w:spacing w:val="-1"/>
        </w:rPr>
        <w:t>STATEMENT</w:t>
      </w:r>
      <w:r w:rsidR="00BA3BD7">
        <w:rPr>
          <w:spacing w:val="-13"/>
        </w:rPr>
        <w:t xml:space="preserve"> </w:t>
      </w:r>
      <w:r w:rsidR="00BA3BD7">
        <w:t>FOR</w:t>
      </w:r>
      <w:r w:rsidR="00BA3BD7">
        <w:rPr>
          <w:spacing w:val="23"/>
          <w:w w:val="99"/>
        </w:rPr>
        <w:t xml:space="preserve"> </w:t>
      </w:r>
      <w:r w:rsidR="00BA3BD7">
        <w:rPr>
          <w:spacing w:val="-1"/>
        </w:rPr>
        <w:t>NOTICE</w:t>
      </w:r>
      <w:r w:rsidR="00BA3BD7">
        <w:rPr>
          <w:spacing w:val="-12"/>
        </w:rPr>
        <w:t xml:space="preserve"> </w:t>
      </w:r>
      <w:r w:rsidR="00BA3BD7">
        <w:t>OF</w:t>
      </w:r>
      <w:r w:rsidR="00BA3BD7">
        <w:rPr>
          <w:spacing w:val="-12"/>
        </w:rPr>
        <w:t xml:space="preserve"> </w:t>
      </w:r>
      <w:r w:rsidR="00BA3BD7">
        <w:rPr>
          <w:spacing w:val="-1"/>
        </w:rPr>
        <w:t>ENFORCEMENT</w:t>
      </w:r>
      <w:r w:rsidR="00BA3BD7">
        <w:rPr>
          <w:spacing w:val="-12"/>
        </w:rPr>
        <w:t xml:space="preserve"> </w:t>
      </w:r>
      <w:r w:rsidR="00BA3BD7">
        <w:rPr>
          <w:spacing w:val="-1"/>
        </w:rPr>
        <w:t>DISCRETION</w:t>
      </w:r>
      <w:r w:rsidR="00BA3BD7">
        <w:rPr>
          <w:spacing w:val="-12"/>
        </w:rPr>
        <w:t xml:space="preserve"> </w:t>
      </w:r>
      <w:r w:rsidR="00BA3BD7">
        <w:t>FOR</w:t>
      </w:r>
      <w:r w:rsidR="00BA3BD7">
        <w:rPr>
          <w:spacing w:val="24"/>
          <w:w w:val="99"/>
        </w:rPr>
        <w:t xml:space="preserve"> </w:t>
      </w:r>
      <w:r w:rsidR="00BA3BD7">
        <w:rPr>
          <w:spacing w:val="-1"/>
        </w:rPr>
        <w:t>OPERATING</w:t>
      </w:r>
      <w:r w:rsidR="00BA3BD7">
        <w:rPr>
          <w:spacing w:val="-14"/>
        </w:rPr>
        <w:t xml:space="preserve"> </w:t>
      </w:r>
      <w:r w:rsidR="00BA3BD7">
        <w:rPr>
          <w:spacing w:val="-1"/>
        </w:rPr>
        <w:t>POWER</w:t>
      </w:r>
      <w:r w:rsidR="00BA3BD7">
        <w:rPr>
          <w:spacing w:val="-13"/>
        </w:rPr>
        <w:t xml:space="preserve"> </w:t>
      </w:r>
      <w:r w:rsidR="00BA3BD7">
        <w:rPr>
          <w:spacing w:val="-1"/>
        </w:rPr>
        <w:t>REACTORS</w:t>
      </w:r>
      <w:r w:rsidR="00BA3BD7">
        <w:rPr>
          <w:spacing w:val="-13"/>
        </w:rPr>
        <w:t xml:space="preserve"> </w:t>
      </w:r>
      <w:r w:rsidR="00BA3BD7">
        <w:rPr>
          <w:spacing w:val="-1"/>
        </w:rPr>
        <w:t>AND</w:t>
      </w:r>
      <w:r w:rsidR="00BA3BD7">
        <w:rPr>
          <w:spacing w:val="23"/>
          <w:w w:val="99"/>
        </w:rPr>
        <w:t xml:space="preserve"> </w:t>
      </w:r>
      <w:r w:rsidR="00BA3BD7">
        <w:t>GASEOUS</w:t>
      </w:r>
      <w:r w:rsidR="00BA3BD7">
        <w:rPr>
          <w:spacing w:val="-17"/>
        </w:rPr>
        <w:t xml:space="preserve"> </w:t>
      </w:r>
      <w:r w:rsidR="00BA3BD7">
        <w:rPr>
          <w:spacing w:val="-1"/>
        </w:rPr>
        <w:t>DIFFUSION</w:t>
      </w:r>
      <w:r w:rsidR="00BA3BD7">
        <w:rPr>
          <w:spacing w:val="-16"/>
        </w:rPr>
        <w:t xml:space="preserve"> </w:t>
      </w:r>
      <w:r w:rsidR="00BA3BD7">
        <w:t>PLANTS</w:t>
      </w:r>
    </w:p>
    <w:p w:rsidR="00044285" w:rsidRDefault="00BA3BD7" w14:paraId="0C4FFCF8" w14:textId="77777777">
      <w:pPr>
        <w:pStyle w:val="BodyText"/>
        <w:spacing w:line="478" w:lineRule="auto"/>
        <w:ind w:left="3177" w:right="3116"/>
        <w:jc w:val="center"/>
      </w:pPr>
      <w:r>
        <w:rPr>
          <w:spacing w:val="-1"/>
        </w:rPr>
        <w:t>(NRC</w:t>
      </w:r>
      <w:r>
        <w:rPr>
          <w:spacing w:val="-17"/>
        </w:rPr>
        <w:t xml:space="preserve"> </w:t>
      </w:r>
      <w:r>
        <w:rPr>
          <w:spacing w:val="-1"/>
        </w:rPr>
        <w:t>ENFORCEMENT</w:t>
      </w:r>
      <w:r>
        <w:rPr>
          <w:spacing w:val="-17"/>
        </w:rPr>
        <w:t xml:space="preserve"> </w:t>
      </w:r>
      <w:r>
        <w:rPr>
          <w:spacing w:val="-1"/>
        </w:rPr>
        <w:t>POLICY)</w:t>
      </w:r>
      <w:r>
        <w:rPr>
          <w:spacing w:val="22"/>
          <w:w w:val="99"/>
        </w:rPr>
        <w:t xml:space="preserve"> </w:t>
      </w:r>
      <w:r>
        <w:rPr>
          <w:spacing w:val="-1"/>
        </w:rPr>
        <w:t>EXTENSION</w:t>
      </w:r>
    </w:p>
    <w:p w:rsidR="00044285" w:rsidRDefault="00BA3BD7" w14:paraId="73A85BA1" w14:textId="77777777">
      <w:pPr>
        <w:pStyle w:val="BodyText"/>
        <w:spacing w:before="7"/>
        <w:ind w:left="58"/>
        <w:jc w:val="center"/>
      </w:pPr>
      <w:r>
        <w:t>(3150-0136)</w:t>
      </w:r>
    </w:p>
    <w:p w:rsidR="00044285" w:rsidRDefault="00044285" w14:paraId="1CD02FC5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79C54AD7" w14:textId="77777777">
      <w:pPr>
        <w:pStyle w:val="BodyText"/>
        <w:ind w:left="119"/>
      </w:pPr>
      <w:r>
        <w:rPr>
          <w:u w:val="single" w:color="000000"/>
        </w:rPr>
        <w:t>Description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Information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Collection</w:t>
      </w:r>
    </w:p>
    <w:p w:rsidR="00044285" w:rsidRDefault="00044285" w14:paraId="20D515BD" w14:textId="77777777">
      <w:pPr>
        <w:spacing w:before="7"/>
        <w:rPr>
          <w:rFonts w:ascii="Arial" w:hAnsi="Arial" w:eastAsia="Arial" w:cs="Arial"/>
          <w:sz w:val="15"/>
          <w:szCs w:val="15"/>
        </w:rPr>
      </w:pPr>
    </w:p>
    <w:p w:rsidR="00044285" w:rsidRDefault="00BA3BD7" w14:paraId="29AFC269" w14:textId="77777777">
      <w:pPr>
        <w:pStyle w:val="BodyText"/>
        <w:spacing w:before="71"/>
        <w:ind w:left="120" w:right="181"/>
      </w:pPr>
      <w:r>
        <w:t>The</w:t>
      </w:r>
      <w:r>
        <w:rPr>
          <w:spacing w:val="-8"/>
        </w:rPr>
        <w:t xml:space="preserve"> </w:t>
      </w:r>
      <w:r>
        <w:t>Nuclear</w:t>
      </w:r>
      <w:r>
        <w:rPr>
          <w:spacing w:val="-8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t>Commission’s</w:t>
      </w:r>
      <w:r>
        <w:rPr>
          <w:spacing w:val="-8"/>
        </w:rPr>
        <w:t xml:space="preserve"> </w:t>
      </w:r>
      <w:r>
        <w:t>(NRC)</w:t>
      </w:r>
      <w:r>
        <w:rPr>
          <w:spacing w:val="-7"/>
        </w:rPr>
        <w:t xml:space="preserve"> </w:t>
      </w:r>
      <w:r>
        <w:t>enforcement</w:t>
      </w:r>
      <w:r>
        <w:rPr>
          <w:spacing w:val="-8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governed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its</w:t>
      </w:r>
      <w:r>
        <w:rPr>
          <w:w w:val="99"/>
        </w:rPr>
        <w:t xml:space="preserve"> </w:t>
      </w:r>
      <w:r>
        <w:t>regulations.</w:t>
      </w:r>
      <w:r>
        <w:rPr>
          <w:spacing w:val="-6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rFonts w:cs="Arial"/>
          <w:i/>
        </w:rPr>
        <w:t>Code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i/>
        </w:rPr>
        <w:t>of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i/>
        </w:rPr>
        <w:t>Federal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</w:rPr>
        <w:t>Regulations</w:t>
      </w:r>
      <w:r>
        <w:rPr>
          <w:rFonts w:cs="Arial"/>
          <w:i/>
          <w:spacing w:val="-5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t>CFR)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“Rules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for</w:t>
      </w:r>
      <w:r>
        <w:rPr>
          <w:w w:val="99"/>
        </w:rPr>
        <w:t xml:space="preserve"> </w:t>
      </w:r>
      <w:r>
        <w:t>Domestic</w:t>
      </w:r>
      <w:r>
        <w:rPr>
          <w:spacing w:val="-8"/>
        </w:rPr>
        <w:t xml:space="preserve"> </w:t>
      </w:r>
      <w:r>
        <w:t>Licensing</w:t>
      </w:r>
      <w:r>
        <w:rPr>
          <w:spacing w:val="-8"/>
        </w:rPr>
        <w:t xml:space="preserve"> </w:t>
      </w:r>
      <w:r>
        <w:t>Proceedings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Issuance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Orders,”</w:t>
      </w:r>
      <w:r>
        <w:rPr>
          <w:spacing w:val="-9"/>
        </w:rPr>
        <w:t xml:space="preserve"> </w:t>
      </w:r>
      <w:r>
        <w:t>Subpart</w:t>
      </w:r>
      <w:r>
        <w:rPr>
          <w:spacing w:val="-7"/>
        </w:rPr>
        <w:t xml:space="preserve"> </w:t>
      </w:r>
      <w:r>
        <w:t>B,</w:t>
      </w:r>
      <w:r>
        <w:rPr>
          <w:spacing w:val="-8"/>
        </w:rPr>
        <w:t xml:space="preserve"> </w:t>
      </w:r>
      <w:r>
        <w:t>“Procedure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Imposing</w:t>
      </w:r>
      <w:r>
        <w:rPr>
          <w:w w:val="99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Order,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Modification,</w:t>
      </w:r>
      <w:r>
        <w:rPr>
          <w:spacing w:val="-6"/>
        </w:rPr>
        <w:t xml:space="preserve"> </w:t>
      </w:r>
      <w:r>
        <w:t>Suspension,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Revocation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License,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for</w:t>
      </w:r>
      <w:r>
        <w:rPr>
          <w:w w:val="99"/>
        </w:rPr>
        <w:t xml:space="preserve"> </w:t>
      </w:r>
      <w:r>
        <w:t>Imposing</w:t>
      </w:r>
      <w:r>
        <w:rPr>
          <w:spacing w:val="-8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Penalties,”</w:t>
      </w:r>
      <w:r>
        <w:rPr>
          <w:spacing w:val="-7"/>
        </w:rPr>
        <w:t xml:space="preserve"> </w:t>
      </w:r>
      <w:r>
        <w:t>describes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formal</w:t>
      </w:r>
      <w:r>
        <w:rPr>
          <w:spacing w:val="-7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uses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implement</w:t>
      </w:r>
      <w:r>
        <w:rPr>
          <w:spacing w:val="-7"/>
        </w:rPr>
        <w:t xml:space="preserve"> </w:t>
      </w:r>
      <w:r>
        <w:t>its</w:t>
      </w:r>
      <w:r>
        <w:rPr>
          <w:w w:val="99"/>
        </w:rPr>
        <w:t xml:space="preserve"> </w:t>
      </w:r>
      <w:r>
        <w:t>enforcement</w:t>
      </w:r>
      <w:r>
        <w:rPr>
          <w:spacing w:val="-22"/>
        </w:rPr>
        <w:t xml:space="preserve"> </w:t>
      </w:r>
      <w:r>
        <w:t>authority.</w:t>
      </w:r>
    </w:p>
    <w:p w:rsidR="00044285" w:rsidRDefault="00044285" w14:paraId="56C20C50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6D5F2E8E" w14:textId="77777777">
      <w:pPr>
        <w:pStyle w:val="BodyText"/>
        <w:ind w:left="120" w:right="181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licensees,</w:t>
      </w:r>
      <w:r>
        <w:rPr>
          <w:spacing w:val="-6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holders,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acts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employees,</w:t>
      </w:r>
      <w:r>
        <w:rPr>
          <w:spacing w:val="-6"/>
        </w:rPr>
        <w:t xml:space="preserve"> </w:t>
      </w:r>
      <w:r>
        <w:t>contractors,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vendors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employees,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cite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licensee,</w:t>
      </w:r>
      <w:r>
        <w:rPr>
          <w:spacing w:val="-8"/>
        </w:rPr>
        <w:t xml:space="preserve"> </w:t>
      </w:r>
      <w:r>
        <w:t>certificate</w:t>
      </w:r>
      <w:r>
        <w:rPr>
          <w:spacing w:val="-8"/>
        </w:rPr>
        <w:t xml:space="preserve"> </w:t>
      </w:r>
      <w:r>
        <w:t>holder,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violations</w:t>
      </w:r>
      <w:r>
        <w:rPr>
          <w:spacing w:val="-7"/>
        </w:rPr>
        <w:t xml:space="preserve"> </w:t>
      </w:r>
      <w:r>
        <w:t>committed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employees,</w:t>
      </w:r>
      <w:r>
        <w:rPr>
          <w:spacing w:val="-7"/>
        </w:rPr>
        <w:t xml:space="preserve"> </w:t>
      </w:r>
      <w:r>
        <w:t>contractors,</w:t>
      </w:r>
      <w:r>
        <w:rPr>
          <w:w w:val="9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vendors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employees.</w:t>
      </w:r>
    </w:p>
    <w:p w:rsidR="00044285" w:rsidRDefault="00044285" w14:paraId="7789E116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7F8D1195" w14:textId="77777777">
      <w:pPr>
        <w:pStyle w:val="BodyText"/>
        <w:ind w:left="120" w:right="3"/>
      </w:pPr>
      <w:r>
        <w:t>When</w:t>
      </w:r>
      <w:r>
        <w:rPr>
          <w:spacing w:val="-7"/>
        </w:rPr>
        <w:t xml:space="preserve"> </w:t>
      </w:r>
      <w:r>
        <w:t>noncompliance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occurs,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evaluate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risk</w:t>
      </w:r>
      <w:r>
        <w:rPr>
          <w:w w:val="99"/>
        </w:rPr>
        <w:t xml:space="preserve"> </w:t>
      </w:r>
      <w:r>
        <w:t>posed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noncompliance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immediate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required.</w:t>
      </w:r>
      <w:r>
        <w:rPr>
          <w:spacing w:val="4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these</w:t>
      </w:r>
      <w:r>
        <w:rPr>
          <w:w w:val="99"/>
        </w:rPr>
        <w:t xml:space="preserve"> </w:t>
      </w:r>
      <w:r>
        <w:t>circumstances,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licensee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holder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voluntarily</w:t>
      </w:r>
      <w:r>
        <w:rPr>
          <w:spacing w:val="-6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exercise</w:t>
      </w:r>
      <w:r>
        <w:rPr>
          <w:w w:val="99"/>
        </w:rPr>
        <w:t xml:space="preserve"> </w:t>
      </w:r>
      <w:r>
        <w:t>enforcement</w:t>
      </w:r>
      <w:r>
        <w:rPr>
          <w:spacing w:val="-6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choose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enforce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license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condition.</w:t>
      </w:r>
      <w:r>
        <w:rPr>
          <w:spacing w:val="4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enforcement</w:t>
      </w:r>
      <w:r>
        <w:rPr>
          <w:spacing w:val="-7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Enforcement</w:t>
      </w:r>
      <w:r>
        <w:rPr>
          <w:w w:val="99"/>
        </w:rPr>
        <w:t xml:space="preserve"> </w:t>
      </w:r>
      <w:r>
        <w:t>Discretion</w:t>
      </w:r>
      <w:r>
        <w:rPr>
          <w:spacing w:val="-19"/>
        </w:rPr>
        <w:t xml:space="preserve"> </w:t>
      </w:r>
      <w:r>
        <w:t>(NOED).</w:t>
      </w:r>
    </w:p>
    <w:p w:rsidR="00044285" w:rsidRDefault="00044285" w14:paraId="61E8866D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3079E2D5" w14:textId="77777777">
      <w:pPr>
        <w:pStyle w:val="BodyText"/>
        <w:ind w:left="120" w:right="181"/>
      </w:pPr>
      <w:r>
        <w:t>A</w:t>
      </w:r>
      <w:r>
        <w:rPr>
          <w:spacing w:val="-6"/>
        </w:rPr>
        <w:t xml:space="preserve"> </w:t>
      </w:r>
      <w:r>
        <w:t>licensee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holder</w:t>
      </w:r>
      <w:r>
        <w:rPr>
          <w:spacing w:val="-6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issuance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NOED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 w:rsidR="007A7788">
        <w:t>justify</w:t>
      </w:r>
      <w:r>
        <w:t>,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 w:rsidR="00561E01">
        <w:t xml:space="preserve">guidance provided in the NRC </w:t>
      </w:r>
      <w:r w:rsidR="00DC2521">
        <w:t>Enforcement Manual</w:t>
      </w:r>
      <w:r w:rsidR="00561E01">
        <w:t>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basis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request,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safety</w:t>
      </w:r>
      <w:r>
        <w:rPr>
          <w:w w:val="99"/>
        </w:rPr>
        <w:t xml:space="preserve"> </w:t>
      </w:r>
      <w:r>
        <w:t>significance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consequences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request,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proposed</w:t>
      </w:r>
      <w:r>
        <w:rPr>
          <w:w w:val="99"/>
        </w:rPr>
        <w:t xml:space="preserve"> </w:t>
      </w:r>
      <w:r>
        <w:t>compensatory</w:t>
      </w:r>
      <w:r>
        <w:rPr>
          <w:spacing w:val="-6"/>
        </w:rPr>
        <w:t xml:space="preserve"> </w:t>
      </w:r>
      <w:r>
        <w:t>measures,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justification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duration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licensee's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holder’s</w:t>
      </w:r>
      <w:r>
        <w:rPr>
          <w:spacing w:val="-6"/>
        </w:rPr>
        <w:t xml:space="preserve"> </w:t>
      </w:r>
      <w:r>
        <w:t>conclusion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t>adverse</w:t>
      </w:r>
      <w:r>
        <w:rPr>
          <w:w w:val="99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involve</w:t>
      </w:r>
      <w:r>
        <w:rPr>
          <w:spacing w:val="-6"/>
        </w:rPr>
        <w:t xml:space="preserve"> </w:t>
      </w:r>
      <w:r>
        <w:t>adverse</w:t>
      </w:r>
      <w:r>
        <w:rPr>
          <w:spacing w:val="-5"/>
        </w:rPr>
        <w:t xml:space="preserve"> </w:t>
      </w:r>
      <w:r>
        <w:t>consequences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environment,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deems</w:t>
      </w:r>
      <w:r>
        <w:rPr>
          <w:spacing w:val="-7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t>decision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exercise</w:t>
      </w:r>
      <w:r>
        <w:rPr>
          <w:spacing w:val="-10"/>
        </w:rPr>
        <w:t xml:space="preserve"> </w:t>
      </w:r>
      <w:r>
        <w:t>discretion.</w:t>
      </w:r>
    </w:p>
    <w:p w:rsidR="00044285" w:rsidRDefault="00044285" w14:paraId="4EFFDA0C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485CE1F0" w14:textId="77777777">
      <w:pPr>
        <w:pStyle w:val="BodyText"/>
        <w:ind w:left="120" w:right="181"/>
      </w:pPr>
      <w:r>
        <w:t>The</w:t>
      </w:r>
      <w:r>
        <w:rPr>
          <w:spacing w:val="-8"/>
        </w:rPr>
        <w:t xml:space="preserve"> </w:t>
      </w:r>
      <w:r>
        <w:t>Enforcement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circumstances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enforcement</w:t>
      </w:r>
      <w:r>
        <w:rPr>
          <w:spacing w:val="-6"/>
        </w:rPr>
        <w:t xml:space="preserve"> </w:t>
      </w:r>
      <w:r>
        <w:t>discretion</w:t>
      </w:r>
      <w:r>
        <w:rPr>
          <w:spacing w:val="-5"/>
        </w:rPr>
        <w:t xml:space="preserve"> </w:t>
      </w:r>
      <w:r>
        <w:t>(NOED).</w:t>
      </w:r>
      <w:r>
        <w:rPr>
          <w:spacing w:val="49"/>
        </w:rPr>
        <w:t xml:space="preserve"> </w:t>
      </w:r>
      <w:r>
        <w:t>On</w:t>
      </w:r>
      <w:r>
        <w:rPr>
          <w:w w:val="99"/>
        </w:rPr>
        <w:t xml:space="preserve"> </w:t>
      </w:r>
      <w:r>
        <w:t>occasion,</w:t>
      </w:r>
      <w:r>
        <w:rPr>
          <w:spacing w:val="-8"/>
        </w:rPr>
        <w:t xml:space="preserve"> </w:t>
      </w:r>
      <w:r>
        <w:t>circumstances</w:t>
      </w:r>
      <w:r>
        <w:rPr>
          <w:spacing w:val="-7"/>
        </w:rPr>
        <w:t xml:space="preserve"> </w:t>
      </w:r>
      <w:r>
        <w:t>arise</w:t>
      </w:r>
      <w:r>
        <w:rPr>
          <w:spacing w:val="-7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plant</w:t>
      </w:r>
      <w:r>
        <w:rPr>
          <w:spacing w:val="-8"/>
        </w:rPr>
        <w:t xml:space="preserve"> </w:t>
      </w:r>
      <w:r>
        <w:t>licensee's</w:t>
      </w:r>
      <w:r>
        <w:rPr>
          <w:spacing w:val="-7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Technical</w:t>
      </w:r>
      <w:r>
        <w:rPr>
          <w:w w:val="99"/>
        </w:rPr>
        <w:t xml:space="preserve"> </w:t>
      </w:r>
      <w:r>
        <w:t>Specification</w:t>
      </w:r>
      <w:r>
        <w:rPr>
          <w:spacing w:val="-8"/>
        </w:rPr>
        <w:t xml:space="preserve"> </w:t>
      </w:r>
      <w:r>
        <w:t>(TS)</w:t>
      </w:r>
      <w:r>
        <w:rPr>
          <w:spacing w:val="-7"/>
        </w:rPr>
        <w:t xml:space="preserve"> </w:t>
      </w:r>
      <w:r>
        <w:t>Limiting</w:t>
      </w:r>
      <w:r>
        <w:rPr>
          <w:spacing w:val="-7"/>
        </w:rPr>
        <w:t xml:space="preserve"> </w:t>
      </w:r>
      <w:r>
        <w:t>Condition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Operation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license</w:t>
      </w:r>
      <w:r>
        <w:rPr>
          <w:spacing w:val="-7"/>
        </w:rPr>
        <w:t xml:space="preserve"> </w:t>
      </w:r>
      <w:r>
        <w:t>condition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involve</w:t>
      </w:r>
      <w:r>
        <w:rPr>
          <w:w w:val="9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unnecessary</w:t>
      </w:r>
      <w:r>
        <w:rPr>
          <w:spacing w:val="-7"/>
        </w:rPr>
        <w:t xml:space="preserve"> </w:t>
      </w:r>
      <w:r>
        <w:t>plant</w:t>
      </w:r>
      <w:r>
        <w:rPr>
          <w:spacing w:val="-7"/>
        </w:rPr>
        <w:t xml:space="preserve"> </w:t>
      </w:r>
      <w:r>
        <w:t>shutdown.</w:t>
      </w:r>
      <w:r>
        <w:rPr>
          <w:spacing w:val="47"/>
        </w:rPr>
        <w:t xml:space="preserve"> </w:t>
      </w:r>
      <w:r>
        <w:t>Similarly,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gaseous</w:t>
      </w:r>
      <w:r>
        <w:rPr>
          <w:spacing w:val="-7"/>
        </w:rPr>
        <w:t xml:space="preserve"> </w:t>
      </w:r>
      <w:r>
        <w:t>diffusion</w:t>
      </w:r>
      <w:r>
        <w:rPr>
          <w:spacing w:val="-7"/>
        </w:rPr>
        <w:t xml:space="preserve"> </w:t>
      </w:r>
      <w:r>
        <w:t>plant</w:t>
      </w:r>
      <w:r>
        <w:rPr>
          <w:spacing w:val="-7"/>
        </w:rPr>
        <w:t xml:space="preserve"> </w:t>
      </w:r>
      <w:r>
        <w:t>(GDP),</w:t>
      </w:r>
      <w:r>
        <w:rPr>
          <w:spacing w:val="-7"/>
        </w:rPr>
        <w:t xml:space="preserve"> </w:t>
      </w:r>
      <w:r>
        <w:t>circumstances</w:t>
      </w:r>
      <w:r>
        <w:rPr>
          <w:w w:val="99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arise</w:t>
      </w:r>
      <w:r>
        <w:rPr>
          <w:spacing w:val="-7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Requirement</w:t>
      </w:r>
      <w:r>
        <w:rPr>
          <w:spacing w:val="-7"/>
        </w:rPr>
        <w:t xml:space="preserve"> </w:t>
      </w:r>
      <w:r>
        <w:t>(TSR)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condition</w:t>
      </w:r>
      <w:r>
        <w:rPr>
          <w:w w:val="99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unnecessarily</w:t>
      </w:r>
      <w:r>
        <w:rPr>
          <w:spacing w:val="-7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plant</w:t>
      </w:r>
      <w:r>
        <w:rPr>
          <w:spacing w:val="-7"/>
        </w:rPr>
        <w:t xml:space="preserve"> </w:t>
      </w:r>
      <w:r>
        <w:t>shutdown,</w:t>
      </w:r>
      <w:r>
        <w:rPr>
          <w:spacing w:val="-7"/>
        </w:rPr>
        <w:t xml:space="preserve"> </w:t>
      </w:r>
      <w:r>
        <w:t>or,</w:t>
      </w:r>
      <w:r>
        <w:rPr>
          <w:spacing w:val="-7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unnecessarily</w:t>
      </w:r>
      <w:r>
        <w:rPr>
          <w:spacing w:val="-7"/>
        </w:rPr>
        <w:t xml:space="preserve"> </w:t>
      </w:r>
      <w:r>
        <w:t>place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condition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safety,</w:t>
      </w:r>
      <w:r>
        <w:rPr>
          <w:spacing w:val="-6"/>
        </w:rPr>
        <w:t xml:space="preserve"> </w:t>
      </w:r>
      <w:r>
        <w:t>safeguards,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features</w:t>
      </w:r>
      <w:r>
        <w:rPr>
          <w:spacing w:val="-7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degraded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r>
        <w:t>inoperable.</w:t>
      </w:r>
    </w:p>
    <w:p w:rsidR="00044285" w:rsidRDefault="00044285" w14:paraId="2E549D63" w14:textId="77777777">
      <w:pPr>
        <w:sectPr w:rsidR="00044285">
          <w:type w:val="continuous"/>
          <w:pgSz w:w="12240" w:h="15840"/>
          <w:pgMar w:top="1380" w:right="1380" w:bottom="280" w:left="1320" w:header="720" w:footer="720" w:gutter="0"/>
          <w:cols w:space="720"/>
        </w:sectPr>
      </w:pPr>
    </w:p>
    <w:p w:rsidR="00044285" w:rsidRDefault="00044285" w14:paraId="7F26B9B3" w14:textId="77777777">
      <w:pPr>
        <w:spacing w:before="1"/>
        <w:rPr>
          <w:rFonts w:ascii="Arial" w:hAnsi="Arial" w:eastAsia="Arial" w:cs="Arial"/>
          <w:sz w:val="15"/>
          <w:szCs w:val="15"/>
        </w:rPr>
      </w:pPr>
    </w:p>
    <w:p w:rsidR="00044285" w:rsidRDefault="00BA3BD7" w14:paraId="0BAF06F6" w14:textId="77777777">
      <w:pPr>
        <w:pStyle w:val="BodyText"/>
        <w:spacing w:before="71"/>
        <w:ind w:left="120" w:right="156"/>
      </w:pPr>
      <w:r>
        <w:t>In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circumstances,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licensee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holder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exercise</w:t>
      </w:r>
      <w:r>
        <w:rPr>
          <w:w w:val="99"/>
        </w:rPr>
        <w:t xml:space="preserve"> </w:t>
      </w:r>
      <w:r>
        <w:t>enforcement</w:t>
      </w:r>
      <w:r>
        <w:rPr>
          <w:spacing w:val="-6"/>
        </w:rPr>
        <w:t xml:space="preserve"> </w:t>
      </w:r>
      <w:r>
        <w:t>discretion</w:t>
      </w:r>
      <w:r w:rsidR="007E6D2A">
        <w:t>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choose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enforce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TS,</w:t>
      </w:r>
      <w:r>
        <w:rPr>
          <w:spacing w:val="-6"/>
        </w:rPr>
        <w:t xml:space="preserve"> </w:t>
      </w:r>
      <w:r>
        <w:t>TSR,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proofErr w:type="gramStart"/>
      <w:r>
        <w:t>other</w:t>
      </w:r>
      <w:proofErr w:type="gramEnd"/>
      <w:r>
        <w:rPr>
          <w:spacing w:val="-7"/>
        </w:rPr>
        <w:t xml:space="preserve"> </w:t>
      </w:r>
      <w:r>
        <w:t>license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condition.</w:t>
      </w:r>
      <w:r>
        <w:rPr>
          <w:spacing w:val="4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enforcement</w:t>
      </w:r>
      <w:r>
        <w:rPr>
          <w:spacing w:val="-6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NOED.</w:t>
      </w:r>
    </w:p>
    <w:p w:rsidR="00044285" w:rsidRDefault="00044285" w14:paraId="54AAB374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33B349CD" w14:textId="77777777">
      <w:pPr>
        <w:pStyle w:val="BodyText"/>
        <w:ind w:left="119" w:right="105"/>
      </w:pPr>
      <w:r>
        <w:t>A</w:t>
      </w:r>
      <w:r>
        <w:rPr>
          <w:spacing w:val="-7"/>
        </w:rPr>
        <w:t xml:space="preserve"> </w:t>
      </w:r>
      <w:r>
        <w:t>licensee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holder</w:t>
      </w:r>
      <w:r>
        <w:rPr>
          <w:spacing w:val="-7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enforcement</w:t>
      </w:r>
      <w:r>
        <w:rPr>
          <w:spacing w:val="-7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verbally</w:t>
      </w:r>
      <w:r>
        <w:rPr>
          <w:spacing w:val="-7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so</w:t>
      </w:r>
      <w:r w:rsidR="007E6D2A">
        <w:t>,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t>then,</w:t>
      </w:r>
      <w:r>
        <w:rPr>
          <w:spacing w:val="-7"/>
        </w:rPr>
        <w:t xml:space="preserve"> </w:t>
      </w:r>
      <w:r>
        <w:t>subsequently</w:t>
      </w:r>
      <w:r>
        <w:rPr>
          <w:spacing w:val="-6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 w:rsidR="00DC2521">
        <w:t xml:space="preserve"> guidance 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NRC’s</w:t>
      </w:r>
      <w:r>
        <w:rPr>
          <w:w w:val="99"/>
        </w:rPr>
        <w:t xml:space="preserve"> </w:t>
      </w:r>
      <w:r>
        <w:t>Enforcement</w:t>
      </w:r>
      <w:r>
        <w:rPr>
          <w:spacing w:val="-8"/>
        </w:rPr>
        <w:t xml:space="preserve"> </w:t>
      </w:r>
      <w:r w:rsidR="00DC2521">
        <w:t xml:space="preserve">Manual.  </w:t>
      </w:r>
      <w:r>
        <w:t>The</w:t>
      </w:r>
      <w:r>
        <w:rPr>
          <w:spacing w:val="-7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includes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significance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potential</w:t>
      </w:r>
      <w:r>
        <w:rPr>
          <w:w w:val="99"/>
        </w:rPr>
        <w:t xml:space="preserve"> </w:t>
      </w:r>
      <w:r>
        <w:t>consequences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t>request,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t>compensatory</w:t>
      </w:r>
      <w:r>
        <w:rPr>
          <w:spacing w:val="-7"/>
        </w:rPr>
        <w:t xml:space="preserve"> </w:t>
      </w:r>
      <w:r>
        <w:t>measures,</w:t>
      </w:r>
      <w:r>
        <w:rPr>
          <w:spacing w:val="-8"/>
        </w:rPr>
        <w:t xml:space="preserve"> </w:t>
      </w:r>
      <w:r>
        <w:t>a</w:t>
      </w:r>
      <w:r>
        <w:rPr>
          <w:w w:val="99"/>
        </w:rPr>
        <w:t xml:space="preserve"> </w:t>
      </w:r>
      <w:r>
        <w:t>justification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duration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licensee's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holder’s</w:t>
      </w:r>
      <w:r>
        <w:rPr>
          <w:w w:val="99"/>
        </w:rPr>
        <w:t xml:space="preserve"> </w:t>
      </w:r>
      <w:r>
        <w:t>conclusion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adverse</w:t>
      </w:r>
      <w:r>
        <w:rPr>
          <w:spacing w:val="-5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w w:val="99"/>
        </w:rPr>
        <w:t xml:space="preserve"> </w:t>
      </w:r>
      <w:r>
        <w:t>safety,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involve</w:t>
      </w:r>
      <w:r>
        <w:rPr>
          <w:spacing w:val="-6"/>
        </w:rPr>
        <w:t xml:space="preserve"> </w:t>
      </w:r>
      <w:r>
        <w:t>adverse</w:t>
      </w:r>
      <w:r>
        <w:rPr>
          <w:spacing w:val="-7"/>
        </w:rPr>
        <w:t xml:space="preserve"> </w:t>
      </w:r>
      <w:r>
        <w:t>consequences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environment,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w w:val="99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deems</w:t>
      </w:r>
      <w:r>
        <w:rPr>
          <w:spacing w:val="-7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exercise</w:t>
      </w:r>
      <w:r>
        <w:rPr>
          <w:spacing w:val="-7"/>
        </w:rPr>
        <w:t xml:space="preserve"> </w:t>
      </w:r>
      <w:r>
        <w:t>discretion.</w:t>
      </w:r>
    </w:p>
    <w:p w:rsidR="00044285" w:rsidRDefault="00044285" w14:paraId="0022FD17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595416FF" w14:textId="77777777">
      <w:pPr>
        <w:pStyle w:val="BodyText"/>
        <w:numPr>
          <w:ilvl w:val="0"/>
          <w:numId w:val="1"/>
        </w:numPr>
        <w:tabs>
          <w:tab w:val="left" w:pos="841"/>
        </w:tabs>
        <w:ind w:hanging="720"/>
      </w:pPr>
      <w:r>
        <w:t>JUSTIFICATION</w:t>
      </w:r>
    </w:p>
    <w:p w:rsidR="00044285" w:rsidRDefault="00044285" w14:paraId="0A0324F6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35AD9795" w14:textId="77777777">
      <w:pPr>
        <w:pStyle w:val="BodyText"/>
        <w:numPr>
          <w:ilvl w:val="1"/>
          <w:numId w:val="1"/>
        </w:numPr>
        <w:tabs>
          <w:tab w:val="left" w:pos="1561"/>
        </w:tabs>
        <w:ind w:hanging="320"/>
        <w:jc w:val="left"/>
      </w:pPr>
      <w:r>
        <w:rPr>
          <w:u w:val="single" w:color="000000"/>
        </w:rPr>
        <w:t>Need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Practical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Utility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Collection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Information</w:t>
      </w:r>
      <w:r>
        <w:rPr>
          <w:spacing w:val="-1"/>
          <w:w w:val="99"/>
          <w:u w:val="single" w:color="000000"/>
        </w:rPr>
        <w:t xml:space="preserve"> </w:t>
      </w:r>
    </w:p>
    <w:p w:rsidR="00044285" w:rsidRDefault="00044285" w14:paraId="5F9CFB08" w14:textId="77777777">
      <w:pPr>
        <w:spacing w:before="7"/>
        <w:rPr>
          <w:rFonts w:ascii="Arial" w:hAnsi="Arial" w:eastAsia="Arial" w:cs="Arial"/>
          <w:sz w:val="15"/>
          <w:szCs w:val="15"/>
        </w:rPr>
      </w:pPr>
    </w:p>
    <w:p w:rsidR="00044285" w:rsidRDefault="00BA3BD7" w14:paraId="24573BD2" w14:textId="77777777">
      <w:pPr>
        <w:pStyle w:val="BodyText"/>
        <w:spacing w:before="71"/>
        <w:ind w:left="1560" w:right="109"/>
      </w:pPr>
      <w:r>
        <w:t>The</w:t>
      </w:r>
      <w:r>
        <w:rPr>
          <w:spacing w:val="-7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believes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to</w:t>
      </w:r>
      <w:r>
        <w:rPr>
          <w:w w:val="99"/>
        </w:rPr>
        <w:t xml:space="preserve"> </w:t>
      </w:r>
      <w:r>
        <w:t>quickly</w:t>
      </w:r>
      <w:r>
        <w:rPr>
          <w:spacing w:val="-6"/>
        </w:rPr>
        <w:t xml:space="preserve"> </w:t>
      </w:r>
      <w:r>
        <w:t>exercise</w:t>
      </w:r>
      <w:r>
        <w:rPr>
          <w:spacing w:val="-6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unnecessary</w:t>
      </w:r>
      <w:r>
        <w:rPr>
          <w:spacing w:val="-6"/>
        </w:rPr>
        <w:t xml:space="preserve"> </w:t>
      </w:r>
      <w:r>
        <w:t>plant</w:t>
      </w:r>
      <w:r>
        <w:rPr>
          <w:w w:val="99"/>
        </w:rPr>
        <w:t xml:space="preserve"> </w:t>
      </w:r>
      <w:r>
        <w:t>shutdowns,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6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operational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shutdown</w:t>
      </w:r>
      <w:r>
        <w:rPr>
          <w:spacing w:val="-7"/>
        </w:rPr>
        <w:t xml:space="preserve"> </w:t>
      </w:r>
      <w:r>
        <w:t>risk,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avoid</w:t>
      </w:r>
      <w:r>
        <w:rPr>
          <w:w w:val="99"/>
        </w:rPr>
        <w:t xml:space="preserve"> </w:t>
      </w:r>
      <w:r>
        <w:t>unnecessary</w:t>
      </w:r>
      <w:r>
        <w:rPr>
          <w:spacing w:val="-7"/>
        </w:rPr>
        <w:t xml:space="preserve"> </w:t>
      </w:r>
      <w:r>
        <w:t>delays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plant</w:t>
      </w:r>
      <w:r>
        <w:rPr>
          <w:spacing w:val="-6"/>
        </w:rPr>
        <w:t xml:space="preserve"> </w:t>
      </w:r>
      <w:r>
        <w:t>startup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involves</w:t>
      </w:r>
      <w:r>
        <w:rPr>
          <w:spacing w:val="-6"/>
        </w:rPr>
        <w:t xml:space="preserve"> </w:t>
      </w:r>
      <w:r>
        <w:t>minimal</w:t>
      </w:r>
      <w:r>
        <w:rPr>
          <w:w w:val="9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safety.</w:t>
      </w:r>
      <w:r>
        <w:rPr>
          <w:spacing w:val="51"/>
        </w:rPr>
        <w:t xml:space="preserve"> </w:t>
      </w:r>
      <w:r>
        <w:t>Exercise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enforcement</w:t>
      </w:r>
      <w:r>
        <w:rPr>
          <w:w w:val="99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exercise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temporary</w:t>
      </w:r>
      <w:r>
        <w:rPr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nonrecurring.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approve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NOED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 amendment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noncompliance.</w:t>
      </w:r>
      <w:r>
        <w:rPr>
          <w:spacing w:val="49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also be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approve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brief</w:t>
      </w:r>
      <w:r>
        <w:rPr>
          <w:spacing w:val="-4"/>
        </w:rPr>
        <w:t xml:space="preserve"> </w:t>
      </w:r>
      <w:proofErr w:type="gramStart"/>
      <w:r>
        <w:t>period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</w:t>
      </w:r>
      <w:proofErr w:type="gramEnd"/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NRC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exigent</w:t>
      </w:r>
      <w:r>
        <w:rPr>
          <w:spacing w:val="-6"/>
        </w:rPr>
        <w:t xml:space="preserve"> </w:t>
      </w:r>
      <w:r>
        <w:t>TS</w:t>
      </w:r>
      <w:r>
        <w:rPr>
          <w:spacing w:val="-5"/>
        </w:rPr>
        <w:t xml:space="preserve"> </w:t>
      </w:r>
      <w:r>
        <w:t>amendment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 50.91(a)(6),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amendment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TSR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condition 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76.</w:t>
      </w:r>
    </w:p>
    <w:p w:rsidR="00044285" w:rsidRDefault="00044285" w14:paraId="419EBFEE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0235E2BC" w14:textId="77777777">
      <w:pPr>
        <w:pStyle w:val="BodyText"/>
        <w:numPr>
          <w:ilvl w:val="1"/>
          <w:numId w:val="1"/>
        </w:numPr>
        <w:tabs>
          <w:tab w:val="left" w:pos="1560"/>
        </w:tabs>
        <w:ind w:left="1559" w:hanging="719"/>
        <w:jc w:val="left"/>
      </w:pPr>
      <w:r>
        <w:rPr>
          <w:u w:val="single" w:color="000000"/>
        </w:rPr>
        <w:t>Agency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Use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Information</w:t>
      </w:r>
    </w:p>
    <w:p w:rsidR="00044285" w:rsidRDefault="00044285" w14:paraId="6847EE88" w14:textId="77777777">
      <w:pPr>
        <w:spacing w:before="7"/>
        <w:rPr>
          <w:rFonts w:ascii="Arial" w:hAnsi="Arial" w:eastAsia="Arial" w:cs="Arial"/>
          <w:sz w:val="15"/>
          <w:szCs w:val="15"/>
        </w:rPr>
      </w:pPr>
    </w:p>
    <w:p w:rsidR="00044285" w:rsidRDefault="00BA3BD7" w14:paraId="2A96C601" w14:textId="77777777">
      <w:pPr>
        <w:pStyle w:val="BodyText"/>
        <w:spacing w:before="71"/>
        <w:ind w:left="1560" w:right="156"/>
      </w:pP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voluntarily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licensee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holder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exercise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enforcement</w:t>
      </w:r>
      <w:r>
        <w:rPr>
          <w:spacing w:val="-6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clearly</w:t>
      </w:r>
      <w:r>
        <w:rPr>
          <w:w w:val="99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protecting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safety,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potential</w:t>
      </w:r>
      <w:r>
        <w:rPr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adverse</w:t>
      </w:r>
      <w:r>
        <w:rPr>
          <w:spacing w:val="-7"/>
        </w:rPr>
        <w:t xml:space="preserve"> </w:t>
      </w:r>
      <w:r>
        <w:t>consequences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environment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evaluated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 w:rsidR="007E6D2A">
        <w:t>Appendix F</w:t>
      </w:r>
      <w:r>
        <w:t>.</w:t>
      </w:r>
    </w:p>
    <w:p w:rsidR="00044285" w:rsidRDefault="00044285" w14:paraId="7536E2BC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55A54659" w14:textId="77777777">
      <w:pPr>
        <w:pStyle w:val="BodyText"/>
        <w:numPr>
          <w:ilvl w:val="1"/>
          <w:numId w:val="1"/>
        </w:numPr>
        <w:tabs>
          <w:tab w:val="left" w:pos="1561"/>
        </w:tabs>
        <w:ind w:left="1560" w:hanging="720"/>
        <w:jc w:val="left"/>
      </w:pPr>
      <w:r>
        <w:rPr>
          <w:u w:val="single" w:color="000000"/>
        </w:rPr>
        <w:t>Reduction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Through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Information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Technology</w:t>
      </w:r>
    </w:p>
    <w:p w:rsidR="00044285" w:rsidRDefault="00044285" w14:paraId="4088AE81" w14:textId="77777777">
      <w:pPr>
        <w:spacing w:before="7"/>
        <w:rPr>
          <w:rFonts w:ascii="Arial" w:hAnsi="Arial" w:eastAsia="Arial" w:cs="Arial"/>
          <w:sz w:val="15"/>
          <w:szCs w:val="15"/>
        </w:rPr>
      </w:pPr>
    </w:p>
    <w:p w:rsidR="00044285" w:rsidRDefault="00BA3BD7" w14:paraId="569B7376" w14:textId="77777777">
      <w:pPr>
        <w:pStyle w:val="BodyText"/>
        <w:spacing w:before="71"/>
        <w:ind w:left="1560" w:right="156"/>
      </w:pP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obstacles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reducing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this</w:t>
      </w:r>
      <w:r>
        <w:rPr>
          <w:w w:val="9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collection.</w:t>
      </w:r>
      <w:r>
        <w:rPr>
          <w:spacing w:val="4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NRC</w:t>
      </w:r>
      <w:r>
        <w:rPr>
          <w:spacing w:val="-8"/>
        </w:rPr>
        <w:t xml:space="preserve"> </w:t>
      </w:r>
      <w:r>
        <w:t>encourages</w:t>
      </w:r>
      <w:r>
        <w:rPr>
          <w:spacing w:val="-7"/>
        </w:rPr>
        <w:t xml:space="preserve"> </w:t>
      </w:r>
      <w:r>
        <w:t>respondents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information</w:t>
      </w:r>
      <w:r>
        <w:rPr>
          <w:w w:val="99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beneficial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them.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issued</w:t>
      </w:r>
      <w:r>
        <w:rPr>
          <w:spacing w:val="-5"/>
        </w:rPr>
        <w:t xml:space="preserve"> </w:t>
      </w:r>
      <w:hyperlink w:history="1" r:id="rId10">
        <w:r w:rsidR="00E62A5E">
          <w:rPr>
            <w:rStyle w:val="Hyperlink"/>
            <w:rFonts w:cs="Arial"/>
            <w:i/>
          </w:rPr>
          <w:t>Guidance for Electronic Submissions to the NRC</w:t>
        </w:r>
      </w:hyperlink>
      <w:r w:rsidR="00E62A5E">
        <w:rPr>
          <w:rStyle w:val="Hyperlink"/>
          <w:rFonts w:cs="Arial"/>
          <w:i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direction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electronic</w:t>
      </w:r>
      <w:r>
        <w:rPr>
          <w:w w:val="99"/>
        </w:rPr>
        <w:t xml:space="preserve"> </w:t>
      </w:r>
      <w:r>
        <w:t>transmission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submittal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NRC.</w:t>
      </w:r>
      <w:r>
        <w:rPr>
          <w:spacing w:val="47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transmission</w:t>
      </w:r>
      <w:r>
        <w:rPr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submittal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accomplished</w:t>
      </w:r>
      <w:r>
        <w:rPr>
          <w:spacing w:val="-7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avenues:</w:t>
      </w:r>
      <w:r>
        <w:rPr>
          <w:spacing w:val="-6"/>
        </w:rPr>
        <w:t xml:space="preserve"> </w:t>
      </w:r>
      <w:proofErr w:type="gramStart"/>
      <w:r>
        <w:t>the</w:t>
      </w:r>
      <w:proofErr w:type="gramEnd"/>
      <w:r>
        <w:rPr>
          <w:w w:val="99"/>
        </w:rPr>
        <w:t xml:space="preserve"> </w:t>
      </w:r>
      <w:r>
        <w:t>Electronic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Exchange</w:t>
      </w:r>
      <w:r>
        <w:rPr>
          <w:spacing w:val="-8"/>
        </w:rPr>
        <w:t xml:space="preserve"> </w:t>
      </w:r>
      <w:r>
        <w:t>(EIE)</w:t>
      </w:r>
      <w:r>
        <w:rPr>
          <w:spacing w:val="-7"/>
        </w:rPr>
        <w:t xml:space="preserve"> </w:t>
      </w:r>
      <w:r>
        <w:t>process,</w:t>
      </w:r>
      <w:r>
        <w:rPr>
          <w:spacing w:val="-8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NRC's</w:t>
      </w:r>
      <w:r>
        <w:rPr>
          <w:spacing w:val="-8"/>
        </w:rPr>
        <w:t xml:space="preserve"> </w:t>
      </w:r>
      <w:r>
        <w:t>“Electronic</w:t>
      </w:r>
      <w:r>
        <w:rPr>
          <w:spacing w:val="-7"/>
        </w:rPr>
        <w:t xml:space="preserve"> </w:t>
      </w:r>
      <w:r>
        <w:t>Submittals”</w:t>
      </w:r>
      <w:r>
        <w:rPr>
          <w:spacing w:val="-7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t>page,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Optical</w:t>
      </w:r>
      <w:r>
        <w:rPr>
          <w:spacing w:val="-8"/>
        </w:rPr>
        <w:t xml:space="preserve"> </w:t>
      </w:r>
      <w:r>
        <w:t>Storage</w:t>
      </w:r>
      <w:r>
        <w:rPr>
          <w:spacing w:val="-8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t>(OSM)</w:t>
      </w:r>
      <w:r>
        <w:rPr>
          <w:spacing w:val="-7"/>
        </w:rPr>
        <w:t xml:space="preserve"> </w:t>
      </w:r>
      <w:r>
        <w:t>(e.g.</w:t>
      </w:r>
      <w:r>
        <w:rPr>
          <w:w w:val="99"/>
        </w:rPr>
        <w:t xml:space="preserve"> </w:t>
      </w:r>
      <w:r>
        <w:t>CD-ROM,</w:t>
      </w:r>
      <w:r>
        <w:rPr>
          <w:spacing w:val="-6"/>
        </w:rPr>
        <w:t xml:space="preserve"> </w:t>
      </w:r>
      <w:r>
        <w:t>DVD),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facsimile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e-mail.</w:t>
      </w:r>
      <w:r>
        <w:rPr>
          <w:spacing w:val="50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approximately</w:t>
      </w:r>
    </w:p>
    <w:p w:rsidR="00044285" w:rsidRDefault="00044285" w14:paraId="24A96596" w14:textId="77777777">
      <w:pPr>
        <w:sectPr w:rsidR="00044285">
          <w:headerReference w:type="default" r:id="rId11"/>
          <w:pgSz w:w="12240" w:h="15840"/>
          <w:pgMar w:top="1700" w:right="1360" w:bottom="280" w:left="1320" w:header="1472" w:footer="0" w:gutter="0"/>
          <w:pgNumType w:start="2"/>
          <w:cols w:space="720"/>
        </w:sectPr>
      </w:pPr>
    </w:p>
    <w:p w:rsidR="00044285" w:rsidRDefault="00044285" w14:paraId="11AAFEAA" w14:textId="77777777">
      <w:pPr>
        <w:spacing w:before="1"/>
        <w:rPr>
          <w:rFonts w:ascii="Arial" w:hAnsi="Arial" w:eastAsia="Arial" w:cs="Arial"/>
          <w:sz w:val="15"/>
          <w:szCs w:val="15"/>
        </w:rPr>
      </w:pPr>
    </w:p>
    <w:p w:rsidR="00044285" w:rsidRDefault="00BA3BD7" w14:paraId="67F88B0F" w14:textId="77777777">
      <w:pPr>
        <w:pStyle w:val="BodyText"/>
        <w:spacing w:before="71"/>
        <w:ind w:right="120"/>
      </w:pPr>
      <w:r>
        <w:t>65%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responses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filed</w:t>
      </w:r>
      <w:r>
        <w:rPr>
          <w:spacing w:val="-7"/>
        </w:rPr>
        <w:t xml:space="preserve"> </w:t>
      </w:r>
      <w:r>
        <w:t>electronically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roughly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licensees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EIE</w:t>
      </w:r>
      <w:r>
        <w:rPr>
          <w:spacing w:val="-6"/>
        </w:rPr>
        <w:t xml:space="preserve"> </w:t>
      </w:r>
      <w:r>
        <w:t>process.</w:t>
      </w:r>
    </w:p>
    <w:p w:rsidR="00044285" w:rsidRDefault="00044285" w14:paraId="44FBAD58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0635DC38" w14:textId="77777777">
      <w:pPr>
        <w:pStyle w:val="BodyText"/>
        <w:numPr>
          <w:ilvl w:val="1"/>
          <w:numId w:val="1"/>
        </w:numPr>
        <w:tabs>
          <w:tab w:val="left" w:pos="1160"/>
        </w:tabs>
        <w:ind w:left="1159" w:hanging="719"/>
        <w:jc w:val="left"/>
      </w:pPr>
      <w:r>
        <w:rPr>
          <w:u w:val="single" w:color="000000"/>
        </w:rPr>
        <w:t>Efforts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Identify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Duplication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Use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Similar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Information</w:t>
      </w:r>
    </w:p>
    <w:p w:rsidR="00044285" w:rsidRDefault="00044285" w14:paraId="5B4DFC40" w14:textId="77777777">
      <w:pPr>
        <w:spacing w:before="7"/>
        <w:rPr>
          <w:rFonts w:ascii="Arial" w:hAnsi="Arial" w:eastAsia="Arial" w:cs="Arial"/>
          <w:sz w:val="15"/>
          <w:szCs w:val="15"/>
        </w:rPr>
      </w:pPr>
    </w:p>
    <w:p w:rsidR="00044285" w:rsidRDefault="00BA3BD7" w14:paraId="59D30E06" w14:textId="77777777">
      <w:pPr>
        <w:pStyle w:val="BodyText"/>
        <w:spacing w:before="71"/>
        <w:ind w:right="120"/>
      </w:pPr>
      <w:r>
        <w:t>No</w:t>
      </w:r>
      <w:r>
        <w:rPr>
          <w:spacing w:val="-6"/>
        </w:rPr>
        <w:t xml:space="preserve"> </w:t>
      </w:r>
      <w:r>
        <w:t>sources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available.</w:t>
      </w:r>
      <w:r>
        <w:rPr>
          <w:spacing w:val="51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duplication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t>requirements.</w:t>
      </w:r>
    </w:p>
    <w:p w:rsidR="00044285" w:rsidRDefault="00044285" w14:paraId="10CDCFCE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42A9BA39" w14:textId="77777777">
      <w:pPr>
        <w:pStyle w:val="BodyText"/>
        <w:ind w:right="120"/>
      </w:pP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licensee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holder</w:t>
      </w:r>
      <w:r>
        <w:rPr>
          <w:spacing w:val="-6"/>
        </w:rPr>
        <w:t xml:space="preserve"> </w:t>
      </w:r>
      <w:r>
        <w:t>seeks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issuance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NOED.</w:t>
      </w:r>
      <w:r>
        <w:rPr>
          <w:spacing w:val="51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licensees</w:t>
      </w:r>
      <w:r>
        <w:rPr>
          <w:spacing w:val="-6"/>
        </w:rPr>
        <w:t xml:space="preserve"> </w:t>
      </w:r>
      <w:r>
        <w:t>or certificate</w:t>
      </w:r>
      <w:r>
        <w:rPr>
          <w:spacing w:val="-18"/>
        </w:rPr>
        <w:t xml:space="preserve"> </w:t>
      </w:r>
      <w:r>
        <w:t>holders.</w:t>
      </w:r>
    </w:p>
    <w:p w:rsidR="00044285" w:rsidRDefault="00044285" w14:paraId="0459F2E1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09C750DF" w14:textId="77777777">
      <w:pPr>
        <w:pStyle w:val="BodyText"/>
        <w:numPr>
          <w:ilvl w:val="1"/>
          <w:numId w:val="1"/>
        </w:numPr>
        <w:tabs>
          <w:tab w:val="left" w:pos="1161"/>
        </w:tabs>
        <w:ind w:hanging="720"/>
        <w:jc w:val="left"/>
      </w:pPr>
      <w:r>
        <w:rPr>
          <w:u w:val="single" w:color="000000"/>
        </w:rPr>
        <w:t>Effort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Reduce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Small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Business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Burden</w:t>
      </w:r>
    </w:p>
    <w:p w:rsidR="00044285" w:rsidRDefault="00044285" w14:paraId="3E763827" w14:textId="77777777">
      <w:pPr>
        <w:spacing w:before="7"/>
        <w:rPr>
          <w:rFonts w:ascii="Arial" w:hAnsi="Arial" w:eastAsia="Arial" w:cs="Arial"/>
          <w:sz w:val="15"/>
          <w:szCs w:val="15"/>
        </w:rPr>
      </w:pPr>
    </w:p>
    <w:p w:rsidR="00044285" w:rsidRDefault="00487B84" w14:paraId="58551266" w14:textId="4F492F8B">
      <w:pPr>
        <w:pStyle w:val="BodyText"/>
        <w:spacing w:before="71"/>
      </w:pPr>
      <w:bookmarkStart w:name="_GoBack" w:id="0"/>
      <w:bookmarkEnd w:id="0"/>
      <w:r>
        <w:t>No small businesses are impacted by this clearance.</w:t>
      </w:r>
    </w:p>
    <w:p w:rsidR="00044285" w:rsidRDefault="00044285" w14:paraId="52AFB1EA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39493633" w14:textId="77777777">
      <w:pPr>
        <w:pStyle w:val="BodyText"/>
        <w:numPr>
          <w:ilvl w:val="1"/>
          <w:numId w:val="1"/>
        </w:numPr>
        <w:tabs>
          <w:tab w:val="left" w:pos="1161"/>
        </w:tabs>
        <w:ind w:right="120" w:hanging="720"/>
        <w:jc w:val="left"/>
      </w:pPr>
      <w:r>
        <w:rPr>
          <w:u w:val="single" w:color="000000"/>
        </w:rPr>
        <w:t>Consequences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to</w:t>
      </w:r>
      <w:r w:rsidRPr="00EF5ED1">
        <w:rPr>
          <w:spacing w:val="-7"/>
          <w:u w:val="single"/>
        </w:rPr>
        <w:t xml:space="preserve"> </w:t>
      </w:r>
      <w:r w:rsidRPr="00EF5ED1">
        <w:rPr>
          <w:u w:val="single"/>
        </w:rPr>
        <w:t>the</w:t>
      </w:r>
      <w:r w:rsidRPr="00EF5ED1">
        <w:rPr>
          <w:spacing w:val="-6"/>
          <w:u w:val="single"/>
        </w:rPr>
        <w:t xml:space="preserve"> </w:t>
      </w:r>
      <w:r w:rsidRPr="00EF5ED1">
        <w:rPr>
          <w:u w:val="single"/>
        </w:rPr>
        <w:t>Federal</w:t>
      </w:r>
      <w:r w:rsidRPr="00EF5ED1">
        <w:rPr>
          <w:spacing w:val="-7"/>
          <w:u w:val="single"/>
        </w:rPr>
        <w:t xml:space="preserve"> </w:t>
      </w:r>
      <w:r w:rsidRPr="00EF5ED1">
        <w:rPr>
          <w:u w:val="single"/>
        </w:rPr>
        <w:t>Program</w:t>
      </w:r>
      <w:r w:rsidRPr="00EF5ED1">
        <w:rPr>
          <w:spacing w:val="-7"/>
          <w:u w:val="single"/>
        </w:rPr>
        <w:t xml:space="preserve"> </w:t>
      </w:r>
      <w:r w:rsidRPr="00EF5ED1">
        <w:rPr>
          <w:u w:val="single"/>
        </w:rPr>
        <w:t>or</w:t>
      </w:r>
      <w:r w:rsidRPr="00EF5ED1">
        <w:rPr>
          <w:spacing w:val="-6"/>
          <w:u w:val="single"/>
        </w:rPr>
        <w:t xml:space="preserve"> </w:t>
      </w:r>
      <w:r w:rsidRPr="00EF5ED1">
        <w:rPr>
          <w:u w:val="single"/>
        </w:rPr>
        <w:t>Policy</w:t>
      </w:r>
      <w:r w:rsidRPr="00EF5ED1">
        <w:rPr>
          <w:spacing w:val="-7"/>
          <w:u w:val="single"/>
        </w:rPr>
        <w:t xml:space="preserve"> </w:t>
      </w:r>
      <w:r w:rsidRPr="00EF5ED1">
        <w:rPr>
          <w:u w:val="single"/>
        </w:rPr>
        <w:t>Activities</w:t>
      </w:r>
      <w:r w:rsidRPr="00EF5ED1">
        <w:rPr>
          <w:spacing w:val="-7"/>
          <w:u w:val="single"/>
        </w:rPr>
        <w:t xml:space="preserve"> </w:t>
      </w:r>
      <w:r w:rsidRPr="00EF5ED1">
        <w:rPr>
          <w:u w:val="single"/>
        </w:rPr>
        <w:t>if</w:t>
      </w:r>
      <w:r w:rsidRPr="00EF5ED1">
        <w:rPr>
          <w:spacing w:val="-6"/>
          <w:u w:val="single"/>
        </w:rPr>
        <w:t xml:space="preserve"> </w:t>
      </w:r>
      <w:r w:rsidRPr="00EF5ED1">
        <w:rPr>
          <w:u w:val="single"/>
        </w:rPr>
        <w:t>the</w:t>
      </w:r>
      <w:r w:rsidRPr="00EF5ED1">
        <w:rPr>
          <w:spacing w:val="-7"/>
          <w:u w:val="single"/>
        </w:rPr>
        <w:t xml:space="preserve"> </w:t>
      </w:r>
      <w:r w:rsidRPr="00EF5ED1">
        <w:rPr>
          <w:u w:val="single"/>
        </w:rPr>
        <w:t>Collection</w:t>
      </w:r>
      <w:r w:rsidRPr="00EF5ED1">
        <w:rPr>
          <w:spacing w:val="-6"/>
          <w:u w:val="single"/>
        </w:rPr>
        <w:t xml:space="preserve"> </w:t>
      </w:r>
      <w:r w:rsidRPr="00EF5ED1">
        <w:rPr>
          <w:u w:val="single"/>
        </w:rPr>
        <w:t>is</w:t>
      </w:r>
      <w:r w:rsidRPr="00EF5ED1">
        <w:rPr>
          <w:spacing w:val="-7"/>
          <w:u w:val="single"/>
        </w:rPr>
        <w:t xml:space="preserve"> </w:t>
      </w:r>
      <w:r w:rsidRPr="00EF5ED1" w:rsidR="00EF5ED1">
        <w:rPr>
          <w:u w:val="single"/>
        </w:rPr>
        <w:t>Not</w:t>
      </w:r>
      <w:r w:rsidRPr="00EF5ED1" w:rsidR="00EF5ED1">
        <w:rPr>
          <w:spacing w:val="2"/>
          <w:w w:val="99"/>
          <w:u w:val="single"/>
        </w:rPr>
        <w:t xml:space="preserve"> Conducted</w:t>
      </w:r>
      <w:r w:rsidRPr="00EF5ED1">
        <w:rPr>
          <w:spacing w:val="-9"/>
          <w:u w:val="single"/>
        </w:rPr>
        <w:t xml:space="preserve"> </w:t>
      </w:r>
      <w:r w:rsidRPr="00EF5ED1">
        <w:rPr>
          <w:u w:val="single"/>
        </w:rPr>
        <w:t>or</w:t>
      </w:r>
      <w:r w:rsidRPr="00EF5ED1">
        <w:rPr>
          <w:spacing w:val="-9"/>
          <w:u w:val="single"/>
        </w:rPr>
        <w:t xml:space="preserve"> </w:t>
      </w:r>
      <w:r w:rsidRPr="00EF5ED1">
        <w:rPr>
          <w:u w:val="single"/>
        </w:rPr>
        <w:t>is</w:t>
      </w:r>
      <w:r w:rsidRPr="00EF5ED1">
        <w:rPr>
          <w:spacing w:val="-8"/>
          <w:u w:val="single"/>
        </w:rPr>
        <w:t xml:space="preserve"> </w:t>
      </w:r>
      <w:r w:rsidRPr="00EF5ED1">
        <w:rPr>
          <w:u w:val="single"/>
        </w:rPr>
        <w:t>Conducted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Less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Frequently</w:t>
      </w:r>
    </w:p>
    <w:p w:rsidR="00044285" w:rsidRDefault="00044285" w14:paraId="48B11459" w14:textId="77777777">
      <w:pPr>
        <w:spacing w:before="7"/>
        <w:rPr>
          <w:rFonts w:ascii="Arial" w:hAnsi="Arial" w:eastAsia="Arial" w:cs="Arial"/>
          <w:sz w:val="15"/>
          <w:szCs w:val="15"/>
        </w:rPr>
      </w:pPr>
    </w:p>
    <w:p w:rsidR="00044285" w:rsidRDefault="00BA3BD7" w14:paraId="4C6681A8" w14:textId="77777777">
      <w:pPr>
        <w:pStyle w:val="BodyText"/>
        <w:spacing w:before="71"/>
        <w:ind w:right="228"/>
      </w:pPr>
      <w:r>
        <w:t>This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strictly</w:t>
      </w:r>
      <w:r>
        <w:rPr>
          <w:spacing w:val="-5"/>
        </w:rPr>
        <w:t xml:space="preserve"> </w:t>
      </w:r>
      <w:proofErr w:type="gramStart"/>
      <w:r>
        <w:t>voluntary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licensee's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holder’s</w:t>
      </w:r>
      <w:r>
        <w:rPr>
          <w:spacing w:val="-7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enforcement</w:t>
      </w:r>
      <w:r>
        <w:rPr>
          <w:spacing w:val="-7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request</w:t>
      </w:r>
      <w:r>
        <w:rPr>
          <w:w w:val="99"/>
        </w:rPr>
        <w:t xml:space="preserve"> </w:t>
      </w:r>
      <w:r w:rsidR="007E6D2A">
        <w:t>for enforcement discretion</w:t>
      </w:r>
      <w:r>
        <w:t>.</w:t>
      </w:r>
    </w:p>
    <w:p w:rsidR="00044285" w:rsidRDefault="00044285" w14:paraId="1388F661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0860B3BE" w14:textId="77777777">
      <w:pPr>
        <w:pStyle w:val="BodyText"/>
        <w:ind w:right="228"/>
      </w:pPr>
      <w:r>
        <w:t>The</w:t>
      </w:r>
      <w:r>
        <w:rPr>
          <w:spacing w:val="-6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licensee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holder</w:t>
      </w:r>
      <w:r>
        <w:rPr>
          <w:spacing w:val="-5"/>
        </w:rPr>
        <w:t xml:space="preserve"> </w:t>
      </w:r>
      <w:r>
        <w:t>is</w:t>
      </w:r>
      <w:r>
        <w:rPr>
          <w:w w:val="99"/>
        </w:rPr>
        <w:t xml:space="preserve"> </w:t>
      </w:r>
      <w:r>
        <w:t>inconsequential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comparison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alternative:</w:t>
      </w:r>
      <w:r>
        <w:rPr>
          <w:spacing w:val="49"/>
        </w:rPr>
        <w:t xml:space="preserve"> </w:t>
      </w:r>
      <w:r>
        <w:t>follow</w:t>
      </w:r>
      <w:r>
        <w:rPr>
          <w:spacing w:val="-8"/>
        </w:rPr>
        <w:t xml:space="preserve"> </w:t>
      </w:r>
      <w:r>
        <w:t>license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certificate</w:t>
      </w:r>
      <w:r>
        <w:rPr>
          <w:w w:val="99"/>
        </w:rPr>
        <w:t xml:space="preserve"> </w:t>
      </w:r>
      <w:r>
        <w:t>conditions,</w:t>
      </w:r>
      <w:r>
        <w:rPr>
          <w:spacing w:val="-7"/>
        </w:rPr>
        <w:t xml:space="preserve"> </w:t>
      </w:r>
      <w:r>
        <w:t>cease</w:t>
      </w:r>
      <w:r>
        <w:rPr>
          <w:spacing w:val="-7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operations,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t>shut</w:t>
      </w:r>
      <w:r>
        <w:rPr>
          <w:spacing w:val="-7"/>
        </w:rPr>
        <w:t xml:space="preserve"> </w:t>
      </w:r>
      <w:r>
        <w:t>down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plant;</w:t>
      </w:r>
      <w:r>
        <w:rPr>
          <w:spacing w:val="-6"/>
        </w:rPr>
        <w:t xml:space="preserve"> </w:t>
      </w:r>
      <w:r>
        <w:t>perform</w:t>
      </w:r>
      <w:r>
        <w:rPr>
          <w:w w:val="99"/>
        </w:rPr>
        <w:t xml:space="preserve"> </w:t>
      </w:r>
      <w:r>
        <w:t>testing,</w:t>
      </w:r>
      <w:r>
        <w:rPr>
          <w:spacing w:val="-8"/>
        </w:rPr>
        <w:t xml:space="preserve"> </w:t>
      </w:r>
      <w:r>
        <w:t>inspection,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realignment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inappropriate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specific</w:t>
      </w:r>
      <w:r>
        <w:rPr>
          <w:w w:val="99"/>
        </w:rPr>
        <w:t xml:space="preserve"> </w:t>
      </w:r>
      <w:r>
        <w:t>plant</w:t>
      </w:r>
      <w:r>
        <w:rPr>
          <w:spacing w:val="-6"/>
        </w:rPr>
        <w:t xml:space="preserve"> </w:t>
      </w:r>
      <w:r>
        <w:t>conditions;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delay</w:t>
      </w:r>
      <w:r>
        <w:rPr>
          <w:spacing w:val="-6"/>
        </w:rPr>
        <w:t xml:space="preserve"> </w:t>
      </w:r>
      <w:r>
        <w:t>plant</w:t>
      </w:r>
      <w:r>
        <w:rPr>
          <w:spacing w:val="-5"/>
        </w:rPr>
        <w:t xml:space="preserve"> </w:t>
      </w:r>
      <w:r>
        <w:t>startup.</w:t>
      </w:r>
      <w:r>
        <w:rPr>
          <w:spacing w:val="49"/>
        </w:rPr>
        <w:t xml:space="preserve"> </w:t>
      </w:r>
      <w:r>
        <w:t>Requesting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exercise</w:t>
      </w:r>
      <w:r>
        <w:rPr>
          <w:w w:val="99"/>
        </w:rPr>
        <w:t xml:space="preserve"> </w:t>
      </w:r>
      <w:r>
        <w:t>enforcement</w:t>
      </w:r>
      <w:r>
        <w:rPr>
          <w:spacing w:val="-7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strictly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voluntary</w:t>
      </w:r>
      <w:r>
        <w:rPr>
          <w:spacing w:val="-6"/>
        </w:rPr>
        <w:t xml:space="preserve"> </w:t>
      </w:r>
      <w:r>
        <w:t>option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licensees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t>certificate</w:t>
      </w:r>
      <w:r>
        <w:rPr>
          <w:spacing w:val="-18"/>
        </w:rPr>
        <w:t xml:space="preserve"> </w:t>
      </w:r>
      <w:r>
        <w:t>holders.</w:t>
      </w:r>
    </w:p>
    <w:p w:rsidR="00044285" w:rsidRDefault="00044285" w14:paraId="00DC44F6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1D4E490B" w14:textId="77777777">
      <w:pPr>
        <w:pStyle w:val="BodyText"/>
        <w:numPr>
          <w:ilvl w:val="1"/>
          <w:numId w:val="1"/>
        </w:numPr>
        <w:tabs>
          <w:tab w:val="left" w:pos="1160"/>
        </w:tabs>
        <w:ind w:hanging="720"/>
        <w:jc w:val="left"/>
      </w:pPr>
      <w:r>
        <w:rPr>
          <w:u w:val="single" w:color="000000"/>
        </w:rPr>
        <w:t>Circumstances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Which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Justify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Variation</w:t>
      </w:r>
      <w:r>
        <w:rPr>
          <w:spacing w:val="-10"/>
          <w:u w:val="single" w:color="000000"/>
        </w:rPr>
        <w:t xml:space="preserve"> </w:t>
      </w:r>
      <w:proofErr w:type="gramStart"/>
      <w:r>
        <w:rPr>
          <w:u w:val="single" w:color="000000"/>
        </w:rPr>
        <w:t>From</w:t>
      </w:r>
      <w:proofErr w:type="gramEnd"/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OMB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Guidelines</w:t>
      </w:r>
    </w:p>
    <w:p w:rsidR="00044285" w:rsidRDefault="00044285" w14:paraId="5F54DCE6" w14:textId="77777777">
      <w:pPr>
        <w:spacing w:before="7"/>
        <w:rPr>
          <w:rFonts w:ascii="Arial" w:hAnsi="Arial" w:eastAsia="Arial" w:cs="Arial"/>
          <w:sz w:val="15"/>
          <w:szCs w:val="15"/>
        </w:rPr>
      </w:pPr>
    </w:p>
    <w:p w:rsidR="00044285" w:rsidRDefault="00BA3BD7" w14:paraId="55AB47D8" w14:textId="77777777">
      <w:pPr>
        <w:pStyle w:val="BodyText"/>
        <w:spacing w:before="71"/>
      </w:pPr>
      <w:r>
        <w:t>This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vary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OMB</w:t>
      </w:r>
      <w:r>
        <w:rPr>
          <w:spacing w:val="-6"/>
        </w:rPr>
        <w:t xml:space="preserve"> </w:t>
      </w:r>
      <w:r>
        <w:t>guidelines.</w:t>
      </w:r>
    </w:p>
    <w:p w:rsidR="00044285" w:rsidRDefault="00044285" w14:paraId="26F01B5D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645675DB" w14:textId="77777777">
      <w:pPr>
        <w:pStyle w:val="BodyText"/>
        <w:numPr>
          <w:ilvl w:val="1"/>
          <w:numId w:val="1"/>
        </w:numPr>
        <w:tabs>
          <w:tab w:val="left" w:pos="1160"/>
        </w:tabs>
        <w:ind w:hanging="720"/>
        <w:jc w:val="left"/>
      </w:pPr>
      <w:r>
        <w:rPr>
          <w:u w:val="single" w:color="000000"/>
        </w:rPr>
        <w:t>Consultations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Outside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NRC</w:t>
      </w:r>
    </w:p>
    <w:p w:rsidR="00044285" w:rsidRDefault="00044285" w14:paraId="63F43FCD" w14:textId="77777777">
      <w:pPr>
        <w:spacing w:before="9"/>
        <w:rPr>
          <w:rFonts w:ascii="Arial" w:hAnsi="Arial" w:eastAsia="Arial" w:cs="Arial"/>
          <w:sz w:val="21"/>
          <w:szCs w:val="21"/>
        </w:rPr>
      </w:pPr>
    </w:p>
    <w:p w:rsidRPr="00046AE5" w:rsidR="00046AE5" w:rsidP="000B1D8D" w:rsidRDefault="00046AE5" w14:paraId="2C40953C" w14:textId="77777777">
      <w:pPr>
        <w:pStyle w:val="BodyText"/>
        <w:spacing w:before="71"/>
        <w:ind w:left="1159" w:right="315"/>
      </w:pPr>
      <w:r w:rsidRPr="00046AE5">
        <w:t xml:space="preserve">Opportunity for public comment on the information collection requirements for this clearance package was published in the </w:t>
      </w:r>
      <w:r w:rsidRPr="00046AE5">
        <w:rPr>
          <w:i/>
          <w:iCs/>
        </w:rPr>
        <w:t xml:space="preserve">Federal Register </w:t>
      </w:r>
      <w:r w:rsidRPr="00046AE5">
        <w:t xml:space="preserve">on </w:t>
      </w:r>
      <w:r>
        <w:t>December</w:t>
      </w:r>
      <w:r w:rsidR="00173947">
        <w:t> </w:t>
      </w:r>
      <w:r>
        <w:t>26</w:t>
      </w:r>
      <w:r w:rsidRPr="00046AE5">
        <w:t>, 2019 (84 FR </w:t>
      </w:r>
      <w:r w:rsidR="00173947">
        <w:t>71006</w:t>
      </w:r>
      <w:r w:rsidRPr="00046AE5">
        <w:t xml:space="preserve">).  Additionally, NRC staff contacted four stakeholders via email.  The stakeholders were operating reactor owner/operator licensee representatives from </w:t>
      </w:r>
      <w:r w:rsidR="00173947">
        <w:t xml:space="preserve">Dominion Generation, </w:t>
      </w:r>
      <w:r w:rsidRPr="00046AE5">
        <w:t>Duke Energy P</w:t>
      </w:r>
      <w:r w:rsidR="00173947">
        <w:t>rogress</w:t>
      </w:r>
      <w:r w:rsidRPr="00046AE5">
        <w:t xml:space="preserve">, LLC, </w:t>
      </w:r>
      <w:r w:rsidR="00173947">
        <w:t>Exelon Generation Co., LLC</w:t>
      </w:r>
      <w:r w:rsidRPr="00046AE5">
        <w:t xml:space="preserve"> and </w:t>
      </w:r>
      <w:r w:rsidR="00173947">
        <w:t>Northern States Power Co. Minnesota</w:t>
      </w:r>
      <w:r w:rsidRPr="00046AE5">
        <w:t xml:space="preserve">.  </w:t>
      </w:r>
      <w:r w:rsidR="000B1D8D">
        <w:rPr>
          <w:rFonts w:eastAsia="Times New Roman"/>
        </w:rPr>
        <w:t>No responses or comments were received as a result of the FRN or the staff’s direct solicitation of comment.</w:t>
      </w:r>
    </w:p>
    <w:p w:rsidR="00044285" w:rsidRDefault="00044285" w14:paraId="44A9D8A4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42E8EE1C" w14:textId="77777777">
      <w:pPr>
        <w:pStyle w:val="BodyText"/>
        <w:numPr>
          <w:ilvl w:val="1"/>
          <w:numId w:val="1"/>
        </w:numPr>
        <w:tabs>
          <w:tab w:val="left" w:pos="1160"/>
        </w:tabs>
        <w:ind w:left="1159" w:hanging="719"/>
        <w:jc w:val="left"/>
      </w:pPr>
      <w:r>
        <w:rPr>
          <w:u w:val="single" w:color="000000"/>
        </w:rPr>
        <w:t>Payment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Gift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Respondents</w:t>
      </w:r>
    </w:p>
    <w:p w:rsidR="00044285" w:rsidRDefault="00044285" w14:paraId="7D037C8A" w14:textId="77777777">
      <w:pPr>
        <w:spacing w:before="7"/>
        <w:rPr>
          <w:rFonts w:ascii="Arial" w:hAnsi="Arial" w:eastAsia="Arial" w:cs="Arial"/>
          <w:sz w:val="15"/>
          <w:szCs w:val="15"/>
        </w:rPr>
      </w:pPr>
    </w:p>
    <w:p w:rsidR="00044285" w:rsidRDefault="00BA3BD7" w14:paraId="09CDA835" w14:textId="77777777">
      <w:pPr>
        <w:pStyle w:val="BodyText"/>
        <w:spacing w:before="71"/>
      </w:pPr>
      <w:r>
        <w:t>Not</w:t>
      </w:r>
      <w:r>
        <w:rPr>
          <w:spacing w:val="-14"/>
        </w:rPr>
        <w:t xml:space="preserve"> </w:t>
      </w:r>
      <w:r>
        <w:t>applicable.</w:t>
      </w:r>
    </w:p>
    <w:p w:rsidR="00044285" w:rsidRDefault="00044285" w14:paraId="31BAA649" w14:textId="77777777">
      <w:pPr>
        <w:sectPr w:rsidR="00044285">
          <w:pgSz w:w="12240" w:h="15840"/>
          <w:pgMar w:top="1700" w:right="1360" w:bottom="280" w:left="1720" w:header="1472" w:footer="0" w:gutter="0"/>
          <w:cols w:space="720"/>
        </w:sectPr>
      </w:pPr>
    </w:p>
    <w:p w:rsidR="00044285" w:rsidRDefault="00044285" w14:paraId="608A1EBA" w14:textId="77777777">
      <w:pPr>
        <w:spacing w:before="1"/>
        <w:rPr>
          <w:rFonts w:ascii="Arial" w:hAnsi="Arial" w:eastAsia="Arial" w:cs="Arial"/>
          <w:sz w:val="15"/>
          <w:szCs w:val="15"/>
        </w:rPr>
      </w:pPr>
    </w:p>
    <w:p w:rsidR="00044285" w:rsidRDefault="00BA3BD7" w14:paraId="2DC9A81A" w14:textId="77777777">
      <w:pPr>
        <w:pStyle w:val="BodyText"/>
        <w:numPr>
          <w:ilvl w:val="1"/>
          <w:numId w:val="1"/>
        </w:numPr>
        <w:tabs>
          <w:tab w:val="left" w:pos="1160"/>
        </w:tabs>
        <w:spacing w:before="71"/>
        <w:ind w:left="1159" w:hanging="719"/>
        <w:jc w:val="left"/>
      </w:pPr>
      <w:r>
        <w:rPr>
          <w:u w:val="single" w:color="000000"/>
        </w:rPr>
        <w:t>Confidentiality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Information</w:t>
      </w:r>
    </w:p>
    <w:p w:rsidR="00044285" w:rsidRDefault="00044285" w14:paraId="2C42C1D1" w14:textId="77777777">
      <w:pPr>
        <w:spacing w:before="7"/>
        <w:rPr>
          <w:rFonts w:ascii="Arial" w:hAnsi="Arial" w:eastAsia="Arial" w:cs="Arial"/>
          <w:sz w:val="15"/>
          <w:szCs w:val="15"/>
        </w:rPr>
      </w:pPr>
    </w:p>
    <w:p w:rsidR="00044285" w:rsidRDefault="00BA3BD7" w14:paraId="181236A3" w14:textId="77777777">
      <w:pPr>
        <w:pStyle w:val="BodyText"/>
        <w:spacing w:before="71"/>
        <w:ind w:right="120"/>
      </w:pPr>
      <w:r>
        <w:t>Confidential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proprietary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protected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NRC</w:t>
      </w:r>
      <w:r>
        <w:rPr>
          <w:w w:val="99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9.17(a)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2.390(b).</w:t>
      </w:r>
    </w:p>
    <w:p w:rsidR="00044285" w:rsidRDefault="00044285" w14:paraId="0DC6B82D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1B94493A" w14:textId="77777777">
      <w:pPr>
        <w:pStyle w:val="BodyText"/>
        <w:numPr>
          <w:ilvl w:val="1"/>
          <w:numId w:val="1"/>
        </w:numPr>
        <w:tabs>
          <w:tab w:val="left" w:pos="1161"/>
        </w:tabs>
        <w:ind w:hanging="720"/>
        <w:jc w:val="left"/>
      </w:pPr>
      <w:r>
        <w:rPr>
          <w:u w:val="single" w:color="000000"/>
        </w:rPr>
        <w:t>Justification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Sensitive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Questions</w:t>
      </w:r>
    </w:p>
    <w:p w:rsidR="00044285" w:rsidRDefault="00044285" w14:paraId="22C9F65C" w14:textId="77777777">
      <w:pPr>
        <w:spacing w:before="7"/>
        <w:rPr>
          <w:rFonts w:ascii="Arial" w:hAnsi="Arial" w:eastAsia="Arial" w:cs="Arial"/>
          <w:sz w:val="15"/>
          <w:szCs w:val="15"/>
        </w:rPr>
      </w:pPr>
    </w:p>
    <w:p w:rsidR="00044285" w:rsidRDefault="00BA3BD7" w14:paraId="38FCFB6B" w14:textId="77777777">
      <w:pPr>
        <w:pStyle w:val="BodyText"/>
        <w:spacing w:before="71"/>
      </w:pPr>
      <w:r>
        <w:t>Not</w:t>
      </w:r>
      <w:r>
        <w:rPr>
          <w:spacing w:val="-14"/>
        </w:rPr>
        <w:t xml:space="preserve"> </w:t>
      </w:r>
      <w:r>
        <w:t>applicable.</w:t>
      </w:r>
    </w:p>
    <w:p w:rsidR="00044285" w:rsidRDefault="00044285" w14:paraId="5C460319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04F1BE03" w14:textId="77777777">
      <w:pPr>
        <w:pStyle w:val="BodyText"/>
        <w:numPr>
          <w:ilvl w:val="1"/>
          <w:numId w:val="1"/>
        </w:numPr>
        <w:tabs>
          <w:tab w:val="left" w:pos="1160"/>
        </w:tabs>
        <w:ind w:left="1159" w:hanging="719"/>
        <w:jc w:val="left"/>
      </w:pPr>
      <w:r>
        <w:rPr>
          <w:u w:val="single" w:color="000000"/>
        </w:rPr>
        <w:t>Estimate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Industry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Hour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Cost</w:t>
      </w:r>
    </w:p>
    <w:p w:rsidR="00044285" w:rsidRDefault="00044285" w14:paraId="49132A18" w14:textId="77777777">
      <w:pPr>
        <w:spacing w:before="7"/>
        <w:rPr>
          <w:rFonts w:ascii="Arial" w:hAnsi="Arial" w:eastAsia="Arial" w:cs="Arial"/>
          <w:sz w:val="15"/>
          <w:szCs w:val="15"/>
        </w:rPr>
      </w:pPr>
    </w:p>
    <w:p w:rsidR="00044285" w:rsidRDefault="00BA3BD7" w14:paraId="7F42AC9D" w14:textId="77777777">
      <w:pPr>
        <w:pStyle w:val="BodyText"/>
        <w:spacing w:before="71"/>
        <w:ind w:right="120"/>
      </w:pPr>
      <w:r>
        <w:t>Since</w:t>
      </w:r>
      <w:r>
        <w:rPr>
          <w:spacing w:val="-6"/>
        </w:rPr>
        <w:t xml:space="preserve"> </w:t>
      </w:r>
      <w:r>
        <w:t>requesting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NOED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voluntary,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estimate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licensees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holders</w:t>
      </w:r>
      <w:r>
        <w:rPr>
          <w:spacing w:val="-7"/>
        </w:rPr>
        <w:t xml:space="preserve"> </w:t>
      </w:r>
      <w:r>
        <w:t>choosing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implement</w:t>
      </w:r>
      <w:r>
        <w:rPr>
          <w:spacing w:val="-7"/>
        </w:rPr>
        <w:t xml:space="preserve"> </w:t>
      </w:r>
      <w:r>
        <w:t>its</w:t>
      </w:r>
      <w:r>
        <w:rPr>
          <w:w w:val="99"/>
        </w:rPr>
        <w:t xml:space="preserve"> </w:t>
      </w:r>
      <w:r>
        <w:t>requirements.</w:t>
      </w:r>
      <w:r>
        <w:rPr>
          <w:spacing w:val="49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clearance</w:t>
      </w:r>
      <w:r>
        <w:rPr>
          <w:spacing w:val="-6"/>
        </w:rPr>
        <w:t xml:space="preserve"> </w:t>
      </w:r>
      <w:r>
        <w:t>cycles,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on</w:t>
      </w:r>
      <w:r>
        <w:rPr>
          <w:w w:val="99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annually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plant</w:t>
      </w:r>
      <w:r>
        <w:rPr>
          <w:spacing w:val="-6"/>
        </w:rPr>
        <w:t xml:space="preserve"> </w:t>
      </w:r>
      <w:r>
        <w:t>licensees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0</w:t>
      </w:r>
      <w:r>
        <w:rPr>
          <w:spacing w:val="-6"/>
        </w:rPr>
        <w:t xml:space="preserve"> </w:t>
      </w:r>
      <w:r>
        <w:t>request</w:t>
      </w:r>
      <w:r w:rsidR="007A7788">
        <w:t>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GDP</w:t>
      </w:r>
      <w:r>
        <w:rPr>
          <w:w w:val="99"/>
        </w:rPr>
        <w:t xml:space="preserve"> </w:t>
      </w:r>
      <w:r w:rsidR="00ED6ACE">
        <w:t>certificate</w:t>
      </w:r>
      <w:r>
        <w:rPr>
          <w:spacing w:val="-7"/>
        </w:rPr>
        <w:t xml:space="preserve"> </w:t>
      </w:r>
      <w:r>
        <w:t>holders;</w:t>
      </w:r>
      <w:r>
        <w:rPr>
          <w:spacing w:val="-6"/>
        </w:rPr>
        <w:t xml:space="preserve"> </w:t>
      </w:r>
      <w:r>
        <w:t>therefore,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estimates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plant</w:t>
      </w:r>
      <w:r>
        <w:rPr>
          <w:spacing w:val="-7"/>
        </w:rPr>
        <w:t xml:space="preserve"> </w:t>
      </w:r>
      <w:r>
        <w:t>licensees</w:t>
      </w:r>
      <w:r>
        <w:rPr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0</w:t>
      </w:r>
      <w:r>
        <w:rPr>
          <w:spacing w:val="-5"/>
        </w:rPr>
        <w:t xml:space="preserve"> </w:t>
      </w:r>
      <w:r>
        <w:t>GDP</w:t>
      </w:r>
      <w:r>
        <w:rPr>
          <w:spacing w:val="-6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holder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NOED</w:t>
      </w:r>
      <w:r>
        <w:rPr>
          <w:spacing w:val="-6"/>
        </w:rPr>
        <w:t xml:space="preserve"> </w:t>
      </w:r>
      <w:r>
        <w:t>annually.</w:t>
      </w:r>
      <w:r>
        <w:rPr>
          <w:spacing w:val="5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estimate</w:t>
      </w:r>
      <w:r>
        <w:rPr>
          <w:w w:val="9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150</w:t>
      </w:r>
      <w:r>
        <w:rPr>
          <w:spacing w:val="-6"/>
        </w:rPr>
        <w:t xml:space="preserve"> </w:t>
      </w:r>
      <w:r>
        <w:t>hours;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600</w:t>
      </w:r>
      <w:r>
        <w:rPr>
          <w:spacing w:val="-6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t>licensees/certificate</w:t>
      </w:r>
      <w:r>
        <w:rPr>
          <w:w w:val="99"/>
        </w:rPr>
        <w:t xml:space="preserve"> </w:t>
      </w:r>
      <w:r>
        <w:t>holders</w:t>
      </w:r>
      <w:r>
        <w:rPr>
          <w:spacing w:val="-7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150</w:t>
      </w:r>
      <w:r>
        <w:rPr>
          <w:spacing w:val="-6"/>
        </w:rPr>
        <w:t xml:space="preserve"> </w:t>
      </w:r>
      <w:r>
        <w:t>hours).</w:t>
      </w:r>
    </w:p>
    <w:p w:rsidR="00044285" w:rsidRDefault="00044285" w14:paraId="3BE4F155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590B0BBD" w14:textId="77777777">
      <w:pPr>
        <w:pStyle w:val="BodyText"/>
      </w:pP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600</w:t>
      </w:r>
      <w:r>
        <w:rPr>
          <w:spacing w:val="-5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(150</w:t>
      </w:r>
      <w:r>
        <w:rPr>
          <w:spacing w:val="-5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600).</w:t>
      </w:r>
    </w:p>
    <w:p w:rsidR="00044285" w:rsidRDefault="00044285" w14:paraId="17CE44E7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5F361354" w14:textId="77777777">
      <w:pPr>
        <w:pStyle w:val="BodyText"/>
        <w:ind w:right="228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requesting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NOED,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implied</w:t>
      </w:r>
      <w:r>
        <w:rPr>
          <w:spacing w:val="-6"/>
        </w:rPr>
        <w:t xml:space="preserve"> </w:t>
      </w:r>
      <w:r>
        <w:t>recordkeeping</w:t>
      </w:r>
      <w:r>
        <w:rPr>
          <w:spacing w:val="-5"/>
        </w:rPr>
        <w:t xml:space="preserve"> </w:t>
      </w:r>
      <w:r>
        <w:t>burden.</w:t>
      </w:r>
      <w:r>
        <w:rPr>
          <w:w w:val="9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recordkeeping</w:t>
      </w:r>
      <w:r>
        <w:rPr>
          <w:spacing w:val="-6"/>
        </w:rPr>
        <w:t xml:space="preserve"> </w:t>
      </w:r>
      <w:r>
        <w:t>burden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estimated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80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(20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recordkeeper)</w:t>
      </w:r>
      <w:r>
        <w:rPr>
          <w:w w:val="9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maintaining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licensees’</w:t>
      </w:r>
      <w:r>
        <w:rPr>
          <w:spacing w:val="-5"/>
        </w:rPr>
        <w:t xml:space="preserve"> </w:t>
      </w:r>
      <w:r>
        <w:t>records.</w:t>
      </w:r>
      <w:r>
        <w:rPr>
          <w:spacing w:val="5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anticipated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most</w:t>
      </w:r>
      <w:r>
        <w:rPr>
          <w:w w:val="99"/>
        </w:rPr>
        <w:t xml:space="preserve"> </w:t>
      </w:r>
      <w:r>
        <w:t>licensees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records.</w:t>
      </w:r>
    </w:p>
    <w:p w:rsidR="00044285" w:rsidRDefault="00044285" w14:paraId="38906D4F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17BE49D7" w14:textId="77777777">
      <w:pPr>
        <w:pStyle w:val="BodyText"/>
        <w:ind w:right="120"/>
      </w:pP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680</w:t>
      </w:r>
      <w:r>
        <w:rPr>
          <w:spacing w:val="-4"/>
        </w:rPr>
        <w:t xml:space="preserve"> </w:t>
      </w:r>
      <w:r>
        <w:t>hours.</w:t>
      </w:r>
      <w:r>
        <w:rPr>
          <w:spacing w:val="5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$</w:t>
      </w:r>
      <w:r w:rsidR="00220568">
        <w:t>278</w:t>
      </w:r>
      <w:r w:rsidR="00220568"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hour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$18</w:t>
      </w:r>
      <w:r w:rsidR="00344E9D">
        <w:t xml:space="preserve">9,040 </w:t>
      </w:r>
      <w:r>
        <w:t>(680</w:t>
      </w:r>
      <w:r>
        <w:rPr>
          <w:spacing w:val="-7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$</w:t>
      </w:r>
      <w:r w:rsidR="00220568">
        <w:t>278</w:t>
      </w:r>
      <w:r>
        <w:t>/</w:t>
      </w:r>
      <w:proofErr w:type="spellStart"/>
      <w:r>
        <w:t>hr</w:t>
      </w:r>
      <w:proofErr w:type="spellEnd"/>
      <w:r>
        <w:t>).</w:t>
      </w:r>
    </w:p>
    <w:p w:rsidR="00044285" w:rsidRDefault="00044285" w14:paraId="7A238449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3F96D3CA" w14:textId="77777777">
      <w:pPr>
        <w:pStyle w:val="BodyText"/>
        <w:tabs>
          <w:tab w:val="left" w:pos="3319"/>
        </w:tabs>
        <w:ind w:left="3320" w:right="768" w:hanging="2160"/>
      </w:pPr>
      <w:r>
        <w:t>Total</w:t>
      </w:r>
      <w:r>
        <w:rPr>
          <w:spacing w:val="-18"/>
        </w:rPr>
        <w:t xml:space="preserve"> </w:t>
      </w:r>
      <w:r>
        <w:t>Burden/Cost:</w:t>
      </w:r>
      <w:r>
        <w:tab/>
        <w:t>680</w:t>
      </w:r>
      <w:r>
        <w:rPr>
          <w:spacing w:val="-6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(600</w:t>
      </w:r>
      <w:r>
        <w:rPr>
          <w:spacing w:val="-5"/>
        </w:rPr>
        <w:t xml:space="preserve"> </w:t>
      </w:r>
      <w:proofErr w:type="spellStart"/>
      <w:r>
        <w:t>hrs</w:t>
      </w:r>
      <w:proofErr w:type="spellEnd"/>
      <w:r>
        <w:rPr>
          <w:spacing w:val="-6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80</w:t>
      </w:r>
      <w:r>
        <w:rPr>
          <w:spacing w:val="-6"/>
        </w:rPr>
        <w:t xml:space="preserve"> </w:t>
      </w:r>
      <w:proofErr w:type="spellStart"/>
      <w:r>
        <w:t>hrs</w:t>
      </w:r>
      <w:proofErr w:type="spellEnd"/>
      <w:r>
        <w:rPr>
          <w:w w:val="99"/>
        </w:rPr>
        <w:t xml:space="preserve"> </w:t>
      </w:r>
      <w:r>
        <w:t>recordkeeping)/$18</w:t>
      </w:r>
      <w:r w:rsidR="00344E9D">
        <w:t>9,040</w:t>
      </w:r>
    </w:p>
    <w:p w:rsidR="00044285" w:rsidRDefault="00044285" w14:paraId="1847BC2F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130B1BB6" w14:textId="77777777">
      <w:pPr>
        <w:pStyle w:val="BodyText"/>
        <w:tabs>
          <w:tab w:val="left" w:pos="3319"/>
        </w:tabs>
        <w:spacing w:line="478" w:lineRule="auto"/>
        <w:ind w:right="2228"/>
      </w:pPr>
      <w:r>
        <w:t>Total</w:t>
      </w:r>
      <w:r>
        <w:rPr>
          <w:spacing w:val="-19"/>
        </w:rPr>
        <w:t xml:space="preserve"> </w:t>
      </w:r>
      <w:r>
        <w:t>Respondents:</w:t>
      </w:r>
      <w:r>
        <w:tab/>
        <w:t>4</w:t>
      </w:r>
      <w:r>
        <w:rPr>
          <w:spacing w:val="-8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t>licensees</w:t>
      </w:r>
      <w:r>
        <w:rPr>
          <w:spacing w:val="-8"/>
        </w:rPr>
        <w:t xml:space="preserve"> </w:t>
      </w:r>
      <w:r>
        <w:t>requesting</w:t>
      </w:r>
      <w:r>
        <w:rPr>
          <w:spacing w:val="-8"/>
        </w:rPr>
        <w:t xml:space="preserve"> </w:t>
      </w:r>
      <w:r>
        <w:t>NOEDs)</w:t>
      </w:r>
      <w:r>
        <w:rPr>
          <w:w w:val="99"/>
        </w:rPr>
        <w:t xml:space="preserve"> </w:t>
      </w:r>
      <w:r>
        <w:t>Total</w:t>
      </w:r>
      <w:r>
        <w:rPr>
          <w:spacing w:val="-17"/>
        </w:rPr>
        <w:t xml:space="preserve"> </w:t>
      </w:r>
      <w:r>
        <w:t>Responses:</w:t>
      </w:r>
      <w:r>
        <w:tab/>
        <w:t>8</w:t>
      </w:r>
      <w:r>
        <w:rPr>
          <w:spacing w:val="-7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t>responses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recordkeepers)</w:t>
      </w:r>
      <w:r w:rsidR="00D632B7">
        <w:t xml:space="preserve"> </w:t>
      </w:r>
    </w:p>
    <w:p w:rsidR="00D632B7" w:rsidP="00D632B7" w:rsidRDefault="00D632B7" w14:paraId="2C32D748" w14:textId="77777777">
      <w:pPr>
        <w:pStyle w:val="paragraph"/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1"/>
          <w:rFonts w:ascii="Arial" w:hAnsi="Arial" w:cs="Arial"/>
          <w:sz w:val="22"/>
          <w:szCs w:val="22"/>
        </w:rPr>
        <w:t xml:space="preserve">The $278 hourly rate used in the burden estimates is based on the Nuclear Regulatory Commission’s fee for hourly rates as noted in 10 CFR 170.20 “Average cost per professional staff-hour.”  For more information </w:t>
      </w:r>
      <w:proofErr w:type="gramStart"/>
      <w:r>
        <w:rPr>
          <w:rStyle w:val="normaltextrun1"/>
          <w:rFonts w:ascii="Arial" w:hAnsi="Arial" w:cs="Arial"/>
          <w:sz w:val="22"/>
          <w:szCs w:val="22"/>
        </w:rPr>
        <w:t>on the basis of</w:t>
      </w:r>
      <w:proofErr w:type="gramEnd"/>
      <w:r>
        <w:rPr>
          <w:rStyle w:val="normaltextrun1"/>
          <w:rFonts w:ascii="Arial" w:hAnsi="Arial" w:cs="Arial"/>
          <w:sz w:val="22"/>
          <w:szCs w:val="22"/>
        </w:rPr>
        <w:t xml:space="preserve"> this rate, see the Revision of Fee Schedules; Fee Recovery for Fiscal Year 2019 (84 FR 22331, May</w:t>
      </w:r>
      <w:r w:rsidR="000B1D8D">
        <w:rPr>
          <w:rStyle w:val="normaltextrun1"/>
          <w:rFonts w:ascii="Arial" w:hAnsi="Arial" w:cs="Arial"/>
          <w:sz w:val="22"/>
          <w:szCs w:val="22"/>
        </w:rPr>
        <w:t> </w:t>
      </w:r>
      <w:r>
        <w:rPr>
          <w:rStyle w:val="normaltextrun1"/>
          <w:rFonts w:ascii="Arial" w:hAnsi="Arial" w:cs="Arial"/>
          <w:sz w:val="22"/>
          <w:szCs w:val="22"/>
        </w:rPr>
        <w:t>17, 2019).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D632B7" w:rsidP="00D632B7" w:rsidRDefault="00D632B7" w14:paraId="3579A78B" w14:textId="77777777">
      <w:pPr>
        <w:rPr>
          <w:rFonts w:ascii="Arial" w:hAnsi="Arial" w:cs="Arial"/>
        </w:rPr>
      </w:pPr>
    </w:p>
    <w:p w:rsidR="00D632B7" w:rsidP="00D632B7" w:rsidRDefault="00D632B7" w14:paraId="171D56CA" w14:textId="77777777">
      <w:pPr>
        <w:pStyle w:val="BodyText"/>
        <w:tabs>
          <w:tab w:val="left" w:pos="3319"/>
        </w:tabs>
        <w:spacing w:line="478" w:lineRule="auto"/>
        <w:ind w:left="0" w:right="2228"/>
      </w:pPr>
    </w:p>
    <w:p w:rsidR="00D632B7" w:rsidRDefault="00D632B7" w14:paraId="5B974E4F" w14:textId="77777777">
      <w:pPr>
        <w:pStyle w:val="BodyText"/>
        <w:tabs>
          <w:tab w:val="left" w:pos="3319"/>
        </w:tabs>
        <w:spacing w:line="478" w:lineRule="auto"/>
        <w:ind w:right="2228"/>
      </w:pPr>
    </w:p>
    <w:p w:rsidR="00D632B7" w:rsidRDefault="00D632B7" w14:paraId="56A41F1D" w14:textId="77777777">
      <w:pPr>
        <w:pStyle w:val="BodyText"/>
        <w:tabs>
          <w:tab w:val="left" w:pos="3319"/>
        </w:tabs>
        <w:spacing w:line="478" w:lineRule="auto"/>
        <w:ind w:right="2228"/>
      </w:pPr>
    </w:p>
    <w:p w:rsidR="00044285" w:rsidRDefault="00044285" w14:paraId="714A8362" w14:textId="77777777">
      <w:pPr>
        <w:spacing w:line="478" w:lineRule="auto"/>
      </w:pPr>
    </w:p>
    <w:p w:rsidR="004C189D" w:rsidRDefault="004C189D" w14:paraId="529F3D5D" w14:textId="77777777">
      <w:pPr>
        <w:spacing w:line="478" w:lineRule="auto"/>
        <w:sectPr w:rsidR="004C189D">
          <w:pgSz w:w="12240" w:h="15840"/>
          <w:pgMar w:top="1700" w:right="1360" w:bottom="280" w:left="1720" w:header="1472" w:footer="0" w:gutter="0"/>
          <w:cols w:space="720"/>
        </w:sectPr>
      </w:pPr>
    </w:p>
    <w:p w:rsidR="00044285" w:rsidRDefault="00044285" w14:paraId="4201EEE1" w14:textId="77777777">
      <w:pPr>
        <w:spacing w:before="1"/>
        <w:rPr>
          <w:rFonts w:ascii="Arial" w:hAnsi="Arial" w:eastAsia="Arial" w:cs="Arial"/>
          <w:sz w:val="15"/>
          <w:szCs w:val="15"/>
        </w:rPr>
      </w:pPr>
    </w:p>
    <w:p w:rsidR="00044285" w:rsidRDefault="00BA3BD7" w14:paraId="5F35FC43" w14:textId="77777777">
      <w:pPr>
        <w:pStyle w:val="BodyText"/>
        <w:numPr>
          <w:ilvl w:val="1"/>
          <w:numId w:val="1"/>
        </w:numPr>
        <w:tabs>
          <w:tab w:val="left" w:pos="1560"/>
        </w:tabs>
        <w:spacing w:before="71"/>
        <w:ind w:left="1559" w:hanging="719"/>
        <w:jc w:val="left"/>
      </w:pPr>
      <w:r>
        <w:rPr>
          <w:u w:val="single" w:color="000000"/>
        </w:rPr>
        <w:t>Estimate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Other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Additional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Costs</w:t>
      </w:r>
    </w:p>
    <w:p w:rsidR="00044285" w:rsidRDefault="00044285" w14:paraId="351B7DF7" w14:textId="77777777">
      <w:pPr>
        <w:spacing w:before="7"/>
        <w:rPr>
          <w:rFonts w:ascii="Arial" w:hAnsi="Arial" w:eastAsia="Arial" w:cs="Arial"/>
          <w:sz w:val="15"/>
          <w:szCs w:val="15"/>
        </w:rPr>
      </w:pPr>
    </w:p>
    <w:p w:rsidR="00044285" w:rsidRDefault="00BA3BD7" w14:paraId="7ABC4E95" w14:textId="77777777">
      <w:pPr>
        <w:pStyle w:val="BodyText"/>
        <w:spacing w:before="71"/>
        <w:ind w:left="1560" w:right="181"/>
      </w:pPr>
      <w:r>
        <w:t>NRC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determined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roughly</w:t>
      </w:r>
      <w:r>
        <w:rPr>
          <w:spacing w:val="-6"/>
        </w:rPr>
        <w:t xml:space="preserve"> </w:t>
      </w:r>
      <w:r>
        <w:t>proportional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recordkeeping</w:t>
      </w:r>
      <w:r>
        <w:rPr>
          <w:spacing w:val="-7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cost.</w:t>
      </w:r>
      <w:r>
        <w:rPr>
          <w:spacing w:val="48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typical</w:t>
      </w:r>
      <w:r>
        <w:rPr>
          <w:spacing w:val="-7"/>
        </w:rPr>
        <w:t xml:space="preserve"> </w:t>
      </w:r>
      <w:r>
        <w:t>clearance,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storage</w:t>
      </w:r>
      <w:r>
        <w:rPr>
          <w:w w:val="99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determined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equal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0.0004</w:t>
      </w:r>
      <w:r>
        <w:rPr>
          <w:spacing w:val="-5"/>
        </w:rPr>
        <w:t xml:space="preserve"> </w:t>
      </w:r>
      <w:r>
        <w:t>percent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recordkeeping</w:t>
      </w:r>
      <w:r>
        <w:rPr>
          <w:w w:val="99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cost.</w:t>
      </w:r>
      <w:r>
        <w:rPr>
          <w:spacing w:val="51"/>
        </w:rPr>
        <w:t xml:space="preserve"> </w:t>
      </w:r>
      <w:r>
        <w:t>Therefore,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clearance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$9</w:t>
      </w:r>
      <w:r>
        <w:rPr>
          <w:spacing w:val="-5"/>
        </w:rPr>
        <w:t xml:space="preserve"> </w:t>
      </w:r>
      <w:r>
        <w:t>(80</w:t>
      </w:r>
      <w:r>
        <w:rPr>
          <w:spacing w:val="-5"/>
        </w:rPr>
        <w:t xml:space="preserve"> </w:t>
      </w:r>
      <w:r>
        <w:t>x</w:t>
      </w:r>
      <w:r>
        <w:rPr>
          <w:w w:val="99"/>
        </w:rPr>
        <w:t xml:space="preserve"> </w:t>
      </w:r>
      <w:r>
        <w:t>0.0004</w:t>
      </w:r>
      <w:r>
        <w:rPr>
          <w:spacing w:val="-10"/>
        </w:rPr>
        <w:t xml:space="preserve"> </w:t>
      </w:r>
      <w:r>
        <w:t>x</w:t>
      </w:r>
      <w:r>
        <w:rPr>
          <w:spacing w:val="-10"/>
        </w:rPr>
        <w:t xml:space="preserve"> </w:t>
      </w:r>
      <w:r>
        <w:t>$</w:t>
      </w:r>
      <w:r w:rsidR="00220568">
        <w:t>278</w:t>
      </w:r>
      <w:r>
        <w:t>/hour).</w:t>
      </w:r>
    </w:p>
    <w:p w:rsidR="00044285" w:rsidRDefault="00044285" w14:paraId="251FB2E0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4C1E01E2" w14:textId="77777777">
      <w:pPr>
        <w:pStyle w:val="BodyText"/>
        <w:numPr>
          <w:ilvl w:val="1"/>
          <w:numId w:val="1"/>
        </w:numPr>
        <w:tabs>
          <w:tab w:val="left" w:pos="1560"/>
        </w:tabs>
        <w:ind w:left="1559" w:hanging="658"/>
        <w:jc w:val="left"/>
      </w:pPr>
      <w:r>
        <w:rPr>
          <w:u w:val="single" w:color="000000"/>
        </w:rPr>
        <w:t>Estimated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Annual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Cost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Federal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Government</w:t>
      </w:r>
    </w:p>
    <w:p w:rsidR="00044285" w:rsidRDefault="00044285" w14:paraId="363B1205" w14:textId="77777777">
      <w:pPr>
        <w:spacing w:before="7"/>
        <w:rPr>
          <w:rFonts w:ascii="Arial" w:hAnsi="Arial" w:eastAsia="Arial" w:cs="Arial"/>
          <w:sz w:val="15"/>
          <w:szCs w:val="15"/>
        </w:rPr>
      </w:pPr>
    </w:p>
    <w:p w:rsidR="004D0C6B" w:rsidP="00283A7C" w:rsidRDefault="004D0C6B" w14:paraId="132F1845" w14:textId="77777777">
      <w:pPr>
        <w:ind w:left="1559"/>
        <w:rPr>
          <w:rFonts w:ascii="Arial" w:hAnsi="Arial" w:cs="Arial"/>
        </w:rPr>
      </w:pPr>
      <w:r>
        <w:rPr>
          <w:rFonts w:ascii="Arial" w:hAnsi="Arial" w:cs="Arial"/>
        </w:rPr>
        <w:t xml:space="preserve">The staff has developed estimates of annualized costs to the Federal Government related to the conduct of this collection of information.  These </w:t>
      </w:r>
    </w:p>
    <w:p w:rsidR="003E3C06" w:rsidP="00283A7C" w:rsidRDefault="004D0C6B" w14:paraId="10C2C95D" w14:textId="77777777">
      <w:pPr>
        <w:ind w:left="1559" w:firstLine="1"/>
        <w:rPr>
          <w:rFonts w:ascii="Arial" w:hAnsi="Arial" w:cs="Arial"/>
        </w:rPr>
      </w:pPr>
      <w:r>
        <w:rPr>
          <w:rFonts w:ascii="Arial" w:hAnsi="Arial" w:cs="Arial"/>
        </w:rPr>
        <w:t>estimates are based on staff experience and subject matter expertise and include the burden needed to review, analyze, and process the collected information and any relevant operational expenses.</w:t>
      </w:r>
    </w:p>
    <w:p w:rsidR="00283A7C" w:rsidP="00283A7C" w:rsidRDefault="00283A7C" w14:paraId="1BB3B467" w14:textId="77777777">
      <w:pPr>
        <w:ind w:left="1559" w:firstLine="1"/>
      </w:pPr>
    </w:p>
    <w:p w:rsidR="00044285" w:rsidRDefault="00BA3BD7" w14:paraId="581C8F0F" w14:textId="77777777">
      <w:pPr>
        <w:pStyle w:val="BodyText"/>
        <w:spacing w:before="71"/>
        <w:ind w:left="1560" w:right="181"/>
      </w:pPr>
      <w:r>
        <w:t>The</w:t>
      </w:r>
      <w:r>
        <w:rPr>
          <w:spacing w:val="-7"/>
        </w:rPr>
        <w:t xml:space="preserve"> </w:t>
      </w:r>
      <w:r>
        <w:t>estimated</w:t>
      </w:r>
      <w:r>
        <w:rPr>
          <w:spacing w:val="-7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reviewing</w:t>
      </w:r>
      <w:r>
        <w:rPr>
          <w:spacing w:val="-7"/>
        </w:rPr>
        <w:t xml:space="preserve"> </w:t>
      </w:r>
      <w:r>
        <w:t>licensee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holder</w:t>
      </w:r>
      <w:r>
        <w:rPr>
          <w:spacing w:val="-7"/>
        </w:rPr>
        <w:t xml:space="preserve"> </w:t>
      </w:r>
      <w:r>
        <w:t>requests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enforcement</w:t>
      </w:r>
      <w:r>
        <w:rPr>
          <w:spacing w:val="-7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request.</w:t>
      </w:r>
      <w:r>
        <w:rPr>
          <w:w w:val="99"/>
        </w:rPr>
        <w:t xml:space="preserve"> </w:t>
      </w:r>
      <w:r>
        <w:t>Approximately</w:t>
      </w:r>
      <w:r>
        <w:rPr>
          <w:spacing w:val="-7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licensees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0</w:t>
      </w:r>
      <w:r>
        <w:rPr>
          <w:spacing w:val="-6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holder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1</w:t>
      </w:r>
      <w:r w:rsidR="000157B9">
        <w:t> </w:t>
      </w:r>
      <w:r>
        <w:t>enforcement</w:t>
      </w:r>
      <w:r>
        <w:rPr>
          <w:spacing w:val="-7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year.</w:t>
      </w:r>
      <w:r>
        <w:rPr>
          <w:spacing w:val="49"/>
        </w:rPr>
        <w:t xml:space="preserve"> </w:t>
      </w:r>
      <w:r>
        <w:t>Therefore,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160</w:t>
      </w:r>
      <w:r>
        <w:rPr>
          <w:w w:val="99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t>licensees/certificate</w:t>
      </w:r>
      <w:r>
        <w:rPr>
          <w:spacing w:val="-4"/>
        </w:rPr>
        <w:t xml:space="preserve"> </w:t>
      </w:r>
      <w:r>
        <w:t>holders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hours).</w:t>
      </w:r>
      <w:r>
        <w:rPr>
          <w:spacing w:val="5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$</w:t>
      </w:r>
      <w:r w:rsidR="00220568">
        <w:t>278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hour</w:t>
      </w:r>
      <w:r>
        <w:rPr>
          <w:spacing w:val="-5"/>
        </w:rPr>
        <w:t xml:space="preserve"> </w:t>
      </w:r>
      <w:r>
        <w:t>is</w:t>
      </w:r>
    </w:p>
    <w:p w:rsidR="00044285" w:rsidRDefault="00BA3BD7" w14:paraId="5AA922C4" w14:textId="77777777">
      <w:pPr>
        <w:pStyle w:val="BodyText"/>
        <w:spacing w:line="252" w:lineRule="exact"/>
        <w:ind w:left="1560"/>
      </w:pPr>
      <w:r>
        <w:t>$</w:t>
      </w:r>
      <w:r w:rsidR="007A7788">
        <w:t>44,480</w:t>
      </w:r>
      <w:r>
        <w:t>.</w:t>
      </w:r>
    </w:p>
    <w:p w:rsidR="00044285" w:rsidRDefault="00044285" w14:paraId="25A79DC2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2A5BEC2D" w14:textId="77777777">
      <w:pPr>
        <w:pStyle w:val="BodyText"/>
        <w:numPr>
          <w:ilvl w:val="1"/>
          <w:numId w:val="1"/>
        </w:numPr>
        <w:tabs>
          <w:tab w:val="left" w:pos="1560"/>
        </w:tabs>
        <w:ind w:left="1559" w:hanging="719"/>
        <w:jc w:val="left"/>
      </w:pPr>
      <w:r>
        <w:rPr>
          <w:u w:val="single" w:color="000000"/>
        </w:rPr>
        <w:t>Reasons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Change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Cost</w:t>
      </w:r>
    </w:p>
    <w:p w:rsidR="00044285" w:rsidRDefault="00044285" w14:paraId="238045E1" w14:textId="77777777">
      <w:pPr>
        <w:spacing w:before="7"/>
        <w:rPr>
          <w:rFonts w:ascii="Arial" w:hAnsi="Arial" w:eastAsia="Arial" w:cs="Arial"/>
          <w:sz w:val="15"/>
          <w:szCs w:val="15"/>
        </w:rPr>
      </w:pPr>
    </w:p>
    <w:p w:rsidR="00044285" w:rsidRDefault="000574BB" w14:paraId="0B057FD0" w14:textId="77777777">
      <w:pPr>
        <w:pStyle w:val="BodyText"/>
        <w:spacing w:before="71"/>
        <w:ind w:left="1560" w:right="3"/>
      </w:pPr>
      <w:r>
        <w:t xml:space="preserve">There is no change in the burden.  </w:t>
      </w:r>
      <w:r w:rsidR="00801002">
        <w:t>The hourly rate</w:t>
      </w:r>
      <w:r w:rsidR="00BA3BD7">
        <w:rPr>
          <w:spacing w:val="-5"/>
        </w:rPr>
        <w:t xml:space="preserve"> </w:t>
      </w:r>
      <w:r w:rsidR="00BA3BD7">
        <w:t>has</w:t>
      </w:r>
      <w:r w:rsidR="00BA3BD7">
        <w:rPr>
          <w:spacing w:val="-5"/>
        </w:rPr>
        <w:t xml:space="preserve"> </w:t>
      </w:r>
      <w:r w:rsidR="00BA3BD7">
        <w:t>changed</w:t>
      </w:r>
      <w:r w:rsidR="00BA3BD7">
        <w:rPr>
          <w:spacing w:val="-5"/>
        </w:rPr>
        <w:t xml:space="preserve"> </w:t>
      </w:r>
      <w:r w:rsidR="00BA3BD7">
        <w:t>from</w:t>
      </w:r>
      <w:r w:rsidR="00BA3BD7">
        <w:rPr>
          <w:spacing w:val="-4"/>
        </w:rPr>
        <w:t xml:space="preserve"> </w:t>
      </w:r>
      <w:r w:rsidR="00BA3BD7">
        <w:t>$</w:t>
      </w:r>
      <w:r w:rsidR="00B36489">
        <w:t>265</w:t>
      </w:r>
      <w:r w:rsidR="00BA3BD7">
        <w:rPr>
          <w:spacing w:val="-5"/>
        </w:rPr>
        <w:t xml:space="preserve"> </w:t>
      </w:r>
      <w:r w:rsidR="00BA3BD7">
        <w:t>to</w:t>
      </w:r>
      <w:r w:rsidR="00BA3BD7">
        <w:rPr>
          <w:spacing w:val="-5"/>
        </w:rPr>
        <w:t xml:space="preserve"> </w:t>
      </w:r>
      <w:r w:rsidR="00BA3BD7">
        <w:t>$</w:t>
      </w:r>
      <w:r w:rsidR="00B36489">
        <w:t>278</w:t>
      </w:r>
      <w:r w:rsidR="00B36489">
        <w:rPr>
          <w:spacing w:val="-5"/>
        </w:rPr>
        <w:t xml:space="preserve"> </w:t>
      </w:r>
      <w:r w:rsidR="00BA3BD7">
        <w:t>per</w:t>
      </w:r>
      <w:r w:rsidR="00BA3BD7">
        <w:rPr>
          <w:spacing w:val="-5"/>
        </w:rPr>
        <w:t xml:space="preserve"> </w:t>
      </w:r>
      <w:r w:rsidR="00BA3BD7">
        <w:t>hour</w:t>
      </w:r>
      <w:r w:rsidR="008B2FEA">
        <w:rPr>
          <w:spacing w:val="-5"/>
        </w:rPr>
        <w:t>.</w:t>
      </w:r>
    </w:p>
    <w:p w:rsidR="00044285" w:rsidRDefault="00044285" w14:paraId="6D051571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771489CE" w14:textId="77777777">
      <w:pPr>
        <w:pStyle w:val="BodyText"/>
        <w:numPr>
          <w:ilvl w:val="1"/>
          <w:numId w:val="1"/>
        </w:numPr>
        <w:tabs>
          <w:tab w:val="left" w:pos="1561"/>
        </w:tabs>
        <w:ind w:left="1560" w:hanging="720"/>
        <w:jc w:val="left"/>
      </w:pPr>
      <w:r>
        <w:rPr>
          <w:u w:val="single" w:color="000000"/>
        </w:rPr>
        <w:t>Publication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Statistical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Use</w:t>
      </w:r>
    </w:p>
    <w:p w:rsidR="00044285" w:rsidRDefault="00044285" w14:paraId="69F7AA7B" w14:textId="77777777">
      <w:pPr>
        <w:spacing w:before="7"/>
        <w:rPr>
          <w:rFonts w:ascii="Arial" w:hAnsi="Arial" w:eastAsia="Arial" w:cs="Arial"/>
          <w:sz w:val="15"/>
          <w:szCs w:val="15"/>
        </w:rPr>
      </w:pPr>
    </w:p>
    <w:p w:rsidR="00044285" w:rsidRDefault="00BA3BD7" w14:paraId="5D541A42" w14:textId="77777777">
      <w:pPr>
        <w:pStyle w:val="BodyText"/>
        <w:spacing w:before="71"/>
        <w:ind w:left="1560"/>
      </w:pPr>
      <w:r>
        <w:t>None.</w:t>
      </w:r>
    </w:p>
    <w:p w:rsidR="00044285" w:rsidRDefault="00044285" w14:paraId="7E802D31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16529B20" w14:textId="77777777">
      <w:pPr>
        <w:pStyle w:val="BodyText"/>
        <w:numPr>
          <w:ilvl w:val="1"/>
          <w:numId w:val="1"/>
        </w:numPr>
        <w:tabs>
          <w:tab w:val="left" w:pos="1560"/>
        </w:tabs>
        <w:ind w:left="1559" w:hanging="719"/>
        <w:jc w:val="left"/>
      </w:pPr>
      <w:r>
        <w:rPr>
          <w:u w:val="single" w:color="000000"/>
        </w:rPr>
        <w:t>Reason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Displaying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Expiration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Date</w:t>
      </w:r>
    </w:p>
    <w:p w:rsidR="00044285" w:rsidRDefault="00044285" w14:paraId="7A15EADF" w14:textId="77777777">
      <w:pPr>
        <w:spacing w:before="7"/>
        <w:rPr>
          <w:rFonts w:ascii="Arial" w:hAnsi="Arial" w:eastAsia="Arial" w:cs="Arial"/>
          <w:sz w:val="15"/>
          <w:szCs w:val="15"/>
        </w:rPr>
      </w:pPr>
    </w:p>
    <w:p w:rsidR="00044285" w:rsidRDefault="00BA3BD7" w14:paraId="35E05B75" w14:textId="77777777">
      <w:pPr>
        <w:pStyle w:val="BodyText"/>
        <w:spacing w:before="71"/>
        <w:ind w:left="1560" w:right="181"/>
      </w:pPr>
      <w:r>
        <w:t>The</w:t>
      </w:r>
      <w:r>
        <w:rPr>
          <w:spacing w:val="-7"/>
        </w:rPr>
        <w:t xml:space="preserve"> </w:t>
      </w:r>
      <w:r>
        <w:t>requirement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contained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Enforcement</w:t>
      </w:r>
      <w:r>
        <w:rPr>
          <w:spacing w:val="-6"/>
        </w:rPr>
        <w:t xml:space="preserve"> </w:t>
      </w:r>
      <w:r>
        <w:t>Policy.</w:t>
      </w:r>
      <w:r>
        <w:rPr>
          <w:spacing w:val="49"/>
        </w:rPr>
        <w:t xml:space="preserve"> </w:t>
      </w:r>
      <w:r>
        <w:t>Revising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Enforcement</w:t>
      </w:r>
      <w:r>
        <w:rPr>
          <w:spacing w:val="-8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update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expiration</w:t>
      </w:r>
      <w:r>
        <w:rPr>
          <w:spacing w:val="-8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unnecessarily</w:t>
      </w:r>
      <w:r>
        <w:rPr>
          <w:spacing w:val="-8"/>
        </w:rPr>
        <w:t xml:space="preserve"> </w:t>
      </w:r>
      <w:r>
        <w:t>expends</w:t>
      </w:r>
      <w:r>
        <w:rPr>
          <w:spacing w:val="-9"/>
        </w:rPr>
        <w:t xml:space="preserve"> </w:t>
      </w:r>
      <w:r>
        <w:t>scarce</w:t>
      </w:r>
      <w:r>
        <w:rPr>
          <w:w w:val="99"/>
        </w:rPr>
        <w:t xml:space="preserve"> </w:t>
      </w:r>
      <w:r>
        <w:t>agency</w:t>
      </w:r>
      <w:r>
        <w:rPr>
          <w:spacing w:val="-18"/>
        </w:rPr>
        <w:t xml:space="preserve"> </w:t>
      </w:r>
      <w:r>
        <w:t>resources.</w:t>
      </w:r>
    </w:p>
    <w:p w:rsidR="00044285" w:rsidRDefault="00044285" w14:paraId="7B216773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RDefault="00BA3BD7" w14:paraId="4B8A9FB6" w14:textId="77777777">
      <w:pPr>
        <w:pStyle w:val="BodyText"/>
        <w:numPr>
          <w:ilvl w:val="1"/>
          <w:numId w:val="1"/>
        </w:numPr>
        <w:tabs>
          <w:tab w:val="left" w:pos="1560"/>
        </w:tabs>
        <w:ind w:left="1559" w:hanging="719"/>
        <w:jc w:val="left"/>
      </w:pPr>
      <w:r>
        <w:rPr>
          <w:u w:val="single" w:color="000000"/>
        </w:rPr>
        <w:t>Exceptions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Certification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Statement</w:t>
      </w:r>
    </w:p>
    <w:p w:rsidR="00044285" w:rsidRDefault="00044285" w14:paraId="201DE98D" w14:textId="77777777">
      <w:pPr>
        <w:spacing w:before="7"/>
        <w:rPr>
          <w:rFonts w:ascii="Arial" w:hAnsi="Arial" w:eastAsia="Arial" w:cs="Arial"/>
          <w:sz w:val="15"/>
          <w:szCs w:val="15"/>
        </w:rPr>
      </w:pPr>
    </w:p>
    <w:p w:rsidR="00044285" w:rsidRDefault="00BA3BD7" w14:paraId="3695974C" w14:textId="77777777">
      <w:pPr>
        <w:pStyle w:val="BodyText"/>
        <w:spacing w:before="71"/>
        <w:ind w:left="1560"/>
      </w:pPr>
      <w:r>
        <w:t>Not</w:t>
      </w:r>
      <w:r>
        <w:rPr>
          <w:spacing w:val="-14"/>
        </w:rPr>
        <w:t xml:space="preserve"> </w:t>
      </w:r>
      <w:r>
        <w:t>applicable.</w:t>
      </w:r>
    </w:p>
    <w:p w:rsidR="00044285" w:rsidRDefault="00044285" w14:paraId="23DA069E" w14:textId="77777777">
      <w:pPr>
        <w:spacing w:before="10"/>
        <w:rPr>
          <w:rFonts w:ascii="Arial" w:hAnsi="Arial" w:eastAsia="Arial" w:cs="Arial"/>
          <w:sz w:val="21"/>
          <w:szCs w:val="21"/>
        </w:rPr>
      </w:pPr>
    </w:p>
    <w:p w:rsidR="00044285" w:rsidP="000226DA" w:rsidRDefault="00BA3BD7" w14:paraId="7E3CA43A" w14:textId="77777777">
      <w:pPr>
        <w:pStyle w:val="BodyText"/>
        <w:numPr>
          <w:ilvl w:val="0"/>
          <w:numId w:val="1"/>
        </w:numPr>
        <w:tabs>
          <w:tab w:val="left" w:pos="840"/>
        </w:tabs>
        <w:spacing w:line="478" w:lineRule="auto"/>
        <w:ind w:right="1207" w:hanging="720"/>
      </w:pPr>
      <w:r>
        <w:rPr>
          <w:spacing w:val="-1"/>
        </w:rPr>
        <w:t>COLLECTIONS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INFORMATION</w:t>
      </w:r>
      <w:r>
        <w:rPr>
          <w:spacing w:val="-16"/>
        </w:rPr>
        <w:t xml:space="preserve"> </w:t>
      </w:r>
      <w:r>
        <w:rPr>
          <w:spacing w:val="-1"/>
        </w:rPr>
        <w:t>EMPLOYING</w:t>
      </w:r>
      <w:r>
        <w:rPr>
          <w:spacing w:val="-14"/>
        </w:rPr>
        <w:t xml:space="preserve"> </w:t>
      </w:r>
      <w:r>
        <w:rPr>
          <w:spacing w:val="-1"/>
        </w:rPr>
        <w:t>STATISTICAL</w:t>
      </w:r>
      <w:r>
        <w:rPr>
          <w:spacing w:val="-14"/>
        </w:rPr>
        <w:t xml:space="preserve"> </w:t>
      </w:r>
      <w:r>
        <w:rPr>
          <w:spacing w:val="-1"/>
        </w:rPr>
        <w:t>METHODS</w:t>
      </w:r>
      <w:r>
        <w:rPr>
          <w:spacing w:val="23"/>
          <w:w w:val="99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applicable.</w:t>
      </w:r>
    </w:p>
    <w:p w:rsidR="000226DA" w:rsidP="000226DA" w:rsidRDefault="000226DA" w14:paraId="77753430" w14:textId="77777777">
      <w:pPr>
        <w:pStyle w:val="BodyText"/>
        <w:numPr>
          <w:ilvl w:val="0"/>
          <w:numId w:val="1"/>
        </w:numPr>
        <w:tabs>
          <w:tab w:val="left" w:pos="840"/>
        </w:tabs>
        <w:spacing w:line="478" w:lineRule="auto"/>
        <w:ind w:right="1207" w:hanging="720"/>
      </w:pPr>
      <w:r>
        <w:br w:type="page"/>
      </w:r>
    </w:p>
    <w:p w:rsidR="000B1D8D" w:rsidP="00ED4CAB" w:rsidRDefault="000B1D8D" w14:paraId="665FFDA9" w14:textId="77777777">
      <w:pPr>
        <w:tabs>
          <w:tab w:val="left" w:pos="-1080"/>
          <w:tab w:val="left" w:pos="-360"/>
          <w:tab w:val="left" w:pos="0"/>
          <w:tab w:val="left" w:pos="600"/>
          <w:tab w:val="left" w:pos="1200"/>
          <w:tab w:val="left" w:pos="1920"/>
          <w:tab w:val="left" w:pos="2880"/>
          <w:tab w:val="left" w:pos="3600"/>
          <w:tab w:val="left" w:pos="4410"/>
          <w:tab w:val="left" w:pos="5760"/>
          <w:tab w:val="left" w:pos="6480"/>
          <w:tab w:val="left" w:pos="7200"/>
          <w:tab w:val="left" w:pos="7920"/>
          <w:tab w:val="left" w:pos="9000"/>
          <w:tab w:val="left" w:pos="9360"/>
        </w:tabs>
        <w:spacing w:line="0" w:lineRule="atLeast"/>
        <w:ind w:left="119"/>
        <w:jc w:val="center"/>
        <w:rPr>
          <w:rFonts w:ascii="Arial" w:hAnsi="Arial" w:cs="Arial"/>
        </w:rPr>
      </w:pPr>
    </w:p>
    <w:p w:rsidRPr="00ED4CAB" w:rsidR="000226DA" w:rsidP="000B1D8D" w:rsidRDefault="000226DA" w14:paraId="0B932FB6" w14:textId="77777777">
      <w:pPr>
        <w:tabs>
          <w:tab w:val="left" w:pos="-1080"/>
          <w:tab w:val="left" w:pos="-360"/>
          <w:tab w:val="left" w:pos="0"/>
          <w:tab w:val="left" w:pos="600"/>
          <w:tab w:val="left" w:pos="1200"/>
          <w:tab w:val="left" w:pos="1920"/>
          <w:tab w:val="left" w:pos="2880"/>
          <w:tab w:val="left" w:pos="3600"/>
          <w:tab w:val="left" w:pos="4410"/>
          <w:tab w:val="left" w:pos="5760"/>
          <w:tab w:val="left" w:pos="6480"/>
          <w:tab w:val="left" w:pos="7200"/>
          <w:tab w:val="left" w:pos="7920"/>
          <w:tab w:val="left" w:pos="9000"/>
          <w:tab w:val="left" w:pos="9360"/>
        </w:tabs>
        <w:spacing w:line="0" w:lineRule="atLeast"/>
        <w:ind w:left="119"/>
        <w:jc w:val="center"/>
        <w:rPr>
          <w:rFonts w:ascii="Arial" w:hAnsi="Arial" w:cs="Arial"/>
        </w:rPr>
      </w:pPr>
      <w:r w:rsidRPr="00ED4CAB">
        <w:rPr>
          <w:rFonts w:ascii="Arial" w:hAnsi="Arial" w:cs="Arial"/>
        </w:rPr>
        <w:t>GUIDANCE DOCUMENTS FOR INFORMATION COLLECTION REQUIREMENTS</w:t>
      </w:r>
    </w:p>
    <w:p w:rsidRPr="00ED4CAB" w:rsidR="000226DA" w:rsidP="000B1D8D" w:rsidRDefault="000226DA" w14:paraId="289A2180" w14:textId="77777777">
      <w:pPr>
        <w:tabs>
          <w:tab w:val="left" w:pos="-1080"/>
          <w:tab w:val="left" w:pos="-360"/>
          <w:tab w:val="left" w:pos="0"/>
          <w:tab w:val="left" w:pos="600"/>
          <w:tab w:val="left" w:pos="1200"/>
          <w:tab w:val="left" w:pos="1920"/>
          <w:tab w:val="left" w:pos="2880"/>
          <w:tab w:val="left" w:pos="3600"/>
          <w:tab w:val="left" w:pos="4410"/>
          <w:tab w:val="left" w:pos="5760"/>
          <w:tab w:val="left" w:pos="6480"/>
          <w:tab w:val="left" w:pos="7200"/>
          <w:tab w:val="left" w:pos="7920"/>
          <w:tab w:val="left" w:pos="9000"/>
          <w:tab w:val="left" w:pos="9360"/>
        </w:tabs>
        <w:spacing w:line="0" w:lineRule="atLeast"/>
        <w:ind w:left="119"/>
        <w:jc w:val="center"/>
        <w:rPr>
          <w:rFonts w:ascii="Arial" w:hAnsi="Arial" w:cs="Arial"/>
        </w:rPr>
      </w:pPr>
      <w:r w:rsidRPr="00ED4CAB">
        <w:rPr>
          <w:rFonts w:ascii="Arial" w:hAnsi="Arial" w:cs="Arial"/>
        </w:rPr>
        <w:t>CONTAINED IN</w:t>
      </w:r>
    </w:p>
    <w:p w:rsidRPr="00ED4CAB" w:rsidR="000226DA" w:rsidP="000B1D8D" w:rsidRDefault="000226DA" w14:paraId="3C03F0CF" w14:textId="77777777">
      <w:pPr>
        <w:widowControl/>
        <w:tabs>
          <w:tab w:val="center" w:pos="4680"/>
          <w:tab w:val="right" w:pos="9360"/>
        </w:tabs>
        <w:autoSpaceDE w:val="0"/>
        <w:autoSpaceDN w:val="0"/>
        <w:adjustRightInd w:val="0"/>
        <w:ind w:left="119"/>
        <w:jc w:val="center"/>
        <w:rPr>
          <w:rFonts w:ascii="Arial" w:hAnsi="Arial" w:cs="Arial"/>
        </w:rPr>
      </w:pPr>
      <w:r w:rsidRPr="00ED4CAB">
        <w:rPr>
          <w:rFonts w:ascii="Arial" w:hAnsi="Arial" w:cs="Arial"/>
        </w:rPr>
        <w:t>NOTICE OF ENFORCEMENT DISCRETION FOR OPERATING POWER REACTORS AND GASEOUS DIFFUSION PLANTS</w:t>
      </w:r>
    </w:p>
    <w:p w:rsidRPr="00ED4CAB" w:rsidR="000226DA" w:rsidP="000B1D8D" w:rsidRDefault="000226DA" w14:paraId="7E3A0FB6" w14:textId="77777777">
      <w:pPr>
        <w:widowControl/>
        <w:tabs>
          <w:tab w:val="center" w:pos="4680"/>
          <w:tab w:val="right" w:pos="9360"/>
        </w:tabs>
        <w:ind w:left="119"/>
        <w:jc w:val="center"/>
        <w:rPr>
          <w:rFonts w:ascii="Arial" w:hAnsi="Arial" w:cs="Arial"/>
        </w:rPr>
      </w:pPr>
      <w:r w:rsidRPr="00ED4CAB">
        <w:rPr>
          <w:rFonts w:ascii="Arial" w:hAnsi="Arial" w:cs="Arial"/>
        </w:rPr>
        <w:t>(NRC ENFORCEMENT POLICY)</w:t>
      </w:r>
    </w:p>
    <w:p w:rsidRPr="000226DA" w:rsidR="000226DA" w:rsidP="000B1D8D" w:rsidRDefault="000226DA" w14:paraId="1479A325" w14:textId="77777777">
      <w:pPr>
        <w:pStyle w:val="ListParagraph"/>
        <w:widowControl/>
        <w:ind w:left="840" w:hanging="840"/>
        <w:jc w:val="center"/>
        <w:rPr>
          <w:rFonts w:ascii="Arial" w:hAnsi="Arial" w:cs="Arial"/>
        </w:rPr>
      </w:pPr>
      <w:r w:rsidRPr="000226DA">
        <w:rPr>
          <w:rFonts w:ascii="Arial" w:hAnsi="Arial" w:cs="Arial"/>
        </w:rPr>
        <w:t>3150-0136</w:t>
      </w:r>
    </w:p>
    <w:p w:rsidRPr="000226DA" w:rsidR="000226DA" w:rsidP="00ED4CAB" w:rsidRDefault="000226DA" w14:paraId="197476D2" w14:textId="77777777">
      <w:pPr>
        <w:pStyle w:val="ListParagraph"/>
        <w:tabs>
          <w:tab w:val="left" w:pos="-1080"/>
          <w:tab w:val="left" w:pos="-360"/>
          <w:tab w:val="left" w:pos="0"/>
          <w:tab w:val="left" w:pos="600"/>
          <w:tab w:val="left" w:pos="1200"/>
          <w:tab w:val="left" w:pos="1920"/>
          <w:tab w:val="left" w:pos="2880"/>
          <w:tab w:val="left" w:pos="3600"/>
          <w:tab w:val="left" w:pos="4410"/>
          <w:tab w:val="left" w:pos="5760"/>
          <w:tab w:val="left" w:pos="6480"/>
          <w:tab w:val="left" w:pos="7200"/>
          <w:tab w:val="left" w:pos="7920"/>
          <w:tab w:val="left" w:pos="9000"/>
          <w:tab w:val="left" w:pos="9360"/>
        </w:tabs>
        <w:spacing w:line="0" w:lineRule="atLeast"/>
        <w:ind w:left="84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Pr="003E2B01" w:rsidR="000226DA" w:rsidTr="00B54B32" w14:paraId="2DD7E3A0" w14:textId="77777777">
        <w:tc>
          <w:tcPr>
            <w:tcW w:w="4677" w:type="dxa"/>
          </w:tcPr>
          <w:p w:rsidRPr="00512B3E" w:rsidR="000226DA" w:rsidP="00B54B32" w:rsidRDefault="000226DA" w14:paraId="23FF087E" w14:textId="77777777">
            <w:pPr>
              <w:tabs>
                <w:tab w:val="left" w:pos="-1080"/>
                <w:tab w:val="left" w:pos="-360"/>
                <w:tab w:val="left" w:pos="0"/>
                <w:tab w:val="left" w:pos="600"/>
                <w:tab w:val="left" w:pos="1200"/>
                <w:tab w:val="left" w:pos="1920"/>
                <w:tab w:val="left" w:pos="2880"/>
                <w:tab w:val="left" w:pos="3600"/>
                <w:tab w:val="left" w:pos="4410"/>
                <w:tab w:val="left" w:pos="5760"/>
                <w:tab w:val="left" w:pos="6480"/>
                <w:tab w:val="left" w:pos="7200"/>
                <w:tab w:val="left" w:pos="7920"/>
                <w:tab w:val="left" w:pos="9000"/>
                <w:tab w:val="left" w:pos="936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B3E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4673" w:type="dxa"/>
          </w:tcPr>
          <w:p w:rsidRPr="00512B3E" w:rsidR="000226DA" w:rsidP="00B54B32" w:rsidRDefault="000226DA" w14:paraId="09F59814" w14:textId="77777777">
            <w:pPr>
              <w:tabs>
                <w:tab w:val="left" w:pos="-1080"/>
                <w:tab w:val="left" w:pos="-360"/>
                <w:tab w:val="left" w:pos="0"/>
                <w:tab w:val="left" w:pos="600"/>
                <w:tab w:val="left" w:pos="1200"/>
                <w:tab w:val="left" w:pos="1920"/>
                <w:tab w:val="left" w:pos="2880"/>
                <w:tab w:val="left" w:pos="3600"/>
                <w:tab w:val="left" w:pos="4410"/>
                <w:tab w:val="left" w:pos="5760"/>
                <w:tab w:val="left" w:pos="6480"/>
                <w:tab w:val="left" w:pos="7200"/>
                <w:tab w:val="left" w:pos="7920"/>
                <w:tab w:val="left" w:pos="9000"/>
                <w:tab w:val="left" w:pos="936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B3E">
              <w:rPr>
                <w:rFonts w:ascii="Arial" w:hAnsi="Arial" w:cs="Arial"/>
                <w:sz w:val="22"/>
                <w:szCs w:val="22"/>
              </w:rPr>
              <w:t>Accession number</w:t>
            </w:r>
          </w:p>
        </w:tc>
      </w:tr>
      <w:tr w:rsidRPr="003E2B01" w:rsidR="000226DA" w:rsidTr="00B54B32" w14:paraId="14117E0D" w14:textId="77777777">
        <w:tc>
          <w:tcPr>
            <w:tcW w:w="4677" w:type="dxa"/>
          </w:tcPr>
          <w:p w:rsidRPr="00512B3E" w:rsidR="000226DA" w:rsidP="00B54B32" w:rsidRDefault="000226DA" w14:paraId="4E4438FB" w14:textId="77777777">
            <w:pPr>
              <w:tabs>
                <w:tab w:val="left" w:pos="-1080"/>
                <w:tab w:val="left" w:pos="-360"/>
                <w:tab w:val="left" w:pos="0"/>
                <w:tab w:val="left" w:pos="600"/>
                <w:tab w:val="left" w:pos="1200"/>
                <w:tab w:val="left" w:pos="1920"/>
                <w:tab w:val="left" w:pos="2880"/>
                <w:tab w:val="left" w:pos="3600"/>
                <w:tab w:val="left" w:pos="4410"/>
                <w:tab w:val="left" w:pos="5760"/>
                <w:tab w:val="left" w:pos="6480"/>
                <w:tab w:val="left" w:pos="7200"/>
                <w:tab w:val="left" w:pos="7920"/>
                <w:tab w:val="left" w:pos="9000"/>
                <w:tab w:val="left" w:pos="9360"/>
              </w:tabs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Nuclear Regulatory Commission Enforcement Manual</w:t>
            </w:r>
            <w:r w:rsidR="007A7788">
              <w:rPr>
                <w:rFonts w:ascii="Arial" w:hAnsi="Arial" w:cs="Arial"/>
                <w:sz w:val="22"/>
                <w:szCs w:val="22"/>
              </w:rPr>
              <w:t>, Appendix F</w:t>
            </w:r>
          </w:p>
        </w:tc>
        <w:tc>
          <w:tcPr>
            <w:tcW w:w="4673" w:type="dxa"/>
          </w:tcPr>
          <w:p w:rsidRPr="00512B3E" w:rsidR="000226DA" w:rsidP="00B54B32" w:rsidRDefault="007A7788" w14:paraId="2A4AD671" w14:textId="77777777">
            <w:pPr>
              <w:tabs>
                <w:tab w:val="left" w:pos="-1080"/>
                <w:tab w:val="left" w:pos="-360"/>
                <w:tab w:val="left" w:pos="0"/>
                <w:tab w:val="left" w:pos="600"/>
                <w:tab w:val="left" w:pos="1200"/>
                <w:tab w:val="left" w:pos="1920"/>
                <w:tab w:val="left" w:pos="2880"/>
                <w:tab w:val="left" w:pos="3600"/>
                <w:tab w:val="left" w:pos="4410"/>
                <w:tab w:val="left" w:pos="5760"/>
                <w:tab w:val="left" w:pos="6480"/>
                <w:tab w:val="left" w:pos="7200"/>
                <w:tab w:val="left" w:pos="7920"/>
                <w:tab w:val="left" w:pos="9000"/>
                <w:tab w:val="left" w:pos="9360"/>
              </w:tabs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ML19193A023</w:t>
            </w:r>
          </w:p>
        </w:tc>
      </w:tr>
      <w:tr w:rsidRPr="003E2B01" w:rsidR="000226DA" w:rsidTr="00B54B32" w14:paraId="44A60634" w14:textId="77777777">
        <w:tc>
          <w:tcPr>
            <w:tcW w:w="4677" w:type="dxa"/>
          </w:tcPr>
          <w:p w:rsidRPr="00512B3E" w:rsidR="000226DA" w:rsidP="00B54B32" w:rsidRDefault="000226DA" w14:paraId="7E1D79C2" w14:textId="77777777">
            <w:pPr>
              <w:tabs>
                <w:tab w:val="left" w:pos="-1080"/>
                <w:tab w:val="left" w:pos="-360"/>
                <w:tab w:val="left" w:pos="0"/>
                <w:tab w:val="left" w:pos="600"/>
                <w:tab w:val="left" w:pos="1200"/>
                <w:tab w:val="left" w:pos="1920"/>
                <w:tab w:val="left" w:pos="2880"/>
                <w:tab w:val="left" w:pos="3600"/>
                <w:tab w:val="left" w:pos="4410"/>
                <w:tab w:val="left" w:pos="5760"/>
                <w:tab w:val="left" w:pos="6480"/>
                <w:tab w:val="left" w:pos="7200"/>
                <w:tab w:val="left" w:pos="7920"/>
                <w:tab w:val="left" w:pos="9000"/>
                <w:tab w:val="left" w:pos="9360"/>
              </w:tabs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Nuclear Regulatory Commission Enforcement Policy</w:t>
            </w:r>
          </w:p>
        </w:tc>
        <w:tc>
          <w:tcPr>
            <w:tcW w:w="4673" w:type="dxa"/>
          </w:tcPr>
          <w:p w:rsidRPr="00512B3E" w:rsidR="000226DA" w:rsidP="00B54B32" w:rsidRDefault="000226DA" w14:paraId="4BD4FACA" w14:textId="77777777">
            <w:pPr>
              <w:tabs>
                <w:tab w:val="left" w:pos="-1080"/>
                <w:tab w:val="left" w:pos="-360"/>
                <w:tab w:val="left" w:pos="0"/>
                <w:tab w:val="left" w:pos="600"/>
                <w:tab w:val="left" w:pos="1200"/>
                <w:tab w:val="left" w:pos="1920"/>
                <w:tab w:val="left" w:pos="2880"/>
                <w:tab w:val="left" w:pos="3600"/>
                <w:tab w:val="left" w:pos="4410"/>
                <w:tab w:val="left" w:pos="5760"/>
                <w:tab w:val="left" w:pos="6480"/>
                <w:tab w:val="left" w:pos="7200"/>
                <w:tab w:val="left" w:pos="7920"/>
                <w:tab w:val="left" w:pos="9000"/>
                <w:tab w:val="left" w:pos="9360"/>
              </w:tabs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512B3E">
              <w:rPr>
                <w:rFonts w:ascii="Arial" w:hAnsi="Arial" w:cs="Arial"/>
                <w:sz w:val="22"/>
                <w:szCs w:val="22"/>
              </w:rPr>
              <w:t>ML1</w:t>
            </w:r>
            <w:r>
              <w:rPr>
                <w:rFonts w:ascii="Arial" w:hAnsi="Arial" w:cs="Arial"/>
                <w:sz w:val="22"/>
                <w:szCs w:val="22"/>
              </w:rPr>
              <w:t>9123A129</w:t>
            </w:r>
          </w:p>
        </w:tc>
      </w:tr>
    </w:tbl>
    <w:p w:rsidR="000226DA" w:rsidP="00ED4CAB" w:rsidRDefault="000226DA" w14:paraId="3048C52B" w14:textId="77777777">
      <w:pPr>
        <w:pStyle w:val="BodyText"/>
        <w:tabs>
          <w:tab w:val="left" w:pos="840"/>
        </w:tabs>
        <w:spacing w:line="478" w:lineRule="auto"/>
        <w:ind w:left="0" w:right="1207"/>
      </w:pPr>
    </w:p>
    <w:sectPr w:rsidR="000226DA">
      <w:pgSz w:w="12240" w:h="15840"/>
      <w:pgMar w:top="1700" w:right="1380" w:bottom="280" w:left="1320" w:header="147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D5EA1" w14:textId="77777777" w:rsidR="009A22FC" w:rsidRDefault="009A22FC">
      <w:r>
        <w:separator/>
      </w:r>
    </w:p>
  </w:endnote>
  <w:endnote w:type="continuationSeparator" w:id="0">
    <w:p w14:paraId="62D0DA8D" w14:textId="77777777" w:rsidR="009A22FC" w:rsidRDefault="009A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12968" w14:textId="77777777" w:rsidR="009A22FC" w:rsidRDefault="009A22FC">
      <w:r>
        <w:separator/>
      </w:r>
    </w:p>
  </w:footnote>
  <w:footnote w:type="continuationSeparator" w:id="0">
    <w:p w14:paraId="16C13F3B" w14:textId="77777777" w:rsidR="009A22FC" w:rsidRDefault="009A2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80CBA" w14:textId="77777777" w:rsidR="00044285" w:rsidRDefault="00DC252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496" behindDoc="1" locked="0" layoutInCell="1" allowOverlap="1" wp14:anchorId="39F664D2" wp14:editId="3C86AFDF">
              <wp:simplePos x="0" y="0"/>
              <wp:positionH relativeFrom="page">
                <wp:posOffset>3746500</wp:posOffset>
              </wp:positionH>
              <wp:positionV relativeFrom="page">
                <wp:posOffset>922020</wp:posOffset>
              </wp:positionV>
              <wp:extent cx="280035" cy="177800"/>
              <wp:effectExtent l="3175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5C0DA" w14:textId="77777777" w:rsidR="00044285" w:rsidRDefault="00BA3BD7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269D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F664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5pt;margin-top:72.6pt;width:22.05pt;height:14pt;z-index:-4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" filled="f" stroked="f">
              <v:textbox inset="0,0,0,0">
                <w:txbxContent>
                  <w:p w14:paraId="1615C0DA" w14:textId="77777777" w:rsidR="00044285" w:rsidRDefault="00BA3BD7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269D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26038"/>
    <w:multiLevelType w:val="hybridMultilevel"/>
    <w:tmpl w:val="10E8E37C"/>
    <w:lvl w:ilvl="0" w:tplc="D0F015BA">
      <w:start w:val="1"/>
      <w:numFmt w:val="upperLetter"/>
      <w:lvlText w:val="%1."/>
      <w:lvlJc w:val="left"/>
      <w:pPr>
        <w:ind w:left="840" w:hanging="721"/>
      </w:pPr>
      <w:rPr>
        <w:rFonts w:ascii="Arial" w:eastAsia="Arial" w:hAnsi="Arial" w:hint="default"/>
        <w:w w:val="99"/>
        <w:sz w:val="22"/>
        <w:szCs w:val="22"/>
      </w:rPr>
    </w:lvl>
    <w:lvl w:ilvl="1" w:tplc="BEE60CB4">
      <w:start w:val="1"/>
      <w:numFmt w:val="decimal"/>
      <w:lvlText w:val="%2."/>
      <w:lvlJc w:val="left"/>
      <w:pPr>
        <w:ind w:left="1160" w:hanging="721"/>
        <w:jc w:val="right"/>
      </w:pPr>
      <w:rPr>
        <w:rFonts w:ascii="Arial" w:eastAsia="Arial" w:hAnsi="Arial" w:hint="default"/>
        <w:w w:val="99"/>
        <w:sz w:val="22"/>
        <w:szCs w:val="22"/>
      </w:rPr>
    </w:lvl>
    <w:lvl w:ilvl="2" w:tplc="C5EA30A2">
      <w:start w:val="1"/>
      <w:numFmt w:val="bullet"/>
      <w:lvlText w:val="•"/>
      <w:lvlJc w:val="left"/>
      <w:pPr>
        <w:ind w:left="2093" w:hanging="721"/>
      </w:pPr>
      <w:rPr>
        <w:rFonts w:hint="default"/>
      </w:rPr>
    </w:lvl>
    <w:lvl w:ilvl="3" w:tplc="39EEEC1C">
      <w:start w:val="1"/>
      <w:numFmt w:val="bullet"/>
      <w:lvlText w:val="•"/>
      <w:lvlJc w:val="left"/>
      <w:pPr>
        <w:ind w:left="3026" w:hanging="721"/>
      </w:pPr>
      <w:rPr>
        <w:rFonts w:hint="default"/>
      </w:rPr>
    </w:lvl>
    <w:lvl w:ilvl="4" w:tplc="9BDE4436">
      <w:start w:val="1"/>
      <w:numFmt w:val="bullet"/>
      <w:lvlText w:val="•"/>
      <w:lvlJc w:val="left"/>
      <w:pPr>
        <w:ind w:left="3960" w:hanging="721"/>
      </w:pPr>
      <w:rPr>
        <w:rFonts w:hint="default"/>
      </w:rPr>
    </w:lvl>
    <w:lvl w:ilvl="5" w:tplc="5D863F96">
      <w:start w:val="1"/>
      <w:numFmt w:val="bullet"/>
      <w:lvlText w:val="•"/>
      <w:lvlJc w:val="left"/>
      <w:pPr>
        <w:ind w:left="4893" w:hanging="721"/>
      </w:pPr>
      <w:rPr>
        <w:rFonts w:hint="default"/>
      </w:rPr>
    </w:lvl>
    <w:lvl w:ilvl="6" w:tplc="E68C4C30">
      <w:start w:val="1"/>
      <w:numFmt w:val="bullet"/>
      <w:lvlText w:val="•"/>
      <w:lvlJc w:val="left"/>
      <w:pPr>
        <w:ind w:left="5826" w:hanging="721"/>
      </w:pPr>
      <w:rPr>
        <w:rFonts w:hint="default"/>
      </w:rPr>
    </w:lvl>
    <w:lvl w:ilvl="7" w:tplc="5F06FE3C">
      <w:start w:val="1"/>
      <w:numFmt w:val="bullet"/>
      <w:lvlText w:val="•"/>
      <w:lvlJc w:val="left"/>
      <w:pPr>
        <w:ind w:left="6760" w:hanging="721"/>
      </w:pPr>
      <w:rPr>
        <w:rFonts w:hint="default"/>
      </w:rPr>
    </w:lvl>
    <w:lvl w:ilvl="8" w:tplc="CC1AB578">
      <w:start w:val="1"/>
      <w:numFmt w:val="bullet"/>
      <w:lvlText w:val="•"/>
      <w:lvlJc w:val="left"/>
      <w:pPr>
        <w:ind w:left="7693" w:hanging="7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85"/>
    <w:rsid w:val="000157B9"/>
    <w:rsid w:val="000226DA"/>
    <w:rsid w:val="000263DE"/>
    <w:rsid w:val="00044285"/>
    <w:rsid w:val="00046AE5"/>
    <w:rsid w:val="000574BB"/>
    <w:rsid w:val="000A6A57"/>
    <w:rsid w:val="000B1D8D"/>
    <w:rsid w:val="001447B7"/>
    <w:rsid w:val="0017030B"/>
    <w:rsid w:val="00173947"/>
    <w:rsid w:val="001A1571"/>
    <w:rsid w:val="00220568"/>
    <w:rsid w:val="00246D0E"/>
    <w:rsid w:val="002604BD"/>
    <w:rsid w:val="00274643"/>
    <w:rsid w:val="00283A7C"/>
    <w:rsid w:val="002A0517"/>
    <w:rsid w:val="002B5CDD"/>
    <w:rsid w:val="0031493F"/>
    <w:rsid w:val="00322EE8"/>
    <w:rsid w:val="00344618"/>
    <w:rsid w:val="00344E9D"/>
    <w:rsid w:val="00362208"/>
    <w:rsid w:val="003D6EB3"/>
    <w:rsid w:val="003E3C06"/>
    <w:rsid w:val="003F269D"/>
    <w:rsid w:val="003F440F"/>
    <w:rsid w:val="00455C2C"/>
    <w:rsid w:val="00487B84"/>
    <w:rsid w:val="00492350"/>
    <w:rsid w:val="004C189D"/>
    <w:rsid w:val="004D0C6B"/>
    <w:rsid w:val="00561E01"/>
    <w:rsid w:val="005763DB"/>
    <w:rsid w:val="00585AF4"/>
    <w:rsid w:val="0059148A"/>
    <w:rsid w:val="005B671E"/>
    <w:rsid w:val="00620203"/>
    <w:rsid w:val="00650151"/>
    <w:rsid w:val="00690E3A"/>
    <w:rsid w:val="0074535E"/>
    <w:rsid w:val="00771466"/>
    <w:rsid w:val="0077229F"/>
    <w:rsid w:val="007A7788"/>
    <w:rsid w:val="007E6D2A"/>
    <w:rsid w:val="008005F1"/>
    <w:rsid w:val="00801002"/>
    <w:rsid w:val="00893F28"/>
    <w:rsid w:val="008B2FEA"/>
    <w:rsid w:val="009069A8"/>
    <w:rsid w:val="00987466"/>
    <w:rsid w:val="00994B1C"/>
    <w:rsid w:val="009A22FC"/>
    <w:rsid w:val="009B6BF0"/>
    <w:rsid w:val="00A371A9"/>
    <w:rsid w:val="00A45B91"/>
    <w:rsid w:val="00A53801"/>
    <w:rsid w:val="00A862D5"/>
    <w:rsid w:val="00AC36A2"/>
    <w:rsid w:val="00B03FC6"/>
    <w:rsid w:val="00B36489"/>
    <w:rsid w:val="00B727C2"/>
    <w:rsid w:val="00BA3BD7"/>
    <w:rsid w:val="00BE44D9"/>
    <w:rsid w:val="00C70B6B"/>
    <w:rsid w:val="00CB57D4"/>
    <w:rsid w:val="00D030ED"/>
    <w:rsid w:val="00D522EE"/>
    <w:rsid w:val="00D632B7"/>
    <w:rsid w:val="00D9068E"/>
    <w:rsid w:val="00DA4E09"/>
    <w:rsid w:val="00DC2521"/>
    <w:rsid w:val="00E62A5E"/>
    <w:rsid w:val="00ED4CAB"/>
    <w:rsid w:val="00ED6ACE"/>
    <w:rsid w:val="00EF5ED1"/>
    <w:rsid w:val="00F90725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FF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B6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B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B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B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BF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226DA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55C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C2C"/>
  </w:style>
  <w:style w:type="paragraph" w:styleId="Footer">
    <w:name w:val="footer"/>
    <w:basedOn w:val="Normal"/>
    <w:link w:val="FooterChar"/>
    <w:uiPriority w:val="99"/>
    <w:unhideWhenUsed/>
    <w:rsid w:val="00455C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C2C"/>
  </w:style>
  <w:style w:type="character" w:styleId="Hyperlink">
    <w:name w:val="Hyperlink"/>
    <w:basedOn w:val="DefaultParagraphFont"/>
    <w:semiHidden/>
    <w:unhideWhenUsed/>
    <w:rsid w:val="00E62A5E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D632B7"/>
    <w:pPr>
      <w:widowControl/>
    </w:pPr>
    <w:rPr>
      <w:rFonts w:ascii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D632B7"/>
  </w:style>
  <w:style w:type="character" w:customStyle="1" w:styleId="eop">
    <w:name w:val="eop"/>
    <w:basedOn w:val="DefaultParagraphFont"/>
    <w:rsid w:val="00D63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nrc.gov/site-help/electronic-sub-ref-mat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58CB111F8D24E9E6531903F334AE9" ma:contentTypeVersion="13" ma:contentTypeDescription="Create a new document." ma:contentTypeScope="" ma:versionID="2c968e83f8916ea845c45951cf828a98">
  <xsd:schema xmlns:xsd="http://www.w3.org/2001/XMLSchema" xmlns:xs="http://www.w3.org/2001/XMLSchema" xmlns:p="http://schemas.microsoft.com/office/2006/metadata/properties" xmlns:ns1="http://schemas.microsoft.com/sharepoint/v3" xmlns:ns3="11fd957d-147f-41f6-a058-03b42122ddbc" xmlns:ns4="bb0d2465-af00-4b81-a931-20baeeea6c93" targetNamespace="http://schemas.microsoft.com/office/2006/metadata/properties" ma:root="true" ma:fieldsID="3e8f54a4df7a4e246d764f29f41be48c" ns1:_="" ns3:_="" ns4:_="">
    <xsd:import namespace="http://schemas.microsoft.com/sharepoint/v3"/>
    <xsd:import namespace="11fd957d-147f-41f6-a058-03b42122ddbc"/>
    <xsd:import namespace="bb0d2465-af00-4b81-a931-20baeeea6c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d957d-147f-41f6-a058-03b42122d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d2465-af00-4b81-a931-20baeeea6c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221F7-CAC3-4333-8AC1-8CCEFFEEB0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7E74556-EB60-4BA0-9402-12BF07DD9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09BDB-9B25-453D-86C7-16C95B7B5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fd957d-147f-41f6-a058-03b42122ddbc"/>
    <ds:schemaRef ds:uri="bb0d2465-af00-4b81-a931-20baeeea6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2020-05-19T16:53:00Z</dcterms:created>
  <dcterms:modified xsi:type="dcterms:W3CDTF">2020-05-19T16:54:00Z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0x01010052F58CB111F8D24E9E6531903F334AE9</vt:lpwstr>
  </property>
</Properties>
</file>