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2748" w:rsidR="009A3C5A" w:rsidP="005A591A" w:rsidRDefault="005A591A" w14:paraId="11DA0D08" w14:textId="0B6244C9">
      <w:pPr>
        <w:jc w:val="center"/>
        <w:rPr>
          <w:b/>
        </w:rPr>
      </w:pPr>
      <w:r w:rsidRPr="007D296C">
        <w:rPr>
          <w:b/>
          <w:sz w:val="22"/>
        </w:rPr>
        <w:t xml:space="preserve">Attachment </w:t>
      </w:r>
      <w:r w:rsidR="00A85F27">
        <w:rPr>
          <w:b/>
          <w:sz w:val="22"/>
        </w:rPr>
        <w:t>F</w:t>
      </w:r>
      <w:bookmarkStart w:name="_GoBack" w:id="0"/>
      <w:bookmarkEnd w:id="0"/>
      <w:r w:rsidRPr="007D296C">
        <w:rPr>
          <w:b/>
          <w:sz w:val="22"/>
        </w:rPr>
        <w:t xml:space="preserve"> </w:t>
      </w:r>
      <w:r w:rsidRPr="007D296C" w:rsidR="0038432D">
        <w:rPr>
          <w:b/>
          <w:sz w:val="22"/>
        </w:rPr>
        <w:t>Chain Outreach</w:t>
      </w:r>
      <w:r w:rsidRPr="007D296C" w:rsidR="00951D0B">
        <w:rPr>
          <w:b/>
          <w:sz w:val="22"/>
        </w:rPr>
        <w:t xml:space="preserve"> Letter </w:t>
      </w:r>
      <w:r w:rsidR="00231E67">
        <w:rPr>
          <w:b/>
          <w:sz w:val="22"/>
        </w:rPr>
        <w:t xml:space="preserve">and </w:t>
      </w:r>
      <w:r w:rsidRPr="007D296C" w:rsidR="00951D0B">
        <w:rPr>
          <w:b/>
          <w:sz w:val="22"/>
        </w:rPr>
        <w:t>FAQs</w:t>
      </w:r>
    </w:p>
    <w:p w:rsidR="002457FB" w:rsidP="002457FB" w:rsidRDefault="002457FB" w14:paraId="4FE32F31" w14:textId="77777777">
      <w:pPr>
        <w:rPr>
          <w:noProof/>
        </w:rPr>
      </w:pPr>
      <w:r>
        <w:rPr>
          <w:noProof/>
        </w:rPr>
        <w:t>[NCHS Letterhead]</w:t>
      </w:r>
    </w:p>
    <w:p w:rsidR="002457FB" w:rsidP="002457FB" w:rsidRDefault="002457FB" w14:paraId="59965CFE" w14:textId="77777777">
      <w:pPr>
        <w:rPr>
          <w:sz w:val="22"/>
          <w:szCs w:val="22"/>
        </w:rPr>
      </w:pPr>
    </w:p>
    <w:p w:rsidRPr="007F4846" w:rsidR="002457FB" w:rsidP="002457FB" w:rsidRDefault="002457FB" w14:paraId="787A4F37" w14:textId="77777777">
      <w:pPr>
        <w:widowControl/>
        <w:autoSpaceDE/>
        <w:autoSpaceDN/>
        <w:adjustRightInd/>
        <w:rPr>
          <w:sz w:val="22"/>
          <w:szCs w:val="22"/>
        </w:rPr>
      </w:pPr>
      <w:r w:rsidRPr="007F4846">
        <w:rPr>
          <w:sz w:val="22"/>
          <w:szCs w:val="22"/>
        </w:rPr>
        <w:t>Date</w:t>
      </w:r>
      <w:r w:rsidRPr="007F4846">
        <w:rPr>
          <w:sz w:val="22"/>
          <w:szCs w:val="22"/>
        </w:rPr>
        <w:tab/>
      </w:r>
      <w:r w:rsidRPr="007F4846">
        <w:rPr>
          <w:sz w:val="22"/>
          <w:szCs w:val="22"/>
        </w:rPr>
        <w:tab/>
      </w:r>
      <w:r w:rsidRPr="007F4846">
        <w:rPr>
          <w:sz w:val="22"/>
          <w:szCs w:val="22"/>
        </w:rPr>
        <w:tab/>
      </w:r>
      <w:r w:rsidRPr="007F4846">
        <w:rPr>
          <w:sz w:val="22"/>
          <w:szCs w:val="22"/>
        </w:rPr>
        <w:tab/>
      </w:r>
    </w:p>
    <w:p w:rsidR="002457FB" w:rsidP="002457FB" w:rsidRDefault="002457FB" w14:paraId="073DF41C" w14:textId="77777777">
      <w:pPr>
        <w:widowControl/>
        <w:autoSpaceDE/>
        <w:autoSpaceDN/>
        <w:adjustRightInd/>
        <w:rPr>
          <w:sz w:val="22"/>
          <w:szCs w:val="22"/>
        </w:rPr>
      </w:pPr>
    </w:p>
    <w:p w:rsidRPr="007F4846" w:rsidR="002457FB" w:rsidP="002457FB" w:rsidRDefault="002457FB" w14:paraId="6ECA84DA" w14:textId="77777777">
      <w:pPr>
        <w:widowControl/>
        <w:autoSpaceDE/>
        <w:autoSpaceDN/>
        <w:adjustRightInd/>
        <w:rPr>
          <w:sz w:val="22"/>
          <w:szCs w:val="22"/>
        </w:rPr>
      </w:pPr>
      <w:r w:rsidRPr="007F4846">
        <w:rPr>
          <w:sz w:val="22"/>
          <w:szCs w:val="22"/>
        </w:rPr>
        <w:t>Position</w:t>
      </w:r>
    </w:p>
    <w:p w:rsidRPr="007F4846" w:rsidR="002457FB" w:rsidP="002457FB" w:rsidRDefault="002457FB" w14:paraId="6A577F40" w14:textId="77777777">
      <w:pPr>
        <w:widowControl/>
        <w:autoSpaceDE/>
        <w:autoSpaceDN/>
        <w:adjustRightInd/>
        <w:rPr>
          <w:sz w:val="22"/>
          <w:szCs w:val="22"/>
        </w:rPr>
      </w:pPr>
      <w:r w:rsidRPr="007F4846">
        <w:rPr>
          <w:sz w:val="22"/>
          <w:szCs w:val="22"/>
        </w:rPr>
        <w:t>Name of Organization</w:t>
      </w:r>
    </w:p>
    <w:p w:rsidRPr="007F4846" w:rsidR="002457FB" w:rsidP="002457FB" w:rsidRDefault="002457FB" w14:paraId="39B9B55C" w14:textId="77777777">
      <w:pPr>
        <w:widowControl/>
        <w:autoSpaceDE/>
        <w:autoSpaceDN/>
        <w:adjustRightInd/>
        <w:rPr>
          <w:sz w:val="22"/>
          <w:szCs w:val="22"/>
        </w:rPr>
      </w:pPr>
      <w:r w:rsidRPr="007F4846">
        <w:rPr>
          <w:sz w:val="22"/>
          <w:szCs w:val="22"/>
        </w:rPr>
        <w:t>Address of Organization</w:t>
      </w:r>
    </w:p>
    <w:p w:rsidRPr="007F4846" w:rsidR="002457FB" w:rsidP="002457FB" w:rsidRDefault="002457FB" w14:paraId="246F4E9C" w14:textId="77777777">
      <w:pPr>
        <w:widowControl/>
        <w:autoSpaceDE/>
        <w:autoSpaceDN/>
        <w:adjustRightInd/>
        <w:rPr>
          <w:sz w:val="22"/>
          <w:szCs w:val="22"/>
        </w:rPr>
      </w:pPr>
      <w:r w:rsidRPr="007F4846">
        <w:rPr>
          <w:sz w:val="22"/>
          <w:szCs w:val="22"/>
        </w:rPr>
        <w:t>Organization City, State, Zip Code</w:t>
      </w:r>
    </w:p>
    <w:p w:rsidRPr="007F4846" w:rsidR="002457FB" w:rsidP="002457FB" w:rsidRDefault="002457FB" w14:paraId="5D277563" w14:textId="77777777">
      <w:pPr>
        <w:widowControl/>
        <w:autoSpaceDE/>
        <w:autoSpaceDN/>
        <w:adjustRightInd/>
        <w:rPr>
          <w:sz w:val="22"/>
          <w:szCs w:val="22"/>
        </w:rPr>
      </w:pPr>
    </w:p>
    <w:p w:rsidRPr="007F4846" w:rsidR="002457FB" w:rsidP="002457FB" w:rsidRDefault="002457FB" w14:paraId="4DCF3214" w14:textId="77777777">
      <w:pPr>
        <w:widowControl/>
        <w:autoSpaceDE/>
        <w:autoSpaceDN/>
        <w:adjustRightInd/>
        <w:rPr>
          <w:sz w:val="22"/>
          <w:szCs w:val="22"/>
        </w:rPr>
      </w:pPr>
      <w:r w:rsidRPr="007F4846">
        <w:rPr>
          <w:sz w:val="22"/>
          <w:szCs w:val="22"/>
        </w:rPr>
        <w:t>Dear &lt;Position &gt;:</w:t>
      </w:r>
    </w:p>
    <w:p w:rsidRPr="007F4846" w:rsidR="002457FB" w:rsidP="002457FB" w:rsidRDefault="002457FB" w14:paraId="20C0FE50" w14:textId="77777777">
      <w:pPr>
        <w:widowControl/>
        <w:autoSpaceDE/>
        <w:autoSpaceDN/>
        <w:adjustRightInd/>
        <w:rPr>
          <w:sz w:val="22"/>
          <w:szCs w:val="22"/>
        </w:rPr>
      </w:pPr>
    </w:p>
    <w:p w:rsidRPr="007F4846" w:rsidR="002457FB" w:rsidP="002457FB" w:rsidRDefault="002457FB" w14:paraId="26E8FCC2" w14:textId="77777777">
      <w:pPr>
        <w:rPr>
          <w:rFonts w:asciiTheme="majorBidi" w:hAnsiTheme="majorBidi" w:cstheme="majorBidi"/>
          <w:sz w:val="22"/>
          <w:szCs w:val="22"/>
        </w:rPr>
      </w:pPr>
      <w:r w:rsidRPr="007F4846">
        <w:rPr>
          <w:sz w:val="22"/>
          <w:szCs w:val="22"/>
        </w:rPr>
        <w:t xml:space="preserve">The Centers for Disease Control and Prevention’s National Center for Health Statistics is conducting the </w:t>
      </w:r>
      <w:r w:rsidRPr="007D296C">
        <w:rPr>
          <w:b/>
          <w:sz w:val="22"/>
          <w:szCs w:val="22"/>
        </w:rPr>
        <w:t>2020 National Post-Acute and Long-Term Care Study</w:t>
      </w:r>
      <w:r w:rsidRPr="007D296C">
        <w:rPr>
          <w:sz w:val="22"/>
          <w:szCs w:val="22"/>
        </w:rPr>
        <w:t xml:space="preserve"> (NPALS) (formerly known as the National Study of Long-Term Care Providers or NSLTCP). </w:t>
      </w:r>
      <w:r>
        <w:rPr>
          <w:sz w:val="22"/>
          <w:szCs w:val="22"/>
        </w:rPr>
        <w:t xml:space="preserve"> </w:t>
      </w:r>
      <w:r>
        <w:rPr>
          <w:rFonts w:asciiTheme="majorBidi" w:hAnsiTheme="majorBidi" w:cstheme="majorBidi"/>
          <w:sz w:val="22"/>
          <w:szCs w:val="22"/>
        </w:rPr>
        <w:t>NPALS</w:t>
      </w:r>
      <w:r w:rsidRPr="007F4846">
        <w:rPr>
          <w:rFonts w:asciiTheme="majorBidi" w:hAnsiTheme="majorBidi" w:cstheme="majorBidi"/>
          <w:sz w:val="22"/>
          <w:szCs w:val="22"/>
        </w:rPr>
        <w:t xml:space="preserve"> tracks trends in </w:t>
      </w:r>
      <w:r>
        <w:rPr>
          <w:rFonts w:asciiTheme="majorBidi" w:hAnsiTheme="majorBidi" w:cstheme="majorBidi"/>
          <w:sz w:val="22"/>
          <w:szCs w:val="22"/>
        </w:rPr>
        <w:t>seven</w:t>
      </w:r>
      <w:r w:rsidRPr="007F4846">
        <w:rPr>
          <w:rFonts w:asciiTheme="majorBidi" w:hAnsiTheme="majorBidi" w:cstheme="majorBidi"/>
          <w:sz w:val="22"/>
          <w:szCs w:val="22"/>
        </w:rPr>
        <w:t xml:space="preserve"> major long-term care services sectors—assisted living and similar residential care communities, adult day services centers, home health agencies, nursing homes, hospices</w:t>
      </w:r>
      <w:r>
        <w:rPr>
          <w:rFonts w:asciiTheme="majorBidi" w:hAnsiTheme="majorBidi" w:cstheme="majorBidi"/>
          <w:sz w:val="22"/>
          <w:szCs w:val="22"/>
        </w:rPr>
        <w:t>,</w:t>
      </w:r>
      <w:r w:rsidRPr="007D296C">
        <w:t xml:space="preserve"> </w:t>
      </w:r>
      <w:r w:rsidRPr="007D296C">
        <w:rPr>
          <w:sz w:val="22"/>
          <w:szCs w:val="22"/>
        </w:rPr>
        <w:t>inpatient rehabilitation facilities, and long-term care hospitals</w:t>
      </w:r>
      <w:r w:rsidRPr="007D296C">
        <w:rPr>
          <w:rFonts w:asciiTheme="majorBidi" w:hAnsiTheme="majorBidi" w:cstheme="majorBidi"/>
          <w:sz w:val="22"/>
          <w:szCs w:val="22"/>
        </w:rPr>
        <w:t>.</w:t>
      </w:r>
      <w:r w:rsidRPr="007F4846">
        <w:rPr>
          <w:rFonts w:asciiTheme="majorBidi" w:hAnsiTheme="majorBidi" w:cstheme="majorBidi"/>
          <w:sz w:val="22"/>
          <w:szCs w:val="22"/>
        </w:rPr>
        <w:t xml:space="preserve">  </w:t>
      </w:r>
      <w:r>
        <w:rPr>
          <w:rFonts w:asciiTheme="majorBidi" w:hAnsiTheme="majorBidi" w:cstheme="majorBidi"/>
          <w:sz w:val="22"/>
          <w:szCs w:val="22"/>
        </w:rPr>
        <w:t>NPALS</w:t>
      </w:r>
      <w:r w:rsidRPr="007F4846">
        <w:rPr>
          <w:rFonts w:asciiTheme="majorBidi" w:hAnsiTheme="majorBidi" w:cstheme="majorBidi"/>
          <w:sz w:val="22"/>
          <w:szCs w:val="22"/>
        </w:rPr>
        <w:t xml:space="preserve"> collects information about the characteristics of residential care</w:t>
      </w:r>
      <w:r>
        <w:rPr>
          <w:rFonts w:asciiTheme="majorBidi" w:hAnsiTheme="majorBidi" w:cstheme="majorBidi"/>
          <w:sz w:val="22"/>
          <w:szCs w:val="22"/>
        </w:rPr>
        <w:t>/adult day services</w:t>
      </w:r>
      <w:r w:rsidRPr="007F4846">
        <w:rPr>
          <w:rFonts w:asciiTheme="majorBidi" w:hAnsiTheme="majorBidi" w:cstheme="majorBidi"/>
          <w:sz w:val="22"/>
          <w:szCs w:val="22"/>
        </w:rPr>
        <w:t xml:space="preserve"> providers, the services they offer, their staffing profile, and the demographics, functional status, and health of the residents</w:t>
      </w:r>
      <w:r>
        <w:rPr>
          <w:rFonts w:asciiTheme="majorBidi" w:hAnsiTheme="majorBidi" w:cstheme="majorBidi"/>
          <w:sz w:val="22"/>
          <w:szCs w:val="22"/>
        </w:rPr>
        <w:t>/participants</w:t>
      </w:r>
      <w:r w:rsidRPr="007F4846">
        <w:rPr>
          <w:rFonts w:asciiTheme="majorBidi" w:hAnsiTheme="majorBidi" w:cstheme="majorBidi"/>
          <w:sz w:val="22"/>
          <w:szCs w:val="22"/>
        </w:rPr>
        <w:t xml:space="preserve"> they serve. Data are used to produce national and state estimates to help inform long-term care providers, planners, researchers, and policymakers.  See </w:t>
      </w:r>
      <w:hyperlink w:history="1" r:id="rId8">
        <w:r w:rsidRPr="007F4846">
          <w:rPr>
            <w:rStyle w:val="Hyperlink"/>
            <w:rFonts w:asciiTheme="majorBidi" w:hAnsiTheme="majorBidi" w:cstheme="majorBidi"/>
            <w:sz w:val="22"/>
            <w:szCs w:val="22"/>
          </w:rPr>
          <w:t>http://www.cdc.gov/nchs/nsltcp/nsltcp_products.htm</w:t>
        </w:r>
      </w:hyperlink>
      <w:r w:rsidRPr="007F4846">
        <w:rPr>
          <w:rFonts w:asciiTheme="majorBidi" w:hAnsiTheme="majorBidi" w:cstheme="majorBidi"/>
          <w:sz w:val="22"/>
          <w:szCs w:val="22"/>
        </w:rPr>
        <w:t xml:space="preserve"> for examples.</w:t>
      </w:r>
    </w:p>
    <w:p w:rsidRPr="007F4846" w:rsidR="002457FB" w:rsidP="002457FB" w:rsidRDefault="002457FB" w14:paraId="53357312" w14:textId="77777777">
      <w:pPr>
        <w:widowControl/>
        <w:autoSpaceDE/>
        <w:autoSpaceDN/>
        <w:adjustRightInd/>
        <w:rPr>
          <w:sz w:val="22"/>
          <w:szCs w:val="22"/>
        </w:rPr>
      </w:pPr>
    </w:p>
    <w:p w:rsidRPr="007F4846" w:rsidR="002457FB" w:rsidP="002457FB" w:rsidRDefault="002457FB" w14:paraId="448C5627" w14:textId="77777777">
      <w:pPr>
        <w:widowControl/>
        <w:autoSpaceDE/>
        <w:autoSpaceDN/>
        <w:adjustRightInd/>
        <w:rPr>
          <w:sz w:val="22"/>
          <w:szCs w:val="22"/>
        </w:rPr>
      </w:pPr>
      <w:r w:rsidRPr="007F4846">
        <w:rPr>
          <w:sz w:val="22"/>
          <w:szCs w:val="22"/>
        </w:rPr>
        <w:t>In the coming weeks, one or more residential care communities</w:t>
      </w:r>
      <w:r>
        <w:rPr>
          <w:sz w:val="22"/>
          <w:szCs w:val="22"/>
        </w:rPr>
        <w:t>/adult day services centers</w:t>
      </w:r>
      <w:r w:rsidRPr="007F4846">
        <w:rPr>
          <w:sz w:val="22"/>
          <w:szCs w:val="22"/>
        </w:rPr>
        <w:t xml:space="preserve"> in your organization may be invited to complete an </w:t>
      </w:r>
      <w:r>
        <w:rPr>
          <w:sz w:val="22"/>
          <w:szCs w:val="22"/>
        </w:rPr>
        <w:t>NPALS</w:t>
      </w:r>
      <w:r w:rsidRPr="007F4846">
        <w:rPr>
          <w:sz w:val="22"/>
          <w:szCs w:val="22"/>
        </w:rPr>
        <w:t xml:space="preserve"> questionnaire.  Directors will be asked to provide information about the characteristics of their residential care communities</w:t>
      </w:r>
      <w:r>
        <w:rPr>
          <w:sz w:val="22"/>
          <w:szCs w:val="22"/>
        </w:rPr>
        <w:t>/centers</w:t>
      </w:r>
      <w:r w:rsidRPr="007F4846">
        <w:rPr>
          <w:sz w:val="22"/>
          <w:szCs w:val="22"/>
        </w:rPr>
        <w:t>, the services they offer, their staffing, and the demographics, functional status, and health of the residents</w:t>
      </w:r>
      <w:r>
        <w:rPr>
          <w:sz w:val="22"/>
          <w:szCs w:val="22"/>
        </w:rPr>
        <w:t>/participants</w:t>
      </w:r>
      <w:r w:rsidRPr="007F4846">
        <w:rPr>
          <w:sz w:val="22"/>
          <w:szCs w:val="22"/>
        </w:rPr>
        <w:t xml:space="preserve"> they serve.  Study participation is primarily by mail-in or secure web-based questionnaires. </w:t>
      </w:r>
      <w:r w:rsidRPr="0025419C">
        <w:rPr>
          <w:sz w:val="22"/>
          <w:szCs w:val="22"/>
        </w:rPr>
        <w:t xml:space="preserve">We made the questionnaire easier to complete compared to previous years. </w:t>
      </w:r>
      <w:r w:rsidRPr="007F4846">
        <w:rPr>
          <w:sz w:val="22"/>
          <w:szCs w:val="22"/>
        </w:rPr>
        <w:t>Completing the questionnaire will take about 30 minutes on average; a few items may require consulting administrative</w:t>
      </w:r>
      <w:r>
        <w:rPr>
          <w:sz w:val="22"/>
          <w:szCs w:val="22"/>
        </w:rPr>
        <w:t xml:space="preserve"> or </w:t>
      </w:r>
      <w:r w:rsidRPr="007F4846">
        <w:rPr>
          <w:sz w:val="22"/>
          <w:szCs w:val="22"/>
        </w:rPr>
        <w:t>resident</w:t>
      </w:r>
      <w:r>
        <w:rPr>
          <w:sz w:val="22"/>
          <w:szCs w:val="22"/>
        </w:rPr>
        <w:t>/participant</w:t>
      </w:r>
      <w:r w:rsidRPr="007F4846">
        <w:rPr>
          <w:sz w:val="22"/>
          <w:szCs w:val="22"/>
        </w:rPr>
        <w:t xml:space="preserve"> records.  You may view the </w:t>
      </w:r>
      <w:r>
        <w:rPr>
          <w:sz w:val="22"/>
          <w:szCs w:val="22"/>
        </w:rPr>
        <w:t>2020</w:t>
      </w:r>
      <w:r w:rsidRPr="007F4846">
        <w:rPr>
          <w:sz w:val="22"/>
          <w:szCs w:val="22"/>
        </w:rPr>
        <w:t xml:space="preserve"> questionnaire at </w:t>
      </w:r>
      <w:hyperlink w:history="1" r:id="rId9">
        <w:r w:rsidRPr="007F4846">
          <w:rPr>
            <w:rStyle w:val="Hyperlink"/>
            <w:sz w:val="22"/>
            <w:szCs w:val="22"/>
          </w:rPr>
          <w:t>http://www.cdc.gov/nchs/nsltcp.htm</w:t>
        </w:r>
      </w:hyperlink>
      <w:r w:rsidRPr="007F4846">
        <w:rPr>
          <w:sz w:val="22"/>
          <w:szCs w:val="22"/>
        </w:rPr>
        <w:t>.</w:t>
      </w:r>
    </w:p>
    <w:p w:rsidRPr="007F4846" w:rsidR="002457FB" w:rsidP="002457FB" w:rsidRDefault="002457FB" w14:paraId="56D1DD20" w14:textId="77777777">
      <w:pPr>
        <w:widowControl/>
        <w:autoSpaceDE/>
        <w:autoSpaceDN/>
        <w:adjustRightInd/>
        <w:rPr>
          <w:sz w:val="22"/>
          <w:szCs w:val="22"/>
        </w:rPr>
      </w:pPr>
    </w:p>
    <w:p w:rsidRPr="007F4846" w:rsidR="002457FB" w:rsidP="002457FB" w:rsidRDefault="002457FB" w14:paraId="4C1CEEFD" w14:textId="77777777">
      <w:pPr>
        <w:widowControl/>
        <w:autoSpaceDE/>
        <w:autoSpaceDN/>
        <w:adjustRightInd/>
        <w:rPr>
          <w:sz w:val="22"/>
          <w:szCs w:val="22"/>
        </w:rPr>
      </w:pPr>
      <w:r w:rsidRPr="0025419C">
        <w:rPr>
          <w:b/>
          <w:sz w:val="22"/>
          <w:szCs w:val="22"/>
        </w:rPr>
        <w:t xml:space="preserve">Please support and encourage the members of your organization who are contacted to complete this questionnaire. </w:t>
      </w:r>
      <w:r w:rsidRPr="007F4846">
        <w:rPr>
          <w:sz w:val="22"/>
          <w:szCs w:val="22"/>
        </w:rPr>
        <w:t>Participation is voluntary; however, it is important that we obtain data from all residential care communities</w:t>
      </w:r>
      <w:r>
        <w:rPr>
          <w:sz w:val="22"/>
          <w:szCs w:val="22"/>
        </w:rPr>
        <w:t>/centers invited to participate</w:t>
      </w:r>
      <w:r w:rsidRPr="007F4846">
        <w:rPr>
          <w:sz w:val="22"/>
          <w:szCs w:val="22"/>
        </w:rPr>
        <w:t xml:space="preserve"> to achieve statistically accurate findings.  We need their help to make this study a success. </w:t>
      </w:r>
    </w:p>
    <w:p w:rsidRPr="007F4846" w:rsidR="002457FB" w:rsidP="002457FB" w:rsidRDefault="002457FB" w14:paraId="0D093C00" w14:textId="77777777">
      <w:pPr>
        <w:widowControl/>
        <w:autoSpaceDE/>
        <w:autoSpaceDN/>
        <w:adjustRightInd/>
        <w:rPr>
          <w:sz w:val="22"/>
          <w:szCs w:val="22"/>
        </w:rPr>
      </w:pPr>
    </w:p>
    <w:p w:rsidRPr="007F4846" w:rsidR="002457FB" w:rsidP="002457FB" w:rsidRDefault="002457FB" w14:paraId="364F888B" w14:textId="50AF0663">
      <w:pPr>
        <w:widowControl/>
        <w:autoSpaceDE/>
        <w:autoSpaceDN/>
        <w:adjustRightInd/>
        <w:ind w:left="576" w:right="576"/>
        <w:rPr>
          <w:i/>
          <w:iCs/>
        </w:rPr>
      </w:pPr>
      <w:r w:rsidRPr="007F4846">
        <w:rPr>
          <w:i/>
          <w:iCs/>
        </w:rPr>
        <w:t xml:space="preserve">Data collection for NSLTCP is authorized by Section 306 of the Public Health Services Act (Title 42, U.S. code 242K). As required by federal law (section 308(d) of the Public Health Services Act in 42, U.S. Code, 242m(d) </w:t>
      </w:r>
      <w:r w:rsidRPr="00314824" w:rsidR="00314824">
        <w:rPr>
          <w:i/>
          <w:iCs/>
        </w:rPr>
        <w:t>the Confidential Information Protection and Statistical Efficiency Act (Title III of the Foundations for Evidence-Based Policymaking Act of 2018 (Pub. L. No. 115-435, 132 Stat. 5529))</w:t>
      </w:r>
      <w:r w:rsidRPr="007F4846">
        <w:rPr>
          <w:i/>
          <w:iCs/>
        </w:rPr>
        <w:t xml:space="preserve">, all information collected will be used only for statistical purposes and held in the strictest confidence. No data on individual residents will be collected. </w:t>
      </w:r>
    </w:p>
    <w:p w:rsidRPr="007F4846" w:rsidR="002457FB" w:rsidP="002457FB" w:rsidRDefault="002457FB" w14:paraId="24360D59" w14:textId="77777777">
      <w:pPr>
        <w:widowControl/>
        <w:autoSpaceDE/>
        <w:autoSpaceDN/>
        <w:adjustRightInd/>
        <w:rPr>
          <w:sz w:val="22"/>
          <w:szCs w:val="22"/>
        </w:rPr>
      </w:pPr>
    </w:p>
    <w:p w:rsidRPr="007F4846" w:rsidR="002457FB" w:rsidP="002457FB" w:rsidRDefault="002457FB" w14:paraId="48AAC26F" w14:textId="77777777">
      <w:pPr>
        <w:widowControl/>
        <w:autoSpaceDE/>
        <w:autoSpaceDN/>
        <w:adjustRightInd/>
        <w:rPr>
          <w:sz w:val="22"/>
          <w:szCs w:val="22"/>
        </w:rPr>
      </w:pPr>
      <w:r w:rsidRPr="007F4846">
        <w:rPr>
          <w:sz w:val="22"/>
          <w:szCs w:val="22"/>
        </w:rPr>
        <w:t xml:space="preserve">On the back of this letter are </w:t>
      </w:r>
      <w:r>
        <w:rPr>
          <w:sz w:val="22"/>
          <w:szCs w:val="22"/>
        </w:rPr>
        <w:t>NPALS</w:t>
      </w:r>
      <w:r w:rsidRPr="007F4846">
        <w:rPr>
          <w:sz w:val="22"/>
          <w:szCs w:val="22"/>
        </w:rPr>
        <w:t xml:space="preserve"> Frequently Asked Questions.  If you have further questions, </w:t>
      </w:r>
    </w:p>
    <w:p w:rsidRPr="007F4846" w:rsidR="002457FB" w:rsidP="002457FB" w:rsidRDefault="002457FB" w14:paraId="59F1F184" w14:textId="77777777">
      <w:pPr>
        <w:widowControl/>
        <w:autoSpaceDE/>
        <w:autoSpaceDN/>
        <w:adjustRightInd/>
        <w:rPr>
          <w:sz w:val="22"/>
          <w:szCs w:val="22"/>
        </w:rPr>
      </w:pPr>
      <w:r w:rsidRPr="007F4846">
        <w:rPr>
          <w:sz w:val="22"/>
          <w:szCs w:val="22"/>
        </w:rPr>
        <w:t xml:space="preserve">visit the </w:t>
      </w:r>
      <w:r>
        <w:rPr>
          <w:sz w:val="22"/>
          <w:szCs w:val="22"/>
        </w:rPr>
        <w:t>NPALS</w:t>
      </w:r>
      <w:r w:rsidRPr="007F4846">
        <w:rPr>
          <w:sz w:val="22"/>
          <w:szCs w:val="22"/>
        </w:rPr>
        <w:t xml:space="preserve"> website at </w:t>
      </w:r>
      <w:hyperlink w:history="1" r:id="rId10">
        <w:r w:rsidRPr="007F4846">
          <w:rPr>
            <w:color w:val="0000FF"/>
            <w:sz w:val="22"/>
            <w:szCs w:val="22"/>
            <w:u w:val="single"/>
          </w:rPr>
          <w:t>http://www.cdc.gov/nchs/nsltcp.htm</w:t>
        </w:r>
      </w:hyperlink>
      <w:r w:rsidRPr="007F4846">
        <w:rPr>
          <w:sz w:val="22"/>
          <w:szCs w:val="22"/>
        </w:rPr>
        <w:t xml:space="preserve">  or call (XXX) XXX-XXXX.</w:t>
      </w:r>
    </w:p>
    <w:p w:rsidRPr="007F4846" w:rsidR="002457FB" w:rsidP="002457FB" w:rsidRDefault="002457FB" w14:paraId="31CB42F3" w14:textId="77777777">
      <w:pPr>
        <w:widowControl/>
        <w:autoSpaceDE/>
        <w:autoSpaceDN/>
        <w:adjustRightInd/>
        <w:rPr>
          <w:sz w:val="22"/>
          <w:szCs w:val="22"/>
        </w:rPr>
      </w:pPr>
    </w:p>
    <w:p w:rsidRPr="007F4846" w:rsidR="002457FB" w:rsidP="002457FB" w:rsidRDefault="002457FB" w14:paraId="5DD430A1" w14:textId="77777777">
      <w:pPr>
        <w:widowControl/>
        <w:autoSpaceDE/>
        <w:autoSpaceDN/>
        <w:adjustRightInd/>
        <w:rPr>
          <w:sz w:val="22"/>
          <w:szCs w:val="22"/>
        </w:rPr>
      </w:pPr>
      <w:r w:rsidRPr="007F4846">
        <w:rPr>
          <w:sz w:val="22"/>
          <w:szCs w:val="22"/>
        </w:rPr>
        <w:t xml:space="preserve">I greatly appreciate your cooperation.  </w:t>
      </w:r>
    </w:p>
    <w:p w:rsidRPr="007F4846" w:rsidR="002457FB" w:rsidP="002457FB" w:rsidRDefault="002457FB" w14:paraId="305A6DDA" w14:textId="77777777">
      <w:pPr>
        <w:widowControl/>
        <w:autoSpaceDE/>
        <w:autoSpaceDN/>
        <w:adjustRightInd/>
        <w:rPr>
          <w:sz w:val="22"/>
          <w:szCs w:val="22"/>
        </w:rPr>
      </w:pPr>
    </w:p>
    <w:p w:rsidRPr="007F4846" w:rsidR="002457FB" w:rsidP="002457FB" w:rsidRDefault="002457FB" w14:paraId="1835041D" w14:textId="77777777">
      <w:pPr>
        <w:widowControl/>
        <w:autoSpaceDE/>
        <w:autoSpaceDN/>
        <w:adjustRightInd/>
        <w:rPr>
          <w:sz w:val="22"/>
          <w:szCs w:val="22"/>
        </w:rPr>
      </w:pPr>
      <w:r w:rsidRPr="007F4846">
        <w:rPr>
          <w:sz w:val="22"/>
          <w:szCs w:val="22"/>
        </w:rPr>
        <w:t>Sincerely,</w:t>
      </w:r>
    </w:p>
    <w:p w:rsidR="002457FB" w:rsidP="002457FB" w:rsidRDefault="002457FB" w14:paraId="44EB7DB0" w14:textId="77777777">
      <w:pPr>
        <w:rPr>
          <w:color w:val="000000"/>
          <w:sz w:val="22"/>
          <w:szCs w:val="22"/>
        </w:rPr>
      </w:pPr>
    </w:p>
    <w:p w:rsidR="002457FB" w:rsidP="002457FB" w:rsidRDefault="002457FB" w14:paraId="1941A8C6" w14:textId="77777777">
      <w:pPr>
        <w:rPr>
          <w:color w:val="000000"/>
          <w:sz w:val="22"/>
          <w:szCs w:val="22"/>
        </w:rPr>
      </w:pPr>
    </w:p>
    <w:p w:rsidR="002457FB" w:rsidP="002457FB" w:rsidRDefault="002457FB" w14:paraId="06F4739F" w14:textId="77777777">
      <w:pPr>
        <w:rPr>
          <w:color w:val="000000"/>
          <w:sz w:val="22"/>
          <w:szCs w:val="22"/>
        </w:rPr>
      </w:pPr>
    </w:p>
    <w:p w:rsidRPr="007F4846" w:rsidR="002457FB" w:rsidP="002457FB" w:rsidRDefault="002457FB" w14:paraId="6B045D5F" w14:textId="77777777">
      <w:pPr>
        <w:rPr>
          <w:color w:val="000000"/>
          <w:sz w:val="22"/>
          <w:szCs w:val="22"/>
        </w:rPr>
      </w:pPr>
    </w:p>
    <w:p w:rsidRPr="007D296C" w:rsidR="002457FB" w:rsidP="002457FB" w:rsidRDefault="00F1574D" w14:paraId="217EF1B6" w14:textId="37600CAA">
      <w:pPr>
        <w:contextualSpacing/>
        <w:rPr>
          <w:sz w:val="22"/>
          <w:szCs w:val="22"/>
        </w:rPr>
      </w:pPr>
      <w:r>
        <w:rPr>
          <w:sz w:val="22"/>
          <w:szCs w:val="22"/>
        </w:rPr>
        <w:t>Brian Moyer</w:t>
      </w:r>
      <w:r w:rsidRPr="007D296C" w:rsidR="002457FB">
        <w:rPr>
          <w:sz w:val="22"/>
          <w:szCs w:val="22"/>
        </w:rPr>
        <w:t>, PhD</w:t>
      </w:r>
    </w:p>
    <w:p w:rsidR="002457FB" w:rsidP="002457FB" w:rsidRDefault="002457FB" w14:paraId="1E0B91AF" w14:textId="7A83DE43">
      <w:pPr>
        <w:contextualSpacing/>
        <w:rPr>
          <w:sz w:val="22"/>
          <w:szCs w:val="22"/>
        </w:rPr>
      </w:pPr>
      <w:r w:rsidRPr="007D296C">
        <w:rPr>
          <w:sz w:val="22"/>
          <w:szCs w:val="22"/>
        </w:rPr>
        <w:t xml:space="preserve">Director, National Center for Health Statistics   </w:t>
      </w:r>
    </w:p>
    <w:p w:rsidR="00231E67" w:rsidP="00231E67" w:rsidRDefault="00231E67" w14:paraId="766C0B5F" w14:textId="77777777">
      <w:pPr>
        <w:contextualSpacing/>
        <w:rPr>
          <w:sz w:val="22"/>
          <w:szCs w:val="22"/>
        </w:rPr>
      </w:pPr>
    </w:p>
    <w:p w:rsidR="00231E67" w:rsidP="00231E67" w:rsidRDefault="00231E67" w14:paraId="29FD36FF" w14:textId="77777777">
      <w:pPr>
        <w:contextualSpacing/>
        <w:rPr>
          <w:sz w:val="22"/>
          <w:szCs w:val="22"/>
        </w:rPr>
      </w:pPr>
    </w:p>
    <w:p w:rsidR="00231E67" w:rsidP="00231E67" w:rsidRDefault="00231E67" w14:paraId="7233954C" w14:textId="77777777">
      <w:pPr>
        <w:contextualSpacing/>
        <w:rPr>
          <w:sz w:val="22"/>
          <w:szCs w:val="22"/>
        </w:rPr>
      </w:pPr>
    </w:p>
    <w:p w:rsidR="00231E67" w:rsidP="00231E67" w:rsidRDefault="00231E67" w14:paraId="3FF37B72" w14:textId="77777777">
      <w:pPr>
        <w:contextualSpacing/>
        <w:rPr>
          <w:sz w:val="22"/>
          <w:szCs w:val="22"/>
        </w:rPr>
      </w:pPr>
    </w:p>
    <w:p w:rsidRPr="007D296C" w:rsidR="00231E67" w:rsidP="00231E67" w:rsidRDefault="00231E67" w14:paraId="23E96F99" w14:textId="64F3FA94">
      <w:pPr>
        <w:contextualSpacing/>
        <w:jc w:val="center"/>
        <w:rPr>
          <w:sz w:val="22"/>
          <w:szCs w:val="22"/>
        </w:rPr>
      </w:pPr>
      <w:r w:rsidRPr="007D296C">
        <w:rPr>
          <w:b/>
          <w:sz w:val="22"/>
          <w:szCs w:val="22"/>
        </w:rPr>
        <w:lastRenderedPageBreak/>
        <w:t>2020 National Post-Acute and Long-Term Care Study</w:t>
      </w:r>
      <w:r w:rsidRPr="007D296C">
        <w:rPr>
          <w:sz w:val="22"/>
          <w:szCs w:val="22"/>
        </w:rPr>
        <w:t xml:space="preserve"> (NPALS) </w:t>
      </w:r>
    </w:p>
    <w:p w:rsidRPr="007D296C" w:rsidR="00231E67" w:rsidP="00231E67" w:rsidRDefault="00231E67" w14:paraId="4D6AFE3F" w14:textId="77777777">
      <w:pPr>
        <w:contextualSpacing/>
        <w:jc w:val="center"/>
        <w:rPr>
          <w:rFonts w:asciiTheme="majorBidi" w:hAnsiTheme="majorBidi" w:cstheme="majorBidi"/>
          <w:b/>
          <w:sz w:val="22"/>
          <w:szCs w:val="22"/>
        </w:rPr>
      </w:pPr>
      <w:r w:rsidRPr="007D296C">
        <w:rPr>
          <w:rFonts w:asciiTheme="majorBidi" w:hAnsiTheme="majorBidi" w:cstheme="majorBidi"/>
          <w:b/>
          <w:sz w:val="22"/>
          <w:szCs w:val="22"/>
        </w:rPr>
        <w:t>Residential Care Community Frequently Asked Questions (FAQs)</w:t>
      </w:r>
    </w:p>
    <w:p w:rsidRPr="005D31CA" w:rsidR="00231E67" w:rsidP="00231E67" w:rsidRDefault="00231E67" w14:paraId="1CA8A389" w14:textId="77777777">
      <w:pPr>
        <w:widowControl/>
        <w:autoSpaceDE/>
        <w:autoSpaceDN/>
        <w:adjustRightInd/>
        <w:ind w:left="720" w:right="720"/>
        <w:rPr>
          <w:b/>
          <w:bCs/>
          <w:sz w:val="22"/>
          <w:szCs w:val="22"/>
        </w:rPr>
      </w:pPr>
    </w:p>
    <w:p w:rsidRPr="005D31CA" w:rsidR="00231E67" w:rsidP="00231E67" w:rsidRDefault="00231E67" w14:paraId="0C9680C9" w14:textId="77777777">
      <w:pPr>
        <w:widowControl/>
        <w:autoSpaceDE/>
        <w:autoSpaceDN/>
        <w:adjustRightInd/>
        <w:ind w:right="432"/>
        <w:rPr>
          <w:b/>
          <w:bCs/>
          <w:sz w:val="22"/>
          <w:szCs w:val="22"/>
        </w:rPr>
      </w:pPr>
      <w:r w:rsidRPr="005D31CA">
        <w:rPr>
          <w:b/>
          <w:bCs/>
          <w:sz w:val="22"/>
          <w:szCs w:val="22"/>
        </w:rPr>
        <w:t>Who designed this study? What issues is it examining?</w:t>
      </w:r>
    </w:p>
    <w:p w:rsidRPr="005D31CA" w:rsidR="00231E67" w:rsidP="00231E67" w:rsidRDefault="00231E67" w14:paraId="04D75379" w14:textId="77777777">
      <w:pPr>
        <w:widowControl/>
        <w:autoSpaceDE/>
        <w:autoSpaceDN/>
        <w:adjustRightInd/>
        <w:ind w:right="432"/>
        <w:rPr>
          <w:b/>
          <w:bCs/>
          <w:sz w:val="22"/>
          <w:szCs w:val="22"/>
        </w:rPr>
      </w:pPr>
      <w:r w:rsidRPr="005D31CA">
        <w:rPr>
          <w:sz w:val="22"/>
          <w:szCs w:val="22"/>
        </w:rPr>
        <w:t xml:space="preserve">Researchers at CDC’s National Center for Health Statistics (NCHS) designed the </w:t>
      </w:r>
      <w:r w:rsidRPr="0079016A">
        <w:rPr>
          <w:b/>
          <w:sz w:val="22"/>
          <w:szCs w:val="22"/>
        </w:rPr>
        <w:t>National Post-Acute and Long-Term Care Study</w:t>
      </w:r>
      <w:r w:rsidRPr="0079016A">
        <w:rPr>
          <w:sz w:val="22"/>
          <w:szCs w:val="22"/>
        </w:rPr>
        <w:t xml:space="preserve"> (NPALS) (formerly known as the National Study of Long-Term Care Providers or NSLTCP).</w:t>
      </w:r>
      <w:r w:rsidRPr="005D31CA">
        <w:rPr>
          <w:sz w:val="22"/>
          <w:szCs w:val="22"/>
        </w:rPr>
        <w:t xml:space="preserve">  Representatives from the assisted living and residential care industry helped to design the questionnaire and protocol.  </w:t>
      </w:r>
      <w:r>
        <w:rPr>
          <w:sz w:val="22"/>
          <w:szCs w:val="22"/>
        </w:rPr>
        <w:t>NPALS</w:t>
      </w:r>
      <w:r w:rsidRPr="005D31CA">
        <w:rPr>
          <w:sz w:val="22"/>
          <w:szCs w:val="22"/>
        </w:rPr>
        <w:t xml:space="preserve"> tracks trends, every two years, in the supply and use of </w:t>
      </w:r>
      <w:r>
        <w:rPr>
          <w:sz w:val="22"/>
          <w:szCs w:val="22"/>
        </w:rPr>
        <w:t>seven</w:t>
      </w:r>
      <w:r w:rsidRPr="005D31CA">
        <w:rPr>
          <w:sz w:val="22"/>
          <w:szCs w:val="22"/>
        </w:rPr>
        <w:t xml:space="preserve"> major </w:t>
      </w:r>
      <w:r>
        <w:rPr>
          <w:sz w:val="22"/>
          <w:szCs w:val="22"/>
        </w:rPr>
        <w:t xml:space="preserve">sectors </w:t>
      </w:r>
      <w:r w:rsidRPr="005D31CA">
        <w:rPr>
          <w:sz w:val="22"/>
          <w:szCs w:val="22"/>
        </w:rPr>
        <w:t>of long-term care providers—assisted living and similar residential care communities, adult day services centers, home health agencies, nursing homes, hospices</w:t>
      </w:r>
      <w:r w:rsidRPr="0079016A">
        <w:rPr>
          <w:sz w:val="22"/>
          <w:szCs w:val="22"/>
        </w:rPr>
        <w:t>, inpatient rehabilitation</w:t>
      </w:r>
      <w:r>
        <w:rPr>
          <w:sz w:val="22"/>
          <w:szCs w:val="22"/>
        </w:rPr>
        <w:t xml:space="preserve"> facilities</w:t>
      </w:r>
      <w:r w:rsidRPr="0079016A">
        <w:rPr>
          <w:sz w:val="22"/>
          <w:szCs w:val="22"/>
        </w:rPr>
        <w:t>, and long-term care hospital</w:t>
      </w:r>
      <w:r>
        <w:rPr>
          <w:sz w:val="22"/>
          <w:szCs w:val="22"/>
        </w:rPr>
        <w:t>s</w:t>
      </w:r>
      <w:r w:rsidRPr="005D31CA">
        <w:rPr>
          <w:sz w:val="22"/>
          <w:szCs w:val="22"/>
        </w:rPr>
        <w:t xml:space="preserve">.  </w:t>
      </w:r>
      <w:r>
        <w:rPr>
          <w:sz w:val="22"/>
          <w:szCs w:val="22"/>
        </w:rPr>
        <w:t>NPALS</w:t>
      </w:r>
      <w:r w:rsidRPr="005D31CA">
        <w:rPr>
          <w:sz w:val="22"/>
          <w:szCs w:val="22"/>
        </w:rPr>
        <w:t xml:space="preserve"> collects information about the characteristics of residential care providers, the services they offer, and their staffing profile, in addition to the demographics, functional status, and health of the residents they serve.</w:t>
      </w:r>
    </w:p>
    <w:p w:rsidRPr="005D31CA" w:rsidR="00231E67" w:rsidP="00231E67" w:rsidRDefault="00231E67" w14:paraId="53AA0220" w14:textId="77777777">
      <w:pPr>
        <w:widowControl/>
        <w:autoSpaceDE/>
        <w:autoSpaceDN/>
        <w:adjustRightInd/>
        <w:ind w:left="432" w:right="432"/>
        <w:rPr>
          <w:b/>
          <w:bCs/>
          <w:sz w:val="22"/>
          <w:szCs w:val="22"/>
        </w:rPr>
      </w:pPr>
    </w:p>
    <w:p w:rsidRPr="005D31CA" w:rsidR="00231E67" w:rsidP="00231E67" w:rsidRDefault="00231E67" w14:paraId="3C20762B" w14:textId="77777777">
      <w:pPr>
        <w:widowControl/>
        <w:autoSpaceDE/>
        <w:autoSpaceDN/>
        <w:adjustRightInd/>
        <w:ind w:right="432"/>
        <w:rPr>
          <w:b/>
          <w:bCs/>
          <w:sz w:val="22"/>
          <w:szCs w:val="22"/>
        </w:rPr>
      </w:pPr>
      <w:r w:rsidRPr="005D31CA">
        <w:rPr>
          <w:b/>
          <w:bCs/>
          <w:sz w:val="22"/>
          <w:szCs w:val="22"/>
        </w:rPr>
        <w:t>Why should our communities participate?</w:t>
      </w:r>
    </w:p>
    <w:p w:rsidRPr="005D31CA" w:rsidR="00231E67" w:rsidP="00231E67" w:rsidRDefault="00231E67" w14:paraId="446222B7" w14:textId="77777777">
      <w:pPr>
        <w:widowControl/>
        <w:autoSpaceDE/>
        <w:autoSpaceDN/>
        <w:adjustRightInd/>
        <w:ind w:right="432"/>
        <w:contextualSpacing/>
        <w:rPr>
          <w:b/>
          <w:bCs/>
          <w:sz w:val="22"/>
          <w:szCs w:val="22"/>
          <w:lang w:bidi="en-US"/>
        </w:rPr>
      </w:pPr>
      <w:r w:rsidRPr="005D31CA">
        <w:rPr>
          <w:sz w:val="22"/>
          <w:szCs w:val="22"/>
          <w:lang w:bidi="en-US"/>
        </w:rPr>
        <w:t xml:space="preserve">NCHS recognizes that residential care communities are an important part of the long-term care spectrum in the United States.  </w:t>
      </w:r>
      <w:r>
        <w:rPr>
          <w:sz w:val="22"/>
          <w:szCs w:val="22"/>
          <w:lang w:bidi="en-US"/>
        </w:rPr>
        <w:t>NPALS</w:t>
      </w:r>
      <w:r w:rsidRPr="005D31CA">
        <w:rPr>
          <w:sz w:val="22"/>
          <w:szCs w:val="22"/>
          <w:lang w:bidi="en-US"/>
        </w:rPr>
        <w:t xml:space="preserve"> data inform long-term care providers, planners, researchers, and policymakers about the important work your communities do to meet the needs of their residents.  By participating in </w:t>
      </w:r>
      <w:r>
        <w:rPr>
          <w:sz w:val="22"/>
          <w:szCs w:val="22"/>
          <w:lang w:bidi="en-US"/>
        </w:rPr>
        <w:t>NPALS</w:t>
      </w:r>
      <w:r w:rsidRPr="005D31CA">
        <w:rPr>
          <w:sz w:val="22"/>
          <w:szCs w:val="22"/>
          <w:lang w:bidi="en-US"/>
        </w:rPr>
        <w:t xml:space="preserve">, your communities will be able to contribute to the national description of residential care.  If your communities do not participate in </w:t>
      </w:r>
      <w:r>
        <w:rPr>
          <w:sz w:val="22"/>
          <w:szCs w:val="22"/>
          <w:lang w:bidi="en-US"/>
        </w:rPr>
        <w:t>NPALS</w:t>
      </w:r>
      <w:r w:rsidRPr="005D31CA">
        <w:rPr>
          <w:sz w:val="22"/>
          <w:szCs w:val="22"/>
          <w:lang w:bidi="en-US"/>
        </w:rPr>
        <w:t>, the representation of their unique qualities will be lost and the data will be less accurate. NCHS aims to produce state estimates in states where we receive enough completions; your communities’ participation may allow us to produce estimates for the states where your communities operate.</w:t>
      </w:r>
    </w:p>
    <w:p w:rsidRPr="005D31CA" w:rsidR="00231E67" w:rsidP="00231E67" w:rsidRDefault="00231E67" w14:paraId="03DAB12F" w14:textId="77777777">
      <w:pPr>
        <w:widowControl/>
        <w:autoSpaceDE/>
        <w:autoSpaceDN/>
        <w:adjustRightInd/>
        <w:ind w:left="432" w:right="432"/>
        <w:rPr>
          <w:b/>
          <w:bCs/>
          <w:sz w:val="22"/>
          <w:szCs w:val="22"/>
        </w:rPr>
      </w:pPr>
    </w:p>
    <w:p w:rsidRPr="005D31CA" w:rsidR="00231E67" w:rsidP="00231E67" w:rsidRDefault="00231E67" w14:paraId="77CBFE5C" w14:textId="77777777">
      <w:pPr>
        <w:rPr>
          <w:b/>
          <w:bCs/>
          <w:sz w:val="22"/>
          <w:szCs w:val="22"/>
        </w:rPr>
      </w:pPr>
      <w:r w:rsidRPr="005D31CA">
        <w:rPr>
          <w:b/>
          <w:bCs/>
          <w:sz w:val="22"/>
          <w:szCs w:val="22"/>
        </w:rPr>
        <w:t xml:space="preserve">Should my communities complete a questionnaire if they participated in </w:t>
      </w:r>
      <w:r>
        <w:rPr>
          <w:b/>
          <w:bCs/>
          <w:sz w:val="22"/>
          <w:szCs w:val="22"/>
        </w:rPr>
        <w:t>the past</w:t>
      </w:r>
      <w:r w:rsidRPr="005D31CA">
        <w:rPr>
          <w:b/>
          <w:bCs/>
          <w:sz w:val="22"/>
          <w:szCs w:val="22"/>
        </w:rPr>
        <w:t>?</w:t>
      </w:r>
    </w:p>
    <w:p w:rsidRPr="005D31CA" w:rsidR="00231E67" w:rsidP="00231E67" w:rsidRDefault="00231E67" w14:paraId="67EA08A7" w14:textId="77777777">
      <w:pPr>
        <w:rPr>
          <w:sz w:val="22"/>
          <w:szCs w:val="22"/>
        </w:rPr>
      </w:pPr>
      <w:r w:rsidRPr="005D31CA">
        <w:rPr>
          <w:sz w:val="22"/>
          <w:szCs w:val="22"/>
        </w:rPr>
        <w:t xml:space="preserve">Yes. Their participation in this </w:t>
      </w:r>
      <w:r>
        <w:rPr>
          <w:sz w:val="22"/>
          <w:szCs w:val="22"/>
        </w:rPr>
        <w:t>2020</w:t>
      </w:r>
      <w:r w:rsidRPr="005D31CA">
        <w:rPr>
          <w:sz w:val="22"/>
          <w:szCs w:val="22"/>
        </w:rPr>
        <w:t xml:space="preserve"> survey is important. </w:t>
      </w:r>
      <w:r>
        <w:rPr>
          <w:sz w:val="22"/>
          <w:szCs w:val="22"/>
        </w:rPr>
        <w:t>NPALS</w:t>
      </w:r>
      <w:r w:rsidRPr="005D31CA">
        <w:rPr>
          <w:sz w:val="22"/>
          <w:szCs w:val="22"/>
        </w:rPr>
        <w:t xml:space="preserve"> is conducted every two years to obtain accurate, up-to-date data about residential care communities, other long-term care providers, and the people they serve to detect changes in the long-term care services industry over time. </w:t>
      </w:r>
    </w:p>
    <w:p w:rsidRPr="005D31CA" w:rsidR="00231E67" w:rsidP="00231E67" w:rsidRDefault="00231E67" w14:paraId="185AEAFA" w14:textId="77777777">
      <w:pPr>
        <w:widowControl/>
        <w:autoSpaceDE/>
        <w:autoSpaceDN/>
        <w:adjustRightInd/>
        <w:ind w:right="432"/>
        <w:rPr>
          <w:b/>
          <w:bCs/>
          <w:sz w:val="22"/>
          <w:szCs w:val="22"/>
        </w:rPr>
      </w:pPr>
    </w:p>
    <w:p w:rsidRPr="005D31CA" w:rsidR="00231E67" w:rsidP="00231E67" w:rsidRDefault="00231E67" w14:paraId="72F53968" w14:textId="77777777">
      <w:pPr>
        <w:widowControl/>
        <w:autoSpaceDE/>
        <w:autoSpaceDN/>
        <w:adjustRightInd/>
        <w:ind w:right="432"/>
        <w:rPr>
          <w:sz w:val="22"/>
          <w:szCs w:val="22"/>
        </w:rPr>
      </w:pPr>
      <w:r w:rsidRPr="005D31CA">
        <w:rPr>
          <w:b/>
          <w:bCs/>
          <w:sz w:val="22"/>
          <w:szCs w:val="22"/>
        </w:rPr>
        <w:t>What other residential care communities are being contacted to participate in this survey?</w:t>
      </w:r>
    </w:p>
    <w:p w:rsidRPr="005D31CA" w:rsidR="00231E67" w:rsidP="00231E67" w:rsidRDefault="00231E67" w14:paraId="44A83AA6" w14:textId="77777777">
      <w:pPr>
        <w:rPr>
          <w:sz w:val="22"/>
          <w:szCs w:val="22"/>
          <w:lang w:bidi="en-US"/>
        </w:rPr>
      </w:pPr>
      <w:r w:rsidRPr="005D31CA">
        <w:rPr>
          <w:sz w:val="22"/>
          <w:szCs w:val="22"/>
          <w:lang w:bidi="en-US"/>
        </w:rPr>
        <w:t xml:space="preserve">The survey includes approximately </w:t>
      </w:r>
      <w:r>
        <w:rPr>
          <w:sz w:val="22"/>
          <w:szCs w:val="22"/>
          <w:lang w:bidi="en-US"/>
        </w:rPr>
        <w:t>11,600</w:t>
      </w:r>
      <w:r w:rsidRPr="005D31CA">
        <w:rPr>
          <w:sz w:val="22"/>
          <w:szCs w:val="22"/>
          <w:lang w:bidi="en-US"/>
        </w:rPr>
        <w:t xml:space="preserve"> residential care communities operating in the United States. This is a random nationally representative sample, and we do not release the names of sampled communities to anyone. This is to protect the privacy of individual communities, their staff, and the residents they serve. </w:t>
      </w:r>
    </w:p>
    <w:p w:rsidRPr="005D31CA" w:rsidR="00231E67" w:rsidP="00231E67" w:rsidRDefault="00231E67" w14:paraId="04DED37E" w14:textId="77777777">
      <w:pPr>
        <w:widowControl/>
        <w:autoSpaceDE/>
        <w:autoSpaceDN/>
        <w:adjustRightInd/>
        <w:ind w:left="432" w:right="432"/>
        <w:rPr>
          <w:sz w:val="22"/>
          <w:szCs w:val="22"/>
        </w:rPr>
      </w:pPr>
    </w:p>
    <w:p w:rsidRPr="005D31CA" w:rsidR="00231E67" w:rsidP="00231E67" w:rsidRDefault="00231E67" w14:paraId="73642C70" w14:textId="77777777">
      <w:pPr>
        <w:widowControl/>
        <w:autoSpaceDE/>
        <w:autoSpaceDN/>
        <w:adjustRightInd/>
        <w:ind w:right="432"/>
        <w:rPr>
          <w:b/>
          <w:bCs/>
          <w:sz w:val="22"/>
          <w:szCs w:val="22"/>
        </w:rPr>
      </w:pPr>
      <w:r w:rsidRPr="005D31CA">
        <w:rPr>
          <w:b/>
          <w:bCs/>
          <w:sz w:val="22"/>
          <w:szCs w:val="22"/>
        </w:rPr>
        <w:t>Where did you get the names of the residential care communities?</w:t>
      </w:r>
    </w:p>
    <w:p w:rsidRPr="005D31CA" w:rsidR="00231E67" w:rsidP="00231E67" w:rsidRDefault="00231E67" w14:paraId="6509B035" w14:textId="77777777">
      <w:pPr>
        <w:widowControl/>
        <w:autoSpaceDE/>
        <w:autoSpaceDN/>
        <w:adjustRightInd/>
        <w:ind w:right="432"/>
        <w:rPr>
          <w:sz w:val="22"/>
          <w:szCs w:val="22"/>
        </w:rPr>
      </w:pPr>
      <w:r w:rsidRPr="005D31CA">
        <w:rPr>
          <w:sz w:val="22"/>
          <w:szCs w:val="22"/>
        </w:rPr>
        <w:t xml:space="preserve">Individual state licensing agencies provided the names of all licensed, certified, or otherwise regulated residential care communities in their respective states. </w:t>
      </w:r>
    </w:p>
    <w:p w:rsidRPr="005D31CA" w:rsidR="00231E67" w:rsidP="00231E67" w:rsidRDefault="00231E67" w14:paraId="3FB9D445" w14:textId="77777777">
      <w:pPr>
        <w:widowControl/>
        <w:autoSpaceDE/>
        <w:autoSpaceDN/>
        <w:adjustRightInd/>
        <w:ind w:left="432" w:right="432"/>
        <w:rPr>
          <w:sz w:val="22"/>
          <w:szCs w:val="22"/>
        </w:rPr>
      </w:pPr>
    </w:p>
    <w:p w:rsidRPr="005D31CA" w:rsidR="00231E67" w:rsidP="00231E67" w:rsidRDefault="00231E67" w14:paraId="57112DF0" w14:textId="77777777">
      <w:pPr>
        <w:rPr>
          <w:b/>
          <w:bCs/>
          <w:sz w:val="22"/>
          <w:szCs w:val="22"/>
        </w:rPr>
      </w:pPr>
      <w:r w:rsidRPr="005D31CA">
        <w:rPr>
          <w:b/>
          <w:bCs/>
          <w:sz w:val="22"/>
          <w:szCs w:val="22"/>
        </w:rPr>
        <w:t xml:space="preserve">Will the results be made public? </w:t>
      </w:r>
    </w:p>
    <w:p w:rsidRPr="005D31CA" w:rsidR="00231E67" w:rsidP="00231E67" w:rsidRDefault="00231E67" w14:paraId="491C25FB" w14:textId="77777777">
      <w:pPr>
        <w:rPr>
          <w:sz w:val="22"/>
          <w:szCs w:val="22"/>
        </w:rPr>
      </w:pPr>
      <w:r w:rsidRPr="005D31CA">
        <w:rPr>
          <w:sz w:val="22"/>
          <w:szCs w:val="22"/>
        </w:rPr>
        <w:t xml:space="preserve">An overview report that will include survey data from the </w:t>
      </w:r>
      <w:r>
        <w:rPr>
          <w:sz w:val="22"/>
          <w:szCs w:val="22"/>
        </w:rPr>
        <w:t>2020 NPALS</w:t>
      </w:r>
      <w:r w:rsidRPr="005D31CA">
        <w:rPr>
          <w:sz w:val="22"/>
          <w:szCs w:val="22"/>
        </w:rPr>
        <w:t xml:space="preserve"> is anticipated for release in </w:t>
      </w:r>
      <w:r>
        <w:rPr>
          <w:sz w:val="22"/>
          <w:szCs w:val="22"/>
        </w:rPr>
        <w:t>2021</w:t>
      </w:r>
      <w:r w:rsidRPr="005D31CA">
        <w:rPr>
          <w:sz w:val="22"/>
          <w:szCs w:val="22"/>
        </w:rPr>
        <w:t xml:space="preserve"> and will be made available online at </w:t>
      </w:r>
      <w:hyperlink w:history="1" r:id="rId11">
        <w:r w:rsidRPr="005D31CA">
          <w:rPr>
            <w:rStyle w:val="Hyperlink"/>
            <w:sz w:val="22"/>
            <w:szCs w:val="22"/>
          </w:rPr>
          <w:t>http://www.cdc.gov/nchs/nsltcp.htm</w:t>
        </w:r>
      </w:hyperlink>
      <w:r w:rsidRPr="005D31CA">
        <w:rPr>
          <w:sz w:val="22"/>
          <w:szCs w:val="22"/>
        </w:rPr>
        <w:t xml:space="preserve">.  If you would like to be informed of when it is available, you may join the Long-Term Care ListServ at </w:t>
      </w:r>
      <w:hyperlink w:history="1" r:id="rId12">
        <w:r w:rsidRPr="005D31CA">
          <w:rPr>
            <w:rStyle w:val="Hyperlink"/>
            <w:sz w:val="22"/>
            <w:szCs w:val="22"/>
          </w:rPr>
          <w:t>http://www.cdc.gov/nchs/dhcs/longterm_listserv.htm</w:t>
        </w:r>
      </w:hyperlink>
      <w:r w:rsidRPr="005D31CA">
        <w:rPr>
          <w:sz w:val="22"/>
          <w:szCs w:val="22"/>
        </w:rPr>
        <w:t xml:space="preserve">.  Identifying information about participants will not be contained in the summary report.  At </w:t>
      </w:r>
      <w:hyperlink w:history="1" r:id="rId13">
        <w:r w:rsidRPr="005D31CA">
          <w:rPr>
            <w:rStyle w:val="Hyperlink"/>
            <w:sz w:val="22"/>
            <w:szCs w:val="22"/>
          </w:rPr>
          <w:t>http://www.cdc.gov/nchs/nsltcp/nsltcp_products.htm</w:t>
        </w:r>
      </w:hyperlink>
      <w:r w:rsidRPr="005D31CA">
        <w:rPr>
          <w:sz w:val="22"/>
          <w:szCs w:val="22"/>
        </w:rPr>
        <w:t xml:space="preserve"> you can see examples of products that include </w:t>
      </w:r>
      <w:r>
        <w:rPr>
          <w:sz w:val="22"/>
          <w:szCs w:val="22"/>
        </w:rPr>
        <w:t>NPALS</w:t>
      </w:r>
      <w:r w:rsidRPr="005D31CA">
        <w:rPr>
          <w:sz w:val="22"/>
          <w:szCs w:val="22"/>
        </w:rPr>
        <w:t xml:space="preserve"> data.</w:t>
      </w:r>
    </w:p>
    <w:p w:rsidRPr="005D31CA" w:rsidR="00231E67" w:rsidP="00231E67" w:rsidRDefault="00231E67" w14:paraId="57E9E733" w14:textId="77777777">
      <w:pPr>
        <w:widowControl/>
        <w:autoSpaceDE/>
        <w:autoSpaceDN/>
        <w:adjustRightInd/>
        <w:ind w:left="432" w:right="432"/>
        <w:rPr>
          <w:b/>
          <w:bCs/>
          <w:sz w:val="22"/>
          <w:szCs w:val="22"/>
        </w:rPr>
      </w:pPr>
    </w:p>
    <w:p w:rsidRPr="005D31CA" w:rsidR="00231E67" w:rsidP="00231E67" w:rsidRDefault="00231E67" w14:paraId="43576146" w14:textId="77777777">
      <w:pPr>
        <w:widowControl/>
        <w:autoSpaceDE/>
        <w:autoSpaceDN/>
        <w:adjustRightInd/>
        <w:ind w:right="432"/>
        <w:rPr>
          <w:sz w:val="22"/>
          <w:szCs w:val="22"/>
        </w:rPr>
      </w:pPr>
      <w:r w:rsidRPr="005D31CA">
        <w:rPr>
          <w:b/>
          <w:bCs/>
          <w:sz w:val="22"/>
          <w:szCs w:val="22"/>
        </w:rPr>
        <w:t xml:space="preserve">I approve communities in my organization to participate in </w:t>
      </w:r>
      <w:r>
        <w:rPr>
          <w:b/>
          <w:bCs/>
          <w:sz w:val="22"/>
          <w:szCs w:val="22"/>
        </w:rPr>
        <w:t>NPALS</w:t>
      </w:r>
      <w:r w:rsidRPr="005D31CA">
        <w:rPr>
          <w:b/>
          <w:bCs/>
          <w:sz w:val="22"/>
          <w:szCs w:val="22"/>
        </w:rPr>
        <w:t>. Who do I notify?</w:t>
      </w:r>
    </w:p>
    <w:p w:rsidRPr="005D31CA" w:rsidR="00231E67" w:rsidP="00231E67" w:rsidRDefault="00231E67" w14:paraId="0A3B9ACB" w14:textId="77777777">
      <w:pPr>
        <w:widowControl/>
        <w:autoSpaceDE/>
        <w:autoSpaceDN/>
        <w:adjustRightInd/>
        <w:ind w:right="432"/>
        <w:rPr>
          <w:sz w:val="22"/>
          <w:szCs w:val="22"/>
        </w:rPr>
      </w:pPr>
      <w:r w:rsidRPr="005D31CA">
        <w:rPr>
          <w:sz w:val="22"/>
          <w:szCs w:val="22"/>
        </w:rPr>
        <w:t xml:space="preserve">Please convey to your community directors that they have your approval to participate in the </w:t>
      </w:r>
      <w:r>
        <w:rPr>
          <w:sz w:val="22"/>
          <w:szCs w:val="22"/>
        </w:rPr>
        <w:t>2020 NPALS</w:t>
      </w:r>
      <w:r w:rsidRPr="005D31CA">
        <w:rPr>
          <w:sz w:val="22"/>
          <w:szCs w:val="22"/>
        </w:rPr>
        <w:t xml:space="preserve"> if they are invited to do so.</w:t>
      </w:r>
    </w:p>
    <w:p w:rsidRPr="005D31CA" w:rsidR="00231E67" w:rsidP="00231E67" w:rsidRDefault="00231E67" w14:paraId="2BAE017D" w14:textId="77777777">
      <w:pPr>
        <w:widowControl/>
        <w:autoSpaceDE/>
        <w:autoSpaceDN/>
        <w:adjustRightInd/>
        <w:ind w:left="432" w:right="432"/>
        <w:rPr>
          <w:b/>
          <w:bCs/>
          <w:sz w:val="22"/>
          <w:szCs w:val="22"/>
        </w:rPr>
      </w:pPr>
    </w:p>
    <w:p w:rsidRPr="005D31CA" w:rsidR="00231E67" w:rsidP="00231E67" w:rsidRDefault="00231E67" w14:paraId="4D7BE489" w14:textId="77777777">
      <w:pPr>
        <w:widowControl/>
        <w:autoSpaceDE/>
        <w:autoSpaceDN/>
        <w:adjustRightInd/>
        <w:ind w:right="432"/>
        <w:rPr>
          <w:sz w:val="22"/>
          <w:szCs w:val="22"/>
        </w:rPr>
      </w:pPr>
      <w:r w:rsidRPr="005D31CA">
        <w:rPr>
          <w:b/>
          <w:bCs/>
          <w:sz w:val="22"/>
          <w:szCs w:val="22"/>
        </w:rPr>
        <w:t xml:space="preserve">Can I tell you which of our communities to contact? </w:t>
      </w:r>
    </w:p>
    <w:p w:rsidRPr="005D31CA" w:rsidR="00231E67" w:rsidP="00231E67" w:rsidRDefault="00231E67" w14:paraId="24FB4A97" w14:textId="77777777">
      <w:pPr>
        <w:widowControl/>
        <w:autoSpaceDE/>
        <w:autoSpaceDN/>
        <w:adjustRightInd/>
        <w:ind w:right="432"/>
        <w:rPr>
          <w:sz w:val="22"/>
          <w:szCs w:val="22"/>
        </w:rPr>
      </w:pPr>
      <w:r w:rsidRPr="005D31CA">
        <w:rPr>
          <w:color w:val="000000"/>
          <w:sz w:val="22"/>
          <w:szCs w:val="22"/>
        </w:rPr>
        <w:t xml:space="preserve">The communities were selected using a scientific process to draw a statistically valid random sample. If we were to switch communities, the sample would no longer be random and unbiased, and the study data will not be valid. </w:t>
      </w:r>
    </w:p>
    <w:p w:rsidRPr="005D31CA" w:rsidR="00231E67" w:rsidP="00231E67" w:rsidRDefault="00231E67" w14:paraId="57694F22" w14:textId="77777777">
      <w:pPr>
        <w:widowControl/>
        <w:autoSpaceDE/>
        <w:autoSpaceDN/>
        <w:adjustRightInd/>
        <w:ind w:left="432" w:right="432"/>
        <w:rPr>
          <w:b/>
          <w:bCs/>
          <w:sz w:val="22"/>
          <w:szCs w:val="22"/>
        </w:rPr>
      </w:pPr>
    </w:p>
    <w:p w:rsidRPr="005D31CA" w:rsidR="00231E67" w:rsidP="00231E67" w:rsidRDefault="00231E67" w14:paraId="7E0DA1BE" w14:textId="77777777">
      <w:pPr>
        <w:widowControl/>
        <w:autoSpaceDE/>
        <w:autoSpaceDN/>
        <w:adjustRightInd/>
        <w:ind w:right="432"/>
        <w:rPr>
          <w:sz w:val="22"/>
          <w:szCs w:val="22"/>
        </w:rPr>
      </w:pPr>
      <w:r w:rsidRPr="005D31CA">
        <w:rPr>
          <w:b/>
          <w:bCs/>
          <w:sz w:val="22"/>
          <w:szCs w:val="22"/>
        </w:rPr>
        <w:t>Will information be held confidential?</w:t>
      </w:r>
    </w:p>
    <w:p w:rsidRPr="005D31CA" w:rsidR="00231E67" w:rsidP="00231E67" w:rsidRDefault="00231E67" w14:paraId="6C02E06B" w14:textId="77777777">
      <w:pPr>
        <w:widowControl/>
        <w:autoSpaceDE/>
        <w:autoSpaceDN/>
        <w:adjustRightInd/>
        <w:ind w:right="432"/>
        <w:rPr>
          <w:sz w:val="22"/>
          <w:szCs w:val="22"/>
        </w:rPr>
      </w:pPr>
      <w:r w:rsidRPr="005D31CA">
        <w:rPr>
          <w:sz w:val="22"/>
          <w:szCs w:val="22"/>
        </w:rPr>
        <w:t>Yes. Information collected in this survey may be used only for statistical purposes. Any government staff, contractor, or agent who willfully discloses confidential information may be subject to a jail term or a $250,000 fine.</w:t>
      </w:r>
    </w:p>
    <w:p w:rsidR="00231E67" w:rsidP="00231E67" w:rsidRDefault="00231E67" w14:paraId="45686660" w14:textId="77777777">
      <w:pPr>
        <w:widowControl/>
        <w:autoSpaceDE/>
        <w:autoSpaceDN/>
        <w:adjustRightInd/>
        <w:ind w:left="432" w:right="432"/>
        <w:rPr>
          <w:sz w:val="22"/>
          <w:szCs w:val="22"/>
        </w:rPr>
      </w:pPr>
    </w:p>
    <w:p w:rsidRPr="0079016A" w:rsidR="00231E67" w:rsidP="00231E67" w:rsidRDefault="00231E67" w14:paraId="2CAB0F9A" w14:textId="77777777">
      <w:pPr>
        <w:contextualSpacing/>
        <w:jc w:val="center"/>
        <w:rPr>
          <w:sz w:val="22"/>
        </w:rPr>
      </w:pPr>
      <w:r w:rsidRPr="0079016A">
        <w:rPr>
          <w:b/>
          <w:sz w:val="22"/>
        </w:rPr>
        <w:lastRenderedPageBreak/>
        <w:t>2020 National Post-Acute and Long-Term Care Study</w:t>
      </w:r>
      <w:r w:rsidRPr="0079016A">
        <w:rPr>
          <w:sz w:val="22"/>
        </w:rPr>
        <w:t xml:space="preserve"> (NPALS) </w:t>
      </w:r>
    </w:p>
    <w:p w:rsidRPr="0079016A" w:rsidR="00231E67" w:rsidP="00231E67" w:rsidRDefault="00231E67" w14:paraId="39824390" w14:textId="77777777">
      <w:pPr>
        <w:contextualSpacing/>
        <w:jc w:val="center"/>
        <w:rPr>
          <w:rFonts w:asciiTheme="majorBidi" w:hAnsiTheme="majorBidi" w:cstheme="majorBidi"/>
          <w:b/>
          <w:sz w:val="22"/>
        </w:rPr>
      </w:pPr>
      <w:r w:rsidRPr="0079016A">
        <w:rPr>
          <w:rFonts w:asciiTheme="majorBidi" w:hAnsiTheme="majorBidi" w:cstheme="majorBidi"/>
          <w:b/>
          <w:sz w:val="22"/>
        </w:rPr>
        <w:t>Adult Day Services Center Frequently Asked Questions (FAQs)</w:t>
      </w:r>
    </w:p>
    <w:p w:rsidRPr="00740E90" w:rsidR="00231E67" w:rsidP="00231E67" w:rsidRDefault="00231E67" w14:paraId="5566C321" w14:textId="77777777">
      <w:pPr>
        <w:widowControl/>
        <w:autoSpaceDE/>
        <w:autoSpaceDN/>
        <w:adjustRightInd/>
        <w:ind w:left="720" w:right="720"/>
        <w:rPr>
          <w:b/>
          <w:bCs/>
          <w:sz w:val="22"/>
          <w:szCs w:val="22"/>
        </w:rPr>
      </w:pPr>
    </w:p>
    <w:p w:rsidRPr="004D33C9" w:rsidR="00231E67" w:rsidP="00231E67" w:rsidRDefault="00231E67" w14:paraId="62589E54" w14:textId="77777777">
      <w:pPr>
        <w:widowControl/>
        <w:autoSpaceDE/>
        <w:autoSpaceDN/>
        <w:adjustRightInd/>
        <w:ind w:right="432"/>
        <w:rPr>
          <w:b/>
          <w:bCs/>
          <w:sz w:val="21"/>
          <w:szCs w:val="21"/>
        </w:rPr>
      </w:pPr>
      <w:r w:rsidRPr="004D33C9">
        <w:rPr>
          <w:b/>
          <w:bCs/>
          <w:sz w:val="21"/>
          <w:szCs w:val="21"/>
        </w:rPr>
        <w:t>Who designed this study? What issues is it examining?</w:t>
      </w:r>
    </w:p>
    <w:p w:rsidRPr="004D33C9" w:rsidR="00231E67" w:rsidP="00231E67" w:rsidRDefault="00231E67" w14:paraId="7CBEF872" w14:textId="77777777">
      <w:pPr>
        <w:widowControl/>
        <w:autoSpaceDE/>
        <w:autoSpaceDN/>
        <w:adjustRightInd/>
        <w:ind w:right="432"/>
        <w:rPr>
          <w:b/>
          <w:bCs/>
          <w:sz w:val="21"/>
          <w:szCs w:val="21"/>
        </w:rPr>
      </w:pPr>
      <w:r w:rsidRPr="004D33C9">
        <w:rPr>
          <w:sz w:val="21"/>
          <w:szCs w:val="21"/>
        </w:rPr>
        <w:t xml:space="preserve">Researchers at CDC’s National Center for Health Statistics (NCHS) designed the National Study of Long-Term Care Providers (NSLTCP).  Representatives from the adult day services sector helped to design the </w:t>
      </w:r>
      <w:r>
        <w:rPr>
          <w:sz w:val="21"/>
          <w:szCs w:val="21"/>
        </w:rPr>
        <w:t>questionnaire</w:t>
      </w:r>
      <w:r w:rsidRPr="004D33C9">
        <w:rPr>
          <w:sz w:val="21"/>
          <w:szCs w:val="21"/>
        </w:rPr>
        <w:t xml:space="preserve"> and protocol.  </w:t>
      </w:r>
      <w:r>
        <w:rPr>
          <w:sz w:val="21"/>
          <w:szCs w:val="21"/>
        </w:rPr>
        <w:t xml:space="preserve">NPALS </w:t>
      </w:r>
      <w:r w:rsidRPr="004D33C9">
        <w:rPr>
          <w:sz w:val="21"/>
          <w:szCs w:val="21"/>
        </w:rPr>
        <w:t>track</w:t>
      </w:r>
      <w:r>
        <w:rPr>
          <w:sz w:val="21"/>
          <w:szCs w:val="21"/>
        </w:rPr>
        <w:t>s</w:t>
      </w:r>
      <w:r w:rsidRPr="004D33C9">
        <w:rPr>
          <w:sz w:val="21"/>
          <w:szCs w:val="21"/>
        </w:rPr>
        <w:t xml:space="preserve"> trends</w:t>
      </w:r>
      <w:r>
        <w:rPr>
          <w:sz w:val="21"/>
          <w:szCs w:val="21"/>
        </w:rPr>
        <w:t>, every two years,</w:t>
      </w:r>
      <w:r w:rsidRPr="004D33C9">
        <w:rPr>
          <w:sz w:val="21"/>
          <w:szCs w:val="21"/>
        </w:rPr>
        <w:t xml:space="preserve"> in the supply and use of </w:t>
      </w:r>
      <w:r>
        <w:rPr>
          <w:sz w:val="21"/>
          <w:szCs w:val="21"/>
        </w:rPr>
        <w:t>seven</w:t>
      </w:r>
      <w:r w:rsidRPr="004D33C9">
        <w:rPr>
          <w:sz w:val="21"/>
          <w:szCs w:val="21"/>
        </w:rPr>
        <w:t xml:space="preserve"> major </w:t>
      </w:r>
      <w:r>
        <w:rPr>
          <w:sz w:val="21"/>
          <w:szCs w:val="21"/>
        </w:rPr>
        <w:t>sectors</w:t>
      </w:r>
      <w:r w:rsidRPr="004D33C9">
        <w:rPr>
          <w:sz w:val="21"/>
          <w:szCs w:val="21"/>
        </w:rPr>
        <w:t xml:space="preserve"> of long-term care providers—adult day services centers, assisted living and </w:t>
      </w:r>
      <w:r>
        <w:rPr>
          <w:sz w:val="21"/>
          <w:szCs w:val="21"/>
        </w:rPr>
        <w:t xml:space="preserve">similar </w:t>
      </w:r>
      <w:r w:rsidRPr="004D33C9">
        <w:rPr>
          <w:sz w:val="21"/>
          <w:szCs w:val="21"/>
        </w:rPr>
        <w:t>residential care communities, home health agencies, nursing homes, hospices</w:t>
      </w:r>
      <w:r>
        <w:rPr>
          <w:sz w:val="21"/>
          <w:szCs w:val="21"/>
        </w:rPr>
        <w:t xml:space="preserve">, </w:t>
      </w:r>
      <w:r w:rsidRPr="0079016A">
        <w:rPr>
          <w:sz w:val="22"/>
          <w:szCs w:val="22"/>
        </w:rPr>
        <w:t>inpatient rehabilitation</w:t>
      </w:r>
      <w:r>
        <w:rPr>
          <w:sz w:val="22"/>
          <w:szCs w:val="22"/>
        </w:rPr>
        <w:t xml:space="preserve"> facilities</w:t>
      </w:r>
      <w:r w:rsidRPr="0079016A">
        <w:rPr>
          <w:sz w:val="22"/>
          <w:szCs w:val="22"/>
        </w:rPr>
        <w:t>, and long-term care hospital</w:t>
      </w:r>
      <w:r>
        <w:rPr>
          <w:sz w:val="22"/>
          <w:szCs w:val="22"/>
        </w:rPr>
        <w:t>s</w:t>
      </w:r>
      <w:r w:rsidRPr="004D33C9">
        <w:rPr>
          <w:sz w:val="21"/>
          <w:szCs w:val="21"/>
        </w:rPr>
        <w:t xml:space="preserve">.  </w:t>
      </w:r>
      <w:r>
        <w:rPr>
          <w:sz w:val="21"/>
          <w:szCs w:val="21"/>
        </w:rPr>
        <w:t>NPALS</w:t>
      </w:r>
      <w:r w:rsidRPr="004D33C9">
        <w:rPr>
          <w:sz w:val="21"/>
          <w:szCs w:val="21"/>
        </w:rPr>
        <w:t xml:space="preserve"> </w:t>
      </w:r>
      <w:r>
        <w:rPr>
          <w:sz w:val="21"/>
          <w:szCs w:val="21"/>
        </w:rPr>
        <w:t>collects</w:t>
      </w:r>
      <w:r w:rsidRPr="004D33C9">
        <w:rPr>
          <w:sz w:val="21"/>
          <w:szCs w:val="21"/>
        </w:rPr>
        <w:t xml:space="preserve"> information about the characteristics of </w:t>
      </w:r>
      <w:r>
        <w:rPr>
          <w:sz w:val="21"/>
          <w:szCs w:val="21"/>
        </w:rPr>
        <w:t>adult day services centers</w:t>
      </w:r>
      <w:r w:rsidRPr="004D33C9">
        <w:rPr>
          <w:sz w:val="21"/>
          <w:szCs w:val="21"/>
        </w:rPr>
        <w:t>, the services they offer, and their staffing profile</w:t>
      </w:r>
      <w:r>
        <w:rPr>
          <w:sz w:val="21"/>
          <w:szCs w:val="21"/>
        </w:rPr>
        <w:t>, in addition to</w:t>
      </w:r>
      <w:r w:rsidRPr="004D33C9">
        <w:rPr>
          <w:sz w:val="21"/>
          <w:szCs w:val="21"/>
        </w:rPr>
        <w:t xml:space="preserve"> the </w:t>
      </w:r>
      <w:r>
        <w:rPr>
          <w:sz w:val="21"/>
          <w:szCs w:val="21"/>
        </w:rPr>
        <w:t xml:space="preserve">demographics, functional status, </w:t>
      </w:r>
      <w:r w:rsidRPr="004D33C9">
        <w:rPr>
          <w:sz w:val="21"/>
          <w:szCs w:val="21"/>
        </w:rPr>
        <w:t xml:space="preserve">and health of the </w:t>
      </w:r>
      <w:r>
        <w:rPr>
          <w:sz w:val="21"/>
          <w:szCs w:val="21"/>
        </w:rPr>
        <w:t>participants</w:t>
      </w:r>
      <w:r w:rsidRPr="004D33C9">
        <w:rPr>
          <w:sz w:val="21"/>
          <w:szCs w:val="21"/>
        </w:rPr>
        <w:t xml:space="preserve"> they serve.</w:t>
      </w:r>
    </w:p>
    <w:p w:rsidRPr="004D33C9" w:rsidR="00231E67" w:rsidP="00231E67" w:rsidRDefault="00231E67" w14:paraId="454E17E3" w14:textId="77777777">
      <w:pPr>
        <w:widowControl/>
        <w:autoSpaceDE/>
        <w:autoSpaceDN/>
        <w:adjustRightInd/>
        <w:ind w:left="432" w:right="432"/>
        <w:rPr>
          <w:b/>
          <w:bCs/>
          <w:sz w:val="21"/>
          <w:szCs w:val="21"/>
        </w:rPr>
      </w:pPr>
    </w:p>
    <w:p w:rsidRPr="004D33C9" w:rsidR="00231E67" w:rsidP="00231E67" w:rsidRDefault="00231E67" w14:paraId="5FF73DA6" w14:textId="77777777">
      <w:pPr>
        <w:widowControl/>
        <w:autoSpaceDE/>
        <w:autoSpaceDN/>
        <w:adjustRightInd/>
        <w:ind w:right="432"/>
        <w:rPr>
          <w:b/>
          <w:bCs/>
          <w:sz w:val="21"/>
          <w:szCs w:val="21"/>
        </w:rPr>
      </w:pPr>
      <w:r w:rsidRPr="004D33C9">
        <w:rPr>
          <w:b/>
          <w:bCs/>
          <w:sz w:val="21"/>
          <w:szCs w:val="21"/>
        </w:rPr>
        <w:t xml:space="preserve">Why should our </w:t>
      </w:r>
      <w:r>
        <w:rPr>
          <w:b/>
          <w:bCs/>
          <w:sz w:val="21"/>
          <w:szCs w:val="21"/>
        </w:rPr>
        <w:t>centers</w:t>
      </w:r>
      <w:r w:rsidRPr="004D33C9">
        <w:rPr>
          <w:b/>
          <w:bCs/>
          <w:sz w:val="21"/>
          <w:szCs w:val="21"/>
        </w:rPr>
        <w:t xml:space="preserve"> participate?</w:t>
      </w:r>
    </w:p>
    <w:p w:rsidRPr="00B658E4" w:rsidR="00231E67" w:rsidP="00231E67" w:rsidRDefault="00231E67" w14:paraId="2B04EF82" w14:textId="77777777">
      <w:pPr>
        <w:widowControl/>
        <w:autoSpaceDE/>
        <w:autoSpaceDN/>
        <w:adjustRightInd/>
        <w:ind w:right="432"/>
        <w:contextualSpacing/>
        <w:rPr>
          <w:b/>
          <w:bCs/>
          <w:sz w:val="21"/>
          <w:szCs w:val="21"/>
          <w:lang w:bidi="en-US"/>
        </w:rPr>
      </w:pPr>
      <w:r w:rsidRPr="004D33C9">
        <w:rPr>
          <w:sz w:val="21"/>
          <w:szCs w:val="21"/>
        </w:rPr>
        <w:t xml:space="preserve">NCHS recognizes that adult day services centers are an important part of the long-term care spectrum in the United States.  </w:t>
      </w:r>
      <w:r>
        <w:rPr>
          <w:sz w:val="21"/>
          <w:szCs w:val="21"/>
          <w:lang w:bidi="en-US"/>
        </w:rPr>
        <w:t>NPALS</w:t>
      </w:r>
      <w:r w:rsidRPr="00971FDF">
        <w:rPr>
          <w:sz w:val="21"/>
          <w:szCs w:val="21"/>
          <w:lang w:bidi="en-US"/>
        </w:rPr>
        <w:t xml:space="preserve"> data inform long-term care providers, planners, researchers, and policym</w:t>
      </w:r>
      <w:r>
        <w:rPr>
          <w:sz w:val="21"/>
          <w:szCs w:val="21"/>
          <w:lang w:bidi="en-US"/>
        </w:rPr>
        <w:t xml:space="preserve">akers about the important work </w:t>
      </w:r>
      <w:r w:rsidRPr="00971FDF">
        <w:rPr>
          <w:sz w:val="21"/>
          <w:szCs w:val="21"/>
          <w:lang w:bidi="en-US"/>
        </w:rPr>
        <w:t xml:space="preserve">your centers do in meeting the needs of their participants. </w:t>
      </w:r>
      <w:r>
        <w:rPr>
          <w:sz w:val="21"/>
          <w:szCs w:val="21"/>
          <w:lang w:bidi="en-US"/>
        </w:rPr>
        <w:t xml:space="preserve"> By participating in NPALS, your centers will be able to contribute to the national description of adult day services.  </w:t>
      </w:r>
      <w:r w:rsidRPr="00352ACC">
        <w:rPr>
          <w:sz w:val="21"/>
          <w:szCs w:val="21"/>
          <w:lang w:bidi="en-US"/>
        </w:rPr>
        <w:t xml:space="preserve">If your </w:t>
      </w:r>
      <w:r>
        <w:rPr>
          <w:sz w:val="21"/>
          <w:szCs w:val="21"/>
          <w:lang w:bidi="en-US"/>
        </w:rPr>
        <w:t>centers</w:t>
      </w:r>
      <w:r w:rsidRPr="00352ACC">
        <w:rPr>
          <w:sz w:val="21"/>
          <w:szCs w:val="21"/>
          <w:lang w:bidi="en-US"/>
        </w:rPr>
        <w:t xml:space="preserve"> do not participate in</w:t>
      </w:r>
      <w:r>
        <w:rPr>
          <w:sz w:val="21"/>
          <w:szCs w:val="21"/>
          <w:lang w:bidi="en-US"/>
        </w:rPr>
        <w:t xml:space="preserve"> NPALS</w:t>
      </w:r>
      <w:r w:rsidRPr="00352ACC">
        <w:rPr>
          <w:sz w:val="21"/>
          <w:szCs w:val="21"/>
          <w:lang w:bidi="en-US"/>
        </w:rPr>
        <w:t>, the representation of their unique qualities will be lost</w:t>
      </w:r>
      <w:r>
        <w:rPr>
          <w:sz w:val="21"/>
          <w:szCs w:val="21"/>
          <w:lang w:bidi="en-US"/>
        </w:rPr>
        <w:t xml:space="preserve"> and the data will be less accurate</w:t>
      </w:r>
      <w:r w:rsidRPr="00352ACC">
        <w:rPr>
          <w:sz w:val="21"/>
          <w:szCs w:val="21"/>
          <w:lang w:bidi="en-US"/>
        </w:rPr>
        <w:t xml:space="preserve">. NCHS aims to produce state estimates </w:t>
      </w:r>
      <w:r>
        <w:rPr>
          <w:sz w:val="21"/>
          <w:szCs w:val="21"/>
          <w:lang w:bidi="en-US"/>
        </w:rPr>
        <w:t xml:space="preserve">in states where we receive enough completions; </w:t>
      </w:r>
      <w:r w:rsidRPr="00352ACC">
        <w:rPr>
          <w:sz w:val="21"/>
          <w:szCs w:val="21"/>
          <w:lang w:bidi="en-US"/>
        </w:rPr>
        <w:t xml:space="preserve">your </w:t>
      </w:r>
      <w:r>
        <w:rPr>
          <w:sz w:val="21"/>
          <w:szCs w:val="21"/>
          <w:lang w:bidi="en-US"/>
        </w:rPr>
        <w:t xml:space="preserve">centers’ </w:t>
      </w:r>
      <w:r w:rsidRPr="00352ACC">
        <w:rPr>
          <w:sz w:val="21"/>
          <w:szCs w:val="21"/>
          <w:lang w:bidi="en-US"/>
        </w:rPr>
        <w:t xml:space="preserve">participation may allow us to produce estimates for </w:t>
      </w:r>
      <w:r>
        <w:rPr>
          <w:sz w:val="21"/>
          <w:szCs w:val="21"/>
          <w:lang w:bidi="en-US"/>
        </w:rPr>
        <w:t xml:space="preserve">the </w:t>
      </w:r>
      <w:r w:rsidRPr="00352ACC">
        <w:rPr>
          <w:sz w:val="21"/>
          <w:szCs w:val="21"/>
          <w:lang w:bidi="en-US"/>
        </w:rPr>
        <w:t>state</w:t>
      </w:r>
      <w:r>
        <w:rPr>
          <w:sz w:val="21"/>
          <w:szCs w:val="21"/>
          <w:lang w:bidi="en-US"/>
        </w:rPr>
        <w:t>s where your centers operate</w:t>
      </w:r>
      <w:r w:rsidRPr="00352ACC">
        <w:rPr>
          <w:sz w:val="21"/>
          <w:szCs w:val="21"/>
          <w:lang w:bidi="en-US"/>
        </w:rPr>
        <w:t>.</w:t>
      </w:r>
    </w:p>
    <w:p w:rsidRPr="004D33C9" w:rsidR="00231E67" w:rsidP="00231E67" w:rsidRDefault="00231E67" w14:paraId="77651EC5" w14:textId="77777777">
      <w:pPr>
        <w:widowControl/>
        <w:autoSpaceDE/>
        <w:autoSpaceDN/>
        <w:adjustRightInd/>
        <w:ind w:right="432"/>
        <w:rPr>
          <w:b/>
          <w:bCs/>
          <w:sz w:val="21"/>
          <w:szCs w:val="21"/>
        </w:rPr>
      </w:pPr>
    </w:p>
    <w:p w:rsidR="00231E67" w:rsidP="00231E67" w:rsidRDefault="00231E67" w14:paraId="7D5A75E1" w14:textId="77777777">
      <w:pPr>
        <w:rPr>
          <w:b/>
          <w:bCs/>
          <w:sz w:val="21"/>
          <w:szCs w:val="21"/>
        </w:rPr>
      </w:pPr>
      <w:r>
        <w:rPr>
          <w:b/>
          <w:bCs/>
          <w:sz w:val="21"/>
          <w:szCs w:val="21"/>
        </w:rPr>
        <w:t>Should my centers complete a questionnaire if they participated in the past?</w:t>
      </w:r>
    </w:p>
    <w:p w:rsidR="00231E67" w:rsidP="00231E67" w:rsidRDefault="00231E67" w14:paraId="126944EF" w14:textId="77777777">
      <w:pPr>
        <w:rPr>
          <w:sz w:val="21"/>
          <w:szCs w:val="21"/>
        </w:rPr>
      </w:pPr>
      <w:r>
        <w:rPr>
          <w:sz w:val="21"/>
          <w:szCs w:val="21"/>
        </w:rPr>
        <w:t>Yes. Their participation in this 2020 survey is important. NPALS</w:t>
      </w:r>
      <w:r w:rsidRPr="00A31730">
        <w:rPr>
          <w:sz w:val="21"/>
          <w:szCs w:val="21"/>
        </w:rPr>
        <w:t xml:space="preserve"> is conducted </w:t>
      </w:r>
      <w:r>
        <w:rPr>
          <w:sz w:val="21"/>
          <w:szCs w:val="21"/>
        </w:rPr>
        <w:t xml:space="preserve">every two years to obtain accurate, up-to-date data about adult day services centers, other long-term care providers, and the people they serve to detect changes in the long-term care services industry over time. </w:t>
      </w:r>
    </w:p>
    <w:p w:rsidR="00231E67" w:rsidP="00231E67" w:rsidRDefault="00231E67" w14:paraId="6B86329A" w14:textId="77777777">
      <w:pPr>
        <w:widowControl/>
        <w:autoSpaceDE/>
        <w:autoSpaceDN/>
        <w:adjustRightInd/>
        <w:ind w:right="432"/>
        <w:rPr>
          <w:b/>
          <w:bCs/>
          <w:sz w:val="21"/>
          <w:szCs w:val="21"/>
        </w:rPr>
      </w:pPr>
    </w:p>
    <w:p w:rsidRPr="004D33C9" w:rsidR="00231E67" w:rsidP="00231E67" w:rsidRDefault="00231E67" w14:paraId="16503D7A" w14:textId="77777777">
      <w:pPr>
        <w:widowControl/>
        <w:autoSpaceDE/>
        <w:autoSpaceDN/>
        <w:adjustRightInd/>
        <w:ind w:right="432"/>
        <w:rPr>
          <w:sz w:val="21"/>
          <w:szCs w:val="21"/>
        </w:rPr>
      </w:pPr>
      <w:r w:rsidRPr="004D33C9">
        <w:rPr>
          <w:b/>
          <w:bCs/>
          <w:sz w:val="21"/>
          <w:szCs w:val="21"/>
        </w:rPr>
        <w:t>What other adult day services centers are being contacted to participate in this survey?</w:t>
      </w:r>
    </w:p>
    <w:p w:rsidRPr="004D33C9" w:rsidR="00231E67" w:rsidP="00231E67" w:rsidRDefault="00231E67" w14:paraId="1F532ACB" w14:textId="77777777">
      <w:pPr>
        <w:widowControl/>
        <w:autoSpaceDE/>
        <w:autoSpaceDN/>
        <w:adjustRightInd/>
        <w:ind w:right="432"/>
        <w:rPr>
          <w:sz w:val="21"/>
          <w:szCs w:val="21"/>
        </w:rPr>
      </w:pPr>
      <w:r w:rsidRPr="004D33C9">
        <w:rPr>
          <w:sz w:val="21"/>
          <w:szCs w:val="21"/>
        </w:rPr>
        <w:t xml:space="preserve">The survey includes </w:t>
      </w:r>
      <w:r>
        <w:rPr>
          <w:sz w:val="21"/>
          <w:szCs w:val="21"/>
        </w:rPr>
        <w:t xml:space="preserve">approximately 5,500 </w:t>
      </w:r>
      <w:r w:rsidRPr="004D33C9">
        <w:rPr>
          <w:sz w:val="21"/>
          <w:szCs w:val="21"/>
        </w:rPr>
        <w:t xml:space="preserve">adult day services centers operating in the United States.  We do not release the names of these centers to anyone. This is to protect the privacy of individual </w:t>
      </w:r>
      <w:r>
        <w:rPr>
          <w:sz w:val="21"/>
          <w:szCs w:val="21"/>
        </w:rPr>
        <w:t>centers, their staff,</w:t>
      </w:r>
      <w:r w:rsidRPr="004D33C9">
        <w:rPr>
          <w:sz w:val="21"/>
          <w:szCs w:val="21"/>
        </w:rPr>
        <w:t xml:space="preserve"> and the participants they serve. </w:t>
      </w:r>
    </w:p>
    <w:p w:rsidRPr="004D33C9" w:rsidR="00231E67" w:rsidP="00231E67" w:rsidRDefault="00231E67" w14:paraId="549D6D6F" w14:textId="77777777">
      <w:pPr>
        <w:widowControl/>
        <w:autoSpaceDE/>
        <w:autoSpaceDN/>
        <w:adjustRightInd/>
        <w:ind w:left="432" w:right="432"/>
        <w:rPr>
          <w:sz w:val="21"/>
          <w:szCs w:val="21"/>
        </w:rPr>
      </w:pPr>
    </w:p>
    <w:p w:rsidRPr="004D33C9" w:rsidR="00231E67" w:rsidP="00231E67" w:rsidRDefault="00231E67" w14:paraId="367C244D" w14:textId="77777777">
      <w:pPr>
        <w:widowControl/>
        <w:autoSpaceDE/>
        <w:autoSpaceDN/>
        <w:adjustRightInd/>
        <w:ind w:right="432"/>
        <w:rPr>
          <w:b/>
          <w:bCs/>
          <w:sz w:val="21"/>
          <w:szCs w:val="21"/>
        </w:rPr>
      </w:pPr>
      <w:r w:rsidRPr="004D33C9">
        <w:rPr>
          <w:b/>
          <w:bCs/>
          <w:sz w:val="21"/>
          <w:szCs w:val="21"/>
        </w:rPr>
        <w:t>Where did you get the names of the adult day services centers?</w:t>
      </w:r>
    </w:p>
    <w:p w:rsidRPr="004D33C9" w:rsidR="00231E67" w:rsidP="00231E67" w:rsidRDefault="00231E67" w14:paraId="538963CE" w14:textId="77777777">
      <w:pPr>
        <w:widowControl/>
        <w:autoSpaceDE/>
        <w:autoSpaceDN/>
        <w:adjustRightInd/>
        <w:ind w:right="432"/>
        <w:rPr>
          <w:sz w:val="21"/>
          <w:szCs w:val="21"/>
        </w:rPr>
      </w:pPr>
      <w:r w:rsidRPr="004D33C9">
        <w:rPr>
          <w:sz w:val="21"/>
          <w:szCs w:val="21"/>
        </w:rPr>
        <w:t>A nonprofit association of adult day services centers</w:t>
      </w:r>
      <w:r>
        <w:rPr>
          <w:sz w:val="21"/>
          <w:szCs w:val="21"/>
        </w:rPr>
        <w:t xml:space="preserve">, </w:t>
      </w:r>
      <w:r w:rsidRPr="004D33C9">
        <w:rPr>
          <w:sz w:val="21"/>
          <w:szCs w:val="21"/>
        </w:rPr>
        <w:t>under contract to NCHS</w:t>
      </w:r>
      <w:r>
        <w:rPr>
          <w:sz w:val="21"/>
          <w:szCs w:val="21"/>
        </w:rPr>
        <w:t xml:space="preserve">, </w:t>
      </w:r>
      <w:r w:rsidRPr="004D33C9">
        <w:rPr>
          <w:sz w:val="21"/>
          <w:szCs w:val="21"/>
        </w:rPr>
        <w:t>compiled a list of all adult da</w:t>
      </w:r>
      <w:r>
        <w:rPr>
          <w:sz w:val="21"/>
          <w:szCs w:val="21"/>
        </w:rPr>
        <w:t>y services centers in the U.S.</w:t>
      </w:r>
      <w:r w:rsidRPr="004D33C9">
        <w:rPr>
          <w:sz w:val="21"/>
          <w:szCs w:val="21"/>
        </w:rPr>
        <w:t xml:space="preserve"> </w:t>
      </w:r>
    </w:p>
    <w:p w:rsidRPr="004D33C9" w:rsidR="00231E67" w:rsidP="00231E67" w:rsidRDefault="00231E67" w14:paraId="58C6BAC3" w14:textId="77777777">
      <w:pPr>
        <w:widowControl/>
        <w:autoSpaceDE/>
        <w:autoSpaceDN/>
        <w:adjustRightInd/>
        <w:ind w:left="432" w:right="432"/>
        <w:rPr>
          <w:sz w:val="21"/>
          <w:szCs w:val="21"/>
        </w:rPr>
      </w:pPr>
    </w:p>
    <w:p w:rsidR="00231E67" w:rsidP="00231E67" w:rsidRDefault="00231E67" w14:paraId="5AF7BE61" w14:textId="77777777">
      <w:pPr>
        <w:rPr>
          <w:b/>
          <w:bCs/>
          <w:sz w:val="21"/>
          <w:szCs w:val="21"/>
        </w:rPr>
      </w:pPr>
      <w:r>
        <w:rPr>
          <w:b/>
          <w:bCs/>
          <w:sz w:val="21"/>
          <w:szCs w:val="21"/>
        </w:rPr>
        <w:t xml:space="preserve">Will the results be made public? </w:t>
      </w:r>
    </w:p>
    <w:p w:rsidRPr="009E4152" w:rsidR="00231E67" w:rsidP="00231E67" w:rsidRDefault="00231E67" w14:paraId="6D4F6C86" w14:textId="77777777">
      <w:pPr>
        <w:rPr>
          <w:sz w:val="21"/>
          <w:szCs w:val="21"/>
        </w:rPr>
      </w:pPr>
      <w:r>
        <w:rPr>
          <w:sz w:val="21"/>
          <w:szCs w:val="21"/>
        </w:rPr>
        <w:t>An overview</w:t>
      </w:r>
      <w:r w:rsidRPr="0033019A">
        <w:rPr>
          <w:sz w:val="21"/>
          <w:szCs w:val="21"/>
        </w:rPr>
        <w:t xml:space="preserve"> report </w:t>
      </w:r>
      <w:r>
        <w:rPr>
          <w:sz w:val="21"/>
          <w:szCs w:val="21"/>
        </w:rPr>
        <w:t>that will include survey data from the 2020 NPALS</w:t>
      </w:r>
      <w:r w:rsidRPr="0033019A">
        <w:rPr>
          <w:sz w:val="21"/>
          <w:szCs w:val="21"/>
        </w:rPr>
        <w:t xml:space="preserve"> is</w:t>
      </w:r>
      <w:r>
        <w:rPr>
          <w:sz w:val="21"/>
          <w:szCs w:val="21"/>
        </w:rPr>
        <w:t xml:space="preserve"> anticipated for release in 2021</w:t>
      </w:r>
      <w:r w:rsidRPr="0033019A">
        <w:rPr>
          <w:sz w:val="21"/>
          <w:szCs w:val="21"/>
        </w:rPr>
        <w:t xml:space="preserve"> and will be made available online at </w:t>
      </w:r>
      <w:hyperlink w:history="1" r:id="rId14">
        <w:r w:rsidRPr="0033019A">
          <w:rPr>
            <w:rStyle w:val="Hyperlink"/>
            <w:sz w:val="21"/>
            <w:szCs w:val="21"/>
          </w:rPr>
          <w:t>http://www.cdc.gov/nchs/nsltcp.htm</w:t>
        </w:r>
      </w:hyperlink>
      <w:r w:rsidRPr="0033019A">
        <w:rPr>
          <w:sz w:val="21"/>
          <w:szCs w:val="21"/>
        </w:rPr>
        <w:t xml:space="preserve">.  If you would like to be informed of when it is available, you may join the Long-Term Care ListServ at </w:t>
      </w:r>
      <w:hyperlink w:history="1" r:id="rId15">
        <w:r w:rsidRPr="0033019A">
          <w:rPr>
            <w:rStyle w:val="Hyperlink"/>
            <w:sz w:val="21"/>
            <w:szCs w:val="21"/>
          </w:rPr>
          <w:t>http://www.cdc.gov/nchs/dhcs/longterm_listserv.htm</w:t>
        </w:r>
      </w:hyperlink>
      <w:r w:rsidRPr="0033019A">
        <w:rPr>
          <w:sz w:val="21"/>
          <w:szCs w:val="21"/>
        </w:rPr>
        <w:t>.  Identifying information about participants will not be contained in the summary report.</w:t>
      </w:r>
      <w:r w:rsidRPr="00F16834">
        <w:rPr>
          <w:sz w:val="21"/>
          <w:szCs w:val="21"/>
        </w:rPr>
        <w:t xml:space="preserve">  </w:t>
      </w:r>
      <w:r>
        <w:rPr>
          <w:sz w:val="21"/>
          <w:szCs w:val="21"/>
        </w:rPr>
        <w:t xml:space="preserve">At </w:t>
      </w:r>
      <w:hyperlink w:history="1" r:id="rId16">
        <w:r w:rsidRPr="00962473">
          <w:rPr>
            <w:rStyle w:val="Hyperlink"/>
            <w:sz w:val="21"/>
            <w:szCs w:val="21"/>
          </w:rPr>
          <w:t>http://www.cdc.gov/nchs/nsltcp/nsltcp_products.htm</w:t>
        </w:r>
      </w:hyperlink>
      <w:r>
        <w:rPr>
          <w:sz w:val="21"/>
          <w:szCs w:val="21"/>
        </w:rPr>
        <w:t xml:space="preserve"> y</w:t>
      </w:r>
      <w:r w:rsidRPr="00F16834">
        <w:rPr>
          <w:sz w:val="21"/>
          <w:szCs w:val="21"/>
        </w:rPr>
        <w:t xml:space="preserve">ou can </w:t>
      </w:r>
      <w:r>
        <w:rPr>
          <w:sz w:val="21"/>
          <w:szCs w:val="21"/>
        </w:rPr>
        <w:t>see examples of products that include NPALS data.</w:t>
      </w:r>
    </w:p>
    <w:p w:rsidRPr="004D33C9" w:rsidR="00231E67" w:rsidP="00231E67" w:rsidRDefault="00231E67" w14:paraId="1B032FFE" w14:textId="77777777">
      <w:pPr>
        <w:widowControl/>
        <w:autoSpaceDE/>
        <w:autoSpaceDN/>
        <w:adjustRightInd/>
        <w:ind w:left="432" w:right="432"/>
        <w:rPr>
          <w:b/>
          <w:bCs/>
          <w:sz w:val="21"/>
          <w:szCs w:val="21"/>
        </w:rPr>
      </w:pPr>
    </w:p>
    <w:p w:rsidRPr="004D33C9" w:rsidR="00231E67" w:rsidP="00231E67" w:rsidRDefault="00231E67" w14:paraId="6454D88C" w14:textId="77777777">
      <w:pPr>
        <w:widowControl/>
        <w:autoSpaceDE/>
        <w:autoSpaceDN/>
        <w:adjustRightInd/>
        <w:ind w:right="432"/>
        <w:rPr>
          <w:sz w:val="21"/>
          <w:szCs w:val="21"/>
        </w:rPr>
      </w:pPr>
      <w:r>
        <w:rPr>
          <w:b/>
          <w:bCs/>
          <w:sz w:val="21"/>
          <w:szCs w:val="21"/>
        </w:rPr>
        <w:t xml:space="preserve">I approve </w:t>
      </w:r>
      <w:r w:rsidRPr="004D33C9">
        <w:rPr>
          <w:b/>
          <w:bCs/>
          <w:sz w:val="21"/>
          <w:szCs w:val="21"/>
        </w:rPr>
        <w:t xml:space="preserve">centers in my organization </w:t>
      </w:r>
      <w:r>
        <w:rPr>
          <w:b/>
          <w:bCs/>
          <w:sz w:val="21"/>
          <w:szCs w:val="21"/>
        </w:rPr>
        <w:t>to participate in NPALS</w:t>
      </w:r>
      <w:r w:rsidRPr="004D33C9">
        <w:rPr>
          <w:b/>
          <w:bCs/>
          <w:sz w:val="21"/>
          <w:szCs w:val="21"/>
        </w:rPr>
        <w:t>. Who do I notify?</w:t>
      </w:r>
    </w:p>
    <w:p w:rsidRPr="004D33C9" w:rsidR="00231E67" w:rsidP="00231E67" w:rsidRDefault="00231E67" w14:paraId="26045252" w14:textId="77777777">
      <w:pPr>
        <w:widowControl/>
        <w:autoSpaceDE/>
        <w:autoSpaceDN/>
        <w:adjustRightInd/>
        <w:ind w:right="432"/>
        <w:rPr>
          <w:sz w:val="21"/>
          <w:szCs w:val="21"/>
        </w:rPr>
      </w:pPr>
      <w:r w:rsidRPr="004D33C9">
        <w:rPr>
          <w:sz w:val="21"/>
          <w:szCs w:val="21"/>
        </w:rPr>
        <w:t xml:space="preserve">Please convey to your center directors that they have your approval to participate in </w:t>
      </w:r>
      <w:r>
        <w:rPr>
          <w:sz w:val="21"/>
          <w:szCs w:val="21"/>
        </w:rPr>
        <w:t>the 2020 NPALS</w:t>
      </w:r>
      <w:r w:rsidRPr="004D33C9">
        <w:rPr>
          <w:sz w:val="21"/>
          <w:szCs w:val="21"/>
        </w:rPr>
        <w:t>.</w:t>
      </w:r>
    </w:p>
    <w:p w:rsidRPr="004D33C9" w:rsidR="00231E67" w:rsidP="00231E67" w:rsidRDefault="00231E67" w14:paraId="0ED6D701" w14:textId="77777777">
      <w:pPr>
        <w:widowControl/>
        <w:autoSpaceDE/>
        <w:autoSpaceDN/>
        <w:adjustRightInd/>
        <w:ind w:left="432" w:right="432"/>
        <w:rPr>
          <w:b/>
          <w:bCs/>
          <w:sz w:val="21"/>
          <w:szCs w:val="21"/>
        </w:rPr>
      </w:pPr>
    </w:p>
    <w:p w:rsidRPr="004D33C9" w:rsidR="00231E67" w:rsidP="00231E67" w:rsidRDefault="00231E67" w14:paraId="6302F237" w14:textId="77777777">
      <w:pPr>
        <w:widowControl/>
        <w:autoSpaceDE/>
        <w:autoSpaceDN/>
        <w:adjustRightInd/>
        <w:ind w:right="432"/>
        <w:rPr>
          <w:sz w:val="21"/>
          <w:szCs w:val="21"/>
        </w:rPr>
      </w:pPr>
      <w:r w:rsidRPr="004D33C9">
        <w:rPr>
          <w:b/>
          <w:bCs/>
          <w:sz w:val="21"/>
          <w:szCs w:val="21"/>
        </w:rPr>
        <w:t>Will information be held confidential?</w:t>
      </w:r>
    </w:p>
    <w:p w:rsidRPr="004D33C9" w:rsidR="00231E67" w:rsidP="00231E67" w:rsidRDefault="00231E67" w14:paraId="0313124F" w14:textId="77777777">
      <w:pPr>
        <w:widowControl/>
        <w:autoSpaceDE/>
        <w:autoSpaceDN/>
        <w:adjustRightInd/>
        <w:ind w:right="432"/>
        <w:rPr>
          <w:sz w:val="21"/>
          <w:szCs w:val="21"/>
        </w:rPr>
      </w:pPr>
      <w:r w:rsidRPr="004D33C9">
        <w:rPr>
          <w:sz w:val="21"/>
          <w:szCs w:val="21"/>
        </w:rPr>
        <w:t>Yes. Information collected in this survey may be used only for statistical purposes. Any government staff, contractor, or agent who willfully discloses confidential information may be subject to a jail term or a $250,000 fine.</w:t>
      </w:r>
    </w:p>
    <w:p w:rsidRPr="004D33C9" w:rsidR="00231E67" w:rsidP="00231E67" w:rsidRDefault="00231E67" w14:paraId="0DB20A83" w14:textId="77777777">
      <w:pPr>
        <w:widowControl/>
        <w:autoSpaceDE/>
        <w:autoSpaceDN/>
        <w:adjustRightInd/>
        <w:ind w:left="432" w:right="432"/>
        <w:rPr>
          <w:sz w:val="21"/>
          <w:szCs w:val="21"/>
        </w:rPr>
      </w:pPr>
    </w:p>
    <w:p w:rsidRPr="004D33C9" w:rsidR="00231E67" w:rsidP="00231E67" w:rsidRDefault="00231E67" w14:paraId="024A04B5" w14:textId="77777777">
      <w:pPr>
        <w:rPr>
          <w:sz w:val="21"/>
          <w:szCs w:val="21"/>
        </w:rPr>
      </w:pPr>
    </w:p>
    <w:p w:rsidR="00231E67" w:rsidP="00231E67" w:rsidRDefault="00231E67" w14:paraId="6CA35850" w14:textId="77777777">
      <w:pPr>
        <w:widowControl/>
        <w:autoSpaceDE/>
        <w:autoSpaceDN/>
        <w:adjustRightInd/>
        <w:rPr>
          <w:sz w:val="28"/>
          <w:szCs w:val="28"/>
        </w:rPr>
      </w:pPr>
    </w:p>
    <w:p w:rsidR="005D31CA" w:rsidP="00231E67" w:rsidRDefault="005D31CA" w14:paraId="0FF9C2FB" w14:textId="766533CE">
      <w:pPr>
        <w:rPr>
          <w:sz w:val="28"/>
          <w:szCs w:val="28"/>
        </w:rPr>
      </w:pPr>
    </w:p>
    <w:sectPr w:rsidR="005D31CA" w:rsidSect="0025419C">
      <w:headerReference w:type="even" r:id="rId17"/>
      <w:headerReference w:type="default" r:id="rId18"/>
      <w:footerReference w:type="even" r:id="rId19"/>
      <w:footerReference w:type="default" r:id="rId20"/>
      <w:headerReference w:type="first" r:id="rId21"/>
      <w:footerReference w:type="first" r:id="rId22"/>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6B79D" w14:textId="77777777" w:rsidR="00527F7F" w:rsidRDefault="00527F7F">
      <w:r>
        <w:separator/>
      </w:r>
    </w:p>
  </w:endnote>
  <w:endnote w:type="continuationSeparator" w:id="0">
    <w:p w14:paraId="36C87CCC" w14:textId="77777777" w:rsidR="00527F7F" w:rsidRDefault="0052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71C6" w14:textId="77777777" w:rsidR="00527F7F" w:rsidRDefault="00527F7F" w:rsidP="005610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B6AD4C" w14:textId="77777777" w:rsidR="00527F7F" w:rsidRDefault="00527F7F" w:rsidP="00060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87B7" w14:textId="77777777" w:rsidR="00527F7F" w:rsidRDefault="00527F7F" w:rsidP="00060B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5F16" w14:textId="77777777" w:rsidR="00F1574D" w:rsidRDefault="00F1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F12F8" w14:textId="77777777" w:rsidR="00527F7F" w:rsidRDefault="00527F7F">
      <w:r>
        <w:separator/>
      </w:r>
    </w:p>
  </w:footnote>
  <w:footnote w:type="continuationSeparator" w:id="0">
    <w:p w14:paraId="0F0FB0F8" w14:textId="77777777" w:rsidR="00527F7F" w:rsidRDefault="0052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F96B" w14:textId="77777777" w:rsidR="00F1574D" w:rsidRDefault="00F15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D4FD" w14:textId="77777777" w:rsidR="00F1574D" w:rsidRDefault="00F15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CEB5" w14:textId="77777777" w:rsidR="00F1574D" w:rsidRDefault="00F15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85537"/>
    <w:multiLevelType w:val="hybridMultilevel"/>
    <w:tmpl w:val="D1AAF0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FF"/>
    <w:rsid w:val="00011464"/>
    <w:rsid w:val="00021637"/>
    <w:rsid w:val="000314CD"/>
    <w:rsid w:val="000432DC"/>
    <w:rsid w:val="00045B8C"/>
    <w:rsid w:val="00047142"/>
    <w:rsid w:val="00060BD4"/>
    <w:rsid w:val="00062F61"/>
    <w:rsid w:val="00076C6D"/>
    <w:rsid w:val="000B0C59"/>
    <w:rsid w:val="000B11EB"/>
    <w:rsid w:val="000B49E1"/>
    <w:rsid w:val="000B4F9D"/>
    <w:rsid w:val="000D0496"/>
    <w:rsid w:val="000E306F"/>
    <w:rsid w:val="000E3F5C"/>
    <w:rsid w:val="00107AE2"/>
    <w:rsid w:val="00110924"/>
    <w:rsid w:val="00112FAA"/>
    <w:rsid w:val="001360E2"/>
    <w:rsid w:val="00165FAD"/>
    <w:rsid w:val="00183E0D"/>
    <w:rsid w:val="00197D33"/>
    <w:rsid w:val="001C64DD"/>
    <w:rsid w:val="001C6AC7"/>
    <w:rsid w:val="001D7771"/>
    <w:rsid w:val="001E75F1"/>
    <w:rsid w:val="001F436D"/>
    <w:rsid w:val="002076D2"/>
    <w:rsid w:val="00214F0C"/>
    <w:rsid w:val="002206A8"/>
    <w:rsid w:val="00222C1E"/>
    <w:rsid w:val="00231E67"/>
    <w:rsid w:val="00233D78"/>
    <w:rsid w:val="00233FE4"/>
    <w:rsid w:val="002457FB"/>
    <w:rsid w:val="0025419C"/>
    <w:rsid w:val="00255288"/>
    <w:rsid w:val="00255729"/>
    <w:rsid w:val="00280A7C"/>
    <w:rsid w:val="00282154"/>
    <w:rsid w:val="00287DBD"/>
    <w:rsid w:val="0029132A"/>
    <w:rsid w:val="002B7637"/>
    <w:rsid w:val="002D4AE2"/>
    <w:rsid w:val="002D7504"/>
    <w:rsid w:val="0030377C"/>
    <w:rsid w:val="00314824"/>
    <w:rsid w:val="00324B8A"/>
    <w:rsid w:val="0033019A"/>
    <w:rsid w:val="0033714E"/>
    <w:rsid w:val="003465F5"/>
    <w:rsid w:val="0035137A"/>
    <w:rsid w:val="003516F2"/>
    <w:rsid w:val="00351ED5"/>
    <w:rsid w:val="00352ACC"/>
    <w:rsid w:val="0038432D"/>
    <w:rsid w:val="00384570"/>
    <w:rsid w:val="003849AD"/>
    <w:rsid w:val="003E132F"/>
    <w:rsid w:val="003E236C"/>
    <w:rsid w:val="003E534C"/>
    <w:rsid w:val="0040185B"/>
    <w:rsid w:val="00411D48"/>
    <w:rsid w:val="0041220E"/>
    <w:rsid w:val="004134D5"/>
    <w:rsid w:val="0043645B"/>
    <w:rsid w:val="00444AA4"/>
    <w:rsid w:val="00471F9B"/>
    <w:rsid w:val="0049021F"/>
    <w:rsid w:val="00494D1F"/>
    <w:rsid w:val="00496AED"/>
    <w:rsid w:val="004A5F0D"/>
    <w:rsid w:val="004B0230"/>
    <w:rsid w:val="004B42FC"/>
    <w:rsid w:val="004C1367"/>
    <w:rsid w:val="004D33C9"/>
    <w:rsid w:val="004D4A46"/>
    <w:rsid w:val="00510487"/>
    <w:rsid w:val="00527F7F"/>
    <w:rsid w:val="005309DC"/>
    <w:rsid w:val="00553523"/>
    <w:rsid w:val="005610DC"/>
    <w:rsid w:val="005617B1"/>
    <w:rsid w:val="005A591A"/>
    <w:rsid w:val="005A7D89"/>
    <w:rsid w:val="005B1AB8"/>
    <w:rsid w:val="005D31CA"/>
    <w:rsid w:val="005D595B"/>
    <w:rsid w:val="005E2726"/>
    <w:rsid w:val="005F097C"/>
    <w:rsid w:val="00603D8C"/>
    <w:rsid w:val="00626C48"/>
    <w:rsid w:val="0065667F"/>
    <w:rsid w:val="00665FBC"/>
    <w:rsid w:val="00677686"/>
    <w:rsid w:val="0069190C"/>
    <w:rsid w:val="00691F2C"/>
    <w:rsid w:val="006936B5"/>
    <w:rsid w:val="006B6EF0"/>
    <w:rsid w:val="006C3295"/>
    <w:rsid w:val="006C7D09"/>
    <w:rsid w:val="0070647F"/>
    <w:rsid w:val="00706BAA"/>
    <w:rsid w:val="00721DB4"/>
    <w:rsid w:val="00740E90"/>
    <w:rsid w:val="00745288"/>
    <w:rsid w:val="00763CFC"/>
    <w:rsid w:val="007748A0"/>
    <w:rsid w:val="00780CE8"/>
    <w:rsid w:val="00782420"/>
    <w:rsid w:val="00784166"/>
    <w:rsid w:val="0079016A"/>
    <w:rsid w:val="0079051A"/>
    <w:rsid w:val="00794ABA"/>
    <w:rsid w:val="007A03A1"/>
    <w:rsid w:val="007A2F86"/>
    <w:rsid w:val="007A72A5"/>
    <w:rsid w:val="007B2BAB"/>
    <w:rsid w:val="007B445B"/>
    <w:rsid w:val="007D27D9"/>
    <w:rsid w:val="007D296C"/>
    <w:rsid w:val="007E4264"/>
    <w:rsid w:val="007E715E"/>
    <w:rsid w:val="007F31CB"/>
    <w:rsid w:val="007F3D35"/>
    <w:rsid w:val="007F4846"/>
    <w:rsid w:val="0080209B"/>
    <w:rsid w:val="008122CF"/>
    <w:rsid w:val="008140FA"/>
    <w:rsid w:val="00821B13"/>
    <w:rsid w:val="008271D8"/>
    <w:rsid w:val="00841043"/>
    <w:rsid w:val="008472DA"/>
    <w:rsid w:val="00852D5A"/>
    <w:rsid w:val="00856E38"/>
    <w:rsid w:val="00863FC2"/>
    <w:rsid w:val="00865E26"/>
    <w:rsid w:val="00883E27"/>
    <w:rsid w:val="00885053"/>
    <w:rsid w:val="00891B0C"/>
    <w:rsid w:val="008B01A3"/>
    <w:rsid w:val="008B2726"/>
    <w:rsid w:val="008B3B86"/>
    <w:rsid w:val="008C144C"/>
    <w:rsid w:val="008C2731"/>
    <w:rsid w:val="008E066F"/>
    <w:rsid w:val="008E77AD"/>
    <w:rsid w:val="0090037D"/>
    <w:rsid w:val="0092408C"/>
    <w:rsid w:val="009430CC"/>
    <w:rsid w:val="00945C5A"/>
    <w:rsid w:val="00947906"/>
    <w:rsid w:val="0095135E"/>
    <w:rsid w:val="00951D0B"/>
    <w:rsid w:val="0095524F"/>
    <w:rsid w:val="00960AFC"/>
    <w:rsid w:val="00971FDF"/>
    <w:rsid w:val="009A01C0"/>
    <w:rsid w:val="009A3C5A"/>
    <w:rsid w:val="009D06C4"/>
    <w:rsid w:val="009D2C9A"/>
    <w:rsid w:val="009D3652"/>
    <w:rsid w:val="009E4152"/>
    <w:rsid w:val="00A216F2"/>
    <w:rsid w:val="00A253DE"/>
    <w:rsid w:val="00A44945"/>
    <w:rsid w:val="00A478FF"/>
    <w:rsid w:val="00A712D8"/>
    <w:rsid w:val="00A852D3"/>
    <w:rsid w:val="00A85F27"/>
    <w:rsid w:val="00A86A19"/>
    <w:rsid w:val="00AA256B"/>
    <w:rsid w:val="00AA473A"/>
    <w:rsid w:val="00AA7137"/>
    <w:rsid w:val="00AC1DDA"/>
    <w:rsid w:val="00AE0BE8"/>
    <w:rsid w:val="00AF1CB4"/>
    <w:rsid w:val="00AF72DE"/>
    <w:rsid w:val="00B20F74"/>
    <w:rsid w:val="00B31C12"/>
    <w:rsid w:val="00B36D2F"/>
    <w:rsid w:val="00B463D3"/>
    <w:rsid w:val="00B555F5"/>
    <w:rsid w:val="00B60C89"/>
    <w:rsid w:val="00B658E4"/>
    <w:rsid w:val="00B743A7"/>
    <w:rsid w:val="00B92748"/>
    <w:rsid w:val="00B934C9"/>
    <w:rsid w:val="00BA36BF"/>
    <w:rsid w:val="00BA71D8"/>
    <w:rsid w:val="00BA72D5"/>
    <w:rsid w:val="00BB0039"/>
    <w:rsid w:val="00BB0597"/>
    <w:rsid w:val="00BD0FF6"/>
    <w:rsid w:val="00BD161B"/>
    <w:rsid w:val="00BD1A85"/>
    <w:rsid w:val="00BE3B9B"/>
    <w:rsid w:val="00BE713A"/>
    <w:rsid w:val="00BF5B12"/>
    <w:rsid w:val="00C008D5"/>
    <w:rsid w:val="00C13829"/>
    <w:rsid w:val="00C16704"/>
    <w:rsid w:val="00C20AC2"/>
    <w:rsid w:val="00C80CCE"/>
    <w:rsid w:val="00C820C8"/>
    <w:rsid w:val="00C90B14"/>
    <w:rsid w:val="00C9304F"/>
    <w:rsid w:val="00C94E0E"/>
    <w:rsid w:val="00CB33D0"/>
    <w:rsid w:val="00CB74E7"/>
    <w:rsid w:val="00CD686D"/>
    <w:rsid w:val="00CE10F5"/>
    <w:rsid w:val="00CE3F8C"/>
    <w:rsid w:val="00CF583C"/>
    <w:rsid w:val="00CF601A"/>
    <w:rsid w:val="00D01DD9"/>
    <w:rsid w:val="00D05717"/>
    <w:rsid w:val="00D06A8C"/>
    <w:rsid w:val="00D172B9"/>
    <w:rsid w:val="00D26A41"/>
    <w:rsid w:val="00D4488D"/>
    <w:rsid w:val="00D6452A"/>
    <w:rsid w:val="00D82DCD"/>
    <w:rsid w:val="00DA6043"/>
    <w:rsid w:val="00DF5A0A"/>
    <w:rsid w:val="00E22A40"/>
    <w:rsid w:val="00E23EC1"/>
    <w:rsid w:val="00E34CC8"/>
    <w:rsid w:val="00E4358B"/>
    <w:rsid w:val="00E567A2"/>
    <w:rsid w:val="00E60019"/>
    <w:rsid w:val="00E608B8"/>
    <w:rsid w:val="00E66BC3"/>
    <w:rsid w:val="00E671B1"/>
    <w:rsid w:val="00E73024"/>
    <w:rsid w:val="00E767F0"/>
    <w:rsid w:val="00E916D2"/>
    <w:rsid w:val="00EB2512"/>
    <w:rsid w:val="00EB6352"/>
    <w:rsid w:val="00EE1049"/>
    <w:rsid w:val="00EE3AB5"/>
    <w:rsid w:val="00EE79A1"/>
    <w:rsid w:val="00F12AD3"/>
    <w:rsid w:val="00F1574D"/>
    <w:rsid w:val="00F16834"/>
    <w:rsid w:val="00F5138D"/>
    <w:rsid w:val="00F67D1F"/>
    <w:rsid w:val="00F70E06"/>
    <w:rsid w:val="00F7410B"/>
    <w:rsid w:val="00F84894"/>
    <w:rsid w:val="00F87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C2590"/>
  <w15:docId w15:val="{70C6F6A9-E8A3-47B2-8DD2-D11224F8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78FF"/>
    <w:pPr>
      <w:widowControl w:val="0"/>
      <w:autoSpaceDE w:val="0"/>
      <w:autoSpaceDN w:val="0"/>
      <w:adjustRightInd w:val="0"/>
    </w:pPr>
  </w:style>
  <w:style w:type="paragraph" w:styleId="Heading1">
    <w:name w:val="heading 1"/>
    <w:basedOn w:val="Normal"/>
    <w:next w:val="Normal"/>
    <w:qFormat/>
    <w:rsid w:val="00A478F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qFormat/>
    <w:rsid w:val="00A478FF"/>
    <w:pPr>
      <w:widowControl/>
      <w:autoSpaceDE/>
      <w:autoSpaceDN/>
      <w:adjustRightInd/>
      <w:spacing w:before="200" w:after="120"/>
      <w:jc w:val="center"/>
    </w:pPr>
  </w:style>
  <w:style w:type="paragraph" w:styleId="Footer">
    <w:name w:val="footer"/>
    <w:basedOn w:val="Normal"/>
    <w:rsid w:val="00060BD4"/>
    <w:pPr>
      <w:tabs>
        <w:tab w:val="center" w:pos="4320"/>
        <w:tab w:val="right" w:pos="8640"/>
      </w:tabs>
    </w:pPr>
  </w:style>
  <w:style w:type="character" w:styleId="PageNumber">
    <w:name w:val="page number"/>
    <w:basedOn w:val="DefaultParagraphFont"/>
    <w:rsid w:val="00060BD4"/>
  </w:style>
  <w:style w:type="character" w:styleId="CommentReference">
    <w:name w:val="annotation reference"/>
    <w:rsid w:val="00282154"/>
    <w:rPr>
      <w:sz w:val="16"/>
      <w:szCs w:val="16"/>
    </w:rPr>
  </w:style>
  <w:style w:type="paragraph" w:styleId="CommentText">
    <w:name w:val="annotation text"/>
    <w:basedOn w:val="Normal"/>
    <w:link w:val="CommentTextChar"/>
    <w:rsid w:val="00282154"/>
  </w:style>
  <w:style w:type="character" w:customStyle="1" w:styleId="CommentTextChar">
    <w:name w:val="Comment Text Char"/>
    <w:basedOn w:val="DefaultParagraphFont"/>
    <w:link w:val="CommentText"/>
    <w:rsid w:val="00282154"/>
  </w:style>
  <w:style w:type="paragraph" w:styleId="CommentSubject">
    <w:name w:val="annotation subject"/>
    <w:basedOn w:val="CommentText"/>
    <w:next w:val="CommentText"/>
    <w:link w:val="CommentSubjectChar"/>
    <w:rsid w:val="00282154"/>
    <w:rPr>
      <w:b/>
      <w:bCs/>
    </w:rPr>
  </w:style>
  <w:style w:type="character" w:customStyle="1" w:styleId="CommentSubjectChar">
    <w:name w:val="Comment Subject Char"/>
    <w:link w:val="CommentSubject"/>
    <w:rsid w:val="00282154"/>
    <w:rPr>
      <w:b/>
      <w:bCs/>
    </w:rPr>
  </w:style>
  <w:style w:type="paragraph" w:styleId="BalloonText">
    <w:name w:val="Balloon Text"/>
    <w:basedOn w:val="Normal"/>
    <w:link w:val="BalloonTextChar"/>
    <w:rsid w:val="00282154"/>
    <w:rPr>
      <w:rFonts w:ascii="Tahoma" w:hAnsi="Tahoma" w:cs="Tahoma"/>
      <w:sz w:val="16"/>
      <w:szCs w:val="16"/>
    </w:rPr>
  </w:style>
  <w:style w:type="character" w:customStyle="1" w:styleId="BalloonTextChar">
    <w:name w:val="Balloon Text Char"/>
    <w:link w:val="BalloonText"/>
    <w:rsid w:val="00282154"/>
    <w:rPr>
      <w:rFonts w:ascii="Tahoma" w:hAnsi="Tahoma" w:cs="Tahoma"/>
      <w:sz w:val="16"/>
      <w:szCs w:val="16"/>
    </w:rPr>
  </w:style>
  <w:style w:type="paragraph" w:styleId="Header">
    <w:name w:val="header"/>
    <w:basedOn w:val="Normal"/>
    <w:link w:val="HeaderChar"/>
    <w:rsid w:val="00CB74E7"/>
    <w:pPr>
      <w:tabs>
        <w:tab w:val="center" w:pos="4680"/>
        <w:tab w:val="right" w:pos="9360"/>
      </w:tabs>
    </w:pPr>
  </w:style>
  <w:style w:type="character" w:customStyle="1" w:styleId="HeaderChar">
    <w:name w:val="Header Char"/>
    <w:basedOn w:val="DefaultParagraphFont"/>
    <w:link w:val="Header"/>
    <w:rsid w:val="00CB74E7"/>
  </w:style>
  <w:style w:type="character" w:styleId="Hyperlink">
    <w:name w:val="Hyperlink"/>
    <w:uiPriority w:val="99"/>
    <w:unhideWhenUsed/>
    <w:rsid w:val="00971F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856205">
      <w:bodyDiv w:val="1"/>
      <w:marLeft w:val="0"/>
      <w:marRight w:val="0"/>
      <w:marTop w:val="0"/>
      <w:marBottom w:val="0"/>
      <w:divBdr>
        <w:top w:val="none" w:sz="0" w:space="0" w:color="auto"/>
        <w:left w:val="none" w:sz="0" w:space="0" w:color="auto"/>
        <w:bottom w:val="none" w:sz="0" w:space="0" w:color="auto"/>
        <w:right w:val="none" w:sz="0" w:space="0" w:color="auto"/>
      </w:divBdr>
    </w:div>
    <w:div w:id="1012955217">
      <w:bodyDiv w:val="1"/>
      <w:marLeft w:val="0"/>
      <w:marRight w:val="0"/>
      <w:marTop w:val="0"/>
      <w:marBottom w:val="0"/>
      <w:divBdr>
        <w:top w:val="none" w:sz="0" w:space="0" w:color="auto"/>
        <w:left w:val="none" w:sz="0" w:space="0" w:color="auto"/>
        <w:bottom w:val="none" w:sz="0" w:space="0" w:color="auto"/>
        <w:right w:val="none" w:sz="0" w:space="0" w:color="auto"/>
      </w:divBdr>
    </w:div>
    <w:div w:id="166049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nsltcp_products.htm" TargetMode="External"/><Relationship Id="rId13" Type="http://schemas.openxmlformats.org/officeDocument/2006/relationships/hyperlink" Target="http://www.cdc.gov/nchs/nsltcp/nsltcp_products.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dc.gov/nchs/dhcs/longterm_listserv.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nchs/nsltcp/nsltcp_product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nsltcp.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nchs/dhcs/longterm_listserv.htm" TargetMode="External"/><Relationship Id="rId23" Type="http://schemas.openxmlformats.org/officeDocument/2006/relationships/fontTable" Target="fontTable.xml"/><Relationship Id="rId10" Type="http://schemas.openxmlformats.org/officeDocument/2006/relationships/hyperlink" Target="http://www.cdc.gov/nchs/nsltcp.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nchs/nsltcp.htm" TargetMode="External"/><Relationship Id="rId14" Type="http://schemas.openxmlformats.org/officeDocument/2006/relationships/hyperlink" Target="http://www.cdc.gov/nchs/nsltcp.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3339-167B-45A0-B120-EFC6F51F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Attachment L: Thank You Letter and Closure Letter to Non-Interview</vt:lpstr>
    </vt:vector>
  </TitlesOfParts>
  <Company>ITSO</Company>
  <LinksUpToDate>false</LinksUpToDate>
  <CharactersWithSpaces>11564</CharactersWithSpaces>
  <SharedDoc>false</SharedDoc>
  <HLinks>
    <vt:vector size="72" baseType="variant">
      <vt:variant>
        <vt:i4>5177427</vt:i4>
      </vt:variant>
      <vt:variant>
        <vt:i4>33</vt:i4>
      </vt:variant>
      <vt:variant>
        <vt:i4>0</vt:i4>
      </vt:variant>
      <vt:variant>
        <vt:i4>5</vt:i4>
      </vt:variant>
      <vt:variant>
        <vt:lpwstr>http://www.cdc.gov/nchs/data/nsltcp/long_term_care_services_2013.pdf</vt:lpwstr>
      </vt:variant>
      <vt:variant>
        <vt:lpwstr/>
      </vt:variant>
      <vt:variant>
        <vt:i4>5767206</vt:i4>
      </vt:variant>
      <vt:variant>
        <vt:i4>30</vt:i4>
      </vt:variant>
      <vt:variant>
        <vt:i4>0</vt:i4>
      </vt:variant>
      <vt:variant>
        <vt:i4>5</vt:i4>
      </vt:variant>
      <vt:variant>
        <vt:lpwstr>http://www.cdc.gov/nchs/dhcs/longterm_listserv.htm</vt:lpwstr>
      </vt:variant>
      <vt:variant>
        <vt:lpwstr/>
      </vt:variant>
      <vt:variant>
        <vt:i4>6357105</vt:i4>
      </vt:variant>
      <vt:variant>
        <vt:i4>27</vt:i4>
      </vt:variant>
      <vt:variant>
        <vt:i4>0</vt:i4>
      </vt:variant>
      <vt:variant>
        <vt:i4>5</vt:i4>
      </vt:variant>
      <vt:variant>
        <vt:lpwstr>http://www.cdc.gov/nchs/nsltcp.htm</vt:lpwstr>
      </vt:variant>
      <vt:variant>
        <vt:lpwstr/>
      </vt:variant>
      <vt:variant>
        <vt:i4>6357105</vt:i4>
      </vt:variant>
      <vt:variant>
        <vt:i4>24</vt:i4>
      </vt:variant>
      <vt:variant>
        <vt:i4>0</vt:i4>
      </vt:variant>
      <vt:variant>
        <vt:i4>5</vt:i4>
      </vt:variant>
      <vt:variant>
        <vt:lpwstr>http://www.cdc.gov/nchs/nsltcp.htm</vt:lpwstr>
      </vt:variant>
      <vt:variant>
        <vt:lpwstr/>
      </vt:variant>
      <vt:variant>
        <vt:i4>6357105</vt:i4>
      </vt:variant>
      <vt:variant>
        <vt:i4>21</vt:i4>
      </vt:variant>
      <vt:variant>
        <vt:i4>0</vt:i4>
      </vt:variant>
      <vt:variant>
        <vt:i4>5</vt:i4>
      </vt:variant>
      <vt:variant>
        <vt:lpwstr>http://www.cdc.gov/nchs/nsltcp.htm</vt:lpwstr>
      </vt:variant>
      <vt:variant>
        <vt:lpwstr/>
      </vt:variant>
      <vt:variant>
        <vt:i4>5177427</vt:i4>
      </vt:variant>
      <vt:variant>
        <vt:i4>18</vt:i4>
      </vt:variant>
      <vt:variant>
        <vt:i4>0</vt:i4>
      </vt:variant>
      <vt:variant>
        <vt:i4>5</vt:i4>
      </vt:variant>
      <vt:variant>
        <vt:lpwstr>http://www.cdc.gov/nchs/data/nsltcp/long_term_care_services_2013.pdf</vt:lpwstr>
      </vt:variant>
      <vt:variant>
        <vt:lpwstr/>
      </vt:variant>
      <vt:variant>
        <vt:i4>5177427</vt:i4>
      </vt:variant>
      <vt:variant>
        <vt:i4>15</vt:i4>
      </vt:variant>
      <vt:variant>
        <vt:i4>0</vt:i4>
      </vt:variant>
      <vt:variant>
        <vt:i4>5</vt:i4>
      </vt:variant>
      <vt:variant>
        <vt:lpwstr>http://www.cdc.gov/nchs/data/nsltcp/long_term_care_services_2013.pdf</vt:lpwstr>
      </vt:variant>
      <vt:variant>
        <vt:lpwstr/>
      </vt:variant>
      <vt:variant>
        <vt:i4>5767206</vt:i4>
      </vt:variant>
      <vt:variant>
        <vt:i4>12</vt:i4>
      </vt:variant>
      <vt:variant>
        <vt:i4>0</vt:i4>
      </vt:variant>
      <vt:variant>
        <vt:i4>5</vt:i4>
      </vt:variant>
      <vt:variant>
        <vt:lpwstr>http://www.cdc.gov/nchs/dhcs/longterm_listserv.htm</vt:lpwstr>
      </vt:variant>
      <vt:variant>
        <vt:lpwstr/>
      </vt:variant>
      <vt:variant>
        <vt:i4>6357105</vt:i4>
      </vt:variant>
      <vt:variant>
        <vt:i4>9</vt:i4>
      </vt:variant>
      <vt:variant>
        <vt:i4>0</vt:i4>
      </vt:variant>
      <vt:variant>
        <vt:i4>5</vt:i4>
      </vt:variant>
      <vt:variant>
        <vt:lpwstr>http://www.cdc.gov/nchs/nsltcp.htm</vt:lpwstr>
      </vt:variant>
      <vt:variant>
        <vt:lpwstr/>
      </vt:variant>
      <vt:variant>
        <vt:i4>6357105</vt:i4>
      </vt:variant>
      <vt:variant>
        <vt:i4>6</vt:i4>
      </vt:variant>
      <vt:variant>
        <vt:i4>0</vt:i4>
      </vt:variant>
      <vt:variant>
        <vt:i4>5</vt:i4>
      </vt:variant>
      <vt:variant>
        <vt:lpwstr>http://www.cdc.gov/nchs/nsltcp.htm</vt:lpwstr>
      </vt:variant>
      <vt:variant>
        <vt:lpwstr/>
      </vt:variant>
      <vt:variant>
        <vt:i4>6357105</vt:i4>
      </vt:variant>
      <vt:variant>
        <vt:i4>3</vt:i4>
      </vt:variant>
      <vt:variant>
        <vt:i4>0</vt:i4>
      </vt:variant>
      <vt:variant>
        <vt:i4>5</vt:i4>
      </vt:variant>
      <vt:variant>
        <vt:lpwstr>http://www.cdc.gov/nchs/nsltcp.htm</vt:lpwstr>
      </vt:variant>
      <vt:variant>
        <vt:lpwstr/>
      </vt:variant>
      <vt:variant>
        <vt:i4>5177427</vt:i4>
      </vt:variant>
      <vt:variant>
        <vt:i4>0</vt:i4>
      </vt:variant>
      <vt:variant>
        <vt:i4>0</vt:i4>
      </vt:variant>
      <vt:variant>
        <vt:i4>5</vt:i4>
      </vt:variant>
      <vt:variant>
        <vt:lpwstr>http://www.cdc.gov/nchs/data/nsltcp/long_term_care_services_2013.pdf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L: Thank You Letter and Closure Letter to Non-Interview</dc:title>
  <dc:creator>Christine Caffrey</dc:creator>
  <cp:lastModifiedBy>Caffrey, Christine (CDC/DDPHSS/NCHS/DHCS)</cp:lastModifiedBy>
  <cp:revision>4</cp:revision>
  <cp:lastPrinted>2019-09-10T15:51:00Z</cp:lastPrinted>
  <dcterms:created xsi:type="dcterms:W3CDTF">2020-03-24T13:14:00Z</dcterms:created>
  <dcterms:modified xsi:type="dcterms:W3CDTF">2020-07-09T18:03:00Z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gwo9@cdc.gov</vt:lpwstr>
  </property>
  <property fmtid="{D5CDD505-2E9C-101B-9397-08002B2CF9AE}" pid="5" name="MSIP_Label_8af03ff0-41c5-4c41-b55e-fabb8fae94be_SetDate">
    <vt:lpwstr>2020-05-12T21:05:49.9626741Z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38b81e94-3606-40bd-92cc-a4a3422d4b34</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