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5B" w:rsidP="009C315B" w:rsidRDefault="009C315B">
      <w:pPr>
        <w:jc w:val="center"/>
        <w:rPr>
          <w:rFonts w:ascii="Times New Roman" w:hAnsi="Times New Roman"/>
          <w:b/>
        </w:rPr>
      </w:pPr>
      <w:r>
        <w:rPr>
          <w:rFonts w:ascii="Times New Roman" w:hAnsi="Times New Roman"/>
          <w:b/>
        </w:rPr>
        <w:t xml:space="preserve">Justification for Non-Substantive Changes for </w:t>
      </w:r>
    </w:p>
    <w:p w:rsidR="009C315B" w:rsidP="009C315B" w:rsidRDefault="009C315B">
      <w:pPr>
        <w:jc w:val="center"/>
        <w:rPr>
          <w:rFonts w:ascii="Times New Roman" w:hAnsi="Times New Roman"/>
          <w:b/>
        </w:rPr>
      </w:pPr>
      <w:r w:rsidRPr="00156A48">
        <w:rPr>
          <w:rFonts w:ascii="Times New Roman" w:hAnsi="Times New Roman"/>
          <w:b/>
        </w:rPr>
        <w:t>Request for Internet Services-Authentication; 800# Automa</w:t>
      </w:r>
      <w:r>
        <w:rPr>
          <w:rFonts w:ascii="Times New Roman" w:hAnsi="Times New Roman"/>
          <w:b/>
        </w:rPr>
        <w:t>ted Telephone Speech Technology</w:t>
      </w:r>
    </w:p>
    <w:p w:rsidR="00855A2B" w:rsidP="009C315B" w:rsidRDefault="009C315B">
      <w:pPr>
        <w:jc w:val="center"/>
        <w:rPr>
          <w:rFonts w:ascii="Times New Roman" w:hAnsi="Times New Roman"/>
          <w:b/>
        </w:rPr>
      </w:pPr>
      <w:r>
        <w:rPr>
          <w:rFonts w:ascii="Times New Roman" w:hAnsi="Times New Roman"/>
          <w:b/>
        </w:rPr>
        <w:t>OMB No. 0960-0596</w:t>
      </w:r>
    </w:p>
    <w:p w:rsidR="00C03EDF" w:rsidP="00C03EDF" w:rsidRDefault="00C03EDF">
      <w:pPr>
        <w:rPr>
          <w:rFonts w:ascii="Times New Roman" w:hAnsi="Times New Roman"/>
        </w:rPr>
      </w:pPr>
    </w:p>
    <w:p w:rsidR="00855A2B" w:rsidP="00C03EDF" w:rsidRDefault="007A6890">
      <w:pPr>
        <w:rPr>
          <w:rFonts w:ascii="Times New Roman" w:hAnsi="Times New Roman"/>
          <w:b/>
          <w:snapToGrid w:val="0"/>
          <w:u w:val="single"/>
        </w:rPr>
      </w:pPr>
      <w:r>
        <w:rPr>
          <w:rFonts w:ascii="Times New Roman" w:hAnsi="Times New Roman"/>
          <w:b/>
          <w:snapToGrid w:val="0"/>
          <w:u w:val="single"/>
        </w:rPr>
        <w:t>Background</w:t>
      </w:r>
    </w:p>
    <w:p w:rsidRPr="009C315B" w:rsidR="00CD39D7" w:rsidP="009C315B" w:rsidRDefault="00DC2553">
      <w:pPr>
        <w:tabs>
          <w:tab w:val="left" w:pos="-1080"/>
          <w:tab w:val="left" w:pos="-720"/>
          <w:tab w:val="left" w:pos="0"/>
          <w:tab w:val="left" w:pos="720"/>
          <w:tab w:val="left" w:pos="1800"/>
          <w:tab w:val="left" w:pos="2160"/>
        </w:tabs>
        <w:snapToGrid/>
        <w:rPr>
          <w:rFonts w:ascii="Times New Roman" w:hAnsi="Times New Roman"/>
          <w:snapToGrid w:val="0"/>
        </w:rPr>
      </w:pPr>
      <w:r w:rsidRPr="009C315B">
        <w:rPr>
          <w:rFonts w:ascii="Times New Roman" w:hAnsi="Times New Roman"/>
          <w:snapToGrid w:val="0"/>
        </w:rPr>
        <w:t xml:space="preserve">Due to the </w:t>
      </w:r>
      <w:r w:rsidRPr="009C315B" w:rsidR="009C315B">
        <w:rPr>
          <w:rFonts w:ascii="Times New Roman" w:hAnsi="Times New Roman"/>
          <w:snapToGrid w:val="0"/>
        </w:rPr>
        <w:t xml:space="preserve">current </w:t>
      </w:r>
      <w:r w:rsidRPr="009C315B">
        <w:rPr>
          <w:rFonts w:ascii="Times New Roman" w:hAnsi="Times New Roman"/>
          <w:snapToGrid w:val="0"/>
        </w:rPr>
        <w:t>COV</w:t>
      </w:r>
      <w:r w:rsidRPr="009C315B" w:rsidR="009C315B">
        <w:rPr>
          <w:rFonts w:ascii="Times New Roman" w:hAnsi="Times New Roman"/>
          <w:snapToGrid w:val="0"/>
        </w:rPr>
        <w:t>ID-</w:t>
      </w:r>
      <w:r w:rsidRPr="009C315B">
        <w:rPr>
          <w:rFonts w:ascii="Times New Roman" w:hAnsi="Times New Roman"/>
          <w:snapToGrid w:val="0"/>
        </w:rPr>
        <w:t xml:space="preserve">19 </w:t>
      </w:r>
      <w:r w:rsidRPr="009C315B" w:rsidR="009C315B">
        <w:rPr>
          <w:rFonts w:ascii="Times New Roman" w:hAnsi="Times New Roman"/>
          <w:snapToGrid w:val="0"/>
        </w:rPr>
        <w:t>situation</w:t>
      </w:r>
      <w:r w:rsidRPr="009C315B">
        <w:rPr>
          <w:rFonts w:ascii="Times New Roman" w:hAnsi="Times New Roman"/>
          <w:snapToGrid w:val="0"/>
        </w:rPr>
        <w:t xml:space="preserve">, SSA must find </w:t>
      </w:r>
      <w:r w:rsidRPr="009C315B" w:rsidR="009C315B">
        <w:rPr>
          <w:rFonts w:ascii="Times New Roman" w:hAnsi="Times New Roman"/>
          <w:snapToGrid w:val="0"/>
        </w:rPr>
        <w:t xml:space="preserve">other </w:t>
      </w:r>
      <w:r w:rsidRPr="009C315B">
        <w:rPr>
          <w:rFonts w:ascii="Times New Roman" w:hAnsi="Times New Roman"/>
          <w:snapToGrid w:val="0"/>
        </w:rPr>
        <w:t xml:space="preserve">ways to assist the public while </w:t>
      </w:r>
      <w:r w:rsidR="009C315B">
        <w:rPr>
          <w:rFonts w:ascii="Times New Roman" w:hAnsi="Times New Roman"/>
          <w:snapToGrid w:val="0"/>
        </w:rPr>
        <w:t>we are unable to assist respondents within our field offices</w:t>
      </w:r>
      <w:r w:rsidRPr="009C315B">
        <w:rPr>
          <w:rFonts w:ascii="Times New Roman" w:hAnsi="Times New Roman"/>
          <w:snapToGrid w:val="0"/>
        </w:rPr>
        <w:t>.  To help callers that do not have</w:t>
      </w:r>
      <w:r w:rsidR="009C315B">
        <w:rPr>
          <w:rFonts w:ascii="Times New Roman" w:hAnsi="Times New Roman"/>
          <w:snapToGrid w:val="0"/>
        </w:rPr>
        <w:t>,</w:t>
      </w:r>
      <w:r w:rsidRPr="009C315B">
        <w:rPr>
          <w:rFonts w:ascii="Times New Roman" w:hAnsi="Times New Roman"/>
          <w:snapToGrid w:val="0"/>
        </w:rPr>
        <w:t xml:space="preserve"> or choose not to use</w:t>
      </w:r>
      <w:r w:rsidR="009C315B">
        <w:rPr>
          <w:rFonts w:ascii="Times New Roman" w:hAnsi="Times New Roman"/>
          <w:snapToGrid w:val="0"/>
        </w:rPr>
        <w:t>,</w:t>
      </w:r>
      <w:r w:rsidRPr="009C315B">
        <w:rPr>
          <w:rFonts w:ascii="Times New Roman" w:hAnsi="Times New Roman"/>
          <w:snapToGrid w:val="0"/>
        </w:rPr>
        <w:t xml:space="preserve"> the Internet to conduct their business</w:t>
      </w:r>
      <w:r w:rsidR="009C315B">
        <w:rPr>
          <w:rFonts w:ascii="Times New Roman" w:hAnsi="Times New Roman"/>
          <w:snapToGrid w:val="0"/>
        </w:rPr>
        <w:t xml:space="preserve"> with SSA</w:t>
      </w:r>
      <w:r w:rsidRPr="009C315B">
        <w:rPr>
          <w:rFonts w:ascii="Times New Roman" w:hAnsi="Times New Roman"/>
          <w:snapToGrid w:val="0"/>
        </w:rPr>
        <w:t xml:space="preserve">, </w:t>
      </w:r>
      <w:r w:rsidR="009C315B">
        <w:rPr>
          <w:rFonts w:ascii="Times New Roman" w:hAnsi="Times New Roman"/>
          <w:snapToGrid w:val="0"/>
        </w:rPr>
        <w:t>we are</w:t>
      </w:r>
      <w:r w:rsidRPr="009C315B">
        <w:rPr>
          <w:rFonts w:ascii="Times New Roman" w:hAnsi="Times New Roman"/>
          <w:snapToGrid w:val="0"/>
        </w:rPr>
        <w:t xml:space="preserve"> deploying a </w:t>
      </w:r>
      <w:r w:rsidR="009C315B">
        <w:rPr>
          <w:rFonts w:ascii="Times New Roman" w:hAnsi="Times New Roman"/>
          <w:snapToGrid w:val="0"/>
        </w:rPr>
        <w:t xml:space="preserve">new </w:t>
      </w:r>
      <w:r w:rsidRPr="009C315B">
        <w:rPr>
          <w:rFonts w:ascii="Times New Roman" w:hAnsi="Times New Roman"/>
          <w:snapToGrid w:val="0"/>
        </w:rPr>
        <w:t xml:space="preserve">Telephone Knowledge Change of Address (TKCA) </w:t>
      </w:r>
      <w:r w:rsidRPr="009C315B" w:rsidR="00376ED3">
        <w:rPr>
          <w:rFonts w:ascii="Times New Roman" w:hAnsi="Times New Roman"/>
          <w:snapToGrid w:val="0"/>
        </w:rPr>
        <w:t xml:space="preserve">application </w:t>
      </w:r>
      <w:r w:rsidRPr="009C315B">
        <w:rPr>
          <w:rFonts w:ascii="Times New Roman" w:hAnsi="Times New Roman"/>
          <w:snapToGrid w:val="0"/>
        </w:rPr>
        <w:t>into the n</w:t>
      </w:r>
      <w:r w:rsidRPr="009C315B" w:rsidR="00421BC0">
        <w:rPr>
          <w:rFonts w:ascii="Times New Roman" w:hAnsi="Times New Roman"/>
          <w:snapToGrid w:val="0"/>
        </w:rPr>
        <w:t xml:space="preserve">ational 800 Number </w:t>
      </w:r>
      <w:r w:rsidRPr="009C315B">
        <w:rPr>
          <w:rFonts w:ascii="Times New Roman" w:hAnsi="Times New Roman"/>
          <w:snapToGrid w:val="0"/>
        </w:rPr>
        <w:t xml:space="preserve">(N8NN) suite of </w:t>
      </w:r>
      <w:r w:rsidRPr="009C315B" w:rsidR="00421BC0">
        <w:rPr>
          <w:rFonts w:ascii="Times New Roman" w:hAnsi="Times New Roman"/>
          <w:snapToGrid w:val="0"/>
        </w:rPr>
        <w:t>automated telephone services</w:t>
      </w:r>
      <w:r w:rsidRPr="009C315B" w:rsidR="00376ED3">
        <w:rPr>
          <w:rFonts w:ascii="Times New Roman" w:hAnsi="Times New Roman"/>
          <w:snapToGrid w:val="0"/>
        </w:rPr>
        <w:t xml:space="preserve">. </w:t>
      </w:r>
      <w:r w:rsidR="009C315B">
        <w:rPr>
          <w:rFonts w:ascii="Times New Roman" w:hAnsi="Times New Roman"/>
          <w:snapToGrid w:val="0"/>
        </w:rPr>
        <w:t xml:space="preserve"> Previously, we</w:t>
      </w:r>
      <w:r w:rsidRPr="009C315B" w:rsidR="00354C01">
        <w:rPr>
          <w:rFonts w:ascii="Times New Roman" w:hAnsi="Times New Roman"/>
          <w:snapToGrid w:val="0"/>
        </w:rPr>
        <w:t xml:space="preserve"> had </w:t>
      </w:r>
      <w:r w:rsidR="009C315B">
        <w:rPr>
          <w:rFonts w:ascii="Times New Roman" w:hAnsi="Times New Roman"/>
          <w:snapToGrid w:val="0"/>
        </w:rPr>
        <w:t xml:space="preserve">an automated telephone version for Change of Address; however, we discontinued it as most respondents either changed their addresses in a field office, or through use of our Internet-based, </w:t>
      </w:r>
      <w:r w:rsidRPr="004F66BE" w:rsidR="009C315B">
        <w:rPr>
          <w:rFonts w:ascii="Georgia" w:hAnsi="Georgia"/>
          <w:i/>
          <w:iCs/>
          <w:color w:val="FF0000"/>
        </w:rPr>
        <w:t>my</w:t>
      </w:r>
      <w:r w:rsidRPr="006462AA" w:rsidR="009C315B">
        <w:t xml:space="preserve"> </w:t>
      </w:r>
      <w:r w:rsidR="009C315B">
        <w:rPr>
          <w:rFonts w:ascii="Georgia" w:hAnsi="Georgia"/>
          <w:color w:val="0054A6"/>
        </w:rPr>
        <w:t>Social Security</w:t>
      </w:r>
      <w:r w:rsidR="009C315B">
        <w:rPr>
          <w:rFonts w:ascii="Times New Roman" w:hAnsi="Times New Roman"/>
          <w:snapToGrid w:val="0"/>
        </w:rPr>
        <w:t xml:space="preserve"> accounts.</w:t>
      </w:r>
      <w:r w:rsidRPr="009C315B" w:rsidR="00354C01">
        <w:rPr>
          <w:rFonts w:ascii="Times New Roman" w:hAnsi="Times New Roman"/>
          <w:snapToGrid w:val="0"/>
        </w:rPr>
        <w:t xml:space="preserve">  </w:t>
      </w:r>
      <w:r w:rsidRPr="009C315B">
        <w:rPr>
          <w:rFonts w:ascii="Times New Roman" w:hAnsi="Times New Roman"/>
          <w:snapToGrid w:val="0"/>
        </w:rPr>
        <w:t xml:space="preserve">The </w:t>
      </w:r>
      <w:r w:rsidRPr="009C315B" w:rsidR="00354C01">
        <w:rPr>
          <w:rFonts w:ascii="Times New Roman" w:hAnsi="Times New Roman"/>
          <w:snapToGrid w:val="0"/>
        </w:rPr>
        <w:t xml:space="preserve">revised </w:t>
      </w:r>
      <w:r w:rsidR="009C315B">
        <w:rPr>
          <w:rFonts w:ascii="Times New Roman" w:hAnsi="Times New Roman"/>
          <w:snapToGrid w:val="0"/>
        </w:rPr>
        <w:t>TKCA will allow callers who are receiving payments</w:t>
      </w:r>
      <w:r w:rsidRPr="009C315B">
        <w:rPr>
          <w:rFonts w:ascii="Times New Roman" w:hAnsi="Times New Roman"/>
          <w:snapToGrid w:val="0"/>
        </w:rPr>
        <w:t>, to change</w:t>
      </w:r>
      <w:r w:rsidR="009C315B">
        <w:rPr>
          <w:rFonts w:ascii="Times New Roman" w:hAnsi="Times New Roman"/>
          <w:snapToGrid w:val="0"/>
        </w:rPr>
        <w:t xml:space="preserve"> their address or phone number </w:t>
      </w:r>
      <w:r w:rsidRPr="009C315B">
        <w:rPr>
          <w:rFonts w:ascii="Times New Roman" w:hAnsi="Times New Roman"/>
          <w:snapToGrid w:val="0"/>
        </w:rPr>
        <w:t xml:space="preserve">once they authenticate, without any agent interaction. </w:t>
      </w:r>
      <w:r w:rsidR="009C315B">
        <w:rPr>
          <w:rFonts w:ascii="Times New Roman" w:hAnsi="Times New Roman"/>
          <w:snapToGrid w:val="0"/>
        </w:rPr>
        <w:t xml:space="preserve"> </w:t>
      </w:r>
      <w:r w:rsidRPr="009C315B" w:rsidR="00141327">
        <w:rPr>
          <w:rFonts w:ascii="Times New Roman" w:hAnsi="Times New Roman"/>
          <w:snapToGrid w:val="0"/>
        </w:rPr>
        <w:t xml:space="preserve">If a caller </w:t>
      </w:r>
      <w:r w:rsidRPr="009C315B">
        <w:rPr>
          <w:rFonts w:ascii="Times New Roman" w:hAnsi="Times New Roman"/>
          <w:snapToGrid w:val="0"/>
        </w:rPr>
        <w:t xml:space="preserve">is not receiving </w:t>
      </w:r>
      <w:r w:rsidR="009C315B">
        <w:rPr>
          <w:rFonts w:ascii="Times New Roman" w:hAnsi="Times New Roman"/>
          <w:snapToGrid w:val="0"/>
        </w:rPr>
        <w:t>payment</w:t>
      </w:r>
      <w:r w:rsidRPr="009C315B" w:rsidR="00141327">
        <w:rPr>
          <w:rFonts w:ascii="Times New Roman" w:hAnsi="Times New Roman"/>
          <w:snapToGrid w:val="0"/>
        </w:rPr>
        <w:t xml:space="preserve">s, </w:t>
      </w:r>
      <w:r w:rsidRPr="009C315B" w:rsidR="00F17D14">
        <w:rPr>
          <w:rFonts w:ascii="Times New Roman" w:hAnsi="Times New Roman"/>
          <w:snapToGrid w:val="0"/>
        </w:rPr>
        <w:t>the system</w:t>
      </w:r>
      <w:r w:rsidR="009C315B">
        <w:rPr>
          <w:rFonts w:ascii="Times New Roman" w:hAnsi="Times New Roman"/>
          <w:snapToGrid w:val="0"/>
        </w:rPr>
        <w:t xml:space="preserve"> will transfer</w:t>
      </w:r>
      <w:r w:rsidRPr="009C315B" w:rsidR="00F17D14">
        <w:rPr>
          <w:rFonts w:ascii="Times New Roman" w:hAnsi="Times New Roman"/>
          <w:snapToGrid w:val="0"/>
        </w:rPr>
        <w:t xml:space="preserve"> them</w:t>
      </w:r>
      <w:r w:rsidRPr="009C315B" w:rsidR="00141327">
        <w:rPr>
          <w:rFonts w:ascii="Times New Roman" w:hAnsi="Times New Roman"/>
          <w:snapToGrid w:val="0"/>
        </w:rPr>
        <w:t xml:space="preserve"> to an agent for assistance </w:t>
      </w:r>
      <w:r w:rsidR="009C315B">
        <w:rPr>
          <w:rFonts w:ascii="Times New Roman" w:hAnsi="Times New Roman"/>
          <w:snapToGrid w:val="0"/>
        </w:rPr>
        <w:t>as</w:t>
      </w:r>
      <w:r w:rsidRPr="009C315B" w:rsidR="00141327">
        <w:rPr>
          <w:rFonts w:ascii="Times New Roman" w:hAnsi="Times New Roman"/>
          <w:snapToGrid w:val="0"/>
        </w:rPr>
        <w:t xml:space="preserve"> </w:t>
      </w:r>
      <w:r w:rsidRPr="009C315B" w:rsidR="00F17D14">
        <w:rPr>
          <w:rFonts w:ascii="Times New Roman" w:hAnsi="Times New Roman"/>
          <w:snapToGrid w:val="0"/>
        </w:rPr>
        <w:t xml:space="preserve">they </w:t>
      </w:r>
      <w:r w:rsidRPr="009C315B" w:rsidR="00141327">
        <w:rPr>
          <w:rFonts w:ascii="Times New Roman" w:hAnsi="Times New Roman"/>
          <w:snapToGrid w:val="0"/>
        </w:rPr>
        <w:t xml:space="preserve">cannot self-serve.  </w:t>
      </w:r>
    </w:p>
    <w:p w:rsidRPr="009C315B" w:rsidR="009D6388" w:rsidP="009C315B" w:rsidRDefault="009D6388">
      <w:pPr>
        <w:tabs>
          <w:tab w:val="left" w:pos="-1080"/>
          <w:tab w:val="left" w:pos="-720"/>
          <w:tab w:val="left" w:pos="0"/>
          <w:tab w:val="left" w:pos="720"/>
          <w:tab w:val="left" w:pos="1800"/>
          <w:tab w:val="left" w:pos="2160"/>
        </w:tabs>
        <w:snapToGrid/>
        <w:rPr>
          <w:rFonts w:ascii="Times New Roman" w:hAnsi="Times New Roman"/>
          <w:snapToGrid w:val="0"/>
        </w:rPr>
      </w:pPr>
    </w:p>
    <w:p w:rsidRPr="009C315B" w:rsidR="009D6388" w:rsidP="009C315B" w:rsidRDefault="009C315B">
      <w:pPr>
        <w:tabs>
          <w:tab w:val="left" w:pos="-1080"/>
          <w:tab w:val="left" w:pos="-720"/>
          <w:tab w:val="left" w:pos="0"/>
          <w:tab w:val="left" w:pos="720"/>
          <w:tab w:val="left" w:pos="1800"/>
          <w:tab w:val="left" w:pos="2160"/>
        </w:tabs>
        <w:snapToGrid/>
        <w:rPr>
          <w:rFonts w:ascii="Times New Roman" w:hAnsi="Times New Roman"/>
          <w:snapToGrid w:val="0"/>
        </w:rPr>
      </w:pPr>
      <w:r>
        <w:rPr>
          <w:rFonts w:ascii="Times New Roman" w:hAnsi="Times New Roman"/>
          <w:snapToGrid w:val="0"/>
        </w:rPr>
        <w:t>We believe that implementin</w:t>
      </w:r>
      <w:r w:rsidRPr="009C315B" w:rsidR="009D6388">
        <w:rPr>
          <w:rFonts w:ascii="Times New Roman" w:hAnsi="Times New Roman"/>
          <w:snapToGrid w:val="0"/>
        </w:rPr>
        <w:t>g this new application will reduce the call wait time and allow agents to handle calls more complex</w:t>
      </w:r>
      <w:r>
        <w:rPr>
          <w:rFonts w:ascii="Times New Roman" w:hAnsi="Times New Roman"/>
          <w:snapToGrid w:val="0"/>
        </w:rPr>
        <w:t xml:space="preserve"> calls, rather than needing to deal with those items respondents can do on their own through the automated telephone system</w:t>
      </w:r>
      <w:r w:rsidRPr="009C315B" w:rsidR="009D6388">
        <w:rPr>
          <w:rFonts w:ascii="Times New Roman" w:hAnsi="Times New Roman"/>
          <w:snapToGrid w:val="0"/>
        </w:rPr>
        <w:t xml:space="preserve">. </w:t>
      </w:r>
      <w:r>
        <w:rPr>
          <w:rFonts w:ascii="Times New Roman" w:hAnsi="Times New Roman"/>
          <w:snapToGrid w:val="0"/>
        </w:rPr>
        <w:t xml:space="preserve"> SSA will ensure we use</w:t>
      </w:r>
      <w:r w:rsidRPr="009C315B" w:rsidR="009D6388">
        <w:rPr>
          <w:rFonts w:ascii="Times New Roman" w:hAnsi="Times New Roman"/>
          <w:snapToGrid w:val="0"/>
        </w:rPr>
        <w:t xml:space="preserve"> anti-fraud measures</w:t>
      </w:r>
      <w:r>
        <w:rPr>
          <w:rFonts w:ascii="Times New Roman" w:hAnsi="Times New Roman"/>
          <w:snapToGrid w:val="0"/>
        </w:rPr>
        <w:t xml:space="preserve"> for this new application,</w:t>
      </w:r>
      <w:r w:rsidRPr="009C315B" w:rsidR="009D6388">
        <w:rPr>
          <w:rFonts w:ascii="Times New Roman" w:hAnsi="Times New Roman"/>
          <w:snapToGrid w:val="0"/>
        </w:rPr>
        <w:t xml:space="preserve"> and we will analyze the efficiency of the application to </w:t>
      </w:r>
      <w:r>
        <w:rPr>
          <w:rFonts w:ascii="Times New Roman" w:hAnsi="Times New Roman"/>
          <w:snapToGrid w:val="0"/>
        </w:rPr>
        <w:t xml:space="preserve">determine if it </w:t>
      </w:r>
      <w:r w:rsidRPr="009C315B" w:rsidR="009D6388">
        <w:rPr>
          <w:rFonts w:ascii="Times New Roman" w:hAnsi="Times New Roman"/>
          <w:snapToGrid w:val="0"/>
        </w:rPr>
        <w:t>should stay in place after the pandemic</w:t>
      </w:r>
      <w:r>
        <w:rPr>
          <w:rFonts w:ascii="Times New Roman" w:hAnsi="Times New Roman"/>
          <w:snapToGrid w:val="0"/>
        </w:rPr>
        <w:t xml:space="preserve"> ends.</w:t>
      </w:r>
    </w:p>
    <w:p w:rsidRPr="009C315B" w:rsidR="00DC2553" w:rsidP="009C315B" w:rsidRDefault="00DC2553">
      <w:pPr>
        <w:tabs>
          <w:tab w:val="left" w:pos="-1080"/>
          <w:tab w:val="left" w:pos="-720"/>
          <w:tab w:val="left" w:pos="0"/>
          <w:tab w:val="left" w:pos="720"/>
          <w:tab w:val="left" w:pos="1800"/>
          <w:tab w:val="left" w:pos="2160"/>
        </w:tabs>
        <w:snapToGrid/>
        <w:rPr>
          <w:rFonts w:ascii="Times New Roman" w:hAnsi="Times New Roman"/>
          <w:snapToGrid w:val="0"/>
        </w:rPr>
      </w:pPr>
    </w:p>
    <w:p w:rsidRPr="006C03D5" w:rsidR="002830C6" w:rsidP="009C315B" w:rsidRDefault="006C03D5">
      <w:pPr>
        <w:tabs>
          <w:tab w:val="left" w:pos="-1080"/>
          <w:tab w:val="left" w:pos="-720"/>
          <w:tab w:val="left" w:pos="0"/>
          <w:tab w:val="left" w:pos="720"/>
          <w:tab w:val="left" w:pos="1800"/>
          <w:tab w:val="left" w:pos="2160"/>
        </w:tabs>
        <w:snapToGrid/>
        <w:rPr>
          <w:rFonts w:ascii="Times New Roman" w:hAnsi="Times New Roman"/>
          <w:snapToGrid w:val="0"/>
        </w:rPr>
      </w:pPr>
      <w:r>
        <w:rPr>
          <w:rFonts w:ascii="Times New Roman" w:hAnsi="Times New Roman"/>
          <w:snapToGrid w:val="0"/>
        </w:rPr>
        <w:t xml:space="preserve">The new TKCA will not require the respondent to input any new personally identifiable information once they authenticate to use the system.  </w:t>
      </w:r>
      <w:r w:rsidRPr="006C03D5" w:rsidR="009C315B">
        <w:rPr>
          <w:rFonts w:ascii="Times New Roman" w:hAnsi="Times New Roman"/>
          <w:snapToGrid w:val="0"/>
        </w:rPr>
        <w:t>We will not change our current authentication process for the Knowledge-Based authentication we use for the automated telephone system.  However, we will include</w:t>
      </w:r>
      <w:r w:rsidRPr="006C03D5" w:rsidR="002830C6">
        <w:rPr>
          <w:rFonts w:ascii="Times New Roman" w:hAnsi="Times New Roman"/>
          <w:snapToGrid w:val="0"/>
        </w:rPr>
        <w:t xml:space="preserve"> additional anti-fraud p</w:t>
      </w:r>
      <w:r w:rsidRPr="006C03D5" w:rsidR="009C315B">
        <w:rPr>
          <w:rFonts w:ascii="Times New Roman" w:hAnsi="Times New Roman"/>
          <w:snapToGrid w:val="0"/>
        </w:rPr>
        <w:t>rocesses</w:t>
      </w:r>
      <w:r w:rsidRPr="006C03D5" w:rsidR="005000CB">
        <w:rPr>
          <w:rFonts w:ascii="Times New Roman" w:hAnsi="Times New Roman"/>
          <w:snapToGrid w:val="0"/>
        </w:rPr>
        <w:t>, such as notifying the caller t</w:t>
      </w:r>
      <w:r w:rsidRPr="006C03D5">
        <w:rPr>
          <w:rFonts w:ascii="Times New Roman" w:hAnsi="Times New Roman"/>
          <w:snapToGrid w:val="0"/>
        </w:rPr>
        <w:t>he last time they accessed the automated telephone system,</w:t>
      </w:r>
      <w:r w:rsidRPr="006C03D5" w:rsidR="005000CB">
        <w:rPr>
          <w:rFonts w:ascii="Times New Roman" w:hAnsi="Times New Roman"/>
          <w:snapToGrid w:val="0"/>
        </w:rPr>
        <w:t xml:space="preserve"> and making data available for the antifraud team to run reports to find anomalies.  </w:t>
      </w:r>
      <w:r>
        <w:rPr>
          <w:rFonts w:ascii="Times New Roman" w:hAnsi="Times New Roman"/>
          <w:snapToGrid w:val="0"/>
        </w:rPr>
        <w:t>We require t</w:t>
      </w:r>
      <w:r w:rsidRPr="006C03D5" w:rsidR="00531C0F">
        <w:rPr>
          <w:rFonts w:ascii="Times New Roman" w:hAnsi="Times New Roman"/>
          <w:snapToGrid w:val="0"/>
        </w:rPr>
        <w:t>hese items as part of the risk assessment</w:t>
      </w:r>
      <w:r>
        <w:rPr>
          <w:rFonts w:ascii="Times New Roman" w:hAnsi="Times New Roman"/>
          <w:snapToGrid w:val="0"/>
        </w:rPr>
        <w:t xml:space="preserve"> for the new application</w:t>
      </w:r>
      <w:r w:rsidRPr="006C03D5" w:rsidR="00531C0F">
        <w:rPr>
          <w:rFonts w:ascii="Times New Roman" w:hAnsi="Times New Roman"/>
          <w:snapToGrid w:val="0"/>
        </w:rPr>
        <w:t xml:space="preserve">.  </w:t>
      </w:r>
    </w:p>
    <w:p w:rsidRPr="00AB2D17" w:rsidR="00AB2D17" w:rsidP="00AB2D17" w:rsidRDefault="00AB2D17">
      <w:pPr>
        <w:rPr>
          <w:rFonts w:ascii="Times New Roman" w:hAnsi="Times New Roman"/>
          <w:snapToGrid w:val="0"/>
        </w:rPr>
      </w:pPr>
    </w:p>
    <w:p w:rsidRPr="009C315B" w:rsidR="00531C0F" w:rsidP="009C315B" w:rsidRDefault="00630ECF">
      <w:pPr>
        <w:rPr>
          <w:rFonts w:ascii="Times New Roman" w:hAnsi="Times New Roman"/>
          <w:b/>
          <w:snapToGrid w:val="0"/>
          <w:u w:val="single"/>
        </w:rPr>
      </w:pPr>
      <w:r w:rsidRPr="009C315B">
        <w:rPr>
          <w:rFonts w:ascii="Times New Roman" w:hAnsi="Times New Roman"/>
          <w:b/>
          <w:snapToGrid w:val="0"/>
          <w:u w:val="single"/>
        </w:rPr>
        <w:t>TKCA Flow</w:t>
      </w:r>
      <w:r w:rsidRPr="009C315B" w:rsidR="007A6890">
        <w:rPr>
          <w:rFonts w:ascii="Times New Roman" w:hAnsi="Times New Roman"/>
          <w:b/>
          <w:snapToGrid w:val="0"/>
          <w:u w:val="single"/>
        </w:rPr>
        <w:t>:</w:t>
      </w:r>
      <w:r w:rsidRPr="009C315B" w:rsidR="0098726E">
        <w:rPr>
          <w:rFonts w:ascii="Times New Roman" w:hAnsi="Times New Roman"/>
          <w:b/>
          <w:snapToGrid w:val="0"/>
          <w:u w:val="single"/>
        </w:rPr>
        <w:t xml:space="preserve">  </w:t>
      </w:r>
    </w:p>
    <w:p w:rsidRPr="009C315B" w:rsidR="00262B15" w:rsidP="009C315B" w:rsidRDefault="006C03D5">
      <w:pPr>
        <w:rPr>
          <w:rFonts w:ascii="Times New Roman" w:hAnsi="Times New Roman"/>
          <w:snapToGrid w:val="0"/>
        </w:rPr>
      </w:pPr>
      <w:r>
        <w:rPr>
          <w:rFonts w:ascii="Times New Roman" w:hAnsi="Times New Roman"/>
          <w:snapToGrid w:val="0"/>
        </w:rPr>
        <w:t>We attached t</w:t>
      </w:r>
      <w:r w:rsidRPr="009C315B" w:rsidR="0098726E">
        <w:rPr>
          <w:rFonts w:ascii="Times New Roman" w:hAnsi="Times New Roman"/>
          <w:snapToGrid w:val="0"/>
        </w:rPr>
        <w:t xml:space="preserve">he full call flow </w:t>
      </w:r>
      <w:r w:rsidRPr="009C315B" w:rsidR="00531C0F">
        <w:rPr>
          <w:rFonts w:ascii="Times New Roman" w:hAnsi="Times New Roman"/>
          <w:snapToGrid w:val="0"/>
        </w:rPr>
        <w:t>(</w:t>
      </w:r>
      <w:r w:rsidRPr="009C315B" w:rsidR="0098726E">
        <w:rPr>
          <w:rFonts w:ascii="Times New Roman" w:hAnsi="Times New Roman"/>
          <w:snapToGrid w:val="0"/>
        </w:rPr>
        <w:t>Voice User Interface (VUI)</w:t>
      </w:r>
      <w:r>
        <w:rPr>
          <w:rFonts w:ascii="Times New Roman" w:hAnsi="Times New Roman"/>
          <w:snapToGrid w:val="0"/>
        </w:rPr>
        <w:t>)</w:t>
      </w:r>
      <w:proofErr w:type="gramStart"/>
      <w:r>
        <w:rPr>
          <w:rFonts w:ascii="Times New Roman" w:hAnsi="Times New Roman"/>
          <w:snapToGrid w:val="0"/>
        </w:rPr>
        <w:t>;  however</w:t>
      </w:r>
      <w:proofErr w:type="gramEnd"/>
      <w:r>
        <w:rPr>
          <w:rFonts w:ascii="Times New Roman" w:hAnsi="Times New Roman"/>
          <w:snapToGrid w:val="0"/>
        </w:rPr>
        <w:t>, b</w:t>
      </w:r>
      <w:r w:rsidRPr="009C315B" w:rsidR="00531C0F">
        <w:rPr>
          <w:rFonts w:ascii="Times New Roman" w:hAnsi="Times New Roman"/>
          <w:snapToGrid w:val="0"/>
        </w:rPr>
        <w:t>elow is a quick easy to follow flow</w:t>
      </w:r>
      <w:r>
        <w:rPr>
          <w:rFonts w:ascii="Times New Roman" w:hAnsi="Times New Roman"/>
          <w:snapToGrid w:val="0"/>
        </w:rPr>
        <w:t xml:space="preserve"> to show this revision:</w:t>
      </w:r>
    </w:p>
    <w:p w:rsidRPr="009C315B" w:rsidR="00262B15" w:rsidP="009C315B" w:rsidRDefault="00262B15">
      <w:pPr>
        <w:rPr>
          <w:rFonts w:ascii="Times New Roman" w:hAnsi="Times New Roman"/>
          <w:snapToGrid w:val="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0"/>
        <w:gridCol w:w="1901"/>
        <w:gridCol w:w="5899"/>
      </w:tblGrid>
      <w:tr w:rsidRPr="009C315B" w:rsidR="0098726E" w:rsidTr="00793958">
        <w:trPr>
          <w:trHeight w:val="432"/>
          <w:tblHeader/>
        </w:trPr>
        <w:tc>
          <w:tcPr>
            <w:tcW w:w="433" w:type="pct"/>
            <w:tcBorders>
              <w:top w:val="single" w:color="70AD47" w:sz="4" w:space="0"/>
              <w:left w:val="single" w:color="70AD47" w:sz="4" w:space="0"/>
              <w:bottom w:val="single" w:color="70AD47" w:sz="4" w:space="0"/>
              <w:right w:val="nil"/>
            </w:tcBorders>
            <w:shd w:val="clear" w:color="auto" w:fill="70AD47"/>
            <w:vAlign w:val="center"/>
          </w:tcPr>
          <w:p w:rsidRPr="009C315B" w:rsidR="0098726E" w:rsidP="009C315B" w:rsidRDefault="0098726E">
            <w:pPr>
              <w:widowControl/>
              <w:snapToGrid/>
              <w:rPr>
                <w:rFonts w:ascii="Times New Roman" w:hAnsi="Times New Roman" w:eastAsia="Calibri"/>
                <w:b/>
                <w:bCs/>
                <w:color w:val="FFFFFF"/>
              </w:rPr>
            </w:pPr>
            <w:r w:rsidRPr="009C315B">
              <w:rPr>
                <w:rFonts w:ascii="Times New Roman" w:hAnsi="Times New Roman" w:eastAsia="Calibri"/>
                <w:b/>
                <w:bCs/>
                <w:color w:val="FFFFFF"/>
              </w:rPr>
              <w:t>ID</w:t>
            </w:r>
          </w:p>
        </w:tc>
        <w:tc>
          <w:tcPr>
            <w:tcW w:w="941" w:type="pct"/>
            <w:tcBorders>
              <w:top w:val="single" w:color="70AD47" w:sz="4" w:space="0"/>
              <w:left w:val="nil"/>
              <w:bottom w:val="single" w:color="70AD47" w:sz="4" w:space="0"/>
              <w:right w:val="nil"/>
            </w:tcBorders>
            <w:shd w:val="clear" w:color="auto" w:fill="70AD47"/>
            <w:vAlign w:val="center"/>
          </w:tcPr>
          <w:p w:rsidRPr="009C315B" w:rsidR="0098726E" w:rsidP="009C315B" w:rsidRDefault="0098726E">
            <w:pPr>
              <w:widowControl/>
              <w:snapToGrid/>
              <w:rPr>
                <w:rFonts w:ascii="Times New Roman" w:hAnsi="Times New Roman" w:eastAsia="Calibri"/>
                <w:b/>
                <w:bCs/>
                <w:color w:val="FFFFFF"/>
              </w:rPr>
            </w:pPr>
            <w:r w:rsidRPr="009C315B">
              <w:rPr>
                <w:rFonts w:ascii="Times New Roman" w:hAnsi="Times New Roman" w:eastAsia="Calibri"/>
                <w:b/>
                <w:bCs/>
                <w:color w:val="FFFFFF"/>
              </w:rPr>
              <w:t>Caller CoA Condition (IVR)</w:t>
            </w:r>
          </w:p>
        </w:tc>
        <w:tc>
          <w:tcPr>
            <w:tcW w:w="3626" w:type="pct"/>
            <w:tcBorders>
              <w:top w:val="single" w:color="70AD47" w:sz="4" w:space="0"/>
              <w:left w:val="nil"/>
              <w:bottom w:val="single" w:color="70AD47" w:sz="4" w:space="0"/>
              <w:right w:val="single" w:color="70AD47" w:sz="4" w:space="0"/>
            </w:tcBorders>
            <w:shd w:val="clear" w:color="auto" w:fill="70AD47"/>
            <w:vAlign w:val="center"/>
          </w:tcPr>
          <w:p w:rsidRPr="009C315B" w:rsidR="0098726E" w:rsidP="009C315B" w:rsidRDefault="0098726E">
            <w:pPr>
              <w:widowControl/>
              <w:snapToGrid/>
              <w:rPr>
                <w:rFonts w:ascii="Times New Roman" w:hAnsi="Times New Roman" w:eastAsia="Calibri"/>
                <w:b/>
                <w:bCs/>
                <w:color w:val="FFFFFF"/>
              </w:rPr>
            </w:pPr>
            <w:r w:rsidRPr="009C315B">
              <w:rPr>
                <w:rFonts w:ascii="Times New Roman" w:hAnsi="Times New Roman" w:eastAsia="Calibri"/>
                <w:b/>
                <w:bCs/>
                <w:color w:val="FFFFFF"/>
              </w:rPr>
              <w:t>Language (IVR) (actual language is in VUI)</w:t>
            </w:r>
          </w:p>
        </w:tc>
      </w:tr>
      <w:tr w:rsidRPr="009C315B" w:rsidR="0098726E" w:rsidTr="00793958">
        <w:trPr>
          <w:trHeight w:val="701"/>
        </w:trPr>
        <w:tc>
          <w:tcPr>
            <w:tcW w:w="433" w:type="pct"/>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IVR-COA-1</w:t>
            </w:r>
          </w:p>
        </w:tc>
        <w:tc>
          <w:tcPr>
            <w:tcW w:w="941" w:type="pct"/>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Ask if caller is receiving benefits</w:t>
            </w:r>
          </w:p>
        </w:tc>
        <w:tc>
          <w:tcPr>
            <w:tcW w:w="3626" w:type="pct"/>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Are you receiving retirement, survivor, or disability benefits?</w:t>
            </w:r>
          </w:p>
        </w:tc>
      </w:tr>
      <w:tr w:rsidRPr="009C315B" w:rsidR="0098726E" w:rsidTr="00793958">
        <w:trPr>
          <w:trHeight w:val="881"/>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lastRenderedPageBreak/>
              <w:t>IVR-COA-2</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Caller confirms receiving benefits = No</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 You must already be receiving benefits to change your contact information. If you're finished, you can hang up. Otherwise, hold on and I'll take you back to the Main Menu... </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w:t>
            </w:r>
          </w:p>
        </w:tc>
      </w:tr>
      <w:tr w:rsidRPr="009C315B" w:rsidR="0098726E" w:rsidTr="00793958">
        <w:trPr>
          <w:trHeight w:val="755"/>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IVR-COA-3</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Caller confirms receiving benefits = Yes</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And, is this change for yourself?</w:t>
            </w:r>
          </w:p>
        </w:tc>
      </w:tr>
      <w:tr w:rsidRPr="009C315B" w:rsidR="0098726E" w:rsidTr="00793958">
        <w:trPr>
          <w:trHeight w:val="980"/>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IVR-COA-4</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Change is for Self = No</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Prompt:  [ca260_out_01] </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Okay. To change the address of another person, they’ll need to be with you. If they are not with you then please call back when they are, otherwise hold on while I get someone to help you</w:t>
            </w:r>
          </w:p>
        </w:tc>
      </w:tr>
      <w:tr w:rsidRPr="009C315B" w:rsidR="0098726E" w:rsidTr="00793958">
        <w:trPr>
          <w:trHeight w:val="953"/>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IVR-COA-5</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Change effective immediately</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Do you want this change effective immediately?</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IVR-COA-6</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Caller change effective = ASAP</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Change effective ASAP</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Go to IVR-COA-8</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color w:val="000000"/>
              </w:rPr>
            </w:pPr>
            <w:r w:rsidRPr="009C315B">
              <w:rPr>
                <w:rFonts w:ascii="Times New Roman" w:hAnsi="Times New Roman" w:eastAsia="Calibri"/>
                <w:b/>
                <w:bCs/>
                <w:color w:val="000000"/>
              </w:rPr>
              <w:t>IVR-COA-7</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autoSpaceDE w:val="0"/>
              <w:autoSpaceDN w:val="0"/>
              <w:snapToGrid/>
              <w:rPr>
                <w:rFonts w:ascii="Times New Roman" w:hAnsi="Times New Roman" w:eastAsia="Calibri"/>
                <w:bCs/>
              </w:rPr>
            </w:pPr>
            <w:r w:rsidRPr="009C315B">
              <w:rPr>
                <w:rFonts w:ascii="Times New Roman" w:hAnsi="Times New Roman" w:eastAsia="Calibri"/>
              </w:rPr>
              <w:t>Caller change effective = No ASAP</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Hold on while I get someone to help you.</w:t>
            </w:r>
          </w:p>
          <w:p w:rsidRPr="009C315B" w:rsidR="0098726E" w:rsidP="009C315B" w:rsidRDefault="0098726E">
            <w:pPr>
              <w:widowControl/>
              <w:autoSpaceDE w:val="0"/>
              <w:autoSpaceDN w:val="0"/>
              <w:snapToGrid/>
              <w:rPr>
                <w:rFonts w:ascii="Times New Roman" w:hAnsi="Times New Roman" w:eastAsia="Calibri"/>
                <w:bCs/>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IVR-COA-8</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Change is for Self = Yes: Asks Caller for PII to be authenticated</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SSN, FN, LN, Other LN (optional), DOB, </w:t>
            </w:r>
            <w:r w:rsidRPr="009C315B">
              <w:rPr>
                <w:rFonts w:ascii="Times New Roman" w:hAnsi="Times New Roman" w:eastAsia="Calibri"/>
                <w:color w:val="000000"/>
              </w:rPr>
              <w:t>MMN,</w:t>
            </w:r>
            <w:r w:rsidRPr="009C315B">
              <w:rPr>
                <w:rFonts w:ascii="Times New Roman" w:hAnsi="Times New Roman" w:eastAsia="Calibri"/>
                <w:color w:val="2F5496"/>
              </w:rPr>
              <w:t xml:space="preserve"> </w:t>
            </w:r>
            <w:r w:rsidRPr="009C315B">
              <w:rPr>
                <w:rFonts w:ascii="Times New Roman" w:hAnsi="Times New Roman" w:eastAsia="Calibri"/>
              </w:rPr>
              <w:t>POB-City, POB-State, last payment</w:t>
            </w:r>
          </w:p>
          <w:p w:rsidRPr="009C315B" w:rsidR="0098726E" w:rsidP="009C315B" w:rsidRDefault="0098726E">
            <w:pPr>
              <w:widowControl/>
              <w:snapToGrid/>
              <w:rPr>
                <w:rFonts w:ascii="Times New Roman" w:hAnsi="Times New Roman" w:eastAsia="Calibri"/>
              </w:rPr>
            </w:pPr>
          </w:p>
          <w:p w:rsidRPr="009C315B" w:rsidR="0098726E" w:rsidP="009C315B" w:rsidRDefault="0098726E">
            <w:pPr>
              <w:widowControl/>
              <w:autoSpaceDE w:val="0"/>
              <w:autoSpaceDN w:val="0"/>
              <w:snapToGrid/>
              <w:spacing w:before="40" w:after="40"/>
              <w:rPr>
                <w:rFonts w:ascii="Times New Roman" w:hAnsi="Times New Roman" w:eastAsia="Calibri"/>
              </w:rPr>
            </w:pPr>
            <w:r w:rsidRPr="009C315B">
              <w:rPr>
                <w:rFonts w:ascii="Times New Roman" w:hAnsi="Times New Roman" w:eastAsia="Calibri"/>
              </w:rPr>
              <w:t xml:space="preserve">Note: For related language see the appropriate sections under “2.8 </w:t>
            </w:r>
            <w:proofErr w:type="spellStart"/>
            <w:r w:rsidRPr="009C315B">
              <w:rPr>
                <w:rFonts w:ascii="Times New Roman" w:hAnsi="Times New Roman" w:eastAsia="Calibri"/>
              </w:rPr>
              <w:t>KnowledgeBasedAuthentication</w:t>
            </w:r>
            <w:proofErr w:type="spellEnd"/>
            <w:r w:rsidRPr="009C315B">
              <w:rPr>
                <w:rFonts w:ascii="Times New Roman" w:hAnsi="Times New Roman" w:eastAsia="Calibri"/>
              </w:rPr>
              <w:t xml:space="preserve"> Dialog” in CARE2020 document.</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IVR-COA-9</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Authentication = Fail</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Sorry, I am having trouble getting access to your records. Hold on while I get someone to help you.</w:t>
            </w:r>
          </w:p>
          <w:p w:rsidRPr="009C315B" w:rsidR="0098726E" w:rsidP="009C315B" w:rsidRDefault="0098726E">
            <w:pPr>
              <w:widowControl/>
              <w:autoSpaceDE w:val="0"/>
              <w:autoSpaceDN w:val="0"/>
              <w:snapToGrid/>
              <w:rPr>
                <w:rFonts w:ascii="Times New Roman" w:hAnsi="Times New Roman" w:eastAsia="Calibri"/>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IVR-COA-10</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autoSpaceDE w:val="0"/>
              <w:autoSpaceDN w:val="0"/>
              <w:snapToGrid/>
              <w:rPr>
                <w:rFonts w:ascii="Times New Roman" w:hAnsi="Times New Roman" w:eastAsia="Calibri"/>
                <w:bCs/>
              </w:rPr>
            </w:pPr>
            <w:r w:rsidRPr="009C315B">
              <w:rPr>
                <w:rFonts w:ascii="Times New Roman" w:hAnsi="Times New Roman" w:eastAsia="Calibri"/>
                <w:bCs/>
              </w:rPr>
              <w:t>Date of last account access</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autoSpaceDE w:val="0"/>
              <w:autoSpaceDN w:val="0"/>
              <w:snapToGrid/>
              <w:rPr>
                <w:rFonts w:ascii="Times New Roman" w:hAnsi="Times New Roman" w:eastAsia="Calibri"/>
                <w:color w:val="000000"/>
              </w:rPr>
            </w:pPr>
            <w:r w:rsidRPr="009C315B">
              <w:rPr>
                <w:rFonts w:ascii="Times New Roman" w:hAnsi="Times New Roman" w:eastAsia="Calibri"/>
                <w:color w:val="000000"/>
              </w:rPr>
              <w:t>Once caller passes authentication they will hear IVR-COA-10 then either IVR- COA-11, IVR-COA-12, IVR-COA-13 or IVR-COA-14 then IVR-COA-15.</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color w:val="000000"/>
              </w:rPr>
              <w:t>Your last account access was on DD/MM/YYYY</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lastRenderedPageBreak/>
              <w:t>IVR-COA-11</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autoSpaceDE w:val="0"/>
              <w:autoSpaceDN w:val="0"/>
              <w:snapToGrid/>
              <w:rPr>
                <w:rFonts w:ascii="Times New Roman" w:hAnsi="Times New Roman" w:eastAsia="Calibri"/>
              </w:rPr>
            </w:pPr>
            <w:r w:rsidRPr="009C315B">
              <w:rPr>
                <w:rFonts w:ascii="Times New Roman" w:hAnsi="Times New Roman" w:eastAsia="Calibri"/>
                <w:bCs/>
              </w:rPr>
              <w:t>Authentication = Pass but SSN is not receiving benefits (status code 2000)</w:t>
            </w:r>
          </w:p>
          <w:p w:rsidRPr="009C315B" w:rsidR="0098726E" w:rsidP="009C315B" w:rsidRDefault="0098726E">
            <w:pPr>
              <w:widowControl/>
              <w:snapToGrid/>
              <w:rPr>
                <w:rFonts w:ascii="Times New Roman" w:hAnsi="Times New Roman" w:eastAsia="Calibri"/>
              </w:rPr>
            </w:pP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You must already be receiving benefits to change your contact information. If you're finished, you can hang up. Otherwise, hold on and I'll take you back to the Main Menu </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color w:val="000000"/>
              </w:rPr>
            </w:pPr>
            <w:r w:rsidRPr="009C315B">
              <w:rPr>
                <w:rFonts w:ascii="Times New Roman" w:hAnsi="Times New Roman" w:eastAsia="Calibri"/>
                <w:b/>
                <w:bCs/>
                <w:color w:val="000000"/>
              </w:rPr>
              <w:t>IVR-COA-12</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autoSpaceDE w:val="0"/>
              <w:autoSpaceDN w:val="0"/>
              <w:snapToGrid/>
              <w:rPr>
                <w:rFonts w:ascii="Times New Roman" w:hAnsi="Times New Roman" w:eastAsia="Calibri"/>
              </w:rPr>
            </w:pPr>
            <w:r w:rsidRPr="009C315B">
              <w:rPr>
                <w:rFonts w:ascii="Times New Roman" w:hAnsi="Times New Roman" w:eastAsia="Calibri"/>
                <w:bCs/>
              </w:rPr>
              <w:t>Authentication = Pass but SSN is not eligible to use this IVR application (status code 2001 or 2002)</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Hold on while I get someone to help you.</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IVR-COA-13</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autoSpaceDE w:val="0"/>
              <w:autoSpaceDN w:val="0"/>
              <w:snapToGrid/>
              <w:rPr>
                <w:rFonts w:ascii="Times New Roman" w:hAnsi="Times New Roman" w:eastAsia="Calibri"/>
              </w:rPr>
            </w:pPr>
            <w:r w:rsidRPr="009C315B">
              <w:rPr>
                <w:rFonts w:ascii="Times New Roman" w:hAnsi="Times New Roman" w:eastAsia="Calibri"/>
                <w:bCs/>
              </w:rPr>
              <w:t>Authentication = Pass but SSN has pending changes. (status code 2003)</w:t>
            </w:r>
          </w:p>
          <w:p w:rsidRPr="009C315B" w:rsidR="0098726E" w:rsidP="009C315B" w:rsidRDefault="0098726E">
            <w:pPr>
              <w:widowControl/>
              <w:snapToGrid/>
              <w:rPr>
                <w:rFonts w:ascii="Times New Roman" w:hAnsi="Times New Roman" w:eastAsia="Calibri"/>
              </w:rPr>
            </w:pP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It looks like you currently have changes pending. Hold on while I get someone to help you.</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color w:val="000000"/>
              </w:rPr>
            </w:pPr>
            <w:r w:rsidRPr="009C315B">
              <w:rPr>
                <w:rFonts w:ascii="Times New Roman" w:hAnsi="Times New Roman" w:eastAsia="Calibri"/>
                <w:b/>
                <w:bCs/>
                <w:color w:val="000000"/>
              </w:rPr>
              <w:t>IVR-COA-14</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Authentication = Pass and Multiple Addresses on record</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This will change the address on all your eligible records, is that okay? </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IVR-COA-15</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numPr>
                <w:ilvl w:val="0"/>
                <w:numId w:val="3"/>
              </w:numPr>
              <w:snapToGrid/>
              <w:ind w:left="258"/>
              <w:contextualSpacing/>
              <w:rPr>
                <w:rFonts w:ascii="Times New Roman" w:hAnsi="Times New Roman" w:eastAsia="Calibri"/>
              </w:rPr>
            </w:pPr>
            <w:r w:rsidRPr="009C315B">
              <w:rPr>
                <w:rFonts w:ascii="Times New Roman" w:hAnsi="Times New Roman" w:eastAsia="Calibri"/>
              </w:rPr>
              <w:t>Authentication = Pass</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autoSpaceDE w:val="0"/>
              <w:autoSpaceDN w:val="0"/>
              <w:snapToGrid/>
              <w:rPr>
                <w:rFonts w:ascii="Times New Roman" w:hAnsi="Times New Roman" w:eastAsia="Calibri"/>
              </w:rPr>
            </w:pPr>
            <w:r w:rsidRPr="009C315B">
              <w:rPr>
                <w:rFonts w:ascii="Times New Roman" w:hAnsi="Times New Roman" w:eastAsia="Calibri"/>
              </w:rPr>
              <w:t xml:space="preserve">What would you like to change - </w:t>
            </w:r>
            <w:proofErr w:type="gramStart"/>
            <w:r w:rsidRPr="009C315B">
              <w:rPr>
                <w:rFonts w:ascii="Times New Roman" w:hAnsi="Times New Roman" w:eastAsia="Calibri"/>
              </w:rPr>
              <w:t>your</w:t>
            </w:r>
            <w:proofErr w:type="gramEnd"/>
            <w:r w:rsidRPr="009C315B">
              <w:rPr>
                <w:rFonts w:ascii="Times New Roman" w:hAnsi="Times New Roman" w:eastAsia="Calibri"/>
              </w:rPr>
              <w:t xml:space="preserve"> 'Address,' your 'Phone Number,' or 'Both?' </w:t>
            </w:r>
          </w:p>
          <w:p w:rsidRPr="009C315B" w:rsidR="0098726E" w:rsidP="009C315B" w:rsidRDefault="0098726E">
            <w:pPr>
              <w:widowControl/>
              <w:autoSpaceDE w:val="0"/>
              <w:autoSpaceDN w:val="0"/>
              <w:snapToGrid/>
              <w:rPr>
                <w:rFonts w:ascii="Times New Roman" w:hAnsi="Times New Roman" w:eastAsia="Calibri"/>
              </w:rPr>
            </w:pPr>
          </w:p>
          <w:p w:rsidRPr="009C315B" w:rsidR="0098726E" w:rsidP="009C315B" w:rsidRDefault="0098726E">
            <w:pPr>
              <w:widowControl/>
              <w:snapToGrid/>
              <w:rPr>
                <w:rFonts w:ascii="Times New Roman" w:hAnsi="Times New Roman" w:eastAsia="Calibri"/>
                <w:b/>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IVR-COA-16</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autoSpaceDE w:val="0"/>
              <w:autoSpaceDN w:val="0"/>
              <w:snapToGrid/>
              <w:rPr>
                <w:rFonts w:ascii="Times New Roman" w:hAnsi="Times New Roman" w:eastAsia="Calibri"/>
              </w:rPr>
            </w:pPr>
            <w:r w:rsidRPr="009C315B">
              <w:rPr>
                <w:rFonts w:ascii="Times New Roman" w:hAnsi="Times New Roman" w:eastAsia="Calibri"/>
                <w:bCs/>
              </w:rPr>
              <w:t>Ask for Current Address</w:t>
            </w:r>
          </w:p>
          <w:p w:rsidRPr="009C315B" w:rsidR="0098726E" w:rsidP="009C315B" w:rsidRDefault="0098726E">
            <w:pPr>
              <w:widowControl/>
              <w:snapToGrid/>
              <w:rPr>
                <w:rFonts w:ascii="Times New Roman" w:hAnsi="Times New Roman" w:eastAsia="Calibri"/>
              </w:rPr>
            </w:pP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To begin we will need your current address </w:t>
            </w:r>
          </w:p>
          <w:p w:rsidRPr="009C315B" w:rsidR="0098726E" w:rsidP="009C315B" w:rsidRDefault="0098726E">
            <w:pPr>
              <w:widowControl/>
              <w:snapToGrid/>
              <w:rPr>
                <w:rFonts w:ascii="Times New Roman" w:hAnsi="Times New Roman" w:eastAsia="Calibri"/>
              </w:rPr>
            </w:pP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b/>
              </w:rPr>
              <w:t>Note: Nuance will use address dialogue module</w:t>
            </w:r>
            <w:r w:rsidRPr="009C315B">
              <w:rPr>
                <w:rFonts w:ascii="Times New Roman" w:hAnsi="Times New Roman" w:eastAsia="Calibri"/>
              </w:rPr>
              <w:t>.</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IVR-COA-17</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Confirm Address</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autoSpaceDE w:val="0"/>
              <w:autoSpaceDN w:val="0"/>
              <w:snapToGrid/>
              <w:rPr>
                <w:rFonts w:ascii="Times New Roman" w:hAnsi="Times New Roman" w:eastAsia="Calibri"/>
              </w:rPr>
            </w:pPr>
            <w:r w:rsidRPr="009C315B">
              <w:rPr>
                <w:rFonts w:ascii="Times New Roman" w:hAnsi="Times New Roman" w:eastAsia="Calibri"/>
                <w:bCs/>
              </w:rPr>
              <w:t>Interaction language for current address:  Confirm complete address with caller.</w:t>
            </w:r>
          </w:p>
          <w:p w:rsidRPr="009C315B" w:rsidR="0098726E" w:rsidP="009C315B" w:rsidRDefault="0098726E">
            <w:pPr>
              <w:widowControl/>
              <w:snapToGrid/>
              <w:rPr>
                <w:rFonts w:ascii="Times New Roman" w:hAnsi="Times New Roman" w:eastAsia="Calibri"/>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IVR-COA-18</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numPr>
                <w:ilvl w:val="0"/>
                <w:numId w:val="3"/>
              </w:numPr>
              <w:autoSpaceDE w:val="0"/>
              <w:autoSpaceDN w:val="0"/>
              <w:snapToGrid/>
              <w:contextualSpacing/>
              <w:rPr>
                <w:rFonts w:ascii="Times New Roman" w:hAnsi="Times New Roman" w:eastAsia="Calibri"/>
                <w:bCs/>
              </w:rPr>
            </w:pPr>
            <w:r w:rsidRPr="009C315B">
              <w:rPr>
                <w:rFonts w:ascii="Times New Roman" w:hAnsi="Times New Roman" w:eastAsia="Calibri"/>
                <w:bCs/>
              </w:rPr>
              <w:t>Caller selects address only or both, Continue</w:t>
            </w:r>
          </w:p>
          <w:p w:rsidRPr="009C315B" w:rsidR="0098726E" w:rsidP="009C315B" w:rsidRDefault="0098726E">
            <w:pPr>
              <w:widowControl/>
              <w:numPr>
                <w:ilvl w:val="0"/>
                <w:numId w:val="3"/>
              </w:numPr>
              <w:autoSpaceDE w:val="0"/>
              <w:autoSpaceDN w:val="0"/>
              <w:snapToGrid/>
              <w:contextualSpacing/>
              <w:rPr>
                <w:rFonts w:ascii="Times New Roman" w:hAnsi="Times New Roman" w:eastAsia="Calibri"/>
              </w:rPr>
            </w:pPr>
            <w:r w:rsidRPr="009C315B">
              <w:rPr>
                <w:rFonts w:ascii="Times New Roman" w:hAnsi="Times New Roman" w:eastAsia="Calibri"/>
                <w:bCs/>
              </w:rPr>
              <w:t>Caller selects phone only then go to (IVR-COA-25)</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Address module</w:t>
            </w:r>
          </w:p>
          <w:p w:rsidRPr="009C315B" w:rsidR="0098726E" w:rsidP="009C315B" w:rsidRDefault="0098726E">
            <w:pPr>
              <w:widowControl/>
              <w:snapToGrid/>
              <w:rPr>
                <w:rFonts w:ascii="Times New Roman" w:hAnsi="Times New Roman" w:eastAsia="Calibri"/>
                <w:color w:val="FF0000"/>
              </w:rPr>
            </w:pPr>
          </w:p>
          <w:p w:rsidRPr="009C315B" w:rsidR="0098726E" w:rsidP="009C315B" w:rsidRDefault="0098726E">
            <w:pPr>
              <w:widowControl/>
              <w:snapToGrid/>
              <w:rPr>
                <w:rFonts w:ascii="Times New Roman" w:hAnsi="Times New Roman" w:eastAsia="Calibri"/>
                <w:color w:val="FF0000"/>
              </w:rPr>
            </w:pPr>
          </w:p>
          <w:p w:rsidRPr="009C315B" w:rsidR="0098726E" w:rsidP="009C315B" w:rsidRDefault="0098726E">
            <w:pPr>
              <w:widowControl/>
              <w:snapToGrid/>
              <w:rPr>
                <w:rFonts w:ascii="Times New Roman" w:hAnsi="Times New Roman" w:eastAsia="Calibri"/>
                <w:color w:val="FF0000"/>
              </w:rPr>
            </w:pPr>
          </w:p>
          <w:p w:rsidRPr="009C315B" w:rsidR="0098726E" w:rsidP="009C315B" w:rsidRDefault="0098726E">
            <w:pPr>
              <w:widowControl/>
              <w:snapToGrid/>
              <w:rPr>
                <w:rFonts w:ascii="Times New Roman" w:hAnsi="Times New Roman" w:eastAsia="Calibri"/>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lastRenderedPageBreak/>
              <w:t>IVR-COA-19</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Change Address = Yes</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Prompt: [ca0310_out_01]</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Okay. Address</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IVR-COA-20</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color w:val="000000"/>
              </w:rPr>
            </w:pPr>
            <w:r w:rsidRPr="009C315B">
              <w:rPr>
                <w:rFonts w:ascii="Times New Roman" w:hAnsi="Times New Roman" w:eastAsia="Calibri"/>
              </w:rPr>
              <w:t xml:space="preserve">Ask caller for </w:t>
            </w:r>
            <w:proofErr w:type="spellStart"/>
            <w:r w:rsidRPr="009C315B">
              <w:rPr>
                <w:rFonts w:ascii="Times New Roman" w:hAnsi="Times New Roman" w:eastAsia="Calibri"/>
              </w:rPr>
              <w:t>zipcode</w:t>
            </w:r>
            <w:proofErr w:type="spellEnd"/>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What is the 5-digit zip code for the new address? </w:t>
            </w:r>
          </w:p>
          <w:p w:rsidRPr="009C315B" w:rsidR="0098726E" w:rsidP="009C315B" w:rsidRDefault="0098726E">
            <w:pPr>
              <w:widowControl/>
              <w:snapToGrid/>
              <w:rPr>
                <w:rFonts w:ascii="Times New Roman" w:hAnsi="Times New Roman" w:eastAsia="Calibri"/>
                <w:color w:val="000000"/>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color w:val="000000"/>
              </w:rPr>
            </w:pPr>
            <w:r w:rsidRPr="009C315B">
              <w:rPr>
                <w:rFonts w:ascii="Times New Roman" w:hAnsi="Times New Roman" w:eastAsia="Calibri"/>
                <w:b/>
                <w:bCs/>
                <w:color w:val="000000"/>
              </w:rPr>
              <w:t>IVR-COA-21</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color w:val="000000"/>
              </w:rPr>
            </w:pPr>
            <w:r w:rsidRPr="009C315B">
              <w:rPr>
                <w:rFonts w:ascii="Times New Roman" w:hAnsi="Times New Roman" w:eastAsia="Calibri"/>
              </w:rPr>
              <w:t>Zip code is validated</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I got the city and state information from your zip code. Now I need just your street address, PO box or rural route number. For example, you could say 1 2 3 Main Street West, or PO box 12345. Go ahead and say your address. </w:t>
            </w:r>
          </w:p>
          <w:p w:rsidRPr="009C315B" w:rsidR="0098726E" w:rsidP="009C315B" w:rsidRDefault="0098726E">
            <w:pPr>
              <w:widowControl/>
              <w:snapToGrid/>
              <w:rPr>
                <w:rFonts w:ascii="Times New Roman" w:hAnsi="Times New Roman" w:eastAsia="Calibri"/>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IVR-COA-22</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Street info confirmed with user</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System confirm the new street </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IVR-COA-23</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color w:val="000000"/>
              </w:rPr>
              <w:t>Confirm entire address</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color w:val="000000"/>
              </w:rPr>
              <w:t>System confirms the new address</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IVR-COA-24</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color w:val="000000"/>
              </w:rPr>
              <w:t>Caller confirms whether address is resident address</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Is the address you provided your resident address?</w:t>
            </w:r>
          </w:p>
          <w:p w:rsidRPr="009C315B" w:rsidR="0098726E" w:rsidP="009C315B" w:rsidRDefault="0098726E">
            <w:pPr>
              <w:widowControl/>
              <w:snapToGrid/>
              <w:rPr>
                <w:rFonts w:ascii="Times New Roman" w:hAnsi="Times New Roman" w:eastAsia="Calibri"/>
              </w:rPr>
            </w:pP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Go to IVR-COA-30</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IVR-COA-25</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color w:val="FF0000"/>
              </w:rPr>
            </w:pPr>
            <w:r w:rsidRPr="009C315B">
              <w:rPr>
                <w:rFonts w:ascii="Times New Roman" w:hAnsi="Times New Roman" w:eastAsia="Calibri"/>
                <w:b/>
                <w:color w:val="FF0000"/>
              </w:rPr>
              <w:t>Phone Change:</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Caller selects both or phone only option</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IVR-COA-26</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Asks the caller if they want to remove their phone number or change it.</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Do you want to 'Change' or 'Remove' your number? </w:t>
            </w:r>
          </w:p>
          <w:p w:rsidRPr="009C315B" w:rsidR="0098726E" w:rsidP="009C315B" w:rsidRDefault="0098726E">
            <w:pPr>
              <w:widowControl/>
              <w:snapToGrid/>
              <w:rPr>
                <w:rFonts w:ascii="Times New Roman" w:hAnsi="Times New Roman" w:eastAsia="Calibri"/>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IVR-COA-27</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Ask caller which Phone number and type to change or remove</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For our records, what type of number is this - 'Home,' 'Work,' 'Cell,' your 'Attorney's' number, or 'Something Else.'</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IVR-COA-28</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Caller selects phone number to change and provide changes</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Starting with the area code, what's your new telephone number? </w:t>
            </w:r>
          </w:p>
          <w:p w:rsidRPr="009C315B" w:rsidR="0098726E" w:rsidP="009C315B" w:rsidRDefault="0098726E">
            <w:pPr>
              <w:widowControl/>
              <w:snapToGrid/>
              <w:rPr>
                <w:rFonts w:ascii="Times New Roman" w:hAnsi="Times New Roman" w:eastAsia="Calibri"/>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IVR-COA-29</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Caller provides phone number and System confirms </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That phone number is...</w:t>
            </w:r>
          </w:p>
          <w:p w:rsidRPr="009C315B" w:rsidR="0098726E" w:rsidP="009C315B" w:rsidRDefault="0098726E">
            <w:pPr>
              <w:widowControl/>
              <w:snapToGrid/>
              <w:rPr>
                <w:rFonts w:ascii="Times New Roman" w:hAnsi="Times New Roman" w:eastAsia="Calibri"/>
              </w:rPr>
            </w:pP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lastRenderedPageBreak/>
              <w:t>IVR-COA-30</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Submitting change request</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Prompt :  [ca0435_out_01] </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Great. Hold on while I submit this. (It may take a few seconds...) </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IVR-COA-31</w:t>
            </w:r>
          </w:p>
        </w:tc>
        <w:tc>
          <w:tcPr>
            <w:tcW w:w="941"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Request is submitted</w:t>
            </w:r>
          </w:p>
        </w:tc>
        <w:tc>
          <w:tcPr>
            <w:tcW w:w="3626" w:type="pct"/>
            <w:tcBorders>
              <w:top w:val="single" w:color="auto" w:sz="4" w:space="0"/>
              <w:left w:val="single" w:color="auto" w:sz="4" w:space="0"/>
              <w:bottom w:val="single" w:color="auto" w:sz="4" w:space="0"/>
              <w:right w:val="single" w:color="auto" w:sz="4" w:space="0"/>
            </w:tcBorders>
            <w:shd w:val="clear" w:color="auto" w:fill="E2EFD9"/>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Prompt :  [ca0440_out_01] </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All set!  Your information change has been sent for processing which may take up to three business days.  </w:t>
            </w:r>
          </w:p>
        </w:tc>
      </w:tr>
      <w:tr w:rsidRPr="009C315B" w:rsidR="0098726E" w:rsidTr="00793958">
        <w:trPr>
          <w:trHeight w:val="432"/>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b/>
                <w:bCs/>
              </w:rPr>
            </w:pPr>
            <w:r w:rsidRPr="009C315B">
              <w:rPr>
                <w:rFonts w:ascii="Times New Roman" w:hAnsi="Times New Roman" w:eastAsia="Calibri"/>
                <w:b/>
                <w:bCs/>
                <w:color w:val="000000"/>
              </w:rPr>
              <w:t>IVR-COA-32</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Call completed</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Prompt :  [ca0440_out_05] </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 xml:space="preserve">If you're done, feel free to hang up.  Otherwise... </w:t>
            </w:r>
          </w:p>
          <w:p w:rsidRPr="009C315B" w:rsidR="0098726E" w:rsidP="009C315B" w:rsidRDefault="0098726E">
            <w:pPr>
              <w:widowControl/>
              <w:snapToGrid/>
              <w:rPr>
                <w:rFonts w:ascii="Times New Roman" w:hAnsi="Times New Roman" w:eastAsia="Calibri"/>
              </w:rPr>
            </w:pPr>
            <w:r w:rsidRPr="009C315B">
              <w:rPr>
                <w:rFonts w:ascii="Times New Roman" w:hAnsi="Times New Roman" w:eastAsia="Calibri"/>
              </w:rPr>
              <w:t>--</w:t>
            </w:r>
          </w:p>
        </w:tc>
      </w:tr>
    </w:tbl>
    <w:p w:rsidRPr="009C315B" w:rsidR="00376ED3" w:rsidP="009C315B" w:rsidRDefault="00376ED3">
      <w:pPr>
        <w:ind w:left="360"/>
        <w:rPr>
          <w:rFonts w:ascii="Times New Roman" w:hAnsi="Times New Roman"/>
          <w:snapToGrid w:val="0"/>
        </w:rPr>
      </w:pPr>
    </w:p>
    <w:p w:rsidR="00AB2D17" w:rsidP="00AB2D17" w:rsidRDefault="00AB2D17">
      <w:pPr>
        <w:rPr>
          <w:rFonts w:ascii="Times New Roman" w:hAnsi="Times New Roman"/>
          <w:b/>
          <w:snapToGrid w:val="0"/>
          <w:u w:val="single"/>
        </w:rPr>
      </w:pPr>
      <w:r>
        <w:rPr>
          <w:rFonts w:ascii="Times New Roman" w:hAnsi="Times New Roman"/>
          <w:b/>
          <w:snapToGrid w:val="0"/>
          <w:u w:val="single"/>
        </w:rPr>
        <w:t>Revisions to the Collection Instrument</w:t>
      </w:r>
    </w:p>
    <w:p w:rsidR="00AB2D17" w:rsidP="00AB2D17" w:rsidRDefault="00AB2D17">
      <w:pPr>
        <w:rPr>
          <w:rFonts w:ascii="Times New Roman" w:hAnsi="Times New Roman"/>
          <w:b/>
          <w:snapToGrid w:val="0"/>
          <w:u w:val="single"/>
        </w:rPr>
      </w:pPr>
    </w:p>
    <w:p w:rsidRPr="00AB2D17" w:rsidR="00AB2D17" w:rsidP="00AB2D17" w:rsidRDefault="00AB2D17">
      <w:pPr>
        <w:pStyle w:val="ListParagraph"/>
        <w:numPr>
          <w:ilvl w:val="0"/>
          <w:numId w:val="8"/>
        </w:numPr>
        <w:rPr>
          <w:rFonts w:ascii="Times New Roman" w:hAnsi="Times New Roman"/>
          <w:b/>
          <w:snapToGrid w:val="0"/>
          <w:u w:val="single"/>
        </w:rPr>
      </w:pPr>
      <w:r>
        <w:rPr>
          <w:rFonts w:ascii="Times New Roman" w:hAnsi="Times New Roman"/>
          <w:b/>
          <w:snapToGrid w:val="0"/>
          <w:u w:val="single"/>
        </w:rPr>
        <w:t>Change #1</w:t>
      </w:r>
      <w:r>
        <w:rPr>
          <w:rFonts w:ascii="Times New Roman" w:hAnsi="Times New Roman"/>
          <w:b/>
          <w:snapToGrid w:val="0"/>
        </w:rPr>
        <w:t>:</w:t>
      </w:r>
      <w:r>
        <w:rPr>
          <w:rFonts w:ascii="Times New Roman" w:hAnsi="Times New Roman"/>
          <w:snapToGrid w:val="0"/>
        </w:rPr>
        <w:t xml:space="preserve">  We are increasing the burden for this collection to accommodate </w:t>
      </w:r>
      <w:proofErr w:type="gramStart"/>
      <w:r>
        <w:rPr>
          <w:rFonts w:ascii="Times New Roman" w:hAnsi="Times New Roman"/>
          <w:snapToGrid w:val="0"/>
        </w:rPr>
        <w:t>the  respondents</w:t>
      </w:r>
      <w:proofErr w:type="gramEnd"/>
      <w:r>
        <w:rPr>
          <w:rFonts w:ascii="Times New Roman" w:hAnsi="Times New Roman"/>
          <w:snapToGrid w:val="0"/>
        </w:rPr>
        <w:t xml:space="preserve"> for the new TKCA application.</w:t>
      </w:r>
    </w:p>
    <w:p w:rsidR="00AB2D17" w:rsidP="00AB2D17" w:rsidRDefault="00AB2D17">
      <w:pPr>
        <w:pStyle w:val="ListParagraph"/>
        <w:ind w:left="360"/>
        <w:rPr>
          <w:rFonts w:ascii="Times New Roman" w:hAnsi="Times New Roman"/>
          <w:b/>
          <w:snapToGrid w:val="0"/>
          <w:u w:val="single"/>
        </w:rPr>
      </w:pPr>
    </w:p>
    <w:p w:rsidR="00AB2D17" w:rsidP="00AB2D17" w:rsidRDefault="00AB2D17">
      <w:pPr>
        <w:pStyle w:val="ListParagraph"/>
        <w:ind w:left="360"/>
        <w:rPr>
          <w:rFonts w:ascii="Times New Roman" w:hAnsi="Times New Roman"/>
          <w:snapToGrid w:val="0"/>
        </w:rPr>
      </w:pPr>
      <w:r>
        <w:rPr>
          <w:rFonts w:ascii="Times New Roman" w:hAnsi="Times New Roman"/>
          <w:b/>
          <w:snapToGrid w:val="0"/>
          <w:u w:val="single"/>
        </w:rPr>
        <w:t>Justification #1</w:t>
      </w:r>
      <w:r>
        <w:rPr>
          <w:rFonts w:ascii="Times New Roman" w:hAnsi="Times New Roman"/>
          <w:b/>
          <w:snapToGrid w:val="0"/>
        </w:rPr>
        <w:t>:</w:t>
      </w:r>
      <w:r>
        <w:rPr>
          <w:rFonts w:ascii="Times New Roman" w:hAnsi="Times New Roman"/>
          <w:snapToGrid w:val="0"/>
        </w:rPr>
        <w:t xml:space="preserve">  We expect the addition of the TKCA application will result in an increase in respondents using our automated telephone system, which will, in turn, increase the number of respondents who authenticate using our Knowledge-Based Authentication.</w:t>
      </w:r>
    </w:p>
    <w:p w:rsidR="00AB2D17" w:rsidP="009C315B" w:rsidRDefault="00AB2D17">
      <w:pPr>
        <w:ind w:left="360"/>
        <w:rPr>
          <w:rFonts w:ascii="Times New Roman" w:hAnsi="Times New Roman"/>
          <w:snapToGrid w:val="0"/>
        </w:rPr>
      </w:pPr>
    </w:p>
    <w:p w:rsidRPr="009C315B" w:rsidR="00F42A5F" w:rsidP="00AB2D17" w:rsidRDefault="002869BF">
      <w:pPr>
        <w:rPr>
          <w:rFonts w:ascii="Times New Roman" w:hAnsi="Times New Roman"/>
          <w:snapToGrid w:val="0"/>
        </w:rPr>
      </w:pPr>
      <w:r w:rsidRPr="009C315B">
        <w:rPr>
          <w:rFonts w:ascii="Times New Roman" w:hAnsi="Times New Roman"/>
          <w:snapToGrid w:val="0"/>
        </w:rPr>
        <w:t>SSA</w:t>
      </w:r>
      <w:r w:rsidRPr="009C315B" w:rsidR="007A6890">
        <w:rPr>
          <w:rFonts w:ascii="Times New Roman" w:hAnsi="Times New Roman"/>
          <w:snapToGrid w:val="0"/>
        </w:rPr>
        <w:t xml:space="preserve"> </w:t>
      </w:r>
      <w:r w:rsidRPr="009C315B" w:rsidR="00376ED3">
        <w:rPr>
          <w:rFonts w:ascii="Times New Roman" w:hAnsi="Times New Roman"/>
          <w:snapToGrid w:val="0"/>
        </w:rPr>
        <w:t>plans to</w:t>
      </w:r>
      <w:r w:rsidRPr="009C315B" w:rsidR="007A6890">
        <w:rPr>
          <w:rFonts w:ascii="Times New Roman" w:hAnsi="Times New Roman"/>
          <w:snapToGrid w:val="0"/>
        </w:rPr>
        <w:t xml:space="preserve"> implement </w:t>
      </w:r>
      <w:r w:rsidRPr="009C315B" w:rsidR="00320599">
        <w:rPr>
          <w:rFonts w:ascii="Times New Roman" w:hAnsi="Times New Roman"/>
          <w:snapToGrid w:val="0"/>
        </w:rPr>
        <w:t>the</w:t>
      </w:r>
      <w:r w:rsidR="006C03D5">
        <w:rPr>
          <w:rFonts w:ascii="Times New Roman" w:hAnsi="Times New Roman"/>
          <w:snapToGrid w:val="0"/>
        </w:rPr>
        <w:t>se</w:t>
      </w:r>
      <w:r w:rsidRPr="009C315B" w:rsidR="00320599">
        <w:rPr>
          <w:rFonts w:ascii="Times New Roman" w:hAnsi="Times New Roman"/>
          <w:snapToGrid w:val="0"/>
        </w:rPr>
        <w:t xml:space="preserve"> changes </w:t>
      </w:r>
      <w:r w:rsidRPr="009C315B" w:rsidR="00376ED3">
        <w:rPr>
          <w:rFonts w:ascii="Times New Roman" w:hAnsi="Times New Roman"/>
          <w:snapToGrid w:val="0"/>
        </w:rPr>
        <w:t xml:space="preserve">by the end of </w:t>
      </w:r>
      <w:r w:rsidRPr="009C315B" w:rsidR="00630ECF">
        <w:rPr>
          <w:rFonts w:ascii="Times New Roman" w:hAnsi="Times New Roman"/>
          <w:snapToGrid w:val="0"/>
        </w:rPr>
        <w:t>September</w:t>
      </w:r>
      <w:r w:rsidRPr="009C315B" w:rsidR="00376ED3">
        <w:rPr>
          <w:rFonts w:ascii="Times New Roman" w:hAnsi="Times New Roman"/>
          <w:snapToGrid w:val="0"/>
        </w:rPr>
        <w:t xml:space="preserve"> </w:t>
      </w:r>
      <w:r w:rsidRPr="009C315B" w:rsidR="00320599">
        <w:rPr>
          <w:rFonts w:ascii="Times New Roman" w:hAnsi="Times New Roman"/>
          <w:snapToGrid w:val="0"/>
        </w:rPr>
        <w:t xml:space="preserve">2020.  </w:t>
      </w:r>
      <w:r w:rsidRPr="009C315B" w:rsidR="007A6890">
        <w:rPr>
          <w:rFonts w:ascii="Times New Roman" w:hAnsi="Times New Roman"/>
          <w:snapToGrid w:val="0"/>
        </w:rPr>
        <w:t>As part of the new Commissioner’s Digital Transformation P</w:t>
      </w:r>
      <w:r w:rsidRPr="009C315B" w:rsidR="00F42A5F">
        <w:rPr>
          <w:rFonts w:ascii="Times New Roman" w:hAnsi="Times New Roman"/>
          <w:snapToGrid w:val="0"/>
        </w:rPr>
        <w:t xml:space="preserve">lan, we </w:t>
      </w:r>
      <w:r w:rsidRPr="009C315B" w:rsidR="007A6890">
        <w:rPr>
          <w:rFonts w:ascii="Times New Roman" w:hAnsi="Times New Roman"/>
          <w:snapToGrid w:val="0"/>
        </w:rPr>
        <w:t>are</w:t>
      </w:r>
      <w:r w:rsidRPr="009C315B" w:rsidR="00F42A5F">
        <w:rPr>
          <w:rFonts w:ascii="Times New Roman" w:hAnsi="Times New Roman"/>
          <w:snapToGrid w:val="0"/>
        </w:rPr>
        <w:t xml:space="preserve"> </w:t>
      </w:r>
      <w:r w:rsidRPr="009C315B" w:rsidR="007A6890">
        <w:rPr>
          <w:rFonts w:ascii="Times New Roman" w:hAnsi="Times New Roman"/>
          <w:snapToGrid w:val="0"/>
        </w:rPr>
        <w:t>required to revise</w:t>
      </w:r>
      <w:r w:rsidRPr="009C315B" w:rsidR="00F42A5F">
        <w:rPr>
          <w:rFonts w:ascii="Times New Roman" w:hAnsi="Times New Roman"/>
          <w:snapToGrid w:val="0"/>
        </w:rPr>
        <w:t xml:space="preserve"> several of our telephone applications</w:t>
      </w:r>
      <w:r w:rsidRPr="009C315B" w:rsidR="007A6890">
        <w:rPr>
          <w:rFonts w:ascii="Times New Roman" w:hAnsi="Times New Roman"/>
          <w:snapToGrid w:val="0"/>
        </w:rPr>
        <w:t xml:space="preserve"> and our back</w:t>
      </w:r>
      <w:r w:rsidR="006C03D5">
        <w:rPr>
          <w:rFonts w:ascii="Times New Roman" w:hAnsi="Times New Roman"/>
          <w:snapToGrid w:val="0"/>
        </w:rPr>
        <w:t xml:space="preserve"> </w:t>
      </w:r>
      <w:r w:rsidRPr="009C315B" w:rsidR="007A6890">
        <w:rPr>
          <w:rFonts w:ascii="Times New Roman" w:hAnsi="Times New Roman"/>
          <w:snapToGrid w:val="0"/>
        </w:rPr>
        <w:t>end systems</w:t>
      </w:r>
      <w:r w:rsidRPr="009C315B" w:rsidR="00F42A5F">
        <w:rPr>
          <w:rFonts w:ascii="Times New Roman" w:hAnsi="Times New Roman"/>
          <w:snapToGrid w:val="0"/>
        </w:rPr>
        <w:t xml:space="preserve"> </w:t>
      </w:r>
      <w:r w:rsidR="006C03D5">
        <w:rPr>
          <w:rFonts w:ascii="Times New Roman" w:hAnsi="Times New Roman"/>
          <w:snapToGrid w:val="0"/>
        </w:rPr>
        <w:t>to make them more efficient;</w:t>
      </w:r>
      <w:r w:rsidRPr="009C315B" w:rsidR="00F42A5F">
        <w:rPr>
          <w:rFonts w:ascii="Times New Roman" w:hAnsi="Times New Roman"/>
          <w:snapToGrid w:val="0"/>
        </w:rPr>
        <w:t xml:space="preserve"> help the public self-serve more </w:t>
      </w:r>
      <w:r w:rsidR="006C03D5">
        <w:rPr>
          <w:rFonts w:ascii="Times New Roman" w:hAnsi="Times New Roman"/>
          <w:snapToGrid w:val="0"/>
        </w:rPr>
        <w:t>often;</w:t>
      </w:r>
      <w:r w:rsidRPr="009C315B" w:rsidR="007A6890">
        <w:rPr>
          <w:rFonts w:ascii="Times New Roman" w:hAnsi="Times New Roman"/>
          <w:snapToGrid w:val="0"/>
        </w:rPr>
        <w:t xml:space="preserve"> </w:t>
      </w:r>
      <w:r w:rsidRPr="009C315B" w:rsidR="00F42A5F">
        <w:rPr>
          <w:rFonts w:ascii="Times New Roman" w:hAnsi="Times New Roman"/>
          <w:snapToGrid w:val="0"/>
        </w:rPr>
        <w:t xml:space="preserve">free up our </w:t>
      </w:r>
      <w:r w:rsidR="006C03D5">
        <w:rPr>
          <w:rFonts w:ascii="Times New Roman" w:hAnsi="Times New Roman"/>
          <w:snapToGrid w:val="0"/>
        </w:rPr>
        <w:t>call service representatives</w:t>
      </w:r>
      <w:r w:rsidRPr="009C315B" w:rsidR="00F42A5F">
        <w:rPr>
          <w:rFonts w:ascii="Times New Roman" w:hAnsi="Times New Roman"/>
          <w:snapToGrid w:val="0"/>
        </w:rPr>
        <w:t xml:space="preserve"> to handle </w:t>
      </w:r>
      <w:r w:rsidR="006C03D5">
        <w:rPr>
          <w:rFonts w:ascii="Times New Roman" w:hAnsi="Times New Roman"/>
          <w:snapToGrid w:val="0"/>
        </w:rPr>
        <w:t>calls that are more complex; and</w:t>
      </w:r>
      <w:r w:rsidRPr="009C315B" w:rsidR="007A6890">
        <w:rPr>
          <w:rFonts w:ascii="Times New Roman" w:hAnsi="Times New Roman"/>
          <w:snapToGrid w:val="0"/>
        </w:rPr>
        <w:t xml:space="preserve"> create backend systems that are not silos so that less resources are required for maintenance</w:t>
      </w:r>
      <w:r w:rsidRPr="009C315B" w:rsidR="00F42A5F">
        <w:rPr>
          <w:rFonts w:ascii="Times New Roman" w:hAnsi="Times New Roman"/>
          <w:snapToGrid w:val="0"/>
        </w:rPr>
        <w:t xml:space="preserve">. </w:t>
      </w:r>
      <w:r w:rsidRPr="009C315B" w:rsidR="007A2129">
        <w:rPr>
          <w:rFonts w:ascii="Times New Roman" w:hAnsi="Times New Roman"/>
          <w:snapToGrid w:val="0"/>
        </w:rPr>
        <w:t xml:space="preserve">The </w:t>
      </w:r>
      <w:r w:rsidR="006C03D5">
        <w:rPr>
          <w:rFonts w:ascii="Times New Roman" w:hAnsi="Times New Roman"/>
          <w:snapToGrid w:val="0"/>
        </w:rPr>
        <w:t>current COVID-19 situation</w:t>
      </w:r>
      <w:r w:rsidRPr="009C315B" w:rsidR="007A2129">
        <w:rPr>
          <w:rFonts w:ascii="Times New Roman" w:hAnsi="Times New Roman"/>
          <w:snapToGrid w:val="0"/>
        </w:rPr>
        <w:t xml:space="preserve"> has made this need even more urgent so that we can assist as many callers as possible.  </w:t>
      </w:r>
    </w:p>
    <w:p w:rsidRPr="009C315B" w:rsidR="00B113C6" w:rsidP="009C315B" w:rsidRDefault="00B113C6">
      <w:pPr>
        <w:ind w:left="360"/>
        <w:rPr>
          <w:rFonts w:ascii="Times New Roman" w:hAnsi="Times New Roman"/>
          <w:snapToGrid w:val="0"/>
        </w:rPr>
      </w:pPr>
    </w:p>
    <w:p w:rsidR="00AB2D17" w:rsidP="00AB2D17" w:rsidRDefault="00AB2D17">
      <w:pPr>
        <w:rPr>
          <w:rFonts w:ascii="Times New Roman" w:hAnsi="Times New Roman"/>
          <w:b/>
          <w:u w:val="single"/>
        </w:rPr>
      </w:pPr>
      <w:r w:rsidRPr="00FB49B4">
        <w:rPr>
          <w:rFonts w:ascii="Times New Roman" w:hAnsi="Times New Roman"/>
          <w:b/>
          <w:u w:val="single"/>
        </w:rPr>
        <w:t>Estimates of Public Reporting Burden</w:t>
      </w:r>
    </w:p>
    <w:p w:rsidR="00AB2D17" w:rsidP="009C315B" w:rsidRDefault="00AB2D17">
      <w:pPr>
        <w:ind w:left="360"/>
        <w:rPr>
          <w:rFonts w:ascii="Times New Roman" w:hAnsi="Times New Roman"/>
          <w:snapToGrid w:val="0"/>
        </w:rPr>
      </w:pPr>
    </w:p>
    <w:p w:rsidR="006C03D5" w:rsidP="00AB2D17" w:rsidRDefault="006C03D5">
      <w:pPr>
        <w:rPr>
          <w:rFonts w:ascii="Times New Roman" w:hAnsi="Times New Roman"/>
          <w:snapToGrid w:val="0"/>
        </w:rPr>
      </w:pPr>
      <w:r>
        <w:rPr>
          <w:rFonts w:ascii="Times New Roman" w:hAnsi="Times New Roman"/>
          <w:snapToGrid w:val="0"/>
        </w:rPr>
        <w:t>W</w:t>
      </w:r>
      <w:r w:rsidR="00916976">
        <w:rPr>
          <w:rFonts w:ascii="Times New Roman" w:hAnsi="Times New Roman"/>
          <w:snapToGrid w:val="0"/>
        </w:rPr>
        <w:t>e expect this action will increase</w:t>
      </w:r>
      <w:r>
        <w:rPr>
          <w:rFonts w:ascii="Times New Roman" w:hAnsi="Times New Roman"/>
          <w:snapToGrid w:val="0"/>
        </w:rPr>
        <w:t xml:space="preserve"> the current public reporting burden</w:t>
      </w:r>
      <w:r w:rsidR="00916976">
        <w:rPr>
          <w:rFonts w:ascii="Times New Roman" w:hAnsi="Times New Roman"/>
          <w:snapToGrid w:val="0"/>
        </w:rPr>
        <w:t xml:space="preserve"> by approximately 33,333 hours.  The chart below shows the updated burden information (we placed the Telephone Change of Address increase on a separate line to make it easier to see; however, these respondents will complete the same Telephone Requestor information as shown on the second line of the chart)</w:t>
      </w:r>
      <w:bookmarkStart w:name="_GoBack" w:id="0"/>
      <w:bookmarkEnd w:id="0"/>
      <w:r>
        <w:rPr>
          <w:rFonts w:ascii="Times New Roman" w:hAnsi="Times New Roman"/>
          <w:snapToGrid w:val="0"/>
        </w:rPr>
        <w:t>:</w:t>
      </w:r>
    </w:p>
    <w:p w:rsidR="006C03D5" w:rsidP="009C315B" w:rsidRDefault="006C03D5">
      <w:pPr>
        <w:ind w:left="360"/>
        <w:rPr>
          <w:rFonts w:ascii="Times New Roman" w:hAnsi="Times New Roman"/>
          <w:snapToGrid w:val="0"/>
        </w:rPr>
      </w:pPr>
    </w:p>
    <w:tbl>
      <w:tblPr>
        <w:tblStyle w:val="TableGrid"/>
        <w:tblW w:w="9640" w:type="dxa"/>
        <w:tblInd w:w="-1265" w:type="dxa"/>
        <w:tblLook w:val="04A0" w:firstRow="1" w:lastRow="0" w:firstColumn="1" w:lastColumn="0" w:noHBand="0" w:noVBand="1"/>
      </w:tblPr>
      <w:tblGrid>
        <w:gridCol w:w="1416"/>
        <w:gridCol w:w="1523"/>
        <w:gridCol w:w="1310"/>
        <w:gridCol w:w="1190"/>
        <w:gridCol w:w="1256"/>
        <w:gridCol w:w="1389"/>
        <w:gridCol w:w="1776"/>
      </w:tblGrid>
      <w:tr w:rsidR="00A03FFB" w:rsidTr="00A03FFB">
        <w:tc>
          <w:tcPr>
            <w:tcW w:w="1416" w:type="dxa"/>
          </w:tcPr>
          <w:p w:rsidRPr="007B70B0" w:rsidR="00A03FFB" w:rsidP="00A03FFB" w:rsidRDefault="00A03FFB">
            <w:pPr>
              <w:rPr>
                <w:rFonts w:ascii="Times New Roman" w:hAnsi="Times New Roman"/>
                <w:b/>
              </w:rPr>
            </w:pPr>
            <w:r w:rsidRPr="007B70B0">
              <w:rPr>
                <w:rFonts w:ascii="Times New Roman" w:hAnsi="Times New Roman"/>
                <w:b/>
              </w:rPr>
              <w:t>Modality of Completion</w:t>
            </w:r>
          </w:p>
        </w:tc>
        <w:tc>
          <w:tcPr>
            <w:tcW w:w="1523" w:type="dxa"/>
          </w:tcPr>
          <w:p w:rsidRPr="007B70B0" w:rsidR="00A03FFB" w:rsidP="00A03FFB" w:rsidRDefault="00A03FFB">
            <w:pPr>
              <w:rPr>
                <w:rFonts w:ascii="Times New Roman" w:hAnsi="Times New Roman"/>
                <w:b/>
              </w:rPr>
            </w:pPr>
            <w:r w:rsidRPr="007B70B0">
              <w:rPr>
                <w:rFonts w:ascii="Times New Roman" w:hAnsi="Times New Roman"/>
                <w:b/>
              </w:rPr>
              <w:t>Number of Respondents</w:t>
            </w:r>
          </w:p>
        </w:tc>
        <w:tc>
          <w:tcPr>
            <w:tcW w:w="1310" w:type="dxa"/>
          </w:tcPr>
          <w:p w:rsidRPr="007B70B0" w:rsidR="00A03FFB" w:rsidP="00A03FFB" w:rsidRDefault="00A03FFB">
            <w:pPr>
              <w:rPr>
                <w:rFonts w:ascii="Times New Roman" w:hAnsi="Times New Roman"/>
                <w:b/>
              </w:rPr>
            </w:pPr>
            <w:r w:rsidRPr="007B70B0">
              <w:rPr>
                <w:rFonts w:ascii="Times New Roman" w:hAnsi="Times New Roman"/>
                <w:b/>
              </w:rPr>
              <w:t>Frequency of Response</w:t>
            </w:r>
          </w:p>
        </w:tc>
        <w:tc>
          <w:tcPr>
            <w:tcW w:w="1190" w:type="dxa"/>
          </w:tcPr>
          <w:p w:rsidRPr="007B70B0" w:rsidR="00A03FFB" w:rsidP="00A03FFB" w:rsidRDefault="00A03FFB">
            <w:pPr>
              <w:rPr>
                <w:rFonts w:ascii="Times New Roman" w:hAnsi="Times New Roman"/>
                <w:b/>
              </w:rPr>
            </w:pPr>
            <w:r w:rsidRPr="007B70B0">
              <w:rPr>
                <w:rFonts w:ascii="Times New Roman" w:hAnsi="Times New Roman"/>
                <w:b/>
              </w:rPr>
              <w:t>Average Burden Per Response (minutes)</w:t>
            </w:r>
          </w:p>
        </w:tc>
        <w:tc>
          <w:tcPr>
            <w:tcW w:w="1256" w:type="dxa"/>
          </w:tcPr>
          <w:p w:rsidRPr="007B70B0" w:rsidR="00A03FFB" w:rsidP="00A03FFB" w:rsidRDefault="00A03FFB">
            <w:pPr>
              <w:rPr>
                <w:rFonts w:ascii="Times New Roman" w:hAnsi="Times New Roman"/>
                <w:b/>
              </w:rPr>
            </w:pPr>
            <w:r w:rsidRPr="007B70B0">
              <w:rPr>
                <w:rFonts w:ascii="Times New Roman" w:hAnsi="Times New Roman"/>
                <w:b/>
              </w:rPr>
              <w:t>Estimated Total Annual Burden (hours)</w:t>
            </w:r>
          </w:p>
        </w:tc>
        <w:tc>
          <w:tcPr>
            <w:tcW w:w="1389" w:type="dxa"/>
          </w:tcPr>
          <w:p w:rsidR="00A03FFB" w:rsidP="00A03FFB" w:rsidRDefault="00A03FFB">
            <w:pPr>
              <w:rPr>
                <w:rFonts w:ascii="Times New Roman" w:hAnsi="Times New Roman"/>
                <w:b/>
              </w:rPr>
            </w:pPr>
            <w:r w:rsidRPr="004659A8">
              <w:rPr>
                <w:rFonts w:ascii="Times New Roman" w:hAnsi="Times New Roman"/>
                <w:b/>
                <w:snapToGrid w:val="0"/>
              </w:rPr>
              <w:t>Average Theoretical Hourly Cost Amount (dollars)*</w:t>
            </w:r>
            <w:r>
              <w:rPr>
                <w:rFonts w:ascii="Times New Roman" w:hAnsi="Times New Roman"/>
                <w:b/>
                <w:snapToGrid w:val="0"/>
              </w:rPr>
              <w:t>*</w:t>
            </w:r>
          </w:p>
        </w:tc>
        <w:tc>
          <w:tcPr>
            <w:tcW w:w="1556" w:type="dxa"/>
          </w:tcPr>
          <w:p w:rsidR="00A03FFB" w:rsidP="00A03FFB" w:rsidRDefault="00A03FFB">
            <w:pPr>
              <w:rPr>
                <w:rFonts w:ascii="Times New Roman" w:hAnsi="Times New Roman"/>
                <w:b/>
              </w:rPr>
            </w:pPr>
            <w:r>
              <w:rPr>
                <w:rFonts w:ascii="Times New Roman" w:hAnsi="Times New Roman"/>
                <w:b/>
              </w:rPr>
              <w:t>Total Annual Opportunity Cost (dollars)**</w:t>
            </w:r>
            <w:r>
              <w:rPr>
                <w:rFonts w:ascii="Times New Roman" w:hAnsi="Times New Roman"/>
                <w:b/>
              </w:rPr>
              <w:t>*</w:t>
            </w:r>
          </w:p>
        </w:tc>
      </w:tr>
      <w:tr w:rsidR="00A03FFB" w:rsidTr="00A03FFB">
        <w:tc>
          <w:tcPr>
            <w:tcW w:w="1416" w:type="dxa"/>
          </w:tcPr>
          <w:p w:rsidRPr="00A03FFB" w:rsidR="00A03FFB" w:rsidP="00A03FFB" w:rsidRDefault="00A03FFB">
            <w:pPr>
              <w:rPr>
                <w:rFonts w:ascii="Times New Roman" w:hAnsi="Times New Roman"/>
              </w:rPr>
            </w:pPr>
            <w:r w:rsidRPr="00A03FFB">
              <w:rPr>
                <w:rFonts w:ascii="Times New Roman" w:hAnsi="Times New Roman"/>
              </w:rPr>
              <w:t>Internet Requestors</w:t>
            </w:r>
          </w:p>
        </w:tc>
        <w:tc>
          <w:tcPr>
            <w:tcW w:w="1523" w:type="dxa"/>
          </w:tcPr>
          <w:p w:rsidRPr="00A03FFB" w:rsidR="00A03FFB" w:rsidP="00A03FFB" w:rsidRDefault="00A03FFB">
            <w:pPr>
              <w:jc w:val="right"/>
              <w:rPr>
                <w:rFonts w:ascii="Times New Roman" w:hAnsi="Times New Roman"/>
              </w:rPr>
            </w:pPr>
            <w:r w:rsidRPr="00A03FFB">
              <w:rPr>
                <w:rFonts w:ascii="Times New Roman" w:hAnsi="Times New Roman"/>
              </w:rPr>
              <w:t>2,903,902</w:t>
            </w:r>
          </w:p>
        </w:tc>
        <w:tc>
          <w:tcPr>
            <w:tcW w:w="1310" w:type="dxa"/>
          </w:tcPr>
          <w:p w:rsidRPr="00A03FFB" w:rsidR="00A03FFB" w:rsidP="00A03FFB" w:rsidRDefault="00A03FFB">
            <w:pPr>
              <w:jc w:val="right"/>
              <w:rPr>
                <w:rFonts w:ascii="Times New Roman" w:hAnsi="Times New Roman"/>
              </w:rPr>
            </w:pPr>
            <w:r w:rsidRPr="00A03FFB">
              <w:rPr>
                <w:rFonts w:ascii="Times New Roman" w:hAnsi="Times New Roman"/>
              </w:rPr>
              <w:t>1</w:t>
            </w:r>
          </w:p>
        </w:tc>
        <w:tc>
          <w:tcPr>
            <w:tcW w:w="1190" w:type="dxa"/>
          </w:tcPr>
          <w:p w:rsidRPr="00A03FFB" w:rsidR="00A03FFB" w:rsidP="00A03FFB" w:rsidRDefault="00A03FFB">
            <w:pPr>
              <w:jc w:val="right"/>
              <w:rPr>
                <w:rFonts w:ascii="Times New Roman" w:hAnsi="Times New Roman"/>
              </w:rPr>
            </w:pPr>
            <w:r w:rsidRPr="00A03FFB">
              <w:rPr>
                <w:rFonts w:ascii="Times New Roman" w:hAnsi="Times New Roman"/>
              </w:rPr>
              <w:t>2.5</w:t>
            </w:r>
          </w:p>
        </w:tc>
        <w:tc>
          <w:tcPr>
            <w:tcW w:w="1256" w:type="dxa"/>
          </w:tcPr>
          <w:p w:rsidRPr="00A03FFB" w:rsidR="00A03FFB" w:rsidP="00A03FFB" w:rsidRDefault="00A03FFB">
            <w:pPr>
              <w:jc w:val="right"/>
              <w:rPr>
                <w:rFonts w:ascii="Times New Roman" w:hAnsi="Times New Roman"/>
              </w:rPr>
            </w:pPr>
            <w:r w:rsidRPr="00A03FFB">
              <w:rPr>
                <w:rFonts w:ascii="Times New Roman" w:hAnsi="Times New Roman"/>
              </w:rPr>
              <w:t>120,996</w:t>
            </w:r>
          </w:p>
        </w:tc>
        <w:tc>
          <w:tcPr>
            <w:tcW w:w="1389" w:type="dxa"/>
          </w:tcPr>
          <w:p w:rsidRPr="00916976" w:rsidR="00A03FFB" w:rsidP="00916976" w:rsidRDefault="00916976">
            <w:pPr>
              <w:jc w:val="right"/>
              <w:rPr>
                <w:rFonts w:ascii="Times New Roman" w:hAnsi="Times New Roman"/>
                <w:snapToGrid w:val="0"/>
              </w:rPr>
            </w:pPr>
            <w:r w:rsidRPr="00916976">
              <w:rPr>
                <w:rFonts w:ascii="Times New Roman" w:hAnsi="Times New Roman"/>
                <w:snapToGrid w:val="0"/>
              </w:rPr>
              <w:t>$25.72**</w:t>
            </w:r>
          </w:p>
        </w:tc>
        <w:tc>
          <w:tcPr>
            <w:tcW w:w="1556" w:type="dxa"/>
          </w:tcPr>
          <w:p w:rsidRPr="00916976" w:rsidR="00A03FFB" w:rsidP="00916976" w:rsidRDefault="00916976">
            <w:pPr>
              <w:jc w:val="right"/>
              <w:rPr>
                <w:rFonts w:ascii="Times New Roman" w:hAnsi="Times New Roman"/>
                <w:snapToGrid w:val="0"/>
              </w:rPr>
            </w:pPr>
            <w:r>
              <w:rPr>
                <w:rFonts w:ascii="Times New Roman" w:hAnsi="Times New Roman"/>
                <w:snapToGrid w:val="0"/>
              </w:rPr>
              <w:t>$3,112,017***</w:t>
            </w:r>
          </w:p>
        </w:tc>
      </w:tr>
      <w:tr w:rsidR="00A03FFB" w:rsidTr="00A03FFB">
        <w:tc>
          <w:tcPr>
            <w:tcW w:w="1416" w:type="dxa"/>
          </w:tcPr>
          <w:p w:rsidRPr="00A03FFB" w:rsidR="00A03FFB" w:rsidP="00A03FFB" w:rsidRDefault="00A03FFB">
            <w:pPr>
              <w:rPr>
                <w:rFonts w:ascii="Times New Roman" w:hAnsi="Times New Roman"/>
              </w:rPr>
            </w:pPr>
            <w:r w:rsidRPr="00A03FFB">
              <w:rPr>
                <w:rFonts w:ascii="Times New Roman" w:hAnsi="Times New Roman"/>
              </w:rPr>
              <w:t>Telephone Requestors</w:t>
            </w:r>
          </w:p>
        </w:tc>
        <w:tc>
          <w:tcPr>
            <w:tcW w:w="1523" w:type="dxa"/>
          </w:tcPr>
          <w:p w:rsidRPr="00A03FFB" w:rsidR="00A03FFB" w:rsidP="00A03FFB" w:rsidRDefault="00A03FFB">
            <w:pPr>
              <w:jc w:val="right"/>
              <w:rPr>
                <w:rFonts w:ascii="Times New Roman" w:hAnsi="Times New Roman"/>
              </w:rPr>
            </w:pPr>
            <w:r w:rsidRPr="00A03FFB">
              <w:rPr>
                <w:rFonts w:ascii="Times New Roman" w:hAnsi="Times New Roman"/>
              </w:rPr>
              <w:t>9,795,655</w:t>
            </w:r>
          </w:p>
        </w:tc>
        <w:tc>
          <w:tcPr>
            <w:tcW w:w="1310" w:type="dxa"/>
          </w:tcPr>
          <w:p w:rsidRPr="00A03FFB" w:rsidR="00A03FFB" w:rsidP="00A03FFB" w:rsidRDefault="00A03FFB">
            <w:pPr>
              <w:jc w:val="right"/>
              <w:rPr>
                <w:rFonts w:ascii="Times New Roman" w:hAnsi="Times New Roman"/>
              </w:rPr>
            </w:pPr>
            <w:r w:rsidRPr="00A03FFB">
              <w:rPr>
                <w:rFonts w:ascii="Times New Roman" w:hAnsi="Times New Roman"/>
              </w:rPr>
              <w:t>1</w:t>
            </w:r>
          </w:p>
        </w:tc>
        <w:tc>
          <w:tcPr>
            <w:tcW w:w="1190" w:type="dxa"/>
          </w:tcPr>
          <w:p w:rsidRPr="00A03FFB" w:rsidR="00A03FFB" w:rsidP="00A03FFB" w:rsidRDefault="00A03FFB">
            <w:pPr>
              <w:jc w:val="right"/>
              <w:rPr>
                <w:rFonts w:ascii="Times New Roman" w:hAnsi="Times New Roman"/>
              </w:rPr>
            </w:pPr>
            <w:r w:rsidRPr="00A03FFB">
              <w:rPr>
                <w:rFonts w:ascii="Times New Roman" w:hAnsi="Times New Roman"/>
              </w:rPr>
              <w:t>4</w:t>
            </w:r>
          </w:p>
        </w:tc>
        <w:tc>
          <w:tcPr>
            <w:tcW w:w="1256" w:type="dxa"/>
          </w:tcPr>
          <w:p w:rsidRPr="00A03FFB" w:rsidR="00A03FFB" w:rsidP="00A03FFB" w:rsidRDefault="00A03FFB">
            <w:pPr>
              <w:jc w:val="right"/>
              <w:rPr>
                <w:rFonts w:ascii="Times New Roman" w:hAnsi="Times New Roman"/>
              </w:rPr>
            </w:pPr>
            <w:r w:rsidRPr="00A03FFB">
              <w:rPr>
                <w:rFonts w:ascii="Times New Roman" w:hAnsi="Times New Roman"/>
              </w:rPr>
              <w:t>653,044</w:t>
            </w:r>
          </w:p>
        </w:tc>
        <w:tc>
          <w:tcPr>
            <w:tcW w:w="1389" w:type="dxa"/>
          </w:tcPr>
          <w:p w:rsidRPr="00916976" w:rsidR="00A03FFB" w:rsidP="00916976" w:rsidRDefault="00916976">
            <w:pPr>
              <w:jc w:val="right"/>
              <w:rPr>
                <w:rFonts w:ascii="Times New Roman" w:hAnsi="Times New Roman"/>
                <w:snapToGrid w:val="0"/>
              </w:rPr>
            </w:pPr>
            <w:r w:rsidRPr="00916976">
              <w:rPr>
                <w:rFonts w:ascii="Times New Roman" w:hAnsi="Times New Roman"/>
                <w:snapToGrid w:val="0"/>
              </w:rPr>
              <w:t>$25.72**</w:t>
            </w:r>
          </w:p>
        </w:tc>
        <w:tc>
          <w:tcPr>
            <w:tcW w:w="1556" w:type="dxa"/>
          </w:tcPr>
          <w:p w:rsidRPr="00916976" w:rsidR="00A03FFB" w:rsidP="00916976" w:rsidRDefault="00916976">
            <w:pPr>
              <w:jc w:val="right"/>
              <w:rPr>
                <w:rFonts w:ascii="Times New Roman" w:hAnsi="Times New Roman"/>
                <w:snapToGrid w:val="0"/>
              </w:rPr>
            </w:pPr>
            <w:r>
              <w:rPr>
                <w:rFonts w:ascii="Times New Roman" w:hAnsi="Times New Roman"/>
                <w:snapToGrid w:val="0"/>
              </w:rPr>
              <w:t>$16,796,292***</w:t>
            </w:r>
          </w:p>
        </w:tc>
      </w:tr>
      <w:tr w:rsidR="00A03FFB" w:rsidTr="00A03FFB">
        <w:tc>
          <w:tcPr>
            <w:tcW w:w="1416" w:type="dxa"/>
          </w:tcPr>
          <w:p w:rsidRPr="00A03FFB" w:rsidR="00A03FFB" w:rsidP="00A03FFB" w:rsidRDefault="00A03FFB">
            <w:pPr>
              <w:rPr>
                <w:rFonts w:ascii="Times New Roman" w:hAnsi="Times New Roman"/>
              </w:rPr>
            </w:pPr>
            <w:r>
              <w:rPr>
                <w:rFonts w:ascii="Times New Roman" w:hAnsi="Times New Roman"/>
              </w:rPr>
              <w:t>Telephone Change of Address</w:t>
            </w:r>
          </w:p>
        </w:tc>
        <w:tc>
          <w:tcPr>
            <w:tcW w:w="1523" w:type="dxa"/>
          </w:tcPr>
          <w:p w:rsidRPr="00A03FFB" w:rsidR="00A03FFB" w:rsidP="00A03FFB" w:rsidRDefault="00A03FFB">
            <w:pPr>
              <w:jc w:val="right"/>
              <w:rPr>
                <w:rFonts w:ascii="Times New Roman" w:hAnsi="Times New Roman"/>
              </w:rPr>
            </w:pPr>
            <w:r>
              <w:rPr>
                <w:rFonts w:ascii="Times New Roman" w:hAnsi="Times New Roman"/>
              </w:rPr>
              <w:t>500,000</w:t>
            </w:r>
          </w:p>
        </w:tc>
        <w:tc>
          <w:tcPr>
            <w:tcW w:w="1310" w:type="dxa"/>
          </w:tcPr>
          <w:p w:rsidRPr="00A03FFB" w:rsidR="00A03FFB" w:rsidP="00A03FFB" w:rsidRDefault="00A03FFB">
            <w:pPr>
              <w:jc w:val="right"/>
              <w:rPr>
                <w:rFonts w:ascii="Times New Roman" w:hAnsi="Times New Roman"/>
              </w:rPr>
            </w:pPr>
            <w:r>
              <w:rPr>
                <w:rFonts w:ascii="Times New Roman" w:hAnsi="Times New Roman"/>
              </w:rPr>
              <w:t>1</w:t>
            </w:r>
          </w:p>
        </w:tc>
        <w:tc>
          <w:tcPr>
            <w:tcW w:w="1190" w:type="dxa"/>
          </w:tcPr>
          <w:p w:rsidRPr="00A03FFB" w:rsidR="00A03FFB" w:rsidP="00A03FFB" w:rsidRDefault="00A03FFB">
            <w:pPr>
              <w:jc w:val="right"/>
              <w:rPr>
                <w:rFonts w:ascii="Times New Roman" w:hAnsi="Times New Roman"/>
              </w:rPr>
            </w:pPr>
            <w:r>
              <w:rPr>
                <w:rFonts w:ascii="Times New Roman" w:hAnsi="Times New Roman"/>
              </w:rPr>
              <w:t>4</w:t>
            </w:r>
          </w:p>
        </w:tc>
        <w:tc>
          <w:tcPr>
            <w:tcW w:w="1256" w:type="dxa"/>
          </w:tcPr>
          <w:p w:rsidRPr="00A03FFB" w:rsidR="00A03FFB" w:rsidP="00A03FFB" w:rsidRDefault="00916976">
            <w:pPr>
              <w:jc w:val="right"/>
              <w:rPr>
                <w:rFonts w:ascii="Times New Roman" w:hAnsi="Times New Roman"/>
              </w:rPr>
            </w:pPr>
            <w:r>
              <w:rPr>
                <w:rFonts w:ascii="Times New Roman" w:hAnsi="Times New Roman"/>
              </w:rPr>
              <w:t>33,333</w:t>
            </w:r>
          </w:p>
        </w:tc>
        <w:tc>
          <w:tcPr>
            <w:tcW w:w="1389" w:type="dxa"/>
          </w:tcPr>
          <w:p w:rsidRPr="00916976" w:rsidR="00A03FFB" w:rsidP="00916976" w:rsidRDefault="00916976">
            <w:pPr>
              <w:jc w:val="right"/>
              <w:rPr>
                <w:rFonts w:ascii="Times New Roman" w:hAnsi="Times New Roman"/>
                <w:snapToGrid w:val="0"/>
              </w:rPr>
            </w:pPr>
            <w:r w:rsidRPr="00916976">
              <w:rPr>
                <w:rFonts w:ascii="Times New Roman" w:hAnsi="Times New Roman"/>
                <w:snapToGrid w:val="0"/>
              </w:rPr>
              <w:t>$25.72**</w:t>
            </w:r>
          </w:p>
        </w:tc>
        <w:tc>
          <w:tcPr>
            <w:tcW w:w="1556" w:type="dxa"/>
          </w:tcPr>
          <w:p w:rsidR="00916976" w:rsidP="00916976" w:rsidRDefault="00916976">
            <w:pPr>
              <w:jc w:val="right"/>
              <w:rPr>
                <w:rFonts w:ascii="Times New Roman" w:hAnsi="Times New Roman"/>
                <w:snapToGrid w:val="0"/>
              </w:rPr>
            </w:pPr>
            <w:r>
              <w:rPr>
                <w:rFonts w:ascii="Times New Roman" w:hAnsi="Times New Roman"/>
                <w:snapToGrid w:val="0"/>
              </w:rPr>
              <w:t>$857,325***</w:t>
            </w:r>
          </w:p>
          <w:p w:rsidRPr="00916976" w:rsidR="00A03FFB" w:rsidP="00916976" w:rsidRDefault="00A03FFB">
            <w:pPr>
              <w:jc w:val="center"/>
              <w:rPr>
                <w:rFonts w:ascii="Times New Roman" w:hAnsi="Times New Roman"/>
              </w:rPr>
            </w:pPr>
          </w:p>
        </w:tc>
      </w:tr>
      <w:tr w:rsidR="00A03FFB" w:rsidTr="00A03FFB">
        <w:tc>
          <w:tcPr>
            <w:tcW w:w="1416" w:type="dxa"/>
          </w:tcPr>
          <w:p w:rsidRPr="00A03FFB" w:rsidR="00A03FFB" w:rsidP="00A03FFB" w:rsidRDefault="00A03FFB">
            <w:pPr>
              <w:rPr>
                <w:rFonts w:ascii="Times New Roman" w:hAnsi="Times New Roman"/>
              </w:rPr>
            </w:pPr>
            <w:r>
              <w:rPr>
                <w:rFonts w:ascii="Times New Roman" w:hAnsi="Times New Roman"/>
              </w:rPr>
              <w:t>*</w:t>
            </w:r>
            <w:r w:rsidRPr="00A03FFB">
              <w:rPr>
                <w:rFonts w:ascii="Times New Roman" w:hAnsi="Times New Roman"/>
              </w:rPr>
              <w:t>Screen Splash (on hold)</w:t>
            </w:r>
          </w:p>
        </w:tc>
        <w:tc>
          <w:tcPr>
            <w:tcW w:w="1523" w:type="dxa"/>
          </w:tcPr>
          <w:p w:rsidRPr="00A03FFB" w:rsidR="00A03FFB" w:rsidP="00A03FFB" w:rsidRDefault="00A03FFB">
            <w:pPr>
              <w:jc w:val="right"/>
              <w:rPr>
                <w:rFonts w:ascii="Times New Roman" w:hAnsi="Times New Roman"/>
              </w:rPr>
            </w:pPr>
            <w:r w:rsidRPr="00A03FFB">
              <w:rPr>
                <w:rFonts w:ascii="Times New Roman" w:hAnsi="Times New Roman"/>
              </w:rPr>
              <w:t>1</w:t>
            </w:r>
          </w:p>
        </w:tc>
        <w:tc>
          <w:tcPr>
            <w:tcW w:w="1310" w:type="dxa"/>
          </w:tcPr>
          <w:p w:rsidRPr="00A03FFB" w:rsidR="00A03FFB" w:rsidP="00A03FFB" w:rsidRDefault="00A03FFB">
            <w:pPr>
              <w:jc w:val="right"/>
              <w:rPr>
                <w:rFonts w:ascii="Times New Roman" w:hAnsi="Times New Roman"/>
              </w:rPr>
            </w:pPr>
          </w:p>
        </w:tc>
        <w:tc>
          <w:tcPr>
            <w:tcW w:w="1190" w:type="dxa"/>
          </w:tcPr>
          <w:p w:rsidRPr="00A03FFB" w:rsidR="00A03FFB" w:rsidP="00A03FFB" w:rsidRDefault="00A03FFB">
            <w:pPr>
              <w:jc w:val="right"/>
              <w:rPr>
                <w:rFonts w:ascii="Times New Roman" w:hAnsi="Times New Roman"/>
              </w:rPr>
            </w:pPr>
          </w:p>
        </w:tc>
        <w:tc>
          <w:tcPr>
            <w:tcW w:w="1256" w:type="dxa"/>
          </w:tcPr>
          <w:p w:rsidRPr="00A03FFB" w:rsidR="00A03FFB" w:rsidP="00A03FFB" w:rsidRDefault="00A03FFB">
            <w:pPr>
              <w:jc w:val="right"/>
              <w:rPr>
                <w:rFonts w:ascii="Times New Roman" w:hAnsi="Times New Roman"/>
              </w:rPr>
            </w:pPr>
            <w:r w:rsidRPr="00A03FFB">
              <w:rPr>
                <w:rFonts w:ascii="Times New Roman" w:hAnsi="Times New Roman"/>
              </w:rPr>
              <w:t>1</w:t>
            </w:r>
          </w:p>
        </w:tc>
        <w:tc>
          <w:tcPr>
            <w:tcW w:w="1389" w:type="dxa"/>
          </w:tcPr>
          <w:p w:rsidRPr="00916976" w:rsidR="00A03FFB" w:rsidP="00916976" w:rsidRDefault="00A03FFB">
            <w:pPr>
              <w:jc w:val="right"/>
              <w:rPr>
                <w:rFonts w:ascii="Times New Roman" w:hAnsi="Times New Roman"/>
                <w:snapToGrid w:val="0"/>
              </w:rPr>
            </w:pPr>
          </w:p>
        </w:tc>
        <w:tc>
          <w:tcPr>
            <w:tcW w:w="1556" w:type="dxa"/>
          </w:tcPr>
          <w:p w:rsidRPr="00916976" w:rsidR="00A03FFB" w:rsidP="00916976" w:rsidRDefault="00A03FFB">
            <w:pPr>
              <w:jc w:val="right"/>
              <w:rPr>
                <w:rFonts w:ascii="Times New Roman" w:hAnsi="Times New Roman"/>
                <w:snapToGrid w:val="0"/>
              </w:rPr>
            </w:pPr>
          </w:p>
        </w:tc>
      </w:tr>
      <w:tr w:rsidRPr="00A03FFB" w:rsidR="00A03FFB" w:rsidTr="00A03FFB">
        <w:tc>
          <w:tcPr>
            <w:tcW w:w="1416" w:type="dxa"/>
          </w:tcPr>
          <w:p w:rsidRPr="00A03FFB" w:rsidR="00A03FFB" w:rsidP="00A03FFB" w:rsidRDefault="00A03FFB">
            <w:pPr>
              <w:rPr>
                <w:rFonts w:ascii="Times New Roman" w:hAnsi="Times New Roman"/>
                <w:b/>
              </w:rPr>
            </w:pPr>
            <w:r w:rsidRPr="00A03FFB">
              <w:rPr>
                <w:rFonts w:ascii="Times New Roman" w:hAnsi="Times New Roman"/>
                <w:b/>
              </w:rPr>
              <w:t>Totals</w:t>
            </w:r>
          </w:p>
        </w:tc>
        <w:tc>
          <w:tcPr>
            <w:tcW w:w="1523" w:type="dxa"/>
          </w:tcPr>
          <w:p w:rsidRPr="00A03FFB" w:rsidR="00A03FFB" w:rsidP="00A03FFB" w:rsidRDefault="00916976">
            <w:pPr>
              <w:jc w:val="right"/>
              <w:rPr>
                <w:rFonts w:ascii="Times New Roman" w:hAnsi="Times New Roman"/>
                <w:b/>
              </w:rPr>
            </w:pPr>
            <w:r>
              <w:rPr>
                <w:rFonts w:ascii="Times New Roman" w:hAnsi="Times New Roman"/>
                <w:b/>
              </w:rPr>
              <w:t>13,199,557</w:t>
            </w:r>
          </w:p>
        </w:tc>
        <w:tc>
          <w:tcPr>
            <w:tcW w:w="1310" w:type="dxa"/>
          </w:tcPr>
          <w:p w:rsidRPr="00A03FFB" w:rsidR="00A03FFB" w:rsidP="00A03FFB" w:rsidRDefault="00A03FFB">
            <w:pPr>
              <w:jc w:val="right"/>
              <w:rPr>
                <w:rFonts w:ascii="Times New Roman" w:hAnsi="Times New Roman"/>
                <w:b/>
              </w:rPr>
            </w:pPr>
          </w:p>
        </w:tc>
        <w:tc>
          <w:tcPr>
            <w:tcW w:w="1190" w:type="dxa"/>
          </w:tcPr>
          <w:p w:rsidRPr="00A03FFB" w:rsidR="00A03FFB" w:rsidP="00A03FFB" w:rsidRDefault="00A03FFB">
            <w:pPr>
              <w:jc w:val="right"/>
              <w:rPr>
                <w:rFonts w:ascii="Times New Roman" w:hAnsi="Times New Roman"/>
                <w:b/>
              </w:rPr>
            </w:pPr>
          </w:p>
        </w:tc>
        <w:tc>
          <w:tcPr>
            <w:tcW w:w="1256" w:type="dxa"/>
          </w:tcPr>
          <w:p w:rsidRPr="00A03FFB" w:rsidR="00A03FFB" w:rsidP="00A03FFB" w:rsidRDefault="00916976">
            <w:pPr>
              <w:jc w:val="right"/>
              <w:rPr>
                <w:rFonts w:ascii="Times New Roman" w:hAnsi="Times New Roman"/>
                <w:b/>
              </w:rPr>
            </w:pPr>
            <w:r>
              <w:rPr>
                <w:rFonts w:ascii="Times New Roman" w:hAnsi="Times New Roman"/>
                <w:b/>
              </w:rPr>
              <w:t>807,373</w:t>
            </w:r>
          </w:p>
        </w:tc>
        <w:tc>
          <w:tcPr>
            <w:tcW w:w="1389" w:type="dxa"/>
          </w:tcPr>
          <w:p w:rsidRPr="00A03FFB" w:rsidR="00A03FFB" w:rsidP="00A03FFB" w:rsidRDefault="00A03FFB">
            <w:pPr>
              <w:rPr>
                <w:rFonts w:ascii="Times New Roman" w:hAnsi="Times New Roman"/>
                <w:b/>
                <w:snapToGrid w:val="0"/>
              </w:rPr>
            </w:pPr>
          </w:p>
        </w:tc>
        <w:tc>
          <w:tcPr>
            <w:tcW w:w="1556" w:type="dxa"/>
          </w:tcPr>
          <w:p w:rsidRPr="00A03FFB" w:rsidR="00A03FFB" w:rsidP="00A03FFB" w:rsidRDefault="00916976">
            <w:pPr>
              <w:rPr>
                <w:rFonts w:ascii="Times New Roman" w:hAnsi="Times New Roman"/>
                <w:b/>
                <w:snapToGrid w:val="0"/>
              </w:rPr>
            </w:pPr>
            <w:r>
              <w:rPr>
                <w:rFonts w:ascii="Times New Roman" w:hAnsi="Times New Roman"/>
                <w:b/>
                <w:snapToGrid w:val="0"/>
              </w:rPr>
              <w:t>$20,765,634***</w:t>
            </w:r>
          </w:p>
        </w:tc>
      </w:tr>
    </w:tbl>
    <w:p w:rsidR="00B113C6" w:rsidP="00916976" w:rsidRDefault="00A03FFB">
      <w:pPr>
        <w:rPr>
          <w:rFonts w:ascii="Times New Roman" w:hAnsi="Times New Roman"/>
        </w:rPr>
      </w:pPr>
      <w:r>
        <w:rPr>
          <w:rFonts w:ascii="Times New Roman" w:hAnsi="Times New Roman"/>
        </w:rPr>
        <w:t xml:space="preserve">* </w:t>
      </w:r>
      <w:r w:rsidRPr="00A03FFB">
        <w:rPr>
          <w:rFonts w:ascii="Times New Roman" w:hAnsi="Times New Roman"/>
        </w:rPr>
        <w:t xml:space="preserve">We previously reduced the burden to a one-hour placeholder for Screen Splash because </w:t>
      </w:r>
      <w:r>
        <w:rPr>
          <w:rFonts w:ascii="Times New Roman" w:hAnsi="Times New Roman"/>
        </w:rPr>
        <w:t>we are not currently using this</w:t>
      </w:r>
      <w:r w:rsidRPr="00A03FFB">
        <w:rPr>
          <w:rFonts w:ascii="Times New Roman" w:hAnsi="Times New Roman"/>
        </w:rPr>
        <w:t xml:space="preserve"> automated telephone </w:t>
      </w:r>
      <w:r>
        <w:rPr>
          <w:rFonts w:ascii="Times New Roman" w:hAnsi="Times New Roman"/>
        </w:rPr>
        <w:t>application</w:t>
      </w:r>
      <w:r w:rsidRPr="00A03FFB">
        <w:rPr>
          <w:rFonts w:ascii="Times New Roman" w:hAnsi="Times New Roman"/>
        </w:rPr>
        <w:t xml:space="preserve">.  We are working on </w:t>
      </w:r>
      <w:proofErr w:type="gramStart"/>
      <w:r w:rsidRPr="00A03FFB">
        <w:rPr>
          <w:rFonts w:ascii="Times New Roman" w:hAnsi="Times New Roman"/>
        </w:rPr>
        <w:t>ways</w:t>
      </w:r>
      <w:proofErr w:type="gramEnd"/>
      <w:r w:rsidRPr="00A03FFB">
        <w:rPr>
          <w:rFonts w:ascii="Times New Roman" w:hAnsi="Times New Roman"/>
        </w:rPr>
        <w:t xml:space="preserve"> to strengthen and secure our online and automated telephone services, to streamline service delivery, and to improve customer service by no</w:t>
      </w:r>
      <w:r>
        <w:rPr>
          <w:rFonts w:ascii="Times New Roman" w:hAnsi="Times New Roman"/>
        </w:rPr>
        <w:t>t duplicating verification data before we implement it again.</w:t>
      </w:r>
    </w:p>
    <w:p w:rsidR="00A03FFB" w:rsidP="00A03FFB" w:rsidRDefault="00A03FFB">
      <w:pPr>
        <w:rPr>
          <w:rFonts w:ascii="Times New Roman" w:hAnsi="Times New Roman"/>
        </w:rPr>
      </w:pPr>
    </w:p>
    <w:p w:rsidR="00A03FFB" w:rsidP="00916976" w:rsidRDefault="00916976">
      <w:pPr>
        <w:tabs>
          <w:tab w:val="left" w:pos="90"/>
        </w:tabs>
        <w:rPr>
          <w:rFonts w:ascii="Times New Roman" w:hAnsi="Times New Roman"/>
          <w:color w:val="000000" w:themeColor="text1"/>
        </w:rPr>
      </w:pPr>
      <w:r>
        <w:rPr>
          <w:rFonts w:ascii="Times New Roman" w:hAnsi="Times New Roman"/>
        </w:rPr>
        <w:t xml:space="preserve">** </w:t>
      </w:r>
      <w:r w:rsidRPr="00E05ACE" w:rsidR="00A03FFB">
        <w:rPr>
          <w:rFonts w:ascii="Times New Roman" w:hAnsi="Times New Roman"/>
        </w:rPr>
        <w:t>We based this figures on average U.S. citizen’s hourly salary, as reported by Bureau of Labor Statistics data</w:t>
      </w:r>
      <w:r w:rsidR="00A03FFB">
        <w:rPr>
          <w:rFonts w:ascii="Times New Roman" w:hAnsi="Times New Roman"/>
        </w:rPr>
        <w:t xml:space="preserve"> (</w:t>
      </w:r>
      <w:hyperlink w:history="1" r:id="rId5">
        <w:r w:rsidRPr="00E05ACE" w:rsidR="00A03FFB">
          <w:rPr>
            <w:rStyle w:val="Hyperlink"/>
            <w:rFonts w:ascii="Times New Roman" w:hAnsi="Times New Roman"/>
          </w:rPr>
          <w:t>https://www.bls.gov/oes/current/oes_stru.htm</w:t>
        </w:r>
      </w:hyperlink>
      <w:r w:rsidR="00A03FFB">
        <w:rPr>
          <w:rFonts w:ascii="Times New Roman" w:hAnsi="Times New Roman"/>
        </w:rPr>
        <w:t>)</w:t>
      </w:r>
      <w:r w:rsidRPr="001E46DC" w:rsidR="00A03FFB">
        <w:rPr>
          <w:rFonts w:ascii="Times New Roman" w:hAnsi="Times New Roman"/>
          <w:color w:val="000000" w:themeColor="text1"/>
        </w:rPr>
        <w:t>.</w:t>
      </w:r>
    </w:p>
    <w:p w:rsidR="00916976" w:rsidP="00A03FFB" w:rsidRDefault="00916976">
      <w:pPr>
        <w:ind w:left="-90"/>
        <w:rPr>
          <w:rFonts w:ascii="Times New Roman" w:hAnsi="Times New Roman"/>
        </w:rPr>
      </w:pPr>
    </w:p>
    <w:p w:rsidRPr="007B70B0" w:rsidR="00A03FFB" w:rsidP="00916976" w:rsidRDefault="00A03FFB">
      <w:pPr>
        <w:rPr>
          <w:rFonts w:ascii="Times New Roman" w:hAnsi="Times New Roman"/>
        </w:rPr>
      </w:pPr>
      <w:r w:rsidRPr="0063017F">
        <w:rPr>
          <w:rFonts w:ascii="Times New Roman" w:hAnsi="Times New Roman"/>
          <w:snapToGrid w:val="0"/>
        </w:rPr>
        <w:t>**</w:t>
      </w:r>
      <w:r>
        <w:rPr>
          <w:rFonts w:ascii="Times New Roman" w:hAnsi="Times New Roman"/>
          <w:snapToGrid w:val="0"/>
        </w:rPr>
        <w:t>*</w:t>
      </w:r>
      <w:r w:rsidRPr="0063017F">
        <w:rPr>
          <w:rFonts w:ascii="Times New Roman" w:hAnsi="Times New Roman"/>
          <w:snapToGrid w:val="0"/>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w:t>
      </w:r>
      <w:r w:rsidRPr="0063017F">
        <w:rPr>
          <w:rFonts w:ascii="Times New Roman" w:hAnsi="Times New Roman"/>
          <w:b/>
          <w:snapToGrid w:val="0"/>
        </w:rPr>
        <w:t xml:space="preserve">  </w:t>
      </w:r>
      <w:r w:rsidRPr="0063017F">
        <w:rPr>
          <w:rFonts w:ascii="Times New Roman" w:hAnsi="Times New Roman"/>
          <w:b/>
          <w:snapToGrid w:val="0"/>
          <w:u w:val="single"/>
        </w:rPr>
        <w:t>There is no actual charge to respondents to complete the application</w:t>
      </w:r>
      <w:r>
        <w:rPr>
          <w:rFonts w:ascii="Times New Roman" w:hAnsi="Times New Roman"/>
        </w:rPr>
        <w:t>.</w:t>
      </w:r>
    </w:p>
    <w:p w:rsidR="00916976" w:rsidP="00A03FFB" w:rsidRDefault="00916976">
      <w:pPr>
        <w:rPr>
          <w:rFonts w:ascii="Times New Roman" w:hAnsi="Times New Roman"/>
          <w:snapToGrid w:val="0"/>
        </w:rPr>
      </w:pPr>
    </w:p>
    <w:p w:rsidRPr="009C315B" w:rsidR="00A03FFB" w:rsidP="00A03FFB" w:rsidRDefault="00A03FFB">
      <w:pPr>
        <w:rPr>
          <w:rFonts w:ascii="Times New Roman" w:hAnsi="Times New Roman"/>
          <w:snapToGrid w:val="0"/>
        </w:rPr>
      </w:pPr>
      <w:r w:rsidRPr="0063017F">
        <w:rPr>
          <w:rFonts w:ascii="Times New Roman" w:hAnsi="Times New Roman"/>
          <w:snapToGrid w:val="0"/>
        </w:rPr>
        <w:t xml:space="preserve">The total burden for this ICR </w:t>
      </w:r>
      <w:r w:rsidRPr="00DD4A9A">
        <w:rPr>
          <w:rFonts w:ascii="Times New Roman" w:hAnsi="Times New Roman"/>
          <w:snapToGrid w:val="0"/>
        </w:rPr>
        <w:t xml:space="preserve">is </w:t>
      </w:r>
      <w:r w:rsidR="00916976">
        <w:rPr>
          <w:rFonts w:ascii="Times New Roman" w:hAnsi="Times New Roman"/>
          <w:b/>
        </w:rPr>
        <w:t>807,373</w:t>
      </w:r>
      <w:r w:rsidRPr="0063017F">
        <w:rPr>
          <w:rFonts w:ascii="Times New Roman" w:hAnsi="Times New Roman"/>
          <w:snapToGrid w:val="0"/>
        </w:rPr>
        <w:t xml:space="preserve"> burden hours (reflecting SSA management information </w:t>
      </w:r>
      <w:r w:rsidRPr="00DD4A9A">
        <w:rPr>
          <w:rFonts w:ascii="Times New Roman" w:hAnsi="Times New Roman"/>
          <w:snapToGrid w:val="0"/>
        </w:rPr>
        <w:t xml:space="preserve">data), which results in an associated theoretical (not actual) opportunity cost financial burden of </w:t>
      </w:r>
      <w:r w:rsidRPr="00DD4A9A">
        <w:rPr>
          <w:rFonts w:ascii="Times New Roman" w:hAnsi="Times New Roman"/>
          <w:b/>
          <w:snapToGrid w:val="0"/>
        </w:rPr>
        <w:t>$</w:t>
      </w:r>
      <w:r w:rsidR="00916976">
        <w:rPr>
          <w:rFonts w:ascii="Times New Roman" w:hAnsi="Times New Roman"/>
          <w:b/>
          <w:snapToGrid w:val="0"/>
        </w:rPr>
        <w:t>20,765,634</w:t>
      </w:r>
      <w:r w:rsidRPr="00DD4A9A">
        <w:rPr>
          <w:rFonts w:ascii="Times New Roman" w:hAnsi="Times New Roman"/>
          <w:snapToGrid w:val="0"/>
        </w:rPr>
        <w:t>. SSA</w:t>
      </w:r>
      <w:r w:rsidRPr="0063017F">
        <w:rPr>
          <w:rFonts w:ascii="Times New Roman" w:hAnsi="Times New Roman"/>
          <w:snapToGrid w:val="0"/>
        </w:rPr>
        <w:t xml:space="preserve"> does not charge respondents to complete our applications</w:t>
      </w:r>
      <w:r>
        <w:rPr>
          <w:rFonts w:ascii="Times New Roman" w:hAnsi="Times New Roman"/>
        </w:rPr>
        <w:t>.</w:t>
      </w:r>
    </w:p>
    <w:p w:rsidRPr="009C315B" w:rsidR="00B113C6" w:rsidP="009C315B" w:rsidRDefault="00B113C6">
      <w:pPr>
        <w:ind w:left="360"/>
        <w:rPr>
          <w:rFonts w:ascii="Times New Roman" w:hAnsi="Times New Roman"/>
          <w:snapToGrid w:val="0"/>
        </w:rPr>
      </w:pPr>
    </w:p>
    <w:p w:rsidRPr="009C315B" w:rsidR="00330A53" w:rsidP="009C315B" w:rsidRDefault="00330A53">
      <w:pPr>
        <w:rPr>
          <w:rFonts w:ascii="Times New Roman" w:hAnsi="Times New Roman"/>
        </w:rPr>
      </w:pPr>
    </w:p>
    <w:sectPr w:rsidRPr="009C315B" w:rsidR="00330A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909"/>
    <w:multiLevelType w:val="hybridMultilevel"/>
    <w:tmpl w:val="91340D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523CD4"/>
    <w:multiLevelType w:val="hybridMultilevel"/>
    <w:tmpl w:val="82A8E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5029DF"/>
    <w:multiLevelType w:val="hybridMultilevel"/>
    <w:tmpl w:val="D8A02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4D0861"/>
    <w:multiLevelType w:val="hybridMultilevel"/>
    <w:tmpl w:val="2406659C"/>
    <w:lvl w:ilvl="0" w:tplc="3D2C40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4" w15:restartNumberingAfterBreak="0">
    <w:nsid w:val="72C8348E"/>
    <w:multiLevelType w:val="hybridMultilevel"/>
    <w:tmpl w:val="C6AA23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C7260A"/>
    <w:multiLevelType w:val="hybridMultilevel"/>
    <w:tmpl w:val="15327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47635"/>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327"/>
    <w:rsid w:val="00141C47"/>
    <w:rsid w:val="00141CFE"/>
    <w:rsid w:val="00142238"/>
    <w:rsid w:val="001453B3"/>
    <w:rsid w:val="00145518"/>
    <w:rsid w:val="00145DD3"/>
    <w:rsid w:val="001460FF"/>
    <w:rsid w:val="001515C3"/>
    <w:rsid w:val="0015505C"/>
    <w:rsid w:val="00156A48"/>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30C6"/>
    <w:rsid w:val="00284A5F"/>
    <w:rsid w:val="00284DB4"/>
    <w:rsid w:val="0028678A"/>
    <w:rsid w:val="002869BF"/>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0672C"/>
    <w:rsid w:val="003115D5"/>
    <w:rsid w:val="003135EE"/>
    <w:rsid w:val="003163FD"/>
    <w:rsid w:val="00317EB7"/>
    <w:rsid w:val="00320599"/>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4C01"/>
    <w:rsid w:val="00356601"/>
    <w:rsid w:val="003571A6"/>
    <w:rsid w:val="00357225"/>
    <w:rsid w:val="003622A2"/>
    <w:rsid w:val="00364B34"/>
    <w:rsid w:val="00365395"/>
    <w:rsid w:val="00370F0C"/>
    <w:rsid w:val="0037379A"/>
    <w:rsid w:val="00376ED3"/>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1BC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00CB"/>
    <w:rsid w:val="005024DB"/>
    <w:rsid w:val="005064C7"/>
    <w:rsid w:val="00506C31"/>
    <w:rsid w:val="00511CD2"/>
    <w:rsid w:val="00512ACD"/>
    <w:rsid w:val="00512C54"/>
    <w:rsid w:val="00513764"/>
    <w:rsid w:val="005139A6"/>
    <w:rsid w:val="005156C3"/>
    <w:rsid w:val="00524F1A"/>
    <w:rsid w:val="005267D9"/>
    <w:rsid w:val="00531C0F"/>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0EC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03D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3958"/>
    <w:rsid w:val="007940FE"/>
    <w:rsid w:val="00795849"/>
    <w:rsid w:val="007972F3"/>
    <w:rsid w:val="007A1B8C"/>
    <w:rsid w:val="007A2129"/>
    <w:rsid w:val="007A4786"/>
    <w:rsid w:val="007A4F83"/>
    <w:rsid w:val="007A51C2"/>
    <w:rsid w:val="007A52CA"/>
    <w:rsid w:val="007A6890"/>
    <w:rsid w:val="007B4219"/>
    <w:rsid w:val="007B43D9"/>
    <w:rsid w:val="007B4F60"/>
    <w:rsid w:val="007B5B49"/>
    <w:rsid w:val="007B79F3"/>
    <w:rsid w:val="007C0958"/>
    <w:rsid w:val="007C20A4"/>
    <w:rsid w:val="007C210D"/>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5DB9"/>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32FD"/>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5007"/>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16976"/>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26E"/>
    <w:rsid w:val="00987B9B"/>
    <w:rsid w:val="00987DFF"/>
    <w:rsid w:val="009920A3"/>
    <w:rsid w:val="00993323"/>
    <w:rsid w:val="009942BC"/>
    <w:rsid w:val="009A6EEF"/>
    <w:rsid w:val="009B124E"/>
    <w:rsid w:val="009B3966"/>
    <w:rsid w:val="009B3B4D"/>
    <w:rsid w:val="009B3EDD"/>
    <w:rsid w:val="009B4761"/>
    <w:rsid w:val="009B55F7"/>
    <w:rsid w:val="009C315B"/>
    <w:rsid w:val="009C462A"/>
    <w:rsid w:val="009C4AA7"/>
    <w:rsid w:val="009C4ADC"/>
    <w:rsid w:val="009C7AAE"/>
    <w:rsid w:val="009D1E89"/>
    <w:rsid w:val="009D33EA"/>
    <w:rsid w:val="009D6388"/>
    <w:rsid w:val="009D7903"/>
    <w:rsid w:val="009E0612"/>
    <w:rsid w:val="009E06A0"/>
    <w:rsid w:val="009E2371"/>
    <w:rsid w:val="009E290A"/>
    <w:rsid w:val="009E4D8A"/>
    <w:rsid w:val="009E7924"/>
    <w:rsid w:val="009F020E"/>
    <w:rsid w:val="009F0852"/>
    <w:rsid w:val="009F2050"/>
    <w:rsid w:val="009F48B7"/>
    <w:rsid w:val="009F60E4"/>
    <w:rsid w:val="009F678C"/>
    <w:rsid w:val="00A02E8F"/>
    <w:rsid w:val="00A03FFB"/>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B2D17"/>
    <w:rsid w:val="00AC01DE"/>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13C6"/>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1A22"/>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241C"/>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2C56"/>
    <w:rsid w:val="00C961D4"/>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D39D7"/>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2553"/>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EF47C3"/>
    <w:rsid w:val="00F005C8"/>
    <w:rsid w:val="00F01C7C"/>
    <w:rsid w:val="00F0281B"/>
    <w:rsid w:val="00F03E4F"/>
    <w:rsid w:val="00F06C16"/>
    <w:rsid w:val="00F07E55"/>
    <w:rsid w:val="00F106EB"/>
    <w:rsid w:val="00F145D5"/>
    <w:rsid w:val="00F149DB"/>
    <w:rsid w:val="00F15072"/>
    <w:rsid w:val="00F154D3"/>
    <w:rsid w:val="00F16376"/>
    <w:rsid w:val="00F16C48"/>
    <w:rsid w:val="00F17D14"/>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2A5F"/>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16B1"/>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FA4AF8"/>
  <w15:chartTrackingRefBased/>
  <w15:docId w15:val="{F992BF4F-4B1E-4E9E-AEB4-9128429F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table" w:styleId="GridTable4-Accent6">
    <w:name w:val="Grid Table 4 Accent 6"/>
    <w:basedOn w:val="TableNormal"/>
    <w:uiPriority w:val="49"/>
    <w:rsid w:val="0098726E"/>
    <w:rPr>
      <w:rFonts w:ascii="Calibri" w:eastAsia="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Grid">
    <w:name w:val="Table Grid"/>
    <w:basedOn w:val="TableNormal"/>
    <w:rsid w:val="00A0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03F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292058922">
      <w:bodyDiv w:val="1"/>
      <w:marLeft w:val="0"/>
      <w:marRight w:val="0"/>
      <w:marTop w:val="0"/>
      <w:marBottom w:val="0"/>
      <w:divBdr>
        <w:top w:val="none" w:sz="0" w:space="0" w:color="auto"/>
        <w:left w:val="none" w:sz="0" w:space="0" w:color="auto"/>
        <w:bottom w:val="none" w:sz="0" w:space="0" w:color="auto"/>
        <w:right w:val="none" w:sz="0" w:space="0" w:color="auto"/>
      </w:divBdr>
    </w:div>
    <w:div w:id="16438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oes/current/oes_stru.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1531</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Naomi Sipple</cp:lastModifiedBy>
  <cp:revision>3</cp:revision>
  <dcterms:created xsi:type="dcterms:W3CDTF">2020-07-23T18:03:00Z</dcterms:created>
  <dcterms:modified xsi:type="dcterms:W3CDTF">2020-07-23T19:06:00Z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-1782760476</vt:i4>
  </property>
  <property fmtid="{D5CDD505-2E9C-101B-9397-08002B2CF9AE}" pid="3" name="_NewReviewCycle">
    <vt:lpwstr/>
  </property>
  <property fmtid="{D5CDD505-2E9C-101B-9397-08002B2CF9AE}" pid="4" name="_EmailSubject">
    <vt:lpwstr>For OMB Approval:  OMB 0960-0596 Request for Internet Services-Authentication; 800# Automated Telephone Speech Technology-- Justification Document for Non-Substantive Change - Expedited Approval Requested for COV19</vt:lpwstr>
  </property>
  <property fmtid="{D5CDD505-2E9C-101B-9397-08002B2CF9AE}" pid="5" name="_AuthorEmail">
    <vt:lpwstr>William.Simpson@ssa.gov</vt:lpwstr>
  </property>
  <property fmtid="{D5CDD505-2E9C-101B-9397-08002B2CF9AE}" pid="6" name="_AuthorEmailDisplayName">
    <vt:lpwstr>Simpson, William</vt:lpwstr>
  </property>
  <property fmtid="{D5CDD505-2E9C-101B-9397-08002B2CF9AE}" pid="7" name="_PreviousAdHocReviewCycleID">
    <vt:i4>416836782</vt:i4>
  </property>
  <property fmtid="{D5CDD505-2E9C-101B-9397-08002B2CF9AE}" pid="8" name="_ReviewingToolsShownOnce">
    <vt:lpwstr/>
  </property>
</Properties>
</file>