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C71D1" w14:textId="77777777" w:rsidR="001D4822" w:rsidRDefault="001D4822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</w:p>
    <w:p w14:paraId="408F5011" w14:textId="77777777" w:rsidR="00C5038D" w:rsidRPr="0048078C" w:rsidRDefault="00C5038D" w:rsidP="00C5038D">
      <w:pPr>
        <w:spacing w:after="0"/>
        <w:rPr>
          <w:rFonts w:ascii="Times New Roman" w:hAnsi="Times New Roman" w:cs="Times New Roman"/>
        </w:rPr>
      </w:pPr>
      <w:bookmarkStart w:id="1" w:name="_Hlk29462129"/>
      <w:r w:rsidRPr="0048078C">
        <w:rPr>
          <w:rFonts w:ascii="Times New Roman" w:hAnsi="Times New Roman" w:cs="Times New Roman"/>
        </w:rPr>
        <w:t>OMB # 0970-0401</w:t>
      </w:r>
    </w:p>
    <w:p w14:paraId="54FF8407" w14:textId="77777777" w:rsidR="00C5038D" w:rsidRPr="0048078C" w:rsidRDefault="00C5038D" w:rsidP="00C5038D">
      <w:pPr>
        <w:spacing w:after="0"/>
        <w:rPr>
          <w:rFonts w:ascii="Times New Roman" w:hAnsi="Times New Roman" w:cs="Times New Roman"/>
        </w:rPr>
      </w:pPr>
      <w:r w:rsidRPr="0048078C">
        <w:rPr>
          <w:rFonts w:ascii="Times New Roman" w:hAnsi="Times New Roman" w:cs="Times New Roman"/>
        </w:rPr>
        <w:t>Expiration Date: 05/31/2021</w:t>
      </w:r>
    </w:p>
    <w:p w14:paraId="5AF48391" w14:textId="77777777" w:rsidR="00C5038D" w:rsidRDefault="00C5038D" w:rsidP="00C5038D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1DDB1D79" w14:textId="2F49833E" w:rsidR="00C5038D" w:rsidRPr="00C5038D" w:rsidRDefault="00C5038D" w:rsidP="00C5038D">
      <w:pPr>
        <w:shd w:val="clear" w:color="auto" w:fill="FFFFFF"/>
        <w:spacing w:after="0"/>
      </w:pPr>
      <w:r w:rsidRPr="007300BF">
        <w:rPr>
          <w:rFonts w:ascii="Times New Roman" w:hAnsi="Times New Roman" w:cs="Times New Roman"/>
        </w:rPr>
        <w:t xml:space="preserve">PAPERWORK REDUCTION ACT OF 1995 (Pub. L. 104-13) </w:t>
      </w:r>
      <w:r w:rsidRPr="007300BF">
        <w:rPr>
          <w:rFonts w:ascii="Times New Roman" w:hAnsi="Times New Roman" w:cs="Times New Roman"/>
          <w:lang w:val="en"/>
        </w:rPr>
        <w:t xml:space="preserve">STATEMENT OF PUBLIC BURDEN: </w:t>
      </w:r>
      <w:r w:rsidRPr="002F315D">
        <w:rPr>
          <w:rFonts w:ascii="Times New Roman" w:hAnsi="Times New Roman" w:cs="Times New Roman"/>
        </w:rPr>
        <w:t xml:space="preserve">The purpose of this information collection is to </w:t>
      </w:r>
      <w:r>
        <w:rPr>
          <w:rFonts w:ascii="Times New Roman" w:hAnsi="Times New Roman" w:cs="Times New Roman"/>
        </w:rPr>
        <w:t>gain feedback on</w:t>
      </w:r>
      <w:r w:rsidRPr="002F31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2F315D">
        <w:rPr>
          <w:rFonts w:ascii="Times New Roman" w:hAnsi="Times New Roman" w:cs="Times New Roman"/>
        </w:rPr>
        <w:t>course content and deliver</w:t>
      </w:r>
      <w:r>
        <w:rPr>
          <w:rFonts w:ascii="Times New Roman" w:hAnsi="Times New Roman" w:cs="Times New Roman"/>
        </w:rPr>
        <w:t xml:space="preserve">y. </w:t>
      </w:r>
      <w:r w:rsidRPr="007300BF">
        <w:rPr>
          <w:rFonts w:ascii="Times New Roman" w:hAnsi="Times New Roman" w:cs="Times New Roman"/>
        </w:rPr>
        <w:t xml:space="preserve">Public reporting burden for this collection of information is estimated to average </w:t>
      </w:r>
      <w:r w:rsidR="0056575A">
        <w:rPr>
          <w:rFonts w:ascii="Times New Roman" w:hAnsi="Times New Roman" w:cs="Times New Roman"/>
        </w:rPr>
        <w:t xml:space="preserve">.12 </w:t>
      </w:r>
      <w:r w:rsidRPr="007300BF">
        <w:rPr>
          <w:rFonts w:ascii="Times New Roman" w:hAnsi="Times New Roman" w:cs="Times New Roman"/>
        </w:rPr>
        <w:t>hours per</w:t>
      </w:r>
      <w:r>
        <w:rPr>
          <w:rFonts w:ascii="Times New Roman" w:hAnsi="Times New Roman" w:cs="Times New Roman"/>
        </w:rPr>
        <w:t xml:space="preserve"> response,</w:t>
      </w:r>
      <w:r w:rsidRPr="007300BF">
        <w:rPr>
          <w:rFonts w:ascii="Times New Roman" w:hAnsi="Times New Roman" w:cs="Times New Roman"/>
        </w:rPr>
        <w:t xml:space="preserve"> including the time for reviewing instructions, gathering and maintaining the data needed, and reviewing the collection of information</w:t>
      </w:r>
      <w:r w:rsidRPr="002F31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F315D">
        <w:rPr>
          <w:rFonts w:ascii="Times New Roman" w:hAnsi="Times New Roman" w:cs="Times New Roman"/>
          <w:lang w:val="en"/>
        </w:rPr>
        <w:t>This is a voluntary collection of information.</w:t>
      </w:r>
      <w:r>
        <w:rPr>
          <w:rFonts w:ascii="Times New Roman" w:hAnsi="Times New Roman" w:cs="Times New Roman"/>
          <w:lang w:val="en"/>
        </w:rPr>
        <w:t xml:space="preserve"> </w:t>
      </w:r>
      <w:r w:rsidRPr="007300BF">
        <w:rPr>
          <w:rFonts w:ascii="Times New Roman" w:hAnsi="Times New Roman" w:cs="Times New Roman"/>
        </w:rPr>
        <w:t>An agency may not conduct or sponsor, and a person is not required to respond to, a collection of information subject to the requirements of the Paperwork Reduction Act of 1995, unless it displays a currently valid OMB control number.</w:t>
      </w:r>
      <w:r w:rsidRPr="007300BF">
        <w:rPr>
          <w:rFonts w:ascii="Times New Roman" w:hAnsi="Times New Roman" w:cs="Times New Roman"/>
          <w:color w:val="FF0000"/>
        </w:rPr>
        <w:t xml:space="preserve"> </w:t>
      </w:r>
      <w:bookmarkEnd w:id="1"/>
      <w:r w:rsidR="007627CD">
        <w:rPr>
          <w:rFonts w:ascii="Times New Roman" w:hAnsi="Times New Roman" w:cs="Times New Roman"/>
          <w:lang w:val="en"/>
        </w:rPr>
        <w:t xml:space="preserve">If you have any comments on this collection of information, please contact the Building Evidence Training Project at: </w:t>
      </w:r>
      <w:hyperlink r:id="rId9" w:history="1">
        <w:r w:rsidR="007627CD" w:rsidRPr="00313BE8">
          <w:rPr>
            <w:rStyle w:val="Hyperlink"/>
            <w:rFonts w:ascii="Times New Roman" w:hAnsi="Times New Roman" w:cs="Times New Roman"/>
            <w:lang w:val="en"/>
          </w:rPr>
          <w:t>betp@jbsinternational.com</w:t>
        </w:r>
      </w:hyperlink>
    </w:p>
    <w:p w14:paraId="6563CBD3" w14:textId="77777777" w:rsidR="00C5038D" w:rsidRDefault="00C5038D">
      <w:pPr>
        <w:keepNext/>
        <w:keepLines/>
        <w:spacing w:after="120" w:line="264" w:lineRule="auto"/>
        <w:jc w:val="center"/>
        <w:outlineLvl w:val="0"/>
        <w:rPr>
          <w:rFonts w:eastAsia="Times New Roman" w:cs="Times New Roman"/>
          <w:b/>
          <w:i/>
          <w:color w:val="213F7E"/>
        </w:rPr>
      </w:pPr>
    </w:p>
    <w:p w14:paraId="57A70F67" w14:textId="7A06792E" w:rsidR="001D4822" w:rsidRDefault="008C129A">
      <w:pPr>
        <w:keepNext/>
        <w:keepLines/>
        <w:spacing w:after="120" w:line="264" w:lineRule="auto"/>
        <w:jc w:val="center"/>
        <w:outlineLvl w:val="0"/>
        <w:rPr>
          <w:rFonts w:eastAsia="Times New Roman" w:cs="Times New Roman"/>
          <w:b/>
          <w:i/>
          <w:color w:val="213F7E"/>
        </w:rPr>
      </w:pPr>
      <w:r>
        <w:rPr>
          <w:rFonts w:eastAsia="Times New Roman" w:cs="Times New Roman"/>
          <w:b/>
          <w:i/>
          <w:color w:val="213F7E"/>
        </w:rPr>
        <w:t>Designing and Implementing Evidence-Supported Interventions in Child Welfare</w:t>
      </w:r>
    </w:p>
    <w:p w14:paraId="415F5629" w14:textId="77777777" w:rsidR="00794891" w:rsidRPr="00794891" w:rsidRDefault="008C129A">
      <w:pPr>
        <w:spacing w:after="120" w:line="264" w:lineRule="auto"/>
        <w:jc w:val="center"/>
        <w:outlineLvl w:val="1"/>
        <w:rPr>
          <w:rFonts w:eastAsia="Times New Roman" w:cs="Arial"/>
          <w:b/>
          <w:caps/>
          <w:color w:val="213F7E"/>
          <w:sz w:val="24"/>
          <w:szCs w:val="24"/>
        </w:rPr>
      </w:pPr>
      <w:r w:rsidRPr="00794891">
        <w:rPr>
          <w:noProof/>
        </w:rPr>
        <w:drawing>
          <wp:anchor distT="0" distB="1270" distL="114300" distR="114300" simplePos="0" relativeHeight="2" behindDoc="0" locked="0" layoutInCell="1" allowOverlap="1" wp14:anchorId="174C4154" wp14:editId="6372F3CD">
            <wp:simplePos x="0" y="0"/>
            <wp:positionH relativeFrom="column">
              <wp:posOffset>1990725</wp:posOffset>
            </wp:positionH>
            <wp:positionV relativeFrom="page">
              <wp:posOffset>731520</wp:posOffset>
            </wp:positionV>
            <wp:extent cx="2423160" cy="93281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4891">
        <w:rPr>
          <w:rFonts w:eastAsia="Times New Roman" w:cs="Arial"/>
          <w:b/>
          <w:caps/>
          <w:color w:val="213F7E"/>
          <w:sz w:val="26"/>
          <w:szCs w:val="26"/>
        </w:rPr>
        <w:t xml:space="preserve"> </w:t>
      </w:r>
      <w:r w:rsidRPr="00794891">
        <w:rPr>
          <w:rFonts w:eastAsia="Times New Roman" w:cs="Arial"/>
          <w:b/>
          <w:caps/>
          <w:color w:val="213F7E"/>
          <w:sz w:val="24"/>
          <w:szCs w:val="24"/>
        </w:rPr>
        <w:t xml:space="preserve">Unit 2 </w:t>
      </w:r>
      <w:r w:rsidR="00794891" w:rsidRPr="00794891">
        <w:rPr>
          <w:rFonts w:eastAsia="Times New Roman" w:cs="Arial"/>
          <w:b/>
          <w:caps/>
          <w:color w:val="213F7E"/>
          <w:sz w:val="24"/>
          <w:szCs w:val="24"/>
        </w:rPr>
        <w:t>pre/</w:t>
      </w:r>
      <w:r w:rsidRPr="00794891">
        <w:rPr>
          <w:rFonts w:eastAsia="Times New Roman" w:cs="Arial"/>
          <w:b/>
          <w:caps/>
          <w:color w:val="213F7E"/>
          <w:sz w:val="24"/>
          <w:szCs w:val="24"/>
        </w:rPr>
        <w:t xml:space="preserve">Post-test: </w:t>
      </w:r>
    </w:p>
    <w:p w14:paraId="3F06D043" w14:textId="6D8278C0" w:rsidR="001D4822" w:rsidRDefault="008C129A">
      <w:pPr>
        <w:spacing w:after="120" w:line="264" w:lineRule="auto"/>
        <w:jc w:val="center"/>
        <w:outlineLvl w:val="1"/>
        <w:rPr>
          <w:rFonts w:eastAsia="Times New Roman" w:cs="Arial"/>
          <w:b/>
          <w:caps/>
          <w:color w:val="213F7E"/>
          <w:sz w:val="24"/>
          <w:szCs w:val="24"/>
        </w:rPr>
      </w:pPr>
      <w:r>
        <w:rPr>
          <w:rFonts w:eastAsia="Times New Roman" w:cs="Arial"/>
          <w:b/>
          <w:caps/>
          <w:color w:val="213F7E"/>
          <w:sz w:val="24"/>
          <w:szCs w:val="24"/>
        </w:rPr>
        <w:t>Building and Participating in Implementation Teams</w:t>
      </w:r>
    </w:p>
    <w:p w14:paraId="03707F1F" w14:textId="179B6BA8" w:rsidR="001D4822" w:rsidRDefault="001D4822">
      <w:pPr>
        <w:spacing w:after="0" w:line="264" w:lineRule="auto"/>
        <w:jc w:val="center"/>
        <w:outlineLvl w:val="1"/>
        <w:rPr>
          <w:rFonts w:eastAsia="Times New Roman" w:cs="Arial"/>
          <w:b/>
          <w:caps/>
          <w:sz w:val="24"/>
          <w:szCs w:val="24"/>
        </w:rPr>
      </w:pPr>
    </w:p>
    <w:p w14:paraId="0DC98781" w14:textId="77777777" w:rsidR="001D4822" w:rsidRDefault="001D4822">
      <w:pPr>
        <w:pStyle w:val="NoSpacing"/>
      </w:pPr>
    </w:p>
    <w:p w14:paraId="07601F08" w14:textId="77777777" w:rsidR="001D4822" w:rsidRDefault="008C129A">
      <w:pPr>
        <w:pStyle w:val="ListNumber2"/>
        <w:spacing w:before="0" w:after="0" w:line="252" w:lineRule="auto"/>
        <w:rPr>
          <w:rFonts w:cs="Arial"/>
          <w:b/>
        </w:rPr>
      </w:pPr>
      <w:r>
        <w:rPr>
          <w:rFonts w:cs="Arial"/>
          <w:b/>
        </w:rPr>
        <w:t>Questions</w:t>
      </w:r>
    </w:p>
    <w:p w14:paraId="0D932E1B" w14:textId="77777777" w:rsidR="001D4822" w:rsidRDefault="001D4822">
      <w:pPr>
        <w:pStyle w:val="ListBullet3"/>
        <w:spacing w:after="0" w:line="259" w:lineRule="auto"/>
        <w:rPr>
          <w:rFonts w:cs="Arial"/>
        </w:rPr>
      </w:pPr>
    </w:p>
    <w:p w14:paraId="625C7E20" w14:textId="0B32D177" w:rsidR="001D4822" w:rsidRDefault="008C129A" w:rsidP="00976A05">
      <w:pPr>
        <w:pStyle w:val="ListBullet3"/>
        <w:numPr>
          <w:ilvl w:val="0"/>
          <w:numId w:val="1"/>
        </w:numPr>
        <w:spacing w:after="120" w:line="259" w:lineRule="auto"/>
        <w:contextualSpacing w:val="0"/>
        <w:rPr>
          <w:rFonts w:cs="Arial"/>
        </w:rPr>
      </w:pPr>
      <w:r>
        <w:rPr>
          <w:rFonts w:cs="Arial"/>
        </w:rPr>
        <w:t>Wh</w:t>
      </w:r>
      <w:r w:rsidR="0090470B">
        <w:rPr>
          <w:rFonts w:cs="Arial"/>
        </w:rPr>
        <w:t xml:space="preserve">ich statement below is an advantage of using teams for </w:t>
      </w:r>
      <w:r>
        <w:rPr>
          <w:rFonts w:cs="Arial"/>
        </w:rPr>
        <w:t>implementation?</w:t>
      </w:r>
    </w:p>
    <w:p w14:paraId="115F73EF" w14:textId="77777777" w:rsidR="001D4822" w:rsidRDefault="008C129A">
      <w:pPr>
        <w:pStyle w:val="ListBullet3"/>
        <w:numPr>
          <w:ilvl w:val="0"/>
          <w:numId w:val="3"/>
        </w:numPr>
        <w:spacing w:after="0" w:line="259" w:lineRule="auto"/>
        <w:rPr>
          <w:rFonts w:cs="Arial"/>
        </w:rPr>
      </w:pPr>
      <w:r>
        <w:rPr>
          <w:rFonts w:cs="Arial"/>
        </w:rPr>
        <w:t>The presence of teams makes collaboration with community stakeholders unnecessary.</w:t>
      </w:r>
    </w:p>
    <w:p w14:paraId="15EF574B" w14:textId="77777777" w:rsidR="001D4822" w:rsidRDefault="008C129A">
      <w:pPr>
        <w:pStyle w:val="ListParagraph"/>
        <w:numPr>
          <w:ilvl w:val="0"/>
          <w:numId w:val="3"/>
        </w:numPr>
        <w:spacing w:after="0" w:line="259" w:lineRule="auto"/>
        <w:rPr>
          <w:rFonts w:cs="Arial"/>
        </w:rPr>
      </w:pPr>
      <w:r>
        <w:rPr>
          <w:rFonts w:cs="Arial"/>
        </w:rPr>
        <w:t xml:space="preserve">Participating on an implementation team increases team members’ understanding of and buy-in for the intervention. </w:t>
      </w:r>
      <w:r>
        <w:rPr>
          <w:rFonts w:ascii="Wingdings" w:eastAsia="Wingdings" w:hAnsi="Wingdings" w:cs="Wingdings"/>
        </w:rPr>
        <w:t></w:t>
      </w:r>
    </w:p>
    <w:p w14:paraId="19F485F4" w14:textId="284A47BE" w:rsidR="001D4822" w:rsidRDefault="008C129A">
      <w:pPr>
        <w:pStyle w:val="ListBullet3"/>
        <w:numPr>
          <w:ilvl w:val="0"/>
          <w:numId w:val="3"/>
        </w:numPr>
        <w:spacing w:after="0" w:line="259" w:lineRule="auto"/>
      </w:pPr>
      <w:r>
        <w:rPr>
          <w:rFonts w:cs="Arial"/>
        </w:rPr>
        <w:t>Teaming reinforces the need for evaluators to adhere to fidelity protocols.</w:t>
      </w:r>
    </w:p>
    <w:p w14:paraId="54C3B3D6" w14:textId="77777777" w:rsidR="001D4822" w:rsidRDefault="008C129A">
      <w:pPr>
        <w:pStyle w:val="ListBullet3"/>
        <w:numPr>
          <w:ilvl w:val="0"/>
          <w:numId w:val="3"/>
        </w:numPr>
        <w:spacing w:after="0" w:line="259" w:lineRule="auto"/>
        <w:rPr>
          <w:rFonts w:cs="Arial"/>
        </w:rPr>
      </w:pPr>
      <w:r>
        <w:rPr>
          <w:rFonts w:cs="Arial"/>
        </w:rPr>
        <w:t xml:space="preserve">All of the above. </w:t>
      </w:r>
    </w:p>
    <w:p w14:paraId="72D6FC8B" w14:textId="77777777" w:rsidR="001D4822" w:rsidRDefault="001D4822">
      <w:pPr>
        <w:pStyle w:val="NoSpacing"/>
        <w:spacing w:line="259" w:lineRule="auto"/>
        <w:rPr>
          <w:rFonts w:cs="Arial"/>
        </w:rPr>
      </w:pPr>
    </w:p>
    <w:p w14:paraId="3CA35E9A" w14:textId="085F4F68" w:rsidR="001D4822" w:rsidRDefault="008C129A" w:rsidP="00E60717">
      <w:pPr>
        <w:pStyle w:val="ListBullet3"/>
        <w:numPr>
          <w:ilvl w:val="0"/>
          <w:numId w:val="1"/>
        </w:numPr>
        <w:spacing w:after="120" w:line="259" w:lineRule="auto"/>
        <w:contextualSpacing w:val="0"/>
      </w:pPr>
      <w:r>
        <w:rPr>
          <w:rFonts w:cs="Arial"/>
        </w:rPr>
        <w:t>A formal document describing the work a team will do and how the team will accomplish it is known as a:</w:t>
      </w:r>
    </w:p>
    <w:p w14:paraId="62710865" w14:textId="77777777" w:rsidR="001D4822" w:rsidRDefault="008C129A">
      <w:pPr>
        <w:pStyle w:val="ListBullet3"/>
        <w:numPr>
          <w:ilvl w:val="0"/>
          <w:numId w:val="5"/>
        </w:numPr>
        <w:spacing w:after="0" w:line="259" w:lineRule="auto"/>
        <w:rPr>
          <w:rFonts w:cs="Arial"/>
        </w:rPr>
      </w:pPr>
      <w:r>
        <w:rPr>
          <w:rFonts w:cs="Arial"/>
        </w:rPr>
        <w:t>Implementation team</w:t>
      </w:r>
    </w:p>
    <w:p w14:paraId="255BEB5A" w14:textId="77777777" w:rsidR="001D4822" w:rsidRDefault="008C129A">
      <w:pPr>
        <w:pStyle w:val="ListBullet3"/>
        <w:numPr>
          <w:ilvl w:val="0"/>
          <w:numId w:val="5"/>
        </w:numPr>
        <w:spacing w:after="0" w:line="259" w:lineRule="auto"/>
        <w:rPr>
          <w:rFonts w:cs="Arial"/>
        </w:rPr>
      </w:pPr>
      <w:r>
        <w:rPr>
          <w:rFonts w:cs="Arial"/>
        </w:rPr>
        <w:t>Teaming contract</w:t>
      </w:r>
    </w:p>
    <w:p w14:paraId="52609B4F" w14:textId="77777777" w:rsidR="001D4822" w:rsidRDefault="008C129A">
      <w:pPr>
        <w:pStyle w:val="ListBullet3"/>
        <w:numPr>
          <w:ilvl w:val="0"/>
          <w:numId w:val="5"/>
        </w:numPr>
        <w:spacing w:after="0" w:line="259" w:lineRule="auto"/>
        <w:rPr>
          <w:rFonts w:cs="Arial"/>
        </w:rPr>
      </w:pPr>
      <w:r>
        <w:rPr>
          <w:rFonts w:cs="Arial"/>
        </w:rPr>
        <w:t xml:space="preserve">Team charter </w:t>
      </w:r>
      <w:r>
        <w:rPr>
          <w:rFonts w:ascii="Wingdings" w:eastAsia="Wingdings" w:hAnsi="Wingdings" w:cs="Wingdings"/>
        </w:rPr>
        <w:t></w:t>
      </w:r>
    </w:p>
    <w:p w14:paraId="5F3307B4" w14:textId="77777777" w:rsidR="001D4822" w:rsidRDefault="008C129A">
      <w:pPr>
        <w:pStyle w:val="ListBullet3"/>
        <w:numPr>
          <w:ilvl w:val="0"/>
          <w:numId w:val="5"/>
        </w:numPr>
        <w:spacing w:after="0" w:line="259" w:lineRule="auto"/>
        <w:rPr>
          <w:rFonts w:cs="Arial"/>
        </w:rPr>
      </w:pPr>
      <w:r>
        <w:rPr>
          <w:rFonts w:cs="Arial"/>
        </w:rPr>
        <w:t xml:space="preserve">Communications protocol </w:t>
      </w:r>
      <w:bookmarkStart w:id="2" w:name="_Hlk8337859"/>
      <w:bookmarkEnd w:id="2"/>
    </w:p>
    <w:p w14:paraId="43BB74B5" w14:textId="77777777" w:rsidR="001D4822" w:rsidRDefault="001D4822">
      <w:pPr>
        <w:pStyle w:val="NoSpacing"/>
        <w:spacing w:line="259" w:lineRule="auto"/>
        <w:rPr>
          <w:rFonts w:cs="Arial"/>
        </w:rPr>
      </w:pPr>
    </w:p>
    <w:p w14:paraId="09792850" w14:textId="77777777" w:rsidR="001D4822" w:rsidRDefault="008C129A">
      <w:pPr>
        <w:pStyle w:val="ListParagraph"/>
        <w:numPr>
          <w:ilvl w:val="0"/>
          <w:numId w:val="1"/>
        </w:numPr>
        <w:spacing w:after="120" w:line="259" w:lineRule="auto"/>
        <w:rPr>
          <w:rFonts w:cs="Arial"/>
        </w:rPr>
      </w:pPr>
      <w:r>
        <w:rPr>
          <w:rFonts w:cs="Arial"/>
        </w:rPr>
        <w:t>Effective teams:</w:t>
      </w:r>
    </w:p>
    <w:p w14:paraId="080C2F67" w14:textId="77777777" w:rsidR="001D4822" w:rsidRDefault="008C129A">
      <w:pPr>
        <w:pStyle w:val="ListBullet3"/>
        <w:numPr>
          <w:ilvl w:val="0"/>
          <w:numId w:val="6"/>
        </w:numPr>
        <w:spacing w:after="0" w:line="259" w:lineRule="auto"/>
        <w:rPr>
          <w:rFonts w:cs="Arial"/>
        </w:rPr>
      </w:pPr>
      <w:r>
        <w:rPr>
          <w:rFonts w:cs="Arial"/>
        </w:rPr>
        <w:t>Have an organized way of communicating with each other.</w:t>
      </w:r>
    </w:p>
    <w:p w14:paraId="56832795" w14:textId="77777777" w:rsidR="001D4822" w:rsidRDefault="008C129A">
      <w:pPr>
        <w:pStyle w:val="ListBullet3"/>
        <w:numPr>
          <w:ilvl w:val="0"/>
          <w:numId w:val="6"/>
        </w:numPr>
        <w:spacing w:after="0" w:line="259" w:lineRule="auto"/>
        <w:rPr>
          <w:rFonts w:cs="Arial"/>
        </w:rPr>
      </w:pPr>
      <w:r>
        <w:rPr>
          <w:rFonts w:cs="Arial"/>
        </w:rPr>
        <w:t>Follow a decision-making process that allows them to move forward.</w:t>
      </w:r>
    </w:p>
    <w:p w14:paraId="00925C92" w14:textId="77777777" w:rsidR="001D4822" w:rsidRDefault="008C129A">
      <w:pPr>
        <w:pStyle w:val="ListBullet3"/>
        <w:numPr>
          <w:ilvl w:val="0"/>
          <w:numId w:val="6"/>
        </w:numPr>
        <w:spacing w:after="0" w:line="259" w:lineRule="auto"/>
        <w:rPr>
          <w:rFonts w:cs="Arial"/>
        </w:rPr>
      </w:pPr>
      <w:r>
        <w:rPr>
          <w:rFonts w:cs="Arial"/>
        </w:rPr>
        <w:t>Share leadership and build relationships based on trust, cooperation, support, and constructive conflict.</w:t>
      </w:r>
    </w:p>
    <w:p w14:paraId="09F5ED90" w14:textId="0A85F5BF" w:rsidR="001D4822" w:rsidRDefault="0090470B">
      <w:pPr>
        <w:pStyle w:val="ListBullet3"/>
        <w:numPr>
          <w:ilvl w:val="0"/>
          <w:numId w:val="6"/>
        </w:numPr>
        <w:spacing w:after="0" w:line="259" w:lineRule="auto"/>
        <w:rPr>
          <w:rFonts w:cs="Arial"/>
        </w:rPr>
      </w:pPr>
      <w:r>
        <w:rPr>
          <w:rFonts w:cs="Arial"/>
        </w:rPr>
        <w:lastRenderedPageBreak/>
        <w:t>Are accountable for clear goals and objectives.</w:t>
      </w:r>
      <w:r w:rsidR="008C129A">
        <w:rPr>
          <w:rFonts w:cs="Arial"/>
        </w:rPr>
        <w:t xml:space="preserve"> </w:t>
      </w:r>
    </w:p>
    <w:p w14:paraId="3AA75A59" w14:textId="77777777" w:rsidR="001D4822" w:rsidRDefault="008C129A">
      <w:pPr>
        <w:pStyle w:val="ListBullet3"/>
        <w:numPr>
          <w:ilvl w:val="0"/>
          <w:numId w:val="6"/>
        </w:numPr>
        <w:spacing w:after="0" w:line="259" w:lineRule="auto"/>
        <w:rPr>
          <w:rFonts w:cs="Arial"/>
        </w:rPr>
      </w:pPr>
      <w:r>
        <w:rPr>
          <w:rFonts w:cs="Arial"/>
        </w:rPr>
        <w:t xml:space="preserve">All of the above. </w:t>
      </w:r>
      <w:r>
        <w:rPr>
          <w:rFonts w:ascii="Wingdings" w:eastAsia="Wingdings" w:hAnsi="Wingdings" w:cs="Wingdings"/>
        </w:rPr>
        <w:t></w:t>
      </w:r>
    </w:p>
    <w:p w14:paraId="4141CDAE" w14:textId="77777777" w:rsidR="001D4822" w:rsidRDefault="001D4822">
      <w:pPr>
        <w:pStyle w:val="NoSpacing"/>
        <w:spacing w:line="259" w:lineRule="auto"/>
        <w:rPr>
          <w:rFonts w:cs="Arial"/>
        </w:rPr>
      </w:pPr>
    </w:p>
    <w:p w14:paraId="147C56FE" w14:textId="77777777" w:rsidR="001D4822" w:rsidRDefault="008C129A" w:rsidP="00E60717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rFonts w:cs="Arial"/>
          <w:i/>
        </w:rPr>
      </w:pPr>
      <w:r>
        <w:rPr>
          <w:rFonts w:cs="Arial"/>
        </w:rPr>
        <w:t xml:space="preserve">True/False. Even evidence-supported interventions are unlikely to be successful if they are not well suited for the jurisdiction and the client population or are not implemented correctly. </w:t>
      </w:r>
      <w:r>
        <w:rPr>
          <w:rFonts w:cs="Arial"/>
          <w:i/>
        </w:rPr>
        <w:t>(Unit 1 cumulative question)</w:t>
      </w:r>
    </w:p>
    <w:p w14:paraId="01220C65" w14:textId="77777777" w:rsidR="001D4822" w:rsidRDefault="008C129A">
      <w:pPr>
        <w:pStyle w:val="ListParagraph"/>
        <w:numPr>
          <w:ilvl w:val="1"/>
          <w:numId w:val="1"/>
        </w:numPr>
        <w:spacing w:line="259" w:lineRule="auto"/>
        <w:ind w:left="1080"/>
        <w:rPr>
          <w:rFonts w:cs="Arial"/>
        </w:rPr>
      </w:pPr>
      <w:r>
        <w:rPr>
          <w:rFonts w:cs="Arial"/>
        </w:rPr>
        <w:t xml:space="preserve">True </w:t>
      </w:r>
      <w:r>
        <w:rPr>
          <w:rFonts w:ascii="Wingdings" w:eastAsia="Wingdings" w:hAnsi="Wingdings" w:cs="Wingdings"/>
        </w:rPr>
        <w:t></w:t>
      </w:r>
    </w:p>
    <w:p w14:paraId="12422210" w14:textId="77777777" w:rsidR="001D4822" w:rsidRDefault="008C129A">
      <w:pPr>
        <w:pStyle w:val="ListParagraph"/>
        <w:numPr>
          <w:ilvl w:val="1"/>
          <w:numId w:val="1"/>
        </w:numPr>
        <w:spacing w:after="0" w:line="259" w:lineRule="auto"/>
        <w:ind w:left="1080"/>
        <w:rPr>
          <w:rFonts w:cs="Arial"/>
        </w:rPr>
      </w:pPr>
      <w:r>
        <w:rPr>
          <w:rFonts w:cs="Arial"/>
        </w:rPr>
        <w:t xml:space="preserve">False </w:t>
      </w:r>
    </w:p>
    <w:p w14:paraId="0E21691A" w14:textId="77777777" w:rsidR="001D4822" w:rsidRDefault="001D4822">
      <w:pPr>
        <w:pStyle w:val="NoSpacing"/>
        <w:spacing w:line="259" w:lineRule="auto"/>
        <w:rPr>
          <w:rFonts w:cs="Arial"/>
        </w:rPr>
      </w:pPr>
    </w:p>
    <w:p w14:paraId="32C9CCA5" w14:textId="4B76046C" w:rsidR="001D4822" w:rsidRDefault="008C129A" w:rsidP="00E60717">
      <w:pPr>
        <w:pStyle w:val="ListParagraph"/>
        <w:numPr>
          <w:ilvl w:val="0"/>
          <w:numId w:val="1"/>
        </w:numPr>
        <w:spacing w:after="120" w:line="259" w:lineRule="auto"/>
        <w:contextualSpacing w:val="0"/>
      </w:pPr>
      <w:r>
        <w:rPr>
          <w:rFonts w:cs="Arial"/>
        </w:rPr>
        <w:t>Select the accurate statement about teaming.</w:t>
      </w:r>
    </w:p>
    <w:p w14:paraId="02BCAEFF" w14:textId="0994938E" w:rsidR="001D4822" w:rsidRDefault="008C129A">
      <w:pPr>
        <w:pStyle w:val="ListParagraph"/>
        <w:numPr>
          <w:ilvl w:val="1"/>
          <w:numId w:val="9"/>
        </w:numPr>
        <w:spacing w:line="259" w:lineRule="auto"/>
        <w:ind w:left="1080"/>
      </w:pPr>
      <w:r>
        <w:rPr>
          <w:rFonts w:cs="Arial"/>
        </w:rPr>
        <w:t xml:space="preserve">Implementation may require more than one team to complete all the work required. </w:t>
      </w:r>
      <w:r>
        <w:rPr>
          <w:rFonts w:ascii="Wingdings" w:eastAsia="Wingdings" w:hAnsi="Wingdings" w:cs="Wingdings"/>
        </w:rPr>
        <w:t></w:t>
      </w:r>
    </w:p>
    <w:p w14:paraId="1B922EB0" w14:textId="77777777" w:rsidR="001D4822" w:rsidRDefault="008C129A">
      <w:pPr>
        <w:pStyle w:val="ListParagraph"/>
        <w:numPr>
          <w:ilvl w:val="1"/>
          <w:numId w:val="9"/>
        </w:numPr>
        <w:spacing w:line="259" w:lineRule="auto"/>
        <w:ind w:left="1080"/>
        <w:rPr>
          <w:rFonts w:cs="Arial"/>
        </w:rPr>
      </w:pPr>
      <w:r>
        <w:rPr>
          <w:rFonts w:cs="Arial"/>
        </w:rPr>
        <w:t>The value of teaming is unique to the process of implementing child welfare interventions.</w:t>
      </w:r>
    </w:p>
    <w:p w14:paraId="5215E10E" w14:textId="77777777" w:rsidR="001D4822" w:rsidRDefault="008C129A">
      <w:pPr>
        <w:pStyle w:val="ListParagraph"/>
        <w:numPr>
          <w:ilvl w:val="1"/>
          <w:numId w:val="9"/>
        </w:numPr>
        <w:spacing w:line="259" w:lineRule="auto"/>
        <w:ind w:left="1080"/>
        <w:rPr>
          <w:rFonts w:cs="Arial"/>
        </w:rPr>
      </w:pPr>
      <w:r>
        <w:rPr>
          <w:rFonts w:cs="Arial"/>
        </w:rPr>
        <w:t>The teaming structure developed for one implementation team will work for any intervention or agency.</w:t>
      </w:r>
    </w:p>
    <w:p w14:paraId="1B90F09C" w14:textId="77777777" w:rsidR="004A5802" w:rsidRDefault="008C129A">
      <w:pPr>
        <w:pStyle w:val="ListParagraph"/>
        <w:numPr>
          <w:ilvl w:val="1"/>
          <w:numId w:val="9"/>
        </w:numPr>
        <w:spacing w:line="259" w:lineRule="auto"/>
        <w:ind w:left="1080"/>
        <w:rPr>
          <w:rFonts w:cs="Arial"/>
        </w:rPr>
      </w:pPr>
      <w:r>
        <w:rPr>
          <w:rFonts w:cs="Arial"/>
        </w:rPr>
        <w:t xml:space="preserve">Teaming is only important during the </w:t>
      </w:r>
      <w:r w:rsidR="0090470B">
        <w:rPr>
          <w:rFonts w:cs="Arial"/>
        </w:rPr>
        <w:t>exploration stage.</w:t>
      </w:r>
    </w:p>
    <w:p w14:paraId="21F2EBF1" w14:textId="77777777" w:rsidR="001D4822" w:rsidRDefault="008C129A">
      <w:pPr>
        <w:pStyle w:val="ListParagraph"/>
        <w:numPr>
          <w:ilvl w:val="1"/>
          <w:numId w:val="9"/>
        </w:numPr>
        <w:spacing w:after="0" w:line="259" w:lineRule="auto"/>
        <w:ind w:left="1080"/>
        <w:rPr>
          <w:rFonts w:cs="Arial"/>
        </w:rPr>
      </w:pPr>
      <w:r>
        <w:rPr>
          <w:rFonts w:cs="Arial"/>
        </w:rPr>
        <w:t>All of the above.</w:t>
      </w:r>
    </w:p>
    <w:p w14:paraId="7F523F02" w14:textId="77777777" w:rsidR="001D4822" w:rsidRDefault="001D4822">
      <w:pPr>
        <w:pStyle w:val="NoSpacing"/>
        <w:rPr>
          <w:rFonts w:cs="Arial"/>
        </w:rPr>
      </w:pPr>
    </w:p>
    <w:p w14:paraId="1148345A" w14:textId="13FFFBF7" w:rsidR="001D4822" w:rsidRDefault="008C129A" w:rsidP="00E60717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rFonts w:cs="Arial"/>
        </w:rPr>
      </w:pPr>
      <w:r>
        <w:rPr>
          <w:rFonts w:cs="Arial"/>
        </w:rPr>
        <w:t xml:space="preserve">Why is it important for child welfare </w:t>
      </w:r>
      <w:r w:rsidR="0090470B">
        <w:rPr>
          <w:rFonts w:cs="Arial"/>
        </w:rPr>
        <w:t xml:space="preserve">frontline workers and supervisors </w:t>
      </w:r>
      <w:r>
        <w:rPr>
          <w:rFonts w:cs="Arial"/>
        </w:rPr>
        <w:t xml:space="preserve">to understand the fundamental principles of implementation science? </w:t>
      </w:r>
      <w:r>
        <w:rPr>
          <w:rFonts w:cs="Arial"/>
          <w:i/>
        </w:rPr>
        <w:t>(Units 1 &amp; 2 combination question)</w:t>
      </w:r>
    </w:p>
    <w:p w14:paraId="1A0D27A8" w14:textId="6CFC1633" w:rsidR="001D4822" w:rsidRDefault="00496094">
      <w:pPr>
        <w:pStyle w:val="ListParagraph"/>
        <w:numPr>
          <w:ilvl w:val="0"/>
          <w:numId w:val="2"/>
        </w:numPr>
        <w:spacing w:line="259" w:lineRule="auto"/>
        <w:rPr>
          <w:rFonts w:cs="Arial"/>
        </w:rPr>
      </w:pPr>
      <w:r>
        <w:rPr>
          <w:rFonts w:cs="Arial"/>
        </w:rPr>
        <w:t>Successful implementation of interventions requires teams with diverse expertise, skills, and perspectives.</w:t>
      </w:r>
    </w:p>
    <w:p w14:paraId="05B70C09" w14:textId="17E14C11" w:rsidR="001D4822" w:rsidRDefault="00496094">
      <w:pPr>
        <w:pStyle w:val="ListParagraph"/>
        <w:numPr>
          <w:ilvl w:val="0"/>
          <w:numId w:val="2"/>
        </w:numPr>
        <w:spacing w:line="259" w:lineRule="auto"/>
        <w:rPr>
          <w:rFonts w:cs="Arial"/>
        </w:rPr>
      </w:pPr>
      <w:r>
        <w:rPr>
          <w:rFonts w:cs="Arial"/>
        </w:rPr>
        <w:t xml:space="preserve">Frontline workers and supervisors are often members of teams that help plan and guide the implementation of interventions. </w:t>
      </w:r>
    </w:p>
    <w:p w14:paraId="5A556AFE" w14:textId="392FDEE0" w:rsidR="001D4822" w:rsidRDefault="00496094">
      <w:pPr>
        <w:pStyle w:val="ListParagraph"/>
        <w:numPr>
          <w:ilvl w:val="0"/>
          <w:numId w:val="2"/>
        </w:numPr>
        <w:spacing w:line="259" w:lineRule="auto"/>
        <w:rPr>
          <w:rFonts w:cs="Arial"/>
        </w:rPr>
      </w:pPr>
      <w:r>
        <w:rPr>
          <w:rFonts w:cs="Arial"/>
        </w:rPr>
        <w:t>Successful implementation depends in part on frontline workers and supervisors who provide or refer families to interventions.</w:t>
      </w:r>
    </w:p>
    <w:p w14:paraId="19F6752E" w14:textId="77777777" w:rsidR="001D4822" w:rsidRDefault="008C129A">
      <w:pPr>
        <w:pStyle w:val="ListParagraph"/>
        <w:numPr>
          <w:ilvl w:val="0"/>
          <w:numId w:val="2"/>
        </w:numPr>
        <w:spacing w:after="0" w:line="259" w:lineRule="auto"/>
        <w:rPr>
          <w:rFonts w:cs="Arial"/>
        </w:rPr>
      </w:pPr>
      <w:r>
        <w:rPr>
          <w:rFonts w:cs="Arial"/>
        </w:rPr>
        <w:t xml:space="preserve">All of the above. </w:t>
      </w:r>
      <w:r>
        <w:rPr>
          <w:rFonts w:ascii="Wingdings" w:eastAsia="Wingdings" w:hAnsi="Wingdings" w:cs="Wingdings"/>
        </w:rPr>
        <w:t></w:t>
      </w:r>
    </w:p>
    <w:p w14:paraId="1EFA3690" w14:textId="77777777" w:rsidR="001D4822" w:rsidRDefault="001D4822">
      <w:pPr>
        <w:pStyle w:val="NoSpacing"/>
        <w:rPr>
          <w:rFonts w:cs="Arial"/>
        </w:rPr>
      </w:pPr>
    </w:p>
    <w:p w14:paraId="000BE56B" w14:textId="0C7AA5B9" w:rsidR="001D4822" w:rsidRDefault="008C129A">
      <w:pPr>
        <w:pStyle w:val="Default"/>
        <w:numPr>
          <w:ilvl w:val="0"/>
          <w:numId w:val="1"/>
        </w:numPr>
        <w:spacing w:after="120" w:line="259" w:lineRule="auto"/>
      </w:pPr>
      <w:r>
        <w:rPr>
          <w:sz w:val="22"/>
          <w:szCs w:val="22"/>
        </w:rPr>
        <w:t>True/False. Once a team has been formed, its members and their roles should not change.</w:t>
      </w:r>
    </w:p>
    <w:p w14:paraId="636CE8B3" w14:textId="77777777" w:rsidR="001D4822" w:rsidRDefault="008C129A">
      <w:pPr>
        <w:pStyle w:val="ListParagraph"/>
        <w:numPr>
          <w:ilvl w:val="0"/>
          <w:numId w:val="7"/>
        </w:numPr>
        <w:spacing w:line="259" w:lineRule="auto"/>
        <w:rPr>
          <w:rFonts w:cs="Arial"/>
        </w:rPr>
      </w:pPr>
      <w:r>
        <w:rPr>
          <w:rFonts w:cs="Arial"/>
        </w:rPr>
        <w:t xml:space="preserve">True </w:t>
      </w:r>
    </w:p>
    <w:p w14:paraId="64280906" w14:textId="77777777" w:rsidR="001D4822" w:rsidRDefault="008C129A">
      <w:pPr>
        <w:pStyle w:val="ListParagraph"/>
        <w:numPr>
          <w:ilvl w:val="0"/>
          <w:numId w:val="7"/>
        </w:numPr>
        <w:spacing w:line="259" w:lineRule="auto"/>
        <w:rPr>
          <w:rFonts w:cs="Arial"/>
        </w:rPr>
      </w:pPr>
      <w:r>
        <w:rPr>
          <w:rFonts w:cs="Arial"/>
        </w:rPr>
        <w:t xml:space="preserve">False </w:t>
      </w:r>
      <w:r>
        <w:rPr>
          <w:rFonts w:ascii="Wingdings" w:eastAsia="Wingdings" w:hAnsi="Wingdings" w:cs="Wingdings"/>
        </w:rPr>
        <w:t></w:t>
      </w:r>
    </w:p>
    <w:p w14:paraId="6EEF052B" w14:textId="77777777" w:rsidR="001D4822" w:rsidRDefault="001D4822">
      <w:pPr>
        <w:pStyle w:val="ListParagraph"/>
        <w:spacing w:line="259" w:lineRule="auto"/>
        <w:ind w:left="1080"/>
      </w:pPr>
      <w:bookmarkStart w:id="3" w:name="_Hlk494043221"/>
      <w:bookmarkEnd w:id="3"/>
    </w:p>
    <w:p w14:paraId="62A6223A" w14:textId="77777777" w:rsidR="001D4822" w:rsidRDefault="008C129A" w:rsidP="00976A05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rFonts w:cs="Arial"/>
        </w:rPr>
      </w:pPr>
      <w:r>
        <w:rPr>
          <w:rFonts w:cs="Arial"/>
        </w:rPr>
        <w:t>You are in charge of forming a team to implement a chosen intervention. What types of staff could potentially contribute to the process?</w:t>
      </w:r>
    </w:p>
    <w:p w14:paraId="1A7C0295" w14:textId="77777777" w:rsidR="001D4822" w:rsidRDefault="008C129A">
      <w:pPr>
        <w:pStyle w:val="ListParagraph"/>
        <w:numPr>
          <w:ilvl w:val="0"/>
          <w:numId w:val="4"/>
        </w:numPr>
        <w:spacing w:line="259" w:lineRule="auto"/>
        <w:rPr>
          <w:rFonts w:cs="Arial"/>
        </w:rPr>
      </w:pPr>
      <w:r>
        <w:rPr>
          <w:rFonts w:cs="Arial"/>
        </w:rPr>
        <w:t>CQI representative</w:t>
      </w:r>
    </w:p>
    <w:p w14:paraId="227BDD1B" w14:textId="6DF4BD7B" w:rsidR="001D4822" w:rsidRDefault="008C129A">
      <w:pPr>
        <w:pStyle w:val="ListParagraph"/>
        <w:numPr>
          <w:ilvl w:val="0"/>
          <w:numId w:val="4"/>
        </w:numPr>
        <w:spacing w:line="259" w:lineRule="auto"/>
      </w:pPr>
      <w:r>
        <w:rPr>
          <w:rFonts w:cs="Arial"/>
        </w:rPr>
        <w:t>A fiscal person</w:t>
      </w:r>
    </w:p>
    <w:p w14:paraId="04DE1986" w14:textId="77777777" w:rsidR="001D4822" w:rsidRDefault="008C129A">
      <w:pPr>
        <w:pStyle w:val="ListParagraph"/>
        <w:numPr>
          <w:ilvl w:val="0"/>
          <w:numId w:val="4"/>
        </w:numPr>
        <w:spacing w:line="259" w:lineRule="auto"/>
        <w:rPr>
          <w:rFonts w:cs="Arial"/>
        </w:rPr>
      </w:pPr>
      <w:r>
        <w:rPr>
          <w:rFonts w:cs="Arial"/>
        </w:rPr>
        <w:t>Child welfare front-line staff and supervisors</w:t>
      </w:r>
    </w:p>
    <w:p w14:paraId="5785CC72" w14:textId="77777777" w:rsidR="001D4822" w:rsidRDefault="008C129A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>
        <w:rPr>
          <w:rFonts w:cs="Arial"/>
        </w:rPr>
        <w:t xml:space="preserve">A person with project management expertise </w:t>
      </w:r>
    </w:p>
    <w:p w14:paraId="31821963" w14:textId="15649761" w:rsidR="003202CC" w:rsidRPr="003202CC" w:rsidRDefault="003202CC" w:rsidP="003202CC">
      <w:pPr>
        <w:pStyle w:val="ListParagraph"/>
        <w:numPr>
          <w:ilvl w:val="0"/>
          <w:numId w:val="4"/>
        </w:numPr>
        <w:rPr>
          <w:rFonts w:cs="Arial"/>
        </w:rPr>
      </w:pPr>
      <w:r w:rsidRPr="003202CC">
        <w:rPr>
          <w:rFonts w:cs="Arial"/>
        </w:rPr>
        <w:t xml:space="preserve">All of the above. </w:t>
      </w:r>
      <w:r>
        <w:rPr>
          <w:rFonts w:ascii="Wingdings" w:eastAsia="Wingdings" w:hAnsi="Wingdings" w:cs="Wingdings"/>
        </w:rPr>
        <w:t></w:t>
      </w:r>
    </w:p>
    <w:p w14:paraId="4301160B" w14:textId="4B299D71" w:rsidR="001D4822" w:rsidRDefault="008C129A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>
        <w:rPr>
          <w:rFonts w:cs="Arial"/>
        </w:rPr>
        <w:t>None of the above.</w:t>
      </w:r>
    </w:p>
    <w:p w14:paraId="690FF02A" w14:textId="77777777" w:rsidR="001D4822" w:rsidRDefault="001D4822">
      <w:pPr>
        <w:pStyle w:val="NoSpacing"/>
        <w:spacing w:line="259" w:lineRule="auto"/>
        <w:rPr>
          <w:rFonts w:cs="Arial"/>
        </w:rPr>
      </w:pPr>
    </w:p>
    <w:p w14:paraId="237D5912" w14:textId="77777777" w:rsidR="001D4822" w:rsidRDefault="008C129A" w:rsidP="00976A05">
      <w:pPr>
        <w:pStyle w:val="ListParagraph"/>
        <w:numPr>
          <w:ilvl w:val="0"/>
          <w:numId w:val="1"/>
        </w:numPr>
        <w:spacing w:after="120" w:line="259" w:lineRule="auto"/>
        <w:contextualSpacing w:val="0"/>
        <w:rPr>
          <w:rFonts w:cs="Arial"/>
        </w:rPr>
      </w:pPr>
      <w:bookmarkStart w:id="4" w:name="_Hlk9455126"/>
      <w:r>
        <w:rPr>
          <w:rFonts w:cs="Arial"/>
        </w:rPr>
        <w:t>Why is it critical to include frontline workers and supervisors on teams?</w:t>
      </w:r>
      <w:bookmarkEnd w:id="4"/>
      <w:r>
        <w:rPr>
          <w:rFonts w:cs="Arial"/>
        </w:rPr>
        <w:t xml:space="preserve"> </w:t>
      </w:r>
    </w:p>
    <w:p w14:paraId="1ACECAE7" w14:textId="77777777" w:rsidR="001D4822" w:rsidRDefault="008C129A">
      <w:pPr>
        <w:pStyle w:val="ListParagraph"/>
        <w:numPr>
          <w:ilvl w:val="0"/>
          <w:numId w:val="8"/>
        </w:numPr>
        <w:spacing w:line="259" w:lineRule="auto"/>
        <w:rPr>
          <w:rFonts w:cs="Arial"/>
        </w:rPr>
      </w:pPr>
      <w:r>
        <w:rPr>
          <w:rFonts w:cs="Arial"/>
        </w:rPr>
        <w:t>They perform the role of preparing the communications protocol.</w:t>
      </w:r>
    </w:p>
    <w:p w14:paraId="0A4ABEB6" w14:textId="77777777" w:rsidR="001D4822" w:rsidRDefault="008C129A">
      <w:pPr>
        <w:pStyle w:val="ListParagraph"/>
        <w:numPr>
          <w:ilvl w:val="0"/>
          <w:numId w:val="8"/>
        </w:numPr>
        <w:spacing w:line="259" w:lineRule="auto"/>
        <w:rPr>
          <w:rFonts w:cs="Arial"/>
        </w:rPr>
      </w:pPr>
      <w:r>
        <w:rPr>
          <w:rFonts w:cs="Arial"/>
        </w:rPr>
        <w:t xml:space="preserve">They have important knowledge about clients and what happens in the field. </w:t>
      </w:r>
      <w:r>
        <w:rPr>
          <w:rFonts w:ascii="Wingdings" w:eastAsia="Wingdings" w:hAnsi="Wingdings" w:cs="Wingdings"/>
        </w:rPr>
        <w:t></w:t>
      </w:r>
    </w:p>
    <w:p w14:paraId="6DD06DAA" w14:textId="77777777" w:rsidR="001D4822" w:rsidRDefault="008C129A">
      <w:pPr>
        <w:pStyle w:val="ListParagraph"/>
        <w:numPr>
          <w:ilvl w:val="0"/>
          <w:numId w:val="8"/>
        </w:numPr>
        <w:spacing w:after="0" w:line="259" w:lineRule="auto"/>
        <w:rPr>
          <w:rFonts w:cs="Arial"/>
        </w:rPr>
      </w:pPr>
      <w:r>
        <w:rPr>
          <w:rFonts w:cs="Arial"/>
        </w:rPr>
        <w:t>They can do most of the planning work so other staff can focus on their jobs.</w:t>
      </w:r>
    </w:p>
    <w:p w14:paraId="700BF330" w14:textId="77777777" w:rsidR="001D4822" w:rsidRDefault="008C129A">
      <w:pPr>
        <w:pStyle w:val="ListParagraph"/>
        <w:numPr>
          <w:ilvl w:val="0"/>
          <w:numId w:val="8"/>
        </w:numPr>
        <w:spacing w:after="0" w:line="259" w:lineRule="auto"/>
        <w:rPr>
          <w:rFonts w:cs="Arial"/>
        </w:rPr>
      </w:pPr>
      <w:r>
        <w:rPr>
          <w:rFonts w:cs="Arial"/>
        </w:rPr>
        <w:lastRenderedPageBreak/>
        <w:t>They select the intervention to be implemented.</w:t>
      </w:r>
    </w:p>
    <w:p w14:paraId="324EBB14" w14:textId="116BAF02" w:rsidR="00496094" w:rsidRDefault="00496094">
      <w:pPr>
        <w:pStyle w:val="ListParagraph"/>
        <w:numPr>
          <w:ilvl w:val="0"/>
          <w:numId w:val="8"/>
        </w:numPr>
        <w:spacing w:after="0" w:line="259" w:lineRule="auto"/>
        <w:rPr>
          <w:rFonts w:cs="Arial"/>
        </w:rPr>
      </w:pPr>
      <w:r>
        <w:rPr>
          <w:rFonts w:cs="Arial"/>
        </w:rPr>
        <w:t>All of the above.</w:t>
      </w:r>
    </w:p>
    <w:p w14:paraId="157D6FF3" w14:textId="77777777" w:rsidR="001D4822" w:rsidRDefault="001D4822">
      <w:pPr>
        <w:pStyle w:val="NoSpacing"/>
        <w:spacing w:line="259" w:lineRule="auto"/>
        <w:rPr>
          <w:rFonts w:cs="Arial"/>
        </w:rPr>
      </w:pPr>
    </w:p>
    <w:p w14:paraId="083C8C55" w14:textId="1F2AFFE8" w:rsidR="001D4822" w:rsidRDefault="008C129A" w:rsidP="00976A05">
      <w:pPr>
        <w:pStyle w:val="ListParagraph"/>
        <w:numPr>
          <w:ilvl w:val="0"/>
          <w:numId w:val="10"/>
        </w:numPr>
        <w:spacing w:after="120" w:line="259" w:lineRule="auto"/>
        <w:ind w:left="720"/>
        <w:contextualSpacing w:val="0"/>
        <w:rPr>
          <w:rFonts w:cs="Arial"/>
        </w:rPr>
      </w:pPr>
      <w:r>
        <w:rPr>
          <w:rFonts w:cs="Arial"/>
        </w:rPr>
        <w:t xml:space="preserve">Select that answer that best describes </w:t>
      </w:r>
      <w:r w:rsidR="00496094">
        <w:rPr>
          <w:rFonts w:cs="Arial"/>
        </w:rPr>
        <w:t xml:space="preserve">an important </w:t>
      </w:r>
      <w:r w:rsidR="004A5802">
        <w:rPr>
          <w:rFonts w:cs="Arial"/>
        </w:rPr>
        <w:t xml:space="preserve">function of </w:t>
      </w:r>
      <w:r>
        <w:rPr>
          <w:rFonts w:cs="Arial"/>
        </w:rPr>
        <w:t>a communications protocol</w:t>
      </w:r>
      <w:r w:rsidR="004A5802">
        <w:rPr>
          <w:rFonts w:cs="Arial"/>
        </w:rPr>
        <w:t>.</w:t>
      </w:r>
    </w:p>
    <w:p w14:paraId="15E03E32" w14:textId="77777777" w:rsidR="001D4822" w:rsidRDefault="008C129A">
      <w:pPr>
        <w:pStyle w:val="ListParagraph"/>
        <w:numPr>
          <w:ilvl w:val="1"/>
          <w:numId w:val="11"/>
        </w:numPr>
        <w:spacing w:after="0" w:line="259" w:lineRule="auto"/>
        <w:ind w:left="1080"/>
        <w:rPr>
          <w:rFonts w:cs="Arial"/>
        </w:rPr>
      </w:pPr>
      <w:r>
        <w:rPr>
          <w:rFonts w:cs="Arial"/>
        </w:rPr>
        <w:t>It describes how to implement an intervention with fidelity--the way it was designed.</w:t>
      </w:r>
    </w:p>
    <w:p w14:paraId="56BEC92C" w14:textId="77777777" w:rsidR="001D4822" w:rsidRDefault="008C129A">
      <w:pPr>
        <w:pStyle w:val="ListParagraph"/>
        <w:numPr>
          <w:ilvl w:val="1"/>
          <w:numId w:val="11"/>
        </w:numPr>
        <w:spacing w:after="0" w:line="259" w:lineRule="auto"/>
        <w:ind w:left="1080"/>
        <w:rPr>
          <w:rFonts w:cs="Arial"/>
        </w:rPr>
      </w:pPr>
      <w:r>
        <w:rPr>
          <w:rFonts w:cs="Arial"/>
        </w:rPr>
        <w:t>It provides the action-planning model to systematically develop, manage, and evaluate interventions.</w:t>
      </w:r>
    </w:p>
    <w:p w14:paraId="703881FC" w14:textId="02367233" w:rsidR="001D4822" w:rsidRDefault="008C129A">
      <w:pPr>
        <w:pStyle w:val="ListParagraph"/>
        <w:numPr>
          <w:ilvl w:val="1"/>
          <w:numId w:val="11"/>
        </w:numPr>
        <w:spacing w:after="0" w:line="259" w:lineRule="auto"/>
        <w:ind w:left="1080"/>
        <w:rPr>
          <w:rFonts w:cs="Arial"/>
        </w:rPr>
      </w:pPr>
      <w:r>
        <w:rPr>
          <w:rFonts w:cs="Arial"/>
        </w:rPr>
        <w:t xml:space="preserve">It specifies the frequency and methods of communication among </w:t>
      </w:r>
      <w:r w:rsidR="00496094">
        <w:rPr>
          <w:rFonts w:cs="Arial"/>
        </w:rPr>
        <w:t>associated</w:t>
      </w:r>
      <w:r>
        <w:rPr>
          <w:rFonts w:cs="Arial"/>
        </w:rPr>
        <w:t xml:space="preserve"> teams to assure a coordinated effort. </w:t>
      </w:r>
      <w:r>
        <w:rPr>
          <w:rFonts w:ascii="Wingdings" w:eastAsia="Wingdings" w:hAnsi="Wingdings" w:cs="Wingdings"/>
        </w:rPr>
        <w:t></w:t>
      </w:r>
    </w:p>
    <w:p w14:paraId="42DF9B0E" w14:textId="77777777" w:rsidR="001D4822" w:rsidRDefault="008C129A">
      <w:pPr>
        <w:pStyle w:val="ListParagraph"/>
        <w:numPr>
          <w:ilvl w:val="1"/>
          <w:numId w:val="11"/>
        </w:numPr>
        <w:spacing w:after="0" w:line="259" w:lineRule="auto"/>
        <w:ind w:left="1080"/>
      </w:pPr>
      <w:r>
        <w:rPr>
          <w:rFonts w:cs="Arial"/>
        </w:rPr>
        <w:t>It identifies the mission, goals, objectives, and deliverables of the implementation team.</w:t>
      </w:r>
    </w:p>
    <w:sectPr w:rsidR="001D48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6ACF6" w14:textId="77777777" w:rsidR="00EC01D4" w:rsidRDefault="00EC01D4">
      <w:pPr>
        <w:spacing w:after="0" w:line="240" w:lineRule="auto"/>
      </w:pPr>
      <w:r>
        <w:separator/>
      </w:r>
    </w:p>
  </w:endnote>
  <w:endnote w:type="continuationSeparator" w:id="0">
    <w:p w14:paraId="4112171E" w14:textId="77777777" w:rsidR="00EC01D4" w:rsidRDefault="00EC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Palatino Linotype"/>
    <w:charset w:val="01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6E655" w14:textId="77777777" w:rsidR="00925CB5" w:rsidRDefault="00925C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595898"/>
      <w:docPartObj>
        <w:docPartGallery w:val="Page Numbers (Bottom of Page)"/>
        <w:docPartUnique/>
      </w:docPartObj>
    </w:sdtPr>
    <w:sdtEndPr/>
    <w:sdtContent>
      <w:p w14:paraId="0E22A242" w14:textId="77777777" w:rsidR="001D4822" w:rsidRDefault="008C129A">
        <w:pPr>
          <w:pStyle w:val="Footer"/>
          <w:pBdr>
            <w:top w:val="single" w:sz="4" w:space="1" w:color="000000"/>
          </w:pBdr>
        </w:pPr>
        <w:r>
          <w:rPr>
            <w:rFonts w:cs="Arial"/>
          </w:rPr>
          <w:t>Unit 2 Pre/Post Test</w:t>
        </w:r>
        <w:r>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onts w:cs="Arial"/>
          </w:rPr>
          <w:fldChar w:fldCharType="begin"/>
        </w:r>
        <w:r>
          <w:rPr>
            <w:rFonts w:cs="Arial"/>
          </w:rPr>
          <w:instrText>PAGE</w:instrText>
        </w:r>
        <w:r>
          <w:rPr>
            <w:rFonts w:cs="Arial"/>
          </w:rPr>
          <w:fldChar w:fldCharType="separate"/>
        </w:r>
        <w:r w:rsidR="002F2AC0">
          <w:rPr>
            <w:rFonts w:cs="Arial"/>
            <w:noProof/>
          </w:rPr>
          <w:t>1</w:t>
        </w:r>
        <w:r>
          <w:rPr>
            <w:rFonts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A6480" w14:textId="77777777" w:rsidR="00925CB5" w:rsidRDefault="00925C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E58E6" w14:textId="77777777" w:rsidR="00EC01D4" w:rsidRDefault="00EC01D4">
      <w:pPr>
        <w:spacing w:after="0" w:line="240" w:lineRule="auto"/>
      </w:pPr>
      <w:r>
        <w:separator/>
      </w:r>
    </w:p>
  </w:footnote>
  <w:footnote w:type="continuationSeparator" w:id="0">
    <w:p w14:paraId="1FCDBBE1" w14:textId="77777777" w:rsidR="00EC01D4" w:rsidRDefault="00EC0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0744A" w14:textId="77777777" w:rsidR="00925CB5" w:rsidRDefault="00925C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1BC33" w14:textId="6405D1E9" w:rsidR="00925CB5" w:rsidRDefault="00925C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214EA" w14:textId="77777777" w:rsidR="00925CB5" w:rsidRDefault="00925C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D7FD1"/>
    <w:multiLevelType w:val="multilevel"/>
    <w:tmpl w:val="92A8ADD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6A6EF5"/>
    <w:multiLevelType w:val="multilevel"/>
    <w:tmpl w:val="166A208E"/>
    <w:lvl w:ilvl="0">
      <w:start w:val="1"/>
      <w:numFmt w:val="upperLetter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CE4459"/>
    <w:multiLevelType w:val="multilevel"/>
    <w:tmpl w:val="B0DC9396"/>
    <w:lvl w:ilvl="0">
      <w:start w:val="10"/>
      <w:numFmt w:val="decimal"/>
      <w:lvlText w:val="%1."/>
      <w:lvlJc w:val="right"/>
      <w:pPr>
        <w:ind w:left="108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F3E00"/>
    <w:multiLevelType w:val="multilevel"/>
    <w:tmpl w:val="7D80FC8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C168CB"/>
    <w:multiLevelType w:val="multilevel"/>
    <w:tmpl w:val="2160C66E"/>
    <w:lvl w:ilvl="0">
      <w:start w:val="10"/>
      <w:numFmt w:val="decimal"/>
      <w:lvlText w:val="%1."/>
      <w:lvlJc w:val="right"/>
      <w:pPr>
        <w:ind w:left="1080" w:hanging="360"/>
      </w:pPr>
      <w:rPr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56D58"/>
    <w:multiLevelType w:val="multilevel"/>
    <w:tmpl w:val="0A14225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362AA8"/>
    <w:multiLevelType w:val="multilevel"/>
    <w:tmpl w:val="54387602"/>
    <w:lvl w:ilvl="0">
      <w:start w:val="1"/>
      <w:numFmt w:val="decimal"/>
      <w:lvlText w:val="%1."/>
      <w:lvlJc w:val="right"/>
      <w:pPr>
        <w:ind w:left="720" w:hanging="360"/>
      </w:pPr>
      <w:rPr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F2306"/>
    <w:multiLevelType w:val="multilevel"/>
    <w:tmpl w:val="AB6E048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580042"/>
    <w:multiLevelType w:val="multilevel"/>
    <w:tmpl w:val="001C740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15043D"/>
    <w:multiLevelType w:val="multilevel"/>
    <w:tmpl w:val="6E8097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652676"/>
    <w:multiLevelType w:val="multilevel"/>
    <w:tmpl w:val="913E9658"/>
    <w:lvl w:ilvl="0">
      <w:start w:val="1"/>
      <w:numFmt w:val="decimal"/>
      <w:lvlText w:val="%1."/>
      <w:lvlJc w:val="righ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07F71"/>
    <w:multiLevelType w:val="multilevel"/>
    <w:tmpl w:val="E90CF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22"/>
    <w:rsid w:val="000468D7"/>
    <w:rsid w:val="001D4822"/>
    <w:rsid w:val="002F2AC0"/>
    <w:rsid w:val="002F5624"/>
    <w:rsid w:val="003202CC"/>
    <w:rsid w:val="004462BF"/>
    <w:rsid w:val="00496094"/>
    <w:rsid w:val="004A5802"/>
    <w:rsid w:val="0056575A"/>
    <w:rsid w:val="00597A7D"/>
    <w:rsid w:val="006E004E"/>
    <w:rsid w:val="00712131"/>
    <w:rsid w:val="007627CD"/>
    <w:rsid w:val="00794891"/>
    <w:rsid w:val="008C129A"/>
    <w:rsid w:val="008C4A29"/>
    <w:rsid w:val="008E6FB8"/>
    <w:rsid w:val="0090470B"/>
    <w:rsid w:val="00925CB5"/>
    <w:rsid w:val="0094547E"/>
    <w:rsid w:val="00976A05"/>
    <w:rsid w:val="009C4751"/>
    <w:rsid w:val="00A53A6C"/>
    <w:rsid w:val="00C140FC"/>
    <w:rsid w:val="00C5038D"/>
    <w:rsid w:val="00C810CF"/>
    <w:rsid w:val="00CD2C37"/>
    <w:rsid w:val="00E60717"/>
    <w:rsid w:val="00EC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E12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A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1871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E65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E653E"/>
    <w:rPr>
      <w:rFonts w:ascii="Arial" w:eastAsiaTheme="minorEastAsia" w:hAnsi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E653E"/>
    <w:rPr>
      <w:rFonts w:ascii="Arial" w:eastAsiaTheme="minorEastAsia" w:hAnsi="Arial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F7C5B"/>
    <w:rPr>
      <w:rFonts w:ascii="Arial" w:eastAsiaTheme="minorEastAsia" w:hAnsi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F7C5B"/>
    <w:rPr>
      <w:rFonts w:ascii="Arial" w:eastAsiaTheme="minorEastAsia" w:hAnsi="Arial"/>
    </w:rPr>
  </w:style>
  <w:style w:type="character" w:customStyle="1" w:styleId="ListLabel1">
    <w:name w:val="ListLabel 1"/>
    <w:qFormat/>
    <w:rPr>
      <w:i w:val="0"/>
      <w:color w:val="auto"/>
      <w:sz w:val="22"/>
      <w:szCs w:val="22"/>
    </w:rPr>
  </w:style>
  <w:style w:type="character" w:customStyle="1" w:styleId="ListLabel2">
    <w:name w:val="ListLabel 2"/>
    <w:qFormat/>
    <w:rPr>
      <w:sz w:val="22"/>
      <w:szCs w:val="22"/>
    </w:rPr>
  </w:style>
  <w:style w:type="character" w:customStyle="1" w:styleId="ListLabel3">
    <w:name w:val="ListLabel 3"/>
    <w:qFormat/>
    <w:rPr>
      <w:color w:val="auto"/>
      <w:sz w:val="22"/>
      <w:szCs w:val="22"/>
    </w:rPr>
  </w:style>
  <w:style w:type="character" w:customStyle="1" w:styleId="ListLabel4">
    <w:name w:val="ListLabel 4"/>
    <w:qFormat/>
    <w:rPr>
      <w:color w:val="auto"/>
      <w:sz w:val="22"/>
      <w:szCs w:val="22"/>
    </w:rPr>
  </w:style>
  <w:style w:type="character" w:customStyle="1" w:styleId="ListLabel5">
    <w:name w:val="ListLabel 5"/>
    <w:qFormat/>
    <w:rPr>
      <w:color w:val="auto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dobe Caslon Pro" w:eastAsia="Droid Sans Fallback" w:hAnsi="Adobe Caslon Pro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dobe Caslon Pro" w:hAnsi="Adobe Caslon Pro"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dobe Caslon Pro" w:hAnsi="Adobe Caslon Pro" w:cs="Noto Sans Devanagari"/>
    </w:rPr>
  </w:style>
  <w:style w:type="paragraph" w:styleId="ListNumber2">
    <w:name w:val="List Number 2"/>
    <w:basedOn w:val="Normal"/>
    <w:uiPriority w:val="99"/>
    <w:unhideWhenUsed/>
    <w:qFormat/>
    <w:rsid w:val="00F9349A"/>
    <w:pPr>
      <w:spacing w:before="120"/>
      <w:contextualSpacing/>
    </w:pPr>
  </w:style>
  <w:style w:type="paragraph" w:styleId="ListBullet3">
    <w:name w:val="List Bullet 3"/>
    <w:basedOn w:val="Normal"/>
    <w:uiPriority w:val="99"/>
    <w:unhideWhenUsed/>
    <w:qFormat/>
    <w:rsid w:val="00E50701"/>
    <w:pPr>
      <w:contextualSpacing/>
    </w:pPr>
  </w:style>
  <w:style w:type="paragraph" w:styleId="ListParagraph">
    <w:name w:val="List Paragraph"/>
    <w:basedOn w:val="Normal"/>
    <w:uiPriority w:val="34"/>
    <w:qFormat/>
    <w:rsid w:val="00080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18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E653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E65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uiPriority w:val="99"/>
    <w:semiHidden/>
    <w:qFormat/>
    <w:rsid w:val="008E0D35"/>
    <w:rPr>
      <w:rFonts w:ascii="Arial" w:eastAsiaTheme="minorEastAsia" w:hAnsi="Arial"/>
    </w:rPr>
  </w:style>
  <w:style w:type="paragraph" w:customStyle="1" w:styleId="Default">
    <w:name w:val="Default"/>
    <w:qFormat/>
    <w:rsid w:val="00BC4278"/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60534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7627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A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1871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E65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E653E"/>
    <w:rPr>
      <w:rFonts w:ascii="Arial" w:eastAsiaTheme="minorEastAsia" w:hAnsi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E653E"/>
    <w:rPr>
      <w:rFonts w:ascii="Arial" w:eastAsiaTheme="minorEastAsia" w:hAnsi="Arial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F7C5B"/>
    <w:rPr>
      <w:rFonts w:ascii="Arial" w:eastAsiaTheme="minorEastAsia" w:hAnsi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F7C5B"/>
    <w:rPr>
      <w:rFonts w:ascii="Arial" w:eastAsiaTheme="minorEastAsia" w:hAnsi="Arial"/>
    </w:rPr>
  </w:style>
  <w:style w:type="character" w:customStyle="1" w:styleId="ListLabel1">
    <w:name w:val="ListLabel 1"/>
    <w:qFormat/>
    <w:rPr>
      <w:i w:val="0"/>
      <w:color w:val="auto"/>
      <w:sz w:val="22"/>
      <w:szCs w:val="22"/>
    </w:rPr>
  </w:style>
  <w:style w:type="character" w:customStyle="1" w:styleId="ListLabel2">
    <w:name w:val="ListLabel 2"/>
    <w:qFormat/>
    <w:rPr>
      <w:sz w:val="22"/>
      <w:szCs w:val="22"/>
    </w:rPr>
  </w:style>
  <w:style w:type="character" w:customStyle="1" w:styleId="ListLabel3">
    <w:name w:val="ListLabel 3"/>
    <w:qFormat/>
    <w:rPr>
      <w:color w:val="auto"/>
      <w:sz w:val="22"/>
      <w:szCs w:val="22"/>
    </w:rPr>
  </w:style>
  <w:style w:type="character" w:customStyle="1" w:styleId="ListLabel4">
    <w:name w:val="ListLabel 4"/>
    <w:qFormat/>
    <w:rPr>
      <w:color w:val="auto"/>
      <w:sz w:val="22"/>
      <w:szCs w:val="22"/>
    </w:rPr>
  </w:style>
  <w:style w:type="character" w:customStyle="1" w:styleId="ListLabel5">
    <w:name w:val="ListLabel 5"/>
    <w:qFormat/>
    <w:rPr>
      <w:color w:val="auto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dobe Caslon Pro" w:eastAsia="Droid Sans Fallback" w:hAnsi="Adobe Caslon Pro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dobe Caslon Pro" w:hAnsi="Adobe Caslon Pro"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dobe Caslon Pro" w:hAnsi="Adobe Caslon Pro" w:cs="Noto Sans Devanagari"/>
    </w:rPr>
  </w:style>
  <w:style w:type="paragraph" w:styleId="ListNumber2">
    <w:name w:val="List Number 2"/>
    <w:basedOn w:val="Normal"/>
    <w:uiPriority w:val="99"/>
    <w:unhideWhenUsed/>
    <w:qFormat/>
    <w:rsid w:val="00F9349A"/>
    <w:pPr>
      <w:spacing w:before="120"/>
      <w:contextualSpacing/>
    </w:pPr>
  </w:style>
  <w:style w:type="paragraph" w:styleId="ListBullet3">
    <w:name w:val="List Bullet 3"/>
    <w:basedOn w:val="Normal"/>
    <w:uiPriority w:val="99"/>
    <w:unhideWhenUsed/>
    <w:qFormat/>
    <w:rsid w:val="00E50701"/>
    <w:pPr>
      <w:contextualSpacing/>
    </w:pPr>
  </w:style>
  <w:style w:type="paragraph" w:styleId="ListParagraph">
    <w:name w:val="List Paragraph"/>
    <w:basedOn w:val="Normal"/>
    <w:uiPriority w:val="34"/>
    <w:qFormat/>
    <w:rsid w:val="00080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18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E653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E65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uiPriority w:val="99"/>
    <w:semiHidden/>
    <w:qFormat/>
    <w:rsid w:val="008E0D35"/>
    <w:rPr>
      <w:rFonts w:ascii="Arial" w:eastAsiaTheme="minorEastAsia" w:hAnsi="Arial"/>
    </w:rPr>
  </w:style>
  <w:style w:type="paragraph" w:customStyle="1" w:styleId="Default">
    <w:name w:val="Default"/>
    <w:qFormat/>
    <w:rsid w:val="00BC4278"/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60534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762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betp@jbsinternationa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F05DB-BBAF-454E-97FC-3404F811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Fenton-Leshore</dc:creator>
  <dc:description/>
  <cp:lastModifiedBy>SYSTEM</cp:lastModifiedBy>
  <cp:revision>2</cp:revision>
  <dcterms:created xsi:type="dcterms:W3CDTF">2020-01-09T20:40:00Z</dcterms:created>
  <dcterms:modified xsi:type="dcterms:W3CDTF">2020-01-09T20:40:00Z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