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EE7" w:rsidP="00F70EE7" w:rsidRDefault="00F70EE7" w14:paraId="77166E68" w14:textId="43B33CAA">
      <w:pPr>
        <w:ind w:left="4"/>
        <w:jc w:val="center"/>
      </w:pPr>
    </w:p>
    <w:p w:rsidR="00F70EE7" w:rsidP="00F70EE7" w:rsidRDefault="00F70EE7" w14:paraId="7A964076" w14:textId="77777777">
      <w:pPr>
        <w:ind w:left="10" w:right="34" w:hanging="10"/>
        <w:jc w:val="right"/>
      </w:pPr>
      <w:r w:rsidRPr="000B7CCB">
        <w:rPr>
          <w:sz w:val="20"/>
        </w:rPr>
        <w:t>0990-0379</w:t>
      </w:r>
      <w:r>
        <w:rPr>
          <w:sz w:val="20"/>
        </w:rPr>
        <w:t xml:space="preserve"> </w:t>
      </w:r>
    </w:p>
    <w:p w:rsidR="00F70EE7" w:rsidP="00F70EE7" w:rsidRDefault="00F70EE7" w14:paraId="7133E1F4" w14:textId="71464391">
      <w:pPr>
        <w:ind w:left="10" w:right="34" w:hanging="10"/>
        <w:jc w:val="right"/>
      </w:pPr>
      <w:r>
        <w:rPr>
          <w:sz w:val="20"/>
        </w:rPr>
        <w:t>Exp. Date</w:t>
      </w:r>
      <w:r w:rsidRPr="000412D4">
        <w:rPr>
          <w:sz w:val="20"/>
        </w:rPr>
        <w:t xml:space="preserve">: </w:t>
      </w:r>
      <w:r w:rsidRPr="000412D4" w:rsidR="000412D4">
        <w:rPr>
          <w:sz w:val="20"/>
        </w:rPr>
        <w:t>08/31</w:t>
      </w:r>
      <w:r w:rsidR="00422547">
        <w:rPr>
          <w:sz w:val="20"/>
        </w:rPr>
        <w:t>/2023</w:t>
      </w:r>
      <w:bookmarkStart w:name="_GoBack" w:id="0"/>
      <w:bookmarkEnd w:id="0"/>
    </w:p>
    <w:p w:rsidR="00F70EE7" w:rsidP="00F70EE7" w:rsidRDefault="00F70EE7" w14:paraId="6E704DD7" w14:textId="77777777">
      <w:pPr>
        <w:jc w:val="right"/>
      </w:pPr>
      <w:r>
        <w:rPr>
          <w:sz w:val="20"/>
        </w:rPr>
        <w:t xml:space="preserve"> </w:t>
      </w:r>
    </w:p>
    <w:p w:rsidR="00F70EE7" w:rsidP="00F70EE7" w:rsidRDefault="00F70EE7" w14:paraId="65672937" w14:textId="77777777">
      <w:r>
        <w:rPr>
          <w:sz w:val="20"/>
        </w:rPr>
        <w:t xml:space="preserve"> </w:t>
      </w:r>
    </w:p>
    <w:p w:rsidR="00F70EE7" w:rsidP="00F70EE7" w:rsidRDefault="00F70EE7" w14:paraId="41A5036A" w14:textId="77777777">
      <w:r>
        <w:rPr>
          <w:sz w:val="20"/>
        </w:rPr>
        <w:t xml:space="preserve"> </w:t>
      </w:r>
    </w:p>
    <w:p w:rsidR="00F70EE7" w:rsidP="00F70EE7" w:rsidRDefault="00F70EE7" w14:paraId="7280CA94" w14:textId="77777777">
      <w:r>
        <w:rPr>
          <w:sz w:val="20"/>
        </w:rPr>
        <w:t xml:space="preserve"> </w:t>
      </w:r>
    </w:p>
    <w:p w:rsidR="00F70EE7" w:rsidP="00F70EE7" w:rsidRDefault="00F70EE7" w14:paraId="51E87E22" w14:textId="77777777">
      <w:r>
        <w:rPr>
          <w:sz w:val="20"/>
        </w:rPr>
        <w:t xml:space="preserve"> </w:t>
      </w:r>
    </w:p>
    <w:p w:rsidR="00F70EE7" w:rsidP="00F70EE7" w:rsidRDefault="00F70EE7" w14:paraId="5F3BCD9E" w14:textId="77777777">
      <w:r>
        <w:rPr>
          <w:sz w:val="20"/>
        </w:rPr>
        <w:t xml:space="preserve"> </w:t>
      </w:r>
    </w:p>
    <w:p w:rsidR="00F70EE7" w:rsidP="00F70EE7" w:rsidRDefault="00F70EE7" w14:paraId="144C1C7D" w14:textId="77777777">
      <w:r>
        <w:rPr>
          <w:sz w:val="20"/>
        </w:rPr>
        <w:t xml:space="preserve"> </w:t>
      </w:r>
    </w:p>
    <w:p w:rsidR="00F70EE7" w:rsidP="00F70EE7" w:rsidRDefault="00F70EE7" w14:paraId="46EDA513" w14:textId="77777777">
      <w:pPr>
        <w:pStyle w:val="Heading1"/>
        <w:ind w:right="46"/>
        <w:jc w:val="center"/>
      </w:pPr>
      <w:r>
        <w:t>Office of Population Affairs (OPA)</w:t>
      </w:r>
    </w:p>
    <w:p w:rsidR="00F70EE7" w:rsidP="00F70EE7" w:rsidRDefault="00F70EE7" w14:paraId="25E2B68D" w14:textId="77777777">
      <w:pPr>
        <w:pStyle w:val="Heading1"/>
        <w:ind w:right="46"/>
        <w:jc w:val="center"/>
      </w:pPr>
      <w:r>
        <w:t>Title X Family Planning Annual Report (FPAR) 2.0 Grantee Readiness Survey</w:t>
      </w:r>
    </w:p>
    <w:p w:rsidR="00F70EE7" w:rsidP="00F70EE7" w:rsidRDefault="00F70EE7" w14:paraId="0582013D" w14:textId="77777777">
      <w:pPr>
        <w:ind w:left="55"/>
        <w:jc w:val="center"/>
      </w:pPr>
      <w:r>
        <w:rPr>
          <w:b/>
        </w:rPr>
        <w:t xml:space="preserve">  </w:t>
      </w:r>
    </w:p>
    <w:p w:rsidR="00F70EE7" w:rsidP="00F70EE7" w:rsidRDefault="00F70EE7" w14:paraId="6776359C" w14:textId="77777777">
      <w:r>
        <w:rPr>
          <w:sz w:val="20"/>
        </w:rPr>
        <w:t xml:space="preserve"> </w:t>
      </w:r>
    </w:p>
    <w:p w:rsidR="00F70EE7" w:rsidP="00F70EE7" w:rsidRDefault="00F70EE7" w14:paraId="3CF38135" w14:textId="77777777">
      <w:r>
        <w:rPr>
          <w:sz w:val="20"/>
        </w:rPr>
        <w:t xml:space="preserve"> </w:t>
      </w:r>
    </w:p>
    <w:p w:rsidR="00F70EE7" w:rsidP="00F70EE7" w:rsidRDefault="00F70EE7" w14:paraId="64B0986E" w14:textId="77777777">
      <w:r>
        <w:rPr>
          <w:sz w:val="20"/>
        </w:rPr>
        <w:t xml:space="preserve">  </w:t>
      </w:r>
    </w:p>
    <w:p w:rsidR="00F70EE7" w:rsidP="00F70EE7" w:rsidRDefault="00F70EE7" w14:paraId="65D4AD6B" w14:textId="77777777">
      <w:r>
        <w:rPr>
          <w:sz w:val="20"/>
        </w:rPr>
        <w:t xml:space="preserve"> </w:t>
      </w:r>
    </w:p>
    <w:p w:rsidR="00F70EE7" w:rsidP="00F70EE7" w:rsidRDefault="00F70EE7" w14:paraId="2B0DCC92" w14:textId="77777777">
      <w:r>
        <w:rPr>
          <w:sz w:val="20"/>
        </w:rPr>
        <w:t xml:space="preserve"> </w:t>
      </w:r>
    </w:p>
    <w:p w:rsidR="00F70EE7" w:rsidP="00F70EE7" w:rsidRDefault="00F70EE7" w14:paraId="4B6DC9B1" w14:textId="77777777">
      <w:r>
        <w:rPr>
          <w:sz w:val="20"/>
        </w:rPr>
        <w:t xml:space="preserve"> </w:t>
      </w:r>
    </w:p>
    <w:p w:rsidR="00F70EE7" w:rsidP="00F70EE7" w:rsidRDefault="00F70EE7" w14:paraId="4DDF5E2C" w14:textId="77777777">
      <w:r>
        <w:rPr>
          <w:sz w:val="20"/>
        </w:rPr>
        <w:t xml:space="preserve"> </w:t>
      </w:r>
    </w:p>
    <w:p w:rsidR="00F70EE7" w:rsidP="00F70EE7" w:rsidRDefault="00F70EE7" w14:paraId="0D2C93C8" w14:textId="77777777">
      <w:r>
        <w:rPr>
          <w:sz w:val="20"/>
        </w:rPr>
        <w:t xml:space="preserve"> </w:t>
      </w:r>
    </w:p>
    <w:p w:rsidR="00F70EE7" w:rsidP="00F70EE7" w:rsidRDefault="00F70EE7" w14:paraId="022E1250" w14:textId="77777777">
      <w:pPr>
        <w:rPr>
          <w:sz w:val="20"/>
        </w:rPr>
      </w:pPr>
      <w:r>
        <w:rPr>
          <w:sz w:val="20"/>
        </w:rPr>
        <w:t xml:space="preserve"> </w:t>
      </w:r>
    </w:p>
    <w:p w:rsidR="00F70EE7" w:rsidP="00F70EE7" w:rsidRDefault="00F70EE7" w14:paraId="3C813272" w14:textId="77777777">
      <w:pPr>
        <w:rPr>
          <w:sz w:val="20"/>
        </w:rPr>
      </w:pPr>
    </w:p>
    <w:p w:rsidR="00F70EE7" w:rsidP="00F70EE7" w:rsidRDefault="00F70EE7" w14:paraId="43791FC6" w14:textId="77777777">
      <w:pPr>
        <w:rPr>
          <w:sz w:val="20"/>
        </w:rPr>
      </w:pPr>
    </w:p>
    <w:p w:rsidR="00F70EE7" w:rsidP="00F70EE7" w:rsidRDefault="00F70EE7" w14:paraId="18C4D00A" w14:textId="77777777">
      <w:pPr>
        <w:rPr>
          <w:sz w:val="20"/>
        </w:rPr>
      </w:pPr>
    </w:p>
    <w:p w:rsidR="00F70EE7" w:rsidP="00F70EE7" w:rsidRDefault="00F70EE7" w14:paraId="516DD2B1" w14:textId="77777777">
      <w:pPr>
        <w:rPr>
          <w:sz w:val="20"/>
        </w:rPr>
      </w:pPr>
    </w:p>
    <w:p w:rsidR="00F70EE7" w:rsidP="00F70EE7" w:rsidRDefault="00F70EE7" w14:paraId="7D38BFF1" w14:textId="77777777">
      <w:pPr>
        <w:rPr>
          <w:sz w:val="20"/>
        </w:rPr>
      </w:pPr>
    </w:p>
    <w:p w:rsidR="00F70EE7" w:rsidP="00F70EE7" w:rsidRDefault="00F70EE7" w14:paraId="0528731F" w14:textId="77777777">
      <w:pPr>
        <w:rPr>
          <w:sz w:val="20"/>
        </w:rPr>
      </w:pPr>
    </w:p>
    <w:p w:rsidR="00F70EE7" w:rsidP="00F70EE7" w:rsidRDefault="00F70EE7" w14:paraId="7BD51565" w14:textId="77777777">
      <w:pPr>
        <w:rPr>
          <w:sz w:val="20"/>
        </w:rPr>
      </w:pPr>
    </w:p>
    <w:p w:rsidR="00F70EE7" w:rsidP="00F70EE7" w:rsidRDefault="00F70EE7" w14:paraId="38A2B92E" w14:textId="77777777">
      <w:pPr>
        <w:rPr>
          <w:sz w:val="20"/>
        </w:rPr>
      </w:pPr>
    </w:p>
    <w:p w:rsidR="00F70EE7" w:rsidP="00F70EE7" w:rsidRDefault="00F70EE7" w14:paraId="55A6EC5B" w14:textId="77777777"/>
    <w:p w:rsidR="00F70EE7" w:rsidP="00F70EE7" w:rsidRDefault="00F70EE7" w14:paraId="7FC6464E" w14:textId="77777777">
      <w:r>
        <w:rPr>
          <w:sz w:val="20"/>
        </w:rPr>
        <w:t xml:space="preserve"> </w:t>
      </w:r>
    </w:p>
    <w:p w:rsidR="00F70EE7" w:rsidP="00F70EE7" w:rsidRDefault="00F70EE7" w14:paraId="74842A13" w14:textId="77777777">
      <w:r>
        <w:rPr>
          <w:sz w:val="20"/>
        </w:rPr>
        <w:t xml:space="preserve"> </w:t>
      </w:r>
    </w:p>
    <w:p w:rsidR="00F70EE7" w:rsidP="00F70EE7" w:rsidRDefault="00F70EE7" w14:paraId="0D4F11F8" w14:textId="77777777">
      <w:r>
        <w:rPr>
          <w:sz w:val="20"/>
        </w:rPr>
        <w:t xml:space="preserve">  </w:t>
      </w:r>
    </w:p>
    <w:p w:rsidR="00F70EE7" w:rsidP="00F70EE7" w:rsidRDefault="00F70EE7" w14:paraId="2D70FC56" w14:textId="77777777">
      <w:r>
        <w:rPr>
          <w:sz w:val="20"/>
        </w:rPr>
        <w:t xml:space="preserve"> </w:t>
      </w:r>
    </w:p>
    <w:p w:rsidR="00F70EE7" w:rsidP="00F70EE7" w:rsidRDefault="00F70EE7" w14:paraId="628D2D48" w14:textId="77777777">
      <w:r>
        <w:rPr>
          <w:sz w:val="20"/>
        </w:rPr>
        <w:t xml:space="preserve"> </w:t>
      </w:r>
    </w:p>
    <w:p w:rsidR="00F70EE7" w:rsidP="00F70EE7" w:rsidRDefault="00F70EE7" w14:paraId="5D0F0C47" w14:textId="77777777">
      <w:pPr>
        <w:spacing w:after="261"/>
      </w:pPr>
      <w:r>
        <w:rPr>
          <w:sz w:val="20"/>
        </w:rPr>
        <w:t xml:space="preserve"> </w:t>
      </w:r>
    </w:p>
    <w:p w:rsidR="00F70EE7" w:rsidP="00F70EE7" w:rsidRDefault="00F70EE7" w14:paraId="2556F9EE" w14:textId="6DCFEA04">
      <w:pPr>
        <w:spacing w:after="310" w:line="241" w:lineRule="auto"/>
        <w:ind w:right="42"/>
      </w:pPr>
      <w:r>
        <w:rPr>
          <w:sz w:val="20"/>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sidR="000412D4">
        <w:rPr>
          <w:sz w:val="20"/>
        </w:rPr>
        <w:t>23 minutes per respondent</w:t>
      </w:r>
      <w:r>
        <w:rPr>
          <w:sz w:val="20"/>
        </w:rPr>
        <w:t xml:space="preserve">, including the time to review instructions, search existing data resources, </w:t>
      </w:r>
      <w:proofErr w:type="gramStart"/>
      <w:r>
        <w:rPr>
          <w:sz w:val="20"/>
        </w:rPr>
        <w:t>gather</w:t>
      </w:r>
      <w:proofErr w:type="gramEnd"/>
      <w:r>
        <w:rPr>
          <w:sz w:val="20"/>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sz w:val="20"/>
        </w:rPr>
        <w:t>Attention</w:t>
      </w:r>
      <w:proofErr w:type="gramEnd"/>
      <w:r>
        <w:rPr>
          <w:sz w:val="20"/>
        </w:rPr>
        <w:t xml:space="preserve">: PRA Reports Clearance Officer. </w:t>
      </w:r>
    </w:p>
    <w:p w:rsidR="00F70EE7" w:rsidP="00F70EE7" w:rsidRDefault="00F70EE7" w14:paraId="14BED5C9" w14:textId="77777777">
      <w:pPr>
        <w:jc w:val="center"/>
        <w:rPr>
          <w:b/>
          <w:sz w:val="28"/>
          <w:szCs w:val="28"/>
        </w:rPr>
      </w:pPr>
    </w:p>
    <w:p w:rsidR="00F70EE7" w:rsidP="00F70EE7" w:rsidRDefault="00F70EE7" w14:paraId="781C4DF1" w14:textId="77777777">
      <w:pPr>
        <w:rPr>
          <w:b/>
          <w:sz w:val="28"/>
          <w:szCs w:val="28"/>
        </w:rPr>
      </w:pPr>
      <w:r>
        <w:rPr>
          <w:b/>
          <w:sz w:val="28"/>
          <w:szCs w:val="28"/>
        </w:rPr>
        <w:br w:type="page"/>
      </w:r>
    </w:p>
    <w:p w:rsidR="00F70EE7" w:rsidP="00F70EE7" w:rsidRDefault="00F70EE7" w14:paraId="70E71327" w14:textId="77777777">
      <w:pPr>
        <w:jc w:val="center"/>
        <w:rPr>
          <w:b/>
          <w:sz w:val="28"/>
          <w:szCs w:val="28"/>
        </w:rPr>
      </w:pPr>
      <w:r>
        <w:rPr>
          <w:b/>
          <w:sz w:val="28"/>
          <w:szCs w:val="28"/>
        </w:rPr>
        <w:lastRenderedPageBreak/>
        <w:t>Office of Population Affairs (OPA</w:t>
      </w:r>
      <w:proofErr w:type="gramStart"/>
      <w:r>
        <w:rPr>
          <w:b/>
          <w:sz w:val="28"/>
          <w:szCs w:val="28"/>
        </w:rPr>
        <w:t>)</w:t>
      </w:r>
      <w:proofErr w:type="gramEnd"/>
      <w:r>
        <w:rPr>
          <w:b/>
          <w:sz w:val="28"/>
          <w:szCs w:val="28"/>
        </w:rPr>
        <w:br/>
        <w:t xml:space="preserve">Title X Family Planning Annual Report (FPAR) 2.0 </w:t>
      </w:r>
    </w:p>
    <w:p w:rsidR="00F70EE7" w:rsidP="00F70EE7" w:rsidRDefault="00F70EE7" w14:paraId="6BD6C211" w14:textId="77777777">
      <w:pPr>
        <w:jc w:val="center"/>
        <w:rPr>
          <w:b/>
          <w:sz w:val="28"/>
          <w:szCs w:val="28"/>
        </w:rPr>
      </w:pPr>
      <w:r>
        <w:rPr>
          <w:b/>
          <w:sz w:val="28"/>
          <w:szCs w:val="28"/>
        </w:rPr>
        <w:t>Grantee Readiness Survey</w:t>
      </w:r>
    </w:p>
    <w:p w:rsidR="00F70EE7" w:rsidP="00F70EE7" w:rsidRDefault="00F70EE7" w14:paraId="28DFEC9B" w14:textId="77777777">
      <w:pPr>
        <w:rPr>
          <w:b/>
        </w:rPr>
      </w:pPr>
    </w:p>
    <w:p w:rsidR="00CE4078" w:rsidP="00CE4078" w:rsidRDefault="00CE4078" w14:paraId="0A138EEB" w14:textId="77777777">
      <w:pPr>
        <w:rPr>
          <w:b/>
        </w:rPr>
      </w:pPr>
      <w:r w:rsidRPr="00F16B4A">
        <w:rPr>
          <w:b/>
        </w:rPr>
        <w:t>Introduct</w:t>
      </w:r>
      <w:r>
        <w:rPr>
          <w:b/>
        </w:rPr>
        <w:t>ory Email Text/Survey Preamble and Instructions:</w:t>
      </w:r>
      <w:r w:rsidRPr="00F16B4A">
        <w:rPr>
          <w:b/>
        </w:rPr>
        <w:t xml:space="preserve"> </w:t>
      </w:r>
    </w:p>
    <w:p w:rsidR="00CE4078" w:rsidP="00CE4078" w:rsidRDefault="00CE4078" w14:paraId="2B5E93E1" w14:textId="77777777">
      <w:r>
        <w:t>Dear Title X Grantees:</w:t>
      </w:r>
    </w:p>
    <w:p w:rsidRPr="00521291" w:rsidR="00CE4078" w:rsidP="00CE4078" w:rsidRDefault="00CE4078" w14:paraId="665BF5A7" w14:textId="77777777">
      <w:r w:rsidRPr="00F16B4A">
        <w:t>The Office of Population Affairs (OPA) has been developing a standards-based reporting system to collect data at the individual patient level in a standardized format from all Title X-funded service sites. This new data reporting system, Family Planning Annual Report (FPAR) 2.0, will allow OPA to measure key performance metrics related to women’s health, family planning, and related preventive service provisions which have not previously been possible. These benefits will be realized through a transition from aggregate</w:t>
      </w:r>
      <w:r>
        <w:t>-</w:t>
      </w:r>
      <w:r w:rsidRPr="00F16B4A">
        <w:t xml:space="preserve">level data collection and reporting (FPAR) to encounter-level data collection and reporting (FPAR 2.0). </w:t>
      </w:r>
      <w:r>
        <w:t xml:space="preserve">FPAR 2.0 will greatly improve the quality of data available; relieve the administrative burden on Title X sites and grantees; and increase the usability of data for improved monitoring, support, and quality improvement by grantees and </w:t>
      </w:r>
      <w:proofErr w:type="spellStart"/>
      <w:r>
        <w:t>subrecipients</w:t>
      </w:r>
      <w:proofErr w:type="spellEnd"/>
      <w:r>
        <w:t>. Grantees will be expected</w:t>
      </w:r>
      <w:r w:rsidRPr="00F16B4A">
        <w:t xml:space="preserve"> to collect </w:t>
      </w:r>
      <w:r>
        <w:t>encounter-level</w:t>
      </w:r>
      <w:r w:rsidRPr="00F16B4A">
        <w:t xml:space="preserve"> data from their </w:t>
      </w:r>
      <w:proofErr w:type="spellStart"/>
      <w:r w:rsidRPr="00F16B4A">
        <w:t>subrecipients</w:t>
      </w:r>
      <w:proofErr w:type="spellEnd"/>
      <w:r w:rsidRPr="00F16B4A">
        <w:t xml:space="preserve"> </w:t>
      </w:r>
      <w:r>
        <w:t xml:space="preserve">and service sites, and </w:t>
      </w:r>
      <w:r w:rsidRPr="00F16B4A">
        <w:t xml:space="preserve">to store, manage, and report that data </w:t>
      </w:r>
      <w:r>
        <w:t>to</w:t>
      </w:r>
      <w:r w:rsidRPr="00F16B4A">
        <w:t xml:space="preserve"> OPA. </w:t>
      </w:r>
    </w:p>
    <w:p w:rsidRPr="00F16B4A" w:rsidR="00CE4078" w:rsidP="00CE4078" w:rsidRDefault="00BF267D" w14:paraId="70EBFC7A" w14:textId="34275DBA">
      <w:pPr>
        <w:pBdr>
          <w:top w:val="nil"/>
          <w:left w:val="nil"/>
          <w:bottom w:val="nil"/>
          <w:right w:val="nil"/>
          <w:between w:val="nil"/>
        </w:pBdr>
      </w:pPr>
      <w:r>
        <w:t xml:space="preserve">A link to the draft of </w:t>
      </w:r>
      <w:r w:rsidR="00CE4078">
        <w:t>the FPAR 2.0 data elements and response options</w:t>
      </w:r>
      <w:r>
        <w:t xml:space="preserve"> is included </w:t>
      </w:r>
      <w:hyperlink w:history="1" r:id="rId8">
        <w:r w:rsidRPr="00BF267D">
          <w:rPr>
            <w:rStyle w:val="Hyperlink"/>
          </w:rPr>
          <w:t>here</w:t>
        </w:r>
      </w:hyperlink>
      <w:r>
        <w:t xml:space="preserve"> and in the survey</w:t>
      </w:r>
      <w:r w:rsidR="00CE4078">
        <w:t>.</w:t>
      </w:r>
    </w:p>
    <w:p w:rsidR="00CE4078" w:rsidP="00CE4078" w:rsidRDefault="00CE4078" w14:paraId="1424FFCD" w14:textId="77777777">
      <w:pPr>
        <w:pBdr>
          <w:top w:val="nil"/>
          <w:left w:val="nil"/>
          <w:bottom w:val="nil"/>
          <w:right w:val="nil"/>
          <w:between w:val="nil"/>
        </w:pBdr>
        <w:rPr>
          <w:b/>
          <w:u w:val="single"/>
        </w:rPr>
      </w:pPr>
    </w:p>
    <w:p w:rsidRPr="00AE6477" w:rsidR="00CE4078" w:rsidP="00CE4078" w:rsidRDefault="00CE4078" w14:paraId="2841DB58" w14:textId="2E2D1FAD">
      <w:pPr>
        <w:pBdr>
          <w:top w:val="nil"/>
          <w:left w:val="nil"/>
          <w:bottom w:val="nil"/>
          <w:right w:val="nil"/>
          <w:between w:val="nil"/>
        </w:pBdr>
        <w:rPr>
          <w:b/>
          <w:u w:val="single"/>
        </w:rPr>
      </w:pPr>
      <w:r w:rsidRPr="00AE6477">
        <w:rPr>
          <w:b/>
          <w:u w:val="single"/>
        </w:rPr>
        <w:t xml:space="preserve">FPAR 2.0 Grantee </w:t>
      </w:r>
      <w:r>
        <w:rPr>
          <w:b/>
          <w:u w:val="single"/>
        </w:rPr>
        <w:t>Readiness Survey Instructions</w:t>
      </w:r>
    </w:p>
    <w:p w:rsidRPr="00AE6477" w:rsidR="00CE4078" w:rsidP="00CE4078" w:rsidRDefault="00CE4078" w14:paraId="01887EBD" w14:textId="77777777">
      <w:pPr>
        <w:pBdr>
          <w:top w:val="nil"/>
          <w:left w:val="nil"/>
          <w:bottom w:val="nil"/>
          <w:right w:val="nil"/>
          <w:between w:val="nil"/>
        </w:pBdr>
      </w:pPr>
      <w:r w:rsidRPr="00AE6477">
        <w:rPr>
          <w:u w:val="single"/>
        </w:rPr>
        <w:t>Purpose</w:t>
      </w:r>
      <w:r>
        <w:rPr>
          <w:u w:val="single"/>
        </w:rPr>
        <w:t xml:space="preserve"> of the Survey</w:t>
      </w:r>
      <w:r>
        <w:t xml:space="preserve">:  </w:t>
      </w:r>
      <w:r w:rsidRPr="0072654C">
        <w:t xml:space="preserve">The </w:t>
      </w:r>
      <w:proofErr w:type="spellStart"/>
      <w:r w:rsidRPr="0072654C">
        <w:t>MayaTech</w:t>
      </w:r>
      <w:proofErr w:type="spellEnd"/>
      <w:r w:rsidRPr="0072654C">
        <w:t xml:space="preserve"> Corporation</w:t>
      </w:r>
      <w:r w:rsidRPr="00F16B4A">
        <w:t xml:space="preserve"> has been </w:t>
      </w:r>
      <w:r>
        <w:t>contracted</w:t>
      </w:r>
      <w:r w:rsidRPr="00F16B4A">
        <w:t xml:space="preserve"> by OPA to conduct a survey of the capacity of grantees and their sub-recipients</w:t>
      </w:r>
      <w:r>
        <w:t xml:space="preserve"> in preparation for FPAR 2.0</w:t>
      </w:r>
      <w:r w:rsidRPr="00F16B4A">
        <w:t>. The</w:t>
      </w:r>
      <w:r>
        <w:t xml:space="preserve"> results will be used to:</w:t>
      </w:r>
    </w:p>
    <w:p w:rsidRPr="00F16B4A" w:rsidR="00CE4078" w:rsidP="00CE4078" w:rsidRDefault="00CE4078" w14:paraId="6C72BBE0" w14:textId="77777777">
      <w:pPr>
        <w:numPr>
          <w:ilvl w:val="0"/>
          <w:numId w:val="1"/>
        </w:numPr>
        <w:pBdr>
          <w:top w:val="nil"/>
          <w:left w:val="nil"/>
          <w:bottom w:val="nil"/>
          <w:right w:val="nil"/>
          <w:between w:val="nil"/>
        </w:pBdr>
        <w:spacing w:line="276" w:lineRule="auto"/>
        <w:rPr>
          <w:color w:val="000000"/>
        </w:rPr>
      </w:pPr>
      <w:proofErr w:type="gramStart"/>
      <w:r w:rsidRPr="00F16B4A">
        <w:rPr>
          <w:color w:val="000000"/>
        </w:rPr>
        <w:t>assess</w:t>
      </w:r>
      <w:proofErr w:type="gramEnd"/>
      <w:r w:rsidRPr="00F16B4A">
        <w:rPr>
          <w:color w:val="000000"/>
        </w:rPr>
        <w:t xml:space="preserve"> the extent to which grantees have the capacity to</w:t>
      </w:r>
      <w:r>
        <w:rPr>
          <w:color w:val="000000"/>
        </w:rPr>
        <w:t xml:space="preserve"> modify,</w:t>
      </w:r>
      <w:r w:rsidRPr="00F16B4A">
        <w:rPr>
          <w:color w:val="000000"/>
        </w:rPr>
        <w:t xml:space="preserve"> develop</w:t>
      </w:r>
      <w:r>
        <w:rPr>
          <w:color w:val="000000"/>
        </w:rPr>
        <w:t>,</w:t>
      </w:r>
      <w:r w:rsidRPr="00F16B4A">
        <w:rPr>
          <w:color w:val="000000"/>
        </w:rPr>
        <w:t xml:space="preserve"> or outsource the development of an encounter-level data collection and reporting system.</w:t>
      </w:r>
    </w:p>
    <w:p w:rsidRPr="00F16B4A" w:rsidR="00CE4078" w:rsidP="00CE4078" w:rsidRDefault="00CE4078" w14:paraId="089E6875" w14:textId="77777777">
      <w:pPr>
        <w:numPr>
          <w:ilvl w:val="0"/>
          <w:numId w:val="1"/>
        </w:numPr>
        <w:pBdr>
          <w:top w:val="nil"/>
          <w:left w:val="nil"/>
          <w:bottom w:val="nil"/>
          <w:right w:val="nil"/>
          <w:between w:val="nil"/>
        </w:pBdr>
        <w:spacing w:line="276" w:lineRule="auto"/>
        <w:rPr>
          <w:color w:val="000000"/>
        </w:rPr>
      </w:pPr>
      <w:proofErr w:type="gramStart"/>
      <w:r w:rsidRPr="00F16B4A">
        <w:rPr>
          <w:color w:val="000000"/>
        </w:rPr>
        <w:t>assess</w:t>
      </w:r>
      <w:proofErr w:type="gramEnd"/>
      <w:r w:rsidRPr="00F16B4A">
        <w:rPr>
          <w:color w:val="000000"/>
        </w:rPr>
        <w:t xml:space="preserve"> the extent to which sub-recipients have the capacity to collect encounter-level data and report that data to a grantee</w:t>
      </w:r>
      <w:r>
        <w:rPr>
          <w:color w:val="000000"/>
        </w:rPr>
        <w:t>-</w:t>
      </w:r>
      <w:r w:rsidRPr="00F16B4A">
        <w:rPr>
          <w:color w:val="000000"/>
        </w:rPr>
        <w:t>managed system.</w:t>
      </w:r>
    </w:p>
    <w:p w:rsidRPr="00FE34FE" w:rsidR="00CE4078" w:rsidP="00CE4078" w:rsidRDefault="00CE4078" w14:paraId="4019F4B2" w14:textId="77777777">
      <w:pPr>
        <w:numPr>
          <w:ilvl w:val="0"/>
          <w:numId w:val="1"/>
        </w:numPr>
        <w:pBdr>
          <w:top w:val="nil"/>
          <w:left w:val="nil"/>
          <w:bottom w:val="nil"/>
          <w:right w:val="nil"/>
          <w:between w:val="nil"/>
        </w:pBdr>
      </w:pPr>
      <w:proofErr w:type="gramStart"/>
      <w:r w:rsidRPr="00F16B4A">
        <w:rPr>
          <w:color w:val="000000"/>
        </w:rPr>
        <w:t>assess</w:t>
      </w:r>
      <w:proofErr w:type="gramEnd"/>
      <w:r w:rsidRPr="00F16B4A">
        <w:rPr>
          <w:color w:val="000000"/>
        </w:rPr>
        <w:t xml:space="preserve"> the scope and timing of a transition from FPAR to FPAR 2.0 for participating grantees and sub-recipients.</w:t>
      </w:r>
    </w:p>
    <w:p w:rsidR="00CE4078" w:rsidP="00CE4078" w:rsidRDefault="00CE4078" w14:paraId="3ECD203D" w14:textId="77777777">
      <w:pPr>
        <w:pBdr>
          <w:top w:val="nil"/>
          <w:left w:val="nil"/>
          <w:bottom w:val="nil"/>
          <w:right w:val="nil"/>
          <w:between w:val="nil"/>
        </w:pBdr>
        <w:ind w:left="360"/>
      </w:pPr>
    </w:p>
    <w:p w:rsidRPr="0072654C" w:rsidR="00CE4078" w:rsidP="00CE4078" w:rsidRDefault="00CE4078" w14:paraId="5E5A9A40" w14:textId="77777777">
      <w:pPr>
        <w:pBdr>
          <w:top w:val="nil"/>
          <w:left w:val="nil"/>
          <w:bottom w:val="nil"/>
          <w:right w:val="nil"/>
          <w:between w:val="nil"/>
        </w:pBdr>
      </w:pPr>
      <w:r w:rsidRPr="0072654C">
        <w:t xml:space="preserve">Additionally, grantee specific data and results from the survey will be shared back with each grantee. The information can be used by grantees to help in their FPAR 2.0 preparations. </w:t>
      </w:r>
    </w:p>
    <w:p w:rsidRPr="0072654C" w:rsidR="00CE4078" w:rsidP="00CE4078" w:rsidRDefault="00CE4078" w14:paraId="54DC7E23" w14:textId="77777777">
      <w:pPr>
        <w:pBdr>
          <w:top w:val="nil"/>
          <w:left w:val="nil"/>
          <w:bottom w:val="nil"/>
          <w:right w:val="nil"/>
          <w:between w:val="nil"/>
        </w:pBdr>
        <w:ind w:left="360"/>
      </w:pPr>
    </w:p>
    <w:p w:rsidR="00CE4078" w:rsidP="00CE4078" w:rsidRDefault="00CE4078" w14:paraId="29DFEC58" w14:textId="77777777">
      <w:pPr>
        <w:pBdr>
          <w:top w:val="nil"/>
          <w:left w:val="nil"/>
          <w:bottom w:val="nil"/>
          <w:right w:val="nil"/>
          <w:between w:val="nil"/>
        </w:pBdr>
        <w:rPr>
          <w:color w:val="000000"/>
        </w:rPr>
      </w:pPr>
      <w:r w:rsidRPr="00AE6477">
        <w:rPr>
          <w:color w:val="000000"/>
          <w:u w:val="single"/>
        </w:rPr>
        <w:t>Who Should Complete the Survey</w:t>
      </w:r>
      <w:r>
        <w:rPr>
          <w:color w:val="000000"/>
        </w:rPr>
        <w:t xml:space="preserve">: </w:t>
      </w:r>
      <w:r w:rsidRPr="00F16B4A">
        <w:rPr>
          <w:color w:val="000000"/>
        </w:rPr>
        <w:t xml:space="preserve">This survey contains questions for both grantees and </w:t>
      </w:r>
      <w:proofErr w:type="spellStart"/>
      <w:r w:rsidRPr="00927725">
        <w:rPr>
          <w:color w:val="000000"/>
        </w:rPr>
        <w:t>subrecipient</w:t>
      </w:r>
      <w:proofErr w:type="spellEnd"/>
      <w:r w:rsidRPr="00F16B4A">
        <w:rPr>
          <w:color w:val="000000"/>
        </w:rPr>
        <w:t xml:space="preserve"> agencies. </w:t>
      </w:r>
    </w:p>
    <w:p w:rsidR="00CE4078" w:rsidP="00CE4078" w:rsidRDefault="00CE4078" w14:paraId="4D117E7E" w14:textId="77777777">
      <w:pPr>
        <w:pBdr>
          <w:top w:val="nil"/>
          <w:left w:val="nil"/>
          <w:bottom w:val="nil"/>
          <w:right w:val="nil"/>
          <w:between w:val="nil"/>
        </w:pBdr>
        <w:rPr>
          <w:color w:val="000000"/>
        </w:rPr>
      </w:pPr>
    </w:p>
    <w:p w:rsidR="00CE4078" w:rsidP="00CE4078" w:rsidRDefault="00CE4078" w14:paraId="0E7AA777" w14:textId="6A7607AE">
      <w:pPr>
        <w:pBdr>
          <w:top w:val="nil"/>
          <w:left w:val="nil"/>
          <w:bottom w:val="nil"/>
          <w:right w:val="nil"/>
          <w:between w:val="nil"/>
        </w:pBdr>
        <w:rPr>
          <w:color w:val="000000"/>
        </w:rPr>
      </w:pPr>
      <w:r>
        <w:rPr>
          <w:color w:val="000000"/>
        </w:rPr>
        <w:t xml:space="preserve">For Grantees: </w:t>
      </w:r>
    </w:p>
    <w:p w:rsidR="00CE4078" w:rsidP="00CE4078" w:rsidRDefault="00CE4078" w14:paraId="12773C40" w14:textId="77777777">
      <w:pPr>
        <w:pBdr>
          <w:top w:val="nil"/>
          <w:left w:val="nil"/>
          <w:bottom w:val="nil"/>
          <w:right w:val="nil"/>
          <w:between w:val="nil"/>
        </w:pBdr>
        <w:rPr>
          <w:color w:val="000000"/>
        </w:rPr>
      </w:pPr>
      <w:r w:rsidRPr="00F16B4A">
        <w:rPr>
          <w:color w:val="000000"/>
        </w:rPr>
        <w:t xml:space="preserve">The </w:t>
      </w:r>
      <w:r>
        <w:rPr>
          <w:color w:val="000000"/>
        </w:rPr>
        <w:t xml:space="preserve">grantee-specific questions aim to provide OPA with information about grantee readiness to transition to FPAR 2.0. </w:t>
      </w:r>
      <w:r>
        <w:t>These</w:t>
      </w:r>
      <w:r w:rsidRPr="00F16B4A">
        <w:rPr>
          <w:color w:val="000000"/>
        </w:rPr>
        <w:t xml:space="preserve"> questions </w:t>
      </w:r>
      <w:r>
        <w:rPr>
          <w:color w:val="000000"/>
        </w:rPr>
        <w:t xml:space="preserve">should be completed by someone within the grant project who has knowledge of the </w:t>
      </w:r>
      <w:r w:rsidRPr="00F16B4A">
        <w:rPr>
          <w:color w:val="000000"/>
        </w:rPr>
        <w:t xml:space="preserve">grantee network’s readiness to either carry out or oversee the collection, storage, and submission of FPAR 2.0 </w:t>
      </w:r>
      <w:r w:rsidRPr="00F16B4A">
        <w:t>encounter</w:t>
      </w:r>
      <w:r w:rsidRPr="00F16B4A">
        <w:rPr>
          <w:color w:val="000000"/>
        </w:rPr>
        <w:t xml:space="preserve"> data</w:t>
      </w:r>
      <w:r>
        <w:rPr>
          <w:color w:val="000000"/>
        </w:rPr>
        <w:t xml:space="preserve">.  </w:t>
      </w:r>
    </w:p>
    <w:p w:rsidRPr="003B3DDE" w:rsidR="00CE4078" w:rsidP="00CE4078" w:rsidRDefault="00CE4078" w14:paraId="034F29B0" w14:textId="77777777">
      <w:pPr>
        <w:numPr>
          <w:ilvl w:val="0"/>
          <w:numId w:val="7"/>
        </w:numPr>
        <w:pBdr>
          <w:top w:val="nil"/>
          <w:left w:val="nil"/>
          <w:bottom w:val="nil"/>
          <w:right w:val="nil"/>
          <w:between w:val="nil"/>
        </w:pBdr>
        <w:spacing w:line="276" w:lineRule="auto"/>
      </w:pPr>
      <w:r w:rsidRPr="003B3DDE">
        <w:rPr>
          <w:color w:val="000000"/>
        </w:rPr>
        <w:t xml:space="preserve">If you are a grantee with no </w:t>
      </w:r>
      <w:proofErr w:type="spellStart"/>
      <w:r w:rsidRPr="003B3DDE">
        <w:rPr>
          <w:color w:val="000000"/>
        </w:rPr>
        <w:t>subrecipient</w:t>
      </w:r>
      <w:proofErr w:type="spellEnd"/>
      <w:r w:rsidRPr="003B3DDE">
        <w:rPr>
          <w:color w:val="000000"/>
        </w:rPr>
        <w:t xml:space="preserve"> agencies, please complete both the grantee-level questions and the EHR/EMR questions.  </w:t>
      </w:r>
    </w:p>
    <w:p w:rsidRPr="003B3DDE" w:rsidR="00CE4078" w:rsidP="00CE4078" w:rsidRDefault="00CE4078" w14:paraId="0EFEEE87" w14:textId="77777777">
      <w:pPr>
        <w:numPr>
          <w:ilvl w:val="0"/>
          <w:numId w:val="7"/>
        </w:numPr>
        <w:pBdr>
          <w:top w:val="nil"/>
          <w:left w:val="nil"/>
          <w:bottom w:val="nil"/>
          <w:right w:val="nil"/>
          <w:between w:val="nil"/>
        </w:pBdr>
        <w:spacing w:line="276" w:lineRule="auto"/>
      </w:pPr>
      <w:r w:rsidRPr="003B3DDE">
        <w:rPr>
          <w:color w:val="000000"/>
        </w:rPr>
        <w:lastRenderedPageBreak/>
        <w:t xml:space="preserve">If </w:t>
      </w:r>
      <w:r w:rsidRPr="00DC17B1">
        <w:rPr>
          <w:color w:val="000000"/>
        </w:rPr>
        <w:t xml:space="preserve">you are a grantee with an </w:t>
      </w:r>
      <w:r w:rsidRPr="003B3DDE">
        <w:rPr>
          <w:color w:val="000000"/>
        </w:rPr>
        <w:t xml:space="preserve">EHR/EMR </w:t>
      </w:r>
      <w:r w:rsidRPr="003B3DDE">
        <w:rPr>
          <w:color w:val="000000"/>
          <w:u w:val="single"/>
        </w:rPr>
        <w:t>and</w:t>
      </w:r>
      <w:r w:rsidRPr="003B3DDE">
        <w:rPr>
          <w:color w:val="000000"/>
        </w:rPr>
        <w:t xml:space="preserve"> you have </w:t>
      </w:r>
      <w:proofErr w:type="spellStart"/>
      <w:r w:rsidRPr="003B3DDE">
        <w:rPr>
          <w:color w:val="000000"/>
        </w:rPr>
        <w:t>subrecipients</w:t>
      </w:r>
      <w:proofErr w:type="spellEnd"/>
      <w:r w:rsidRPr="003B3DDE">
        <w:rPr>
          <w:color w:val="000000"/>
        </w:rPr>
        <w:t xml:space="preserve">, please complete the EHR/EMR questions, and have at least one </w:t>
      </w:r>
      <w:proofErr w:type="spellStart"/>
      <w:r w:rsidRPr="003B3DDE">
        <w:rPr>
          <w:color w:val="000000"/>
        </w:rPr>
        <w:t>subrecipient</w:t>
      </w:r>
      <w:proofErr w:type="spellEnd"/>
      <w:r w:rsidRPr="003B3DDE">
        <w:rPr>
          <w:color w:val="000000"/>
        </w:rPr>
        <w:t xml:space="preserve"> representative complete the questions for </w:t>
      </w:r>
      <w:r w:rsidRPr="003B3DDE">
        <w:rPr>
          <w:color w:val="000000"/>
          <w:u w:val="single"/>
        </w:rPr>
        <w:t>each</w:t>
      </w:r>
      <w:r w:rsidRPr="003B3DDE">
        <w:rPr>
          <w:color w:val="000000"/>
        </w:rPr>
        <w:t xml:space="preserve"> unique EHR/EMR used in your grant project. </w:t>
      </w:r>
    </w:p>
    <w:p w:rsidRPr="003B3DDE" w:rsidR="00CE4078" w:rsidP="00CE4078" w:rsidRDefault="00CE4078" w14:paraId="65115D40" w14:textId="77777777">
      <w:pPr>
        <w:numPr>
          <w:ilvl w:val="0"/>
          <w:numId w:val="7"/>
        </w:numPr>
        <w:pBdr>
          <w:top w:val="nil"/>
          <w:left w:val="nil"/>
          <w:bottom w:val="nil"/>
          <w:right w:val="nil"/>
          <w:between w:val="nil"/>
        </w:pBdr>
        <w:spacing w:line="276" w:lineRule="auto"/>
      </w:pPr>
      <w:r w:rsidRPr="003B3DDE">
        <w:rPr>
          <w:color w:val="000000"/>
        </w:rPr>
        <w:t xml:space="preserve">If you are a grantee </w:t>
      </w:r>
      <w:r w:rsidRPr="00DC17B1">
        <w:rPr>
          <w:color w:val="000000"/>
        </w:rPr>
        <w:t>without</w:t>
      </w:r>
      <w:r w:rsidRPr="003B3DDE">
        <w:rPr>
          <w:color w:val="000000"/>
        </w:rPr>
        <w:t xml:space="preserve"> an EHR/EMR, </w:t>
      </w:r>
      <w:r w:rsidRPr="00DC17B1">
        <w:rPr>
          <w:color w:val="000000"/>
          <w:u w:val="single"/>
        </w:rPr>
        <w:t>and</w:t>
      </w:r>
      <w:r w:rsidRPr="003B3DDE">
        <w:rPr>
          <w:color w:val="000000"/>
        </w:rPr>
        <w:t xml:space="preserve"> have </w:t>
      </w:r>
      <w:proofErr w:type="spellStart"/>
      <w:r w:rsidRPr="003B3DDE">
        <w:rPr>
          <w:color w:val="000000"/>
        </w:rPr>
        <w:t>subrecipients</w:t>
      </w:r>
      <w:proofErr w:type="spellEnd"/>
      <w:r>
        <w:rPr>
          <w:color w:val="000000"/>
        </w:rPr>
        <w:t xml:space="preserve"> with an EHR/EMR</w:t>
      </w:r>
      <w:r w:rsidRPr="003B3DDE">
        <w:rPr>
          <w:color w:val="000000"/>
        </w:rPr>
        <w:t xml:space="preserve">, please have at least one </w:t>
      </w:r>
      <w:proofErr w:type="spellStart"/>
      <w:r w:rsidRPr="003B3DDE">
        <w:rPr>
          <w:color w:val="000000"/>
        </w:rPr>
        <w:t>subrecipient</w:t>
      </w:r>
      <w:proofErr w:type="spellEnd"/>
      <w:r w:rsidRPr="003B3DDE">
        <w:rPr>
          <w:color w:val="000000"/>
        </w:rPr>
        <w:t xml:space="preserve"> representative complete the questions for </w:t>
      </w:r>
      <w:r w:rsidRPr="003B3DDE">
        <w:rPr>
          <w:color w:val="000000"/>
          <w:u w:val="single"/>
        </w:rPr>
        <w:t>each</w:t>
      </w:r>
      <w:r w:rsidRPr="003B3DDE">
        <w:rPr>
          <w:color w:val="000000"/>
        </w:rPr>
        <w:t xml:space="preserve"> unique EHR/EMR used in your grant project. </w:t>
      </w:r>
    </w:p>
    <w:p w:rsidR="00CE4078" w:rsidP="00CE4078" w:rsidRDefault="00CE4078" w14:paraId="66335789" w14:textId="77777777">
      <w:pPr>
        <w:pBdr>
          <w:top w:val="nil"/>
          <w:left w:val="nil"/>
          <w:bottom w:val="nil"/>
          <w:right w:val="nil"/>
          <w:between w:val="nil"/>
        </w:pBdr>
        <w:rPr>
          <w:color w:val="000000"/>
        </w:rPr>
      </w:pPr>
    </w:p>
    <w:p w:rsidR="00CE4078" w:rsidP="00CE4078" w:rsidRDefault="00CE4078" w14:paraId="5AB20333" w14:textId="77777777">
      <w:pPr>
        <w:pBdr>
          <w:top w:val="nil"/>
          <w:left w:val="nil"/>
          <w:bottom w:val="nil"/>
          <w:right w:val="nil"/>
          <w:between w:val="nil"/>
        </w:pBdr>
        <w:rPr>
          <w:color w:val="000000"/>
        </w:rPr>
      </w:pPr>
      <w:r>
        <w:rPr>
          <w:color w:val="000000"/>
        </w:rPr>
        <w:t xml:space="preserve">In addition, we ask that you forward a link to this survey to select </w:t>
      </w:r>
      <w:proofErr w:type="spellStart"/>
      <w:r>
        <w:rPr>
          <w:color w:val="000000"/>
        </w:rPr>
        <w:t>subrecipients</w:t>
      </w:r>
      <w:proofErr w:type="spellEnd"/>
      <w:r>
        <w:rPr>
          <w:color w:val="000000"/>
        </w:rPr>
        <w:t xml:space="preserve">. Instructions for </w:t>
      </w:r>
      <w:proofErr w:type="spellStart"/>
      <w:r>
        <w:rPr>
          <w:color w:val="000000"/>
        </w:rPr>
        <w:t>subrecipients</w:t>
      </w:r>
      <w:proofErr w:type="spellEnd"/>
      <w:r>
        <w:rPr>
          <w:color w:val="000000"/>
        </w:rPr>
        <w:t xml:space="preserve"> are within the survey.</w:t>
      </w:r>
    </w:p>
    <w:p w:rsidR="00CE4078" w:rsidP="00CE4078" w:rsidRDefault="00CE4078" w14:paraId="1C87FAAE" w14:textId="77777777">
      <w:pPr>
        <w:pBdr>
          <w:top w:val="nil"/>
          <w:left w:val="nil"/>
          <w:bottom w:val="nil"/>
          <w:right w:val="nil"/>
          <w:between w:val="nil"/>
        </w:pBdr>
        <w:rPr>
          <w:color w:val="000000"/>
          <w:u w:val="single"/>
        </w:rPr>
      </w:pPr>
    </w:p>
    <w:p w:rsidR="00CE4078" w:rsidP="00CE4078" w:rsidRDefault="00CE4078" w14:paraId="7A31B2F6" w14:textId="332E9146">
      <w:pPr>
        <w:pBdr>
          <w:top w:val="nil"/>
          <w:left w:val="nil"/>
          <w:bottom w:val="nil"/>
          <w:right w:val="nil"/>
          <w:between w:val="nil"/>
        </w:pBdr>
        <w:rPr>
          <w:color w:val="000000"/>
        </w:rPr>
      </w:pPr>
      <w:r w:rsidRPr="00A37E3A">
        <w:rPr>
          <w:color w:val="000000"/>
          <w:u w:val="single"/>
        </w:rPr>
        <w:t>For</w:t>
      </w:r>
      <w:r>
        <w:rPr>
          <w:color w:val="000000"/>
          <w:u w:val="single"/>
        </w:rPr>
        <w:t xml:space="preserve"> </w:t>
      </w:r>
      <w:proofErr w:type="spellStart"/>
      <w:r w:rsidRPr="00A37E3A">
        <w:rPr>
          <w:color w:val="000000"/>
          <w:u w:val="single"/>
        </w:rPr>
        <w:t>Subrecipients</w:t>
      </w:r>
      <w:proofErr w:type="spellEnd"/>
      <w:r>
        <w:rPr>
          <w:color w:val="000000"/>
        </w:rPr>
        <w:t xml:space="preserve">: </w:t>
      </w:r>
    </w:p>
    <w:p w:rsidR="00CE4078" w:rsidP="00CE4078" w:rsidRDefault="00CE4078" w14:paraId="5FAB75BC" w14:textId="77777777">
      <w:pPr>
        <w:pBdr>
          <w:top w:val="nil"/>
          <w:left w:val="nil"/>
          <w:bottom w:val="nil"/>
          <w:right w:val="nil"/>
          <w:between w:val="nil"/>
        </w:pBdr>
        <w:rPr>
          <w:color w:val="000000"/>
        </w:rPr>
      </w:pPr>
      <w:r>
        <w:rPr>
          <w:color w:val="000000"/>
        </w:rPr>
        <w:t xml:space="preserve">The </w:t>
      </w:r>
      <w:proofErr w:type="spellStart"/>
      <w:r>
        <w:rPr>
          <w:color w:val="000000"/>
        </w:rPr>
        <w:t>subrecipient</w:t>
      </w:r>
      <w:proofErr w:type="spellEnd"/>
      <w:r>
        <w:rPr>
          <w:color w:val="000000"/>
        </w:rPr>
        <w:t xml:space="preserve"> questions aim to provide OPA with an overview of the diversity of EHRs and reporting systems used within each grant project. The EHR/EMR questions will need to be completed for every unique EHR/EMR system or other reporting system being used in your grantee’s Title X network.  </w:t>
      </w:r>
    </w:p>
    <w:p w:rsidR="00CE4078" w:rsidP="00CE4078" w:rsidRDefault="00CE4078" w14:paraId="0D0CE60C" w14:textId="77777777">
      <w:pPr>
        <w:pBdr>
          <w:top w:val="nil"/>
          <w:left w:val="nil"/>
          <w:bottom w:val="nil"/>
          <w:right w:val="nil"/>
          <w:between w:val="nil"/>
        </w:pBdr>
        <w:rPr>
          <w:color w:val="000000"/>
          <w:u w:val="single"/>
        </w:rPr>
      </w:pPr>
    </w:p>
    <w:p w:rsidRPr="009A6B50" w:rsidR="00CE4078" w:rsidP="00CE4078" w:rsidRDefault="00CE4078" w14:paraId="4FD09C91" w14:textId="6F0B5F05">
      <w:pPr>
        <w:pBdr>
          <w:top w:val="nil"/>
          <w:left w:val="nil"/>
          <w:bottom w:val="nil"/>
          <w:right w:val="nil"/>
          <w:between w:val="nil"/>
        </w:pBdr>
      </w:pPr>
      <w:r w:rsidRPr="00DC17B1">
        <w:rPr>
          <w:color w:val="000000"/>
          <w:u w:val="single"/>
        </w:rPr>
        <w:t>Survey Completion Date</w:t>
      </w:r>
      <w:r>
        <w:rPr>
          <w:color w:val="000000"/>
        </w:rPr>
        <w:t xml:space="preserve">: Please submit your survey by </w:t>
      </w:r>
      <w:r w:rsidR="000412D4">
        <w:rPr>
          <w:color w:val="000000"/>
        </w:rPr>
        <w:t>{DATE}</w:t>
      </w:r>
      <w:r w:rsidRPr="000412D4">
        <w:rPr>
          <w:color w:val="000000"/>
        </w:rPr>
        <w:t xml:space="preserve"> 11:59 PM, EDT.</w:t>
      </w:r>
    </w:p>
    <w:p w:rsidR="00C35E84" w:rsidP="00CE4078" w:rsidRDefault="00CE4078" w14:paraId="32071114" w14:textId="64C85FB0">
      <w:pPr>
        <w:rPr>
          <w:bCs/>
        </w:rPr>
      </w:pPr>
      <w:r w:rsidRPr="009A6B50">
        <w:rPr>
          <w:bCs/>
        </w:rPr>
        <w:t xml:space="preserve">Where to direct questions about the survey: For questions about this survey, please contact the </w:t>
      </w:r>
      <w:proofErr w:type="spellStart"/>
      <w:r w:rsidRPr="009A6B50">
        <w:rPr>
          <w:bCs/>
        </w:rPr>
        <w:t>MayaTech</w:t>
      </w:r>
      <w:proofErr w:type="spellEnd"/>
      <w:r w:rsidRPr="009A6B50">
        <w:rPr>
          <w:bCs/>
        </w:rPr>
        <w:t xml:space="preserve"> Survey Team at </w:t>
      </w:r>
      <w:hyperlink w:history="1" r:id="rId9">
        <w:r w:rsidRPr="0026772F" w:rsidR="00C35E84">
          <w:rPr>
            <w:rStyle w:val="Hyperlink"/>
            <w:bCs/>
          </w:rPr>
          <w:t>opafpar@mayatech.com</w:t>
        </w:r>
      </w:hyperlink>
      <w:r w:rsidRPr="009A6B50">
        <w:rPr>
          <w:bCs/>
        </w:rPr>
        <w:t>.</w:t>
      </w:r>
    </w:p>
    <w:p w:rsidR="00C35E84" w:rsidP="00CE4078" w:rsidRDefault="00C35E84" w14:paraId="3E808B7F" w14:textId="77777777">
      <w:pPr>
        <w:rPr>
          <w:bCs/>
        </w:rPr>
      </w:pPr>
    </w:p>
    <w:p w:rsidR="00C35E84" w:rsidP="00CE4078" w:rsidRDefault="00CE4078" w14:paraId="47C075F7" w14:textId="77777777">
      <w:pPr>
        <w:rPr>
          <w:bCs/>
        </w:rPr>
        <w:sectPr w:rsidR="00C35E84">
          <w:headerReference w:type="default" r:id="rId10"/>
          <w:pgSz w:w="12240" w:h="15840"/>
          <w:pgMar w:top="1440" w:right="1440" w:bottom="1440" w:left="1440" w:header="720" w:footer="720" w:gutter="0"/>
          <w:pgNumType w:start="1"/>
          <w:cols w:space="720"/>
        </w:sectPr>
      </w:pPr>
      <w:r w:rsidRPr="0072654C">
        <w:rPr>
          <w:bCs/>
        </w:rPr>
        <w:br w:type="page"/>
      </w:r>
    </w:p>
    <w:p w:rsidRPr="0072654C" w:rsidR="00CE4078" w:rsidP="00CE4078" w:rsidRDefault="00CE4078" w14:paraId="11133667" w14:textId="13C355D5">
      <w:pPr>
        <w:rPr>
          <w:bCs/>
        </w:rPr>
      </w:pPr>
    </w:p>
    <w:p w:rsidR="00BF267D" w:rsidP="00BF267D" w:rsidRDefault="00BF267D" w14:paraId="18ADF53B" w14:textId="77777777">
      <w:pPr>
        <w:jc w:val="center"/>
        <w:rPr>
          <w:b/>
          <w:sz w:val="28"/>
          <w:szCs w:val="28"/>
        </w:rPr>
      </w:pPr>
      <w:r>
        <w:rPr>
          <w:b/>
          <w:sz w:val="28"/>
          <w:szCs w:val="28"/>
        </w:rPr>
        <w:t>Office of Population Affairs (OPA</w:t>
      </w:r>
      <w:proofErr w:type="gramStart"/>
      <w:r>
        <w:rPr>
          <w:b/>
          <w:sz w:val="28"/>
          <w:szCs w:val="28"/>
        </w:rPr>
        <w:t>)</w:t>
      </w:r>
      <w:proofErr w:type="gramEnd"/>
      <w:r>
        <w:rPr>
          <w:b/>
          <w:sz w:val="28"/>
          <w:szCs w:val="28"/>
        </w:rPr>
        <w:br/>
        <w:t xml:space="preserve">Title X Family Planning Annual Report (FPAR) 2.0 </w:t>
      </w:r>
    </w:p>
    <w:p w:rsidR="00BF267D" w:rsidP="00BF267D" w:rsidRDefault="00BF267D" w14:paraId="64A5A66F" w14:textId="77777777">
      <w:pPr>
        <w:jc w:val="center"/>
        <w:rPr>
          <w:b/>
          <w:sz w:val="28"/>
          <w:szCs w:val="28"/>
        </w:rPr>
      </w:pPr>
      <w:r>
        <w:rPr>
          <w:b/>
          <w:sz w:val="28"/>
          <w:szCs w:val="28"/>
        </w:rPr>
        <w:t>Grantee Readiness Survey</w:t>
      </w:r>
    </w:p>
    <w:p w:rsidR="00CE4078" w:rsidP="00CE4078" w:rsidRDefault="00CE4078" w14:paraId="77CBDECC" w14:textId="77777777">
      <w:pPr>
        <w:rPr>
          <w:b/>
          <w:sz w:val="28"/>
        </w:rPr>
      </w:pPr>
    </w:p>
    <w:p w:rsidR="00CE4078" w:rsidP="00CE4078" w:rsidRDefault="00CE4078" w14:paraId="03EDD147" w14:textId="42E21EFE">
      <w:pPr>
        <w:rPr>
          <w:b/>
          <w:sz w:val="28"/>
        </w:rPr>
      </w:pPr>
      <w:r>
        <w:rPr>
          <w:b/>
          <w:sz w:val="28"/>
        </w:rPr>
        <w:t xml:space="preserve">Please indicate if you are:  </w:t>
      </w:r>
      <w:r>
        <w:rPr>
          <w:b/>
          <w:sz w:val="28"/>
        </w:rPr>
        <w:tab/>
        <w:t>___Grantee (Continue to Part I)</w:t>
      </w:r>
    </w:p>
    <w:p w:rsidRPr="00514A1E" w:rsidR="00CE4078" w:rsidP="00CE4078" w:rsidRDefault="00CE4078" w14:paraId="558252CE" w14:textId="77777777">
      <w:pPr>
        <w:rPr>
          <w:sz w:val="28"/>
        </w:rPr>
      </w:pPr>
      <w:r>
        <w:rPr>
          <w:b/>
          <w:sz w:val="28"/>
        </w:rPr>
        <w:tab/>
      </w:r>
      <w:r>
        <w:rPr>
          <w:b/>
          <w:sz w:val="28"/>
        </w:rPr>
        <w:tab/>
      </w:r>
      <w:r>
        <w:rPr>
          <w:b/>
          <w:sz w:val="28"/>
        </w:rPr>
        <w:tab/>
      </w:r>
      <w:r>
        <w:rPr>
          <w:b/>
          <w:sz w:val="28"/>
        </w:rPr>
        <w:tab/>
      </w:r>
      <w:r>
        <w:rPr>
          <w:b/>
          <w:sz w:val="28"/>
        </w:rPr>
        <w:tab/>
        <w:t>___</w:t>
      </w:r>
      <w:proofErr w:type="spellStart"/>
      <w:r>
        <w:rPr>
          <w:b/>
          <w:sz w:val="28"/>
        </w:rPr>
        <w:t>Subrecipient</w:t>
      </w:r>
      <w:proofErr w:type="spellEnd"/>
      <w:r>
        <w:rPr>
          <w:b/>
          <w:sz w:val="28"/>
        </w:rPr>
        <w:t xml:space="preserve"> (Skip to Part II)</w:t>
      </w:r>
    </w:p>
    <w:p w:rsidRPr="00F16B4A" w:rsidR="00CE4078" w:rsidP="00CE4078" w:rsidRDefault="00CE4078" w14:paraId="03AF83A7" w14:textId="77777777">
      <w:pPr>
        <w:rPr>
          <w:b/>
        </w:rPr>
      </w:pPr>
      <w:r>
        <w:rPr>
          <w:b/>
        </w:rPr>
        <w:t xml:space="preserve">Part I:  </w:t>
      </w:r>
      <w:r w:rsidRPr="00F16B4A">
        <w:rPr>
          <w:b/>
        </w:rPr>
        <w:t>Grantee</w:t>
      </w:r>
      <w:r>
        <w:rPr>
          <w:b/>
        </w:rPr>
        <w:t>-l</w:t>
      </w:r>
      <w:r w:rsidRPr="00F16B4A">
        <w:rPr>
          <w:b/>
        </w:rPr>
        <w:t xml:space="preserve">evel </w:t>
      </w:r>
      <w:r>
        <w:rPr>
          <w:b/>
        </w:rPr>
        <w:t>Questions</w:t>
      </w:r>
    </w:p>
    <w:p w:rsidRPr="005844BF" w:rsidR="00CE4078" w:rsidP="00CE4078" w:rsidRDefault="00CE4078" w14:paraId="7F5A56D6" w14:textId="77777777">
      <w:pPr>
        <w:pStyle w:val="ListParagraph"/>
        <w:numPr>
          <w:ilvl w:val="0"/>
          <w:numId w:val="2"/>
        </w:numPr>
        <w:pBdr>
          <w:top w:val="nil"/>
          <w:left w:val="nil"/>
          <w:bottom w:val="nil"/>
          <w:right w:val="nil"/>
          <w:between w:val="nil"/>
        </w:pBdr>
        <w:spacing w:after="200" w:line="276" w:lineRule="auto"/>
        <w:contextualSpacing w:val="0"/>
        <w:rPr>
          <w:color w:val="000000"/>
        </w:rPr>
      </w:pPr>
      <w:r>
        <w:t>Grantee Organization N</w:t>
      </w:r>
      <w:r w:rsidRPr="005844BF">
        <w:t>ame:</w:t>
      </w:r>
    </w:p>
    <w:p w:rsidR="00CE4078" w:rsidP="00CE4078" w:rsidRDefault="00CE4078" w14:paraId="47C24049" w14:textId="77777777">
      <w:pPr>
        <w:numPr>
          <w:ilvl w:val="0"/>
          <w:numId w:val="2"/>
        </w:numPr>
        <w:pBdr>
          <w:top w:val="nil"/>
          <w:left w:val="nil"/>
          <w:bottom w:val="nil"/>
          <w:right w:val="nil"/>
          <w:between w:val="nil"/>
        </w:pBdr>
        <w:spacing w:after="200" w:line="276" w:lineRule="auto"/>
      </w:pPr>
      <w:r>
        <w:t xml:space="preserve">Contact Information of Person Completing Survey: </w:t>
      </w:r>
    </w:p>
    <w:p w:rsidR="00CE4078" w:rsidP="00CE4078" w:rsidRDefault="00CE4078" w14:paraId="022903C5" w14:textId="77777777">
      <w:pPr>
        <w:numPr>
          <w:ilvl w:val="1"/>
          <w:numId w:val="2"/>
        </w:numPr>
        <w:pBdr>
          <w:top w:val="nil"/>
          <w:left w:val="nil"/>
          <w:bottom w:val="nil"/>
          <w:right w:val="nil"/>
          <w:between w:val="nil"/>
        </w:pBdr>
        <w:spacing w:after="200" w:line="276" w:lineRule="auto"/>
      </w:pPr>
      <w:r>
        <w:t>Name:</w:t>
      </w:r>
    </w:p>
    <w:p w:rsidR="00CE4078" w:rsidP="00CE4078" w:rsidRDefault="00CE4078" w14:paraId="7A824879" w14:textId="77777777">
      <w:pPr>
        <w:numPr>
          <w:ilvl w:val="1"/>
          <w:numId w:val="2"/>
        </w:numPr>
        <w:pBdr>
          <w:top w:val="nil"/>
          <w:left w:val="nil"/>
          <w:bottom w:val="nil"/>
          <w:right w:val="nil"/>
          <w:between w:val="nil"/>
        </w:pBdr>
        <w:spacing w:after="200" w:line="276" w:lineRule="auto"/>
      </w:pPr>
      <w:r>
        <w:t>Title/Position:</w:t>
      </w:r>
    </w:p>
    <w:p w:rsidRPr="00F16B4A" w:rsidR="00CE4078" w:rsidP="00CE4078" w:rsidRDefault="00CE4078" w14:paraId="732334BB" w14:textId="77777777">
      <w:pPr>
        <w:numPr>
          <w:ilvl w:val="1"/>
          <w:numId w:val="2"/>
        </w:numPr>
        <w:pBdr>
          <w:top w:val="nil"/>
          <w:left w:val="nil"/>
          <w:bottom w:val="nil"/>
          <w:right w:val="nil"/>
          <w:between w:val="nil"/>
        </w:pBdr>
        <w:spacing w:after="200" w:line="276" w:lineRule="auto"/>
      </w:pPr>
      <w:r>
        <w:t xml:space="preserve">Email Address: </w:t>
      </w:r>
    </w:p>
    <w:p w:rsidR="00CE4078" w:rsidP="00CE4078" w:rsidRDefault="00CE4078" w14:paraId="28AAD48F" w14:textId="77777777">
      <w:pPr>
        <w:numPr>
          <w:ilvl w:val="0"/>
          <w:numId w:val="2"/>
        </w:numPr>
        <w:pBdr>
          <w:top w:val="nil"/>
          <w:left w:val="nil"/>
          <w:bottom w:val="nil"/>
          <w:right w:val="nil"/>
          <w:between w:val="nil"/>
        </w:pBdr>
        <w:spacing w:after="200" w:line="276" w:lineRule="auto"/>
        <w:rPr>
          <w:color w:val="000000"/>
        </w:rPr>
      </w:pPr>
      <w:r w:rsidRPr="00F16B4A">
        <w:rPr>
          <w:color w:val="000000"/>
        </w:rPr>
        <w:t>What type of organization is your grantee organization</w:t>
      </w:r>
      <w:r>
        <w:rPr>
          <w:color w:val="000000"/>
        </w:rPr>
        <w:t>? SELECT ONE.</w:t>
      </w:r>
      <w:r w:rsidRPr="00F16B4A">
        <w:rPr>
          <w:color w:val="000000"/>
        </w:rPr>
        <w:t xml:space="preserve"> </w:t>
      </w:r>
    </w:p>
    <w:p w:rsidR="00CE4078" w:rsidP="00CE4078" w:rsidRDefault="00CE4078" w14:paraId="3CA937B5" w14:textId="77777777">
      <w:pPr>
        <w:pBdr>
          <w:top w:val="nil"/>
          <w:left w:val="nil"/>
          <w:bottom w:val="nil"/>
          <w:right w:val="nil"/>
          <w:between w:val="nil"/>
        </w:pBdr>
        <w:ind w:left="720"/>
        <w:rPr>
          <w:color w:val="000000"/>
        </w:rPr>
      </w:pPr>
      <w:r>
        <w:rPr>
          <w:color w:val="000000"/>
        </w:rPr>
        <w:t>__State health/public health department</w:t>
      </w:r>
    </w:p>
    <w:p w:rsidR="00CE4078" w:rsidP="00CE4078" w:rsidRDefault="00CE4078" w14:paraId="42CAF8B7" w14:textId="77777777">
      <w:pPr>
        <w:pBdr>
          <w:top w:val="nil"/>
          <w:left w:val="nil"/>
          <w:bottom w:val="nil"/>
          <w:right w:val="nil"/>
          <w:between w:val="nil"/>
        </w:pBdr>
        <w:ind w:left="720"/>
        <w:rPr>
          <w:color w:val="000000"/>
        </w:rPr>
      </w:pPr>
      <w:r>
        <w:rPr>
          <w:color w:val="000000"/>
        </w:rPr>
        <w:t>__County health/public health department</w:t>
      </w:r>
    </w:p>
    <w:p w:rsidR="00CE4078" w:rsidP="00CE4078" w:rsidRDefault="00CE4078" w14:paraId="7FB455C6" w14:textId="77777777">
      <w:pPr>
        <w:pBdr>
          <w:top w:val="nil"/>
          <w:left w:val="nil"/>
          <w:bottom w:val="nil"/>
          <w:right w:val="nil"/>
          <w:between w:val="nil"/>
        </w:pBdr>
        <w:ind w:left="720"/>
        <w:rPr>
          <w:color w:val="000000"/>
        </w:rPr>
      </w:pPr>
      <w:r>
        <w:rPr>
          <w:color w:val="000000"/>
        </w:rPr>
        <w:t>__City health/public health department</w:t>
      </w:r>
    </w:p>
    <w:p w:rsidR="00CE4078" w:rsidP="00CE4078" w:rsidRDefault="00CE4078" w14:paraId="444B9034" w14:textId="77777777">
      <w:pPr>
        <w:pBdr>
          <w:top w:val="nil"/>
          <w:left w:val="nil"/>
          <w:bottom w:val="nil"/>
          <w:right w:val="nil"/>
          <w:between w:val="nil"/>
        </w:pBdr>
        <w:ind w:left="720"/>
        <w:rPr>
          <w:color w:val="000000"/>
        </w:rPr>
      </w:pPr>
      <w:r>
        <w:rPr>
          <w:color w:val="000000"/>
        </w:rPr>
        <w:t>__P</w:t>
      </w:r>
      <w:r w:rsidRPr="00F16B4A">
        <w:rPr>
          <w:color w:val="000000"/>
        </w:rPr>
        <w:t>riva</w:t>
      </w:r>
      <w:r>
        <w:rPr>
          <w:color w:val="000000"/>
        </w:rPr>
        <w:t>te</w:t>
      </w:r>
    </w:p>
    <w:p w:rsidR="00CE4078" w:rsidP="00CE4078" w:rsidRDefault="00CE4078" w14:paraId="21E7FDB9" w14:textId="77777777">
      <w:pPr>
        <w:pBdr>
          <w:top w:val="nil"/>
          <w:left w:val="nil"/>
          <w:bottom w:val="nil"/>
          <w:right w:val="nil"/>
          <w:between w:val="nil"/>
        </w:pBdr>
        <w:ind w:left="720"/>
        <w:rPr>
          <w:color w:val="000000"/>
        </w:rPr>
      </w:pPr>
      <w:r>
        <w:rPr>
          <w:color w:val="000000"/>
        </w:rPr>
        <w:t>__Not for profit</w:t>
      </w:r>
    </w:p>
    <w:p w:rsidR="00CE4078" w:rsidP="00CE4078" w:rsidRDefault="00CE4078" w14:paraId="5BFD6C16" w14:textId="77777777">
      <w:pPr>
        <w:pBdr>
          <w:top w:val="nil"/>
          <w:left w:val="nil"/>
          <w:bottom w:val="nil"/>
          <w:right w:val="nil"/>
          <w:between w:val="nil"/>
        </w:pBdr>
        <w:ind w:left="720"/>
        <w:rPr>
          <w:color w:val="000000"/>
        </w:rPr>
      </w:pPr>
      <w:r>
        <w:rPr>
          <w:color w:val="000000"/>
        </w:rPr>
        <w:t>__C</w:t>
      </w:r>
      <w:r w:rsidRPr="00F16B4A">
        <w:rPr>
          <w:color w:val="000000"/>
        </w:rPr>
        <w:t>ommunity health center</w:t>
      </w:r>
    </w:p>
    <w:p w:rsidR="00CE4078" w:rsidP="00CE4078" w:rsidRDefault="00CE4078" w14:paraId="24286594" w14:textId="77777777">
      <w:pPr>
        <w:pBdr>
          <w:top w:val="nil"/>
          <w:left w:val="nil"/>
          <w:bottom w:val="nil"/>
          <w:right w:val="nil"/>
          <w:between w:val="nil"/>
        </w:pBdr>
        <w:ind w:left="720"/>
        <w:rPr>
          <w:color w:val="000000"/>
        </w:rPr>
      </w:pPr>
      <w:r>
        <w:rPr>
          <w:color w:val="000000"/>
        </w:rPr>
        <w:t>__Federally Qualified Health Center (FQHC)</w:t>
      </w:r>
    </w:p>
    <w:p w:rsidR="00CE4078" w:rsidP="00CE4078" w:rsidRDefault="00CE4078" w14:paraId="3CCDB396" w14:textId="77777777">
      <w:pPr>
        <w:pBdr>
          <w:top w:val="nil"/>
          <w:left w:val="nil"/>
          <w:bottom w:val="nil"/>
          <w:right w:val="nil"/>
          <w:between w:val="nil"/>
        </w:pBdr>
        <w:ind w:left="720"/>
        <w:rPr>
          <w:color w:val="000000"/>
        </w:rPr>
      </w:pPr>
      <w:r>
        <w:rPr>
          <w:color w:val="000000"/>
        </w:rPr>
        <w:t>__Primary Care Association</w:t>
      </w:r>
    </w:p>
    <w:p w:rsidRPr="00F16B4A" w:rsidR="00CE4078" w:rsidP="00CE4078" w:rsidRDefault="00CE4078" w14:paraId="3A6F4CA5" w14:textId="77777777">
      <w:pPr>
        <w:pBdr>
          <w:top w:val="nil"/>
          <w:left w:val="nil"/>
          <w:bottom w:val="nil"/>
          <w:right w:val="nil"/>
          <w:between w:val="nil"/>
        </w:pBdr>
        <w:ind w:firstLine="720"/>
        <w:rPr>
          <w:color w:val="000000"/>
        </w:rPr>
      </w:pPr>
      <w:r>
        <w:rPr>
          <w:color w:val="000000"/>
        </w:rPr>
        <w:t>__Other</w:t>
      </w:r>
    </w:p>
    <w:p w:rsidRPr="00F16B4A" w:rsidR="00CE4078" w:rsidP="00CE4078" w:rsidRDefault="00CE4078" w14:paraId="5ADC36E6" w14:textId="77777777">
      <w:pPr>
        <w:numPr>
          <w:ilvl w:val="0"/>
          <w:numId w:val="2"/>
        </w:numPr>
        <w:pBdr>
          <w:top w:val="nil"/>
          <w:left w:val="nil"/>
          <w:bottom w:val="nil"/>
          <w:right w:val="nil"/>
          <w:between w:val="nil"/>
        </w:pBdr>
        <w:spacing w:after="200" w:line="276" w:lineRule="auto"/>
        <w:rPr>
          <w:color w:val="000000"/>
        </w:rPr>
      </w:pPr>
      <w:r w:rsidRPr="00F16B4A">
        <w:rPr>
          <w:color w:val="000000"/>
        </w:rPr>
        <w:t xml:space="preserve">How many </w:t>
      </w:r>
      <w:proofErr w:type="spellStart"/>
      <w:r w:rsidRPr="00F16B4A">
        <w:rPr>
          <w:color w:val="000000"/>
        </w:rPr>
        <w:t>subrecipients</w:t>
      </w:r>
      <w:proofErr w:type="spellEnd"/>
      <w:r w:rsidRPr="00F16B4A">
        <w:rPr>
          <w:color w:val="000000"/>
        </w:rPr>
        <w:t xml:space="preserve"> do</w:t>
      </w:r>
      <w:r>
        <w:rPr>
          <w:color w:val="000000"/>
        </w:rPr>
        <w:t>es your Title X grant fund have?</w:t>
      </w:r>
    </w:p>
    <w:p w:rsidRPr="00F16B4A" w:rsidR="00CE4078" w:rsidP="00CE4078" w:rsidRDefault="00CE4078" w14:paraId="4D32F10B" w14:textId="77777777">
      <w:pPr>
        <w:numPr>
          <w:ilvl w:val="0"/>
          <w:numId w:val="2"/>
        </w:numPr>
        <w:pBdr>
          <w:top w:val="nil"/>
          <w:left w:val="nil"/>
          <w:bottom w:val="nil"/>
          <w:right w:val="nil"/>
          <w:between w:val="nil"/>
        </w:pBdr>
        <w:spacing w:after="200" w:line="276" w:lineRule="auto"/>
        <w:rPr>
          <w:color w:val="000000"/>
        </w:rPr>
      </w:pPr>
      <w:r w:rsidRPr="00F16B4A">
        <w:t xml:space="preserve">How </w:t>
      </w:r>
      <w:r>
        <w:t>is</w:t>
      </w:r>
      <w:r w:rsidRPr="00F16B4A">
        <w:t xml:space="preserve"> FPAR (1.0) data </w:t>
      </w:r>
      <w:r>
        <w:t xml:space="preserve">currently collected </w:t>
      </w:r>
      <w:r w:rsidRPr="00F16B4A">
        <w:t xml:space="preserve">from </w:t>
      </w:r>
      <w:proofErr w:type="spellStart"/>
      <w:r w:rsidRPr="00F16B4A">
        <w:t>subrecipients</w:t>
      </w:r>
      <w:proofErr w:type="spellEnd"/>
      <w:r w:rsidRPr="00F16B4A">
        <w:t xml:space="preserve"> and/or services sites?</w:t>
      </w:r>
      <w:r>
        <w:t xml:space="preserve"> CHECK ALL THAT APPLY.</w:t>
      </w:r>
    </w:p>
    <w:p w:rsidRPr="00F16B4A" w:rsidR="00CE4078" w:rsidP="00CE4078" w:rsidRDefault="00CE4078" w14:paraId="36560485" w14:textId="77777777">
      <w:pPr>
        <w:numPr>
          <w:ilvl w:val="1"/>
          <w:numId w:val="2"/>
        </w:numPr>
        <w:pBdr>
          <w:top w:val="nil"/>
          <w:left w:val="nil"/>
          <w:bottom w:val="nil"/>
          <w:right w:val="nil"/>
          <w:between w:val="nil"/>
        </w:pBdr>
        <w:spacing w:after="200" w:line="276" w:lineRule="auto"/>
        <w:rPr>
          <w:color w:val="000000"/>
        </w:rPr>
      </w:pPr>
      <w:r>
        <w:t>E</w:t>
      </w:r>
      <w:r w:rsidRPr="00F16B4A">
        <w:t>ncounter</w:t>
      </w:r>
      <w:r>
        <w:t>-</w:t>
      </w:r>
      <w:r w:rsidRPr="00F16B4A">
        <w:t>level data</w:t>
      </w:r>
      <w:r>
        <w:t xml:space="preserve"> collected </w:t>
      </w:r>
      <w:r w:rsidRPr="00F16B4A">
        <w:t xml:space="preserve">through a </w:t>
      </w:r>
      <w:r>
        <w:t xml:space="preserve">grantee-maintained </w:t>
      </w:r>
      <w:r w:rsidRPr="00F16B4A">
        <w:t xml:space="preserve">system </w:t>
      </w:r>
      <w:r>
        <w:t xml:space="preserve">(such as a centralized data system, not an EHR/EMR) </w:t>
      </w:r>
    </w:p>
    <w:p w:rsidRPr="00F16B4A" w:rsidR="00CE4078" w:rsidP="00CE4078" w:rsidRDefault="00CE4078" w14:paraId="1CF82DC6" w14:textId="77777777">
      <w:pPr>
        <w:numPr>
          <w:ilvl w:val="1"/>
          <w:numId w:val="2"/>
        </w:numPr>
        <w:pBdr>
          <w:top w:val="nil"/>
          <w:left w:val="nil"/>
          <w:bottom w:val="nil"/>
          <w:right w:val="nil"/>
          <w:between w:val="nil"/>
        </w:pBdr>
        <w:spacing w:after="200" w:line="276" w:lineRule="auto"/>
      </w:pPr>
      <w:r>
        <w:t>E</w:t>
      </w:r>
      <w:r w:rsidRPr="00F16B4A">
        <w:t>ncounter</w:t>
      </w:r>
      <w:r>
        <w:t>-</w:t>
      </w:r>
      <w:r w:rsidRPr="00F16B4A">
        <w:t xml:space="preserve">level data </w:t>
      </w:r>
      <w:r>
        <w:t xml:space="preserve">collected </w:t>
      </w:r>
      <w:r w:rsidRPr="00F16B4A">
        <w:t>through third</w:t>
      </w:r>
      <w:r>
        <w:t>-</w:t>
      </w:r>
      <w:r w:rsidRPr="00F16B4A">
        <w:t xml:space="preserve">party vendor </w:t>
      </w:r>
    </w:p>
    <w:p w:rsidRPr="00F16B4A" w:rsidR="00CE4078" w:rsidP="00CE4078" w:rsidRDefault="00CE4078" w14:paraId="7800B508" w14:textId="77777777">
      <w:pPr>
        <w:numPr>
          <w:ilvl w:val="2"/>
          <w:numId w:val="2"/>
        </w:numPr>
        <w:pBdr>
          <w:top w:val="nil"/>
          <w:left w:val="nil"/>
          <w:bottom w:val="nil"/>
          <w:right w:val="nil"/>
          <w:between w:val="nil"/>
        </w:pBdr>
        <w:spacing w:after="200" w:line="276" w:lineRule="auto"/>
      </w:pPr>
      <w:r>
        <w:t>V</w:t>
      </w:r>
      <w:r w:rsidRPr="00F16B4A">
        <w:t>endor name:</w:t>
      </w:r>
    </w:p>
    <w:p w:rsidRPr="00F16B4A" w:rsidR="00CE4078" w:rsidP="00CE4078" w:rsidRDefault="00CE4078" w14:paraId="4E2DE546" w14:textId="77777777">
      <w:pPr>
        <w:numPr>
          <w:ilvl w:val="2"/>
          <w:numId w:val="2"/>
        </w:numPr>
        <w:pBdr>
          <w:top w:val="nil"/>
          <w:left w:val="nil"/>
          <w:bottom w:val="nil"/>
          <w:right w:val="nil"/>
          <w:between w:val="nil"/>
        </w:pBdr>
        <w:spacing w:after="200" w:line="276" w:lineRule="auto"/>
      </w:pPr>
      <w:r w:rsidRPr="00F16B4A">
        <w:t>Length of relationship with vendor:</w:t>
      </w:r>
    </w:p>
    <w:p w:rsidRPr="00F16B4A" w:rsidR="00CE4078" w:rsidP="00CE4078" w:rsidRDefault="00CE4078" w14:paraId="51C18186" w14:textId="77777777">
      <w:pPr>
        <w:numPr>
          <w:ilvl w:val="1"/>
          <w:numId w:val="2"/>
        </w:numPr>
        <w:pBdr>
          <w:top w:val="nil"/>
          <w:left w:val="nil"/>
          <w:bottom w:val="nil"/>
          <w:right w:val="nil"/>
          <w:between w:val="nil"/>
        </w:pBdr>
        <w:spacing w:after="200" w:line="276" w:lineRule="auto"/>
      </w:pPr>
      <w:r>
        <w:t>A</w:t>
      </w:r>
      <w:r w:rsidRPr="00F16B4A">
        <w:t>ggregate</w:t>
      </w:r>
      <w:r>
        <w:t>-</w:t>
      </w:r>
      <w:r w:rsidRPr="00F16B4A">
        <w:t xml:space="preserve">level data </w:t>
      </w:r>
      <w:r>
        <w:t xml:space="preserve">collected </w:t>
      </w:r>
      <w:r w:rsidRPr="00F16B4A">
        <w:t xml:space="preserve">from </w:t>
      </w:r>
      <w:proofErr w:type="spellStart"/>
      <w:r w:rsidRPr="00F16B4A">
        <w:t>subrecipients</w:t>
      </w:r>
      <w:proofErr w:type="spellEnd"/>
      <w:r w:rsidRPr="00F16B4A">
        <w:t xml:space="preserve"> and/or service sites.</w:t>
      </w:r>
    </w:p>
    <w:p w:rsidRPr="00892456" w:rsidR="00CE4078" w:rsidP="00CE4078" w:rsidRDefault="00CE4078" w14:paraId="0792DC62" w14:textId="77777777">
      <w:pPr>
        <w:numPr>
          <w:ilvl w:val="1"/>
          <w:numId w:val="2"/>
        </w:numPr>
        <w:pBdr>
          <w:top w:val="nil"/>
          <w:left w:val="nil"/>
          <w:bottom w:val="nil"/>
          <w:right w:val="nil"/>
          <w:between w:val="nil"/>
        </w:pBdr>
        <w:spacing w:after="200" w:line="276" w:lineRule="auto"/>
      </w:pPr>
      <w:r w:rsidRPr="00892456">
        <w:t xml:space="preserve">We are a direct service site grantee with no </w:t>
      </w:r>
      <w:proofErr w:type="spellStart"/>
      <w:r w:rsidRPr="00892456">
        <w:t>subrecipients</w:t>
      </w:r>
      <w:proofErr w:type="spellEnd"/>
      <w:r w:rsidRPr="00892456">
        <w:t>/service sites;</w:t>
      </w:r>
      <w:r w:rsidRPr="00892456" w:rsidDel="00FF5D3B">
        <w:t xml:space="preserve"> </w:t>
      </w:r>
      <w:r w:rsidRPr="00892456">
        <w:t>encounter-level data are collected in our EHR/EMR.</w:t>
      </w:r>
    </w:p>
    <w:p w:rsidRPr="00892456" w:rsidR="00CE4078" w:rsidP="00CE4078" w:rsidRDefault="00CE4078" w14:paraId="281D41E4" w14:textId="77777777">
      <w:pPr>
        <w:numPr>
          <w:ilvl w:val="1"/>
          <w:numId w:val="2"/>
        </w:numPr>
        <w:pBdr>
          <w:top w:val="nil"/>
          <w:left w:val="nil"/>
          <w:bottom w:val="nil"/>
          <w:right w:val="nil"/>
          <w:between w:val="nil"/>
        </w:pBdr>
        <w:spacing w:after="200" w:line="276" w:lineRule="auto"/>
      </w:pPr>
      <w:r w:rsidRPr="00892456">
        <w:lastRenderedPageBreak/>
        <w:t>Health-e-Link</w:t>
      </w:r>
    </w:p>
    <w:p w:rsidRPr="00892456" w:rsidR="00CE4078" w:rsidP="00CE4078" w:rsidRDefault="00CE4078" w14:paraId="05759AB4" w14:textId="77777777">
      <w:pPr>
        <w:numPr>
          <w:ilvl w:val="1"/>
          <w:numId w:val="2"/>
        </w:numPr>
        <w:pBdr>
          <w:top w:val="nil"/>
          <w:left w:val="nil"/>
          <w:bottom w:val="nil"/>
          <w:right w:val="nil"/>
          <w:between w:val="nil"/>
        </w:pBdr>
        <w:spacing w:after="200" w:line="276" w:lineRule="auto"/>
      </w:pPr>
      <w:proofErr w:type="spellStart"/>
      <w:r w:rsidRPr="00892456">
        <w:t>Ahlers</w:t>
      </w:r>
      <w:proofErr w:type="spellEnd"/>
    </w:p>
    <w:p w:rsidRPr="00892456" w:rsidR="00CE4078" w:rsidP="00CE4078" w:rsidRDefault="00CE4078" w14:paraId="0BBC9AD3" w14:textId="77777777">
      <w:pPr>
        <w:numPr>
          <w:ilvl w:val="1"/>
          <w:numId w:val="2"/>
        </w:numPr>
        <w:pBdr>
          <w:top w:val="nil"/>
          <w:left w:val="nil"/>
          <w:bottom w:val="nil"/>
          <w:right w:val="nil"/>
          <w:between w:val="nil"/>
        </w:pBdr>
        <w:spacing w:after="200" w:line="276" w:lineRule="auto"/>
      </w:pPr>
      <w:r w:rsidRPr="00892456">
        <w:t>Excel</w:t>
      </w:r>
    </w:p>
    <w:p w:rsidRPr="00892456" w:rsidR="00CE4078" w:rsidP="00CE4078" w:rsidRDefault="00CE4078" w14:paraId="5D8C434D" w14:textId="77777777">
      <w:pPr>
        <w:numPr>
          <w:ilvl w:val="1"/>
          <w:numId w:val="2"/>
        </w:numPr>
        <w:pBdr>
          <w:top w:val="nil"/>
          <w:left w:val="nil"/>
          <w:bottom w:val="nil"/>
          <w:right w:val="nil"/>
          <w:between w:val="nil"/>
        </w:pBdr>
        <w:spacing w:after="200" w:line="276" w:lineRule="auto"/>
      </w:pPr>
      <w:r w:rsidRPr="00892456">
        <w:t>Access</w:t>
      </w:r>
    </w:p>
    <w:p w:rsidRPr="00892456" w:rsidR="00CE4078" w:rsidP="00CE4078" w:rsidRDefault="00CE4078" w14:paraId="68FED915" w14:textId="77777777">
      <w:pPr>
        <w:numPr>
          <w:ilvl w:val="1"/>
          <w:numId w:val="2"/>
        </w:numPr>
        <w:pBdr>
          <w:top w:val="nil"/>
          <w:left w:val="nil"/>
          <w:bottom w:val="nil"/>
          <w:right w:val="nil"/>
          <w:between w:val="nil"/>
        </w:pBdr>
        <w:spacing w:after="200" w:line="276" w:lineRule="auto"/>
      </w:pPr>
      <w:r w:rsidRPr="00892456">
        <w:t>SAS</w:t>
      </w:r>
    </w:p>
    <w:p w:rsidRPr="00892456" w:rsidR="00CE4078" w:rsidP="00CE4078" w:rsidRDefault="00CE4078" w14:paraId="13DADAFD" w14:textId="77777777">
      <w:pPr>
        <w:numPr>
          <w:ilvl w:val="1"/>
          <w:numId w:val="2"/>
        </w:numPr>
        <w:pBdr>
          <w:top w:val="nil"/>
          <w:left w:val="nil"/>
          <w:bottom w:val="nil"/>
          <w:right w:val="nil"/>
          <w:between w:val="nil"/>
        </w:pBdr>
        <w:spacing w:after="200" w:line="276" w:lineRule="auto"/>
      </w:pPr>
      <w:r w:rsidRPr="00892456">
        <w:t>STATA</w:t>
      </w:r>
    </w:p>
    <w:p w:rsidRPr="00892456" w:rsidR="00CE4078" w:rsidP="00CE4078" w:rsidRDefault="00CE4078" w14:paraId="4E0FE604" w14:textId="77777777">
      <w:pPr>
        <w:numPr>
          <w:ilvl w:val="1"/>
          <w:numId w:val="2"/>
        </w:numPr>
        <w:pBdr>
          <w:top w:val="nil"/>
          <w:left w:val="nil"/>
          <w:bottom w:val="nil"/>
          <w:right w:val="nil"/>
          <w:between w:val="nil"/>
        </w:pBdr>
        <w:spacing w:after="200" w:line="276" w:lineRule="auto"/>
      </w:pPr>
      <w:r w:rsidRPr="00892456">
        <w:t>SPSS</w:t>
      </w:r>
    </w:p>
    <w:p w:rsidRPr="00892456" w:rsidR="00CE4078" w:rsidP="00CE4078" w:rsidRDefault="00CE4078" w14:paraId="52F7F394" w14:textId="77777777">
      <w:pPr>
        <w:numPr>
          <w:ilvl w:val="1"/>
          <w:numId w:val="2"/>
        </w:numPr>
        <w:pBdr>
          <w:top w:val="nil"/>
          <w:left w:val="nil"/>
          <w:bottom w:val="nil"/>
          <w:right w:val="nil"/>
          <w:between w:val="nil"/>
        </w:pBdr>
        <w:spacing w:after="200" w:line="276" w:lineRule="auto"/>
      </w:pPr>
      <w:r w:rsidRPr="00892456">
        <w:t xml:space="preserve">Other - please describe: </w:t>
      </w:r>
    </w:p>
    <w:p w:rsidRPr="00F16B4A" w:rsidR="00CE4078" w:rsidP="00CE4078" w:rsidRDefault="00CE4078" w14:paraId="0D486397" w14:textId="77777777">
      <w:pPr>
        <w:numPr>
          <w:ilvl w:val="0"/>
          <w:numId w:val="2"/>
        </w:numPr>
        <w:spacing w:after="200" w:line="276" w:lineRule="auto"/>
      </w:pPr>
      <w:r w:rsidRPr="00F16B4A">
        <w:t xml:space="preserve">Please check the box that </w:t>
      </w:r>
      <w:r w:rsidRPr="00892456">
        <w:rPr>
          <w:u w:val="single"/>
        </w:rPr>
        <w:t>best describes</w:t>
      </w:r>
      <w:r w:rsidRPr="00F16B4A">
        <w:t xml:space="preserve"> your current FPAR reporting capabilities:</w:t>
      </w:r>
      <w:r>
        <w:t xml:space="preserve"> [check one]</w:t>
      </w:r>
    </w:p>
    <w:p w:rsidRPr="00F16B4A" w:rsidR="00CE4078" w:rsidP="00CE4078" w:rsidRDefault="00CE4078" w14:paraId="2D213DC5" w14:textId="77777777">
      <w:pPr>
        <w:numPr>
          <w:ilvl w:val="1"/>
          <w:numId w:val="2"/>
        </w:numPr>
        <w:spacing w:after="200" w:line="276" w:lineRule="auto"/>
      </w:pPr>
      <w:r w:rsidRPr="00F16B4A">
        <w:t xml:space="preserve">FPAR reports </w:t>
      </w:r>
      <w:r>
        <w:t>are generated</w:t>
      </w:r>
      <w:r w:rsidRPr="00F16B4A">
        <w:t xml:space="preserve"> directly from our</w:t>
      </w:r>
      <w:r>
        <w:t xml:space="preserve"> EHR/EMR </w:t>
      </w:r>
      <w:r w:rsidRPr="00F16B4A">
        <w:t>system.</w:t>
      </w:r>
    </w:p>
    <w:p w:rsidRPr="00F16B4A" w:rsidR="00CE4078" w:rsidP="00CE4078" w:rsidRDefault="00CE4078" w14:paraId="6F4B84F5" w14:textId="77777777">
      <w:pPr>
        <w:numPr>
          <w:ilvl w:val="1"/>
          <w:numId w:val="2"/>
        </w:numPr>
        <w:spacing w:after="200" w:line="276" w:lineRule="auto"/>
      </w:pPr>
      <w:r w:rsidRPr="00F16B4A">
        <w:t xml:space="preserve">FPAR reports </w:t>
      </w:r>
      <w:r>
        <w:t>are generated f</w:t>
      </w:r>
      <w:r w:rsidRPr="00F16B4A">
        <w:t xml:space="preserve">rom a system (not our EMR) that collects </w:t>
      </w:r>
      <w:r>
        <w:t>encounter-level</w:t>
      </w:r>
      <w:r w:rsidRPr="00F16B4A">
        <w:t xml:space="preserve"> data for our </w:t>
      </w:r>
      <w:r>
        <w:t>Title X grant</w:t>
      </w:r>
      <w:r w:rsidRPr="00F16B4A">
        <w:t>.</w:t>
      </w:r>
    </w:p>
    <w:p w:rsidRPr="00F16B4A" w:rsidR="00CE4078" w:rsidP="00CE4078" w:rsidRDefault="00CE4078" w14:paraId="3F389567" w14:textId="77777777">
      <w:pPr>
        <w:numPr>
          <w:ilvl w:val="1"/>
          <w:numId w:val="2"/>
        </w:numPr>
        <w:spacing w:after="200" w:line="276" w:lineRule="auto"/>
      </w:pPr>
      <w:r>
        <w:t>S</w:t>
      </w:r>
      <w:r w:rsidRPr="00F16B4A">
        <w:t xml:space="preserve">tatistical </w:t>
      </w:r>
      <w:r>
        <w:t xml:space="preserve">(or other) software - </w:t>
      </w:r>
      <w:r w:rsidRPr="00F16B4A">
        <w:t xml:space="preserve">such as SAS, </w:t>
      </w:r>
      <w:r>
        <w:t xml:space="preserve">STATA, </w:t>
      </w:r>
      <w:r w:rsidRPr="00F16B4A">
        <w:t>SPSS, Excel</w:t>
      </w:r>
      <w:r>
        <w:t xml:space="preserve">, or Access – is used </w:t>
      </w:r>
      <w:r w:rsidRPr="00F16B4A">
        <w:t xml:space="preserve">to </w:t>
      </w:r>
      <w:r>
        <w:t>analyze</w:t>
      </w:r>
      <w:r w:rsidRPr="00F16B4A">
        <w:t xml:space="preserve"> </w:t>
      </w:r>
      <w:r w:rsidRPr="00514A1E">
        <w:rPr>
          <w:i/>
          <w:iCs/>
        </w:rPr>
        <w:t>encounter</w:t>
      </w:r>
      <w:r>
        <w:rPr>
          <w:i/>
          <w:iCs/>
        </w:rPr>
        <w:t>-</w:t>
      </w:r>
      <w:r w:rsidRPr="00514A1E">
        <w:rPr>
          <w:i/>
          <w:iCs/>
        </w:rPr>
        <w:t>level data</w:t>
      </w:r>
      <w:r>
        <w:t xml:space="preserve"> and create FPAR tables.</w:t>
      </w:r>
    </w:p>
    <w:p w:rsidR="00CE4078" w:rsidP="00CE4078" w:rsidRDefault="00CE4078" w14:paraId="78C8678E" w14:textId="77777777">
      <w:pPr>
        <w:numPr>
          <w:ilvl w:val="1"/>
          <w:numId w:val="2"/>
        </w:numPr>
        <w:spacing w:after="200" w:line="276" w:lineRule="auto"/>
      </w:pPr>
      <w:proofErr w:type="spellStart"/>
      <w:r>
        <w:t>S</w:t>
      </w:r>
      <w:r w:rsidRPr="00F16B4A">
        <w:t>ubrecipient</w:t>
      </w:r>
      <w:proofErr w:type="spellEnd"/>
      <w:r w:rsidRPr="00F16B4A">
        <w:t xml:space="preserve"> agencies </w:t>
      </w:r>
      <w:r>
        <w:t>submit aggregate-level reports that we compile by hand/calculator.</w:t>
      </w:r>
    </w:p>
    <w:p w:rsidRPr="00F16B4A" w:rsidR="00CE4078" w:rsidP="00CE4078" w:rsidRDefault="00CE4078" w14:paraId="3B39BC4E" w14:textId="77777777">
      <w:pPr>
        <w:numPr>
          <w:ilvl w:val="1"/>
          <w:numId w:val="2"/>
        </w:numPr>
        <w:spacing w:after="200" w:line="276" w:lineRule="auto"/>
      </w:pPr>
      <w:r>
        <w:t>Other – please describe:</w:t>
      </w:r>
      <w:r w:rsidRPr="00F16B4A">
        <w:t xml:space="preserve"> </w:t>
      </w:r>
    </w:p>
    <w:p w:rsidRPr="0054769E" w:rsidR="00CE4078" w:rsidP="00CE4078" w:rsidRDefault="00CE4078" w14:paraId="30F9D0C8" w14:textId="77777777">
      <w:pPr>
        <w:pBdr>
          <w:top w:val="nil"/>
          <w:left w:val="nil"/>
          <w:bottom w:val="nil"/>
          <w:right w:val="nil"/>
          <w:between w:val="nil"/>
        </w:pBdr>
        <w:rPr>
          <w:u w:val="single"/>
        </w:rPr>
      </w:pPr>
      <w:r w:rsidRPr="0054769E">
        <w:rPr>
          <w:u w:val="single"/>
        </w:rPr>
        <w:t>Agency’s Capacity to Implement Encounter-level Data System</w:t>
      </w:r>
    </w:p>
    <w:p w:rsidR="00CE4078" w:rsidP="00CE4078" w:rsidRDefault="00CE4078" w14:paraId="7ACB5754" w14:textId="77777777">
      <w:pPr>
        <w:pBdr>
          <w:top w:val="nil"/>
          <w:left w:val="nil"/>
          <w:bottom w:val="nil"/>
          <w:right w:val="nil"/>
          <w:between w:val="nil"/>
        </w:pBdr>
      </w:pPr>
      <w:r>
        <w:t xml:space="preserve">7. </w:t>
      </w:r>
      <w:r w:rsidRPr="00F16B4A">
        <w:t xml:space="preserve">The </w:t>
      </w:r>
      <w:r>
        <w:t>following</w:t>
      </w:r>
      <w:r w:rsidRPr="00F16B4A">
        <w:t xml:space="preserve"> questions ask about your agency’s </w:t>
      </w:r>
      <w:r>
        <w:t xml:space="preserve">ability to implement an encounter-level data collection and reporting system for </w:t>
      </w:r>
      <w:r w:rsidRPr="00F16B4A">
        <w:t>FPAR 2.0</w:t>
      </w:r>
      <w:r>
        <w:t>,</w:t>
      </w:r>
      <w:r w:rsidRPr="00F16B4A">
        <w:t xml:space="preserve"> either through a third</w:t>
      </w:r>
      <w:r>
        <w:t>-</w:t>
      </w:r>
      <w:r w:rsidRPr="00F16B4A">
        <w:t>party vendor</w:t>
      </w:r>
      <w:r>
        <w:t xml:space="preserve"> </w:t>
      </w:r>
      <w:r w:rsidRPr="00F16B4A">
        <w:t>or in-house staff</w:t>
      </w:r>
      <w:r>
        <w:t>.</w:t>
      </w:r>
      <w:r w:rsidRPr="00F16B4A">
        <w:t xml:space="preserve"> </w:t>
      </w:r>
      <w:r>
        <w:t>Please check the box for each feature that describes your plans and confidence in those plans.</w:t>
      </w:r>
    </w:p>
    <w:p w:rsidR="00CE4078" w:rsidP="00CE4078" w:rsidRDefault="00CE4078" w14:paraId="65E22713" w14:textId="77777777">
      <w:pPr>
        <w:sectPr w:rsidR="00CE4078">
          <w:headerReference w:type="default" r:id="rId11"/>
          <w:footerReference w:type="default" r:id="rId12"/>
          <w:pgSz w:w="12240" w:h="15840"/>
          <w:pgMar w:top="1440" w:right="1440" w:bottom="1440" w:left="1440" w:header="720" w:footer="720" w:gutter="0"/>
          <w:pgNumType w:start="1"/>
          <w:cols w:space="720"/>
        </w:sectPr>
      </w:pPr>
    </w:p>
    <w:tbl>
      <w:tblPr>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600" w:firstRow="0" w:lastRow="0" w:firstColumn="0" w:lastColumn="0" w:noHBand="1" w:noVBand="1"/>
      </w:tblPr>
      <w:tblGrid>
        <w:gridCol w:w="4919"/>
        <w:gridCol w:w="1459"/>
        <w:gridCol w:w="1438"/>
        <w:gridCol w:w="1255"/>
        <w:gridCol w:w="1317"/>
        <w:gridCol w:w="1299"/>
        <w:gridCol w:w="1253"/>
      </w:tblGrid>
      <w:tr w:rsidR="00CE4078" w:rsidTr="00153ED4" w14:paraId="7914C7B8" w14:textId="77777777">
        <w:trPr>
          <w:trHeight w:val="440"/>
        </w:trPr>
        <w:tc>
          <w:tcPr>
            <w:tcW w:w="1901" w:type="pct"/>
            <w:vMerge w:val="restart"/>
            <w:shd w:val="clear" w:color="auto" w:fill="auto"/>
            <w:tcMar>
              <w:top w:w="100" w:type="dxa"/>
              <w:left w:w="100" w:type="dxa"/>
              <w:bottom w:w="100" w:type="dxa"/>
              <w:right w:w="100" w:type="dxa"/>
            </w:tcMar>
          </w:tcPr>
          <w:p w:rsidRPr="00892456" w:rsidR="00CE4078" w:rsidP="00153ED4" w:rsidRDefault="00CE4078" w14:paraId="300203F5" w14:textId="77777777">
            <w:pPr>
              <w:widowControl w:val="0"/>
              <w:pBdr>
                <w:top w:val="nil"/>
                <w:left w:val="nil"/>
                <w:bottom w:val="nil"/>
                <w:right w:val="nil"/>
                <w:between w:val="nil"/>
              </w:pBdr>
              <w:jc w:val="center"/>
              <w:rPr>
                <w:b/>
                <w:bCs/>
              </w:rPr>
            </w:pPr>
            <w:r w:rsidRPr="00892456">
              <w:rPr>
                <w:b/>
                <w:bCs/>
              </w:rPr>
              <w:lastRenderedPageBreak/>
              <w:t xml:space="preserve">Encounter-level Data Collection and </w:t>
            </w:r>
          </w:p>
          <w:p w:rsidRPr="00892456" w:rsidR="00CE4078" w:rsidP="00153ED4" w:rsidRDefault="00CE4078" w14:paraId="585E91BD" w14:textId="77777777">
            <w:pPr>
              <w:widowControl w:val="0"/>
              <w:pBdr>
                <w:top w:val="nil"/>
                <w:left w:val="nil"/>
                <w:bottom w:val="nil"/>
                <w:right w:val="nil"/>
                <w:between w:val="nil"/>
              </w:pBdr>
              <w:jc w:val="center"/>
              <w:rPr>
                <w:b/>
                <w:bCs/>
              </w:rPr>
            </w:pPr>
            <w:r w:rsidRPr="00892456">
              <w:rPr>
                <w:b/>
                <w:bCs/>
              </w:rPr>
              <w:t>Reporting System Feature</w:t>
            </w:r>
          </w:p>
        </w:tc>
        <w:tc>
          <w:tcPr>
            <w:tcW w:w="3099" w:type="pct"/>
            <w:gridSpan w:val="6"/>
            <w:shd w:val="clear" w:color="auto" w:fill="auto"/>
            <w:tcMar>
              <w:top w:w="100" w:type="dxa"/>
              <w:left w:w="100" w:type="dxa"/>
              <w:bottom w:w="100" w:type="dxa"/>
              <w:right w:w="100" w:type="dxa"/>
            </w:tcMar>
          </w:tcPr>
          <w:p w:rsidR="00CE4078" w:rsidP="00153ED4" w:rsidRDefault="00CE4078" w14:paraId="3F09E14B" w14:textId="77777777">
            <w:pPr>
              <w:widowControl w:val="0"/>
              <w:pBdr>
                <w:top w:val="nil"/>
                <w:left w:val="nil"/>
                <w:bottom w:val="nil"/>
                <w:right w:val="nil"/>
                <w:between w:val="nil"/>
              </w:pBdr>
              <w:rPr>
                <w:b/>
              </w:rPr>
            </w:pPr>
            <w:r>
              <w:rPr>
                <w:b/>
              </w:rPr>
              <w:t>CHECK ONE BOX PER ROW</w:t>
            </w:r>
          </w:p>
        </w:tc>
      </w:tr>
      <w:tr w:rsidR="00CE4078" w:rsidTr="00153ED4" w14:paraId="2205E8AB" w14:textId="77777777">
        <w:trPr>
          <w:trHeight w:val="440"/>
        </w:trPr>
        <w:tc>
          <w:tcPr>
            <w:tcW w:w="1901" w:type="pct"/>
            <w:vMerge/>
            <w:shd w:val="clear" w:color="auto" w:fill="auto"/>
            <w:tcMar>
              <w:top w:w="100" w:type="dxa"/>
              <w:left w:w="100" w:type="dxa"/>
              <w:bottom w:w="100" w:type="dxa"/>
              <w:right w:w="100" w:type="dxa"/>
            </w:tcMar>
          </w:tcPr>
          <w:p w:rsidR="00CE4078" w:rsidP="00153ED4" w:rsidRDefault="00CE4078" w14:paraId="2D3ED701" w14:textId="77777777">
            <w:pPr>
              <w:widowControl w:val="0"/>
              <w:pBdr>
                <w:top w:val="nil"/>
                <w:left w:val="nil"/>
                <w:bottom w:val="nil"/>
                <w:right w:val="nil"/>
                <w:between w:val="nil"/>
              </w:pBdr>
              <w:jc w:val="center"/>
            </w:pPr>
          </w:p>
        </w:tc>
        <w:tc>
          <w:tcPr>
            <w:tcW w:w="1604" w:type="pct"/>
            <w:gridSpan w:val="3"/>
            <w:shd w:val="clear" w:color="auto" w:fill="auto"/>
            <w:tcMar>
              <w:top w:w="100" w:type="dxa"/>
              <w:left w:w="100" w:type="dxa"/>
              <w:bottom w:w="100" w:type="dxa"/>
              <w:right w:w="100" w:type="dxa"/>
            </w:tcMar>
          </w:tcPr>
          <w:p w:rsidR="00CE4078" w:rsidP="00153ED4" w:rsidRDefault="00CE4078" w14:paraId="5ECB1043" w14:textId="77777777">
            <w:pPr>
              <w:widowControl w:val="0"/>
              <w:rPr>
                <w:b/>
              </w:rPr>
            </w:pPr>
            <w:r>
              <w:rPr>
                <w:b/>
              </w:rPr>
              <w:t xml:space="preserve">Plan to use third-party vendor and confidence in vendor to do this: </w:t>
            </w:r>
          </w:p>
        </w:tc>
        <w:tc>
          <w:tcPr>
            <w:tcW w:w="1495" w:type="pct"/>
            <w:gridSpan w:val="3"/>
            <w:shd w:val="clear" w:color="auto" w:fill="auto"/>
            <w:tcMar>
              <w:top w:w="100" w:type="dxa"/>
              <w:left w:w="100" w:type="dxa"/>
              <w:bottom w:w="100" w:type="dxa"/>
              <w:right w:w="100" w:type="dxa"/>
            </w:tcMar>
          </w:tcPr>
          <w:p w:rsidR="00CE4078" w:rsidP="00153ED4" w:rsidRDefault="00CE4078" w14:paraId="2F3BBE72" w14:textId="77777777">
            <w:pPr>
              <w:widowControl w:val="0"/>
              <w:pBdr>
                <w:top w:val="nil"/>
                <w:left w:val="nil"/>
                <w:bottom w:val="nil"/>
                <w:right w:val="nil"/>
                <w:between w:val="nil"/>
              </w:pBdr>
            </w:pPr>
            <w:r>
              <w:rPr>
                <w:b/>
              </w:rPr>
              <w:t xml:space="preserve">Plan to do in-house - </w:t>
            </w:r>
            <w:r w:rsidRPr="00892456">
              <w:rPr>
                <w:b/>
                <w:bCs/>
              </w:rPr>
              <w:t>Confidence in grantee’s current capacity is:</w:t>
            </w:r>
          </w:p>
        </w:tc>
      </w:tr>
      <w:tr w:rsidR="00CE4078" w:rsidTr="00153ED4" w14:paraId="005DEC25" w14:textId="77777777">
        <w:tc>
          <w:tcPr>
            <w:tcW w:w="1901" w:type="pct"/>
            <w:shd w:val="clear" w:color="auto" w:fill="auto"/>
            <w:tcMar>
              <w:top w:w="100" w:type="dxa"/>
              <w:left w:w="100" w:type="dxa"/>
              <w:bottom w:w="100" w:type="dxa"/>
              <w:right w:w="100" w:type="dxa"/>
            </w:tcMar>
          </w:tcPr>
          <w:p w:rsidR="00CE4078" w:rsidP="00153ED4" w:rsidRDefault="00CE4078" w14:paraId="57BBA603" w14:textId="77777777">
            <w:pPr>
              <w:widowControl w:val="0"/>
              <w:pBdr>
                <w:top w:val="nil"/>
                <w:left w:val="nil"/>
                <w:bottom w:val="nil"/>
                <w:right w:val="nil"/>
                <w:between w:val="nil"/>
              </w:pBdr>
            </w:pPr>
          </w:p>
        </w:tc>
        <w:tc>
          <w:tcPr>
            <w:tcW w:w="564" w:type="pct"/>
            <w:shd w:val="clear" w:color="auto" w:fill="auto"/>
            <w:tcMar>
              <w:top w:w="100" w:type="dxa"/>
              <w:left w:w="100" w:type="dxa"/>
              <w:bottom w:w="100" w:type="dxa"/>
              <w:right w:w="100" w:type="dxa"/>
            </w:tcMar>
          </w:tcPr>
          <w:p w:rsidR="00CE4078" w:rsidP="00153ED4" w:rsidRDefault="00CE4078" w14:paraId="54DC9C47" w14:textId="77777777">
            <w:pPr>
              <w:widowControl w:val="0"/>
              <w:pBdr>
                <w:top w:val="nil"/>
                <w:left w:val="nil"/>
                <w:bottom w:val="nil"/>
                <w:right w:val="nil"/>
                <w:between w:val="nil"/>
              </w:pBdr>
            </w:pPr>
            <w:r>
              <w:t xml:space="preserve">Need to hire third-party vendor  </w:t>
            </w:r>
          </w:p>
        </w:tc>
        <w:tc>
          <w:tcPr>
            <w:tcW w:w="556" w:type="pct"/>
            <w:shd w:val="clear" w:color="auto" w:fill="auto"/>
            <w:tcMar>
              <w:top w:w="100" w:type="dxa"/>
              <w:left w:w="100" w:type="dxa"/>
              <w:bottom w:w="100" w:type="dxa"/>
              <w:right w:w="100" w:type="dxa"/>
            </w:tcMar>
          </w:tcPr>
          <w:p w:rsidR="00CE4078" w:rsidP="00153ED4" w:rsidRDefault="00CE4078" w14:paraId="2E642BCE" w14:textId="77777777">
            <w:pPr>
              <w:widowControl w:val="0"/>
              <w:pBdr>
                <w:top w:val="nil"/>
                <w:left w:val="nil"/>
                <w:bottom w:val="nil"/>
                <w:right w:val="nil"/>
                <w:between w:val="nil"/>
              </w:pBdr>
            </w:pPr>
            <w:r>
              <w:t>Existing vendor; unsure of their ability to do this</w:t>
            </w:r>
          </w:p>
        </w:tc>
        <w:tc>
          <w:tcPr>
            <w:tcW w:w="485" w:type="pct"/>
            <w:shd w:val="clear" w:color="auto" w:fill="auto"/>
            <w:tcMar>
              <w:top w:w="100" w:type="dxa"/>
              <w:left w:w="100" w:type="dxa"/>
              <w:bottom w:w="100" w:type="dxa"/>
              <w:right w:w="100" w:type="dxa"/>
            </w:tcMar>
          </w:tcPr>
          <w:p w:rsidR="00CE4078" w:rsidP="00153ED4" w:rsidRDefault="00CE4078" w14:paraId="53F159C6" w14:textId="77777777">
            <w:pPr>
              <w:widowControl w:val="0"/>
              <w:pBdr>
                <w:top w:val="nil"/>
                <w:left w:val="nil"/>
                <w:bottom w:val="nil"/>
                <w:right w:val="nil"/>
                <w:between w:val="nil"/>
              </w:pBdr>
            </w:pPr>
            <w:r>
              <w:t>Existing vendor; high confidence in ability to do this/ already does for FPAR 1.0</w:t>
            </w:r>
          </w:p>
        </w:tc>
        <w:tc>
          <w:tcPr>
            <w:tcW w:w="509" w:type="pct"/>
            <w:shd w:val="clear" w:color="auto" w:fill="auto"/>
            <w:tcMar>
              <w:top w:w="100" w:type="dxa"/>
              <w:left w:w="100" w:type="dxa"/>
              <w:bottom w:w="100" w:type="dxa"/>
              <w:right w:w="100" w:type="dxa"/>
            </w:tcMar>
          </w:tcPr>
          <w:p w:rsidR="00CE4078" w:rsidP="00153ED4" w:rsidRDefault="00CE4078" w14:paraId="6D0DD5E5" w14:textId="77777777">
            <w:pPr>
              <w:widowControl w:val="0"/>
            </w:pPr>
            <w:r>
              <w:t>Little confidence</w:t>
            </w:r>
          </w:p>
        </w:tc>
        <w:tc>
          <w:tcPr>
            <w:tcW w:w="502" w:type="pct"/>
            <w:shd w:val="clear" w:color="auto" w:fill="auto"/>
            <w:tcMar>
              <w:top w:w="100" w:type="dxa"/>
              <w:left w:w="100" w:type="dxa"/>
              <w:bottom w:w="100" w:type="dxa"/>
              <w:right w:w="100" w:type="dxa"/>
            </w:tcMar>
          </w:tcPr>
          <w:p w:rsidR="00CE4078" w:rsidP="00153ED4" w:rsidRDefault="00CE4078" w14:paraId="46D3B1A5" w14:textId="77777777">
            <w:pPr>
              <w:widowControl w:val="0"/>
              <w:pBdr>
                <w:top w:val="nil"/>
                <w:left w:val="nil"/>
                <w:bottom w:val="nil"/>
                <w:right w:val="nil"/>
                <w:between w:val="nil"/>
              </w:pBdr>
            </w:pPr>
            <w:r>
              <w:t xml:space="preserve">Some confidence </w:t>
            </w:r>
          </w:p>
        </w:tc>
        <w:tc>
          <w:tcPr>
            <w:tcW w:w="484" w:type="pct"/>
            <w:shd w:val="clear" w:color="auto" w:fill="auto"/>
            <w:tcMar>
              <w:top w:w="100" w:type="dxa"/>
              <w:left w:w="100" w:type="dxa"/>
              <w:bottom w:w="100" w:type="dxa"/>
              <w:right w:w="100" w:type="dxa"/>
            </w:tcMar>
          </w:tcPr>
          <w:p w:rsidR="00CE4078" w:rsidP="00153ED4" w:rsidRDefault="00CE4078" w14:paraId="4252DFBB" w14:textId="77777777">
            <w:pPr>
              <w:widowControl w:val="0"/>
              <w:pBdr>
                <w:top w:val="nil"/>
                <w:left w:val="nil"/>
                <w:bottom w:val="nil"/>
                <w:right w:val="nil"/>
                <w:between w:val="nil"/>
              </w:pBdr>
            </w:pPr>
            <w:r>
              <w:t xml:space="preserve"> High confidence /we already have this for FPAR 1.0</w:t>
            </w:r>
          </w:p>
        </w:tc>
      </w:tr>
      <w:tr w:rsidR="00CE4078" w:rsidTr="00153ED4" w14:paraId="6351D5B6" w14:textId="77777777">
        <w:tc>
          <w:tcPr>
            <w:tcW w:w="1901" w:type="pct"/>
            <w:shd w:val="clear" w:color="auto" w:fill="auto"/>
            <w:tcMar>
              <w:top w:w="100" w:type="dxa"/>
              <w:left w:w="100" w:type="dxa"/>
              <w:bottom w:w="100" w:type="dxa"/>
              <w:right w:w="100" w:type="dxa"/>
            </w:tcMar>
          </w:tcPr>
          <w:p w:rsidRPr="0018153F" w:rsidR="00CE4078" w:rsidP="00153ED4" w:rsidRDefault="00CE4078" w14:paraId="2E38E770" w14:textId="77777777">
            <w:pPr>
              <w:widowControl w:val="0"/>
              <w:pBdr>
                <w:top w:val="nil"/>
                <w:left w:val="nil"/>
                <w:bottom w:val="nil"/>
                <w:right w:val="nil"/>
                <w:between w:val="nil"/>
              </w:pBdr>
            </w:pPr>
            <w:r>
              <w:t xml:space="preserve">a. </w:t>
            </w:r>
            <w:r w:rsidRPr="0018153F">
              <w:t>Build (or expand) a logical software application/database to collect FPAR 2.0-related information that conforms to all HIPAA privacy and security criteria (e.g., consistent backups; role-based privileges; secure systems; minimum necessary access)</w:t>
            </w:r>
          </w:p>
        </w:tc>
        <w:tc>
          <w:tcPr>
            <w:tcW w:w="564" w:type="pct"/>
            <w:shd w:val="clear" w:color="auto" w:fill="auto"/>
            <w:tcMar>
              <w:top w:w="100" w:type="dxa"/>
              <w:left w:w="100" w:type="dxa"/>
              <w:bottom w:w="100" w:type="dxa"/>
              <w:right w:w="100" w:type="dxa"/>
            </w:tcMar>
          </w:tcPr>
          <w:p w:rsidR="00CE4078" w:rsidP="00153ED4" w:rsidRDefault="00CE4078" w14:paraId="58137CAB" w14:textId="77777777">
            <w:pPr>
              <w:widowControl w:val="0"/>
              <w:pBdr>
                <w:top w:val="nil"/>
                <w:left w:val="nil"/>
                <w:bottom w:val="nil"/>
                <w:right w:val="nil"/>
                <w:between w:val="nil"/>
              </w:pBdr>
            </w:pPr>
          </w:p>
        </w:tc>
        <w:tc>
          <w:tcPr>
            <w:tcW w:w="556" w:type="pct"/>
            <w:shd w:val="clear" w:color="auto" w:fill="auto"/>
            <w:tcMar>
              <w:top w:w="100" w:type="dxa"/>
              <w:left w:w="100" w:type="dxa"/>
              <w:bottom w:w="100" w:type="dxa"/>
              <w:right w:w="100" w:type="dxa"/>
            </w:tcMar>
          </w:tcPr>
          <w:p w:rsidR="00CE4078" w:rsidP="00153ED4" w:rsidRDefault="00CE4078" w14:paraId="7EA29132" w14:textId="77777777">
            <w:pPr>
              <w:widowControl w:val="0"/>
              <w:pBdr>
                <w:top w:val="nil"/>
                <w:left w:val="nil"/>
                <w:bottom w:val="nil"/>
                <w:right w:val="nil"/>
                <w:between w:val="nil"/>
              </w:pBdr>
            </w:pPr>
          </w:p>
        </w:tc>
        <w:tc>
          <w:tcPr>
            <w:tcW w:w="485" w:type="pct"/>
            <w:shd w:val="clear" w:color="auto" w:fill="auto"/>
            <w:tcMar>
              <w:top w:w="100" w:type="dxa"/>
              <w:left w:w="100" w:type="dxa"/>
              <w:bottom w:w="100" w:type="dxa"/>
              <w:right w:w="100" w:type="dxa"/>
            </w:tcMar>
          </w:tcPr>
          <w:p w:rsidR="00CE4078" w:rsidP="00153ED4" w:rsidRDefault="00CE4078" w14:paraId="3DA92CA4" w14:textId="77777777">
            <w:pPr>
              <w:widowControl w:val="0"/>
              <w:pBdr>
                <w:top w:val="nil"/>
                <w:left w:val="nil"/>
                <w:bottom w:val="nil"/>
                <w:right w:val="nil"/>
                <w:between w:val="nil"/>
              </w:pBdr>
            </w:pPr>
          </w:p>
        </w:tc>
        <w:tc>
          <w:tcPr>
            <w:tcW w:w="509" w:type="pct"/>
            <w:shd w:val="clear" w:color="auto" w:fill="auto"/>
            <w:tcMar>
              <w:top w:w="100" w:type="dxa"/>
              <w:left w:w="100" w:type="dxa"/>
              <w:bottom w:w="100" w:type="dxa"/>
              <w:right w:w="100" w:type="dxa"/>
            </w:tcMar>
          </w:tcPr>
          <w:p w:rsidR="00CE4078" w:rsidP="00153ED4" w:rsidRDefault="00CE4078" w14:paraId="1E2264A0" w14:textId="77777777">
            <w:pPr>
              <w:widowControl w:val="0"/>
              <w:pBdr>
                <w:top w:val="nil"/>
                <w:left w:val="nil"/>
                <w:bottom w:val="nil"/>
                <w:right w:val="nil"/>
                <w:between w:val="nil"/>
              </w:pBdr>
            </w:pPr>
          </w:p>
        </w:tc>
        <w:tc>
          <w:tcPr>
            <w:tcW w:w="502" w:type="pct"/>
            <w:shd w:val="clear" w:color="auto" w:fill="auto"/>
            <w:tcMar>
              <w:top w:w="100" w:type="dxa"/>
              <w:left w:w="100" w:type="dxa"/>
              <w:bottom w:w="100" w:type="dxa"/>
              <w:right w:w="100" w:type="dxa"/>
            </w:tcMar>
          </w:tcPr>
          <w:p w:rsidR="00CE4078" w:rsidP="00153ED4" w:rsidRDefault="00CE4078" w14:paraId="287B07D2" w14:textId="77777777">
            <w:pPr>
              <w:widowControl w:val="0"/>
              <w:pBdr>
                <w:top w:val="nil"/>
                <w:left w:val="nil"/>
                <w:bottom w:val="nil"/>
                <w:right w:val="nil"/>
                <w:between w:val="nil"/>
              </w:pBdr>
            </w:pPr>
          </w:p>
        </w:tc>
        <w:tc>
          <w:tcPr>
            <w:tcW w:w="484" w:type="pct"/>
            <w:shd w:val="clear" w:color="auto" w:fill="auto"/>
            <w:tcMar>
              <w:top w:w="100" w:type="dxa"/>
              <w:left w:w="100" w:type="dxa"/>
              <w:bottom w:w="100" w:type="dxa"/>
              <w:right w:w="100" w:type="dxa"/>
            </w:tcMar>
          </w:tcPr>
          <w:p w:rsidR="00CE4078" w:rsidP="00153ED4" w:rsidRDefault="00CE4078" w14:paraId="12E7D7E3" w14:textId="77777777">
            <w:pPr>
              <w:widowControl w:val="0"/>
              <w:pBdr>
                <w:top w:val="nil"/>
                <w:left w:val="nil"/>
                <w:bottom w:val="nil"/>
                <w:right w:val="nil"/>
                <w:between w:val="nil"/>
              </w:pBdr>
            </w:pPr>
          </w:p>
        </w:tc>
      </w:tr>
      <w:tr w:rsidR="00CE4078" w:rsidTr="00153ED4" w14:paraId="78B7BC40" w14:textId="77777777">
        <w:tc>
          <w:tcPr>
            <w:tcW w:w="1901" w:type="pct"/>
            <w:shd w:val="clear" w:color="auto" w:fill="auto"/>
            <w:tcMar>
              <w:top w:w="100" w:type="dxa"/>
              <w:left w:w="100" w:type="dxa"/>
              <w:bottom w:w="100" w:type="dxa"/>
              <w:right w:w="100" w:type="dxa"/>
            </w:tcMar>
          </w:tcPr>
          <w:p w:rsidR="00CE4078" w:rsidP="00153ED4" w:rsidRDefault="00CE4078" w14:paraId="55809470" w14:textId="77777777">
            <w:pPr>
              <w:widowControl w:val="0"/>
            </w:pPr>
            <w:r>
              <w:t xml:space="preserve">b. Support the enrollment of </w:t>
            </w:r>
            <w:proofErr w:type="spellStart"/>
            <w:r>
              <w:t>subrecipients</w:t>
            </w:r>
            <w:proofErr w:type="spellEnd"/>
            <w:r>
              <w:t xml:space="preserve"> and users to the software application/database </w:t>
            </w:r>
          </w:p>
        </w:tc>
        <w:tc>
          <w:tcPr>
            <w:tcW w:w="564" w:type="pct"/>
            <w:shd w:val="clear" w:color="auto" w:fill="auto"/>
            <w:tcMar>
              <w:top w:w="100" w:type="dxa"/>
              <w:left w:w="100" w:type="dxa"/>
              <w:bottom w:w="100" w:type="dxa"/>
              <w:right w:w="100" w:type="dxa"/>
            </w:tcMar>
          </w:tcPr>
          <w:p w:rsidR="00CE4078" w:rsidP="00153ED4" w:rsidRDefault="00CE4078" w14:paraId="40CB670D" w14:textId="77777777">
            <w:pPr>
              <w:widowControl w:val="0"/>
              <w:pBdr>
                <w:top w:val="nil"/>
                <w:left w:val="nil"/>
                <w:bottom w:val="nil"/>
                <w:right w:val="nil"/>
                <w:between w:val="nil"/>
              </w:pBdr>
            </w:pPr>
          </w:p>
        </w:tc>
        <w:tc>
          <w:tcPr>
            <w:tcW w:w="556" w:type="pct"/>
            <w:shd w:val="clear" w:color="auto" w:fill="auto"/>
            <w:tcMar>
              <w:top w:w="100" w:type="dxa"/>
              <w:left w:w="100" w:type="dxa"/>
              <w:bottom w:w="100" w:type="dxa"/>
              <w:right w:w="100" w:type="dxa"/>
            </w:tcMar>
          </w:tcPr>
          <w:p w:rsidR="00CE4078" w:rsidP="00153ED4" w:rsidRDefault="00CE4078" w14:paraId="563D39CF" w14:textId="77777777">
            <w:pPr>
              <w:widowControl w:val="0"/>
              <w:pBdr>
                <w:top w:val="nil"/>
                <w:left w:val="nil"/>
                <w:bottom w:val="nil"/>
                <w:right w:val="nil"/>
                <w:between w:val="nil"/>
              </w:pBdr>
            </w:pPr>
          </w:p>
        </w:tc>
        <w:tc>
          <w:tcPr>
            <w:tcW w:w="485" w:type="pct"/>
            <w:shd w:val="clear" w:color="auto" w:fill="auto"/>
            <w:tcMar>
              <w:top w:w="100" w:type="dxa"/>
              <w:left w:w="100" w:type="dxa"/>
              <w:bottom w:w="100" w:type="dxa"/>
              <w:right w:w="100" w:type="dxa"/>
            </w:tcMar>
          </w:tcPr>
          <w:p w:rsidR="00CE4078" w:rsidP="00153ED4" w:rsidRDefault="00CE4078" w14:paraId="05DF9D1C" w14:textId="77777777">
            <w:pPr>
              <w:widowControl w:val="0"/>
              <w:pBdr>
                <w:top w:val="nil"/>
                <w:left w:val="nil"/>
                <w:bottom w:val="nil"/>
                <w:right w:val="nil"/>
                <w:between w:val="nil"/>
              </w:pBdr>
            </w:pPr>
          </w:p>
        </w:tc>
        <w:tc>
          <w:tcPr>
            <w:tcW w:w="509" w:type="pct"/>
            <w:shd w:val="clear" w:color="auto" w:fill="auto"/>
            <w:tcMar>
              <w:top w:w="100" w:type="dxa"/>
              <w:left w:w="100" w:type="dxa"/>
              <w:bottom w:w="100" w:type="dxa"/>
              <w:right w:w="100" w:type="dxa"/>
            </w:tcMar>
          </w:tcPr>
          <w:p w:rsidR="00CE4078" w:rsidP="00153ED4" w:rsidRDefault="00CE4078" w14:paraId="6E9AE5A7" w14:textId="77777777">
            <w:pPr>
              <w:widowControl w:val="0"/>
              <w:pBdr>
                <w:top w:val="nil"/>
                <w:left w:val="nil"/>
                <w:bottom w:val="nil"/>
                <w:right w:val="nil"/>
                <w:between w:val="nil"/>
              </w:pBdr>
            </w:pPr>
          </w:p>
        </w:tc>
        <w:tc>
          <w:tcPr>
            <w:tcW w:w="502" w:type="pct"/>
            <w:shd w:val="clear" w:color="auto" w:fill="auto"/>
            <w:tcMar>
              <w:top w:w="100" w:type="dxa"/>
              <w:left w:w="100" w:type="dxa"/>
              <w:bottom w:w="100" w:type="dxa"/>
              <w:right w:w="100" w:type="dxa"/>
            </w:tcMar>
          </w:tcPr>
          <w:p w:rsidR="00CE4078" w:rsidP="00153ED4" w:rsidRDefault="00CE4078" w14:paraId="4769377F" w14:textId="77777777">
            <w:pPr>
              <w:widowControl w:val="0"/>
              <w:pBdr>
                <w:top w:val="nil"/>
                <w:left w:val="nil"/>
                <w:bottom w:val="nil"/>
                <w:right w:val="nil"/>
                <w:between w:val="nil"/>
              </w:pBdr>
            </w:pPr>
          </w:p>
        </w:tc>
        <w:tc>
          <w:tcPr>
            <w:tcW w:w="484" w:type="pct"/>
            <w:shd w:val="clear" w:color="auto" w:fill="auto"/>
            <w:tcMar>
              <w:top w:w="100" w:type="dxa"/>
              <w:left w:w="100" w:type="dxa"/>
              <w:bottom w:w="100" w:type="dxa"/>
              <w:right w:w="100" w:type="dxa"/>
            </w:tcMar>
          </w:tcPr>
          <w:p w:rsidR="00CE4078" w:rsidP="00153ED4" w:rsidRDefault="00CE4078" w14:paraId="2A82D87B" w14:textId="77777777">
            <w:pPr>
              <w:widowControl w:val="0"/>
              <w:pBdr>
                <w:top w:val="nil"/>
                <w:left w:val="nil"/>
                <w:bottom w:val="nil"/>
                <w:right w:val="nil"/>
                <w:between w:val="nil"/>
              </w:pBdr>
            </w:pPr>
          </w:p>
        </w:tc>
      </w:tr>
      <w:tr w:rsidR="00CE4078" w:rsidTr="00153ED4" w14:paraId="0C9A3879" w14:textId="77777777">
        <w:tc>
          <w:tcPr>
            <w:tcW w:w="1901" w:type="pct"/>
            <w:shd w:val="clear" w:color="auto" w:fill="auto"/>
            <w:tcMar>
              <w:top w:w="100" w:type="dxa"/>
              <w:left w:w="100" w:type="dxa"/>
              <w:bottom w:w="100" w:type="dxa"/>
              <w:right w:w="100" w:type="dxa"/>
            </w:tcMar>
          </w:tcPr>
          <w:p w:rsidR="00CE4078" w:rsidP="00153ED4" w:rsidRDefault="00CE4078" w14:paraId="3BBDCDB9" w14:textId="77777777">
            <w:pPr>
              <w:widowControl w:val="0"/>
            </w:pPr>
            <w:r>
              <w:t xml:space="preserve">c. Manage an ongoing </w:t>
            </w:r>
            <w:proofErr w:type="spellStart"/>
            <w:r>
              <w:t>subrecipient</w:t>
            </w:r>
            <w:proofErr w:type="spellEnd"/>
            <w:r>
              <w:t xml:space="preserve"> and/or service site engagement process to ensure that FPAR 2.0 data are accurate, complete, and submitted in a timely manner. To include: acceptance of encounter-level data, verification data are fully/correctly formatted and populated, application of validation logic to ensure that encounters are correctly coded (e.g., age-based </w:t>
            </w:r>
            <w:r>
              <w:lastRenderedPageBreak/>
              <w:t>criteria, gender criteria, etc.)</w:t>
            </w:r>
          </w:p>
        </w:tc>
        <w:tc>
          <w:tcPr>
            <w:tcW w:w="564" w:type="pct"/>
            <w:shd w:val="clear" w:color="auto" w:fill="auto"/>
            <w:tcMar>
              <w:top w:w="100" w:type="dxa"/>
              <w:left w:w="100" w:type="dxa"/>
              <w:bottom w:w="100" w:type="dxa"/>
              <w:right w:w="100" w:type="dxa"/>
            </w:tcMar>
          </w:tcPr>
          <w:p w:rsidR="00CE4078" w:rsidP="00153ED4" w:rsidRDefault="00CE4078" w14:paraId="7B8A1063" w14:textId="77777777">
            <w:pPr>
              <w:widowControl w:val="0"/>
              <w:pBdr>
                <w:top w:val="nil"/>
                <w:left w:val="nil"/>
                <w:bottom w:val="nil"/>
                <w:right w:val="nil"/>
                <w:between w:val="nil"/>
              </w:pBdr>
            </w:pPr>
          </w:p>
        </w:tc>
        <w:tc>
          <w:tcPr>
            <w:tcW w:w="556" w:type="pct"/>
            <w:shd w:val="clear" w:color="auto" w:fill="auto"/>
            <w:tcMar>
              <w:top w:w="100" w:type="dxa"/>
              <w:left w:w="100" w:type="dxa"/>
              <w:bottom w:w="100" w:type="dxa"/>
              <w:right w:w="100" w:type="dxa"/>
            </w:tcMar>
          </w:tcPr>
          <w:p w:rsidR="00CE4078" w:rsidP="00153ED4" w:rsidRDefault="00CE4078" w14:paraId="7AA3B287" w14:textId="77777777">
            <w:pPr>
              <w:widowControl w:val="0"/>
              <w:pBdr>
                <w:top w:val="nil"/>
                <w:left w:val="nil"/>
                <w:bottom w:val="nil"/>
                <w:right w:val="nil"/>
                <w:between w:val="nil"/>
              </w:pBdr>
            </w:pPr>
          </w:p>
        </w:tc>
        <w:tc>
          <w:tcPr>
            <w:tcW w:w="485" w:type="pct"/>
            <w:shd w:val="clear" w:color="auto" w:fill="auto"/>
            <w:tcMar>
              <w:top w:w="100" w:type="dxa"/>
              <w:left w:w="100" w:type="dxa"/>
              <w:bottom w:w="100" w:type="dxa"/>
              <w:right w:w="100" w:type="dxa"/>
            </w:tcMar>
          </w:tcPr>
          <w:p w:rsidR="00CE4078" w:rsidP="00153ED4" w:rsidRDefault="00CE4078" w14:paraId="7504DBF4" w14:textId="77777777">
            <w:pPr>
              <w:widowControl w:val="0"/>
              <w:pBdr>
                <w:top w:val="nil"/>
                <w:left w:val="nil"/>
                <w:bottom w:val="nil"/>
                <w:right w:val="nil"/>
                <w:between w:val="nil"/>
              </w:pBdr>
            </w:pPr>
          </w:p>
        </w:tc>
        <w:tc>
          <w:tcPr>
            <w:tcW w:w="509" w:type="pct"/>
            <w:shd w:val="clear" w:color="auto" w:fill="auto"/>
            <w:tcMar>
              <w:top w:w="100" w:type="dxa"/>
              <w:left w:w="100" w:type="dxa"/>
              <w:bottom w:w="100" w:type="dxa"/>
              <w:right w:w="100" w:type="dxa"/>
            </w:tcMar>
          </w:tcPr>
          <w:p w:rsidR="00CE4078" w:rsidP="00153ED4" w:rsidRDefault="00CE4078" w14:paraId="567703AB" w14:textId="77777777">
            <w:pPr>
              <w:widowControl w:val="0"/>
              <w:pBdr>
                <w:top w:val="nil"/>
                <w:left w:val="nil"/>
                <w:bottom w:val="nil"/>
                <w:right w:val="nil"/>
                <w:between w:val="nil"/>
              </w:pBdr>
            </w:pPr>
          </w:p>
        </w:tc>
        <w:tc>
          <w:tcPr>
            <w:tcW w:w="502" w:type="pct"/>
            <w:shd w:val="clear" w:color="auto" w:fill="auto"/>
            <w:tcMar>
              <w:top w:w="100" w:type="dxa"/>
              <w:left w:w="100" w:type="dxa"/>
              <w:bottom w:w="100" w:type="dxa"/>
              <w:right w:w="100" w:type="dxa"/>
            </w:tcMar>
          </w:tcPr>
          <w:p w:rsidR="00CE4078" w:rsidP="00153ED4" w:rsidRDefault="00CE4078" w14:paraId="2ED4A3D8" w14:textId="77777777">
            <w:pPr>
              <w:widowControl w:val="0"/>
              <w:pBdr>
                <w:top w:val="nil"/>
                <w:left w:val="nil"/>
                <w:bottom w:val="nil"/>
                <w:right w:val="nil"/>
                <w:between w:val="nil"/>
              </w:pBdr>
            </w:pPr>
          </w:p>
        </w:tc>
        <w:tc>
          <w:tcPr>
            <w:tcW w:w="484" w:type="pct"/>
            <w:shd w:val="clear" w:color="auto" w:fill="auto"/>
            <w:tcMar>
              <w:top w:w="100" w:type="dxa"/>
              <w:left w:w="100" w:type="dxa"/>
              <w:bottom w:w="100" w:type="dxa"/>
              <w:right w:w="100" w:type="dxa"/>
            </w:tcMar>
          </w:tcPr>
          <w:p w:rsidR="00CE4078" w:rsidP="00153ED4" w:rsidRDefault="00CE4078" w14:paraId="2E9E5E73" w14:textId="77777777">
            <w:pPr>
              <w:widowControl w:val="0"/>
              <w:pBdr>
                <w:top w:val="nil"/>
                <w:left w:val="nil"/>
                <w:bottom w:val="nil"/>
                <w:right w:val="nil"/>
                <w:between w:val="nil"/>
              </w:pBdr>
            </w:pPr>
          </w:p>
        </w:tc>
      </w:tr>
      <w:tr w:rsidR="00CE4078" w:rsidTr="00153ED4" w14:paraId="5A07DF48" w14:textId="77777777">
        <w:tc>
          <w:tcPr>
            <w:tcW w:w="1901" w:type="pct"/>
            <w:shd w:val="clear" w:color="auto" w:fill="auto"/>
            <w:tcMar>
              <w:top w:w="100" w:type="dxa"/>
              <w:left w:w="100" w:type="dxa"/>
              <w:bottom w:w="100" w:type="dxa"/>
              <w:right w:w="100" w:type="dxa"/>
            </w:tcMar>
          </w:tcPr>
          <w:p w:rsidR="00CE4078" w:rsidP="00153ED4" w:rsidRDefault="00CE4078" w14:paraId="13753381" w14:textId="77777777">
            <w:pPr>
              <w:widowControl w:val="0"/>
            </w:pPr>
            <w:r>
              <w:t xml:space="preserve">d. Ensure software application/database translates and/or normalizes data from </w:t>
            </w:r>
            <w:proofErr w:type="spellStart"/>
            <w:r>
              <w:t>subrecipients</w:t>
            </w:r>
            <w:proofErr w:type="spellEnd"/>
            <w:r>
              <w:t xml:space="preserve"> so that it is consistently stored, managed, and reported. </w:t>
            </w:r>
          </w:p>
        </w:tc>
        <w:tc>
          <w:tcPr>
            <w:tcW w:w="564" w:type="pct"/>
            <w:shd w:val="clear" w:color="auto" w:fill="auto"/>
            <w:tcMar>
              <w:top w:w="100" w:type="dxa"/>
              <w:left w:w="100" w:type="dxa"/>
              <w:bottom w:w="100" w:type="dxa"/>
              <w:right w:w="100" w:type="dxa"/>
            </w:tcMar>
          </w:tcPr>
          <w:p w:rsidR="00CE4078" w:rsidP="00153ED4" w:rsidRDefault="00CE4078" w14:paraId="1245A286" w14:textId="77777777">
            <w:pPr>
              <w:widowControl w:val="0"/>
              <w:pBdr>
                <w:top w:val="nil"/>
                <w:left w:val="nil"/>
                <w:bottom w:val="nil"/>
                <w:right w:val="nil"/>
                <w:between w:val="nil"/>
              </w:pBdr>
            </w:pPr>
          </w:p>
        </w:tc>
        <w:tc>
          <w:tcPr>
            <w:tcW w:w="556" w:type="pct"/>
            <w:shd w:val="clear" w:color="auto" w:fill="auto"/>
            <w:tcMar>
              <w:top w:w="100" w:type="dxa"/>
              <w:left w:w="100" w:type="dxa"/>
              <w:bottom w:w="100" w:type="dxa"/>
              <w:right w:w="100" w:type="dxa"/>
            </w:tcMar>
          </w:tcPr>
          <w:p w:rsidR="00CE4078" w:rsidP="00153ED4" w:rsidRDefault="00CE4078" w14:paraId="1478AD2C" w14:textId="77777777">
            <w:pPr>
              <w:widowControl w:val="0"/>
              <w:pBdr>
                <w:top w:val="nil"/>
                <w:left w:val="nil"/>
                <w:bottom w:val="nil"/>
                <w:right w:val="nil"/>
                <w:between w:val="nil"/>
              </w:pBdr>
            </w:pPr>
          </w:p>
        </w:tc>
        <w:tc>
          <w:tcPr>
            <w:tcW w:w="485" w:type="pct"/>
            <w:shd w:val="clear" w:color="auto" w:fill="auto"/>
            <w:tcMar>
              <w:top w:w="100" w:type="dxa"/>
              <w:left w:w="100" w:type="dxa"/>
              <w:bottom w:w="100" w:type="dxa"/>
              <w:right w:w="100" w:type="dxa"/>
            </w:tcMar>
          </w:tcPr>
          <w:p w:rsidR="00CE4078" w:rsidP="00153ED4" w:rsidRDefault="00CE4078" w14:paraId="74983730" w14:textId="77777777">
            <w:pPr>
              <w:widowControl w:val="0"/>
              <w:pBdr>
                <w:top w:val="nil"/>
                <w:left w:val="nil"/>
                <w:bottom w:val="nil"/>
                <w:right w:val="nil"/>
                <w:between w:val="nil"/>
              </w:pBdr>
            </w:pPr>
          </w:p>
        </w:tc>
        <w:tc>
          <w:tcPr>
            <w:tcW w:w="509" w:type="pct"/>
            <w:shd w:val="clear" w:color="auto" w:fill="auto"/>
            <w:tcMar>
              <w:top w:w="100" w:type="dxa"/>
              <w:left w:w="100" w:type="dxa"/>
              <w:bottom w:w="100" w:type="dxa"/>
              <w:right w:w="100" w:type="dxa"/>
            </w:tcMar>
          </w:tcPr>
          <w:p w:rsidR="00CE4078" w:rsidP="00153ED4" w:rsidRDefault="00CE4078" w14:paraId="0E8A3436" w14:textId="77777777">
            <w:pPr>
              <w:widowControl w:val="0"/>
              <w:pBdr>
                <w:top w:val="nil"/>
                <w:left w:val="nil"/>
                <w:bottom w:val="nil"/>
                <w:right w:val="nil"/>
                <w:between w:val="nil"/>
              </w:pBdr>
            </w:pPr>
          </w:p>
        </w:tc>
        <w:tc>
          <w:tcPr>
            <w:tcW w:w="502" w:type="pct"/>
            <w:shd w:val="clear" w:color="auto" w:fill="auto"/>
            <w:tcMar>
              <w:top w:w="100" w:type="dxa"/>
              <w:left w:w="100" w:type="dxa"/>
              <w:bottom w:w="100" w:type="dxa"/>
              <w:right w:w="100" w:type="dxa"/>
            </w:tcMar>
          </w:tcPr>
          <w:p w:rsidR="00CE4078" w:rsidP="00153ED4" w:rsidRDefault="00CE4078" w14:paraId="6701B430" w14:textId="77777777">
            <w:pPr>
              <w:widowControl w:val="0"/>
              <w:pBdr>
                <w:top w:val="nil"/>
                <w:left w:val="nil"/>
                <w:bottom w:val="nil"/>
                <w:right w:val="nil"/>
                <w:between w:val="nil"/>
              </w:pBdr>
            </w:pPr>
          </w:p>
        </w:tc>
        <w:tc>
          <w:tcPr>
            <w:tcW w:w="484" w:type="pct"/>
            <w:shd w:val="clear" w:color="auto" w:fill="auto"/>
            <w:tcMar>
              <w:top w:w="100" w:type="dxa"/>
              <w:left w:w="100" w:type="dxa"/>
              <w:bottom w:w="100" w:type="dxa"/>
              <w:right w:w="100" w:type="dxa"/>
            </w:tcMar>
          </w:tcPr>
          <w:p w:rsidR="00CE4078" w:rsidP="00153ED4" w:rsidRDefault="00CE4078" w14:paraId="476A7499" w14:textId="77777777">
            <w:pPr>
              <w:widowControl w:val="0"/>
              <w:pBdr>
                <w:top w:val="nil"/>
                <w:left w:val="nil"/>
                <w:bottom w:val="nil"/>
                <w:right w:val="nil"/>
                <w:between w:val="nil"/>
              </w:pBdr>
            </w:pPr>
          </w:p>
        </w:tc>
      </w:tr>
      <w:tr w:rsidR="00CE4078" w:rsidTr="00153ED4" w14:paraId="05D1CB02" w14:textId="77777777">
        <w:tc>
          <w:tcPr>
            <w:tcW w:w="1901" w:type="pct"/>
            <w:shd w:val="clear" w:color="auto" w:fill="auto"/>
            <w:tcMar>
              <w:top w:w="100" w:type="dxa"/>
              <w:left w:w="100" w:type="dxa"/>
              <w:bottom w:w="100" w:type="dxa"/>
              <w:right w:w="100" w:type="dxa"/>
            </w:tcMar>
          </w:tcPr>
          <w:p w:rsidRPr="0018153F" w:rsidR="00CE4078" w:rsidP="00153ED4" w:rsidRDefault="00CE4078" w14:paraId="7B0DB4DB" w14:textId="77777777">
            <w:r>
              <w:t xml:space="preserve">e. </w:t>
            </w:r>
            <w:r w:rsidRPr="0018153F">
              <w:t>Report processing errors to sub-recipients and/or service sites and support the submission of corrections.</w:t>
            </w:r>
          </w:p>
        </w:tc>
        <w:tc>
          <w:tcPr>
            <w:tcW w:w="564" w:type="pct"/>
            <w:shd w:val="clear" w:color="auto" w:fill="auto"/>
            <w:tcMar>
              <w:top w:w="100" w:type="dxa"/>
              <w:left w:w="100" w:type="dxa"/>
              <w:bottom w:w="100" w:type="dxa"/>
              <w:right w:w="100" w:type="dxa"/>
            </w:tcMar>
          </w:tcPr>
          <w:p w:rsidR="00CE4078" w:rsidP="00153ED4" w:rsidRDefault="00CE4078" w14:paraId="57E01E62" w14:textId="77777777">
            <w:pPr>
              <w:widowControl w:val="0"/>
              <w:pBdr>
                <w:top w:val="nil"/>
                <w:left w:val="nil"/>
                <w:bottom w:val="nil"/>
                <w:right w:val="nil"/>
                <w:between w:val="nil"/>
              </w:pBdr>
            </w:pPr>
          </w:p>
        </w:tc>
        <w:tc>
          <w:tcPr>
            <w:tcW w:w="556" w:type="pct"/>
            <w:shd w:val="clear" w:color="auto" w:fill="auto"/>
            <w:tcMar>
              <w:top w:w="100" w:type="dxa"/>
              <w:left w:w="100" w:type="dxa"/>
              <w:bottom w:w="100" w:type="dxa"/>
              <w:right w:w="100" w:type="dxa"/>
            </w:tcMar>
          </w:tcPr>
          <w:p w:rsidR="00CE4078" w:rsidP="00153ED4" w:rsidRDefault="00CE4078" w14:paraId="4BFA73F0" w14:textId="77777777">
            <w:pPr>
              <w:widowControl w:val="0"/>
              <w:pBdr>
                <w:top w:val="nil"/>
                <w:left w:val="nil"/>
                <w:bottom w:val="nil"/>
                <w:right w:val="nil"/>
                <w:between w:val="nil"/>
              </w:pBdr>
            </w:pPr>
          </w:p>
        </w:tc>
        <w:tc>
          <w:tcPr>
            <w:tcW w:w="485" w:type="pct"/>
            <w:shd w:val="clear" w:color="auto" w:fill="auto"/>
            <w:tcMar>
              <w:top w:w="100" w:type="dxa"/>
              <w:left w:w="100" w:type="dxa"/>
              <w:bottom w:w="100" w:type="dxa"/>
              <w:right w:w="100" w:type="dxa"/>
            </w:tcMar>
          </w:tcPr>
          <w:p w:rsidR="00CE4078" w:rsidP="00153ED4" w:rsidRDefault="00CE4078" w14:paraId="623E8BF6" w14:textId="77777777">
            <w:pPr>
              <w:widowControl w:val="0"/>
              <w:pBdr>
                <w:top w:val="nil"/>
                <w:left w:val="nil"/>
                <w:bottom w:val="nil"/>
                <w:right w:val="nil"/>
                <w:between w:val="nil"/>
              </w:pBdr>
            </w:pPr>
          </w:p>
        </w:tc>
        <w:tc>
          <w:tcPr>
            <w:tcW w:w="509" w:type="pct"/>
            <w:shd w:val="clear" w:color="auto" w:fill="auto"/>
            <w:tcMar>
              <w:top w:w="100" w:type="dxa"/>
              <w:left w:w="100" w:type="dxa"/>
              <w:bottom w:w="100" w:type="dxa"/>
              <w:right w:w="100" w:type="dxa"/>
            </w:tcMar>
          </w:tcPr>
          <w:p w:rsidR="00CE4078" w:rsidP="00153ED4" w:rsidRDefault="00CE4078" w14:paraId="148C4B0A" w14:textId="77777777">
            <w:pPr>
              <w:widowControl w:val="0"/>
              <w:pBdr>
                <w:top w:val="nil"/>
                <w:left w:val="nil"/>
                <w:bottom w:val="nil"/>
                <w:right w:val="nil"/>
                <w:between w:val="nil"/>
              </w:pBdr>
            </w:pPr>
          </w:p>
        </w:tc>
        <w:tc>
          <w:tcPr>
            <w:tcW w:w="502" w:type="pct"/>
            <w:shd w:val="clear" w:color="auto" w:fill="auto"/>
            <w:tcMar>
              <w:top w:w="100" w:type="dxa"/>
              <w:left w:w="100" w:type="dxa"/>
              <w:bottom w:w="100" w:type="dxa"/>
              <w:right w:w="100" w:type="dxa"/>
            </w:tcMar>
          </w:tcPr>
          <w:p w:rsidR="00CE4078" w:rsidP="00153ED4" w:rsidRDefault="00CE4078" w14:paraId="65277CF9" w14:textId="77777777">
            <w:pPr>
              <w:widowControl w:val="0"/>
              <w:pBdr>
                <w:top w:val="nil"/>
                <w:left w:val="nil"/>
                <w:bottom w:val="nil"/>
                <w:right w:val="nil"/>
                <w:between w:val="nil"/>
              </w:pBdr>
            </w:pPr>
          </w:p>
        </w:tc>
        <w:tc>
          <w:tcPr>
            <w:tcW w:w="484" w:type="pct"/>
            <w:shd w:val="clear" w:color="auto" w:fill="auto"/>
            <w:tcMar>
              <w:top w:w="100" w:type="dxa"/>
              <w:left w:w="100" w:type="dxa"/>
              <w:bottom w:w="100" w:type="dxa"/>
              <w:right w:w="100" w:type="dxa"/>
            </w:tcMar>
          </w:tcPr>
          <w:p w:rsidR="00CE4078" w:rsidP="00153ED4" w:rsidRDefault="00CE4078" w14:paraId="36F23B18" w14:textId="77777777">
            <w:pPr>
              <w:widowControl w:val="0"/>
              <w:pBdr>
                <w:top w:val="nil"/>
                <w:left w:val="nil"/>
                <w:bottom w:val="nil"/>
                <w:right w:val="nil"/>
                <w:between w:val="nil"/>
              </w:pBdr>
            </w:pPr>
          </w:p>
        </w:tc>
      </w:tr>
      <w:tr w:rsidR="00CE4078" w:rsidTr="00153ED4" w14:paraId="43D71636" w14:textId="77777777">
        <w:tc>
          <w:tcPr>
            <w:tcW w:w="1901" w:type="pct"/>
            <w:shd w:val="clear" w:color="auto" w:fill="auto"/>
            <w:tcMar>
              <w:top w:w="100" w:type="dxa"/>
              <w:left w:w="100" w:type="dxa"/>
              <w:bottom w:w="100" w:type="dxa"/>
              <w:right w:w="100" w:type="dxa"/>
            </w:tcMar>
          </w:tcPr>
          <w:p w:rsidRPr="0018153F" w:rsidR="00CE4078" w:rsidP="00153ED4" w:rsidRDefault="00BF267D" w14:paraId="5C65C38C" w14:textId="014FD91D">
            <w:r>
              <w:t>f</w:t>
            </w:r>
            <w:r w:rsidR="00CE4078">
              <w:t xml:space="preserve">. </w:t>
            </w:r>
            <w:r w:rsidRPr="0018153F" w:rsidR="00CE4078">
              <w:t>Generate FPAR Reports at the grantee level for submission to OPA.</w:t>
            </w:r>
          </w:p>
        </w:tc>
        <w:tc>
          <w:tcPr>
            <w:tcW w:w="564" w:type="pct"/>
            <w:shd w:val="clear" w:color="auto" w:fill="auto"/>
            <w:tcMar>
              <w:top w:w="100" w:type="dxa"/>
              <w:left w:w="100" w:type="dxa"/>
              <w:bottom w:w="100" w:type="dxa"/>
              <w:right w:w="100" w:type="dxa"/>
            </w:tcMar>
          </w:tcPr>
          <w:p w:rsidR="00CE4078" w:rsidP="00153ED4" w:rsidRDefault="00CE4078" w14:paraId="470BB810" w14:textId="77777777">
            <w:pPr>
              <w:widowControl w:val="0"/>
              <w:pBdr>
                <w:top w:val="nil"/>
                <w:left w:val="nil"/>
                <w:bottom w:val="nil"/>
                <w:right w:val="nil"/>
                <w:between w:val="nil"/>
              </w:pBdr>
            </w:pPr>
          </w:p>
        </w:tc>
        <w:tc>
          <w:tcPr>
            <w:tcW w:w="556" w:type="pct"/>
            <w:shd w:val="clear" w:color="auto" w:fill="auto"/>
            <w:tcMar>
              <w:top w:w="100" w:type="dxa"/>
              <w:left w:w="100" w:type="dxa"/>
              <w:bottom w:w="100" w:type="dxa"/>
              <w:right w:w="100" w:type="dxa"/>
            </w:tcMar>
          </w:tcPr>
          <w:p w:rsidR="00CE4078" w:rsidP="00153ED4" w:rsidRDefault="00CE4078" w14:paraId="27A10E5D" w14:textId="77777777">
            <w:pPr>
              <w:widowControl w:val="0"/>
              <w:pBdr>
                <w:top w:val="nil"/>
                <w:left w:val="nil"/>
                <w:bottom w:val="nil"/>
                <w:right w:val="nil"/>
                <w:between w:val="nil"/>
              </w:pBdr>
            </w:pPr>
          </w:p>
        </w:tc>
        <w:tc>
          <w:tcPr>
            <w:tcW w:w="485" w:type="pct"/>
            <w:shd w:val="clear" w:color="auto" w:fill="auto"/>
            <w:tcMar>
              <w:top w:w="100" w:type="dxa"/>
              <w:left w:w="100" w:type="dxa"/>
              <w:bottom w:w="100" w:type="dxa"/>
              <w:right w:w="100" w:type="dxa"/>
            </w:tcMar>
          </w:tcPr>
          <w:p w:rsidR="00CE4078" w:rsidP="00153ED4" w:rsidRDefault="00CE4078" w14:paraId="68B0C360" w14:textId="77777777">
            <w:pPr>
              <w:widowControl w:val="0"/>
              <w:pBdr>
                <w:top w:val="nil"/>
                <w:left w:val="nil"/>
                <w:bottom w:val="nil"/>
                <w:right w:val="nil"/>
                <w:between w:val="nil"/>
              </w:pBdr>
            </w:pPr>
          </w:p>
        </w:tc>
        <w:tc>
          <w:tcPr>
            <w:tcW w:w="509" w:type="pct"/>
            <w:shd w:val="clear" w:color="auto" w:fill="auto"/>
            <w:tcMar>
              <w:top w:w="100" w:type="dxa"/>
              <w:left w:w="100" w:type="dxa"/>
              <w:bottom w:w="100" w:type="dxa"/>
              <w:right w:w="100" w:type="dxa"/>
            </w:tcMar>
          </w:tcPr>
          <w:p w:rsidR="00CE4078" w:rsidP="00153ED4" w:rsidRDefault="00CE4078" w14:paraId="60441F8D" w14:textId="77777777">
            <w:pPr>
              <w:widowControl w:val="0"/>
              <w:pBdr>
                <w:top w:val="nil"/>
                <w:left w:val="nil"/>
                <w:bottom w:val="nil"/>
                <w:right w:val="nil"/>
                <w:between w:val="nil"/>
              </w:pBdr>
            </w:pPr>
          </w:p>
        </w:tc>
        <w:tc>
          <w:tcPr>
            <w:tcW w:w="502" w:type="pct"/>
            <w:shd w:val="clear" w:color="auto" w:fill="auto"/>
            <w:tcMar>
              <w:top w:w="100" w:type="dxa"/>
              <w:left w:w="100" w:type="dxa"/>
              <w:bottom w:w="100" w:type="dxa"/>
              <w:right w:w="100" w:type="dxa"/>
            </w:tcMar>
          </w:tcPr>
          <w:p w:rsidR="00CE4078" w:rsidP="00153ED4" w:rsidRDefault="00CE4078" w14:paraId="307B50B8" w14:textId="77777777">
            <w:pPr>
              <w:widowControl w:val="0"/>
              <w:pBdr>
                <w:top w:val="nil"/>
                <w:left w:val="nil"/>
                <w:bottom w:val="nil"/>
                <w:right w:val="nil"/>
                <w:between w:val="nil"/>
              </w:pBdr>
            </w:pPr>
          </w:p>
        </w:tc>
        <w:tc>
          <w:tcPr>
            <w:tcW w:w="484" w:type="pct"/>
            <w:shd w:val="clear" w:color="auto" w:fill="auto"/>
            <w:tcMar>
              <w:top w:w="100" w:type="dxa"/>
              <w:left w:w="100" w:type="dxa"/>
              <w:bottom w:w="100" w:type="dxa"/>
              <w:right w:w="100" w:type="dxa"/>
            </w:tcMar>
          </w:tcPr>
          <w:p w:rsidR="00CE4078" w:rsidP="00153ED4" w:rsidRDefault="00CE4078" w14:paraId="05D47D49" w14:textId="77777777">
            <w:pPr>
              <w:widowControl w:val="0"/>
              <w:pBdr>
                <w:top w:val="nil"/>
                <w:left w:val="nil"/>
                <w:bottom w:val="nil"/>
                <w:right w:val="nil"/>
                <w:between w:val="nil"/>
              </w:pBdr>
            </w:pPr>
          </w:p>
        </w:tc>
      </w:tr>
      <w:tr w:rsidR="00CE4078" w:rsidTr="00153ED4" w14:paraId="2C28E214" w14:textId="77777777">
        <w:tc>
          <w:tcPr>
            <w:tcW w:w="1901" w:type="pct"/>
            <w:shd w:val="clear" w:color="auto" w:fill="auto"/>
            <w:tcMar>
              <w:top w:w="100" w:type="dxa"/>
              <w:left w:w="100" w:type="dxa"/>
              <w:bottom w:w="100" w:type="dxa"/>
              <w:right w:w="100" w:type="dxa"/>
            </w:tcMar>
          </w:tcPr>
          <w:p w:rsidRPr="0018153F" w:rsidR="00CE4078" w:rsidP="00153ED4" w:rsidRDefault="00BF267D" w14:paraId="2D7BF467" w14:textId="0780CA81">
            <w:pPr>
              <w:widowControl w:val="0"/>
              <w:pBdr>
                <w:top w:val="nil"/>
                <w:left w:val="nil"/>
                <w:bottom w:val="nil"/>
                <w:right w:val="nil"/>
                <w:between w:val="nil"/>
              </w:pBdr>
            </w:pPr>
            <w:r>
              <w:t>g</w:t>
            </w:r>
            <w:r w:rsidR="00CE4078">
              <w:t>.</w:t>
            </w:r>
            <w:r>
              <w:t xml:space="preserve"> </w:t>
            </w:r>
            <w:r w:rsidRPr="0018153F" w:rsidR="00CE4078">
              <w:t>Securely export data to OPA for analysis and reporting of family planning encounters.</w:t>
            </w:r>
          </w:p>
        </w:tc>
        <w:tc>
          <w:tcPr>
            <w:tcW w:w="564" w:type="pct"/>
            <w:shd w:val="clear" w:color="auto" w:fill="auto"/>
            <w:tcMar>
              <w:top w:w="100" w:type="dxa"/>
              <w:left w:w="100" w:type="dxa"/>
              <w:bottom w:w="100" w:type="dxa"/>
              <w:right w:w="100" w:type="dxa"/>
            </w:tcMar>
          </w:tcPr>
          <w:p w:rsidR="00CE4078" w:rsidP="00153ED4" w:rsidRDefault="00CE4078" w14:paraId="075BE4A5" w14:textId="77777777">
            <w:pPr>
              <w:widowControl w:val="0"/>
              <w:pBdr>
                <w:top w:val="nil"/>
                <w:left w:val="nil"/>
                <w:bottom w:val="nil"/>
                <w:right w:val="nil"/>
                <w:between w:val="nil"/>
              </w:pBdr>
            </w:pPr>
          </w:p>
        </w:tc>
        <w:tc>
          <w:tcPr>
            <w:tcW w:w="556" w:type="pct"/>
            <w:shd w:val="clear" w:color="auto" w:fill="auto"/>
            <w:tcMar>
              <w:top w:w="100" w:type="dxa"/>
              <w:left w:w="100" w:type="dxa"/>
              <w:bottom w:w="100" w:type="dxa"/>
              <w:right w:w="100" w:type="dxa"/>
            </w:tcMar>
          </w:tcPr>
          <w:p w:rsidR="00CE4078" w:rsidP="00153ED4" w:rsidRDefault="00CE4078" w14:paraId="6B5F3D85" w14:textId="77777777">
            <w:pPr>
              <w:widowControl w:val="0"/>
              <w:pBdr>
                <w:top w:val="nil"/>
                <w:left w:val="nil"/>
                <w:bottom w:val="nil"/>
                <w:right w:val="nil"/>
                <w:between w:val="nil"/>
              </w:pBdr>
            </w:pPr>
          </w:p>
        </w:tc>
        <w:tc>
          <w:tcPr>
            <w:tcW w:w="485" w:type="pct"/>
            <w:shd w:val="clear" w:color="auto" w:fill="auto"/>
            <w:tcMar>
              <w:top w:w="100" w:type="dxa"/>
              <w:left w:w="100" w:type="dxa"/>
              <w:bottom w:w="100" w:type="dxa"/>
              <w:right w:w="100" w:type="dxa"/>
            </w:tcMar>
          </w:tcPr>
          <w:p w:rsidR="00CE4078" w:rsidP="00153ED4" w:rsidRDefault="00CE4078" w14:paraId="3FC7FE45" w14:textId="77777777">
            <w:pPr>
              <w:widowControl w:val="0"/>
              <w:pBdr>
                <w:top w:val="nil"/>
                <w:left w:val="nil"/>
                <w:bottom w:val="nil"/>
                <w:right w:val="nil"/>
                <w:between w:val="nil"/>
              </w:pBdr>
            </w:pPr>
          </w:p>
        </w:tc>
        <w:tc>
          <w:tcPr>
            <w:tcW w:w="509" w:type="pct"/>
            <w:shd w:val="clear" w:color="auto" w:fill="auto"/>
            <w:tcMar>
              <w:top w:w="100" w:type="dxa"/>
              <w:left w:w="100" w:type="dxa"/>
              <w:bottom w:w="100" w:type="dxa"/>
              <w:right w:w="100" w:type="dxa"/>
            </w:tcMar>
          </w:tcPr>
          <w:p w:rsidR="00CE4078" w:rsidP="00153ED4" w:rsidRDefault="00CE4078" w14:paraId="767266B8" w14:textId="77777777">
            <w:pPr>
              <w:widowControl w:val="0"/>
              <w:pBdr>
                <w:top w:val="nil"/>
                <w:left w:val="nil"/>
                <w:bottom w:val="nil"/>
                <w:right w:val="nil"/>
                <w:between w:val="nil"/>
              </w:pBdr>
            </w:pPr>
          </w:p>
        </w:tc>
        <w:tc>
          <w:tcPr>
            <w:tcW w:w="502" w:type="pct"/>
            <w:shd w:val="clear" w:color="auto" w:fill="auto"/>
            <w:tcMar>
              <w:top w:w="100" w:type="dxa"/>
              <w:left w:w="100" w:type="dxa"/>
              <w:bottom w:w="100" w:type="dxa"/>
              <w:right w:w="100" w:type="dxa"/>
            </w:tcMar>
          </w:tcPr>
          <w:p w:rsidR="00CE4078" w:rsidP="00153ED4" w:rsidRDefault="00CE4078" w14:paraId="1DDB8FE4" w14:textId="77777777">
            <w:pPr>
              <w:widowControl w:val="0"/>
              <w:pBdr>
                <w:top w:val="nil"/>
                <w:left w:val="nil"/>
                <w:bottom w:val="nil"/>
                <w:right w:val="nil"/>
                <w:between w:val="nil"/>
              </w:pBdr>
            </w:pPr>
          </w:p>
        </w:tc>
        <w:tc>
          <w:tcPr>
            <w:tcW w:w="484" w:type="pct"/>
            <w:shd w:val="clear" w:color="auto" w:fill="auto"/>
            <w:tcMar>
              <w:top w:w="100" w:type="dxa"/>
              <w:left w:w="100" w:type="dxa"/>
              <w:bottom w:w="100" w:type="dxa"/>
              <w:right w:w="100" w:type="dxa"/>
            </w:tcMar>
          </w:tcPr>
          <w:p w:rsidR="00CE4078" w:rsidP="00153ED4" w:rsidRDefault="00CE4078" w14:paraId="0B2BD8CD" w14:textId="77777777">
            <w:pPr>
              <w:widowControl w:val="0"/>
              <w:pBdr>
                <w:top w:val="nil"/>
                <w:left w:val="nil"/>
                <w:bottom w:val="nil"/>
                <w:right w:val="nil"/>
                <w:between w:val="nil"/>
              </w:pBdr>
            </w:pPr>
          </w:p>
        </w:tc>
      </w:tr>
    </w:tbl>
    <w:p w:rsidR="00CE4078" w:rsidP="00CE4078" w:rsidRDefault="00CE4078" w14:paraId="3775D62F" w14:textId="77777777">
      <w:pPr>
        <w:pBdr>
          <w:top w:val="nil"/>
          <w:left w:val="nil"/>
          <w:bottom w:val="nil"/>
          <w:right w:val="nil"/>
          <w:between w:val="nil"/>
        </w:pBdr>
        <w:rPr>
          <w:color w:val="000000"/>
        </w:rPr>
      </w:pPr>
    </w:p>
    <w:p w:rsidRPr="00CB7909" w:rsidR="00CE4078" w:rsidP="00CE4078" w:rsidRDefault="00CE4078" w14:paraId="3EA69667" w14:textId="77777777">
      <w:pPr>
        <w:pBdr>
          <w:top w:val="nil"/>
          <w:left w:val="nil"/>
          <w:bottom w:val="nil"/>
          <w:right w:val="nil"/>
          <w:between w:val="nil"/>
        </w:pBdr>
        <w:rPr>
          <w:color w:val="000000"/>
          <w:u w:val="single"/>
        </w:rPr>
      </w:pPr>
      <w:r w:rsidRPr="00CB7909">
        <w:rPr>
          <w:color w:val="000000"/>
          <w:u w:val="single"/>
        </w:rPr>
        <w:t>Agency’s Perspective on Burden Associated with FPAR</w:t>
      </w:r>
    </w:p>
    <w:p w:rsidR="00CE4078" w:rsidP="00CE4078" w:rsidRDefault="00CE4078" w14:paraId="17E4B248" w14:textId="77777777">
      <w:pPr>
        <w:pBdr>
          <w:top w:val="nil"/>
          <w:left w:val="nil"/>
          <w:bottom w:val="nil"/>
          <w:right w:val="nil"/>
          <w:between w:val="nil"/>
        </w:pBdr>
        <w:rPr>
          <w:color w:val="000000"/>
        </w:rPr>
      </w:pPr>
      <w:r>
        <w:rPr>
          <w:color w:val="000000"/>
        </w:rPr>
        <w:t xml:space="preserve">We hope to get your agency’s perspective on the relative burden associated with collecting encounter-level data across your network. The linked PDF lists each of the </w:t>
      </w:r>
      <w:hyperlink w:history="1" r:id="rId13">
        <w:r w:rsidRPr="009A6B50">
          <w:rPr>
            <w:rStyle w:val="Hyperlink"/>
          </w:rPr>
          <w:t>planned FPAR 2.0 data elements</w:t>
        </w:r>
      </w:hyperlink>
      <w:r>
        <w:rPr>
          <w:color w:val="000000"/>
        </w:rPr>
        <w:t xml:space="preserve">. Please review the list and describe the top three most difficult data elements to collect and why. </w:t>
      </w:r>
    </w:p>
    <w:p w:rsidRPr="00636E26" w:rsidR="00CE4078" w:rsidP="00CE4078" w:rsidRDefault="00CE4078" w14:paraId="3B9824DC" w14:textId="77777777">
      <w:pPr>
        <w:pStyle w:val="ListParagraph"/>
        <w:numPr>
          <w:ilvl w:val="0"/>
          <w:numId w:val="8"/>
        </w:numPr>
        <w:pBdr>
          <w:top w:val="nil"/>
          <w:left w:val="nil"/>
          <w:bottom w:val="nil"/>
          <w:right w:val="nil"/>
          <w:between w:val="nil"/>
        </w:pBdr>
        <w:spacing w:after="200" w:line="276" w:lineRule="auto"/>
        <w:rPr>
          <w:color w:val="000000"/>
        </w:rPr>
      </w:pPr>
      <w:r w:rsidRPr="00636E26">
        <w:rPr>
          <w:color w:val="000000"/>
        </w:rPr>
        <w:t xml:space="preserve">[State first element that is difficult to collect].  Explain “Why data are difficult to collect?” </w:t>
      </w:r>
    </w:p>
    <w:p w:rsidRPr="003267D6" w:rsidR="00CE4078" w:rsidP="00CE4078" w:rsidRDefault="00CE4078" w14:paraId="56CAE84F" w14:textId="77777777">
      <w:pPr>
        <w:pStyle w:val="ListParagraph"/>
        <w:numPr>
          <w:ilvl w:val="0"/>
          <w:numId w:val="8"/>
        </w:numPr>
        <w:pBdr>
          <w:top w:val="nil"/>
          <w:left w:val="nil"/>
          <w:bottom w:val="nil"/>
          <w:right w:val="nil"/>
          <w:between w:val="nil"/>
        </w:pBdr>
        <w:spacing w:after="200" w:line="276" w:lineRule="auto"/>
        <w:rPr>
          <w:color w:val="000000"/>
        </w:rPr>
      </w:pPr>
      <w:r>
        <w:rPr>
          <w:color w:val="000000"/>
        </w:rPr>
        <w:t>[State second element that is difficult to collect].  Explain “Why data are difficult to collect?”</w:t>
      </w:r>
      <w:r w:rsidRPr="003267D6">
        <w:rPr>
          <w:color w:val="000000"/>
        </w:rPr>
        <w:t xml:space="preserve"> </w:t>
      </w:r>
    </w:p>
    <w:p w:rsidRPr="003267D6" w:rsidR="00CE4078" w:rsidP="00CE4078" w:rsidRDefault="00CE4078" w14:paraId="413EF71D" w14:textId="77777777">
      <w:pPr>
        <w:pStyle w:val="ListParagraph"/>
        <w:numPr>
          <w:ilvl w:val="0"/>
          <w:numId w:val="8"/>
        </w:numPr>
        <w:pBdr>
          <w:top w:val="nil"/>
          <w:left w:val="nil"/>
          <w:bottom w:val="nil"/>
          <w:right w:val="nil"/>
          <w:between w:val="nil"/>
        </w:pBdr>
        <w:spacing w:after="200" w:line="276" w:lineRule="auto"/>
        <w:rPr>
          <w:color w:val="000000"/>
        </w:rPr>
      </w:pPr>
      <w:r>
        <w:rPr>
          <w:color w:val="000000"/>
        </w:rPr>
        <w:t>[State third element that is difficult to collect].  Explain “Why data are difficult to collect?”</w:t>
      </w:r>
      <w:r w:rsidRPr="003267D6">
        <w:rPr>
          <w:color w:val="000000"/>
        </w:rPr>
        <w:t xml:space="preserve"> </w:t>
      </w:r>
    </w:p>
    <w:p w:rsidRPr="003267D6" w:rsidR="00CE4078" w:rsidP="00CE4078" w:rsidRDefault="00CE4078" w14:paraId="279AFA43" w14:textId="77777777">
      <w:pPr>
        <w:pStyle w:val="ListParagraph"/>
        <w:pBdr>
          <w:top w:val="nil"/>
          <w:left w:val="nil"/>
          <w:bottom w:val="nil"/>
          <w:right w:val="nil"/>
          <w:between w:val="nil"/>
        </w:pBdr>
        <w:rPr>
          <w:color w:val="000000"/>
        </w:rPr>
      </w:pPr>
    </w:p>
    <w:p w:rsidRPr="0018153F" w:rsidR="00CE4078" w:rsidP="00CE4078" w:rsidRDefault="00CE4078" w14:paraId="7F7FB74D" w14:textId="77777777">
      <w:pPr>
        <w:pStyle w:val="ListParagraph"/>
        <w:numPr>
          <w:ilvl w:val="0"/>
          <w:numId w:val="8"/>
        </w:numPr>
        <w:pBdr>
          <w:top w:val="nil"/>
          <w:left w:val="nil"/>
          <w:bottom w:val="nil"/>
          <w:right w:val="nil"/>
          <w:between w:val="nil"/>
        </w:pBdr>
        <w:spacing w:after="200" w:line="276" w:lineRule="auto"/>
        <w:rPr>
          <w:color w:val="000000"/>
        </w:rPr>
        <w:sectPr w:rsidRPr="0018153F" w:rsidR="00CE4078" w:rsidSect="00894A54">
          <w:footerReference w:type="default" r:id="rId14"/>
          <w:pgSz w:w="15840" w:h="12240" w:orient="landscape"/>
          <w:pgMar w:top="1440" w:right="1440" w:bottom="1440" w:left="1440" w:header="720" w:footer="720" w:gutter="0"/>
          <w:cols w:space="720"/>
          <w:docGrid w:linePitch="299"/>
        </w:sectPr>
      </w:pPr>
    </w:p>
    <w:p w:rsidR="00CE4078" w:rsidP="00CE4078" w:rsidRDefault="00CE4078" w14:paraId="61A7F271" w14:textId="77777777">
      <w:pPr>
        <w:rPr>
          <w:b/>
        </w:rPr>
      </w:pPr>
    </w:p>
    <w:p w:rsidRPr="00636E26" w:rsidR="00CE4078" w:rsidP="00CE4078" w:rsidRDefault="00CE4078" w14:paraId="030CC16E" w14:textId="77777777">
      <w:pPr>
        <w:rPr>
          <w:b/>
        </w:rPr>
      </w:pPr>
      <w:r w:rsidRPr="00636E26">
        <w:rPr>
          <w:b/>
        </w:rPr>
        <w:t>Part II.  EHR/EMR SYSTEM REVIEW (Grantee and/or sub-recipient)</w:t>
      </w:r>
    </w:p>
    <w:p w:rsidR="00CE4078" w:rsidP="00CE4078" w:rsidRDefault="00CE4078" w14:paraId="2846997B" w14:textId="77777777">
      <w:pPr>
        <w:pStyle w:val="CommentText"/>
        <w:rPr>
          <w:b/>
          <w:sz w:val="24"/>
          <w:szCs w:val="24"/>
        </w:rPr>
      </w:pPr>
    </w:p>
    <w:p w:rsidR="00CE4078" w:rsidP="00CE4078" w:rsidRDefault="00CE4078" w14:paraId="1B654D6A" w14:textId="52191BA6">
      <w:pPr>
        <w:pStyle w:val="CommentText"/>
        <w:rPr>
          <w:b/>
          <w:sz w:val="24"/>
          <w:szCs w:val="24"/>
        </w:rPr>
      </w:pPr>
      <w:r>
        <w:rPr>
          <w:b/>
          <w:sz w:val="24"/>
          <w:szCs w:val="24"/>
        </w:rPr>
        <w:t>Please indicate whether you are:  ____Grantee (Continue)</w:t>
      </w:r>
    </w:p>
    <w:p w:rsidR="00CE4078" w:rsidP="00CE4078" w:rsidRDefault="00CE4078" w14:paraId="185794AF" w14:textId="77777777">
      <w:pPr>
        <w:pStyle w:val="CommentText"/>
        <w:rPr>
          <w:b/>
          <w:sz w:val="24"/>
          <w:szCs w:val="24"/>
        </w:rPr>
      </w:pPr>
      <w:r>
        <w:rPr>
          <w:b/>
          <w:sz w:val="24"/>
          <w:szCs w:val="24"/>
        </w:rPr>
        <w:tab/>
      </w:r>
      <w:r>
        <w:rPr>
          <w:b/>
          <w:sz w:val="24"/>
          <w:szCs w:val="24"/>
        </w:rPr>
        <w:tab/>
      </w:r>
      <w:r>
        <w:rPr>
          <w:b/>
          <w:sz w:val="24"/>
          <w:szCs w:val="24"/>
        </w:rPr>
        <w:tab/>
      </w:r>
      <w:r>
        <w:rPr>
          <w:b/>
          <w:sz w:val="24"/>
          <w:szCs w:val="24"/>
        </w:rPr>
        <w:tab/>
        <w:t xml:space="preserve">          ___ </w:t>
      </w:r>
      <w:proofErr w:type="spellStart"/>
      <w:r>
        <w:rPr>
          <w:b/>
          <w:sz w:val="24"/>
          <w:szCs w:val="24"/>
        </w:rPr>
        <w:t>Subrecipient</w:t>
      </w:r>
      <w:proofErr w:type="spellEnd"/>
      <w:r>
        <w:rPr>
          <w:b/>
          <w:sz w:val="24"/>
          <w:szCs w:val="24"/>
        </w:rPr>
        <w:t xml:space="preserve"> (Skip to Q1)</w:t>
      </w:r>
    </w:p>
    <w:p w:rsidR="00CE4078" w:rsidP="00CE4078" w:rsidRDefault="00CE4078" w14:paraId="220C6F5E" w14:textId="77777777">
      <w:pPr>
        <w:pStyle w:val="CommentText"/>
        <w:rPr>
          <w:b/>
          <w:sz w:val="24"/>
          <w:szCs w:val="24"/>
        </w:rPr>
      </w:pPr>
    </w:p>
    <w:p w:rsidRPr="00636E26" w:rsidR="00CE4078" w:rsidP="00CE4078" w:rsidRDefault="00CE4078" w14:paraId="72EFB864" w14:textId="632F20DB">
      <w:pPr>
        <w:pStyle w:val="CommentText"/>
        <w:rPr>
          <w:sz w:val="24"/>
          <w:szCs w:val="24"/>
        </w:rPr>
      </w:pPr>
      <w:r w:rsidRPr="00636E26">
        <w:rPr>
          <w:b/>
          <w:sz w:val="24"/>
          <w:szCs w:val="24"/>
        </w:rPr>
        <w:t xml:space="preserve">For this section, the grantee will report information on the </w:t>
      </w:r>
      <w:r w:rsidRPr="00636E26">
        <w:rPr>
          <w:b/>
          <w:bCs/>
          <w:sz w:val="24"/>
          <w:szCs w:val="24"/>
        </w:rPr>
        <w:t>grantee’s EHR/EMR system</w:t>
      </w:r>
      <w:r w:rsidRPr="00636E26">
        <w:rPr>
          <w:sz w:val="24"/>
          <w:szCs w:val="24"/>
        </w:rPr>
        <w:t xml:space="preserve">. Additionally, the grantee will send a link to this section to be filled out by </w:t>
      </w:r>
      <w:r>
        <w:rPr>
          <w:b/>
          <w:bCs/>
          <w:sz w:val="24"/>
          <w:szCs w:val="24"/>
        </w:rPr>
        <w:t xml:space="preserve">one </w:t>
      </w:r>
      <w:proofErr w:type="spellStart"/>
      <w:r w:rsidRPr="00636E26">
        <w:rPr>
          <w:b/>
          <w:bCs/>
          <w:sz w:val="24"/>
          <w:szCs w:val="24"/>
        </w:rPr>
        <w:t>subrecipient</w:t>
      </w:r>
      <w:proofErr w:type="spellEnd"/>
      <w:r w:rsidRPr="00636E26">
        <w:rPr>
          <w:b/>
          <w:bCs/>
          <w:sz w:val="24"/>
          <w:szCs w:val="24"/>
        </w:rPr>
        <w:t xml:space="preserve"> </w:t>
      </w:r>
      <w:r>
        <w:rPr>
          <w:b/>
          <w:bCs/>
          <w:sz w:val="24"/>
          <w:szCs w:val="24"/>
        </w:rPr>
        <w:t xml:space="preserve">for each different </w:t>
      </w:r>
      <w:r w:rsidRPr="00636E26">
        <w:rPr>
          <w:b/>
          <w:bCs/>
          <w:sz w:val="24"/>
          <w:szCs w:val="24"/>
        </w:rPr>
        <w:t>EHR/EMR system utilized</w:t>
      </w:r>
      <w:r w:rsidRPr="00636E26">
        <w:rPr>
          <w:sz w:val="24"/>
          <w:szCs w:val="24"/>
        </w:rPr>
        <w:t xml:space="preserve">. For example, if </w:t>
      </w:r>
      <w:r>
        <w:rPr>
          <w:sz w:val="24"/>
          <w:szCs w:val="24"/>
        </w:rPr>
        <w:t xml:space="preserve">the </w:t>
      </w:r>
      <w:r w:rsidRPr="00636E26">
        <w:rPr>
          <w:sz w:val="24"/>
          <w:szCs w:val="24"/>
        </w:rPr>
        <w:t xml:space="preserve">grantee has four </w:t>
      </w:r>
      <w:proofErr w:type="spellStart"/>
      <w:r w:rsidRPr="00636E26">
        <w:rPr>
          <w:sz w:val="24"/>
          <w:szCs w:val="24"/>
        </w:rPr>
        <w:t>subrecipients</w:t>
      </w:r>
      <w:proofErr w:type="spellEnd"/>
      <w:r w:rsidRPr="00636E26">
        <w:rPr>
          <w:sz w:val="24"/>
          <w:szCs w:val="24"/>
        </w:rPr>
        <w:t xml:space="preserve"> that use two </w:t>
      </w:r>
      <w:r>
        <w:rPr>
          <w:sz w:val="24"/>
          <w:szCs w:val="24"/>
        </w:rPr>
        <w:t xml:space="preserve">different </w:t>
      </w:r>
      <w:r w:rsidRPr="00636E26">
        <w:rPr>
          <w:sz w:val="24"/>
          <w:szCs w:val="24"/>
        </w:rPr>
        <w:t xml:space="preserve">EHR/EMR systems and the remainder fill out </w:t>
      </w:r>
      <w:r>
        <w:rPr>
          <w:sz w:val="24"/>
          <w:szCs w:val="24"/>
        </w:rPr>
        <w:t xml:space="preserve">the reports </w:t>
      </w:r>
      <w:r w:rsidRPr="00636E26">
        <w:rPr>
          <w:sz w:val="24"/>
          <w:szCs w:val="24"/>
        </w:rPr>
        <w:t xml:space="preserve">by hand, the grantee would pick three </w:t>
      </w:r>
      <w:proofErr w:type="spellStart"/>
      <w:r>
        <w:rPr>
          <w:sz w:val="24"/>
          <w:szCs w:val="24"/>
        </w:rPr>
        <w:t>subrecipients</w:t>
      </w:r>
      <w:proofErr w:type="spellEnd"/>
      <w:r>
        <w:rPr>
          <w:sz w:val="24"/>
          <w:szCs w:val="24"/>
        </w:rPr>
        <w:t xml:space="preserve"> to respond to the link provided</w:t>
      </w:r>
      <w:r w:rsidRPr="00636E26">
        <w:rPr>
          <w:sz w:val="24"/>
          <w:szCs w:val="24"/>
        </w:rPr>
        <w:t xml:space="preserve"> </w:t>
      </w:r>
      <w:r>
        <w:rPr>
          <w:sz w:val="24"/>
          <w:szCs w:val="24"/>
        </w:rPr>
        <w:t>(one for each of the two different EHR/EMR systems; and one from the group that completes reports by hand)</w:t>
      </w:r>
      <w:r w:rsidRPr="00636E26">
        <w:rPr>
          <w:sz w:val="24"/>
          <w:szCs w:val="24"/>
        </w:rPr>
        <w:t xml:space="preserve">. </w:t>
      </w:r>
    </w:p>
    <w:p w:rsidR="00CE4078" w:rsidP="00CE4078" w:rsidRDefault="00CE4078" w14:paraId="7C07B816" w14:textId="77777777">
      <w:pPr>
        <w:rPr>
          <w:b/>
        </w:rPr>
      </w:pPr>
    </w:p>
    <w:p w:rsidRPr="00636E26" w:rsidR="00CE4078" w:rsidP="00CE4078" w:rsidRDefault="00CE4078" w14:paraId="7181C4B8" w14:textId="377AC5EC">
      <w:pPr>
        <w:rPr>
          <w:b/>
        </w:rPr>
      </w:pPr>
      <w:r w:rsidRPr="00636E26">
        <w:rPr>
          <w:b/>
        </w:rPr>
        <w:t xml:space="preserve">Grantees, please list the </w:t>
      </w:r>
      <w:proofErr w:type="spellStart"/>
      <w:r>
        <w:rPr>
          <w:b/>
        </w:rPr>
        <w:t>subrecipient</w:t>
      </w:r>
      <w:proofErr w:type="spellEnd"/>
      <w:r>
        <w:rPr>
          <w:b/>
        </w:rPr>
        <w:t xml:space="preserve"> </w:t>
      </w:r>
      <w:r w:rsidRPr="00636E26">
        <w:rPr>
          <w:b/>
        </w:rPr>
        <w:t xml:space="preserve">organizations you asked to complete the EHR/EMR system review survey for your grant project. </w:t>
      </w:r>
      <w:proofErr w:type="spellStart"/>
      <w:r w:rsidRPr="00636E26">
        <w:rPr>
          <w:b/>
        </w:rPr>
        <w:t>Subrecipients</w:t>
      </w:r>
      <w:proofErr w:type="spellEnd"/>
      <w:r w:rsidRPr="00636E26">
        <w:rPr>
          <w:b/>
        </w:rPr>
        <w:t>, please move to question 1 below:</w:t>
      </w:r>
    </w:p>
    <w:p w:rsidRPr="00636E26" w:rsidR="00CE4078" w:rsidP="00CE4078" w:rsidRDefault="00CE4078" w14:paraId="1A64B25E" w14:textId="77777777">
      <w:pPr>
        <w:rPr>
          <w:b/>
        </w:rPr>
      </w:pPr>
      <w:proofErr w:type="gramStart"/>
      <w:r>
        <w:rPr>
          <w:b/>
        </w:rPr>
        <w:t>a</w:t>
      </w:r>
      <w:proofErr w:type="gramEnd"/>
      <w:r w:rsidRPr="00636E26">
        <w:rPr>
          <w:b/>
        </w:rPr>
        <w:t xml:space="preserve">. </w:t>
      </w:r>
    </w:p>
    <w:p w:rsidRPr="00636E26" w:rsidR="00CE4078" w:rsidP="00CE4078" w:rsidRDefault="00CE4078" w14:paraId="241B8CCD" w14:textId="77777777">
      <w:pPr>
        <w:rPr>
          <w:b/>
        </w:rPr>
      </w:pPr>
      <w:proofErr w:type="gramStart"/>
      <w:r>
        <w:rPr>
          <w:b/>
        </w:rPr>
        <w:t>b</w:t>
      </w:r>
      <w:proofErr w:type="gramEnd"/>
      <w:r w:rsidRPr="00636E26">
        <w:rPr>
          <w:b/>
        </w:rPr>
        <w:t xml:space="preserve">. </w:t>
      </w:r>
    </w:p>
    <w:p w:rsidRPr="00636E26" w:rsidR="00CE4078" w:rsidP="00CE4078" w:rsidRDefault="00CE4078" w14:paraId="4FF56758" w14:textId="77777777">
      <w:pPr>
        <w:rPr>
          <w:b/>
        </w:rPr>
      </w:pPr>
      <w:proofErr w:type="gramStart"/>
      <w:r>
        <w:rPr>
          <w:b/>
        </w:rPr>
        <w:t>c</w:t>
      </w:r>
      <w:proofErr w:type="gramEnd"/>
      <w:r w:rsidRPr="00636E26">
        <w:rPr>
          <w:b/>
        </w:rPr>
        <w:t xml:space="preserve">. </w:t>
      </w:r>
    </w:p>
    <w:p w:rsidRPr="00636E26" w:rsidR="00CE4078" w:rsidP="00CE4078" w:rsidRDefault="00CE4078" w14:paraId="148A70C4" w14:textId="77777777">
      <w:pPr>
        <w:rPr>
          <w:b/>
        </w:rPr>
      </w:pPr>
      <w:proofErr w:type="gramStart"/>
      <w:r>
        <w:rPr>
          <w:b/>
        </w:rPr>
        <w:t>d</w:t>
      </w:r>
      <w:proofErr w:type="gramEnd"/>
      <w:r w:rsidRPr="00636E26">
        <w:rPr>
          <w:b/>
        </w:rPr>
        <w:t>.</w:t>
      </w:r>
    </w:p>
    <w:p w:rsidRPr="00636E26" w:rsidR="00CE4078" w:rsidP="00CE4078" w:rsidRDefault="00CE4078" w14:paraId="1E14C1DB" w14:textId="77777777">
      <w:pPr>
        <w:rPr>
          <w:b/>
        </w:rPr>
      </w:pPr>
      <w:proofErr w:type="gramStart"/>
      <w:r>
        <w:rPr>
          <w:b/>
        </w:rPr>
        <w:t>e</w:t>
      </w:r>
      <w:proofErr w:type="gramEnd"/>
      <w:r w:rsidRPr="00636E26">
        <w:rPr>
          <w:b/>
        </w:rPr>
        <w:t xml:space="preserve">. </w:t>
      </w:r>
    </w:p>
    <w:p w:rsidRPr="00636E26" w:rsidR="00CE4078" w:rsidP="00CE4078" w:rsidRDefault="00CE4078" w14:paraId="1D5DC04F" w14:textId="09A9ECCC">
      <w:pPr>
        <w:rPr>
          <w:b/>
        </w:rPr>
      </w:pPr>
      <w:r>
        <w:rPr>
          <w:b/>
        </w:rPr>
        <w:t>_____________________________________________________________________________</w:t>
      </w:r>
    </w:p>
    <w:p w:rsidR="00CE4078" w:rsidP="00CE4078" w:rsidRDefault="00CE4078" w14:paraId="30A750B2" w14:textId="77777777">
      <w:pPr>
        <w:rPr>
          <w:b/>
        </w:rPr>
      </w:pPr>
    </w:p>
    <w:p w:rsidR="00CE4078" w:rsidP="00CE4078" w:rsidRDefault="00CE4078" w14:paraId="1DCF86C5" w14:textId="77777777">
      <w:pPr>
        <w:numPr>
          <w:ilvl w:val="0"/>
          <w:numId w:val="5"/>
        </w:numPr>
        <w:pBdr>
          <w:top w:val="nil"/>
          <w:left w:val="nil"/>
          <w:bottom w:val="nil"/>
          <w:right w:val="nil"/>
          <w:between w:val="nil"/>
        </w:pBdr>
        <w:spacing w:after="200" w:line="276" w:lineRule="auto"/>
        <w:ind w:left="360"/>
        <w:rPr>
          <w:color w:val="000000"/>
        </w:rPr>
      </w:pPr>
      <w:r>
        <w:rPr>
          <w:color w:val="000000"/>
        </w:rPr>
        <w:t>Organization name:</w:t>
      </w:r>
    </w:p>
    <w:p w:rsidR="00CE4078" w:rsidP="00CE4078" w:rsidRDefault="00CE4078" w14:paraId="3D71FFB2" w14:textId="77777777">
      <w:pPr>
        <w:numPr>
          <w:ilvl w:val="0"/>
          <w:numId w:val="5"/>
        </w:numPr>
        <w:pBdr>
          <w:top w:val="nil"/>
          <w:left w:val="nil"/>
          <w:bottom w:val="nil"/>
          <w:right w:val="nil"/>
          <w:between w:val="nil"/>
        </w:pBdr>
        <w:spacing w:after="200" w:line="276" w:lineRule="auto"/>
        <w:ind w:left="360"/>
        <w:rPr>
          <w:color w:val="000000"/>
        </w:rPr>
      </w:pPr>
      <w:r w:rsidRPr="00CB7909">
        <w:rPr>
          <w:color w:val="000000"/>
        </w:rPr>
        <w:t>__Grantee  __</w:t>
      </w:r>
      <w:proofErr w:type="spellStart"/>
      <w:r w:rsidRPr="00CB7909">
        <w:rPr>
          <w:color w:val="000000"/>
        </w:rPr>
        <w:t>Subrecipient</w:t>
      </w:r>
      <w:proofErr w:type="spellEnd"/>
      <w:r>
        <w:rPr>
          <w:color w:val="000000"/>
        </w:rPr>
        <w:t>: (specify your grantee organization’s name)</w:t>
      </w:r>
    </w:p>
    <w:p w:rsidR="00CE4078" w:rsidP="00CE4078" w:rsidRDefault="00CE4078" w14:paraId="596B181E" w14:textId="77777777">
      <w:pPr>
        <w:numPr>
          <w:ilvl w:val="0"/>
          <w:numId w:val="5"/>
        </w:numPr>
        <w:pBdr>
          <w:top w:val="nil"/>
          <w:left w:val="nil"/>
          <w:bottom w:val="nil"/>
          <w:right w:val="nil"/>
          <w:between w:val="nil"/>
        </w:pBdr>
        <w:spacing w:after="200" w:line="276" w:lineRule="auto"/>
        <w:ind w:left="360"/>
        <w:rPr>
          <w:color w:val="000000"/>
        </w:rPr>
      </w:pPr>
      <w:r>
        <w:rPr>
          <w:color w:val="000000"/>
        </w:rPr>
        <w:t xml:space="preserve">Contact Information of Person Completing the Survey: </w:t>
      </w:r>
    </w:p>
    <w:p w:rsidR="00CE4078" w:rsidP="00CE4078" w:rsidRDefault="00CE4078" w14:paraId="7C892989" w14:textId="77777777">
      <w:pPr>
        <w:numPr>
          <w:ilvl w:val="1"/>
          <w:numId w:val="5"/>
        </w:numPr>
        <w:pBdr>
          <w:top w:val="nil"/>
          <w:left w:val="nil"/>
          <w:bottom w:val="nil"/>
          <w:right w:val="nil"/>
          <w:between w:val="nil"/>
        </w:pBdr>
        <w:spacing w:after="200" w:line="276" w:lineRule="auto"/>
        <w:rPr>
          <w:color w:val="000000"/>
        </w:rPr>
      </w:pPr>
      <w:r>
        <w:rPr>
          <w:color w:val="000000"/>
        </w:rPr>
        <w:t>Name:</w:t>
      </w:r>
    </w:p>
    <w:p w:rsidR="00CE4078" w:rsidP="00CE4078" w:rsidRDefault="00CE4078" w14:paraId="350B6987" w14:textId="77777777">
      <w:pPr>
        <w:numPr>
          <w:ilvl w:val="1"/>
          <w:numId w:val="5"/>
        </w:numPr>
        <w:pBdr>
          <w:top w:val="nil"/>
          <w:left w:val="nil"/>
          <w:bottom w:val="nil"/>
          <w:right w:val="nil"/>
          <w:between w:val="nil"/>
        </w:pBdr>
        <w:spacing w:after="200" w:line="276" w:lineRule="auto"/>
        <w:rPr>
          <w:color w:val="000000"/>
        </w:rPr>
      </w:pPr>
      <w:r>
        <w:rPr>
          <w:color w:val="000000"/>
        </w:rPr>
        <w:t>Title/Position:</w:t>
      </w:r>
    </w:p>
    <w:p w:rsidR="00CE4078" w:rsidP="00CE4078" w:rsidRDefault="00CE4078" w14:paraId="11DC2428" w14:textId="77777777">
      <w:pPr>
        <w:numPr>
          <w:ilvl w:val="1"/>
          <w:numId w:val="5"/>
        </w:numPr>
        <w:pBdr>
          <w:top w:val="nil"/>
          <w:left w:val="nil"/>
          <w:bottom w:val="nil"/>
          <w:right w:val="nil"/>
          <w:between w:val="nil"/>
        </w:pBdr>
        <w:spacing w:after="200" w:line="276" w:lineRule="auto"/>
        <w:rPr>
          <w:color w:val="000000"/>
        </w:rPr>
      </w:pPr>
      <w:r>
        <w:rPr>
          <w:color w:val="000000"/>
        </w:rPr>
        <w:t xml:space="preserve">Email: </w:t>
      </w:r>
    </w:p>
    <w:p w:rsidR="00CE4078" w:rsidP="00CE4078" w:rsidRDefault="00CE4078" w14:paraId="4563CA47" w14:textId="77777777">
      <w:pPr>
        <w:numPr>
          <w:ilvl w:val="0"/>
          <w:numId w:val="5"/>
        </w:numPr>
        <w:pBdr>
          <w:top w:val="nil"/>
          <w:left w:val="nil"/>
          <w:bottom w:val="nil"/>
          <w:right w:val="nil"/>
          <w:between w:val="nil"/>
        </w:pBdr>
        <w:spacing w:after="200" w:line="276" w:lineRule="auto"/>
        <w:ind w:left="360"/>
        <w:rPr>
          <w:color w:val="000000"/>
        </w:rPr>
      </w:pPr>
      <w:r>
        <w:rPr>
          <w:color w:val="000000"/>
        </w:rPr>
        <w:t>How many family planning service sites does your organization currently support?</w:t>
      </w:r>
    </w:p>
    <w:p w:rsidRPr="001F576E" w:rsidR="00CE4078" w:rsidP="00CE4078" w:rsidRDefault="00CE4078" w14:paraId="2053E507" w14:textId="77777777">
      <w:pPr>
        <w:numPr>
          <w:ilvl w:val="0"/>
          <w:numId w:val="5"/>
        </w:numPr>
        <w:pBdr>
          <w:top w:val="nil"/>
          <w:left w:val="nil"/>
          <w:bottom w:val="nil"/>
          <w:right w:val="nil"/>
          <w:between w:val="nil"/>
        </w:pBdr>
        <w:spacing w:after="200" w:line="276" w:lineRule="auto"/>
        <w:ind w:left="360"/>
        <w:rPr>
          <w:bCs/>
          <w:color w:val="000000"/>
        </w:rPr>
      </w:pPr>
      <w:r w:rsidRPr="000E6D16">
        <w:rPr>
          <w:color w:val="000000"/>
        </w:rPr>
        <w:t xml:space="preserve">On an annual basis, how many family planning visits are supported </w:t>
      </w:r>
      <w:r>
        <w:rPr>
          <w:color w:val="000000"/>
        </w:rPr>
        <w:t>by your organization and associated service sites</w:t>
      </w:r>
      <w:r w:rsidRPr="000E6D16">
        <w:rPr>
          <w:color w:val="000000"/>
        </w:rPr>
        <w:t>?</w:t>
      </w:r>
    </w:p>
    <w:p w:rsidRPr="001F576E" w:rsidR="00CE4078" w:rsidP="00CE4078" w:rsidRDefault="00CE4078" w14:paraId="4D861236" w14:textId="77777777">
      <w:pPr>
        <w:numPr>
          <w:ilvl w:val="0"/>
          <w:numId w:val="5"/>
        </w:numPr>
        <w:pBdr>
          <w:top w:val="nil"/>
          <w:left w:val="nil"/>
          <w:bottom w:val="nil"/>
          <w:right w:val="nil"/>
          <w:between w:val="nil"/>
        </w:pBdr>
        <w:spacing w:after="200" w:line="276" w:lineRule="auto"/>
        <w:ind w:left="360"/>
        <w:rPr>
          <w:bCs/>
          <w:color w:val="000000"/>
        </w:rPr>
      </w:pPr>
      <w:r>
        <w:rPr>
          <w:color w:val="000000"/>
        </w:rPr>
        <w:t>D</w:t>
      </w:r>
      <w:r w:rsidRPr="000E6D16">
        <w:rPr>
          <w:bCs/>
        </w:rPr>
        <w:t xml:space="preserve">o you use an Electronic Health Record (EHR) system or Electronic </w:t>
      </w:r>
      <w:r w:rsidRPr="00582D96">
        <w:rPr>
          <w:bCs/>
        </w:rPr>
        <w:t>Medical Record (EMR</w:t>
      </w:r>
      <w:r w:rsidRPr="001101D2">
        <w:rPr>
          <w:bCs/>
        </w:rPr>
        <w:t xml:space="preserve">) </w:t>
      </w:r>
      <w:r w:rsidRPr="001F576E">
        <w:rPr>
          <w:bCs/>
        </w:rPr>
        <w:t>system for collecting data associated with family planning visits?</w:t>
      </w:r>
    </w:p>
    <w:p w:rsidRPr="008C2574" w:rsidR="00CE4078" w:rsidP="00CE4078" w:rsidRDefault="00CE4078" w14:paraId="2B758533" w14:textId="77777777">
      <w:pPr>
        <w:numPr>
          <w:ilvl w:val="1"/>
          <w:numId w:val="5"/>
        </w:numPr>
        <w:pBdr>
          <w:top w:val="nil"/>
          <w:left w:val="nil"/>
          <w:bottom w:val="nil"/>
          <w:right w:val="nil"/>
          <w:between w:val="nil"/>
        </w:pBdr>
        <w:spacing w:after="200" w:line="276" w:lineRule="auto"/>
        <w:rPr>
          <w:bCs/>
          <w:color w:val="000000"/>
        </w:rPr>
      </w:pPr>
      <w:r w:rsidRPr="008C2574">
        <w:rPr>
          <w:bCs/>
        </w:rPr>
        <w:t xml:space="preserve">Yes (please continue to question </w:t>
      </w:r>
      <w:r>
        <w:rPr>
          <w:bCs/>
        </w:rPr>
        <w:t>7</w:t>
      </w:r>
      <w:r w:rsidRPr="008C2574">
        <w:rPr>
          <w:bCs/>
        </w:rPr>
        <w:t>)</w:t>
      </w:r>
    </w:p>
    <w:p w:rsidRPr="002A52C6" w:rsidR="00CE4078" w:rsidP="00CE4078" w:rsidRDefault="00CE4078" w14:paraId="5683B85D" w14:textId="77777777">
      <w:pPr>
        <w:numPr>
          <w:ilvl w:val="1"/>
          <w:numId w:val="5"/>
        </w:numPr>
        <w:pBdr>
          <w:top w:val="nil"/>
          <w:left w:val="nil"/>
          <w:bottom w:val="nil"/>
          <w:right w:val="nil"/>
          <w:between w:val="nil"/>
        </w:pBdr>
        <w:spacing w:after="200" w:line="276" w:lineRule="auto"/>
        <w:rPr>
          <w:bCs/>
        </w:rPr>
      </w:pPr>
      <w:r w:rsidRPr="008C2574">
        <w:rPr>
          <w:bCs/>
        </w:rPr>
        <w:t xml:space="preserve">No (please continue to </w:t>
      </w:r>
      <w:r w:rsidRPr="002A52C6">
        <w:rPr>
          <w:bCs/>
        </w:rPr>
        <w:t xml:space="preserve">question </w:t>
      </w:r>
      <w:r>
        <w:rPr>
          <w:bCs/>
        </w:rPr>
        <w:t>11</w:t>
      </w:r>
      <w:r w:rsidRPr="002A52C6">
        <w:rPr>
          <w:bCs/>
        </w:rPr>
        <w:t>)</w:t>
      </w:r>
      <w:r w:rsidRPr="008C2574">
        <w:rPr>
          <w:bCs/>
        </w:rPr>
        <w:t xml:space="preserve"> </w:t>
      </w:r>
    </w:p>
    <w:p w:rsidR="00CE4078" w:rsidP="00CE4078" w:rsidRDefault="00CE4078" w14:paraId="1644A287" w14:textId="77777777">
      <w:pPr>
        <w:numPr>
          <w:ilvl w:val="0"/>
          <w:numId w:val="5"/>
        </w:numPr>
        <w:pBdr>
          <w:top w:val="nil"/>
          <w:left w:val="nil"/>
          <w:bottom w:val="nil"/>
          <w:right w:val="nil"/>
          <w:between w:val="nil"/>
        </w:pBdr>
        <w:spacing w:after="200" w:line="276" w:lineRule="auto"/>
        <w:ind w:left="360"/>
        <w:rPr>
          <w:color w:val="000000"/>
        </w:rPr>
      </w:pPr>
      <w:r>
        <w:rPr>
          <w:bCs/>
          <w:color w:val="000000"/>
        </w:rPr>
        <w:t xml:space="preserve">If yes, please provide the following </w:t>
      </w:r>
      <w:r>
        <w:rPr>
          <w:color w:val="000000"/>
        </w:rPr>
        <w:t xml:space="preserve">EHR/EMR vendor information: </w:t>
      </w:r>
    </w:p>
    <w:p w:rsidRPr="00602252" w:rsidR="00CE4078" w:rsidP="00CE4078" w:rsidRDefault="00CE4078" w14:paraId="621BC73E" w14:textId="77777777">
      <w:pPr>
        <w:numPr>
          <w:ilvl w:val="1"/>
          <w:numId w:val="5"/>
        </w:numPr>
        <w:pBdr>
          <w:top w:val="nil"/>
          <w:left w:val="nil"/>
          <w:bottom w:val="nil"/>
          <w:right w:val="nil"/>
          <w:between w:val="nil"/>
        </w:pBdr>
        <w:spacing w:after="200" w:line="276" w:lineRule="auto"/>
      </w:pPr>
      <w:r>
        <w:rPr>
          <w:color w:val="000000"/>
        </w:rPr>
        <w:lastRenderedPageBreak/>
        <w:t>EMR/EHR Vendor:</w:t>
      </w:r>
    </w:p>
    <w:p w:rsidRPr="00DD4409" w:rsidR="00CE4078" w:rsidP="00CE4078" w:rsidRDefault="00CE4078" w14:paraId="5EB78A2F" w14:textId="77777777">
      <w:pPr>
        <w:pStyle w:val="ListParagraph"/>
        <w:numPr>
          <w:ilvl w:val="2"/>
          <w:numId w:val="9"/>
        </w:numPr>
        <w:pBdr>
          <w:top w:val="nil"/>
          <w:left w:val="nil"/>
          <w:bottom w:val="nil"/>
          <w:right w:val="nil"/>
          <w:between w:val="nil"/>
        </w:pBdr>
        <w:spacing w:after="200" w:line="276" w:lineRule="auto"/>
        <w:rPr>
          <w:color w:val="000000"/>
        </w:rPr>
      </w:pPr>
      <w:proofErr w:type="spellStart"/>
      <w:r w:rsidRPr="00DD4409">
        <w:rPr>
          <w:color w:val="000000"/>
        </w:rPr>
        <w:t>Ahlers</w:t>
      </w:r>
      <w:proofErr w:type="spellEnd"/>
    </w:p>
    <w:p w:rsidRPr="0053535A" w:rsidR="00CE4078" w:rsidP="00CE4078" w:rsidRDefault="00CE4078" w14:paraId="423D2629" w14:textId="77777777">
      <w:pPr>
        <w:pStyle w:val="ListParagraph"/>
        <w:numPr>
          <w:ilvl w:val="2"/>
          <w:numId w:val="9"/>
        </w:numPr>
        <w:pBdr>
          <w:top w:val="nil"/>
          <w:left w:val="nil"/>
          <w:bottom w:val="nil"/>
          <w:right w:val="nil"/>
          <w:between w:val="nil"/>
        </w:pBdr>
        <w:spacing w:after="200" w:line="276" w:lineRule="auto"/>
        <w:rPr>
          <w:color w:val="000000"/>
        </w:rPr>
      </w:pPr>
      <w:proofErr w:type="spellStart"/>
      <w:r w:rsidRPr="0053535A">
        <w:rPr>
          <w:color w:val="000000"/>
        </w:rPr>
        <w:t>AthenaHealth</w:t>
      </w:r>
      <w:proofErr w:type="spellEnd"/>
    </w:p>
    <w:p w:rsidRPr="0053535A" w:rsidR="00CE4078" w:rsidP="00CE4078" w:rsidRDefault="00CE4078" w14:paraId="3EEDBAC0" w14:textId="77777777">
      <w:pPr>
        <w:pStyle w:val="ListParagraph"/>
        <w:numPr>
          <w:ilvl w:val="2"/>
          <w:numId w:val="9"/>
        </w:numPr>
        <w:pBdr>
          <w:top w:val="nil"/>
          <w:left w:val="nil"/>
          <w:bottom w:val="nil"/>
          <w:right w:val="nil"/>
          <w:between w:val="nil"/>
        </w:pBdr>
        <w:spacing w:after="200" w:line="276" w:lineRule="auto"/>
        <w:rPr>
          <w:color w:val="000000"/>
        </w:rPr>
      </w:pPr>
      <w:proofErr w:type="spellStart"/>
      <w:r w:rsidRPr="0053535A">
        <w:rPr>
          <w:color w:val="000000"/>
        </w:rPr>
        <w:t>AdvancedMD</w:t>
      </w:r>
      <w:proofErr w:type="spellEnd"/>
      <w:r w:rsidRPr="0053535A">
        <w:rPr>
          <w:color w:val="000000"/>
        </w:rPr>
        <w:t xml:space="preserve"> </w:t>
      </w:r>
      <w:proofErr w:type="spellStart"/>
      <w:r w:rsidRPr="0053535A">
        <w:rPr>
          <w:color w:val="000000"/>
        </w:rPr>
        <w:t>Allscripts</w:t>
      </w:r>
      <w:proofErr w:type="spellEnd"/>
    </w:p>
    <w:p w:rsidRPr="0053535A" w:rsidR="00CE4078" w:rsidP="00CE4078" w:rsidRDefault="00CE4078" w14:paraId="41223902" w14:textId="77777777">
      <w:pPr>
        <w:pStyle w:val="ListParagraph"/>
        <w:numPr>
          <w:ilvl w:val="2"/>
          <w:numId w:val="9"/>
        </w:numPr>
        <w:pBdr>
          <w:top w:val="nil"/>
          <w:left w:val="nil"/>
          <w:bottom w:val="nil"/>
          <w:right w:val="nil"/>
          <w:between w:val="nil"/>
        </w:pBdr>
        <w:spacing w:after="200" w:line="276" w:lineRule="auto"/>
        <w:rPr>
          <w:color w:val="000000"/>
        </w:rPr>
      </w:pPr>
      <w:r w:rsidRPr="0053535A">
        <w:rPr>
          <w:color w:val="000000"/>
        </w:rPr>
        <w:t>Cerner</w:t>
      </w:r>
    </w:p>
    <w:p w:rsidRPr="0053535A" w:rsidR="00CE4078" w:rsidP="00CE4078" w:rsidRDefault="00CE4078" w14:paraId="58F1D2B9" w14:textId="77777777">
      <w:pPr>
        <w:pStyle w:val="ListParagraph"/>
        <w:numPr>
          <w:ilvl w:val="2"/>
          <w:numId w:val="9"/>
        </w:numPr>
        <w:pBdr>
          <w:top w:val="nil"/>
          <w:left w:val="nil"/>
          <w:bottom w:val="nil"/>
          <w:right w:val="nil"/>
          <w:between w:val="nil"/>
        </w:pBdr>
        <w:spacing w:after="200" w:line="276" w:lineRule="auto"/>
        <w:rPr>
          <w:color w:val="000000"/>
        </w:rPr>
      </w:pPr>
      <w:proofErr w:type="spellStart"/>
      <w:r w:rsidRPr="0053535A">
        <w:rPr>
          <w:color w:val="000000"/>
        </w:rPr>
        <w:t>eClinicalworks</w:t>
      </w:r>
      <w:proofErr w:type="spellEnd"/>
    </w:p>
    <w:p w:rsidRPr="0053535A" w:rsidR="00CE4078" w:rsidP="00CE4078" w:rsidRDefault="00CE4078" w14:paraId="502DEA9B" w14:textId="77777777">
      <w:pPr>
        <w:pStyle w:val="ListParagraph"/>
        <w:numPr>
          <w:ilvl w:val="2"/>
          <w:numId w:val="9"/>
        </w:numPr>
        <w:pBdr>
          <w:top w:val="nil"/>
          <w:left w:val="nil"/>
          <w:bottom w:val="nil"/>
          <w:right w:val="nil"/>
          <w:between w:val="nil"/>
        </w:pBdr>
        <w:spacing w:after="200" w:line="276" w:lineRule="auto"/>
        <w:rPr>
          <w:color w:val="000000"/>
        </w:rPr>
      </w:pPr>
      <w:r w:rsidRPr="0053535A">
        <w:rPr>
          <w:color w:val="000000"/>
        </w:rPr>
        <w:t>Epic</w:t>
      </w:r>
    </w:p>
    <w:p w:rsidRPr="0053535A" w:rsidR="00CE4078" w:rsidP="00CE4078" w:rsidRDefault="00CE4078" w14:paraId="0C8E2FA0" w14:textId="77777777">
      <w:pPr>
        <w:pStyle w:val="ListParagraph"/>
        <w:numPr>
          <w:ilvl w:val="2"/>
          <w:numId w:val="9"/>
        </w:numPr>
        <w:pBdr>
          <w:top w:val="nil"/>
          <w:left w:val="nil"/>
          <w:bottom w:val="nil"/>
          <w:right w:val="nil"/>
          <w:between w:val="nil"/>
        </w:pBdr>
        <w:spacing w:after="200" w:line="276" w:lineRule="auto"/>
        <w:rPr>
          <w:color w:val="000000"/>
        </w:rPr>
      </w:pPr>
      <w:r w:rsidRPr="0053535A">
        <w:rPr>
          <w:color w:val="000000"/>
        </w:rPr>
        <w:t>GE Centricity</w:t>
      </w:r>
    </w:p>
    <w:p w:rsidRPr="0053535A" w:rsidR="00CE4078" w:rsidP="00CE4078" w:rsidRDefault="00CE4078" w14:paraId="45C5D581" w14:textId="77777777">
      <w:pPr>
        <w:pStyle w:val="ListParagraph"/>
        <w:numPr>
          <w:ilvl w:val="2"/>
          <w:numId w:val="9"/>
        </w:numPr>
        <w:pBdr>
          <w:top w:val="nil"/>
          <w:left w:val="nil"/>
          <w:bottom w:val="nil"/>
          <w:right w:val="nil"/>
          <w:between w:val="nil"/>
        </w:pBdr>
        <w:spacing w:after="200" w:line="276" w:lineRule="auto"/>
        <w:rPr>
          <w:color w:val="000000"/>
        </w:rPr>
      </w:pPr>
      <w:r w:rsidRPr="0053535A">
        <w:rPr>
          <w:color w:val="000000"/>
        </w:rPr>
        <w:t>Greenway Health</w:t>
      </w:r>
    </w:p>
    <w:p w:rsidRPr="0053535A" w:rsidR="00CE4078" w:rsidP="00CE4078" w:rsidRDefault="00CE4078" w14:paraId="519CA189" w14:textId="77777777">
      <w:pPr>
        <w:pStyle w:val="ListParagraph"/>
        <w:numPr>
          <w:ilvl w:val="2"/>
          <w:numId w:val="9"/>
        </w:numPr>
        <w:pBdr>
          <w:top w:val="nil"/>
          <w:left w:val="nil"/>
          <w:bottom w:val="nil"/>
          <w:right w:val="nil"/>
          <w:between w:val="nil"/>
        </w:pBdr>
        <w:spacing w:after="200" w:line="276" w:lineRule="auto"/>
        <w:rPr>
          <w:color w:val="000000"/>
        </w:rPr>
      </w:pPr>
      <w:proofErr w:type="spellStart"/>
      <w:r w:rsidRPr="0053535A">
        <w:rPr>
          <w:color w:val="000000"/>
        </w:rPr>
        <w:t>Nextgen</w:t>
      </w:r>
      <w:proofErr w:type="spellEnd"/>
    </w:p>
    <w:p w:rsidRPr="0053535A" w:rsidR="00CE4078" w:rsidP="00CE4078" w:rsidRDefault="00CE4078" w14:paraId="00EDDF49" w14:textId="77777777">
      <w:pPr>
        <w:pStyle w:val="ListParagraph"/>
        <w:numPr>
          <w:ilvl w:val="2"/>
          <w:numId w:val="9"/>
        </w:numPr>
        <w:pBdr>
          <w:top w:val="nil"/>
          <w:left w:val="nil"/>
          <w:bottom w:val="nil"/>
          <w:right w:val="nil"/>
          <w:between w:val="nil"/>
        </w:pBdr>
        <w:spacing w:after="200" w:line="276" w:lineRule="auto"/>
        <w:rPr>
          <w:color w:val="000000"/>
        </w:rPr>
      </w:pPr>
      <w:r w:rsidRPr="0053535A">
        <w:rPr>
          <w:color w:val="000000"/>
        </w:rPr>
        <w:t>Patagonia Health</w:t>
      </w:r>
    </w:p>
    <w:p w:rsidRPr="0053535A" w:rsidR="00CE4078" w:rsidP="00CE4078" w:rsidRDefault="00CE4078" w14:paraId="409BB72E" w14:textId="77777777">
      <w:pPr>
        <w:pStyle w:val="ListParagraph"/>
        <w:numPr>
          <w:ilvl w:val="2"/>
          <w:numId w:val="9"/>
        </w:numPr>
        <w:pBdr>
          <w:top w:val="nil"/>
          <w:left w:val="nil"/>
          <w:bottom w:val="nil"/>
          <w:right w:val="nil"/>
          <w:between w:val="nil"/>
        </w:pBdr>
        <w:spacing w:after="200" w:line="276" w:lineRule="auto"/>
      </w:pPr>
      <w:r w:rsidRPr="0053535A">
        <w:rPr>
          <w:color w:val="000000"/>
        </w:rPr>
        <w:t>Other</w:t>
      </w:r>
    </w:p>
    <w:p w:rsidRPr="00BF65BB" w:rsidR="00CE4078" w:rsidP="00CE4078" w:rsidRDefault="00CE4078" w14:paraId="30CF3A60" w14:textId="77777777">
      <w:pPr>
        <w:numPr>
          <w:ilvl w:val="1"/>
          <w:numId w:val="5"/>
        </w:numPr>
        <w:pBdr>
          <w:top w:val="nil"/>
          <w:left w:val="nil"/>
          <w:bottom w:val="nil"/>
          <w:right w:val="nil"/>
          <w:between w:val="nil"/>
        </w:pBdr>
        <w:spacing w:after="200" w:line="276" w:lineRule="auto"/>
      </w:pPr>
      <w:r>
        <w:rPr>
          <w:color w:val="000000"/>
        </w:rPr>
        <w:t>EHR/EMR Type/Name:</w:t>
      </w:r>
    </w:p>
    <w:p w:rsidRPr="001F576E" w:rsidR="00CE4078" w:rsidP="00CE4078" w:rsidRDefault="00CE4078" w14:paraId="18FF51F0" w14:textId="77777777">
      <w:pPr>
        <w:numPr>
          <w:ilvl w:val="1"/>
          <w:numId w:val="5"/>
        </w:numPr>
        <w:pBdr>
          <w:top w:val="nil"/>
          <w:left w:val="nil"/>
          <w:bottom w:val="nil"/>
          <w:right w:val="nil"/>
          <w:between w:val="nil"/>
        </w:pBdr>
        <w:spacing w:after="200" w:line="276" w:lineRule="auto"/>
      </w:pPr>
      <w:r>
        <w:rPr>
          <w:color w:val="000000"/>
        </w:rPr>
        <w:t>Version number:</w:t>
      </w:r>
    </w:p>
    <w:p w:rsidRPr="001101D2" w:rsidR="00CE4078" w:rsidP="00CE4078" w:rsidRDefault="00CE4078" w14:paraId="15F72E98" w14:textId="77777777">
      <w:pPr>
        <w:numPr>
          <w:ilvl w:val="1"/>
          <w:numId w:val="5"/>
        </w:numPr>
        <w:pBdr>
          <w:top w:val="nil"/>
          <w:left w:val="nil"/>
          <w:bottom w:val="nil"/>
          <w:right w:val="nil"/>
          <w:between w:val="nil"/>
        </w:pBdr>
        <w:spacing w:after="200" w:line="276" w:lineRule="auto"/>
      </w:pPr>
      <w:r>
        <w:rPr>
          <w:color w:val="000000"/>
        </w:rPr>
        <w:t>Of the total service sites in your network, please indicate the number of service sites that use your organization’s EHR/EMR system.</w:t>
      </w:r>
    </w:p>
    <w:p w:rsidR="00CE4078" w:rsidP="00CE4078" w:rsidRDefault="00CE4078" w14:paraId="46C33EDB" w14:textId="77777777">
      <w:pPr>
        <w:numPr>
          <w:ilvl w:val="0"/>
          <w:numId w:val="5"/>
        </w:numPr>
        <w:pBdr>
          <w:top w:val="nil"/>
          <w:left w:val="nil"/>
          <w:bottom w:val="nil"/>
          <w:right w:val="nil"/>
          <w:between w:val="nil"/>
        </w:pBdr>
        <w:spacing w:after="200" w:line="276" w:lineRule="auto"/>
        <w:ind w:left="360"/>
        <w:rPr>
          <w:color w:val="000000"/>
        </w:rPr>
      </w:pPr>
      <w:r>
        <w:rPr>
          <w:color w:val="000000"/>
        </w:rPr>
        <w:t>Does your EHR/EMR system contain a specific module to support the capture and reporting of family planning encounter-level data (regardless of whether or not you currently use it)? If yes, please answer the questions below. If not, or if you don’t know, please go to question 9.</w:t>
      </w:r>
    </w:p>
    <w:p w:rsidR="00CE4078" w:rsidP="00CE4078" w:rsidRDefault="00CE4078" w14:paraId="4B4F35E5" w14:textId="77777777">
      <w:pPr>
        <w:numPr>
          <w:ilvl w:val="1"/>
          <w:numId w:val="5"/>
        </w:numPr>
        <w:pBdr>
          <w:top w:val="nil"/>
          <w:left w:val="nil"/>
          <w:bottom w:val="nil"/>
          <w:right w:val="nil"/>
          <w:between w:val="nil"/>
        </w:pBdr>
        <w:spacing w:after="200" w:line="276" w:lineRule="auto"/>
        <w:ind w:left="1080"/>
        <w:rPr>
          <w:color w:val="000000"/>
        </w:rPr>
      </w:pPr>
      <w:r>
        <w:rPr>
          <w:color w:val="000000"/>
        </w:rPr>
        <w:t>What is the name of the module used to collect family planning data?</w:t>
      </w:r>
    </w:p>
    <w:p w:rsidR="00CE4078" w:rsidP="00CE4078" w:rsidRDefault="00CE4078" w14:paraId="38D35FF8" w14:textId="77777777">
      <w:pPr>
        <w:numPr>
          <w:ilvl w:val="1"/>
          <w:numId w:val="5"/>
        </w:numPr>
        <w:pBdr>
          <w:top w:val="nil"/>
          <w:left w:val="nil"/>
          <w:bottom w:val="nil"/>
          <w:right w:val="nil"/>
          <w:between w:val="nil"/>
        </w:pBdr>
        <w:spacing w:after="200" w:line="276" w:lineRule="auto"/>
        <w:ind w:left="1080"/>
        <w:rPr>
          <w:color w:val="000000"/>
        </w:rPr>
      </w:pPr>
      <w:r>
        <w:rPr>
          <w:color w:val="000000"/>
        </w:rPr>
        <w:t>Was the module custom built for your organization?</w:t>
      </w:r>
    </w:p>
    <w:p w:rsidR="00CE4078" w:rsidP="00CE4078" w:rsidRDefault="00CE4078" w14:paraId="20157567" w14:textId="77777777">
      <w:pPr>
        <w:numPr>
          <w:ilvl w:val="1"/>
          <w:numId w:val="5"/>
        </w:numPr>
        <w:pBdr>
          <w:top w:val="nil"/>
          <w:left w:val="nil"/>
          <w:bottom w:val="nil"/>
          <w:right w:val="nil"/>
          <w:between w:val="nil"/>
        </w:pBdr>
        <w:spacing w:after="200" w:line="276" w:lineRule="auto"/>
        <w:ind w:left="1080"/>
        <w:rPr>
          <w:color w:val="000000"/>
        </w:rPr>
      </w:pPr>
      <w:r>
        <w:rPr>
          <w:color w:val="000000"/>
        </w:rPr>
        <w:t>Was the module part of the system as originally delivered?</w:t>
      </w:r>
    </w:p>
    <w:p w:rsidR="00CE4078" w:rsidP="00CE4078" w:rsidRDefault="00CE4078" w14:paraId="7245AEC1" w14:textId="77777777">
      <w:pPr>
        <w:numPr>
          <w:ilvl w:val="1"/>
          <w:numId w:val="5"/>
        </w:numPr>
        <w:pBdr>
          <w:top w:val="nil"/>
          <w:left w:val="nil"/>
          <w:bottom w:val="nil"/>
          <w:right w:val="nil"/>
          <w:between w:val="nil"/>
        </w:pBdr>
        <w:spacing w:after="200" w:line="276" w:lineRule="auto"/>
        <w:ind w:left="1080"/>
        <w:rPr>
          <w:color w:val="000000"/>
        </w:rPr>
      </w:pPr>
      <w:r>
        <w:rPr>
          <w:color w:val="000000"/>
        </w:rPr>
        <w:t>To what extent does the module support or conflict with established clinical workflow and practice?</w:t>
      </w:r>
    </w:p>
    <w:p w:rsidR="00CE4078" w:rsidP="00CE4078" w:rsidRDefault="00CE4078" w14:paraId="764E271C" w14:textId="77777777">
      <w:pPr>
        <w:numPr>
          <w:ilvl w:val="1"/>
          <w:numId w:val="5"/>
        </w:numPr>
        <w:pBdr>
          <w:top w:val="nil"/>
          <w:left w:val="nil"/>
          <w:bottom w:val="nil"/>
          <w:right w:val="nil"/>
          <w:between w:val="nil"/>
        </w:pBdr>
        <w:spacing w:after="200" w:line="276" w:lineRule="auto"/>
        <w:ind w:left="1080"/>
        <w:rPr>
          <w:color w:val="000000"/>
        </w:rPr>
      </w:pPr>
      <w:r>
        <w:rPr>
          <w:color w:val="000000"/>
        </w:rPr>
        <w:t>Have you had the need to customize the module and if yes, have you used internal staff or your EHR/EMR vendor to complete that work?</w:t>
      </w:r>
    </w:p>
    <w:p w:rsidR="00CE4078" w:rsidP="00CE4078" w:rsidRDefault="00CE4078" w14:paraId="2F3F46E6" w14:textId="77777777">
      <w:pPr>
        <w:numPr>
          <w:ilvl w:val="1"/>
          <w:numId w:val="5"/>
        </w:numPr>
        <w:pBdr>
          <w:top w:val="nil"/>
          <w:left w:val="nil"/>
          <w:bottom w:val="nil"/>
          <w:right w:val="nil"/>
          <w:between w:val="nil"/>
        </w:pBdr>
        <w:spacing w:after="200" w:line="276" w:lineRule="auto"/>
        <w:ind w:left="1080"/>
        <w:rPr>
          <w:color w:val="000000"/>
        </w:rPr>
      </w:pPr>
      <w:r>
        <w:rPr>
          <w:color w:val="000000"/>
        </w:rPr>
        <w:t xml:space="preserve">Could this module be customized to collect FPAR 2.0 data elements? </w:t>
      </w:r>
    </w:p>
    <w:p w:rsidR="00CE4078" w:rsidP="00CE4078" w:rsidRDefault="00CE4078" w14:paraId="298FA46C" w14:textId="77777777">
      <w:pPr>
        <w:numPr>
          <w:ilvl w:val="1"/>
          <w:numId w:val="5"/>
        </w:numPr>
        <w:pBdr>
          <w:top w:val="nil"/>
          <w:left w:val="nil"/>
          <w:bottom w:val="nil"/>
          <w:right w:val="nil"/>
          <w:between w:val="nil"/>
        </w:pBdr>
        <w:spacing w:after="200" w:line="276" w:lineRule="auto"/>
        <w:ind w:left="1080"/>
        <w:rPr>
          <w:color w:val="000000"/>
        </w:rPr>
      </w:pPr>
      <w:r>
        <w:rPr>
          <w:color w:val="000000"/>
        </w:rPr>
        <w:t>If yes, would you use internal staff, EHR/EMR vendor staff, or a combination of both to customize the module?</w:t>
      </w:r>
    </w:p>
    <w:p w:rsidR="00CE4078" w:rsidP="00CE4078" w:rsidRDefault="00CE4078" w14:paraId="06A385ED" w14:textId="77777777">
      <w:pPr>
        <w:numPr>
          <w:ilvl w:val="1"/>
          <w:numId w:val="5"/>
        </w:numPr>
        <w:pBdr>
          <w:top w:val="nil"/>
          <w:left w:val="nil"/>
          <w:bottom w:val="nil"/>
          <w:right w:val="nil"/>
          <w:between w:val="nil"/>
        </w:pBdr>
        <w:spacing w:after="200" w:line="276" w:lineRule="auto"/>
        <w:ind w:left="1080"/>
        <w:rPr>
          <w:color w:val="000000"/>
        </w:rPr>
      </w:pPr>
      <w:r>
        <w:rPr>
          <w:color w:val="000000"/>
        </w:rPr>
        <w:t>Please go to question 10.</w:t>
      </w:r>
    </w:p>
    <w:p w:rsidR="00CE4078" w:rsidP="00CE4078" w:rsidRDefault="00CE4078" w14:paraId="4A557B89" w14:textId="77777777">
      <w:pPr>
        <w:numPr>
          <w:ilvl w:val="0"/>
          <w:numId w:val="5"/>
        </w:numPr>
        <w:pBdr>
          <w:top w:val="nil"/>
          <w:left w:val="nil"/>
          <w:bottom w:val="nil"/>
          <w:right w:val="nil"/>
          <w:between w:val="nil"/>
        </w:pBdr>
        <w:spacing w:after="200" w:line="276" w:lineRule="auto"/>
        <w:ind w:left="360"/>
        <w:rPr>
          <w:color w:val="000000"/>
        </w:rPr>
      </w:pPr>
      <w:r>
        <w:rPr>
          <w:color w:val="000000"/>
        </w:rPr>
        <w:t xml:space="preserve">Does your EMR/EHR system currently collect and report family planning encounter-level data for your organization? </w:t>
      </w:r>
    </w:p>
    <w:p w:rsidR="00CE4078" w:rsidP="00CE4078" w:rsidRDefault="00CE4078" w14:paraId="4C711794" w14:textId="77777777">
      <w:pPr>
        <w:pBdr>
          <w:top w:val="nil"/>
          <w:left w:val="nil"/>
          <w:bottom w:val="nil"/>
          <w:right w:val="nil"/>
          <w:between w:val="nil"/>
        </w:pBdr>
        <w:ind w:left="360"/>
        <w:rPr>
          <w:color w:val="000000"/>
        </w:rPr>
      </w:pPr>
      <w:r>
        <w:rPr>
          <w:color w:val="000000"/>
        </w:rPr>
        <w:lastRenderedPageBreak/>
        <w:t xml:space="preserve">__YES: If yes, please answer the following. </w:t>
      </w:r>
    </w:p>
    <w:p w:rsidR="00CE4078" w:rsidP="00CE4078" w:rsidRDefault="00CE4078" w14:paraId="29A25651" w14:textId="56EDFE96">
      <w:pPr>
        <w:pBdr>
          <w:top w:val="nil"/>
          <w:left w:val="nil"/>
          <w:bottom w:val="nil"/>
          <w:right w:val="nil"/>
          <w:between w:val="nil"/>
        </w:pBdr>
        <w:ind w:left="360"/>
        <w:rPr>
          <w:color w:val="000000"/>
        </w:rPr>
      </w:pPr>
      <w:r>
        <w:rPr>
          <w:color w:val="000000"/>
        </w:rPr>
        <w:t>__NO: If not, please go to question 11.</w:t>
      </w:r>
    </w:p>
    <w:p w:rsidR="00CE4078" w:rsidP="00CE4078" w:rsidRDefault="00CE4078" w14:paraId="034CAE57" w14:textId="77777777">
      <w:pPr>
        <w:pBdr>
          <w:top w:val="nil"/>
          <w:left w:val="nil"/>
          <w:bottom w:val="nil"/>
          <w:right w:val="nil"/>
          <w:between w:val="nil"/>
        </w:pBdr>
        <w:ind w:left="360"/>
        <w:rPr>
          <w:color w:val="000000"/>
        </w:rPr>
      </w:pPr>
    </w:p>
    <w:p w:rsidR="00CE4078" w:rsidP="00CE4078" w:rsidRDefault="00CE4078" w14:paraId="53D63B30" w14:textId="77777777">
      <w:pPr>
        <w:numPr>
          <w:ilvl w:val="0"/>
          <w:numId w:val="3"/>
        </w:numPr>
        <w:pBdr>
          <w:top w:val="nil"/>
          <w:left w:val="nil"/>
          <w:bottom w:val="nil"/>
          <w:right w:val="nil"/>
          <w:between w:val="nil"/>
        </w:pBdr>
        <w:spacing w:line="276" w:lineRule="auto"/>
        <w:rPr>
          <w:color w:val="000000"/>
        </w:rPr>
      </w:pPr>
      <w:bookmarkStart w:name="_gjdgxs" w:colFirst="0" w:colLast="0" w:id="1"/>
      <w:bookmarkEnd w:id="1"/>
      <w:r>
        <w:rPr>
          <w:color w:val="000000"/>
        </w:rPr>
        <w:t xml:space="preserve">Does your EHR/EMR currently capture 100% of the existing FPAR data elements as listed below? [YES/NO series] </w:t>
      </w:r>
    </w:p>
    <w:p w:rsidRPr="0018153F" w:rsidR="00CE4078" w:rsidP="00CE4078" w:rsidRDefault="00CE4078" w14:paraId="5CA99181" w14:textId="77777777">
      <w:pPr>
        <w:pBdr>
          <w:top w:val="nil"/>
          <w:left w:val="nil"/>
          <w:bottom w:val="nil"/>
          <w:right w:val="nil"/>
          <w:between w:val="nil"/>
        </w:pBdr>
        <w:ind w:left="1080"/>
        <w:rPr>
          <w:color w:val="000000"/>
        </w:rPr>
      </w:pPr>
    </w:p>
    <w:p w:rsidRPr="0018153F" w:rsidR="00CE4078" w:rsidP="00CE4078" w:rsidRDefault="00CE4078" w14:paraId="703FDF5F" w14:textId="77777777">
      <w:pPr>
        <w:numPr>
          <w:ilvl w:val="2"/>
          <w:numId w:val="4"/>
        </w:numPr>
        <w:pBdr>
          <w:top w:val="nil"/>
          <w:left w:val="nil"/>
          <w:bottom w:val="nil"/>
          <w:right w:val="nil"/>
          <w:between w:val="nil"/>
        </w:pBdr>
        <w:spacing w:line="276" w:lineRule="auto"/>
        <w:rPr>
          <w:color w:val="000000"/>
        </w:rPr>
      </w:pPr>
      <w:r>
        <w:rPr>
          <w:color w:val="000000"/>
        </w:rPr>
        <w:t>Medical record #</w:t>
      </w:r>
    </w:p>
    <w:p w:rsidRPr="0018153F" w:rsidR="00CE4078" w:rsidP="00CE4078" w:rsidRDefault="00CE4078" w14:paraId="5D6933B9" w14:textId="77777777">
      <w:pPr>
        <w:numPr>
          <w:ilvl w:val="2"/>
          <w:numId w:val="4"/>
        </w:numPr>
        <w:pBdr>
          <w:top w:val="nil"/>
          <w:left w:val="nil"/>
          <w:bottom w:val="nil"/>
          <w:right w:val="nil"/>
          <w:between w:val="nil"/>
        </w:pBdr>
        <w:spacing w:line="276" w:lineRule="auto"/>
        <w:rPr>
          <w:color w:val="000000"/>
        </w:rPr>
      </w:pPr>
      <w:r>
        <w:rPr>
          <w:color w:val="000000"/>
        </w:rPr>
        <w:t>Race</w:t>
      </w:r>
    </w:p>
    <w:p w:rsidRPr="0018153F" w:rsidR="00CE4078" w:rsidP="00CE4078" w:rsidRDefault="00CE4078" w14:paraId="27F235EC" w14:textId="77777777">
      <w:pPr>
        <w:numPr>
          <w:ilvl w:val="2"/>
          <w:numId w:val="4"/>
        </w:numPr>
        <w:pBdr>
          <w:top w:val="nil"/>
          <w:left w:val="nil"/>
          <w:bottom w:val="nil"/>
          <w:right w:val="nil"/>
          <w:between w:val="nil"/>
        </w:pBdr>
        <w:spacing w:line="276" w:lineRule="auto"/>
        <w:rPr>
          <w:color w:val="000000"/>
        </w:rPr>
      </w:pPr>
      <w:r>
        <w:rPr>
          <w:color w:val="000000"/>
        </w:rPr>
        <w:t>Ethnicity</w:t>
      </w:r>
    </w:p>
    <w:p w:rsidRPr="0018153F" w:rsidR="00CE4078" w:rsidP="00CE4078" w:rsidRDefault="00CE4078" w14:paraId="120B5FED" w14:textId="77777777">
      <w:pPr>
        <w:numPr>
          <w:ilvl w:val="2"/>
          <w:numId w:val="4"/>
        </w:numPr>
        <w:pBdr>
          <w:top w:val="nil"/>
          <w:left w:val="nil"/>
          <w:bottom w:val="nil"/>
          <w:right w:val="nil"/>
          <w:between w:val="nil"/>
        </w:pBdr>
        <w:spacing w:line="276" w:lineRule="auto"/>
        <w:rPr>
          <w:color w:val="000000"/>
        </w:rPr>
      </w:pPr>
      <w:r>
        <w:rPr>
          <w:color w:val="000000"/>
        </w:rPr>
        <w:t>English proficiency</w:t>
      </w:r>
    </w:p>
    <w:p w:rsidRPr="0018153F" w:rsidR="00CE4078" w:rsidP="00CE4078" w:rsidRDefault="00CE4078" w14:paraId="596BBB9F" w14:textId="77777777">
      <w:pPr>
        <w:numPr>
          <w:ilvl w:val="2"/>
          <w:numId w:val="4"/>
        </w:numPr>
        <w:pBdr>
          <w:top w:val="nil"/>
          <w:left w:val="nil"/>
          <w:bottom w:val="nil"/>
          <w:right w:val="nil"/>
          <w:between w:val="nil"/>
        </w:pBdr>
        <w:spacing w:line="276" w:lineRule="auto"/>
        <w:rPr>
          <w:color w:val="000000"/>
        </w:rPr>
      </w:pPr>
      <w:r>
        <w:rPr>
          <w:color w:val="000000"/>
        </w:rPr>
        <w:t>Primary language</w:t>
      </w:r>
    </w:p>
    <w:p w:rsidRPr="0018153F" w:rsidR="00CE4078" w:rsidP="00CE4078" w:rsidRDefault="00CE4078" w14:paraId="1509A944" w14:textId="77777777">
      <w:pPr>
        <w:numPr>
          <w:ilvl w:val="2"/>
          <w:numId w:val="4"/>
        </w:numPr>
        <w:pBdr>
          <w:top w:val="nil"/>
          <w:left w:val="nil"/>
          <w:bottom w:val="nil"/>
          <w:right w:val="nil"/>
          <w:between w:val="nil"/>
        </w:pBdr>
        <w:spacing w:line="276" w:lineRule="auto"/>
        <w:rPr>
          <w:color w:val="000000"/>
        </w:rPr>
      </w:pPr>
      <w:r>
        <w:rPr>
          <w:color w:val="000000"/>
        </w:rPr>
        <w:t>Gender</w:t>
      </w:r>
    </w:p>
    <w:p w:rsidR="00CE4078" w:rsidP="00CE4078" w:rsidRDefault="00CE4078" w14:paraId="2EAF5BC3" w14:textId="77777777">
      <w:pPr>
        <w:numPr>
          <w:ilvl w:val="2"/>
          <w:numId w:val="4"/>
        </w:numPr>
        <w:pBdr>
          <w:top w:val="nil"/>
          <w:left w:val="nil"/>
          <w:bottom w:val="nil"/>
          <w:right w:val="nil"/>
          <w:between w:val="nil"/>
        </w:pBdr>
        <w:spacing w:line="276" w:lineRule="auto"/>
        <w:rPr>
          <w:color w:val="000000"/>
        </w:rPr>
      </w:pPr>
      <w:r>
        <w:rPr>
          <w:color w:val="000000"/>
        </w:rPr>
        <w:t>DOB</w:t>
      </w:r>
    </w:p>
    <w:p w:rsidRPr="0018153F" w:rsidR="00CE4078" w:rsidP="00CE4078" w:rsidRDefault="00CE4078" w14:paraId="18601B50" w14:textId="77777777">
      <w:pPr>
        <w:numPr>
          <w:ilvl w:val="2"/>
          <w:numId w:val="4"/>
        </w:numPr>
        <w:pBdr>
          <w:top w:val="nil"/>
          <w:left w:val="nil"/>
          <w:bottom w:val="nil"/>
          <w:right w:val="nil"/>
          <w:between w:val="nil"/>
        </w:pBdr>
        <w:spacing w:line="276" w:lineRule="auto"/>
        <w:rPr>
          <w:color w:val="000000"/>
        </w:rPr>
      </w:pPr>
      <w:r>
        <w:rPr>
          <w:color w:val="000000"/>
        </w:rPr>
        <w:t>Visit date</w:t>
      </w:r>
    </w:p>
    <w:p w:rsidR="00CE4078" w:rsidP="00CE4078" w:rsidRDefault="00CE4078" w14:paraId="3A048CE0" w14:textId="77777777">
      <w:pPr>
        <w:numPr>
          <w:ilvl w:val="2"/>
          <w:numId w:val="4"/>
        </w:numPr>
        <w:pBdr>
          <w:top w:val="nil"/>
          <w:left w:val="nil"/>
          <w:bottom w:val="nil"/>
          <w:right w:val="nil"/>
          <w:between w:val="nil"/>
        </w:pBdr>
        <w:spacing w:line="276" w:lineRule="auto"/>
        <w:rPr>
          <w:color w:val="000000"/>
        </w:rPr>
      </w:pPr>
      <w:r>
        <w:rPr>
          <w:color w:val="000000"/>
        </w:rPr>
        <w:t>Provider type</w:t>
      </w:r>
    </w:p>
    <w:p w:rsidRPr="0018153F" w:rsidR="00CE4078" w:rsidP="00CE4078" w:rsidRDefault="00CE4078" w14:paraId="5B9D4BC9" w14:textId="77777777">
      <w:pPr>
        <w:numPr>
          <w:ilvl w:val="2"/>
          <w:numId w:val="4"/>
        </w:numPr>
        <w:pBdr>
          <w:top w:val="nil"/>
          <w:left w:val="nil"/>
          <w:bottom w:val="nil"/>
          <w:right w:val="nil"/>
          <w:between w:val="nil"/>
        </w:pBdr>
        <w:spacing w:line="276" w:lineRule="auto"/>
        <w:rPr>
          <w:color w:val="000000"/>
        </w:rPr>
      </w:pPr>
      <w:r>
        <w:rPr>
          <w:color w:val="000000"/>
        </w:rPr>
        <w:t>Household size</w:t>
      </w:r>
    </w:p>
    <w:p w:rsidRPr="0018153F" w:rsidR="00CE4078" w:rsidP="00CE4078" w:rsidRDefault="00CE4078" w14:paraId="3C7132C4" w14:textId="77777777">
      <w:pPr>
        <w:numPr>
          <w:ilvl w:val="2"/>
          <w:numId w:val="4"/>
        </w:numPr>
        <w:pBdr>
          <w:top w:val="nil"/>
          <w:left w:val="nil"/>
          <w:bottom w:val="nil"/>
          <w:right w:val="nil"/>
          <w:between w:val="nil"/>
        </w:pBdr>
        <w:spacing w:line="276" w:lineRule="auto"/>
        <w:rPr>
          <w:color w:val="000000"/>
        </w:rPr>
      </w:pPr>
      <w:r>
        <w:rPr>
          <w:color w:val="000000"/>
        </w:rPr>
        <w:t>Household income</w:t>
      </w:r>
    </w:p>
    <w:p w:rsidR="00CE4078" w:rsidP="00CE4078" w:rsidRDefault="00CE4078" w14:paraId="5DB54D63" w14:textId="77777777">
      <w:pPr>
        <w:numPr>
          <w:ilvl w:val="2"/>
          <w:numId w:val="4"/>
        </w:numPr>
        <w:pBdr>
          <w:top w:val="nil"/>
          <w:left w:val="nil"/>
          <w:bottom w:val="nil"/>
          <w:right w:val="nil"/>
          <w:between w:val="nil"/>
        </w:pBdr>
        <w:spacing w:line="276" w:lineRule="auto"/>
        <w:rPr>
          <w:color w:val="000000"/>
        </w:rPr>
      </w:pPr>
      <w:r>
        <w:rPr>
          <w:color w:val="000000"/>
        </w:rPr>
        <w:t>PHIC</w:t>
      </w:r>
    </w:p>
    <w:p w:rsidRPr="0018153F" w:rsidR="00CE4078" w:rsidP="00CE4078" w:rsidRDefault="00CE4078" w14:paraId="0F66B40C" w14:textId="77777777">
      <w:pPr>
        <w:numPr>
          <w:ilvl w:val="2"/>
          <w:numId w:val="4"/>
        </w:numPr>
        <w:pBdr>
          <w:top w:val="nil"/>
          <w:left w:val="nil"/>
          <w:bottom w:val="nil"/>
          <w:right w:val="nil"/>
          <w:between w:val="nil"/>
        </w:pBdr>
        <w:spacing w:line="276" w:lineRule="auto"/>
        <w:rPr>
          <w:color w:val="000000"/>
        </w:rPr>
      </w:pPr>
      <w:r>
        <w:rPr>
          <w:color w:val="000000"/>
        </w:rPr>
        <w:t>Contraceptive method at exit</w:t>
      </w:r>
    </w:p>
    <w:p w:rsidR="00CE4078" w:rsidP="00CE4078" w:rsidRDefault="00CE4078" w14:paraId="7215E51B" w14:textId="77777777">
      <w:pPr>
        <w:numPr>
          <w:ilvl w:val="2"/>
          <w:numId w:val="4"/>
        </w:numPr>
        <w:pBdr>
          <w:top w:val="nil"/>
          <w:left w:val="nil"/>
          <w:bottom w:val="nil"/>
          <w:right w:val="nil"/>
          <w:between w:val="nil"/>
        </w:pBdr>
        <w:rPr>
          <w:color w:val="000000"/>
        </w:rPr>
      </w:pPr>
      <w:r>
        <w:rPr>
          <w:color w:val="000000"/>
        </w:rPr>
        <w:t>Reason for no method</w:t>
      </w:r>
    </w:p>
    <w:p w:rsidRPr="0018153F" w:rsidR="00CE4078" w:rsidP="00CE4078" w:rsidRDefault="00CE4078" w14:paraId="4D033837" w14:textId="77777777">
      <w:pPr>
        <w:numPr>
          <w:ilvl w:val="2"/>
          <w:numId w:val="4"/>
        </w:numPr>
        <w:pBdr>
          <w:top w:val="nil"/>
          <w:left w:val="nil"/>
          <w:bottom w:val="nil"/>
          <w:right w:val="nil"/>
          <w:between w:val="nil"/>
        </w:pBdr>
        <w:rPr>
          <w:color w:val="000000"/>
        </w:rPr>
      </w:pPr>
      <w:r>
        <w:rPr>
          <w:color w:val="000000"/>
        </w:rPr>
        <w:t>CBE referral</w:t>
      </w:r>
    </w:p>
    <w:p w:rsidRPr="0018153F" w:rsidR="00CE4078" w:rsidP="00CE4078" w:rsidRDefault="00CE4078" w14:paraId="0F90761E" w14:textId="77777777">
      <w:pPr>
        <w:numPr>
          <w:ilvl w:val="2"/>
          <w:numId w:val="4"/>
        </w:numPr>
        <w:pBdr>
          <w:top w:val="nil"/>
          <w:left w:val="nil"/>
          <w:bottom w:val="nil"/>
          <w:right w:val="nil"/>
          <w:between w:val="nil"/>
        </w:pBdr>
        <w:rPr>
          <w:color w:val="000000"/>
        </w:rPr>
      </w:pPr>
      <w:r>
        <w:rPr>
          <w:color w:val="000000"/>
        </w:rPr>
        <w:t>Pap smear</w:t>
      </w:r>
    </w:p>
    <w:p w:rsidRPr="0018153F" w:rsidR="00CE4078" w:rsidP="00CE4078" w:rsidRDefault="00CE4078" w14:paraId="34101219" w14:textId="77777777">
      <w:pPr>
        <w:numPr>
          <w:ilvl w:val="2"/>
          <w:numId w:val="4"/>
        </w:numPr>
        <w:pBdr>
          <w:top w:val="nil"/>
          <w:left w:val="nil"/>
          <w:bottom w:val="nil"/>
          <w:right w:val="nil"/>
          <w:between w:val="nil"/>
        </w:pBdr>
        <w:rPr>
          <w:color w:val="000000"/>
        </w:rPr>
      </w:pPr>
      <w:r>
        <w:rPr>
          <w:color w:val="000000"/>
        </w:rPr>
        <w:t>Breast exam</w:t>
      </w:r>
    </w:p>
    <w:p w:rsidRPr="0018153F" w:rsidR="00CE4078" w:rsidP="00CE4078" w:rsidRDefault="00CE4078" w14:paraId="67932192" w14:textId="77777777">
      <w:pPr>
        <w:numPr>
          <w:ilvl w:val="2"/>
          <w:numId w:val="4"/>
        </w:numPr>
        <w:pBdr>
          <w:top w:val="nil"/>
          <w:left w:val="nil"/>
          <w:bottom w:val="nil"/>
          <w:right w:val="nil"/>
          <w:between w:val="nil"/>
        </w:pBdr>
        <w:rPr>
          <w:color w:val="000000"/>
        </w:rPr>
      </w:pPr>
      <w:r>
        <w:rPr>
          <w:color w:val="000000"/>
        </w:rPr>
        <w:t>Chlamydia test</w:t>
      </w:r>
    </w:p>
    <w:p w:rsidRPr="0018153F" w:rsidR="00CE4078" w:rsidP="00CE4078" w:rsidRDefault="00CE4078" w14:paraId="127BCBBD" w14:textId="77777777">
      <w:pPr>
        <w:numPr>
          <w:ilvl w:val="2"/>
          <w:numId w:val="4"/>
        </w:numPr>
        <w:pBdr>
          <w:top w:val="nil"/>
          <w:left w:val="nil"/>
          <w:bottom w:val="nil"/>
          <w:right w:val="nil"/>
          <w:between w:val="nil"/>
        </w:pBdr>
        <w:rPr>
          <w:color w:val="000000"/>
        </w:rPr>
      </w:pPr>
      <w:r>
        <w:rPr>
          <w:color w:val="000000"/>
        </w:rPr>
        <w:t>RPR</w:t>
      </w:r>
    </w:p>
    <w:p w:rsidRPr="0018153F" w:rsidR="00CE4078" w:rsidP="00CE4078" w:rsidRDefault="00CE4078" w14:paraId="3243C224" w14:textId="77777777">
      <w:pPr>
        <w:numPr>
          <w:ilvl w:val="2"/>
          <w:numId w:val="4"/>
        </w:numPr>
        <w:pBdr>
          <w:top w:val="nil"/>
          <w:left w:val="nil"/>
          <w:bottom w:val="nil"/>
          <w:right w:val="nil"/>
          <w:between w:val="nil"/>
        </w:pBdr>
        <w:rPr>
          <w:color w:val="000000"/>
        </w:rPr>
      </w:pPr>
      <w:r>
        <w:rPr>
          <w:color w:val="000000"/>
        </w:rPr>
        <w:t>GC</w:t>
      </w:r>
    </w:p>
    <w:p w:rsidRPr="0018153F" w:rsidR="00CE4078" w:rsidP="00CE4078" w:rsidRDefault="00CE4078" w14:paraId="6C7BA68F" w14:textId="77777777">
      <w:pPr>
        <w:numPr>
          <w:ilvl w:val="2"/>
          <w:numId w:val="4"/>
        </w:numPr>
        <w:pBdr>
          <w:top w:val="nil"/>
          <w:left w:val="nil"/>
          <w:bottom w:val="nil"/>
          <w:right w:val="nil"/>
          <w:between w:val="nil"/>
        </w:pBdr>
        <w:rPr>
          <w:color w:val="000000"/>
        </w:rPr>
      </w:pPr>
      <w:r>
        <w:rPr>
          <w:color w:val="000000"/>
        </w:rPr>
        <w:t>HIV Test</w:t>
      </w:r>
    </w:p>
    <w:p w:rsidR="00CE4078" w:rsidP="00CE4078" w:rsidRDefault="00CE4078" w14:paraId="5EB1A0BA" w14:textId="77777777">
      <w:pPr>
        <w:numPr>
          <w:ilvl w:val="2"/>
          <w:numId w:val="4"/>
        </w:numPr>
        <w:pBdr>
          <w:top w:val="nil"/>
          <w:left w:val="nil"/>
          <w:bottom w:val="nil"/>
          <w:right w:val="nil"/>
          <w:between w:val="nil"/>
        </w:pBdr>
        <w:rPr>
          <w:color w:val="000000"/>
        </w:rPr>
      </w:pPr>
      <w:r>
        <w:rPr>
          <w:color w:val="000000"/>
        </w:rPr>
        <w:t>HIV Positive result</w:t>
      </w:r>
    </w:p>
    <w:p w:rsidRPr="00E07EFF" w:rsidR="00CE4078" w:rsidP="00CE4078" w:rsidRDefault="00CE4078" w14:paraId="5F6FE53F" w14:textId="77777777">
      <w:pPr>
        <w:pBdr>
          <w:top w:val="nil"/>
          <w:left w:val="nil"/>
          <w:bottom w:val="nil"/>
          <w:right w:val="nil"/>
          <w:between w:val="nil"/>
        </w:pBdr>
        <w:ind w:left="720"/>
        <w:rPr>
          <w:color w:val="000000"/>
        </w:rPr>
      </w:pPr>
    </w:p>
    <w:p w:rsidR="00CE4078" w:rsidP="00CE4078" w:rsidRDefault="00CE4078" w14:paraId="62BA8E62" w14:textId="77777777">
      <w:pPr>
        <w:numPr>
          <w:ilvl w:val="0"/>
          <w:numId w:val="3"/>
        </w:numPr>
        <w:pBdr>
          <w:top w:val="nil"/>
          <w:left w:val="nil"/>
          <w:bottom w:val="nil"/>
          <w:right w:val="nil"/>
          <w:between w:val="nil"/>
        </w:pBdr>
        <w:spacing w:after="200" w:line="276" w:lineRule="auto"/>
        <w:rPr>
          <w:color w:val="000000"/>
        </w:rPr>
      </w:pPr>
      <w:r>
        <w:rPr>
          <w:color w:val="000000"/>
        </w:rPr>
        <w:t>How does your EHR/EMR system identify a qualified family planning encounter record?</w:t>
      </w:r>
    </w:p>
    <w:p w:rsidR="00CE4078" w:rsidP="00CE4078" w:rsidRDefault="00CE4078" w14:paraId="29F5200B" w14:textId="77777777">
      <w:pPr>
        <w:numPr>
          <w:ilvl w:val="1"/>
          <w:numId w:val="3"/>
        </w:numPr>
        <w:pBdr>
          <w:top w:val="nil"/>
          <w:left w:val="nil"/>
          <w:bottom w:val="nil"/>
          <w:right w:val="nil"/>
          <w:between w:val="nil"/>
        </w:pBdr>
        <w:spacing w:after="200" w:line="276" w:lineRule="auto"/>
      </w:pPr>
      <w:r>
        <w:rPr>
          <w:color w:val="000000"/>
        </w:rPr>
        <w:t>ICD 10 and CPT Codes only</w:t>
      </w:r>
    </w:p>
    <w:p w:rsidR="00CE4078" w:rsidP="00CE4078" w:rsidRDefault="00CE4078" w14:paraId="3BDB02B0" w14:textId="77777777">
      <w:pPr>
        <w:numPr>
          <w:ilvl w:val="1"/>
          <w:numId w:val="3"/>
        </w:numPr>
        <w:pBdr>
          <w:top w:val="nil"/>
          <w:left w:val="nil"/>
          <w:bottom w:val="nil"/>
          <w:right w:val="nil"/>
          <w:between w:val="nil"/>
        </w:pBdr>
        <w:spacing w:after="200" w:line="276" w:lineRule="auto"/>
      </w:pPr>
      <w:r>
        <w:rPr>
          <w:color w:val="000000"/>
        </w:rPr>
        <w:t>A “Title X” or “Family Planning” field or check box is used to identify family planning encounters</w:t>
      </w:r>
    </w:p>
    <w:p w:rsidRPr="00C15376" w:rsidR="00CE4078" w:rsidP="00CE4078" w:rsidRDefault="00CE4078" w14:paraId="5C02F8B8" w14:textId="77777777">
      <w:pPr>
        <w:numPr>
          <w:ilvl w:val="1"/>
          <w:numId w:val="3"/>
        </w:numPr>
        <w:pBdr>
          <w:top w:val="nil"/>
          <w:left w:val="nil"/>
          <w:bottom w:val="nil"/>
          <w:right w:val="nil"/>
          <w:between w:val="nil"/>
        </w:pBdr>
        <w:spacing w:after="200" w:line="276" w:lineRule="auto"/>
      </w:pPr>
      <w:r>
        <w:rPr>
          <w:color w:val="000000"/>
        </w:rPr>
        <w:t>Other (specify)</w:t>
      </w:r>
    </w:p>
    <w:p w:rsidRPr="00CD798A" w:rsidR="00CE4078" w:rsidP="00CE4078" w:rsidRDefault="00CE4078" w14:paraId="790CA26D" w14:textId="77777777">
      <w:pPr>
        <w:numPr>
          <w:ilvl w:val="1"/>
          <w:numId w:val="3"/>
        </w:numPr>
        <w:pBdr>
          <w:top w:val="nil"/>
          <w:left w:val="nil"/>
          <w:bottom w:val="nil"/>
          <w:right w:val="nil"/>
          <w:between w:val="nil"/>
        </w:pBdr>
        <w:spacing w:after="200" w:line="276" w:lineRule="auto"/>
      </w:pPr>
      <w:r>
        <w:rPr>
          <w:color w:val="000000"/>
        </w:rPr>
        <w:t xml:space="preserve">I don’t know/not sure  </w:t>
      </w:r>
    </w:p>
    <w:p w:rsidRPr="00E07EFF" w:rsidR="00CE4078" w:rsidP="00CE4078" w:rsidRDefault="00CE4078" w14:paraId="74C02BE7" w14:textId="77777777">
      <w:pPr>
        <w:numPr>
          <w:ilvl w:val="0"/>
          <w:numId w:val="3"/>
        </w:numPr>
        <w:pBdr>
          <w:top w:val="nil"/>
          <w:left w:val="nil"/>
          <w:bottom w:val="nil"/>
          <w:right w:val="nil"/>
          <w:between w:val="nil"/>
        </w:pBdr>
        <w:spacing w:after="200" w:line="276" w:lineRule="auto"/>
        <w:rPr>
          <w:color w:val="000000"/>
        </w:rPr>
      </w:pPr>
      <w:r>
        <w:rPr>
          <w:color w:val="000000"/>
        </w:rPr>
        <w:t xml:space="preserve">Does your EHR/EMR system support the extraction of family planning encounter-level records and creation of an export file for submission to an external system or database? </w:t>
      </w:r>
    </w:p>
    <w:p w:rsidR="00CE4078" w:rsidP="00CE4078" w:rsidRDefault="00CE4078" w14:paraId="0B6123F3" w14:textId="77777777">
      <w:pPr>
        <w:pBdr>
          <w:top w:val="nil"/>
          <w:left w:val="nil"/>
          <w:bottom w:val="nil"/>
          <w:right w:val="nil"/>
          <w:between w:val="nil"/>
        </w:pBdr>
        <w:ind w:left="720"/>
        <w:rPr>
          <w:color w:val="000000"/>
        </w:rPr>
      </w:pPr>
      <w:r>
        <w:rPr>
          <w:color w:val="000000"/>
        </w:rPr>
        <w:lastRenderedPageBreak/>
        <w:t>___YES:  If yes, was this provided by your EHR/EMR vendor or was it developed in house?</w:t>
      </w:r>
    </w:p>
    <w:p w:rsidR="00CE4078" w:rsidP="00CE4078" w:rsidRDefault="00CE4078" w14:paraId="28ACCB77" w14:textId="77777777">
      <w:pPr>
        <w:pStyle w:val="ListParagraph"/>
        <w:numPr>
          <w:ilvl w:val="1"/>
          <w:numId w:val="5"/>
        </w:numPr>
        <w:pBdr>
          <w:top w:val="nil"/>
          <w:left w:val="nil"/>
          <w:bottom w:val="nil"/>
          <w:right w:val="nil"/>
          <w:between w:val="nil"/>
        </w:pBdr>
        <w:spacing w:after="200" w:line="276" w:lineRule="auto"/>
        <w:rPr>
          <w:color w:val="000000"/>
        </w:rPr>
      </w:pPr>
      <w:r>
        <w:rPr>
          <w:color w:val="000000"/>
        </w:rPr>
        <w:t>EHR/EMR vendor developed</w:t>
      </w:r>
    </w:p>
    <w:p w:rsidRPr="0018153F" w:rsidR="00CE4078" w:rsidP="00CE4078" w:rsidRDefault="00CE4078" w14:paraId="080651D3" w14:textId="77777777">
      <w:pPr>
        <w:pStyle w:val="ListParagraph"/>
        <w:numPr>
          <w:ilvl w:val="1"/>
          <w:numId w:val="5"/>
        </w:numPr>
        <w:pBdr>
          <w:top w:val="nil"/>
          <w:left w:val="nil"/>
          <w:bottom w:val="nil"/>
          <w:right w:val="nil"/>
          <w:between w:val="nil"/>
        </w:pBdr>
        <w:spacing w:after="200" w:line="276" w:lineRule="auto"/>
        <w:rPr>
          <w:color w:val="000000"/>
        </w:rPr>
      </w:pPr>
      <w:r>
        <w:rPr>
          <w:color w:val="000000"/>
        </w:rPr>
        <w:t>Developed in-house</w:t>
      </w:r>
    </w:p>
    <w:p w:rsidR="00CE4078" w:rsidP="00CE4078" w:rsidRDefault="00CE4078" w14:paraId="757DCAF7" w14:textId="2FC8FE06">
      <w:pPr>
        <w:pBdr>
          <w:top w:val="nil"/>
          <w:left w:val="nil"/>
          <w:bottom w:val="nil"/>
          <w:right w:val="nil"/>
          <w:between w:val="nil"/>
        </w:pBdr>
        <w:ind w:firstLine="720"/>
        <w:rPr>
          <w:color w:val="000000"/>
        </w:rPr>
      </w:pPr>
      <w:r>
        <w:rPr>
          <w:color w:val="000000"/>
        </w:rPr>
        <w:t>__NO</w:t>
      </w:r>
    </w:p>
    <w:p w:rsidR="00CE4078" w:rsidP="00CE4078" w:rsidRDefault="00CE4078" w14:paraId="4CC5EB6C" w14:textId="77777777">
      <w:pPr>
        <w:pBdr>
          <w:top w:val="nil"/>
          <w:left w:val="nil"/>
          <w:bottom w:val="nil"/>
          <w:right w:val="nil"/>
          <w:between w:val="nil"/>
        </w:pBdr>
        <w:ind w:firstLine="720"/>
        <w:rPr>
          <w:color w:val="000000"/>
        </w:rPr>
      </w:pPr>
    </w:p>
    <w:p w:rsidR="00CE4078" w:rsidP="00CE4078" w:rsidRDefault="00CE4078" w14:paraId="75E05239" w14:textId="77777777">
      <w:pPr>
        <w:numPr>
          <w:ilvl w:val="0"/>
          <w:numId w:val="5"/>
        </w:numPr>
        <w:pBdr>
          <w:top w:val="nil"/>
          <w:left w:val="nil"/>
          <w:bottom w:val="nil"/>
          <w:right w:val="nil"/>
          <w:between w:val="nil"/>
        </w:pBdr>
        <w:spacing w:line="276" w:lineRule="auto"/>
        <w:ind w:left="360"/>
        <w:rPr>
          <w:color w:val="000000"/>
        </w:rPr>
      </w:pPr>
      <w:bookmarkStart w:name="_30j0zll" w:colFirst="0" w:colLast="0" w:id="2"/>
      <w:bookmarkEnd w:id="2"/>
      <w:r>
        <w:rPr>
          <w:color w:val="000000"/>
        </w:rPr>
        <w:t>Please answer the following questions associated with the implementation of FPAR 2.0 data collection and reporting. [series of Yes/No]</w:t>
      </w:r>
    </w:p>
    <w:p w:rsidR="00CE4078" w:rsidP="00CE4078" w:rsidRDefault="00CE4078" w14:paraId="39BF5582" w14:textId="77777777">
      <w:pPr>
        <w:pBdr>
          <w:top w:val="nil"/>
          <w:left w:val="nil"/>
          <w:bottom w:val="nil"/>
          <w:right w:val="nil"/>
          <w:between w:val="nil"/>
        </w:pBdr>
        <w:ind w:left="360" w:hanging="720"/>
        <w:rPr>
          <w:color w:val="000000"/>
        </w:rPr>
      </w:pPr>
    </w:p>
    <w:p w:rsidR="00CE4078" w:rsidP="00CE4078" w:rsidRDefault="00CE4078" w14:paraId="7C403F5A" w14:textId="77777777">
      <w:pPr>
        <w:numPr>
          <w:ilvl w:val="1"/>
          <w:numId w:val="5"/>
        </w:numPr>
        <w:pBdr>
          <w:top w:val="nil"/>
          <w:left w:val="nil"/>
          <w:bottom w:val="nil"/>
          <w:right w:val="nil"/>
          <w:between w:val="nil"/>
        </w:pBdr>
        <w:spacing w:after="200" w:line="276" w:lineRule="auto"/>
        <w:ind w:left="720"/>
        <w:rPr>
          <w:color w:val="000000"/>
        </w:rPr>
      </w:pPr>
      <w:r>
        <w:rPr>
          <w:color w:val="000000"/>
        </w:rPr>
        <w:t>Do you have in-house staff that can implement FPAR 2.0 in your organization from a workflow perspective (e.g., ensuring FPAR 2.0 data are collected from patients and staff)?</w:t>
      </w:r>
    </w:p>
    <w:p w:rsidR="00CE4078" w:rsidP="00CE4078" w:rsidRDefault="00CE4078" w14:paraId="47CB6BD0" w14:textId="77777777">
      <w:pPr>
        <w:pBdr>
          <w:top w:val="nil"/>
          <w:left w:val="nil"/>
          <w:bottom w:val="nil"/>
          <w:right w:val="nil"/>
          <w:between w:val="nil"/>
        </w:pBdr>
        <w:ind w:firstLine="720"/>
        <w:rPr>
          <w:color w:val="000000"/>
        </w:rPr>
      </w:pPr>
      <w:r>
        <w:rPr>
          <w:color w:val="000000"/>
        </w:rPr>
        <w:t>__Yes</w:t>
      </w:r>
    </w:p>
    <w:p w:rsidR="00CE4078" w:rsidP="00CE4078" w:rsidRDefault="00CE4078" w14:paraId="61F3D7D0" w14:textId="77777777">
      <w:pPr>
        <w:pBdr>
          <w:top w:val="nil"/>
          <w:left w:val="nil"/>
          <w:bottom w:val="nil"/>
          <w:right w:val="nil"/>
          <w:between w:val="nil"/>
        </w:pBdr>
        <w:ind w:left="720"/>
        <w:rPr>
          <w:color w:val="000000"/>
        </w:rPr>
      </w:pPr>
      <w:r>
        <w:rPr>
          <w:color w:val="000000"/>
        </w:rPr>
        <w:t>__No</w:t>
      </w:r>
    </w:p>
    <w:p w:rsidR="00CE4078" w:rsidP="00CE4078" w:rsidRDefault="00CE4078" w14:paraId="62AB2AD1" w14:textId="77777777">
      <w:pPr>
        <w:numPr>
          <w:ilvl w:val="1"/>
          <w:numId w:val="5"/>
        </w:numPr>
        <w:pBdr>
          <w:top w:val="nil"/>
          <w:left w:val="nil"/>
          <w:bottom w:val="nil"/>
          <w:right w:val="nil"/>
          <w:between w:val="nil"/>
        </w:pBdr>
        <w:spacing w:after="200" w:line="276" w:lineRule="auto"/>
        <w:ind w:left="720"/>
        <w:rPr>
          <w:color w:val="000000"/>
        </w:rPr>
      </w:pPr>
      <w:r>
        <w:rPr>
          <w:color w:val="000000"/>
        </w:rPr>
        <w:t>Do you have in-house staff that could modify your EHR/EMR to collect FPAR 2.0 data elements (add new fields; add new options to existing fields)?</w:t>
      </w:r>
    </w:p>
    <w:p w:rsidRPr="00602252" w:rsidR="00CE4078" w:rsidP="00CE4078" w:rsidRDefault="00CE4078" w14:paraId="5B966F1D" w14:textId="77777777">
      <w:pPr>
        <w:pStyle w:val="ListParagraph"/>
        <w:pBdr>
          <w:top w:val="nil"/>
          <w:left w:val="nil"/>
          <w:bottom w:val="nil"/>
          <w:right w:val="nil"/>
          <w:between w:val="nil"/>
        </w:pBdr>
        <w:rPr>
          <w:color w:val="000000"/>
        </w:rPr>
      </w:pPr>
      <w:r w:rsidRPr="00602252">
        <w:rPr>
          <w:color w:val="000000"/>
        </w:rPr>
        <w:t>__Yes</w:t>
      </w:r>
    </w:p>
    <w:p w:rsidRPr="00602252" w:rsidR="00CE4078" w:rsidP="00CE4078" w:rsidRDefault="00CE4078" w14:paraId="3531878C" w14:textId="77777777">
      <w:pPr>
        <w:pStyle w:val="ListParagraph"/>
        <w:pBdr>
          <w:top w:val="nil"/>
          <w:left w:val="nil"/>
          <w:bottom w:val="nil"/>
          <w:right w:val="nil"/>
          <w:between w:val="nil"/>
        </w:pBdr>
        <w:rPr>
          <w:color w:val="000000"/>
        </w:rPr>
      </w:pPr>
      <w:r w:rsidRPr="00602252">
        <w:rPr>
          <w:color w:val="000000"/>
        </w:rPr>
        <w:t>__No</w:t>
      </w:r>
    </w:p>
    <w:p w:rsidR="00CE4078" w:rsidP="00CE4078" w:rsidRDefault="00CE4078" w14:paraId="4829E1CC" w14:textId="77777777">
      <w:pPr>
        <w:pBdr>
          <w:top w:val="nil"/>
          <w:left w:val="nil"/>
          <w:bottom w:val="nil"/>
          <w:right w:val="nil"/>
          <w:between w:val="nil"/>
        </w:pBdr>
        <w:ind w:left="720"/>
        <w:rPr>
          <w:color w:val="000000"/>
        </w:rPr>
      </w:pPr>
    </w:p>
    <w:p w:rsidR="00CE4078" w:rsidP="00CE4078" w:rsidRDefault="00CE4078" w14:paraId="09C82415" w14:textId="77777777">
      <w:pPr>
        <w:numPr>
          <w:ilvl w:val="1"/>
          <w:numId w:val="5"/>
        </w:numPr>
        <w:pBdr>
          <w:top w:val="nil"/>
          <w:left w:val="nil"/>
          <w:bottom w:val="nil"/>
          <w:right w:val="nil"/>
          <w:between w:val="nil"/>
        </w:pBdr>
        <w:spacing w:after="200" w:line="276" w:lineRule="auto"/>
        <w:ind w:left="720"/>
        <w:rPr>
          <w:color w:val="000000"/>
        </w:rPr>
      </w:pPr>
      <w:r>
        <w:rPr>
          <w:color w:val="000000"/>
        </w:rPr>
        <w:t>Do you have in-house staff that could use existing EHR/EMR tools (e.g., reporting module) or develop custom queries for extracting encounter-level data for reporting to a grantee-level system?</w:t>
      </w:r>
    </w:p>
    <w:p w:rsidRPr="00602252" w:rsidR="00CE4078" w:rsidP="00CE4078" w:rsidRDefault="00CE4078" w14:paraId="5E1CEC5B" w14:textId="77777777">
      <w:pPr>
        <w:pStyle w:val="ListParagraph"/>
        <w:pBdr>
          <w:top w:val="nil"/>
          <w:left w:val="nil"/>
          <w:bottom w:val="nil"/>
          <w:right w:val="nil"/>
          <w:between w:val="nil"/>
        </w:pBdr>
        <w:rPr>
          <w:color w:val="000000"/>
        </w:rPr>
      </w:pPr>
      <w:r w:rsidRPr="00602252">
        <w:rPr>
          <w:color w:val="000000"/>
        </w:rPr>
        <w:t>__Yes</w:t>
      </w:r>
    </w:p>
    <w:p w:rsidRPr="00602252" w:rsidR="00CE4078" w:rsidP="00CE4078" w:rsidRDefault="00CE4078" w14:paraId="16A437C7" w14:textId="77777777">
      <w:pPr>
        <w:pStyle w:val="ListParagraph"/>
        <w:pBdr>
          <w:top w:val="nil"/>
          <w:left w:val="nil"/>
          <w:bottom w:val="nil"/>
          <w:right w:val="nil"/>
          <w:between w:val="nil"/>
        </w:pBdr>
        <w:rPr>
          <w:color w:val="000000"/>
        </w:rPr>
      </w:pPr>
      <w:r w:rsidRPr="00602252">
        <w:rPr>
          <w:color w:val="000000"/>
        </w:rPr>
        <w:t>__No</w:t>
      </w:r>
    </w:p>
    <w:p w:rsidR="00CE4078" w:rsidP="00CE4078" w:rsidRDefault="00CE4078" w14:paraId="34FC832B" w14:textId="77777777">
      <w:pPr>
        <w:pBdr>
          <w:top w:val="nil"/>
          <w:left w:val="nil"/>
          <w:bottom w:val="nil"/>
          <w:right w:val="nil"/>
          <w:between w:val="nil"/>
        </w:pBdr>
        <w:ind w:left="720"/>
        <w:rPr>
          <w:color w:val="000000"/>
        </w:rPr>
      </w:pPr>
      <w:r>
        <w:rPr>
          <w:color w:val="000000"/>
        </w:rPr>
        <w:t xml:space="preserve">  </w:t>
      </w:r>
    </w:p>
    <w:p w:rsidR="00CE4078" w:rsidP="00CE4078" w:rsidRDefault="00CE4078" w14:paraId="5640D319" w14:textId="77777777">
      <w:pPr>
        <w:numPr>
          <w:ilvl w:val="1"/>
          <w:numId w:val="5"/>
        </w:numPr>
        <w:pBdr>
          <w:top w:val="nil"/>
          <w:left w:val="nil"/>
          <w:bottom w:val="nil"/>
          <w:right w:val="nil"/>
          <w:between w:val="nil"/>
        </w:pBdr>
        <w:spacing w:after="200" w:line="276" w:lineRule="auto"/>
        <w:ind w:left="720"/>
        <w:rPr>
          <w:color w:val="000000"/>
        </w:rPr>
      </w:pPr>
      <w:r>
        <w:rPr>
          <w:color w:val="000000"/>
        </w:rPr>
        <w:t>Have you engaged your EHR/EMR vendor about the potential for encounter-level FPAR 2.0 data collection and reporting?</w:t>
      </w:r>
    </w:p>
    <w:p w:rsidRPr="00602252" w:rsidR="00CE4078" w:rsidP="00CE4078" w:rsidRDefault="00CE4078" w14:paraId="0FEF550E" w14:textId="77777777">
      <w:pPr>
        <w:pStyle w:val="ListParagraph"/>
        <w:pBdr>
          <w:top w:val="nil"/>
          <w:left w:val="nil"/>
          <w:bottom w:val="nil"/>
          <w:right w:val="nil"/>
          <w:between w:val="nil"/>
        </w:pBdr>
        <w:rPr>
          <w:color w:val="000000"/>
        </w:rPr>
      </w:pPr>
      <w:r w:rsidRPr="00602252">
        <w:rPr>
          <w:color w:val="000000"/>
        </w:rPr>
        <w:t>__Yes</w:t>
      </w:r>
    </w:p>
    <w:p w:rsidRPr="00602252" w:rsidR="00CE4078" w:rsidP="00CE4078" w:rsidRDefault="00CE4078" w14:paraId="6B9EADEF" w14:textId="77777777">
      <w:pPr>
        <w:pStyle w:val="ListParagraph"/>
        <w:pBdr>
          <w:top w:val="nil"/>
          <w:left w:val="nil"/>
          <w:bottom w:val="nil"/>
          <w:right w:val="nil"/>
          <w:between w:val="nil"/>
        </w:pBdr>
        <w:rPr>
          <w:color w:val="000000"/>
        </w:rPr>
      </w:pPr>
      <w:r w:rsidRPr="00602252">
        <w:rPr>
          <w:color w:val="000000"/>
        </w:rPr>
        <w:t>__No</w:t>
      </w:r>
    </w:p>
    <w:p w:rsidR="00CE4078" w:rsidP="00CE4078" w:rsidRDefault="00CE4078" w14:paraId="41839E57" w14:textId="77777777">
      <w:pPr>
        <w:pBdr>
          <w:top w:val="nil"/>
          <w:left w:val="nil"/>
          <w:bottom w:val="nil"/>
          <w:right w:val="nil"/>
          <w:between w:val="nil"/>
        </w:pBdr>
        <w:ind w:left="720"/>
        <w:rPr>
          <w:color w:val="000000"/>
        </w:rPr>
      </w:pPr>
    </w:p>
    <w:p w:rsidR="00CE4078" w:rsidP="00CE4078" w:rsidRDefault="00CE4078" w14:paraId="715E3476" w14:textId="77777777">
      <w:pPr>
        <w:numPr>
          <w:ilvl w:val="1"/>
          <w:numId w:val="5"/>
        </w:numPr>
        <w:pBdr>
          <w:top w:val="nil"/>
          <w:left w:val="nil"/>
          <w:bottom w:val="nil"/>
          <w:right w:val="nil"/>
          <w:between w:val="nil"/>
        </w:pBdr>
        <w:spacing w:after="200" w:line="276" w:lineRule="auto"/>
        <w:ind w:left="720"/>
        <w:rPr>
          <w:color w:val="000000"/>
        </w:rPr>
      </w:pPr>
      <w:r>
        <w:rPr>
          <w:color w:val="000000"/>
        </w:rPr>
        <w:t>Do you anticipate that your EHR/EMR vendor will be able to adequately support the implementation of FPAR 2.0 data collection and reporting?</w:t>
      </w:r>
    </w:p>
    <w:p w:rsidRPr="00602252" w:rsidR="00CE4078" w:rsidP="00CE4078" w:rsidRDefault="00CE4078" w14:paraId="460F904C" w14:textId="77777777">
      <w:pPr>
        <w:pStyle w:val="ListParagraph"/>
        <w:pBdr>
          <w:top w:val="nil"/>
          <w:left w:val="nil"/>
          <w:bottom w:val="nil"/>
          <w:right w:val="nil"/>
          <w:between w:val="nil"/>
        </w:pBdr>
        <w:rPr>
          <w:color w:val="000000"/>
        </w:rPr>
      </w:pPr>
      <w:r w:rsidRPr="00602252">
        <w:rPr>
          <w:color w:val="000000"/>
        </w:rPr>
        <w:t>__Yes</w:t>
      </w:r>
    </w:p>
    <w:p w:rsidRPr="00602252" w:rsidR="00CE4078" w:rsidP="00CE4078" w:rsidRDefault="00CE4078" w14:paraId="5E1F9025" w14:textId="77777777">
      <w:pPr>
        <w:pStyle w:val="ListParagraph"/>
        <w:pBdr>
          <w:top w:val="nil"/>
          <w:left w:val="nil"/>
          <w:bottom w:val="nil"/>
          <w:right w:val="nil"/>
          <w:between w:val="nil"/>
        </w:pBdr>
        <w:rPr>
          <w:color w:val="000000"/>
        </w:rPr>
      </w:pPr>
      <w:r w:rsidRPr="00602252">
        <w:rPr>
          <w:color w:val="000000"/>
        </w:rPr>
        <w:t>__No</w:t>
      </w:r>
    </w:p>
    <w:p w:rsidR="00CE4078" w:rsidP="00CE4078" w:rsidRDefault="00CE4078" w14:paraId="7BE9C1CA" w14:textId="77777777">
      <w:pPr>
        <w:pBdr>
          <w:top w:val="nil"/>
          <w:left w:val="nil"/>
          <w:bottom w:val="nil"/>
          <w:right w:val="nil"/>
          <w:between w:val="nil"/>
        </w:pBdr>
        <w:ind w:left="720"/>
        <w:rPr>
          <w:color w:val="000000"/>
        </w:rPr>
      </w:pPr>
    </w:p>
    <w:p w:rsidR="00CE4078" w:rsidP="00CE4078" w:rsidRDefault="00CE4078" w14:paraId="51BC673B" w14:textId="77777777">
      <w:pPr>
        <w:pBdr>
          <w:top w:val="nil"/>
          <w:left w:val="nil"/>
          <w:bottom w:val="nil"/>
          <w:right w:val="nil"/>
          <w:between w:val="nil"/>
        </w:pBdr>
        <w:ind w:left="720"/>
        <w:rPr>
          <w:b/>
          <w:bCs/>
          <w:color w:val="000000"/>
        </w:rPr>
      </w:pPr>
      <w:bookmarkStart w:name="_Hlk41643632" w:id="3"/>
      <w:r w:rsidRPr="00703714">
        <w:rPr>
          <w:b/>
          <w:bCs/>
          <w:color w:val="000000"/>
        </w:rPr>
        <w:t>*** END OF SURVEY FOR AGENCIES WITH AN EHR/EMR system ***</w:t>
      </w:r>
    </w:p>
    <w:p w:rsidR="00CE4078" w:rsidP="00CE4078" w:rsidRDefault="00CE4078" w14:paraId="5D2DE5E0" w14:textId="77777777">
      <w:pPr>
        <w:pBdr>
          <w:top w:val="nil"/>
          <w:left w:val="nil"/>
          <w:bottom w:val="nil"/>
          <w:right w:val="nil"/>
          <w:between w:val="nil"/>
        </w:pBdr>
        <w:rPr>
          <w:b/>
          <w:bCs/>
          <w:color w:val="000000"/>
        </w:rPr>
      </w:pPr>
    </w:p>
    <w:p w:rsidRPr="00703714" w:rsidR="00CE4078" w:rsidP="00CE4078" w:rsidRDefault="00CE4078" w14:paraId="43D11E39" w14:textId="2DD84723">
      <w:pPr>
        <w:pBdr>
          <w:top w:val="nil"/>
          <w:left w:val="nil"/>
          <w:bottom w:val="nil"/>
          <w:right w:val="nil"/>
          <w:between w:val="nil"/>
        </w:pBdr>
        <w:rPr>
          <w:b/>
          <w:bCs/>
          <w:color w:val="000000"/>
        </w:rPr>
      </w:pPr>
      <w:r>
        <w:rPr>
          <w:b/>
          <w:bCs/>
          <w:color w:val="000000"/>
        </w:rPr>
        <w:t xml:space="preserve">This next section is to be answered by 1) grantees and </w:t>
      </w:r>
      <w:proofErr w:type="spellStart"/>
      <w:r>
        <w:rPr>
          <w:b/>
          <w:bCs/>
          <w:color w:val="000000"/>
        </w:rPr>
        <w:t>subrecipients</w:t>
      </w:r>
      <w:proofErr w:type="spellEnd"/>
      <w:r>
        <w:rPr>
          <w:b/>
          <w:bCs/>
          <w:color w:val="000000"/>
        </w:rPr>
        <w:t xml:space="preserve"> who do not have an EHR or EMR; and 2) grantees and </w:t>
      </w:r>
      <w:proofErr w:type="spellStart"/>
      <w:r>
        <w:rPr>
          <w:b/>
          <w:bCs/>
          <w:color w:val="000000"/>
        </w:rPr>
        <w:t>subrecipients</w:t>
      </w:r>
      <w:proofErr w:type="spellEnd"/>
      <w:r>
        <w:rPr>
          <w:b/>
          <w:bCs/>
          <w:color w:val="000000"/>
        </w:rPr>
        <w:t xml:space="preserve"> who have an EHR/EMR, but do not collect encounter-level data.</w:t>
      </w:r>
    </w:p>
    <w:bookmarkEnd w:id="3"/>
    <w:p w:rsidRPr="008F4E99" w:rsidR="00CE4078" w:rsidP="00CE4078" w:rsidRDefault="00CE4078" w14:paraId="488137BD" w14:textId="77777777">
      <w:pPr>
        <w:numPr>
          <w:ilvl w:val="0"/>
          <w:numId w:val="5"/>
        </w:numPr>
        <w:pBdr>
          <w:top w:val="nil"/>
          <w:left w:val="nil"/>
          <w:bottom w:val="nil"/>
          <w:right w:val="nil"/>
          <w:between w:val="nil"/>
        </w:pBdr>
        <w:spacing w:after="200" w:line="276" w:lineRule="auto"/>
        <w:ind w:left="360"/>
      </w:pPr>
      <w:r>
        <w:rPr>
          <w:color w:val="000000"/>
        </w:rPr>
        <w:lastRenderedPageBreak/>
        <w:t>Do you have an EHR/EMR?</w:t>
      </w:r>
    </w:p>
    <w:p w:rsidRPr="008F4E99" w:rsidR="00CE4078" w:rsidP="00CE4078" w:rsidRDefault="00CE4078" w14:paraId="20442EFF" w14:textId="77777777">
      <w:pPr>
        <w:numPr>
          <w:ilvl w:val="1"/>
          <w:numId w:val="5"/>
        </w:numPr>
        <w:pBdr>
          <w:top w:val="nil"/>
          <w:left w:val="nil"/>
          <w:bottom w:val="nil"/>
          <w:right w:val="nil"/>
          <w:between w:val="nil"/>
        </w:pBdr>
        <w:spacing w:after="200" w:line="276" w:lineRule="auto"/>
      </w:pPr>
      <w:r>
        <w:rPr>
          <w:color w:val="000000"/>
        </w:rPr>
        <w:t>YES (skip to Q12)</w:t>
      </w:r>
    </w:p>
    <w:p w:rsidR="00CE4078" w:rsidP="00CE4078" w:rsidRDefault="00CE4078" w14:paraId="72CB9E3D" w14:textId="77777777">
      <w:pPr>
        <w:numPr>
          <w:ilvl w:val="1"/>
          <w:numId w:val="5"/>
        </w:numPr>
        <w:pBdr>
          <w:top w:val="nil"/>
          <w:left w:val="nil"/>
          <w:bottom w:val="nil"/>
          <w:right w:val="nil"/>
          <w:between w:val="nil"/>
        </w:pBdr>
        <w:spacing w:after="200" w:line="276" w:lineRule="auto"/>
      </w:pPr>
      <w:r>
        <w:rPr>
          <w:color w:val="000000"/>
        </w:rPr>
        <w:t>NO:  If you do not have an EHR/EMR system, which of the following best describes your plans?: [check one]</w:t>
      </w:r>
    </w:p>
    <w:p w:rsidRPr="008C2574" w:rsidR="00CE4078" w:rsidP="00CE4078" w:rsidRDefault="00CE4078" w14:paraId="08826D72" w14:textId="77777777">
      <w:pPr>
        <w:pStyle w:val="ListParagraph"/>
        <w:numPr>
          <w:ilvl w:val="2"/>
          <w:numId w:val="5"/>
        </w:numPr>
        <w:pBdr>
          <w:top w:val="nil"/>
          <w:left w:val="nil"/>
          <w:bottom w:val="nil"/>
          <w:right w:val="nil"/>
          <w:between w:val="nil"/>
        </w:pBdr>
        <w:spacing w:after="200" w:line="276" w:lineRule="auto"/>
      </w:pPr>
      <w:r>
        <w:rPr>
          <w:color w:val="000000"/>
        </w:rPr>
        <w:t xml:space="preserve">We </w:t>
      </w:r>
      <w:r w:rsidRPr="008C2574">
        <w:rPr>
          <w:color w:val="000000"/>
        </w:rPr>
        <w:t>plan to obtain one in the next year</w:t>
      </w:r>
      <w:r>
        <w:rPr>
          <w:color w:val="000000"/>
        </w:rPr>
        <w:t>.</w:t>
      </w:r>
    </w:p>
    <w:p w:rsidR="00CE4078" w:rsidP="00CE4078" w:rsidRDefault="00CE4078" w14:paraId="0EAD5574" w14:textId="77777777">
      <w:pPr>
        <w:numPr>
          <w:ilvl w:val="2"/>
          <w:numId w:val="5"/>
        </w:numPr>
        <w:pBdr>
          <w:top w:val="nil"/>
          <w:left w:val="nil"/>
          <w:bottom w:val="nil"/>
          <w:right w:val="nil"/>
          <w:between w:val="nil"/>
        </w:pBdr>
        <w:spacing w:after="200" w:line="276" w:lineRule="auto"/>
      </w:pPr>
      <w:r>
        <w:rPr>
          <w:color w:val="000000"/>
        </w:rPr>
        <w:t>We plan to obtain one in the next two to three years.</w:t>
      </w:r>
    </w:p>
    <w:p w:rsidR="00CE4078" w:rsidP="00CE4078" w:rsidRDefault="00CE4078" w14:paraId="2AB40EF8" w14:textId="77777777">
      <w:pPr>
        <w:numPr>
          <w:ilvl w:val="2"/>
          <w:numId w:val="5"/>
        </w:numPr>
        <w:pBdr>
          <w:top w:val="nil"/>
          <w:left w:val="nil"/>
          <w:bottom w:val="nil"/>
          <w:right w:val="nil"/>
          <w:between w:val="nil"/>
        </w:pBdr>
        <w:spacing w:after="200" w:line="276" w:lineRule="auto"/>
      </w:pPr>
      <w:r>
        <w:rPr>
          <w:color w:val="000000"/>
        </w:rPr>
        <w:t>We plan to obtain one in four to five years.</w:t>
      </w:r>
    </w:p>
    <w:p w:rsidRPr="00E07EFF" w:rsidR="00CE4078" w:rsidP="00CE4078" w:rsidRDefault="00CE4078" w14:paraId="58AF130A" w14:textId="77777777">
      <w:pPr>
        <w:numPr>
          <w:ilvl w:val="2"/>
          <w:numId w:val="5"/>
        </w:numPr>
        <w:pBdr>
          <w:top w:val="nil"/>
          <w:left w:val="nil"/>
          <w:bottom w:val="nil"/>
          <w:right w:val="nil"/>
          <w:between w:val="nil"/>
        </w:pBdr>
        <w:spacing w:after="200" w:line="276" w:lineRule="auto"/>
      </w:pPr>
      <w:r>
        <w:rPr>
          <w:color w:val="000000"/>
        </w:rPr>
        <w:t>We have no plans to transition to an EHR/EMR system.</w:t>
      </w:r>
    </w:p>
    <w:p w:rsidRPr="00403A37" w:rsidR="00CE4078" w:rsidP="00CE4078" w:rsidRDefault="00CE4078" w14:paraId="4F7A4365" w14:textId="77777777">
      <w:pPr>
        <w:numPr>
          <w:ilvl w:val="2"/>
          <w:numId w:val="5"/>
        </w:numPr>
        <w:pBdr>
          <w:top w:val="nil"/>
          <w:left w:val="nil"/>
          <w:bottom w:val="nil"/>
          <w:right w:val="nil"/>
          <w:between w:val="nil"/>
        </w:pBdr>
        <w:spacing w:after="200" w:line="276" w:lineRule="auto"/>
      </w:pPr>
      <w:r>
        <w:rPr>
          <w:color w:val="000000"/>
        </w:rPr>
        <w:t>We plan to use the OPA-provided flat file specification (Access database or .CSV file).</w:t>
      </w:r>
    </w:p>
    <w:p w:rsidRPr="008F4E99" w:rsidR="00CE4078" w:rsidP="00CE4078" w:rsidRDefault="00CE4078" w14:paraId="20784E96" w14:textId="77777777">
      <w:pPr>
        <w:numPr>
          <w:ilvl w:val="0"/>
          <w:numId w:val="5"/>
        </w:numPr>
        <w:pBdr>
          <w:top w:val="nil"/>
          <w:left w:val="nil"/>
          <w:bottom w:val="nil"/>
          <w:right w:val="nil"/>
          <w:between w:val="nil"/>
        </w:pBdr>
        <w:spacing w:line="276" w:lineRule="auto"/>
        <w:ind w:left="360" w:hanging="720"/>
        <w:rPr>
          <w:color w:val="000000"/>
        </w:rPr>
      </w:pPr>
      <w:r w:rsidRPr="008F4E99">
        <w:rPr>
          <w:color w:val="000000"/>
        </w:rPr>
        <w:t xml:space="preserve">For agencies without an EHR/EMR </w:t>
      </w:r>
      <w:r>
        <w:rPr>
          <w:color w:val="000000"/>
        </w:rPr>
        <w:t xml:space="preserve">that collects encounter-level data </w:t>
      </w:r>
      <w:r w:rsidRPr="008F4E99">
        <w:rPr>
          <w:color w:val="000000"/>
        </w:rPr>
        <w:t xml:space="preserve">or other encounter-level data collection and reporting system, please answer the following questions associated with the implementation of an FPAR 2.0 data collection and reporting system. </w:t>
      </w:r>
    </w:p>
    <w:p w:rsidR="00CE4078" w:rsidP="00CE4078" w:rsidRDefault="00CE4078" w14:paraId="426BA29D" w14:textId="77777777">
      <w:pPr>
        <w:numPr>
          <w:ilvl w:val="1"/>
          <w:numId w:val="5"/>
        </w:numPr>
        <w:pBdr>
          <w:top w:val="nil"/>
          <w:left w:val="nil"/>
          <w:bottom w:val="nil"/>
          <w:right w:val="nil"/>
          <w:between w:val="nil"/>
        </w:pBdr>
        <w:spacing w:after="200" w:line="276" w:lineRule="auto"/>
        <w:ind w:left="720"/>
        <w:rPr>
          <w:color w:val="000000"/>
        </w:rPr>
      </w:pPr>
      <w:r>
        <w:rPr>
          <w:color w:val="000000"/>
        </w:rPr>
        <w:t>Do you have in-house staff that can implement FPAR 2.0 in your organization from a workflow perspective (e.g., ensuring FPAR 2.0 data are collected from patients and staff)?</w:t>
      </w:r>
    </w:p>
    <w:p w:rsidR="00CE4078" w:rsidP="00CE4078" w:rsidRDefault="00CE4078" w14:paraId="364A3DDF" w14:textId="77777777">
      <w:pPr>
        <w:numPr>
          <w:ilvl w:val="1"/>
          <w:numId w:val="5"/>
        </w:numPr>
        <w:pBdr>
          <w:top w:val="nil"/>
          <w:left w:val="nil"/>
          <w:bottom w:val="nil"/>
          <w:right w:val="nil"/>
          <w:between w:val="nil"/>
        </w:pBdr>
        <w:spacing w:after="200" w:line="276" w:lineRule="auto"/>
        <w:ind w:left="720"/>
        <w:rPr>
          <w:color w:val="000000"/>
        </w:rPr>
      </w:pPr>
      <w:r>
        <w:rPr>
          <w:color w:val="000000"/>
        </w:rPr>
        <w:t>Do you have in-house staff that could support the implementation of a data collection and reporting system to support FPAR 2.0?</w:t>
      </w:r>
    </w:p>
    <w:p w:rsidR="00CE4078" w:rsidP="00CE4078" w:rsidRDefault="00CE4078" w14:paraId="59346FDF" w14:textId="77777777">
      <w:pPr>
        <w:numPr>
          <w:ilvl w:val="1"/>
          <w:numId w:val="5"/>
        </w:numPr>
        <w:pBdr>
          <w:top w:val="nil"/>
          <w:left w:val="nil"/>
          <w:bottom w:val="nil"/>
          <w:right w:val="nil"/>
          <w:between w:val="nil"/>
        </w:pBdr>
        <w:spacing w:after="200" w:line="276" w:lineRule="auto"/>
        <w:ind w:left="720"/>
        <w:rPr>
          <w:color w:val="000000"/>
        </w:rPr>
      </w:pPr>
      <w:r>
        <w:rPr>
          <w:color w:val="000000"/>
        </w:rPr>
        <w:t xml:space="preserve">To support FPAR 2.0 data collection and reporting, which of the following plans is/are your organization considering? [check all that apply]: </w:t>
      </w:r>
    </w:p>
    <w:p w:rsidR="00CE4078" w:rsidP="00CE4078" w:rsidRDefault="00CE4078" w14:paraId="4BB4B260" w14:textId="77777777">
      <w:pPr>
        <w:numPr>
          <w:ilvl w:val="2"/>
          <w:numId w:val="5"/>
        </w:numPr>
        <w:pBdr>
          <w:top w:val="nil"/>
          <w:left w:val="nil"/>
          <w:bottom w:val="nil"/>
          <w:right w:val="nil"/>
          <w:between w:val="nil"/>
        </w:pBdr>
        <w:spacing w:after="200" w:line="276" w:lineRule="auto"/>
        <w:rPr>
          <w:color w:val="000000"/>
        </w:rPr>
      </w:pPr>
      <w:r>
        <w:rPr>
          <w:color w:val="000000"/>
        </w:rPr>
        <w:t>developing a system in-house:</w:t>
      </w:r>
    </w:p>
    <w:p w:rsidR="00CE4078" w:rsidP="00CE4078" w:rsidRDefault="00CE4078" w14:paraId="6E2BEA15" w14:textId="77777777">
      <w:pPr>
        <w:numPr>
          <w:ilvl w:val="2"/>
          <w:numId w:val="5"/>
        </w:numPr>
        <w:pBdr>
          <w:top w:val="nil"/>
          <w:left w:val="nil"/>
          <w:bottom w:val="nil"/>
          <w:right w:val="nil"/>
          <w:between w:val="nil"/>
        </w:pBdr>
        <w:spacing w:after="200" w:line="276" w:lineRule="auto"/>
        <w:rPr>
          <w:color w:val="000000"/>
        </w:rPr>
      </w:pPr>
      <w:r>
        <w:rPr>
          <w:color w:val="000000"/>
        </w:rPr>
        <w:t>contracting with a third-party vendor for a centralized FPAR 2.0 system</w:t>
      </w:r>
    </w:p>
    <w:p w:rsidR="00CE4078" w:rsidP="00CE4078" w:rsidRDefault="00CE4078" w14:paraId="25C02656" w14:textId="77777777">
      <w:pPr>
        <w:numPr>
          <w:ilvl w:val="2"/>
          <w:numId w:val="5"/>
        </w:numPr>
        <w:pBdr>
          <w:top w:val="nil"/>
          <w:left w:val="nil"/>
          <w:bottom w:val="nil"/>
          <w:right w:val="nil"/>
          <w:between w:val="nil"/>
        </w:pBdr>
        <w:spacing w:after="200" w:line="276" w:lineRule="auto"/>
        <w:rPr>
          <w:color w:val="000000"/>
        </w:rPr>
      </w:pPr>
      <w:r>
        <w:rPr>
          <w:color w:val="000000"/>
        </w:rPr>
        <w:t>contracting with an EHR/EMR vendor</w:t>
      </w:r>
    </w:p>
    <w:p w:rsidR="00CE4078" w:rsidP="00CE4078" w:rsidRDefault="00CE4078" w14:paraId="578B6AB6" w14:textId="77777777">
      <w:pPr>
        <w:numPr>
          <w:ilvl w:val="2"/>
          <w:numId w:val="5"/>
        </w:numPr>
        <w:pBdr>
          <w:top w:val="nil"/>
          <w:left w:val="nil"/>
          <w:bottom w:val="nil"/>
          <w:right w:val="nil"/>
          <w:between w:val="nil"/>
        </w:pBdr>
        <w:spacing w:after="200" w:line="276" w:lineRule="auto"/>
        <w:rPr>
          <w:color w:val="000000"/>
        </w:rPr>
      </w:pPr>
      <w:r>
        <w:rPr>
          <w:color w:val="000000"/>
        </w:rPr>
        <w:t>using the OPA-provided flat file specification (Access database or .CSV file)</w:t>
      </w:r>
    </w:p>
    <w:p w:rsidR="00CE4078" w:rsidP="00CE4078" w:rsidRDefault="00CE4078" w14:paraId="1A89AE2C" w14:textId="77777777">
      <w:pPr>
        <w:numPr>
          <w:ilvl w:val="1"/>
          <w:numId w:val="5"/>
        </w:numPr>
        <w:pBdr>
          <w:top w:val="nil"/>
          <w:left w:val="nil"/>
          <w:bottom w:val="nil"/>
          <w:right w:val="nil"/>
          <w:between w:val="nil"/>
        </w:pBdr>
        <w:spacing w:after="200" w:line="276" w:lineRule="auto"/>
        <w:ind w:left="720"/>
        <w:rPr>
          <w:color w:val="000000"/>
        </w:rPr>
      </w:pPr>
      <w:r>
        <w:rPr>
          <w:color w:val="000000"/>
        </w:rPr>
        <w:t xml:space="preserve">Of the plans your organization is considering to support FPAR 2.0 data collection and reporting, what is your organization’s </w:t>
      </w:r>
      <w:r w:rsidRPr="0055681F">
        <w:rPr>
          <w:b/>
          <w:bCs/>
          <w:color w:val="000000"/>
          <w:u w:val="single"/>
        </w:rPr>
        <w:t>preferred</w:t>
      </w:r>
      <w:r>
        <w:rPr>
          <w:color w:val="000000"/>
        </w:rPr>
        <w:t xml:space="preserve"> </w:t>
      </w:r>
      <w:r w:rsidRPr="0018153F">
        <w:rPr>
          <w:b/>
          <w:bCs/>
          <w:color w:val="000000"/>
          <w:u w:val="single"/>
        </w:rPr>
        <w:t>plan</w:t>
      </w:r>
      <w:r>
        <w:rPr>
          <w:color w:val="000000"/>
        </w:rPr>
        <w:t xml:space="preserve">?: [check only one] </w:t>
      </w:r>
    </w:p>
    <w:p w:rsidR="00CE4078" w:rsidP="00CE4078" w:rsidRDefault="00CE4078" w14:paraId="2EEB9099" w14:textId="77777777">
      <w:pPr>
        <w:numPr>
          <w:ilvl w:val="2"/>
          <w:numId w:val="5"/>
        </w:numPr>
        <w:pBdr>
          <w:top w:val="nil"/>
          <w:left w:val="nil"/>
          <w:bottom w:val="nil"/>
          <w:right w:val="nil"/>
          <w:between w:val="nil"/>
        </w:pBdr>
        <w:spacing w:after="200" w:line="276" w:lineRule="auto"/>
        <w:rPr>
          <w:color w:val="000000"/>
        </w:rPr>
      </w:pPr>
      <w:r>
        <w:rPr>
          <w:color w:val="000000"/>
        </w:rPr>
        <w:t>develop a system in-house:</w:t>
      </w:r>
    </w:p>
    <w:p w:rsidR="00CE4078" w:rsidP="00CE4078" w:rsidRDefault="00CE4078" w14:paraId="1E17036B" w14:textId="77777777">
      <w:pPr>
        <w:numPr>
          <w:ilvl w:val="2"/>
          <w:numId w:val="5"/>
        </w:numPr>
        <w:pBdr>
          <w:top w:val="nil"/>
          <w:left w:val="nil"/>
          <w:bottom w:val="nil"/>
          <w:right w:val="nil"/>
          <w:between w:val="nil"/>
        </w:pBdr>
        <w:spacing w:after="200" w:line="276" w:lineRule="auto"/>
        <w:rPr>
          <w:color w:val="000000"/>
        </w:rPr>
      </w:pPr>
      <w:r>
        <w:rPr>
          <w:color w:val="000000"/>
        </w:rPr>
        <w:t>contract with a third-party vendor for a centralized FPAR 2.0 system</w:t>
      </w:r>
    </w:p>
    <w:p w:rsidR="00CE4078" w:rsidP="00CE4078" w:rsidRDefault="00CE4078" w14:paraId="73EADE6F" w14:textId="77777777">
      <w:pPr>
        <w:numPr>
          <w:ilvl w:val="2"/>
          <w:numId w:val="5"/>
        </w:numPr>
        <w:pBdr>
          <w:top w:val="nil"/>
          <w:left w:val="nil"/>
          <w:bottom w:val="nil"/>
          <w:right w:val="nil"/>
          <w:between w:val="nil"/>
        </w:pBdr>
        <w:spacing w:after="200" w:line="276" w:lineRule="auto"/>
        <w:rPr>
          <w:color w:val="000000"/>
        </w:rPr>
      </w:pPr>
      <w:r>
        <w:rPr>
          <w:color w:val="000000"/>
        </w:rPr>
        <w:lastRenderedPageBreak/>
        <w:t>contract with an EHR/EMR vendor</w:t>
      </w:r>
    </w:p>
    <w:p w:rsidR="00CE4078" w:rsidP="00CE4078" w:rsidRDefault="00CE4078" w14:paraId="14643BDE" w14:textId="77777777">
      <w:pPr>
        <w:numPr>
          <w:ilvl w:val="2"/>
          <w:numId w:val="5"/>
        </w:numPr>
        <w:pBdr>
          <w:top w:val="nil"/>
          <w:left w:val="nil"/>
          <w:bottom w:val="nil"/>
          <w:right w:val="nil"/>
          <w:between w:val="nil"/>
        </w:pBdr>
        <w:spacing w:after="200" w:line="276" w:lineRule="auto"/>
        <w:rPr>
          <w:color w:val="000000"/>
        </w:rPr>
      </w:pPr>
      <w:r>
        <w:rPr>
          <w:color w:val="000000"/>
        </w:rPr>
        <w:t>use the OPA-provided flat file specification (Access database or .CSV file)</w:t>
      </w:r>
    </w:p>
    <w:p w:rsidR="00CE4078" w:rsidP="00CE4078" w:rsidRDefault="00CE4078" w14:paraId="64596AB8" w14:textId="77777777">
      <w:pPr>
        <w:numPr>
          <w:ilvl w:val="1"/>
          <w:numId w:val="5"/>
        </w:numPr>
        <w:pBdr>
          <w:top w:val="nil"/>
          <w:left w:val="nil"/>
          <w:bottom w:val="nil"/>
          <w:right w:val="nil"/>
          <w:between w:val="nil"/>
        </w:pBdr>
        <w:spacing w:after="200" w:line="276" w:lineRule="auto"/>
        <w:ind w:left="720"/>
        <w:rPr>
          <w:color w:val="000000"/>
        </w:rPr>
      </w:pPr>
      <w:r>
        <w:rPr>
          <w:color w:val="000000"/>
        </w:rPr>
        <w:t>Have you engaged an EHR/EMR vendor about the potential of implementing a system capable of FPAR 2.0 data collection and reporting?</w:t>
      </w:r>
    </w:p>
    <w:p w:rsidR="00CE4078" w:rsidP="00CE4078" w:rsidRDefault="00CE4078" w14:paraId="55600217" w14:textId="77777777">
      <w:pPr>
        <w:pBdr>
          <w:top w:val="nil"/>
          <w:left w:val="nil"/>
          <w:bottom w:val="nil"/>
          <w:right w:val="nil"/>
          <w:between w:val="nil"/>
        </w:pBdr>
        <w:ind w:left="1440"/>
        <w:rPr>
          <w:color w:val="000000"/>
        </w:rPr>
      </w:pPr>
      <w:r>
        <w:rPr>
          <w:color w:val="000000"/>
        </w:rPr>
        <w:t>__YES: If yes, w</w:t>
      </w:r>
      <w:r w:rsidRPr="00C15376">
        <w:rPr>
          <w:color w:val="000000"/>
        </w:rPr>
        <w:t>hat level of support do you anticipate from your EHR/EMR vendor as you implement</w:t>
      </w:r>
      <w:r>
        <w:rPr>
          <w:color w:val="000000"/>
        </w:rPr>
        <w:t xml:space="preserve"> FPAR 2.0?</w:t>
      </w:r>
      <w:r w:rsidRPr="00C15376">
        <w:rPr>
          <w:color w:val="000000"/>
        </w:rPr>
        <w:t xml:space="preserve"> </w:t>
      </w:r>
    </w:p>
    <w:p w:rsidR="00CE4078" w:rsidP="00CE4078" w:rsidRDefault="00CE4078" w14:paraId="5F3CFFC0" w14:textId="77777777">
      <w:pPr>
        <w:pBdr>
          <w:top w:val="nil"/>
          <w:left w:val="nil"/>
          <w:bottom w:val="nil"/>
          <w:right w:val="nil"/>
          <w:between w:val="nil"/>
        </w:pBdr>
        <w:ind w:left="1440" w:firstLine="720"/>
        <w:rPr>
          <w:color w:val="000000"/>
        </w:rPr>
      </w:pPr>
      <w:r>
        <w:rPr>
          <w:color w:val="000000"/>
        </w:rPr>
        <w:t>___A great deal (got to “f”)</w:t>
      </w:r>
    </w:p>
    <w:p w:rsidR="00CE4078" w:rsidP="00CE4078" w:rsidRDefault="00CE4078" w14:paraId="422C48F5" w14:textId="77777777">
      <w:pPr>
        <w:pBdr>
          <w:top w:val="nil"/>
          <w:left w:val="nil"/>
          <w:bottom w:val="nil"/>
          <w:right w:val="nil"/>
          <w:between w:val="nil"/>
        </w:pBdr>
        <w:ind w:left="1440" w:firstLine="720"/>
        <w:rPr>
          <w:color w:val="000000"/>
        </w:rPr>
      </w:pPr>
      <w:r>
        <w:rPr>
          <w:color w:val="000000"/>
        </w:rPr>
        <w:t>___Somewhat (go to “f”)</w:t>
      </w:r>
    </w:p>
    <w:p w:rsidR="00CE4078" w:rsidP="00CE4078" w:rsidRDefault="00CE4078" w14:paraId="37F7C189" w14:textId="77777777">
      <w:pPr>
        <w:pBdr>
          <w:top w:val="nil"/>
          <w:left w:val="nil"/>
          <w:bottom w:val="nil"/>
          <w:right w:val="nil"/>
          <w:between w:val="nil"/>
        </w:pBdr>
        <w:ind w:left="1440" w:firstLine="720"/>
        <w:rPr>
          <w:color w:val="000000"/>
        </w:rPr>
      </w:pPr>
      <w:r>
        <w:rPr>
          <w:color w:val="000000"/>
        </w:rPr>
        <w:t>___A little support (go to “f”)</w:t>
      </w:r>
    </w:p>
    <w:p w:rsidR="00CE4078" w:rsidP="00CE4078" w:rsidRDefault="00CE4078" w14:paraId="36C87924" w14:textId="15EC4E84">
      <w:pPr>
        <w:pBdr>
          <w:top w:val="nil"/>
          <w:left w:val="nil"/>
          <w:bottom w:val="nil"/>
          <w:right w:val="nil"/>
          <w:between w:val="nil"/>
        </w:pBdr>
        <w:ind w:left="1440"/>
        <w:rPr>
          <w:color w:val="000000"/>
        </w:rPr>
      </w:pPr>
      <w:r>
        <w:rPr>
          <w:color w:val="000000"/>
        </w:rPr>
        <w:t>___NO [END]</w:t>
      </w:r>
    </w:p>
    <w:p w:rsidR="00CE4078" w:rsidP="00CE4078" w:rsidRDefault="00CE4078" w14:paraId="7E4998E8" w14:textId="77777777">
      <w:pPr>
        <w:pStyle w:val="ListParagraph"/>
        <w:pBdr>
          <w:top w:val="nil"/>
          <w:left w:val="nil"/>
          <w:bottom w:val="nil"/>
          <w:right w:val="nil"/>
          <w:between w:val="nil"/>
        </w:pBdr>
        <w:spacing w:after="200" w:line="276" w:lineRule="auto"/>
        <w:ind w:left="1440"/>
        <w:rPr>
          <w:color w:val="000000"/>
        </w:rPr>
      </w:pPr>
    </w:p>
    <w:p w:rsidR="00CE4078" w:rsidP="00CE4078" w:rsidRDefault="00CE4078" w14:paraId="43DC21C9" w14:textId="258CE4B0">
      <w:pPr>
        <w:pStyle w:val="ListParagraph"/>
        <w:numPr>
          <w:ilvl w:val="1"/>
          <w:numId w:val="5"/>
        </w:numPr>
        <w:pBdr>
          <w:top w:val="nil"/>
          <w:left w:val="nil"/>
          <w:bottom w:val="nil"/>
          <w:right w:val="nil"/>
          <w:between w:val="nil"/>
        </w:pBdr>
        <w:spacing w:after="200" w:line="276" w:lineRule="auto"/>
        <w:rPr>
          <w:color w:val="000000"/>
        </w:rPr>
      </w:pPr>
      <w:r>
        <w:rPr>
          <w:color w:val="000000"/>
        </w:rPr>
        <w:t>Please explain your response.</w:t>
      </w:r>
    </w:p>
    <w:p w:rsidR="00CE4078" w:rsidP="00CE4078" w:rsidRDefault="00CE4078" w14:paraId="292DF966" w14:textId="12DAE6D2">
      <w:pPr>
        <w:pBdr>
          <w:top w:val="nil"/>
          <w:left w:val="nil"/>
          <w:bottom w:val="nil"/>
          <w:right w:val="nil"/>
          <w:between w:val="nil"/>
        </w:pBdr>
        <w:spacing w:after="200" w:line="276" w:lineRule="auto"/>
        <w:rPr>
          <w:color w:val="000000"/>
        </w:rPr>
      </w:pPr>
    </w:p>
    <w:p w:rsidR="00CE4078" w:rsidP="00CE4078" w:rsidRDefault="00CE4078" w14:paraId="72D5BC62" w14:textId="30D3666D">
      <w:pPr>
        <w:pBdr>
          <w:top w:val="nil"/>
          <w:left w:val="nil"/>
          <w:bottom w:val="nil"/>
          <w:right w:val="nil"/>
          <w:between w:val="nil"/>
        </w:pBdr>
        <w:spacing w:after="200" w:line="276" w:lineRule="auto"/>
        <w:jc w:val="center"/>
        <w:rPr>
          <w:color w:val="000000"/>
        </w:rPr>
      </w:pPr>
      <w:r>
        <w:rPr>
          <w:color w:val="000000"/>
        </w:rPr>
        <w:t>Thank you for your participation.</w:t>
      </w:r>
    </w:p>
    <w:p w:rsidRPr="00CE4078" w:rsidR="00CE4078" w:rsidP="00CE4078" w:rsidRDefault="00CE4078" w14:paraId="390D3F9C" w14:textId="0AD9368E">
      <w:pPr>
        <w:pBdr>
          <w:top w:val="nil"/>
          <w:left w:val="nil"/>
          <w:bottom w:val="nil"/>
          <w:right w:val="nil"/>
          <w:between w:val="nil"/>
        </w:pBdr>
        <w:spacing w:after="200" w:line="276" w:lineRule="auto"/>
        <w:jc w:val="center"/>
        <w:rPr>
          <w:color w:val="000000"/>
        </w:rPr>
      </w:pPr>
      <w:r>
        <w:rPr>
          <w:color w:val="000000"/>
        </w:rPr>
        <w:t>SUBMIT</w:t>
      </w:r>
    </w:p>
    <w:p w:rsidR="00F70EE7" w:rsidP="00CE4078" w:rsidRDefault="00F70EE7" w14:paraId="4D79AADF" w14:textId="36E8550C"/>
    <w:sectPr w:rsidR="00F70EE7" w:rsidSect="00CE4078">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77602" w14:textId="77777777" w:rsidR="004F4490" w:rsidRDefault="004F4490">
      <w:r>
        <w:separator/>
      </w:r>
    </w:p>
  </w:endnote>
  <w:endnote w:type="continuationSeparator" w:id="0">
    <w:p w14:paraId="18108A11" w14:textId="77777777" w:rsidR="004F4490" w:rsidRDefault="004F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133832"/>
      <w:docPartObj>
        <w:docPartGallery w:val="Page Numbers (Bottom of Page)"/>
        <w:docPartUnique/>
      </w:docPartObj>
    </w:sdtPr>
    <w:sdtEndPr>
      <w:rPr>
        <w:noProof/>
      </w:rPr>
    </w:sdtEndPr>
    <w:sdtContent>
      <w:p w14:paraId="7DE7A4E2" w14:textId="7A0D15AA" w:rsidR="00C35E84" w:rsidRDefault="00C35E84">
        <w:pPr>
          <w:pStyle w:val="Footer"/>
          <w:jc w:val="center"/>
        </w:pPr>
        <w:r>
          <w:fldChar w:fldCharType="begin"/>
        </w:r>
        <w:r>
          <w:instrText xml:space="preserve"> PAGE   \* MERGEFORMAT </w:instrText>
        </w:r>
        <w:r>
          <w:fldChar w:fldCharType="separate"/>
        </w:r>
        <w:r w:rsidR="00422547">
          <w:rPr>
            <w:noProof/>
          </w:rPr>
          <w:t>2</w:t>
        </w:r>
        <w:r>
          <w:rPr>
            <w:noProof/>
          </w:rPr>
          <w:fldChar w:fldCharType="end"/>
        </w:r>
      </w:p>
    </w:sdtContent>
  </w:sdt>
  <w:p w14:paraId="7B4FF618" w14:textId="77777777" w:rsidR="00C35E84" w:rsidRDefault="00C35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984780"/>
      <w:docPartObj>
        <w:docPartGallery w:val="Page Numbers (Bottom of Page)"/>
        <w:docPartUnique/>
      </w:docPartObj>
    </w:sdtPr>
    <w:sdtEndPr>
      <w:rPr>
        <w:noProof/>
      </w:rPr>
    </w:sdtEndPr>
    <w:sdtContent>
      <w:p w14:paraId="4E5E1926" w14:textId="23CEB893" w:rsidR="00C35E84" w:rsidRDefault="00C35E84">
        <w:pPr>
          <w:pStyle w:val="Footer"/>
          <w:jc w:val="center"/>
        </w:pPr>
        <w:r>
          <w:fldChar w:fldCharType="begin"/>
        </w:r>
        <w:r>
          <w:instrText xml:space="preserve"> PAGE   \* MERGEFORMAT </w:instrText>
        </w:r>
        <w:r>
          <w:fldChar w:fldCharType="separate"/>
        </w:r>
        <w:r w:rsidR="00422547">
          <w:rPr>
            <w:noProof/>
          </w:rPr>
          <w:t>4</w:t>
        </w:r>
        <w:r>
          <w:rPr>
            <w:noProof/>
          </w:rPr>
          <w:fldChar w:fldCharType="end"/>
        </w:r>
      </w:p>
    </w:sdtContent>
  </w:sdt>
  <w:p w14:paraId="299DBB0D" w14:textId="77777777" w:rsidR="00CE4078" w:rsidRDefault="00CE407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2E1A8" w14:textId="29250D3A" w:rsidR="00BD2A16" w:rsidRDefault="00803AA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22547">
      <w:rPr>
        <w:rStyle w:val="PageNumber"/>
        <w:noProof/>
        <w:sz w:val="20"/>
        <w:szCs w:val="20"/>
      </w:rPr>
      <w:t>6</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48692" w14:textId="77777777" w:rsidR="004F4490" w:rsidRDefault="004F4490">
      <w:r>
        <w:separator/>
      </w:r>
    </w:p>
  </w:footnote>
  <w:footnote w:type="continuationSeparator" w:id="0">
    <w:p w14:paraId="69FD3665" w14:textId="77777777" w:rsidR="004F4490" w:rsidRDefault="004F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EF56" w14:textId="77777777" w:rsidR="00CE4078" w:rsidRDefault="00CE4078">
    <w:pPr>
      <w:jc w:val="center"/>
      <w:rPr>
        <w:b/>
        <w:sz w:val="28"/>
        <w:szCs w:val="28"/>
      </w:rPr>
    </w:pPr>
  </w:p>
  <w:p w14:paraId="44D2B5D8" w14:textId="77777777" w:rsidR="00CE4078" w:rsidRDefault="00CE407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04EE1" w14:textId="77777777" w:rsidR="00C35E84" w:rsidRDefault="00C35E84">
    <w:pPr>
      <w:jc w:val="center"/>
      <w:rPr>
        <w:b/>
        <w:sz w:val="28"/>
        <w:szCs w:val="28"/>
      </w:rPr>
    </w:pPr>
  </w:p>
  <w:p w14:paraId="1A1EBB99" w14:textId="77777777" w:rsidR="00C35E84" w:rsidRDefault="00C35E84">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C93D9" w14:textId="77777777" w:rsidR="00BD2A16" w:rsidRDefault="00422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B80"/>
    <w:multiLevelType w:val="multilevel"/>
    <w:tmpl w:val="5D9A3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21F83"/>
    <w:multiLevelType w:val="multilevel"/>
    <w:tmpl w:val="1F3A4300"/>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A65525"/>
    <w:multiLevelType w:val="hybridMultilevel"/>
    <w:tmpl w:val="7230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56080"/>
    <w:multiLevelType w:val="hybridMultilevel"/>
    <w:tmpl w:val="97A4E4E6"/>
    <w:lvl w:ilvl="0" w:tplc="839ED1EA">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0949A7"/>
    <w:multiLevelType w:val="multilevel"/>
    <w:tmpl w:val="7DA2423A"/>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281F36"/>
    <w:multiLevelType w:val="multilevel"/>
    <w:tmpl w:val="1C5C38AA"/>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5471EF"/>
    <w:multiLevelType w:val="multilevel"/>
    <w:tmpl w:val="3FC000F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4FC6AB6"/>
    <w:multiLevelType w:val="multilevel"/>
    <w:tmpl w:val="5EDE079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771C3E"/>
    <w:multiLevelType w:val="multilevel"/>
    <w:tmpl w:val="383A6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4"/>
  </w:num>
  <w:num w:numId="4">
    <w:abstractNumId w:val="5"/>
  </w:num>
  <w:num w:numId="5">
    <w:abstractNumId w:val="6"/>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E7"/>
    <w:rsid w:val="000412D4"/>
    <w:rsid w:val="00053C59"/>
    <w:rsid w:val="000F606E"/>
    <w:rsid w:val="002668CB"/>
    <w:rsid w:val="00422547"/>
    <w:rsid w:val="004F4490"/>
    <w:rsid w:val="00612B92"/>
    <w:rsid w:val="006B7A9F"/>
    <w:rsid w:val="00796B65"/>
    <w:rsid w:val="00803AA8"/>
    <w:rsid w:val="00921A76"/>
    <w:rsid w:val="00957FE1"/>
    <w:rsid w:val="00B00793"/>
    <w:rsid w:val="00BF267D"/>
    <w:rsid w:val="00C35E84"/>
    <w:rsid w:val="00CE4078"/>
    <w:rsid w:val="00EE30F1"/>
    <w:rsid w:val="00F7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0D45D"/>
  <w15:chartTrackingRefBased/>
  <w15:docId w15:val="{FF85485A-F186-4DF4-BB26-1AEF6548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E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0EE7"/>
    <w:pPr>
      <w:keepNext/>
      <w:ind w:righ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0EE7"/>
    <w:rPr>
      <w:rFonts w:ascii="Times New Roman" w:eastAsia="Times New Roman" w:hAnsi="Times New Roman" w:cs="Times New Roman"/>
      <w:b/>
      <w:bCs/>
      <w:sz w:val="24"/>
      <w:szCs w:val="24"/>
    </w:rPr>
  </w:style>
  <w:style w:type="paragraph" w:styleId="Header">
    <w:name w:val="header"/>
    <w:basedOn w:val="Normal"/>
    <w:link w:val="HeaderChar"/>
    <w:rsid w:val="00F70EE7"/>
    <w:pPr>
      <w:widowControl w:val="0"/>
      <w:tabs>
        <w:tab w:val="center" w:pos="4320"/>
        <w:tab w:val="right" w:pos="8640"/>
      </w:tabs>
    </w:pPr>
    <w:rPr>
      <w:snapToGrid w:val="0"/>
    </w:rPr>
  </w:style>
  <w:style w:type="character" w:customStyle="1" w:styleId="HeaderChar">
    <w:name w:val="Header Char"/>
    <w:basedOn w:val="DefaultParagraphFont"/>
    <w:link w:val="Header"/>
    <w:rsid w:val="00F70EE7"/>
    <w:rPr>
      <w:rFonts w:ascii="Times New Roman" w:eastAsia="Times New Roman" w:hAnsi="Times New Roman" w:cs="Times New Roman"/>
      <w:snapToGrid w:val="0"/>
      <w:sz w:val="24"/>
      <w:szCs w:val="24"/>
    </w:rPr>
  </w:style>
  <w:style w:type="paragraph" w:styleId="Footer">
    <w:name w:val="footer"/>
    <w:basedOn w:val="Normal"/>
    <w:link w:val="FooterChar"/>
    <w:uiPriority w:val="99"/>
    <w:rsid w:val="00F70EE7"/>
    <w:pPr>
      <w:tabs>
        <w:tab w:val="center" w:pos="4320"/>
        <w:tab w:val="right" w:pos="8640"/>
      </w:tabs>
    </w:pPr>
  </w:style>
  <w:style w:type="character" w:customStyle="1" w:styleId="FooterChar">
    <w:name w:val="Footer Char"/>
    <w:basedOn w:val="DefaultParagraphFont"/>
    <w:link w:val="Footer"/>
    <w:uiPriority w:val="99"/>
    <w:rsid w:val="00F70EE7"/>
    <w:rPr>
      <w:rFonts w:ascii="Times New Roman" w:eastAsia="Times New Roman" w:hAnsi="Times New Roman" w:cs="Times New Roman"/>
      <w:sz w:val="24"/>
      <w:szCs w:val="24"/>
    </w:rPr>
  </w:style>
  <w:style w:type="character" w:styleId="PageNumber">
    <w:name w:val="page number"/>
    <w:basedOn w:val="DefaultParagraphFont"/>
    <w:rsid w:val="00F70EE7"/>
  </w:style>
  <w:style w:type="paragraph" w:styleId="CommentText">
    <w:name w:val="annotation text"/>
    <w:basedOn w:val="Normal"/>
    <w:link w:val="CommentTextChar"/>
    <w:uiPriority w:val="99"/>
    <w:rsid w:val="00F70EE7"/>
    <w:rPr>
      <w:sz w:val="20"/>
      <w:szCs w:val="20"/>
    </w:rPr>
  </w:style>
  <w:style w:type="character" w:customStyle="1" w:styleId="CommentTextChar">
    <w:name w:val="Comment Text Char"/>
    <w:basedOn w:val="DefaultParagraphFont"/>
    <w:link w:val="CommentText"/>
    <w:uiPriority w:val="99"/>
    <w:rsid w:val="00F70EE7"/>
    <w:rPr>
      <w:rFonts w:ascii="Times New Roman" w:eastAsia="Times New Roman" w:hAnsi="Times New Roman" w:cs="Times New Roman"/>
      <w:sz w:val="20"/>
      <w:szCs w:val="20"/>
    </w:rPr>
  </w:style>
  <w:style w:type="paragraph" w:styleId="ListParagraph">
    <w:name w:val="List Paragraph"/>
    <w:basedOn w:val="Normal"/>
    <w:uiPriority w:val="34"/>
    <w:qFormat/>
    <w:rsid w:val="00F70EE7"/>
    <w:pPr>
      <w:ind w:left="720"/>
      <w:contextualSpacing/>
    </w:pPr>
  </w:style>
  <w:style w:type="character" w:styleId="Hyperlink">
    <w:name w:val="Hyperlink"/>
    <w:basedOn w:val="DefaultParagraphFont"/>
    <w:uiPriority w:val="99"/>
    <w:unhideWhenUsed/>
    <w:rsid w:val="00CE4078"/>
    <w:rPr>
      <w:color w:val="0563C1" w:themeColor="hyperlink"/>
      <w:u w:val="single"/>
    </w:rPr>
  </w:style>
  <w:style w:type="character" w:customStyle="1" w:styleId="UnresolvedMention">
    <w:name w:val="Unresolved Mention"/>
    <w:basedOn w:val="DefaultParagraphFont"/>
    <w:uiPriority w:val="99"/>
    <w:semiHidden/>
    <w:unhideWhenUsed/>
    <w:rsid w:val="00BF267D"/>
    <w:rPr>
      <w:color w:val="605E5C"/>
      <w:shd w:val="clear" w:color="auto" w:fill="E1DFDD"/>
    </w:rPr>
  </w:style>
  <w:style w:type="character" w:styleId="FollowedHyperlink">
    <w:name w:val="FollowedHyperlink"/>
    <w:basedOn w:val="DefaultParagraphFont"/>
    <w:uiPriority w:val="99"/>
    <w:semiHidden/>
    <w:unhideWhenUsed/>
    <w:rsid w:val="00BF26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pntc.org/resources/fpar-20-data-elements" TargetMode="External"/><Relationship Id="rId13" Type="http://schemas.openxmlformats.org/officeDocument/2006/relationships/hyperlink" Target="https://www.fpntc.org/resources/fpar-20-data-ele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pafpar@mayatech.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250B6-8227-45D9-94E2-D7F7D007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 Randolph Cunningham</dc:creator>
  <cp:keywords/>
  <dc:description/>
  <cp:lastModifiedBy>Rice, Tara (HHS/OPHS)</cp:lastModifiedBy>
  <cp:revision>6</cp:revision>
  <dcterms:created xsi:type="dcterms:W3CDTF">2020-07-30T17:12:00Z</dcterms:created>
  <dcterms:modified xsi:type="dcterms:W3CDTF">2020-08-13T22:41:00Z</dcterms:modified>
</cp:coreProperties>
</file>