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704A" w:rsidR="003D5EEE" w:rsidP="00356E91" w:rsidRDefault="002A632B" w14:paraId="05ABAE36" w14:textId="77777777">
      <w:pPr>
        <w:pStyle w:val="BodyText12pt"/>
        <w:widowControl/>
        <w:spacing w:after="0"/>
        <w:jc w:val="center"/>
        <w:rPr>
          <w:rFonts w:ascii="Arial" w:hAnsi="Arial" w:cs="Arial"/>
          <w:b/>
          <w:bCs/>
        </w:rPr>
      </w:pPr>
      <w:r w:rsidRPr="00DA2741">
        <w:rPr>
          <w:rFonts w:ascii="Arial" w:hAnsi="Arial" w:cs="Arial"/>
          <w:b/>
          <w:bCs/>
        </w:rPr>
        <w:tab/>
      </w:r>
      <w:r w:rsidRPr="00DA2741">
        <w:rPr>
          <w:rFonts w:ascii="Arial" w:hAnsi="Arial" w:cs="Arial"/>
          <w:b/>
          <w:bCs/>
        </w:rPr>
        <w:tab/>
      </w:r>
      <w:r w:rsidRPr="00DA2741">
        <w:rPr>
          <w:rFonts w:ascii="Arial" w:hAnsi="Arial" w:cs="Arial"/>
          <w:b/>
          <w:bCs/>
        </w:rPr>
        <w:tab/>
      </w:r>
      <w:r w:rsidRPr="00DA2741">
        <w:rPr>
          <w:rFonts w:ascii="Arial" w:hAnsi="Arial" w:cs="Arial"/>
          <w:b/>
          <w:bCs/>
        </w:rPr>
        <w:tab/>
      </w:r>
      <w:r w:rsidRPr="00DA2741">
        <w:rPr>
          <w:rFonts w:ascii="Arial" w:hAnsi="Arial" w:cs="Arial"/>
          <w:b/>
          <w:bCs/>
        </w:rPr>
        <w:tab/>
      </w:r>
      <w:r w:rsidRPr="00DA2741">
        <w:rPr>
          <w:rFonts w:ascii="Arial" w:hAnsi="Arial" w:cs="Arial"/>
          <w:b/>
          <w:bCs/>
        </w:rPr>
        <w:tab/>
      </w:r>
      <w:r w:rsidRPr="00DA2741">
        <w:rPr>
          <w:rFonts w:ascii="Arial" w:hAnsi="Arial" w:cs="Arial"/>
          <w:b/>
          <w:bCs/>
        </w:rPr>
        <w:tab/>
      </w:r>
      <w:r w:rsidRPr="00DA2741">
        <w:rPr>
          <w:rFonts w:ascii="Arial" w:hAnsi="Arial" w:cs="Arial"/>
          <w:b/>
          <w:bCs/>
        </w:rPr>
        <w:tab/>
      </w:r>
      <w:r w:rsidRPr="00DA2741">
        <w:rPr>
          <w:rFonts w:ascii="Arial" w:hAnsi="Arial" w:cs="Arial"/>
          <w:b/>
          <w:bCs/>
        </w:rPr>
        <w:tab/>
      </w:r>
      <w:r w:rsidRPr="00DA2741">
        <w:rPr>
          <w:rFonts w:ascii="Arial" w:hAnsi="Arial" w:cs="Arial"/>
          <w:b/>
          <w:bCs/>
        </w:rPr>
        <w:tab/>
        <w:t xml:space="preserve">   </w:t>
      </w:r>
      <w:r w:rsidRPr="000A704A" w:rsidR="001F4024">
        <w:rPr>
          <w:rFonts w:ascii="Arial" w:hAnsi="Arial" w:cs="Arial"/>
          <w:b/>
          <w:bCs/>
        </w:rPr>
        <w:tab/>
      </w:r>
      <w:r w:rsidRPr="000A704A" w:rsidR="001F4024">
        <w:rPr>
          <w:rFonts w:ascii="Arial" w:hAnsi="Arial" w:cs="Arial"/>
          <w:b/>
          <w:bCs/>
        </w:rPr>
        <w:tab/>
      </w:r>
    </w:p>
    <w:p w:rsidRPr="000A704A" w:rsidR="008A0763" w:rsidP="00356E91" w:rsidRDefault="00D1308E" w14:paraId="2646EE24" w14:textId="77777777">
      <w:pPr>
        <w:pStyle w:val="BodyText12pt"/>
        <w:widowControl/>
        <w:spacing w:after="0"/>
        <w:jc w:val="center"/>
        <w:rPr>
          <w:rFonts w:ascii="Arial" w:hAnsi="Arial" w:cs="Arial"/>
        </w:rPr>
      </w:pPr>
      <w:r w:rsidRPr="000A704A">
        <w:rPr>
          <w:rFonts w:ascii="Arial" w:hAnsi="Arial" w:cs="Arial"/>
          <w:b/>
          <w:bCs/>
        </w:rPr>
        <w:t>S</w:t>
      </w:r>
      <w:r w:rsidRPr="000A704A" w:rsidR="008A0763">
        <w:rPr>
          <w:rFonts w:ascii="Arial" w:hAnsi="Arial" w:cs="Arial"/>
          <w:b/>
          <w:bCs/>
        </w:rPr>
        <w:t>UPPORTING STATEMENT</w:t>
      </w:r>
    </w:p>
    <w:p w:rsidRPr="000A704A" w:rsidR="008A4969" w:rsidP="00356E91" w:rsidRDefault="008A4969" w14:paraId="0A2A967C" w14:textId="77777777">
      <w:pPr>
        <w:pStyle w:val="Default"/>
        <w:widowControl/>
        <w:rPr>
          <w:rFonts w:ascii="Arial" w:hAnsi="Arial" w:cs="Arial"/>
          <w:bCs/>
          <w:color w:val="auto"/>
          <w:u w:val="single"/>
        </w:rPr>
      </w:pPr>
    </w:p>
    <w:p w:rsidRPr="00626720" w:rsidR="00626720" w:rsidP="0000494C" w:rsidRDefault="00626720" w14:paraId="36807C79" w14:textId="77777777">
      <w:pPr>
        <w:pStyle w:val="BodyText12pt"/>
        <w:widowControl/>
        <w:spacing w:after="0"/>
        <w:rPr>
          <w:rFonts w:ascii="Arial" w:hAnsi="Arial" w:cs="Arial"/>
          <w:bCs/>
        </w:rPr>
      </w:pPr>
      <w:r w:rsidRPr="00626720">
        <w:rPr>
          <w:rFonts w:ascii="Arial" w:hAnsi="Arial" w:cs="Arial"/>
          <w:bCs/>
        </w:rPr>
        <w:t xml:space="preserve">This ICR seeks to extend, without change, an existing information collection request.  </w:t>
      </w:r>
    </w:p>
    <w:p w:rsidR="00626720" w:rsidP="0000494C" w:rsidRDefault="00626720" w14:paraId="205D7A0F" w14:textId="77777777">
      <w:pPr>
        <w:pStyle w:val="BodyText12pt"/>
        <w:widowControl/>
        <w:spacing w:after="0"/>
        <w:rPr>
          <w:rFonts w:ascii="Arial" w:hAnsi="Arial" w:cs="Arial"/>
          <w:b/>
          <w:bCs/>
          <w:u w:val="single"/>
        </w:rPr>
      </w:pPr>
    </w:p>
    <w:p w:rsidRPr="000A704A" w:rsidR="00DB16F7" w:rsidP="0000494C" w:rsidRDefault="002731C2" w14:paraId="1EDBD792" w14:textId="3811DD24">
      <w:pPr>
        <w:pStyle w:val="BodyText12pt"/>
        <w:widowControl/>
        <w:spacing w:after="0"/>
        <w:rPr>
          <w:rFonts w:ascii="Arial" w:hAnsi="Arial" w:cs="Arial"/>
          <w:bCs/>
        </w:rPr>
      </w:pPr>
      <w:r w:rsidRPr="000A704A">
        <w:rPr>
          <w:rFonts w:ascii="Arial" w:hAnsi="Arial" w:cs="Arial"/>
          <w:b/>
          <w:bCs/>
          <w:u w:val="single"/>
        </w:rPr>
        <w:t>Information Collection Title</w:t>
      </w:r>
      <w:r w:rsidRPr="000A704A">
        <w:rPr>
          <w:rFonts w:ascii="Arial" w:hAnsi="Arial" w:cs="Arial"/>
          <w:b/>
          <w:bCs/>
        </w:rPr>
        <w:t>:</w:t>
      </w:r>
      <w:r w:rsidRPr="000A704A">
        <w:rPr>
          <w:rFonts w:ascii="Arial" w:hAnsi="Arial" w:cs="Arial"/>
          <w:bCs/>
        </w:rPr>
        <w:t xml:space="preserve"> </w:t>
      </w:r>
      <w:r w:rsidRPr="000A704A" w:rsidR="00DB16F7">
        <w:rPr>
          <w:rFonts w:ascii="Arial" w:hAnsi="Arial" w:cs="Arial"/>
          <w:bCs/>
        </w:rPr>
        <w:t>Sealing of Abandoned Areas</w:t>
      </w:r>
    </w:p>
    <w:p w:rsidRPr="000A704A" w:rsidR="002731C2" w:rsidP="0000494C" w:rsidRDefault="002731C2" w14:paraId="72E9C6ED" w14:textId="77777777">
      <w:pPr>
        <w:pStyle w:val="BodyText12pt"/>
        <w:widowControl/>
        <w:spacing w:after="0"/>
        <w:rPr>
          <w:rFonts w:ascii="Arial" w:hAnsi="Arial" w:cs="Arial"/>
        </w:rPr>
      </w:pPr>
    </w:p>
    <w:p w:rsidRPr="000A704A" w:rsidR="002731C2" w:rsidP="0000494C" w:rsidRDefault="002731C2" w14:paraId="0D817437" w14:textId="77777777">
      <w:pPr>
        <w:pStyle w:val="BodyText12pt"/>
        <w:widowControl/>
        <w:spacing w:after="0"/>
        <w:rPr>
          <w:rFonts w:ascii="Arial" w:hAnsi="Arial" w:cs="Arial"/>
          <w:b/>
        </w:rPr>
      </w:pPr>
      <w:r w:rsidRPr="000A704A">
        <w:rPr>
          <w:rFonts w:ascii="Arial" w:hAnsi="Arial" w:cs="Arial"/>
          <w:b/>
          <w:u w:val="single"/>
        </w:rPr>
        <w:t>Provisions</w:t>
      </w:r>
      <w:r w:rsidRPr="000A704A">
        <w:rPr>
          <w:rFonts w:ascii="Arial" w:hAnsi="Arial" w:cs="Arial"/>
          <w:b/>
        </w:rPr>
        <w:t>:</w:t>
      </w:r>
    </w:p>
    <w:p w:rsidRPr="000A704A" w:rsidR="0000494C" w:rsidP="0000494C" w:rsidRDefault="00DB16F7" w14:paraId="3A541276" w14:textId="77777777">
      <w:pPr>
        <w:pStyle w:val="BodyText12pt"/>
        <w:widowControl/>
        <w:spacing w:after="0"/>
        <w:rPr>
          <w:rFonts w:ascii="Arial" w:hAnsi="Arial" w:cs="Arial"/>
        </w:rPr>
      </w:pPr>
      <w:r w:rsidRPr="00DA2741">
        <w:rPr>
          <w:rFonts w:ascii="Arial" w:hAnsi="Arial" w:cs="Arial"/>
        </w:rPr>
        <w:t>30 CFR 75.335 – Seal strengths, design applications, and installation</w:t>
      </w:r>
    </w:p>
    <w:p w:rsidRPr="000A704A" w:rsidR="0000494C" w:rsidP="0000494C" w:rsidRDefault="00DB16F7" w14:paraId="46550059" w14:textId="77777777">
      <w:pPr>
        <w:pStyle w:val="BodyText12pt"/>
        <w:widowControl/>
        <w:spacing w:after="0"/>
        <w:rPr>
          <w:rFonts w:ascii="Arial" w:hAnsi="Arial" w:cs="Arial"/>
        </w:rPr>
      </w:pPr>
      <w:r w:rsidRPr="000A704A">
        <w:rPr>
          <w:rFonts w:ascii="Arial" w:hAnsi="Arial" w:cs="Arial"/>
        </w:rPr>
        <w:t>30 CFR 75.336 – Sampling and monitoring requirements</w:t>
      </w:r>
    </w:p>
    <w:p w:rsidRPr="000A704A" w:rsidR="0000494C" w:rsidP="0000494C" w:rsidRDefault="00DB16F7" w14:paraId="45FB3B1C" w14:textId="77777777">
      <w:pPr>
        <w:pStyle w:val="BodyText12pt"/>
        <w:widowControl/>
        <w:spacing w:after="0"/>
        <w:rPr>
          <w:rFonts w:ascii="Arial" w:hAnsi="Arial" w:cs="Arial"/>
        </w:rPr>
      </w:pPr>
      <w:r w:rsidRPr="000A704A">
        <w:rPr>
          <w:rFonts w:ascii="Arial" w:hAnsi="Arial" w:cs="Arial"/>
        </w:rPr>
        <w:t>30 CFR 75.337 – Construction and repair of seals</w:t>
      </w:r>
    </w:p>
    <w:p w:rsidRPr="000A704A" w:rsidR="00DB16F7" w:rsidP="0000494C" w:rsidRDefault="00DB16F7" w14:paraId="521786C6" w14:textId="77777777">
      <w:pPr>
        <w:pStyle w:val="BodyText12pt"/>
        <w:widowControl/>
        <w:spacing w:after="0"/>
        <w:rPr>
          <w:rFonts w:ascii="Arial" w:hAnsi="Arial" w:cs="Arial"/>
        </w:rPr>
      </w:pPr>
      <w:r w:rsidRPr="000A704A">
        <w:rPr>
          <w:rFonts w:ascii="Arial" w:hAnsi="Arial" w:cs="Arial"/>
        </w:rPr>
        <w:t>30 CFR 75.338 – Training</w:t>
      </w:r>
    </w:p>
    <w:p w:rsidRPr="000A704A" w:rsidR="002731C2" w:rsidP="000A704A" w:rsidRDefault="002731C2" w14:paraId="6B9A3F75" w14:textId="77777777">
      <w:pPr>
        <w:pStyle w:val="Default"/>
        <w:rPr>
          <w:rFonts w:ascii="Arial" w:hAnsi="Arial" w:cs="Arial"/>
          <w:color w:val="auto"/>
        </w:rPr>
      </w:pPr>
    </w:p>
    <w:p w:rsidRPr="000A704A" w:rsidR="002731C2" w:rsidP="000A704A" w:rsidRDefault="002731C2" w14:paraId="17814A11" w14:textId="77777777">
      <w:pPr>
        <w:pStyle w:val="Default"/>
        <w:rPr>
          <w:rFonts w:ascii="Arial" w:hAnsi="Arial" w:cs="Arial"/>
          <w:color w:val="auto"/>
        </w:rPr>
      </w:pPr>
      <w:r w:rsidRPr="000A704A">
        <w:rPr>
          <w:rFonts w:ascii="Arial" w:hAnsi="Arial" w:cs="Arial"/>
          <w:b/>
          <w:color w:val="auto"/>
          <w:u w:val="single"/>
        </w:rPr>
        <w:t>Collection Instrument(s):</w:t>
      </w:r>
      <w:r w:rsidRPr="000A704A">
        <w:rPr>
          <w:rFonts w:ascii="Arial" w:hAnsi="Arial" w:cs="Arial"/>
          <w:color w:val="auto"/>
        </w:rPr>
        <w:t xml:space="preserve"> None</w:t>
      </w:r>
    </w:p>
    <w:p w:rsidRPr="00DA2741" w:rsidR="008A4969" w:rsidP="00356E91" w:rsidRDefault="008A4969" w14:paraId="56032AA4" w14:textId="77777777">
      <w:pPr>
        <w:pStyle w:val="Default"/>
        <w:widowControl/>
        <w:rPr>
          <w:rFonts w:ascii="Arial" w:hAnsi="Arial" w:cs="Arial"/>
          <w:color w:val="auto"/>
        </w:rPr>
      </w:pPr>
    </w:p>
    <w:p w:rsidRPr="000A704A" w:rsidR="00467FC9" w:rsidP="00467FC9" w:rsidRDefault="00467FC9" w14:paraId="5287C5D2" w14:textId="77777777">
      <w:pPr>
        <w:pStyle w:val="Default"/>
        <w:widowControl/>
        <w:rPr>
          <w:rFonts w:ascii="Arial" w:hAnsi="Arial" w:cs="Arial"/>
          <w:b/>
          <w:bCs/>
          <w:color w:val="auto"/>
        </w:rPr>
      </w:pPr>
      <w:r w:rsidRPr="000A704A">
        <w:rPr>
          <w:rFonts w:ascii="Arial" w:hAnsi="Arial" w:cs="Arial"/>
          <w:b/>
          <w:bCs/>
          <w:color w:val="auto"/>
        </w:rPr>
        <w:t>General Instructions</w:t>
      </w:r>
    </w:p>
    <w:p w:rsidRPr="000A704A" w:rsidR="00467FC9" w:rsidP="00467FC9" w:rsidRDefault="00467FC9" w14:paraId="3DBCE6E0" w14:textId="77777777">
      <w:pPr>
        <w:pStyle w:val="Default"/>
        <w:widowControl/>
        <w:rPr>
          <w:rFonts w:ascii="Arial" w:hAnsi="Arial" w:cs="Arial"/>
          <w:b/>
          <w:bCs/>
          <w:color w:val="auto"/>
        </w:rPr>
      </w:pPr>
    </w:p>
    <w:p w:rsidRPr="000A704A" w:rsidR="00467FC9" w:rsidP="00467FC9" w:rsidRDefault="00467FC9" w14:paraId="12F1F432" w14:textId="77777777">
      <w:pPr>
        <w:pStyle w:val="Default"/>
        <w:widowControl/>
        <w:rPr>
          <w:rFonts w:ascii="Arial" w:hAnsi="Arial" w:cs="Arial"/>
          <w:b/>
          <w:bCs/>
          <w:color w:val="auto"/>
        </w:rPr>
      </w:pPr>
      <w:r w:rsidRPr="000A704A">
        <w:rPr>
          <w:rFonts w:ascii="Arial" w:hAnsi="Arial" w:cs="Arial"/>
          <w:b/>
          <w:bCs/>
          <w:color w:val="auto"/>
        </w:rPr>
        <w:t>A Supporting Statement, including the text of the notice to the public required by 5 CFR 1320.5(a</w:t>
      </w:r>
      <w:proofErr w:type="gramStart"/>
      <w:r w:rsidRPr="000A704A">
        <w:rPr>
          <w:rFonts w:ascii="Arial" w:hAnsi="Arial" w:cs="Arial"/>
          <w:b/>
          <w:bCs/>
          <w:color w:val="auto"/>
        </w:rPr>
        <w:t>)(</w:t>
      </w:r>
      <w:proofErr w:type="spellStart"/>
      <w:proofErr w:type="gramEnd"/>
      <w:r w:rsidRPr="000A704A">
        <w:rPr>
          <w:rFonts w:ascii="Arial" w:hAnsi="Arial" w:cs="Arial"/>
          <w:b/>
          <w:bCs/>
          <w:color w:val="auto"/>
        </w:rPr>
        <w:t>i</w:t>
      </w:r>
      <w:proofErr w:type="spellEnd"/>
      <w:r w:rsidRPr="000A704A">
        <w:rPr>
          <w:rFonts w:ascii="Arial" w:hAnsi="Arial" w:cs="Arial"/>
          <w:b/>
          <w:bCs/>
          <w:color w:val="auto"/>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0A704A" w:rsidR="00467FC9" w:rsidP="00467FC9" w:rsidRDefault="00467FC9" w14:paraId="6731ED51" w14:textId="77777777">
      <w:pPr>
        <w:pStyle w:val="Default"/>
        <w:widowControl/>
        <w:rPr>
          <w:rFonts w:ascii="Arial" w:hAnsi="Arial" w:cs="Arial"/>
          <w:b/>
          <w:bCs/>
          <w:color w:val="auto"/>
        </w:rPr>
      </w:pPr>
    </w:p>
    <w:p w:rsidRPr="000A704A" w:rsidR="00467FC9" w:rsidP="00467FC9" w:rsidRDefault="00467FC9" w14:paraId="016A1D63" w14:textId="77777777">
      <w:pPr>
        <w:pStyle w:val="Default"/>
        <w:widowControl/>
        <w:rPr>
          <w:rFonts w:ascii="Arial" w:hAnsi="Arial" w:cs="Arial"/>
          <w:b/>
          <w:bCs/>
          <w:color w:val="auto"/>
        </w:rPr>
      </w:pPr>
      <w:r w:rsidRPr="000A704A">
        <w:rPr>
          <w:rFonts w:ascii="Arial" w:hAnsi="Arial" w:cs="Arial"/>
          <w:b/>
          <w:bCs/>
          <w:color w:val="auto"/>
        </w:rPr>
        <w:t>Specific Instructions</w:t>
      </w:r>
    </w:p>
    <w:p w:rsidRPr="000A704A" w:rsidR="00467FC9" w:rsidP="00467FC9" w:rsidRDefault="00467FC9" w14:paraId="5EF61416" w14:textId="77777777">
      <w:pPr>
        <w:pStyle w:val="Default"/>
        <w:widowControl/>
        <w:rPr>
          <w:rFonts w:ascii="Arial" w:hAnsi="Arial" w:cs="Arial"/>
          <w:b/>
          <w:bCs/>
          <w:color w:val="auto"/>
        </w:rPr>
      </w:pPr>
    </w:p>
    <w:p w:rsidRPr="000A704A" w:rsidR="00070E19" w:rsidP="00467FC9" w:rsidRDefault="008A0763" w14:paraId="216D87E1" w14:textId="77777777">
      <w:pPr>
        <w:pStyle w:val="Default"/>
        <w:widowControl/>
        <w:rPr>
          <w:rFonts w:ascii="Arial" w:hAnsi="Arial" w:cs="Arial"/>
          <w:b/>
          <w:bCs/>
          <w:color w:val="auto"/>
        </w:rPr>
      </w:pPr>
      <w:r w:rsidRPr="000A704A">
        <w:rPr>
          <w:rFonts w:ascii="Arial" w:hAnsi="Arial" w:cs="Arial"/>
          <w:b/>
          <w:bCs/>
          <w:color w:val="auto"/>
        </w:rPr>
        <w:t>A.  Justification</w:t>
      </w:r>
    </w:p>
    <w:p w:rsidRPr="000A704A" w:rsidR="008A4969" w:rsidP="00356E91" w:rsidRDefault="008A4969" w14:paraId="020299A9" w14:textId="77777777">
      <w:pPr>
        <w:pStyle w:val="Default"/>
        <w:widowControl/>
        <w:rPr>
          <w:rFonts w:ascii="Arial" w:hAnsi="Arial" w:cs="Arial"/>
          <w:bCs/>
          <w:color w:val="auto"/>
        </w:rPr>
      </w:pPr>
    </w:p>
    <w:p w:rsidRPr="000A704A" w:rsidR="00070E19" w:rsidP="00356E91" w:rsidRDefault="008A0763" w14:paraId="38CD907B" w14:textId="77777777">
      <w:pPr>
        <w:pStyle w:val="Default"/>
        <w:widowControl/>
        <w:rPr>
          <w:rFonts w:ascii="Arial" w:hAnsi="Arial" w:cs="Arial"/>
          <w:b/>
          <w:bCs/>
          <w:color w:val="auto"/>
        </w:rPr>
      </w:pPr>
      <w:r w:rsidRPr="000A704A">
        <w:rPr>
          <w:rFonts w:ascii="Arial" w:hAnsi="Arial" w:cs="Arial"/>
          <w:b/>
          <w:bCs/>
          <w:color w:val="auto"/>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A704A" w:rsidR="008A4969" w:rsidP="00356E91" w:rsidRDefault="008A4969" w14:paraId="412C9F58" w14:textId="77777777">
      <w:pPr>
        <w:pStyle w:val="Default"/>
        <w:widowControl/>
        <w:rPr>
          <w:rFonts w:ascii="Arial" w:hAnsi="Arial" w:cs="Arial"/>
          <w:color w:val="auto"/>
        </w:rPr>
      </w:pPr>
    </w:p>
    <w:p w:rsidRPr="000A704A" w:rsidR="007C419C" w:rsidP="007C419C" w:rsidRDefault="007C419C" w14:paraId="67E9C995" w14:textId="77777777">
      <w:pPr>
        <w:pStyle w:val="Default"/>
        <w:widowControl/>
        <w:rPr>
          <w:rFonts w:ascii="Arial" w:hAnsi="Arial" w:eastAsia="Calibri" w:cs="Arial"/>
          <w:bCs/>
          <w:color w:val="auto"/>
        </w:rPr>
      </w:pPr>
      <w:r w:rsidRPr="000A704A">
        <w:rPr>
          <w:rFonts w:ascii="Arial" w:hAnsi="Arial" w:eastAsia="Calibri" w:cs="Arial"/>
          <w:bCs/>
          <w:color w:val="auto"/>
        </w:rPr>
        <w:t>Section 103(h) of the Federal Mine Safety and Health Act of 1977</w:t>
      </w:r>
      <w:r w:rsidR="00A71030">
        <w:rPr>
          <w:rFonts w:ascii="Arial" w:hAnsi="Arial" w:eastAsia="Calibri" w:cs="Arial"/>
          <w:bCs/>
          <w:color w:val="auto"/>
        </w:rPr>
        <w:t xml:space="preserve"> (Mine Act), 30 U.S.C.  813(h), </w:t>
      </w:r>
      <w:r w:rsidRPr="000A704A">
        <w:rPr>
          <w:rFonts w:ascii="Arial" w:hAnsi="Arial" w:eastAsia="Calibri" w:cs="Arial"/>
          <w:bCs/>
          <w:color w:val="auto"/>
        </w:rPr>
        <w:t xml:space="preserve">authorizes the Mine Safety and Health Administration (MSHA) to collect information necessary to carry out its duty in protecting the safety and health of miners.  </w:t>
      </w:r>
    </w:p>
    <w:p w:rsidRPr="000A704A" w:rsidR="007C419C" w:rsidP="00356E91" w:rsidRDefault="007C419C" w14:paraId="0EE7586F" w14:textId="77777777">
      <w:pPr>
        <w:widowControl/>
        <w:rPr>
          <w:rFonts w:ascii="Arial" w:hAnsi="Arial" w:eastAsia="Calibri" w:cs="Arial"/>
          <w:bCs/>
        </w:rPr>
      </w:pPr>
      <w:r w:rsidRPr="000A704A">
        <w:rPr>
          <w:rFonts w:ascii="Arial" w:hAnsi="Arial" w:eastAsia="Calibri" w:cs="Arial"/>
          <w:bCs/>
        </w:rPr>
        <w:t xml:space="preserve">Further, </w:t>
      </w:r>
      <w:r w:rsidRPr="000A704A" w:rsidR="004F4289">
        <w:rPr>
          <w:rFonts w:ascii="Arial" w:hAnsi="Arial" w:eastAsia="Calibri" w:cs="Arial"/>
          <w:bCs/>
        </w:rPr>
        <w:t>s</w:t>
      </w:r>
      <w:r w:rsidRPr="000A704A">
        <w:rPr>
          <w:rFonts w:ascii="Arial" w:hAnsi="Arial" w:eastAsia="Calibri" w:cs="Arial"/>
          <w:bCs/>
        </w:rPr>
        <w:t>ection</w:t>
      </w:r>
      <w:r w:rsidR="00E03A90">
        <w:rPr>
          <w:rFonts w:ascii="Arial" w:hAnsi="Arial" w:eastAsia="Calibri" w:cs="Arial"/>
          <w:bCs/>
        </w:rPr>
        <w:t xml:space="preserve"> </w:t>
      </w:r>
      <w:r w:rsidRPr="000A704A">
        <w:rPr>
          <w:rFonts w:ascii="Arial" w:hAnsi="Arial" w:eastAsia="Calibri" w:cs="Arial"/>
          <w:bCs/>
        </w:rPr>
        <w:t>101(a) of the Mine Act, 30 U.S.C. 811</w:t>
      </w:r>
      <w:r w:rsidR="001067E4">
        <w:rPr>
          <w:rFonts w:ascii="Arial" w:hAnsi="Arial" w:eastAsia="Calibri" w:cs="Arial"/>
          <w:bCs/>
        </w:rPr>
        <w:t>,</w:t>
      </w:r>
      <w:r w:rsidRPr="000A704A">
        <w:rPr>
          <w:rFonts w:ascii="Arial" w:hAnsi="Arial" w:eastAsia="Calibri" w:cs="Arial"/>
          <w:bCs/>
        </w:rPr>
        <w:t xml:space="preserve"> authorizes the Secretary </w:t>
      </w:r>
      <w:r w:rsidRPr="000A704A" w:rsidR="004F4289">
        <w:rPr>
          <w:rFonts w:ascii="Arial" w:hAnsi="Arial" w:eastAsia="Calibri" w:cs="Arial"/>
          <w:bCs/>
        </w:rPr>
        <w:t xml:space="preserve">of Labor </w:t>
      </w:r>
      <w:r w:rsidRPr="000A704A">
        <w:rPr>
          <w:rFonts w:ascii="Arial" w:hAnsi="Arial" w:eastAsia="Calibri" w:cs="Arial"/>
          <w:bCs/>
        </w:rPr>
        <w:t>to develop, promulgate, and revise as may be appropriate, improved mandatory health or safety standards for the protection of life and prevention of injuries in coal or other mines.</w:t>
      </w:r>
    </w:p>
    <w:p w:rsidRPr="000A704A" w:rsidR="002975B9" w:rsidP="00356E91" w:rsidRDefault="002975B9" w14:paraId="5C38651A" w14:textId="77777777">
      <w:pPr>
        <w:widowControl/>
        <w:rPr>
          <w:rFonts w:ascii="Arial" w:hAnsi="Arial" w:eastAsia="Calibri" w:cs="Arial"/>
          <w:bCs/>
        </w:rPr>
      </w:pPr>
    </w:p>
    <w:p w:rsidRPr="000A704A" w:rsidR="00604D88" w:rsidP="00356E91" w:rsidRDefault="00604D88" w14:paraId="7A8B7AEC" w14:textId="77777777">
      <w:pPr>
        <w:widowControl/>
        <w:rPr>
          <w:rFonts w:ascii="Arial" w:hAnsi="Arial" w:cs="Arial"/>
        </w:rPr>
      </w:pPr>
      <w:r w:rsidRPr="000A704A">
        <w:rPr>
          <w:rFonts w:ascii="Arial" w:hAnsi="Arial" w:cs="Arial"/>
        </w:rPr>
        <w:lastRenderedPageBreak/>
        <w:t xml:space="preserve">MSHA’s </w:t>
      </w:r>
      <w:r w:rsidRPr="000A704A" w:rsidR="00A05211">
        <w:rPr>
          <w:rFonts w:ascii="Arial" w:hAnsi="Arial" w:cs="Arial"/>
        </w:rPr>
        <w:t>standards for</w:t>
      </w:r>
      <w:r w:rsidRPr="000A704A">
        <w:rPr>
          <w:rFonts w:ascii="Arial" w:hAnsi="Arial" w:cs="Arial"/>
        </w:rPr>
        <w:t xml:space="preserve"> sealing abandoned areas in underground coal mines include requirements </w:t>
      </w:r>
      <w:r w:rsidRPr="000A704A" w:rsidR="00E1434C">
        <w:rPr>
          <w:rFonts w:ascii="Arial" w:hAnsi="Arial" w:cs="Arial"/>
        </w:rPr>
        <w:t xml:space="preserve">addressing </w:t>
      </w:r>
      <w:r w:rsidRPr="000A704A">
        <w:rPr>
          <w:rFonts w:ascii="Arial" w:hAnsi="Arial" w:cs="Arial"/>
        </w:rPr>
        <w:t xml:space="preserve">the design and construction of new seals and the </w:t>
      </w:r>
      <w:r w:rsidRPr="000A704A" w:rsidR="00E1434C">
        <w:rPr>
          <w:rFonts w:ascii="Arial" w:hAnsi="Arial" w:cs="Arial"/>
        </w:rPr>
        <w:t xml:space="preserve">examination, </w:t>
      </w:r>
      <w:r w:rsidRPr="000A704A">
        <w:rPr>
          <w:rFonts w:ascii="Arial" w:hAnsi="Arial" w:cs="Arial"/>
        </w:rPr>
        <w:t>maintenance</w:t>
      </w:r>
      <w:r w:rsidRPr="000A704A" w:rsidR="004F4289">
        <w:rPr>
          <w:rFonts w:ascii="Arial" w:hAnsi="Arial" w:cs="Arial"/>
        </w:rPr>
        <w:t>,</w:t>
      </w:r>
      <w:r w:rsidRPr="000A704A">
        <w:rPr>
          <w:rFonts w:ascii="Arial" w:hAnsi="Arial" w:cs="Arial"/>
        </w:rPr>
        <w:t xml:space="preserve"> and repair of all seals.  </w:t>
      </w:r>
    </w:p>
    <w:p w:rsidRPr="000A704A" w:rsidR="00ED3518" w:rsidP="00ED3518" w:rsidRDefault="00ED3518" w14:paraId="53F79FD4" w14:textId="77777777">
      <w:pPr>
        <w:pStyle w:val="Default"/>
        <w:widowControl/>
        <w:rPr>
          <w:rFonts w:ascii="Arial" w:hAnsi="Arial" w:cs="Arial"/>
          <w:color w:val="auto"/>
        </w:rPr>
      </w:pPr>
    </w:p>
    <w:p w:rsidRPr="000A704A" w:rsidR="00DF2E4B" w:rsidP="00DF2E4B" w:rsidRDefault="005E51C5" w14:paraId="5DBB57AA"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75.335(b)</w:t>
      </w:r>
      <w:r w:rsidRPr="000A704A" w:rsidR="00A174DA">
        <w:rPr>
          <w:rFonts w:ascii="Arial" w:hAnsi="Arial" w:cs="Arial"/>
          <w:color w:val="auto"/>
        </w:rPr>
        <w:t xml:space="preserve"> </w:t>
      </w:r>
      <w:r w:rsidRPr="000A704A" w:rsidR="00DF2E4B">
        <w:rPr>
          <w:rFonts w:ascii="Arial" w:hAnsi="Arial" w:cs="Arial"/>
          <w:color w:val="auto"/>
        </w:rPr>
        <w:t>sets forth procedures for the approval of seal design applications.</w:t>
      </w:r>
    </w:p>
    <w:p w:rsidRPr="000A704A" w:rsidR="00AB7B87" w:rsidP="00DF2E4B" w:rsidRDefault="00AB7B87" w14:paraId="771EF1D1" w14:textId="77777777">
      <w:pPr>
        <w:pStyle w:val="Default"/>
        <w:widowControl/>
        <w:rPr>
          <w:rFonts w:ascii="Arial" w:hAnsi="Arial" w:cs="Arial"/>
          <w:color w:val="auto"/>
        </w:rPr>
      </w:pPr>
    </w:p>
    <w:p w:rsidRPr="000A704A" w:rsidR="00DF2E4B" w:rsidP="00DF2E4B" w:rsidRDefault="005E51C5" w14:paraId="792FCFB1" w14:textId="77777777">
      <w:pPr>
        <w:pStyle w:val="Default"/>
        <w:widowControl/>
        <w:rPr>
          <w:rFonts w:ascii="Arial" w:hAnsi="Arial" w:cs="Arial"/>
          <w:color w:val="auto"/>
        </w:rPr>
      </w:pPr>
      <w:r w:rsidRPr="000A704A">
        <w:rPr>
          <w:rFonts w:ascii="Arial" w:hAnsi="Arial" w:cs="Arial"/>
          <w:color w:val="auto"/>
          <w:u w:val="single"/>
        </w:rPr>
        <w:t>Section</w:t>
      </w:r>
      <w:r w:rsidRPr="000A704A" w:rsidR="00737664">
        <w:rPr>
          <w:rFonts w:ascii="Arial" w:hAnsi="Arial" w:cs="Arial"/>
          <w:color w:val="auto"/>
          <w:u w:val="single"/>
        </w:rPr>
        <w:t> 75.335(c)</w:t>
      </w:r>
      <w:r w:rsidRPr="000A704A" w:rsidR="00AB7B87">
        <w:rPr>
          <w:rFonts w:ascii="Arial" w:hAnsi="Arial" w:cs="Arial"/>
          <w:color w:val="auto"/>
        </w:rPr>
        <w:t xml:space="preserve"> </w:t>
      </w:r>
      <w:r w:rsidRPr="000A704A" w:rsidR="00737664">
        <w:rPr>
          <w:rFonts w:ascii="Arial" w:hAnsi="Arial" w:cs="Arial"/>
          <w:color w:val="auto"/>
        </w:rPr>
        <w:t xml:space="preserve">requires </w:t>
      </w:r>
      <w:r w:rsidRPr="000A704A" w:rsidR="00AB7B87">
        <w:rPr>
          <w:rFonts w:ascii="Arial" w:hAnsi="Arial" w:cs="Arial"/>
          <w:color w:val="auto"/>
        </w:rPr>
        <w:t>the submission and certification of information for seal installation.</w:t>
      </w:r>
    </w:p>
    <w:p w:rsidRPr="00DA2741" w:rsidR="00AB7B87" w:rsidP="00DF2E4B" w:rsidRDefault="00AB7B87" w14:paraId="3A3FA160" w14:textId="77777777">
      <w:pPr>
        <w:pStyle w:val="Default"/>
        <w:widowControl/>
        <w:rPr>
          <w:rFonts w:ascii="Arial" w:hAnsi="Arial" w:cs="Arial"/>
          <w:color w:val="auto"/>
        </w:rPr>
      </w:pPr>
    </w:p>
    <w:p w:rsidRPr="000A704A" w:rsidR="00DF2E4B" w:rsidP="00DF2E4B" w:rsidRDefault="005E51C5" w14:paraId="361EC541"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75.336(a</w:t>
      </w:r>
      <w:proofErr w:type="gramStart"/>
      <w:r w:rsidRPr="000A704A" w:rsidR="00DF2E4B">
        <w:rPr>
          <w:rFonts w:ascii="Arial" w:hAnsi="Arial" w:cs="Arial"/>
          <w:color w:val="auto"/>
          <w:u w:val="single"/>
        </w:rPr>
        <w:t>)(</w:t>
      </w:r>
      <w:proofErr w:type="gramEnd"/>
      <w:r w:rsidRPr="000A704A" w:rsidR="00DF2E4B">
        <w:rPr>
          <w:rFonts w:ascii="Arial" w:hAnsi="Arial" w:cs="Arial"/>
          <w:color w:val="auto"/>
          <w:u w:val="single"/>
        </w:rPr>
        <w:t>2)</w:t>
      </w:r>
      <w:r w:rsidRPr="000A704A" w:rsidR="00A174DA">
        <w:rPr>
          <w:rFonts w:ascii="Arial" w:hAnsi="Arial" w:cs="Arial"/>
          <w:color w:val="auto"/>
        </w:rPr>
        <w:t xml:space="preserve"> </w:t>
      </w:r>
      <w:r w:rsidRPr="000A704A" w:rsidR="00DF2E4B">
        <w:rPr>
          <w:rFonts w:ascii="Arial" w:hAnsi="Arial" w:cs="Arial"/>
          <w:color w:val="auto"/>
        </w:rPr>
        <w:t xml:space="preserve">requires the mine operator to evaluate the atmosphere in the sealed area to determine whether sampling through the sampling pipes in seals provides appropriate sampling locations of the sealed area.  </w:t>
      </w:r>
      <w:r w:rsidRPr="000A704A" w:rsidR="007B2E9A">
        <w:rPr>
          <w:rFonts w:ascii="Arial" w:hAnsi="Arial" w:cs="Arial"/>
          <w:color w:val="auto"/>
        </w:rPr>
        <w:t>The mine operator</w:t>
      </w:r>
      <w:r w:rsidRPr="000A704A" w:rsidR="00DF2E4B">
        <w:rPr>
          <w:rFonts w:ascii="Arial" w:hAnsi="Arial" w:cs="Arial"/>
          <w:color w:val="auto"/>
        </w:rPr>
        <w:t xml:space="preserve"> will ma</w:t>
      </w:r>
      <w:r w:rsidRPr="000A704A" w:rsidR="007B2E9A">
        <w:rPr>
          <w:rFonts w:ascii="Arial" w:hAnsi="Arial" w:cs="Arial"/>
          <w:color w:val="auto"/>
        </w:rPr>
        <w:t>k</w:t>
      </w:r>
      <w:r w:rsidRPr="000A704A" w:rsidR="00DF2E4B">
        <w:rPr>
          <w:rFonts w:ascii="Arial" w:hAnsi="Arial" w:cs="Arial"/>
          <w:color w:val="auto"/>
        </w:rPr>
        <w:t xml:space="preserve">e </w:t>
      </w:r>
      <w:r w:rsidRPr="000A704A" w:rsidR="007B2E9A">
        <w:rPr>
          <w:rFonts w:ascii="Arial" w:hAnsi="Arial" w:cs="Arial"/>
          <w:color w:val="auto"/>
        </w:rPr>
        <w:t xml:space="preserve">an evaluation </w:t>
      </w:r>
      <w:r w:rsidRPr="000A704A" w:rsidR="00DF2E4B">
        <w:rPr>
          <w:rFonts w:ascii="Arial" w:hAnsi="Arial" w:cs="Arial"/>
          <w:color w:val="auto"/>
        </w:rPr>
        <w:t>for each area that has seals.</w:t>
      </w:r>
    </w:p>
    <w:p w:rsidRPr="000A704A" w:rsidR="00DF2E4B" w:rsidP="00DF2E4B" w:rsidRDefault="00DF2E4B" w14:paraId="55821F3C" w14:textId="77777777">
      <w:pPr>
        <w:pStyle w:val="Default"/>
        <w:widowControl/>
        <w:rPr>
          <w:rFonts w:ascii="Arial" w:hAnsi="Arial" w:cs="Arial"/>
          <w:color w:val="auto"/>
        </w:rPr>
      </w:pPr>
    </w:p>
    <w:p w:rsidRPr="000A704A" w:rsidR="00DF2E4B" w:rsidP="00DF2E4B" w:rsidRDefault="005E51C5" w14:paraId="7BF52BB7"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75.336(c)</w:t>
      </w:r>
      <w:r w:rsidRPr="000A704A" w:rsidR="00A174DA">
        <w:rPr>
          <w:rFonts w:ascii="Arial" w:hAnsi="Arial" w:cs="Arial"/>
          <w:color w:val="auto"/>
        </w:rPr>
        <w:t xml:space="preserve"> </w:t>
      </w:r>
      <w:r w:rsidRPr="000A704A" w:rsidR="00DF2E4B">
        <w:rPr>
          <w:rFonts w:ascii="Arial" w:hAnsi="Arial" w:cs="Arial"/>
          <w:color w:val="auto"/>
        </w:rPr>
        <w:t xml:space="preserve">requires that </w:t>
      </w:r>
      <w:r w:rsidRPr="0048394A" w:rsidR="0048394A">
        <w:rPr>
          <w:rFonts w:ascii="Arial" w:hAnsi="Arial" w:cs="Arial"/>
          <w:color w:val="auto"/>
        </w:rPr>
        <w:t xml:space="preserve">when a sample is taken from the sealed atmosphere with seals of less than 120 psi and the sample indicates that the oxygen concentration is 10 percent or greater and methane is between 4.5 percent and 17 percent, the mine operator </w:t>
      </w:r>
      <w:r w:rsidR="0048394A">
        <w:rPr>
          <w:rFonts w:ascii="Arial" w:hAnsi="Arial" w:cs="Arial"/>
          <w:color w:val="auto"/>
        </w:rPr>
        <w:t>must</w:t>
      </w:r>
      <w:r w:rsidRPr="0048394A" w:rsidR="0048394A">
        <w:rPr>
          <w:rFonts w:ascii="Arial" w:hAnsi="Arial" w:cs="Arial"/>
          <w:color w:val="auto"/>
        </w:rPr>
        <w:t xml:space="preserve"> immediately take an additional sample and then immediately notify </w:t>
      </w:r>
      <w:r w:rsidR="00BE2B44">
        <w:rPr>
          <w:rFonts w:ascii="Arial" w:hAnsi="Arial" w:cs="Arial"/>
          <w:color w:val="auto"/>
        </w:rPr>
        <w:t>the District Manager</w:t>
      </w:r>
      <w:r w:rsidRPr="000A704A" w:rsidR="00DF2E4B">
        <w:rPr>
          <w:rFonts w:ascii="Arial" w:hAnsi="Arial" w:cs="Arial"/>
          <w:color w:val="auto"/>
        </w:rPr>
        <w:t>.</w:t>
      </w:r>
    </w:p>
    <w:p w:rsidRPr="000A704A" w:rsidR="00DF2E4B" w:rsidP="00DF2E4B" w:rsidRDefault="00DF2E4B" w14:paraId="079B1367" w14:textId="77777777">
      <w:pPr>
        <w:pStyle w:val="Default"/>
        <w:widowControl/>
        <w:rPr>
          <w:rFonts w:ascii="Arial" w:hAnsi="Arial" w:cs="Arial"/>
          <w:color w:val="auto"/>
        </w:rPr>
      </w:pPr>
    </w:p>
    <w:p w:rsidRPr="000A704A" w:rsidR="00DF2E4B" w:rsidP="00DF2E4B" w:rsidRDefault="005E51C5" w14:paraId="63441D13"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75.336(e)</w:t>
      </w:r>
      <w:r w:rsidRPr="000A704A" w:rsidR="00A174DA">
        <w:rPr>
          <w:rFonts w:ascii="Arial" w:hAnsi="Arial" w:cs="Arial"/>
          <w:color w:val="auto"/>
        </w:rPr>
        <w:t xml:space="preserve"> </w:t>
      </w:r>
      <w:r w:rsidRPr="000A704A" w:rsidR="00DF2E4B">
        <w:rPr>
          <w:rFonts w:ascii="Arial" w:hAnsi="Arial" w:cs="Arial"/>
          <w:color w:val="auto"/>
        </w:rPr>
        <w:t>requires a certified person to record each sampling result, including the location of the sampling points and the oxygen and methane concentrations.</w:t>
      </w:r>
      <w:r w:rsidRPr="000A704A" w:rsidR="00F86C08">
        <w:rPr>
          <w:rFonts w:ascii="Arial" w:hAnsi="Arial" w:cs="Arial"/>
          <w:color w:val="auto"/>
        </w:rPr>
        <w:t xml:space="preserve">  </w:t>
      </w:r>
      <w:r w:rsidRPr="000A704A" w:rsidR="00456520">
        <w:rPr>
          <w:rFonts w:ascii="Arial" w:hAnsi="Arial" w:cs="Arial"/>
          <w:color w:val="auto"/>
        </w:rPr>
        <w:t xml:space="preserve">Also, any hazardous conditions found must be corrected and recorded in accordance with existing </w:t>
      </w:r>
      <w:r w:rsidR="0048394A">
        <w:rPr>
          <w:rFonts w:ascii="Arial" w:hAnsi="Arial" w:cs="Arial"/>
          <w:color w:val="auto"/>
        </w:rPr>
        <w:t>s</w:t>
      </w:r>
      <w:r w:rsidRPr="000A704A">
        <w:rPr>
          <w:rFonts w:ascii="Arial" w:hAnsi="Arial" w:cs="Arial"/>
          <w:color w:val="auto"/>
        </w:rPr>
        <w:t>ection</w:t>
      </w:r>
      <w:r w:rsidRPr="000A704A" w:rsidR="00456520">
        <w:rPr>
          <w:rFonts w:ascii="Arial" w:hAnsi="Arial" w:cs="Arial"/>
          <w:color w:val="auto"/>
        </w:rPr>
        <w:t> 75.363.</w:t>
      </w:r>
    </w:p>
    <w:p w:rsidRPr="000A704A" w:rsidR="00DF2E4B" w:rsidP="00DF2E4B" w:rsidRDefault="00DF2E4B" w14:paraId="471C46C1" w14:textId="77777777">
      <w:pPr>
        <w:pStyle w:val="Default"/>
        <w:widowControl/>
        <w:rPr>
          <w:rFonts w:ascii="Arial" w:hAnsi="Arial" w:cs="Arial"/>
          <w:color w:val="auto"/>
        </w:rPr>
      </w:pPr>
    </w:p>
    <w:p w:rsidRPr="000A704A" w:rsidR="00DF2E4B" w:rsidP="00DF2E4B" w:rsidRDefault="005E51C5" w14:paraId="22D346B0"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75.337(c)(1) – (c)(5)</w:t>
      </w:r>
      <w:r w:rsidRPr="000A704A" w:rsidR="00A174DA">
        <w:rPr>
          <w:rFonts w:ascii="Arial" w:hAnsi="Arial" w:cs="Arial"/>
          <w:color w:val="auto"/>
        </w:rPr>
        <w:t xml:space="preserve"> </w:t>
      </w:r>
      <w:r w:rsidRPr="000A704A" w:rsidR="00DF2E4B">
        <w:rPr>
          <w:rFonts w:ascii="Arial" w:hAnsi="Arial" w:cs="Arial"/>
          <w:color w:val="auto"/>
        </w:rPr>
        <w:t>requires a certified person to perform several tasks during seal construction and repair and certify that the tasks were done in accordance with the approved ventilation plan.  In addition, a mine foreman or equivalent mine official must countersign the record.</w:t>
      </w:r>
    </w:p>
    <w:p w:rsidRPr="000A704A" w:rsidR="00DF2E4B" w:rsidP="00DF2E4B" w:rsidRDefault="00DF2E4B" w14:paraId="1E4B88FC" w14:textId="77777777">
      <w:pPr>
        <w:pStyle w:val="Default"/>
        <w:widowControl/>
        <w:rPr>
          <w:rFonts w:ascii="Arial" w:hAnsi="Arial" w:cs="Arial"/>
          <w:color w:val="auto"/>
        </w:rPr>
      </w:pPr>
    </w:p>
    <w:p w:rsidRPr="000A704A" w:rsidR="00DF2E4B" w:rsidP="00DF2E4B" w:rsidRDefault="005E51C5" w14:paraId="52D2E41E"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75.337(d)</w:t>
      </w:r>
      <w:r w:rsidRPr="000A704A" w:rsidR="00A174DA">
        <w:rPr>
          <w:rFonts w:ascii="Arial" w:hAnsi="Arial" w:cs="Arial"/>
          <w:color w:val="auto"/>
        </w:rPr>
        <w:t xml:space="preserve"> </w:t>
      </w:r>
      <w:r w:rsidRPr="000A704A" w:rsidR="00DF2E4B">
        <w:rPr>
          <w:rFonts w:ascii="Arial" w:hAnsi="Arial" w:cs="Arial"/>
          <w:color w:val="auto"/>
        </w:rPr>
        <w:t>requires a senior mine management official</w:t>
      </w:r>
      <w:r w:rsidR="004B08BC">
        <w:rPr>
          <w:rFonts w:ascii="Arial" w:hAnsi="Arial" w:cs="Arial"/>
          <w:color w:val="auto"/>
        </w:rPr>
        <w:t xml:space="preserve">, such </w:t>
      </w:r>
      <w:r w:rsidRPr="004B08BC" w:rsidR="004B08BC">
        <w:rPr>
          <w:rFonts w:ascii="Arial" w:hAnsi="Arial" w:cs="Arial"/>
          <w:color w:val="auto"/>
        </w:rPr>
        <w:t>as a mine manager or superintendent</w:t>
      </w:r>
      <w:r w:rsidR="004B08BC">
        <w:rPr>
          <w:rFonts w:ascii="Arial" w:hAnsi="Arial" w:cs="Arial"/>
          <w:color w:val="auto"/>
        </w:rPr>
        <w:t>,</w:t>
      </w:r>
      <w:r w:rsidRPr="000A704A" w:rsidR="00DF2E4B">
        <w:rPr>
          <w:rFonts w:ascii="Arial" w:hAnsi="Arial" w:cs="Arial"/>
          <w:color w:val="auto"/>
        </w:rPr>
        <w:t xml:space="preserve"> to certify that the construction, installation, and materials used were in accordance with the approved ventilation plan.</w:t>
      </w:r>
    </w:p>
    <w:p w:rsidRPr="000A704A" w:rsidR="00DF2E4B" w:rsidP="00DF2E4B" w:rsidRDefault="00DF2E4B" w14:paraId="7F86320E" w14:textId="77777777">
      <w:pPr>
        <w:pStyle w:val="Default"/>
        <w:widowControl/>
        <w:rPr>
          <w:rFonts w:ascii="Arial" w:hAnsi="Arial" w:cs="Arial"/>
          <w:color w:val="auto"/>
        </w:rPr>
      </w:pPr>
    </w:p>
    <w:p w:rsidRPr="000A704A" w:rsidR="00DF2E4B" w:rsidP="00F830BA" w:rsidRDefault="005E51C5" w14:paraId="5A3B3726"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75.337(e)</w:t>
      </w:r>
      <w:r w:rsidRPr="000A704A" w:rsidR="00A174DA">
        <w:rPr>
          <w:rFonts w:ascii="Arial" w:hAnsi="Arial" w:cs="Arial"/>
          <w:color w:val="auto"/>
        </w:rPr>
        <w:t xml:space="preserve"> </w:t>
      </w:r>
      <w:r w:rsidRPr="000A704A" w:rsidR="00DF2E4B">
        <w:rPr>
          <w:rFonts w:ascii="Arial" w:hAnsi="Arial" w:cs="Arial"/>
          <w:color w:val="auto"/>
        </w:rPr>
        <w:t>requires the mine operator to notify</w:t>
      </w:r>
      <w:r w:rsidRPr="000A704A" w:rsidR="00776AF4">
        <w:rPr>
          <w:rFonts w:ascii="Arial" w:hAnsi="Arial" w:cs="Arial"/>
          <w:color w:val="auto"/>
        </w:rPr>
        <w:t xml:space="preserve"> </w:t>
      </w:r>
      <w:r w:rsidRPr="000A704A" w:rsidR="00DF2E4B">
        <w:rPr>
          <w:rFonts w:ascii="Arial" w:hAnsi="Arial" w:cs="Arial"/>
          <w:color w:val="auto"/>
        </w:rPr>
        <w:t>MSHA of certain activities concerning the construction of seals</w:t>
      </w:r>
      <w:r w:rsidRPr="000A704A" w:rsidR="00A174DA">
        <w:rPr>
          <w:rFonts w:ascii="Arial" w:hAnsi="Arial" w:cs="Arial"/>
          <w:color w:val="auto"/>
        </w:rPr>
        <w:t>.</w:t>
      </w:r>
      <w:r w:rsidRPr="000A704A" w:rsidR="00A174DA">
        <w:rPr>
          <w:rFonts w:ascii="Arial" w:hAnsi="Arial" w:cs="Arial"/>
          <w:i/>
          <w:color w:val="auto"/>
        </w:rPr>
        <w:t xml:space="preserve">  </w:t>
      </w:r>
      <w:r w:rsidRPr="000A704A">
        <w:rPr>
          <w:rFonts w:ascii="Arial" w:hAnsi="Arial" w:cs="Arial"/>
          <w:color w:val="auto"/>
        </w:rPr>
        <w:t>Section</w:t>
      </w:r>
      <w:r w:rsidRPr="000A704A" w:rsidR="00DF2E4B">
        <w:rPr>
          <w:rFonts w:ascii="Arial" w:hAnsi="Arial" w:cs="Arial"/>
          <w:color w:val="auto"/>
        </w:rPr>
        <w:t> 75.337(e</w:t>
      </w:r>
      <w:proofErr w:type="gramStart"/>
      <w:r w:rsidRPr="000A704A" w:rsidR="00DF2E4B">
        <w:rPr>
          <w:rFonts w:ascii="Arial" w:hAnsi="Arial" w:cs="Arial"/>
          <w:color w:val="auto"/>
        </w:rPr>
        <w:t>)(</w:t>
      </w:r>
      <w:proofErr w:type="gramEnd"/>
      <w:r w:rsidRPr="000A704A" w:rsidR="00DF2E4B">
        <w:rPr>
          <w:rFonts w:ascii="Arial" w:hAnsi="Arial" w:cs="Arial"/>
          <w:color w:val="auto"/>
        </w:rPr>
        <w:t>1) requires the mine operator to notify the District Manager between 2 and 14 days prior to commencement of seal construction.</w:t>
      </w:r>
      <w:r w:rsidRPr="000A704A" w:rsidR="00A174DA">
        <w:rPr>
          <w:rFonts w:ascii="Arial" w:hAnsi="Arial" w:cs="Arial"/>
          <w:i/>
          <w:color w:val="auto"/>
        </w:rPr>
        <w:t xml:space="preserve">  </w:t>
      </w:r>
      <w:r w:rsidRPr="000A704A">
        <w:rPr>
          <w:rFonts w:ascii="Arial" w:hAnsi="Arial" w:cs="Arial"/>
          <w:color w:val="auto"/>
        </w:rPr>
        <w:t>Section</w:t>
      </w:r>
      <w:r w:rsidRPr="000A704A" w:rsidR="00DF2E4B">
        <w:rPr>
          <w:rFonts w:ascii="Arial" w:hAnsi="Arial" w:cs="Arial"/>
          <w:color w:val="auto"/>
        </w:rPr>
        <w:t> 75.337(e</w:t>
      </w:r>
      <w:proofErr w:type="gramStart"/>
      <w:r w:rsidRPr="000A704A" w:rsidR="00DF2E4B">
        <w:rPr>
          <w:rFonts w:ascii="Arial" w:hAnsi="Arial" w:cs="Arial"/>
          <w:color w:val="auto"/>
        </w:rPr>
        <w:t>)(</w:t>
      </w:r>
      <w:proofErr w:type="gramEnd"/>
      <w:r w:rsidRPr="000A704A" w:rsidR="00DF2E4B">
        <w:rPr>
          <w:rFonts w:ascii="Arial" w:hAnsi="Arial" w:cs="Arial"/>
          <w:color w:val="auto"/>
        </w:rPr>
        <w:t xml:space="preserve">2) requires the mine operator to notify the District Manager, in writing, within 5 days of completion of a set of seals and provide a copy of the certifications required in </w:t>
      </w:r>
      <w:r w:rsidR="004B08BC">
        <w:rPr>
          <w:rFonts w:ascii="Arial" w:hAnsi="Arial" w:cs="Arial"/>
          <w:color w:val="auto"/>
        </w:rPr>
        <w:t>s</w:t>
      </w:r>
      <w:r w:rsidRPr="000A704A">
        <w:rPr>
          <w:rFonts w:ascii="Arial" w:hAnsi="Arial" w:cs="Arial"/>
          <w:color w:val="auto"/>
        </w:rPr>
        <w:t>ection</w:t>
      </w:r>
      <w:r w:rsidRPr="000A704A" w:rsidR="00DF2E4B">
        <w:rPr>
          <w:rFonts w:ascii="Arial" w:hAnsi="Arial" w:cs="Arial"/>
          <w:color w:val="auto"/>
        </w:rPr>
        <w:t> 75.337(d).</w:t>
      </w:r>
      <w:r w:rsidRPr="000A704A" w:rsidR="00A174DA">
        <w:rPr>
          <w:rFonts w:ascii="Arial" w:hAnsi="Arial" w:cs="Arial"/>
          <w:i/>
          <w:color w:val="auto"/>
        </w:rPr>
        <w:t xml:space="preserve">  </w:t>
      </w:r>
      <w:r w:rsidRPr="000A704A">
        <w:rPr>
          <w:rFonts w:ascii="Arial" w:hAnsi="Arial" w:cs="Arial"/>
          <w:color w:val="auto"/>
        </w:rPr>
        <w:t>Section</w:t>
      </w:r>
      <w:r w:rsidRPr="000A704A" w:rsidR="00DF2E4B">
        <w:rPr>
          <w:rFonts w:ascii="Arial" w:hAnsi="Arial" w:cs="Arial"/>
          <w:color w:val="auto"/>
        </w:rPr>
        <w:t xml:space="preserve"> 75.337(e)(3) requires the mine operator to submit a copy of the quality control test results for seal material properties specified by </w:t>
      </w:r>
      <w:r w:rsidRPr="000A704A" w:rsidR="004F4289">
        <w:rPr>
          <w:rFonts w:ascii="Arial" w:hAnsi="Arial" w:cs="Arial"/>
          <w:color w:val="auto"/>
        </w:rPr>
        <w:t>s</w:t>
      </w:r>
      <w:r w:rsidRPr="000A704A">
        <w:rPr>
          <w:rFonts w:ascii="Arial" w:hAnsi="Arial" w:cs="Arial"/>
          <w:color w:val="auto"/>
        </w:rPr>
        <w:t>ection</w:t>
      </w:r>
      <w:r w:rsidRPr="000A704A" w:rsidR="00DF2E4B">
        <w:rPr>
          <w:rFonts w:ascii="Arial" w:hAnsi="Arial" w:cs="Arial"/>
          <w:color w:val="auto"/>
        </w:rPr>
        <w:t> 75.335 within 30 days of completion of such tests.</w:t>
      </w:r>
    </w:p>
    <w:p w:rsidRPr="000A704A" w:rsidR="00DF2E4B" w:rsidP="00DF2E4B" w:rsidRDefault="00DF2E4B" w14:paraId="2CBF9495" w14:textId="77777777">
      <w:pPr>
        <w:pStyle w:val="Default"/>
        <w:widowControl/>
        <w:rPr>
          <w:rFonts w:ascii="Arial" w:hAnsi="Arial" w:cs="Arial"/>
          <w:color w:val="auto"/>
        </w:rPr>
      </w:pPr>
    </w:p>
    <w:p w:rsidRPr="000A704A" w:rsidR="00DF2E4B" w:rsidP="00DF2E4B" w:rsidRDefault="005E51C5" w14:paraId="4CB3E18F" w14:textId="77777777">
      <w:pPr>
        <w:pStyle w:val="Default"/>
        <w:widowControl/>
        <w:rPr>
          <w:rFonts w:ascii="Arial" w:hAnsi="Arial" w:cs="Arial"/>
          <w:color w:val="auto"/>
        </w:rPr>
      </w:pPr>
      <w:r w:rsidRPr="000A704A">
        <w:rPr>
          <w:rFonts w:ascii="Arial" w:hAnsi="Arial" w:cs="Arial"/>
          <w:color w:val="auto"/>
          <w:u w:val="single"/>
        </w:rPr>
        <w:lastRenderedPageBreak/>
        <w:t>Section</w:t>
      </w:r>
      <w:r w:rsidRPr="000A704A" w:rsidR="00DF2E4B">
        <w:rPr>
          <w:rFonts w:ascii="Arial" w:hAnsi="Arial" w:cs="Arial"/>
          <w:color w:val="auto"/>
          <w:u w:val="single"/>
        </w:rPr>
        <w:t> 75.337(g)(3)</w:t>
      </w:r>
      <w:r w:rsidRPr="000A704A" w:rsidR="00A174DA">
        <w:rPr>
          <w:rFonts w:ascii="Arial" w:hAnsi="Arial" w:cs="Arial"/>
          <w:color w:val="auto"/>
        </w:rPr>
        <w:t xml:space="preserve"> </w:t>
      </w:r>
      <w:r w:rsidRPr="000A704A" w:rsidR="00DF2E4B">
        <w:rPr>
          <w:rFonts w:ascii="Arial" w:hAnsi="Arial" w:cs="Arial"/>
          <w:color w:val="auto"/>
        </w:rPr>
        <w:t xml:space="preserve">requires </w:t>
      </w:r>
      <w:r w:rsidRPr="000A704A" w:rsidR="007B2E9A">
        <w:rPr>
          <w:rFonts w:ascii="Arial" w:hAnsi="Arial" w:cs="Arial"/>
          <w:color w:val="auto"/>
        </w:rPr>
        <w:t>the mine operator to l</w:t>
      </w:r>
      <w:r w:rsidRPr="000A704A" w:rsidR="006B3206">
        <w:rPr>
          <w:rFonts w:ascii="Arial" w:hAnsi="Arial" w:cs="Arial"/>
          <w:color w:val="auto"/>
        </w:rPr>
        <w:t>ab</w:t>
      </w:r>
      <w:r w:rsidRPr="000A704A" w:rsidR="007B2E9A">
        <w:rPr>
          <w:rFonts w:ascii="Arial" w:hAnsi="Arial" w:cs="Arial"/>
          <w:color w:val="auto"/>
        </w:rPr>
        <w:t xml:space="preserve">el </w:t>
      </w:r>
      <w:r w:rsidRPr="000A704A" w:rsidR="00DF2E4B">
        <w:rPr>
          <w:rFonts w:ascii="Arial" w:hAnsi="Arial" w:cs="Arial"/>
          <w:color w:val="auto"/>
        </w:rPr>
        <w:t xml:space="preserve">sampling pipes to indicate the location of the sampling point when </w:t>
      </w:r>
      <w:r w:rsidRPr="000A704A" w:rsidR="006B3206">
        <w:rPr>
          <w:rFonts w:ascii="Arial" w:hAnsi="Arial" w:cs="Arial"/>
          <w:color w:val="auto"/>
        </w:rPr>
        <w:t xml:space="preserve">the mine operator installs </w:t>
      </w:r>
      <w:r w:rsidRPr="000A704A" w:rsidR="00DF2E4B">
        <w:rPr>
          <w:rFonts w:ascii="Arial" w:hAnsi="Arial" w:cs="Arial"/>
          <w:color w:val="auto"/>
        </w:rPr>
        <w:t>more than one sampling pipe through a seal.</w:t>
      </w:r>
    </w:p>
    <w:p w:rsidRPr="000A704A" w:rsidR="00DF2E4B" w:rsidP="00DF2E4B" w:rsidRDefault="00DF2E4B" w14:paraId="2BE10517" w14:textId="77777777">
      <w:pPr>
        <w:pStyle w:val="Default"/>
        <w:widowControl/>
        <w:rPr>
          <w:rFonts w:ascii="Arial" w:hAnsi="Arial" w:cs="Arial"/>
          <w:color w:val="auto"/>
        </w:rPr>
      </w:pPr>
    </w:p>
    <w:p w:rsidRPr="000A704A" w:rsidR="00DF2E4B" w:rsidP="00DF2E4B" w:rsidRDefault="005E51C5" w14:paraId="728D0A89"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75.338(a)</w:t>
      </w:r>
      <w:r w:rsidRPr="000A704A" w:rsidR="00A174DA">
        <w:rPr>
          <w:rFonts w:ascii="Arial" w:hAnsi="Arial" w:cs="Arial"/>
          <w:color w:val="auto"/>
        </w:rPr>
        <w:t xml:space="preserve"> </w:t>
      </w:r>
      <w:r w:rsidRPr="000A704A" w:rsidR="00DF2E4B">
        <w:rPr>
          <w:rFonts w:ascii="Arial" w:hAnsi="Arial" w:cs="Arial"/>
          <w:color w:val="auto"/>
        </w:rPr>
        <w:t>requires mine operators to certify that persons conducting sampling were trained in the use of appropriate sampling equipment, techniques, the location of sampling points, the frequency of sampling, the size and condition of sealed areas, and the use of continuous monitoring systems, if applicable, before they conduct sampling, and annually thereafter.</w:t>
      </w:r>
    </w:p>
    <w:p w:rsidRPr="000A704A" w:rsidR="00DF2E4B" w:rsidP="00DF2E4B" w:rsidRDefault="00DF2E4B" w14:paraId="27DA190A" w14:textId="77777777">
      <w:pPr>
        <w:pStyle w:val="Default"/>
        <w:widowControl/>
        <w:rPr>
          <w:rFonts w:ascii="Arial" w:hAnsi="Arial" w:cs="Arial"/>
          <w:color w:val="auto"/>
        </w:rPr>
      </w:pPr>
    </w:p>
    <w:p w:rsidRPr="000A704A" w:rsidR="00DF2E4B" w:rsidP="00DF2E4B" w:rsidRDefault="005E51C5" w14:paraId="74FF646E" w14:textId="77777777">
      <w:pPr>
        <w:pStyle w:val="Default"/>
        <w:widowControl/>
        <w:rPr>
          <w:rFonts w:ascii="Arial" w:hAnsi="Arial" w:cs="Arial"/>
          <w:color w:val="auto"/>
        </w:rPr>
      </w:pPr>
      <w:r w:rsidRPr="000A704A">
        <w:rPr>
          <w:rFonts w:ascii="Arial" w:hAnsi="Arial" w:cs="Arial"/>
          <w:color w:val="auto"/>
          <w:u w:val="single"/>
        </w:rPr>
        <w:t>Section</w:t>
      </w:r>
      <w:r w:rsidRPr="000A704A" w:rsidR="00DF2E4B">
        <w:rPr>
          <w:rFonts w:ascii="Arial" w:hAnsi="Arial" w:cs="Arial"/>
          <w:color w:val="auto"/>
          <w:u w:val="single"/>
        </w:rPr>
        <w:t> 75.338(b)</w:t>
      </w:r>
      <w:r w:rsidRPr="00533666" w:rsidR="00A174DA">
        <w:rPr>
          <w:rFonts w:ascii="Arial" w:hAnsi="Arial" w:cs="Arial"/>
          <w:color w:val="auto"/>
        </w:rPr>
        <w:t xml:space="preserve"> </w:t>
      </w:r>
      <w:r w:rsidRPr="000A704A" w:rsidR="00DF2E4B">
        <w:rPr>
          <w:rFonts w:ascii="Arial" w:hAnsi="Arial" w:cs="Arial"/>
          <w:color w:val="auto"/>
        </w:rPr>
        <w:t>requires mine operators to certify that miners constructing or repairing seals, designated certified persons, and senior mine management officials were trained prior to constructing or repairing a seal and annually thereafter.</w:t>
      </w:r>
    </w:p>
    <w:p w:rsidRPr="000A704A" w:rsidR="00604D88" w:rsidP="00356E91" w:rsidRDefault="00604D88" w14:paraId="04BCBAF6" w14:textId="77777777">
      <w:pPr>
        <w:pStyle w:val="Default"/>
        <w:widowControl/>
        <w:rPr>
          <w:rFonts w:ascii="Arial" w:hAnsi="Arial" w:cs="Arial"/>
          <w:iCs/>
          <w:color w:val="auto"/>
        </w:rPr>
      </w:pPr>
    </w:p>
    <w:p w:rsidRPr="000A704A" w:rsidR="00070E19" w:rsidP="00356E91" w:rsidRDefault="008A0763" w14:paraId="575D3187" w14:textId="77777777">
      <w:pPr>
        <w:pStyle w:val="Default"/>
        <w:widowControl/>
        <w:rPr>
          <w:rFonts w:ascii="Arial" w:hAnsi="Arial" w:cs="Arial"/>
          <w:b/>
          <w:bCs/>
          <w:color w:val="auto"/>
        </w:rPr>
      </w:pPr>
      <w:r w:rsidRPr="000A704A">
        <w:rPr>
          <w:rFonts w:ascii="Arial" w:hAnsi="Arial" w:cs="Arial"/>
          <w:b/>
          <w:bCs/>
          <w:color w:val="auto"/>
        </w:rPr>
        <w:t>2.  Indicate how, by whom, and for what purpose the information is to be used.  Except for a new collection, indicate the actual use the agency has made of the information received from the current collection.</w:t>
      </w:r>
    </w:p>
    <w:p w:rsidRPr="000A704A" w:rsidR="008A4969" w:rsidP="00356E91" w:rsidRDefault="008A4969" w14:paraId="2D41F0CB" w14:textId="77777777">
      <w:pPr>
        <w:pStyle w:val="Default"/>
        <w:widowControl/>
        <w:rPr>
          <w:rFonts w:ascii="Arial" w:hAnsi="Arial" w:cs="Arial"/>
          <w:color w:val="auto"/>
        </w:rPr>
      </w:pPr>
    </w:p>
    <w:p w:rsidRPr="000A704A" w:rsidR="00070E19" w:rsidP="00356E91" w:rsidRDefault="00604D88" w14:paraId="55BF7309" w14:textId="77777777">
      <w:pPr>
        <w:pStyle w:val="Default"/>
        <w:widowControl/>
        <w:rPr>
          <w:rFonts w:ascii="Arial" w:hAnsi="Arial" w:cs="Arial"/>
          <w:color w:val="auto"/>
        </w:rPr>
      </w:pPr>
      <w:r w:rsidRPr="000A704A">
        <w:rPr>
          <w:rFonts w:ascii="Arial" w:hAnsi="Arial" w:cs="Arial"/>
          <w:color w:val="auto"/>
        </w:rPr>
        <w:t>Seals must be designed to withstand elevated pressures from explosions, and the atmosphere behind the seal must be monitored to prevent the sealed atmosphere from reaching the explosive range.  Adequate seal design and monitoring of areas behind seals are crucial requirements to prevent potentially explosive or toxic gases from migrating into the active working areas of underground coal mines.  Miners rely on seals to protect them from the hazardous, and sometimes explosive, environments within the sealed area.</w:t>
      </w:r>
      <w:r w:rsidRPr="00DA2741" w:rsidR="002A56F3">
        <w:rPr>
          <w:rFonts w:ascii="Arial" w:hAnsi="Arial" w:cs="Arial"/>
          <w:color w:val="auto"/>
        </w:rPr>
        <w:t xml:space="preserve">  MSHA inspectors use the records to determine that tests and examinations, required by the standards, are being done correctly.</w:t>
      </w:r>
    </w:p>
    <w:p w:rsidRPr="000A704A" w:rsidR="00604D88" w:rsidP="00356E91" w:rsidRDefault="00604D88" w14:paraId="2CAD1190" w14:textId="77777777">
      <w:pPr>
        <w:pStyle w:val="Default"/>
        <w:widowControl/>
        <w:rPr>
          <w:rFonts w:ascii="Arial" w:hAnsi="Arial" w:cs="Arial"/>
          <w:color w:val="auto"/>
        </w:rPr>
      </w:pPr>
    </w:p>
    <w:p w:rsidRPr="000A704A" w:rsidR="00070E19" w:rsidP="00356E91" w:rsidRDefault="00604D88" w14:paraId="06878D5E" w14:textId="77777777">
      <w:pPr>
        <w:pStyle w:val="Default"/>
        <w:widowControl/>
        <w:rPr>
          <w:rFonts w:ascii="Arial" w:hAnsi="Arial" w:cs="Arial"/>
          <w:color w:val="auto"/>
        </w:rPr>
      </w:pPr>
      <w:r w:rsidRPr="000A704A">
        <w:rPr>
          <w:rFonts w:ascii="Arial" w:hAnsi="Arial" w:cs="Arial"/>
          <w:color w:val="auto"/>
        </w:rPr>
        <w:t xml:space="preserve">Records collected under </w:t>
      </w:r>
      <w:r w:rsidRPr="000A704A" w:rsidR="00D53D23">
        <w:rPr>
          <w:rFonts w:ascii="Arial" w:hAnsi="Arial" w:cs="Arial"/>
          <w:color w:val="auto"/>
        </w:rPr>
        <w:t xml:space="preserve">these standards </w:t>
      </w:r>
      <w:r w:rsidRPr="000A704A">
        <w:rPr>
          <w:rFonts w:ascii="Arial" w:hAnsi="Arial" w:cs="Arial"/>
          <w:color w:val="auto"/>
        </w:rPr>
        <w:t xml:space="preserve">will help </w:t>
      </w:r>
      <w:r w:rsidRPr="000A704A" w:rsidR="004F4289">
        <w:rPr>
          <w:rFonts w:ascii="Arial" w:hAnsi="Arial" w:cs="Arial"/>
          <w:color w:val="auto"/>
        </w:rPr>
        <w:t>en</w:t>
      </w:r>
      <w:r w:rsidRPr="000A704A">
        <w:rPr>
          <w:rFonts w:ascii="Arial" w:hAnsi="Arial" w:cs="Arial"/>
          <w:color w:val="auto"/>
        </w:rPr>
        <w:t>sure that the construction and maintenance of seals are done correctly</w:t>
      </w:r>
      <w:r w:rsidRPr="000A704A" w:rsidR="004F4289">
        <w:rPr>
          <w:rFonts w:ascii="Arial" w:hAnsi="Arial" w:cs="Arial"/>
          <w:color w:val="auto"/>
        </w:rPr>
        <w:t>,</w:t>
      </w:r>
      <w:r w:rsidRPr="000A704A">
        <w:rPr>
          <w:rFonts w:ascii="Arial" w:hAnsi="Arial" w:cs="Arial"/>
          <w:color w:val="auto"/>
        </w:rPr>
        <w:t xml:space="preserve"> certified persons conducting sampling in sealed areas are adequately trained</w:t>
      </w:r>
      <w:r w:rsidRPr="000A704A" w:rsidR="004F4289">
        <w:rPr>
          <w:rFonts w:ascii="Arial" w:hAnsi="Arial" w:cs="Arial"/>
          <w:color w:val="auto"/>
        </w:rPr>
        <w:t>,</w:t>
      </w:r>
      <w:r w:rsidRPr="000A704A">
        <w:rPr>
          <w:rFonts w:ascii="Arial" w:hAnsi="Arial" w:cs="Arial"/>
          <w:color w:val="auto"/>
        </w:rPr>
        <w:t xml:space="preserve"> and results from sampling in sealed areas are recorded</w:t>
      </w:r>
      <w:r w:rsidRPr="000A704A" w:rsidR="00456520">
        <w:rPr>
          <w:rFonts w:ascii="Arial" w:hAnsi="Arial" w:cs="Arial"/>
          <w:color w:val="auto"/>
        </w:rPr>
        <w:t>,</w:t>
      </w:r>
      <w:r w:rsidRPr="000A704A" w:rsidR="0068243D">
        <w:rPr>
          <w:rFonts w:ascii="Arial" w:hAnsi="Arial" w:cs="Arial"/>
          <w:color w:val="auto"/>
        </w:rPr>
        <w:t xml:space="preserve"> so that problems can be </w:t>
      </w:r>
      <w:r w:rsidR="004B08BC">
        <w:rPr>
          <w:rFonts w:ascii="Arial" w:hAnsi="Arial" w:cs="Arial"/>
          <w:color w:val="auto"/>
        </w:rPr>
        <w:t>identified</w:t>
      </w:r>
      <w:r w:rsidRPr="000A704A" w:rsidR="004B08BC">
        <w:rPr>
          <w:rFonts w:ascii="Arial" w:hAnsi="Arial" w:cs="Arial"/>
          <w:color w:val="auto"/>
        </w:rPr>
        <w:t xml:space="preserve"> </w:t>
      </w:r>
      <w:r w:rsidRPr="000A704A" w:rsidR="0068243D">
        <w:rPr>
          <w:rFonts w:ascii="Arial" w:hAnsi="Arial" w:cs="Arial"/>
          <w:color w:val="auto"/>
        </w:rPr>
        <w:t xml:space="preserve">and </w:t>
      </w:r>
      <w:r w:rsidR="00F365F4">
        <w:rPr>
          <w:rFonts w:ascii="Arial" w:hAnsi="Arial" w:cs="Arial"/>
          <w:color w:val="auto"/>
        </w:rPr>
        <w:t>corrected</w:t>
      </w:r>
      <w:r w:rsidRPr="000A704A">
        <w:rPr>
          <w:rFonts w:ascii="Arial" w:hAnsi="Arial" w:cs="Arial"/>
          <w:color w:val="auto"/>
        </w:rPr>
        <w:t>.</w:t>
      </w:r>
    </w:p>
    <w:p w:rsidRPr="00DA2741" w:rsidR="008A4969" w:rsidP="00356E91" w:rsidRDefault="008A4969" w14:paraId="194710A3" w14:textId="77777777">
      <w:pPr>
        <w:pStyle w:val="Default"/>
        <w:widowControl/>
        <w:rPr>
          <w:rFonts w:ascii="Arial" w:hAnsi="Arial" w:cs="Arial"/>
          <w:color w:val="auto"/>
        </w:rPr>
      </w:pPr>
    </w:p>
    <w:p w:rsidRPr="000A704A" w:rsidR="00070E19" w:rsidP="00356E91" w:rsidRDefault="008A0763" w14:paraId="56560D9D" w14:textId="77777777">
      <w:pPr>
        <w:pStyle w:val="Default"/>
        <w:widowControl/>
        <w:rPr>
          <w:rFonts w:ascii="Arial" w:hAnsi="Arial" w:cs="Arial"/>
          <w:b/>
          <w:bCs/>
          <w:color w:val="auto"/>
        </w:rPr>
      </w:pPr>
      <w:r w:rsidRPr="000A704A">
        <w:rPr>
          <w:rFonts w:ascii="Arial" w:hAnsi="Arial" w:cs="Arial"/>
          <w:color w:val="auto"/>
        </w:rPr>
        <w:t xml:space="preserve"> </w:t>
      </w:r>
      <w:r w:rsidRPr="000A704A">
        <w:rPr>
          <w:rFonts w:ascii="Arial" w:hAnsi="Arial" w:cs="Arial"/>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A704A" w:rsidR="008A4969" w:rsidP="00356E91" w:rsidRDefault="008A4969" w14:paraId="3E55160E" w14:textId="77777777">
      <w:pPr>
        <w:pStyle w:val="Default"/>
        <w:widowControl/>
        <w:rPr>
          <w:rFonts w:ascii="Arial" w:hAnsi="Arial" w:cs="Arial"/>
          <w:color w:val="auto"/>
        </w:rPr>
      </w:pPr>
    </w:p>
    <w:p w:rsidRPr="000A704A" w:rsidR="00070E19" w:rsidP="00356E91" w:rsidRDefault="008A0763" w14:paraId="613BDEA4" w14:textId="1C5F9F09">
      <w:pPr>
        <w:pStyle w:val="Default"/>
        <w:widowControl/>
        <w:rPr>
          <w:rFonts w:ascii="Arial" w:hAnsi="Arial" w:cs="Arial"/>
          <w:color w:val="auto"/>
        </w:rPr>
      </w:pPr>
      <w:r w:rsidRPr="000A704A">
        <w:rPr>
          <w:rFonts w:ascii="Arial" w:hAnsi="Arial" w:cs="Arial"/>
          <w:color w:val="auto"/>
        </w:rPr>
        <w:t xml:space="preserve">This </w:t>
      </w:r>
      <w:r w:rsidRPr="000A704A" w:rsidR="004F4289">
        <w:rPr>
          <w:rFonts w:ascii="Arial" w:hAnsi="Arial" w:cs="Arial"/>
          <w:color w:val="auto"/>
        </w:rPr>
        <w:t>information collection d</w:t>
      </w:r>
      <w:r w:rsidRPr="000A704A">
        <w:rPr>
          <w:rFonts w:ascii="Arial" w:hAnsi="Arial" w:cs="Arial"/>
          <w:color w:val="auto"/>
        </w:rPr>
        <w:t xml:space="preserve">oes not specify how records must be kept.  </w:t>
      </w:r>
      <w:r w:rsidRPr="000A704A" w:rsidR="004F4289">
        <w:rPr>
          <w:rFonts w:ascii="Arial" w:hAnsi="Arial" w:cs="Arial"/>
          <w:color w:val="auto"/>
        </w:rPr>
        <w:t>Mine o</w:t>
      </w:r>
      <w:r w:rsidRPr="000A704A">
        <w:rPr>
          <w:rFonts w:ascii="Arial" w:hAnsi="Arial" w:cs="Arial"/>
          <w:color w:val="auto"/>
        </w:rPr>
        <w:t>perators may retain records using any method they choose</w:t>
      </w:r>
      <w:r w:rsidR="00E02CA9">
        <w:rPr>
          <w:rFonts w:ascii="Arial" w:hAnsi="Arial" w:cs="Arial"/>
          <w:color w:val="auto"/>
        </w:rPr>
        <w:t xml:space="preserve"> including </w:t>
      </w:r>
      <w:r w:rsidRPr="000A704A">
        <w:rPr>
          <w:rFonts w:ascii="Arial" w:hAnsi="Arial" w:cs="Arial"/>
          <w:color w:val="auto"/>
        </w:rPr>
        <w:t>electronic</w:t>
      </w:r>
      <w:r w:rsidR="00E02CA9">
        <w:rPr>
          <w:rFonts w:ascii="Arial" w:hAnsi="Arial" w:cs="Arial"/>
          <w:color w:val="auto"/>
        </w:rPr>
        <w:t xml:space="preserve"> methods</w:t>
      </w:r>
      <w:r w:rsidRPr="000A704A">
        <w:rPr>
          <w:rFonts w:ascii="Arial" w:hAnsi="Arial" w:cs="Arial"/>
          <w:color w:val="auto"/>
        </w:rPr>
        <w:t>, provided they are secure and not susceptible to loss or alteration.  No improved information technology has been identified that would reduce the burden.</w:t>
      </w:r>
    </w:p>
    <w:p w:rsidRPr="000A704A" w:rsidR="00070E19" w:rsidP="00356E91" w:rsidRDefault="00070E19" w14:paraId="50D92553" w14:textId="77777777">
      <w:pPr>
        <w:pStyle w:val="Default"/>
        <w:widowControl/>
        <w:rPr>
          <w:rFonts w:ascii="Arial" w:hAnsi="Arial" w:cs="Arial"/>
          <w:color w:val="auto"/>
        </w:rPr>
      </w:pPr>
    </w:p>
    <w:p w:rsidRPr="000A704A" w:rsidR="00070E19" w:rsidP="00356E91" w:rsidRDefault="008A0763" w14:paraId="3579C2A3" w14:textId="77777777">
      <w:pPr>
        <w:pStyle w:val="Default"/>
        <w:widowControl/>
        <w:rPr>
          <w:rFonts w:ascii="Arial" w:hAnsi="Arial" w:cs="Arial"/>
          <w:b/>
          <w:bCs/>
          <w:color w:val="auto"/>
        </w:rPr>
      </w:pPr>
      <w:r w:rsidRPr="000A704A">
        <w:rPr>
          <w:rFonts w:ascii="Arial" w:hAnsi="Arial" w:cs="Arial"/>
          <w:b/>
          <w:bCs/>
          <w:color w:val="auto"/>
        </w:rPr>
        <w:lastRenderedPageBreak/>
        <w:t>4.  Describe efforts to identify duplication.  Show specifically why any similar information already available cannot be used or modified for use for the purposes described in Item 2 above.</w:t>
      </w:r>
    </w:p>
    <w:p w:rsidRPr="000A704A" w:rsidR="008A4969" w:rsidP="00356E91" w:rsidRDefault="008A4969" w14:paraId="1B2CA6C2" w14:textId="77777777">
      <w:pPr>
        <w:pStyle w:val="Default"/>
        <w:widowControl/>
        <w:rPr>
          <w:rFonts w:ascii="Arial" w:hAnsi="Arial" w:cs="Arial"/>
          <w:color w:val="auto"/>
        </w:rPr>
      </w:pPr>
    </w:p>
    <w:p w:rsidRPr="000A704A" w:rsidR="00070E19" w:rsidP="00356E91" w:rsidRDefault="008A0763" w14:paraId="1B061527" w14:textId="77777777">
      <w:pPr>
        <w:pStyle w:val="Default"/>
        <w:widowControl/>
        <w:rPr>
          <w:rFonts w:ascii="Arial" w:hAnsi="Arial" w:cs="Arial"/>
          <w:color w:val="auto"/>
        </w:rPr>
      </w:pPr>
      <w:r w:rsidRPr="000A704A">
        <w:rPr>
          <w:rFonts w:ascii="Arial" w:hAnsi="Arial" w:cs="Arial"/>
          <w:color w:val="auto"/>
        </w:rPr>
        <w:t>The information collection requirements in th</w:t>
      </w:r>
      <w:r w:rsidRPr="000A704A" w:rsidR="002A56F3">
        <w:rPr>
          <w:rFonts w:ascii="Arial" w:hAnsi="Arial" w:cs="Arial"/>
          <w:color w:val="auto"/>
        </w:rPr>
        <w:t>ese standards</w:t>
      </w:r>
      <w:r w:rsidRPr="000A704A">
        <w:rPr>
          <w:rFonts w:ascii="Arial" w:hAnsi="Arial" w:cs="Arial"/>
          <w:color w:val="auto"/>
        </w:rPr>
        <w:t xml:space="preserve"> are not duplicative of any existing MSHA requirements</w:t>
      </w:r>
      <w:r w:rsidRPr="000A704A" w:rsidR="009A15E6">
        <w:rPr>
          <w:rFonts w:ascii="Arial" w:hAnsi="Arial" w:cs="Arial"/>
          <w:color w:val="auto"/>
        </w:rPr>
        <w:t>, and the information collected is unique to each mine</w:t>
      </w:r>
      <w:r w:rsidRPr="000A704A">
        <w:rPr>
          <w:rFonts w:ascii="Arial" w:hAnsi="Arial" w:cs="Arial"/>
          <w:color w:val="auto"/>
        </w:rPr>
        <w:t>.</w:t>
      </w:r>
    </w:p>
    <w:p w:rsidRPr="000A704A" w:rsidR="00070E19" w:rsidP="00356E91" w:rsidRDefault="00070E19" w14:paraId="5366473E" w14:textId="77777777">
      <w:pPr>
        <w:pStyle w:val="Default"/>
        <w:widowControl/>
        <w:rPr>
          <w:rFonts w:ascii="Arial" w:hAnsi="Arial" w:cs="Arial"/>
          <w:color w:val="auto"/>
        </w:rPr>
      </w:pPr>
    </w:p>
    <w:p w:rsidRPr="00DA2741" w:rsidR="00845455" w:rsidP="00845455" w:rsidRDefault="00845455" w14:paraId="15C7F9B5" w14:textId="77777777">
      <w:pPr>
        <w:widowControl/>
        <w:tabs>
          <w:tab w:val="left" w:pos="360"/>
        </w:tabs>
        <w:autoSpaceDE/>
        <w:autoSpaceDN/>
        <w:adjustRightInd/>
        <w:rPr>
          <w:rFonts w:ascii="Arial" w:hAnsi="Arial" w:cs="Arial"/>
          <w:b/>
          <w:bCs/>
        </w:rPr>
      </w:pPr>
      <w:r w:rsidRPr="00DA2741">
        <w:rPr>
          <w:rFonts w:ascii="Arial" w:hAnsi="Arial" w:cs="Arial"/>
          <w:b/>
          <w:bCs/>
        </w:rPr>
        <w:t xml:space="preserve">5.  </w:t>
      </w:r>
      <w:r w:rsidRPr="00DA2741">
        <w:rPr>
          <w:rFonts w:ascii="Arial" w:hAnsi="Arial" w:cs="Arial"/>
          <w:b/>
          <w:bCs/>
        </w:rPr>
        <w:tab/>
        <w:t>If the collection of information impacts small businesses or other small entities, describe any methods used to minimize burden.</w:t>
      </w:r>
    </w:p>
    <w:p w:rsidRPr="000A704A" w:rsidR="00604D88" w:rsidP="00356E91" w:rsidRDefault="00604D88" w14:paraId="33C3429C" w14:textId="77777777">
      <w:pPr>
        <w:pStyle w:val="Default"/>
        <w:widowControl/>
        <w:rPr>
          <w:rFonts w:ascii="Arial" w:hAnsi="Arial" w:cs="Arial"/>
          <w:color w:val="auto"/>
        </w:rPr>
      </w:pPr>
    </w:p>
    <w:p w:rsidRPr="000A704A" w:rsidR="00BC2FC7" w:rsidP="00BC2FC7" w:rsidRDefault="00BC2FC7" w14:paraId="3EB13D8C" w14:textId="77EB5694">
      <w:pPr>
        <w:pStyle w:val="Default"/>
        <w:rPr>
          <w:rFonts w:ascii="Arial" w:hAnsi="Arial" w:cs="Arial"/>
          <w:color w:val="auto"/>
        </w:rPr>
      </w:pPr>
      <w:r w:rsidRPr="000A704A">
        <w:rPr>
          <w:rFonts w:ascii="Arial" w:hAnsi="Arial" w:cs="Arial"/>
          <w:color w:val="auto"/>
        </w:rPr>
        <w:t>Various sources of information, such as</w:t>
      </w:r>
      <w:r w:rsidR="008D1F92">
        <w:rPr>
          <w:rFonts w:ascii="Arial" w:hAnsi="Arial" w:cs="Arial"/>
          <w:color w:val="auto"/>
        </w:rPr>
        <w:t xml:space="preserve"> </w:t>
      </w:r>
      <w:r w:rsidR="00007E38">
        <w:rPr>
          <w:rFonts w:ascii="Arial" w:hAnsi="Arial" w:cs="Arial"/>
          <w:color w:val="auto"/>
        </w:rPr>
        <w:t xml:space="preserve">“Educational Field and Small Mine Services,” </w:t>
      </w:r>
      <w:hyperlink w:history="1" r:id="rId11">
        <w:r w:rsidRPr="00007E38" w:rsidR="00007E38">
          <w:rPr>
            <w:rStyle w:val="Hyperlink"/>
            <w:rFonts w:ascii="Arial" w:hAnsi="Arial" w:cs="Arial"/>
          </w:rPr>
          <w:t>https://arlweb.msha.gov/epd/efsms/</w:t>
        </w:r>
      </w:hyperlink>
      <w:r w:rsidR="00007E38">
        <w:rPr>
          <w:rFonts w:ascii="Arial" w:hAnsi="Arial" w:cs="Arial"/>
          <w:color w:val="auto"/>
        </w:rPr>
        <w:t>, and “Small Mine Guide,”</w:t>
      </w:r>
      <w:r w:rsidRPr="000A704A">
        <w:rPr>
          <w:rFonts w:ascii="Arial" w:hAnsi="Arial" w:cs="Arial"/>
          <w:color w:val="auto"/>
        </w:rPr>
        <w:t xml:space="preserve"> </w:t>
      </w:r>
      <w:hyperlink w:history="1" r:id="rId12">
        <w:r w:rsidRPr="00007E38" w:rsidR="00007E38">
          <w:rPr>
            <w:rStyle w:val="Hyperlink"/>
            <w:rFonts w:ascii="Arial" w:hAnsi="Arial" w:cs="Arial"/>
          </w:rPr>
          <w:t>https://arlweb.msha.gov/training/materials/small-mine-guide/</w:t>
        </w:r>
      </w:hyperlink>
      <w:r w:rsidRPr="000A704A">
        <w:rPr>
          <w:rFonts w:ascii="Arial" w:hAnsi="Arial" w:cs="Arial"/>
          <w:color w:val="auto"/>
        </w:rPr>
        <w:t>, are available to assist with compliance and minimize the burden on small</w:t>
      </w:r>
      <w:r w:rsidR="00E03A90">
        <w:rPr>
          <w:rFonts w:ascii="Arial" w:hAnsi="Arial" w:cs="Arial"/>
          <w:color w:val="auto"/>
        </w:rPr>
        <w:t xml:space="preserve"> </w:t>
      </w:r>
      <w:r w:rsidRPr="000A704A">
        <w:rPr>
          <w:rFonts w:ascii="Arial" w:hAnsi="Arial" w:cs="Arial"/>
          <w:color w:val="auto"/>
        </w:rPr>
        <w:t>businesses.  These sites provide tips and general compliance information.</w:t>
      </w:r>
    </w:p>
    <w:p w:rsidRPr="000A704A" w:rsidR="00070E19" w:rsidP="00356E91" w:rsidRDefault="00070E19" w14:paraId="3092EB31" w14:textId="77777777">
      <w:pPr>
        <w:pStyle w:val="Default"/>
        <w:widowControl/>
        <w:rPr>
          <w:rFonts w:ascii="Arial" w:hAnsi="Arial" w:cs="Arial"/>
          <w:color w:val="auto"/>
        </w:rPr>
      </w:pPr>
    </w:p>
    <w:p w:rsidRPr="000A704A" w:rsidR="00070E19" w:rsidP="00356E91" w:rsidRDefault="008A0763" w14:paraId="0F558DA5" w14:textId="77777777">
      <w:pPr>
        <w:pStyle w:val="Default"/>
        <w:widowControl/>
        <w:rPr>
          <w:rFonts w:ascii="Arial" w:hAnsi="Arial" w:cs="Arial"/>
          <w:b/>
          <w:bCs/>
          <w:color w:val="auto"/>
        </w:rPr>
      </w:pPr>
      <w:r w:rsidRPr="000A704A">
        <w:rPr>
          <w:rFonts w:ascii="Arial" w:hAnsi="Arial" w:cs="Arial"/>
          <w:b/>
          <w:bCs/>
          <w:color w:val="auto"/>
        </w:rPr>
        <w:t>6.  Describe the consequence to Federal program or policy activities if the collection is not conducted or is conducted less frequently, as well as any technical or legal obstacles to reducing burden.</w:t>
      </w:r>
    </w:p>
    <w:p w:rsidRPr="000A704A" w:rsidR="00ED17E4" w:rsidP="00356E91" w:rsidRDefault="00ED17E4" w14:paraId="6027BA6C" w14:textId="77777777">
      <w:pPr>
        <w:pStyle w:val="Default"/>
        <w:widowControl/>
        <w:rPr>
          <w:rFonts w:ascii="Arial" w:hAnsi="Arial" w:cs="Arial"/>
          <w:color w:val="auto"/>
        </w:rPr>
      </w:pPr>
    </w:p>
    <w:p w:rsidRPr="000A704A" w:rsidR="00070E19" w:rsidP="00356E91" w:rsidRDefault="008A0763" w14:paraId="6F27A603" w14:textId="77777777">
      <w:pPr>
        <w:pStyle w:val="Default"/>
        <w:widowControl/>
        <w:rPr>
          <w:rFonts w:ascii="Arial" w:hAnsi="Arial" w:cs="Arial"/>
          <w:color w:val="auto"/>
        </w:rPr>
      </w:pPr>
      <w:r w:rsidRPr="000A704A">
        <w:rPr>
          <w:rFonts w:ascii="Arial" w:hAnsi="Arial" w:cs="Arial"/>
          <w:color w:val="auto"/>
        </w:rPr>
        <w:t xml:space="preserve">The </w:t>
      </w:r>
      <w:r w:rsidRPr="000A704A" w:rsidR="0068243D">
        <w:rPr>
          <w:rFonts w:ascii="Arial" w:hAnsi="Arial" w:cs="Arial"/>
          <w:color w:val="auto"/>
        </w:rPr>
        <w:t>standards</w:t>
      </w:r>
      <w:r w:rsidRPr="000A704A">
        <w:rPr>
          <w:rFonts w:ascii="Arial" w:hAnsi="Arial" w:cs="Arial"/>
          <w:color w:val="auto"/>
        </w:rPr>
        <w:t xml:space="preserve"> provide for recordkeeping requirements addressing seal design, monitoring of sealed atmospheres, constructin</w:t>
      </w:r>
      <w:r w:rsidRPr="000A704A" w:rsidR="004F4289">
        <w:rPr>
          <w:rFonts w:ascii="Arial" w:hAnsi="Arial" w:cs="Arial"/>
          <w:color w:val="auto"/>
        </w:rPr>
        <w:t>g</w:t>
      </w:r>
      <w:r w:rsidRPr="000A704A">
        <w:rPr>
          <w:rFonts w:ascii="Arial" w:hAnsi="Arial" w:cs="Arial"/>
          <w:color w:val="auto"/>
        </w:rPr>
        <w:t xml:space="preserve"> and repair</w:t>
      </w:r>
      <w:r w:rsidRPr="000A704A" w:rsidR="004F4289">
        <w:rPr>
          <w:rFonts w:ascii="Arial" w:hAnsi="Arial" w:cs="Arial"/>
          <w:color w:val="auto"/>
        </w:rPr>
        <w:t>ing</w:t>
      </w:r>
      <w:r w:rsidRPr="000A704A">
        <w:rPr>
          <w:rFonts w:ascii="Arial" w:hAnsi="Arial" w:cs="Arial"/>
          <w:color w:val="auto"/>
        </w:rPr>
        <w:t xml:space="preserve"> of seals, and training.</w:t>
      </w:r>
      <w:r w:rsidRPr="000A704A" w:rsidR="004F4289">
        <w:rPr>
          <w:rFonts w:ascii="Arial" w:hAnsi="Arial" w:cs="Arial"/>
          <w:color w:val="auto"/>
        </w:rPr>
        <w:t xml:space="preserve">  </w:t>
      </w:r>
    </w:p>
    <w:p w:rsidRPr="000A704A" w:rsidR="008A4969" w:rsidP="00356E91" w:rsidRDefault="008D14F7" w14:paraId="5F18A6B1" w14:textId="77777777">
      <w:pPr>
        <w:pStyle w:val="Default"/>
        <w:widowControl/>
        <w:rPr>
          <w:rFonts w:ascii="Arial" w:hAnsi="Arial" w:cs="Arial"/>
          <w:color w:val="auto"/>
        </w:rPr>
      </w:pPr>
      <w:r w:rsidRPr="000A704A">
        <w:rPr>
          <w:rFonts w:ascii="Arial" w:hAnsi="Arial" w:cs="Arial"/>
          <w:color w:val="auto"/>
        </w:rPr>
        <w:t xml:space="preserve">Seal designs must be submitted to MSHA for approval.  A </w:t>
      </w:r>
      <w:r w:rsidRPr="000A704A" w:rsidR="00724995">
        <w:rPr>
          <w:rFonts w:ascii="Arial" w:hAnsi="Arial" w:cs="Arial"/>
          <w:color w:val="auto"/>
        </w:rPr>
        <w:t>seal design application</w:t>
      </w:r>
      <w:r w:rsidRPr="000A704A" w:rsidR="00D30D99">
        <w:rPr>
          <w:rFonts w:ascii="Arial" w:hAnsi="Arial" w:cs="Arial"/>
          <w:color w:val="auto"/>
        </w:rPr>
        <w:t xml:space="preserve">, a </w:t>
      </w:r>
      <w:r w:rsidRPr="000A704A" w:rsidR="00724995">
        <w:rPr>
          <w:rFonts w:ascii="Arial" w:hAnsi="Arial" w:cs="Arial"/>
          <w:color w:val="auto"/>
        </w:rPr>
        <w:t>supporting engineering analys</w:t>
      </w:r>
      <w:r w:rsidRPr="000A704A" w:rsidR="004F4289">
        <w:rPr>
          <w:rFonts w:ascii="Arial" w:hAnsi="Arial" w:cs="Arial"/>
          <w:color w:val="auto"/>
        </w:rPr>
        <w:t>i</w:t>
      </w:r>
      <w:r w:rsidRPr="000A704A" w:rsidR="00724995">
        <w:rPr>
          <w:rFonts w:ascii="Arial" w:hAnsi="Arial" w:cs="Arial"/>
          <w:color w:val="auto"/>
        </w:rPr>
        <w:t>s</w:t>
      </w:r>
      <w:r w:rsidRPr="000A704A" w:rsidR="00D30D99">
        <w:rPr>
          <w:rFonts w:ascii="Arial" w:hAnsi="Arial" w:cs="Arial"/>
          <w:color w:val="auto"/>
        </w:rPr>
        <w:t>,</w:t>
      </w:r>
      <w:r w:rsidRPr="000A704A" w:rsidR="00724995">
        <w:rPr>
          <w:rFonts w:ascii="Arial" w:hAnsi="Arial" w:cs="Arial"/>
          <w:color w:val="auto"/>
        </w:rPr>
        <w:t xml:space="preserve"> </w:t>
      </w:r>
      <w:r w:rsidRPr="000A704A" w:rsidR="00D30D99">
        <w:rPr>
          <w:rFonts w:ascii="Arial" w:hAnsi="Arial" w:cs="Arial"/>
          <w:color w:val="auto"/>
        </w:rPr>
        <w:t xml:space="preserve">and </w:t>
      </w:r>
      <w:r w:rsidRPr="000A704A" w:rsidR="00724995">
        <w:rPr>
          <w:rFonts w:ascii="Arial" w:hAnsi="Arial" w:cs="Arial"/>
          <w:color w:val="auto"/>
        </w:rPr>
        <w:t>test results for approval by MSHA Technical Support Division for each type of seal that will be used in underground coal mines</w:t>
      </w:r>
      <w:r w:rsidRPr="000A704A">
        <w:rPr>
          <w:rFonts w:ascii="Arial" w:hAnsi="Arial" w:cs="Arial"/>
          <w:color w:val="auto"/>
        </w:rPr>
        <w:t xml:space="preserve"> are submitted</w:t>
      </w:r>
      <w:r w:rsidRPr="000A704A" w:rsidR="004F4289">
        <w:rPr>
          <w:rFonts w:ascii="Arial" w:hAnsi="Arial" w:cs="Arial"/>
          <w:color w:val="auto"/>
        </w:rPr>
        <w:t xml:space="preserve"> to MSHA</w:t>
      </w:r>
      <w:r w:rsidRPr="000A704A" w:rsidR="00724995">
        <w:rPr>
          <w:rFonts w:ascii="Arial" w:hAnsi="Arial" w:cs="Arial"/>
          <w:color w:val="auto"/>
        </w:rPr>
        <w:t>.  Mine operators must revise the ventilation plan to address the installation of any new set of seals.  A set of seals will range from two to more than twenty individual seals in a contiguous area.</w:t>
      </w:r>
      <w:r w:rsidRPr="000A704A" w:rsidR="00E1434C">
        <w:rPr>
          <w:rFonts w:ascii="Arial" w:hAnsi="Arial" w:cs="Arial"/>
          <w:color w:val="auto"/>
        </w:rPr>
        <w:t xml:space="preserve">  The</w:t>
      </w:r>
      <w:r w:rsidRPr="000A704A" w:rsidR="0050064F">
        <w:rPr>
          <w:rFonts w:ascii="Arial" w:hAnsi="Arial" w:cs="Arial"/>
          <w:color w:val="auto"/>
        </w:rPr>
        <w:t xml:space="preserve"> seal installation portion of the ventilation plan must be reviewed and approved prior to the construction of any new set of seals.  The ventilation plan documents mine</w:t>
      </w:r>
      <w:r w:rsidRPr="000A704A" w:rsidR="00212CE5">
        <w:rPr>
          <w:rFonts w:ascii="Arial" w:hAnsi="Arial" w:cs="Arial"/>
          <w:color w:val="auto"/>
        </w:rPr>
        <w:t>-</w:t>
      </w:r>
      <w:r w:rsidRPr="000A704A" w:rsidR="0050064F">
        <w:rPr>
          <w:rFonts w:ascii="Arial" w:hAnsi="Arial" w:cs="Arial"/>
          <w:color w:val="auto"/>
        </w:rPr>
        <w:t>specific policies that affect the health and safety of miners</w:t>
      </w:r>
    </w:p>
    <w:p w:rsidRPr="000A704A" w:rsidR="00724995" w:rsidP="00356E91" w:rsidRDefault="00724995" w14:paraId="4FBFB9D4" w14:textId="77777777">
      <w:pPr>
        <w:pStyle w:val="Default"/>
        <w:widowControl/>
        <w:rPr>
          <w:rFonts w:ascii="Arial" w:hAnsi="Arial" w:cs="Arial"/>
          <w:color w:val="auto"/>
        </w:rPr>
      </w:pPr>
    </w:p>
    <w:p w:rsidRPr="000A704A" w:rsidR="008A4969" w:rsidP="00356E91" w:rsidRDefault="008A0763" w14:paraId="0948D894" w14:textId="77777777">
      <w:pPr>
        <w:pStyle w:val="Default"/>
        <w:widowControl/>
        <w:rPr>
          <w:rFonts w:ascii="Arial" w:hAnsi="Arial" w:cs="Arial"/>
          <w:color w:val="auto"/>
        </w:rPr>
      </w:pPr>
      <w:r w:rsidRPr="000A704A">
        <w:rPr>
          <w:rFonts w:ascii="Arial" w:hAnsi="Arial" w:cs="Arial"/>
          <w:color w:val="auto"/>
        </w:rPr>
        <w:t xml:space="preserve">Mine operators are required to evaluate </w:t>
      </w:r>
      <w:r w:rsidRPr="000A704A" w:rsidR="00E20271">
        <w:rPr>
          <w:rFonts w:ascii="Arial" w:hAnsi="Arial" w:cs="Arial"/>
          <w:color w:val="auto"/>
        </w:rPr>
        <w:t xml:space="preserve">the methane and oxygen concentrations of </w:t>
      </w:r>
      <w:r w:rsidRPr="000A704A" w:rsidR="00826471">
        <w:rPr>
          <w:rFonts w:ascii="Arial" w:hAnsi="Arial" w:cs="Arial"/>
          <w:color w:val="auto"/>
        </w:rPr>
        <w:t>the sealed</w:t>
      </w:r>
      <w:r w:rsidRPr="000A704A" w:rsidR="00E20271">
        <w:rPr>
          <w:rFonts w:ascii="Arial" w:hAnsi="Arial" w:cs="Arial"/>
          <w:color w:val="auto"/>
        </w:rPr>
        <w:t xml:space="preserve"> atmospheres </w:t>
      </w:r>
      <w:r w:rsidRPr="000A704A">
        <w:rPr>
          <w:rFonts w:ascii="Arial" w:hAnsi="Arial" w:cs="Arial"/>
          <w:color w:val="auto"/>
        </w:rPr>
        <w:t xml:space="preserve">for </w:t>
      </w:r>
      <w:r w:rsidRPr="000A704A" w:rsidR="00E20271">
        <w:rPr>
          <w:rFonts w:ascii="Arial" w:hAnsi="Arial" w:cs="Arial"/>
          <w:color w:val="auto"/>
        </w:rPr>
        <w:t>areas with seals less than 120 psi</w:t>
      </w:r>
      <w:r w:rsidRPr="000A704A">
        <w:rPr>
          <w:rFonts w:ascii="Arial" w:hAnsi="Arial" w:cs="Arial"/>
          <w:color w:val="auto"/>
        </w:rPr>
        <w:t>.</w:t>
      </w:r>
      <w:r w:rsidRPr="000A704A" w:rsidR="00E20271">
        <w:rPr>
          <w:rFonts w:ascii="Arial" w:hAnsi="Arial" w:cs="Arial"/>
          <w:color w:val="auto"/>
        </w:rPr>
        <w:t xml:space="preserve">  This atmospheric testing includes areas with 120 psi or greater seals that have not cured to the design strength.</w:t>
      </w:r>
      <w:r w:rsidRPr="000A704A">
        <w:rPr>
          <w:rFonts w:ascii="Arial" w:hAnsi="Arial" w:cs="Arial"/>
          <w:color w:val="auto"/>
        </w:rPr>
        <w:t xml:space="preserve">  </w:t>
      </w:r>
      <w:r w:rsidRPr="000A704A" w:rsidR="00E20271">
        <w:rPr>
          <w:rFonts w:ascii="Arial" w:hAnsi="Arial" w:cs="Arial"/>
          <w:color w:val="auto"/>
        </w:rPr>
        <w:t>T</w:t>
      </w:r>
      <w:r w:rsidRPr="000A704A">
        <w:rPr>
          <w:rFonts w:ascii="Arial" w:hAnsi="Arial" w:cs="Arial"/>
          <w:color w:val="auto"/>
        </w:rPr>
        <w:t xml:space="preserve">he mine operator is required to record </w:t>
      </w:r>
      <w:r w:rsidRPr="000A704A" w:rsidR="00E20271">
        <w:rPr>
          <w:rFonts w:ascii="Arial" w:hAnsi="Arial" w:cs="Arial"/>
          <w:color w:val="auto"/>
        </w:rPr>
        <w:t xml:space="preserve">the methane and oxygen concentrations of the sealed atmospheric samples </w:t>
      </w:r>
      <w:r w:rsidRPr="000A704A">
        <w:rPr>
          <w:rFonts w:ascii="Arial" w:hAnsi="Arial" w:cs="Arial"/>
          <w:color w:val="auto"/>
        </w:rPr>
        <w:t xml:space="preserve">and the actions taken to correct the conditions.  This documentation allows the review </w:t>
      </w:r>
      <w:r w:rsidRPr="000A704A" w:rsidR="00DD1171">
        <w:rPr>
          <w:rFonts w:ascii="Arial" w:hAnsi="Arial" w:cs="Arial"/>
          <w:color w:val="auto"/>
        </w:rPr>
        <w:t xml:space="preserve">of </w:t>
      </w:r>
      <w:r w:rsidRPr="000A704A">
        <w:rPr>
          <w:rFonts w:ascii="Arial" w:hAnsi="Arial" w:cs="Arial"/>
          <w:color w:val="auto"/>
        </w:rPr>
        <w:t>the effectiveness</w:t>
      </w:r>
      <w:r w:rsidRPr="000A704A" w:rsidR="00D17BE9">
        <w:rPr>
          <w:rFonts w:ascii="Arial" w:hAnsi="Arial" w:cs="Arial"/>
          <w:color w:val="auto"/>
        </w:rPr>
        <w:t xml:space="preserve"> of the seals</w:t>
      </w:r>
      <w:r w:rsidRPr="000A704A" w:rsidR="00DD1171">
        <w:rPr>
          <w:rFonts w:ascii="Arial" w:hAnsi="Arial" w:cs="Arial"/>
          <w:color w:val="auto"/>
        </w:rPr>
        <w:t xml:space="preserve"> by the mine operator and MSHA</w:t>
      </w:r>
      <w:r w:rsidRPr="000A704A">
        <w:rPr>
          <w:rFonts w:ascii="Arial" w:hAnsi="Arial" w:cs="Arial"/>
          <w:color w:val="auto"/>
        </w:rPr>
        <w:t>.</w:t>
      </w:r>
    </w:p>
    <w:p w:rsidRPr="000A704A" w:rsidR="00070E19" w:rsidP="00356E91" w:rsidRDefault="00070E19" w14:paraId="4AA96215" w14:textId="77777777">
      <w:pPr>
        <w:pStyle w:val="Default"/>
        <w:widowControl/>
        <w:rPr>
          <w:rFonts w:ascii="Arial" w:hAnsi="Arial" w:cs="Arial"/>
          <w:color w:val="auto"/>
        </w:rPr>
      </w:pPr>
    </w:p>
    <w:p w:rsidRPr="000A704A" w:rsidR="00E1434C" w:rsidP="00356E91" w:rsidRDefault="00962564" w14:paraId="5F24A1EF" w14:textId="77777777">
      <w:pPr>
        <w:pStyle w:val="Default"/>
        <w:widowControl/>
        <w:rPr>
          <w:rFonts w:ascii="Arial" w:hAnsi="Arial" w:cs="Arial"/>
          <w:color w:val="auto"/>
        </w:rPr>
      </w:pPr>
      <w:r w:rsidRPr="000A704A">
        <w:rPr>
          <w:rFonts w:ascii="Arial" w:hAnsi="Arial" w:cs="Arial"/>
          <w:color w:val="auto"/>
        </w:rPr>
        <w:t>The mine operator must i</w:t>
      </w:r>
      <w:r w:rsidRPr="000A704A" w:rsidR="008A0763">
        <w:rPr>
          <w:rFonts w:ascii="Arial" w:hAnsi="Arial" w:cs="Arial"/>
          <w:color w:val="auto"/>
        </w:rPr>
        <w:t>mmediat</w:t>
      </w:r>
      <w:r w:rsidRPr="000A704A" w:rsidR="00BC2FC7">
        <w:rPr>
          <w:rFonts w:ascii="Arial" w:hAnsi="Arial" w:cs="Arial"/>
          <w:color w:val="auto"/>
        </w:rPr>
        <w:t>e</w:t>
      </w:r>
      <w:r w:rsidRPr="000A704A">
        <w:rPr>
          <w:rFonts w:ascii="Arial" w:hAnsi="Arial" w:cs="Arial"/>
          <w:color w:val="auto"/>
        </w:rPr>
        <w:t>ly</w:t>
      </w:r>
      <w:r w:rsidRPr="000A704A" w:rsidR="008A0763">
        <w:rPr>
          <w:rFonts w:ascii="Arial" w:hAnsi="Arial" w:cs="Arial"/>
          <w:color w:val="auto"/>
        </w:rPr>
        <w:t xml:space="preserve"> notif</w:t>
      </w:r>
      <w:r w:rsidRPr="000A704A">
        <w:rPr>
          <w:rFonts w:ascii="Arial" w:hAnsi="Arial" w:cs="Arial"/>
          <w:color w:val="auto"/>
        </w:rPr>
        <w:t>y</w:t>
      </w:r>
      <w:r w:rsidRPr="000A704A" w:rsidR="008A0763">
        <w:rPr>
          <w:rFonts w:ascii="Arial" w:hAnsi="Arial" w:cs="Arial"/>
          <w:color w:val="auto"/>
        </w:rPr>
        <w:t xml:space="preserve"> MSHA </w:t>
      </w:r>
      <w:r w:rsidRPr="000A704A">
        <w:rPr>
          <w:rFonts w:ascii="Arial" w:hAnsi="Arial" w:cs="Arial"/>
          <w:color w:val="auto"/>
        </w:rPr>
        <w:t>when a sample of the sealed atmosphere contains an</w:t>
      </w:r>
      <w:r w:rsidRPr="000A704A" w:rsidR="008A0763">
        <w:rPr>
          <w:rFonts w:ascii="Arial" w:hAnsi="Arial" w:cs="Arial"/>
          <w:color w:val="auto"/>
        </w:rPr>
        <w:t xml:space="preserve"> oxygen concentration of 10 percent or greater and </w:t>
      </w:r>
      <w:r w:rsidRPr="000A704A" w:rsidR="00D17BE9">
        <w:rPr>
          <w:rFonts w:ascii="Arial" w:hAnsi="Arial" w:cs="Arial"/>
          <w:color w:val="auto"/>
        </w:rPr>
        <w:t xml:space="preserve">a </w:t>
      </w:r>
      <w:r w:rsidRPr="000A704A" w:rsidR="008A0763">
        <w:rPr>
          <w:rFonts w:ascii="Arial" w:hAnsi="Arial" w:cs="Arial"/>
          <w:color w:val="auto"/>
        </w:rPr>
        <w:t xml:space="preserve">methane </w:t>
      </w:r>
      <w:r w:rsidRPr="000A704A" w:rsidR="00D17BE9">
        <w:rPr>
          <w:rFonts w:ascii="Arial" w:hAnsi="Arial" w:cs="Arial"/>
          <w:color w:val="auto"/>
        </w:rPr>
        <w:t>concentration</w:t>
      </w:r>
      <w:r w:rsidRPr="000A704A" w:rsidR="008A0763">
        <w:rPr>
          <w:rFonts w:ascii="Arial" w:hAnsi="Arial" w:cs="Arial"/>
          <w:color w:val="auto"/>
        </w:rPr>
        <w:t xml:space="preserve"> between 4.5 percent and 17 percent</w:t>
      </w:r>
      <w:r w:rsidRPr="000A704A">
        <w:rPr>
          <w:rFonts w:ascii="Arial" w:hAnsi="Arial" w:cs="Arial"/>
          <w:color w:val="auto"/>
        </w:rPr>
        <w:t>.</w:t>
      </w:r>
      <w:r w:rsidRPr="000A704A" w:rsidR="008A0763">
        <w:rPr>
          <w:rFonts w:ascii="Arial" w:hAnsi="Arial" w:cs="Arial"/>
          <w:color w:val="auto"/>
        </w:rPr>
        <w:t xml:space="preserve">  MSHA will have the opportunity to provide additional resources and information and verify safe working conditions for miners.  In addition, </w:t>
      </w:r>
      <w:r w:rsidRPr="000A704A" w:rsidR="007C1801">
        <w:rPr>
          <w:rFonts w:ascii="Arial" w:hAnsi="Arial" w:cs="Arial"/>
          <w:color w:val="auto"/>
        </w:rPr>
        <w:t>i</w:t>
      </w:r>
      <w:r w:rsidRPr="000A704A">
        <w:rPr>
          <w:rFonts w:ascii="Arial" w:hAnsi="Arial" w:cs="Arial"/>
          <w:color w:val="auto"/>
        </w:rPr>
        <w:t xml:space="preserve">f a potentially hazardous sealed atmosphere is reported to MSHA, </w:t>
      </w:r>
      <w:r w:rsidRPr="000A704A">
        <w:rPr>
          <w:rFonts w:ascii="Arial" w:hAnsi="Arial" w:cs="Arial"/>
          <w:color w:val="auto"/>
        </w:rPr>
        <w:lastRenderedPageBreak/>
        <w:t xml:space="preserve">the mine </w:t>
      </w:r>
      <w:r w:rsidRPr="000A704A" w:rsidR="008A0763">
        <w:rPr>
          <w:rFonts w:ascii="Arial" w:hAnsi="Arial" w:cs="Arial"/>
          <w:color w:val="auto"/>
        </w:rPr>
        <w:t xml:space="preserve">operator must revise their ventilation plan </w:t>
      </w:r>
      <w:r w:rsidRPr="000A704A">
        <w:rPr>
          <w:rFonts w:ascii="Arial" w:hAnsi="Arial" w:cs="Arial"/>
          <w:color w:val="auto"/>
        </w:rPr>
        <w:t xml:space="preserve">to </w:t>
      </w:r>
      <w:r w:rsidRPr="000A704A" w:rsidR="008A0763">
        <w:rPr>
          <w:rFonts w:ascii="Arial" w:hAnsi="Arial" w:cs="Arial"/>
          <w:color w:val="auto"/>
        </w:rPr>
        <w:t xml:space="preserve">specify actions to </w:t>
      </w:r>
      <w:r w:rsidRPr="000A704A">
        <w:rPr>
          <w:rFonts w:ascii="Arial" w:hAnsi="Arial" w:cs="Arial"/>
          <w:color w:val="auto"/>
        </w:rPr>
        <w:t xml:space="preserve">remediate </w:t>
      </w:r>
      <w:r w:rsidRPr="000A704A" w:rsidR="008A0763">
        <w:rPr>
          <w:rFonts w:ascii="Arial" w:hAnsi="Arial" w:cs="Arial"/>
          <w:color w:val="auto"/>
        </w:rPr>
        <w:t xml:space="preserve">the </w:t>
      </w:r>
      <w:r w:rsidRPr="000A704A">
        <w:rPr>
          <w:rFonts w:ascii="Arial" w:hAnsi="Arial" w:cs="Arial"/>
          <w:color w:val="auto"/>
        </w:rPr>
        <w:t xml:space="preserve">potential </w:t>
      </w:r>
      <w:r w:rsidRPr="000A704A" w:rsidR="008A0763">
        <w:rPr>
          <w:rFonts w:ascii="Arial" w:hAnsi="Arial" w:cs="Arial"/>
          <w:color w:val="auto"/>
        </w:rPr>
        <w:t>explosion hazard</w:t>
      </w:r>
      <w:r w:rsidRPr="000A704A" w:rsidR="00E1434C">
        <w:rPr>
          <w:rFonts w:ascii="Arial" w:hAnsi="Arial" w:cs="Arial"/>
          <w:color w:val="auto"/>
        </w:rPr>
        <w:t>.</w:t>
      </w:r>
    </w:p>
    <w:p w:rsidRPr="000A704A" w:rsidR="00356E91" w:rsidP="00356E91" w:rsidRDefault="00356E91" w14:paraId="1B6533A8" w14:textId="77777777">
      <w:pPr>
        <w:pStyle w:val="Default"/>
        <w:widowControl/>
        <w:rPr>
          <w:rFonts w:ascii="Arial" w:hAnsi="Arial" w:cs="Arial"/>
          <w:color w:val="auto"/>
        </w:rPr>
      </w:pPr>
    </w:p>
    <w:p w:rsidRPr="000A704A" w:rsidR="00070E19" w:rsidP="00356E91" w:rsidRDefault="008A0763" w14:paraId="147B61BE" w14:textId="77777777">
      <w:pPr>
        <w:pStyle w:val="Default"/>
        <w:widowControl/>
        <w:rPr>
          <w:rFonts w:ascii="Arial" w:hAnsi="Arial" w:cs="Arial"/>
          <w:color w:val="auto"/>
        </w:rPr>
      </w:pPr>
      <w:r w:rsidRPr="000A704A">
        <w:rPr>
          <w:rFonts w:ascii="Arial" w:hAnsi="Arial" w:cs="Arial"/>
          <w:color w:val="auto"/>
        </w:rPr>
        <w:t xml:space="preserve">Mine operators must notify MSHA </w:t>
      </w:r>
      <w:r w:rsidRPr="000A704A" w:rsidR="00A46BC3">
        <w:rPr>
          <w:rFonts w:ascii="Arial" w:hAnsi="Arial" w:cs="Arial"/>
          <w:color w:val="auto"/>
        </w:rPr>
        <w:t>prior to</w:t>
      </w:r>
      <w:r w:rsidRPr="000A704A">
        <w:rPr>
          <w:rFonts w:ascii="Arial" w:hAnsi="Arial" w:cs="Arial"/>
          <w:color w:val="auto"/>
        </w:rPr>
        <w:t xml:space="preserve"> seal construct</w:t>
      </w:r>
      <w:r w:rsidRPr="000A704A" w:rsidR="00A46BC3">
        <w:rPr>
          <w:rFonts w:ascii="Arial" w:hAnsi="Arial" w:cs="Arial"/>
          <w:color w:val="auto"/>
        </w:rPr>
        <w:t>ion</w:t>
      </w:r>
      <w:r w:rsidRPr="000A704A">
        <w:rPr>
          <w:rFonts w:ascii="Arial" w:hAnsi="Arial" w:cs="Arial"/>
          <w:color w:val="auto"/>
        </w:rPr>
        <w:t>.  Miners constructing or repairing seals, designated certified persons, senior mine management officials</w:t>
      </w:r>
      <w:r w:rsidRPr="000A704A" w:rsidR="00D17BE9">
        <w:rPr>
          <w:rFonts w:ascii="Arial" w:hAnsi="Arial" w:cs="Arial"/>
          <w:color w:val="auto"/>
        </w:rPr>
        <w:t>,</w:t>
      </w:r>
      <w:r w:rsidRPr="000A704A">
        <w:rPr>
          <w:rFonts w:ascii="Arial" w:hAnsi="Arial" w:cs="Arial"/>
          <w:color w:val="auto"/>
        </w:rPr>
        <w:t xml:space="preserve"> and certified persons </w:t>
      </w:r>
      <w:r w:rsidRPr="000A704A" w:rsidR="00D17BE9">
        <w:rPr>
          <w:rFonts w:ascii="Arial" w:hAnsi="Arial" w:cs="Arial"/>
          <w:color w:val="auto"/>
        </w:rPr>
        <w:t xml:space="preserve">who </w:t>
      </w:r>
      <w:r w:rsidRPr="000A704A">
        <w:rPr>
          <w:rFonts w:ascii="Arial" w:hAnsi="Arial" w:cs="Arial"/>
          <w:color w:val="auto"/>
        </w:rPr>
        <w:t xml:space="preserve">conduct </w:t>
      </w:r>
      <w:r w:rsidRPr="000A704A" w:rsidR="00A46BC3">
        <w:rPr>
          <w:rFonts w:ascii="Arial" w:hAnsi="Arial" w:cs="Arial"/>
          <w:color w:val="auto"/>
        </w:rPr>
        <w:t xml:space="preserve">atmospheric </w:t>
      </w:r>
      <w:r w:rsidRPr="000A704A">
        <w:rPr>
          <w:rFonts w:ascii="Arial" w:hAnsi="Arial" w:cs="Arial"/>
          <w:color w:val="auto"/>
        </w:rPr>
        <w:t>sampling must be trained prior to performing their tasks</w:t>
      </w:r>
      <w:r w:rsidR="00826471">
        <w:rPr>
          <w:rFonts w:ascii="Arial" w:hAnsi="Arial" w:cs="Arial"/>
          <w:color w:val="auto"/>
        </w:rPr>
        <w:t>,</w:t>
      </w:r>
      <w:r w:rsidRPr="000A704A">
        <w:rPr>
          <w:rFonts w:ascii="Arial" w:hAnsi="Arial" w:cs="Arial"/>
          <w:color w:val="auto"/>
        </w:rPr>
        <w:t xml:space="preserve"> and annually thereafter.  Annual training </w:t>
      </w:r>
      <w:r w:rsidRPr="000A704A" w:rsidR="00D94BCC">
        <w:rPr>
          <w:rFonts w:ascii="Arial" w:hAnsi="Arial" w:cs="Arial"/>
          <w:color w:val="auto"/>
        </w:rPr>
        <w:t>helps</w:t>
      </w:r>
      <w:r w:rsidRPr="000A704A">
        <w:rPr>
          <w:rFonts w:ascii="Arial" w:hAnsi="Arial" w:cs="Arial"/>
          <w:color w:val="auto"/>
        </w:rPr>
        <w:t xml:space="preserve"> these persons </w:t>
      </w:r>
      <w:r w:rsidRPr="000A704A" w:rsidR="00D94BCC">
        <w:rPr>
          <w:rFonts w:ascii="Arial" w:hAnsi="Arial" w:cs="Arial"/>
          <w:color w:val="auto"/>
        </w:rPr>
        <w:t xml:space="preserve">retain the necessary knowledge and skills to </w:t>
      </w:r>
      <w:r w:rsidRPr="000A704A" w:rsidR="004F4289">
        <w:rPr>
          <w:rFonts w:ascii="Arial" w:hAnsi="Arial" w:cs="Arial"/>
          <w:color w:val="auto"/>
        </w:rPr>
        <w:t>en</w:t>
      </w:r>
      <w:r w:rsidRPr="000A704A" w:rsidR="00D94BCC">
        <w:rPr>
          <w:rFonts w:ascii="Arial" w:hAnsi="Arial" w:cs="Arial"/>
          <w:color w:val="auto"/>
        </w:rPr>
        <w:t>sure that the tasks are done correctly.</w:t>
      </w:r>
    </w:p>
    <w:p w:rsidRPr="000A704A" w:rsidR="001E5CF9" w:rsidP="00356E91" w:rsidRDefault="001E5CF9" w14:paraId="5C6161DB" w14:textId="77777777">
      <w:pPr>
        <w:pStyle w:val="Default"/>
        <w:widowControl/>
        <w:rPr>
          <w:rFonts w:ascii="Arial" w:hAnsi="Arial" w:cs="Arial"/>
          <w:color w:val="auto"/>
        </w:rPr>
      </w:pPr>
    </w:p>
    <w:p w:rsidRPr="000A704A" w:rsidR="001E5CF9" w:rsidP="00356E91" w:rsidRDefault="001E5CF9" w14:paraId="1EF3F25E" w14:textId="77777777">
      <w:pPr>
        <w:pStyle w:val="Default"/>
        <w:widowControl/>
        <w:rPr>
          <w:rFonts w:ascii="Arial" w:hAnsi="Arial" w:cs="Arial"/>
          <w:color w:val="auto"/>
        </w:rPr>
      </w:pPr>
      <w:r w:rsidRPr="000A704A">
        <w:rPr>
          <w:rFonts w:ascii="Arial" w:hAnsi="Arial" w:cs="Arial"/>
          <w:color w:val="auto"/>
        </w:rPr>
        <w:t>If the information collection is not conducted, or conducted less frequently, seal-related hazards could develop, risking the health and safety of miners.</w:t>
      </w:r>
    </w:p>
    <w:p w:rsidRPr="000A704A" w:rsidR="00070E19" w:rsidP="00356E91" w:rsidRDefault="00070E19" w14:paraId="0FA5B188" w14:textId="77777777">
      <w:pPr>
        <w:pStyle w:val="Default"/>
        <w:widowControl/>
        <w:rPr>
          <w:rFonts w:ascii="Arial" w:hAnsi="Arial" w:cs="Arial"/>
          <w:color w:val="auto"/>
        </w:rPr>
      </w:pPr>
    </w:p>
    <w:p w:rsidRPr="000A704A" w:rsidR="008A4969" w:rsidP="00356E91" w:rsidRDefault="008A4969" w14:paraId="6298566B" w14:textId="77777777">
      <w:pPr>
        <w:widowControl/>
        <w:rPr>
          <w:rFonts w:ascii="Arial" w:hAnsi="Arial" w:cs="Arial"/>
          <w:b/>
        </w:rPr>
      </w:pPr>
      <w:r w:rsidRPr="00DA2741">
        <w:rPr>
          <w:rFonts w:ascii="Arial" w:hAnsi="Arial" w:cs="Arial"/>
          <w:b/>
        </w:rPr>
        <w:t xml:space="preserve">7. </w:t>
      </w:r>
      <w:r w:rsidRPr="000A704A">
        <w:rPr>
          <w:rFonts w:ascii="Arial" w:hAnsi="Arial" w:cs="Arial"/>
          <w:b/>
        </w:rPr>
        <w:t xml:space="preserve"> Explain any special circumstances that would cause an information collection to be conducted in a manner:</w:t>
      </w:r>
    </w:p>
    <w:p w:rsidRPr="000A704A" w:rsidR="008A4969" w:rsidP="00356E91" w:rsidRDefault="008A4969" w14:paraId="09382090" w14:textId="77777777">
      <w:pPr>
        <w:widowControl/>
        <w:rPr>
          <w:rFonts w:ascii="Arial" w:hAnsi="Arial" w:cs="Arial"/>
          <w:b/>
        </w:rPr>
      </w:pPr>
      <w:r w:rsidRPr="000A704A">
        <w:rPr>
          <w:rFonts w:ascii="Arial" w:hAnsi="Arial" w:cs="Arial"/>
          <w:b/>
        </w:rPr>
        <w:t xml:space="preserve">* </w:t>
      </w:r>
      <w:proofErr w:type="gramStart"/>
      <w:r w:rsidRPr="000A704A">
        <w:rPr>
          <w:rFonts w:ascii="Arial" w:hAnsi="Arial" w:cs="Arial"/>
          <w:b/>
        </w:rPr>
        <w:t>requiring</w:t>
      </w:r>
      <w:proofErr w:type="gramEnd"/>
      <w:r w:rsidRPr="000A704A">
        <w:rPr>
          <w:rFonts w:ascii="Arial" w:hAnsi="Arial" w:cs="Arial"/>
          <w:b/>
        </w:rPr>
        <w:t xml:space="preserve"> respondents to report information to the agency more often than quarterly;</w:t>
      </w:r>
    </w:p>
    <w:p w:rsidRPr="000A704A" w:rsidR="008A4969" w:rsidP="00356E91" w:rsidRDefault="008A4969" w14:paraId="4945F80C" w14:textId="77777777">
      <w:pPr>
        <w:widowControl/>
        <w:rPr>
          <w:rFonts w:ascii="Arial" w:hAnsi="Arial" w:cs="Arial"/>
          <w:b/>
        </w:rPr>
      </w:pPr>
      <w:r w:rsidRPr="000A704A">
        <w:rPr>
          <w:rFonts w:ascii="Arial" w:hAnsi="Arial" w:cs="Arial"/>
          <w:b/>
        </w:rPr>
        <w:t>* requiring respondents to prepare a written response to a collection of information in fewer than 30 days after receipt of it;</w:t>
      </w:r>
    </w:p>
    <w:p w:rsidRPr="000A704A" w:rsidR="008A4969" w:rsidP="00356E91" w:rsidRDefault="008A4969" w14:paraId="1C49C5FE" w14:textId="77777777">
      <w:pPr>
        <w:widowControl/>
        <w:rPr>
          <w:rFonts w:ascii="Arial" w:hAnsi="Arial" w:cs="Arial"/>
          <w:b/>
        </w:rPr>
      </w:pPr>
      <w:r w:rsidRPr="000A704A">
        <w:rPr>
          <w:rFonts w:ascii="Arial" w:hAnsi="Arial" w:cs="Arial"/>
          <w:b/>
        </w:rPr>
        <w:t>* requiring respondents to submit more than an original and two copies of any document;</w:t>
      </w:r>
    </w:p>
    <w:p w:rsidRPr="000A704A" w:rsidR="008A4969" w:rsidP="00356E91" w:rsidRDefault="008A4969" w14:paraId="553D6EC0" w14:textId="77777777">
      <w:pPr>
        <w:widowControl/>
        <w:rPr>
          <w:rFonts w:ascii="Arial" w:hAnsi="Arial" w:cs="Arial"/>
          <w:b/>
        </w:rPr>
      </w:pPr>
      <w:r w:rsidRPr="000A704A">
        <w:rPr>
          <w:rFonts w:ascii="Arial" w:hAnsi="Arial" w:cs="Arial"/>
          <w:b/>
        </w:rPr>
        <w:t>* requiring respondents to retain records, other than health, medical, government contract, grant-in-aid, or tax records, for more than three years;</w:t>
      </w:r>
    </w:p>
    <w:p w:rsidRPr="000A704A" w:rsidR="008A4969" w:rsidP="00356E91" w:rsidRDefault="008A4969" w14:paraId="30CE8E8C" w14:textId="77777777">
      <w:pPr>
        <w:widowControl/>
        <w:rPr>
          <w:rFonts w:ascii="Arial" w:hAnsi="Arial" w:cs="Arial"/>
          <w:b/>
        </w:rPr>
      </w:pPr>
      <w:r w:rsidRPr="000A704A">
        <w:rPr>
          <w:rFonts w:ascii="Arial" w:hAnsi="Arial" w:cs="Arial"/>
          <w:b/>
        </w:rPr>
        <w:t xml:space="preserve">* </w:t>
      </w:r>
      <w:proofErr w:type="gramStart"/>
      <w:r w:rsidRPr="000A704A">
        <w:rPr>
          <w:rFonts w:ascii="Arial" w:hAnsi="Arial" w:cs="Arial"/>
          <w:b/>
        </w:rPr>
        <w:t>in</w:t>
      </w:r>
      <w:proofErr w:type="gramEnd"/>
      <w:r w:rsidRPr="000A704A">
        <w:rPr>
          <w:rFonts w:ascii="Arial" w:hAnsi="Arial" w:cs="Arial"/>
          <w:b/>
        </w:rPr>
        <w:t xml:space="preserve"> connection with a statistical survey, that is not designed to produce valid and reliable results that can be generalized to the universe of study;</w:t>
      </w:r>
    </w:p>
    <w:p w:rsidRPr="000A704A" w:rsidR="00070E19" w:rsidP="00356E91" w:rsidRDefault="008A4969" w14:paraId="7F3F5FAE" w14:textId="77777777">
      <w:pPr>
        <w:widowControl/>
        <w:rPr>
          <w:rFonts w:ascii="Arial" w:hAnsi="Arial" w:cs="Arial"/>
          <w:b/>
        </w:rPr>
      </w:pPr>
      <w:r w:rsidRPr="000A704A">
        <w:rPr>
          <w:rFonts w:ascii="Arial" w:hAnsi="Arial" w:cs="Arial"/>
          <w:b/>
        </w:rPr>
        <w:t>* requiring the use of a statistical data classification that has not been reviewed and approved by OMB;</w:t>
      </w:r>
    </w:p>
    <w:p w:rsidRPr="000A704A" w:rsidR="008A4969" w:rsidP="00356E91" w:rsidRDefault="008A4969" w14:paraId="3D4699B6" w14:textId="77777777">
      <w:pPr>
        <w:widowControl/>
        <w:rPr>
          <w:rFonts w:ascii="Arial" w:hAnsi="Arial" w:cs="Arial"/>
          <w:b/>
        </w:rPr>
      </w:pPr>
      <w:r w:rsidRPr="000A704A">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A704A" w:rsidR="008A4969" w:rsidP="00356E91" w:rsidRDefault="008A4969" w14:paraId="5883AC90" w14:textId="77777777">
      <w:pPr>
        <w:widowControl/>
        <w:rPr>
          <w:rFonts w:ascii="Arial" w:hAnsi="Arial" w:cs="Arial"/>
          <w:b/>
        </w:rPr>
      </w:pPr>
      <w:r w:rsidRPr="000A704A">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Pr="000A704A" w:rsidR="008A4969" w:rsidP="00356E91" w:rsidRDefault="008A4969" w14:paraId="4E7FFB29" w14:textId="77777777">
      <w:pPr>
        <w:pStyle w:val="Default"/>
        <w:widowControl/>
        <w:rPr>
          <w:color w:val="auto"/>
        </w:rPr>
      </w:pPr>
    </w:p>
    <w:p w:rsidRPr="000A704A" w:rsidR="00070E19" w:rsidP="00356E91" w:rsidRDefault="008A0763" w14:paraId="1ED32E7C" w14:textId="77777777">
      <w:pPr>
        <w:pStyle w:val="Default"/>
        <w:widowControl/>
        <w:rPr>
          <w:rFonts w:ascii="Arial" w:hAnsi="Arial" w:cs="Arial"/>
          <w:color w:val="auto"/>
        </w:rPr>
      </w:pPr>
      <w:r w:rsidRPr="000A704A">
        <w:rPr>
          <w:rFonts w:ascii="Arial" w:hAnsi="Arial" w:cs="Arial"/>
          <w:color w:val="auto"/>
        </w:rPr>
        <w:t>This collection of information is consistent with the guidelines in 5 CFR 1320.5.</w:t>
      </w:r>
    </w:p>
    <w:p w:rsidRPr="000A704A" w:rsidR="00070E19" w:rsidP="00356E91" w:rsidRDefault="00070E19" w14:paraId="26AB15AD" w14:textId="77777777">
      <w:pPr>
        <w:pStyle w:val="Default"/>
        <w:widowControl/>
        <w:rPr>
          <w:rFonts w:ascii="Arial" w:hAnsi="Arial" w:cs="Arial"/>
          <w:color w:val="auto"/>
        </w:rPr>
      </w:pPr>
    </w:p>
    <w:p w:rsidRPr="000A704A" w:rsidR="00070E19" w:rsidP="00356E91" w:rsidRDefault="008A0763" w14:paraId="0C6B6465" w14:textId="77777777">
      <w:pPr>
        <w:pStyle w:val="Default"/>
        <w:widowControl/>
        <w:rPr>
          <w:rFonts w:ascii="Arial" w:hAnsi="Arial" w:cs="Arial"/>
          <w:b/>
          <w:bCs/>
          <w:color w:val="auto"/>
        </w:rPr>
      </w:pPr>
      <w:r w:rsidRPr="000A704A">
        <w:rPr>
          <w:rFonts w:ascii="Arial" w:hAnsi="Arial" w:cs="Arial"/>
          <w:b/>
          <w:bCs/>
          <w:color w:val="auto"/>
        </w:rPr>
        <w:t xml:space="preserve">8.  If applicable, provide a copy and identify the data and page number of publication in the </w:t>
      </w:r>
      <w:r w:rsidRPr="000A704A">
        <w:rPr>
          <w:rFonts w:ascii="Arial" w:hAnsi="Arial" w:cs="Arial"/>
          <w:b/>
          <w:bCs/>
          <w:i/>
          <w:color w:val="auto"/>
        </w:rPr>
        <w:t xml:space="preserve">Federal Register </w:t>
      </w:r>
      <w:r w:rsidRPr="000A704A">
        <w:rPr>
          <w:rFonts w:ascii="Arial" w:hAnsi="Arial" w:cs="Arial"/>
          <w:b/>
          <w:bCs/>
          <w:color w:val="auto"/>
        </w:rPr>
        <w:t>of the agency's notice, required by 5 CFR 1320.8(d), soliciting comments on the information collection prior to submission to OMB.  Summarize public comments received in response to that notice and describe actions taken by the agency in response to these comments.</w:t>
      </w:r>
    </w:p>
    <w:p w:rsidRPr="000A704A" w:rsidR="008A4969" w:rsidP="00356E91" w:rsidRDefault="008A4969" w14:paraId="0EF7224E" w14:textId="77777777">
      <w:pPr>
        <w:pStyle w:val="Default"/>
        <w:widowControl/>
        <w:rPr>
          <w:rFonts w:ascii="Arial" w:hAnsi="Arial" w:cs="Arial"/>
          <w:b/>
          <w:bCs/>
          <w:color w:val="auto"/>
        </w:rPr>
      </w:pPr>
    </w:p>
    <w:p w:rsidRPr="000A704A" w:rsidR="00070E19" w:rsidP="00356E91" w:rsidRDefault="008A0763" w14:paraId="39EBB2DF" w14:textId="77777777">
      <w:pPr>
        <w:pStyle w:val="Default"/>
        <w:widowControl/>
        <w:rPr>
          <w:rFonts w:ascii="Arial" w:hAnsi="Arial" w:cs="Arial"/>
          <w:b/>
          <w:bCs/>
          <w:color w:val="auto"/>
        </w:rPr>
      </w:pPr>
      <w:r w:rsidRPr="000A704A">
        <w:rPr>
          <w:rFonts w:ascii="Arial" w:hAnsi="Arial" w:cs="Arial"/>
          <w:b/>
          <w:bCs/>
          <w:color w:val="auto"/>
        </w:rPr>
        <w:t>Specifically address comments received on cost and hour burden.</w:t>
      </w:r>
    </w:p>
    <w:p w:rsidRPr="000A704A" w:rsidR="00070E19" w:rsidP="00356E91" w:rsidRDefault="008A0763" w14:paraId="2239F91E" w14:textId="77777777">
      <w:pPr>
        <w:pStyle w:val="Default"/>
        <w:widowControl/>
        <w:rPr>
          <w:rFonts w:ascii="Arial" w:hAnsi="Arial" w:cs="Arial"/>
          <w:b/>
          <w:bCs/>
          <w:color w:val="auto"/>
        </w:rPr>
      </w:pPr>
      <w:r w:rsidRPr="000A704A">
        <w:rPr>
          <w:rFonts w:ascii="Arial" w:hAnsi="Arial" w:cs="Arial"/>
          <w:b/>
          <w:bCs/>
          <w:color w:val="auto"/>
        </w:rPr>
        <w:t xml:space="preserve">Describe efforts to consult with persons outside the agency to obtain their views on the availability of data, frequency of collection, the clarity of instructions and </w:t>
      </w:r>
      <w:r w:rsidRPr="000A704A">
        <w:rPr>
          <w:rFonts w:ascii="Arial" w:hAnsi="Arial" w:cs="Arial"/>
          <w:b/>
          <w:bCs/>
          <w:color w:val="auto"/>
        </w:rPr>
        <w:lastRenderedPageBreak/>
        <w:t>recordkeeping, disclosure, or reporting format (if any), and on the data elements to be recorded, disclosed, or reported.</w:t>
      </w:r>
    </w:p>
    <w:p w:rsidRPr="000A704A" w:rsidR="008A4969" w:rsidP="00356E91" w:rsidRDefault="008A4969" w14:paraId="2516C127" w14:textId="77777777">
      <w:pPr>
        <w:pStyle w:val="Default"/>
        <w:widowControl/>
        <w:rPr>
          <w:rFonts w:ascii="Arial" w:hAnsi="Arial" w:cs="Arial"/>
          <w:color w:val="auto"/>
        </w:rPr>
      </w:pPr>
    </w:p>
    <w:p w:rsidRPr="000A704A" w:rsidR="00070E19" w:rsidP="00356E91" w:rsidRDefault="008A0763" w14:paraId="74FCB30E" w14:textId="77777777">
      <w:pPr>
        <w:pStyle w:val="Default"/>
        <w:widowControl/>
        <w:rPr>
          <w:rFonts w:ascii="Arial" w:hAnsi="Arial" w:cs="Arial"/>
          <w:b/>
          <w:bCs/>
          <w:color w:val="auto"/>
        </w:rPr>
      </w:pPr>
      <w:r w:rsidRPr="000A704A">
        <w:rPr>
          <w:rFonts w:ascii="Arial" w:hAnsi="Arial" w:cs="Arial"/>
          <w:b/>
          <w:bCs/>
          <w:color w:val="auto"/>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A4969" w:rsidP="00356E91" w:rsidRDefault="008A4969" w14:paraId="1D6E21A4" w14:textId="77777777">
      <w:pPr>
        <w:pStyle w:val="Default"/>
        <w:widowControl/>
        <w:rPr>
          <w:rFonts w:ascii="Arial" w:hAnsi="Arial" w:cs="Arial"/>
          <w:color w:val="auto"/>
        </w:rPr>
      </w:pPr>
    </w:p>
    <w:p w:rsidR="0043084D" w:rsidP="00356E91" w:rsidRDefault="0043084D" w14:paraId="5BCA2A07" w14:textId="10993E71">
      <w:pPr>
        <w:pStyle w:val="Default"/>
        <w:widowControl/>
        <w:rPr>
          <w:rFonts w:ascii="Arial" w:hAnsi="Arial" w:cs="Arial"/>
          <w:color w:val="auto"/>
        </w:rPr>
      </w:pPr>
      <w:r w:rsidRPr="0043084D">
        <w:rPr>
          <w:rFonts w:ascii="Arial" w:hAnsi="Arial" w:cs="Arial"/>
          <w:color w:val="auto"/>
        </w:rPr>
        <w:t xml:space="preserve">MSHA published a 60-day Federal Register notice on </w:t>
      </w:r>
      <w:r>
        <w:rPr>
          <w:rFonts w:ascii="Arial" w:hAnsi="Arial" w:cs="Arial"/>
          <w:color w:val="auto"/>
        </w:rPr>
        <w:t>July 27</w:t>
      </w:r>
      <w:r w:rsidRPr="0043084D">
        <w:rPr>
          <w:rFonts w:ascii="Arial" w:hAnsi="Arial" w:cs="Arial"/>
          <w:color w:val="auto"/>
        </w:rPr>
        <w:t xml:space="preserve">, 2020 (85 FR 45241).  MSHA received no public comments.  </w:t>
      </w:r>
    </w:p>
    <w:p w:rsidR="0003124D" w:rsidP="00356E91" w:rsidRDefault="0003124D" w14:paraId="094EDAE2" w14:textId="77777777">
      <w:pPr>
        <w:pStyle w:val="Default"/>
        <w:widowControl/>
        <w:rPr>
          <w:rFonts w:ascii="Arial" w:hAnsi="Arial" w:cs="Arial"/>
          <w:color w:val="auto"/>
        </w:rPr>
      </w:pPr>
    </w:p>
    <w:p w:rsidRPr="000A704A" w:rsidR="00070E19" w:rsidP="00356E91" w:rsidRDefault="008A0763" w14:paraId="312FBA96" w14:textId="77777777">
      <w:pPr>
        <w:pStyle w:val="Default"/>
        <w:widowControl/>
        <w:rPr>
          <w:rFonts w:ascii="Arial" w:hAnsi="Arial" w:cs="Arial"/>
          <w:b/>
          <w:bCs/>
          <w:color w:val="auto"/>
        </w:rPr>
      </w:pPr>
      <w:r w:rsidRPr="000A704A">
        <w:rPr>
          <w:rFonts w:ascii="Arial" w:hAnsi="Arial" w:cs="Arial"/>
          <w:b/>
          <w:bCs/>
          <w:color w:val="auto"/>
        </w:rPr>
        <w:t>9.  Explain any decision to provide any payment or gift to respondents, other than remuneration of contractors or grantees.</w:t>
      </w:r>
    </w:p>
    <w:p w:rsidRPr="000A704A" w:rsidR="008A4969" w:rsidP="00356E91" w:rsidRDefault="008A4969" w14:paraId="0F15E5F6" w14:textId="77777777">
      <w:pPr>
        <w:pStyle w:val="Default"/>
        <w:widowControl/>
        <w:rPr>
          <w:rFonts w:ascii="Arial" w:hAnsi="Arial" w:cs="Arial"/>
          <w:color w:val="auto"/>
        </w:rPr>
      </w:pPr>
    </w:p>
    <w:p w:rsidRPr="000A704A" w:rsidR="00070E19" w:rsidP="00356E91" w:rsidRDefault="008A0763" w14:paraId="5623BD32" w14:textId="77777777">
      <w:pPr>
        <w:pStyle w:val="Default"/>
        <w:widowControl/>
        <w:rPr>
          <w:rFonts w:ascii="Arial" w:hAnsi="Arial" w:cs="Arial"/>
          <w:color w:val="auto"/>
        </w:rPr>
      </w:pPr>
      <w:r w:rsidRPr="000A704A">
        <w:rPr>
          <w:rFonts w:ascii="Arial" w:hAnsi="Arial" w:cs="Arial"/>
          <w:color w:val="auto"/>
        </w:rPr>
        <w:t>MSHA has provided no payments or gifts to the respondents identified in this collection.</w:t>
      </w:r>
    </w:p>
    <w:p w:rsidRPr="000A704A" w:rsidR="00070E19" w:rsidP="00356E91" w:rsidRDefault="00070E19" w14:paraId="341E1529" w14:textId="77777777">
      <w:pPr>
        <w:pStyle w:val="Default"/>
        <w:widowControl/>
        <w:rPr>
          <w:rFonts w:ascii="Arial" w:hAnsi="Arial" w:cs="Arial"/>
          <w:color w:val="auto"/>
        </w:rPr>
      </w:pPr>
    </w:p>
    <w:p w:rsidRPr="000A704A" w:rsidR="00070E19" w:rsidP="00356E91" w:rsidRDefault="008A0763" w14:paraId="011E9240" w14:textId="77777777">
      <w:pPr>
        <w:pStyle w:val="Default"/>
        <w:widowControl/>
        <w:rPr>
          <w:rFonts w:ascii="Arial" w:hAnsi="Arial" w:cs="Arial"/>
          <w:b/>
          <w:bCs/>
          <w:color w:val="auto"/>
        </w:rPr>
      </w:pPr>
      <w:r w:rsidRPr="000A704A">
        <w:rPr>
          <w:rFonts w:ascii="Arial" w:hAnsi="Arial" w:cs="Arial"/>
          <w:b/>
          <w:bCs/>
          <w:color w:val="auto"/>
        </w:rPr>
        <w:t>10.  Describe any assurance of confidentiality provided to respondents and the basis for the assurance in statute, regulation, or agency policy.</w:t>
      </w:r>
    </w:p>
    <w:p w:rsidRPr="000A704A" w:rsidR="008A4969" w:rsidP="00356E91" w:rsidRDefault="008A4969" w14:paraId="0CDD5840" w14:textId="77777777">
      <w:pPr>
        <w:pStyle w:val="Default"/>
        <w:widowControl/>
        <w:rPr>
          <w:rFonts w:ascii="Arial" w:hAnsi="Arial" w:cs="Arial"/>
          <w:color w:val="auto"/>
        </w:rPr>
      </w:pPr>
    </w:p>
    <w:p w:rsidRPr="000A704A" w:rsidR="00070E19" w:rsidP="00356E91" w:rsidRDefault="008A0763" w14:paraId="228F4F2B" w14:textId="77777777">
      <w:pPr>
        <w:pStyle w:val="Default"/>
        <w:widowControl/>
        <w:rPr>
          <w:rFonts w:ascii="Arial" w:hAnsi="Arial" w:cs="Arial"/>
          <w:color w:val="auto"/>
        </w:rPr>
      </w:pPr>
      <w:r w:rsidRPr="000A704A">
        <w:rPr>
          <w:rFonts w:ascii="Arial" w:hAnsi="Arial" w:cs="Arial"/>
          <w:color w:val="auto"/>
        </w:rPr>
        <w:t>There is no assurance of confidentiality provided to respondents.</w:t>
      </w:r>
    </w:p>
    <w:p w:rsidRPr="000A704A" w:rsidR="00070E19" w:rsidP="00356E91" w:rsidRDefault="00070E19" w14:paraId="6EDCE146" w14:textId="77777777">
      <w:pPr>
        <w:pStyle w:val="Default"/>
        <w:widowControl/>
        <w:rPr>
          <w:rFonts w:ascii="Arial" w:hAnsi="Arial" w:cs="Arial"/>
          <w:color w:val="auto"/>
        </w:rPr>
      </w:pPr>
    </w:p>
    <w:p w:rsidRPr="000A704A" w:rsidR="00070E19" w:rsidP="00356E91" w:rsidRDefault="008A0763" w14:paraId="2ABB28EA" w14:textId="77777777">
      <w:pPr>
        <w:pStyle w:val="Default"/>
        <w:widowControl/>
        <w:rPr>
          <w:rFonts w:ascii="Arial" w:hAnsi="Arial" w:cs="Arial"/>
          <w:b/>
          <w:bCs/>
          <w:color w:val="auto"/>
        </w:rPr>
      </w:pPr>
      <w:r w:rsidRPr="000A704A">
        <w:rPr>
          <w:rFonts w:ascii="Arial" w:hAnsi="Arial" w:cs="Arial"/>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A704A" w:rsidR="008A4969" w:rsidP="00356E91" w:rsidRDefault="008A4969" w14:paraId="691D5938" w14:textId="77777777">
      <w:pPr>
        <w:pStyle w:val="Default"/>
        <w:widowControl/>
        <w:rPr>
          <w:rFonts w:ascii="Arial" w:hAnsi="Arial" w:cs="Arial"/>
          <w:color w:val="auto"/>
        </w:rPr>
      </w:pPr>
    </w:p>
    <w:p w:rsidRPr="000A704A" w:rsidR="00070E19" w:rsidP="00356E91" w:rsidRDefault="008A0763" w14:paraId="25F4ACBC" w14:textId="77777777">
      <w:pPr>
        <w:pStyle w:val="Default"/>
        <w:widowControl/>
        <w:rPr>
          <w:rFonts w:ascii="Arial" w:hAnsi="Arial" w:cs="Arial"/>
          <w:color w:val="auto"/>
        </w:rPr>
      </w:pPr>
      <w:r w:rsidRPr="000A704A">
        <w:rPr>
          <w:rFonts w:ascii="Arial" w:hAnsi="Arial" w:cs="Arial"/>
          <w:color w:val="auto"/>
        </w:rPr>
        <w:t>There are no questions of a sensitive nature.</w:t>
      </w:r>
    </w:p>
    <w:p w:rsidRPr="000A704A" w:rsidR="00070E19" w:rsidP="00356E91" w:rsidRDefault="00070E19" w14:paraId="369377A6" w14:textId="77777777">
      <w:pPr>
        <w:pStyle w:val="Default"/>
        <w:widowControl/>
        <w:rPr>
          <w:rFonts w:ascii="Arial" w:hAnsi="Arial" w:cs="Arial"/>
          <w:color w:val="auto"/>
        </w:rPr>
      </w:pPr>
    </w:p>
    <w:p w:rsidRPr="00DA2741" w:rsidR="007C1E31" w:rsidP="007C1E31" w:rsidRDefault="007C1E31" w14:paraId="5261DC7E" w14:textId="77777777">
      <w:pPr>
        <w:widowControl/>
        <w:autoSpaceDE/>
        <w:autoSpaceDN/>
        <w:adjustRightInd/>
        <w:rPr>
          <w:rFonts w:ascii="Arial" w:hAnsi="Arial" w:cs="Arial"/>
          <w:b/>
          <w:bCs/>
        </w:rPr>
      </w:pPr>
      <w:r w:rsidRPr="00DA2741">
        <w:rPr>
          <w:rFonts w:ascii="Arial" w:hAnsi="Arial" w:cs="Arial"/>
          <w:b/>
          <w:bCs/>
        </w:rPr>
        <w:t xml:space="preserve">12.  Provide estimates of the hour burden of the collection of information. The statement should: </w:t>
      </w:r>
    </w:p>
    <w:p w:rsidRPr="000A704A" w:rsidR="007C1E31" w:rsidP="007C1E31" w:rsidRDefault="007C1E31" w14:paraId="0F54A8AA" w14:textId="77777777">
      <w:pPr>
        <w:widowControl/>
        <w:autoSpaceDE/>
        <w:autoSpaceDN/>
        <w:adjustRightInd/>
        <w:rPr>
          <w:rFonts w:ascii="Arial" w:hAnsi="Arial" w:cs="Arial"/>
          <w:b/>
          <w:bCs/>
        </w:rPr>
      </w:pPr>
    </w:p>
    <w:p w:rsidRPr="000A704A" w:rsidR="007C1E31" w:rsidP="007C1E31" w:rsidRDefault="007C1E31" w14:paraId="3DD741E6" w14:textId="77777777">
      <w:pPr>
        <w:widowControl/>
        <w:autoSpaceDE/>
        <w:autoSpaceDN/>
        <w:adjustRightInd/>
        <w:rPr>
          <w:rFonts w:ascii="Arial" w:hAnsi="Arial" w:cs="Arial"/>
          <w:b/>
          <w:bCs/>
        </w:rPr>
      </w:pPr>
      <w:r w:rsidRPr="000A704A">
        <w:rPr>
          <w:rFonts w:ascii="Arial" w:hAnsi="Arial" w:cs="Arial"/>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A704A" w:rsidR="007C1E31" w:rsidP="007C1E31" w:rsidRDefault="007C1E31" w14:paraId="0607DA9E" w14:textId="77777777">
      <w:pPr>
        <w:widowControl/>
        <w:autoSpaceDE/>
        <w:autoSpaceDN/>
        <w:adjustRightInd/>
        <w:rPr>
          <w:rFonts w:ascii="Arial" w:hAnsi="Arial" w:cs="Arial"/>
          <w:b/>
          <w:bCs/>
        </w:rPr>
      </w:pPr>
    </w:p>
    <w:p w:rsidRPr="000A704A" w:rsidR="007C1E31" w:rsidP="007C1E31" w:rsidRDefault="007C1E31" w14:paraId="765A8C81" w14:textId="77777777">
      <w:pPr>
        <w:widowControl/>
        <w:autoSpaceDE/>
        <w:autoSpaceDN/>
        <w:adjustRightInd/>
        <w:rPr>
          <w:rFonts w:ascii="Arial" w:hAnsi="Arial" w:cs="Arial"/>
          <w:b/>
          <w:bCs/>
        </w:rPr>
      </w:pPr>
      <w:r w:rsidRPr="000A704A">
        <w:rPr>
          <w:rFonts w:ascii="Arial" w:hAnsi="Arial" w:cs="Arial"/>
          <w:b/>
          <w:bCs/>
        </w:rPr>
        <w:lastRenderedPageBreak/>
        <w:t xml:space="preserve">* If this request for approval covers more than one form, provide separate hour burden estimates for each form and aggregate the hour burdens. </w:t>
      </w:r>
    </w:p>
    <w:p w:rsidRPr="000A704A" w:rsidR="007C1E31" w:rsidP="007C1E31" w:rsidRDefault="007C1E31" w14:paraId="0ACD180B" w14:textId="77777777">
      <w:pPr>
        <w:widowControl/>
        <w:autoSpaceDE/>
        <w:autoSpaceDN/>
        <w:adjustRightInd/>
        <w:rPr>
          <w:rFonts w:ascii="Arial" w:hAnsi="Arial" w:cs="Arial"/>
          <w:b/>
          <w:bCs/>
        </w:rPr>
      </w:pPr>
    </w:p>
    <w:p w:rsidRPr="000A704A" w:rsidR="007C1E31" w:rsidP="007C1E31" w:rsidRDefault="007C1E31" w14:paraId="7920161D" w14:textId="77777777">
      <w:pPr>
        <w:widowControl/>
        <w:autoSpaceDE/>
        <w:autoSpaceDN/>
        <w:adjustRightInd/>
        <w:rPr>
          <w:rFonts w:ascii="Arial" w:hAnsi="Arial" w:cs="Arial"/>
          <w:b/>
          <w:bCs/>
        </w:rPr>
      </w:pPr>
      <w:r w:rsidRPr="000A704A">
        <w:rPr>
          <w:rFonts w:ascii="Arial" w:hAnsi="Arial" w:cs="Arial"/>
          <w:b/>
          <w:bCs/>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0A704A" w:rsidR="007343B5">
        <w:rPr>
          <w:rFonts w:ascii="Arial" w:hAnsi="Arial" w:cs="Arial"/>
          <w:b/>
          <w:bCs/>
        </w:rPr>
        <w:t>in Item 13</w:t>
      </w:r>
      <w:r w:rsidRPr="000A704A" w:rsidR="007C419C">
        <w:rPr>
          <w:rFonts w:ascii="Arial" w:hAnsi="Arial" w:cs="Arial"/>
          <w:b/>
          <w:bCs/>
        </w:rPr>
        <w:t xml:space="preserve"> </w:t>
      </w:r>
      <w:r w:rsidRPr="000A704A">
        <w:rPr>
          <w:rFonts w:ascii="Arial" w:hAnsi="Arial" w:cs="Arial"/>
          <w:b/>
          <w:bCs/>
        </w:rPr>
        <w:t>under ‘Annual Cost to Federal Government.’</w:t>
      </w:r>
    </w:p>
    <w:p w:rsidRPr="000A704A" w:rsidR="00070E19" w:rsidP="00356E91" w:rsidRDefault="00070E19" w14:paraId="5EFD589C" w14:textId="77777777">
      <w:pPr>
        <w:pStyle w:val="Default"/>
        <w:widowControl/>
        <w:rPr>
          <w:rFonts w:ascii="Arial" w:hAnsi="Arial" w:cs="Arial"/>
          <w:color w:val="auto"/>
        </w:rPr>
      </w:pPr>
    </w:p>
    <w:p w:rsidR="00BB52AE" w:rsidP="0000494C" w:rsidRDefault="00BB52AE" w14:paraId="383D3F1A" w14:textId="77777777">
      <w:pPr>
        <w:pStyle w:val="Default"/>
        <w:widowControl/>
        <w:rPr>
          <w:rFonts w:ascii="Arial" w:hAnsi="Arial" w:cs="Arial"/>
          <w:color w:val="auto"/>
        </w:rPr>
      </w:pPr>
      <w:r w:rsidRPr="000915DF">
        <w:rPr>
          <w:rFonts w:ascii="Arial" w:hAnsi="Arial" w:cs="Arial"/>
          <w:b/>
          <w:color w:val="auto"/>
          <w:u w:val="single"/>
        </w:rPr>
        <w:t>Respondents</w:t>
      </w:r>
      <w:r w:rsidRPr="000A704A">
        <w:rPr>
          <w:rFonts w:ascii="Arial" w:hAnsi="Arial" w:cs="Arial"/>
          <w:color w:val="auto"/>
        </w:rPr>
        <w:t xml:space="preserve">:  </w:t>
      </w:r>
      <w:r w:rsidR="001E4DAE">
        <w:rPr>
          <w:rFonts w:ascii="Arial" w:hAnsi="Arial" w:cs="Arial"/>
          <w:color w:val="auto"/>
        </w:rPr>
        <w:t>177</w:t>
      </w:r>
    </w:p>
    <w:p w:rsidRPr="000A704A" w:rsidR="00E03A90" w:rsidP="0000494C" w:rsidRDefault="00E03A90" w14:paraId="20AA878A" w14:textId="77777777">
      <w:pPr>
        <w:pStyle w:val="Default"/>
        <w:widowControl/>
        <w:rPr>
          <w:rFonts w:ascii="Arial" w:hAnsi="Arial" w:cs="Arial"/>
          <w:color w:val="auto"/>
        </w:rPr>
      </w:pPr>
    </w:p>
    <w:p w:rsidRPr="000A704A" w:rsidR="0000494C" w:rsidP="0000494C" w:rsidRDefault="00B015AC" w14:paraId="491E6A5C" w14:textId="77777777">
      <w:pPr>
        <w:pStyle w:val="Default"/>
        <w:widowControl/>
        <w:rPr>
          <w:rFonts w:ascii="Arial" w:hAnsi="Arial" w:cs="Arial"/>
          <w:color w:val="auto"/>
        </w:rPr>
      </w:pPr>
      <w:r w:rsidRPr="000A704A">
        <w:rPr>
          <w:rFonts w:ascii="Arial" w:hAnsi="Arial" w:cs="Arial"/>
          <w:color w:val="auto"/>
        </w:rPr>
        <w:t>MSHA estimates</w:t>
      </w:r>
      <w:r w:rsidRPr="000A704A" w:rsidR="000910B1">
        <w:rPr>
          <w:rFonts w:ascii="Arial" w:hAnsi="Arial" w:cs="Arial"/>
          <w:color w:val="auto"/>
        </w:rPr>
        <w:t xml:space="preserve"> </w:t>
      </w:r>
      <w:r w:rsidRPr="000A704A">
        <w:rPr>
          <w:rFonts w:ascii="Arial" w:hAnsi="Arial" w:cs="Arial"/>
          <w:color w:val="auto"/>
        </w:rPr>
        <w:t>that</w:t>
      </w:r>
      <w:r w:rsidRPr="000A704A" w:rsidR="000910B1">
        <w:rPr>
          <w:rFonts w:ascii="Arial" w:hAnsi="Arial" w:cs="Arial"/>
          <w:color w:val="auto"/>
        </w:rPr>
        <w:t xml:space="preserve"> </w:t>
      </w:r>
      <w:r w:rsidRPr="000A704A" w:rsidR="00534D79">
        <w:rPr>
          <w:rFonts w:ascii="Arial" w:hAnsi="Arial" w:cs="Arial"/>
          <w:color w:val="auto"/>
        </w:rPr>
        <w:t xml:space="preserve">approximately </w:t>
      </w:r>
      <w:r w:rsidR="001E4DAE">
        <w:rPr>
          <w:rFonts w:ascii="Arial" w:hAnsi="Arial" w:cs="Arial"/>
          <w:color w:val="auto"/>
        </w:rPr>
        <w:t>9,600</w:t>
      </w:r>
      <w:r w:rsidRPr="000A704A" w:rsidR="00534D79">
        <w:rPr>
          <w:rFonts w:ascii="Arial" w:hAnsi="Arial" w:cs="Arial"/>
          <w:color w:val="auto"/>
        </w:rPr>
        <w:t xml:space="preserve"> </w:t>
      </w:r>
      <w:r w:rsidRPr="000A704A" w:rsidR="000910B1">
        <w:rPr>
          <w:rFonts w:ascii="Arial" w:hAnsi="Arial" w:cs="Arial"/>
          <w:color w:val="auto"/>
        </w:rPr>
        <w:t xml:space="preserve">seals </w:t>
      </w:r>
      <w:r w:rsidRPr="000A704A">
        <w:rPr>
          <w:rFonts w:ascii="Arial" w:hAnsi="Arial" w:cs="Arial"/>
          <w:color w:val="auto"/>
        </w:rPr>
        <w:t xml:space="preserve">are </w:t>
      </w:r>
      <w:r w:rsidRPr="000A704A" w:rsidR="000910B1">
        <w:rPr>
          <w:rFonts w:ascii="Arial" w:hAnsi="Arial" w:cs="Arial"/>
          <w:color w:val="auto"/>
        </w:rPr>
        <w:t xml:space="preserve">installed in </w:t>
      </w:r>
      <w:r w:rsidR="001E4DAE">
        <w:rPr>
          <w:rFonts w:ascii="Arial" w:hAnsi="Arial" w:cs="Arial"/>
          <w:color w:val="auto"/>
        </w:rPr>
        <w:t>177</w:t>
      </w:r>
      <w:r w:rsidRPr="000A704A" w:rsidR="001E4DAE">
        <w:rPr>
          <w:rFonts w:ascii="Arial" w:hAnsi="Arial" w:cs="Arial"/>
          <w:color w:val="auto"/>
        </w:rPr>
        <w:t xml:space="preserve"> </w:t>
      </w:r>
      <w:r w:rsidRPr="000A704A" w:rsidR="000910B1">
        <w:rPr>
          <w:rFonts w:ascii="Arial" w:hAnsi="Arial" w:cs="Arial"/>
          <w:color w:val="auto"/>
        </w:rPr>
        <w:t>underground coal mines.</w:t>
      </w:r>
    </w:p>
    <w:p w:rsidRPr="000A704A" w:rsidR="003D5EEE" w:rsidP="0000494C" w:rsidRDefault="003D5EEE" w14:paraId="2EE3323A" w14:textId="77777777">
      <w:pPr>
        <w:pStyle w:val="Default"/>
        <w:widowControl/>
        <w:rPr>
          <w:rFonts w:ascii="Arial" w:hAnsi="Arial" w:cs="Arial"/>
          <w:color w:val="auto"/>
        </w:rPr>
      </w:pPr>
    </w:p>
    <w:p w:rsidRPr="000A704A" w:rsidR="006647C5" w:rsidP="0000494C" w:rsidRDefault="00A7195E" w14:paraId="5D0A96A3" w14:textId="5F635487">
      <w:pPr>
        <w:pStyle w:val="Default"/>
        <w:widowControl/>
        <w:rPr>
          <w:rFonts w:ascii="Arial" w:hAnsi="Arial" w:cs="Arial"/>
          <w:color w:val="auto"/>
        </w:rPr>
      </w:pPr>
      <w:r w:rsidRPr="000A704A">
        <w:rPr>
          <w:rFonts w:ascii="Arial" w:hAnsi="Arial" w:cs="Arial"/>
          <w:color w:val="auto"/>
        </w:rPr>
        <w:t xml:space="preserve">All </w:t>
      </w:r>
      <w:r w:rsidR="00A7494F">
        <w:rPr>
          <w:rFonts w:ascii="Arial" w:hAnsi="Arial" w:cs="Arial"/>
          <w:color w:val="auto"/>
        </w:rPr>
        <w:t xml:space="preserve">hourly </w:t>
      </w:r>
      <w:r w:rsidRPr="000A704A">
        <w:rPr>
          <w:rFonts w:ascii="Arial" w:hAnsi="Arial" w:cs="Arial"/>
          <w:color w:val="auto"/>
        </w:rPr>
        <w:t xml:space="preserve">wage rate calculations </w:t>
      </w:r>
      <w:r w:rsidRPr="000A704A" w:rsidR="0048501D">
        <w:rPr>
          <w:rFonts w:ascii="Arial" w:hAnsi="Arial" w:cs="Arial"/>
          <w:color w:val="auto"/>
        </w:rPr>
        <w:t xml:space="preserve">for </w:t>
      </w:r>
      <w:r w:rsidR="00A7494F">
        <w:rPr>
          <w:rFonts w:ascii="Arial" w:hAnsi="Arial" w:cs="Arial"/>
          <w:color w:val="auto"/>
        </w:rPr>
        <w:t xml:space="preserve">estimating burden costs </w:t>
      </w:r>
      <w:r w:rsidRPr="000A704A">
        <w:rPr>
          <w:rFonts w:ascii="Arial" w:hAnsi="Arial" w:cs="Arial"/>
          <w:color w:val="auto"/>
        </w:rPr>
        <w:t xml:space="preserve">are from </w:t>
      </w:r>
      <w:r w:rsidRPr="000A704A" w:rsidR="006647C5">
        <w:rPr>
          <w:rFonts w:ascii="Arial" w:hAnsi="Arial" w:cs="Arial"/>
          <w:color w:val="auto"/>
        </w:rPr>
        <w:t xml:space="preserve">the Bureau of Labor Statistics (BLS), Occupational Employment Statistics (OES) May </w:t>
      </w:r>
      <w:r w:rsidRPr="000A704A" w:rsidR="00453DD6">
        <w:rPr>
          <w:rFonts w:ascii="Arial" w:hAnsi="Arial" w:cs="Arial"/>
          <w:color w:val="auto"/>
        </w:rPr>
        <w:t>201</w:t>
      </w:r>
      <w:r w:rsidR="00453DD6">
        <w:rPr>
          <w:rFonts w:ascii="Arial" w:hAnsi="Arial" w:cs="Arial"/>
          <w:color w:val="auto"/>
        </w:rPr>
        <w:t xml:space="preserve">9 </w:t>
      </w:r>
      <w:r w:rsidRPr="000A704A" w:rsidR="006647C5">
        <w:rPr>
          <w:rFonts w:ascii="Arial" w:hAnsi="Arial" w:cs="Arial"/>
          <w:color w:val="auto"/>
        </w:rPr>
        <w:t>survey</w:t>
      </w:r>
      <w:r w:rsidRPr="000A704A" w:rsidR="006647C5">
        <w:rPr>
          <w:rFonts w:ascii="Arial" w:hAnsi="Arial" w:cs="Arial"/>
          <w:color w:val="auto"/>
          <w:vertAlign w:val="superscript"/>
        </w:rPr>
        <w:footnoteReference w:id="1"/>
      </w:r>
      <w:r w:rsidRPr="000A704A" w:rsidR="006647C5">
        <w:rPr>
          <w:rFonts w:ascii="Arial" w:hAnsi="Arial" w:cs="Arial"/>
          <w:color w:val="auto"/>
        </w:rPr>
        <w:t xml:space="preserve"> increased by 1.0</w:t>
      </w:r>
      <w:r w:rsidR="00453DD6">
        <w:rPr>
          <w:rFonts w:ascii="Arial" w:hAnsi="Arial" w:cs="Arial"/>
          <w:color w:val="auto"/>
        </w:rPr>
        <w:t>32</w:t>
      </w:r>
      <w:r w:rsidRPr="000A704A" w:rsidR="006647C5">
        <w:rPr>
          <w:rFonts w:ascii="Arial" w:hAnsi="Arial" w:cs="Arial"/>
          <w:color w:val="auto"/>
        </w:rPr>
        <w:t xml:space="preserve"> for wage inflation</w:t>
      </w:r>
      <w:r w:rsidRPr="000A704A" w:rsidR="006647C5">
        <w:rPr>
          <w:rFonts w:ascii="Arial" w:hAnsi="Arial" w:cs="Arial"/>
          <w:color w:val="auto"/>
          <w:vertAlign w:val="superscript"/>
        </w:rPr>
        <w:footnoteReference w:id="2"/>
      </w:r>
      <w:r w:rsidRPr="000A704A" w:rsidR="006647C5">
        <w:rPr>
          <w:rFonts w:ascii="Arial" w:hAnsi="Arial" w:cs="Arial"/>
          <w:color w:val="auto"/>
        </w:rPr>
        <w:t xml:space="preserve"> since the May 201</w:t>
      </w:r>
      <w:bookmarkStart w:name="_GoBack" w:id="0"/>
      <w:bookmarkEnd w:id="0"/>
      <w:r w:rsidR="00453DD6">
        <w:rPr>
          <w:rFonts w:ascii="Arial" w:hAnsi="Arial" w:cs="Arial"/>
          <w:color w:val="auto"/>
        </w:rPr>
        <w:t>9</w:t>
      </w:r>
      <w:r w:rsidRPr="000A704A" w:rsidR="006647C5">
        <w:rPr>
          <w:rFonts w:ascii="Arial" w:hAnsi="Arial" w:cs="Arial"/>
          <w:color w:val="auto"/>
        </w:rPr>
        <w:t xml:space="preserve"> survey and a 1.4</w:t>
      </w:r>
      <w:r w:rsidR="00453DD6">
        <w:rPr>
          <w:rFonts w:ascii="Arial" w:hAnsi="Arial" w:cs="Arial"/>
          <w:color w:val="auto"/>
        </w:rPr>
        <w:t>9</w:t>
      </w:r>
      <w:r w:rsidRPr="000A704A" w:rsidR="006647C5">
        <w:rPr>
          <w:rFonts w:ascii="Arial" w:hAnsi="Arial" w:cs="Arial"/>
          <w:color w:val="auto"/>
        </w:rPr>
        <w:t xml:space="preserve"> benefit</w:t>
      </w:r>
      <w:r w:rsidR="00453DD6">
        <w:rPr>
          <w:rFonts w:ascii="Arial" w:hAnsi="Arial" w:cs="Arial"/>
          <w:color w:val="auto"/>
        </w:rPr>
        <w:t xml:space="preserve"> </w:t>
      </w:r>
      <w:r w:rsidRPr="000A704A" w:rsidR="006647C5">
        <w:rPr>
          <w:rFonts w:ascii="Arial" w:hAnsi="Arial" w:cs="Arial"/>
          <w:color w:val="auto"/>
        </w:rPr>
        <w:t>factor</w:t>
      </w:r>
      <w:r w:rsidRPr="000A704A" w:rsidR="006647C5">
        <w:rPr>
          <w:rFonts w:ascii="Arial" w:hAnsi="Arial" w:cs="Arial"/>
          <w:color w:val="auto"/>
          <w:vertAlign w:val="superscript"/>
        </w:rPr>
        <w:footnoteReference w:id="3"/>
      </w:r>
      <w:r w:rsidR="007C396E">
        <w:rPr>
          <w:rFonts w:ascii="Arial" w:hAnsi="Arial" w:cs="Arial"/>
          <w:color w:val="auto"/>
        </w:rPr>
        <w:t xml:space="preserve"> to obtain fully loaded wages</w:t>
      </w:r>
      <w:r w:rsidRPr="000A704A" w:rsidR="00A97493">
        <w:rPr>
          <w:rFonts w:ascii="Arial" w:hAnsi="Arial" w:cs="Arial"/>
          <w:color w:val="auto"/>
        </w:rPr>
        <w:t>.</w:t>
      </w:r>
    </w:p>
    <w:p w:rsidRPr="000A704A" w:rsidR="00A7195E" w:rsidP="0000494C" w:rsidRDefault="00A7195E" w14:paraId="7A41D490" w14:textId="77777777">
      <w:pPr>
        <w:pStyle w:val="Default"/>
        <w:widowControl/>
        <w:rPr>
          <w:rFonts w:ascii="Arial" w:hAnsi="Arial" w:cs="Arial"/>
          <w:color w:val="auto"/>
        </w:rPr>
      </w:pPr>
    </w:p>
    <w:p w:rsidRPr="00221386" w:rsidR="0000494C" w:rsidP="0092252E" w:rsidRDefault="00EE4E99" w14:paraId="4A8480FD" w14:textId="77777777">
      <w:pPr>
        <w:pStyle w:val="Default"/>
        <w:keepNext/>
        <w:widowControl/>
        <w:ind w:right="-180"/>
        <w:jc w:val="center"/>
        <w:rPr>
          <w:rFonts w:ascii="Arial" w:hAnsi="Arial" w:cs="Arial"/>
          <w:b/>
          <w:color w:val="auto"/>
          <w:u w:val="single"/>
        </w:rPr>
      </w:pPr>
      <w:r w:rsidRPr="00221386">
        <w:rPr>
          <w:rFonts w:ascii="Arial" w:hAnsi="Arial" w:cs="Arial"/>
          <w:b/>
          <w:color w:val="auto"/>
          <w:u w:val="single"/>
        </w:rPr>
        <w:t>30 CFR 75.335 – SEAL STRENGTHS, DESIGN APPLICATIONS, AND INSTALLATION</w:t>
      </w:r>
    </w:p>
    <w:p w:rsidRPr="00221386" w:rsidR="007A1F3C" w:rsidP="0092252E" w:rsidRDefault="007A1F3C" w14:paraId="58553A4F" w14:textId="77777777">
      <w:pPr>
        <w:pStyle w:val="Default"/>
        <w:keepNext/>
        <w:widowControl/>
        <w:rPr>
          <w:rFonts w:ascii="Arial" w:hAnsi="Arial" w:cs="Arial"/>
          <w:color w:val="auto"/>
        </w:rPr>
      </w:pPr>
    </w:p>
    <w:p w:rsidRPr="00221386" w:rsidR="00233276" w:rsidP="0092252E" w:rsidRDefault="00233276" w14:paraId="58AABEB7" w14:textId="77777777">
      <w:pPr>
        <w:pStyle w:val="Default"/>
        <w:keepNext/>
        <w:widowControl/>
        <w:rPr>
          <w:rFonts w:ascii="Arial" w:hAnsi="Arial" w:cs="Arial"/>
          <w:bCs/>
          <w:color w:val="auto"/>
          <w:u w:val="single"/>
        </w:rPr>
      </w:pPr>
      <w:r w:rsidRPr="00221386">
        <w:rPr>
          <w:rFonts w:ascii="Arial" w:hAnsi="Arial" w:cs="Arial"/>
          <w:bCs/>
          <w:color w:val="auto"/>
          <w:u w:val="single"/>
        </w:rPr>
        <w:t xml:space="preserve">Annual Burden Hours and Cost for Preparation and Submission of Seal Approval Applications under </w:t>
      </w:r>
      <w:r w:rsidRPr="00221386" w:rsidR="005E51C5">
        <w:rPr>
          <w:rFonts w:ascii="Arial" w:hAnsi="Arial" w:cs="Arial"/>
          <w:bCs/>
          <w:color w:val="auto"/>
          <w:u w:val="single"/>
        </w:rPr>
        <w:t>Section</w:t>
      </w:r>
      <w:r w:rsidRPr="00221386">
        <w:rPr>
          <w:rFonts w:ascii="Arial" w:hAnsi="Arial" w:cs="Arial"/>
          <w:b/>
          <w:bCs/>
          <w:color w:val="auto"/>
          <w:u w:val="single"/>
        </w:rPr>
        <w:t> </w:t>
      </w:r>
      <w:r w:rsidRPr="00221386">
        <w:rPr>
          <w:rFonts w:ascii="Arial" w:hAnsi="Arial" w:cs="Arial"/>
          <w:bCs/>
          <w:color w:val="auto"/>
          <w:u w:val="single"/>
        </w:rPr>
        <w:t>75.335(b):</w:t>
      </w:r>
    </w:p>
    <w:p w:rsidRPr="00221386" w:rsidR="00233276" w:rsidP="0092252E" w:rsidRDefault="00233276" w14:paraId="29636067" w14:textId="77777777">
      <w:pPr>
        <w:pStyle w:val="Default"/>
        <w:keepNext/>
        <w:widowControl/>
        <w:rPr>
          <w:rFonts w:ascii="Arial" w:hAnsi="Arial" w:cs="Arial"/>
          <w:bCs/>
          <w:color w:val="auto"/>
        </w:rPr>
      </w:pPr>
    </w:p>
    <w:p w:rsidRPr="00221386" w:rsidR="00070E19" w:rsidP="00356E91" w:rsidRDefault="005E51C5" w14:paraId="647614CD" w14:textId="77777777">
      <w:pPr>
        <w:pStyle w:val="Default"/>
        <w:widowControl/>
        <w:rPr>
          <w:rFonts w:ascii="Arial" w:hAnsi="Arial" w:cs="Arial"/>
          <w:color w:val="auto"/>
        </w:rPr>
      </w:pPr>
      <w:r w:rsidRPr="00221386">
        <w:rPr>
          <w:rFonts w:ascii="Arial" w:hAnsi="Arial" w:cs="Arial"/>
          <w:color w:val="auto"/>
        </w:rPr>
        <w:t>Section</w:t>
      </w:r>
      <w:r w:rsidRPr="00221386" w:rsidR="00070E19">
        <w:rPr>
          <w:rFonts w:ascii="Arial" w:hAnsi="Arial" w:cs="Arial"/>
          <w:color w:val="auto"/>
        </w:rPr>
        <w:t> </w:t>
      </w:r>
      <w:r w:rsidRPr="00221386" w:rsidR="00604D88">
        <w:rPr>
          <w:rFonts w:ascii="Arial" w:hAnsi="Arial" w:cs="Arial"/>
          <w:color w:val="auto"/>
        </w:rPr>
        <w:t xml:space="preserve">75.335(b) sets forth procedures for the approval of seal designs.  </w:t>
      </w:r>
      <w:r w:rsidRPr="00221386" w:rsidR="00AC32B7">
        <w:rPr>
          <w:rFonts w:ascii="Arial" w:hAnsi="Arial" w:cs="Arial"/>
          <w:color w:val="auto"/>
        </w:rPr>
        <w:t xml:space="preserve">MSHA estimates that seal manufacturers </w:t>
      </w:r>
      <w:r w:rsidRPr="00221386" w:rsidR="007343B5">
        <w:rPr>
          <w:rFonts w:ascii="Arial" w:hAnsi="Arial" w:cs="Arial"/>
          <w:color w:val="auto"/>
        </w:rPr>
        <w:t xml:space="preserve">or mine operators </w:t>
      </w:r>
      <w:r w:rsidRPr="00221386" w:rsidR="00AC32B7">
        <w:rPr>
          <w:rFonts w:ascii="Arial" w:hAnsi="Arial" w:cs="Arial"/>
          <w:color w:val="auto"/>
        </w:rPr>
        <w:t>will submit a</w:t>
      </w:r>
      <w:r w:rsidRPr="00221386" w:rsidR="00A46BC3">
        <w:rPr>
          <w:rFonts w:ascii="Arial" w:hAnsi="Arial" w:cs="Arial"/>
          <w:color w:val="auto"/>
        </w:rPr>
        <w:t>n average of</w:t>
      </w:r>
      <w:r w:rsidRPr="00221386" w:rsidR="009A2E46">
        <w:rPr>
          <w:rFonts w:ascii="Arial" w:hAnsi="Arial" w:cs="Arial"/>
          <w:color w:val="auto"/>
        </w:rPr>
        <w:t xml:space="preserve"> </w:t>
      </w:r>
      <w:r w:rsidRPr="00221386" w:rsidR="0088436B">
        <w:rPr>
          <w:rFonts w:ascii="Arial" w:hAnsi="Arial" w:cs="Arial"/>
          <w:color w:val="auto"/>
        </w:rPr>
        <w:t>20 </w:t>
      </w:r>
      <w:r w:rsidRPr="00221386" w:rsidR="00604D88">
        <w:rPr>
          <w:rFonts w:ascii="Arial" w:hAnsi="Arial" w:cs="Arial"/>
          <w:color w:val="auto"/>
        </w:rPr>
        <w:t>applications for seal design approval</w:t>
      </w:r>
      <w:r w:rsidRPr="00221386" w:rsidR="00AC32B7">
        <w:rPr>
          <w:rFonts w:ascii="Arial" w:hAnsi="Arial" w:cs="Arial"/>
          <w:color w:val="auto"/>
        </w:rPr>
        <w:t xml:space="preserve"> per year.</w:t>
      </w:r>
      <w:r w:rsidRPr="00221386" w:rsidR="00604D88">
        <w:rPr>
          <w:rFonts w:ascii="Arial" w:hAnsi="Arial" w:cs="Arial"/>
          <w:color w:val="auto"/>
        </w:rPr>
        <w:t xml:space="preserve">  MSHA estimates that</w:t>
      </w:r>
      <w:r w:rsidRPr="00221386" w:rsidR="00233276">
        <w:rPr>
          <w:rFonts w:ascii="Arial" w:hAnsi="Arial" w:cs="Arial"/>
          <w:color w:val="auto"/>
        </w:rPr>
        <w:t>,</w:t>
      </w:r>
      <w:r w:rsidRPr="00221386" w:rsidR="00604D88">
        <w:rPr>
          <w:rFonts w:ascii="Arial" w:hAnsi="Arial" w:cs="Arial"/>
          <w:color w:val="auto"/>
        </w:rPr>
        <w:t xml:space="preserve"> </w:t>
      </w:r>
      <w:r w:rsidRPr="00221386" w:rsidR="00233276">
        <w:rPr>
          <w:rFonts w:ascii="Arial" w:hAnsi="Arial" w:cs="Arial"/>
          <w:color w:val="auto"/>
        </w:rPr>
        <w:t xml:space="preserve">on average, </w:t>
      </w:r>
      <w:r w:rsidRPr="00221386" w:rsidR="00604D88">
        <w:rPr>
          <w:rFonts w:ascii="Arial" w:hAnsi="Arial" w:cs="Arial"/>
          <w:color w:val="auto"/>
        </w:rPr>
        <w:t xml:space="preserve">a </w:t>
      </w:r>
      <w:r w:rsidRPr="00221386" w:rsidR="00216E7B">
        <w:rPr>
          <w:rFonts w:ascii="Arial" w:hAnsi="Arial" w:cs="Arial"/>
          <w:color w:val="auto"/>
        </w:rPr>
        <w:t xml:space="preserve">mining </w:t>
      </w:r>
      <w:r w:rsidRPr="00221386" w:rsidR="00A46BC3">
        <w:rPr>
          <w:rFonts w:ascii="Arial" w:hAnsi="Arial" w:cs="Arial"/>
          <w:color w:val="auto"/>
        </w:rPr>
        <w:t xml:space="preserve">engineer </w:t>
      </w:r>
      <w:r w:rsidRPr="00221386" w:rsidR="00AE393B">
        <w:rPr>
          <w:rFonts w:ascii="Arial" w:hAnsi="Arial" w:cs="Arial"/>
          <w:color w:val="auto"/>
        </w:rPr>
        <w:t xml:space="preserve">costing </w:t>
      </w:r>
      <w:r w:rsidRPr="00221386" w:rsidR="00604D88">
        <w:rPr>
          <w:rFonts w:ascii="Arial" w:hAnsi="Arial" w:cs="Arial"/>
          <w:color w:val="auto"/>
        </w:rPr>
        <w:t>$</w:t>
      </w:r>
      <w:r w:rsidRPr="00221386" w:rsidR="00645BFB">
        <w:rPr>
          <w:rFonts w:ascii="Arial" w:hAnsi="Arial" w:cs="Arial"/>
          <w:color w:val="auto"/>
        </w:rPr>
        <w:t>65.41</w:t>
      </w:r>
      <w:r w:rsidRPr="00221386" w:rsidR="00233276">
        <w:rPr>
          <w:rFonts w:ascii="Arial" w:hAnsi="Arial" w:cs="Arial"/>
          <w:color w:val="auto"/>
        </w:rPr>
        <w:t>/</w:t>
      </w:r>
      <w:r w:rsidRPr="00221386" w:rsidR="00604D88">
        <w:rPr>
          <w:rFonts w:ascii="Arial" w:hAnsi="Arial" w:cs="Arial"/>
          <w:color w:val="auto"/>
        </w:rPr>
        <w:t>hour</w:t>
      </w:r>
      <w:r w:rsidRPr="00221386" w:rsidR="004E7397">
        <w:rPr>
          <w:rStyle w:val="FootnoteReference"/>
          <w:rFonts w:ascii="Arial" w:hAnsi="Arial" w:cs="Arial"/>
          <w:color w:val="auto"/>
        </w:rPr>
        <w:footnoteReference w:id="4"/>
      </w:r>
      <w:r w:rsidRPr="00221386" w:rsidR="00604D88">
        <w:rPr>
          <w:rFonts w:ascii="Arial" w:hAnsi="Arial" w:cs="Arial"/>
          <w:color w:val="auto"/>
        </w:rPr>
        <w:t xml:space="preserve">, takes </w:t>
      </w:r>
      <w:r w:rsidRPr="00221386" w:rsidR="00A46BC3">
        <w:rPr>
          <w:rFonts w:ascii="Arial" w:hAnsi="Arial" w:cs="Arial"/>
          <w:color w:val="auto"/>
        </w:rPr>
        <w:t xml:space="preserve">approximately </w:t>
      </w:r>
      <w:r w:rsidRPr="00221386" w:rsidR="00233276">
        <w:rPr>
          <w:rFonts w:ascii="Arial" w:hAnsi="Arial" w:cs="Arial"/>
          <w:color w:val="auto"/>
        </w:rPr>
        <w:t>2 </w:t>
      </w:r>
      <w:r w:rsidRPr="00221386" w:rsidR="00604D88">
        <w:rPr>
          <w:rFonts w:ascii="Arial" w:hAnsi="Arial" w:cs="Arial"/>
          <w:color w:val="auto"/>
        </w:rPr>
        <w:t xml:space="preserve">hours to prepare each </w:t>
      </w:r>
      <w:r w:rsidRPr="00221386" w:rsidR="00604D88">
        <w:rPr>
          <w:rFonts w:ascii="Arial" w:hAnsi="Arial" w:cs="Arial"/>
          <w:color w:val="auto"/>
        </w:rPr>
        <w:lastRenderedPageBreak/>
        <w:t xml:space="preserve">application, and a clerical employee </w:t>
      </w:r>
      <w:r w:rsidRPr="00221386" w:rsidR="00AE393B">
        <w:rPr>
          <w:rFonts w:ascii="Arial" w:hAnsi="Arial" w:cs="Arial"/>
          <w:color w:val="auto"/>
        </w:rPr>
        <w:t>costing</w:t>
      </w:r>
      <w:r w:rsidRPr="00221386" w:rsidR="00604D88">
        <w:rPr>
          <w:rFonts w:ascii="Arial" w:hAnsi="Arial" w:cs="Arial"/>
          <w:color w:val="auto"/>
        </w:rPr>
        <w:t xml:space="preserve"> $</w:t>
      </w:r>
      <w:r w:rsidRPr="00221386" w:rsidR="00645BFB">
        <w:rPr>
          <w:rFonts w:ascii="Arial" w:hAnsi="Arial" w:cs="Arial"/>
          <w:color w:val="auto"/>
        </w:rPr>
        <w:t>32.82</w:t>
      </w:r>
      <w:r w:rsidRPr="00221386" w:rsidR="00AE393B">
        <w:rPr>
          <w:rFonts w:ascii="Arial" w:hAnsi="Arial" w:cs="Arial"/>
          <w:color w:val="auto"/>
        </w:rPr>
        <w:t xml:space="preserve"> </w:t>
      </w:r>
      <w:r w:rsidRPr="00221386" w:rsidR="00233276">
        <w:rPr>
          <w:rFonts w:ascii="Arial" w:hAnsi="Arial" w:cs="Arial"/>
          <w:color w:val="auto"/>
        </w:rPr>
        <w:t>/</w:t>
      </w:r>
      <w:r w:rsidRPr="00221386" w:rsidR="00604D88">
        <w:rPr>
          <w:rFonts w:ascii="Arial" w:hAnsi="Arial" w:cs="Arial"/>
          <w:color w:val="auto"/>
        </w:rPr>
        <w:t>hour</w:t>
      </w:r>
      <w:r w:rsidRPr="00221386" w:rsidR="00C93840">
        <w:rPr>
          <w:rStyle w:val="FootnoteReference"/>
          <w:rFonts w:ascii="Arial" w:hAnsi="Arial" w:cs="Arial"/>
          <w:color w:val="auto"/>
        </w:rPr>
        <w:footnoteReference w:id="5"/>
      </w:r>
      <w:r w:rsidRPr="00221386" w:rsidR="00604D88">
        <w:rPr>
          <w:rFonts w:ascii="Arial" w:hAnsi="Arial" w:cs="Arial"/>
          <w:color w:val="auto"/>
        </w:rPr>
        <w:t xml:space="preserve">, takes </w:t>
      </w:r>
      <w:r w:rsidRPr="00221386" w:rsidR="00233276">
        <w:rPr>
          <w:rFonts w:ascii="Arial" w:hAnsi="Arial" w:cs="Arial"/>
          <w:color w:val="auto"/>
        </w:rPr>
        <w:t>1 </w:t>
      </w:r>
      <w:r w:rsidRPr="00221386" w:rsidR="00604D88">
        <w:rPr>
          <w:rFonts w:ascii="Arial" w:hAnsi="Arial" w:cs="Arial"/>
          <w:color w:val="auto"/>
        </w:rPr>
        <w:t>hour to compile and submit the application.</w:t>
      </w:r>
    </w:p>
    <w:p w:rsidRPr="00221386" w:rsidR="00604D88" w:rsidP="00356E91" w:rsidRDefault="00604D88" w14:paraId="2108DDF5" w14:textId="77777777">
      <w:pPr>
        <w:pStyle w:val="Default"/>
        <w:widowControl/>
        <w:rPr>
          <w:rFonts w:ascii="Arial" w:hAnsi="Arial" w:cs="Arial"/>
          <w:bCs/>
          <w:color w:val="auto"/>
        </w:rPr>
      </w:pPr>
    </w:p>
    <w:p w:rsidRPr="005B3FEC" w:rsidR="00604D88" w:rsidP="00356E91" w:rsidRDefault="001E4DAE" w14:paraId="6C37BF8A" w14:textId="32D16E22">
      <w:pPr>
        <w:pStyle w:val="Default"/>
        <w:widowControl/>
        <w:rPr>
          <w:rFonts w:ascii="Arial" w:hAnsi="Arial" w:cs="Arial"/>
          <w:color w:val="auto"/>
        </w:rPr>
      </w:pPr>
      <w:r w:rsidRPr="00221386">
        <w:rPr>
          <w:rFonts w:ascii="Arial" w:hAnsi="Arial" w:cs="Arial"/>
          <w:bCs/>
          <w:color w:val="auto"/>
        </w:rPr>
        <w:t xml:space="preserve">20 </w:t>
      </w:r>
      <w:r w:rsidRPr="00221386" w:rsidR="00233276">
        <w:rPr>
          <w:rFonts w:ascii="Arial" w:hAnsi="Arial" w:cs="Arial"/>
          <w:bCs/>
          <w:color w:val="auto"/>
        </w:rPr>
        <w:t>applications x 2</w:t>
      </w:r>
      <w:r w:rsidRPr="00221386" w:rsidR="00A97493">
        <w:rPr>
          <w:rFonts w:ascii="Arial" w:hAnsi="Arial" w:cs="Arial"/>
          <w:bCs/>
          <w:color w:val="auto"/>
        </w:rPr>
        <w:t xml:space="preserve"> h </w:t>
      </w:r>
      <w:r w:rsidRPr="00221386" w:rsidR="00233276">
        <w:rPr>
          <w:rFonts w:ascii="Arial" w:hAnsi="Arial" w:cs="Arial"/>
          <w:color w:val="auto"/>
        </w:rPr>
        <w:t>x $</w:t>
      </w:r>
      <w:r w:rsidRPr="00221386" w:rsidR="00645BFB">
        <w:rPr>
          <w:rFonts w:ascii="Arial" w:hAnsi="Arial" w:cs="Arial"/>
          <w:color w:val="auto"/>
        </w:rPr>
        <w:t>65.41</w:t>
      </w:r>
      <w:r w:rsidRPr="00221386" w:rsidR="00A97493">
        <w:rPr>
          <w:rFonts w:ascii="Arial" w:hAnsi="Arial" w:cs="Arial"/>
          <w:color w:val="auto"/>
        </w:rPr>
        <w:t xml:space="preserve">/h </w:t>
      </w:r>
      <w:r w:rsidRPr="00221386" w:rsidR="00233276">
        <w:rPr>
          <w:rFonts w:ascii="Arial" w:hAnsi="Arial" w:cs="Arial"/>
          <w:bCs/>
          <w:color w:val="auto"/>
        </w:rPr>
        <w:t xml:space="preserve">= </w:t>
      </w:r>
      <w:r w:rsidRPr="00221386" w:rsidR="00233276">
        <w:rPr>
          <w:rFonts w:ascii="Arial" w:hAnsi="Arial" w:cs="Arial"/>
          <w:color w:val="auto"/>
        </w:rPr>
        <w:t>$</w:t>
      </w:r>
      <w:r w:rsidRPr="00221386" w:rsidR="00645BFB">
        <w:rPr>
          <w:rFonts w:ascii="Arial" w:hAnsi="Arial" w:cs="Arial"/>
          <w:color w:val="auto"/>
        </w:rPr>
        <w:t>2,616</w:t>
      </w:r>
      <w:r w:rsidRPr="00221386" w:rsidR="0030313C">
        <w:rPr>
          <w:rFonts w:ascii="Arial" w:hAnsi="Arial" w:cs="Arial"/>
          <w:color w:val="auto"/>
        </w:rPr>
        <w:t>.40</w:t>
      </w:r>
    </w:p>
    <w:p w:rsidRPr="0029546F" w:rsidR="00604D88" w:rsidP="00356E91" w:rsidRDefault="001E4DAE" w14:paraId="31BC1289" w14:textId="43A1167C">
      <w:pPr>
        <w:pStyle w:val="Default"/>
        <w:widowControl/>
        <w:rPr>
          <w:rFonts w:ascii="Arial" w:hAnsi="Arial" w:cs="Arial"/>
          <w:color w:val="auto"/>
        </w:rPr>
      </w:pPr>
      <w:r w:rsidRPr="0029546F">
        <w:rPr>
          <w:rFonts w:ascii="Arial" w:hAnsi="Arial" w:cs="Arial"/>
          <w:bCs/>
          <w:color w:val="auto"/>
        </w:rPr>
        <w:t xml:space="preserve">20 </w:t>
      </w:r>
      <w:r w:rsidRPr="0029546F" w:rsidR="00233276">
        <w:rPr>
          <w:rFonts w:ascii="Arial" w:hAnsi="Arial" w:cs="Arial"/>
          <w:bCs/>
          <w:color w:val="auto"/>
        </w:rPr>
        <w:t>applications x 1</w:t>
      </w:r>
      <w:r w:rsidRPr="0029546F" w:rsidR="00A97493">
        <w:rPr>
          <w:rFonts w:ascii="Arial" w:hAnsi="Arial" w:cs="Arial"/>
          <w:bCs/>
          <w:color w:val="auto"/>
        </w:rPr>
        <w:t xml:space="preserve"> h </w:t>
      </w:r>
      <w:r w:rsidRPr="0029546F" w:rsidR="00233276">
        <w:rPr>
          <w:rFonts w:ascii="Arial" w:hAnsi="Arial" w:cs="Arial"/>
          <w:color w:val="auto"/>
        </w:rPr>
        <w:t>x $</w:t>
      </w:r>
      <w:r w:rsidRPr="0029546F" w:rsidR="00645BFB">
        <w:rPr>
          <w:rFonts w:ascii="Arial" w:hAnsi="Arial" w:cs="Arial"/>
          <w:color w:val="auto"/>
        </w:rPr>
        <w:t>32.82</w:t>
      </w:r>
      <w:r w:rsidRPr="0029546F" w:rsidR="00A97493">
        <w:rPr>
          <w:rFonts w:ascii="Arial" w:hAnsi="Arial" w:cs="Arial"/>
          <w:color w:val="auto"/>
        </w:rPr>
        <w:t xml:space="preserve">/h </w:t>
      </w:r>
      <w:r w:rsidRPr="0029546F" w:rsidR="00233276">
        <w:rPr>
          <w:rFonts w:ascii="Arial" w:hAnsi="Arial" w:cs="Arial"/>
          <w:color w:val="auto"/>
        </w:rPr>
        <w:t>= $</w:t>
      </w:r>
      <w:r w:rsidRPr="0029546F" w:rsidR="00645BFB">
        <w:rPr>
          <w:rFonts w:ascii="Arial" w:hAnsi="Arial" w:cs="Arial"/>
          <w:color w:val="auto"/>
        </w:rPr>
        <w:t>656</w:t>
      </w:r>
      <w:r w:rsidRPr="0029546F" w:rsidR="0030313C">
        <w:rPr>
          <w:rFonts w:ascii="Arial" w:hAnsi="Arial" w:cs="Arial"/>
          <w:color w:val="auto"/>
        </w:rPr>
        <w:t>.40</w:t>
      </w:r>
    </w:p>
    <w:p w:rsidRPr="0029546F" w:rsidR="00604D88" w:rsidP="00356E91" w:rsidRDefault="00604D88" w14:paraId="171FDFEC" w14:textId="77777777">
      <w:pPr>
        <w:pStyle w:val="Default"/>
        <w:widowControl/>
        <w:rPr>
          <w:rFonts w:ascii="Arial" w:hAnsi="Arial" w:cs="Arial"/>
          <w:color w:val="auto"/>
        </w:rPr>
      </w:pPr>
    </w:p>
    <w:p w:rsidRPr="0029546F" w:rsidR="003D5450" w:rsidP="0092252E" w:rsidRDefault="003D5450" w14:paraId="3CDE2585" w14:textId="77777777">
      <w:pPr>
        <w:pStyle w:val="Default"/>
        <w:keepNext/>
        <w:widowControl/>
        <w:rPr>
          <w:rFonts w:ascii="Arial" w:hAnsi="Arial" w:cs="Arial"/>
          <w:b/>
          <w:bCs/>
          <w:color w:val="auto"/>
          <w:u w:val="single"/>
        </w:rPr>
      </w:pPr>
      <w:r w:rsidRPr="0029546F">
        <w:rPr>
          <w:rFonts w:ascii="Arial" w:hAnsi="Arial" w:cs="Arial"/>
          <w:b/>
          <w:bCs/>
          <w:color w:val="auto"/>
          <w:u w:val="single"/>
        </w:rPr>
        <w:t>Reporting Burden</w:t>
      </w:r>
    </w:p>
    <w:p w:rsidRPr="0029546F" w:rsidR="00070E19" w:rsidP="0092252E" w:rsidRDefault="00604D88" w14:paraId="31522F6A" w14:textId="77777777">
      <w:pPr>
        <w:pStyle w:val="Default"/>
        <w:keepNext/>
        <w:widowControl/>
        <w:rPr>
          <w:rFonts w:ascii="Arial" w:hAnsi="Arial" w:cs="Arial"/>
          <w:b/>
          <w:color w:val="auto"/>
        </w:rPr>
      </w:pPr>
      <w:r w:rsidRPr="0029546F">
        <w:rPr>
          <w:rFonts w:ascii="Arial" w:hAnsi="Arial" w:cs="Arial"/>
          <w:b/>
          <w:bCs/>
          <w:color w:val="auto"/>
        </w:rPr>
        <w:t xml:space="preserve">Responses = </w:t>
      </w:r>
      <w:r w:rsidRPr="0029546F" w:rsidR="001E4DAE">
        <w:rPr>
          <w:rFonts w:ascii="Arial" w:hAnsi="Arial" w:cs="Arial"/>
          <w:b/>
          <w:bCs/>
          <w:color w:val="auto"/>
        </w:rPr>
        <w:t>20</w:t>
      </w:r>
    </w:p>
    <w:p w:rsidRPr="0029546F" w:rsidR="00070E19" w:rsidP="0092252E" w:rsidRDefault="00604D88" w14:paraId="38F1D604" w14:textId="77777777">
      <w:pPr>
        <w:pStyle w:val="Default"/>
        <w:keepNext/>
        <w:widowControl/>
        <w:rPr>
          <w:rFonts w:ascii="Arial" w:hAnsi="Arial" w:cs="Arial"/>
          <w:b/>
          <w:color w:val="auto"/>
        </w:rPr>
      </w:pPr>
      <w:r w:rsidRPr="0029546F">
        <w:rPr>
          <w:rFonts w:ascii="Arial" w:hAnsi="Arial" w:cs="Arial"/>
          <w:b/>
          <w:color w:val="auto"/>
        </w:rPr>
        <w:t xml:space="preserve">Burden Hours = </w:t>
      </w:r>
      <w:r w:rsidRPr="0029546F" w:rsidR="00233276">
        <w:rPr>
          <w:rFonts w:ascii="Arial" w:hAnsi="Arial" w:cs="Arial"/>
          <w:b/>
          <w:color w:val="auto"/>
        </w:rPr>
        <w:t>(</w:t>
      </w:r>
      <w:r w:rsidRPr="0029546F" w:rsidR="0093583F">
        <w:rPr>
          <w:rFonts w:ascii="Arial" w:hAnsi="Arial" w:cs="Arial"/>
          <w:b/>
          <w:color w:val="auto"/>
        </w:rPr>
        <w:t xml:space="preserve">40 </w:t>
      </w:r>
      <w:r w:rsidRPr="0029546F" w:rsidR="00233276">
        <w:rPr>
          <w:rFonts w:ascii="Arial" w:hAnsi="Arial" w:cs="Arial"/>
          <w:b/>
          <w:color w:val="auto"/>
        </w:rPr>
        <w:t xml:space="preserve">+ </w:t>
      </w:r>
      <w:r w:rsidRPr="0029546F" w:rsidR="0093583F">
        <w:rPr>
          <w:rFonts w:ascii="Arial" w:hAnsi="Arial" w:cs="Arial"/>
          <w:b/>
          <w:color w:val="auto"/>
        </w:rPr>
        <w:t>20</w:t>
      </w:r>
      <w:r w:rsidRPr="0029546F" w:rsidR="00233276">
        <w:rPr>
          <w:rFonts w:ascii="Arial" w:hAnsi="Arial" w:cs="Arial"/>
          <w:b/>
          <w:color w:val="auto"/>
        </w:rPr>
        <w:t xml:space="preserve">) = </w:t>
      </w:r>
      <w:r w:rsidRPr="0029546F" w:rsidR="0093583F">
        <w:rPr>
          <w:rFonts w:ascii="Arial" w:hAnsi="Arial" w:cs="Arial"/>
          <w:b/>
          <w:color w:val="auto"/>
        </w:rPr>
        <w:t>60</w:t>
      </w:r>
      <w:r w:rsidRPr="0029546F" w:rsidR="0093583F">
        <w:rPr>
          <w:rFonts w:ascii="Arial" w:hAnsi="Arial" w:cs="Arial"/>
          <w:b/>
          <w:bCs/>
          <w:color w:val="auto"/>
        </w:rPr>
        <w:t xml:space="preserve"> </w:t>
      </w:r>
      <w:r w:rsidRPr="0029546F" w:rsidR="002975B9">
        <w:rPr>
          <w:rFonts w:ascii="Arial" w:hAnsi="Arial" w:cs="Arial"/>
          <w:b/>
          <w:bCs/>
          <w:color w:val="auto"/>
        </w:rPr>
        <w:t>h</w:t>
      </w:r>
      <w:r w:rsidRPr="0029546F" w:rsidR="005E19BB">
        <w:rPr>
          <w:rFonts w:ascii="Arial" w:hAnsi="Arial" w:cs="Arial"/>
          <w:b/>
          <w:bCs/>
          <w:color w:val="auto"/>
        </w:rPr>
        <w:t>ours</w:t>
      </w:r>
    </w:p>
    <w:p w:rsidRPr="0029546F" w:rsidR="00604D88" w:rsidP="00356E91" w:rsidRDefault="00C25854" w14:paraId="30AC2F7F" w14:textId="17368D3E">
      <w:pPr>
        <w:pStyle w:val="Default"/>
        <w:widowControl/>
        <w:rPr>
          <w:rFonts w:ascii="Arial" w:hAnsi="Arial" w:cs="Arial"/>
          <w:b/>
          <w:color w:val="auto"/>
        </w:rPr>
      </w:pPr>
      <w:r w:rsidRPr="0029546F">
        <w:rPr>
          <w:rFonts w:ascii="Arial" w:hAnsi="Arial" w:cs="Arial"/>
          <w:b/>
          <w:bCs/>
          <w:color w:val="auto"/>
        </w:rPr>
        <w:t xml:space="preserve">Burden Hour Cost </w:t>
      </w:r>
      <w:r w:rsidRPr="0029546F" w:rsidR="00604D88">
        <w:rPr>
          <w:rFonts w:ascii="Arial" w:hAnsi="Arial" w:cs="Arial"/>
          <w:b/>
          <w:color w:val="auto"/>
        </w:rPr>
        <w:t xml:space="preserve">= </w:t>
      </w:r>
      <w:r w:rsidRPr="0029546F" w:rsidR="00233276">
        <w:rPr>
          <w:rFonts w:ascii="Arial" w:hAnsi="Arial" w:cs="Arial"/>
          <w:b/>
          <w:color w:val="auto"/>
        </w:rPr>
        <w:t>($</w:t>
      </w:r>
      <w:r w:rsidRPr="0029546F" w:rsidR="00645BFB">
        <w:rPr>
          <w:rFonts w:ascii="Arial" w:hAnsi="Arial" w:cs="Arial"/>
          <w:b/>
          <w:color w:val="auto"/>
        </w:rPr>
        <w:t>2,616</w:t>
      </w:r>
      <w:r w:rsidRPr="0029546F" w:rsidR="0030313C">
        <w:rPr>
          <w:rFonts w:ascii="Arial" w:hAnsi="Arial" w:cs="Arial"/>
          <w:b/>
          <w:color w:val="auto"/>
        </w:rPr>
        <w:t>.40</w:t>
      </w:r>
      <w:r w:rsidRPr="0029546F" w:rsidR="00645BFB">
        <w:rPr>
          <w:rFonts w:ascii="Arial" w:hAnsi="Arial" w:cs="Arial"/>
          <w:b/>
          <w:color w:val="auto"/>
        </w:rPr>
        <w:t xml:space="preserve"> </w:t>
      </w:r>
      <w:r w:rsidRPr="0029546F" w:rsidR="00233276">
        <w:rPr>
          <w:rFonts w:ascii="Arial" w:hAnsi="Arial" w:cs="Arial"/>
          <w:b/>
          <w:color w:val="auto"/>
        </w:rPr>
        <w:t>+ $</w:t>
      </w:r>
      <w:r w:rsidRPr="0029546F" w:rsidR="00645BFB">
        <w:rPr>
          <w:rFonts w:ascii="Arial" w:hAnsi="Arial" w:cs="Arial"/>
          <w:b/>
          <w:color w:val="auto"/>
        </w:rPr>
        <w:t>656</w:t>
      </w:r>
      <w:r w:rsidRPr="0029546F" w:rsidR="0030313C">
        <w:rPr>
          <w:rFonts w:ascii="Arial" w:hAnsi="Arial" w:cs="Arial"/>
          <w:b/>
          <w:color w:val="auto"/>
        </w:rPr>
        <w:t>.40</w:t>
      </w:r>
      <w:r w:rsidRPr="0029546F" w:rsidR="00233276">
        <w:rPr>
          <w:rFonts w:ascii="Arial" w:hAnsi="Arial" w:cs="Arial"/>
          <w:b/>
          <w:color w:val="auto"/>
        </w:rPr>
        <w:t xml:space="preserve">) = </w:t>
      </w:r>
      <w:r w:rsidRPr="0029546F" w:rsidR="00604D88">
        <w:rPr>
          <w:rFonts w:ascii="Arial" w:hAnsi="Arial" w:cs="Arial"/>
          <w:b/>
          <w:color w:val="auto"/>
        </w:rPr>
        <w:t>$</w:t>
      </w:r>
      <w:r w:rsidRPr="0029546F" w:rsidR="00645BFB">
        <w:rPr>
          <w:rFonts w:ascii="Arial" w:hAnsi="Arial" w:cs="Arial"/>
          <w:b/>
          <w:color w:val="auto"/>
        </w:rPr>
        <w:t>3,272</w:t>
      </w:r>
      <w:r w:rsidRPr="0029546F" w:rsidR="0030313C">
        <w:rPr>
          <w:rFonts w:ascii="Arial" w:hAnsi="Arial" w:cs="Arial"/>
          <w:b/>
          <w:color w:val="auto"/>
        </w:rPr>
        <w:t>.80</w:t>
      </w:r>
    </w:p>
    <w:p w:rsidRPr="0029546F" w:rsidR="006E44FF" w:rsidP="00525254" w:rsidRDefault="006E44FF" w14:paraId="58A6DF05" w14:textId="77777777">
      <w:pPr>
        <w:pStyle w:val="Default"/>
        <w:widowControl/>
        <w:rPr>
          <w:rFonts w:ascii="Arial" w:hAnsi="Arial" w:cs="Arial"/>
          <w:bCs/>
          <w:color w:val="auto"/>
        </w:rPr>
      </w:pPr>
    </w:p>
    <w:p w:rsidRPr="0029546F" w:rsidR="00525254" w:rsidP="0092252E" w:rsidRDefault="00525254" w14:paraId="14C6B263" w14:textId="77777777">
      <w:pPr>
        <w:pStyle w:val="Default"/>
        <w:keepNext/>
        <w:widowControl/>
        <w:rPr>
          <w:rFonts w:ascii="Arial" w:hAnsi="Arial" w:cs="Arial"/>
          <w:bCs/>
          <w:color w:val="auto"/>
          <w:u w:val="single"/>
        </w:rPr>
      </w:pPr>
      <w:r w:rsidRPr="0029546F">
        <w:rPr>
          <w:rFonts w:ascii="Arial" w:hAnsi="Arial" w:cs="Arial"/>
          <w:bCs/>
          <w:color w:val="auto"/>
          <w:u w:val="single"/>
        </w:rPr>
        <w:t xml:space="preserve">Annual Burden Hours and Costs to </w:t>
      </w:r>
      <w:r w:rsidRPr="0029546F" w:rsidR="00DE37A8">
        <w:rPr>
          <w:rFonts w:ascii="Arial" w:hAnsi="Arial" w:cs="Arial"/>
          <w:bCs/>
          <w:color w:val="auto"/>
          <w:u w:val="single"/>
        </w:rPr>
        <w:t xml:space="preserve">Certify Seal Design and </w:t>
      </w:r>
      <w:r w:rsidRPr="0029546F">
        <w:rPr>
          <w:rFonts w:ascii="Arial" w:hAnsi="Arial" w:cs="Arial"/>
          <w:bCs/>
          <w:color w:val="auto"/>
          <w:u w:val="single"/>
        </w:rPr>
        <w:t xml:space="preserve">Revise the Ventilation Plan Concerning Seal </w:t>
      </w:r>
      <w:r w:rsidRPr="0029546F" w:rsidR="00DE37A8">
        <w:rPr>
          <w:rFonts w:ascii="Arial" w:hAnsi="Arial" w:cs="Arial"/>
          <w:bCs/>
          <w:color w:val="auto"/>
          <w:u w:val="single"/>
        </w:rPr>
        <w:t xml:space="preserve">Installation under </w:t>
      </w:r>
      <w:r w:rsidRPr="0029546F" w:rsidR="005E51C5">
        <w:rPr>
          <w:rFonts w:ascii="Arial" w:hAnsi="Arial" w:cs="Arial"/>
          <w:color w:val="auto"/>
          <w:u w:val="single"/>
        </w:rPr>
        <w:t>Section</w:t>
      </w:r>
      <w:r w:rsidRPr="0029546F" w:rsidR="00DE37A8">
        <w:rPr>
          <w:rFonts w:ascii="Arial" w:hAnsi="Arial" w:cs="Arial"/>
          <w:color w:val="auto"/>
          <w:u w:val="single"/>
        </w:rPr>
        <w:t> 75.335(c)(2) and (c)(3)</w:t>
      </w:r>
      <w:r w:rsidRPr="0029546F">
        <w:rPr>
          <w:rFonts w:ascii="Arial" w:hAnsi="Arial" w:cs="Arial"/>
          <w:bCs/>
          <w:color w:val="auto"/>
          <w:u w:val="single"/>
        </w:rPr>
        <w:t>:</w:t>
      </w:r>
    </w:p>
    <w:p w:rsidRPr="0029546F" w:rsidR="00070E19" w:rsidP="0092252E" w:rsidRDefault="00070E19" w14:paraId="25B64533" w14:textId="77777777">
      <w:pPr>
        <w:pStyle w:val="Default"/>
        <w:keepNext/>
        <w:widowControl/>
        <w:rPr>
          <w:rFonts w:ascii="Arial" w:hAnsi="Arial" w:cs="Arial"/>
          <w:color w:val="auto"/>
        </w:rPr>
      </w:pPr>
    </w:p>
    <w:p w:rsidRPr="0029546F" w:rsidR="00070E19" w:rsidP="00356E91" w:rsidRDefault="005E51C5" w14:paraId="5C898912" w14:textId="77777777">
      <w:pPr>
        <w:pStyle w:val="Default"/>
        <w:widowControl/>
        <w:rPr>
          <w:rFonts w:ascii="Arial" w:hAnsi="Arial" w:cs="Arial"/>
          <w:color w:val="auto"/>
        </w:rPr>
      </w:pPr>
      <w:r w:rsidRPr="0029546F">
        <w:rPr>
          <w:rFonts w:ascii="Arial" w:hAnsi="Arial" w:cs="Arial"/>
          <w:color w:val="auto"/>
        </w:rPr>
        <w:t>Section</w:t>
      </w:r>
      <w:r w:rsidRPr="0029546F" w:rsidR="00DE37A8">
        <w:rPr>
          <w:rFonts w:ascii="Arial" w:hAnsi="Arial" w:cs="Arial"/>
          <w:color w:val="auto"/>
        </w:rPr>
        <w:t> 75.335(c</w:t>
      </w:r>
      <w:proofErr w:type="gramStart"/>
      <w:r w:rsidRPr="0029546F" w:rsidR="00DE37A8">
        <w:rPr>
          <w:rFonts w:ascii="Arial" w:hAnsi="Arial" w:cs="Arial"/>
          <w:color w:val="auto"/>
        </w:rPr>
        <w:t>)(</w:t>
      </w:r>
      <w:proofErr w:type="gramEnd"/>
      <w:r w:rsidRPr="0029546F" w:rsidR="00DE37A8">
        <w:rPr>
          <w:rFonts w:ascii="Arial" w:hAnsi="Arial" w:cs="Arial"/>
          <w:color w:val="auto"/>
        </w:rPr>
        <w:t xml:space="preserve">2) requires that a professional engineer certify that the provisions in the approved seal design are addressed and a copy of the certification is submitted with the revisions to the ventilation plan </w:t>
      </w:r>
      <w:r w:rsidRPr="0029546F" w:rsidR="00C67D65">
        <w:rPr>
          <w:rFonts w:ascii="Arial" w:hAnsi="Arial" w:cs="Arial"/>
          <w:color w:val="auto"/>
        </w:rPr>
        <w:t xml:space="preserve">for seal installation.  </w:t>
      </w:r>
      <w:r w:rsidRPr="0029546F">
        <w:rPr>
          <w:rFonts w:ascii="Arial" w:hAnsi="Arial" w:cs="Arial"/>
          <w:color w:val="auto"/>
        </w:rPr>
        <w:t>Section</w:t>
      </w:r>
      <w:r w:rsidRPr="0029546F" w:rsidR="00070E19">
        <w:rPr>
          <w:rFonts w:ascii="Arial" w:hAnsi="Arial" w:cs="Arial"/>
          <w:color w:val="auto"/>
        </w:rPr>
        <w:t> </w:t>
      </w:r>
      <w:r w:rsidRPr="0029546F" w:rsidR="00604D88">
        <w:rPr>
          <w:rFonts w:ascii="Arial" w:hAnsi="Arial" w:cs="Arial"/>
          <w:color w:val="auto"/>
        </w:rPr>
        <w:t>75.335(c)(3) requires the mine operator to provide information concerning seals that will be constructed</w:t>
      </w:r>
      <w:r w:rsidRPr="0029546F" w:rsidR="00C67D65">
        <w:rPr>
          <w:rFonts w:ascii="Arial" w:hAnsi="Arial" w:cs="Arial"/>
          <w:color w:val="auto"/>
        </w:rPr>
        <w:t xml:space="preserve"> for approval in the ventilation plan, including a mine map that shows the proposed seal locations</w:t>
      </w:r>
      <w:r w:rsidRPr="0029546F" w:rsidR="00604D88">
        <w:rPr>
          <w:rFonts w:ascii="Arial" w:hAnsi="Arial" w:cs="Arial"/>
          <w:color w:val="auto"/>
        </w:rPr>
        <w:t xml:space="preserve">.  </w:t>
      </w:r>
      <w:r w:rsidRPr="0029546F">
        <w:rPr>
          <w:rFonts w:ascii="Arial" w:hAnsi="Arial" w:cs="Arial"/>
          <w:color w:val="auto"/>
        </w:rPr>
        <w:t>Section</w:t>
      </w:r>
      <w:r w:rsidRPr="0029546F" w:rsidR="00C67D65">
        <w:rPr>
          <w:rFonts w:ascii="Arial" w:hAnsi="Arial" w:cs="Arial"/>
          <w:color w:val="auto"/>
        </w:rPr>
        <w:t> 75.335(c</w:t>
      </w:r>
      <w:proofErr w:type="gramStart"/>
      <w:r w:rsidRPr="0029546F" w:rsidR="00C67D65">
        <w:rPr>
          <w:rFonts w:ascii="Arial" w:hAnsi="Arial" w:cs="Arial"/>
          <w:color w:val="auto"/>
        </w:rPr>
        <w:t>)(</w:t>
      </w:r>
      <w:proofErr w:type="gramEnd"/>
      <w:r w:rsidRPr="0029546F" w:rsidR="00C67D65">
        <w:rPr>
          <w:rFonts w:ascii="Arial" w:hAnsi="Arial" w:cs="Arial"/>
          <w:color w:val="auto"/>
        </w:rPr>
        <w:t xml:space="preserve">3)(iii) requires that a professional engineer or land surveyor certify the locations of the seals on the mine map.  </w:t>
      </w:r>
      <w:r w:rsidRPr="0029546F" w:rsidR="00525254">
        <w:rPr>
          <w:rFonts w:ascii="Arial" w:hAnsi="Arial" w:cs="Arial"/>
          <w:color w:val="auto"/>
        </w:rPr>
        <w:t xml:space="preserve">MSHA estimates that mine </w:t>
      </w:r>
      <w:r w:rsidRPr="0029546F" w:rsidR="00604D88">
        <w:rPr>
          <w:rFonts w:ascii="Arial" w:hAnsi="Arial" w:cs="Arial"/>
          <w:color w:val="auto"/>
        </w:rPr>
        <w:t xml:space="preserve">operators </w:t>
      </w:r>
      <w:r w:rsidRPr="0029546F" w:rsidR="00525254">
        <w:rPr>
          <w:rFonts w:ascii="Arial" w:hAnsi="Arial" w:cs="Arial"/>
          <w:color w:val="auto"/>
        </w:rPr>
        <w:t>submit this information each time a mine has worked-out an area of the mine that it plans to seal and</w:t>
      </w:r>
      <w:r w:rsidRPr="0029546F" w:rsidR="00604D88">
        <w:rPr>
          <w:rFonts w:ascii="Arial" w:hAnsi="Arial" w:cs="Arial"/>
          <w:color w:val="auto"/>
        </w:rPr>
        <w:t xml:space="preserve"> include</w:t>
      </w:r>
      <w:r w:rsidRPr="0029546F" w:rsidR="00525254">
        <w:rPr>
          <w:rFonts w:ascii="Arial" w:hAnsi="Arial" w:cs="Arial"/>
          <w:color w:val="auto"/>
        </w:rPr>
        <w:t>s</w:t>
      </w:r>
      <w:r w:rsidRPr="0029546F" w:rsidR="00604D88">
        <w:rPr>
          <w:rFonts w:ascii="Arial" w:hAnsi="Arial" w:cs="Arial"/>
          <w:color w:val="auto"/>
        </w:rPr>
        <w:t xml:space="preserve"> a copy of the </w:t>
      </w:r>
      <w:r w:rsidRPr="0029546F" w:rsidR="00C67D65">
        <w:rPr>
          <w:rFonts w:ascii="Arial" w:hAnsi="Arial" w:cs="Arial"/>
          <w:color w:val="auto"/>
        </w:rPr>
        <w:t xml:space="preserve">required </w:t>
      </w:r>
      <w:r w:rsidRPr="0029546F" w:rsidR="00604D88">
        <w:rPr>
          <w:rFonts w:ascii="Arial" w:hAnsi="Arial" w:cs="Arial"/>
          <w:color w:val="auto"/>
        </w:rPr>
        <w:t xml:space="preserve">certifications </w:t>
      </w:r>
      <w:r w:rsidRPr="0029546F" w:rsidR="00525254">
        <w:rPr>
          <w:rFonts w:ascii="Arial" w:hAnsi="Arial" w:cs="Arial"/>
          <w:color w:val="auto"/>
        </w:rPr>
        <w:t>with this information</w:t>
      </w:r>
      <w:r w:rsidRPr="0029546F" w:rsidR="00604D88">
        <w:rPr>
          <w:rFonts w:ascii="Arial" w:hAnsi="Arial" w:cs="Arial"/>
          <w:color w:val="auto"/>
        </w:rPr>
        <w:t>.</w:t>
      </w:r>
    </w:p>
    <w:p w:rsidRPr="0029546F" w:rsidR="007E1622" w:rsidP="00356E91" w:rsidRDefault="007E1622" w14:paraId="235C65B0" w14:textId="77777777">
      <w:pPr>
        <w:pStyle w:val="Default"/>
        <w:widowControl/>
        <w:rPr>
          <w:rFonts w:ascii="Arial" w:hAnsi="Arial" w:cs="Arial"/>
          <w:color w:val="auto"/>
        </w:rPr>
      </w:pPr>
    </w:p>
    <w:p w:rsidRPr="0029546F" w:rsidR="00070E19" w:rsidP="00356E91" w:rsidRDefault="006F2F0D" w14:paraId="2AB5C4DD" w14:textId="77777777">
      <w:pPr>
        <w:pStyle w:val="Default"/>
        <w:widowControl/>
        <w:rPr>
          <w:rFonts w:ascii="Arial" w:hAnsi="Arial" w:cs="Arial"/>
          <w:color w:val="auto"/>
        </w:rPr>
      </w:pPr>
      <w:r w:rsidRPr="0029546F">
        <w:rPr>
          <w:rFonts w:ascii="Arial" w:hAnsi="Arial" w:cs="Arial"/>
          <w:color w:val="auto"/>
        </w:rPr>
        <w:t xml:space="preserve">MSHA estimates that each underground coal mine </w:t>
      </w:r>
      <w:r w:rsidRPr="0029546F" w:rsidR="00030639">
        <w:rPr>
          <w:rFonts w:ascii="Arial" w:hAnsi="Arial" w:cs="Arial"/>
          <w:color w:val="auto"/>
        </w:rPr>
        <w:t xml:space="preserve">that uses seals </w:t>
      </w:r>
      <w:r w:rsidRPr="0029546F">
        <w:rPr>
          <w:rFonts w:ascii="Arial" w:hAnsi="Arial" w:cs="Arial"/>
          <w:color w:val="auto"/>
        </w:rPr>
        <w:t xml:space="preserve">submits a ventilation plan revision </w:t>
      </w:r>
      <w:r w:rsidRPr="0029546F" w:rsidR="00254E1A">
        <w:rPr>
          <w:rFonts w:ascii="Arial" w:hAnsi="Arial" w:cs="Arial"/>
          <w:color w:val="auto"/>
        </w:rPr>
        <w:t xml:space="preserve">at least annually </w:t>
      </w:r>
      <w:r w:rsidRPr="0029546F">
        <w:rPr>
          <w:rFonts w:ascii="Arial" w:hAnsi="Arial" w:cs="Arial"/>
          <w:color w:val="auto"/>
        </w:rPr>
        <w:t>for the construction of new seals, and t</w:t>
      </w:r>
      <w:r w:rsidRPr="0029546F" w:rsidR="00604D88">
        <w:rPr>
          <w:rFonts w:ascii="Arial" w:hAnsi="Arial" w:cs="Arial"/>
          <w:color w:val="auto"/>
        </w:rPr>
        <w:t>he District Manager, in reviewing the proposed ventilation plan revisions</w:t>
      </w:r>
      <w:r w:rsidRPr="0029546F">
        <w:rPr>
          <w:rFonts w:ascii="Arial" w:hAnsi="Arial" w:cs="Arial"/>
          <w:color w:val="auto"/>
        </w:rPr>
        <w:t>,</w:t>
      </w:r>
      <w:r w:rsidRPr="0029546F" w:rsidR="00604D88">
        <w:rPr>
          <w:rFonts w:ascii="Arial" w:hAnsi="Arial" w:cs="Arial"/>
          <w:color w:val="auto"/>
        </w:rPr>
        <w:t xml:space="preserve"> </w:t>
      </w:r>
      <w:r w:rsidRPr="0029546F">
        <w:rPr>
          <w:rFonts w:ascii="Arial" w:hAnsi="Arial" w:cs="Arial"/>
          <w:color w:val="auto"/>
        </w:rPr>
        <w:t xml:space="preserve">will </w:t>
      </w:r>
      <w:r w:rsidRPr="0029546F" w:rsidR="00604D88">
        <w:rPr>
          <w:rFonts w:ascii="Arial" w:hAnsi="Arial" w:cs="Arial"/>
          <w:color w:val="auto"/>
        </w:rPr>
        <w:t>require some changes</w:t>
      </w:r>
      <w:r w:rsidRPr="0029546F">
        <w:rPr>
          <w:rFonts w:ascii="Arial" w:hAnsi="Arial" w:cs="Arial"/>
          <w:color w:val="auto"/>
        </w:rPr>
        <w:t>.</w:t>
      </w:r>
      <w:r w:rsidRPr="0029546F" w:rsidR="00604D88">
        <w:rPr>
          <w:rFonts w:ascii="Arial" w:hAnsi="Arial" w:cs="Arial"/>
          <w:color w:val="auto"/>
        </w:rPr>
        <w:t xml:space="preserve">  The mine operator will need to revise and resubmit the</w:t>
      </w:r>
      <w:r w:rsidRPr="0029546F" w:rsidR="002316F8">
        <w:rPr>
          <w:rFonts w:ascii="Arial" w:hAnsi="Arial" w:cs="Arial"/>
          <w:color w:val="auto"/>
        </w:rPr>
        <w:t>se</w:t>
      </w:r>
      <w:r w:rsidRPr="0029546F" w:rsidR="00604D88">
        <w:rPr>
          <w:rFonts w:ascii="Arial" w:hAnsi="Arial" w:cs="Arial"/>
          <w:color w:val="auto"/>
        </w:rPr>
        <w:t xml:space="preserve"> ventilation plan</w:t>
      </w:r>
      <w:r w:rsidRPr="0029546F" w:rsidR="002316F8">
        <w:rPr>
          <w:rFonts w:ascii="Arial" w:hAnsi="Arial" w:cs="Arial"/>
          <w:color w:val="auto"/>
        </w:rPr>
        <w:t>s</w:t>
      </w:r>
      <w:r w:rsidRPr="0029546F" w:rsidR="00604D88">
        <w:rPr>
          <w:rFonts w:ascii="Arial" w:hAnsi="Arial" w:cs="Arial"/>
          <w:color w:val="auto"/>
        </w:rPr>
        <w:t xml:space="preserve"> for approval.  MSHA estimates that </w:t>
      </w:r>
      <w:r w:rsidRPr="0029546F" w:rsidR="00E03A90">
        <w:rPr>
          <w:rFonts w:ascii="Arial" w:hAnsi="Arial" w:cs="Arial"/>
          <w:color w:val="auto"/>
        </w:rPr>
        <w:t xml:space="preserve">a mining engineer, costing $65.41/hour, will take 6 hours to complete </w:t>
      </w:r>
      <w:r w:rsidRPr="0029546F" w:rsidR="00604D88">
        <w:rPr>
          <w:rFonts w:ascii="Arial" w:hAnsi="Arial" w:cs="Arial"/>
          <w:color w:val="auto"/>
        </w:rPr>
        <w:t xml:space="preserve">the initial and subsequent revisions and the required certifications.  In addition, </w:t>
      </w:r>
      <w:r w:rsidRPr="0029546F" w:rsidR="00870FB0">
        <w:rPr>
          <w:rFonts w:ascii="Arial" w:hAnsi="Arial" w:cs="Arial"/>
          <w:color w:val="auto"/>
        </w:rPr>
        <w:t xml:space="preserve">MSHA estimates that </w:t>
      </w:r>
      <w:r w:rsidRPr="0029546F" w:rsidR="00604D88">
        <w:rPr>
          <w:rFonts w:ascii="Arial" w:hAnsi="Arial" w:cs="Arial"/>
          <w:color w:val="auto"/>
        </w:rPr>
        <w:t xml:space="preserve">a clerical employee, </w:t>
      </w:r>
      <w:r w:rsidRPr="0029546F" w:rsidR="00AE393B">
        <w:rPr>
          <w:rFonts w:ascii="Arial" w:hAnsi="Arial" w:cs="Arial"/>
          <w:color w:val="auto"/>
        </w:rPr>
        <w:t>costing</w:t>
      </w:r>
      <w:r w:rsidRPr="0029546F" w:rsidR="00604D88">
        <w:rPr>
          <w:rFonts w:ascii="Arial" w:hAnsi="Arial" w:cs="Arial"/>
          <w:color w:val="auto"/>
        </w:rPr>
        <w:t xml:space="preserve"> $</w:t>
      </w:r>
      <w:r w:rsidRPr="0029546F" w:rsidR="00B7390D">
        <w:rPr>
          <w:rFonts w:ascii="Arial" w:hAnsi="Arial" w:cs="Arial"/>
          <w:color w:val="auto"/>
        </w:rPr>
        <w:t>32.82</w:t>
      </w:r>
      <w:r w:rsidRPr="0029546F" w:rsidR="00870FB0">
        <w:rPr>
          <w:rFonts w:ascii="Arial" w:hAnsi="Arial" w:cs="Arial"/>
          <w:color w:val="auto"/>
        </w:rPr>
        <w:t>/</w:t>
      </w:r>
      <w:r w:rsidRPr="0029546F" w:rsidR="00604D88">
        <w:rPr>
          <w:rFonts w:ascii="Arial" w:hAnsi="Arial" w:cs="Arial"/>
          <w:color w:val="auto"/>
        </w:rPr>
        <w:t>hour</w:t>
      </w:r>
      <w:r w:rsidRPr="0029546F" w:rsidR="00E03A90">
        <w:rPr>
          <w:rFonts w:ascii="Arial" w:hAnsi="Arial" w:cs="Arial"/>
          <w:color w:val="auto"/>
        </w:rPr>
        <w:t xml:space="preserve">, will take </w:t>
      </w:r>
      <w:r w:rsidRPr="0029546F" w:rsidR="00604D88">
        <w:rPr>
          <w:rFonts w:ascii="Arial" w:hAnsi="Arial" w:cs="Arial"/>
          <w:color w:val="auto"/>
        </w:rPr>
        <w:t>30</w:t>
      </w:r>
      <w:r w:rsidRPr="0029546F" w:rsidR="00DE37A8">
        <w:rPr>
          <w:rFonts w:ascii="Arial" w:hAnsi="Arial" w:cs="Arial"/>
          <w:color w:val="auto"/>
        </w:rPr>
        <w:t> </w:t>
      </w:r>
      <w:r w:rsidRPr="0029546F" w:rsidR="00604D88">
        <w:rPr>
          <w:rFonts w:ascii="Arial" w:hAnsi="Arial" w:cs="Arial"/>
          <w:color w:val="auto"/>
        </w:rPr>
        <w:t>minutes to compile and submit the initial and subsequent revision materials.</w:t>
      </w:r>
    </w:p>
    <w:p w:rsidRPr="0029546F" w:rsidR="00604D88" w:rsidP="00356E91" w:rsidRDefault="00604D88" w14:paraId="1A4E2768" w14:textId="77777777">
      <w:pPr>
        <w:pStyle w:val="Default"/>
        <w:widowControl/>
        <w:rPr>
          <w:rFonts w:ascii="Arial" w:hAnsi="Arial" w:cs="Arial"/>
          <w:bCs/>
          <w:color w:val="auto"/>
        </w:rPr>
      </w:pPr>
    </w:p>
    <w:p w:rsidRPr="0029546F" w:rsidR="00B7390D" w:rsidP="00356E91" w:rsidRDefault="00A666BA" w14:paraId="434A8172" w14:textId="29279096">
      <w:pPr>
        <w:pStyle w:val="Default"/>
        <w:widowControl/>
        <w:rPr>
          <w:rFonts w:ascii="Arial" w:hAnsi="Arial" w:cs="Arial"/>
          <w:bCs/>
          <w:color w:val="auto"/>
        </w:rPr>
      </w:pPr>
      <w:r w:rsidRPr="0029546F">
        <w:rPr>
          <w:rFonts w:ascii="Arial" w:hAnsi="Arial" w:cs="Arial"/>
          <w:bCs/>
          <w:color w:val="auto"/>
        </w:rPr>
        <w:t xml:space="preserve">177 </w:t>
      </w:r>
      <w:r w:rsidRPr="0029546F" w:rsidR="00254E1A">
        <w:rPr>
          <w:rFonts w:ascii="Arial" w:hAnsi="Arial" w:cs="Arial"/>
          <w:bCs/>
          <w:color w:val="auto"/>
        </w:rPr>
        <w:t xml:space="preserve">plan </w:t>
      </w:r>
      <w:r w:rsidRPr="0029546F" w:rsidR="002316F8">
        <w:rPr>
          <w:rFonts w:ascii="Arial" w:hAnsi="Arial" w:cs="Arial"/>
          <w:bCs/>
          <w:color w:val="auto"/>
        </w:rPr>
        <w:t>revisions</w:t>
      </w:r>
      <w:r w:rsidRPr="0029546F" w:rsidR="000910B1">
        <w:rPr>
          <w:rFonts w:ascii="Arial" w:hAnsi="Arial" w:cs="Arial"/>
          <w:bCs/>
          <w:color w:val="auto"/>
        </w:rPr>
        <w:t xml:space="preserve"> </w:t>
      </w:r>
      <w:r w:rsidRPr="0029546F" w:rsidR="00604D88">
        <w:rPr>
          <w:rFonts w:ascii="Arial" w:hAnsi="Arial" w:cs="Arial"/>
          <w:bCs/>
          <w:color w:val="auto"/>
        </w:rPr>
        <w:t xml:space="preserve">x </w:t>
      </w:r>
      <w:r w:rsidRPr="0029546F" w:rsidR="00B7390D">
        <w:rPr>
          <w:rFonts w:ascii="Arial" w:hAnsi="Arial" w:cs="Arial"/>
          <w:bCs/>
          <w:color w:val="auto"/>
        </w:rPr>
        <w:t xml:space="preserve">  </w:t>
      </w:r>
      <w:r w:rsidRPr="0029546F" w:rsidR="00604D88">
        <w:rPr>
          <w:rFonts w:ascii="Arial" w:hAnsi="Arial" w:cs="Arial"/>
          <w:bCs/>
          <w:color w:val="auto"/>
        </w:rPr>
        <w:t>6</w:t>
      </w:r>
      <w:r w:rsidRPr="0029546F" w:rsidR="00254E1A">
        <w:rPr>
          <w:rFonts w:ascii="Arial" w:hAnsi="Arial" w:cs="Arial"/>
          <w:bCs/>
          <w:color w:val="auto"/>
        </w:rPr>
        <w:t xml:space="preserve"> </w:t>
      </w:r>
      <w:r w:rsidRPr="0029546F" w:rsidR="006E44FF">
        <w:rPr>
          <w:rFonts w:ascii="Arial" w:hAnsi="Arial" w:cs="Arial"/>
          <w:bCs/>
          <w:color w:val="auto"/>
        </w:rPr>
        <w:t>h</w:t>
      </w:r>
      <w:r w:rsidRPr="0029546F" w:rsidR="006F2F0D">
        <w:rPr>
          <w:rFonts w:ascii="Arial" w:hAnsi="Arial" w:cs="Arial"/>
          <w:bCs/>
          <w:color w:val="auto"/>
        </w:rPr>
        <w:t>/</w:t>
      </w:r>
      <w:proofErr w:type="gramStart"/>
      <w:r w:rsidRPr="0029546F" w:rsidR="006F2F0D">
        <w:rPr>
          <w:rFonts w:ascii="Arial" w:hAnsi="Arial" w:cs="Arial"/>
          <w:bCs/>
          <w:color w:val="auto"/>
        </w:rPr>
        <w:t>revision</w:t>
      </w:r>
      <w:r w:rsidRPr="0029546F" w:rsidR="00604D88">
        <w:rPr>
          <w:rFonts w:ascii="Arial" w:hAnsi="Arial" w:cs="Arial"/>
          <w:bCs/>
          <w:color w:val="auto"/>
        </w:rPr>
        <w:t xml:space="preserve"> </w:t>
      </w:r>
      <w:r w:rsidRPr="0029546F" w:rsidR="00B7390D">
        <w:rPr>
          <w:rFonts w:ascii="Arial" w:hAnsi="Arial" w:cs="Arial"/>
          <w:bCs/>
          <w:color w:val="auto"/>
        </w:rPr>
        <w:t xml:space="preserve"> </w:t>
      </w:r>
      <w:r w:rsidRPr="0029546F" w:rsidR="00604D88">
        <w:rPr>
          <w:rFonts w:ascii="Arial" w:hAnsi="Arial" w:cs="Arial"/>
          <w:bCs/>
          <w:color w:val="auto"/>
        </w:rPr>
        <w:t>=</w:t>
      </w:r>
      <w:proofErr w:type="gramEnd"/>
      <w:r w:rsidRPr="0029546F" w:rsidR="00604D88">
        <w:rPr>
          <w:rFonts w:ascii="Arial" w:hAnsi="Arial" w:cs="Arial"/>
          <w:bCs/>
          <w:color w:val="auto"/>
        </w:rPr>
        <w:t xml:space="preserve"> </w:t>
      </w:r>
      <w:r w:rsidRPr="0029546F">
        <w:rPr>
          <w:rFonts w:ascii="Arial" w:hAnsi="Arial" w:cs="Arial"/>
          <w:bCs/>
          <w:color w:val="auto"/>
        </w:rPr>
        <w:t>1,062</w:t>
      </w:r>
      <w:r w:rsidRPr="0029546F" w:rsidR="00A97493">
        <w:rPr>
          <w:rFonts w:ascii="Arial" w:hAnsi="Arial" w:cs="Arial"/>
          <w:bCs/>
          <w:color w:val="auto"/>
        </w:rPr>
        <w:t xml:space="preserve"> h </w:t>
      </w:r>
      <w:r w:rsidRPr="0029546F" w:rsidR="00B7390D">
        <w:rPr>
          <w:rFonts w:ascii="Arial" w:hAnsi="Arial" w:cs="Arial"/>
          <w:bCs/>
          <w:color w:val="auto"/>
        </w:rPr>
        <w:t>x $65.41/h = $69,465</w:t>
      </w:r>
      <w:r w:rsidRPr="0029546F" w:rsidR="0030313C">
        <w:rPr>
          <w:rFonts w:ascii="Arial" w:hAnsi="Arial" w:cs="Arial"/>
          <w:bCs/>
          <w:color w:val="auto"/>
        </w:rPr>
        <w:t>.42</w:t>
      </w:r>
    </w:p>
    <w:p w:rsidRPr="0029546F" w:rsidR="00B7390D" w:rsidP="00B7390D" w:rsidRDefault="00B7390D" w14:paraId="1C54C2E4" w14:textId="3246B331">
      <w:pPr>
        <w:pStyle w:val="Default"/>
        <w:widowControl/>
        <w:rPr>
          <w:rFonts w:ascii="Arial" w:hAnsi="Arial" w:cs="Arial"/>
          <w:bCs/>
          <w:color w:val="auto"/>
          <w:u w:val="single"/>
        </w:rPr>
      </w:pPr>
      <w:r w:rsidRPr="0029546F">
        <w:rPr>
          <w:rFonts w:ascii="Arial" w:hAnsi="Arial" w:cs="Arial"/>
          <w:bCs/>
          <w:color w:val="auto"/>
          <w:u w:val="single"/>
        </w:rPr>
        <w:t>177 plan revisions x 30 m/revision =      8</w:t>
      </w:r>
      <w:r w:rsidRPr="0029546F" w:rsidR="0030313C">
        <w:rPr>
          <w:rFonts w:ascii="Arial" w:hAnsi="Arial" w:cs="Arial"/>
          <w:bCs/>
          <w:color w:val="auto"/>
          <w:u w:val="single"/>
        </w:rPr>
        <w:t>8.5</w:t>
      </w:r>
      <w:r w:rsidRPr="0029546F" w:rsidR="00F612EA">
        <w:rPr>
          <w:rFonts w:ascii="Arial" w:hAnsi="Arial" w:cs="Arial"/>
          <w:bCs/>
          <w:color w:val="auto"/>
          <w:u w:val="single"/>
        </w:rPr>
        <w:t>0</w:t>
      </w:r>
      <w:r w:rsidRPr="0029546F">
        <w:rPr>
          <w:rFonts w:ascii="Arial" w:hAnsi="Arial" w:cs="Arial"/>
          <w:bCs/>
          <w:color w:val="auto"/>
          <w:u w:val="single"/>
        </w:rPr>
        <w:t xml:space="preserve"> h x $32.82/h = </w:t>
      </w:r>
      <w:proofErr w:type="gramStart"/>
      <w:r w:rsidRPr="0029546F">
        <w:rPr>
          <w:rFonts w:ascii="Arial" w:hAnsi="Arial" w:cs="Arial"/>
          <w:bCs/>
          <w:color w:val="auto"/>
          <w:u w:val="single"/>
        </w:rPr>
        <w:t>$  2,90</w:t>
      </w:r>
      <w:r w:rsidRPr="0029546F" w:rsidR="0030313C">
        <w:rPr>
          <w:rFonts w:ascii="Arial" w:hAnsi="Arial" w:cs="Arial"/>
          <w:bCs/>
          <w:color w:val="auto"/>
          <w:u w:val="single"/>
        </w:rPr>
        <w:t>4.57</w:t>
      </w:r>
      <w:proofErr w:type="gramEnd"/>
    </w:p>
    <w:p w:rsidRPr="0029546F" w:rsidR="00B7390D" w:rsidP="00356E91" w:rsidRDefault="00B7390D" w14:paraId="7AC55B73" w14:textId="79558A8D">
      <w:pPr>
        <w:pStyle w:val="Default"/>
        <w:widowControl/>
        <w:rPr>
          <w:rFonts w:ascii="Arial" w:hAnsi="Arial" w:cs="Arial"/>
          <w:bCs/>
          <w:color w:val="auto"/>
        </w:rPr>
      </w:pPr>
      <w:r w:rsidRPr="0029546F">
        <w:rPr>
          <w:rFonts w:ascii="Arial" w:hAnsi="Arial" w:cs="Arial"/>
          <w:bCs/>
          <w:color w:val="auto"/>
        </w:rPr>
        <w:tab/>
      </w:r>
      <w:r w:rsidRPr="0029546F">
        <w:rPr>
          <w:rFonts w:ascii="Arial" w:hAnsi="Arial" w:cs="Arial"/>
          <w:bCs/>
          <w:color w:val="auto"/>
        </w:rPr>
        <w:tab/>
      </w:r>
      <w:r w:rsidRPr="0029546F">
        <w:rPr>
          <w:rFonts w:ascii="Arial" w:hAnsi="Arial" w:cs="Arial"/>
          <w:bCs/>
          <w:color w:val="auto"/>
        </w:rPr>
        <w:tab/>
      </w:r>
      <w:r w:rsidRPr="0029546F">
        <w:rPr>
          <w:rFonts w:ascii="Arial" w:hAnsi="Arial" w:cs="Arial"/>
          <w:bCs/>
          <w:color w:val="auto"/>
        </w:rPr>
        <w:tab/>
      </w:r>
      <w:r w:rsidRPr="0029546F">
        <w:rPr>
          <w:rFonts w:ascii="Arial" w:hAnsi="Arial" w:cs="Arial"/>
          <w:bCs/>
          <w:color w:val="auto"/>
        </w:rPr>
        <w:tab/>
        <w:t xml:space="preserve">     </w:t>
      </w:r>
      <w:r w:rsidRPr="0029546F" w:rsidR="00682FA9">
        <w:rPr>
          <w:rFonts w:ascii="Arial" w:hAnsi="Arial" w:cs="Arial"/>
          <w:bCs/>
          <w:color w:val="auto"/>
        </w:rPr>
        <w:t>1,</w:t>
      </w:r>
      <w:r w:rsidRPr="0029546F" w:rsidR="00F632E5">
        <w:rPr>
          <w:rFonts w:ascii="Arial" w:hAnsi="Arial" w:cs="Arial"/>
          <w:bCs/>
          <w:color w:val="auto"/>
        </w:rPr>
        <w:t>1</w:t>
      </w:r>
      <w:r w:rsidRPr="0029546F" w:rsidR="00682FA9">
        <w:rPr>
          <w:rFonts w:ascii="Arial" w:hAnsi="Arial" w:cs="Arial"/>
          <w:bCs/>
          <w:color w:val="auto"/>
        </w:rPr>
        <w:t>5</w:t>
      </w:r>
      <w:r w:rsidRPr="0029546F" w:rsidR="0030313C">
        <w:rPr>
          <w:rFonts w:ascii="Arial" w:hAnsi="Arial" w:cs="Arial"/>
          <w:bCs/>
          <w:color w:val="auto"/>
        </w:rPr>
        <w:t>0.5</w:t>
      </w:r>
      <w:r w:rsidRPr="0029546F" w:rsidR="00F612EA">
        <w:rPr>
          <w:rFonts w:ascii="Arial" w:hAnsi="Arial" w:cs="Arial"/>
          <w:bCs/>
          <w:color w:val="auto"/>
        </w:rPr>
        <w:t>0</w:t>
      </w:r>
      <w:r w:rsidRPr="0029546F" w:rsidR="00682FA9">
        <w:rPr>
          <w:rFonts w:ascii="Arial" w:hAnsi="Arial" w:cs="Arial"/>
          <w:bCs/>
          <w:color w:val="auto"/>
        </w:rPr>
        <w:t xml:space="preserve"> h</w:t>
      </w:r>
      <w:r w:rsidRPr="0029546F" w:rsidR="00682FA9">
        <w:rPr>
          <w:rFonts w:ascii="Arial" w:hAnsi="Arial" w:cs="Arial"/>
          <w:bCs/>
          <w:color w:val="auto"/>
        </w:rPr>
        <w:tab/>
      </w:r>
      <w:r w:rsidRPr="0029546F" w:rsidR="00682FA9">
        <w:rPr>
          <w:rFonts w:ascii="Arial" w:hAnsi="Arial" w:cs="Arial"/>
          <w:bCs/>
          <w:color w:val="auto"/>
        </w:rPr>
        <w:tab/>
        <w:t xml:space="preserve">      $72,3</w:t>
      </w:r>
      <w:r w:rsidRPr="0029546F" w:rsidR="0030313C">
        <w:rPr>
          <w:rFonts w:ascii="Arial" w:hAnsi="Arial" w:cs="Arial"/>
          <w:bCs/>
          <w:color w:val="auto"/>
        </w:rPr>
        <w:t>69.99</w:t>
      </w:r>
    </w:p>
    <w:p w:rsidRPr="0029546F" w:rsidR="00B7390D" w:rsidP="00356E91" w:rsidRDefault="00B7390D" w14:paraId="00523495" w14:textId="77777777">
      <w:pPr>
        <w:pStyle w:val="Default"/>
        <w:widowControl/>
        <w:rPr>
          <w:rFonts w:ascii="Arial" w:hAnsi="Arial" w:cs="Arial"/>
          <w:color w:val="auto"/>
          <w:lang w:val="de-DE"/>
        </w:rPr>
      </w:pPr>
    </w:p>
    <w:p w:rsidRPr="0029546F" w:rsidR="003D5450" w:rsidP="003D5450" w:rsidRDefault="003D5450" w14:paraId="6CB7D785" w14:textId="77777777">
      <w:pPr>
        <w:pStyle w:val="Default"/>
        <w:keepNext/>
        <w:widowControl/>
        <w:rPr>
          <w:rFonts w:ascii="Arial" w:hAnsi="Arial" w:cs="Arial"/>
          <w:b/>
          <w:bCs/>
          <w:color w:val="auto"/>
          <w:u w:val="single"/>
        </w:rPr>
      </w:pPr>
      <w:r w:rsidRPr="0029546F">
        <w:rPr>
          <w:rFonts w:ascii="Arial" w:hAnsi="Arial" w:cs="Arial"/>
          <w:b/>
          <w:bCs/>
          <w:color w:val="auto"/>
          <w:u w:val="single"/>
        </w:rPr>
        <w:lastRenderedPageBreak/>
        <w:t>Reporting Burden</w:t>
      </w:r>
    </w:p>
    <w:p w:rsidRPr="0029546F" w:rsidR="00070E19" w:rsidP="0092252E" w:rsidRDefault="00604D88" w14:paraId="63D40DA4" w14:textId="77777777">
      <w:pPr>
        <w:pStyle w:val="Default"/>
        <w:keepNext/>
        <w:widowControl/>
        <w:tabs>
          <w:tab w:val="left" w:pos="2970"/>
        </w:tabs>
        <w:rPr>
          <w:rFonts w:ascii="Arial" w:hAnsi="Arial" w:cs="Arial"/>
          <w:b/>
          <w:color w:val="auto"/>
        </w:rPr>
      </w:pPr>
      <w:r w:rsidRPr="0029546F">
        <w:rPr>
          <w:rFonts w:ascii="Arial" w:hAnsi="Arial" w:cs="Arial"/>
          <w:b/>
          <w:bCs/>
          <w:color w:val="auto"/>
        </w:rPr>
        <w:t xml:space="preserve">Responses = </w:t>
      </w:r>
      <w:r w:rsidRPr="0029546F" w:rsidR="00D6663C">
        <w:rPr>
          <w:rFonts w:ascii="Arial" w:hAnsi="Arial" w:cs="Arial"/>
          <w:b/>
          <w:bCs/>
          <w:color w:val="auto"/>
        </w:rPr>
        <w:t>177</w:t>
      </w:r>
    </w:p>
    <w:p w:rsidRPr="0029546F" w:rsidR="00604D88" w:rsidP="0092252E" w:rsidRDefault="00604D88" w14:paraId="591C2C43" w14:textId="61B143B9">
      <w:pPr>
        <w:pStyle w:val="Default"/>
        <w:keepNext/>
        <w:widowControl/>
        <w:rPr>
          <w:rFonts w:ascii="Arial" w:hAnsi="Arial" w:cs="Arial"/>
          <w:b/>
          <w:color w:val="auto"/>
        </w:rPr>
      </w:pPr>
      <w:r w:rsidRPr="0029546F">
        <w:rPr>
          <w:rFonts w:ascii="Arial" w:hAnsi="Arial" w:cs="Arial"/>
          <w:b/>
          <w:color w:val="auto"/>
        </w:rPr>
        <w:t xml:space="preserve">Burden Hours = </w:t>
      </w:r>
      <w:r w:rsidRPr="0029546F" w:rsidR="00D6663C">
        <w:rPr>
          <w:rFonts w:ascii="Arial" w:hAnsi="Arial" w:cs="Arial"/>
          <w:b/>
          <w:color w:val="auto"/>
        </w:rPr>
        <w:t>1,15</w:t>
      </w:r>
      <w:r w:rsidRPr="0029546F" w:rsidR="0034590F">
        <w:rPr>
          <w:rFonts w:ascii="Arial" w:hAnsi="Arial" w:cs="Arial"/>
          <w:b/>
          <w:color w:val="auto"/>
        </w:rPr>
        <w:t>0.5</w:t>
      </w:r>
      <w:r w:rsidRPr="0029546F" w:rsidR="00F612EA">
        <w:rPr>
          <w:rFonts w:ascii="Arial" w:hAnsi="Arial" w:cs="Arial"/>
          <w:b/>
          <w:color w:val="auto"/>
        </w:rPr>
        <w:t>0</w:t>
      </w:r>
      <w:r w:rsidRPr="0029546F" w:rsidR="005E19BB">
        <w:rPr>
          <w:rFonts w:ascii="Arial" w:hAnsi="Arial" w:cs="Arial"/>
          <w:b/>
          <w:bCs/>
          <w:color w:val="auto"/>
        </w:rPr>
        <w:t xml:space="preserve"> </w:t>
      </w:r>
      <w:r w:rsidRPr="0029546F" w:rsidR="002975B9">
        <w:rPr>
          <w:rFonts w:ascii="Arial" w:hAnsi="Arial" w:cs="Arial"/>
          <w:b/>
          <w:bCs/>
          <w:color w:val="auto"/>
        </w:rPr>
        <w:t>h</w:t>
      </w:r>
      <w:r w:rsidRPr="0029546F" w:rsidR="005E19BB">
        <w:rPr>
          <w:rFonts w:ascii="Arial" w:hAnsi="Arial" w:cs="Arial"/>
          <w:b/>
          <w:bCs/>
          <w:color w:val="auto"/>
        </w:rPr>
        <w:t>ours</w:t>
      </w:r>
    </w:p>
    <w:p w:rsidRPr="0029546F" w:rsidR="00604D88" w:rsidP="00356E91" w:rsidRDefault="00C25854" w14:paraId="28DADE75" w14:textId="687FFDD3">
      <w:pPr>
        <w:pStyle w:val="Default"/>
        <w:widowControl/>
        <w:rPr>
          <w:rFonts w:ascii="Arial" w:hAnsi="Arial" w:cs="Arial"/>
          <w:b/>
          <w:color w:val="auto"/>
        </w:rPr>
      </w:pPr>
      <w:r w:rsidRPr="0029546F">
        <w:rPr>
          <w:rFonts w:ascii="Arial" w:hAnsi="Arial" w:cs="Arial"/>
          <w:b/>
          <w:bCs/>
          <w:color w:val="auto"/>
        </w:rPr>
        <w:t xml:space="preserve">Burden Hour Cost </w:t>
      </w:r>
      <w:r w:rsidRPr="0029546F" w:rsidR="009B342F">
        <w:rPr>
          <w:rFonts w:ascii="Arial" w:hAnsi="Arial" w:cs="Arial"/>
          <w:b/>
          <w:bCs/>
          <w:color w:val="auto"/>
        </w:rPr>
        <w:t xml:space="preserve">= </w:t>
      </w:r>
      <w:r w:rsidRPr="0029546F" w:rsidR="00604D88">
        <w:rPr>
          <w:rFonts w:ascii="Arial" w:hAnsi="Arial" w:cs="Arial"/>
          <w:b/>
          <w:color w:val="auto"/>
        </w:rPr>
        <w:t>$</w:t>
      </w:r>
      <w:r w:rsidRPr="0029546F" w:rsidR="00682FA9">
        <w:rPr>
          <w:rFonts w:ascii="Arial" w:hAnsi="Arial" w:cs="Arial"/>
          <w:b/>
          <w:color w:val="auto"/>
        </w:rPr>
        <w:t>72,3</w:t>
      </w:r>
      <w:r w:rsidRPr="0029546F" w:rsidR="0034590F">
        <w:rPr>
          <w:rFonts w:ascii="Arial" w:hAnsi="Arial" w:cs="Arial"/>
          <w:b/>
          <w:color w:val="auto"/>
        </w:rPr>
        <w:t>69.99</w:t>
      </w:r>
    </w:p>
    <w:p w:rsidRPr="0029546F" w:rsidR="00070E19" w:rsidP="00356E91" w:rsidRDefault="00070E19" w14:paraId="6F94F95B" w14:textId="77777777">
      <w:pPr>
        <w:pStyle w:val="Default"/>
        <w:widowControl/>
        <w:rPr>
          <w:rFonts w:ascii="Arial" w:hAnsi="Arial" w:cs="Arial"/>
          <w:color w:val="auto"/>
        </w:rPr>
      </w:pPr>
    </w:p>
    <w:p w:rsidRPr="0029546F" w:rsidR="006E44FF" w:rsidP="0092252E" w:rsidRDefault="006E44FF" w14:paraId="412F0382" w14:textId="77777777">
      <w:pPr>
        <w:pStyle w:val="Default"/>
        <w:keepNext/>
        <w:widowControl/>
        <w:jc w:val="center"/>
        <w:rPr>
          <w:rFonts w:ascii="Arial" w:hAnsi="Arial" w:cs="Arial"/>
          <w:color w:val="auto"/>
          <w:u w:val="single"/>
        </w:rPr>
      </w:pPr>
      <w:r w:rsidRPr="0029546F">
        <w:rPr>
          <w:rFonts w:ascii="Arial" w:hAnsi="Arial" w:cs="Arial"/>
          <w:b/>
          <w:color w:val="auto"/>
          <w:u w:val="single"/>
        </w:rPr>
        <w:t>30 CFR 75.336 – SAMPLING AND MONITORING REQUIREMENTS</w:t>
      </w:r>
    </w:p>
    <w:p w:rsidRPr="0029546F" w:rsidR="007A1F3C" w:rsidP="0092252E" w:rsidRDefault="007A1F3C" w14:paraId="43A657FC" w14:textId="77777777">
      <w:pPr>
        <w:pStyle w:val="Default"/>
        <w:keepNext/>
        <w:widowControl/>
        <w:rPr>
          <w:rFonts w:ascii="Arial" w:hAnsi="Arial" w:cs="Arial"/>
          <w:color w:val="auto"/>
        </w:rPr>
      </w:pPr>
    </w:p>
    <w:p w:rsidRPr="0029546F" w:rsidR="00AF0048" w:rsidP="0092252E" w:rsidRDefault="00AF0048" w14:paraId="5F8A3C81" w14:textId="77777777">
      <w:pPr>
        <w:pStyle w:val="Default"/>
        <w:keepNext/>
        <w:widowControl/>
        <w:rPr>
          <w:rFonts w:ascii="Arial" w:hAnsi="Arial" w:cs="Arial"/>
          <w:bCs/>
          <w:color w:val="auto"/>
          <w:u w:val="single"/>
        </w:rPr>
      </w:pPr>
      <w:r w:rsidRPr="0029546F">
        <w:rPr>
          <w:rFonts w:ascii="Arial" w:hAnsi="Arial" w:cs="Arial"/>
          <w:bCs/>
          <w:color w:val="auto"/>
          <w:u w:val="single"/>
        </w:rPr>
        <w:t xml:space="preserve">Annual Burden Hours and Cost to Write Evaluation Results </w:t>
      </w:r>
      <w:r w:rsidRPr="0029546F" w:rsidR="008F1E7D">
        <w:rPr>
          <w:rFonts w:ascii="Arial" w:hAnsi="Arial" w:cs="Arial"/>
          <w:bCs/>
          <w:color w:val="auto"/>
          <w:u w:val="single"/>
        </w:rPr>
        <w:t>u</w:t>
      </w:r>
      <w:r w:rsidRPr="0029546F">
        <w:rPr>
          <w:rFonts w:ascii="Arial" w:hAnsi="Arial" w:cs="Arial"/>
          <w:bCs/>
          <w:color w:val="auto"/>
          <w:u w:val="single"/>
        </w:rPr>
        <w:t xml:space="preserve">nder </w:t>
      </w:r>
      <w:r w:rsidRPr="0029546F" w:rsidR="005E51C5">
        <w:rPr>
          <w:rFonts w:ascii="Arial" w:hAnsi="Arial" w:cs="Arial"/>
          <w:bCs/>
          <w:color w:val="auto"/>
          <w:u w:val="single"/>
        </w:rPr>
        <w:t>Section</w:t>
      </w:r>
      <w:r w:rsidRPr="0029546F">
        <w:rPr>
          <w:rFonts w:ascii="Arial" w:hAnsi="Arial" w:cs="Arial"/>
          <w:bCs/>
          <w:color w:val="auto"/>
          <w:u w:val="single"/>
        </w:rPr>
        <w:t> 75.336(a</w:t>
      </w:r>
      <w:proofErr w:type="gramStart"/>
      <w:r w:rsidRPr="0029546F">
        <w:rPr>
          <w:rFonts w:ascii="Arial" w:hAnsi="Arial" w:cs="Arial"/>
          <w:bCs/>
          <w:color w:val="auto"/>
          <w:u w:val="single"/>
        </w:rPr>
        <w:t>)(</w:t>
      </w:r>
      <w:proofErr w:type="gramEnd"/>
      <w:r w:rsidRPr="0029546F">
        <w:rPr>
          <w:rFonts w:ascii="Arial" w:hAnsi="Arial" w:cs="Arial"/>
          <w:bCs/>
          <w:color w:val="auto"/>
          <w:u w:val="single"/>
        </w:rPr>
        <w:t>2):</w:t>
      </w:r>
    </w:p>
    <w:p w:rsidRPr="0029546F" w:rsidR="006E44FF" w:rsidP="0092252E" w:rsidRDefault="006E44FF" w14:paraId="55401886" w14:textId="77777777">
      <w:pPr>
        <w:pStyle w:val="Default"/>
        <w:keepNext/>
        <w:widowControl/>
        <w:rPr>
          <w:rFonts w:ascii="Arial" w:hAnsi="Arial" w:cs="Arial"/>
          <w:color w:val="auto"/>
        </w:rPr>
      </w:pPr>
    </w:p>
    <w:p w:rsidRPr="0029546F" w:rsidR="00604D88" w:rsidP="00356E91" w:rsidRDefault="005E51C5" w14:paraId="16F9A998" w14:textId="77777777">
      <w:pPr>
        <w:pStyle w:val="Default"/>
        <w:widowControl/>
        <w:rPr>
          <w:rFonts w:ascii="Arial" w:hAnsi="Arial" w:cs="Arial"/>
          <w:b/>
          <w:bCs/>
          <w:color w:val="auto"/>
        </w:rPr>
      </w:pPr>
      <w:r w:rsidRPr="0029546F">
        <w:rPr>
          <w:rFonts w:ascii="Arial" w:hAnsi="Arial" w:cs="Arial"/>
          <w:color w:val="auto"/>
        </w:rPr>
        <w:t>Section</w:t>
      </w:r>
      <w:r w:rsidRPr="0029546F" w:rsidR="00070E19">
        <w:rPr>
          <w:rFonts w:ascii="Arial" w:hAnsi="Arial" w:cs="Arial"/>
          <w:color w:val="auto"/>
        </w:rPr>
        <w:t> </w:t>
      </w:r>
      <w:r w:rsidRPr="0029546F" w:rsidR="00604D88">
        <w:rPr>
          <w:rFonts w:ascii="Arial" w:hAnsi="Arial" w:cs="Arial"/>
          <w:color w:val="auto"/>
        </w:rPr>
        <w:t>75.336(a</w:t>
      </w:r>
      <w:proofErr w:type="gramStart"/>
      <w:r w:rsidRPr="0029546F" w:rsidR="00604D88">
        <w:rPr>
          <w:rFonts w:ascii="Arial" w:hAnsi="Arial" w:cs="Arial"/>
          <w:color w:val="auto"/>
        </w:rPr>
        <w:t>)(</w:t>
      </w:r>
      <w:proofErr w:type="gramEnd"/>
      <w:r w:rsidRPr="0029546F" w:rsidR="00604D88">
        <w:rPr>
          <w:rFonts w:ascii="Arial" w:hAnsi="Arial" w:cs="Arial"/>
          <w:color w:val="auto"/>
        </w:rPr>
        <w:t xml:space="preserve">2) requires the mine operator to evaluate the atmosphere in the sealed area to determine whether sampling through pipes in seals provides appropriate sampling locations of the sealed area.  </w:t>
      </w:r>
      <w:r w:rsidRPr="0029546F" w:rsidR="00C6031B">
        <w:rPr>
          <w:rFonts w:ascii="Arial" w:hAnsi="Arial" w:cs="Arial"/>
          <w:color w:val="auto"/>
        </w:rPr>
        <w:t xml:space="preserve">When the results of the evaluation indicate the need for additional locations </w:t>
      </w:r>
      <w:r w:rsidRPr="0029546F" w:rsidR="009A15F3">
        <w:rPr>
          <w:rFonts w:ascii="Arial" w:hAnsi="Arial" w:cs="Arial"/>
          <w:color w:val="auto"/>
        </w:rPr>
        <w:t>or</w:t>
      </w:r>
      <w:r w:rsidRPr="0029546F" w:rsidR="00C6031B">
        <w:rPr>
          <w:rFonts w:ascii="Arial" w:hAnsi="Arial" w:cs="Arial"/>
          <w:color w:val="auto"/>
        </w:rPr>
        <w:t xml:space="preserve"> frequencies of sampling sealed atmospheres, the mine operator must have the</w:t>
      </w:r>
      <w:r w:rsidRPr="0029546F" w:rsidR="009A15F3">
        <w:rPr>
          <w:rFonts w:ascii="Arial" w:hAnsi="Arial" w:cs="Arial"/>
          <w:color w:val="auto"/>
        </w:rPr>
        <w:t>m</w:t>
      </w:r>
      <w:r w:rsidRPr="0029546F" w:rsidR="00C6031B">
        <w:rPr>
          <w:rFonts w:ascii="Arial" w:hAnsi="Arial" w:cs="Arial"/>
          <w:color w:val="auto"/>
        </w:rPr>
        <w:t xml:space="preserve"> approved in the mine ventilation plan.  </w:t>
      </w:r>
      <w:r w:rsidRPr="0029546F" w:rsidR="008F1E7D">
        <w:rPr>
          <w:rFonts w:ascii="Arial" w:hAnsi="Arial" w:cs="Arial"/>
          <w:color w:val="auto"/>
        </w:rPr>
        <w:t>MSHA estimates that, o</w:t>
      </w:r>
      <w:r w:rsidRPr="0029546F" w:rsidR="00604D88">
        <w:rPr>
          <w:rFonts w:ascii="Arial" w:hAnsi="Arial" w:cs="Arial"/>
          <w:color w:val="auto"/>
        </w:rPr>
        <w:t xml:space="preserve">n average, </w:t>
      </w:r>
      <w:r w:rsidRPr="0029546F" w:rsidR="008F1E7D">
        <w:rPr>
          <w:rFonts w:ascii="Arial" w:hAnsi="Arial" w:cs="Arial"/>
          <w:color w:val="auto"/>
        </w:rPr>
        <w:t xml:space="preserve">each </w:t>
      </w:r>
      <w:r w:rsidRPr="0029546F" w:rsidR="000A1C86">
        <w:rPr>
          <w:rFonts w:ascii="Arial" w:hAnsi="Arial" w:cs="Arial"/>
          <w:color w:val="auto"/>
        </w:rPr>
        <w:t>of the</w:t>
      </w:r>
      <w:r w:rsidRPr="0029546F" w:rsidR="002F2DFA">
        <w:rPr>
          <w:rFonts w:ascii="Arial" w:hAnsi="Arial" w:cs="Arial"/>
          <w:color w:val="auto"/>
        </w:rPr>
        <w:t xml:space="preserve"> </w:t>
      </w:r>
      <w:r w:rsidRPr="0029546F" w:rsidR="003E3A79">
        <w:rPr>
          <w:rFonts w:ascii="Arial" w:hAnsi="Arial" w:cs="Arial"/>
          <w:color w:val="auto"/>
        </w:rPr>
        <w:t>177</w:t>
      </w:r>
      <w:r w:rsidRPr="0029546F" w:rsidR="003C5662">
        <w:rPr>
          <w:rFonts w:ascii="Arial" w:hAnsi="Arial" w:cs="Arial"/>
          <w:color w:val="auto"/>
        </w:rPr>
        <w:t xml:space="preserve"> </w:t>
      </w:r>
      <w:r w:rsidRPr="0029546F" w:rsidR="008F1E7D">
        <w:rPr>
          <w:rFonts w:ascii="Arial" w:hAnsi="Arial" w:cs="Arial"/>
          <w:color w:val="auto"/>
        </w:rPr>
        <w:t>mine</w:t>
      </w:r>
      <w:r w:rsidRPr="0029546F" w:rsidR="000A1C86">
        <w:rPr>
          <w:rFonts w:ascii="Arial" w:hAnsi="Arial" w:cs="Arial"/>
          <w:color w:val="auto"/>
        </w:rPr>
        <w:t>s</w:t>
      </w:r>
      <w:r w:rsidRPr="0029546F" w:rsidR="008F1E7D">
        <w:rPr>
          <w:rFonts w:ascii="Arial" w:hAnsi="Arial" w:cs="Arial"/>
          <w:color w:val="auto"/>
        </w:rPr>
        <w:t xml:space="preserve"> with seals would have one </w:t>
      </w:r>
      <w:r w:rsidRPr="0029546F" w:rsidR="000A1C86">
        <w:rPr>
          <w:rFonts w:ascii="Arial" w:hAnsi="Arial" w:cs="Arial"/>
          <w:color w:val="auto"/>
        </w:rPr>
        <w:t xml:space="preserve">new </w:t>
      </w:r>
      <w:r w:rsidRPr="0029546F" w:rsidR="00604D88">
        <w:rPr>
          <w:rFonts w:ascii="Arial" w:hAnsi="Arial" w:cs="Arial"/>
          <w:color w:val="auto"/>
        </w:rPr>
        <w:t>worked-out area</w:t>
      </w:r>
      <w:r w:rsidRPr="0029546F" w:rsidR="008F1E7D">
        <w:rPr>
          <w:rFonts w:ascii="Arial" w:hAnsi="Arial" w:cs="Arial"/>
          <w:color w:val="auto"/>
        </w:rPr>
        <w:t xml:space="preserve"> to be sealed annually.  </w:t>
      </w:r>
      <w:r w:rsidRPr="0029546F" w:rsidR="00604D88">
        <w:rPr>
          <w:rFonts w:ascii="Arial" w:hAnsi="Arial" w:cs="Arial"/>
          <w:color w:val="auto"/>
        </w:rPr>
        <w:t xml:space="preserve">MSHA estimates that </w:t>
      </w:r>
      <w:r w:rsidRPr="0029546F" w:rsidR="00E03A90">
        <w:rPr>
          <w:rFonts w:ascii="Arial" w:hAnsi="Arial" w:cs="Arial"/>
          <w:color w:val="auto"/>
        </w:rPr>
        <w:t>a mining engineer</w:t>
      </w:r>
      <w:r w:rsidRPr="0029546F" w:rsidR="003C5662">
        <w:rPr>
          <w:rFonts w:ascii="Arial" w:hAnsi="Arial" w:cs="Arial"/>
          <w:color w:val="auto"/>
        </w:rPr>
        <w:t>, costing $</w:t>
      </w:r>
      <w:r w:rsidRPr="0029546F" w:rsidR="00BF0218">
        <w:rPr>
          <w:rFonts w:ascii="Arial" w:hAnsi="Arial" w:cs="Arial"/>
          <w:color w:val="auto"/>
        </w:rPr>
        <w:t>65.41/h</w:t>
      </w:r>
      <w:r w:rsidRPr="0029546F" w:rsidR="00E03A90">
        <w:rPr>
          <w:rFonts w:ascii="Arial" w:hAnsi="Arial" w:cs="Arial"/>
          <w:color w:val="auto"/>
        </w:rPr>
        <w:t xml:space="preserve">, will take </w:t>
      </w:r>
      <w:r w:rsidRPr="0029546F" w:rsidR="00604D88">
        <w:rPr>
          <w:rFonts w:ascii="Arial" w:hAnsi="Arial" w:cs="Arial"/>
          <w:color w:val="auto"/>
        </w:rPr>
        <w:t>1</w:t>
      </w:r>
      <w:r w:rsidRPr="0029546F" w:rsidR="006E44FF">
        <w:rPr>
          <w:rFonts w:ascii="Arial" w:hAnsi="Arial" w:cs="Arial"/>
          <w:color w:val="auto"/>
        </w:rPr>
        <w:t> hour</w:t>
      </w:r>
      <w:r w:rsidRPr="0029546F" w:rsidR="00604D88">
        <w:rPr>
          <w:rFonts w:ascii="Arial" w:hAnsi="Arial" w:cs="Arial"/>
          <w:color w:val="auto"/>
        </w:rPr>
        <w:t xml:space="preserve"> to write the results of the evaluation.  </w:t>
      </w:r>
    </w:p>
    <w:p w:rsidRPr="0029546F" w:rsidR="00E5098F" w:rsidP="00356E91" w:rsidRDefault="00E5098F" w14:paraId="02EBE8B1" w14:textId="77777777">
      <w:pPr>
        <w:pStyle w:val="Default"/>
        <w:widowControl/>
        <w:rPr>
          <w:rFonts w:ascii="Arial" w:hAnsi="Arial" w:cs="Arial"/>
          <w:b/>
          <w:bCs/>
          <w:color w:val="auto"/>
        </w:rPr>
      </w:pPr>
    </w:p>
    <w:p w:rsidRPr="0029546F" w:rsidR="003D5450" w:rsidP="003D5450" w:rsidRDefault="003D5450" w14:paraId="2F4A71D1" w14:textId="77777777">
      <w:pPr>
        <w:pStyle w:val="Default"/>
        <w:keepNext/>
        <w:widowControl/>
        <w:rPr>
          <w:rFonts w:ascii="Arial" w:hAnsi="Arial" w:cs="Arial"/>
          <w:b/>
          <w:bCs/>
          <w:color w:val="auto"/>
          <w:u w:val="single"/>
        </w:rPr>
      </w:pPr>
      <w:r w:rsidRPr="0029546F">
        <w:rPr>
          <w:rFonts w:ascii="Arial" w:hAnsi="Arial" w:cs="Arial"/>
          <w:b/>
          <w:bCs/>
          <w:color w:val="auto"/>
          <w:u w:val="single"/>
        </w:rPr>
        <w:t>Record Keeping Burden</w:t>
      </w:r>
    </w:p>
    <w:p w:rsidRPr="0029546F" w:rsidR="00534D79" w:rsidP="0092252E" w:rsidRDefault="00604D88" w14:paraId="55FD3C83" w14:textId="77777777">
      <w:pPr>
        <w:pStyle w:val="Default"/>
        <w:keepNext/>
        <w:widowControl/>
        <w:rPr>
          <w:rFonts w:ascii="Arial" w:hAnsi="Arial" w:cs="Arial"/>
          <w:b/>
          <w:bCs/>
          <w:color w:val="auto"/>
        </w:rPr>
      </w:pPr>
      <w:r w:rsidRPr="0029546F">
        <w:rPr>
          <w:rFonts w:ascii="Arial" w:hAnsi="Arial" w:cs="Arial"/>
          <w:b/>
          <w:bCs/>
          <w:color w:val="auto"/>
        </w:rPr>
        <w:t xml:space="preserve">Responses = </w:t>
      </w:r>
      <w:r w:rsidRPr="0029546F" w:rsidR="00D6663C">
        <w:rPr>
          <w:rFonts w:ascii="Arial" w:hAnsi="Arial" w:cs="Arial"/>
          <w:b/>
          <w:bCs/>
          <w:color w:val="auto"/>
        </w:rPr>
        <w:t>177</w:t>
      </w:r>
    </w:p>
    <w:p w:rsidRPr="0029546F" w:rsidR="00604D88" w:rsidP="0092252E" w:rsidRDefault="00604D88" w14:paraId="6F075969" w14:textId="77777777">
      <w:pPr>
        <w:pStyle w:val="Default"/>
        <w:keepNext/>
        <w:widowControl/>
        <w:rPr>
          <w:rFonts w:ascii="Arial" w:hAnsi="Arial" w:cs="Arial"/>
          <w:b/>
          <w:color w:val="auto"/>
        </w:rPr>
      </w:pPr>
      <w:r w:rsidRPr="0029546F">
        <w:rPr>
          <w:rFonts w:ascii="Arial" w:hAnsi="Arial" w:cs="Arial"/>
          <w:b/>
          <w:bCs/>
          <w:color w:val="auto"/>
        </w:rPr>
        <w:t xml:space="preserve">Burden Hours = </w:t>
      </w:r>
      <w:r w:rsidRPr="0029546F" w:rsidR="00D6663C">
        <w:rPr>
          <w:rFonts w:ascii="Arial" w:hAnsi="Arial" w:cs="Arial"/>
          <w:b/>
          <w:bCs/>
          <w:color w:val="auto"/>
        </w:rPr>
        <w:t>177</w:t>
      </w:r>
      <w:r w:rsidRPr="0029546F" w:rsidR="00F37DE7">
        <w:rPr>
          <w:rFonts w:ascii="Arial" w:hAnsi="Arial" w:cs="Arial"/>
          <w:b/>
          <w:bCs/>
          <w:color w:val="auto"/>
        </w:rPr>
        <w:t xml:space="preserve"> </w:t>
      </w:r>
      <w:r w:rsidRPr="0029546F" w:rsidR="007A1F3C">
        <w:rPr>
          <w:rFonts w:ascii="Arial" w:hAnsi="Arial" w:cs="Arial"/>
          <w:b/>
          <w:color w:val="auto"/>
        </w:rPr>
        <w:t>m</w:t>
      </w:r>
      <w:r w:rsidRPr="0029546F">
        <w:rPr>
          <w:rFonts w:ascii="Arial" w:hAnsi="Arial" w:cs="Arial"/>
          <w:b/>
          <w:color w:val="auto"/>
        </w:rPr>
        <w:t>ines x 1 area</w:t>
      </w:r>
      <w:r w:rsidRPr="0029546F" w:rsidR="000A1C86">
        <w:rPr>
          <w:rFonts w:ascii="Arial" w:hAnsi="Arial" w:cs="Arial"/>
          <w:b/>
          <w:color w:val="auto"/>
        </w:rPr>
        <w:t>/mine</w:t>
      </w:r>
      <w:r w:rsidRPr="0029546F">
        <w:rPr>
          <w:rFonts w:ascii="Arial" w:hAnsi="Arial" w:cs="Arial"/>
          <w:b/>
          <w:color w:val="auto"/>
        </w:rPr>
        <w:t xml:space="preserve"> x 1 h</w:t>
      </w:r>
      <w:r w:rsidRPr="0029546F" w:rsidR="000A1C86">
        <w:rPr>
          <w:rFonts w:ascii="Arial" w:hAnsi="Arial" w:cs="Arial"/>
          <w:b/>
          <w:color w:val="auto"/>
        </w:rPr>
        <w:t>/area</w:t>
      </w:r>
      <w:r w:rsidRPr="0029546F">
        <w:rPr>
          <w:rFonts w:ascii="Arial" w:hAnsi="Arial" w:cs="Arial"/>
          <w:b/>
          <w:color w:val="auto"/>
        </w:rPr>
        <w:t xml:space="preserve"> = </w:t>
      </w:r>
      <w:r w:rsidRPr="0029546F" w:rsidR="00D6663C">
        <w:rPr>
          <w:rFonts w:ascii="Arial" w:hAnsi="Arial" w:cs="Arial"/>
          <w:b/>
          <w:color w:val="auto"/>
        </w:rPr>
        <w:t>177</w:t>
      </w:r>
      <w:r w:rsidRPr="0029546F" w:rsidR="000915DF">
        <w:rPr>
          <w:rFonts w:ascii="Arial" w:hAnsi="Arial" w:cs="Arial"/>
          <w:b/>
          <w:color w:val="auto"/>
        </w:rPr>
        <w:t xml:space="preserve"> </w:t>
      </w:r>
      <w:r w:rsidRPr="0029546F" w:rsidR="007A1F3C">
        <w:rPr>
          <w:rFonts w:ascii="Arial" w:hAnsi="Arial" w:cs="Arial"/>
          <w:b/>
          <w:bCs/>
          <w:color w:val="auto"/>
        </w:rPr>
        <w:t>h</w:t>
      </w:r>
      <w:r w:rsidRPr="0029546F" w:rsidR="005E19BB">
        <w:rPr>
          <w:rFonts w:ascii="Arial" w:hAnsi="Arial" w:cs="Arial"/>
          <w:b/>
          <w:bCs/>
          <w:color w:val="auto"/>
        </w:rPr>
        <w:t>ours</w:t>
      </w:r>
    </w:p>
    <w:p w:rsidRPr="0029546F" w:rsidR="00604D88" w:rsidP="00356E91" w:rsidRDefault="00C25854" w14:paraId="07FDF999" w14:textId="11397DE4">
      <w:pPr>
        <w:pStyle w:val="Default"/>
        <w:widowControl/>
        <w:rPr>
          <w:rFonts w:ascii="Arial" w:hAnsi="Arial" w:cs="Arial"/>
          <w:color w:val="auto"/>
        </w:rPr>
      </w:pPr>
      <w:r w:rsidRPr="0029546F">
        <w:rPr>
          <w:rFonts w:ascii="Arial" w:hAnsi="Arial" w:cs="Arial"/>
          <w:b/>
          <w:bCs/>
          <w:color w:val="auto"/>
        </w:rPr>
        <w:t xml:space="preserve">Burden Hour Cost </w:t>
      </w:r>
      <w:r w:rsidRPr="0029546F" w:rsidR="00604D88">
        <w:rPr>
          <w:rFonts w:ascii="Arial" w:hAnsi="Arial" w:cs="Arial"/>
          <w:b/>
          <w:color w:val="auto"/>
        </w:rPr>
        <w:t xml:space="preserve">= </w:t>
      </w:r>
      <w:r w:rsidRPr="0029546F" w:rsidR="00D6663C">
        <w:rPr>
          <w:rFonts w:ascii="Arial" w:hAnsi="Arial" w:cs="Arial"/>
          <w:b/>
          <w:color w:val="auto"/>
        </w:rPr>
        <w:t>177</w:t>
      </w:r>
      <w:r w:rsidRPr="0029546F" w:rsidR="002F2DFA">
        <w:rPr>
          <w:rFonts w:ascii="Arial" w:hAnsi="Arial" w:cs="Arial"/>
          <w:b/>
          <w:color w:val="auto"/>
        </w:rPr>
        <w:t xml:space="preserve"> </w:t>
      </w:r>
      <w:r w:rsidRPr="0029546F" w:rsidR="00A97493">
        <w:rPr>
          <w:rFonts w:ascii="Arial" w:hAnsi="Arial" w:cs="Arial"/>
          <w:b/>
          <w:color w:val="auto"/>
        </w:rPr>
        <w:t xml:space="preserve">h </w:t>
      </w:r>
      <w:r w:rsidRPr="0029546F" w:rsidR="00604D88">
        <w:rPr>
          <w:rFonts w:ascii="Arial" w:hAnsi="Arial" w:cs="Arial"/>
          <w:b/>
          <w:color w:val="auto"/>
        </w:rPr>
        <w:t>x $</w:t>
      </w:r>
      <w:r w:rsidRPr="0029546F" w:rsidR="00BF0218">
        <w:rPr>
          <w:rFonts w:ascii="Arial" w:hAnsi="Arial" w:cs="Arial"/>
          <w:b/>
          <w:color w:val="auto"/>
        </w:rPr>
        <w:t>65.41</w:t>
      </w:r>
      <w:r w:rsidRPr="0029546F" w:rsidR="00A97493">
        <w:rPr>
          <w:rFonts w:ascii="Arial" w:hAnsi="Arial" w:cs="Arial"/>
          <w:b/>
          <w:color w:val="auto"/>
        </w:rPr>
        <w:t xml:space="preserve">/h </w:t>
      </w:r>
      <w:r w:rsidRPr="0029546F" w:rsidR="00604D88">
        <w:rPr>
          <w:rFonts w:ascii="Arial" w:hAnsi="Arial" w:cs="Arial"/>
          <w:b/>
          <w:color w:val="auto"/>
        </w:rPr>
        <w:t>= $</w:t>
      </w:r>
      <w:r w:rsidRPr="0029546F" w:rsidR="00BF0218">
        <w:rPr>
          <w:rFonts w:ascii="Arial" w:hAnsi="Arial" w:cs="Arial"/>
          <w:b/>
          <w:color w:val="auto"/>
        </w:rPr>
        <w:t>11,57</w:t>
      </w:r>
      <w:r w:rsidRPr="0029546F" w:rsidR="0030313C">
        <w:rPr>
          <w:rFonts w:ascii="Arial" w:hAnsi="Arial" w:cs="Arial"/>
          <w:b/>
          <w:color w:val="auto"/>
        </w:rPr>
        <w:t>7.57</w:t>
      </w:r>
    </w:p>
    <w:p w:rsidRPr="0029546F" w:rsidR="00BD3E83" w:rsidP="00BD3E83" w:rsidRDefault="00BD3E83" w14:paraId="355D1E27" w14:textId="77777777">
      <w:pPr>
        <w:pStyle w:val="Default"/>
        <w:widowControl/>
        <w:rPr>
          <w:rFonts w:ascii="Arial" w:hAnsi="Arial" w:cs="Arial"/>
          <w:color w:val="auto"/>
        </w:rPr>
      </w:pPr>
    </w:p>
    <w:p w:rsidRPr="0029546F" w:rsidR="00BD3E83" w:rsidP="0092252E" w:rsidRDefault="00BD3E83" w14:paraId="505A8127" w14:textId="77777777">
      <w:pPr>
        <w:pStyle w:val="Default"/>
        <w:keepNext/>
        <w:widowControl/>
        <w:rPr>
          <w:rFonts w:ascii="Arial" w:hAnsi="Arial" w:cs="Arial"/>
          <w:bCs/>
          <w:color w:val="auto"/>
          <w:u w:val="single"/>
        </w:rPr>
      </w:pPr>
      <w:r w:rsidRPr="0029546F">
        <w:rPr>
          <w:rFonts w:ascii="Arial" w:hAnsi="Arial" w:cs="Arial"/>
          <w:bCs/>
          <w:color w:val="auto"/>
          <w:u w:val="single"/>
        </w:rPr>
        <w:t xml:space="preserve">Annual Burden Hours and Cost </w:t>
      </w:r>
      <w:r w:rsidRPr="0029546F" w:rsidR="00B264C7">
        <w:rPr>
          <w:rFonts w:ascii="Arial" w:hAnsi="Arial" w:cs="Arial"/>
          <w:bCs/>
          <w:color w:val="auto"/>
          <w:u w:val="single"/>
        </w:rPr>
        <w:t>t</w:t>
      </w:r>
      <w:r w:rsidRPr="0029546F">
        <w:rPr>
          <w:rFonts w:ascii="Arial" w:hAnsi="Arial" w:cs="Arial"/>
          <w:bCs/>
          <w:color w:val="auto"/>
          <w:u w:val="single"/>
        </w:rPr>
        <w:t xml:space="preserve">o Notify MSHA under </w:t>
      </w:r>
      <w:r w:rsidRPr="0029546F" w:rsidR="005E51C5">
        <w:rPr>
          <w:rFonts w:ascii="Arial" w:hAnsi="Arial" w:cs="Arial"/>
          <w:bCs/>
          <w:color w:val="auto"/>
          <w:u w:val="single"/>
        </w:rPr>
        <w:t>Section</w:t>
      </w:r>
      <w:r w:rsidRPr="0029546F">
        <w:rPr>
          <w:rFonts w:ascii="Arial" w:hAnsi="Arial" w:cs="Arial"/>
          <w:bCs/>
          <w:color w:val="auto"/>
          <w:u w:val="single"/>
        </w:rPr>
        <w:t> 75.336(c):</w:t>
      </w:r>
    </w:p>
    <w:p w:rsidRPr="0029546F" w:rsidR="00BD3E83" w:rsidP="0092252E" w:rsidRDefault="00BD3E83" w14:paraId="3B199DD8" w14:textId="77777777">
      <w:pPr>
        <w:pStyle w:val="Default"/>
        <w:keepNext/>
        <w:widowControl/>
        <w:rPr>
          <w:rFonts w:ascii="Arial" w:hAnsi="Arial" w:cs="Arial"/>
          <w:color w:val="auto"/>
        </w:rPr>
      </w:pPr>
    </w:p>
    <w:p w:rsidRPr="00221386" w:rsidR="00BD3E83" w:rsidP="00BD3E83" w:rsidRDefault="005E51C5" w14:paraId="60C937CA" w14:textId="77777777">
      <w:pPr>
        <w:pStyle w:val="Default"/>
        <w:widowControl/>
        <w:rPr>
          <w:rFonts w:ascii="Arial" w:hAnsi="Arial" w:cs="Arial"/>
          <w:color w:val="auto"/>
        </w:rPr>
      </w:pPr>
      <w:r w:rsidRPr="0029546F">
        <w:rPr>
          <w:rFonts w:ascii="Arial" w:hAnsi="Arial" w:cs="Arial"/>
          <w:color w:val="auto"/>
        </w:rPr>
        <w:t>Section</w:t>
      </w:r>
      <w:r w:rsidRPr="0029546F" w:rsidR="00BD3E83">
        <w:rPr>
          <w:rFonts w:ascii="Arial" w:hAnsi="Arial" w:cs="Arial"/>
          <w:color w:val="auto"/>
        </w:rPr>
        <w:t xml:space="preserve"> 75.336(c) requires that mine operators immediately notify MSHA </w:t>
      </w:r>
      <w:r w:rsidRPr="0029546F" w:rsidR="009A15F3">
        <w:rPr>
          <w:rFonts w:ascii="Arial" w:hAnsi="Arial" w:cs="Arial"/>
          <w:color w:val="auto"/>
        </w:rPr>
        <w:t xml:space="preserve">and withdraw miners from the affected area </w:t>
      </w:r>
      <w:r w:rsidRPr="0029546F" w:rsidR="00BD3E83">
        <w:rPr>
          <w:rFonts w:ascii="Arial" w:hAnsi="Arial" w:cs="Arial"/>
          <w:color w:val="auto"/>
        </w:rPr>
        <w:t>after a sample indicates that the oxygen concentration is 10</w:t>
      </w:r>
      <w:r w:rsidRPr="0029546F" w:rsidR="009A15F3">
        <w:rPr>
          <w:rFonts w:ascii="Arial" w:hAnsi="Arial" w:cs="Arial"/>
          <w:color w:val="auto"/>
        </w:rPr>
        <w:t> </w:t>
      </w:r>
      <w:r w:rsidRPr="0029546F" w:rsidR="00BD3E83">
        <w:rPr>
          <w:rFonts w:ascii="Arial" w:hAnsi="Arial" w:cs="Arial"/>
          <w:color w:val="auto"/>
        </w:rPr>
        <w:t>percent or greater and methane is between 4.5</w:t>
      </w:r>
      <w:r w:rsidRPr="0029546F" w:rsidR="009A15F3">
        <w:rPr>
          <w:rFonts w:ascii="Arial" w:hAnsi="Arial" w:cs="Arial"/>
          <w:color w:val="auto"/>
        </w:rPr>
        <w:t> </w:t>
      </w:r>
      <w:r w:rsidRPr="0029546F" w:rsidR="00BD3E83">
        <w:rPr>
          <w:rFonts w:ascii="Arial" w:hAnsi="Arial" w:cs="Arial"/>
          <w:color w:val="auto"/>
        </w:rPr>
        <w:t>percent and 17</w:t>
      </w:r>
      <w:r w:rsidRPr="0029546F" w:rsidR="009A15F3">
        <w:rPr>
          <w:rFonts w:ascii="Arial" w:hAnsi="Arial" w:cs="Arial"/>
          <w:color w:val="auto"/>
        </w:rPr>
        <w:t> </w:t>
      </w:r>
      <w:r w:rsidRPr="0029546F" w:rsidR="00BD3E83">
        <w:rPr>
          <w:rFonts w:ascii="Arial" w:hAnsi="Arial" w:cs="Arial"/>
          <w:color w:val="auto"/>
        </w:rPr>
        <w:t>percent and after taking the required additional sample from the sealed atmosphere with seals of less than 120</w:t>
      </w:r>
      <w:r w:rsidRPr="0029546F" w:rsidR="009A15F3">
        <w:rPr>
          <w:rFonts w:ascii="Arial" w:hAnsi="Arial" w:cs="Arial"/>
          <w:color w:val="auto"/>
        </w:rPr>
        <w:t> </w:t>
      </w:r>
      <w:r w:rsidRPr="0029546F" w:rsidR="00BD3E83">
        <w:rPr>
          <w:rFonts w:ascii="Arial" w:hAnsi="Arial" w:cs="Arial"/>
          <w:color w:val="auto"/>
        </w:rPr>
        <w:t xml:space="preserve">psi.  </w:t>
      </w:r>
      <w:r w:rsidRPr="0029546F" w:rsidR="00AC32B7">
        <w:rPr>
          <w:rFonts w:ascii="Arial" w:hAnsi="Arial" w:cs="Arial"/>
          <w:color w:val="auto"/>
        </w:rPr>
        <w:t xml:space="preserve">MSHA estimates </w:t>
      </w:r>
      <w:r w:rsidRPr="0029546F" w:rsidR="00BD3E83">
        <w:rPr>
          <w:rFonts w:ascii="Arial" w:hAnsi="Arial" w:cs="Arial"/>
          <w:color w:val="auto"/>
        </w:rPr>
        <w:t xml:space="preserve">mine operators </w:t>
      </w:r>
      <w:r w:rsidRPr="0029546F" w:rsidR="00AC32B7">
        <w:rPr>
          <w:rFonts w:ascii="Arial" w:hAnsi="Arial" w:cs="Arial"/>
          <w:color w:val="auto"/>
        </w:rPr>
        <w:t xml:space="preserve">will </w:t>
      </w:r>
      <w:r w:rsidRPr="0029546F" w:rsidR="00BD3E83">
        <w:rPr>
          <w:rFonts w:ascii="Arial" w:hAnsi="Arial" w:cs="Arial"/>
          <w:color w:val="auto"/>
        </w:rPr>
        <w:t>immediately notify MSHA</w:t>
      </w:r>
      <w:r w:rsidRPr="0029546F" w:rsidR="009A15F3">
        <w:rPr>
          <w:rFonts w:ascii="Arial" w:hAnsi="Arial" w:cs="Arial"/>
          <w:color w:val="auto"/>
        </w:rPr>
        <w:t xml:space="preserve"> and withdraw miners</w:t>
      </w:r>
      <w:r w:rsidRPr="0029546F" w:rsidR="00AC32B7">
        <w:rPr>
          <w:rFonts w:ascii="Arial" w:hAnsi="Arial" w:cs="Arial"/>
          <w:color w:val="auto"/>
        </w:rPr>
        <w:t xml:space="preserve"> approximately </w:t>
      </w:r>
      <w:r w:rsidRPr="0029546F" w:rsidR="00C40DA8">
        <w:rPr>
          <w:rFonts w:ascii="Arial" w:hAnsi="Arial" w:cs="Arial"/>
          <w:color w:val="auto"/>
        </w:rPr>
        <w:t xml:space="preserve">5 </w:t>
      </w:r>
      <w:r w:rsidRPr="0029546F" w:rsidR="00AC32B7">
        <w:rPr>
          <w:rFonts w:ascii="Arial" w:hAnsi="Arial" w:cs="Arial"/>
          <w:color w:val="auto"/>
        </w:rPr>
        <w:t>times per year</w:t>
      </w:r>
      <w:r w:rsidRPr="0029546F" w:rsidR="00BD3E83">
        <w:rPr>
          <w:rFonts w:ascii="Arial" w:hAnsi="Arial" w:cs="Arial"/>
          <w:color w:val="auto"/>
        </w:rPr>
        <w:t>.  MSHA estimates that a supervisor</w:t>
      </w:r>
      <w:r w:rsidRPr="0029546F" w:rsidR="0012486F">
        <w:rPr>
          <w:rFonts w:ascii="Arial" w:hAnsi="Arial" w:cs="Arial"/>
          <w:color w:val="auto"/>
        </w:rPr>
        <w:t>,</w:t>
      </w:r>
      <w:r w:rsidRPr="0029546F" w:rsidR="00BD3E83">
        <w:rPr>
          <w:rFonts w:ascii="Arial" w:hAnsi="Arial" w:cs="Arial"/>
          <w:color w:val="auto"/>
        </w:rPr>
        <w:t xml:space="preserve"> </w:t>
      </w:r>
      <w:r w:rsidRPr="0029546F" w:rsidR="00AE393B">
        <w:rPr>
          <w:rFonts w:ascii="Arial" w:hAnsi="Arial" w:cs="Arial"/>
          <w:color w:val="auto"/>
        </w:rPr>
        <w:t>costing</w:t>
      </w:r>
      <w:r w:rsidRPr="0029546F" w:rsidR="00BD3E83">
        <w:rPr>
          <w:rFonts w:ascii="Arial" w:hAnsi="Arial" w:cs="Arial"/>
          <w:color w:val="auto"/>
        </w:rPr>
        <w:t xml:space="preserve"> $</w:t>
      </w:r>
      <w:r w:rsidRPr="0029546F" w:rsidR="00BF0218">
        <w:rPr>
          <w:rFonts w:ascii="Arial" w:hAnsi="Arial" w:cs="Arial"/>
          <w:color w:val="auto"/>
        </w:rPr>
        <w:t>60.46</w:t>
      </w:r>
      <w:r w:rsidRPr="0029546F" w:rsidR="00BD3E83">
        <w:rPr>
          <w:rFonts w:ascii="Arial" w:hAnsi="Arial" w:cs="Arial"/>
          <w:color w:val="auto"/>
        </w:rPr>
        <w:t>/h</w:t>
      </w:r>
      <w:r w:rsidRPr="00221386" w:rsidR="00E5098F">
        <w:rPr>
          <w:rStyle w:val="FootnoteReference"/>
          <w:rFonts w:ascii="Arial" w:hAnsi="Arial" w:cs="Arial"/>
          <w:color w:val="auto"/>
        </w:rPr>
        <w:footnoteReference w:id="6"/>
      </w:r>
      <w:r w:rsidRPr="00221386" w:rsidR="0012486F">
        <w:rPr>
          <w:rFonts w:ascii="Arial" w:hAnsi="Arial" w:cs="Arial"/>
          <w:color w:val="auto"/>
        </w:rPr>
        <w:t>,</w:t>
      </w:r>
      <w:r w:rsidRPr="00221386" w:rsidR="00BD3E83">
        <w:rPr>
          <w:rFonts w:ascii="Arial" w:hAnsi="Arial" w:cs="Arial"/>
          <w:color w:val="auto"/>
        </w:rPr>
        <w:t xml:space="preserve"> will take 6 minutes to notify MSHA by telephone.</w:t>
      </w:r>
    </w:p>
    <w:p w:rsidRPr="005B3FEC" w:rsidR="00BD3E83" w:rsidP="00BD3E83" w:rsidRDefault="00BD3E83" w14:paraId="226E35CC" w14:textId="77777777">
      <w:pPr>
        <w:pStyle w:val="Default"/>
        <w:widowControl/>
        <w:rPr>
          <w:rFonts w:ascii="Arial" w:hAnsi="Arial" w:cs="Arial"/>
          <w:bCs/>
          <w:color w:val="auto"/>
        </w:rPr>
      </w:pPr>
    </w:p>
    <w:p w:rsidRPr="0029546F" w:rsidR="00EB56C1" w:rsidP="0092252E" w:rsidRDefault="00EB56C1" w14:paraId="79129EC9" w14:textId="77777777">
      <w:pPr>
        <w:pStyle w:val="Default"/>
        <w:keepNext/>
        <w:widowControl/>
        <w:rPr>
          <w:rFonts w:ascii="Arial" w:hAnsi="Arial" w:cs="Arial"/>
          <w:b/>
          <w:bCs/>
          <w:color w:val="auto"/>
          <w:u w:val="single"/>
        </w:rPr>
      </w:pPr>
      <w:r w:rsidRPr="0029546F">
        <w:rPr>
          <w:rFonts w:ascii="Arial" w:hAnsi="Arial" w:cs="Arial"/>
          <w:b/>
          <w:bCs/>
          <w:color w:val="auto"/>
          <w:u w:val="single"/>
        </w:rPr>
        <w:t>Reporting Burden</w:t>
      </w:r>
    </w:p>
    <w:p w:rsidRPr="0029546F" w:rsidR="00BD3E83" w:rsidP="0092252E" w:rsidRDefault="00BD3E83" w14:paraId="5A627064" w14:textId="77777777">
      <w:pPr>
        <w:pStyle w:val="Default"/>
        <w:keepNext/>
        <w:widowControl/>
        <w:rPr>
          <w:rFonts w:ascii="Arial" w:hAnsi="Arial" w:cs="Arial"/>
          <w:b/>
          <w:bCs/>
          <w:color w:val="auto"/>
        </w:rPr>
      </w:pPr>
      <w:r w:rsidRPr="0029546F">
        <w:rPr>
          <w:rFonts w:ascii="Arial" w:hAnsi="Arial" w:cs="Arial"/>
          <w:b/>
          <w:bCs/>
          <w:color w:val="auto"/>
        </w:rPr>
        <w:t xml:space="preserve">Responses = </w:t>
      </w:r>
      <w:r w:rsidRPr="0029546F" w:rsidR="00C40DA8">
        <w:rPr>
          <w:rFonts w:ascii="Arial" w:hAnsi="Arial" w:cs="Arial"/>
          <w:b/>
          <w:bCs/>
          <w:color w:val="auto"/>
        </w:rPr>
        <w:t>5</w:t>
      </w:r>
    </w:p>
    <w:p w:rsidRPr="0029546F" w:rsidR="00BD3E83" w:rsidP="0092252E" w:rsidRDefault="00BD3E83" w14:paraId="0D7E9169" w14:textId="622D7FAE">
      <w:pPr>
        <w:pStyle w:val="Default"/>
        <w:keepNext/>
        <w:widowControl/>
        <w:rPr>
          <w:rFonts w:ascii="Arial" w:hAnsi="Arial" w:cs="Arial"/>
          <w:b/>
          <w:bCs/>
          <w:color w:val="auto"/>
        </w:rPr>
      </w:pPr>
      <w:r w:rsidRPr="0029546F">
        <w:rPr>
          <w:rFonts w:ascii="Arial" w:hAnsi="Arial" w:cs="Arial"/>
          <w:b/>
          <w:bCs/>
          <w:color w:val="auto"/>
        </w:rPr>
        <w:t xml:space="preserve">Burden Hours = </w:t>
      </w:r>
      <w:r w:rsidRPr="0029546F" w:rsidR="00C40DA8">
        <w:rPr>
          <w:rFonts w:ascii="Arial" w:hAnsi="Arial" w:cs="Arial"/>
          <w:b/>
          <w:bCs/>
          <w:color w:val="auto"/>
        </w:rPr>
        <w:t xml:space="preserve">5 </w:t>
      </w:r>
      <w:r w:rsidRPr="0029546F">
        <w:rPr>
          <w:rFonts w:ascii="Arial" w:hAnsi="Arial" w:cs="Arial"/>
          <w:b/>
          <w:bCs/>
          <w:color w:val="auto"/>
        </w:rPr>
        <w:t xml:space="preserve">x </w:t>
      </w:r>
      <w:r w:rsidRPr="0029546F" w:rsidR="003C5662">
        <w:rPr>
          <w:rFonts w:ascii="Arial" w:hAnsi="Arial" w:cs="Arial"/>
          <w:b/>
          <w:bCs/>
          <w:color w:val="auto"/>
        </w:rPr>
        <w:t>6 min</w:t>
      </w:r>
      <w:r w:rsidRPr="0029546F" w:rsidR="001E6292">
        <w:rPr>
          <w:rFonts w:ascii="Arial" w:hAnsi="Arial" w:cs="Arial"/>
          <w:b/>
          <w:bCs/>
          <w:color w:val="auto"/>
        </w:rPr>
        <w:t>utes</w:t>
      </w:r>
      <w:r w:rsidRPr="0029546F" w:rsidR="00A97493">
        <w:rPr>
          <w:rFonts w:ascii="Arial" w:hAnsi="Arial" w:cs="Arial"/>
          <w:b/>
          <w:bCs/>
          <w:color w:val="auto"/>
        </w:rPr>
        <w:t xml:space="preserve"> </w:t>
      </w:r>
      <w:r w:rsidRPr="0029546F">
        <w:rPr>
          <w:rFonts w:ascii="Arial" w:hAnsi="Arial" w:cs="Arial"/>
          <w:b/>
          <w:bCs/>
          <w:color w:val="auto"/>
        </w:rPr>
        <w:t>=</w:t>
      </w:r>
      <w:r w:rsidRPr="0029546F" w:rsidR="001E6292">
        <w:rPr>
          <w:rFonts w:ascii="Arial" w:hAnsi="Arial" w:cs="Arial"/>
          <w:b/>
          <w:bCs/>
          <w:color w:val="auto"/>
        </w:rPr>
        <w:t xml:space="preserve"> 30 minutes</w:t>
      </w:r>
      <w:r w:rsidRPr="0029546F">
        <w:rPr>
          <w:rFonts w:ascii="Arial" w:hAnsi="Arial" w:cs="Arial"/>
          <w:b/>
          <w:bCs/>
          <w:color w:val="auto"/>
        </w:rPr>
        <w:t xml:space="preserve"> </w:t>
      </w:r>
    </w:p>
    <w:p w:rsidRPr="0029546F" w:rsidR="00BD3E83" w:rsidP="00F830BA" w:rsidRDefault="00BD3E83" w14:paraId="4B9D1DE5" w14:textId="436BB544">
      <w:pPr>
        <w:pStyle w:val="Default"/>
        <w:keepNext/>
        <w:widowControl/>
        <w:rPr>
          <w:rFonts w:ascii="Arial" w:hAnsi="Arial" w:cs="Arial"/>
          <w:b/>
          <w:color w:val="auto"/>
        </w:rPr>
      </w:pPr>
      <w:r w:rsidRPr="0029546F">
        <w:rPr>
          <w:rFonts w:ascii="Arial" w:hAnsi="Arial" w:cs="Arial"/>
          <w:b/>
          <w:bCs/>
          <w:color w:val="auto"/>
        </w:rPr>
        <w:t>Burden Hour Cost =</w:t>
      </w:r>
      <w:r w:rsidRPr="0029546F" w:rsidR="00F37DE7">
        <w:rPr>
          <w:rFonts w:ascii="Arial" w:hAnsi="Arial" w:cs="Arial"/>
          <w:b/>
          <w:bCs/>
          <w:color w:val="auto"/>
        </w:rPr>
        <w:t xml:space="preserve"> </w:t>
      </w:r>
      <w:r w:rsidRPr="0029546F" w:rsidR="001E6292">
        <w:rPr>
          <w:rFonts w:ascii="Arial" w:hAnsi="Arial" w:cs="Arial"/>
          <w:b/>
          <w:bCs/>
          <w:color w:val="auto"/>
        </w:rPr>
        <w:t xml:space="preserve">30 minutes </w:t>
      </w:r>
      <w:r w:rsidRPr="0029546F">
        <w:rPr>
          <w:rFonts w:ascii="Arial" w:hAnsi="Arial" w:cs="Arial"/>
          <w:b/>
          <w:bCs/>
          <w:color w:val="auto"/>
        </w:rPr>
        <w:t>x $</w:t>
      </w:r>
      <w:r w:rsidRPr="0029546F" w:rsidR="001E6292">
        <w:rPr>
          <w:rFonts w:ascii="Arial" w:hAnsi="Arial" w:cs="Arial"/>
          <w:b/>
          <w:bCs/>
          <w:color w:val="auto"/>
        </w:rPr>
        <w:t>60.46</w:t>
      </w:r>
      <w:r w:rsidRPr="0029546F" w:rsidR="00A97493">
        <w:rPr>
          <w:rFonts w:ascii="Arial" w:hAnsi="Arial" w:cs="Arial"/>
          <w:b/>
          <w:bCs/>
          <w:color w:val="auto"/>
        </w:rPr>
        <w:t xml:space="preserve">/h </w:t>
      </w:r>
      <w:r w:rsidRPr="0029546F">
        <w:rPr>
          <w:rFonts w:ascii="Arial" w:hAnsi="Arial" w:cs="Arial"/>
          <w:b/>
          <w:bCs/>
          <w:color w:val="auto"/>
        </w:rPr>
        <w:t>=</w:t>
      </w:r>
      <w:r w:rsidRPr="0029546F" w:rsidR="001A1A34">
        <w:rPr>
          <w:rFonts w:ascii="Arial" w:hAnsi="Arial" w:cs="Arial"/>
          <w:b/>
          <w:bCs/>
          <w:color w:val="auto"/>
        </w:rPr>
        <w:t xml:space="preserve"> </w:t>
      </w:r>
      <w:r w:rsidRPr="0029546F" w:rsidR="001E6292">
        <w:rPr>
          <w:rFonts w:ascii="Arial" w:hAnsi="Arial" w:cs="Arial"/>
          <w:b/>
          <w:bCs/>
          <w:color w:val="auto"/>
        </w:rPr>
        <w:t>$30</w:t>
      </w:r>
      <w:r w:rsidRPr="0029546F" w:rsidR="0030313C">
        <w:rPr>
          <w:rFonts w:ascii="Arial" w:hAnsi="Arial" w:cs="Arial"/>
          <w:b/>
          <w:bCs/>
          <w:color w:val="auto"/>
        </w:rPr>
        <w:t>.23</w:t>
      </w:r>
    </w:p>
    <w:p w:rsidRPr="0029546F" w:rsidR="000A1C86" w:rsidP="000A1C86" w:rsidRDefault="000A1C86" w14:paraId="6590AF3C" w14:textId="77777777">
      <w:pPr>
        <w:pStyle w:val="Default"/>
        <w:widowControl/>
        <w:rPr>
          <w:rFonts w:ascii="Arial" w:hAnsi="Arial" w:cs="Arial"/>
          <w:bCs/>
          <w:color w:val="auto"/>
        </w:rPr>
      </w:pPr>
    </w:p>
    <w:p w:rsidRPr="0029546F" w:rsidR="000A1C86" w:rsidP="006E4944" w:rsidRDefault="000A1C86" w14:paraId="7A9F70DA" w14:textId="77777777">
      <w:pPr>
        <w:pStyle w:val="Default"/>
        <w:keepNext/>
        <w:widowControl/>
        <w:rPr>
          <w:rFonts w:ascii="Arial" w:hAnsi="Arial" w:cs="Arial"/>
          <w:bCs/>
          <w:color w:val="auto"/>
          <w:u w:val="single"/>
        </w:rPr>
      </w:pPr>
      <w:r w:rsidRPr="0029546F">
        <w:rPr>
          <w:rFonts w:ascii="Arial" w:hAnsi="Arial" w:cs="Arial"/>
          <w:bCs/>
          <w:color w:val="auto"/>
          <w:u w:val="single"/>
        </w:rPr>
        <w:lastRenderedPageBreak/>
        <w:t xml:space="preserve">Annual Burden Hours and Cost to Revise Ventilation Plan </w:t>
      </w:r>
      <w:r w:rsidRPr="0029546F" w:rsidR="00C7656C">
        <w:rPr>
          <w:rFonts w:ascii="Arial" w:hAnsi="Arial" w:cs="Arial"/>
          <w:bCs/>
          <w:color w:val="auto"/>
          <w:u w:val="single"/>
        </w:rPr>
        <w:t>to</w:t>
      </w:r>
      <w:r w:rsidRPr="0029546F">
        <w:rPr>
          <w:rFonts w:ascii="Arial" w:hAnsi="Arial" w:cs="Arial"/>
          <w:bCs/>
          <w:color w:val="auto"/>
          <w:u w:val="single"/>
        </w:rPr>
        <w:t xml:space="preserve"> Allow Miners to Re-enter the Mine under </w:t>
      </w:r>
      <w:r w:rsidRPr="0029546F" w:rsidR="005E51C5">
        <w:rPr>
          <w:rFonts w:ascii="Arial" w:hAnsi="Arial" w:cs="Arial"/>
          <w:bCs/>
          <w:color w:val="auto"/>
          <w:u w:val="single"/>
        </w:rPr>
        <w:t>Section</w:t>
      </w:r>
      <w:r w:rsidRPr="0029546F">
        <w:rPr>
          <w:rFonts w:ascii="Arial" w:hAnsi="Arial" w:cs="Arial"/>
          <w:bCs/>
          <w:color w:val="auto"/>
          <w:u w:val="single"/>
        </w:rPr>
        <w:t> 75.336(c):</w:t>
      </w:r>
    </w:p>
    <w:p w:rsidRPr="0029546F" w:rsidR="000A1C86" w:rsidP="006E4944" w:rsidRDefault="000A1C86" w14:paraId="51B95627" w14:textId="77777777">
      <w:pPr>
        <w:pStyle w:val="Default"/>
        <w:keepNext/>
        <w:widowControl/>
        <w:rPr>
          <w:rFonts w:ascii="Arial" w:hAnsi="Arial" w:cs="Arial"/>
          <w:color w:val="auto"/>
        </w:rPr>
      </w:pPr>
    </w:p>
    <w:p w:rsidRPr="0029546F" w:rsidR="000A1C86" w:rsidP="000A1C86" w:rsidRDefault="005E51C5" w14:paraId="4E2AF2DB" w14:textId="77777777">
      <w:pPr>
        <w:pStyle w:val="Default"/>
        <w:widowControl/>
        <w:rPr>
          <w:rFonts w:ascii="Arial" w:hAnsi="Arial" w:cs="Arial"/>
          <w:color w:val="auto"/>
        </w:rPr>
      </w:pPr>
      <w:r w:rsidRPr="0029546F">
        <w:rPr>
          <w:rFonts w:ascii="Arial" w:hAnsi="Arial" w:cs="Arial"/>
          <w:color w:val="auto"/>
        </w:rPr>
        <w:t>Section</w:t>
      </w:r>
      <w:r w:rsidRPr="0029546F" w:rsidR="000A1C86">
        <w:rPr>
          <w:rFonts w:ascii="Arial" w:hAnsi="Arial" w:cs="Arial"/>
          <w:color w:val="auto"/>
        </w:rPr>
        <w:t> 75.336(c) requires that before miners re-enter the mine after a withdrawal, the mine operator must have a ventilation plan revision approved by the District Manager specifying the corrective action to be taken.  MSHA estimates that</w:t>
      </w:r>
      <w:r w:rsidRPr="0029546F" w:rsidR="00DE26B7">
        <w:rPr>
          <w:rFonts w:ascii="Arial" w:hAnsi="Arial" w:cs="Arial"/>
          <w:color w:val="auto"/>
        </w:rPr>
        <w:t xml:space="preserve">, on average, </w:t>
      </w:r>
      <w:r w:rsidRPr="0029546F" w:rsidR="000A1C86">
        <w:rPr>
          <w:rFonts w:ascii="Arial" w:hAnsi="Arial" w:cs="Arial"/>
          <w:color w:val="auto"/>
        </w:rPr>
        <w:t>the total time for a supervisor</w:t>
      </w:r>
      <w:r w:rsidRPr="0029546F" w:rsidR="0012486F">
        <w:rPr>
          <w:rFonts w:ascii="Arial" w:hAnsi="Arial" w:cs="Arial"/>
          <w:color w:val="auto"/>
        </w:rPr>
        <w:t>,</w:t>
      </w:r>
      <w:r w:rsidRPr="0029546F" w:rsidR="000A1C86">
        <w:rPr>
          <w:rFonts w:ascii="Arial" w:hAnsi="Arial" w:cs="Arial"/>
          <w:color w:val="auto"/>
        </w:rPr>
        <w:t xml:space="preserve"> </w:t>
      </w:r>
      <w:r w:rsidRPr="0029546F" w:rsidR="00AE393B">
        <w:rPr>
          <w:rFonts w:ascii="Arial" w:hAnsi="Arial" w:cs="Arial"/>
          <w:color w:val="auto"/>
        </w:rPr>
        <w:t>costing</w:t>
      </w:r>
      <w:r w:rsidRPr="0029546F" w:rsidR="000A1C86">
        <w:rPr>
          <w:rFonts w:ascii="Arial" w:hAnsi="Arial" w:cs="Arial"/>
          <w:color w:val="auto"/>
        </w:rPr>
        <w:t xml:space="preserve"> </w:t>
      </w:r>
      <w:r w:rsidRPr="0029546F" w:rsidR="00265CF7">
        <w:rPr>
          <w:rFonts w:ascii="Arial" w:hAnsi="Arial" w:cs="Arial"/>
          <w:color w:val="auto"/>
        </w:rPr>
        <w:t>$</w:t>
      </w:r>
      <w:r w:rsidRPr="0029546F" w:rsidR="0091296F">
        <w:rPr>
          <w:rFonts w:ascii="Arial" w:hAnsi="Arial" w:cs="Arial"/>
          <w:color w:val="auto"/>
        </w:rPr>
        <w:t>60.46</w:t>
      </w:r>
      <w:r w:rsidRPr="0029546F" w:rsidR="000A1C86">
        <w:rPr>
          <w:rFonts w:ascii="Arial" w:hAnsi="Arial" w:cs="Arial"/>
          <w:color w:val="auto"/>
        </w:rPr>
        <w:t>/h</w:t>
      </w:r>
      <w:r w:rsidRPr="0029546F" w:rsidR="0012486F">
        <w:rPr>
          <w:rFonts w:ascii="Arial" w:hAnsi="Arial" w:cs="Arial"/>
          <w:color w:val="auto"/>
        </w:rPr>
        <w:t>,</w:t>
      </w:r>
      <w:r w:rsidRPr="0029546F" w:rsidR="000A1C86">
        <w:rPr>
          <w:rFonts w:ascii="Arial" w:hAnsi="Arial" w:cs="Arial"/>
          <w:color w:val="auto"/>
        </w:rPr>
        <w:t xml:space="preserve"> to make initial and subsequent revisions to the ventilation plan is 1</w:t>
      </w:r>
      <w:r w:rsidRPr="0029546F" w:rsidR="00DE26B7">
        <w:rPr>
          <w:rFonts w:ascii="Arial" w:hAnsi="Arial" w:cs="Arial"/>
          <w:color w:val="auto"/>
        </w:rPr>
        <w:t> </w:t>
      </w:r>
      <w:r w:rsidRPr="0029546F" w:rsidR="000A1C86">
        <w:rPr>
          <w:rFonts w:ascii="Arial" w:hAnsi="Arial" w:cs="Arial"/>
          <w:color w:val="auto"/>
        </w:rPr>
        <w:t>hour.  In addition, MSHA e</w:t>
      </w:r>
      <w:r w:rsidRPr="0029546F" w:rsidR="00DE26B7">
        <w:rPr>
          <w:rFonts w:ascii="Arial" w:hAnsi="Arial" w:cs="Arial"/>
          <w:color w:val="auto"/>
        </w:rPr>
        <w:t>stimates that a clerical person</w:t>
      </w:r>
      <w:r w:rsidRPr="0029546F" w:rsidR="0012486F">
        <w:rPr>
          <w:rFonts w:ascii="Arial" w:hAnsi="Arial" w:cs="Arial"/>
          <w:color w:val="auto"/>
        </w:rPr>
        <w:t>,</w:t>
      </w:r>
      <w:r w:rsidRPr="0029546F" w:rsidR="000A1C86">
        <w:rPr>
          <w:rFonts w:ascii="Arial" w:hAnsi="Arial" w:cs="Arial"/>
          <w:color w:val="auto"/>
        </w:rPr>
        <w:t xml:space="preserve"> </w:t>
      </w:r>
      <w:r w:rsidRPr="0029546F" w:rsidR="00AE393B">
        <w:rPr>
          <w:rFonts w:ascii="Arial" w:hAnsi="Arial" w:cs="Arial"/>
          <w:color w:val="auto"/>
        </w:rPr>
        <w:t>costing</w:t>
      </w:r>
      <w:r w:rsidRPr="0029546F" w:rsidR="000A1C86">
        <w:rPr>
          <w:rFonts w:ascii="Arial" w:hAnsi="Arial" w:cs="Arial"/>
          <w:color w:val="auto"/>
        </w:rPr>
        <w:t xml:space="preserve"> $</w:t>
      </w:r>
      <w:r w:rsidRPr="0029546F" w:rsidR="0091296F">
        <w:rPr>
          <w:rFonts w:ascii="Arial" w:hAnsi="Arial" w:cs="Arial"/>
          <w:color w:val="auto"/>
        </w:rPr>
        <w:t>32.82</w:t>
      </w:r>
      <w:r w:rsidRPr="0029546F" w:rsidR="000A1C86">
        <w:rPr>
          <w:rFonts w:ascii="Arial" w:hAnsi="Arial" w:cs="Arial"/>
          <w:color w:val="auto"/>
        </w:rPr>
        <w:t>/h</w:t>
      </w:r>
      <w:r w:rsidRPr="0029546F" w:rsidR="0012486F">
        <w:rPr>
          <w:rFonts w:ascii="Arial" w:hAnsi="Arial" w:cs="Arial"/>
          <w:color w:val="auto"/>
        </w:rPr>
        <w:t>,</w:t>
      </w:r>
      <w:r w:rsidRPr="0029546F" w:rsidR="000A1C86">
        <w:rPr>
          <w:rFonts w:ascii="Arial" w:hAnsi="Arial" w:cs="Arial"/>
          <w:color w:val="auto"/>
        </w:rPr>
        <w:t xml:space="preserve"> takes a total of 30</w:t>
      </w:r>
      <w:r w:rsidRPr="0029546F" w:rsidR="00DE26B7">
        <w:rPr>
          <w:rFonts w:ascii="Arial" w:hAnsi="Arial" w:cs="Arial"/>
          <w:color w:val="auto"/>
        </w:rPr>
        <w:t> </w:t>
      </w:r>
      <w:r w:rsidRPr="0029546F" w:rsidR="000A1C86">
        <w:rPr>
          <w:rFonts w:ascii="Arial" w:hAnsi="Arial" w:cs="Arial"/>
          <w:color w:val="auto"/>
        </w:rPr>
        <w:t>minutes to copy and submit the initial and subsequent revisions.</w:t>
      </w:r>
    </w:p>
    <w:p w:rsidRPr="0029546F" w:rsidR="000A1C86" w:rsidP="000A1C86" w:rsidRDefault="000A1C86" w14:paraId="60B3897B" w14:textId="77777777">
      <w:pPr>
        <w:pStyle w:val="Default"/>
        <w:widowControl/>
        <w:rPr>
          <w:rFonts w:ascii="Arial" w:hAnsi="Arial" w:cs="Arial"/>
          <w:bCs/>
          <w:color w:val="auto"/>
        </w:rPr>
      </w:pPr>
    </w:p>
    <w:p w:rsidRPr="0029546F" w:rsidR="006E4944" w:rsidP="000A1C86" w:rsidRDefault="00C40DA8" w14:paraId="62AE304A" w14:textId="659F5F6E">
      <w:pPr>
        <w:pStyle w:val="Default"/>
        <w:widowControl/>
        <w:rPr>
          <w:rFonts w:ascii="Arial" w:hAnsi="Arial" w:cs="Arial"/>
          <w:color w:val="auto"/>
        </w:rPr>
      </w:pPr>
      <w:r w:rsidRPr="0029546F">
        <w:rPr>
          <w:rFonts w:ascii="Arial" w:hAnsi="Arial" w:cs="Arial"/>
          <w:bCs/>
          <w:color w:val="auto"/>
        </w:rPr>
        <w:t xml:space="preserve">5 </w:t>
      </w:r>
      <w:r w:rsidRPr="0029546F" w:rsidR="009A15F3">
        <w:rPr>
          <w:rFonts w:ascii="Arial" w:hAnsi="Arial" w:cs="Arial"/>
          <w:bCs/>
          <w:color w:val="auto"/>
        </w:rPr>
        <w:t>r</w:t>
      </w:r>
      <w:r w:rsidRPr="0029546F" w:rsidR="000A1C86">
        <w:rPr>
          <w:rFonts w:ascii="Arial" w:hAnsi="Arial" w:cs="Arial"/>
          <w:bCs/>
          <w:color w:val="auto"/>
        </w:rPr>
        <w:t xml:space="preserve">evisions x </w:t>
      </w:r>
      <w:r w:rsidRPr="0029546F" w:rsidR="00BA3252">
        <w:rPr>
          <w:rFonts w:ascii="Arial" w:hAnsi="Arial" w:cs="Arial"/>
          <w:bCs/>
          <w:color w:val="auto"/>
        </w:rPr>
        <w:t>90 minutes (60+30)</w:t>
      </w:r>
      <w:r w:rsidRPr="0029546F" w:rsidR="009A15F3">
        <w:rPr>
          <w:rFonts w:ascii="Arial" w:hAnsi="Arial" w:cs="Arial"/>
          <w:bCs/>
          <w:color w:val="auto"/>
        </w:rPr>
        <w:t>/revision</w:t>
      </w:r>
      <w:r w:rsidRPr="0029546F" w:rsidR="009A15F3">
        <w:rPr>
          <w:rFonts w:ascii="Arial" w:hAnsi="Arial" w:cs="Arial"/>
          <w:color w:val="auto"/>
        </w:rPr>
        <w:t xml:space="preserve"> </w:t>
      </w:r>
      <w:r w:rsidRPr="0029546F" w:rsidR="006E4944">
        <w:rPr>
          <w:rFonts w:ascii="Arial" w:hAnsi="Arial" w:cs="Arial"/>
          <w:color w:val="auto"/>
        </w:rPr>
        <w:t xml:space="preserve">= </w:t>
      </w:r>
      <w:r w:rsidRPr="0029546F" w:rsidR="0034590F">
        <w:rPr>
          <w:rFonts w:ascii="Arial" w:hAnsi="Arial" w:cs="Arial"/>
          <w:color w:val="auto"/>
        </w:rPr>
        <w:t>7.5</w:t>
      </w:r>
      <w:r w:rsidRPr="0029546F" w:rsidR="00F612EA">
        <w:rPr>
          <w:rFonts w:ascii="Arial" w:hAnsi="Arial" w:cs="Arial"/>
          <w:color w:val="auto"/>
        </w:rPr>
        <w:t>0</w:t>
      </w:r>
      <w:r w:rsidRPr="0029546F" w:rsidR="00F37DE7">
        <w:rPr>
          <w:rFonts w:ascii="Arial" w:hAnsi="Arial" w:cs="Arial"/>
          <w:color w:val="auto"/>
        </w:rPr>
        <w:t xml:space="preserve"> </w:t>
      </w:r>
      <w:r w:rsidRPr="0029546F" w:rsidR="006E4944">
        <w:rPr>
          <w:rFonts w:ascii="Arial" w:hAnsi="Arial" w:cs="Arial"/>
          <w:color w:val="auto"/>
        </w:rPr>
        <w:t>hours</w:t>
      </w:r>
    </w:p>
    <w:p w:rsidRPr="0029546F" w:rsidR="000A1C86" w:rsidP="000A1C86" w:rsidRDefault="006E4944" w14:paraId="4F7F6358" w14:textId="5545716A">
      <w:pPr>
        <w:pStyle w:val="Default"/>
        <w:widowControl/>
        <w:rPr>
          <w:rFonts w:ascii="Arial" w:hAnsi="Arial" w:cs="Arial"/>
          <w:bCs/>
          <w:color w:val="auto"/>
        </w:rPr>
      </w:pPr>
      <w:r w:rsidRPr="0029546F">
        <w:rPr>
          <w:rFonts w:ascii="Arial" w:hAnsi="Arial" w:cs="Arial"/>
          <w:bCs/>
          <w:color w:val="auto"/>
        </w:rPr>
        <w:t>(</w:t>
      </w:r>
      <w:r w:rsidRPr="0029546F" w:rsidR="00C40DA8">
        <w:rPr>
          <w:rFonts w:ascii="Arial" w:hAnsi="Arial" w:cs="Arial"/>
          <w:bCs/>
          <w:color w:val="auto"/>
        </w:rPr>
        <w:t xml:space="preserve">5 </w:t>
      </w:r>
      <w:r w:rsidRPr="0029546F" w:rsidR="00A97493">
        <w:rPr>
          <w:rFonts w:ascii="Arial" w:hAnsi="Arial" w:cs="Arial"/>
          <w:bCs/>
          <w:color w:val="auto"/>
        </w:rPr>
        <w:t xml:space="preserve">h </w:t>
      </w:r>
      <w:r w:rsidRPr="0029546F">
        <w:rPr>
          <w:rFonts w:ascii="Arial" w:hAnsi="Arial" w:cs="Arial"/>
          <w:color w:val="auto"/>
        </w:rPr>
        <w:t>x $</w:t>
      </w:r>
      <w:r w:rsidRPr="0029546F" w:rsidR="00C7656C">
        <w:rPr>
          <w:rFonts w:ascii="Arial" w:hAnsi="Arial" w:cs="Arial"/>
          <w:color w:val="auto"/>
        </w:rPr>
        <w:t>60.46</w:t>
      </w:r>
      <w:r w:rsidRPr="0029546F">
        <w:rPr>
          <w:rFonts w:ascii="Arial" w:hAnsi="Arial" w:cs="Arial"/>
          <w:color w:val="auto"/>
        </w:rPr>
        <w:t>/h) + (</w:t>
      </w:r>
      <w:r w:rsidRPr="0029546F" w:rsidR="0093583F">
        <w:rPr>
          <w:rFonts w:ascii="Arial" w:hAnsi="Arial" w:cs="Arial"/>
          <w:color w:val="auto"/>
        </w:rPr>
        <w:t>3</w:t>
      </w:r>
      <w:r w:rsidRPr="0029546F" w:rsidR="00F37DE7">
        <w:rPr>
          <w:rFonts w:ascii="Arial" w:hAnsi="Arial" w:cs="Arial"/>
          <w:color w:val="auto"/>
        </w:rPr>
        <w:t xml:space="preserve"> </w:t>
      </w:r>
      <w:r w:rsidRPr="0029546F" w:rsidR="00A97493">
        <w:rPr>
          <w:rFonts w:ascii="Arial" w:hAnsi="Arial" w:cs="Arial"/>
          <w:color w:val="auto"/>
        </w:rPr>
        <w:t xml:space="preserve">h </w:t>
      </w:r>
      <w:r w:rsidRPr="0029546F">
        <w:rPr>
          <w:rFonts w:ascii="Arial" w:hAnsi="Arial" w:cs="Arial"/>
          <w:color w:val="auto"/>
        </w:rPr>
        <w:t xml:space="preserve">x </w:t>
      </w:r>
      <w:r w:rsidRPr="0029546F" w:rsidR="00265CF7">
        <w:rPr>
          <w:rFonts w:ascii="Arial" w:hAnsi="Arial" w:cs="Arial"/>
          <w:color w:val="auto"/>
        </w:rPr>
        <w:t>$</w:t>
      </w:r>
      <w:r w:rsidRPr="0029546F" w:rsidR="00C7656C">
        <w:rPr>
          <w:rFonts w:ascii="Arial" w:hAnsi="Arial" w:cs="Arial"/>
          <w:color w:val="auto"/>
        </w:rPr>
        <w:t>32.82</w:t>
      </w:r>
      <w:r w:rsidRPr="0029546F">
        <w:rPr>
          <w:rFonts w:ascii="Arial" w:hAnsi="Arial" w:cs="Arial"/>
          <w:color w:val="auto"/>
        </w:rPr>
        <w:t>/h)</w:t>
      </w:r>
      <w:r w:rsidRPr="0029546F">
        <w:rPr>
          <w:rFonts w:ascii="Arial" w:hAnsi="Arial" w:cs="Arial"/>
          <w:bCs/>
          <w:color w:val="auto"/>
        </w:rPr>
        <w:t xml:space="preserve"> = </w:t>
      </w:r>
      <w:r w:rsidRPr="0029546F">
        <w:rPr>
          <w:rFonts w:ascii="Arial" w:hAnsi="Arial" w:cs="Arial"/>
          <w:color w:val="auto"/>
        </w:rPr>
        <w:t>$</w:t>
      </w:r>
      <w:r w:rsidRPr="0029546F" w:rsidR="00C7656C">
        <w:rPr>
          <w:rFonts w:ascii="Arial" w:hAnsi="Arial" w:cs="Arial"/>
          <w:color w:val="auto"/>
        </w:rPr>
        <w:t>302</w:t>
      </w:r>
      <w:r w:rsidRPr="0029546F" w:rsidR="0034590F">
        <w:rPr>
          <w:rFonts w:ascii="Arial" w:hAnsi="Arial" w:cs="Arial"/>
          <w:color w:val="auto"/>
        </w:rPr>
        <w:t>.30</w:t>
      </w:r>
      <w:r w:rsidRPr="0029546F" w:rsidR="00C7656C">
        <w:rPr>
          <w:rFonts w:ascii="Arial" w:hAnsi="Arial" w:cs="Arial"/>
          <w:color w:val="auto"/>
        </w:rPr>
        <w:t xml:space="preserve"> </w:t>
      </w:r>
      <w:r w:rsidRPr="0029546F">
        <w:rPr>
          <w:rFonts w:ascii="Arial" w:hAnsi="Arial" w:cs="Arial"/>
          <w:color w:val="auto"/>
        </w:rPr>
        <w:t>+ $</w:t>
      </w:r>
      <w:r w:rsidRPr="0029546F" w:rsidR="0034590F">
        <w:rPr>
          <w:rFonts w:ascii="Arial" w:hAnsi="Arial" w:cs="Arial"/>
          <w:color w:val="auto"/>
        </w:rPr>
        <w:t>98.46</w:t>
      </w:r>
      <w:r w:rsidRPr="0029546F" w:rsidR="0034590F">
        <w:rPr>
          <w:rFonts w:ascii="Arial" w:hAnsi="Arial" w:cs="Arial"/>
          <w:bCs/>
          <w:color w:val="auto"/>
        </w:rPr>
        <w:t xml:space="preserve"> </w:t>
      </w:r>
      <w:r w:rsidRPr="0029546F" w:rsidR="000A1C86">
        <w:rPr>
          <w:rFonts w:ascii="Arial" w:hAnsi="Arial" w:cs="Arial"/>
          <w:bCs/>
          <w:color w:val="auto"/>
        </w:rPr>
        <w:t xml:space="preserve">= </w:t>
      </w:r>
      <w:r w:rsidRPr="0029546F">
        <w:rPr>
          <w:rFonts w:ascii="Arial" w:hAnsi="Arial" w:cs="Arial"/>
          <w:bCs/>
          <w:color w:val="auto"/>
        </w:rPr>
        <w:t>$</w:t>
      </w:r>
      <w:r w:rsidRPr="0029546F" w:rsidR="0034590F">
        <w:rPr>
          <w:rFonts w:ascii="Arial" w:hAnsi="Arial" w:cs="Arial"/>
          <w:bCs/>
          <w:color w:val="auto"/>
        </w:rPr>
        <w:t>400.76</w:t>
      </w:r>
    </w:p>
    <w:p w:rsidRPr="0029546F" w:rsidR="000A1C86" w:rsidP="000A1C86" w:rsidRDefault="000A1C86" w14:paraId="6513065A" w14:textId="77777777">
      <w:pPr>
        <w:pStyle w:val="Default"/>
        <w:widowControl/>
        <w:rPr>
          <w:rFonts w:ascii="Arial" w:hAnsi="Arial" w:cs="Arial"/>
          <w:color w:val="auto"/>
        </w:rPr>
      </w:pPr>
    </w:p>
    <w:p w:rsidRPr="0029546F" w:rsidR="00EB56C1" w:rsidP="00EB56C1" w:rsidRDefault="00EB56C1" w14:paraId="25E78D4E" w14:textId="77777777">
      <w:pPr>
        <w:pStyle w:val="Default"/>
        <w:keepNext/>
        <w:widowControl/>
        <w:rPr>
          <w:rFonts w:ascii="Arial" w:hAnsi="Arial" w:cs="Arial"/>
          <w:b/>
          <w:bCs/>
          <w:color w:val="auto"/>
          <w:u w:val="single"/>
        </w:rPr>
      </w:pPr>
      <w:r w:rsidRPr="0029546F">
        <w:rPr>
          <w:rFonts w:ascii="Arial" w:hAnsi="Arial" w:cs="Arial"/>
          <w:b/>
          <w:bCs/>
          <w:color w:val="auto"/>
          <w:u w:val="single"/>
        </w:rPr>
        <w:t>Reporting Burden</w:t>
      </w:r>
    </w:p>
    <w:p w:rsidRPr="0029546F" w:rsidR="000A1C86" w:rsidP="0092252E" w:rsidRDefault="000A1C86" w14:paraId="3F249E50" w14:textId="77777777">
      <w:pPr>
        <w:pStyle w:val="Default"/>
        <w:keepNext/>
        <w:widowControl/>
        <w:rPr>
          <w:rFonts w:ascii="Arial" w:hAnsi="Arial" w:cs="Arial"/>
          <w:b/>
          <w:color w:val="auto"/>
        </w:rPr>
      </w:pPr>
      <w:r w:rsidRPr="0029546F">
        <w:rPr>
          <w:rFonts w:ascii="Arial" w:hAnsi="Arial" w:cs="Arial"/>
          <w:b/>
          <w:bCs/>
          <w:color w:val="auto"/>
        </w:rPr>
        <w:t xml:space="preserve">Responses = </w:t>
      </w:r>
      <w:r w:rsidRPr="0029546F" w:rsidR="00C40DA8">
        <w:rPr>
          <w:rFonts w:ascii="Arial" w:hAnsi="Arial" w:cs="Arial"/>
          <w:b/>
          <w:bCs/>
          <w:color w:val="auto"/>
        </w:rPr>
        <w:t>5</w:t>
      </w:r>
    </w:p>
    <w:p w:rsidRPr="0029546F" w:rsidR="000A1C86" w:rsidP="0092252E" w:rsidRDefault="000A1C86" w14:paraId="7ADA26A5" w14:textId="641CCC31">
      <w:pPr>
        <w:pStyle w:val="Default"/>
        <w:keepNext/>
        <w:widowControl/>
        <w:rPr>
          <w:rFonts w:ascii="Arial" w:hAnsi="Arial" w:cs="Arial"/>
          <w:b/>
          <w:color w:val="auto"/>
        </w:rPr>
      </w:pPr>
      <w:r w:rsidRPr="0029546F">
        <w:rPr>
          <w:rFonts w:ascii="Arial" w:hAnsi="Arial" w:cs="Arial"/>
          <w:b/>
          <w:color w:val="auto"/>
        </w:rPr>
        <w:t xml:space="preserve">Burden Hours = </w:t>
      </w:r>
      <w:r w:rsidRPr="0029546F" w:rsidR="00466811">
        <w:rPr>
          <w:rFonts w:ascii="Arial" w:hAnsi="Arial" w:cs="Arial"/>
          <w:b/>
          <w:color w:val="auto"/>
        </w:rPr>
        <w:t>7.5</w:t>
      </w:r>
      <w:r w:rsidRPr="0029546F" w:rsidR="00F612EA">
        <w:rPr>
          <w:rFonts w:ascii="Arial" w:hAnsi="Arial" w:cs="Arial"/>
          <w:b/>
          <w:color w:val="auto"/>
        </w:rPr>
        <w:t>0</w:t>
      </w:r>
      <w:r w:rsidRPr="0029546F" w:rsidR="00C7656C">
        <w:rPr>
          <w:rFonts w:ascii="Arial" w:hAnsi="Arial" w:cs="Arial"/>
          <w:b/>
          <w:color w:val="auto"/>
        </w:rPr>
        <w:t xml:space="preserve"> </w:t>
      </w:r>
      <w:r w:rsidRPr="0029546F" w:rsidR="006E4944">
        <w:rPr>
          <w:rFonts w:ascii="Arial" w:hAnsi="Arial" w:cs="Arial"/>
          <w:b/>
          <w:bCs/>
          <w:color w:val="auto"/>
        </w:rPr>
        <w:t>h</w:t>
      </w:r>
      <w:r w:rsidRPr="0029546F">
        <w:rPr>
          <w:rFonts w:ascii="Arial" w:hAnsi="Arial" w:cs="Arial"/>
          <w:b/>
          <w:bCs/>
          <w:color w:val="auto"/>
        </w:rPr>
        <w:t>ours</w:t>
      </w:r>
    </w:p>
    <w:p w:rsidRPr="0029546F" w:rsidR="000A1C86" w:rsidP="000A1C86" w:rsidRDefault="000A1C86" w14:paraId="1E098201" w14:textId="3FD26817">
      <w:pPr>
        <w:pStyle w:val="Default"/>
        <w:widowControl/>
        <w:rPr>
          <w:rFonts w:ascii="Arial" w:hAnsi="Arial" w:cs="Arial"/>
          <w:b/>
          <w:color w:val="auto"/>
        </w:rPr>
      </w:pPr>
      <w:r w:rsidRPr="0029546F">
        <w:rPr>
          <w:rFonts w:ascii="Arial" w:hAnsi="Arial" w:cs="Arial"/>
          <w:b/>
          <w:bCs/>
          <w:color w:val="auto"/>
        </w:rPr>
        <w:t xml:space="preserve">Burden Hour Cost </w:t>
      </w:r>
      <w:r w:rsidRPr="0029546F">
        <w:rPr>
          <w:rFonts w:ascii="Arial" w:hAnsi="Arial" w:cs="Arial"/>
          <w:b/>
          <w:color w:val="auto"/>
        </w:rPr>
        <w:t>= $</w:t>
      </w:r>
      <w:r w:rsidRPr="0029546F" w:rsidR="00466811">
        <w:rPr>
          <w:rFonts w:ascii="Arial" w:hAnsi="Arial" w:cs="Arial"/>
          <w:b/>
          <w:color w:val="auto"/>
        </w:rPr>
        <w:t>400.76</w:t>
      </w:r>
    </w:p>
    <w:p w:rsidRPr="0029546F" w:rsidR="00AF0048" w:rsidP="00AF0048" w:rsidRDefault="00AF0048" w14:paraId="6DCD0FCA" w14:textId="77777777">
      <w:pPr>
        <w:pStyle w:val="Default"/>
        <w:widowControl/>
        <w:rPr>
          <w:rFonts w:ascii="Arial" w:hAnsi="Arial" w:cs="Arial"/>
          <w:color w:val="auto"/>
        </w:rPr>
      </w:pPr>
    </w:p>
    <w:p w:rsidRPr="0029546F" w:rsidR="00AF0048" w:rsidP="0092252E" w:rsidRDefault="00AF0048" w14:paraId="6EE3B7C2" w14:textId="77777777">
      <w:pPr>
        <w:pStyle w:val="Default"/>
        <w:keepNext/>
        <w:widowControl/>
        <w:rPr>
          <w:rFonts w:ascii="Arial" w:hAnsi="Arial" w:cs="Arial"/>
          <w:bCs/>
          <w:color w:val="auto"/>
          <w:u w:val="single"/>
        </w:rPr>
      </w:pPr>
      <w:r w:rsidRPr="0029546F">
        <w:rPr>
          <w:rFonts w:ascii="Arial" w:hAnsi="Arial" w:cs="Arial"/>
          <w:bCs/>
          <w:color w:val="auto"/>
          <w:u w:val="single"/>
        </w:rPr>
        <w:t xml:space="preserve">Annual Burden Hours and Cost to Make a Sampling Record under </w:t>
      </w:r>
      <w:r w:rsidRPr="0029546F" w:rsidR="005E51C5">
        <w:rPr>
          <w:rFonts w:ascii="Arial" w:hAnsi="Arial" w:cs="Arial"/>
          <w:bCs/>
          <w:color w:val="auto"/>
          <w:u w:val="single"/>
        </w:rPr>
        <w:t>Section</w:t>
      </w:r>
      <w:r w:rsidRPr="0029546F" w:rsidR="000A1C86">
        <w:rPr>
          <w:rFonts w:ascii="Arial" w:hAnsi="Arial" w:cs="Arial"/>
          <w:bCs/>
          <w:color w:val="auto"/>
          <w:u w:val="single"/>
        </w:rPr>
        <w:t> </w:t>
      </w:r>
      <w:r w:rsidRPr="0029546F">
        <w:rPr>
          <w:rFonts w:ascii="Arial" w:hAnsi="Arial" w:cs="Arial"/>
          <w:bCs/>
          <w:color w:val="auto"/>
          <w:u w:val="single"/>
        </w:rPr>
        <w:t>75.336(e):</w:t>
      </w:r>
    </w:p>
    <w:p w:rsidRPr="0029546F" w:rsidR="00070E19" w:rsidP="0092252E" w:rsidRDefault="00070E19" w14:paraId="310D8596" w14:textId="77777777">
      <w:pPr>
        <w:pStyle w:val="Default"/>
        <w:keepNext/>
        <w:widowControl/>
        <w:rPr>
          <w:rFonts w:ascii="Arial" w:hAnsi="Arial" w:cs="Arial"/>
          <w:color w:val="auto"/>
        </w:rPr>
      </w:pPr>
    </w:p>
    <w:p w:rsidRPr="00221386" w:rsidR="00070E19" w:rsidP="00356E91" w:rsidRDefault="00604D88" w14:paraId="6ECAABEC" w14:textId="77777777">
      <w:pPr>
        <w:pStyle w:val="Default"/>
        <w:widowControl/>
        <w:rPr>
          <w:rFonts w:ascii="Arial" w:hAnsi="Arial" w:cs="Arial"/>
          <w:color w:val="auto"/>
        </w:rPr>
      </w:pPr>
      <w:r w:rsidRPr="0029546F">
        <w:rPr>
          <w:rFonts w:ascii="Arial" w:hAnsi="Arial" w:cs="Arial"/>
          <w:color w:val="auto"/>
        </w:rPr>
        <w:t xml:space="preserve">Under </w:t>
      </w:r>
      <w:r w:rsidRPr="0029546F" w:rsidR="00266CC0">
        <w:rPr>
          <w:rFonts w:ascii="Arial" w:hAnsi="Arial" w:cs="Arial"/>
          <w:color w:val="auto"/>
        </w:rPr>
        <w:t>s</w:t>
      </w:r>
      <w:r w:rsidRPr="0029546F" w:rsidR="005E51C5">
        <w:rPr>
          <w:rFonts w:ascii="Arial" w:hAnsi="Arial" w:cs="Arial"/>
          <w:color w:val="auto"/>
        </w:rPr>
        <w:t>ection</w:t>
      </w:r>
      <w:r w:rsidRPr="0029546F" w:rsidR="00070E19">
        <w:rPr>
          <w:rFonts w:ascii="Arial" w:hAnsi="Arial" w:cs="Arial"/>
          <w:color w:val="auto"/>
        </w:rPr>
        <w:t> </w:t>
      </w:r>
      <w:r w:rsidRPr="0029546F">
        <w:rPr>
          <w:rFonts w:ascii="Arial" w:hAnsi="Arial" w:cs="Arial"/>
          <w:color w:val="auto"/>
        </w:rPr>
        <w:t xml:space="preserve">75.336(e), a certified person must record each sampling result, including the location of the sampling points and the oxygen and methane concentrations.  </w:t>
      </w:r>
      <w:r w:rsidRPr="0029546F" w:rsidR="00B015AC">
        <w:rPr>
          <w:rFonts w:ascii="Arial" w:hAnsi="Arial" w:cs="Arial"/>
          <w:color w:val="auto"/>
        </w:rPr>
        <w:t xml:space="preserve">MSHA estimates that approximately </w:t>
      </w:r>
      <w:r w:rsidRPr="0029546F" w:rsidR="00C40DA8">
        <w:rPr>
          <w:rFonts w:ascii="Arial" w:hAnsi="Arial" w:cs="Arial"/>
          <w:color w:val="auto"/>
        </w:rPr>
        <w:t>43,480</w:t>
      </w:r>
      <w:r w:rsidRPr="0029546F">
        <w:rPr>
          <w:rFonts w:ascii="Arial" w:hAnsi="Arial" w:cs="Arial"/>
          <w:color w:val="auto"/>
        </w:rPr>
        <w:t xml:space="preserve"> samples </w:t>
      </w:r>
      <w:r w:rsidRPr="0029546F" w:rsidR="00B015AC">
        <w:rPr>
          <w:rFonts w:ascii="Arial" w:hAnsi="Arial" w:cs="Arial"/>
          <w:color w:val="auto"/>
        </w:rPr>
        <w:t>of sealed atmospheres will be collected</w:t>
      </w:r>
      <w:r w:rsidRPr="0029546F">
        <w:rPr>
          <w:rFonts w:ascii="Arial" w:hAnsi="Arial" w:cs="Arial"/>
          <w:color w:val="auto"/>
        </w:rPr>
        <w:t xml:space="preserve"> and recorded</w:t>
      </w:r>
      <w:r w:rsidRPr="0029546F" w:rsidR="000D3415">
        <w:rPr>
          <w:rFonts w:ascii="Arial" w:hAnsi="Arial" w:cs="Arial"/>
          <w:color w:val="auto"/>
        </w:rPr>
        <w:t xml:space="preserve"> per year</w:t>
      </w:r>
      <w:r w:rsidRPr="0029546F">
        <w:rPr>
          <w:rFonts w:ascii="Arial" w:hAnsi="Arial" w:cs="Arial"/>
          <w:color w:val="auto"/>
        </w:rPr>
        <w:t xml:space="preserve">.  MSHA estimates that it takes a </w:t>
      </w:r>
      <w:r w:rsidRPr="0029546F" w:rsidR="000A42EC">
        <w:rPr>
          <w:rFonts w:ascii="Arial" w:hAnsi="Arial" w:cs="Arial"/>
          <w:color w:val="auto"/>
        </w:rPr>
        <w:t xml:space="preserve">certified person 3 minutes to record the sample at an hourly cost of </w:t>
      </w:r>
      <w:r w:rsidRPr="0029546F" w:rsidR="00F243AF">
        <w:rPr>
          <w:rFonts w:ascii="Arial" w:hAnsi="Arial" w:cs="Arial"/>
          <w:color w:val="auto"/>
        </w:rPr>
        <w:t>$</w:t>
      </w:r>
      <w:r w:rsidRPr="0029546F" w:rsidR="000A42EC">
        <w:rPr>
          <w:rFonts w:ascii="Arial" w:hAnsi="Arial" w:cs="Arial"/>
          <w:color w:val="auto"/>
        </w:rPr>
        <w:t>50.41</w:t>
      </w:r>
      <w:r w:rsidRPr="0029546F" w:rsidR="00F243AF">
        <w:rPr>
          <w:rFonts w:ascii="Arial" w:hAnsi="Arial" w:cs="Arial"/>
          <w:color w:val="auto"/>
        </w:rPr>
        <w:t>/h</w:t>
      </w:r>
      <w:r w:rsidRPr="00221386" w:rsidR="000A42EC">
        <w:rPr>
          <w:rStyle w:val="FootnoteReference"/>
          <w:rFonts w:ascii="Arial" w:hAnsi="Arial" w:cs="Arial"/>
          <w:b/>
          <w:bCs/>
          <w:color w:val="auto"/>
        </w:rPr>
        <w:footnoteReference w:id="7"/>
      </w:r>
      <w:r w:rsidRPr="00221386" w:rsidR="000A42EC">
        <w:rPr>
          <w:rFonts w:ascii="Arial" w:hAnsi="Arial" w:cs="Arial"/>
          <w:color w:val="auto"/>
        </w:rPr>
        <w:t xml:space="preserve">. </w:t>
      </w:r>
    </w:p>
    <w:p w:rsidRPr="005B3FEC" w:rsidR="00604D88" w:rsidP="00356E91" w:rsidRDefault="00604D88" w14:paraId="7032742B" w14:textId="77777777">
      <w:pPr>
        <w:pStyle w:val="Default"/>
        <w:widowControl/>
        <w:rPr>
          <w:rFonts w:ascii="Arial" w:hAnsi="Arial" w:cs="Arial"/>
          <w:bCs/>
          <w:color w:val="auto"/>
        </w:rPr>
      </w:pPr>
    </w:p>
    <w:p w:rsidRPr="0029546F" w:rsidR="00EB56C1" w:rsidP="00EB56C1" w:rsidRDefault="00EB56C1" w14:paraId="5A9F8424" w14:textId="77777777">
      <w:pPr>
        <w:pStyle w:val="Default"/>
        <w:keepNext/>
        <w:widowControl/>
        <w:rPr>
          <w:rFonts w:ascii="Arial" w:hAnsi="Arial" w:cs="Arial"/>
          <w:b/>
          <w:bCs/>
          <w:color w:val="auto"/>
          <w:u w:val="single"/>
        </w:rPr>
      </w:pPr>
      <w:r w:rsidRPr="0029546F">
        <w:rPr>
          <w:rFonts w:ascii="Arial" w:hAnsi="Arial" w:cs="Arial"/>
          <w:b/>
          <w:bCs/>
          <w:color w:val="auto"/>
          <w:u w:val="single"/>
        </w:rPr>
        <w:t>Record Keeping Burden</w:t>
      </w:r>
    </w:p>
    <w:p w:rsidRPr="0029546F" w:rsidR="00604D88" w:rsidP="0034053F" w:rsidRDefault="00604D88" w14:paraId="349D2FEC" w14:textId="77777777">
      <w:pPr>
        <w:pStyle w:val="Default"/>
        <w:keepNext/>
        <w:widowControl/>
        <w:rPr>
          <w:rFonts w:ascii="Arial" w:hAnsi="Arial" w:cs="Arial"/>
          <w:b/>
          <w:bCs/>
          <w:color w:val="auto"/>
        </w:rPr>
      </w:pPr>
      <w:r w:rsidRPr="0029546F">
        <w:rPr>
          <w:rFonts w:ascii="Arial" w:hAnsi="Arial" w:cs="Arial"/>
          <w:b/>
          <w:bCs/>
          <w:color w:val="auto"/>
        </w:rPr>
        <w:t xml:space="preserve">Responses = </w:t>
      </w:r>
      <w:r w:rsidRPr="0029546F" w:rsidR="00E4622A">
        <w:rPr>
          <w:rFonts w:ascii="Arial" w:hAnsi="Arial" w:cs="Arial"/>
          <w:b/>
          <w:bCs/>
          <w:color w:val="auto"/>
        </w:rPr>
        <w:t>43,480</w:t>
      </w:r>
    </w:p>
    <w:p w:rsidRPr="0029546F" w:rsidR="00604D88" w:rsidP="00AB7B87" w:rsidRDefault="00604D88" w14:paraId="0D443838" w14:textId="77777777">
      <w:pPr>
        <w:pStyle w:val="Default"/>
        <w:keepNext/>
        <w:widowControl/>
        <w:rPr>
          <w:rFonts w:ascii="Arial" w:hAnsi="Arial" w:cs="Arial"/>
          <w:b/>
          <w:bCs/>
          <w:color w:val="auto"/>
        </w:rPr>
      </w:pPr>
      <w:r w:rsidRPr="0029546F">
        <w:rPr>
          <w:rFonts w:ascii="Arial" w:hAnsi="Arial" w:cs="Arial"/>
          <w:b/>
          <w:bCs/>
          <w:color w:val="auto"/>
        </w:rPr>
        <w:t xml:space="preserve">Burden Hours = </w:t>
      </w:r>
      <w:r w:rsidRPr="0029546F" w:rsidR="00E4622A">
        <w:rPr>
          <w:rFonts w:ascii="Arial" w:hAnsi="Arial" w:cs="Arial"/>
          <w:b/>
          <w:bCs/>
          <w:color w:val="auto"/>
        </w:rPr>
        <w:t>43,480</w:t>
      </w:r>
      <w:r w:rsidRPr="0029546F">
        <w:rPr>
          <w:rFonts w:ascii="Arial" w:hAnsi="Arial" w:cs="Arial"/>
          <w:b/>
          <w:bCs/>
          <w:color w:val="auto"/>
        </w:rPr>
        <w:t xml:space="preserve"> x </w:t>
      </w:r>
      <w:r w:rsidRPr="0029546F" w:rsidR="00A90E2D">
        <w:rPr>
          <w:rFonts w:ascii="Arial" w:hAnsi="Arial" w:cs="Arial"/>
          <w:b/>
          <w:bCs/>
          <w:color w:val="auto"/>
        </w:rPr>
        <w:t>3 minutes</w:t>
      </w:r>
      <w:r w:rsidRPr="0029546F" w:rsidR="00A97493">
        <w:rPr>
          <w:rFonts w:ascii="Arial" w:hAnsi="Arial" w:cs="Arial"/>
          <w:b/>
          <w:bCs/>
          <w:color w:val="auto"/>
        </w:rPr>
        <w:t xml:space="preserve"> </w:t>
      </w:r>
      <w:r w:rsidRPr="0029546F">
        <w:rPr>
          <w:rFonts w:ascii="Arial" w:hAnsi="Arial" w:cs="Arial"/>
          <w:b/>
          <w:bCs/>
          <w:color w:val="auto"/>
        </w:rPr>
        <w:t xml:space="preserve">= </w:t>
      </w:r>
      <w:r w:rsidRPr="0029546F" w:rsidR="00E4622A">
        <w:rPr>
          <w:rFonts w:ascii="Arial" w:hAnsi="Arial" w:cs="Arial"/>
          <w:b/>
          <w:bCs/>
          <w:color w:val="auto"/>
        </w:rPr>
        <w:t xml:space="preserve">2,174 </w:t>
      </w:r>
      <w:r w:rsidRPr="0029546F" w:rsidR="001C3951">
        <w:rPr>
          <w:rFonts w:ascii="Arial" w:hAnsi="Arial" w:cs="Arial"/>
          <w:b/>
          <w:bCs/>
          <w:color w:val="auto"/>
        </w:rPr>
        <w:t>h</w:t>
      </w:r>
      <w:r w:rsidRPr="0029546F" w:rsidR="005E19BB">
        <w:rPr>
          <w:rFonts w:ascii="Arial" w:hAnsi="Arial" w:cs="Arial"/>
          <w:b/>
          <w:bCs/>
          <w:color w:val="auto"/>
        </w:rPr>
        <w:t>ours</w:t>
      </w:r>
    </w:p>
    <w:p w:rsidRPr="0029546F" w:rsidR="001E6292" w:rsidP="001E6292" w:rsidRDefault="00C25854" w14:paraId="0D2D7AC3" w14:textId="5A7A7BF0">
      <w:pPr>
        <w:pStyle w:val="Default"/>
        <w:widowControl/>
        <w:rPr>
          <w:rFonts w:ascii="Arial" w:hAnsi="Arial" w:cs="Arial"/>
          <w:b/>
          <w:bCs/>
          <w:color w:val="auto"/>
        </w:rPr>
      </w:pPr>
      <w:r w:rsidRPr="0029546F">
        <w:rPr>
          <w:rFonts w:ascii="Arial" w:hAnsi="Arial" w:cs="Arial"/>
          <w:b/>
          <w:bCs/>
          <w:color w:val="auto"/>
        </w:rPr>
        <w:t xml:space="preserve">Burden Hour Cost </w:t>
      </w:r>
      <w:r w:rsidRPr="0029546F" w:rsidR="00604D88">
        <w:rPr>
          <w:rFonts w:ascii="Arial" w:hAnsi="Arial" w:cs="Arial"/>
          <w:b/>
          <w:bCs/>
          <w:color w:val="auto"/>
        </w:rPr>
        <w:t xml:space="preserve">= </w:t>
      </w:r>
      <w:r w:rsidRPr="0029546F" w:rsidR="00E4622A">
        <w:rPr>
          <w:rFonts w:ascii="Arial" w:hAnsi="Arial" w:cs="Arial"/>
          <w:b/>
          <w:bCs/>
          <w:color w:val="auto"/>
        </w:rPr>
        <w:t xml:space="preserve">2,174 </w:t>
      </w:r>
      <w:r w:rsidRPr="0029546F" w:rsidR="00A97493">
        <w:rPr>
          <w:rFonts w:ascii="Arial" w:hAnsi="Arial" w:cs="Arial"/>
          <w:b/>
          <w:bCs/>
          <w:color w:val="auto"/>
        </w:rPr>
        <w:t xml:space="preserve">h </w:t>
      </w:r>
      <w:r w:rsidRPr="0029546F" w:rsidR="00604D88">
        <w:rPr>
          <w:rFonts w:ascii="Arial" w:hAnsi="Arial" w:cs="Arial"/>
          <w:b/>
          <w:bCs/>
          <w:color w:val="auto"/>
        </w:rPr>
        <w:t>x $</w:t>
      </w:r>
      <w:r w:rsidRPr="0029546F" w:rsidR="00C7656C">
        <w:rPr>
          <w:rFonts w:ascii="Arial" w:hAnsi="Arial" w:cs="Arial"/>
          <w:b/>
          <w:bCs/>
          <w:color w:val="auto"/>
        </w:rPr>
        <w:t>50.41</w:t>
      </w:r>
      <w:r w:rsidRPr="0029546F" w:rsidR="00A97493">
        <w:rPr>
          <w:rFonts w:ascii="Arial" w:hAnsi="Arial" w:cs="Arial"/>
          <w:b/>
          <w:bCs/>
          <w:color w:val="auto"/>
        </w:rPr>
        <w:t>/h</w:t>
      </w:r>
      <w:r w:rsidRPr="0029546F" w:rsidR="00604D88">
        <w:rPr>
          <w:rFonts w:ascii="Arial" w:hAnsi="Arial" w:cs="Arial"/>
          <w:b/>
          <w:bCs/>
          <w:color w:val="auto"/>
        </w:rPr>
        <w:t>= $</w:t>
      </w:r>
      <w:r w:rsidRPr="0029546F" w:rsidR="001E6292">
        <w:rPr>
          <w:rFonts w:ascii="Arial" w:hAnsi="Arial" w:cs="Arial"/>
          <w:b/>
          <w:bCs/>
          <w:color w:val="auto"/>
        </w:rPr>
        <w:t xml:space="preserve"> $</w:t>
      </w:r>
      <w:r w:rsidRPr="0029546F" w:rsidR="00C7656C">
        <w:rPr>
          <w:rFonts w:ascii="Arial" w:hAnsi="Arial" w:cs="Arial"/>
          <w:b/>
          <w:bCs/>
          <w:color w:val="auto"/>
        </w:rPr>
        <w:t>109,591</w:t>
      </w:r>
      <w:r w:rsidRPr="0029546F" w:rsidR="00004E69">
        <w:rPr>
          <w:rFonts w:ascii="Arial" w:hAnsi="Arial" w:cs="Arial"/>
          <w:b/>
          <w:bCs/>
          <w:color w:val="auto"/>
        </w:rPr>
        <w:t>.34</w:t>
      </w:r>
      <w:r w:rsidRPr="0029546F" w:rsidR="001E6292">
        <w:rPr>
          <w:rFonts w:ascii="Arial" w:hAnsi="Arial" w:cs="Arial"/>
          <w:b/>
          <w:bCs/>
          <w:color w:val="auto"/>
        </w:rPr>
        <w:t xml:space="preserve"> </w:t>
      </w:r>
    </w:p>
    <w:p w:rsidRPr="0029546F" w:rsidR="001E6292" w:rsidP="001E6292" w:rsidRDefault="001E6292" w14:paraId="24CB4A15" w14:textId="77777777">
      <w:pPr>
        <w:pStyle w:val="Default"/>
        <w:widowControl/>
        <w:rPr>
          <w:rFonts w:ascii="Arial" w:hAnsi="Arial" w:cs="Arial"/>
          <w:b/>
          <w:bCs/>
          <w:color w:val="auto"/>
        </w:rPr>
      </w:pPr>
    </w:p>
    <w:p w:rsidRPr="0029546F" w:rsidR="00F97F26" w:rsidP="001E6292" w:rsidRDefault="00F97F26" w14:paraId="25E5C6CC" w14:textId="77777777">
      <w:pPr>
        <w:pStyle w:val="Default"/>
        <w:widowControl/>
        <w:rPr>
          <w:rFonts w:ascii="Arial" w:hAnsi="Arial" w:cs="Arial"/>
          <w:b/>
          <w:color w:val="auto"/>
          <w:u w:val="single"/>
        </w:rPr>
      </w:pPr>
      <w:r w:rsidRPr="0029546F">
        <w:rPr>
          <w:rFonts w:ascii="Arial" w:hAnsi="Arial" w:cs="Arial"/>
          <w:b/>
          <w:color w:val="auto"/>
          <w:u w:val="single"/>
        </w:rPr>
        <w:t>30 CFR 75.337 – CONSTRUCTION AND REPAIR OF SEALS</w:t>
      </w:r>
    </w:p>
    <w:p w:rsidRPr="0029546F" w:rsidR="0000079C" w:rsidP="0092252E" w:rsidRDefault="0000079C" w14:paraId="7B08384D" w14:textId="77777777">
      <w:pPr>
        <w:pStyle w:val="Default"/>
        <w:keepNext/>
        <w:widowControl/>
        <w:rPr>
          <w:rFonts w:ascii="Arial" w:hAnsi="Arial" w:cs="Arial"/>
          <w:bCs/>
          <w:color w:val="auto"/>
        </w:rPr>
      </w:pPr>
    </w:p>
    <w:p w:rsidRPr="0029546F" w:rsidR="0000079C" w:rsidP="0092252E" w:rsidRDefault="0000079C" w14:paraId="0564EB05" w14:textId="77777777">
      <w:pPr>
        <w:pStyle w:val="Default"/>
        <w:keepNext/>
        <w:widowControl/>
        <w:rPr>
          <w:rFonts w:ascii="Arial" w:hAnsi="Arial" w:cs="Arial"/>
          <w:bCs/>
          <w:color w:val="auto"/>
          <w:u w:val="single"/>
        </w:rPr>
      </w:pPr>
      <w:r w:rsidRPr="0029546F">
        <w:rPr>
          <w:rFonts w:ascii="Arial" w:hAnsi="Arial" w:cs="Arial"/>
          <w:bCs/>
          <w:color w:val="auto"/>
          <w:u w:val="single"/>
        </w:rPr>
        <w:t xml:space="preserve">Annual Burden Hours and Cost To Certify Exams, Make Record, and Countersign Seal Construction and Repair Records under </w:t>
      </w:r>
      <w:r w:rsidRPr="0029546F" w:rsidR="005E51C5">
        <w:rPr>
          <w:rFonts w:ascii="Arial" w:hAnsi="Arial" w:cs="Arial"/>
          <w:bCs/>
          <w:color w:val="auto"/>
          <w:u w:val="single"/>
        </w:rPr>
        <w:t>Section</w:t>
      </w:r>
      <w:r w:rsidRPr="0029546F" w:rsidR="00F97F26">
        <w:rPr>
          <w:rFonts w:ascii="Arial" w:hAnsi="Arial" w:cs="Arial"/>
          <w:bCs/>
          <w:color w:val="auto"/>
          <w:u w:val="single"/>
        </w:rPr>
        <w:t> </w:t>
      </w:r>
      <w:r w:rsidRPr="0029546F">
        <w:rPr>
          <w:rFonts w:ascii="Arial" w:hAnsi="Arial" w:cs="Arial"/>
          <w:bCs/>
          <w:color w:val="auto"/>
          <w:u w:val="single"/>
        </w:rPr>
        <w:t>75.337(c):</w:t>
      </w:r>
    </w:p>
    <w:p w:rsidRPr="0029546F" w:rsidR="00D46140" w:rsidP="0092252E" w:rsidRDefault="00D46140" w14:paraId="0B98DAD6" w14:textId="77777777">
      <w:pPr>
        <w:pStyle w:val="Default"/>
        <w:keepNext/>
        <w:widowControl/>
        <w:rPr>
          <w:rFonts w:ascii="Arial" w:hAnsi="Arial" w:cs="Arial"/>
          <w:color w:val="auto"/>
        </w:rPr>
      </w:pPr>
    </w:p>
    <w:p w:rsidRPr="0029546F" w:rsidR="00070E19" w:rsidP="00356E91" w:rsidRDefault="005E51C5" w14:paraId="02100A2E" w14:textId="77777777">
      <w:pPr>
        <w:pStyle w:val="Default"/>
        <w:widowControl/>
        <w:rPr>
          <w:rFonts w:ascii="Arial" w:hAnsi="Arial" w:cs="Arial"/>
          <w:color w:val="auto"/>
        </w:rPr>
      </w:pPr>
      <w:r w:rsidRPr="0029546F">
        <w:rPr>
          <w:rFonts w:ascii="Arial" w:hAnsi="Arial" w:cs="Arial"/>
          <w:color w:val="auto"/>
        </w:rPr>
        <w:t>Section</w:t>
      </w:r>
      <w:r w:rsidRPr="0029546F" w:rsidR="0000079C">
        <w:rPr>
          <w:rFonts w:ascii="Arial" w:hAnsi="Arial" w:cs="Arial"/>
          <w:color w:val="auto"/>
        </w:rPr>
        <w:t xml:space="preserve"> 75.337(c) applies to both the construction of </w:t>
      </w:r>
      <w:r w:rsidRPr="0029546F" w:rsidR="00F97F26">
        <w:rPr>
          <w:rFonts w:ascii="Arial" w:hAnsi="Arial" w:cs="Arial"/>
          <w:color w:val="auto"/>
        </w:rPr>
        <w:t xml:space="preserve">new </w:t>
      </w:r>
      <w:r w:rsidRPr="0029546F" w:rsidR="0000079C">
        <w:rPr>
          <w:rFonts w:ascii="Arial" w:hAnsi="Arial" w:cs="Arial"/>
          <w:color w:val="auto"/>
        </w:rPr>
        <w:t xml:space="preserve">seals and the repair of existing seals.  </w:t>
      </w:r>
      <w:r w:rsidRPr="0029546F" w:rsidR="00604D88">
        <w:rPr>
          <w:rFonts w:ascii="Arial" w:hAnsi="Arial" w:cs="Arial"/>
          <w:color w:val="auto"/>
        </w:rPr>
        <w:t xml:space="preserve">Under </w:t>
      </w:r>
      <w:r w:rsidRPr="0029546F" w:rsidR="00266CC0">
        <w:rPr>
          <w:rFonts w:ascii="Arial" w:hAnsi="Arial" w:cs="Arial"/>
          <w:color w:val="auto"/>
        </w:rPr>
        <w:t>s</w:t>
      </w:r>
      <w:r w:rsidRPr="0029546F">
        <w:rPr>
          <w:rFonts w:ascii="Arial" w:hAnsi="Arial" w:cs="Arial"/>
          <w:color w:val="auto"/>
        </w:rPr>
        <w:t>ection</w:t>
      </w:r>
      <w:r w:rsidRPr="0029546F" w:rsidR="00070E19">
        <w:rPr>
          <w:rFonts w:ascii="Arial" w:hAnsi="Arial" w:cs="Arial"/>
          <w:color w:val="auto"/>
        </w:rPr>
        <w:t> </w:t>
      </w:r>
      <w:r w:rsidRPr="0029546F" w:rsidR="00604D88">
        <w:rPr>
          <w:rFonts w:ascii="Arial" w:hAnsi="Arial" w:cs="Arial"/>
          <w:color w:val="auto"/>
        </w:rPr>
        <w:t>75.337(c)(1)</w:t>
      </w:r>
      <w:r w:rsidRPr="0029546F" w:rsidR="0000079C">
        <w:rPr>
          <w:rFonts w:ascii="Arial" w:hAnsi="Arial" w:cs="Arial"/>
          <w:color w:val="auto"/>
        </w:rPr>
        <w:t xml:space="preserve"> – </w:t>
      </w:r>
      <w:r w:rsidRPr="0029546F" w:rsidR="00971704">
        <w:rPr>
          <w:rFonts w:ascii="Arial" w:hAnsi="Arial" w:cs="Arial"/>
          <w:color w:val="auto"/>
        </w:rPr>
        <w:t xml:space="preserve">through </w:t>
      </w:r>
      <w:r w:rsidRPr="0029546F" w:rsidR="00604D88">
        <w:rPr>
          <w:rFonts w:ascii="Arial" w:hAnsi="Arial" w:cs="Arial"/>
          <w:color w:val="auto"/>
        </w:rPr>
        <w:t>(c)(5), a certified person must perform several tasks during seal construction and repair</w:t>
      </w:r>
      <w:r w:rsidRPr="0029546F" w:rsidR="00F97F26">
        <w:rPr>
          <w:rFonts w:ascii="Arial" w:hAnsi="Arial" w:cs="Arial"/>
          <w:color w:val="auto"/>
        </w:rPr>
        <w:t>, certify that the tasks were done in accordance with the approved ventilation plan,</w:t>
      </w:r>
      <w:r w:rsidRPr="0029546F" w:rsidR="0000079C">
        <w:rPr>
          <w:rFonts w:ascii="Arial" w:hAnsi="Arial" w:cs="Arial"/>
          <w:color w:val="auto"/>
        </w:rPr>
        <w:t xml:space="preserve"> and record the results</w:t>
      </w:r>
      <w:r w:rsidRPr="0029546F" w:rsidR="00F97F26">
        <w:rPr>
          <w:rFonts w:ascii="Arial" w:hAnsi="Arial" w:cs="Arial"/>
          <w:color w:val="auto"/>
        </w:rPr>
        <w:t xml:space="preserve"> of exams and tests</w:t>
      </w:r>
      <w:r w:rsidRPr="0029546F" w:rsidR="00604D88">
        <w:rPr>
          <w:rFonts w:ascii="Arial" w:hAnsi="Arial" w:cs="Arial"/>
          <w:color w:val="auto"/>
        </w:rPr>
        <w:t xml:space="preserve">.  A mine foreman or equivalent mine official must countersign the record.  </w:t>
      </w:r>
      <w:r w:rsidRPr="0029546F" w:rsidR="00604D88">
        <w:rPr>
          <w:rFonts w:ascii="Arial" w:hAnsi="Arial" w:cs="Arial"/>
          <w:color w:val="auto"/>
        </w:rPr>
        <w:lastRenderedPageBreak/>
        <w:t>MSHA estimates that it takes 45</w:t>
      </w:r>
      <w:r w:rsidRPr="0029546F" w:rsidR="0000079C">
        <w:rPr>
          <w:rFonts w:ascii="Arial" w:hAnsi="Arial" w:cs="Arial"/>
          <w:color w:val="auto"/>
        </w:rPr>
        <w:t> </w:t>
      </w:r>
      <w:r w:rsidRPr="0029546F" w:rsidR="00604D88">
        <w:rPr>
          <w:rFonts w:ascii="Arial" w:hAnsi="Arial" w:cs="Arial"/>
          <w:color w:val="auto"/>
        </w:rPr>
        <w:t xml:space="preserve">minutes for the certified person to perform the </w:t>
      </w:r>
      <w:r w:rsidRPr="0029546F" w:rsidR="0000079C">
        <w:rPr>
          <w:rFonts w:ascii="Arial" w:hAnsi="Arial" w:cs="Arial"/>
          <w:color w:val="auto"/>
        </w:rPr>
        <w:t xml:space="preserve">tasks required </w:t>
      </w:r>
      <w:r w:rsidRPr="0029546F" w:rsidR="00604D88">
        <w:rPr>
          <w:rFonts w:ascii="Arial" w:hAnsi="Arial" w:cs="Arial"/>
          <w:color w:val="auto"/>
        </w:rPr>
        <w:t xml:space="preserve">under </w:t>
      </w:r>
      <w:r w:rsidRPr="0029546F" w:rsidR="002731C2">
        <w:rPr>
          <w:rFonts w:ascii="Arial" w:hAnsi="Arial" w:cs="Arial"/>
          <w:color w:val="auto"/>
        </w:rPr>
        <w:t>s</w:t>
      </w:r>
      <w:r w:rsidRPr="0029546F">
        <w:rPr>
          <w:rFonts w:ascii="Arial" w:hAnsi="Arial" w:cs="Arial"/>
          <w:color w:val="auto"/>
        </w:rPr>
        <w:t>ection</w:t>
      </w:r>
      <w:r w:rsidRPr="0029546F" w:rsidR="00070E19">
        <w:rPr>
          <w:rFonts w:ascii="Arial" w:hAnsi="Arial" w:cs="Arial"/>
          <w:color w:val="auto"/>
        </w:rPr>
        <w:t> </w:t>
      </w:r>
      <w:r w:rsidRPr="0029546F" w:rsidR="00604D88">
        <w:rPr>
          <w:rFonts w:ascii="Arial" w:hAnsi="Arial" w:cs="Arial"/>
          <w:color w:val="auto"/>
        </w:rPr>
        <w:t>75.337(c)(1) through (c)(5), which include certifying that the tasks were done and making a record</w:t>
      </w:r>
      <w:r w:rsidRPr="0029546F" w:rsidR="00971704">
        <w:rPr>
          <w:rFonts w:ascii="Arial" w:hAnsi="Arial" w:cs="Arial"/>
          <w:color w:val="auto"/>
        </w:rPr>
        <w:t>,</w:t>
      </w:r>
      <w:r w:rsidRPr="0029546F" w:rsidR="00604D88">
        <w:rPr>
          <w:rFonts w:ascii="Arial" w:hAnsi="Arial" w:cs="Arial"/>
          <w:color w:val="auto"/>
        </w:rPr>
        <w:t xml:space="preserve"> and</w:t>
      </w:r>
      <w:r w:rsidRPr="0029546F" w:rsidR="00A77162">
        <w:rPr>
          <w:rFonts w:ascii="Arial" w:hAnsi="Arial" w:cs="Arial"/>
          <w:color w:val="auto"/>
        </w:rPr>
        <w:t xml:space="preserve"> </w:t>
      </w:r>
      <w:r w:rsidRPr="0029546F" w:rsidR="00604D88">
        <w:rPr>
          <w:rFonts w:ascii="Arial" w:hAnsi="Arial" w:cs="Arial"/>
          <w:color w:val="auto"/>
        </w:rPr>
        <w:t>6</w:t>
      </w:r>
      <w:r w:rsidRPr="0029546F" w:rsidR="0000079C">
        <w:rPr>
          <w:rFonts w:ascii="Arial" w:hAnsi="Arial" w:cs="Arial"/>
          <w:color w:val="auto"/>
        </w:rPr>
        <w:t> </w:t>
      </w:r>
      <w:r w:rsidRPr="0029546F" w:rsidR="00604D88">
        <w:rPr>
          <w:rFonts w:ascii="Arial" w:hAnsi="Arial" w:cs="Arial"/>
          <w:color w:val="auto"/>
        </w:rPr>
        <w:t xml:space="preserve">minutes for a mine foreman or equivalent mine official to countersign the record made by the certified person.  </w:t>
      </w:r>
      <w:r w:rsidRPr="0029546F" w:rsidR="00F243AF">
        <w:rPr>
          <w:rFonts w:ascii="Arial" w:hAnsi="Arial" w:cs="Arial"/>
          <w:color w:val="auto"/>
        </w:rPr>
        <w:t xml:space="preserve">MSHA estimates that a </w:t>
      </w:r>
      <w:r w:rsidRPr="0029546F" w:rsidR="00604D88">
        <w:rPr>
          <w:rFonts w:ascii="Arial" w:hAnsi="Arial" w:cs="Arial"/>
          <w:color w:val="auto"/>
        </w:rPr>
        <w:t xml:space="preserve">certified person </w:t>
      </w:r>
      <w:r w:rsidRPr="0029546F" w:rsidR="00F243AF">
        <w:rPr>
          <w:rFonts w:ascii="Arial" w:hAnsi="Arial" w:cs="Arial"/>
          <w:color w:val="auto"/>
        </w:rPr>
        <w:t>costs $</w:t>
      </w:r>
      <w:r w:rsidRPr="0029546F" w:rsidR="00514142">
        <w:rPr>
          <w:rFonts w:ascii="Arial" w:hAnsi="Arial" w:cs="Arial"/>
          <w:color w:val="auto"/>
        </w:rPr>
        <w:t>50.41</w:t>
      </w:r>
      <w:r w:rsidRPr="0029546F" w:rsidR="00F243AF">
        <w:rPr>
          <w:rFonts w:ascii="Arial" w:hAnsi="Arial" w:cs="Arial"/>
          <w:color w:val="auto"/>
        </w:rPr>
        <w:t xml:space="preserve">/h </w:t>
      </w:r>
      <w:r w:rsidRPr="0029546F" w:rsidR="00604D88">
        <w:rPr>
          <w:rFonts w:ascii="Arial" w:hAnsi="Arial" w:cs="Arial"/>
          <w:color w:val="auto"/>
        </w:rPr>
        <w:t xml:space="preserve">and </w:t>
      </w:r>
      <w:r w:rsidRPr="0029546F" w:rsidR="00F243AF">
        <w:rPr>
          <w:rFonts w:ascii="Arial" w:hAnsi="Arial" w:cs="Arial"/>
          <w:color w:val="auto"/>
        </w:rPr>
        <w:t xml:space="preserve">a </w:t>
      </w:r>
      <w:r w:rsidRPr="0029546F" w:rsidR="00604D88">
        <w:rPr>
          <w:rFonts w:ascii="Arial" w:hAnsi="Arial" w:cs="Arial"/>
          <w:color w:val="auto"/>
        </w:rPr>
        <w:t xml:space="preserve">mine foreman </w:t>
      </w:r>
      <w:r w:rsidRPr="0029546F" w:rsidR="00F243AF">
        <w:rPr>
          <w:rFonts w:ascii="Arial" w:hAnsi="Arial" w:cs="Arial"/>
          <w:color w:val="auto"/>
        </w:rPr>
        <w:t>costs</w:t>
      </w:r>
      <w:r w:rsidRPr="0029546F" w:rsidR="00604D88">
        <w:rPr>
          <w:rFonts w:ascii="Arial" w:hAnsi="Arial" w:cs="Arial"/>
          <w:color w:val="auto"/>
        </w:rPr>
        <w:t xml:space="preserve"> $</w:t>
      </w:r>
      <w:r w:rsidRPr="0029546F" w:rsidR="00514142">
        <w:rPr>
          <w:rFonts w:ascii="Arial" w:hAnsi="Arial" w:cs="Arial"/>
          <w:color w:val="auto"/>
        </w:rPr>
        <w:t>93.84</w:t>
      </w:r>
      <w:r w:rsidRPr="0029546F" w:rsidR="005D72A3">
        <w:rPr>
          <w:rFonts w:ascii="Arial" w:hAnsi="Arial" w:cs="Arial"/>
          <w:color w:val="auto"/>
        </w:rPr>
        <w:t>/</w:t>
      </w:r>
      <w:r w:rsidRPr="0029546F" w:rsidR="00604D88">
        <w:rPr>
          <w:rFonts w:ascii="Arial" w:hAnsi="Arial" w:cs="Arial"/>
          <w:color w:val="auto"/>
        </w:rPr>
        <w:t>hour</w:t>
      </w:r>
      <w:r w:rsidRPr="00221386" w:rsidR="00A93DBA">
        <w:rPr>
          <w:rStyle w:val="FootnoteReference"/>
          <w:rFonts w:ascii="Arial" w:hAnsi="Arial" w:cs="Arial"/>
          <w:color w:val="auto"/>
        </w:rPr>
        <w:footnoteReference w:id="8"/>
      </w:r>
      <w:r w:rsidRPr="00221386" w:rsidR="00604D88">
        <w:rPr>
          <w:rFonts w:ascii="Arial" w:hAnsi="Arial" w:cs="Arial"/>
          <w:color w:val="auto"/>
        </w:rPr>
        <w:t>.</w:t>
      </w:r>
      <w:r w:rsidRPr="00221386" w:rsidR="0000079C">
        <w:rPr>
          <w:rFonts w:ascii="Arial" w:hAnsi="Arial" w:cs="Arial"/>
          <w:color w:val="auto"/>
        </w:rPr>
        <w:t xml:space="preserve">  </w:t>
      </w:r>
      <w:r w:rsidRPr="00221386" w:rsidR="00F116FB">
        <w:rPr>
          <w:rFonts w:ascii="Arial" w:hAnsi="Arial" w:cs="Arial"/>
          <w:color w:val="auto"/>
        </w:rPr>
        <w:t xml:space="preserve">MSHA estimates that mine operators will construct or repair approximately </w:t>
      </w:r>
      <w:r w:rsidRPr="005B3FEC" w:rsidR="00E4622A">
        <w:rPr>
          <w:rFonts w:ascii="Arial" w:hAnsi="Arial" w:cs="Arial"/>
          <w:color w:val="auto"/>
        </w:rPr>
        <w:t>1,350</w:t>
      </w:r>
      <w:r w:rsidRPr="005B3FEC" w:rsidR="00F116FB">
        <w:rPr>
          <w:rFonts w:ascii="Arial" w:hAnsi="Arial" w:cs="Arial"/>
          <w:color w:val="auto"/>
        </w:rPr>
        <w:t xml:space="preserve"> seals per year.</w:t>
      </w:r>
    </w:p>
    <w:p w:rsidRPr="0029546F" w:rsidR="00604D88" w:rsidP="00356E91" w:rsidRDefault="00604D88" w14:paraId="3C63304C" w14:textId="77777777">
      <w:pPr>
        <w:pStyle w:val="Default"/>
        <w:widowControl/>
        <w:rPr>
          <w:rFonts w:ascii="Arial" w:hAnsi="Arial" w:cs="Arial"/>
          <w:bCs/>
          <w:color w:val="auto"/>
          <w:u w:val="single"/>
        </w:rPr>
      </w:pPr>
    </w:p>
    <w:p w:rsidRPr="0029546F" w:rsidR="00A77162" w:rsidP="00356E91" w:rsidRDefault="00E4622A" w14:paraId="4440A62F" w14:textId="05F0109A">
      <w:pPr>
        <w:pStyle w:val="Default"/>
        <w:widowControl/>
        <w:rPr>
          <w:rFonts w:ascii="Arial" w:hAnsi="Arial" w:cs="Arial"/>
          <w:color w:val="auto"/>
        </w:rPr>
      </w:pPr>
      <w:r w:rsidRPr="0029546F">
        <w:rPr>
          <w:rFonts w:ascii="Arial" w:hAnsi="Arial" w:cs="Arial"/>
          <w:color w:val="auto"/>
        </w:rPr>
        <w:t>1,350</w:t>
      </w:r>
      <w:r w:rsidRPr="0029546F" w:rsidR="003115AF">
        <w:rPr>
          <w:rFonts w:ascii="Arial" w:hAnsi="Arial" w:cs="Arial"/>
          <w:color w:val="auto"/>
        </w:rPr>
        <w:t xml:space="preserve"> seals x </w:t>
      </w:r>
      <w:r w:rsidRPr="0029546F" w:rsidR="00A77162">
        <w:rPr>
          <w:rFonts w:ascii="Arial" w:hAnsi="Arial" w:cs="Arial"/>
          <w:color w:val="auto"/>
        </w:rPr>
        <w:t xml:space="preserve">45 minutes = </w:t>
      </w:r>
      <w:r w:rsidRPr="0029546F">
        <w:rPr>
          <w:rFonts w:ascii="Arial" w:hAnsi="Arial" w:cs="Arial"/>
          <w:color w:val="auto"/>
        </w:rPr>
        <w:t>1,01</w:t>
      </w:r>
      <w:r w:rsidRPr="0029546F" w:rsidR="00761DB7">
        <w:rPr>
          <w:rFonts w:ascii="Arial" w:hAnsi="Arial" w:cs="Arial"/>
          <w:color w:val="auto"/>
        </w:rPr>
        <w:t>2.5</w:t>
      </w:r>
      <w:r w:rsidRPr="0029546F">
        <w:rPr>
          <w:rFonts w:ascii="Arial" w:hAnsi="Arial" w:cs="Arial"/>
          <w:color w:val="auto"/>
        </w:rPr>
        <w:t xml:space="preserve"> </w:t>
      </w:r>
      <w:r w:rsidRPr="0029546F" w:rsidR="00A77162">
        <w:rPr>
          <w:rFonts w:ascii="Arial" w:hAnsi="Arial" w:cs="Arial"/>
          <w:color w:val="auto"/>
        </w:rPr>
        <w:t xml:space="preserve">hours </w:t>
      </w:r>
      <w:r w:rsidRPr="0029546F" w:rsidR="00254803">
        <w:rPr>
          <w:rFonts w:ascii="Arial" w:hAnsi="Arial" w:cs="Arial"/>
          <w:color w:val="auto"/>
        </w:rPr>
        <w:t>x</w:t>
      </w:r>
      <w:r w:rsidRPr="0029546F" w:rsidR="00A77162">
        <w:rPr>
          <w:rFonts w:ascii="Arial" w:hAnsi="Arial" w:cs="Arial"/>
          <w:color w:val="auto"/>
        </w:rPr>
        <w:t xml:space="preserve"> $</w:t>
      </w:r>
      <w:r w:rsidRPr="0029546F" w:rsidR="00514142">
        <w:rPr>
          <w:rFonts w:ascii="Arial" w:hAnsi="Arial" w:cs="Arial"/>
          <w:color w:val="auto"/>
        </w:rPr>
        <w:t>50.41</w:t>
      </w:r>
      <w:r w:rsidRPr="0029546F" w:rsidR="00A77162">
        <w:rPr>
          <w:rFonts w:ascii="Arial" w:hAnsi="Arial" w:cs="Arial"/>
          <w:color w:val="auto"/>
        </w:rPr>
        <w:t xml:space="preserve">/h = </w:t>
      </w:r>
      <w:r w:rsidRPr="0029546F" w:rsidR="00254803">
        <w:rPr>
          <w:rFonts w:ascii="Arial" w:hAnsi="Arial" w:cs="Arial"/>
          <w:color w:val="auto"/>
        </w:rPr>
        <w:t>$</w:t>
      </w:r>
      <w:r w:rsidRPr="0029546F" w:rsidR="00514142">
        <w:rPr>
          <w:rFonts w:ascii="Arial" w:hAnsi="Arial" w:cs="Arial"/>
          <w:color w:val="auto"/>
        </w:rPr>
        <w:t>51,040</w:t>
      </w:r>
      <w:r w:rsidRPr="0029546F" w:rsidR="00761DB7">
        <w:rPr>
          <w:rFonts w:ascii="Arial" w:hAnsi="Arial" w:cs="Arial"/>
          <w:color w:val="auto"/>
        </w:rPr>
        <w:t xml:space="preserve">.13 </w:t>
      </w:r>
      <w:r w:rsidRPr="0029546F" w:rsidR="00F612EA">
        <w:rPr>
          <w:rFonts w:ascii="Arial" w:hAnsi="Arial" w:cs="Arial"/>
          <w:color w:val="auto"/>
        </w:rPr>
        <w:t>(rounded, no precision)</w:t>
      </w:r>
    </w:p>
    <w:p w:rsidRPr="0029546F" w:rsidR="003115AF" w:rsidP="00356E91" w:rsidRDefault="00E4622A" w14:paraId="7F3429FE" w14:textId="11012A0D">
      <w:pPr>
        <w:pStyle w:val="Default"/>
        <w:widowControl/>
        <w:rPr>
          <w:rFonts w:ascii="Arial" w:hAnsi="Arial" w:cs="Arial"/>
          <w:bCs/>
          <w:color w:val="auto"/>
        </w:rPr>
      </w:pPr>
      <w:r w:rsidRPr="0029546F">
        <w:rPr>
          <w:rFonts w:ascii="Arial" w:hAnsi="Arial" w:cs="Arial"/>
          <w:color w:val="auto"/>
        </w:rPr>
        <w:t>1,350</w:t>
      </w:r>
      <w:r w:rsidRPr="0029546F" w:rsidR="00254803">
        <w:rPr>
          <w:rFonts w:ascii="Arial" w:hAnsi="Arial" w:cs="Arial"/>
          <w:color w:val="auto"/>
        </w:rPr>
        <w:t xml:space="preserve"> seals x 6 minutes </w:t>
      </w:r>
      <w:r w:rsidRPr="0029546F" w:rsidR="00CB7826">
        <w:rPr>
          <w:rFonts w:ascii="Arial" w:hAnsi="Arial" w:cs="Arial"/>
          <w:color w:val="auto"/>
        </w:rPr>
        <w:t xml:space="preserve"> </w:t>
      </w:r>
      <w:r w:rsidRPr="0029546F" w:rsidR="00210433">
        <w:rPr>
          <w:rFonts w:ascii="Arial" w:hAnsi="Arial" w:cs="Arial"/>
          <w:color w:val="auto"/>
        </w:rPr>
        <w:t xml:space="preserve"> </w:t>
      </w:r>
      <w:r w:rsidRPr="0029546F" w:rsidR="00254803">
        <w:rPr>
          <w:rFonts w:ascii="Arial" w:hAnsi="Arial" w:cs="Arial"/>
          <w:color w:val="auto"/>
        </w:rPr>
        <w:t>=</w:t>
      </w:r>
      <w:r w:rsidRPr="0029546F" w:rsidR="00CB7826">
        <w:rPr>
          <w:rFonts w:ascii="Arial" w:hAnsi="Arial" w:cs="Arial"/>
          <w:color w:val="auto"/>
        </w:rPr>
        <w:t xml:space="preserve"> </w:t>
      </w:r>
      <w:r w:rsidRPr="0029546F" w:rsidR="00514142">
        <w:rPr>
          <w:rFonts w:ascii="Arial" w:hAnsi="Arial" w:cs="Arial"/>
          <w:color w:val="auto"/>
        </w:rPr>
        <w:t xml:space="preserve">   </w:t>
      </w:r>
      <w:r w:rsidRPr="0029546F">
        <w:rPr>
          <w:rFonts w:ascii="Arial" w:hAnsi="Arial" w:cs="Arial"/>
          <w:color w:val="auto"/>
        </w:rPr>
        <w:t xml:space="preserve">135 </w:t>
      </w:r>
      <w:r w:rsidRPr="0029546F" w:rsidR="00254803">
        <w:rPr>
          <w:rFonts w:ascii="Arial" w:hAnsi="Arial" w:cs="Arial"/>
          <w:color w:val="auto"/>
        </w:rPr>
        <w:t>hours x</w:t>
      </w:r>
      <w:r w:rsidRPr="0029546F" w:rsidR="00F97F26">
        <w:rPr>
          <w:rFonts w:ascii="Arial" w:hAnsi="Arial" w:cs="Arial"/>
          <w:bCs/>
          <w:color w:val="auto"/>
        </w:rPr>
        <w:t xml:space="preserve"> $</w:t>
      </w:r>
      <w:r w:rsidRPr="0029546F" w:rsidR="00514142">
        <w:rPr>
          <w:rFonts w:ascii="Arial" w:hAnsi="Arial" w:cs="Arial"/>
          <w:bCs/>
          <w:color w:val="auto"/>
        </w:rPr>
        <w:t>93.84</w:t>
      </w:r>
      <w:r w:rsidRPr="0029546F" w:rsidR="00A97493">
        <w:rPr>
          <w:rFonts w:ascii="Arial" w:hAnsi="Arial" w:cs="Arial"/>
          <w:bCs/>
          <w:color w:val="auto"/>
        </w:rPr>
        <w:t xml:space="preserve">/h </w:t>
      </w:r>
      <w:r w:rsidRPr="0029546F" w:rsidR="00F97F26">
        <w:rPr>
          <w:rFonts w:ascii="Arial" w:hAnsi="Arial" w:cs="Arial"/>
          <w:bCs/>
          <w:color w:val="auto"/>
        </w:rPr>
        <w:t>=</w:t>
      </w:r>
      <w:r w:rsidRPr="0029546F" w:rsidR="00F97F26">
        <w:rPr>
          <w:rFonts w:ascii="Arial" w:hAnsi="Arial" w:cs="Arial"/>
          <w:color w:val="auto"/>
        </w:rPr>
        <w:t xml:space="preserve"> </w:t>
      </w:r>
      <w:r w:rsidRPr="0029546F" w:rsidR="00254803">
        <w:rPr>
          <w:rFonts w:ascii="Arial" w:hAnsi="Arial" w:cs="Arial"/>
          <w:bCs/>
          <w:color w:val="auto"/>
        </w:rPr>
        <w:t>$</w:t>
      </w:r>
      <w:r w:rsidRPr="0029546F" w:rsidR="00514142">
        <w:rPr>
          <w:rFonts w:ascii="Arial" w:hAnsi="Arial" w:cs="Arial"/>
          <w:bCs/>
          <w:color w:val="auto"/>
        </w:rPr>
        <w:t>12,668</w:t>
      </w:r>
      <w:r w:rsidRPr="0029546F" w:rsidR="00761DB7">
        <w:rPr>
          <w:rFonts w:ascii="Arial" w:hAnsi="Arial" w:cs="Arial"/>
          <w:bCs/>
          <w:color w:val="auto"/>
        </w:rPr>
        <w:t>.40</w:t>
      </w:r>
    </w:p>
    <w:p w:rsidRPr="0029546F" w:rsidR="00CB7826" w:rsidP="00EB56C1" w:rsidRDefault="00CB7826" w14:paraId="0F3BFC13" w14:textId="77777777">
      <w:pPr>
        <w:pStyle w:val="Default"/>
        <w:keepNext/>
        <w:widowControl/>
        <w:rPr>
          <w:rFonts w:ascii="Arial" w:hAnsi="Arial" w:cs="Arial"/>
          <w:b/>
          <w:bCs/>
          <w:color w:val="auto"/>
          <w:u w:val="single"/>
        </w:rPr>
      </w:pPr>
    </w:p>
    <w:p w:rsidRPr="0029546F" w:rsidR="00EB56C1" w:rsidP="00EB56C1" w:rsidRDefault="00EB56C1" w14:paraId="0B420FB1" w14:textId="77777777">
      <w:pPr>
        <w:pStyle w:val="Default"/>
        <w:keepNext/>
        <w:widowControl/>
        <w:rPr>
          <w:rFonts w:ascii="Arial" w:hAnsi="Arial" w:cs="Arial"/>
          <w:b/>
          <w:bCs/>
          <w:color w:val="auto"/>
          <w:u w:val="single"/>
        </w:rPr>
      </w:pPr>
      <w:r w:rsidRPr="0029546F">
        <w:rPr>
          <w:rFonts w:ascii="Arial" w:hAnsi="Arial" w:cs="Arial"/>
          <w:b/>
          <w:bCs/>
          <w:color w:val="auto"/>
          <w:u w:val="single"/>
        </w:rPr>
        <w:t>Record Keeping Burden</w:t>
      </w:r>
    </w:p>
    <w:p w:rsidRPr="0029546F" w:rsidR="00604D88" w:rsidP="0092252E" w:rsidRDefault="00604D88" w14:paraId="0060A1EB" w14:textId="77777777">
      <w:pPr>
        <w:pStyle w:val="Default"/>
        <w:keepNext/>
        <w:widowControl/>
        <w:rPr>
          <w:rFonts w:ascii="Arial" w:hAnsi="Arial" w:cs="Arial"/>
          <w:b/>
          <w:bCs/>
          <w:color w:val="auto"/>
        </w:rPr>
      </w:pPr>
      <w:r w:rsidRPr="0029546F">
        <w:rPr>
          <w:rFonts w:ascii="Arial" w:hAnsi="Arial" w:cs="Arial"/>
          <w:b/>
          <w:bCs/>
          <w:color w:val="auto"/>
        </w:rPr>
        <w:t xml:space="preserve">Responses = </w:t>
      </w:r>
      <w:r w:rsidRPr="0029546F" w:rsidR="00E4622A">
        <w:rPr>
          <w:rFonts w:ascii="Arial" w:hAnsi="Arial" w:cs="Arial"/>
          <w:b/>
          <w:bCs/>
          <w:color w:val="auto"/>
        </w:rPr>
        <w:t>1,350</w:t>
      </w:r>
    </w:p>
    <w:p w:rsidRPr="0029546F" w:rsidR="00604D88" w:rsidP="0092252E" w:rsidRDefault="00604D88" w14:paraId="163052B8" w14:textId="1C577762">
      <w:pPr>
        <w:pStyle w:val="Default"/>
        <w:keepNext/>
        <w:widowControl/>
        <w:rPr>
          <w:rFonts w:ascii="Arial" w:hAnsi="Arial" w:cs="Arial"/>
          <w:b/>
          <w:bCs/>
          <w:color w:val="auto"/>
        </w:rPr>
      </w:pPr>
      <w:r w:rsidRPr="0029546F">
        <w:rPr>
          <w:rFonts w:ascii="Arial" w:hAnsi="Arial" w:cs="Arial"/>
          <w:b/>
          <w:bCs/>
          <w:color w:val="auto"/>
        </w:rPr>
        <w:t xml:space="preserve">Burden Hours = </w:t>
      </w:r>
      <w:r w:rsidRPr="0029546F" w:rsidR="00E4622A">
        <w:rPr>
          <w:rFonts w:ascii="Arial" w:hAnsi="Arial" w:cs="Arial"/>
          <w:b/>
          <w:bCs/>
          <w:color w:val="auto"/>
        </w:rPr>
        <w:t>1,14</w:t>
      </w:r>
      <w:r w:rsidRPr="0029546F" w:rsidR="00761DB7">
        <w:rPr>
          <w:rFonts w:ascii="Arial" w:hAnsi="Arial" w:cs="Arial"/>
          <w:b/>
          <w:bCs/>
          <w:color w:val="auto"/>
        </w:rPr>
        <w:t>7.5</w:t>
      </w:r>
      <w:r w:rsidRPr="0029546F" w:rsidR="00260E06">
        <w:rPr>
          <w:rFonts w:ascii="Arial" w:hAnsi="Arial" w:cs="Arial"/>
          <w:b/>
          <w:bCs/>
          <w:color w:val="auto"/>
        </w:rPr>
        <w:t>0</w:t>
      </w:r>
      <w:r w:rsidRPr="0029546F" w:rsidR="00E4622A">
        <w:rPr>
          <w:rFonts w:ascii="Arial" w:hAnsi="Arial" w:cs="Arial"/>
          <w:b/>
          <w:bCs/>
          <w:color w:val="auto"/>
        </w:rPr>
        <w:t xml:space="preserve"> </w:t>
      </w:r>
      <w:r w:rsidRPr="0029546F" w:rsidR="003115AF">
        <w:rPr>
          <w:rFonts w:ascii="Arial" w:hAnsi="Arial" w:cs="Arial"/>
          <w:b/>
          <w:bCs/>
          <w:color w:val="auto"/>
        </w:rPr>
        <w:t>h</w:t>
      </w:r>
      <w:r w:rsidRPr="0029546F" w:rsidR="005E19BB">
        <w:rPr>
          <w:rFonts w:ascii="Arial" w:hAnsi="Arial" w:cs="Arial"/>
          <w:b/>
          <w:bCs/>
          <w:color w:val="auto"/>
        </w:rPr>
        <w:t>ours</w:t>
      </w:r>
      <w:r w:rsidRPr="0029546F" w:rsidR="00254803">
        <w:rPr>
          <w:rFonts w:ascii="Arial" w:hAnsi="Arial" w:cs="Arial"/>
          <w:b/>
          <w:bCs/>
          <w:color w:val="auto"/>
        </w:rPr>
        <w:t xml:space="preserve"> (</w:t>
      </w:r>
      <w:r w:rsidRPr="0029546F" w:rsidR="00E4622A">
        <w:rPr>
          <w:rFonts w:ascii="Arial" w:hAnsi="Arial" w:cs="Arial"/>
          <w:b/>
          <w:bCs/>
          <w:color w:val="auto"/>
        </w:rPr>
        <w:t>1,01</w:t>
      </w:r>
      <w:r w:rsidRPr="0029546F" w:rsidR="00761DB7">
        <w:rPr>
          <w:rFonts w:ascii="Arial" w:hAnsi="Arial" w:cs="Arial"/>
          <w:b/>
          <w:bCs/>
          <w:color w:val="auto"/>
        </w:rPr>
        <w:t>2.5</w:t>
      </w:r>
      <w:r w:rsidRPr="0029546F" w:rsidR="00260E06">
        <w:rPr>
          <w:rFonts w:ascii="Arial" w:hAnsi="Arial" w:cs="Arial"/>
          <w:b/>
          <w:bCs/>
          <w:color w:val="auto"/>
        </w:rPr>
        <w:t>0</w:t>
      </w:r>
      <w:r w:rsidRPr="0029546F" w:rsidR="00254803">
        <w:rPr>
          <w:rFonts w:ascii="Arial" w:hAnsi="Arial" w:cs="Arial"/>
          <w:b/>
          <w:bCs/>
          <w:color w:val="auto"/>
        </w:rPr>
        <w:t>+</w:t>
      </w:r>
      <w:r w:rsidRPr="0029546F" w:rsidR="00E4622A">
        <w:rPr>
          <w:rFonts w:ascii="Arial" w:hAnsi="Arial" w:cs="Arial"/>
          <w:b/>
          <w:bCs/>
          <w:color w:val="auto"/>
        </w:rPr>
        <w:t>135</w:t>
      </w:r>
      <w:r w:rsidRPr="0029546F" w:rsidR="00254803">
        <w:rPr>
          <w:rFonts w:ascii="Arial" w:hAnsi="Arial" w:cs="Arial"/>
          <w:b/>
          <w:bCs/>
          <w:color w:val="auto"/>
        </w:rPr>
        <w:t>)</w:t>
      </w:r>
    </w:p>
    <w:p w:rsidRPr="0029546F" w:rsidR="00604D88" w:rsidP="00356E91" w:rsidRDefault="00C25854" w14:paraId="56E225F9" w14:textId="556B2881">
      <w:pPr>
        <w:pStyle w:val="Default"/>
        <w:widowControl/>
        <w:rPr>
          <w:rFonts w:ascii="Arial" w:hAnsi="Arial" w:cs="Arial"/>
          <w:b/>
          <w:color w:val="auto"/>
        </w:rPr>
      </w:pPr>
      <w:r w:rsidRPr="0029546F">
        <w:rPr>
          <w:rFonts w:ascii="Arial" w:hAnsi="Arial" w:cs="Arial"/>
          <w:b/>
          <w:bCs/>
          <w:color w:val="auto"/>
        </w:rPr>
        <w:t xml:space="preserve">Burden Hour Cost </w:t>
      </w:r>
      <w:r w:rsidRPr="0029546F" w:rsidR="00604D88">
        <w:rPr>
          <w:rFonts w:ascii="Arial" w:hAnsi="Arial" w:cs="Arial"/>
          <w:b/>
          <w:bCs/>
          <w:color w:val="auto"/>
        </w:rPr>
        <w:t>= $</w:t>
      </w:r>
      <w:r w:rsidRPr="0029546F" w:rsidR="00514142">
        <w:rPr>
          <w:rFonts w:ascii="Arial" w:hAnsi="Arial" w:cs="Arial"/>
          <w:b/>
          <w:bCs/>
          <w:color w:val="auto"/>
        </w:rPr>
        <w:t>63,70</w:t>
      </w:r>
      <w:r w:rsidRPr="0029546F" w:rsidR="00C85379">
        <w:rPr>
          <w:rFonts w:ascii="Arial" w:hAnsi="Arial" w:cs="Arial"/>
          <w:b/>
          <w:bCs/>
          <w:color w:val="auto"/>
        </w:rPr>
        <w:t>8</w:t>
      </w:r>
      <w:r w:rsidRPr="0029546F" w:rsidR="00761DB7">
        <w:rPr>
          <w:rFonts w:ascii="Arial" w:hAnsi="Arial" w:cs="Arial"/>
          <w:b/>
          <w:bCs/>
          <w:color w:val="auto"/>
        </w:rPr>
        <w:t>.53</w:t>
      </w:r>
      <w:r w:rsidRPr="0029546F" w:rsidR="00254803">
        <w:rPr>
          <w:rFonts w:ascii="Arial" w:hAnsi="Arial" w:cs="Arial"/>
          <w:b/>
          <w:bCs/>
          <w:color w:val="auto"/>
        </w:rPr>
        <w:t xml:space="preserve"> ($</w:t>
      </w:r>
      <w:r w:rsidRPr="0029546F" w:rsidR="00514142">
        <w:rPr>
          <w:rFonts w:ascii="Arial" w:hAnsi="Arial" w:cs="Arial"/>
          <w:b/>
          <w:bCs/>
          <w:color w:val="auto"/>
        </w:rPr>
        <w:t>5</w:t>
      </w:r>
      <w:r w:rsidRPr="0029546F" w:rsidR="00C85379">
        <w:rPr>
          <w:rFonts w:ascii="Arial" w:hAnsi="Arial" w:cs="Arial"/>
          <w:b/>
          <w:bCs/>
          <w:color w:val="auto"/>
        </w:rPr>
        <w:t>1,040</w:t>
      </w:r>
      <w:r w:rsidRPr="0029546F" w:rsidR="00761DB7">
        <w:rPr>
          <w:rFonts w:ascii="Arial" w:hAnsi="Arial" w:cs="Arial"/>
          <w:b/>
          <w:bCs/>
          <w:color w:val="auto"/>
        </w:rPr>
        <w:t>.13</w:t>
      </w:r>
      <w:r w:rsidRPr="0029546F" w:rsidR="00254803">
        <w:rPr>
          <w:rFonts w:ascii="Arial" w:hAnsi="Arial" w:cs="Arial"/>
          <w:b/>
          <w:bCs/>
          <w:color w:val="auto"/>
        </w:rPr>
        <w:t>+$</w:t>
      </w:r>
      <w:r w:rsidRPr="0029546F" w:rsidR="00C85379">
        <w:rPr>
          <w:rFonts w:ascii="Arial" w:hAnsi="Arial" w:cs="Arial"/>
          <w:b/>
          <w:bCs/>
          <w:color w:val="auto"/>
        </w:rPr>
        <w:t>12,668</w:t>
      </w:r>
      <w:r w:rsidRPr="0029546F" w:rsidR="00761DB7">
        <w:rPr>
          <w:rFonts w:ascii="Arial" w:hAnsi="Arial" w:cs="Arial"/>
          <w:b/>
          <w:bCs/>
          <w:color w:val="auto"/>
        </w:rPr>
        <w:t>.40</w:t>
      </w:r>
      <w:r w:rsidRPr="0029546F" w:rsidR="00254803">
        <w:rPr>
          <w:rFonts w:ascii="Arial" w:hAnsi="Arial" w:cs="Arial"/>
          <w:b/>
          <w:bCs/>
          <w:color w:val="auto"/>
        </w:rPr>
        <w:t>)</w:t>
      </w:r>
    </w:p>
    <w:p w:rsidRPr="0029546F" w:rsidR="00604D88" w:rsidP="00356E91" w:rsidRDefault="00604D88" w14:paraId="3CD7B474" w14:textId="77777777">
      <w:pPr>
        <w:pStyle w:val="Default"/>
        <w:widowControl/>
        <w:rPr>
          <w:rFonts w:ascii="Arial" w:hAnsi="Arial" w:cs="Arial"/>
          <w:color w:val="auto"/>
        </w:rPr>
      </w:pPr>
    </w:p>
    <w:p w:rsidRPr="0029546F" w:rsidR="003115AF" w:rsidP="0092252E" w:rsidRDefault="003115AF" w14:paraId="3A32A0E1" w14:textId="77777777">
      <w:pPr>
        <w:pStyle w:val="Default"/>
        <w:keepNext/>
        <w:widowControl/>
        <w:rPr>
          <w:rFonts w:ascii="Arial" w:hAnsi="Arial" w:cs="Arial"/>
          <w:bCs/>
          <w:color w:val="auto"/>
          <w:u w:val="single"/>
        </w:rPr>
      </w:pPr>
      <w:r w:rsidRPr="0029546F">
        <w:rPr>
          <w:rFonts w:ascii="Arial" w:hAnsi="Arial" w:cs="Arial"/>
          <w:bCs/>
          <w:color w:val="auto"/>
          <w:u w:val="single"/>
        </w:rPr>
        <w:t xml:space="preserve">Annual Burden Hours and Cost, under </w:t>
      </w:r>
      <w:r w:rsidRPr="0029546F" w:rsidR="005E51C5">
        <w:rPr>
          <w:rFonts w:ascii="Arial" w:hAnsi="Arial" w:cs="Arial"/>
          <w:bCs/>
          <w:color w:val="auto"/>
          <w:u w:val="single"/>
        </w:rPr>
        <w:t>Section</w:t>
      </w:r>
      <w:r w:rsidRPr="0029546F" w:rsidR="008B02BC">
        <w:rPr>
          <w:rFonts w:ascii="Arial" w:hAnsi="Arial" w:cs="Arial"/>
          <w:bCs/>
          <w:color w:val="auto"/>
          <w:u w:val="single"/>
        </w:rPr>
        <w:t> </w:t>
      </w:r>
      <w:r w:rsidRPr="0029546F">
        <w:rPr>
          <w:rFonts w:ascii="Arial" w:hAnsi="Arial" w:cs="Arial"/>
          <w:bCs/>
          <w:color w:val="auto"/>
          <w:u w:val="single"/>
        </w:rPr>
        <w:t>75.337(d)</w:t>
      </w:r>
      <w:r w:rsidRPr="0029546F" w:rsidR="00F97F26">
        <w:rPr>
          <w:rFonts w:ascii="Arial" w:hAnsi="Arial" w:cs="Arial"/>
          <w:bCs/>
          <w:color w:val="auto"/>
          <w:u w:val="single"/>
        </w:rPr>
        <w:t>,</w:t>
      </w:r>
      <w:r w:rsidRPr="0029546F">
        <w:rPr>
          <w:rFonts w:ascii="Arial" w:hAnsi="Arial" w:cs="Arial"/>
          <w:bCs/>
          <w:color w:val="auto"/>
          <w:u w:val="single"/>
        </w:rPr>
        <w:t xml:space="preserve"> to Certify that Construction, Installation, and Materials Used in Constructing Seals Is in Accordance with the Ventilation Plan:</w:t>
      </w:r>
    </w:p>
    <w:p w:rsidRPr="0029546F" w:rsidR="00D46140" w:rsidP="0092252E" w:rsidRDefault="00D46140" w14:paraId="4352B04E" w14:textId="77777777">
      <w:pPr>
        <w:pStyle w:val="Default"/>
        <w:keepNext/>
        <w:widowControl/>
        <w:rPr>
          <w:rFonts w:ascii="Arial" w:hAnsi="Arial" w:cs="Arial"/>
          <w:color w:val="auto"/>
        </w:rPr>
      </w:pPr>
    </w:p>
    <w:p w:rsidRPr="0029546F" w:rsidR="00070E19" w:rsidP="00356E91" w:rsidRDefault="00F116FB" w14:paraId="56426EA3" w14:textId="77777777">
      <w:pPr>
        <w:pStyle w:val="Default"/>
        <w:widowControl/>
        <w:rPr>
          <w:rFonts w:ascii="Arial" w:hAnsi="Arial" w:cs="Arial"/>
          <w:color w:val="auto"/>
        </w:rPr>
      </w:pPr>
      <w:r w:rsidRPr="0029546F">
        <w:rPr>
          <w:rFonts w:ascii="Arial" w:hAnsi="Arial" w:cs="Arial"/>
          <w:color w:val="auto"/>
        </w:rPr>
        <w:t xml:space="preserve">MSHA estimates that mine operators will construct or repair approximately </w:t>
      </w:r>
      <w:r w:rsidRPr="0029546F" w:rsidR="00EE146A">
        <w:rPr>
          <w:rFonts w:ascii="Arial" w:hAnsi="Arial" w:cs="Arial"/>
          <w:color w:val="auto"/>
        </w:rPr>
        <w:t>1,</w:t>
      </w:r>
      <w:r w:rsidRPr="0029546F" w:rsidR="00483C98">
        <w:rPr>
          <w:rFonts w:ascii="Arial" w:hAnsi="Arial" w:cs="Arial"/>
          <w:color w:val="auto"/>
        </w:rPr>
        <w:t>350</w:t>
      </w:r>
      <w:r w:rsidRPr="0029546F">
        <w:rPr>
          <w:rFonts w:ascii="Arial" w:hAnsi="Arial" w:cs="Arial"/>
          <w:color w:val="auto"/>
        </w:rPr>
        <w:t xml:space="preserve"> seals per year </w:t>
      </w:r>
      <w:r w:rsidRPr="0029546F" w:rsidR="008B02BC">
        <w:rPr>
          <w:rFonts w:ascii="Arial" w:hAnsi="Arial" w:cs="Arial"/>
          <w:color w:val="auto"/>
        </w:rPr>
        <w:t xml:space="preserve">in underground coal mines.  </w:t>
      </w:r>
      <w:r w:rsidRPr="0029546F" w:rsidR="00604D88">
        <w:rPr>
          <w:rFonts w:ascii="Arial" w:hAnsi="Arial" w:cs="Arial"/>
          <w:color w:val="auto"/>
        </w:rPr>
        <w:t xml:space="preserve">Under </w:t>
      </w:r>
      <w:r w:rsidRPr="0029546F" w:rsidR="002731C2">
        <w:rPr>
          <w:rFonts w:ascii="Arial" w:hAnsi="Arial" w:cs="Arial"/>
          <w:color w:val="auto"/>
        </w:rPr>
        <w:t>s</w:t>
      </w:r>
      <w:r w:rsidRPr="0029546F" w:rsidR="005E51C5">
        <w:rPr>
          <w:rFonts w:ascii="Arial" w:hAnsi="Arial" w:cs="Arial"/>
          <w:color w:val="auto"/>
        </w:rPr>
        <w:t>ection</w:t>
      </w:r>
      <w:r w:rsidRPr="0029546F" w:rsidR="00070E19">
        <w:rPr>
          <w:rFonts w:ascii="Arial" w:hAnsi="Arial" w:cs="Arial"/>
          <w:color w:val="auto"/>
        </w:rPr>
        <w:t> </w:t>
      </w:r>
      <w:r w:rsidRPr="0029546F" w:rsidR="00604D88">
        <w:rPr>
          <w:rFonts w:ascii="Arial" w:hAnsi="Arial" w:cs="Arial"/>
          <w:color w:val="auto"/>
        </w:rPr>
        <w:t>75.337(d), a senior mine management official must certify that the construction, installation, and materials used were in accordance with the approved ventilation plan.  MSHA estimates that</w:t>
      </w:r>
      <w:r w:rsidRPr="0029546F" w:rsidR="0036450F">
        <w:rPr>
          <w:rFonts w:ascii="Arial" w:hAnsi="Arial" w:cs="Arial"/>
          <w:color w:val="auto"/>
        </w:rPr>
        <w:t>, on average,</w:t>
      </w:r>
      <w:r w:rsidRPr="0029546F" w:rsidR="00604D88">
        <w:rPr>
          <w:rFonts w:ascii="Arial" w:hAnsi="Arial" w:cs="Arial"/>
          <w:color w:val="auto"/>
        </w:rPr>
        <w:t xml:space="preserve"> certification under </w:t>
      </w:r>
      <w:r w:rsidRPr="0029546F" w:rsidR="002731C2">
        <w:rPr>
          <w:rFonts w:ascii="Arial" w:hAnsi="Arial" w:cs="Arial"/>
          <w:color w:val="auto"/>
        </w:rPr>
        <w:t>s</w:t>
      </w:r>
      <w:r w:rsidRPr="0029546F" w:rsidR="005E51C5">
        <w:rPr>
          <w:rFonts w:ascii="Arial" w:hAnsi="Arial" w:cs="Arial"/>
          <w:color w:val="auto"/>
        </w:rPr>
        <w:t>ection</w:t>
      </w:r>
      <w:r w:rsidRPr="0029546F" w:rsidR="00070E19">
        <w:rPr>
          <w:rFonts w:ascii="Arial" w:hAnsi="Arial" w:cs="Arial"/>
          <w:color w:val="auto"/>
        </w:rPr>
        <w:t> </w:t>
      </w:r>
      <w:r w:rsidRPr="0029546F" w:rsidR="00604D88">
        <w:rPr>
          <w:rFonts w:ascii="Arial" w:hAnsi="Arial" w:cs="Arial"/>
          <w:color w:val="auto"/>
        </w:rPr>
        <w:t>75.337(d) takes a senior mine management official 3</w:t>
      </w:r>
      <w:r w:rsidRPr="0029546F" w:rsidR="0036450F">
        <w:rPr>
          <w:rFonts w:ascii="Arial" w:hAnsi="Arial" w:cs="Arial"/>
          <w:color w:val="auto"/>
        </w:rPr>
        <w:t> </w:t>
      </w:r>
      <w:r w:rsidRPr="0029546F" w:rsidR="00604D88">
        <w:rPr>
          <w:rFonts w:ascii="Arial" w:hAnsi="Arial" w:cs="Arial"/>
          <w:color w:val="auto"/>
        </w:rPr>
        <w:t xml:space="preserve">minutes.  </w:t>
      </w:r>
      <w:r w:rsidRPr="0029546F" w:rsidR="002D0D01">
        <w:rPr>
          <w:rFonts w:ascii="Arial" w:hAnsi="Arial" w:cs="Arial"/>
          <w:color w:val="auto"/>
        </w:rPr>
        <w:t xml:space="preserve"> </w:t>
      </w:r>
    </w:p>
    <w:p w:rsidRPr="0029546F" w:rsidR="00604D88" w:rsidP="00356E91" w:rsidRDefault="00604D88" w14:paraId="4D9B35EF" w14:textId="77777777">
      <w:pPr>
        <w:pStyle w:val="Default"/>
        <w:widowControl/>
        <w:rPr>
          <w:rFonts w:ascii="Arial" w:hAnsi="Arial" w:cs="Arial"/>
          <w:bCs/>
          <w:color w:val="auto"/>
        </w:rPr>
      </w:pPr>
    </w:p>
    <w:p w:rsidRPr="0029546F" w:rsidR="008B02BC" w:rsidP="00356E91" w:rsidRDefault="00486CE9" w14:paraId="5671000B" w14:textId="628BA6D8">
      <w:pPr>
        <w:pStyle w:val="Default"/>
        <w:widowControl/>
        <w:rPr>
          <w:rFonts w:ascii="Arial" w:hAnsi="Arial" w:cs="Arial"/>
          <w:bCs/>
          <w:color w:val="auto"/>
        </w:rPr>
      </w:pPr>
      <w:r w:rsidRPr="0029546F">
        <w:rPr>
          <w:rFonts w:ascii="Arial" w:hAnsi="Arial" w:cs="Arial"/>
          <w:bCs/>
          <w:color w:val="auto"/>
        </w:rPr>
        <w:t>1,350</w:t>
      </w:r>
      <w:r w:rsidRPr="0029546F" w:rsidR="008B02BC">
        <w:rPr>
          <w:rFonts w:ascii="Arial" w:hAnsi="Arial" w:cs="Arial"/>
          <w:bCs/>
          <w:color w:val="auto"/>
        </w:rPr>
        <w:t xml:space="preserve"> seals x </w:t>
      </w:r>
      <w:r w:rsidRPr="0029546F" w:rsidR="002D0D01">
        <w:rPr>
          <w:rFonts w:ascii="Arial" w:hAnsi="Arial" w:cs="Arial"/>
          <w:bCs/>
          <w:color w:val="auto"/>
        </w:rPr>
        <w:t>3 minutes</w:t>
      </w:r>
      <w:r w:rsidRPr="0029546F" w:rsidR="008B02BC">
        <w:rPr>
          <w:rFonts w:ascii="Arial" w:hAnsi="Arial" w:cs="Arial"/>
          <w:bCs/>
          <w:color w:val="auto"/>
        </w:rPr>
        <w:t xml:space="preserve">/seal = </w:t>
      </w:r>
      <w:r w:rsidRPr="0029546F">
        <w:rPr>
          <w:rFonts w:ascii="Arial" w:hAnsi="Arial" w:cs="Arial"/>
          <w:bCs/>
          <w:color w:val="auto"/>
        </w:rPr>
        <w:t>6</w:t>
      </w:r>
      <w:r w:rsidRPr="0029546F" w:rsidR="00DD2657">
        <w:rPr>
          <w:rFonts w:ascii="Arial" w:hAnsi="Arial" w:cs="Arial"/>
          <w:bCs/>
          <w:color w:val="auto"/>
        </w:rPr>
        <w:t>7.5</w:t>
      </w:r>
      <w:r w:rsidRPr="0029546F" w:rsidR="00260E06">
        <w:rPr>
          <w:rFonts w:ascii="Arial" w:hAnsi="Arial" w:cs="Arial"/>
          <w:bCs/>
          <w:color w:val="auto"/>
        </w:rPr>
        <w:t>0</w:t>
      </w:r>
      <w:r w:rsidRPr="0029546F">
        <w:rPr>
          <w:rFonts w:ascii="Arial" w:hAnsi="Arial" w:cs="Arial"/>
          <w:bCs/>
          <w:color w:val="auto"/>
        </w:rPr>
        <w:t xml:space="preserve"> </w:t>
      </w:r>
      <w:r w:rsidRPr="0029546F" w:rsidR="00A97493">
        <w:rPr>
          <w:rFonts w:ascii="Arial" w:hAnsi="Arial" w:cs="Arial"/>
          <w:bCs/>
          <w:color w:val="auto"/>
        </w:rPr>
        <w:t xml:space="preserve">h </w:t>
      </w:r>
      <w:r w:rsidRPr="0029546F" w:rsidR="008B02BC">
        <w:rPr>
          <w:rFonts w:ascii="Arial" w:hAnsi="Arial" w:cs="Arial"/>
          <w:bCs/>
          <w:color w:val="auto"/>
        </w:rPr>
        <w:t>x $</w:t>
      </w:r>
      <w:r w:rsidRPr="0029546F" w:rsidR="00C80919">
        <w:rPr>
          <w:rFonts w:ascii="Arial" w:hAnsi="Arial" w:cs="Arial"/>
          <w:bCs/>
          <w:color w:val="auto"/>
        </w:rPr>
        <w:t>93.84</w:t>
      </w:r>
      <w:r w:rsidRPr="0029546F" w:rsidR="00A97493">
        <w:rPr>
          <w:rFonts w:ascii="Arial" w:hAnsi="Arial" w:cs="Arial"/>
          <w:bCs/>
          <w:color w:val="auto"/>
        </w:rPr>
        <w:t xml:space="preserve">/h </w:t>
      </w:r>
      <w:r w:rsidRPr="0029546F" w:rsidR="008B02BC">
        <w:rPr>
          <w:rFonts w:ascii="Arial" w:hAnsi="Arial" w:cs="Arial"/>
          <w:bCs/>
          <w:color w:val="auto"/>
        </w:rPr>
        <w:t>= $</w:t>
      </w:r>
      <w:r w:rsidRPr="0029546F" w:rsidR="00C80919">
        <w:rPr>
          <w:rFonts w:ascii="Arial" w:hAnsi="Arial" w:cs="Arial"/>
          <w:bCs/>
          <w:color w:val="auto"/>
        </w:rPr>
        <w:t>6,334</w:t>
      </w:r>
      <w:r w:rsidRPr="0029546F" w:rsidR="00DD2657">
        <w:rPr>
          <w:rFonts w:ascii="Arial" w:hAnsi="Arial" w:cs="Arial"/>
          <w:bCs/>
          <w:color w:val="auto"/>
        </w:rPr>
        <w:t>.20</w:t>
      </w:r>
    </w:p>
    <w:p w:rsidRPr="0029546F" w:rsidR="008B02BC" w:rsidP="00356E91" w:rsidRDefault="008B02BC" w14:paraId="481B8741" w14:textId="77777777">
      <w:pPr>
        <w:pStyle w:val="Default"/>
        <w:widowControl/>
        <w:rPr>
          <w:rFonts w:ascii="Arial" w:hAnsi="Arial" w:cs="Arial"/>
          <w:bCs/>
          <w:color w:val="auto"/>
        </w:rPr>
      </w:pPr>
    </w:p>
    <w:p w:rsidRPr="0029546F" w:rsidR="00EB56C1" w:rsidP="00EB56C1" w:rsidRDefault="00EB56C1" w14:paraId="6320999C" w14:textId="77777777">
      <w:pPr>
        <w:pStyle w:val="Default"/>
        <w:keepNext/>
        <w:widowControl/>
        <w:rPr>
          <w:rFonts w:ascii="Arial" w:hAnsi="Arial" w:cs="Arial"/>
          <w:b/>
          <w:bCs/>
          <w:color w:val="auto"/>
          <w:u w:val="single"/>
        </w:rPr>
      </w:pPr>
      <w:r w:rsidRPr="0029546F">
        <w:rPr>
          <w:rFonts w:ascii="Arial" w:hAnsi="Arial" w:cs="Arial"/>
          <w:b/>
          <w:bCs/>
          <w:color w:val="auto"/>
          <w:u w:val="single"/>
        </w:rPr>
        <w:t>Record Keeping Burden</w:t>
      </w:r>
    </w:p>
    <w:p w:rsidRPr="0029546F" w:rsidR="00604D88" w:rsidP="0092252E" w:rsidRDefault="00604D88" w14:paraId="74B1DD12" w14:textId="77777777">
      <w:pPr>
        <w:pStyle w:val="Default"/>
        <w:keepNext/>
        <w:widowControl/>
        <w:rPr>
          <w:rFonts w:ascii="Arial" w:hAnsi="Arial" w:cs="Arial"/>
          <w:b/>
          <w:bCs/>
          <w:color w:val="auto"/>
        </w:rPr>
      </w:pPr>
      <w:r w:rsidRPr="0029546F">
        <w:rPr>
          <w:rFonts w:ascii="Arial" w:hAnsi="Arial" w:cs="Arial"/>
          <w:b/>
          <w:bCs/>
          <w:color w:val="auto"/>
        </w:rPr>
        <w:t xml:space="preserve">Responses = </w:t>
      </w:r>
      <w:r w:rsidRPr="0029546F" w:rsidR="00486CE9">
        <w:rPr>
          <w:rFonts w:ascii="Arial" w:hAnsi="Arial" w:cs="Arial"/>
          <w:b/>
          <w:bCs/>
          <w:color w:val="auto"/>
        </w:rPr>
        <w:t>1,350</w:t>
      </w:r>
    </w:p>
    <w:p w:rsidRPr="0029546F" w:rsidR="00604D88" w:rsidP="0092252E" w:rsidRDefault="00604D88" w14:paraId="667AEEDA" w14:textId="228C87CF">
      <w:pPr>
        <w:pStyle w:val="Default"/>
        <w:keepNext/>
        <w:widowControl/>
        <w:rPr>
          <w:rFonts w:ascii="Arial" w:hAnsi="Arial" w:cs="Arial"/>
          <w:b/>
          <w:bCs/>
          <w:color w:val="auto"/>
        </w:rPr>
      </w:pPr>
      <w:r w:rsidRPr="0029546F">
        <w:rPr>
          <w:rFonts w:ascii="Arial" w:hAnsi="Arial" w:cs="Arial"/>
          <w:b/>
          <w:bCs/>
          <w:color w:val="auto"/>
        </w:rPr>
        <w:t xml:space="preserve">Burden Hours = </w:t>
      </w:r>
      <w:r w:rsidRPr="0029546F" w:rsidR="00486CE9">
        <w:rPr>
          <w:rFonts w:ascii="Arial" w:hAnsi="Arial" w:cs="Arial"/>
          <w:b/>
          <w:bCs/>
          <w:color w:val="auto"/>
        </w:rPr>
        <w:t>6</w:t>
      </w:r>
      <w:r w:rsidRPr="0029546F" w:rsidR="00DD2657">
        <w:rPr>
          <w:rFonts w:ascii="Arial" w:hAnsi="Arial" w:cs="Arial"/>
          <w:b/>
          <w:bCs/>
          <w:color w:val="auto"/>
        </w:rPr>
        <w:t>7.5</w:t>
      </w:r>
      <w:r w:rsidRPr="0029546F" w:rsidR="00260E06">
        <w:rPr>
          <w:rFonts w:ascii="Arial" w:hAnsi="Arial" w:cs="Arial"/>
          <w:b/>
          <w:bCs/>
          <w:color w:val="auto"/>
        </w:rPr>
        <w:t>0</w:t>
      </w:r>
      <w:r w:rsidRPr="0029546F" w:rsidR="00486CE9">
        <w:rPr>
          <w:rFonts w:ascii="Arial" w:hAnsi="Arial" w:cs="Arial"/>
          <w:b/>
          <w:bCs/>
          <w:color w:val="auto"/>
        </w:rPr>
        <w:t xml:space="preserve"> </w:t>
      </w:r>
      <w:r w:rsidRPr="0029546F" w:rsidR="002975B9">
        <w:rPr>
          <w:rFonts w:ascii="Arial" w:hAnsi="Arial" w:cs="Arial"/>
          <w:b/>
          <w:bCs/>
          <w:color w:val="auto"/>
        </w:rPr>
        <w:t>h</w:t>
      </w:r>
      <w:r w:rsidRPr="0029546F" w:rsidR="005E19BB">
        <w:rPr>
          <w:rFonts w:ascii="Arial" w:hAnsi="Arial" w:cs="Arial"/>
          <w:b/>
          <w:bCs/>
          <w:color w:val="auto"/>
        </w:rPr>
        <w:t>ours</w:t>
      </w:r>
    </w:p>
    <w:p w:rsidRPr="0029546F" w:rsidR="00604D88" w:rsidP="00356E91" w:rsidRDefault="00C25854" w14:paraId="152A1004" w14:textId="0442D3CA">
      <w:pPr>
        <w:pStyle w:val="Default"/>
        <w:widowControl/>
        <w:rPr>
          <w:rFonts w:ascii="Arial" w:hAnsi="Arial" w:cs="Arial"/>
          <w:b/>
          <w:color w:val="auto"/>
        </w:rPr>
      </w:pPr>
      <w:r w:rsidRPr="0029546F">
        <w:rPr>
          <w:rFonts w:ascii="Arial" w:hAnsi="Arial" w:cs="Arial"/>
          <w:b/>
          <w:bCs/>
          <w:color w:val="auto"/>
        </w:rPr>
        <w:t xml:space="preserve">Burden Hour Cost </w:t>
      </w:r>
      <w:r w:rsidRPr="0029546F" w:rsidR="00604D88">
        <w:rPr>
          <w:rFonts w:ascii="Arial" w:hAnsi="Arial" w:cs="Arial"/>
          <w:b/>
          <w:bCs/>
          <w:color w:val="auto"/>
        </w:rPr>
        <w:t>= $</w:t>
      </w:r>
      <w:r w:rsidRPr="0029546F" w:rsidR="00DD2657">
        <w:rPr>
          <w:rFonts w:ascii="Arial" w:hAnsi="Arial" w:cs="Arial"/>
          <w:b/>
          <w:bCs/>
          <w:color w:val="auto"/>
        </w:rPr>
        <w:t>6,334.20</w:t>
      </w:r>
    </w:p>
    <w:p w:rsidRPr="0029546F" w:rsidR="003F61A4" w:rsidP="003F61A4" w:rsidRDefault="003F61A4" w14:paraId="09B535BC" w14:textId="77777777">
      <w:pPr>
        <w:pStyle w:val="Default"/>
        <w:widowControl/>
        <w:rPr>
          <w:rFonts w:ascii="Arial" w:hAnsi="Arial" w:cs="Arial"/>
          <w:color w:val="auto"/>
        </w:rPr>
      </w:pPr>
    </w:p>
    <w:p w:rsidRPr="0029546F" w:rsidR="003F61A4" w:rsidP="0092252E" w:rsidRDefault="00266CC0" w14:paraId="07DB1D54" w14:textId="77777777">
      <w:pPr>
        <w:pStyle w:val="Default"/>
        <w:keepNext/>
        <w:widowControl/>
        <w:rPr>
          <w:rFonts w:ascii="Arial" w:hAnsi="Arial" w:cs="Arial"/>
          <w:bCs/>
          <w:color w:val="auto"/>
          <w:u w:val="single"/>
        </w:rPr>
      </w:pPr>
      <w:r w:rsidRPr="0029546F">
        <w:rPr>
          <w:rFonts w:ascii="Arial" w:hAnsi="Arial" w:cs="Arial"/>
          <w:bCs/>
          <w:color w:val="auto"/>
          <w:u w:val="single"/>
        </w:rPr>
        <w:t>Annual Burden</w:t>
      </w:r>
      <w:r w:rsidRPr="0029546F" w:rsidR="003F61A4">
        <w:rPr>
          <w:rFonts w:ascii="Arial" w:hAnsi="Arial" w:cs="Arial"/>
          <w:bCs/>
          <w:color w:val="auto"/>
          <w:u w:val="single"/>
        </w:rPr>
        <w:t xml:space="preserve"> Hours and Cost to Notify MSHA Concerning Constructing Sets of Seals under </w:t>
      </w:r>
      <w:r w:rsidRPr="0029546F" w:rsidR="005E51C5">
        <w:rPr>
          <w:rFonts w:ascii="Arial" w:hAnsi="Arial" w:cs="Arial"/>
          <w:bCs/>
          <w:color w:val="auto"/>
          <w:u w:val="single"/>
        </w:rPr>
        <w:t>Section</w:t>
      </w:r>
      <w:r w:rsidRPr="0029546F" w:rsidR="000D3415">
        <w:rPr>
          <w:rFonts w:ascii="Arial" w:hAnsi="Arial" w:cs="Arial"/>
          <w:bCs/>
          <w:color w:val="auto"/>
          <w:u w:val="single"/>
        </w:rPr>
        <w:t xml:space="preserve"> </w:t>
      </w:r>
      <w:r w:rsidRPr="0029546F" w:rsidR="003F61A4">
        <w:rPr>
          <w:rFonts w:ascii="Arial" w:hAnsi="Arial" w:cs="Arial"/>
          <w:bCs/>
          <w:color w:val="auto"/>
          <w:u w:val="single"/>
        </w:rPr>
        <w:t>75.337(e):</w:t>
      </w:r>
    </w:p>
    <w:p w:rsidRPr="0029546F" w:rsidR="00604D88" w:rsidP="0092252E" w:rsidRDefault="00604D88" w14:paraId="7C00E38C" w14:textId="77777777">
      <w:pPr>
        <w:pStyle w:val="Default"/>
        <w:keepNext/>
        <w:widowControl/>
        <w:rPr>
          <w:rFonts w:ascii="Arial" w:hAnsi="Arial" w:cs="Arial"/>
          <w:color w:val="auto"/>
        </w:rPr>
      </w:pPr>
    </w:p>
    <w:p w:rsidRPr="0029546F" w:rsidR="00CA0856" w:rsidP="00CA0856" w:rsidRDefault="005E51C5" w14:paraId="49266F5D" w14:textId="77777777">
      <w:pPr>
        <w:pStyle w:val="Default"/>
        <w:widowControl/>
        <w:rPr>
          <w:rFonts w:ascii="Arial" w:hAnsi="Arial" w:cs="Arial"/>
          <w:color w:val="auto"/>
        </w:rPr>
      </w:pPr>
      <w:r w:rsidRPr="0029546F">
        <w:rPr>
          <w:rFonts w:ascii="Arial" w:hAnsi="Arial" w:cs="Arial"/>
          <w:color w:val="auto"/>
        </w:rPr>
        <w:t>Section</w:t>
      </w:r>
      <w:r w:rsidRPr="0029546F" w:rsidR="00070E19">
        <w:rPr>
          <w:rFonts w:ascii="Arial" w:hAnsi="Arial" w:cs="Arial"/>
          <w:color w:val="auto"/>
        </w:rPr>
        <w:t> </w:t>
      </w:r>
      <w:r w:rsidRPr="0029546F" w:rsidR="00604D88">
        <w:rPr>
          <w:rFonts w:ascii="Arial" w:hAnsi="Arial" w:cs="Arial"/>
          <w:color w:val="auto"/>
        </w:rPr>
        <w:t xml:space="preserve">75.337(e), </w:t>
      </w:r>
      <w:r w:rsidRPr="0029546F" w:rsidR="00971704">
        <w:rPr>
          <w:rFonts w:ascii="Arial" w:hAnsi="Arial" w:cs="Arial"/>
          <w:color w:val="auto"/>
        </w:rPr>
        <w:t xml:space="preserve">requires </w:t>
      </w:r>
      <w:r w:rsidRPr="0029546F" w:rsidR="00604D88">
        <w:rPr>
          <w:rFonts w:ascii="Arial" w:hAnsi="Arial" w:cs="Arial"/>
          <w:color w:val="auto"/>
        </w:rPr>
        <w:t xml:space="preserve">the mine operator </w:t>
      </w:r>
      <w:r w:rsidRPr="0029546F" w:rsidR="00971704">
        <w:rPr>
          <w:rFonts w:ascii="Arial" w:hAnsi="Arial" w:cs="Arial"/>
          <w:color w:val="auto"/>
        </w:rPr>
        <w:t xml:space="preserve">to </w:t>
      </w:r>
      <w:r w:rsidRPr="0029546F" w:rsidR="00604D88">
        <w:rPr>
          <w:rFonts w:ascii="Arial" w:hAnsi="Arial" w:cs="Arial"/>
          <w:color w:val="auto"/>
        </w:rPr>
        <w:t>notify MSHA of certain activities concerning the construction of a set of seals.</w:t>
      </w:r>
      <w:r w:rsidRPr="0029546F" w:rsidR="00CA0856">
        <w:rPr>
          <w:rFonts w:ascii="Arial" w:hAnsi="Arial" w:cs="Arial"/>
          <w:color w:val="auto"/>
        </w:rPr>
        <w:t xml:space="preserve">  </w:t>
      </w:r>
      <w:r w:rsidRPr="0029546F" w:rsidR="007336E3">
        <w:rPr>
          <w:rFonts w:ascii="Arial" w:hAnsi="Arial" w:cs="Arial"/>
          <w:color w:val="auto"/>
        </w:rPr>
        <w:t xml:space="preserve">MSHA estimates approximately </w:t>
      </w:r>
      <w:r w:rsidRPr="0029546F" w:rsidR="00486CE9">
        <w:rPr>
          <w:rFonts w:ascii="Arial" w:hAnsi="Arial" w:cs="Arial"/>
          <w:color w:val="auto"/>
        </w:rPr>
        <w:t xml:space="preserve">135 </w:t>
      </w:r>
      <w:r w:rsidRPr="0029546F" w:rsidR="00CA0856">
        <w:rPr>
          <w:rFonts w:ascii="Arial" w:hAnsi="Arial" w:cs="Arial"/>
          <w:color w:val="auto"/>
        </w:rPr>
        <w:t xml:space="preserve">sets of seals </w:t>
      </w:r>
      <w:r w:rsidRPr="0029546F" w:rsidR="007336E3">
        <w:rPr>
          <w:rFonts w:ascii="Arial" w:hAnsi="Arial" w:cs="Arial"/>
          <w:color w:val="auto"/>
        </w:rPr>
        <w:t xml:space="preserve">will be </w:t>
      </w:r>
      <w:r w:rsidRPr="0029546F" w:rsidR="00CA0856">
        <w:rPr>
          <w:rFonts w:ascii="Arial" w:hAnsi="Arial" w:cs="Arial"/>
          <w:color w:val="auto"/>
        </w:rPr>
        <w:t>constructed or repaired</w:t>
      </w:r>
      <w:r w:rsidRPr="0029546F" w:rsidR="007336E3">
        <w:rPr>
          <w:rFonts w:ascii="Arial" w:hAnsi="Arial" w:cs="Arial"/>
          <w:color w:val="auto"/>
        </w:rPr>
        <w:t xml:space="preserve"> per year</w:t>
      </w:r>
      <w:r w:rsidRPr="0029546F" w:rsidR="00CA0856">
        <w:rPr>
          <w:rFonts w:ascii="Arial" w:hAnsi="Arial" w:cs="Arial"/>
          <w:color w:val="auto"/>
        </w:rPr>
        <w:t>.</w:t>
      </w:r>
    </w:p>
    <w:p w:rsidRPr="0029546F" w:rsidR="00CA0856" w:rsidP="00CA0856" w:rsidRDefault="00CA0856" w14:paraId="628B2637" w14:textId="77777777">
      <w:pPr>
        <w:pStyle w:val="Default"/>
        <w:widowControl/>
        <w:rPr>
          <w:rFonts w:ascii="Arial" w:hAnsi="Arial" w:cs="Arial"/>
          <w:color w:val="auto"/>
        </w:rPr>
      </w:pPr>
    </w:p>
    <w:p w:rsidRPr="0029546F" w:rsidR="00700B5D" w:rsidP="00CA0856" w:rsidRDefault="005E51C5" w14:paraId="0F45E73F" w14:textId="77777777">
      <w:pPr>
        <w:pStyle w:val="Default"/>
        <w:widowControl/>
        <w:rPr>
          <w:rFonts w:ascii="Arial" w:hAnsi="Arial" w:cs="Arial"/>
          <w:color w:val="auto"/>
        </w:rPr>
      </w:pPr>
      <w:r w:rsidRPr="0029546F">
        <w:rPr>
          <w:rFonts w:ascii="Arial" w:hAnsi="Arial" w:cs="Arial"/>
          <w:color w:val="auto"/>
        </w:rPr>
        <w:t>Section</w:t>
      </w:r>
      <w:r w:rsidRPr="0029546F" w:rsidR="00070E19">
        <w:rPr>
          <w:rFonts w:ascii="Arial" w:hAnsi="Arial" w:cs="Arial"/>
          <w:color w:val="auto"/>
        </w:rPr>
        <w:t> </w:t>
      </w:r>
      <w:r w:rsidRPr="0029546F" w:rsidR="00604D88">
        <w:rPr>
          <w:rFonts w:ascii="Arial" w:hAnsi="Arial" w:cs="Arial"/>
          <w:color w:val="auto"/>
        </w:rPr>
        <w:t>75.337(e</w:t>
      </w:r>
      <w:proofErr w:type="gramStart"/>
      <w:r w:rsidRPr="0029546F" w:rsidR="00604D88">
        <w:rPr>
          <w:rFonts w:ascii="Arial" w:hAnsi="Arial" w:cs="Arial"/>
          <w:color w:val="auto"/>
        </w:rPr>
        <w:t>)(</w:t>
      </w:r>
      <w:proofErr w:type="gramEnd"/>
      <w:r w:rsidRPr="0029546F" w:rsidR="00604D88">
        <w:rPr>
          <w:rFonts w:ascii="Arial" w:hAnsi="Arial" w:cs="Arial"/>
          <w:color w:val="auto"/>
        </w:rPr>
        <w:t>1) requires the mine operator to notify the District Manager between 2 and 14 days prior to starting seal construction.</w:t>
      </w:r>
      <w:r w:rsidRPr="0029546F" w:rsidR="005D0B80">
        <w:rPr>
          <w:rFonts w:ascii="Arial" w:hAnsi="Arial" w:cs="Arial"/>
          <w:color w:val="auto"/>
        </w:rPr>
        <w:t xml:space="preserve">  MSHA estimates that a </w:t>
      </w:r>
      <w:r w:rsidRPr="0029546F" w:rsidR="00DD2AD7">
        <w:rPr>
          <w:rFonts w:ascii="Arial" w:hAnsi="Arial" w:cs="Arial"/>
          <w:color w:val="auto"/>
        </w:rPr>
        <w:t>manager</w:t>
      </w:r>
      <w:r w:rsidRPr="0029546F" w:rsidR="005D0B80">
        <w:rPr>
          <w:rFonts w:ascii="Arial" w:hAnsi="Arial" w:cs="Arial"/>
          <w:color w:val="auto"/>
        </w:rPr>
        <w:t xml:space="preserve">, </w:t>
      </w:r>
      <w:r w:rsidRPr="0029546F" w:rsidR="00AE393B">
        <w:rPr>
          <w:rFonts w:ascii="Arial" w:hAnsi="Arial" w:cs="Arial"/>
          <w:color w:val="auto"/>
        </w:rPr>
        <w:t>costing</w:t>
      </w:r>
      <w:r w:rsidRPr="0029546F" w:rsidR="005D0B80">
        <w:rPr>
          <w:rFonts w:ascii="Arial" w:hAnsi="Arial" w:cs="Arial"/>
          <w:color w:val="auto"/>
        </w:rPr>
        <w:t xml:space="preserve"> $</w:t>
      </w:r>
      <w:r w:rsidRPr="0029546F" w:rsidR="005A5672">
        <w:rPr>
          <w:rFonts w:ascii="Arial" w:hAnsi="Arial" w:cs="Arial"/>
          <w:color w:val="auto"/>
        </w:rPr>
        <w:t>93.84</w:t>
      </w:r>
      <w:r w:rsidRPr="0029546F" w:rsidR="005D0B80">
        <w:rPr>
          <w:rFonts w:ascii="Arial" w:hAnsi="Arial" w:cs="Arial"/>
          <w:color w:val="auto"/>
        </w:rPr>
        <w:t>/hour, takes 3 minutes to notify the District Manager between 2 and 14 days prior to commencement of seal construction.</w:t>
      </w:r>
    </w:p>
    <w:p w:rsidRPr="0029546F" w:rsidR="00CA0856" w:rsidP="00CA0856" w:rsidRDefault="00CA0856" w14:paraId="07C51882" w14:textId="77777777">
      <w:pPr>
        <w:pStyle w:val="Default"/>
        <w:widowControl/>
        <w:rPr>
          <w:rFonts w:ascii="Arial" w:hAnsi="Arial" w:cs="Arial"/>
          <w:color w:val="auto"/>
        </w:rPr>
      </w:pPr>
    </w:p>
    <w:p w:rsidRPr="0029546F" w:rsidR="002731C2" w:rsidP="00356E91" w:rsidRDefault="005E51C5" w14:paraId="2F49E4AE" w14:textId="77777777">
      <w:pPr>
        <w:pStyle w:val="Default"/>
        <w:widowControl/>
        <w:rPr>
          <w:rFonts w:ascii="Arial" w:hAnsi="Arial" w:cs="Arial"/>
          <w:color w:val="auto"/>
        </w:rPr>
      </w:pPr>
      <w:r w:rsidRPr="0029546F">
        <w:rPr>
          <w:rFonts w:ascii="Arial" w:hAnsi="Arial" w:cs="Arial"/>
          <w:color w:val="auto"/>
        </w:rPr>
        <w:t>Section</w:t>
      </w:r>
      <w:r w:rsidRPr="0029546F" w:rsidR="00356E91">
        <w:rPr>
          <w:rFonts w:ascii="Arial" w:hAnsi="Arial" w:cs="Arial"/>
          <w:color w:val="auto"/>
        </w:rPr>
        <w:t> </w:t>
      </w:r>
      <w:r w:rsidRPr="0029546F" w:rsidR="00604D88">
        <w:rPr>
          <w:rFonts w:ascii="Arial" w:hAnsi="Arial" w:cs="Arial"/>
          <w:color w:val="auto"/>
        </w:rPr>
        <w:t>75.337(e</w:t>
      </w:r>
      <w:proofErr w:type="gramStart"/>
      <w:r w:rsidRPr="0029546F" w:rsidR="00604D88">
        <w:rPr>
          <w:rFonts w:ascii="Arial" w:hAnsi="Arial" w:cs="Arial"/>
          <w:color w:val="auto"/>
        </w:rPr>
        <w:t>)(</w:t>
      </w:r>
      <w:proofErr w:type="gramEnd"/>
      <w:r w:rsidRPr="0029546F" w:rsidR="00604D88">
        <w:rPr>
          <w:rFonts w:ascii="Arial" w:hAnsi="Arial" w:cs="Arial"/>
          <w:color w:val="auto"/>
        </w:rPr>
        <w:t xml:space="preserve">2) requires the mine operator to notify the District Manager, in writing, within </w:t>
      </w:r>
      <w:r w:rsidRPr="0029546F" w:rsidR="00700B5D">
        <w:rPr>
          <w:rFonts w:ascii="Arial" w:hAnsi="Arial" w:cs="Arial"/>
          <w:color w:val="auto"/>
        </w:rPr>
        <w:t xml:space="preserve">5 </w:t>
      </w:r>
      <w:r w:rsidRPr="0029546F" w:rsidR="00604D88">
        <w:rPr>
          <w:rFonts w:ascii="Arial" w:hAnsi="Arial" w:cs="Arial"/>
          <w:color w:val="auto"/>
        </w:rPr>
        <w:t xml:space="preserve">days of completion of a set of seals and provide a copy of the certifications required in paragraph (d).  </w:t>
      </w:r>
      <w:r w:rsidRPr="0029546F" w:rsidR="005D0B80">
        <w:rPr>
          <w:rFonts w:ascii="Arial" w:hAnsi="Arial" w:cs="Arial"/>
          <w:color w:val="auto"/>
        </w:rPr>
        <w:t>(</w:t>
      </w:r>
      <w:r w:rsidRPr="0029546F" w:rsidR="00604D88">
        <w:rPr>
          <w:rFonts w:ascii="Arial" w:hAnsi="Arial" w:cs="Arial"/>
          <w:color w:val="auto"/>
        </w:rPr>
        <w:t>The burden hours and related cost for submitting a copy of the certifications required by paragraph (d) were determined above.</w:t>
      </w:r>
      <w:r w:rsidRPr="0029546F" w:rsidR="005D0B80">
        <w:rPr>
          <w:rFonts w:ascii="Arial" w:hAnsi="Arial" w:cs="Arial"/>
          <w:color w:val="auto"/>
        </w:rPr>
        <w:t>)</w:t>
      </w:r>
      <w:r w:rsidRPr="0029546F" w:rsidR="0029758E">
        <w:rPr>
          <w:rFonts w:ascii="Arial" w:hAnsi="Arial" w:cs="Arial"/>
          <w:color w:val="auto"/>
        </w:rPr>
        <w:t xml:space="preserve">  </w:t>
      </w:r>
    </w:p>
    <w:p w:rsidRPr="0029546F" w:rsidR="002731C2" w:rsidP="00356E91" w:rsidRDefault="002731C2" w14:paraId="40D6BC8E" w14:textId="77777777">
      <w:pPr>
        <w:pStyle w:val="Default"/>
        <w:widowControl/>
        <w:rPr>
          <w:rFonts w:ascii="Arial" w:hAnsi="Arial" w:cs="Arial"/>
          <w:color w:val="auto"/>
        </w:rPr>
      </w:pPr>
    </w:p>
    <w:p w:rsidRPr="0029546F" w:rsidR="00070E19" w:rsidP="00356E91" w:rsidRDefault="005E51C5" w14:paraId="090C6928" w14:textId="77777777">
      <w:pPr>
        <w:pStyle w:val="Default"/>
        <w:widowControl/>
        <w:rPr>
          <w:rFonts w:ascii="Arial" w:hAnsi="Arial" w:cs="Arial"/>
          <w:color w:val="auto"/>
        </w:rPr>
      </w:pPr>
      <w:r w:rsidRPr="0029546F">
        <w:rPr>
          <w:rFonts w:ascii="Arial" w:hAnsi="Arial" w:cs="Arial"/>
          <w:color w:val="auto"/>
        </w:rPr>
        <w:t>Section</w:t>
      </w:r>
      <w:r w:rsidRPr="0029546F" w:rsidR="00356E91">
        <w:rPr>
          <w:rFonts w:ascii="Arial" w:hAnsi="Arial" w:cs="Arial"/>
          <w:color w:val="auto"/>
        </w:rPr>
        <w:t> </w:t>
      </w:r>
      <w:r w:rsidRPr="0029546F" w:rsidR="00604D88">
        <w:rPr>
          <w:rFonts w:ascii="Arial" w:hAnsi="Arial" w:cs="Arial"/>
          <w:color w:val="auto"/>
        </w:rPr>
        <w:t xml:space="preserve">75.337(e)(3) requires the mine operator to submit a copy of the quality control test results for seal material properties specified by </w:t>
      </w:r>
      <w:r w:rsidRPr="0029546F" w:rsidR="00971704">
        <w:rPr>
          <w:rFonts w:ascii="Arial" w:hAnsi="Arial" w:cs="Arial"/>
          <w:color w:val="auto"/>
        </w:rPr>
        <w:t>s</w:t>
      </w:r>
      <w:r w:rsidRPr="0029546F">
        <w:rPr>
          <w:rFonts w:ascii="Arial" w:hAnsi="Arial" w:cs="Arial"/>
          <w:color w:val="auto"/>
        </w:rPr>
        <w:t>ection</w:t>
      </w:r>
      <w:r w:rsidRPr="0029546F" w:rsidR="00070E19">
        <w:rPr>
          <w:rFonts w:ascii="Arial" w:hAnsi="Arial" w:cs="Arial"/>
          <w:color w:val="auto"/>
        </w:rPr>
        <w:t> </w:t>
      </w:r>
      <w:r w:rsidRPr="0029546F" w:rsidR="00604D88">
        <w:rPr>
          <w:rFonts w:ascii="Arial" w:hAnsi="Arial" w:cs="Arial"/>
          <w:color w:val="auto"/>
        </w:rPr>
        <w:t>75.335 within 30</w:t>
      </w:r>
      <w:r w:rsidRPr="0029546F" w:rsidR="005D0B80">
        <w:rPr>
          <w:rFonts w:ascii="Arial" w:hAnsi="Arial" w:cs="Arial"/>
          <w:color w:val="auto"/>
        </w:rPr>
        <w:t> </w:t>
      </w:r>
      <w:r w:rsidRPr="0029546F" w:rsidR="00604D88">
        <w:rPr>
          <w:rFonts w:ascii="Arial" w:hAnsi="Arial" w:cs="Arial"/>
          <w:color w:val="auto"/>
        </w:rPr>
        <w:t>days of completion of such tests.</w:t>
      </w:r>
      <w:r w:rsidRPr="0029546F" w:rsidR="005D0B80">
        <w:rPr>
          <w:rFonts w:ascii="Arial" w:hAnsi="Arial" w:cs="Arial"/>
          <w:color w:val="auto"/>
        </w:rPr>
        <w:t xml:space="preserve">  </w:t>
      </w:r>
      <w:r w:rsidRPr="0029546F" w:rsidR="00604D88">
        <w:rPr>
          <w:rFonts w:ascii="Arial" w:hAnsi="Arial" w:cs="Arial"/>
          <w:color w:val="auto"/>
        </w:rPr>
        <w:t>MSHA estimates that a clerical employee takes 12</w:t>
      </w:r>
      <w:r w:rsidRPr="0029546F" w:rsidR="005D0B80">
        <w:rPr>
          <w:rFonts w:ascii="Arial" w:hAnsi="Arial" w:cs="Arial"/>
          <w:color w:val="auto"/>
        </w:rPr>
        <w:t> </w:t>
      </w:r>
      <w:r w:rsidRPr="0029546F" w:rsidR="00604D88">
        <w:rPr>
          <w:rFonts w:ascii="Arial" w:hAnsi="Arial" w:cs="Arial"/>
          <w:color w:val="auto"/>
        </w:rPr>
        <w:t>minutes to prepare and send a letter notifying the District Manager of the completion of a set of seals and to copy and send the quality control test results.</w:t>
      </w:r>
    </w:p>
    <w:p w:rsidRPr="0029546F" w:rsidR="005D0B80" w:rsidP="00356E91" w:rsidRDefault="005D0B80" w14:paraId="3C2AE7A4" w14:textId="77777777">
      <w:pPr>
        <w:pStyle w:val="Default"/>
        <w:widowControl/>
        <w:rPr>
          <w:rFonts w:ascii="Arial" w:hAnsi="Arial" w:cs="Arial"/>
          <w:color w:val="auto"/>
        </w:rPr>
      </w:pPr>
    </w:p>
    <w:p w:rsidRPr="0029546F" w:rsidR="005D0B80" w:rsidP="005D0B80" w:rsidRDefault="00486CE9" w14:paraId="55055CB0" w14:textId="12C399B8">
      <w:pPr>
        <w:pStyle w:val="Default"/>
        <w:widowControl/>
        <w:rPr>
          <w:rFonts w:ascii="Arial" w:hAnsi="Arial" w:cs="Arial"/>
          <w:color w:val="auto"/>
        </w:rPr>
      </w:pPr>
      <w:r w:rsidRPr="0029546F">
        <w:rPr>
          <w:rFonts w:ascii="Arial" w:hAnsi="Arial" w:cs="Arial"/>
          <w:color w:val="auto"/>
        </w:rPr>
        <w:t xml:space="preserve">135 </w:t>
      </w:r>
      <w:r w:rsidRPr="0029546F" w:rsidR="005D0B80">
        <w:rPr>
          <w:rFonts w:ascii="Arial" w:hAnsi="Arial" w:cs="Arial"/>
          <w:color w:val="auto"/>
        </w:rPr>
        <w:t xml:space="preserve">sets of seals </w:t>
      </w:r>
      <w:r w:rsidRPr="0029546F" w:rsidR="005D0B80">
        <w:rPr>
          <w:rFonts w:ascii="Arial" w:hAnsi="Arial" w:cs="Arial"/>
          <w:bCs/>
          <w:color w:val="auto"/>
        </w:rPr>
        <w:t>x (</w:t>
      </w:r>
      <w:r w:rsidRPr="0029546F" w:rsidR="00DD2AD7">
        <w:rPr>
          <w:rFonts w:ascii="Arial" w:hAnsi="Arial" w:cs="Arial"/>
          <w:bCs/>
          <w:color w:val="auto"/>
        </w:rPr>
        <w:t>3 minutes + 12 minutes)</w:t>
      </w:r>
      <w:r w:rsidRPr="0029546F" w:rsidR="005D0B80">
        <w:rPr>
          <w:rFonts w:ascii="Arial" w:hAnsi="Arial" w:cs="Arial"/>
          <w:bCs/>
          <w:color w:val="auto"/>
        </w:rPr>
        <w:t xml:space="preserve">/set = </w:t>
      </w:r>
      <w:r w:rsidRPr="0029546F">
        <w:rPr>
          <w:rFonts w:ascii="Arial" w:hAnsi="Arial" w:cs="Arial"/>
          <w:bCs/>
          <w:color w:val="auto"/>
        </w:rPr>
        <w:t>3</w:t>
      </w:r>
      <w:r w:rsidRPr="0029546F" w:rsidR="00DD2657">
        <w:rPr>
          <w:rFonts w:ascii="Arial" w:hAnsi="Arial" w:cs="Arial"/>
          <w:bCs/>
          <w:color w:val="auto"/>
        </w:rPr>
        <w:t>3.75</w:t>
      </w:r>
      <w:r w:rsidRPr="0029546F" w:rsidR="004C6965">
        <w:rPr>
          <w:rFonts w:ascii="Arial" w:hAnsi="Arial" w:cs="Arial"/>
          <w:bCs/>
          <w:color w:val="auto"/>
        </w:rPr>
        <w:t xml:space="preserve"> </w:t>
      </w:r>
      <w:r w:rsidRPr="0029546F" w:rsidR="005D0B80">
        <w:rPr>
          <w:rFonts w:ascii="Arial" w:hAnsi="Arial" w:cs="Arial"/>
          <w:bCs/>
          <w:color w:val="auto"/>
        </w:rPr>
        <w:t>hours</w:t>
      </w:r>
    </w:p>
    <w:p w:rsidRPr="0029546F" w:rsidR="005D0B80" w:rsidP="005D0B80" w:rsidRDefault="0029758E" w14:paraId="49C1AB2C" w14:textId="0CC58A59">
      <w:pPr>
        <w:pStyle w:val="Default"/>
        <w:widowControl/>
        <w:rPr>
          <w:rFonts w:ascii="Arial" w:hAnsi="Arial" w:cs="Arial"/>
          <w:color w:val="auto"/>
          <w:lang w:val="de-DE"/>
        </w:rPr>
      </w:pPr>
      <w:r w:rsidRPr="0029546F">
        <w:rPr>
          <w:rFonts w:ascii="Arial" w:hAnsi="Arial" w:cs="Arial"/>
          <w:color w:val="auto"/>
          <w:lang w:val="de-DE"/>
        </w:rPr>
        <w:t>(</w:t>
      </w:r>
      <w:r w:rsidRPr="0029546F" w:rsidR="00F61C11">
        <w:rPr>
          <w:rFonts w:ascii="Arial" w:hAnsi="Arial" w:cs="Arial"/>
          <w:color w:val="auto"/>
          <w:lang w:val="de-DE"/>
        </w:rPr>
        <w:t>7</w:t>
      </w:r>
      <w:r w:rsidRPr="0029546F" w:rsidR="00486CE9">
        <w:rPr>
          <w:rFonts w:ascii="Arial" w:hAnsi="Arial" w:cs="Arial"/>
          <w:color w:val="auto"/>
          <w:lang w:val="de-DE"/>
        </w:rPr>
        <w:t xml:space="preserve"> </w:t>
      </w:r>
      <w:r w:rsidRPr="0029546F" w:rsidR="00A97493">
        <w:rPr>
          <w:rFonts w:ascii="Arial" w:hAnsi="Arial" w:cs="Arial"/>
          <w:color w:val="auto"/>
          <w:lang w:val="de-DE"/>
        </w:rPr>
        <w:t xml:space="preserve">h </w:t>
      </w:r>
      <w:r w:rsidRPr="0029546F" w:rsidR="005D0B80">
        <w:rPr>
          <w:rFonts w:ascii="Arial" w:hAnsi="Arial" w:cs="Arial"/>
          <w:color w:val="auto"/>
          <w:lang w:val="de-DE"/>
        </w:rPr>
        <w:t>x $</w:t>
      </w:r>
      <w:r w:rsidRPr="0029546F" w:rsidR="005A5672">
        <w:rPr>
          <w:rFonts w:ascii="Arial" w:hAnsi="Arial" w:cs="Arial"/>
          <w:color w:val="auto"/>
          <w:lang w:val="de-DE"/>
        </w:rPr>
        <w:t>93.84</w:t>
      </w:r>
      <w:r w:rsidRPr="0029546F" w:rsidR="00A90E2D">
        <w:rPr>
          <w:rFonts w:ascii="Arial" w:hAnsi="Arial" w:cs="Arial"/>
          <w:color w:val="auto"/>
          <w:lang w:val="de-DE"/>
        </w:rPr>
        <w:t>/h</w:t>
      </w:r>
      <w:r w:rsidRPr="0029546F">
        <w:rPr>
          <w:rFonts w:ascii="Arial" w:hAnsi="Arial" w:cs="Arial"/>
          <w:color w:val="auto"/>
          <w:lang w:val="de-DE"/>
        </w:rPr>
        <w:t>)</w:t>
      </w:r>
      <w:r w:rsidRPr="0029546F" w:rsidR="005D0B80">
        <w:rPr>
          <w:rFonts w:ascii="Arial" w:hAnsi="Arial" w:cs="Arial"/>
          <w:color w:val="auto"/>
          <w:lang w:val="de-DE"/>
        </w:rPr>
        <w:t xml:space="preserve"> </w:t>
      </w:r>
      <w:r w:rsidRPr="0029546F">
        <w:rPr>
          <w:rFonts w:ascii="Arial" w:hAnsi="Arial" w:cs="Arial"/>
          <w:color w:val="auto"/>
          <w:lang w:val="de-DE"/>
        </w:rPr>
        <w:t>+ (</w:t>
      </w:r>
      <w:r w:rsidRPr="0029546F" w:rsidR="00486CE9">
        <w:rPr>
          <w:rFonts w:ascii="Arial" w:hAnsi="Arial" w:cs="Arial"/>
          <w:color w:val="auto"/>
          <w:lang w:val="de-DE"/>
        </w:rPr>
        <w:t>2</w:t>
      </w:r>
      <w:r w:rsidRPr="0029546F" w:rsidR="001D4B42">
        <w:rPr>
          <w:rFonts w:ascii="Arial" w:hAnsi="Arial" w:cs="Arial"/>
          <w:color w:val="auto"/>
          <w:lang w:val="de-DE"/>
        </w:rPr>
        <w:t>6.75</w:t>
      </w:r>
      <w:r w:rsidRPr="0029546F" w:rsidR="00486CE9">
        <w:rPr>
          <w:rFonts w:ascii="Arial" w:hAnsi="Arial" w:cs="Arial"/>
          <w:color w:val="auto"/>
          <w:lang w:val="de-DE"/>
        </w:rPr>
        <w:t xml:space="preserve"> </w:t>
      </w:r>
      <w:r w:rsidRPr="0029546F" w:rsidR="00A97493">
        <w:rPr>
          <w:rFonts w:ascii="Arial" w:hAnsi="Arial" w:cs="Arial"/>
          <w:color w:val="auto"/>
          <w:lang w:val="de-DE"/>
        </w:rPr>
        <w:t xml:space="preserve">h </w:t>
      </w:r>
      <w:r w:rsidRPr="0029546F">
        <w:rPr>
          <w:rFonts w:ascii="Arial" w:hAnsi="Arial" w:cs="Arial"/>
          <w:color w:val="auto"/>
          <w:lang w:val="de-DE"/>
        </w:rPr>
        <w:t>x $</w:t>
      </w:r>
      <w:r w:rsidRPr="0029546F" w:rsidR="005A5672">
        <w:rPr>
          <w:rFonts w:ascii="Arial" w:hAnsi="Arial" w:cs="Arial"/>
          <w:color w:val="auto"/>
          <w:lang w:val="de-DE"/>
        </w:rPr>
        <w:t>32.82</w:t>
      </w:r>
      <w:r w:rsidRPr="0029546F" w:rsidR="00A90E2D">
        <w:rPr>
          <w:rFonts w:ascii="Arial" w:hAnsi="Arial" w:cs="Arial"/>
          <w:color w:val="auto"/>
          <w:lang w:val="de-DE"/>
        </w:rPr>
        <w:t>/h</w:t>
      </w:r>
      <w:r w:rsidRPr="0029546F">
        <w:rPr>
          <w:rFonts w:ascii="Arial" w:hAnsi="Arial" w:cs="Arial"/>
          <w:color w:val="auto"/>
          <w:lang w:val="de-DE"/>
        </w:rPr>
        <w:t xml:space="preserve">) </w:t>
      </w:r>
      <w:r w:rsidRPr="0029546F" w:rsidR="005D0B80">
        <w:rPr>
          <w:rFonts w:ascii="Arial" w:hAnsi="Arial" w:cs="Arial"/>
          <w:color w:val="auto"/>
          <w:lang w:val="de-DE"/>
        </w:rPr>
        <w:t xml:space="preserve">= </w:t>
      </w:r>
      <w:r w:rsidRPr="0029546F">
        <w:rPr>
          <w:rFonts w:ascii="Arial" w:hAnsi="Arial" w:cs="Arial"/>
          <w:color w:val="auto"/>
          <w:lang w:val="de-DE"/>
        </w:rPr>
        <w:t>(</w:t>
      </w:r>
      <w:r w:rsidRPr="0029546F" w:rsidR="005D0B80">
        <w:rPr>
          <w:rFonts w:ascii="Arial" w:hAnsi="Arial" w:cs="Arial"/>
          <w:color w:val="auto"/>
          <w:lang w:val="de-DE"/>
        </w:rPr>
        <w:t>$</w:t>
      </w:r>
      <w:r w:rsidRPr="0029546F" w:rsidR="005A5672">
        <w:rPr>
          <w:rFonts w:ascii="Arial" w:hAnsi="Arial" w:cs="Arial"/>
          <w:color w:val="auto"/>
          <w:lang w:val="de-DE"/>
        </w:rPr>
        <w:t>6</w:t>
      </w:r>
      <w:r w:rsidRPr="0029546F" w:rsidR="001D4B42">
        <w:rPr>
          <w:rFonts w:ascii="Arial" w:hAnsi="Arial" w:cs="Arial"/>
          <w:color w:val="auto"/>
          <w:lang w:val="de-DE"/>
        </w:rPr>
        <w:t>56.88</w:t>
      </w:r>
      <w:r w:rsidRPr="0029546F" w:rsidR="005A5672">
        <w:rPr>
          <w:rFonts w:ascii="Arial" w:hAnsi="Arial" w:cs="Arial"/>
          <w:color w:val="auto"/>
          <w:lang w:val="de-DE"/>
        </w:rPr>
        <w:t>+886</w:t>
      </w:r>
      <w:r w:rsidRPr="0029546F" w:rsidR="001D4B42">
        <w:rPr>
          <w:rFonts w:ascii="Arial" w:hAnsi="Arial" w:cs="Arial"/>
          <w:color w:val="auto"/>
          <w:lang w:val="de-DE"/>
        </w:rPr>
        <w:t>.14</w:t>
      </w:r>
      <w:r w:rsidRPr="0029546F">
        <w:rPr>
          <w:rFonts w:ascii="Arial" w:hAnsi="Arial" w:cs="Arial"/>
          <w:color w:val="auto"/>
          <w:lang w:val="de-DE"/>
        </w:rPr>
        <w:t>) = $</w:t>
      </w:r>
      <w:r w:rsidRPr="0029546F" w:rsidR="005A5672">
        <w:rPr>
          <w:rFonts w:ascii="Arial" w:hAnsi="Arial" w:cs="Arial"/>
          <w:color w:val="auto"/>
          <w:lang w:val="de-DE"/>
        </w:rPr>
        <w:t>1,5</w:t>
      </w:r>
      <w:r w:rsidRPr="0029546F" w:rsidR="001D4B42">
        <w:rPr>
          <w:rFonts w:ascii="Arial" w:hAnsi="Arial" w:cs="Arial"/>
          <w:color w:val="auto"/>
          <w:lang w:val="de-DE"/>
        </w:rPr>
        <w:t>43.02</w:t>
      </w:r>
    </w:p>
    <w:p w:rsidRPr="0029546F" w:rsidR="005D0B80" w:rsidP="005D0B80" w:rsidRDefault="005D0B80" w14:paraId="25D08BA8" w14:textId="77777777">
      <w:pPr>
        <w:pStyle w:val="Default"/>
        <w:widowControl/>
        <w:rPr>
          <w:rFonts w:ascii="Arial" w:hAnsi="Arial" w:cs="Arial"/>
          <w:color w:val="auto"/>
          <w:lang w:val="de-DE"/>
        </w:rPr>
      </w:pPr>
    </w:p>
    <w:p w:rsidRPr="0029546F" w:rsidR="00EB56C1" w:rsidP="00EB56C1" w:rsidRDefault="00EB56C1" w14:paraId="4C8A693F" w14:textId="77777777">
      <w:pPr>
        <w:pStyle w:val="Default"/>
        <w:keepNext/>
        <w:widowControl/>
        <w:rPr>
          <w:rFonts w:ascii="Arial" w:hAnsi="Arial" w:cs="Arial"/>
          <w:b/>
          <w:bCs/>
          <w:color w:val="auto"/>
          <w:u w:val="single"/>
        </w:rPr>
      </w:pPr>
      <w:r w:rsidRPr="0029546F">
        <w:rPr>
          <w:rFonts w:ascii="Arial" w:hAnsi="Arial" w:cs="Arial"/>
          <w:b/>
          <w:bCs/>
          <w:color w:val="auto"/>
          <w:u w:val="single"/>
        </w:rPr>
        <w:t>Reporting Burden</w:t>
      </w:r>
    </w:p>
    <w:p w:rsidRPr="0029546F" w:rsidR="005D0B80" w:rsidP="00AB7B87" w:rsidRDefault="005D0B80" w14:paraId="74F47F15" w14:textId="77777777">
      <w:pPr>
        <w:pStyle w:val="Default"/>
        <w:keepNext/>
        <w:widowControl/>
        <w:rPr>
          <w:rFonts w:ascii="Arial" w:hAnsi="Arial" w:cs="Arial"/>
          <w:b/>
          <w:color w:val="auto"/>
        </w:rPr>
      </w:pPr>
      <w:r w:rsidRPr="0029546F">
        <w:rPr>
          <w:rFonts w:ascii="Arial" w:hAnsi="Arial" w:cs="Arial"/>
          <w:b/>
          <w:bCs/>
          <w:color w:val="auto"/>
        </w:rPr>
        <w:t xml:space="preserve">Responses = </w:t>
      </w:r>
      <w:r w:rsidRPr="0029546F" w:rsidR="00486CE9">
        <w:rPr>
          <w:rFonts w:ascii="Arial" w:hAnsi="Arial" w:cs="Arial"/>
          <w:b/>
          <w:bCs/>
          <w:color w:val="auto"/>
        </w:rPr>
        <w:t>135</w:t>
      </w:r>
    </w:p>
    <w:p w:rsidRPr="0029546F" w:rsidR="005D0B80" w:rsidP="00AB7B87" w:rsidRDefault="005D0B80" w14:paraId="62BC49BB" w14:textId="115938EC">
      <w:pPr>
        <w:pStyle w:val="Default"/>
        <w:keepNext/>
        <w:widowControl/>
        <w:rPr>
          <w:rFonts w:ascii="Arial" w:hAnsi="Arial" w:cs="Arial"/>
          <w:b/>
          <w:color w:val="auto"/>
        </w:rPr>
      </w:pPr>
      <w:r w:rsidRPr="0029546F">
        <w:rPr>
          <w:rFonts w:ascii="Arial" w:hAnsi="Arial" w:cs="Arial"/>
          <w:b/>
          <w:color w:val="auto"/>
        </w:rPr>
        <w:t xml:space="preserve">Burden Hours = </w:t>
      </w:r>
      <w:r w:rsidRPr="0029546F" w:rsidR="00486CE9">
        <w:rPr>
          <w:rFonts w:ascii="Arial" w:hAnsi="Arial" w:cs="Arial"/>
          <w:b/>
          <w:color w:val="auto"/>
        </w:rPr>
        <w:t>3</w:t>
      </w:r>
      <w:r w:rsidRPr="0029546F" w:rsidR="001D4B42">
        <w:rPr>
          <w:rFonts w:ascii="Arial" w:hAnsi="Arial" w:cs="Arial"/>
          <w:b/>
          <w:color w:val="auto"/>
        </w:rPr>
        <w:t>3.75</w:t>
      </w:r>
      <w:r w:rsidRPr="0029546F" w:rsidR="00486CE9">
        <w:rPr>
          <w:rFonts w:ascii="Arial" w:hAnsi="Arial" w:cs="Arial"/>
          <w:b/>
          <w:color w:val="auto"/>
        </w:rPr>
        <w:t xml:space="preserve"> </w:t>
      </w:r>
      <w:r w:rsidRPr="0029546F">
        <w:rPr>
          <w:rFonts w:ascii="Arial" w:hAnsi="Arial" w:cs="Arial"/>
          <w:b/>
          <w:bCs/>
          <w:color w:val="auto"/>
        </w:rPr>
        <w:t>hours</w:t>
      </w:r>
    </w:p>
    <w:p w:rsidRPr="0029546F" w:rsidR="005D0B80" w:rsidP="005D0B80" w:rsidRDefault="005D0B80" w14:paraId="6C656392" w14:textId="26E97F3E">
      <w:pPr>
        <w:pStyle w:val="Default"/>
        <w:widowControl/>
        <w:rPr>
          <w:rFonts w:ascii="Arial" w:hAnsi="Arial" w:cs="Arial"/>
          <w:b/>
          <w:color w:val="auto"/>
        </w:rPr>
      </w:pPr>
      <w:r w:rsidRPr="0029546F">
        <w:rPr>
          <w:rFonts w:ascii="Arial" w:hAnsi="Arial" w:cs="Arial"/>
          <w:b/>
          <w:bCs/>
          <w:color w:val="auto"/>
        </w:rPr>
        <w:t xml:space="preserve">Burden Hour Cost </w:t>
      </w:r>
      <w:r w:rsidRPr="0029546F">
        <w:rPr>
          <w:rFonts w:ascii="Arial" w:hAnsi="Arial" w:cs="Arial"/>
          <w:b/>
          <w:color w:val="auto"/>
        </w:rPr>
        <w:t xml:space="preserve">= </w:t>
      </w:r>
      <w:r w:rsidRPr="0029546F" w:rsidR="0029758E">
        <w:rPr>
          <w:rFonts w:ascii="Arial" w:hAnsi="Arial" w:cs="Arial"/>
          <w:b/>
          <w:color w:val="auto"/>
        </w:rPr>
        <w:t>$</w:t>
      </w:r>
      <w:r w:rsidRPr="0029546F" w:rsidR="005A5672">
        <w:rPr>
          <w:rFonts w:ascii="Arial" w:hAnsi="Arial" w:cs="Arial"/>
          <w:b/>
          <w:color w:val="auto"/>
        </w:rPr>
        <w:t>1,5</w:t>
      </w:r>
      <w:r w:rsidRPr="0029546F" w:rsidR="001D4B42">
        <w:rPr>
          <w:rFonts w:ascii="Arial" w:hAnsi="Arial" w:cs="Arial"/>
          <w:b/>
          <w:color w:val="auto"/>
        </w:rPr>
        <w:t>43.02</w:t>
      </w:r>
    </w:p>
    <w:p w:rsidRPr="0029546F" w:rsidR="00AF0048" w:rsidP="00AF0048" w:rsidRDefault="00AF0048" w14:paraId="08A9D3AD" w14:textId="77777777">
      <w:pPr>
        <w:pStyle w:val="Default"/>
        <w:widowControl/>
        <w:rPr>
          <w:rFonts w:ascii="Arial" w:hAnsi="Arial" w:cs="Arial"/>
          <w:color w:val="auto"/>
        </w:rPr>
      </w:pPr>
    </w:p>
    <w:p w:rsidRPr="0029546F" w:rsidR="00AF0048" w:rsidP="00CA0856" w:rsidRDefault="00AF0048" w14:paraId="762A3C3B" w14:textId="77777777">
      <w:pPr>
        <w:pStyle w:val="Default"/>
        <w:keepNext/>
        <w:widowControl/>
        <w:rPr>
          <w:rFonts w:ascii="Arial" w:hAnsi="Arial" w:cs="Arial"/>
          <w:bCs/>
          <w:color w:val="auto"/>
          <w:u w:val="single"/>
        </w:rPr>
      </w:pPr>
      <w:r w:rsidRPr="0029546F">
        <w:rPr>
          <w:rFonts w:ascii="Arial" w:hAnsi="Arial" w:cs="Arial"/>
          <w:bCs/>
          <w:color w:val="auto"/>
          <w:u w:val="single"/>
        </w:rPr>
        <w:t>Annual Burden Hours and Cost to Revise Ventilation Plan to Permit Welding, Cutting, and Soldering Within 150 Feet of a Seal</w:t>
      </w:r>
      <w:r w:rsidRPr="0029546F" w:rsidR="0036450F">
        <w:rPr>
          <w:rFonts w:ascii="Arial" w:hAnsi="Arial" w:cs="Arial"/>
          <w:bCs/>
          <w:color w:val="auto"/>
          <w:u w:val="single"/>
        </w:rPr>
        <w:t xml:space="preserve"> under </w:t>
      </w:r>
      <w:r w:rsidRPr="0029546F" w:rsidR="005E51C5">
        <w:rPr>
          <w:rFonts w:ascii="Arial" w:hAnsi="Arial" w:cs="Arial"/>
          <w:color w:val="auto"/>
          <w:u w:val="single"/>
        </w:rPr>
        <w:t>Section</w:t>
      </w:r>
      <w:r w:rsidRPr="0029546F" w:rsidR="0036450F">
        <w:rPr>
          <w:rFonts w:ascii="Arial" w:hAnsi="Arial" w:cs="Arial"/>
          <w:color w:val="auto"/>
          <w:u w:val="single"/>
        </w:rPr>
        <w:t> 75.337(f)</w:t>
      </w:r>
      <w:r w:rsidRPr="0029546F">
        <w:rPr>
          <w:rFonts w:ascii="Arial" w:hAnsi="Arial" w:cs="Arial"/>
          <w:bCs/>
          <w:color w:val="auto"/>
          <w:u w:val="single"/>
        </w:rPr>
        <w:t>:</w:t>
      </w:r>
    </w:p>
    <w:p w:rsidRPr="0029546F" w:rsidR="00070E19" w:rsidP="00CA0856" w:rsidRDefault="00070E19" w14:paraId="4D559FF7" w14:textId="77777777">
      <w:pPr>
        <w:pStyle w:val="Default"/>
        <w:keepNext/>
        <w:widowControl/>
        <w:rPr>
          <w:rFonts w:ascii="Arial" w:hAnsi="Arial" w:cs="Arial"/>
          <w:color w:val="auto"/>
        </w:rPr>
      </w:pPr>
    </w:p>
    <w:p w:rsidRPr="0029546F" w:rsidR="00070E19" w:rsidP="00356E91" w:rsidRDefault="005E51C5" w14:paraId="68E69C5F" w14:textId="77777777">
      <w:pPr>
        <w:pStyle w:val="Default"/>
        <w:widowControl/>
        <w:rPr>
          <w:rFonts w:ascii="Arial" w:hAnsi="Arial" w:cs="Arial"/>
          <w:color w:val="auto"/>
        </w:rPr>
      </w:pPr>
      <w:r w:rsidRPr="0029546F">
        <w:rPr>
          <w:rFonts w:ascii="Arial" w:hAnsi="Arial" w:cs="Arial"/>
          <w:color w:val="auto"/>
        </w:rPr>
        <w:t>Section</w:t>
      </w:r>
      <w:r w:rsidRPr="0029546F" w:rsidR="00070E19">
        <w:rPr>
          <w:rFonts w:ascii="Arial" w:hAnsi="Arial" w:cs="Arial"/>
          <w:color w:val="auto"/>
        </w:rPr>
        <w:t> </w:t>
      </w:r>
      <w:r w:rsidRPr="0029546F" w:rsidR="00604D88">
        <w:rPr>
          <w:rFonts w:ascii="Arial" w:hAnsi="Arial" w:cs="Arial"/>
          <w:color w:val="auto"/>
        </w:rPr>
        <w:t>75.337(f) prohibits welding, cutting, and soldering within 150 feet of a seal, unless such work is approved by the District Manager in the ventilation plan.  MSHA estimates that mine operators submit</w:t>
      </w:r>
      <w:r w:rsidRPr="0029546F" w:rsidR="000B3A26">
        <w:rPr>
          <w:rFonts w:ascii="Arial" w:hAnsi="Arial" w:cs="Arial"/>
          <w:color w:val="auto"/>
        </w:rPr>
        <w:t xml:space="preserve">, on average, </w:t>
      </w:r>
      <w:r w:rsidRPr="0029546F" w:rsidR="00486CE9">
        <w:rPr>
          <w:rFonts w:ascii="Arial" w:hAnsi="Arial" w:cs="Arial"/>
          <w:color w:val="auto"/>
        </w:rPr>
        <w:t>2</w:t>
      </w:r>
      <w:r w:rsidRPr="0029546F" w:rsidR="00971704">
        <w:rPr>
          <w:rFonts w:ascii="Arial" w:hAnsi="Arial" w:cs="Arial"/>
          <w:color w:val="auto"/>
        </w:rPr>
        <w:t xml:space="preserve"> </w:t>
      </w:r>
      <w:r w:rsidRPr="0029546F" w:rsidR="000B3A26">
        <w:rPr>
          <w:rFonts w:ascii="Arial" w:hAnsi="Arial" w:cs="Arial"/>
          <w:color w:val="auto"/>
        </w:rPr>
        <w:t>revision</w:t>
      </w:r>
      <w:r w:rsidRPr="0029546F" w:rsidR="00486CE9">
        <w:rPr>
          <w:rFonts w:ascii="Arial" w:hAnsi="Arial" w:cs="Arial"/>
          <w:color w:val="auto"/>
        </w:rPr>
        <w:t>s</w:t>
      </w:r>
      <w:r w:rsidRPr="0029546F" w:rsidR="000B3A26">
        <w:rPr>
          <w:rFonts w:ascii="Arial" w:hAnsi="Arial" w:cs="Arial"/>
          <w:color w:val="auto"/>
        </w:rPr>
        <w:t xml:space="preserve"> annually to the ventilation plan to permit welding, cutting, and soldering within 150 feet of a seal.  </w:t>
      </w:r>
      <w:r w:rsidRPr="0029546F" w:rsidR="00604D88">
        <w:rPr>
          <w:rFonts w:ascii="Arial" w:hAnsi="Arial" w:cs="Arial"/>
          <w:color w:val="auto"/>
        </w:rPr>
        <w:t>MSHA estimates that a supervisor</w:t>
      </w:r>
      <w:r w:rsidRPr="0029546F" w:rsidR="006F5535">
        <w:rPr>
          <w:rFonts w:ascii="Arial" w:hAnsi="Arial" w:cs="Arial"/>
          <w:color w:val="auto"/>
        </w:rPr>
        <w:t>, costing $</w:t>
      </w:r>
      <w:r w:rsidRPr="0029546F" w:rsidR="00374317">
        <w:rPr>
          <w:rFonts w:ascii="Arial" w:hAnsi="Arial" w:cs="Arial"/>
          <w:color w:val="auto"/>
        </w:rPr>
        <w:t>60.46</w:t>
      </w:r>
      <w:r w:rsidRPr="0029546F" w:rsidR="006F5535">
        <w:rPr>
          <w:rFonts w:ascii="Arial" w:hAnsi="Arial" w:cs="Arial"/>
          <w:color w:val="auto"/>
        </w:rPr>
        <w:t>/h,</w:t>
      </w:r>
      <w:r w:rsidRPr="0029546F" w:rsidR="00604D88">
        <w:rPr>
          <w:rFonts w:ascii="Arial" w:hAnsi="Arial" w:cs="Arial"/>
          <w:color w:val="auto"/>
        </w:rPr>
        <w:t xml:space="preserve"> takes 15</w:t>
      </w:r>
      <w:r w:rsidRPr="0029546F" w:rsidR="00B03996">
        <w:rPr>
          <w:rFonts w:ascii="Arial" w:hAnsi="Arial" w:cs="Arial"/>
          <w:color w:val="auto"/>
        </w:rPr>
        <w:t> </w:t>
      </w:r>
      <w:r w:rsidRPr="0029546F" w:rsidR="00604D88">
        <w:rPr>
          <w:rFonts w:ascii="Arial" w:hAnsi="Arial" w:cs="Arial"/>
          <w:color w:val="auto"/>
        </w:rPr>
        <w:t>minutes to write the revision and a clerical worker</w:t>
      </w:r>
      <w:r w:rsidRPr="0029546F" w:rsidR="006F5535">
        <w:rPr>
          <w:rFonts w:ascii="Arial" w:hAnsi="Arial" w:cs="Arial"/>
          <w:color w:val="auto"/>
        </w:rPr>
        <w:t>, costing $</w:t>
      </w:r>
      <w:r w:rsidRPr="0029546F" w:rsidR="00374317">
        <w:rPr>
          <w:rFonts w:ascii="Arial" w:hAnsi="Arial" w:cs="Arial"/>
          <w:color w:val="auto"/>
        </w:rPr>
        <w:t>32.82</w:t>
      </w:r>
      <w:r w:rsidRPr="0029546F" w:rsidR="006F5535">
        <w:rPr>
          <w:rFonts w:ascii="Arial" w:hAnsi="Arial" w:cs="Arial"/>
          <w:color w:val="auto"/>
        </w:rPr>
        <w:t>/h,</w:t>
      </w:r>
      <w:r w:rsidRPr="0029546F" w:rsidR="00604D88">
        <w:rPr>
          <w:rFonts w:ascii="Arial" w:hAnsi="Arial" w:cs="Arial"/>
          <w:color w:val="auto"/>
        </w:rPr>
        <w:t xml:space="preserve"> takes 6</w:t>
      </w:r>
      <w:r w:rsidRPr="0029546F" w:rsidR="00B03996">
        <w:rPr>
          <w:rFonts w:ascii="Arial" w:hAnsi="Arial" w:cs="Arial"/>
          <w:color w:val="auto"/>
        </w:rPr>
        <w:t> </w:t>
      </w:r>
      <w:r w:rsidRPr="0029546F" w:rsidR="00604D88">
        <w:rPr>
          <w:rFonts w:ascii="Arial" w:hAnsi="Arial" w:cs="Arial"/>
          <w:color w:val="auto"/>
        </w:rPr>
        <w:t>minutes to copy and submit the revision.</w:t>
      </w:r>
    </w:p>
    <w:p w:rsidRPr="0029546F" w:rsidR="00604D88" w:rsidP="00356E91" w:rsidRDefault="00604D88" w14:paraId="7209D9F3" w14:textId="77777777">
      <w:pPr>
        <w:pStyle w:val="Default"/>
        <w:widowControl/>
        <w:rPr>
          <w:rFonts w:ascii="Arial" w:hAnsi="Arial" w:cs="Arial"/>
          <w:color w:val="auto"/>
        </w:rPr>
      </w:pPr>
    </w:p>
    <w:p w:rsidRPr="0029546F" w:rsidR="00604D88" w:rsidP="00356E91" w:rsidRDefault="00486CE9" w14:paraId="7EFB3FA0" w14:textId="67ECA220">
      <w:pPr>
        <w:pStyle w:val="Default"/>
        <w:widowControl/>
        <w:rPr>
          <w:rFonts w:ascii="Arial" w:hAnsi="Arial" w:cs="Arial"/>
          <w:bCs/>
          <w:color w:val="auto"/>
        </w:rPr>
      </w:pPr>
      <w:r w:rsidRPr="0029546F">
        <w:rPr>
          <w:rFonts w:ascii="Arial" w:hAnsi="Arial" w:cs="Arial"/>
          <w:color w:val="auto"/>
        </w:rPr>
        <w:t xml:space="preserve">2 </w:t>
      </w:r>
      <w:r w:rsidRPr="0029546F" w:rsidR="000B3A26">
        <w:rPr>
          <w:rFonts w:ascii="Arial" w:hAnsi="Arial" w:cs="Arial"/>
          <w:color w:val="auto"/>
        </w:rPr>
        <w:t>r</w:t>
      </w:r>
      <w:r w:rsidRPr="0029546F" w:rsidR="00604D88">
        <w:rPr>
          <w:rFonts w:ascii="Arial" w:hAnsi="Arial" w:cs="Arial"/>
          <w:color w:val="auto"/>
        </w:rPr>
        <w:t xml:space="preserve">evisions </w:t>
      </w:r>
      <w:r w:rsidRPr="0029546F" w:rsidR="00604D88">
        <w:rPr>
          <w:rFonts w:ascii="Arial" w:hAnsi="Arial" w:cs="Arial"/>
          <w:bCs/>
          <w:color w:val="auto"/>
        </w:rPr>
        <w:t xml:space="preserve">x </w:t>
      </w:r>
      <w:r w:rsidRPr="0029546F" w:rsidR="000B3A26">
        <w:rPr>
          <w:rFonts w:ascii="Arial" w:hAnsi="Arial" w:cs="Arial"/>
          <w:bCs/>
          <w:color w:val="auto"/>
        </w:rPr>
        <w:t>(</w:t>
      </w:r>
      <w:r w:rsidRPr="0029546F" w:rsidR="005A03F9">
        <w:rPr>
          <w:rFonts w:ascii="Arial" w:hAnsi="Arial" w:cs="Arial"/>
          <w:bCs/>
          <w:color w:val="auto"/>
        </w:rPr>
        <w:t>15 minutes + 6 minutes)</w:t>
      </w:r>
      <w:r w:rsidRPr="0029546F" w:rsidDel="005A03F9" w:rsidR="005A03F9">
        <w:rPr>
          <w:rFonts w:ascii="Arial" w:hAnsi="Arial" w:cs="Arial"/>
          <w:bCs/>
          <w:color w:val="auto"/>
        </w:rPr>
        <w:t xml:space="preserve"> </w:t>
      </w:r>
      <w:r w:rsidRPr="0029546F" w:rsidR="000B3A26">
        <w:rPr>
          <w:rFonts w:ascii="Arial" w:hAnsi="Arial" w:cs="Arial"/>
          <w:bCs/>
          <w:color w:val="auto"/>
        </w:rPr>
        <w:t>/revision</w:t>
      </w:r>
      <w:r w:rsidRPr="0029546F" w:rsidR="00604D88">
        <w:rPr>
          <w:rFonts w:ascii="Arial" w:hAnsi="Arial" w:cs="Arial"/>
          <w:bCs/>
          <w:color w:val="auto"/>
        </w:rPr>
        <w:t xml:space="preserve"> = </w:t>
      </w:r>
      <w:r w:rsidRPr="0029546F" w:rsidR="001D4B42">
        <w:rPr>
          <w:rFonts w:ascii="Arial" w:hAnsi="Arial" w:cs="Arial"/>
          <w:bCs/>
          <w:color w:val="auto"/>
        </w:rPr>
        <w:t>.7</w:t>
      </w:r>
      <w:r w:rsidRPr="0029546F" w:rsidR="00604D88">
        <w:rPr>
          <w:rFonts w:ascii="Arial" w:hAnsi="Arial" w:cs="Arial"/>
          <w:bCs/>
          <w:color w:val="auto"/>
        </w:rPr>
        <w:t xml:space="preserve"> h</w:t>
      </w:r>
    </w:p>
    <w:p w:rsidRPr="00221386" w:rsidR="00604D88" w:rsidP="00356E91" w:rsidRDefault="000B3A26" w14:paraId="07C4E32D" w14:textId="7C149544">
      <w:pPr>
        <w:pStyle w:val="Default"/>
        <w:widowControl/>
        <w:rPr>
          <w:rFonts w:ascii="Arial" w:hAnsi="Arial" w:cs="Arial"/>
          <w:color w:val="auto"/>
        </w:rPr>
      </w:pPr>
      <w:r w:rsidRPr="0029546F">
        <w:rPr>
          <w:rFonts w:ascii="Arial" w:hAnsi="Arial" w:cs="Arial"/>
          <w:color w:val="auto"/>
        </w:rPr>
        <w:t>(</w:t>
      </w:r>
      <w:r w:rsidRPr="0029546F" w:rsidR="005A03F9">
        <w:rPr>
          <w:rFonts w:ascii="Arial" w:hAnsi="Arial" w:cs="Arial"/>
          <w:color w:val="auto"/>
        </w:rPr>
        <w:t>15</w:t>
      </w:r>
      <w:r w:rsidRPr="0029546F" w:rsidR="004C6965">
        <w:rPr>
          <w:rFonts w:ascii="Arial" w:hAnsi="Arial" w:cs="Arial"/>
          <w:color w:val="auto"/>
        </w:rPr>
        <w:t xml:space="preserve"> </w:t>
      </w:r>
      <w:r w:rsidRPr="0029546F" w:rsidR="005A03F9">
        <w:rPr>
          <w:rFonts w:ascii="Arial" w:hAnsi="Arial" w:cs="Arial"/>
          <w:color w:val="auto"/>
        </w:rPr>
        <w:t xml:space="preserve">m x </w:t>
      </w:r>
      <w:r w:rsidRPr="0029546F" w:rsidR="00604D88">
        <w:rPr>
          <w:rFonts w:ascii="Arial" w:hAnsi="Arial" w:cs="Arial"/>
          <w:color w:val="auto"/>
        </w:rPr>
        <w:t>$</w:t>
      </w:r>
      <w:r w:rsidRPr="0029546F" w:rsidR="00374317">
        <w:rPr>
          <w:rFonts w:ascii="Arial" w:hAnsi="Arial" w:cs="Arial"/>
          <w:color w:val="auto"/>
        </w:rPr>
        <w:t>60.46</w:t>
      </w:r>
      <w:r w:rsidRPr="0029546F" w:rsidR="00A90E2D">
        <w:rPr>
          <w:rFonts w:ascii="Arial" w:hAnsi="Arial" w:cs="Arial"/>
          <w:color w:val="auto"/>
        </w:rPr>
        <w:t>/h</w:t>
      </w:r>
      <w:r w:rsidRPr="0029546F">
        <w:rPr>
          <w:rFonts w:ascii="Arial" w:hAnsi="Arial" w:cs="Arial"/>
          <w:color w:val="auto"/>
        </w:rPr>
        <w:t>) + (</w:t>
      </w:r>
      <w:r w:rsidRPr="0029546F" w:rsidR="005A03F9">
        <w:rPr>
          <w:rFonts w:ascii="Arial" w:hAnsi="Arial" w:cs="Arial"/>
          <w:color w:val="auto"/>
        </w:rPr>
        <w:t>6</w:t>
      </w:r>
      <w:r w:rsidRPr="0029546F" w:rsidR="004C6965">
        <w:rPr>
          <w:rFonts w:ascii="Arial" w:hAnsi="Arial" w:cs="Arial"/>
          <w:color w:val="auto"/>
        </w:rPr>
        <w:t xml:space="preserve"> </w:t>
      </w:r>
      <w:r w:rsidRPr="0029546F" w:rsidR="005A03F9">
        <w:rPr>
          <w:rFonts w:ascii="Arial" w:hAnsi="Arial" w:cs="Arial"/>
          <w:color w:val="auto"/>
        </w:rPr>
        <w:t xml:space="preserve">m </w:t>
      </w:r>
      <w:r w:rsidRPr="0029546F">
        <w:rPr>
          <w:rFonts w:ascii="Arial" w:hAnsi="Arial" w:cs="Arial"/>
          <w:color w:val="auto"/>
        </w:rPr>
        <w:t>x $</w:t>
      </w:r>
      <w:r w:rsidRPr="0029546F" w:rsidR="00374317">
        <w:rPr>
          <w:rFonts w:ascii="Arial" w:hAnsi="Arial" w:cs="Arial"/>
          <w:color w:val="auto"/>
        </w:rPr>
        <w:t>32.82</w:t>
      </w:r>
      <w:r w:rsidRPr="0029546F" w:rsidR="00A90E2D">
        <w:rPr>
          <w:rFonts w:ascii="Arial" w:hAnsi="Arial" w:cs="Arial"/>
          <w:color w:val="auto"/>
        </w:rPr>
        <w:t>/h</w:t>
      </w:r>
      <w:r w:rsidRPr="0029546F">
        <w:rPr>
          <w:rFonts w:ascii="Arial" w:hAnsi="Arial" w:cs="Arial"/>
          <w:color w:val="auto"/>
        </w:rPr>
        <w:t>)</w:t>
      </w:r>
      <w:r w:rsidRPr="0029546F" w:rsidR="00604D88">
        <w:rPr>
          <w:rFonts w:ascii="Arial" w:hAnsi="Arial" w:cs="Arial"/>
          <w:color w:val="auto"/>
        </w:rPr>
        <w:t xml:space="preserve"> = </w:t>
      </w:r>
      <w:r w:rsidRPr="0029546F" w:rsidR="001D4B42">
        <w:rPr>
          <w:rFonts w:ascii="Arial" w:hAnsi="Arial" w:cs="Arial"/>
          <w:color w:val="auto"/>
        </w:rPr>
        <w:t xml:space="preserve">$15.12 </w:t>
      </w:r>
      <w:r w:rsidRPr="0029546F" w:rsidR="00260E06">
        <w:rPr>
          <w:rFonts w:ascii="Arial" w:hAnsi="Arial" w:cs="Arial"/>
          <w:color w:val="auto"/>
        </w:rPr>
        <w:t>(rounded, no</w:t>
      </w:r>
      <w:r w:rsidR="00221386">
        <w:rPr>
          <w:rFonts w:ascii="Arial" w:hAnsi="Arial" w:cs="Arial"/>
          <w:color w:val="auto"/>
        </w:rPr>
        <w:t xml:space="preserve"> p</w:t>
      </w:r>
      <w:r w:rsidRPr="00221386" w:rsidR="00260E06">
        <w:rPr>
          <w:rFonts w:ascii="Arial" w:hAnsi="Arial" w:cs="Arial"/>
          <w:color w:val="auto"/>
        </w:rPr>
        <w:t>recision)</w:t>
      </w:r>
      <w:r w:rsidRPr="00221386" w:rsidR="001D4B42">
        <w:rPr>
          <w:rFonts w:ascii="Arial" w:hAnsi="Arial" w:cs="Arial"/>
          <w:color w:val="auto"/>
        </w:rPr>
        <w:t xml:space="preserve"> </w:t>
      </w:r>
      <w:r w:rsidRPr="00221386" w:rsidR="00F854E4">
        <w:rPr>
          <w:rFonts w:ascii="Arial" w:hAnsi="Arial" w:cs="Arial"/>
          <w:color w:val="auto"/>
        </w:rPr>
        <w:t xml:space="preserve">+ $3.28 </w:t>
      </w:r>
      <w:r w:rsidRPr="00221386" w:rsidR="00260E06">
        <w:rPr>
          <w:rFonts w:ascii="Arial" w:hAnsi="Arial" w:cs="Arial"/>
          <w:color w:val="auto"/>
        </w:rPr>
        <w:t>(rounded, not utilizing precision)</w:t>
      </w:r>
      <w:r w:rsidRPr="00221386" w:rsidR="00F854E4">
        <w:rPr>
          <w:rFonts w:ascii="Arial" w:hAnsi="Arial" w:cs="Arial"/>
          <w:color w:val="auto"/>
        </w:rPr>
        <w:t xml:space="preserve"> </w:t>
      </w:r>
      <w:r w:rsidRPr="00221386" w:rsidR="00604D88">
        <w:rPr>
          <w:rFonts w:ascii="Arial" w:hAnsi="Arial" w:cs="Arial"/>
          <w:color w:val="auto"/>
        </w:rPr>
        <w:t>$</w:t>
      </w:r>
      <w:r w:rsidRPr="00221386" w:rsidR="00F854E4">
        <w:rPr>
          <w:rFonts w:ascii="Arial" w:hAnsi="Arial" w:cs="Arial"/>
          <w:color w:val="auto"/>
        </w:rPr>
        <w:t>18.40</w:t>
      </w:r>
    </w:p>
    <w:p w:rsidRPr="005B3FEC" w:rsidR="00604D88" w:rsidP="00356E91" w:rsidRDefault="00604D88" w14:paraId="274BE72D" w14:textId="77777777">
      <w:pPr>
        <w:pStyle w:val="Default"/>
        <w:widowControl/>
        <w:rPr>
          <w:rFonts w:ascii="Arial" w:hAnsi="Arial" w:cs="Arial"/>
          <w:bCs/>
          <w:color w:val="auto"/>
        </w:rPr>
      </w:pPr>
    </w:p>
    <w:p w:rsidRPr="0029546F" w:rsidR="00EB56C1" w:rsidP="00EB56C1" w:rsidRDefault="00EB56C1" w14:paraId="25F07B2C" w14:textId="77777777">
      <w:pPr>
        <w:pStyle w:val="Default"/>
        <w:keepNext/>
        <w:widowControl/>
        <w:rPr>
          <w:rFonts w:ascii="Arial" w:hAnsi="Arial" w:cs="Arial"/>
          <w:b/>
          <w:bCs/>
          <w:color w:val="auto"/>
          <w:u w:val="single"/>
        </w:rPr>
      </w:pPr>
      <w:r w:rsidRPr="0029546F">
        <w:rPr>
          <w:rFonts w:ascii="Arial" w:hAnsi="Arial" w:cs="Arial"/>
          <w:b/>
          <w:bCs/>
          <w:color w:val="auto"/>
          <w:u w:val="single"/>
        </w:rPr>
        <w:t>Reporting Burden</w:t>
      </w:r>
    </w:p>
    <w:p w:rsidRPr="0029546F" w:rsidR="00070E19" w:rsidP="005E19BB" w:rsidRDefault="00604D88" w14:paraId="15B207F3" w14:textId="77777777">
      <w:pPr>
        <w:pStyle w:val="Default"/>
        <w:keepNext/>
        <w:widowControl/>
        <w:rPr>
          <w:rFonts w:ascii="Arial" w:hAnsi="Arial" w:cs="Arial"/>
          <w:b/>
          <w:color w:val="auto"/>
        </w:rPr>
      </w:pPr>
      <w:r w:rsidRPr="0029546F">
        <w:rPr>
          <w:rFonts w:ascii="Arial" w:hAnsi="Arial" w:cs="Arial"/>
          <w:b/>
          <w:bCs/>
          <w:color w:val="auto"/>
        </w:rPr>
        <w:t xml:space="preserve">Responses = </w:t>
      </w:r>
      <w:r w:rsidRPr="0029546F" w:rsidR="00B63500">
        <w:rPr>
          <w:rFonts w:ascii="Arial" w:hAnsi="Arial" w:cs="Arial"/>
          <w:b/>
          <w:bCs/>
          <w:color w:val="auto"/>
        </w:rPr>
        <w:t>2</w:t>
      </w:r>
    </w:p>
    <w:p w:rsidRPr="0029546F" w:rsidR="00070E19" w:rsidP="005E19BB" w:rsidRDefault="00604D88" w14:paraId="69E7BB42" w14:textId="2ADADA91">
      <w:pPr>
        <w:pStyle w:val="Default"/>
        <w:keepNext/>
        <w:widowControl/>
        <w:rPr>
          <w:rFonts w:ascii="Arial" w:hAnsi="Arial" w:cs="Arial"/>
          <w:b/>
          <w:color w:val="auto"/>
        </w:rPr>
      </w:pPr>
      <w:r w:rsidRPr="0029546F">
        <w:rPr>
          <w:rFonts w:ascii="Arial" w:hAnsi="Arial" w:cs="Arial"/>
          <w:b/>
          <w:color w:val="auto"/>
        </w:rPr>
        <w:t xml:space="preserve">Burden Hours = </w:t>
      </w:r>
      <w:r w:rsidRPr="0029546F" w:rsidR="00F854E4">
        <w:rPr>
          <w:rFonts w:ascii="Arial" w:hAnsi="Arial" w:cs="Arial"/>
          <w:b/>
          <w:color w:val="auto"/>
        </w:rPr>
        <w:t>.7</w:t>
      </w:r>
      <w:r w:rsidRPr="0029546F" w:rsidR="00260E06">
        <w:rPr>
          <w:rFonts w:ascii="Arial" w:hAnsi="Arial" w:cs="Arial"/>
          <w:b/>
          <w:color w:val="auto"/>
        </w:rPr>
        <w:t>0</w:t>
      </w:r>
      <w:r w:rsidRPr="0029546F" w:rsidR="005E19BB">
        <w:rPr>
          <w:rFonts w:ascii="Arial" w:hAnsi="Arial" w:cs="Arial"/>
          <w:b/>
          <w:bCs/>
          <w:color w:val="auto"/>
        </w:rPr>
        <w:t xml:space="preserve"> </w:t>
      </w:r>
      <w:r w:rsidRPr="0029546F" w:rsidR="000B3A26">
        <w:rPr>
          <w:rFonts w:ascii="Arial" w:hAnsi="Arial" w:cs="Arial"/>
          <w:b/>
          <w:bCs/>
          <w:color w:val="auto"/>
        </w:rPr>
        <w:t>h</w:t>
      </w:r>
    </w:p>
    <w:p w:rsidRPr="0029546F" w:rsidR="00604D88" w:rsidP="00356E91" w:rsidRDefault="00C25854" w14:paraId="7A07C5D7" w14:textId="28FFBBCD">
      <w:pPr>
        <w:pStyle w:val="Default"/>
        <w:widowControl/>
        <w:rPr>
          <w:rFonts w:ascii="Arial" w:hAnsi="Arial" w:cs="Arial"/>
          <w:b/>
          <w:color w:val="auto"/>
        </w:rPr>
      </w:pPr>
      <w:r w:rsidRPr="0029546F">
        <w:rPr>
          <w:rFonts w:ascii="Arial" w:hAnsi="Arial" w:cs="Arial"/>
          <w:b/>
          <w:bCs/>
          <w:color w:val="auto"/>
        </w:rPr>
        <w:t xml:space="preserve">Burden Hour Cost </w:t>
      </w:r>
      <w:r w:rsidRPr="0029546F" w:rsidR="00604D88">
        <w:rPr>
          <w:rFonts w:ascii="Arial" w:hAnsi="Arial" w:cs="Arial"/>
          <w:b/>
          <w:color w:val="auto"/>
        </w:rPr>
        <w:t>= $</w:t>
      </w:r>
      <w:r w:rsidRPr="0029546F" w:rsidR="00F854E4">
        <w:rPr>
          <w:rFonts w:ascii="Arial" w:hAnsi="Arial" w:cs="Arial"/>
          <w:b/>
          <w:color w:val="auto"/>
        </w:rPr>
        <w:t>18.40</w:t>
      </w:r>
    </w:p>
    <w:p w:rsidRPr="0029546F" w:rsidR="00070E19" w:rsidP="00356E91" w:rsidRDefault="00070E19" w14:paraId="173DB468" w14:textId="77777777">
      <w:pPr>
        <w:pStyle w:val="Default"/>
        <w:widowControl/>
        <w:rPr>
          <w:rFonts w:ascii="Arial" w:hAnsi="Arial" w:cs="Arial"/>
          <w:color w:val="auto"/>
        </w:rPr>
      </w:pPr>
    </w:p>
    <w:p w:rsidRPr="0029546F" w:rsidR="00B03996" w:rsidP="0092252E" w:rsidRDefault="00B03996" w14:paraId="353EB174" w14:textId="77777777">
      <w:pPr>
        <w:pStyle w:val="Default"/>
        <w:keepNext/>
        <w:widowControl/>
        <w:rPr>
          <w:rFonts w:ascii="Arial" w:hAnsi="Arial" w:cs="Arial"/>
          <w:bCs/>
          <w:color w:val="auto"/>
          <w:u w:val="single"/>
        </w:rPr>
      </w:pPr>
      <w:r w:rsidRPr="0029546F">
        <w:rPr>
          <w:rFonts w:ascii="Arial" w:hAnsi="Arial" w:cs="Arial"/>
          <w:bCs/>
          <w:color w:val="auto"/>
          <w:u w:val="single"/>
        </w:rPr>
        <w:lastRenderedPageBreak/>
        <w:t xml:space="preserve">Annual Burden Hours and Cost to Label Sampling Pipes under </w:t>
      </w:r>
      <w:r w:rsidRPr="0029546F" w:rsidR="005E51C5">
        <w:rPr>
          <w:rFonts w:ascii="Arial" w:hAnsi="Arial" w:cs="Arial"/>
          <w:color w:val="auto"/>
          <w:u w:val="single"/>
        </w:rPr>
        <w:t>Section</w:t>
      </w:r>
      <w:r w:rsidRPr="0029546F">
        <w:rPr>
          <w:rFonts w:ascii="Arial" w:hAnsi="Arial" w:cs="Arial"/>
          <w:color w:val="auto"/>
          <w:u w:val="single"/>
        </w:rPr>
        <w:t> 75.337(g</w:t>
      </w:r>
      <w:proofErr w:type="gramStart"/>
      <w:r w:rsidRPr="0029546F">
        <w:rPr>
          <w:rFonts w:ascii="Arial" w:hAnsi="Arial" w:cs="Arial"/>
          <w:color w:val="auto"/>
          <w:u w:val="single"/>
        </w:rPr>
        <w:t>)(</w:t>
      </w:r>
      <w:proofErr w:type="gramEnd"/>
      <w:r w:rsidRPr="0029546F">
        <w:rPr>
          <w:rFonts w:ascii="Arial" w:hAnsi="Arial" w:cs="Arial"/>
          <w:color w:val="auto"/>
          <w:u w:val="single"/>
        </w:rPr>
        <w:t>3):</w:t>
      </w:r>
    </w:p>
    <w:p w:rsidRPr="0029546F" w:rsidR="00B03996" w:rsidP="0092252E" w:rsidRDefault="00B03996" w14:paraId="412A8768" w14:textId="77777777">
      <w:pPr>
        <w:pStyle w:val="Default"/>
        <w:keepNext/>
        <w:widowControl/>
        <w:rPr>
          <w:rFonts w:ascii="Arial" w:hAnsi="Arial" w:cs="Arial"/>
          <w:bCs/>
          <w:color w:val="auto"/>
        </w:rPr>
      </w:pPr>
    </w:p>
    <w:p w:rsidRPr="0029546F" w:rsidR="001F1F81" w:rsidP="00356E91" w:rsidRDefault="005E51C5" w14:paraId="17997993" w14:textId="77777777">
      <w:pPr>
        <w:pStyle w:val="Default"/>
        <w:widowControl/>
        <w:rPr>
          <w:rFonts w:ascii="Arial" w:hAnsi="Arial" w:cs="Arial"/>
          <w:color w:val="auto"/>
        </w:rPr>
      </w:pPr>
      <w:r w:rsidRPr="0029546F">
        <w:rPr>
          <w:rFonts w:ascii="Arial" w:hAnsi="Arial" w:cs="Arial"/>
          <w:color w:val="auto"/>
        </w:rPr>
        <w:t>Section</w:t>
      </w:r>
      <w:r w:rsidRPr="0029546F" w:rsidR="00070E19">
        <w:rPr>
          <w:rFonts w:ascii="Arial" w:hAnsi="Arial" w:cs="Arial"/>
          <w:color w:val="auto"/>
        </w:rPr>
        <w:t> </w:t>
      </w:r>
      <w:r w:rsidRPr="0029546F" w:rsidR="00604D88">
        <w:rPr>
          <w:rFonts w:ascii="Arial" w:hAnsi="Arial" w:cs="Arial"/>
          <w:color w:val="auto"/>
        </w:rPr>
        <w:t>75.337(g</w:t>
      </w:r>
      <w:proofErr w:type="gramStart"/>
      <w:r w:rsidRPr="0029546F" w:rsidR="00604D88">
        <w:rPr>
          <w:rFonts w:ascii="Arial" w:hAnsi="Arial" w:cs="Arial"/>
          <w:color w:val="auto"/>
        </w:rPr>
        <w:t>)(</w:t>
      </w:r>
      <w:proofErr w:type="gramEnd"/>
      <w:r w:rsidRPr="0029546F" w:rsidR="00604D88">
        <w:rPr>
          <w:rFonts w:ascii="Arial" w:hAnsi="Arial" w:cs="Arial"/>
          <w:color w:val="auto"/>
        </w:rPr>
        <w:t>3) requires that sampling pipes be labeled to indicate the location of the sampling point when more than one sampling pipe is installed through a seal</w:t>
      </w:r>
      <w:r w:rsidRPr="0029546F" w:rsidR="00EB1E5F">
        <w:rPr>
          <w:rFonts w:ascii="Arial" w:hAnsi="Arial" w:cs="Arial"/>
          <w:color w:val="auto"/>
        </w:rPr>
        <w:t xml:space="preserve">.  </w:t>
      </w:r>
      <w:r w:rsidRPr="0029546F" w:rsidR="00604D88">
        <w:rPr>
          <w:rFonts w:ascii="Arial" w:hAnsi="Arial" w:cs="Arial"/>
          <w:color w:val="auto"/>
        </w:rPr>
        <w:t xml:space="preserve">MSHA </w:t>
      </w:r>
      <w:r w:rsidRPr="0029546F" w:rsidR="007336E3">
        <w:rPr>
          <w:rFonts w:ascii="Arial" w:hAnsi="Arial" w:cs="Arial"/>
          <w:color w:val="auto"/>
        </w:rPr>
        <w:t xml:space="preserve">estimates approximately </w:t>
      </w:r>
      <w:r w:rsidRPr="0029546F" w:rsidR="00EE146A">
        <w:rPr>
          <w:rFonts w:ascii="Arial" w:hAnsi="Arial" w:cs="Arial"/>
          <w:color w:val="auto"/>
        </w:rPr>
        <w:t>2</w:t>
      </w:r>
      <w:r w:rsidRPr="0029546F" w:rsidR="0015552E">
        <w:rPr>
          <w:rFonts w:ascii="Arial" w:hAnsi="Arial" w:cs="Arial"/>
          <w:color w:val="auto"/>
        </w:rPr>
        <w:t xml:space="preserve"> </w:t>
      </w:r>
      <w:r w:rsidRPr="0029546F" w:rsidR="007336E3">
        <w:rPr>
          <w:rFonts w:ascii="Arial" w:hAnsi="Arial" w:cs="Arial"/>
          <w:color w:val="auto"/>
        </w:rPr>
        <w:t>sets of multiple sample pipes will be lab</w:t>
      </w:r>
      <w:r w:rsidRPr="0029546F" w:rsidR="00112E8D">
        <w:rPr>
          <w:rFonts w:ascii="Arial" w:hAnsi="Arial" w:cs="Arial"/>
          <w:color w:val="auto"/>
        </w:rPr>
        <w:t>e</w:t>
      </w:r>
      <w:r w:rsidRPr="0029546F" w:rsidR="007336E3">
        <w:rPr>
          <w:rFonts w:ascii="Arial" w:hAnsi="Arial" w:cs="Arial"/>
          <w:color w:val="auto"/>
        </w:rPr>
        <w:t>led per year</w:t>
      </w:r>
      <w:r w:rsidRPr="0029546F" w:rsidR="0012486F">
        <w:rPr>
          <w:rFonts w:ascii="Arial" w:hAnsi="Arial" w:cs="Arial"/>
          <w:color w:val="auto"/>
        </w:rPr>
        <w:t xml:space="preserve">.  </w:t>
      </w:r>
      <w:r w:rsidRPr="0029546F" w:rsidR="007336E3">
        <w:rPr>
          <w:rFonts w:ascii="Arial" w:hAnsi="Arial" w:cs="Arial"/>
          <w:color w:val="auto"/>
        </w:rPr>
        <w:t xml:space="preserve">MSHA estimates that a miner </w:t>
      </w:r>
      <w:r w:rsidRPr="0029546F" w:rsidR="00AE393B">
        <w:rPr>
          <w:rFonts w:ascii="Arial" w:hAnsi="Arial" w:cs="Arial"/>
          <w:color w:val="auto"/>
        </w:rPr>
        <w:t>costing</w:t>
      </w:r>
      <w:r w:rsidRPr="0029546F" w:rsidR="007336E3">
        <w:rPr>
          <w:rFonts w:ascii="Arial" w:hAnsi="Arial" w:cs="Arial"/>
          <w:color w:val="auto"/>
        </w:rPr>
        <w:t xml:space="preserve"> $</w:t>
      </w:r>
      <w:r w:rsidRPr="0029546F" w:rsidR="003B3943">
        <w:rPr>
          <w:rFonts w:ascii="Arial" w:hAnsi="Arial" w:cs="Arial"/>
          <w:color w:val="auto"/>
        </w:rPr>
        <w:t>50.41</w:t>
      </w:r>
      <w:r w:rsidRPr="0029546F" w:rsidR="007336E3">
        <w:rPr>
          <w:rFonts w:ascii="Arial" w:hAnsi="Arial" w:cs="Arial"/>
          <w:color w:val="auto"/>
        </w:rPr>
        <w:t xml:space="preserve"> per hour will take approximately</w:t>
      </w:r>
      <w:r w:rsidRPr="0029546F" w:rsidR="00921AF5">
        <w:rPr>
          <w:rFonts w:ascii="Arial" w:hAnsi="Arial" w:cs="Arial"/>
          <w:color w:val="auto"/>
        </w:rPr>
        <w:t xml:space="preserve"> </w:t>
      </w:r>
      <w:r w:rsidRPr="0029546F" w:rsidR="007336E3">
        <w:rPr>
          <w:rFonts w:ascii="Arial" w:hAnsi="Arial" w:cs="Arial"/>
          <w:color w:val="auto"/>
        </w:rPr>
        <w:t>10 minutes to label the sample pipes.</w:t>
      </w:r>
    </w:p>
    <w:p w:rsidRPr="0029546F" w:rsidR="00604D88" w:rsidP="00356E91" w:rsidRDefault="00604D88" w14:paraId="75D9B93E" w14:textId="77777777">
      <w:pPr>
        <w:pStyle w:val="Default"/>
        <w:widowControl/>
        <w:rPr>
          <w:rFonts w:ascii="Arial" w:hAnsi="Arial" w:cs="Arial"/>
          <w:color w:val="auto"/>
        </w:rPr>
      </w:pPr>
    </w:p>
    <w:p w:rsidRPr="0029546F" w:rsidR="000D3415" w:rsidP="00F830BA" w:rsidRDefault="000D3415" w14:paraId="3CA46C3F" w14:textId="77777777">
      <w:pPr>
        <w:pStyle w:val="Default"/>
        <w:widowControl/>
        <w:rPr>
          <w:rFonts w:ascii="Arial" w:hAnsi="Arial" w:cs="Arial"/>
          <w:bCs/>
          <w:color w:val="auto"/>
        </w:rPr>
      </w:pPr>
    </w:p>
    <w:p w:rsidRPr="0029546F" w:rsidR="007336E3" w:rsidP="0092252E" w:rsidRDefault="00EE146A" w14:paraId="538E7C36" w14:textId="6D6E6F55">
      <w:pPr>
        <w:pStyle w:val="Default"/>
        <w:keepNext/>
        <w:widowControl/>
        <w:rPr>
          <w:rFonts w:ascii="Arial" w:hAnsi="Arial" w:cs="Arial"/>
          <w:b/>
          <w:bCs/>
          <w:color w:val="auto"/>
        </w:rPr>
      </w:pPr>
      <w:r w:rsidRPr="0029546F">
        <w:rPr>
          <w:rFonts w:ascii="Arial" w:hAnsi="Arial" w:cs="Arial"/>
          <w:bCs/>
          <w:color w:val="auto"/>
        </w:rPr>
        <w:t>2</w:t>
      </w:r>
      <w:r w:rsidRPr="0029546F" w:rsidR="007336E3">
        <w:rPr>
          <w:rFonts w:ascii="Arial" w:hAnsi="Arial" w:cs="Arial"/>
          <w:bCs/>
          <w:color w:val="auto"/>
        </w:rPr>
        <w:t xml:space="preserve"> sets of pipes </w:t>
      </w:r>
      <w:r w:rsidRPr="0029546F" w:rsidR="00BC213B">
        <w:rPr>
          <w:rFonts w:ascii="Arial" w:hAnsi="Arial" w:cs="Arial"/>
          <w:bCs/>
          <w:color w:val="auto"/>
        </w:rPr>
        <w:t>labeled</w:t>
      </w:r>
      <w:r w:rsidRPr="0029546F" w:rsidR="007336E3">
        <w:rPr>
          <w:rFonts w:ascii="Arial" w:hAnsi="Arial" w:cs="Arial"/>
          <w:bCs/>
          <w:color w:val="auto"/>
        </w:rPr>
        <w:t xml:space="preserve"> x </w:t>
      </w:r>
      <w:r w:rsidRPr="0029546F" w:rsidR="00FD039B">
        <w:rPr>
          <w:rFonts w:ascii="Arial" w:hAnsi="Arial" w:cs="Arial"/>
          <w:bCs/>
          <w:color w:val="auto"/>
        </w:rPr>
        <w:t>10 min</w:t>
      </w:r>
      <w:r w:rsidRPr="0029546F" w:rsidR="007336E3">
        <w:rPr>
          <w:rFonts w:ascii="Arial" w:hAnsi="Arial" w:cs="Arial"/>
          <w:bCs/>
          <w:color w:val="auto"/>
        </w:rPr>
        <w:t xml:space="preserve">/set = </w:t>
      </w:r>
      <w:r w:rsidRPr="0029546F" w:rsidR="003B3943">
        <w:rPr>
          <w:rFonts w:ascii="Arial" w:hAnsi="Arial" w:cs="Arial"/>
          <w:bCs/>
          <w:color w:val="auto"/>
        </w:rPr>
        <w:t>20 minutes</w:t>
      </w:r>
      <w:r w:rsidRPr="0029546F" w:rsidR="00F85682">
        <w:rPr>
          <w:rFonts w:ascii="Arial" w:hAnsi="Arial" w:cs="Arial"/>
          <w:bCs/>
          <w:color w:val="auto"/>
        </w:rPr>
        <w:t xml:space="preserve"> </w:t>
      </w:r>
      <w:r w:rsidRPr="0029546F" w:rsidR="00971704">
        <w:rPr>
          <w:rFonts w:ascii="Arial" w:hAnsi="Arial" w:cs="Arial"/>
          <w:bCs/>
          <w:color w:val="auto"/>
        </w:rPr>
        <w:t xml:space="preserve">x </w:t>
      </w:r>
      <w:r w:rsidRPr="0029546F" w:rsidR="00F85682">
        <w:rPr>
          <w:rFonts w:ascii="Arial" w:hAnsi="Arial" w:cs="Arial"/>
          <w:bCs/>
          <w:color w:val="auto"/>
        </w:rPr>
        <w:t>$</w:t>
      </w:r>
      <w:r w:rsidRPr="0029546F" w:rsidR="00F1113F">
        <w:rPr>
          <w:rFonts w:ascii="Arial" w:hAnsi="Arial" w:cs="Arial"/>
          <w:bCs/>
          <w:color w:val="auto"/>
        </w:rPr>
        <w:t>50.41</w:t>
      </w:r>
      <w:r w:rsidRPr="0029546F" w:rsidR="00F85682">
        <w:rPr>
          <w:rFonts w:ascii="Arial" w:hAnsi="Arial" w:cs="Arial"/>
          <w:bCs/>
          <w:color w:val="auto"/>
        </w:rPr>
        <w:t>/hour = $</w:t>
      </w:r>
      <w:r w:rsidRPr="0029546F" w:rsidR="003B3943">
        <w:rPr>
          <w:rFonts w:ascii="Arial" w:hAnsi="Arial" w:cs="Arial"/>
          <w:bCs/>
          <w:color w:val="auto"/>
        </w:rPr>
        <w:t>1</w:t>
      </w:r>
      <w:r w:rsidRPr="0029546F" w:rsidR="00140305">
        <w:rPr>
          <w:rFonts w:ascii="Arial" w:hAnsi="Arial" w:cs="Arial"/>
          <w:bCs/>
          <w:color w:val="auto"/>
        </w:rPr>
        <w:t xml:space="preserve">6.80 </w:t>
      </w:r>
      <w:r w:rsidRPr="0029546F" w:rsidR="00221386">
        <w:rPr>
          <w:rFonts w:ascii="Arial" w:hAnsi="Arial" w:cs="Arial"/>
          <w:bCs/>
          <w:color w:val="auto"/>
        </w:rPr>
        <w:t>(rounded, no</w:t>
      </w:r>
      <w:r w:rsidRPr="0029546F" w:rsidR="00260E06">
        <w:rPr>
          <w:rFonts w:ascii="Arial" w:hAnsi="Arial" w:cs="Arial"/>
          <w:bCs/>
          <w:color w:val="auto"/>
        </w:rPr>
        <w:t xml:space="preserve"> precision)</w:t>
      </w:r>
    </w:p>
    <w:p w:rsidRPr="0029546F" w:rsidR="00EB56C1" w:rsidP="00EB56C1" w:rsidRDefault="00EB56C1" w14:paraId="1C3FFF68" w14:textId="194C2C75">
      <w:pPr>
        <w:pStyle w:val="Default"/>
        <w:keepNext/>
        <w:widowControl/>
        <w:rPr>
          <w:rFonts w:ascii="Arial" w:hAnsi="Arial" w:cs="Arial"/>
          <w:b/>
          <w:bCs/>
          <w:color w:val="auto"/>
          <w:u w:val="single"/>
        </w:rPr>
      </w:pPr>
      <w:r w:rsidRPr="0029546F">
        <w:rPr>
          <w:rFonts w:ascii="Arial" w:hAnsi="Arial" w:cs="Arial"/>
          <w:b/>
          <w:bCs/>
          <w:color w:val="auto"/>
          <w:u w:val="single"/>
        </w:rPr>
        <w:t>3</w:t>
      </w:r>
      <w:r w:rsidRPr="0029546F">
        <w:rPr>
          <w:rFonts w:ascii="Arial" w:hAnsi="Arial" w:cs="Arial"/>
          <w:b/>
          <w:bCs/>
          <w:color w:val="auto"/>
          <w:u w:val="single"/>
          <w:vertAlign w:val="superscript"/>
        </w:rPr>
        <w:t>rd</w:t>
      </w:r>
      <w:r w:rsidRPr="0029546F">
        <w:rPr>
          <w:rFonts w:ascii="Arial" w:hAnsi="Arial" w:cs="Arial"/>
          <w:b/>
          <w:bCs/>
          <w:color w:val="auto"/>
          <w:u w:val="single"/>
        </w:rPr>
        <w:t xml:space="preserve"> </w:t>
      </w:r>
      <w:r w:rsidRPr="0029546F" w:rsidR="00F531D3">
        <w:rPr>
          <w:rFonts w:ascii="Arial" w:hAnsi="Arial" w:cs="Arial"/>
          <w:b/>
          <w:bCs/>
          <w:color w:val="auto"/>
          <w:u w:val="single"/>
        </w:rPr>
        <w:t>P</w:t>
      </w:r>
      <w:r w:rsidRPr="0029546F">
        <w:rPr>
          <w:rFonts w:ascii="Arial" w:hAnsi="Arial" w:cs="Arial"/>
          <w:b/>
          <w:bCs/>
          <w:color w:val="auto"/>
          <w:u w:val="single"/>
        </w:rPr>
        <w:t>arty Disclosure Burden</w:t>
      </w:r>
    </w:p>
    <w:p w:rsidRPr="0029546F" w:rsidR="00604D88" w:rsidP="0092252E" w:rsidRDefault="00604D88" w14:paraId="5E35FFD0" w14:textId="77777777">
      <w:pPr>
        <w:pStyle w:val="Default"/>
        <w:keepNext/>
        <w:widowControl/>
        <w:rPr>
          <w:rFonts w:ascii="Arial" w:hAnsi="Arial" w:cs="Arial"/>
          <w:b/>
          <w:bCs/>
          <w:color w:val="auto"/>
        </w:rPr>
      </w:pPr>
      <w:r w:rsidRPr="0029546F">
        <w:rPr>
          <w:rFonts w:ascii="Arial" w:hAnsi="Arial" w:cs="Arial"/>
          <w:b/>
          <w:bCs/>
          <w:color w:val="auto"/>
        </w:rPr>
        <w:t xml:space="preserve">Responses = </w:t>
      </w:r>
      <w:r w:rsidRPr="0029546F" w:rsidR="0015552E">
        <w:rPr>
          <w:rFonts w:ascii="Arial" w:hAnsi="Arial" w:cs="Arial"/>
          <w:b/>
          <w:bCs/>
          <w:color w:val="auto"/>
        </w:rPr>
        <w:t>2</w:t>
      </w:r>
    </w:p>
    <w:p w:rsidRPr="00221386" w:rsidR="00604D88" w:rsidP="0092252E" w:rsidRDefault="00604D88" w14:paraId="58A3AFE5" w14:textId="1C410310">
      <w:pPr>
        <w:pStyle w:val="Default"/>
        <w:keepNext/>
        <w:widowControl/>
        <w:rPr>
          <w:rFonts w:ascii="Arial" w:hAnsi="Arial" w:cs="Arial"/>
          <w:color w:val="auto"/>
        </w:rPr>
      </w:pPr>
      <w:r w:rsidRPr="0029546F">
        <w:rPr>
          <w:rFonts w:ascii="Arial" w:hAnsi="Arial" w:cs="Arial"/>
          <w:b/>
          <w:bCs/>
          <w:color w:val="auto"/>
        </w:rPr>
        <w:t xml:space="preserve">Burden Hours = </w:t>
      </w:r>
      <w:r w:rsidRPr="0029546F" w:rsidR="00E7752D">
        <w:rPr>
          <w:rFonts w:ascii="Arial" w:hAnsi="Arial" w:cs="Arial"/>
          <w:b/>
          <w:bCs/>
          <w:color w:val="auto"/>
        </w:rPr>
        <w:t>.67</w:t>
      </w:r>
      <w:r w:rsidRPr="0029546F">
        <w:rPr>
          <w:rFonts w:ascii="Arial" w:hAnsi="Arial" w:cs="Arial"/>
          <w:b/>
          <w:bCs/>
          <w:color w:val="auto"/>
        </w:rPr>
        <w:t xml:space="preserve"> h</w:t>
      </w:r>
      <w:r w:rsidRPr="0029546F" w:rsidR="003B3943">
        <w:rPr>
          <w:rFonts w:ascii="Arial" w:hAnsi="Arial" w:cs="Arial"/>
          <w:b/>
          <w:bCs/>
          <w:color w:val="auto"/>
        </w:rPr>
        <w:t xml:space="preserve"> (20 minutes </w:t>
      </w:r>
      <w:r w:rsidRPr="0029546F" w:rsidR="00260E06">
        <w:rPr>
          <w:rFonts w:ascii="Arial" w:hAnsi="Arial" w:cs="Arial"/>
          <w:b/>
          <w:bCs/>
          <w:color w:val="auto"/>
        </w:rPr>
        <w:t>(rounded, no</w:t>
      </w:r>
      <w:r w:rsidR="00221386">
        <w:rPr>
          <w:rFonts w:ascii="Arial" w:hAnsi="Arial" w:cs="Arial"/>
          <w:b/>
          <w:bCs/>
          <w:color w:val="auto"/>
        </w:rPr>
        <w:t xml:space="preserve"> </w:t>
      </w:r>
      <w:r w:rsidRPr="00221386" w:rsidR="00260E06">
        <w:rPr>
          <w:rFonts w:ascii="Arial" w:hAnsi="Arial" w:cs="Arial"/>
          <w:b/>
          <w:bCs/>
          <w:color w:val="auto"/>
        </w:rPr>
        <w:t>precision)</w:t>
      </w:r>
    </w:p>
    <w:p w:rsidRPr="0029546F" w:rsidR="00604D88" w:rsidP="00356E91" w:rsidRDefault="00C25854" w14:paraId="1A9FBC29" w14:textId="051F4DBD">
      <w:pPr>
        <w:pStyle w:val="Default"/>
        <w:widowControl/>
        <w:rPr>
          <w:rFonts w:ascii="Arial" w:hAnsi="Arial" w:cs="Arial"/>
          <w:b/>
          <w:color w:val="auto"/>
        </w:rPr>
      </w:pPr>
      <w:r w:rsidRPr="005B3FEC">
        <w:rPr>
          <w:rFonts w:ascii="Arial" w:hAnsi="Arial" w:cs="Arial"/>
          <w:b/>
          <w:bCs/>
          <w:color w:val="auto"/>
        </w:rPr>
        <w:t xml:space="preserve">Burden Hour Cost </w:t>
      </w:r>
      <w:r w:rsidRPr="005B3FEC" w:rsidR="00604D88">
        <w:rPr>
          <w:rFonts w:ascii="Arial" w:hAnsi="Arial" w:cs="Arial"/>
          <w:b/>
          <w:bCs/>
          <w:color w:val="auto"/>
        </w:rPr>
        <w:t xml:space="preserve">= </w:t>
      </w:r>
      <w:r w:rsidRPr="0029546F" w:rsidR="003B3943">
        <w:rPr>
          <w:rFonts w:ascii="Arial" w:hAnsi="Arial" w:cs="Arial"/>
          <w:b/>
          <w:bCs/>
          <w:color w:val="auto"/>
        </w:rPr>
        <w:t>$1</w:t>
      </w:r>
      <w:r w:rsidRPr="0029546F" w:rsidR="00442518">
        <w:rPr>
          <w:rFonts w:ascii="Arial" w:hAnsi="Arial" w:cs="Arial"/>
          <w:b/>
          <w:bCs/>
          <w:color w:val="auto"/>
        </w:rPr>
        <w:t>6.80</w:t>
      </w:r>
    </w:p>
    <w:p w:rsidRPr="0029546F" w:rsidR="00070E19" w:rsidP="00356E91" w:rsidRDefault="00070E19" w14:paraId="7D022DCF" w14:textId="77777777">
      <w:pPr>
        <w:pStyle w:val="Default"/>
        <w:widowControl/>
        <w:rPr>
          <w:rFonts w:ascii="Arial" w:hAnsi="Arial" w:cs="Arial"/>
          <w:color w:val="auto"/>
        </w:rPr>
      </w:pPr>
    </w:p>
    <w:p w:rsidRPr="0029546F" w:rsidR="0000494C" w:rsidP="008E02C6" w:rsidRDefault="00AF0048" w14:paraId="57A451E3" w14:textId="77777777">
      <w:pPr>
        <w:pStyle w:val="Default"/>
        <w:keepNext/>
        <w:widowControl/>
        <w:jc w:val="center"/>
        <w:rPr>
          <w:rFonts w:ascii="Arial" w:hAnsi="Arial" w:cs="Arial"/>
          <w:b/>
          <w:color w:val="auto"/>
        </w:rPr>
      </w:pPr>
      <w:r w:rsidRPr="0029546F">
        <w:rPr>
          <w:rFonts w:ascii="Arial" w:hAnsi="Arial" w:cs="Arial"/>
          <w:b/>
          <w:color w:val="auto"/>
          <w:u w:val="single"/>
        </w:rPr>
        <w:t>30 CFR 75.338 – TRAINING</w:t>
      </w:r>
    </w:p>
    <w:p w:rsidRPr="0029546F" w:rsidR="007A1F3C" w:rsidP="008E02C6" w:rsidRDefault="007A1F3C" w14:paraId="55E65CB0" w14:textId="77777777">
      <w:pPr>
        <w:pStyle w:val="Default"/>
        <w:keepNext/>
        <w:widowControl/>
        <w:rPr>
          <w:rFonts w:ascii="Arial" w:hAnsi="Arial" w:cs="Arial"/>
          <w:color w:val="auto"/>
        </w:rPr>
      </w:pPr>
    </w:p>
    <w:p w:rsidRPr="0029546F" w:rsidR="00AF0048" w:rsidP="008E02C6" w:rsidRDefault="00AF0048" w14:paraId="017EA302" w14:textId="77777777">
      <w:pPr>
        <w:pStyle w:val="Default"/>
        <w:keepNext/>
        <w:widowControl/>
        <w:rPr>
          <w:rFonts w:ascii="Arial" w:hAnsi="Arial" w:cs="Arial"/>
          <w:bCs/>
          <w:color w:val="auto"/>
          <w:u w:val="single"/>
        </w:rPr>
      </w:pPr>
      <w:r w:rsidRPr="0029546F">
        <w:rPr>
          <w:rFonts w:ascii="Arial" w:hAnsi="Arial" w:cs="Arial"/>
          <w:bCs/>
          <w:color w:val="auto"/>
          <w:u w:val="single"/>
        </w:rPr>
        <w:t xml:space="preserve">Annual Burden Hours and Cost to Certify that Persons Were Trained to Sample under </w:t>
      </w:r>
      <w:r w:rsidRPr="0029546F" w:rsidR="005E51C5">
        <w:rPr>
          <w:rFonts w:ascii="Arial" w:hAnsi="Arial" w:cs="Arial"/>
          <w:bCs/>
          <w:color w:val="auto"/>
          <w:u w:val="single"/>
        </w:rPr>
        <w:t>Section</w:t>
      </w:r>
      <w:r w:rsidRPr="0029546F" w:rsidR="00A938DC">
        <w:rPr>
          <w:rFonts w:ascii="Arial" w:hAnsi="Arial" w:cs="Arial"/>
          <w:bCs/>
          <w:color w:val="auto"/>
          <w:u w:val="single"/>
        </w:rPr>
        <w:t> </w:t>
      </w:r>
      <w:r w:rsidRPr="0029546F">
        <w:rPr>
          <w:rFonts w:ascii="Arial" w:hAnsi="Arial" w:cs="Arial"/>
          <w:bCs/>
          <w:color w:val="auto"/>
          <w:u w:val="single"/>
        </w:rPr>
        <w:t>75.338(a):</w:t>
      </w:r>
    </w:p>
    <w:p w:rsidRPr="0029546F" w:rsidR="0000494C" w:rsidP="008E02C6" w:rsidRDefault="0000494C" w14:paraId="724039BF" w14:textId="77777777">
      <w:pPr>
        <w:pStyle w:val="Default"/>
        <w:keepNext/>
        <w:widowControl/>
        <w:rPr>
          <w:rFonts w:ascii="Arial" w:hAnsi="Arial" w:cs="Arial"/>
          <w:color w:val="auto"/>
        </w:rPr>
      </w:pPr>
    </w:p>
    <w:p w:rsidRPr="0029546F" w:rsidR="00070E19" w:rsidP="00356E91" w:rsidRDefault="005E51C5" w14:paraId="24F4532B" w14:textId="77777777">
      <w:pPr>
        <w:pStyle w:val="Default"/>
        <w:widowControl/>
        <w:rPr>
          <w:rFonts w:ascii="Arial" w:hAnsi="Arial" w:cs="Arial"/>
          <w:color w:val="auto"/>
        </w:rPr>
      </w:pPr>
      <w:r w:rsidRPr="0029546F">
        <w:rPr>
          <w:rFonts w:ascii="Arial" w:hAnsi="Arial" w:cs="Arial"/>
          <w:color w:val="auto"/>
        </w:rPr>
        <w:t>Section</w:t>
      </w:r>
      <w:r w:rsidRPr="0029546F" w:rsidR="00070E19">
        <w:rPr>
          <w:rFonts w:ascii="Arial" w:hAnsi="Arial" w:cs="Arial"/>
          <w:color w:val="auto"/>
        </w:rPr>
        <w:t> </w:t>
      </w:r>
      <w:r w:rsidRPr="0029546F" w:rsidR="00604D88">
        <w:rPr>
          <w:rFonts w:ascii="Arial" w:hAnsi="Arial" w:cs="Arial"/>
          <w:color w:val="auto"/>
        </w:rPr>
        <w:t xml:space="preserve">75.338(a) requires mine operators to certify that persons conducting sampling receive training on the use of appropriate sampling equipment, procedures, the location of sampling points, the frequency of sampling, the size and condition of sealed areas, and the use of continuous monitoring systems, if applicable, before conducting sampling, and annually thereafter.  MSHA estimates that a supervisor, </w:t>
      </w:r>
      <w:r w:rsidRPr="0029546F" w:rsidR="00AE393B">
        <w:rPr>
          <w:rFonts w:ascii="Arial" w:hAnsi="Arial" w:cs="Arial"/>
          <w:color w:val="auto"/>
        </w:rPr>
        <w:t>costing</w:t>
      </w:r>
      <w:r w:rsidRPr="0029546F" w:rsidR="00604D88">
        <w:rPr>
          <w:rFonts w:ascii="Arial" w:hAnsi="Arial" w:cs="Arial"/>
          <w:color w:val="auto"/>
        </w:rPr>
        <w:t xml:space="preserve"> $</w:t>
      </w:r>
      <w:r w:rsidRPr="0029546F" w:rsidR="006B67A3">
        <w:rPr>
          <w:rFonts w:ascii="Arial" w:hAnsi="Arial" w:cs="Arial"/>
          <w:color w:val="auto"/>
        </w:rPr>
        <w:t>57.72</w:t>
      </w:r>
      <w:r w:rsidRPr="0029546F" w:rsidR="005D72A3">
        <w:rPr>
          <w:rFonts w:ascii="Arial" w:hAnsi="Arial" w:cs="Arial"/>
          <w:color w:val="auto"/>
        </w:rPr>
        <w:t>/</w:t>
      </w:r>
      <w:r w:rsidRPr="0029546F" w:rsidR="00604D88">
        <w:rPr>
          <w:rFonts w:ascii="Arial" w:hAnsi="Arial" w:cs="Arial"/>
          <w:color w:val="auto"/>
        </w:rPr>
        <w:t>hour, takes 6</w:t>
      </w:r>
      <w:r w:rsidRPr="0029546F" w:rsidR="00A938DC">
        <w:rPr>
          <w:rFonts w:ascii="Arial" w:hAnsi="Arial" w:cs="Arial"/>
          <w:color w:val="auto"/>
        </w:rPr>
        <w:t> </w:t>
      </w:r>
      <w:r w:rsidRPr="0029546F" w:rsidR="00604D88">
        <w:rPr>
          <w:rFonts w:ascii="Arial" w:hAnsi="Arial" w:cs="Arial"/>
          <w:color w:val="auto"/>
        </w:rPr>
        <w:t xml:space="preserve">minutes to certify </w:t>
      </w:r>
      <w:r w:rsidRPr="0029546F" w:rsidR="00E0223A">
        <w:rPr>
          <w:rFonts w:ascii="Arial" w:hAnsi="Arial" w:cs="Arial"/>
          <w:color w:val="auto"/>
        </w:rPr>
        <w:t>that</w:t>
      </w:r>
      <w:r w:rsidRPr="0029546F" w:rsidR="00E52431">
        <w:rPr>
          <w:rFonts w:ascii="Arial" w:hAnsi="Arial" w:cs="Arial"/>
          <w:color w:val="auto"/>
        </w:rPr>
        <w:t xml:space="preserve"> all</w:t>
      </w:r>
      <w:r w:rsidRPr="0029546F" w:rsidR="00E0223A">
        <w:rPr>
          <w:rFonts w:ascii="Arial" w:hAnsi="Arial" w:cs="Arial"/>
          <w:color w:val="auto"/>
        </w:rPr>
        <w:t xml:space="preserve"> persons conducting sampling of seals received the required training</w:t>
      </w:r>
      <w:r w:rsidRPr="0029546F" w:rsidR="00604D88">
        <w:rPr>
          <w:rFonts w:ascii="Arial" w:hAnsi="Arial" w:cs="Arial"/>
          <w:color w:val="auto"/>
        </w:rPr>
        <w:t>.</w:t>
      </w:r>
    </w:p>
    <w:p w:rsidRPr="0029546F" w:rsidR="008E02C6" w:rsidP="008E02C6" w:rsidRDefault="008E02C6" w14:paraId="4C276486" w14:textId="77777777">
      <w:pPr>
        <w:pStyle w:val="Default"/>
        <w:widowControl/>
        <w:rPr>
          <w:rFonts w:ascii="Arial" w:hAnsi="Arial" w:cs="Arial"/>
          <w:color w:val="auto"/>
        </w:rPr>
      </w:pPr>
    </w:p>
    <w:p w:rsidRPr="0029546F" w:rsidR="00604D88" w:rsidP="00356E91" w:rsidRDefault="008E02C6" w14:paraId="1E484299" w14:textId="77777777">
      <w:pPr>
        <w:pStyle w:val="Default"/>
        <w:widowControl/>
        <w:rPr>
          <w:rFonts w:ascii="Arial" w:hAnsi="Arial" w:cs="Arial"/>
          <w:color w:val="auto"/>
        </w:rPr>
      </w:pPr>
      <w:r w:rsidRPr="0029546F">
        <w:rPr>
          <w:rFonts w:ascii="Arial" w:hAnsi="Arial" w:cs="Arial"/>
          <w:color w:val="auto"/>
        </w:rPr>
        <w:t xml:space="preserve">MSHA estimates that, on average, there are four certified persons trained in the use of appropriate sampling equipment, procedures, the location of sampling points, the frequency of sampling, the size and condition of sealed areas, and the use of continuous monitoring systems, if applicable, at each of the </w:t>
      </w:r>
      <w:r w:rsidRPr="0029546F" w:rsidR="00F61C11">
        <w:rPr>
          <w:rFonts w:ascii="Arial" w:hAnsi="Arial" w:cs="Arial"/>
          <w:color w:val="auto"/>
        </w:rPr>
        <w:t xml:space="preserve">177 </w:t>
      </w:r>
      <w:r w:rsidRPr="0029546F">
        <w:rPr>
          <w:rFonts w:ascii="Arial" w:hAnsi="Arial" w:cs="Arial"/>
          <w:color w:val="auto"/>
        </w:rPr>
        <w:t>underground coal mines with seals.  MSHA estimates that 7 percent of the certified persons are replaced annually due to turnover</w:t>
      </w:r>
      <w:r w:rsidRPr="0029546F" w:rsidR="00E52431">
        <w:rPr>
          <w:rFonts w:ascii="Arial" w:hAnsi="Arial" w:cs="Arial"/>
          <w:color w:val="auto"/>
        </w:rPr>
        <w:t xml:space="preserve"> or approximately </w:t>
      </w:r>
      <w:r w:rsidRPr="0029546F" w:rsidR="00F61C11">
        <w:rPr>
          <w:rFonts w:ascii="Arial" w:hAnsi="Arial" w:cs="Arial"/>
          <w:color w:val="auto"/>
        </w:rPr>
        <w:t xml:space="preserve">50 </w:t>
      </w:r>
      <w:r w:rsidRPr="0029546F" w:rsidR="00E52431">
        <w:rPr>
          <w:rFonts w:ascii="Arial" w:hAnsi="Arial" w:cs="Arial"/>
          <w:color w:val="auto"/>
        </w:rPr>
        <w:t>certified persons annually (</w:t>
      </w:r>
      <w:r w:rsidRPr="0029546F" w:rsidR="00F61C11">
        <w:rPr>
          <w:rFonts w:ascii="Arial" w:hAnsi="Arial" w:cs="Arial"/>
          <w:color w:val="auto"/>
        </w:rPr>
        <w:t xml:space="preserve">177 </w:t>
      </w:r>
      <w:r w:rsidRPr="0029546F" w:rsidR="00E52431">
        <w:rPr>
          <w:rFonts w:ascii="Arial" w:hAnsi="Arial" w:cs="Arial"/>
          <w:color w:val="auto"/>
        </w:rPr>
        <w:t>x 4 x 0.07)</w:t>
      </w:r>
      <w:r w:rsidRPr="0029546F" w:rsidR="0012486F">
        <w:rPr>
          <w:rFonts w:ascii="Arial" w:hAnsi="Arial" w:cs="Arial"/>
          <w:color w:val="auto"/>
        </w:rPr>
        <w:t xml:space="preserve">.  </w:t>
      </w:r>
      <w:r w:rsidRPr="0029546F">
        <w:rPr>
          <w:rFonts w:ascii="Arial" w:hAnsi="Arial" w:cs="Arial"/>
          <w:color w:val="auto"/>
        </w:rPr>
        <w:t>Where a miner is trained due to turnover, the certification is estimated to take 6 minutes for each person trained.</w:t>
      </w:r>
    </w:p>
    <w:p w:rsidRPr="0029546F" w:rsidR="008E02C6" w:rsidP="00356E91" w:rsidRDefault="008E02C6" w14:paraId="552F99DC" w14:textId="77777777">
      <w:pPr>
        <w:pStyle w:val="Default"/>
        <w:widowControl/>
        <w:rPr>
          <w:rFonts w:ascii="Arial" w:hAnsi="Arial" w:cs="Arial"/>
          <w:color w:val="auto"/>
        </w:rPr>
      </w:pPr>
    </w:p>
    <w:p w:rsidRPr="0029546F" w:rsidR="008E02C6" w:rsidP="008E02C6" w:rsidRDefault="00F61C11" w14:paraId="1E2E6231" w14:textId="77777777">
      <w:pPr>
        <w:pStyle w:val="Default"/>
        <w:widowControl/>
        <w:rPr>
          <w:rFonts w:ascii="Arial" w:hAnsi="Arial" w:cs="Arial"/>
          <w:bCs/>
          <w:color w:val="auto"/>
        </w:rPr>
      </w:pPr>
      <w:r w:rsidRPr="0029546F">
        <w:rPr>
          <w:rFonts w:ascii="Arial" w:hAnsi="Arial" w:cs="Arial"/>
          <w:color w:val="auto"/>
        </w:rPr>
        <w:t xml:space="preserve">177 </w:t>
      </w:r>
      <w:r w:rsidRPr="0029546F" w:rsidR="00E52431">
        <w:rPr>
          <w:rFonts w:ascii="Arial" w:hAnsi="Arial" w:cs="Arial"/>
          <w:color w:val="auto"/>
        </w:rPr>
        <w:t xml:space="preserve">annual certifications </w:t>
      </w:r>
      <w:r w:rsidRPr="0029546F" w:rsidR="008E02C6">
        <w:rPr>
          <w:rFonts w:ascii="Arial" w:hAnsi="Arial" w:cs="Arial"/>
          <w:color w:val="auto"/>
        </w:rPr>
        <w:t>+</w:t>
      </w:r>
      <w:r w:rsidRPr="0029546F" w:rsidR="008E02C6">
        <w:rPr>
          <w:rFonts w:ascii="Arial" w:hAnsi="Arial" w:cs="Arial"/>
          <w:bCs/>
          <w:color w:val="auto"/>
        </w:rPr>
        <w:t xml:space="preserve"> </w:t>
      </w:r>
      <w:r w:rsidRPr="0029546F">
        <w:rPr>
          <w:rFonts w:ascii="Arial" w:hAnsi="Arial" w:cs="Arial"/>
          <w:bCs/>
          <w:color w:val="auto"/>
        </w:rPr>
        <w:t xml:space="preserve">50 </w:t>
      </w:r>
      <w:r w:rsidRPr="0029546F" w:rsidR="00E52431">
        <w:rPr>
          <w:rFonts w:ascii="Arial" w:hAnsi="Arial" w:cs="Arial"/>
          <w:bCs/>
          <w:color w:val="auto"/>
        </w:rPr>
        <w:t xml:space="preserve">certifications due to turnover </w:t>
      </w:r>
      <w:r w:rsidRPr="0029546F" w:rsidR="008E02C6">
        <w:rPr>
          <w:rFonts w:ascii="Arial" w:hAnsi="Arial" w:cs="Arial"/>
          <w:bCs/>
          <w:color w:val="auto"/>
        </w:rPr>
        <w:t xml:space="preserve">= </w:t>
      </w:r>
      <w:r w:rsidRPr="0029546F">
        <w:rPr>
          <w:rFonts w:ascii="Arial" w:hAnsi="Arial" w:cs="Arial"/>
          <w:bCs/>
          <w:color w:val="auto"/>
        </w:rPr>
        <w:t xml:space="preserve">227 </w:t>
      </w:r>
      <w:r w:rsidRPr="0029546F" w:rsidR="008E02C6">
        <w:rPr>
          <w:rFonts w:ascii="Arial" w:hAnsi="Arial" w:cs="Arial"/>
          <w:bCs/>
          <w:color w:val="auto"/>
        </w:rPr>
        <w:t>certifications</w:t>
      </w:r>
    </w:p>
    <w:p w:rsidRPr="0029546F" w:rsidR="008E02C6" w:rsidP="008E02C6" w:rsidRDefault="00F61C11" w14:paraId="7479C066" w14:textId="1CF605BB">
      <w:pPr>
        <w:pStyle w:val="Default"/>
        <w:widowControl/>
        <w:rPr>
          <w:rFonts w:ascii="Arial" w:hAnsi="Arial" w:cs="Arial"/>
          <w:color w:val="auto"/>
        </w:rPr>
      </w:pPr>
      <w:r w:rsidRPr="0029546F">
        <w:rPr>
          <w:rFonts w:ascii="Arial" w:hAnsi="Arial" w:cs="Arial"/>
          <w:bCs/>
          <w:color w:val="auto"/>
        </w:rPr>
        <w:t xml:space="preserve">227 </w:t>
      </w:r>
      <w:r w:rsidRPr="0029546F" w:rsidR="008E02C6">
        <w:rPr>
          <w:rFonts w:ascii="Arial" w:hAnsi="Arial" w:cs="Arial"/>
          <w:bCs/>
          <w:color w:val="auto"/>
        </w:rPr>
        <w:t>certifications</w:t>
      </w:r>
      <w:r w:rsidRPr="0029546F" w:rsidR="008E02C6">
        <w:rPr>
          <w:rFonts w:ascii="Arial" w:hAnsi="Arial" w:cs="Arial"/>
          <w:color w:val="auto"/>
        </w:rPr>
        <w:t xml:space="preserve"> x </w:t>
      </w:r>
      <w:r w:rsidRPr="0029546F" w:rsidR="006B67A3">
        <w:rPr>
          <w:rFonts w:ascii="Arial" w:hAnsi="Arial" w:cs="Arial"/>
          <w:color w:val="auto"/>
        </w:rPr>
        <w:t>6 minutes</w:t>
      </w:r>
      <w:r w:rsidRPr="0029546F" w:rsidR="008E02C6">
        <w:rPr>
          <w:rFonts w:ascii="Arial" w:hAnsi="Arial" w:cs="Arial"/>
          <w:color w:val="auto"/>
        </w:rPr>
        <w:t>/</w:t>
      </w:r>
      <w:r w:rsidRPr="0029546F" w:rsidR="008E02C6">
        <w:rPr>
          <w:rFonts w:ascii="Arial" w:hAnsi="Arial" w:cs="Arial"/>
          <w:bCs/>
          <w:color w:val="auto"/>
        </w:rPr>
        <w:t>certification</w:t>
      </w:r>
      <w:r w:rsidRPr="0029546F" w:rsidR="008E02C6">
        <w:rPr>
          <w:rFonts w:ascii="Arial" w:hAnsi="Arial" w:cs="Arial"/>
          <w:color w:val="auto"/>
        </w:rPr>
        <w:t xml:space="preserve"> = </w:t>
      </w:r>
      <w:r w:rsidRPr="0029546F">
        <w:rPr>
          <w:rFonts w:ascii="Arial" w:hAnsi="Arial" w:cs="Arial"/>
          <w:color w:val="auto"/>
        </w:rPr>
        <w:t>2</w:t>
      </w:r>
      <w:r w:rsidRPr="0029546F" w:rsidR="0005766A">
        <w:rPr>
          <w:rFonts w:ascii="Arial" w:hAnsi="Arial" w:cs="Arial"/>
          <w:color w:val="auto"/>
        </w:rPr>
        <w:t>2.7</w:t>
      </w:r>
      <w:r w:rsidRPr="0029546F" w:rsidR="00260E06">
        <w:rPr>
          <w:rFonts w:ascii="Arial" w:hAnsi="Arial" w:cs="Arial"/>
          <w:color w:val="auto"/>
        </w:rPr>
        <w:t>0</w:t>
      </w:r>
      <w:r w:rsidRPr="0029546F">
        <w:rPr>
          <w:rFonts w:ascii="Arial" w:hAnsi="Arial" w:cs="Arial"/>
          <w:bCs/>
          <w:color w:val="auto"/>
        </w:rPr>
        <w:t xml:space="preserve"> </w:t>
      </w:r>
      <w:r w:rsidRPr="0029546F" w:rsidR="008E02C6">
        <w:rPr>
          <w:rFonts w:ascii="Arial" w:hAnsi="Arial" w:cs="Arial"/>
          <w:bCs/>
          <w:color w:val="auto"/>
        </w:rPr>
        <w:t>hours</w:t>
      </w:r>
    </w:p>
    <w:p w:rsidRPr="0029546F" w:rsidR="008E02C6" w:rsidP="008E02C6" w:rsidRDefault="00F61C11" w14:paraId="7DD6F7A5" w14:textId="2546A802">
      <w:pPr>
        <w:pStyle w:val="Default"/>
        <w:widowControl/>
        <w:rPr>
          <w:rFonts w:ascii="Arial" w:hAnsi="Arial" w:cs="Arial"/>
          <w:color w:val="auto"/>
        </w:rPr>
      </w:pPr>
      <w:r w:rsidRPr="0029546F">
        <w:rPr>
          <w:rFonts w:ascii="Arial" w:hAnsi="Arial" w:cs="Arial"/>
          <w:bCs/>
          <w:color w:val="auto"/>
        </w:rPr>
        <w:t>2</w:t>
      </w:r>
      <w:r w:rsidRPr="0029546F" w:rsidR="0005766A">
        <w:rPr>
          <w:rFonts w:ascii="Arial" w:hAnsi="Arial" w:cs="Arial"/>
          <w:bCs/>
          <w:color w:val="auto"/>
        </w:rPr>
        <w:t>2.7</w:t>
      </w:r>
      <w:r w:rsidRPr="0029546F" w:rsidR="00260E06">
        <w:rPr>
          <w:rFonts w:ascii="Arial" w:hAnsi="Arial" w:cs="Arial"/>
          <w:bCs/>
          <w:color w:val="auto"/>
        </w:rPr>
        <w:t>0</w:t>
      </w:r>
      <w:r w:rsidRPr="0029546F">
        <w:rPr>
          <w:rFonts w:ascii="Arial" w:hAnsi="Arial" w:cs="Arial"/>
          <w:color w:val="auto"/>
        </w:rPr>
        <w:t xml:space="preserve"> </w:t>
      </w:r>
      <w:r w:rsidRPr="0029546F" w:rsidR="00A97493">
        <w:rPr>
          <w:rFonts w:ascii="Arial" w:hAnsi="Arial" w:cs="Arial"/>
          <w:color w:val="auto"/>
        </w:rPr>
        <w:t xml:space="preserve">h </w:t>
      </w:r>
      <w:r w:rsidRPr="0029546F" w:rsidR="008E02C6">
        <w:rPr>
          <w:rFonts w:ascii="Arial" w:hAnsi="Arial" w:cs="Arial"/>
          <w:color w:val="auto"/>
        </w:rPr>
        <w:t>x $</w:t>
      </w:r>
      <w:r w:rsidRPr="0029546F" w:rsidR="00C66A81">
        <w:rPr>
          <w:rFonts w:ascii="Arial" w:hAnsi="Arial" w:cs="Arial"/>
          <w:color w:val="auto"/>
        </w:rPr>
        <w:t>60.46</w:t>
      </w:r>
      <w:r w:rsidRPr="0029546F" w:rsidR="00A97493">
        <w:rPr>
          <w:rFonts w:ascii="Arial" w:hAnsi="Arial" w:cs="Arial"/>
          <w:color w:val="auto"/>
        </w:rPr>
        <w:t xml:space="preserve">/h </w:t>
      </w:r>
      <w:r w:rsidRPr="0029546F" w:rsidR="008E02C6">
        <w:rPr>
          <w:rFonts w:ascii="Arial" w:hAnsi="Arial" w:cs="Arial"/>
          <w:color w:val="auto"/>
        </w:rPr>
        <w:t>= $</w:t>
      </w:r>
      <w:r w:rsidRPr="0029546F" w:rsidR="00E52431">
        <w:rPr>
          <w:rFonts w:ascii="Arial" w:hAnsi="Arial" w:cs="Arial"/>
          <w:color w:val="auto"/>
        </w:rPr>
        <w:t>1,</w:t>
      </w:r>
      <w:r w:rsidRPr="0029546F" w:rsidR="00C66A81">
        <w:rPr>
          <w:rFonts w:ascii="Arial" w:hAnsi="Arial" w:cs="Arial"/>
          <w:color w:val="auto"/>
        </w:rPr>
        <w:t>372</w:t>
      </w:r>
    </w:p>
    <w:p w:rsidRPr="0029546F" w:rsidR="00C66A81" w:rsidP="008E02C6" w:rsidRDefault="00C66A81" w14:paraId="3AE7790A" w14:textId="77777777">
      <w:pPr>
        <w:pStyle w:val="Default"/>
        <w:widowControl/>
        <w:rPr>
          <w:rFonts w:ascii="Arial" w:hAnsi="Arial" w:cs="Arial"/>
          <w:bCs/>
          <w:color w:val="auto"/>
        </w:rPr>
      </w:pPr>
    </w:p>
    <w:p w:rsidRPr="0029546F" w:rsidR="00EB56C1" w:rsidP="00EB56C1" w:rsidRDefault="00EB56C1" w14:paraId="5D1B5776" w14:textId="77777777">
      <w:pPr>
        <w:pStyle w:val="Default"/>
        <w:keepNext/>
        <w:widowControl/>
        <w:rPr>
          <w:rFonts w:ascii="Arial" w:hAnsi="Arial" w:cs="Arial"/>
          <w:b/>
          <w:bCs/>
          <w:color w:val="auto"/>
          <w:u w:val="single"/>
        </w:rPr>
      </w:pPr>
      <w:r w:rsidRPr="0029546F">
        <w:rPr>
          <w:rFonts w:ascii="Arial" w:hAnsi="Arial" w:cs="Arial"/>
          <w:b/>
          <w:bCs/>
          <w:color w:val="auto"/>
          <w:u w:val="single"/>
        </w:rPr>
        <w:lastRenderedPageBreak/>
        <w:t>Record Keeping Burden</w:t>
      </w:r>
    </w:p>
    <w:p w:rsidRPr="0029546F" w:rsidR="008E02C6" w:rsidP="0092252E" w:rsidRDefault="008E02C6" w14:paraId="7CF73A1B" w14:textId="77777777">
      <w:pPr>
        <w:pStyle w:val="Default"/>
        <w:keepNext/>
        <w:widowControl/>
        <w:rPr>
          <w:rFonts w:ascii="Arial" w:hAnsi="Arial" w:cs="Arial"/>
          <w:b/>
          <w:color w:val="auto"/>
        </w:rPr>
      </w:pPr>
      <w:r w:rsidRPr="0029546F">
        <w:rPr>
          <w:rFonts w:ascii="Arial" w:hAnsi="Arial" w:cs="Arial"/>
          <w:b/>
          <w:color w:val="auto"/>
        </w:rPr>
        <w:t>Responses =</w:t>
      </w:r>
      <w:r w:rsidRPr="0029546F" w:rsidR="009C3073">
        <w:rPr>
          <w:rFonts w:ascii="Arial" w:hAnsi="Arial" w:cs="Arial"/>
          <w:b/>
          <w:color w:val="auto"/>
        </w:rPr>
        <w:t xml:space="preserve"> </w:t>
      </w:r>
      <w:r w:rsidRPr="0029546F" w:rsidR="00F61C11">
        <w:rPr>
          <w:rFonts w:ascii="Arial" w:hAnsi="Arial" w:cs="Arial"/>
          <w:b/>
          <w:color w:val="auto"/>
        </w:rPr>
        <w:t>227</w:t>
      </w:r>
    </w:p>
    <w:p w:rsidRPr="0029546F" w:rsidR="008E02C6" w:rsidP="0092252E" w:rsidRDefault="008E02C6" w14:paraId="337D21C2" w14:textId="77777777">
      <w:pPr>
        <w:pStyle w:val="Default"/>
        <w:keepNext/>
        <w:widowControl/>
        <w:rPr>
          <w:rFonts w:ascii="Arial" w:hAnsi="Arial" w:cs="Arial"/>
          <w:b/>
          <w:color w:val="auto"/>
        </w:rPr>
      </w:pPr>
      <w:r w:rsidRPr="0029546F">
        <w:rPr>
          <w:rFonts w:ascii="Arial" w:hAnsi="Arial" w:cs="Arial"/>
          <w:b/>
          <w:bCs/>
          <w:color w:val="auto"/>
        </w:rPr>
        <w:t xml:space="preserve">Burden Hours = </w:t>
      </w:r>
      <w:r w:rsidRPr="0029546F" w:rsidR="00F61C11">
        <w:rPr>
          <w:rFonts w:ascii="Arial" w:hAnsi="Arial" w:cs="Arial"/>
          <w:b/>
          <w:color w:val="auto"/>
        </w:rPr>
        <w:t>23</w:t>
      </w:r>
      <w:r w:rsidRPr="0029546F" w:rsidR="00F61C11">
        <w:rPr>
          <w:rFonts w:ascii="Arial" w:hAnsi="Arial" w:cs="Arial"/>
          <w:b/>
          <w:bCs/>
          <w:color w:val="auto"/>
        </w:rPr>
        <w:t xml:space="preserve"> </w:t>
      </w:r>
      <w:r w:rsidRPr="0029546F">
        <w:rPr>
          <w:rFonts w:ascii="Arial" w:hAnsi="Arial" w:cs="Arial"/>
          <w:b/>
          <w:bCs/>
          <w:color w:val="auto"/>
        </w:rPr>
        <w:t>hours</w:t>
      </w:r>
    </w:p>
    <w:p w:rsidRPr="0029546F" w:rsidR="008E02C6" w:rsidP="008E02C6" w:rsidRDefault="008E02C6" w14:paraId="6284E45E" w14:textId="2CB43522">
      <w:pPr>
        <w:pStyle w:val="Default"/>
        <w:widowControl/>
        <w:rPr>
          <w:rFonts w:ascii="Arial" w:hAnsi="Arial" w:cs="Arial"/>
          <w:b/>
          <w:color w:val="auto"/>
        </w:rPr>
      </w:pPr>
      <w:r w:rsidRPr="0029546F">
        <w:rPr>
          <w:rFonts w:ascii="Arial" w:hAnsi="Arial" w:cs="Arial"/>
          <w:b/>
          <w:bCs/>
          <w:color w:val="auto"/>
        </w:rPr>
        <w:t xml:space="preserve">Burden Hour Cost </w:t>
      </w:r>
      <w:r w:rsidRPr="0029546F" w:rsidR="00C66A81">
        <w:rPr>
          <w:rFonts w:ascii="Arial" w:hAnsi="Arial" w:cs="Arial"/>
          <w:b/>
          <w:color w:val="auto"/>
        </w:rPr>
        <w:t>= $1,372</w:t>
      </w:r>
      <w:r w:rsidRPr="0029546F" w:rsidR="00221386">
        <w:rPr>
          <w:rFonts w:ascii="Arial" w:hAnsi="Arial" w:cs="Arial"/>
          <w:b/>
          <w:color w:val="auto"/>
        </w:rPr>
        <w:t>.44 (rounded, no</w:t>
      </w:r>
      <w:r w:rsidRPr="0029546F" w:rsidR="0005766A">
        <w:rPr>
          <w:rFonts w:ascii="Arial" w:hAnsi="Arial" w:cs="Arial"/>
          <w:b/>
          <w:color w:val="auto"/>
        </w:rPr>
        <w:t xml:space="preserve"> precision)</w:t>
      </w:r>
    </w:p>
    <w:p w:rsidRPr="0029546F" w:rsidR="00BB4C02" w:rsidP="008E02C6" w:rsidRDefault="00BB4C02" w14:paraId="1F39E2A3" w14:textId="77777777">
      <w:pPr>
        <w:pStyle w:val="Default"/>
        <w:widowControl/>
        <w:rPr>
          <w:rFonts w:ascii="Arial" w:hAnsi="Arial" w:cs="Arial"/>
          <w:color w:val="auto"/>
        </w:rPr>
      </w:pPr>
    </w:p>
    <w:p w:rsidRPr="0029546F" w:rsidR="00AF0048" w:rsidP="000858BE" w:rsidRDefault="00AF0048" w14:paraId="0AB83DB1" w14:textId="77777777">
      <w:pPr>
        <w:pStyle w:val="Default"/>
        <w:keepNext/>
        <w:widowControl/>
        <w:rPr>
          <w:rFonts w:ascii="Arial" w:hAnsi="Arial" w:cs="Arial"/>
          <w:bCs/>
          <w:color w:val="auto"/>
          <w:u w:val="single"/>
        </w:rPr>
      </w:pPr>
      <w:r w:rsidRPr="0029546F">
        <w:rPr>
          <w:rFonts w:ascii="Arial" w:hAnsi="Arial" w:cs="Arial"/>
          <w:bCs/>
          <w:color w:val="auto"/>
          <w:u w:val="single"/>
        </w:rPr>
        <w:t xml:space="preserve">Annual Burden Hours and Cost to Certify That Persons Were Trained in Seal Construction and Repair under </w:t>
      </w:r>
      <w:r w:rsidRPr="0029546F" w:rsidR="005E51C5">
        <w:rPr>
          <w:rFonts w:ascii="Arial" w:hAnsi="Arial" w:cs="Arial"/>
          <w:bCs/>
          <w:color w:val="auto"/>
          <w:u w:val="single"/>
        </w:rPr>
        <w:t>Section</w:t>
      </w:r>
      <w:r w:rsidRPr="0029546F" w:rsidR="00856015">
        <w:rPr>
          <w:rFonts w:ascii="Arial" w:hAnsi="Arial" w:cs="Arial"/>
          <w:bCs/>
          <w:color w:val="auto"/>
          <w:u w:val="single"/>
        </w:rPr>
        <w:t> </w:t>
      </w:r>
      <w:r w:rsidRPr="0029546F">
        <w:rPr>
          <w:rFonts w:ascii="Arial" w:hAnsi="Arial" w:cs="Arial"/>
          <w:bCs/>
          <w:color w:val="auto"/>
          <w:u w:val="single"/>
        </w:rPr>
        <w:t>75.338(b):</w:t>
      </w:r>
    </w:p>
    <w:p w:rsidRPr="0029546F" w:rsidR="00070E19" w:rsidP="000858BE" w:rsidRDefault="00070E19" w14:paraId="592364CC" w14:textId="77777777">
      <w:pPr>
        <w:pStyle w:val="Default"/>
        <w:keepNext/>
        <w:widowControl/>
        <w:rPr>
          <w:rFonts w:ascii="Arial" w:hAnsi="Arial" w:cs="Arial"/>
          <w:color w:val="auto"/>
        </w:rPr>
      </w:pPr>
    </w:p>
    <w:p w:rsidRPr="0029546F" w:rsidR="00070E19" w:rsidP="00356E91" w:rsidRDefault="00604D88" w14:paraId="3DDEDA79" w14:textId="77777777">
      <w:pPr>
        <w:pStyle w:val="Default"/>
        <w:widowControl/>
        <w:rPr>
          <w:rFonts w:ascii="Arial" w:hAnsi="Arial" w:cs="Arial"/>
          <w:color w:val="auto"/>
        </w:rPr>
      </w:pPr>
      <w:r w:rsidRPr="0029546F">
        <w:rPr>
          <w:rFonts w:ascii="Arial" w:hAnsi="Arial" w:cs="Arial"/>
          <w:color w:val="auto"/>
        </w:rPr>
        <w:t>Under</w:t>
      </w:r>
      <w:r w:rsidRPr="0029546F" w:rsidR="001531B4">
        <w:rPr>
          <w:rFonts w:ascii="Arial" w:hAnsi="Arial" w:cs="Arial"/>
          <w:color w:val="auto"/>
        </w:rPr>
        <w:t xml:space="preserve"> s</w:t>
      </w:r>
      <w:r w:rsidRPr="0029546F" w:rsidR="005E51C5">
        <w:rPr>
          <w:rFonts w:ascii="Arial" w:hAnsi="Arial" w:cs="Arial"/>
          <w:color w:val="auto"/>
        </w:rPr>
        <w:t>ection</w:t>
      </w:r>
      <w:r w:rsidRPr="0029546F" w:rsidR="00070E19">
        <w:rPr>
          <w:rFonts w:ascii="Arial" w:hAnsi="Arial" w:cs="Arial"/>
          <w:color w:val="auto"/>
        </w:rPr>
        <w:t> </w:t>
      </w:r>
      <w:r w:rsidRPr="0029546F">
        <w:rPr>
          <w:rFonts w:ascii="Arial" w:hAnsi="Arial" w:cs="Arial"/>
          <w:color w:val="auto"/>
        </w:rPr>
        <w:t>75.338(b)</w:t>
      </w:r>
      <w:r w:rsidRPr="0029546F" w:rsidR="00E0223A">
        <w:rPr>
          <w:rFonts w:ascii="Arial" w:hAnsi="Arial" w:cs="Arial"/>
          <w:color w:val="auto"/>
        </w:rPr>
        <w:t>,</w:t>
      </w:r>
      <w:r w:rsidRPr="0029546F">
        <w:rPr>
          <w:rFonts w:ascii="Arial" w:hAnsi="Arial" w:cs="Arial"/>
          <w:color w:val="auto"/>
        </w:rPr>
        <w:t xml:space="preserve"> mine operators </w:t>
      </w:r>
      <w:r w:rsidRPr="0029546F" w:rsidR="00856015">
        <w:rPr>
          <w:rFonts w:ascii="Arial" w:hAnsi="Arial" w:cs="Arial"/>
          <w:color w:val="auto"/>
        </w:rPr>
        <w:t>must</w:t>
      </w:r>
      <w:r w:rsidRPr="0029546F">
        <w:rPr>
          <w:rFonts w:ascii="Arial" w:hAnsi="Arial" w:cs="Arial"/>
          <w:color w:val="auto"/>
        </w:rPr>
        <w:t xml:space="preserve"> train miners constructing or repairing seals, designated certified persons, and senior mine management officials in seal construction and repair.  MSHA estimates that an instructor takes </w:t>
      </w:r>
      <w:r w:rsidRPr="0029546F" w:rsidR="00593EB6">
        <w:rPr>
          <w:rFonts w:ascii="Arial" w:hAnsi="Arial" w:cs="Arial"/>
          <w:color w:val="auto"/>
        </w:rPr>
        <w:t>6 minutes</w:t>
      </w:r>
      <w:r w:rsidRPr="0029546F">
        <w:rPr>
          <w:rFonts w:ascii="Arial" w:hAnsi="Arial" w:cs="Arial"/>
          <w:color w:val="auto"/>
        </w:rPr>
        <w:t xml:space="preserve"> to certify that </w:t>
      </w:r>
      <w:r w:rsidRPr="0029546F" w:rsidR="00E52431">
        <w:rPr>
          <w:rFonts w:ascii="Arial" w:hAnsi="Arial" w:cs="Arial"/>
          <w:color w:val="auto"/>
        </w:rPr>
        <w:t xml:space="preserve">all </w:t>
      </w:r>
      <w:r w:rsidRPr="0029546F">
        <w:rPr>
          <w:rFonts w:ascii="Arial" w:hAnsi="Arial" w:cs="Arial"/>
          <w:color w:val="auto"/>
        </w:rPr>
        <w:t xml:space="preserve">persons were trained in seal construction and repair under </w:t>
      </w:r>
      <w:r w:rsidRPr="0029546F" w:rsidR="001531B4">
        <w:rPr>
          <w:rFonts w:ascii="Arial" w:hAnsi="Arial" w:cs="Arial"/>
          <w:color w:val="auto"/>
        </w:rPr>
        <w:t>s</w:t>
      </w:r>
      <w:r w:rsidRPr="0029546F" w:rsidR="005E51C5">
        <w:rPr>
          <w:rFonts w:ascii="Arial" w:hAnsi="Arial" w:cs="Arial"/>
          <w:color w:val="auto"/>
        </w:rPr>
        <w:t>ection</w:t>
      </w:r>
      <w:r w:rsidRPr="0029546F" w:rsidR="00070E19">
        <w:rPr>
          <w:rFonts w:ascii="Arial" w:hAnsi="Arial" w:cs="Arial"/>
          <w:color w:val="auto"/>
        </w:rPr>
        <w:t> </w:t>
      </w:r>
      <w:r w:rsidRPr="0029546F">
        <w:rPr>
          <w:rFonts w:ascii="Arial" w:hAnsi="Arial" w:cs="Arial"/>
          <w:color w:val="auto"/>
        </w:rPr>
        <w:t xml:space="preserve">75.338(b).  The training instructor’s hourly </w:t>
      </w:r>
      <w:r w:rsidRPr="0029546F" w:rsidR="00BA3252">
        <w:rPr>
          <w:rFonts w:ascii="Arial" w:hAnsi="Arial" w:cs="Arial"/>
          <w:color w:val="auto"/>
        </w:rPr>
        <w:t>cost</w:t>
      </w:r>
      <w:r w:rsidRPr="0029546F">
        <w:rPr>
          <w:rFonts w:ascii="Arial" w:hAnsi="Arial" w:cs="Arial"/>
          <w:color w:val="auto"/>
        </w:rPr>
        <w:t xml:space="preserve"> is estimated to be</w:t>
      </w:r>
      <w:r w:rsidRPr="0029546F" w:rsidR="00BA3252">
        <w:rPr>
          <w:rFonts w:ascii="Arial" w:hAnsi="Arial" w:cs="Arial"/>
          <w:color w:val="auto"/>
        </w:rPr>
        <w:t xml:space="preserve"> equivalent to the manager’s hourly cost of </w:t>
      </w:r>
      <w:r w:rsidRPr="0029546F">
        <w:rPr>
          <w:rFonts w:ascii="Arial" w:hAnsi="Arial" w:cs="Arial"/>
          <w:color w:val="auto"/>
        </w:rPr>
        <w:t>$</w:t>
      </w:r>
      <w:r w:rsidRPr="0029546F" w:rsidR="00FC1332">
        <w:rPr>
          <w:rFonts w:ascii="Arial" w:hAnsi="Arial" w:cs="Arial"/>
          <w:color w:val="auto"/>
        </w:rPr>
        <w:t>93.84.</w:t>
      </w:r>
    </w:p>
    <w:p w:rsidRPr="0029546F" w:rsidR="00D57F1E" w:rsidP="00356E91" w:rsidRDefault="00D57F1E" w14:paraId="2970312B" w14:textId="77777777">
      <w:pPr>
        <w:pStyle w:val="Default"/>
        <w:widowControl/>
        <w:rPr>
          <w:rFonts w:ascii="Arial" w:hAnsi="Arial" w:cs="Arial"/>
          <w:color w:val="auto"/>
        </w:rPr>
      </w:pPr>
    </w:p>
    <w:p w:rsidRPr="0029546F" w:rsidR="00D57F1E" w:rsidP="00D57F1E" w:rsidRDefault="00D57F1E" w14:paraId="501B16F6" w14:textId="77777777">
      <w:pPr>
        <w:pStyle w:val="Default"/>
        <w:widowControl/>
        <w:rPr>
          <w:rFonts w:ascii="Arial" w:hAnsi="Arial" w:cs="Arial"/>
          <w:color w:val="auto"/>
        </w:rPr>
      </w:pPr>
      <w:r w:rsidRPr="0029546F">
        <w:rPr>
          <w:rFonts w:ascii="Arial" w:hAnsi="Arial" w:cs="Arial"/>
          <w:color w:val="auto"/>
        </w:rPr>
        <w:t xml:space="preserve">MSHA estimates that, on average, there are </w:t>
      </w:r>
      <w:r w:rsidRPr="0029546F" w:rsidR="001531B4">
        <w:rPr>
          <w:rFonts w:ascii="Arial" w:hAnsi="Arial" w:cs="Arial"/>
          <w:color w:val="auto"/>
        </w:rPr>
        <w:t>7</w:t>
      </w:r>
      <w:r w:rsidRPr="0029546F">
        <w:rPr>
          <w:rFonts w:ascii="Arial" w:hAnsi="Arial" w:cs="Arial"/>
          <w:color w:val="auto"/>
        </w:rPr>
        <w:t xml:space="preserve"> persons trained in seal construction and repair at each of the </w:t>
      </w:r>
      <w:r w:rsidRPr="0029546F" w:rsidR="00AE3165">
        <w:rPr>
          <w:rFonts w:ascii="Arial" w:hAnsi="Arial" w:cs="Arial"/>
          <w:color w:val="auto"/>
        </w:rPr>
        <w:t xml:space="preserve">177 </w:t>
      </w:r>
      <w:r w:rsidRPr="0029546F">
        <w:rPr>
          <w:rFonts w:ascii="Arial" w:hAnsi="Arial" w:cs="Arial"/>
          <w:color w:val="auto"/>
        </w:rPr>
        <w:t>underground coal mines with seals.  MSHA estimates that 7 percent of the persons trained in seal construction and repair are replaced annually due to turnover</w:t>
      </w:r>
      <w:r w:rsidRPr="0029546F" w:rsidR="00E52431">
        <w:rPr>
          <w:rFonts w:ascii="Arial" w:hAnsi="Arial" w:cs="Arial"/>
          <w:color w:val="auto"/>
        </w:rPr>
        <w:t xml:space="preserve"> or approximately </w:t>
      </w:r>
      <w:r w:rsidRPr="0029546F" w:rsidR="00AE3165">
        <w:rPr>
          <w:rFonts w:ascii="Arial" w:hAnsi="Arial" w:cs="Arial"/>
          <w:color w:val="auto"/>
        </w:rPr>
        <w:t xml:space="preserve">87 </w:t>
      </w:r>
      <w:r w:rsidRPr="0029546F" w:rsidR="00E52431">
        <w:rPr>
          <w:rFonts w:ascii="Arial" w:hAnsi="Arial" w:cs="Arial"/>
          <w:color w:val="auto"/>
        </w:rPr>
        <w:t>certified persons annually (</w:t>
      </w:r>
      <w:r w:rsidRPr="0029546F" w:rsidR="00AE3165">
        <w:rPr>
          <w:rFonts w:ascii="Arial" w:hAnsi="Arial" w:cs="Arial"/>
          <w:color w:val="auto"/>
        </w:rPr>
        <w:t xml:space="preserve">177 </w:t>
      </w:r>
      <w:r w:rsidRPr="0029546F" w:rsidR="00E52431">
        <w:rPr>
          <w:rFonts w:ascii="Arial" w:hAnsi="Arial" w:cs="Arial"/>
          <w:color w:val="auto"/>
        </w:rPr>
        <w:t>x 7 x 0.07)</w:t>
      </w:r>
      <w:r w:rsidRPr="0029546F">
        <w:rPr>
          <w:rFonts w:ascii="Arial" w:hAnsi="Arial" w:cs="Arial"/>
          <w:color w:val="auto"/>
        </w:rPr>
        <w:t>.  Where a miner is trained due to turnover, the certification is estimated to take 6 minutes for each person trained.</w:t>
      </w:r>
    </w:p>
    <w:p w:rsidRPr="0029546F" w:rsidR="00604D88" w:rsidP="00356E91" w:rsidRDefault="00604D88" w14:paraId="3A4CBB20" w14:textId="77777777">
      <w:pPr>
        <w:pStyle w:val="Default"/>
        <w:widowControl/>
        <w:rPr>
          <w:rFonts w:ascii="Arial" w:hAnsi="Arial" w:cs="Arial"/>
          <w:bCs/>
          <w:color w:val="auto"/>
        </w:rPr>
      </w:pPr>
    </w:p>
    <w:p w:rsidRPr="0029546F" w:rsidR="00070E19" w:rsidP="00356E91" w:rsidRDefault="00AE3165" w14:paraId="2CB399B6" w14:textId="77777777">
      <w:pPr>
        <w:pStyle w:val="Default"/>
        <w:widowControl/>
        <w:rPr>
          <w:rFonts w:ascii="Arial" w:hAnsi="Arial" w:cs="Arial"/>
          <w:bCs/>
          <w:color w:val="auto"/>
        </w:rPr>
      </w:pPr>
      <w:r w:rsidRPr="0029546F">
        <w:rPr>
          <w:rFonts w:ascii="Arial" w:hAnsi="Arial" w:cs="Arial"/>
          <w:color w:val="auto"/>
        </w:rPr>
        <w:t xml:space="preserve">177 </w:t>
      </w:r>
      <w:r w:rsidRPr="0029546F" w:rsidR="00E52431">
        <w:rPr>
          <w:rFonts w:ascii="Arial" w:hAnsi="Arial" w:cs="Arial"/>
          <w:color w:val="auto"/>
        </w:rPr>
        <w:t xml:space="preserve">annual certifications </w:t>
      </w:r>
      <w:r w:rsidRPr="0029546F" w:rsidR="00D57F1E">
        <w:rPr>
          <w:rFonts w:ascii="Arial" w:hAnsi="Arial" w:cs="Arial"/>
          <w:color w:val="auto"/>
        </w:rPr>
        <w:t xml:space="preserve">+ </w:t>
      </w:r>
      <w:r w:rsidRPr="0029546F">
        <w:rPr>
          <w:rFonts w:ascii="Arial" w:hAnsi="Arial" w:cs="Arial"/>
          <w:bCs/>
          <w:color w:val="auto"/>
        </w:rPr>
        <w:t xml:space="preserve">87 </w:t>
      </w:r>
      <w:r w:rsidRPr="0029546F" w:rsidR="00E52431">
        <w:rPr>
          <w:rFonts w:ascii="Arial" w:hAnsi="Arial" w:cs="Arial"/>
          <w:bCs/>
          <w:color w:val="auto"/>
        </w:rPr>
        <w:t xml:space="preserve">certifications due to turnover </w:t>
      </w:r>
      <w:r w:rsidRPr="0029546F" w:rsidR="00D57F1E">
        <w:rPr>
          <w:rFonts w:ascii="Arial" w:hAnsi="Arial" w:cs="Arial"/>
          <w:bCs/>
          <w:color w:val="auto"/>
        </w:rPr>
        <w:t xml:space="preserve">= </w:t>
      </w:r>
      <w:r w:rsidRPr="0029546F">
        <w:rPr>
          <w:rFonts w:ascii="Arial" w:hAnsi="Arial" w:cs="Arial"/>
          <w:bCs/>
          <w:color w:val="auto"/>
        </w:rPr>
        <w:t xml:space="preserve">264 </w:t>
      </w:r>
      <w:r w:rsidRPr="0029546F" w:rsidR="00D57F1E">
        <w:rPr>
          <w:rFonts w:ascii="Arial" w:hAnsi="Arial" w:cs="Arial"/>
          <w:bCs/>
          <w:color w:val="auto"/>
        </w:rPr>
        <w:t>certifications</w:t>
      </w:r>
    </w:p>
    <w:p w:rsidRPr="0029546F" w:rsidR="00604D88" w:rsidP="00356E91" w:rsidRDefault="00AE3165" w14:paraId="011CA1DB" w14:textId="63DC4715">
      <w:pPr>
        <w:pStyle w:val="Default"/>
        <w:widowControl/>
        <w:rPr>
          <w:rFonts w:ascii="Arial" w:hAnsi="Arial" w:cs="Arial"/>
          <w:color w:val="auto"/>
        </w:rPr>
      </w:pPr>
      <w:r w:rsidRPr="0029546F">
        <w:rPr>
          <w:rFonts w:ascii="Arial" w:hAnsi="Arial" w:cs="Arial"/>
          <w:bCs/>
          <w:color w:val="auto"/>
        </w:rPr>
        <w:t xml:space="preserve">264 </w:t>
      </w:r>
      <w:r w:rsidRPr="0029546F" w:rsidR="00D57F1E">
        <w:rPr>
          <w:rFonts w:ascii="Arial" w:hAnsi="Arial" w:cs="Arial"/>
          <w:bCs/>
          <w:color w:val="auto"/>
        </w:rPr>
        <w:t>certifications</w:t>
      </w:r>
      <w:r w:rsidRPr="0029546F" w:rsidR="00604D88">
        <w:rPr>
          <w:rFonts w:ascii="Arial" w:hAnsi="Arial" w:cs="Arial"/>
          <w:color w:val="auto"/>
        </w:rPr>
        <w:t xml:space="preserve"> x </w:t>
      </w:r>
      <w:r w:rsidRPr="0029546F" w:rsidR="00BA3252">
        <w:rPr>
          <w:rFonts w:ascii="Arial" w:hAnsi="Arial" w:cs="Arial"/>
          <w:color w:val="auto"/>
        </w:rPr>
        <w:t>6 minutes</w:t>
      </w:r>
      <w:r w:rsidRPr="0029546F" w:rsidR="000858BE">
        <w:rPr>
          <w:rFonts w:ascii="Arial" w:hAnsi="Arial" w:cs="Arial"/>
          <w:color w:val="auto"/>
        </w:rPr>
        <w:t>/</w:t>
      </w:r>
      <w:r w:rsidRPr="0029546F" w:rsidR="00D57F1E">
        <w:rPr>
          <w:rFonts w:ascii="Arial" w:hAnsi="Arial" w:cs="Arial"/>
          <w:bCs/>
          <w:color w:val="auto"/>
        </w:rPr>
        <w:t>certification</w:t>
      </w:r>
      <w:r w:rsidRPr="0029546F" w:rsidR="00604D88">
        <w:rPr>
          <w:rFonts w:ascii="Arial" w:hAnsi="Arial" w:cs="Arial"/>
          <w:color w:val="auto"/>
        </w:rPr>
        <w:t xml:space="preserve"> = </w:t>
      </w:r>
      <w:r w:rsidRPr="0029546F">
        <w:rPr>
          <w:rFonts w:ascii="Arial" w:hAnsi="Arial" w:cs="Arial"/>
          <w:color w:val="auto"/>
        </w:rPr>
        <w:t>26</w:t>
      </w:r>
      <w:r w:rsidRPr="0029546F" w:rsidR="00697A0C">
        <w:rPr>
          <w:rFonts w:ascii="Arial" w:hAnsi="Arial" w:cs="Arial"/>
          <w:color w:val="auto"/>
        </w:rPr>
        <w:t>.40</w:t>
      </w:r>
      <w:r w:rsidRPr="0029546F">
        <w:rPr>
          <w:rFonts w:ascii="Arial" w:hAnsi="Arial" w:cs="Arial"/>
          <w:bCs/>
          <w:color w:val="auto"/>
        </w:rPr>
        <w:t xml:space="preserve"> </w:t>
      </w:r>
      <w:r w:rsidRPr="0029546F" w:rsidR="000858BE">
        <w:rPr>
          <w:rFonts w:ascii="Arial" w:hAnsi="Arial" w:cs="Arial"/>
          <w:bCs/>
          <w:color w:val="auto"/>
        </w:rPr>
        <w:t>h</w:t>
      </w:r>
      <w:r w:rsidRPr="0029546F" w:rsidR="005E19BB">
        <w:rPr>
          <w:rFonts w:ascii="Arial" w:hAnsi="Arial" w:cs="Arial"/>
          <w:bCs/>
          <w:color w:val="auto"/>
        </w:rPr>
        <w:t>ours</w:t>
      </w:r>
    </w:p>
    <w:p w:rsidRPr="0029546F" w:rsidR="00604D88" w:rsidP="00356E91" w:rsidRDefault="00AE3165" w14:paraId="4279EDA7" w14:textId="51288AF8">
      <w:pPr>
        <w:pStyle w:val="Default"/>
        <w:widowControl/>
        <w:rPr>
          <w:rFonts w:ascii="Arial" w:hAnsi="Arial" w:cs="Arial"/>
          <w:color w:val="auto"/>
        </w:rPr>
      </w:pPr>
      <w:r w:rsidRPr="0029546F">
        <w:rPr>
          <w:rFonts w:ascii="Arial" w:hAnsi="Arial" w:cs="Arial"/>
          <w:bCs/>
          <w:color w:val="auto"/>
        </w:rPr>
        <w:t>26</w:t>
      </w:r>
      <w:r w:rsidRPr="0029546F" w:rsidR="00697A0C">
        <w:rPr>
          <w:rFonts w:ascii="Arial" w:hAnsi="Arial" w:cs="Arial"/>
          <w:bCs/>
          <w:color w:val="auto"/>
        </w:rPr>
        <w:t>.40</w:t>
      </w:r>
      <w:r w:rsidRPr="0029546F">
        <w:rPr>
          <w:rFonts w:ascii="Arial" w:hAnsi="Arial" w:cs="Arial"/>
          <w:color w:val="auto"/>
        </w:rPr>
        <w:t xml:space="preserve"> </w:t>
      </w:r>
      <w:r w:rsidRPr="0029546F" w:rsidR="00A97493">
        <w:rPr>
          <w:rFonts w:ascii="Arial" w:hAnsi="Arial" w:cs="Arial"/>
          <w:color w:val="auto"/>
        </w:rPr>
        <w:t xml:space="preserve">h </w:t>
      </w:r>
      <w:r w:rsidRPr="0029546F" w:rsidR="00604D88">
        <w:rPr>
          <w:rFonts w:ascii="Arial" w:hAnsi="Arial" w:cs="Arial"/>
          <w:color w:val="auto"/>
        </w:rPr>
        <w:t>x $</w:t>
      </w:r>
      <w:r w:rsidRPr="0029546F" w:rsidR="00BA3252">
        <w:rPr>
          <w:rFonts w:ascii="Arial" w:hAnsi="Arial" w:cs="Arial"/>
          <w:color w:val="auto"/>
        </w:rPr>
        <w:t>9</w:t>
      </w:r>
      <w:r w:rsidRPr="0029546F" w:rsidR="00FC1332">
        <w:rPr>
          <w:rFonts w:ascii="Arial" w:hAnsi="Arial" w:cs="Arial"/>
          <w:color w:val="auto"/>
        </w:rPr>
        <w:t>3.84</w:t>
      </w:r>
      <w:r w:rsidRPr="0029546F" w:rsidR="00A97493">
        <w:rPr>
          <w:rFonts w:ascii="Arial" w:hAnsi="Arial" w:cs="Arial"/>
          <w:color w:val="auto"/>
        </w:rPr>
        <w:t xml:space="preserve">/h </w:t>
      </w:r>
      <w:r w:rsidRPr="0029546F" w:rsidR="00604D88">
        <w:rPr>
          <w:rFonts w:ascii="Arial" w:hAnsi="Arial" w:cs="Arial"/>
          <w:color w:val="auto"/>
        </w:rPr>
        <w:t>= $</w:t>
      </w:r>
      <w:r w:rsidRPr="0029546F" w:rsidR="00FC1332">
        <w:rPr>
          <w:rFonts w:ascii="Arial" w:hAnsi="Arial" w:cs="Arial"/>
          <w:color w:val="auto"/>
        </w:rPr>
        <w:t>2,477</w:t>
      </w:r>
      <w:r w:rsidRPr="0029546F" w:rsidR="00697A0C">
        <w:rPr>
          <w:rFonts w:ascii="Arial" w:hAnsi="Arial" w:cs="Arial"/>
          <w:color w:val="auto"/>
        </w:rPr>
        <w:t xml:space="preserve">.37 </w:t>
      </w:r>
      <w:r w:rsidRPr="0029546F" w:rsidR="00221386">
        <w:rPr>
          <w:rFonts w:ascii="Arial" w:hAnsi="Arial" w:cs="Arial"/>
          <w:color w:val="auto"/>
        </w:rPr>
        <w:t xml:space="preserve">(rounded, no </w:t>
      </w:r>
      <w:r w:rsidRPr="0029546F" w:rsidR="00697A0C">
        <w:rPr>
          <w:rFonts w:ascii="Arial" w:hAnsi="Arial" w:cs="Arial"/>
          <w:color w:val="auto"/>
        </w:rPr>
        <w:t>precision)</w:t>
      </w:r>
    </w:p>
    <w:p w:rsidRPr="0029546F" w:rsidR="00D57F1E" w:rsidP="00D57F1E" w:rsidRDefault="00D57F1E" w14:paraId="5A9F081E" w14:textId="77777777">
      <w:pPr>
        <w:pStyle w:val="Default"/>
        <w:widowControl/>
        <w:rPr>
          <w:rFonts w:ascii="Arial" w:hAnsi="Arial" w:cs="Arial"/>
          <w:bCs/>
          <w:color w:val="auto"/>
        </w:rPr>
      </w:pPr>
    </w:p>
    <w:p w:rsidRPr="0029546F" w:rsidR="00EB56C1" w:rsidP="00EB56C1" w:rsidRDefault="00EB56C1" w14:paraId="22075425" w14:textId="77777777">
      <w:pPr>
        <w:pStyle w:val="Default"/>
        <w:keepNext/>
        <w:widowControl/>
        <w:rPr>
          <w:rFonts w:ascii="Arial" w:hAnsi="Arial" w:cs="Arial"/>
          <w:b/>
          <w:bCs/>
          <w:color w:val="auto"/>
          <w:u w:val="single"/>
        </w:rPr>
      </w:pPr>
      <w:r w:rsidRPr="0029546F">
        <w:rPr>
          <w:rFonts w:ascii="Arial" w:hAnsi="Arial" w:cs="Arial"/>
          <w:b/>
          <w:bCs/>
          <w:color w:val="auto"/>
          <w:u w:val="single"/>
        </w:rPr>
        <w:t>Record Keeping Burden</w:t>
      </w:r>
    </w:p>
    <w:p w:rsidRPr="0029546F" w:rsidR="00D57F1E" w:rsidP="008E02C6" w:rsidRDefault="00D57F1E" w14:paraId="0E33E2D7" w14:textId="77777777">
      <w:pPr>
        <w:pStyle w:val="Default"/>
        <w:keepNext/>
        <w:widowControl/>
        <w:rPr>
          <w:rFonts w:ascii="Arial" w:hAnsi="Arial" w:cs="Arial"/>
          <w:b/>
          <w:color w:val="auto"/>
        </w:rPr>
      </w:pPr>
      <w:r w:rsidRPr="0029546F">
        <w:rPr>
          <w:rFonts w:ascii="Arial" w:hAnsi="Arial" w:cs="Arial"/>
          <w:b/>
          <w:color w:val="auto"/>
        </w:rPr>
        <w:t>Responses =</w:t>
      </w:r>
      <w:r w:rsidRPr="0029546F" w:rsidR="007860CA">
        <w:rPr>
          <w:rFonts w:ascii="Arial" w:hAnsi="Arial" w:cs="Arial"/>
          <w:b/>
          <w:color w:val="auto"/>
        </w:rPr>
        <w:t xml:space="preserve"> </w:t>
      </w:r>
      <w:r w:rsidRPr="0029546F" w:rsidR="00AE3165">
        <w:rPr>
          <w:rFonts w:ascii="Arial" w:hAnsi="Arial" w:cs="Arial"/>
          <w:b/>
          <w:color w:val="auto"/>
        </w:rPr>
        <w:t>264</w:t>
      </w:r>
    </w:p>
    <w:p w:rsidRPr="0029546F" w:rsidR="00D57F1E" w:rsidP="008E02C6" w:rsidRDefault="00D57F1E" w14:paraId="77920BF2" w14:textId="375BA1EC">
      <w:pPr>
        <w:pStyle w:val="Default"/>
        <w:keepNext/>
        <w:widowControl/>
        <w:rPr>
          <w:rFonts w:ascii="Arial" w:hAnsi="Arial" w:cs="Arial"/>
          <w:b/>
          <w:color w:val="auto"/>
        </w:rPr>
      </w:pPr>
      <w:r w:rsidRPr="0029546F">
        <w:rPr>
          <w:rFonts w:ascii="Arial" w:hAnsi="Arial" w:cs="Arial"/>
          <w:b/>
          <w:bCs/>
          <w:color w:val="auto"/>
        </w:rPr>
        <w:t xml:space="preserve">Burden Hours = </w:t>
      </w:r>
      <w:r w:rsidRPr="0029546F" w:rsidR="00AE3165">
        <w:rPr>
          <w:rFonts w:ascii="Arial" w:hAnsi="Arial" w:cs="Arial"/>
          <w:b/>
          <w:bCs/>
          <w:color w:val="auto"/>
        </w:rPr>
        <w:t>26</w:t>
      </w:r>
      <w:r w:rsidRPr="0029546F" w:rsidR="00C35EFE">
        <w:rPr>
          <w:rFonts w:ascii="Arial" w:hAnsi="Arial" w:cs="Arial"/>
          <w:b/>
          <w:bCs/>
          <w:color w:val="auto"/>
        </w:rPr>
        <w:t>.40</w:t>
      </w:r>
      <w:r w:rsidRPr="0029546F" w:rsidR="00AE3165">
        <w:rPr>
          <w:rFonts w:ascii="Arial" w:hAnsi="Arial" w:cs="Arial"/>
          <w:b/>
          <w:bCs/>
          <w:color w:val="auto"/>
        </w:rPr>
        <w:t xml:space="preserve"> </w:t>
      </w:r>
      <w:r w:rsidRPr="0029546F">
        <w:rPr>
          <w:rFonts w:ascii="Arial" w:hAnsi="Arial" w:cs="Arial"/>
          <w:b/>
          <w:bCs/>
          <w:color w:val="auto"/>
        </w:rPr>
        <w:t>hours</w:t>
      </w:r>
    </w:p>
    <w:p w:rsidRPr="0029546F" w:rsidR="00D57F1E" w:rsidP="00D57F1E" w:rsidRDefault="00D57F1E" w14:paraId="38E14BCF" w14:textId="72D65082">
      <w:pPr>
        <w:pStyle w:val="Default"/>
        <w:widowControl/>
        <w:rPr>
          <w:rFonts w:ascii="Arial" w:hAnsi="Arial" w:cs="Arial"/>
          <w:b/>
          <w:color w:val="auto"/>
        </w:rPr>
      </w:pPr>
      <w:r w:rsidRPr="0029546F">
        <w:rPr>
          <w:rFonts w:ascii="Arial" w:hAnsi="Arial" w:cs="Arial"/>
          <w:b/>
          <w:bCs/>
          <w:color w:val="auto"/>
        </w:rPr>
        <w:t xml:space="preserve">Burden Hour Cost </w:t>
      </w:r>
      <w:r w:rsidRPr="0029546F">
        <w:rPr>
          <w:rFonts w:ascii="Arial" w:hAnsi="Arial" w:cs="Arial"/>
          <w:b/>
          <w:color w:val="auto"/>
        </w:rPr>
        <w:t xml:space="preserve">= </w:t>
      </w:r>
      <w:r w:rsidRPr="0029546F" w:rsidR="00F85682">
        <w:rPr>
          <w:rFonts w:ascii="Arial" w:hAnsi="Arial" w:cs="Arial"/>
          <w:b/>
          <w:color w:val="auto"/>
        </w:rPr>
        <w:t>$</w:t>
      </w:r>
      <w:r w:rsidRPr="0029546F" w:rsidR="00FC1332">
        <w:rPr>
          <w:rFonts w:ascii="Arial" w:hAnsi="Arial" w:cs="Arial"/>
          <w:b/>
          <w:color w:val="auto"/>
        </w:rPr>
        <w:t>2,477</w:t>
      </w:r>
      <w:r w:rsidRPr="0029546F" w:rsidR="00C35EFE">
        <w:rPr>
          <w:rFonts w:ascii="Arial" w:hAnsi="Arial" w:cs="Arial"/>
          <w:b/>
          <w:color w:val="auto"/>
        </w:rPr>
        <w:t>.37</w:t>
      </w:r>
    </w:p>
    <w:p w:rsidRPr="0029546F" w:rsidR="0092252E" w:rsidP="00856015" w:rsidRDefault="0092252E" w14:paraId="362618A5" w14:textId="77777777">
      <w:pPr>
        <w:pStyle w:val="Default"/>
        <w:widowControl/>
        <w:rPr>
          <w:rFonts w:ascii="Arial" w:hAnsi="Arial" w:cs="Arial"/>
          <w:color w:val="auto"/>
        </w:rPr>
      </w:pP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219"/>
        <w:gridCol w:w="1172"/>
        <w:gridCol w:w="1350"/>
        <w:gridCol w:w="1619"/>
      </w:tblGrid>
      <w:tr w:rsidRPr="0029546F" w:rsidR="00457843" w:rsidTr="00252D40" w14:paraId="1597BC9A" w14:textId="77777777">
        <w:trPr>
          <w:trHeight w:val="558"/>
        </w:trPr>
        <w:tc>
          <w:tcPr>
            <w:tcW w:w="5000" w:type="pct"/>
            <w:gridSpan w:val="4"/>
            <w:tcBorders>
              <w:top w:val="nil"/>
              <w:left w:val="nil"/>
              <w:bottom w:val="single" w:color="auto" w:sz="4" w:space="0"/>
              <w:right w:val="nil"/>
            </w:tcBorders>
            <w:shd w:val="clear" w:color="auto" w:fill="auto"/>
            <w:vAlign w:val="center"/>
          </w:tcPr>
          <w:p w:rsidRPr="0029546F" w:rsidR="00457843" w:rsidP="008F0034" w:rsidRDefault="00457843" w14:paraId="6E8C409D" w14:textId="77777777">
            <w:pPr>
              <w:jc w:val="center"/>
              <w:rPr>
                <w:rFonts w:ascii="Arial" w:hAnsi="Arial" w:cs="Arial"/>
                <w:b/>
                <w:bCs/>
              </w:rPr>
            </w:pPr>
            <w:r w:rsidRPr="0029546F">
              <w:rPr>
                <w:rFonts w:ascii="Arial" w:hAnsi="Arial" w:cs="Arial"/>
                <w:b/>
                <w:bCs/>
              </w:rPr>
              <w:t>SUMMARY OF PAPERWORK BURDEN HOURS AND BURDEN HOUR COSTS</w:t>
            </w:r>
          </w:p>
        </w:tc>
      </w:tr>
      <w:tr w:rsidRPr="0029546F" w:rsidR="007860CA" w:rsidTr="0029546F" w14:paraId="178DEF23" w14:textId="77777777">
        <w:trPr>
          <w:trHeight w:val="315"/>
        </w:trPr>
        <w:tc>
          <w:tcPr>
            <w:tcW w:w="2788" w:type="pct"/>
            <w:vMerge w:val="restart"/>
            <w:tcBorders>
              <w:top w:val="single" w:color="auto" w:sz="4" w:space="0"/>
              <w:bottom w:val="single" w:color="auto" w:sz="4" w:space="0"/>
              <w:right w:val="single" w:color="auto" w:sz="4" w:space="0"/>
            </w:tcBorders>
            <w:shd w:val="clear" w:color="auto" w:fill="auto"/>
            <w:noWrap/>
            <w:vAlign w:val="bottom"/>
          </w:tcPr>
          <w:p w:rsidRPr="0029546F" w:rsidR="006B49AB" w:rsidP="008F0034" w:rsidRDefault="006B49AB" w14:paraId="792B1345" w14:textId="77777777">
            <w:pPr>
              <w:jc w:val="center"/>
              <w:rPr>
                <w:rFonts w:ascii="Arial" w:hAnsi="Arial" w:cs="Arial"/>
                <w:b/>
                <w:bCs/>
              </w:rPr>
            </w:pPr>
            <w:r w:rsidRPr="0029546F">
              <w:rPr>
                <w:rFonts w:ascii="Arial" w:hAnsi="Arial" w:cs="Arial"/>
                <w:b/>
                <w:bCs/>
              </w:rPr>
              <w:t>Section in 30 CFR</w:t>
            </w:r>
          </w:p>
        </w:tc>
        <w:tc>
          <w:tcPr>
            <w:tcW w:w="626" w:type="pct"/>
            <w:vMerge w:val="restart"/>
            <w:tcBorders>
              <w:top w:val="single" w:color="auto" w:sz="4" w:space="0"/>
              <w:left w:val="single" w:color="auto" w:sz="4" w:space="0"/>
              <w:bottom w:val="single" w:color="auto" w:sz="4" w:space="0"/>
              <w:right w:val="single" w:color="auto" w:sz="4" w:space="0"/>
            </w:tcBorders>
            <w:shd w:val="clear" w:color="auto" w:fill="auto"/>
            <w:vAlign w:val="bottom"/>
          </w:tcPr>
          <w:p w:rsidRPr="0029546F" w:rsidR="006B49AB" w:rsidP="008F0034" w:rsidRDefault="006B49AB" w14:paraId="048F282B" w14:textId="7A850C15">
            <w:pPr>
              <w:jc w:val="center"/>
              <w:rPr>
                <w:rFonts w:ascii="Arial" w:hAnsi="Arial" w:cs="Arial"/>
                <w:b/>
                <w:bCs/>
              </w:rPr>
            </w:pPr>
            <w:proofErr w:type="spellStart"/>
            <w:r w:rsidRPr="0029546F">
              <w:rPr>
                <w:rFonts w:ascii="Arial" w:hAnsi="Arial" w:cs="Arial"/>
                <w:b/>
                <w:bCs/>
              </w:rPr>
              <w:t>Respon</w:t>
            </w:r>
            <w:r w:rsidRPr="0029546F" w:rsidR="00F632E5">
              <w:rPr>
                <w:rFonts w:ascii="Arial" w:hAnsi="Arial" w:cs="Arial"/>
                <w:b/>
                <w:bCs/>
              </w:rPr>
              <w:t>-</w:t>
            </w:r>
            <w:r w:rsidRPr="0029546F">
              <w:rPr>
                <w:rFonts w:ascii="Arial" w:hAnsi="Arial" w:cs="Arial"/>
                <w:b/>
                <w:bCs/>
              </w:rPr>
              <w:t>ses</w:t>
            </w:r>
            <w:proofErr w:type="spellEnd"/>
          </w:p>
        </w:tc>
        <w:tc>
          <w:tcPr>
            <w:tcW w:w="721" w:type="pct"/>
            <w:vMerge w:val="restart"/>
            <w:tcBorders>
              <w:top w:val="single" w:color="auto" w:sz="4" w:space="0"/>
              <w:left w:val="single" w:color="auto" w:sz="4" w:space="0"/>
              <w:bottom w:val="single" w:color="auto" w:sz="4" w:space="0"/>
              <w:right w:val="single" w:color="auto" w:sz="4" w:space="0"/>
            </w:tcBorders>
            <w:shd w:val="clear" w:color="auto" w:fill="auto"/>
            <w:vAlign w:val="bottom"/>
          </w:tcPr>
          <w:p w:rsidRPr="0029546F" w:rsidR="006B49AB" w:rsidP="008F0034" w:rsidRDefault="006B49AB" w14:paraId="0304B4E5" w14:textId="77777777">
            <w:pPr>
              <w:jc w:val="center"/>
              <w:rPr>
                <w:rFonts w:ascii="Arial" w:hAnsi="Arial" w:cs="Arial"/>
                <w:b/>
                <w:bCs/>
              </w:rPr>
            </w:pPr>
            <w:r w:rsidRPr="0029546F">
              <w:rPr>
                <w:rFonts w:ascii="Arial" w:hAnsi="Arial" w:cs="Arial"/>
                <w:b/>
                <w:bCs/>
              </w:rPr>
              <w:t>Burden Hours</w:t>
            </w:r>
          </w:p>
        </w:tc>
        <w:tc>
          <w:tcPr>
            <w:tcW w:w="865" w:type="pct"/>
            <w:vMerge w:val="restart"/>
            <w:tcBorders>
              <w:top w:val="single" w:color="auto" w:sz="4" w:space="0"/>
              <w:left w:val="single" w:color="auto" w:sz="4" w:space="0"/>
              <w:bottom w:val="single" w:color="auto" w:sz="4" w:space="0"/>
            </w:tcBorders>
            <w:shd w:val="clear" w:color="auto" w:fill="auto"/>
            <w:vAlign w:val="bottom"/>
          </w:tcPr>
          <w:p w:rsidRPr="0029546F" w:rsidR="006B49AB" w:rsidP="008F0034" w:rsidRDefault="006B49AB" w14:paraId="669C5C4D" w14:textId="77777777">
            <w:pPr>
              <w:jc w:val="center"/>
              <w:rPr>
                <w:rFonts w:ascii="Arial" w:hAnsi="Arial" w:cs="Arial"/>
                <w:b/>
                <w:bCs/>
              </w:rPr>
            </w:pPr>
            <w:r w:rsidRPr="0029546F">
              <w:rPr>
                <w:rFonts w:ascii="Arial" w:hAnsi="Arial" w:cs="Arial"/>
                <w:b/>
                <w:bCs/>
              </w:rPr>
              <w:t>Burden Hour Costs</w:t>
            </w:r>
          </w:p>
        </w:tc>
      </w:tr>
      <w:tr w:rsidRPr="0029546F" w:rsidR="007860CA" w:rsidTr="0029546F" w14:paraId="097D9DBF" w14:textId="77777777">
        <w:trPr>
          <w:trHeight w:val="315"/>
        </w:trPr>
        <w:tc>
          <w:tcPr>
            <w:tcW w:w="2788" w:type="pct"/>
            <w:vMerge/>
            <w:tcBorders>
              <w:top w:val="single" w:color="auto" w:sz="4" w:space="0"/>
              <w:bottom w:val="single" w:color="auto" w:sz="4" w:space="0"/>
              <w:right w:val="single" w:color="auto" w:sz="4" w:space="0"/>
            </w:tcBorders>
            <w:vAlign w:val="center"/>
          </w:tcPr>
          <w:p w:rsidRPr="0029546F" w:rsidR="006B49AB" w:rsidP="008F0034" w:rsidRDefault="006B49AB" w14:paraId="3B1BD12E" w14:textId="77777777">
            <w:pPr>
              <w:rPr>
                <w:rFonts w:ascii="Arial" w:hAnsi="Arial" w:cs="Arial"/>
                <w:b/>
                <w:bCs/>
              </w:rPr>
            </w:pPr>
          </w:p>
        </w:tc>
        <w:tc>
          <w:tcPr>
            <w:tcW w:w="626" w:type="pct"/>
            <w:vMerge/>
            <w:tcBorders>
              <w:top w:val="single" w:color="auto" w:sz="4" w:space="0"/>
              <w:left w:val="single" w:color="auto" w:sz="4" w:space="0"/>
              <w:bottom w:val="single" w:color="auto" w:sz="4" w:space="0"/>
              <w:right w:val="single" w:color="auto" w:sz="4" w:space="0"/>
            </w:tcBorders>
            <w:vAlign w:val="center"/>
          </w:tcPr>
          <w:p w:rsidRPr="0029546F" w:rsidR="006B49AB" w:rsidP="008F0034" w:rsidRDefault="006B49AB" w14:paraId="3534A5C8" w14:textId="77777777">
            <w:pPr>
              <w:rPr>
                <w:rFonts w:ascii="Arial" w:hAnsi="Arial" w:cs="Arial"/>
                <w:b/>
                <w:bCs/>
              </w:rPr>
            </w:pPr>
          </w:p>
        </w:tc>
        <w:tc>
          <w:tcPr>
            <w:tcW w:w="721" w:type="pct"/>
            <w:vMerge/>
            <w:tcBorders>
              <w:top w:val="single" w:color="auto" w:sz="4" w:space="0"/>
              <w:left w:val="single" w:color="auto" w:sz="4" w:space="0"/>
              <w:bottom w:val="single" w:color="auto" w:sz="4" w:space="0"/>
              <w:right w:val="single" w:color="auto" w:sz="4" w:space="0"/>
            </w:tcBorders>
            <w:vAlign w:val="center"/>
          </w:tcPr>
          <w:p w:rsidRPr="0029546F" w:rsidR="006B49AB" w:rsidP="008F0034" w:rsidRDefault="006B49AB" w14:paraId="3FC8BBDA" w14:textId="77777777">
            <w:pPr>
              <w:rPr>
                <w:rFonts w:ascii="Arial" w:hAnsi="Arial" w:cs="Arial"/>
                <w:b/>
                <w:bCs/>
              </w:rPr>
            </w:pPr>
          </w:p>
        </w:tc>
        <w:tc>
          <w:tcPr>
            <w:tcW w:w="865" w:type="pct"/>
            <w:vMerge/>
            <w:tcBorders>
              <w:top w:val="single" w:color="auto" w:sz="4" w:space="0"/>
              <w:left w:val="single" w:color="auto" w:sz="4" w:space="0"/>
              <w:bottom w:val="single" w:color="auto" w:sz="4" w:space="0"/>
            </w:tcBorders>
            <w:vAlign w:val="center"/>
          </w:tcPr>
          <w:p w:rsidRPr="0029546F" w:rsidR="006B49AB" w:rsidP="008F0034" w:rsidRDefault="006B49AB" w14:paraId="12DB7E01" w14:textId="77777777">
            <w:pPr>
              <w:rPr>
                <w:rFonts w:ascii="Arial" w:hAnsi="Arial" w:cs="Arial"/>
                <w:b/>
                <w:bCs/>
              </w:rPr>
            </w:pPr>
          </w:p>
        </w:tc>
      </w:tr>
      <w:tr w:rsidRPr="0029546F" w:rsidR="006B49AB" w:rsidTr="0029546F" w14:paraId="3FFBBFE5" w14:textId="77777777">
        <w:trPr>
          <w:trHeight w:val="315"/>
        </w:trPr>
        <w:tc>
          <w:tcPr>
            <w:tcW w:w="3414" w:type="pct"/>
            <w:gridSpan w:val="2"/>
            <w:tcBorders>
              <w:top w:val="single" w:color="auto" w:sz="4" w:space="0"/>
              <w:bottom w:val="single" w:color="auto" w:sz="4" w:space="0"/>
              <w:right w:val="nil"/>
            </w:tcBorders>
            <w:shd w:val="clear" w:color="auto" w:fill="auto"/>
            <w:noWrap/>
            <w:vAlign w:val="bottom"/>
          </w:tcPr>
          <w:p w:rsidRPr="0029546F" w:rsidR="006B49AB" w:rsidP="008F0034" w:rsidRDefault="006B49AB" w14:paraId="33195066" w14:textId="77777777">
            <w:pPr>
              <w:rPr>
                <w:rFonts w:ascii="Arial" w:hAnsi="Arial" w:cs="Arial"/>
                <w:b/>
                <w:bCs/>
              </w:rPr>
            </w:pPr>
            <w:r w:rsidRPr="0029546F">
              <w:rPr>
                <w:rFonts w:ascii="Arial" w:hAnsi="Arial" w:cs="Arial"/>
                <w:b/>
                <w:bCs/>
              </w:rPr>
              <w:t>Requirements</w:t>
            </w:r>
          </w:p>
        </w:tc>
        <w:tc>
          <w:tcPr>
            <w:tcW w:w="721" w:type="pct"/>
            <w:tcBorders>
              <w:top w:val="single" w:color="auto" w:sz="4" w:space="0"/>
              <w:left w:val="nil"/>
              <w:bottom w:val="single" w:color="auto" w:sz="4" w:space="0"/>
              <w:right w:val="nil"/>
            </w:tcBorders>
            <w:shd w:val="clear" w:color="auto" w:fill="auto"/>
            <w:noWrap/>
            <w:vAlign w:val="bottom"/>
          </w:tcPr>
          <w:p w:rsidRPr="0029546F" w:rsidR="006B49AB" w:rsidP="008F0034" w:rsidRDefault="006B49AB" w14:paraId="6D2E32BE" w14:textId="77777777">
            <w:pPr>
              <w:rPr>
                <w:rFonts w:ascii="Arial" w:hAnsi="Arial" w:cs="Arial"/>
              </w:rPr>
            </w:pPr>
            <w:r w:rsidRPr="0029546F">
              <w:rPr>
                <w:rFonts w:ascii="Arial" w:hAnsi="Arial" w:cs="Arial"/>
              </w:rPr>
              <w:t> </w:t>
            </w:r>
          </w:p>
        </w:tc>
        <w:tc>
          <w:tcPr>
            <w:tcW w:w="865" w:type="pct"/>
            <w:tcBorders>
              <w:top w:val="single" w:color="auto" w:sz="4" w:space="0"/>
              <w:left w:val="nil"/>
              <w:bottom w:val="single" w:color="auto" w:sz="4" w:space="0"/>
            </w:tcBorders>
            <w:shd w:val="clear" w:color="auto" w:fill="auto"/>
            <w:noWrap/>
            <w:vAlign w:val="bottom"/>
          </w:tcPr>
          <w:p w:rsidRPr="0029546F" w:rsidR="006B49AB" w:rsidP="008F0034" w:rsidRDefault="006B49AB" w14:paraId="205D8D20" w14:textId="77777777">
            <w:pPr>
              <w:rPr>
                <w:rFonts w:ascii="Arial" w:hAnsi="Arial" w:cs="Arial"/>
              </w:rPr>
            </w:pPr>
            <w:r w:rsidRPr="0029546F">
              <w:rPr>
                <w:rFonts w:ascii="Arial" w:hAnsi="Arial" w:cs="Arial"/>
              </w:rPr>
              <w:t> </w:t>
            </w:r>
          </w:p>
        </w:tc>
      </w:tr>
      <w:tr w:rsidRPr="0029546F" w:rsidR="007860CA" w:rsidTr="0029546F" w14:paraId="19CFAB59" w14:textId="77777777">
        <w:trPr>
          <w:trHeight w:val="300"/>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37FD81AB" w14:textId="77777777">
            <w:pPr>
              <w:rPr>
                <w:rFonts w:ascii="Arial" w:hAnsi="Arial" w:cs="Arial"/>
              </w:rPr>
            </w:pPr>
            <w:r w:rsidRPr="0029546F">
              <w:rPr>
                <w:rFonts w:ascii="Arial" w:hAnsi="Arial" w:cs="Arial"/>
              </w:rPr>
              <w:t>75.336(a)(2) (Record Keeping)</w:t>
            </w:r>
          </w:p>
        </w:tc>
        <w:tc>
          <w:tcPr>
            <w:tcW w:w="626" w:type="pct"/>
            <w:tcBorders>
              <w:top w:val="single" w:color="auto" w:sz="8" w:space="0"/>
              <w:left w:val="single" w:color="auto" w:sz="8" w:space="0"/>
              <w:bottom w:val="single" w:color="auto" w:sz="8" w:space="0"/>
              <w:right w:val="single" w:color="auto" w:sz="8" w:space="0"/>
            </w:tcBorders>
            <w:shd w:val="clear" w:color="auto" w:fill="auto"/>
            <w:noWrap/>
            <w:vAlign w:val="center"/>
          </w:tcPr>
          <w:p w:rsidRPr="0029546F" w:rsidR="00FF4DEB" w:rsidP="00FF4DEB" w:rsidRDefault="00FF4DEB" w14:paraId="13644FEB" w14:textId="77777777">
            <w:pPr>
              <w:jc w:val="right"/>
              <w:rPr>
                <w:rFonts w:ascii="Arial" w:hAnsi="Arial" w:cs="Arial"/>
              </w:rPr>
            </w:pPr>
            <w:r w:rsidRPr="0029546F">
              <w:rPr>
                <w:rFonts w:ascii="Arial" w:hAnsi="Arial" w:cs="Arial"/>
                <w:color w:val="000000"/>
              </w:rPr>
              <w:t>177</w:t>
            </w:r>
          </w:p>
        </w:tc>
        <w:tc>
          <w:tcPr>
            <w:tcW w:w="721" w:type="pct"/>
            <w:tcBorders>
              <w:top w:val="single" w:color="auto" w:sz="8" w:space="0"/>
              <w:left w:val="nil"/>
              <w:bottom w:val="single" w:color="auto" w:sz="8" w:space="0"/>
              <w:right w:val="single" w:color="auto" w:sz="8" w:space="0"/>
            </w:tcBorders>
            <w:shd w:val="clear" w:color="auto" w:fill="auto"/>
            <w:noWrap/>
            <w:vAlign w:val="center"/>
          </w:tcPr>
          <w:p w:rsidRPr="00221386" w:rsidR="00FF4DEB" w:rsidP="00FF4DEB" w:rsidRDefault="00FF4DEB" w14:paraId="0A5AB933" w14:textId="42168E23">
            <w:pPr>
              <w:jc w:val="right"/>
              <w:rPr>
                <w:rFonts w:ascii="Arial" w:hAnsi="Arial" w:cs="Arial"/>
              </w:rPr>
            </w:pPr>
            <w:r w:rsidRPr="0029546F">
              <w:rPr>
                <w:rFonts w:ascii="Arial" w:hAnsi="Arial" w:cs="Arial"/>
                <w:color w:val="000000"/>
              </w:rPr>
              <w:t>177</w:t>
            </w:r>
            <w:r w:rsidRPr="0029546F" w:rsidR="004524DB">
              <w:rPr>
                <w:rFonts w:ascii="Arial" w:hAnsi="Arial" w:cs="Arial"/>
                <w:color w:val="000000"/>
              </w:rPr>
              <w:t>.00</w:t>
            </w:r>
          </w:p>
        </w:tc>
        <w:tc>
          <w:tcPr>
            <w:tcW w:w="865" w:type="pct"/>
            <w:tcBorders>
              <w:top w:val="single" w:color="auto" w:sz="8" w:space="0"/>
              <w:left w:val="nil"/>
              <w:bottom w:val="single" w:color="auto" w:sz="8" w:space="0"/>
              <w:right w:val="single" w:color="auto" w:sz="8" w:space="0"/>
            </w:tcBorders>
            <w:shd w:val="clear" w:color="auto" w:fill="auto"/>
            <w:noWrap/>
            <w:vAlign w:val="center"/>
          </w:tcPr>
          <w:p w:rsidRPr="0029546F" w:rsidR="00FF4DEB" w:rsidP="0030313C" w:rsidRDefault="00252D40" w14:paraId="557F904D" w14:textId="22A81CBC">
            <w:pPr>
              <w:jc w:val="right"/>
              <w:rPr>
                <w:rFonts w:ascii="Arial" w:hAnsi="Arial" w:cs="Arial"/>
              </w:rPr>
            </w:pPr>
            <w:r w:rsidRPr="005B3FEC">
              <w:rPr>
                <w:rFonts w:ascii="Arial" w:hAnsi="Arial" w:cs="Arial"/>
                <w:color w:val="000000"/>
              </w:rPr>
              <w:t xml:space="preserve"> $</w:t>
            </w:r>
            <w:r w:rsidRPr="005B3FEC" w:rsidR="00FF4DEB">
              <w:rPr>
                <w:rFonts w:ascii="Arial" w:hAnsi="Arial" w:cs="Arial"/>
                <w:color w:val="000000"/>
              </w:rPr>
              <w:t>11,57</w:t>
            </w:r>
            <w:r w:rsidRPr="005B3FEC" w:rsidR="0030313C">
              <w:rPr>
                <w:rFonts w:ascii="Arial" w:hAnsi="Arial" w:cs="Arial"/>
                <w:color w:val="000000"/>
              </w:rPr>
              <w:t>7.57</w:t>
            </w:r>
            <w:r w:rsidRPr="0029546F" w:rsidR="00FF4DEB">
              <w:rPr>
                <w:rFonts w:ascii="Arial" w:hAnsi="Arial" w:cs="Arial"/>
                <w:color w:val="000000"/>
              </w:rPr>
              <w:t xml:space="preserve"> </w:t>
            </w:r>
          </w:p>
        </w:tc>
      </w:tr>
      <w:tr w:rsidRPr="0029546F" w:rsidR="007860CA" w:rsidTr="0029546F" w14:paraId="5CF18402" w14:textId="77777777">
        <w:trPr>
          <w:trHeight w:val="300"/>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4EED32D9" w14:textId="77777777">
            <w:pPr>
              <w:rPr>
                <w:rFonts w:ascii="Arial" w:hAnsi="Arial" w:cs="Arial"/>
              </w:rPr>
            </w:pPr>
            <w:r w:rsidRPr="0029546F">
              <w:rPr>
                <w:rFonts w:ascii="Arial" w:hAnsi="Arial" w:cs="Arial"/>
              </w:rPr>
              <w:t>75.336(e) (Record Keeping)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P="00FF4DEB" w:rsidRDefault="00FF4DEB" w14:paraId="7CC48D8A" w14:textId="77777777">
            <w:pPr>
              <w:jc w:val="right"/>
              <w:rPr>
                <w:rFonts w:ascii="Arial" w:hAnsi="Arial" w:cs="Arial"/>
              </w:rPr>
            </w:pPr>
            <w:r w:rsidRPr="0029546F">
              <w:rPr>
                <w:rFonts w:ascii="Arial" w:hAnsi="Arial" w:cs="Arial"/>
                <w:color w:val="000000"/>
              </w:rPr>
              <w:t>43,480</w:t>
            </w:r>
          </w:p>
        </w:tc>
        <w:tc>
          <w:tcPr>
            <w:tcW w:w="721" w:type="pct"/>
            <w:tcBorders>
              <w:top w:val="nil"/>
              <w:left w:val="nil"/>
              <w:bottom w:val="single" w:color="auto" w:sz="8" w:space="0"/>
              <w:right w:val="single" w:color="auto" w:sz="8" w:space="0"/>
            </w:tcBorders>
            <w:shd w:val="clear" w:color="auto" w:fill="auto"/>
            <w:noWrap/>
            <w:vAlign w:val="center"/>
          </w:tcPr>
          <w:p w:rsidRPr="00221386" w:rsidR="00FF4DEB" w:rsidP="00FF4DEB" w:rsidRDefault="00FF4DEB" w14:paraId="1B76D7C1" w14:textId="4461DC30">
            <w:pPr>
              <w:jc w:val="right"/>
              <w:rPr>
                <w:rFonts w:ascii="Arial" w:hAnsi="Arial" w:cs="Arial"/>
              </w:rPr>
            </w:pPr>
            <w:r w:rsidRPr="0029546F">
              <w:rPr>
                <w:rFonts w:ascii="Arial" w:hAnsi="Arial" w:cs="Arial"/>
                <w:color w:val="000000"/>
              </w:rPr>
              <w:t>2,174</w:t>
            </w:r>
            <w:r w:rsidRPr="0029546F" w:rsidR="004524DB">
              <w:rPr>
                <w:rFonts w:ascii="Arial" w:hAnsi="Arial" w:cs="Arial"/>
                <w:color w:val="000000"/>
              </w:rPr>
              <w:t>.00</w:t>
            </w:r>
          </w:p>
        </w:tc>
        <w:tc>
          <w:tcPr>
            <w:tcW w:w="865" w:type="pct"/>
            <w:tcBorders>
              <w:top w:val="nil"/>
              <w:left w:val="nil"/>
              <w:bottom w:val="single" w:color="auto" w:sz="8" w:space="0"/>
              <w:right w:val="single" w:color="auto" w:sz="8" w:space="0"/>
            </w:tcBorders>
            <w:shd w:val="clear" w:color="auto" w:fill="auto"/>
            <w:noWrap/>
            <w:vAlign w:val="center"/>
          </w:tcPr>
          <w:p w:rsidRPr="00221386" w:rsidR="00FF4DEB" w:rsidP="00252D40" w:rsidRDefault="00FF4DEB" w14:paraId="393FBAE4" w14:textId="1EE2D437">
            <w:pPr>
              <w:jc w:val="right"/>
              <w:rPr>
                <w:rFonts w:ascii="Arial" w:hAnsi="Arial" w:cs="Arial"/>
              </w:rPr>
            </w:pPr>
            <w:r w:rsidRPr="00221386">
              <w:rPr>
                <w:rFonts w:ascii="Arial" w:hAnsi="Arial" w:cs="Arial"/>
                <w:color w:val="000000"/>
              </w:rPr>
              <w:t xml:space="preserve"> $109,591</w:t>
            </w:r>
            <w:r w:rsidRPr="0029546F" w:rsidR="008C42EC">
              <w:rPr>
                <w:rFonts w:ascii="Arial" w:hAnsi="Arial" w:cs="Arial"/>
                <w:color w:val="000000"/>
              </w:rPr>
              <w:t>.34</w:t>
            </w:r>
            <w:r w:rsidRPr="00221386">
              <w:rPr>
                <w:rFonts w:ascii="Arial" w:hAnsi="Arial" w:cs="Arial"/>
                <w:color w:val="000000"/>
              </w:rPr>
              <w:t xml:space="preserve"> </w:t>
            </w:r>
          </w:p>
        </w:tc>
      </w:tr>
      <w:tr w:rsidRPr="0029546F" w:rsidR="007860CA" w:rsidTr="0029546F" w14:paraId="3B6CF19C" w14:textId="77777777">
        <w:trPr>
          <w:trHeight w:val="300"/>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38622FFF" w14:textId="77777777">
            <w:pPr>
              <w:rPr>
                <w:rFonts w:ascii="Arial" w:hAnsi="Arial" w:cs="Arial"/>
              </w:rPr>
            </w:pPr>
            <w:r w:rsidRPr="0029546F">
              <w:rPr>
                <w:rFonts w:ascii="Arial" w:hAnsi="Arial" w:cs="Arial"/>
              </w:rPr>
              <w:t>75.337(c) (Record Keeping)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P="00FF4DEB" w:rsidRDefault="00FF4DEB" w14:paraId="29D8195D" w14:textId="77777777">
            <w:pPr>
              <w:jc w:val="right"/>
              <w:rPr>
                <w:rFonts w:ascii="Arial" w:hAnsi="Arial" w:cs="Arial"/>
              </w:rPr>
            </w:pPr>
            <w:r w:rsidRPr="0029546F">
              <w:rPr>
                <w:rFonts w:ascii="Arial" w:hAnsi="Arial" w:cs="Arial"/>
                <w:color w:val="000000"/>
              </w:rPr>
              <w:t>1,350</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P="00FF4DEB" w:rsidRDefault="006C0B88" w14:paraId="6251C273" w14:textId="26632121">
            <w:pPr>
              <w:jc w:val="right"/>
              <w:rPr>
                <w:rFonts w:ascii="Arial" w:hAnsi="Arial" w:cs="Arial"/>
              </w:rPr>
            </w:pPr>
            <w:r w:rsidRPr="0029546F">
              <w:rPr>
                <w:rFonts w:ascii="Arial" w:hAnsi="Arial" w:cs="Arial"/>
                <w:color w:val="000000"/>
              </w:rPr>
              <w:t>1,147.50</w:t>
            </w:r>
          </w:p>
        </w:tc>
        <w:tc>
          <w:tcPr>
            <w:tcW w:w="865" w:type="pct"/>
            <w:tcBorders>
              <w:top w:val="nil"/>
              <w:left w:val="nil"/>
              <w:bottom w:val="single" w:color="auto" w:sz="8" w:space="0"/>
              <w:right w:val="single" w:color="auto" w:sz="8" w:space="0"/>
            </w:tcBorders>
            <w:shd w:val="clear" w:color="auto" w:fill="auto"/>
            <w:noWrap/>
            <w:vAlign w:val="center"/>
          </w:tcPr>
          <w:p w:rsidRPr="0029546F" w:rsidR="00FF4DEB" w:rsidP="00252D40" w:rsidRDefault="00252D40" w14:paraId="759DA26C" w14:textId="43FAB7BE">
            <w:pPr>
              <w:jc w:val="right"/>
              <w:rPr>
                <w:rFonts w:ascii="Arial" w:hAnsi="Arial" w:cs="Arial"/>
              </w:rPr>
            </w:pPr>
            <w:r w:rsidRPr="0029546F">
              <w:rPr>
                <w:rFonts w:ascii="Arial" w:hAnsi="Arial" w:cs="Arial"/>
                <w:color w:val="000000"/>
              </w:rPr>
              <w:t xml:space="preserve"> $</w:t>
            </w:r>
            <w:r w:rsidRPr="0029546F" w:rsidR="006C0B88">
              <w:rPr>
                <w:rFonts w:ascii="Arial" w:hAnsi="Arial" w:cs="Arial"/>
                <w:color w:val="000000"/>
              </w:rPr>
              <w:t>63,708.53</w:t>
            </w:r>
          </w:p>
        </w:tc>
      </w:tr>
      <w:tr w:rsidRPr="0029546F" w:rsidR="007860CA" w:rsidTr="0029546F" w14:paraId="65F5ACD0" w14:textId="77777777">
        <w:trPr>
          <w:trHeight w:val="300"/>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5D7DC88F" w14:textId="77777777">
            <w:pPr>
              <w:rPr>
                <w:rFonts w:ascii="Arial" w:hAnsi="Arial" w:cs="Arial"/>
              </w:rPr>
            </w:pPr>
            <w:r w:rsidRPr="0029546F">
              <w:rPr>
                <w:rFonts w:ascii="Arial" w:hAnsi="Arial" w:cs="Arial"/>
              </w:rPr>
              <w:t>75.338(a) (Record Keeping)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P="00FF4DEB" w:rsidRDefault="00FF4DEB" w14:paraId="3D83FC74" w14:textId="77777777">
            <w:pPr>
              <w:jc w:val="right"/>
              <w:rPr>
                <w:rFonts w:ascii="Arial" w:hAnsi="Arial" w:cs="Arial"/>
              </w:rPr>
            </w:pPr>
            <w:r w:rsidRPr="0029546F">
              <w:rPr>
                <w:rFonts w:ascii="Arial" w:hAnsi="Arial" w:cs="Arial"/>
                <w:color w:val="000000"/>
              </w:rPr>
              <w:t>227</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P="00FF4DEB" w:rsidRDefault="00FF4DEB" w14:paraId="0B78B434" w14:textId="77777777">
            <w:pPr>
              <w:jc w:val="right"/>
              <w:rPr>
                <w:rFonts w:ascii="Arial" w:hAnsi="Arial" w:cs="Arial"/>
              </w:rPr>
            </w:pPr>
            <w:r w:rsidRPr="0029546F">
              <w:rPr>
                <w:rFonts w:ascii="Arial" w:hAnsi="Arial" w:cs="Arial"/>
                <w:color w:val="000000"/>
              </w:rPr>
              <w:t>23</w:t>
            </w:r>
          </w:p>
        </w:tc>
        <w:tc>
          <w:tcPr>
            <w:tcW w:w="865" w:type="pct"/>
            <w:tcBorders>
              <w:top w:val="nil"/>
              <w:left w:val="nil"/>
              <w:bottom w:val="single" w:color="auto" w:sz="8" w:space="0"/>
              <w:right w:val="single" w:color="auto" w:sz="8" w:space="0"/>
            </w:tcBorders>
            <w:shd w:val="clear" w:color="auto" w:fill="auto"/>
            <w:noWrap/>
            <w:vAlign w:val="center"/>
          </w:tcPr>
          <w:p w:rsidRPr="0029546F" w:rsidR="00FF4DEB" w:rsidP="00252D40" w:rsidRDefault="00252D40" w14:paraId="30A5DC00" w14:textId="0467DC2D">
            <w:pPr>
              <w:jc w:val="right"/>
              <w:rPr>
                <w:rFonts w:ascii="Arial" w:hAnsi="Arial" w:cs="Arial"/>
              </w:rPr>
            </w:pPr>
            <w:r w:rsidRPr="0029546F">
              <w:rPr>
                <w:rFonts w:ascii="Arial" w:hAnsi="Arial" w:cs="Arial"/>
                <w:color w:val="000000"/>
              </w:rPr>
              <w:t xml:space="preserve"> $</w:t>
            </w:r>
            <w:r w:rsidRPr="0029546F" w:rsidR="00902B0C">
              <w:rPr>
                <w:rFonts w:ascii="Arial" w:hAnsi="Arial" w:cs="Arial"/>
                <w:color w:val="000000"/>
              </w:rPr>
              <w:t>1,372.44</w:t>
            </w:r>
          </w:p>
        </w:tc>
      </w:tr>
      <w:tr w:rsidRPr="0029546F" w:rsidR="007860CA" w:rsidTr="0029546F" w14:paraId="58E4B64C" w14:textId="77777777">
        <w:trPr>
          <w:trHeight w:val="300"/>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1CF385FA" w14:textId="77777777">
            <w:pPr>
              <w:rPr>
                <w:rFonts w:ascii="Arial" w:hAnsi="Arial" w:cs="Arial"/>
              </w:rPr>
            </w:pPr>
            <w:r w:rsidRPr="0029546F">
              <w:rPr>
                <w:rFonts w:ascii="Arial" w:hAnsi="Arial" w:cs="Arial"/>
              </w:rPr>
              <w:t>75.338(b) (Record Keeping)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P="00FF4DEB" w:rsidRDefault="00FF4DEB" w14:paraId="45677633" w14:textId="77777777">
            <w:pPr>
              <w:jc w:val="right"/>
              <w:rPr>
                <w:rFonts w:ascii="Arial" w:hAnsi="Arial" w:cs="Arial"/>
              </w:rPr>
            </w:pPr>
            <w:r w:rsidRPr="0029546F">
              <w:rPr>
                <w:rFonts w:ascii="Arial" w:hAnsi="Arial" w:cs="Arial"/>
                <w:color w:val="000000"/>
              </w:rPr>
              <w:t>264</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P="00FF4DEB" w:rsidRDefault="00FF4DEB" w14:paraId="2D2E6D14" w14:textId="7F64B7CE">
            <w:pPr>
              <w:jc w:val="right"/>
              <w:rPr>
                <w:rFonts w:ascii="Arial" w:hAnsi="Arial" w:cs="Arial"/>
              </w:rPr>
            </w:pPr>
            <w:r w:rsidRPr="0029546F">
              <w:rPr>
                <w:rFonts w:ascii="Arial" w:hAnsi="Arial" w:cs="Arial"/>
                <w:color w:val="000000"/>
              </w:rPr>
              <w:t>26</w:t>
            </w:r>
            <w:r w:rsidRPr="0029546F" w:rsidR="004524DB">
              <w:rPr>
                <w:rFonts w:ascii="Arial" w:hAnsi="Arial" w:cs="Arial"/>
                <w:color w:val="000000"/>
              </w:rPr>
              <w:t>.40</w:t>
            </w:r>
          </w:p>
        </w:tc>
        <w:tc>
          <w:tcPr>
            <w:tcW w:w="865" w:type="pct"/>
            <w:tcBorders>
              <w:top w:val="nil"/>
              <w:left w:val="nil"/>
              <w:bottom w:val="single" w:color="auto" w:sz="8" w:space="0"/>
              <w:right w:val="single" w:color="auto" w:sz="8" w:space="0"/>
            </w:tcBorders>
            <w:shd w:val="clear" w:color="auto" w:fill="auto"/>
            <w:noWrap/>
            <w:vAlign w:val="center"/>
          </w:tcPr>
          <w:p w:rsidRPr="0029546F" w:rsidR="00FF4DEB" w:rsidP="00252D40" w:rsidRDefault="00252D40" w14:paraId="691B56FA" w14:textId="5751E338">
            <w:pPr>
              <w:jc w:val="right"/>
              <w:rPr>
                <w:rFonts w:ascii="Arial" w:hAnsi="Arial" w:cs="Arial"/>
              </w:rPr>
            </w:pPr>
            <w:r w:rsidRPr="0029546F">
              <w:rPr>
                <w:rFonts w:ascii="Arial" w:hAnsi="Arial" w:cs="Arial"/>
                <w:color w:val="000000"/>
              </w:rPr>
              <w:t xml:space="preserve"> $</w:t>
            </w:r>
            <w:r w:rsidRPr="0029546F" w:rsidR="00FF4DEB">
              <w:rPr>
                <w:rFonts w:ascii="Arial" w:hAnsi="Arial" w:cs="Arial"/>
                <w:color w:val="000000"/>
              </w:rPr>
              <w:t>2,477</w:t>
            </w:r>
            <w:r w:rsidRPr="0029546F" w:rsidR="004524DB">
              <w:rPr>
                <w:rFonts w:ascii="Arial" w:hAnsi="Arial" w:cs="Arial"/>
                <w:color w:val="000000"/>
              </w:rPr>
              <w:t>.37</w:t>
            </w:r>
            <w:r w:rsidRPr="0029546F" w:rsidR="00FF4DEB">
              <w:rPr>
                <w:rFonts w:ascii="Arial" w:hAnsi="Arial" w:cs="Arial"/>
                <w:color w:val="000000"/>
              </w:rPr>
              <w:t xml:space="preserve"> </w:t>
            </w:r>
          </w:p>
        </w:tc>
      </w:tr>
      <w:tr w:rsidRPr="0029546F" w:rsidR="007860CA" w:rsidTr="0029546F" w14:paraId="7CE944E9" w14:textId="77777777">
        <w:trPr>
          <w:trHeight w:val="300"/>
        </w:trPr>
        <w:tc>
          <w:tcPr>
            <w:tcW w:w="2788" w:type="pct"/>
            <w:tcBorders>
              <w:top w:val="single" w:color="auto" w:sz="4" w:space="0"/>
              <w:bottom w:val="single" w:color="auto" w:sz="4" w:space="0"/>
              <w:right w:val="single" w:color="auto" w:sz="4" w:space="0"/>
            </w:tcBorders>
            <w:shd w:val="clear" w:color="auto" w:fill="EEECE1"/>
            <w:noWrap/>
            <w:vAlign w:val="bottom"/>
          </w:tcPr>
          <w:p w:rsidRPr="0029546F" w:rsidR="00FF4DEB" w:rsidP="00FF4DEB" w:rsidRDefault="00FF4DEB" w14:paraId="593256A7" w14:textId="77777777">
            <w:pPr>
              <w:rPr>
                <w:rFonts w:ascii="Arial" w:hAnsi="Arial" w:cs="Arial"/>
              </w:rPr>
            </w:pPr>
            <w:r w:rsidRPr="0029546F">
              <w:rPr>
                <w:rFonts w:ascii="Arial" w:hAnsi="Arial" w:cs="Arial"/>
                <w:b/>
              </w:rPr>
              <w:t>Record Keeping Burden Hours Subtotal</w:t>
            </w:r>
          </w:p>
        </w:tc>
        <w:tc>
          <w:tcPr>
            <w:tcW w:w="626" w:type="pct"/>
            <w:tcBorders>
              <w:top w:val="nil"/>
              <w:left w:val="single" w:color="auto" w:sz="8" w:space="0"/>
              <w:bottom w:val="single" w:color="auto" w:sz="8" w:space="0"/>
              <w:right w:val="single" w:color="auto" w:sz="8" w:space="0"/>
            </w:tcBorders>
            <w:shd w:val="clear" w:color="000000" w:fill="EEECE1"/>
            <w:noWrap/>
            <w:vAlign w:val="center"/>
          </w:tcPr>
          <w:p w:rsidRPr="0029546F" w:rsidR="00FF4DEB" w:rsidP="00FF4DEB" w:rsidRDefault="00FF4DEB" w14:paraId="7B3324B9" w14:textId="77777777">
            <w:pPr>
              <w:jc w:val="right"/>
              <w:rPr>
                <w:rFonts w:ascii="Arial" w:hAnsi="Arial" w:cs="Arial"/>
                <w:b/>
              </w:rPr>
            </w:pPr>
            <w:r w:rsidRPr="0029546F">
              <w:rPr>
                <w:rFonts w:ascii="Arial" w:hAnsi="Arial" w:cs="Arial"/>
                <w:b/>
                <w:bCs/>
                <w:color w:val="000000"/>
              </w:rPr>
              <w:t>45,498</w:t>
            </w:r>
          </w:p>
        </w:tc>
        <w:tc>
          <w:tcPr>
            <w:tcW w:w="721" w:type="pct"/>
            <w:tcBorders>
              <w:top w:val="nil"/>
              <w:left w:val="nil"/>
              <w:bottom w:val="single" w:color="auto" w:sz="8" w:space="0"/>
              <w:right w:val="single" w:color="auto" w:sz="8" w:space="0"/>
            </w:tcBorders>
            <w:shd w:val="clear" w:color="000000" w:fill="EEECE1"/>
            <w:noWrap/>
            <w:vAlign w:val="center"/>
          </w:tcPr>
          <w:p w:rsidRPr="0029546F" w:rsidR="00FF4DEB" w:rsidP="00FF4DEB" w:rsidRDefault="00FF4DEB" w14:paraId="7414C829" w14:textId="283B7324">
            <w:pPr>
              <w:jc w:val="right"/>
              <w:rPr>
                <w:rFonts w:ascii="Arial" w:hAnsi="Arial" w:cs="Arial"/>
                <w:b/>
              </w:rPr>
            </w:pPr>
            <w:r w:rsidRPr="0029546F">
              <w:rPr>
                <w:rFonts w:ascii="Arial" w:hAnsi="Arial" w:cs="Arial"/>
                <w:b/>
                <w:bCs/>
                <w:color w:val="000000"/>
              </w:rPr>
              <w:t>3,548</w:t>
            </w:r>
            <w:r w:rsidRPr="0029546F" w:rsidR="00EA1D77">
              <w:rPr>
                <w:rFonts w:ascii="Arial" w:hAnsi="Arial" w:cs="Arial"/>
                <w:b/>
                <w:bCs/>
                <w:color w:val="000000"/>
              </w:rPr>
              <w:t>.00</w:t>
            </w:r>
          </w:p>
        </w:tc>
        <w:tc>
          <w:tcPr>
            <w:tcW w:w="865" w:type="pct"/>
            <w:tcBorders>
              <w:top w:val="nil"/>
              <w:left w:val="nil"/>
              <w:bottom w:val="single" w:color="auto" w:sz="8" w:space="0"/>
              <w:right w:val="single" w:color="auto" w:sz="8" w:space="0"/>
            </w:tcBorders>
            <w:shd w:val="clear" w:color="000000" w:fill="EEECE1"/>
            <w:noWrap/>
            <w:vAlign w:val="center"/>
          </w:tcPr>
          <w:p w:rsidRPr="0029546F" w:rsidR="00FF4DEB" w:rsidP="00252D40" w:rsidRDefault="00FF4DEB" w14:paraId="5C4FCFF1" w14:textId="67794866">
            <w:pPr>
              <w:jc w:val="right"/>
              <w:rPr>
                <w:rFonts w:ascii="Arial" w:hAnsi="Arial" w:cs="Arial"/>
                <w:b/>
              </w:rPr>
            </w:pPr>
            <w:r w:rsidRPr="0029546F">
              <w:rPr>
                <w:rFonts w:ascii="Arial" w:hAnsi="Arial" w:cs="Arial"/>
                <w:b/>
                <w:bCs/>
                <w:color w:val="000000"/>
              </w:rPr>
              <w:t xml:space="preserve"> $188,727</w:t>
            </w:r>
            <w:r w:rsidRPr="0029546F" w:rsidR="00EA1D77">
              <w:rPr>
                <w:rFonts w:ascii="Arial" w:hAnsi="Arial" w:cs="Arial"/>
                <w:b/>
                <w:bCs/>
                <w:color w:val="000000"/>
              </w:rPr>
              <w:t>.00</w:t>
            </w:r>
            <w:r w:rsidRPr="0029546F">
              <w:rPr>
                <w:rFonts w:ascii="Arial" w:hAnsi="Arial" w:cs="Arial"/>
                <w:b/>
                <w:bCs/>
                <w:color w:val="000000"/>
              </w:rPr>
              <w:t xml:space="preserve"> </w:t>
            </w:r>
          </w:p>
        </w:tc>
      </w:tr>
      <w:tr w:rsidRPr="0029546F" w:rsidR="007860CA" w:rsidTr="0029546F" w14:paraId="0DBA2877" w14:textId="77777777">
        <w:trPr>
          <w:trHeight w:val="300"/>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1C05A239" w14:textId="77777777">
            <w:pPr>
              <w:rPr>
                <w:rFonts w:ascii="Arial" w:hAnsi="Arial" w:cs="Arial"/>
              </w:rPr>
            </w:pPr>
            <w:r w:rsidRPr="0029546F">
              <w:rPr>
                <w:rFonts w:ascii="Arial" w:hAnsi="Arial" w:cs="Arial"/>
              </w:rPr>
              <w:t>75.337(g)(3) (3</w:t>
            </w:r>
            <w:r w:rsidRPr="0029546F">
              <w:rPr>
                <w:rFonts w:ascii="Arial" w:hAnsi="Arial" w:cs="Arial"/>
                <w:vertAlign w:val="superscript"/>
              </w:rPr>
              <w:t>rd</w:t>
            </w:r>
            <w:r w:rsidRPr="0029546F">
              <w:rPr>
                <w:rFonts w:ascii="Arial" w:hAnsi="Arial" w:cs="Arial"/>
              </w:rPr>
              <w:t xml:space="preserve"> Party Disclosure)</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P="00FF4DEB" w:rsidRDefault="00FF4DEB" w14:paraId="1F2D16B0" w14:textId="77777777">
            <w:pPr>
              <w:jc w:val="right"/>
              <w:rPr>
                <w:rFonts w:ascii="Arial" w:hAnsi="Arial" w:cs="Arial"/>
              </w:rPr>
            </w:pPr>
            <w:r w:rsidRPr="0029546F">
              <w:rPr>
                <w:rFonts w:ascii="Arial" w:hAnsi="Arial" w:cs="Arial"/>
                <w:color w:val="000000"/>
              </w:rPr>
              <w:t>2</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P="00221386" w:rsidRDefault="002E57CD" w14:paraId="1FCC1756" w14:textId="1F767042">
            <w:pPr>
              <w:jc w:val="right"/>
              <w:rPr>
                <w:rFonts w:ascii="Arial" w:hAnsi="Arial" w:cs="Arial"/>
              </w:rPr>
            </w:pPr>
            <w:r w:rsidRPr="0029546F">
              <w:rPr>
                <w:rFonts w:ascii="Arial" w:hAnsi="Arial" w:cs="Arial"/>
                <w:color w:val="000000"/>
              </w:rPr>
              <w:t>.67</w:t>
            </w:r>
          </w:p>
        </w:tc>
        <w:tc>
          <w:tcPr>
            <w:tcW w:w="865" w:type="pct"/>
            <w:tcBorders>
              <w:top w:val="nil"/>
              <w:left w:val="nil"/>
              <w:bottom w:val="single" w:color="auto" w:sz="8" w:space="0"/>
              <w:right w:val="single" w:color="auto" w:sz="8" w:space="0"/>
            </w:tcBorders>
            <w:shd w:val="clear" w:color="auto" w:fill="auto"/>
            <w:noWrap/>
            <w:vAlign w:val="center"/>
          </w:tcPr>
          <w:p w:rsidRPr="00221386" w:rsidR="00FF4DEB" w:rsidP="00221386" w:rsidRDefault="00252D40" w14:paraId="73A7F6F6" w14:textId="041FBFA6">
            <w:pPr>
              <w:jc w:val="right"/>
              <w:rPr>
                <w:rFonts w:ascii="Arial" w:hAnsi="Arial" w:cs="Arial"/>
              </w:rPr>
            </w:pPr>
            <w:r w:rsidRPr="0029546F">
              <w:rPr>
                <w:rFonts w:ascii="Arial" w:hAnsi="Arial" w:cs="Arial"/>
                <w:color w:val="000000"/>
              </w:rPr>
              <w:t xml:space="preserve"> $</w:t>
            </w:r>
            <w:r w:rsidRPr="0029546F" w:rsidR="000D2514">
              <w:rPr>
                <w:rFonts w:ascii="Arial" w:hAnsi="Arial" w:cs="Arial"/>
                <w:color w:val="000000"/>
              </w:rPr>
              <w:t>16</w:t>
            </w:r>
            <w:r w:rsidRPr="00221386" w:rsidR="00FF4DEB">
              <w:rPr>
                <w:rFonts w:ascii="Arial" w:hAnsi="Arial" w:cs="Arial"/>
                <w:color w:val="000000"/>
              </w:rPr>
              <w:t>.</w:t>
            </w:r>
            <w:r w:rsidRPr="0029546F" w:rsidR="000D2514">
              <w:rPr>
                <w:rFonts w:ascii="Arial" w:hAnsi="Arial" w:cs="Arial"/>
                <w:color w:val="000000"/>
              </w:rPr>
              <w:t>8</w:t>
            </w:r>
            <w:r w:rsidRPr="00221386" w:rsidR="00FF4DEB">
              <w:rPr>
                <w:rFonts w:ascii="Arial" w:hAnsi="Arial" w:cs="Arial"/>
                <w:color w:val="000000"/>
              </w:rPr>
              <w:t xml:space="preserve">0 </w:t>
            </w:r>
          </w:p>
        </w:tc>
      </w:tr>
      <w:tr w:rsidRPr="0029546F" w:rsidR="007860CA" w:rsidTr="0029546F" w14:paraId="47E3AE07" w14:textId="77777777">
        <w:trPr>
          <w:trHeight w:val="300"/>
        </w:trPr>
        <w:tc>
          <w:tcPr>
            <w:tcW w:w="2788" w:type="pct"/>
            <w:tcBorders>
              <w:top w:val="single" w:color="auto" w:sz="4" w:space="0"/>
              <w:bottom w:val="single" w:color="auto" w:sz="4" w:space="0"/>
              <w:right w:val="single" w:color="auto" w:sz="4" w:space="0"/>
            </w:tcBorders>
            <w:shd w:val="clear" w:color="auto" w:fill="EEECE1"/>
            <w:noWrap/>
            <w:vAlign w:val="bottom"/>
          </w:tcPr>
          <w:p w:rsidRPr="0029546F" w:rsidR="00FF4DEB" w:rsidP="00FF4DEB" w:rsidRDefault="00FF4DEB" w14:paraId="39AF22B1" w14:textId="77777777">
            <w:pPr>
              <w:rPr>
                <w:rFonts w:ascii="Arial" w:hAnsi="Arial" w:cs="Arial"/>
                <w:b/>
              </w:rPr>
            </w:pPr>
            <w:r w:rsidRPr="0029546F">
              <w:rPr>
                <w:rFonts w:ascii="Arial" w:hAnsi="Arial" w:cs="Arial"/>
                <w:b/>
              </w:rPr>
              <w:lastRenderedPageBreak/>
              <w:t>3</w:t>
            </w:r>
            <w:r w:rsidRPr="0029546F">
              <w:rPr>
                <w:rFonts w:ascii="Arial" w:hAnsi="Arial" w:cs="Arial"/>
                <w:b/>
                <w:vertAlign w:val="superscript"/>
              </w:rPr>
              <w:t>rd</w:t>
            </w:r>
            <w:r w:rsidRPr="0029546F">
              <w:rPr>
                <w:rFonts w:ascii="Arial" w:hAnsi="Arial" w:cs="Arial"/>
                <w:b/>
              </w:rPr>
              <w:t xml:space="preserve"> Party Disclosure Burden Hours Subtotal</w:t>
            </w:r>
          </w:p>
        </w:tc>
        <w:tc>
          <w:tcPr>
            <w:tcW w:w="626" w:type="pct"/>
            <w:tcBorders>
              <w:top w:val="nil"/>
              <w:left w:val="single" w:color="auto" w:sz="8" w:space="0"/>
              <w:bottom w:val="single" w:color="auto" w:sz="8" w:space="0"/>
              <w:right w:val="single" w:color="auto" w:sz="8" w:space="0"/>
            </w:tcBorders>
            <w:shd w:val="clear" w:color="000000" w:fill="EEECE1"/>
            <w:noWrap/>
            <w:vAlign w:val="center"/>
          </w:tcPr>
          <w:p w:rsidRPr="0029546F" w:rsidR="00FF4DEB" w:rsidP="00FF4DEB" w:rsidRDefault="00FF4DEB" w14:paraId="0ED2A264" w14:textId="77777777">
            <w:pPr>
              <w:jc w:val="right"/>
              <w:rPr>
                <w:rFonts w:ascii="Arial" w:hAnsi="Arial" w:cs="Arial"/>
                <w:b/>
              </w:rPr>
            </w:pPr>
            <w:r w:rsidRPr="0029546F">
              <w:rPr>
                <w:rFonts w:ascii="Arial" w:hAnsi="Arial" w:cs="Arial"/>
                <w:b/>
                <w:bCs/>
                <w:color w:val="000000"/>
              </w:rPr>
              <w:t>2</w:t>
            </w:r>
          </w:p>
        </w:tc>
        <w:tc>
          <w:tcPr>
            <w:tcW w:w="721" w:type="pct"/>
            <w:tcBorders>
              <w:top w:val="nil"/>
              <w:left w:val="nil"/>
              <w:bottom w:val="single" w:color="auto" w:sz="8" w:space="0"/>
              <w:right w:val="single" w:color="auto" w:sz="8" w:space="0"/>
            </w:tcBorders>
            <w:shd w:val="clear" w:color="000000" w:fill="EEECE1"/>
            <w:noWrap/>
            <w:vAlign w:val="center"/>
          </w:tcPr>
          <w:p w:rsidRPr="0029546F" w:rsidR="00FF4DEB" w:rsidP="00FF4DEB" w:rsidRDefault="00EA1D77" w14:paraId="41AC91BF" w14:textId="5107FA9A">
            <w:pPr>
              <w:jc w:val="right"/>
              <w:rPr>
                <w:rFonts w:ascii="Arial" w:hAnsi="Arial" w:cs="Arial"/>
                <w:b/>
              </w:rPr>
            </w:pPr>
            <w:r w:rsidRPr="0029546F">
              <w:rPr>
                <w:rFonts w:ascii="Arial" w:hAnsi="Arial" w:cs="Arial"/>
                <w:b/>
                <w:bCs/>
                <w:color w:val="000000"/>
              </w:rPr>
              <w:t>.67</w:t>
            </w:r>
          </w:p>
        </w:tc>
        <w:tc>
          <w:tcPr>
            <w:tcW w:w="865" w:type="pct"/>
            <w:tcBorders>
              <w:top w:val="nil"/>
              <w:left w:val="nil"/>
              <w:bottom w:val="single" w:color="auto" w:sz="8" w:space="0"/>
              <w:right w:val="single" w:color="auto" w:sz="8" w:space="0"/>
            </w:tcBorders>
            <w:shd w:val="clear" w:color="000000" w:fill="EEECE1"/>
            <w:noWrap/>
            <w:vAlign w:val="center"/>
          </w:tcPr>
          <w:p w:rsidRPr="0029546F" w:rsidR="00FF4DEB" w:rsidP="00221386" w:rsidRDefault="00252D40" w14:paraId="146027CD" w14:textId="3A25C1BC">
            <w:pPr>
              <w:jc w:val="right"/>
              <w:rPr>
                <w:rFonts w:ascii="Arial" w:hAnsi="Arial" w:cs="Arial"/>
                <w:b/>
              </w:rPr>
            </w:pPr>
            <w:r w:rsidRPr="0029546F">
              <w:rPr>
                <w:rFonts w:ascii="Arial" w:hAnsi="Arial" w:cs="Arial"/>
                <w:b/>
                <w:bCs/>
                <w:color w:val="000000"/>
              </w:rPr>
              <w:t xml:space="preserve"> $</w:t>
            </w:r>
            <w:r w:rsidRPr="0029546F" w:rsidR="00EA1D77">
              <w:rPr>
                <w:rFonts w:ascii="Arial" w:hAnsi="Arial" w:cs="Arial"/>
                <w:b/>
                <w:bCs/>
                <w:color w:val="000000"/>
              </w:rPr>
              <w:t>16.8</w:t>
            </w:r>
            <w:r w:rsidRPr="0029546F" w:rsidR="00FF4DEB">
              <w:rPr>
                <w:rFonts w:ascii="Arial" w:hAnsi="Arial" w:cs="Arial"/>
                <w:b/>
                <w:bCs/>
                <w:color w:val="000000"/>
              </w:rPr>
              <w:t xml:space="preserve">0 </w:t>
            </w:r>
          </w:p>
        </w:tc>
      </w:tr>
      <w:tr w:rsidRPr="0029546F" w:rsidR="007860CA" w:rsidTr="0029546F" w14:paraId="751BA726" w14:textId="77777777">
        <w:trPr>
          <w:trHeight w:val="315"/>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0498121F" w14:textId="77777777">
            <w:pPr>
              <w:rPr>
                <w:rFonts w:ascii="Arial" w:hAnsi="Arial" w:cs="Arial"/>
                <w:b/>
                <w:bCs/>
              </w:rPr>
            </w:pPr>
            <w:r w:rsidRPr="0029546F">
              <w:rPr>
                <w:rFonts w:ascii="Arial" w:hAnsi="Arial" w:cs="Arial"/>
              </w:rPr>
              <w:t>75.335(b) (Reporting)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Del="009B7E5A" w:rsidP="00FF4DEB" w:rsidRDefault="00FF4DEB" w14:paraId="58FBDEFD" w14:textId="77777777">
            <w:pPr>
              <w:jc w:val="right"/>
              <w:rPr>
                <w:rFonts w:ascii="Arial" w:hAnsi="Arial" w:cs="Arial"/>
                <w:b/>
                <w:bCs/>
              </w:rPr>
            </w:pPr>
            <w:r w:rsidRPr="0029546F">
              <w:rPr>
                <w:rFonts w:ascii="Arial" w:hAnsi="Arial" w:cs="Arial"/>
                <w:bCs/>
                <w:color w:val="000000"/>
              </w:rPr>
              <w:t>20</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Del="009B7E5A" w:rsidP="00FF4DEB" w:rsidRDefault="00FF4DEB" w14:paraId="51A684CC" w14:textId="451E02AB">
            <w:pPr>
              <w:jc w:val="right"/>
              <w:rPr>
                <w:rFonts w:ascii="Arial" w:hAnsi="Arial" w:cs="Arial"/>
                <w:b/>
                <w:bCs/>
              </w:rPr>
            </w:pPr>
            <w:r w:rsidRPr="0029546F">
              <w:rPr>
                <w:rFonts w:ascii="Arial" w:hAnsi="Arial" w:cs="Arial"/>
                <w:bCs/>
                <w:color w:val="000000"/>
              </w:rPr>
              <w:t>60</w:t>
            </w:r>
            <w:r w:rsidRPr="0029546F" w:rsidR="004524DB">
              <w:rPr>
                <w:rFonts w:ascii="Arial" w:hAnsi="Arial" w:cs="Arial"/>
                <w:bCs/>
                <w:color w:val="000000"/>
              </w:rPr>
              <w:t>.00</w:t>
            </w:r>
          </w:p>
        </w:tc>
        <w:tc>
          <w:tcPr>
            <w:tcW w:w="865" w:type="pct"/>
            <w:tcBorders>
              <w:top w:val="nil"/>
              <w:left w:val="nil"/>
              <w:bottom w:val="single" w:color="auto" w:sz="8" w:space="0"/>
              <w:right w:val="single" w:color="auto" w:sz="8" w:space="0"/>
            </w:tcBorders>
            <w:shd w:val="clear" w:color="auto" w:fill="auto"/>
            <w:noWrap/>
            <w:vAlign w:val="center"/>
          </w:tcPr>
          <w:p w:rsidRPr="0029546F" w:rsidR="00FF4DEB" w:rsidDel="007B43A6" w:rsidP="00252D40" w:rsidRDefault="00252D40" w14:paraId="7C416DBB" w14:textId="652E26B2">
            <w:pPr>
              <w:jc w:val="right"/>
              <w:rPr>
                <w:rFonts w:ascii="Arial" w:hAnsi="Arial" w:cs="Arial"/>
                <w:bCs/>
              </w:rPr>
            </w:pPr>
            <w:r w:rsidRPr="0029546F">
              <w:rPr>
                <w:rFonts w:ascii="Arial" w:hAnsi="Arial" w:cs="Arial"/>
                <w:bCs/>
                <w:color w:val="000000"/>
              </w:rPr>
              <w:t>$</w:t>
            </w:r>
            <w:r w:rsidRPr="0029546F" w:rsidR="00FF4DEB">
              <w:rPr>
                <w:rFonts w:ascii="Arial" w:hAnsi="Arial" w:cs="Arial"/>
                <w:bCs/>
                <w:color w:val="000000"/>
              </w:rPr>
              <w:t>3,272</w:t>
            </w:r>
            <w:r w:rsidRPr="0029546F" w:rsidR="009E5A13">
              <w:rPr>
                <w:rFonts w:ascii="Arial" w:hAnsi="Arial" w:cs="Arial"/>
                <w:bCs/>
                <w:color w:val="000000"/>
              </w:rPr>
              <w:t>.80</w:t>
            </w:r>
            <w:r w:rsidRPr="0029546F" w:rsidR="00FF4DEB">
              <w:rPr>
                <w:rFonts w:ascii="Arial" w:hAnsi="Arial" w:cs="Arial"/>
                <w:bCs/>
                <w:color w:val="000000"/>
              </w:rPr>
              <w:t xml:space="preserve"> </w:t>
            </w:r>
          </w:p>
        </w:tc>
      </w:tr>
      <w:tr w:rsidRPr="0029546F" w:rsidR="007860CA" w:rsidTr="0029546F" w14:paraId="70E1F256" w14:textId="77777777">
        <w:trPr>
          <w:trHeight w:val="315"/>
        </w:trPr>
        <w:tc>
          <w:tcPr>
            <w:tcW w:w="2788" w:type="pct"/>
            <w:tcBorders>
              <w:top w:val="single" w:color="auto" w:sz="4" w:space="0"/>
              <w:bottom w:val="single" w:color="auto" w:sz="4" w:space="0"/>
              <w:right w:val="single" w:color="auto" w:sz="4" w:space="0"/>
            </w:tcBorders>
            <w:shd w:val="clear" w:color="auto" w:fill="auto"/>
            <w:noWrap/>
            <w:vAlign w:val="bottom"/>
          </w:tcPr>
          <w:p w:rsidRPr="00221386" w:rsidR="00FF4DEB" w:rsidP="00221386" w:rsidRDefault="00FF4DEB" w14:paraId="40E865B3" w14:textId="67D2BBCB">
            <w:pPr>
              <w:rPr>
                <w:rFonts w:ascii="Arial" w:hAnsi="Arial" w:cs="Arial"/>
                <w:b/>
                <w:bCs/>
              </w:rPr>
            </w:pPr>
            <w:r w:rsidRPr="0029546F">
              <w:rPr>
                <w:rFonts w:ascii="Arial" w:hAnsi="Arial" w:cs="Arial"/>
              </w:rPr>
              <w:t>75.335</w:t>
            </w:r>
            <w:r w:rsidRPr="0029546F" w:rsidR="00F632E5">
              <w:rPr>
                <w:rFonts w:ascii="Arial" w:hAnsi="Arial" w:cs="Arial"/>
              </w:rPr>
              <w:t xml:space="preserve"> (c)(2) and </w:t>
            </w:r>
            <w:r w:rsidRPr="00221386">
              <w:rPr>
                <w:rFonts w:ascii="Arial" w:hAnsi="Arial" w:cs="Arial"/>
              </w:rPr>
              <w:t>(c)(3) (Reporting)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5B3FEC" w:rsidR="00FF4DEB" w:rsidDel="009B7E5A" w:rsidP="00FF4DEB" w:rsidRDefault="00FF4DEB" w14:paraId="2E925879" w14:textId="77777777">
            <w:pPr>
              <w:jc w:val="right"/>
              <w:rPr>
                <w:rFonts w:ascii="Arial" w:hAnsi="Arial" w:cs="Arial"/>
                <w:b/>
                <w:bCs/>
              </w:rPr>
            </w:pPr>
            <w:r w:rsidRPr="005B3FEC">
              <w:rPr>
                <w:rFonts w:ascii="Arial" w:hAnsi="Arial" w:cs="Arial"/>
                <w:color w:val="000000"/>
              </w:rPr>
              <w:t>177</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Del="009B7E5A" w:rsidP="00FF4DEB" w:rsidRDefault="00FF4DEB" w14:paraId="3F58E8A2" w14:textId="55861054">
            <w:pPr>
              <w:jc w:val="right"/>
              <w:rPr>
                <w:rFonts w:ascii="Arial" w:hAnsi="Arial" w:cs="Arial"/>
                <w:b/>
                <w:bCs/>
              </w:rPr>
            </w:pPr>
            <w:r w:rsidRPr="0029546F">
              <w:rPr>
                <w:rFonts w:ascii="Arial" w:hAnsi="Arial" w:cs="Arial"/>
                <w:color w:val="000000"/>
              </w:rPr>
              <w:t>1,15</w:t>
            </w:r>
            <w:r w:rsidRPr="0029546F" w:rsidR="00F632E5">
              <w:rPr>
                <w:rFonts w:ascii="Arial" w:hAnsi="Arial" w:cs="Arial"/>
                <w:color w:val="000000"/>
              </w:rPr>
              <w:t>0.50</w:t>
            </w:r>
          </w:p>
        </w:tc>
        <w:tc>
          <w:tcPr>
            <w:tcW w:w="865" w:type="pct"/>
            <w:tcBorders>
              <w:top w:val="nil"/>
              <w:left w:val="nil"/>
              <w:bottom w:val="single" w:color="auto" w:sz="8" w:space="0"/>
              <w:right w:val="single" w:color="auto" w:sz="8" w:space="0"/>
            </w:tcBorders>
            <w:shd w:val="clear" w:color="auto" w:fill="auto"/>
            <w:noWrap/>
            <w:vAlign w:val="center"/>
          </w:tcPr>
          <w:p w:rsidRPr="0029546F" w:rsidR="00FF4DEB" w:rsidDel="007B43A6" w:rsidP="00221386" w:rsidRDefault="00FF4DEB" w14:paraId="50E15E0D" w14:textId="132D47DA">
            <w:pPr>
              <w:jc w:val="right"/>
              <w:rPr>
                <w:rFonts w:ascii="Arial" w:hAnsi="Arial" w:cs="Arial"/>
                <w:b/>
                <w:bCs/>
              </w:rPr>
            </w:pPr>
            <w:r w:rsidRPr="0029546F">
              <w:rPr>
                <w:rFonts w:ascii="Arial" w:hAnsi="Arial" w:cs="Arial"/>
                <w:color w:val="000000"/>
              </w:rPr>
              <w:t>$72,3</w:t>
            </w:r>
            <w:r w:rsidRPr="0029546F" w:rsidR="00F632E5">
              <w:rPr>
                <w:rFonts w:ascii="Arial" w:hAnsi="Arial" w:cs="Arial"/>
                <w:color w:val="000000"/>
              </w:rPr>
              <w:t>69.99</w:t>
            </w:r>
            <w:r w:rsidRPr="0029546F">
              <w:rPr>
                <w:rFonts w:ascii="Arial" w:hAnsi="Arial" w:cs="Arial"/>
                <w:color w:val="000000"/>
              </w:rPr>
              <w:t xml:space="preserve"> </w:t>
            </w:r>
          </w:p>
        </w:tc>
      </w:tr>
      <w:tr w:rsidRPr="0029546F" w:rsidR="007860CA" w:rsidTr="0029546F" w14:paraId="64A4CBCC" w14:textId="77777777">
        <w:trPr>
          <w:trHeight w:val="315"/>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271AB060" w14:textId="77777777">
            <w:pPr>
              <w:rPr>
                <w:rFonts w:ascii="Arial" w:hAnsi="Arial" w:cs="Arial"/>
                <w:b/>
                <w:bCs/>
              </w:rPr>
            </w:pPr>
            <w:r w:rsidRPr="0029546F">
              <w:rPr>
                <w:rFonts w:ascii="Arial" w:hAnsi="Arial" w:cs="Arial"/>
              </w:rPr>
              <w:t>75.336(c) (Reporting)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Del="009B7E5A" w:rsidP="00FF4DEB" w:rsidRDefault="00FF4DEB" w14:paraId="45ED1257" w14:textId="77777777">
            <w:pPr>
              <w:jc w:val="right"/>
              <w:rPr>
                <w:rFonts w:ascii="Arial" w:hAnsi="Arial" w:cs="Arial"/>
                <w:b/>
                <w:bCs/>
              </w:rPr>
            </w:pPr>
            <w:r w:rsidRPr="0029546F">
              <w:rPr>
                <w:rFonts w:ascii="Arial" w:hAnsi="Arial" w:cs="Arial"/>
                <w:color w:val="000000"/>
              </w:rPr>
              <w:t>5</w:t>
            </w:r>
          </w:p>
        </w:tc>
        <w:tc>
          <w:tcPr>
            <w:tcW w:w="721" w:type="pct"/>
            <w:tcBorders>
              <w:top w:val="nil"/>
              <w:left w:val="nil"/>
              <w:bottom w:val="single" w:color="auto" w:sz="8" w:space="0"/>
              <w:right w:val="single" w:color="auto" w:sz="8" w:space="0"/>
            </w:tcBorders>
            <w:shd w:val="clear" w:color="auto" w:fill="auto"/>
            <w:noWrap/>
            <w:vAlign w:val="center"/>
          </w:tcPr>
          <w:p w:rsidRPr="00221386" w:rsidR="00FF4DEB" w:rsidDel="009B7E5A" w:rsidP="00FF4DEB" w:rsidRDefault="00817766" w14:paraId="32E567AD" w14:textId="4B2A27CC">
            <w:pPr>
              <w:jc w:val="right"/>
              <w:rPr>
                <w:rFonts w:ascii="Arial" w:hAnsi="Arial" w:cs="Arial"/>
                <w:b/>
                <w:bCs/>
              </w:rPr>
            </w:pPr>
            <w:r w:rsidRPr="0029546F">
              <w:rPr>
                <w:rFonts w:ascii="Arial" w:hAnsi="Arial" w:cs="Arial"/>
                <w:color w:val="000000"/>
              </w:rPr>
              <w:t>.5</w:t>
            </w:r>
            <w:r w:rsidRPr="0029546F" w:rsidR="004524DB">
              <w:rPr>
                <w:rFonts w:ascii="Arial" w:hAnsi="Arial" w:cs="Arial"/>
                <w:color w:val="000000"/>
              </w:rPr>
              <w:t>0</w:t>
            </w:r>
          </w:p>
        </w:tc>
        <w:tc>
          <w:tcPr>
            <w:tcW w:w="865" w:type="pct"/>
            <w:tcBorders>
              <w:top w:val="nil"/>
              <w:left w:val="nil"/>
              <w:bottom w:val="single" w:color="auto" w:sz="8" w:space="0"/>
              <w:right w:val="single" w:color="auto" w:sz="8" w:space="0"/>
            </w:tcBorders>
            <w:shd w:val="clear" w:color="auto" w:fill="auto"/>
            <w:noWrap/>
            <w:vAlign w:val="center"/>
          </w:tcPr>
          <w:p w:rsidRPr="005B3FEC" w:rsidR="00FF4DEB" w:rsidDel="007B43A6" w:rsidP="00252D40" w:rsidRDefault="00252D40" w14:paraId="25C72A0C" w14:textId="2A7D4816">
            <w:pPr>
              <w:jc w:val="right"/>
              <w:rPr>
                <w:rFonts w:ascii="Arial" w:hAnsi="Arial" w:cs="Arial"/>
                <w:b/>
                <w:bCs/>
              </w:rPr>
            </w:pPr>
            <w:r w:rsidRPr="005B3FEC">
              <w:rPr>
                <w:rFonts w:ascii="Arial" w:hAnsi="Arial" w:cs="Arial"/>
                <w:color w:val="000000"/>
              </w:rPr>
              <w:t xml:space="preserve"> $</w:t>
            </w:r>
            <w:r w:rsidRPr="005B3FEC" w:rsidR="00FF4DEB">
              <w:rPr>
                <w:rFonts w:ascii="Arial" w:hAnsi="Arial" w:cs="Arial"/>
                <w:color w:val="000000"/>
              </w:rPr>
              <w:t>30</w:t>
            </w:r>
            <w:r w:rsidRPr="005B3FEC" w:rsidR="00F632E5">
              <w:rPr>
                <w:rFonts w:ascii="Arial" w:hAnsi="Arial" w:cs="Arial"/>
                <w:color w:val="000000"/>
              </w:rPr>
              <w:t>.</w:t>
            </w:r>
            <w:r w:rsidRPr="005B3FEC" w:rsidR="00817766">
              <w:rPr>
                <w:rFonts w:ascii="Arial" w:hAnsi="Arial" w:cs="Arial"/>
                <w:color w:val="000000"/>
              </w:rPr>
              <w:t>23</w:t>
            </w:r>
            <w:r w:rsidRPr="005B3FEC" w:rsidR="00FF4DEB">
              <w:rPr>
                <w:rFonts w:ascii="Arial" w:hAnsi="Arial" w:cs="Arial"/>
                <w:color w:val="000000"/>
              </w:rPr>
              <w:t xml:space="preserve"> </w:t>
            </w:r>
          </w:p>
        </w:tc>
      </w:tr>
      <w:tr w:rsidRPr="0029546F" w:rsidR="007860CA" w:rsidTr="0029546F" w14:paraId="3AD152AE" w14:textId="77777777">
        <w:trPr>
          <w:trHeight w:val="315"/>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212B4F37" w14:textId="77777777">
            <w:pPr>
              <w:rPr>
                <w:rFonts w:ascii="Arial" w:hAnsi="Arial" w:cs="Arial"/>
                <w:b/>
                <w:bCs/>
              </w:rPr>
            </w:pPr>
            <w:r w:rsidRPr="0029546F">
              <w:rPr>
                <w:rFonts w:ascii="Arial" w:hAnsi="Arial" w:cs="Arial"/>
              </w:rPr>
              <w:t>75.336(c) (re-entry) (Reporting)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Del="009B7E5A" w:rsidP="00FF4DEB" w:rsidRDefault="00FF4DEB" w14:paraId="158ABF5C" w14:textId="77777777">
            <w:pPr>
              <w:jc w:val="right"/>
              <w:rPr>
                <w:rFonts w:ascii="Arial" w:hAnsi="Arial" w:cs="Arial"/>
                <w:b/>
                <w:bCs/>
              </w:rPr>
            </w:pPr>
            <w:r w:rsidRPr="0029546F">
              <w:rPr>
                <w:rFonts w:ascii="Arial" w:hAnsi="Arial" w:cs="Arial"/>
                <w:color w:val="000000"/>
              </w:rPr>
              <w:t>5</w:t>
            </w:r>
          </w:p>
        </w:tc>
        <w:tc>
          <w:tcPr>
            <w:tcW w:w="721" w:type="pct"/>
            <w:tcBorders>
              <w:top w:val="nil"/>
              <w:left w:val="nil"/>
              <w:bottom w:val="single" w:color="auto" w:sz="8" w:space="0"/>
              <w:right w:val="single" w:color="auto" w:sz="8" w:space="0"/>
            </w:tcBorders>
            <w:shd w:val="clear" w:color="auto" w:fill="auto"/>
            <w:noWrap/>
            <w:vAlign w:val="center"/>
          </w:tcPr>
          <w:p w:rsidRPr="00221386" w:rsidR="00FF4DEB" w:rsidDel="009B7E5A" w:rsidP="00FF4DEB" w:rsidRDefault="000D49D7" w14:paraId="06DBDFC0" w14:textId="2B45A064">
            <w:pPr>
              <w:jc w:val="right"/>
              <w:rPr>
                <w:rFonts w:ascii="Arial" w:hAnsi="Arial" w:cs="Arial"/>
                <w:b/>
                <w:bCs/>
              </w:rPr>
            </w:pPr>
            <w:r w:rsidRPr="0029546F">
              <w:rPr>
                <w:rFonts w:ascii="Arial" w:hAnsi="Arial" w:cs="Arial"/>
                <w:color w:val="000000"/>
              </w:rPr>
              <w:t>7.5</w:t>
            </w:r>
            <w:r w:rsidRPr="0029546F" w:rsidR="004524DB">
              <w:rPr>
                <w:rFonts w:ascii="Arial" w:hAnsi="Arial" w:cs="Arial"/>
                <w:color w:val="000000"/>
              </w:rPr>
              <w:t>0</w:t>
            </w:r>
          </w:p>
        </w:tc>
        <w:tc>
          <w:tcPr>
            <w:tcW w:w="865" w:type="pct"/>
            <w:tcBorders>
              <w:top w:val="nil"/>
              <w:left w:val="nil"/>
              <w:bottom w:val="single" w:color="auto" w:sz="8" w:space="0"/>
              <w:right w:val="single" w:color="auto" w:sz="8" w:space="0"/>
            </w:tcBorders>
            <w:shd w:val="clear" w:color="auto" w:fill="auto"/>
            <w:noWrap/>
            <w:vAlign w:val="center"/>
          </w:tcPr>
          <w:p w:rsidRPr="00221386" w:rsidR="00FF4DEB" w:rsidDel="007B43A6" w:rsidP="00221386" w:rsidRDefault="00FF4DEB" w14:paraId="3C238C7C" w14:textId="2926E9A8">
            <w:pPr>
              <w:jc w:val="right"/>
              <w:rPr>
                <w:rFonts w:ascii="Arial" w:hAnsi="Arial" w:cs="Arial"/>
                <w:b/>
                <w:bCs/>
              </w:rPr>
            </w:pPr>
            <w:r w:rsidRPr="00221386">
              <w:rPr>
                <w:rFonts w:ascii="Arial" w:hAnsi="Arial" w:cs="Arial"/>
                <w:color w:val="000000"/>
              </w:rPr>
              <w:t xml:space="preserve"> $</w:t>
            </w:r>
            <w:r w:rsidRPr="0029546F" w:rsidR="000D49D7">
              <w:rPr>
                <w:rFonts w:ascii="Arial" w:hAnsi="Arial" w:cs="Arial"/>
                <w:color w:val="000000"/>
              </w:rPr>
              <w:t>400.76</w:t>
            </w:r>
            <w:r w:rsidRPr="00221386">
              <w:rPr>
                <w:rFonts w:ascii="Arial" w:hAnsi="Arial" w:cs="Arial"/>
                <w:color w:val="000000"/>
              </w:rPr>
              <w:t xml:space="preserve"> </w:t>
            </w:r>
          </w:p>
        </w:tc>
      </w:tr>
      <w:tr w:rsidRPr="0029546F" w:rsidR="007860CA" w:rsidTr="0029546F" w14:paraId="76F22B6C" w14:textId="77777777">
        <w:trPr>
          <w:trHeight w:val="315"/>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0B5DAAB1" w14:textId="77777777">
            <w:pPr>
              <w:rPr>
                <w:rFonts w:ascii="Arial" w:hAnsi="Arial" w:cs="Arial"/>
                <w:b/>
                <w:bCs/>
              </w:rPr>
            </w:pPr>
            <w:r w:rsidRPr="0029546F">
              <w:rPr>
                <w:rFonts w:ascii="Arial" w:hAnsi="Arial" w:cs="Arial"/>
              </w:rPr>
              <w:t>75.337(d) (Reporting)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Del="009B7E5A" w:rsidP="00FF4DEB" w:rsidRDefault="00FF4DEB" w14:paraId="2369F4BC" w14:textId="77777777">
            <w:pPr>
              <w:jc w:val="right"/>
              <w:rPr>
                <w:rFonts w:ascii="Arial" w:hAnsi="Arial" w:cs="Arial"/>
                <w:b/>
                <w:bCs/>
              </w:rPr>
            </w:pPr>
            <w:r w:rsidRPr="0029546F">
              <w:rPr>
                <w:rFonts w:ascii="Arial" w:hAnsi="Arial" w:cs="Arial"/>
                <w:color w:val="000000"/>
              </w:rPr>
              <w:t>1,350</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Del="009B7E5A" w:rsidP="00FF4DEB" w:rsidRDefault="00920204" w14:paraId="32DE9F1F" w14:textId="54DE96E4">
            <w:pPr>
              <w:jc w:val="right"/>
              <w:rPr>
                <w:rFonts w:ascii="Arial" w:hAnsi="Arial" w:cs="Arial"/>
                <w:b/>
                <w:bCs/>
              </w:rPr>
            </w:pPr>
            <w:r w:rsidRPr="0029546F">
              <w:rPr>
                <w:rFonts w:ascii="Arial" w:hAnsi="Arial" w:cs="Arial"/>
                <w:color w:val="000000"/>
              </w:rPr>
              <w:t>67.50</w:t>
            </w:r>
          </w:p>
        </w:tc>
        <w:tc>
          <w:tcPr>
            <w:tcW w:w="865" w:type="pct"/>
            <w:tcBorders>
              <w:top w:val="nil"/>
              <w:left w:val="nil"/>
              <w:bottom w:val="single" w:color="auto" w:sz="8" w:space="0"/>
              <w:right w:val="single" w:color="auto" w:sz="8" w:space="0"/>
            </w:tcBorders>
            <w:shd w:val="clear" w:color="auto" w:fill="auto"/>
            <w:noWrap/>
            <w:vAlign w:val="center"/>
          </w:tcPr>
          <w:p w:rsidRPr="0029546F" w:rsidR="00FF4DEB" w:rsidDel="007B43A6" w:rsidP="00252D40" w:rsidRDefault="00FF4DEB" w14:paraId="218B4566" w14:textId="7A4F7FE4">
            <w:pPr>
              <w:jc w:val="right"/>
              <w:rPr>
                <w:rFonts w:ascii="Arial" w:hAnsi="Arial" w:cs="Arial"/>
                <w:b/>
                <w:bCs/>
              </w:rPr>
            </w:pPr>
            <w:r w:rsidRPr="0029546F">
              <w:rPr>
                <w:rFonts w:ascii="Arial" w:hAnsi="Arial" w:cs="Arial"/>
                <w:color w:val="000000"/>
              </w:rPr>
              <w:t xml:space="preserve"> $</w:t>
            </w:r>
            <w:r w:rsidRPr="0029546F" w:rsidR="00920204">
              <w:rPr>
                <w:rFonts w:ascii="Arial" w:hAnsi="Arial" w:cs="Arial"/>
                <w:color w:val="000000"/>
              </w:rPr>
              <w:t>6,334.20</w:t>
            </w:r>
          </w:p>
        </w:tc>
      </w:tr>
      <w:tr w:rsidRPr="0029546F" w:rsidR="007860CA" w:rsidTr="0029546F" w14:paraId="5280F3DC" w14:textId="77777777">
        <w:trPr>
          <w:trHeight w:val="315"/>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4378D87A" w14:textId="77777777">
            <w:pPr>
              <w:rPr>
                <w:rFonts w:ascii="Arial" w:hAnsi="Arial" w:cs="Arial"/>
                <w:b/>
                <w:bCs/>
              </w:rPr>
            </w:pPr>
            <w:r w:rsidRPr="0029546F">
              <w:rPr>
                <w:rFonts w:ascii="Arial" w:hAnsi="Arial" w:cs="Arial"/>
              </w:rPr>
              <w:t>75.337(e)</w:t>
            </w:r>
            <w:r w:rsidRPr="0029546F">
              <w:t xml:space="preserve"> </w:t>
            </w:r>
            <w:r w:rsidRPr="0029546F">
              <w:rPr>
                <w:rFonts w:ascii="Arial" w:hAnsi="Arial" w:cs="Arial"/>
              </w:rPr>
              <w:t>(Reporting)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Del="009B7E5A" w:rsidP="00FF4DEB" w:rsidRDefault="00FF4DEB" w14:paraId="0E159F1C" w14:textId="77777777">
            <w:pPr>
              <w:jc w:val="right"/>
              <w:rPr>
                <w:rFonts w:ascii="Arial" w:hAnsi="Arial" w:cs="Arial"/>
                <w:b/>
                <w:bCs/>
              </w:rPr>
            </w:pPr>
            <w:r w:rsidRPr="0029546F">
              <w:rPr>
                <w:rFonts w:ascii="Arial" w:hAnsi="Arial" w:cs="Arial"/>
                <w:color w:val="000000"/>
              </w:rPr>
              <w:t>135</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Del="009B7E5A" w:rsidP="00FF4DEB" w:rsidRDefault="00C26491" w14:paraId="6E85A007" w14:textId="56EA5094">
            <w:pPr>
              <w:jc w:val="right"/>
              <w:rPr>
                <w:rFonts w:ascii="Arial" w:hAnsi="Arial" w:cs="Arial"/>
                <w:b/>
                <w:bCs/>
              </w:rPr>
            </w:pPr>
            <w:r w:rsidRPr="0029546F">
              <w:rPr>
                <w:rFonts w:ascii="Arial" w:hAnsi="Arial" w:cs="Arial"/>
                <w:color w:val="000000"/>
              </w:rPr>
              <w:t>33.75</w:t>
            </w:r>
          </w:p>
        </w:tc>
        <w:tc>
          <w:tcPr>
            <w:tcW w:w="865" w:type="pct"/>
            <w:tcBorders>
              <w:top w:val="nil"/>
              <w:left w:val="nil"/>
              <w:bottom w:val="single" w:color="auto" w:sz="8" w:space="0"/>
              <w:right w:val="single" w:color="auto" w:sz="8" w:space="0"/>
            </w:tcBorders>
            <w:shd w:val="clear" w:color="auto" w:fill="auto"/>
            <w:noWrap/>
            <w:vAlign w:val="center"/>
          </w:tcPr>
          <w:p w:rsidRPr="0029546F" w:rsidR="00FF4DEB" w:rsidDel="007B43A6" w:rsidP="00252D40" w:rsidRDefault="00FF4DEB" w14:paraId="175928DA" w14:textId="76221641">
            <w:pPr>
              <w:jc w:val="right"/>
              <w:rPr>
                <w:rFonts w:ascii="Arial" w:hAnsi="Arial" w:cs="Arial"/>
                <w:b/>
                <w:bCs/>
              </w:rPr>
            </w:pPr>
            <w:r w:rsidRPr="0029546F">
              <w:rPr>
                <w:rFonts w:ascii="Arial" w:hAnsi="Arial" w:cs="Arial"/>
                <w:color w:val="000000"/>
              </w:rPr>
              <w:t xml:space="preserve"> $</w:t>
            </w:r>
            <w:r w:rsidRPr="0029546F" w:rsidR="00C26491">
              <w:rPr>
                <w:rFonts w:ascii="Arial" w:hAnsi="Arial" w:cs="Arial"/>
                <w:color w:val="000000"/>
              </w:rPr>
              <w:t>1,543.02</w:t>
            </w:r>
          </w:p>
        </w:tc>
      </w:tr>
      <w:tr w:rsidRPr="0029546F" w:rsidR="007860CA" w:rsidTr="0029546F" w14:paraId="234DD1C6" w14:textId="77777777">
        <w:trPr>
          <w:trHeight w:val="315"/>
        </w:trPr>
        <w:tc>
          <w:tcPr>
            <w:tcW w:w="2788" w:type="pct"/>
            <w:tcBorders>
              <w:top w:val="single" w:color="auto" w:sz="4" w:space="0"/>
              <w:bottom w:val="single" w:color="auto" w:sz="4" w:space="0"/>
              <w:right w:val="single" w:color="auto" w:sz="4" w:space="0"/>
            </w:tcBorders>
            <w:shd w:val="clear" w:color="auto" w:fill="auto"/>
            <w:noWrap/>
            <w:vAlign w:val="bottom"/>
          </w:tcPr>
          <w:p w:rsidRPr="0029546F" w:rsidR="00FF4DEB" w:rsidP="00FF4DEB" w:rsidRDefault="00FF4DEB" w14:paraId="38180F65" w14:textId="77777777">
            <w:pPr>
              <w:rPr>
                <w:rFonts w:ascii="Arial" w:hAnsi="Arial" w:cs="Arial"/>
                <w:b/>
                <w:bCs/>
              </w:rPr>
            </w:pPr>
            <w:r w:rsidRPr="0029546F">
              <w:rPr>
                <w:rFonts w:ascii="Arial" w:hAnsi="Arial" w:cs="Arial"/>
              </w:rPr>
              <w:t>75.337(f) (</w:t>
            </w:r>
            <w:r w:rsidRPr="0029546F">
              <w:rPr>
                <w:rFonts w:ascii="Arial" w:hAnsi="Arial" w:cs="Arial"/>
                <w:bCs/>
              </w:rPr>
              <w:t>Reporting)</w:t>
            </w:r>
          </w:p>
        </w:tc>
        <w:tc>
          <w:tcPr>
            <w:tcW w:w="626" w:type="pct"/>
            <w:tcBorders>
              <w:top w:val="nil"/>
              <w:left w:val="single" w:color="auto" w:sz="8" w:space="0"/>
              <w:bottom w:val="single" w:color="auto" w:sz="8" w:space="0"/>
              <w:right w:val="single" w:color="auto" w:sz="8" w:space="0"/>
            </w:tcBorders>
            <w:shd w:val="clear" w:color="auto" w:fill="auto"/>
            <w:noWrap/>
            <w:vAlign w:val="center"/>
          </w:tcPr>
          <w:p w:rsidRPr="0029546F" w:rsidR="00FF4DEB" w:rsidDel="009B7E5A" w:rsidP="00FF4DEB" w:rsidRDefault="00FF4DEB" w14:paraId="0E1372AE" w14:textId="77777777">
            <w:pPr>
              <w:jc w:val="right"/>
              <w:rPr>
                <w:rFonts w:ascii="Arial" w:hAnsi="Arial" w:cs="Arial"/>
                <w:b/>
                <w:bCs/>
              </w:rPr>
            </w:pPr>
            <w:r w:rsidRPr="0029546F">
              <w:rPr>
                <w:rFonts w:ascii="Arial" w:hAnsi="Arial" w:cs="Arial"/>
                <w:color w:val="000000"/>
              </w:rPr>
              <w:t>2</w:t>
            </w:r>
          </w:p>
        </w:tc>
        <w:tc>
          <w:tcPr>
            <w:tcW w:w="721" w:type="pct"/>
            <w:tcBorders>
              <w:top w:val="nil"/>
              <w:left w:val="nil"/>
              <w:bottom w:val="single" w:color="auto" w:sz="8" w:space="0"/>
              <w:right w:val="single" w:color="auto" w:sz="8" w:space="0"/>
            </w:tcBorders>
            <w:shd w:val="clear" w:color="auto" w:fill="auto"/>
            <w:noWrap/>
            <w:vAlign w:val="center"/>
          </w:tcPr>
          <w:p w:rsidRPr="0029546F" w:rsidR="00FF4DEB" w:rsidDel="009B7E5A" w:rsidP="00FF4DEB" w:rsidRDefault="00787333" w14:paraId="1B2340A6" w14:textId="14BCA950">
            <w:pPr>
              <w:jc w:val="right"/>
              <w:rPr>
                <w:rFonts w:ascii="Arial" w:hAnsi="Arial" w:cs="Arial"/>
                <w:b/>
                <w:bCs/>
              </w:rPr>
            </w:pPr>
            <w:r w:rsidRPr="0029546F">
              <w:rPr>
                <w:rFonts w:ascii="Arial" w:hAnsi="Arial" w:cs="Arial"/>
                <w:color w:val="000000"/>
              </w:rPr>
              <w:t>.70</w:t>
            </w:r>
          </w:p>
        </w:tc>
        <w:tc>
          <w:tcPr>
            <w:tcW w:w="865" w:type="pct"/>
            <w:tcBorders>
              <w:top w:val="nil"/>
              <w:left w:val="nil"/>
              <w:bottom w:val="single" w:color="auto" w:sz="8" w:space="0"/>
              <w:right w:val="single" w:color="auto" w:sz="8" w:space="0"/>
            </w:tcBorders>
            <w:shd w:val="clear" w:color="auto" w:fill="auto"/>
            <w:noWrap/>
            <w:vAlign w:val="center"/>
          </w:tcPr>
          <w:p w:rsidRPr="0029546F" w:rsidR="00FF4DEB" w:rsidDel="007B43A6" w:rsidP="00252D40" w:rsidRDefault="00FF4DEB" w14:paraId="3273E610" w14:textId="24B8128B">
            <w:pPr>
              <w:jc w:val="right"/>
              <w:rPr>
                <w:rFonts w:ascii="Arial" w:hAnsi="Arial" w:cs="Arial"/>
                <w:b/>
                <w:bCs/>
              </w:rPr>
            </w:pPr>
            <w:r w:rsidRPr="0029546F">
              <w:rPr>
                <w:rFonts w:ascii="Arial" w:hAnsi="Arial" w:cs="Arial"/>
                <w:color w:val="000000"/>
              </w:rPr>
              <w:t xml:space="preserve"> $</w:t>
            </w:r>
            <w:r w:rsidRPr="0029546F" w:rsidR="00787333">
              <w:rPr>
                <w:rFonts w:ascii="Arial" w:hAnsi="Arial" w:cs="Arial"/>
                <w:color w:val="000000"/>
              </w:rPr>
              <w:t>18.40</w:t>
            </w:r>
          </w:p>
        </w:tc>
      </w:tr>
      <w:tr w:rsidRPr="0029546F" w:rsidR="007860CA" w:rsidTr="0029546F" w14:paraId="6BE45C76" w14:textId="77777777">
        <w:trPr>
          <w:trHeight w:val="315"/>
        </w:trPr>
        <w:tc>
          <w:tcPr>
            <w:tcW w:w="2788" w:type="pct"/>
            <w:tcBorders>
              <w:top w:val="single" w:color="auto" w:sz="4" w:space="0"/>
              <w:bottom w:val="single" w:color="auto" w:sz="4" w:space="0"/>
              <w:right w:val="single" w:color="auto" w:sz="4" w:space="0"/>
            </w:tcBorders>
            <w:shd w:val="clear" w:color="auto" w:fill="EEECE1"/>
            <w:noWrap/>
            <w:vAlign w:val="bottom"/>
          </w:tcPr>
          <w:p w:rsidRPr="0029546F" w:rsidR="00FF4DEB" w:rsidP="00FF4DEB" w:rsidRDefault="00FF4DEB" w14:paraId="7B756A39" w14:textId="77777777">
            <w:pPr>
              <w:rPr>
                <w:rFonts w:ascii="Arial" w:hAnsi="Arial" w:cs="Arial"/>
              </w:rPr>
            </w:pPr>
            <w:r w:rsidRPr="0029546F">
              <w:rPr>
                <w:rFonts w:ascii="Arial" w:hAnsi="Arial" w:cs="Arial"/>
                <w:b/>
              </w:rPr>
              <w:t>Reporting Burden Hours Subtotal</w:t>
            </w:r>
          </w:p>
        </w:tc>
        <w:tc>
          <w:tcPr>
            <w:tcW w:w="626" w:type="pct"/>
            <w:tcBorders>
              <w:top w:val="nil"/>
              <w:left w:val="single" w:color="auto" w:sz="8" w:space="0"/>
              <w:bottom w:val="single" w:color="auto" w:sz="8" w:space="0"/>
              <w:right w:val="single" w:color="auto" w:sz="8" w:space="0"/>
            </w:tcBorders>
            <w:shd w:val="clear" w:color="000000" w:fill="EEECE1"/>
            <w:noWrap/>
            <w:vAlign w:val="center"/>
          </w:tcPr>
          <w:p w:rsidRPr="0029546F" w:rsidR="00FF4DEB" w:rsidP="00FF4DEB" w:rsidRDefault="00FF4DEB" w14:paraId="62790FFB" w14:textId="77777777">
            <w:pPr>
              <w:jc w:val="right"/>
              <w:rPr>
                <w:rFonts w:ascii="Arial" w:hAnsi="Arial" w:cs="Arial"/>
                <w:b/>
              </w:rPr>
            </w:pPr>
            <w:r w:rsidRPr="0029546F">
              <w:rPr>
                <w:rFonts w:ascii="Arial" w:hAnsi="Arial" w:cs="Arial"/>
                <w:b/>
                <w:bCs/>
                <w:color w:val="000000"/>
              </w:rPr>
              <w:t>1,694</w:t>
            </w:r>
          </w:p>
        </w:tc>
        <w:tc>
          <w:tcPr>
            <w:tcW w:w="721" w:type="pct"/>
            <w:tcBorders>
              <w:top w:val="nil"/>
              <w:left w:val="nil"/>
              <w:bottom w:val="single" w:color="auto" w:sz="8" w:space="0"/>
              <w:right w:val="single" w:color="auto" w:sz="8" w:space="0"/>
            </w:tcBorders>
            <w:shd w:val="clear" w:color="000000" w:fill="EEECE1"/>
            <w:noWrap/>
            <w:vAlign w:val="center"/>
          </w:tcPr>
          <w:p w:rsidRPr="0029546F" w:rsidR="00FF4DEB" w:rsidP="00FF4DEB" w:rsidRDefault="00FF4DEB" w14:paraId="5966F303" w14:textId="44AC25FA">
            <w:pPr>
              <w:jc w:val="right"/>
              <w:rPr>
                <w:rFonts w:ascii="Arial" w:hAnsi="Arial" w:cs="Arial"/>
                <w:b/>
              </w:rPr>
            </w:pPr>
            <w:r w:rsidRPr="0029546F">
              <w:rPr>
                <w:rFonts w:ascii="Arial" w:hAnsi="Arial" w:cs="Arial"/>
                <w:b/>
                <w:bCs/>
                <w:color w:val="000000"/>
              </w:rPr>
              <w:t>1,32</w:t>
            </w:r>
            <w:r w:rsidRPr="0029546F" w:rsidR="003B6C24">
              <w:rPr>
                <w:rFonts w:ascii="Arial" w:hAnsi="Arial" w:cs="Arial"/>
                <w:b/>
                <w:bCs/>
                <w:color w:val="000000"/>
              </w:rPr>
              <w:t>0</w:t>
            </w:r>
          </w:p>
        </w:tc>
        <w:tc>
          <w:tcPr>
            <w:tcW w:w="865" w:type="pct"/>
            <w:tcBorders>
              <w:top w:val="nil"/>
              <w:left w:val="nil"/>
              <w:bottom w:val="single" w:color="auto" w:sz="8" w:space="0"/>
              <w:right w:val="single" w:color="auto" w:sz="8" w:space="0"/>
            </w:tcBorders>
            <w:shd w:val="clear" w:color="000000" w:fill="EEECE1"/>
            <w:noWrap/>
            <w:vAlign w:val="center"/>
          </w:tcPr>
          <w:p w:rsidRPr="0029546F" w:rsidR="00FF4DEB" w:rsidP="00221386" w:rsidRDefault="00FF4DEB" w14:paraId="5D85AA55" w14:textId="1B39CC9A">
            <w:pPr>
              <w:jc w:val="right"/>
              <w:rPr>
                <w:rFonts w:ascii="Arial" w:hAnsi="Arial" w:cs="Arial"/>
                <w:b/>
              </w:rPr>
            </w:pPr>
            <w:r w:rsidRPr="0029546F">
              <w:rPr>
                <w:rFonts w:ascii="Arial" w:hAnsi="Arial" w:cs="Arial"/>
                <w:b/>
                <w:bCs/>
                <w:color w:val="000000"/>
              </w:rPr>
              <w:t>$83,9</w:t>
            </w:r>
            <w:r w:rsidRPr="0029546F" w:rsidR="003B6C24">
              <w:rPr>
                <w:rFonts w:ascii="Arial" w:hAnsi="Arial" w:cs="Arial"/>
                <w:b/>
                <w:bCs/>
                <w:color w:val="000000"/>
              </w:rPr>
              <w:t>69</w:t>
            </w:r>
            <w:r w:rsidRPr="0029546F">
              <w:rPr>
                <w:rFonts w:ascii="Arial" w:hAnsi="Arial" w:cs="Arial"/>
                <w:b/>
                <w:bCs/>
                <w:color w:val="000000"/>
              </w:rPr>
              <w:t xml:space="preserve"> </w:t>
            </w:r>
          </w:p>
        </w:tc>
      </w:tr>
      <w:tr w:rsidRPr="000A704A" w:rsidR="007860CA" w:rsidTr="0029546F" w14:paraId="19F8086A" w14:textId="77777777">
        <w:trPr>
          <w:trHeight w:val="315"/>
        </w:trPr>
        <w:tc>
          <w:tcPr>
            <w:tcW w:w="2788" w:type="pct"/>
            <w:tcBorders>
              <w:top w:val="single" w:color="auto" w:sz="4" w:space="0"/>
              <w:bottom w:val="single" w:color="auto" w:sz="4" w:space="0"/>
              <w:right w:val="single" w:color="auto" w:sz="4" w:space="0"/>
            </w:tcBorders>
            <w:shd w:val="clear" w:color="auto" w:fill="EEECE1"/>
            <w:noWrap/>
            <w:vAlign w:val="bottom"/>
          </w:tcPr>
          <w:p w:rsidRPr="0029546F" w:rsidR="00FF4DEB" w:rsidP="00FF4DEB" w:rsidRDefault="00136F8B" w14:paraId="32BC160D" w14:textId="77777777">
            <w:pPr>
              <w:rPr>
                <w:rFonts w:ascii="Arial" w:hAnsi="Arial" w:cs="Arial"/>
                <w:b/>
                <w:bCs/>
              </w:rPr>
            </w:pPr>
            <w:r w:rsidRPr="0029546F">
              <w:rPr>
                <w:rFonts w:ascii="Arial" w:hAnsi="Arial" w:cs="Arial"/>
                <w:b/>
                <w:bCs/>
              </w:rPr>
              <w:t xml:space="preserve">GRAND TOTAL: </w:t>
            </w:r>
            <w:r w:rsidRPr="0029546F" w:rsidR="00FF4DEB">
              <w:rPr>
                <w:rFonts w:ascii="Arial" w:hAnsi="Arial" w:cs="Arial"/>
                <w:b/>
                <w:bCs/>
              </w:rPr>
              <w:t>Recordkeeping, 3</w:t>
            </w:r>
            <w:r w:rsidRPr="0029546F" w:rsidR="00FF4DEB">
              <w:rPr>
                <w:rFonts w:ascii="Arial" w:hAnsi="Arial" w:cs="Arial"/>
                <w:b/>
                <w:bCs/>
                <w:vertAlign w:val="superscript"/>
              </w:rPr>
              <w:t>rd</w:t>
            </w:r>
            <w:r w:rsidRPr="0029546F" w:rsidR="00FF4DEB">
              <w:rPr>
                <w:rFonts w:ascii="Arial" w:hAnsi="Arial" w:cs="Arial"/>
                <w:b/>
                <w:bCs/>
              </w:rPr>
              <w:t xml:space="preserve"> Party Disclosure and Reporting Total</w:t>
            </w:r>
          </w:p>
        </w:tc>
        <w:tc>
          <w:tcPr>
            <w:tcW w:w="626" w:type="pct"/>
            <w:tcBorders>
              <w:top w:val="nil"/>
              <w:left w:val="single" w:color="auto" w:sz="8" w:space="0"/>
              <w:bottom w:val="single" w:color="auto" w:sz="8" w:space="0"/>
              <w:right w:val="single" w:color="auto" w:sz="8" w:space="0"/>
            </w:tcBorders>
            <w:shd w:val="clear" w:color="000000" w:fill="EEECE1"/>
            <w:noWrap/>
            <w:vAlign w:val="center"/>
          </w:tcPr>
          <w:p w:rsidRPr="0029546F" w:rsidR="00FF4DEB" w:rsidDel="009B7E5A" w:rsidP="00FF4DEB" w:rsidRDefault="00FF4DEB" w14:paraId="74A6BBDF" w14:textId="77777777">
            <w:pPr>
              <w:jc w:val="right"/>
              <w:rPr>
                <w:rFonts w:ascii="Arial" w:hAnsi="Arial" w:cs="Arial"/>
                <w:b/>
                <w:bCs/>
              </w:rPr>
            </w:pPr>
            <w:r w:rsidRPr="0029546F">
              <w:rPr>
                <w:rFonts w:ascii="Arial" w:hAnsi="Arial" w:cs="Arial"/>
                <w:b/>
                <w:bCs/>
                <w:color w:val="000000"/>
              </w:rPr>
              <w:t>47,194</w:t>
            </w:r>
          </w:p>
        </w:tc>
        <w:tc>
          <w:tcPr>
            <w:tcW w:w="721" w:type="pct"/>
            <w:tcBorders>
              <w:top w:val="nil"/>
              <w:left w:val="nil"/>
              <w:bottom w:val="single" w:color="auto" w:sz="8" w:space="0"/>
              <w:right w:val="single" w:color="auto" w:sz="8" w:space="0"/>
            </w:tcBorders>
            <w:shd w:val="clear" w:color="000000" w:fill="EEECE1"/>
            <w:noWrap/>
            <w:vAlign w:val="center"/>
          </w:tcPr>
          <w:p w:rsidRPr="005B3FEC" w:rsidR="00FF4DEB" w:rsidDel="009B7E5A" w:rsidP="00221386" w:rsidRDefault="005B3FEC" w14:paraId="3B826155" w14:textId="136AEF30">
            <w:pPr>
              <w:jc w:val="right"/>
              <w:rPr>
                <w:rFonts w:ascii="Arial" w:hAnsi="Arial" w:cs="Arial"/>
                <w:b/>
                <w:bCs/>
              </w:rPr>
            </w:pPr>
            <w:r>
              <w:rPr>
                <w:rFonts w:ascii="Arial" w:hAnsi="Arial" w:cs="Arial"/>
                <w:b/>
                <w:bCs/>
                <w:color w:val="000000"/>
              </w:rPr>
              <w:t>*</w:t>
            </w:r>
            <w:r w:rsidRPr="005B3FEC" w:rsidR="00FF4DEB">
              <w:rPr>
                <w:rFonts w:ascii="Arial" w:hAnsi="Arial" w:cs="Arial"/>
                <w:b/>
                <w:bCs/>
                <w:color w:val="000000"/>
              </w:rPr>
              <w:t>4,8</w:t>
            </w:r>
            <w:r w:rsidRPr="005B3FEC" w:rsidR="002B0A14">
              <w:rPr>
                <w:rFonts w:ascii="Arial" w:hAnsi="Arial" w:cs="Arial"/>
                <w:b/>
                <w:bCs/>
                <w:color w:val="000000"/>
              </w:rPr>
              <w:t>69</w:t>
            </w:r>
          </w:p>
        </w:tc>
        <w:tc>
          <w:tcPr>
            <w:tcW w:w="865" w:type="pct"/>
            <w:tcBorders>
              <w:top w:val="nil"/>
              <w:left w:val="nil"/>
              <w:bottom w:val="single" w:color="auto" w:sz="8" w:space="0"/>
              <w:right w:val="single" w:color="auto" w:sz="8" w:space="0"/>
            </w:tcBorders>
            <w:shd w:val="clear" w:color="000000" w:fill="EEECE1"/>
            <w:noWrap/>
            <w:vAlign w:val="center"/>
          </w:tcPr>
          <w:p w:rsidRPr="000A704A" w:rsidR="00FF4DEB" w:rsidDel="007B43A6" w:rsidP="00221386" w:rsidRDefault="00FF4DEB" w14:paraId="13DCD585" w14:textId="0866C39B">
            <w:pPr>
              <w:jc w:val="right"/>
              <w:rPr>
                <w:rFonts w:ascii="Arial" w:hAnsi="Arial" w:cs="Arial"/>
                <w:b/>
                <w:bCs/>
              </w:rPr>
            </w:pPr>
            <w:r w:rsidRPr="0029546F">
              <w:rPr>
                <w:rFonts w:ascii="Arial" w:hAnsi="Arial" w:cs="Arial"/>
                <w:b/>
                <w:bCs/>
                <w:color w:val="000000"/>
              </w:rPr>
              <w:t>$272,</w:t>
            </w:r>
            <w:r w:rsidRPr="0029546F" w:rsidR="00D93457">
              <w:rPr>
                <w:rFonts w:ascii="Arial" w:hAnsi="Arial" w:cs="Arial"/>
                <w:b/>
                <w:bCs/>
                <w:color w:val="000000"/>
              </w:rPr>
              <w:t>713</w:t>
            </w:r>
            <w:r>
              <w:rPr>
                <w:rFonts w:ascii="Arial" w:hAnsi="Arial" w:cs="Arial"/>
                <w:b/>
                <w:bCs/>
                <w:color w:val="000000"/>
              </w:rPr>
              <w:t xml:space="preserve"> </w:t>
            </w:r>
          </w:p>
        </w:tc>
      </w:tr>
    </w:tbl>
    <w:p w:rsidRPr="00B840D9" w:rsidR="00457843" w:rsidP="00457843" w:rsidRDefault="005B3FEC" w14:paraId="5B678DB8" w14:textId="10CA6A15">
      <w:pPr>
        <w:rPr>
          <w:rFonts w:ascii="Arial" w:hAnsi="Arial" w:cs="Arial"/>
        </w:rPr>
      </w:pPr>
      <w:r w:rsidRPr="00B840D9">
        <w:rPr>
          <w:rFonts w:ascii="Arial" w:hAnsi="Arial" w:cs="Arial"/>
        </w:rPr>
        <w:t xml:space="preserve">* This differs by 1 from the value of 4,870 published in the 60-day </w:t>
      </w:r>
      <w:r w:rsidRPr="00F72E84">
        <w:rPr>
          <w:rFonts w:ascii="Arial" w:hAnsi="Arial" w:cs="Arial"/>
          <w:i/>
        </w:rPr>
        <w:t>Federal Register</w:t>
      </w:r>
      <w:r w:rsidRPr="00B840D9">
        <w:rPr>
          <w:rFonts w:ascii="Arial" w:hAnsi="Arial" w:cs="Arial"/>
        </w:rPr>
        <w:t xml:space="preserve"> notice on July 27, 2020 (85 FR 45241).  </w:t>
      </w:r>
    </w:p>
    <w:p w:rsidRPr="000A704A" w:rsidR="00F61573" w:rsidP="00356E91" w:rsidRDefault="00F61573" w14:paraId="2EB4A310" w14:textId="77777777">
      <w:pPr>
        <w:widowControl/>
        <w:rPr>
          <w:rFonts w:ascii="Arial" w:hAnsi="Arial" w:cs="Arial"/>
          <w:b/>
        </w:rPr>
      </w:pPr>
    </w:p>
    <w:p w:rsidRPr="000A704A" w:rsidR="00433505" w:rsidP="00356E91" w:rsidRDefault="00433505" w14:paraId="62E060C5" w14:textId="77777777">
      <w:pPr>
        <w:widowControl/>
        <w:rPr>
          <w:rFonts w:ascii="Arial" w:hAnsi="Arial" w:cs="Arial"/>
          <w:b/>
        </w:rPr>
      </w:pPr>
      <w:r w:rsidRPr="000A704A">
        <w:rPr>
          <w:rFonts w:ascii="Arial" w:hAnsi="Arial" w:cs="Arial"/>
          <w:b/>
        </w:rPr>
        <w:t>13. Provide an estimate for the total annual cost burden to respondents or record</w:t>
      </w:r>
      <w:r w:rsidRPr="000A704A" w:rsidR="007C1E31">
        <w:rPr>
          <w:rFonts w:ascii="Arial" w:hAnsi="Arial" w:cs="Arial"/>
          <w:b/>
        </w:rPr>
        <w:t xml:space="preserve"> </w:t>
      </w:r>
      <w:r w:rsidRPr="000A704A">
        <w:rPr>
          <w:rFonts w:ascii="Arial" w:hAnsi="Arial" w:cs="Arial"/>
          <w:b/>
        </w:rPr>
        <w:t xml:space="preserve">keepers resulting from the collection of information. </w:t>
      </w:r>
      <w:r w:rsidRPr="000A704A" w:rsidR="007C1E31">
        <w:rPr>
          <w:rFonts w:ascii="Arial" w:hAnsi="Arial" w:cs="Arial"/>
          <w:b/>
        </w:rPr>
        <w:t xml:space="preserve"> </w:t>
      </w:r>
      <w:r w:rsidRPr="000A704A">
        <w:rPr>
          <w:rFonts w:ascii="Arial" w:hAnsi="Arial" w:cs="Arial"/>
          <w:b/>
        </w:rPr>
        <w:t xml:space="preserve">(Do not include the cost of any hour burden </w:t>
      </w:r>
      <w:r w:rsidRPr="000A704A" w:rsidR="007C1E31">
        <w:rPr>
          <w:rFonts w:ascii="Arial" w:hAnsi="Arial" w:cs="Arial"/>
          <w:b/>
        </w:rPr>
        <w:t>already reflected on the burden worksheet</w:t>
      </w:r>
      <w:r w:rsidRPr="000A704A">
        <w:rPr>
          <w:rFonts w:ascii="Arial" w:hAnsi="Arial" w:cs="Arial"/>
          <w:b/>
        </w:rPr>
        <w:t>).</w:t>
      </w:r>
    </w:p>
    <w:p w:rsidRPr="000A704A" w:rsidR="00B47F90" w:rsidP="00356E91" w:rsidRDefault="00B47F90" w14:paraId="54ED5C1A" w14:textId="77777777">
      <w:pPr>
        <w:widowControl/>
        <w:rPr>
          <w:rFonts w:ascii="Arial" w:hAnsi="Arial" w:cs="Arial"/>
          <w:b/>
        </w:rPr>
      </w:pPr>
    </w:p>
    <w:p w:rsidRPr="000A704A" w:rsidR="00433505" w:rsidP="00356E91" w:rsidRDefault="00433505" w14:paraId="30F338EC" w14:textId="77777777">
      <w:pPr>
        <w:widowControl/>
        <w:rPr>
          <w:rFonts w:ascii="Arial" w:hAnsi="Arial" w:cs="Arial"/>
          <w:b/>
        </w:rPr>
      </w:pPr>
      <w:r w:rsidRPr="000A704A">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A704A" w:rsidR="00B47F90" w:rsidP="00356E91" w:rsidRDefault="00B47F90" w14:paraId="7DDB89A7" w14:textId="77777777">
      <w:pPr>
        <w:widowControl/>
        <w:rPr>
          <w:rFonts w:ascii="Arial" w:hAnsi="Arial" w:cs="Arial"/>
          <w:b/>
        </w:rPr>
      </w:pPr>
    </w:p>
    <w:p w:rsidRPr="000A704A" w:rsidR="00433505" w:rsidP="00356E91" w:rsidRDefault="00433505" w14:paraId="6A3CB64A" w14:textId="77777777">
      <w:pPr>
        <w:widowControl/>
        <w:rPr>
          <w:rFonts w:ascii="Arial" w:hAnsi="Arial" w:cs="Arial"/>
          <w:b/>
        </w:rPr>
      </w:pPr>
      <w:r w:rsidRPr="000A704A">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A704A" w:rsidR="00B47F90" w:rsidP="00356E91" w:rsidRDefault="00B47F90" w14:paraId="362A2101" w14:textId="77777777">
      <w:pPr>
        <w:widowControl/>
        <w:rPr>
          <w:rFonts w:ascii="Arial" w:hAnsi="Arial" w:cs="Arial"/>
          <w:b/>
        </w:rPr>
      </w:pPr>
    </w:p>
    <w:p w:rsidRPr="000A704A" w:rsidR="00433505" w:rsidP="009D6A32" w:rsidRDefault="00433505" w14:paraId="09410154" w14:textId="77777777">
      <w:pPr>
        <w:widowControl/>
        <w:rPr>
          <w:rFonts w:ascii="Arial" w:hAnsi="Arial" w:cs="Arial"/>
          <w:b/>
        </w:rPr>
      </w:pPr>
      <w:r w:rsidRPr="000A704A">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w:t>
      </w:r>
      <w:r w:rsidRPr="000A704A">
        <w:rPr>
          <w:rFonts w:ascii="Arial" w:hAnsi="Arial" w:cs="Arial"/>
          <w:b/>
        </w:rPr>
        <w:lastRenderedPageBreak/>
        <w:t>for reasons other than to provide information or keep records for the government, or (4) as part of customary and usual business or private practices.</w:t>
      </w:r>
    </w:p>
    <w:p w:rsidRPr="000A704A" w:rsidR="00457468" w:rsidP="009D6A32" w:rsidRDefault="00457468" w14:paraId="1DDC9E74" w14:textId="77777777">
      <w:pPr>
        <w:pStyle w:val="Default"/>
        <w:widowControl/>
        <w:rPr>
          <w:rFonts w:ascii="Arial" w:hAnsi="Arial" w:cs="Arial"/>
          <w:color w:val="auto"/>
        </w:rPr>
      </w:pPr>
    </w:p>
    <w:p w:rsidRPr="000A704A" w:rsidR="007C105F" w:rsidP="009D6A32" w:rsidRDefault="007C105F" w14:paraId="33B77EB1" w14:textId="77777777">
      <w:pPr>
        <w:pStyle w:val="Default"/>
        <w:widowControl/>
        <w:rPr>
          <w:rFonts w:ascii="Arial" w:hAnsi="Arial" w:cs="Arial"/>
          <w:color w:val="auto"/>
          <w:u w:val="single"/>
        </w:rPr>
      </w:pPr>
      <w:r w:rsidRPr="000A704A">
        <w:rPr>
          <w:rFonts w:ascii="Arial" w:hAnsi="Arial" w:cs="Arial"/>
          <w:color w:val="auto"/>
          <w:u w:val="single"/>
        </w:rPr>
        <w:t xml:space="preserve">Annual Cost for a Professional Engineer to Certify that Seal Designs are in Accordance with Current, Prudent Engineering Practices under </w:t>
      </w:r>
      <w:r w:rsidRPr="000A704A" w:rsidR="005E51C5">
        <w:rPr>
          <w:rFonts w:ascii="Arial" w:hAnsi="Arial" w:cs="Arial"/>
          <w:color w:val="auto"/>
          <w:u w:val="single"/>
        </w:rPr>
        <w:t>Section</w:t>
      </w:r>
      <w:r w:rsidRPr="000A704A">
        <w:rPr>
          <w:rFonts w:ascii="Arial" w:hAnsi="Arial" w:cs="Arial"/>
          <w:color w:val="auto"/>
          <w:u w:val="single"/>
        </w:rPr>
        <w:t> 75.335(b):</w:t>
      </w:r>
    </w:p>
    <w:p w:rsidRPr="000A704A" w:rsidR="007C105F" w:rsidP="009D6A32" w:rsidRDefault="007C105F" w14:paraId="218408C5" w14:textId="77777777">
      <w:pPr>
        <w:pStyle w:val="Default"/>
        <w:widowControl/>
        <w:rPr>
          <w:rFonts w:ascii="Arial" w:hAnsi="Arial" w:cs="Arial"/>
          <w:color w:val="auto"/>
        </w:rPr>
      </w:pPr>
    </w:p>
    <w:p w:rsidRPr="000A704A" w:rsidR="00FB3EAB" w:rsidP="009D6A32" w:rsidRDefault="005E51C5" w14:paraId="61513772" w14:textId="18D54CB6">
      <w:pPr>
        <w:pStyle w:val="Default"/>
        <w:widowControl/>
        <w:rPr>
          <w:rFonts w:ascii="Arial" w:hAnsi="Arial" w:cs="Arial"/>
          <w:color w:val="auto"/>
        </w:rPr>
      </w:pPr>
      <w:r w:rsidRPr="000A704A">
        <w:rPr>
          <w:rFonts w:ascii="Arial" w:hAnsi="Arial" w:cs="Arial"/>
          <w:color w:val="auto"/>
        </w:rPr>
        <w:t>Section</w:t>
      </w:r>
      <w:r w:rsidRPr="000A704A" w:rsidR="00356E91">
        <w:rPr>
          <w:rFonts w:ascii="Arial" w:hAnsi="Arial" w:cs="Arial"/>
          <w:color w:val="auto"/>
        </w:rPr>
        <w:t> </w:t>
      </w:r>
      <w:r w:rsidRPr="000A704A" w:rsidR="00604D88">
        <w:rPr>
          <w:rFonts w:ascii="Arial" w:hAnsi="Arial" w:cs="Arial"/>
          <w:color w:val="auto"/>
        </w:rPr>
        <w:t xml:space="preserve">75.335(b) provides procedures for the approval of seal designs submitted to MSHA.  </w:t>
      </w:r>
      <w:r w:rsidRPr="000A704A" w:rsidR="00983AC7">
        <w:rPr>
          <w:rFonts w:ascii="Arial" w:hAnsi="Arial" w:cs="Arial"/>
          <w:color w:val="auto"/>
        </w:rPr>
        <w:t xml:space="preserve">The </w:t>
      </w:r>
      <w:r w:rsidRPr="000A704A" w:rsidR="00604D88">
        <w:rPr>
          <w:rFonts w:ascii="Arial" w:hAnsi="Arial" w:cs="Arial"/>
          <w:color w:val="auto"/>
        </w:rPr>
        <w:t>A</w:t>
      </w:r>
      <w:r w:rsidRPr="000A704A" w:rsidR="00983AC7">
        <w:rPr>
          <w:rFonts w:ascii="Arial" w:hAnsi="Arial" w:cs="Arial"/>
          <w:color w:val="auto"/>
        </w:rPr>
        <w:t>gency</w:t>
      </w:r>
      <w:r w:rsidRPr="000A704A" w:rsidR="00604D88">
        <w:rPr>
          <w:rFonts w:ascii="Arial" w:hAnsi="Arial" w:cs="Arial"/>
          <w:color w:val="auto"/>
        </w:rPr>
        <w:t xml:space="preserve"> estimates that </w:t>
      </w:r>
      <w:r w:rsidR="00E27249">
        <w:rPr>
          <w:rFonts w:ascii="Arial" w:hAnsi="Arial" w:cs="Arial"/>
          <w:color w:val="auto"/>
        </w:rPr>
        <w:t>20</w:t>
      </w:r>
      <w:r w:rsidRPr="000A704A" w:rsidR="00E27249">
        <w:rPr>
          <w:rFonts w:ascii="Arial" w:hAnsi="Arial" w:cs="Arial"/>
          <w:color w:val="auto"/>
        </w:rPr>
        <w:t xml:space="preserve"> </w:t>
      </w:r>
      <w:r w:rsidRPr="000A704A" w:rsidR="00604D88">
        <w:rPr>
          <w:rFonts w:ascii="Arial" w:hAnsi="Arial" w:cs="Arial"/>
          <w:color w:val="auto"/>
        </w:rPr>
        <w:t>applications would be filed</w:t>
      </w:r>
      <w:r w:rsidRPr="000A704A" w:rsidR="00A64817">
        <w:rPr>
          <w:rFonts w:ascii="Arial" w:hAnsi="Arial" w:cs="Arial"/>
          <w:color w:val="auto"/>
        </w:rPr>
        <w:t xml:space="preserve"> every year</w:t>
      </w:r>
      <w:r w:rsidRPr="000A704A" w:rsidR="00604D88">
        <w:rPr>
          <w:rFonts w:ascii="Arial" w:hAnsi="Arial" w:cs="Arial"/>
          <w:color w:val="auto"/>
        </w:rPr>
        <w:t xml:space="preserve">.  Under </w:t>
      </w:r>
      <w:r w:rsidRPr="000A704A" w:rsidR="002731C2">
        <w:rPr>
          <w:rFonts w:ascii="Arial" w:hAnsi="Arial" w:cs="Arial"/>
          <w:color w:val="auto"/>
        </w:rPr>
        <w:t>s</w:t>
      </w:r>
      <w:r w:rsidRPr="000A704A">
        <w:rPr>
          <w:rFonts w:ascii="Arial" w:hAnsi="Arial" w:cs="Arial"/>
          <w:color w:val="auto"/>
        </w:rPr>
        <w:t>ection</w:t>
      </w:r>
      <w:r w:rsidRPr="000A704A" w:rsidR="00070E19">
        <w:rPr>
          <w:rFonts w:ascii="Arial" w:hAnsi="Arial" w:cs="Arial"/>
          <w:color w:val="auto"/>
        </w:rPr>
        <w:t> </w:t>
      </w:r>
      <w:r w:rsidRPr="000A704A" w:rsidR="00604D88">
        <w:rPr>
          <w:rFonts w:ascii="Arial" w:hAnsi="Arial" w:cs="Arial"/>
          <w:color w:val="auto"/>
        </w:rPr>
        <w:t>75.335(b</w:t>
      </w:r>
      <w:proofErr w:type="gramStart"/>
      <w:r w:rsidRPr="000A704A" w:rsidR="00604D88">
        <w:rPr>
          <w:rFonts w:ascii="Arial" w:hAnsi="Arial" w:cs="Arial"/>
          <w:color w:val="auto"/>
        </w:rPr>
        <w:t>)(</w:t>
      </w:r>
      <w:proofErr w:type="gramEnd"/>
      <w:r w:rsidRPr="000A704A" w:rsidR="00604D88">
        <w:rPr>
          <w:rFonts w:ascii="Arial" w:hAnsi="Arial" w:cs="Arial"/>
          <w:color w:val="auto"/>
        </w:rPr>
        <w:t xml:space="preserve">1)(ii), for each application filed, a professional engineer must certify that the design of the seal is in accordance with current, prudent engineering practices.  The professional engineer would be a contractor who works for the company filing the seal application.  MSHA estimates that a professional engineer, </w:t>
      </w:r>
      <w:r w:rsidRPr="000A704A" w:rsidR="00AE393B">
        <w:rPr>
          <w:rFonts w:ascii="Arial" w:hAnsi="Arial" w:cs="Arial"/>
          <w:color w:val="auto"/>
        </w:rPr>
        <w:t>costing</w:t>
      </w:r>
      <w:r w:rsidRPr="000A704A" w:rsidR="00604D88">
        <w:rPr>
          <w:rFonts w:ascii="Arial" w:hAnsi="Arial" w:cs="Arial"/>
          <w:color w:val="auto"/>
        </w:rPr>
        <w:t xml:space="preserve"> $</w:t>
      </w:r>
      <w:r w:rsidR="00B85266">
        <w:rPr>
          <w:rFonts w:ascii="Arial" w:hAnsi="Arial" w:cs="Arial"/>
          <w:color w:val="auto"/>
        </w:rPr>
        <w:t>75.13</w:t>
      </w:r>
      <w:r w:rsidRPr="000A704A" w:rsidR="005D72A3">
        <w:rPr>
          <w:rFonts w:ascii="Arial" w:hAnsi="Arial" w:cs="Arial"/>
          <w:color w:val="auto"/>
        </w:rPr>
        <w:t>/</w:t>
      </w:r>
      <w:r w:rsidRPr="000A704A" w:rsidR="00604D88">
        <w:rPr>
          <w:rFonts w:ascii="Arial" w:hAnsi="Arial" w:cs="Arial"/>
          <w:color w:val="auto"/>
        </w:rPr>
        <w:t>hour</w:t>
      </w:r>
      <w:r w:rsidRPr="000A704A" w:rsidR="004131FD">
        <w:rPr>
          <w:rStyle w:val="FootnoteReference"/>
          <w:rFonts w:ascii="Arial" w:hAnsi="Arial" w:cs="Arial"/>
          <w:color w:val="auto"/>
        </w:rPr>
        <w:footnoteReference w:id="9"/>
      </w:r>
      <w:r w:rsidRPr="000A704A" w:rsidR="00604D88">
        <w:rPr>
          <w:rFonts w:ascii="Arial" w:hAnsi="Arial" w:cs="Arial"/>
          <w:color w:val="auto"/>
        </w:rPr>
        <w:t xml:space="preserve">, </w:t>
      </w:r>
      <w:r w:rsidRPr="004131FD" w:rsidR="004131FD">
        <w:rPr>
          <w:rFonts w:ascii="Arial" w:hAnsi="Arial" w:cs="Arial"/>
          <w:color w:val="auto"/>
        </w:rPr>
        <w:t>would need 80 hours to review the application and perform the certification, which results in a cost of $6,010 application.  In addition, each application would need to have 30 quality control tests analyzed at a price of $90 for each test, resulting in a cost of $2,700/application.  MSHA estimates that two copies will be made of the application at a cost of $20 ($10/copy), and postage and handling is estimated at $16/application</w:t>
      </w:r>
      <w:r w:rsidRPr="004131FD" w:rsidR="00396831">
        <w:rPr>
          <w:rFonts w:ascii="Arial" w:hAnsi="Arial" w:cs="Arial"/>
          <w:color w:val="auto"/>
        </w:rPr>
        <w:t xml:space="preserve">.  </w:t>
      </w:r>
      <w:r w:rsidRPr="004131FD" w:rsidR="004131FD">
        <w:rPr>
          <w:rFonts w:ascii="Arial" w:hAnsi="Arial" w:cs="Arial"/>
          <w:color w:val="auto"/>
        </w:rPr>
        <w:t>As a result, the total cost per application is $8,746 ($6</w:t>
      </w:r>
      <w:r w:rsidR="00CA460D">
        <w:rPr>
          <w:rFonts w:ascii="Arial" w:hAnsi="Arial" w:cs="Arial"/>
          <w:color w:val="auto"/>
        </w:rPr>
        <w:t>,</w:t>
      </w:r>
      <w:r w:rsidRPr="004131FD" w:rsidR="004131FD">
        <w:rPr>
          <w:rFonts w:ascii="Arial" w:hAnsi="Arial" w:cs="Arial"/>
          <w:color w:val="auto"/>
        </w:rPr>
        <w:t>010+$2</w:t>
      </w:r>
      <w:r w:rsidR="00CA460D">
        <w:rPr>
          <w:rFonts w:ascii="Arial" w:hAnsi="Arial" w:cs="Arial"/>
          <w:color w:val="auto"/>
        </w:rPr>
        <w:t>,</w:t>
      </w:r>
      <w:r w:rsidRPr="004131FD" w:rsidR="004131FD">
        <w:rPr>
          <w:rFonts w:ascii="Arial" w:hAnsi="Arial" w:cs="Arial"/>
          <w:color w:val="auto"/>
        </w:rPr>
        <w:t>700+$20+$16).</w:t>
      </w:r>
    </w:p>
    <w:p w:rsidRPr="000A704A" w:rsidR="00070E19" w:rsidP="009D6A32" w:rsidRDefault="00E27249" w14:paraId="03C8EE01" w14:textId="696AC981">
      <w:pPr>
        <w:pStyle w:val="Default"/>
        <w:widowControl/>
        <w:rPr>
          <w:rFonts w:ascii="Arial" w:hAnsi="Arial" w:cs="Arial"/>
          <w:b/>
          <w:color w:val="auto"/>
        </w:rPr>
      </w:pPr>
      <w:r>
        <w:rPr>
          <w:rFonts w:ascii="Arial" w:hAnsi="Arial" w:cs="Arial"/>
          <w:b/>
          <w:color w:val="auto"/>
        </w:rPr>
        <w:t>20</w:t>
      </w:r>
      <w:r w:rsidRPr="000A704A">
        <w:rPr>
          <w:rFonts w:ascii="Arial" w:hAnsi="Arial" w:cs="Arial"/>
          <w:b/>
          <w:color w:val="auto"/>
        </w:rPr>
        <w:t xml:space="preserve"> </w:t>
      </w:r>
      <w:r w:rsidRPr="000A704A" w:rsidR="007C105F">
        <w:rPr>
          <w:rFonts w:ascii="Arial" w:hAnsi="Arial" w:cs="Arial"/>
          <w:b/>
          <w:color w:val="auto"/>
        </w:rPr>
        <w:t>applications</w:t>
      </w:r>
      <w:r w:rsidRPr="000A704A" w:rsidR="00FB3EAB">
        <w:rPr>
          <w:rFonts w:ascii="Arial" w:hAnsi="Arial" w:cs="Arial"/>
          <w:b/>
          <w:color w:val="auto"/>
        </w:rPr>
        <w:t xml:space="preserve"> x </w:t>
      </w:r>
      <w:r w:rsidR="004131FD">
        <w:rPr>
          <w:rFonts w:ascii="Arial" w:hAnsi="Arial" w:cs="Arial"/>
          <w:b/>
          <w:color w:val="auto"/>
        </w:rPr>
        <w:t>$8,746</w:t>
      </w:r>
      <w:r w:rsidR="00CA460D">
        <w:rPr>
          <w:rFonts w:ascii="Arial" w:hAnsi="Arial" w:cs="Arial"/>
          <w:b/>
          <w:color w:val="auto"/>
        </w:rPr>
        <w:t>.00</w:t>
      </w:r>
      <w:r w:rsidR="004131FD">
        <w:rPr>
          <w:rFonts w:ascii="Arial" w:hAnsi="Arial" w:cs="Arial"/>
          <w:b/>
          <w:color w:val="auto"/>
        </w:rPr>
        <w:t xml:space="preserve"> </w:t>
      </w:r>
      <w:r w:rsidRPr="000A704A" w:rsidR="00FB3EAB">
        <w:rPr>
          <w:rFonts w:ascii="Arial" w:hAnsi="Arial" w:cs="Arial"/>
          <w:b/>
          <w:color w:val="auto"/>
        </w:rPr>
        <w:t xml:space="preserve">= </w:t>
      </w:r>
      <w:r w:rsidRPr="004131FD" w:rsidR="004131FD">
        <w:rPr>
          <w:rFonts w:ascii="Arial" w:hAnsi="Arial" w:cs="Arial"/>
          <w:b/>
          <w:color w:val="auto"/>
        </w:rPr>
        <w:t>$</w:t>
      </w:r>
      <w:r w:rsidRPr="00710034" w:rsidR="00710034">
        <w:rPr>
          <w:rFonts w:ascii="Arial" w:hAnsi="Arial" w:cs="Arial"/>
          <w:b/>
          <w:color w:val="auto"/>
        </w:rPr>
        <w:t>174,92</w:t>
      </w:r>
      <w:r w:rsidR="00CA460D">
        <w:rPr>
          <w:rFonts w:ascii="Arial" w:hAnsi="Arial" w:cs="Arial"/>
          <w:b/>
          <w:color w:val="auto"/>
        </w:rPr>
        <w:t>0.00</w:t>
      </w:r>
      <w:r w:rsidRPr="00710034" w:rsidR="00710034">
        <w:rPr>
          <w:rFonts w:ascii="Arial" w:hAnsi="Arial" w:cs="Arial"/>
          <w:b/>
          <w:color w:val="auto"/>
        </w:rPr>
        <w:t xml:space="preserve"> </w:t>
      </w:r>
    </w:p>
    <w:p w:rsidRPr="000A704A" w:rsidR="001756CB" w:rsidP="009D6A32" w:rsidRDefault="001756CB" w14:paraId="4E5F4AD1" w14:textId="77777777">
      <w:pPr>
        <w:pStyle w:val="Default"/>
        <w:widowControl/>
        <w:rPr>
          <w:rFonts w:ascii="Arial" w:hAnsi="Arial" w:cs="Arial"/>
          <w:color w:val="auto"/>
        </w:rPr>
      </w:pPr>
    </w:p>
    <w:p w:rsidRPr="000A704A" w:rsidR="009D6A32" w:rsidP="009D6A32" w:rsidRDefault="001756CB" w14:paraId="38C62571" w14:textId="77777777">
      <w:pPr>
        <w:pStyle w:val="Default"/>
        <w:widowControl/>
        <w:rPr>
          <w:rFonts w:ascii="Arial" w:hAnsi="Arial" w:cs="Arial"/>
          <w:color w:val="auto"/>
        </w:rPr>
      </w:pPr>
      <w:r w:rsidRPr="000A704A">
        <w:rPr>
          <w:rFonts w:ascii="Arial" w:hAnsi="Arial" w:cs="Arial"/>
          <w:color w:val="auto"/>
          <w:u w:val="single"/>
        </w:rPr>
        <w:t xml:space="preserve">Annual Cost for a Professional Engineer to Examine Mine-Specific Seal Installation and </w:t>
      </w:r>
      <w:r w:rsidRPr="000A704A" w:rsidR="00DF1EB4">
        <w:rPr>
          <w:rFonts w:ascii="Arial" w:hAnsi="Arial" w:cs="Arial"/>
          <w:color w:val="auto"/>
          <w:u w:val="single"/>
        </w:rPr>
        <w:t xml:space="preserve">the </w:t>
      </w:r>
      <w:r w:rsidRPr="000A704A">
        <w:rPr>
          <w:rFonts w:ascii="Arial" w:hAnsi="Arial" w:cs="Arial"/>
          <w:color w:val="auto"/>
          <w:u w:val="single"/>
        </w:rPr>
        <w:t>Revise</w:t>
      </w:r>
      <w:r w:rsidRPr="000A704A" w:rsidR="00DF1EB4">
        <w:rPr>
          <w:rFonts w:ascii="Arial" w:hAnsi="Arial" w:cs="Arial"/>
          <w:color w:val="auto"/>
          <w:u w:val="single"/>
        </w:rPr>
        <w:t>d</w:t>
      </w:r>
      <w:r w:rsidRPr="000A704A">
        <w:rPr>
          <w:rFonts w:ascii="Arial" w:hAnsi="Arial" w:cs="Arial"/>
          <w:color w:val="auto"/>
          <w:u w:val="single"/>
        </w:rPr>
        <w:t xml:space="preserve"> Mine Map under </w:t>
      </w:r>
      <w:r w:rsidRPr="000A704A" w:rsidR="005E51C5">
        <w:rPr>
          <w:rFonts w:ascii="Arial" w:hAnsi="Arial" w:cs="Arial"/>
          <w:bCs/>
          <w:color w:val="auto"/>
          <w:u w:val="single"/>
        </w:rPr>
        <w:t>Section</w:t>
      </w:r>
      <w:r w:rsidRPr="000A704A">
        <w:rPr>
          <w:rFonts w:ascii="Arial" w:hAnsi="Arial" w:cs="Arial"/>
          <w:bCs/>
          <w:color w:val="auto"/>
          <w:u w:val="single"/>
        </w:rPr>
        <w:t> 75.335(c):</w:t>
      </w:r>
    </w:p>
    <w:p w:rsidRPr="000A704A" w:rsidR="001756CB" w:rsidP="009D6A32" w:rsidRDefault="001756CB" w14:paraId="24974103" w14:textId="77777777">
      <w:pPr>
        <w:pStyle w:val="Default"/>
        <w:widowControl/>
        <w:rPr>
          <w:rFonts w:ascii="Arial" w:hAnsi="Arial" w:cs="Arial"/>
          <w:color w:val="auto"/>
        </w:rPr>
      </w:pPr>
    </w:p>
    <w:p w:rsidRPr="000A704A" w:rsidR="00AF5D93" w:rsidP="009D6A32" w:rsidRDefault="005E51C5" w14:paraId="59A5C536" w14:textId="77777777">
      <w:pPr>
        <w:pStyle w:val="Default"/>
        <w:widowControl/>
        <w:rPr>
          <w:rFonts w:ascii="Arial" w:hAnsi="Arial" w:cs="Arial"/>
          <w:color w:val="auto"/>
        </w:rPr>
      </w:pPr>
      <w:r w:rsidRPr="000A704A">
        <w:rPr>
          <w:rFonts w:ascii="Arial" w:hAnsi="Arial" w:cs="Arial"/>
          <w:color w:val="auto"/>
        </w:rPr>
        <w:t>Section</w:t>
      </w:r>
      <w:r w:rsidRPr="000A704A" w:rsidR="00356E91">
        <w:rPr>
          <w:rFonts w:ascii="Arial" w:hAnsi="Arial" w:cs="Arial"/>
          <w:color w:val="auto"/>
        </w:rPr>
        <w:t> </w:t>
      </w:r>
      <w:r w:rsidRPr="000A704A" w:rsidR="00604D88">
        <w:rPr>
          <w:rFonts w:ascii="Arial" w:hAnsi="Arial" w:cs="Arial"/>
          <w:color w:val="auto"/>
        </w:rPr>
        <w:t>75.335(c)(2) requires that a professional engineer conduct or have oversight of seal installation and certify that the provisions in the approved seal design have been addressed and are applicable to the conditions at the mine.  Also,</w:t>
      </w:r>
      <w:r w:rsidR="00396831">
        <w:rPr>
          <w:rFonts w:ascii="Arial" w:hAnsi="Arial" w:cs="Arial"/>
          <w:color w:val="auto"/>
        </w:rPr>
        <w:t xml:space="preserve"> </w:t>
      </w:r>
      <w:r w:rsidRPr="000A704A" w:rsidR="001531B4">
        <w:rPr>
          <w:rFonts w:ascii="Arial" w:hAnsi="Arial" w:cs="Arial"/>
          <w:color w:val="auto"/>
        </w:rPr>
        <w:t>s</w:t>
      </w:r>
      <w:r w:rsidRPr="000A704A">
        <w:rPr>
          <w:rFonts w:ascii="Arial" w:hAnsi="Arial" w:cs="Arial"/>
          <w:color w:val="auto"/>
        </w:rPr>
        <w:t>ection</w:t>
      </w:r>
      <w:r w:rsidRPr="000A704A" w:rsidR="00070E19">
        <w:rPr>
          <w:rFonts w:ascii="Arial" w:hAnsi="Arial" w:cs="Arial"/>
          <w:color w:val="auto"/>
        </w:rPr>
        <w:t> </w:t>
      </w:r>
      <w:r w:rsidRPr="000A704A" w:rsidR="00604D88">
        <w:rPr>
          <w:rFonts w:ascii="Arial" w:hAnsi="Arial" w:cs="Arial"/>
          <w:color w:val="auto"/>
        </w:rPr>
        <w:t>75.335(c</w:t>
      </w:r>
      <w:proofErr w:type="gramStart"/>
      <w:r w:rsidRPr="000A704A" w:rsidR="00604D88">
        <w:rPr>
          <w:rFonts w:ascii="Arial" w:hAnsi="Arial" w:cs="Arial"/>
          <w:color w:val="auto"/>
        </w:rPr>
        <w:t>)(</w:t>
      </w:r>
      <w:proofErr w:type="gramEnd"/>
      <w:r w:rsidRPr="000A704A" w:rsidR="00604D88">
        <w:rPr>
          <w:rFonts w:ascii="Arial" w:hAnsi="Arial" w:cs="Arial"/>
          <w:color w:val="auto"/>
        </w:rPr>
        <w:t>3)(iii) requires that a professional engineer certify the mine map of the sealed area and seal locations.  For these certifications, the professional engineer must examine the locations where seals will be constructed and revise the mine map.  MSHA estimates that</w:t>
      </w:r>
      <w:r w:rsidRPr="000A704A" w:rsidR="00DF1EB4">
        <w:rPr>
          <w:rFonts w:ascii="Arial" w:hAnsi="Arial" w:cs="Arial"/>
          <w:color w:val="auto"/>
        </w:rPr>
        <w:t>, on average,</w:t>
      </w:r>
      <w:r w:rsidRPr="000A704A" w:rsidR="00604D88">
        <w:rPr>
          <w:rFonts w:ascii="Arial" w:hAnsi="Arial" w:cs="Arial"/>
          <w:color w:val="auto"/>
        </w:rPr>
        <w:t xml:space="preserve"> these activities will take a p</w:t>
      </w:r>
      <w:r w:rsidRPr="000A704A" w:rsidR="00D81D4F">
        <w:rPr>
          <w:rFonts w:ascii="Arial" w:hAnsi="Arial" w:cs="Arial"/>
          <w:color w:val="auto"/>
        </w:rPr>
        <w:t>rofessional engineer 40 hours</w:t>
      </w:r>
      <w:r w:rsidRPr="000A704A" w:rsidR="00DF1EB4">
        <w:rPr>
          <w:rFonts w:ascii="Arial" w:hAnsi="Arial" w:cs="Arial"/>
          <w:color w:val="auto"/>
        </w:rPr>
        <w:t>/mine</w:t>
      </w:r>
      <w:r w:rsidRPr="000A704A" w:rsidR="00D81D4F">
        <w:rPr>
          <w:rFonts w:ascii="Arial" w:hAnsi="Arial" w:cs="Arial"/>
          <w:color w:val="auto"/>
        </w:rPr>
        <w:t>.</w:t>
      </w:r>
      <w:r w:rsidRPr="000A704A" w:rsidR="00DF1EB4">
        <w:rPr>
          <w:rFonts w:ascii="Arial" w:hAnsi="Arial" w:cs="Arial"/>
          <w:color w:val="auto"/>
        </w:rPr>
        <w:t xml:space="preserve">  </w:t>
      </w:r>
      <w:r w:rsidRPr="000A704A" w:rsidR="00445845">
        <w:rPr>
          <w:rFonts w:ascii="Arial" w:hAnsi="Arial" w:cs="Arial"/>
          <w:color w:val="auto"/>
        </w:rPr>
        <w:t xml:space="preserve">MSHA estimates that, on average, each of the </w:t>
      </w:r>
      <w:r w:rsidR="00D6663C">
        <w:rPr>
          <w:rFonts w:ascii="Arial" w:hAnsi="Arial" w:cs="Arial"/>
          <w:color w:val="auto"/>
        </w:rPr>
        <w:t>177</w:t>
      </w:r>
      <w:r w:rsidR="002F2DFA">
        <w:rPr>
          <w:rFonts w:ascii="Arial" w:hAnsi="Arial" w:cs="Arial"/>
          <w:color w:val="auto"/>
        </w:rPr>
        <w:t xml:space="preserve"> </w:t>
      </w:r>
      <w:r w:rsidRPr="000A704A" w:rsidR="00445845">
        <w:rPr>
          <w:rFonts w:ascii="Arial" w:hAnsi="Arial" w:cs="Arial"/>
          <w:color w:val="auto"/>
        </w:rPr>
        <w:t>mines would have one new worked-out area to be sealed annually.</w:t>
      </w:r>
    </w:p>
    <w:p w:rsidRPr="000A704A" w:rsidR="00DF1EB4" w:rsidP="009D6A32" w:rsidRDefault="00DF1EB4" w14:paraId="478BA081" w14:textId="77777777">
      <w:pPr>
        <w:pStyle w:val="Default"/>
        <w:widowControl/>
        <w:rPr>
          <w:rFonts w:ascii="Arial" w:hAnsi="Arial" w:cs="Arial"/>
          <w:bCs/>
          <w:color w:val="auto"/>
          <w:u w:val="single"/>
        </w:rPr>
      </w:pPr>
    </w:p>
    <w:p w:rsidRPr="000A704A" w:rsidR="00604D88" w:rsidP="009D6A32" w:rsidRDefault="00D6663C" w14:paraId="52994051" w14:textId="17BF8C7E">
      <w:pPr>
        <w:pStyle w:val="Default"/>
        <w:widowControl/>
        <w:rPr>
          <w:rFonts w:ascii="Arial" w:hAnsi="Arial" w:cs="Arial"/>
          <w:b/>
          <w:bCs/>
          <w:color w:val="auto"/>
        </w:rPr>
      </w:pPr>
      <w:r>
        <w:rPr>
          <w:rFonts w:ascii="Arial" w:hAnsi="Arial" w:cs="Arial"/>
          <w:b/>
          <w:color w:val="auto"/>
        </w:rPr>
        <w:t>177</w:t>
      </w:r>
      <w:r w:rsidR="00F43093">
        <w:rPr>
          <w:rFonts w:ascii="Arial" w:hAnsi="Arial" w:cs="Arial"/>
          <w:b/>
          <w:color w:val="auto"/>
        </w:rPr>
        <w:t xml:space="preserve"> </w:t>
      </w:r>
      <w:r w:rsidRPr="000A704A" w:rsidR="00E60A24">
        <w:rPr>
          <w:rFonts w:ascii="Arial" w:hAnsi="Arial" w:cs="Arial"/>
          <w:b/>
          <w:color w:val="auto"/>
        </w:rPr>
        <w:t>mines with sealed areas</w:t>
      </w:r>
      <w:r w:rsidRPr="000A704A" w:rsidR="00FB3EAB">
        <w:rPr>
          <w:rFonts w:ascii="Arial" w:hAnsi="Arial" w:cs="Arial"/>
          <w:b/>
          <w:color w:val="auto"/>
        </w:rPr>
        <w:t xml:space="preserve"> x 40 </w:t>
      </w:r>
      <w:r w:rsidR="003074E8">
        <w:rPr>
          <w:rFonts w:ascii="Arial" w:hAnsi="Arial" w:cs="Arial"/>
          <w:b/>
          <w:color w:val="auto"/>
        </w:rPr>
        <w:t>h</w:t>
      </w:r>
      <w:r w:rsidRPr="000A704A" w:rsidR="00DF1EB4">
        <w:rPr>
          <w:rFonts w:ascii="Arial" w:hAnsi="Arial" w:cs="Arial"/>
          <w:b/>
          <w:color w:val="auto"/>
        </w:rPr>
        <w:t>/</w:t>
      </w:r>
      <w:r w:rsidRPr="000A704A" w:rsidR="00E60A24">
        <w:rPr>
          <w:rFonts w:ascii="Arial" w:hAnsi="Arial" w:cs="Arial"/>
          <w:b/>
          <w:color w:val="auto"/>
        </w:rPr>
        <w:t>mine</w:t>
      </w:r>
      <w:r w:rsidRPr="000A704A" w:rsidR="00604D88">
        <w:rPr>
          <w:rFonts w:ascii="Arial" w:hAnsi="Arial" w:cs="Arial"/>
          <w:b/>
          <w:color w:val="auto"/>
        </w:rPr>
        <w:t xml:space="preserve"> x $</w:t>
      </w:r>
      <w:r w:rsidR="002E20BE">
        <w:rPr>
          <w:rFonts w:ascii="Arial" w:hAnsi="Arial" w:cs="Arial"/>
          <w:b/>
          <w:color w:val="auto"/>
        </w:rPr>
        <w:t>75.13</w:t>
      </w:r>
      <w:r w:rsidRPr="000A704A" w:rsidR="00A97493">
        <w:rPr>
          <w:rFonts w:ascii="Arial" w:hAnsi="Arial" w:cs="Arial"/>
          <w:b/>
          <w:color w:val="auto"/>
        </w:rPr>
        <w:t xml:space="preserve">/h </w:t>
      </w:r>
      <w:r w:rsidRPr="000A704A" w:rsidR="00604D88">
        <w:rPr>
          <w:rFonts w:ascii="Arial" w:hAnsi="Arial" w:cs="Arial"/>
          <w:b/>
          <w:color w:val="auto"/>
        </w:rPr>
        <w:t>= $</w:t>
      </w:r>
      <w:r w:rsidRPr="002E20BE" w:rsidR="002E20BE">
        <w:rPr>
          <w:rFonts w:ascii="Arial" w:hAnsi="Arial" w:cs="Arial"/>
          <w:b/>
          <w:color w:val="auto"/>
        </w:rPr>
        <w:t>531,920</w:t>
      </w:r>
      <w:r w:rsidR="00CA460D">
        <w:rPr>
          <w:rFonts w:ascii="Arial" w:hAnsi="Arial" w:cs="Arial"/>
          <w:b/>
          <w:color w:val="auto"/>
        </w:rPr>
        <w:t>.40</w:t>
      </w:r>
      <w:r w:rsidRPr="002E20BE" w:rsidR="002E20BE">
        <w:rPr>
          <w:rFonts w:ascii="Arial" w:hAnsi="Arial" w:cs="Arial"/>
          <w:b/>
          <w:color w:val="auto"/>
        </w:rPr>
        <w:t xml:space="preserve"> </w:t>
      </w:r>
    </w:p>
    <w:p w:rsidRPr="000A704A" w:rsidR="00604D88" w:rsidP="009D6A32" w:rsidRDefault="00604D88" w14:paraId="5C4539E4" w14:textId="77777777">
      <w:pPr>
        <w:pStyle w:val="Default"/>
        <w:widowControl/>
        <w:rPr>
          <w:rFonts w:ascii="Arial" w:hAnsi="Arial" w:cs="Arial"/>
          <w:color w:val="auto"/>
        </w:rPr>
      </w:pPr>
    </w:p>
    <w:p w:rsidRPr="000A704A" w:rsidR="00AE7628" w:rsidP="00AE7628" w:rsidRDefault="00AE7628" w14:paraId="66CAD131" w14:textId="77777777">
      <w:pPr>
        <w:pStyle w:val="Default"/>
        <w:widowControl/>
        <w:rPr>
          <w:rFonts w:ascii="Arial" w:hAnsi="Arial" w:cs="Arial"/>
          <w:color w:val="auto"/>
          <w:u w:val="single"/>
        </w:rPr>
      </w:pPr>
      <w:r w:rsidRPr="000A704A">
        <w:rPr>
          <w:rFonts w:ascii="Arial" w:hAnsi="Arial" w:cs="Arial"/>
          <w:color w:val="auto"/>
          <w:u w:val="single"/>
        </w:rPr>
        <w:t>Annual Cost to Notify MSHA of Constructing Sets of Seals</w:t>
      </w:r>
      <w:r w:rsidRPr="000A704A" w:rsidR="00857406">
        <w:rPr>
          <w:rFonts w:ascii="Arial" w:hAnsi="Arial" w:cs="Arial"/>
          <w:color w:val="auto"/>
          <w:u w:val="single"/>
        </w:rPr>
        <w:t>, Certifications, and Test Results</w:t>
      </w:r>
      <w:r w:rsidRPr="000A704A">
        <w:rPr>
          <w:rFonts w:ascii="Arial" w:hAnsi="Arial" w:cs="Arial"/>
          <w:color w:val="auto"/>
          <w:u w:val="single"/>
        </w:rPr>
        <w:t xml:space="preserve"> under </w:t>
      </w:r>
      <w:r w:rsidRPr="000A704A" w:rsidR="005E51C5">
        <w:rPr>
          <w:rFonts w:ascii="Arial" w:hAnsi="Arial" w:cs="Arial"/>
          <w:color w:val="auto"/>
          <w:u w:val="single"/>
        </w:rPr>
        <w:t>Section</w:t>
      </w:r>
      <w:r w:rsidRPr="000A704A">
        <w:rPr>
          <w:rFonts w:ascii="Arial" w:hAnsi="Arial" w:cs="Arial"/>
          <w:color w:val="auto"/>
          <w:u w:val="single"/>
        </w:rPr>
        <w:t> 75.337(e):</w:t>
      </w:r>
    </w:p>
    <w:p w:rsidRPr="000A704A" w:rsidR="00AE7628" w:rsidP="009D6A32" w:rsidRDefault="00AE7628" w14:paraId="0DC83E30" w14:textId="77777777">
      <w:pPr>
        <w:pStyle w:val="Default"/>
        <w:widowControl/>
        <w:rPr>
          <w:rFonts w:ascii="Arial" w:hAnsi="Arial" w:cs="Arial"/>
          <w:color w:val="auto"/>
        </w:rPr>
      </w:pPr>
    </w:p>
    <w:p w:rsidRPr="000A704A" w:rsidR="00070E19" w:rsidP="00DB48BF" w:rsidRDefault="00604D88" w14:paraId="560674CE" w14:textId="77777777">
      <w:pPr>
        <w:pStyle w:val="Default"/>
        <w:widowControl/>
        <w:rPr>
          <w:rFonts w:ascii="Arial" w:hAnsi="Arial" w:cs="Arial"/>
          <w:color w:val="auto"/>
        </w:rPr>
      </w:pPr>
      <w:r w:rsidRPr="000A704A">
        <w:rPr>
          <w:rFonts w:ascii="Arial" w:hAnsi="Arial" w:cs="Arial"/>
          <w:color w:val="auto"/>
        </w:rPr>
        <w:t xml:space="preserve">Under </w:t>
      </w:r>
      <w:r w:rsidRPr="000A704A" w:rsidR="001531B4">
        <w:rPr>
          <w:rFonts w:ascii="Arial" w:hAnsi="Arial" w:cs="Arial"/>
          <w:color w:val="auto"/>
        </w:rPr>
        <w:t>s</w:t>
      </w:r>
      <w:r w:rsidRPr="000A704A" w:rsidR="005E51C5">
        <w:rPr>
          <w:rFonts w:ascii="Arial" w:hAnsi="Arial" w:cs="Arial"/>
          <w:color w:val="auto"/>
        </w:rPr>
        <w:t>ection</w:t>
      </w:r>
      <w:r w:rsidRPr="000A704A" w:rsidR="00070E19">
        <w:rPr>
          <w:rFonts w:ascii="Arial" w:hAnsi="Arial" w:cs="Arial"/>
          <w:color w:val="auto"/>
        </w:rPr>
        <w:t> </w:t>
      </w:r>
      <w:r w:rsidRPr="000A704A">
        <w:rPr>
          <w:rFonts w:ascii="Arial" w:hAnsi="Arial" w:cs="Arial"/>
          <w:color w:val="auto"/>
        </w:rPr>
        <w:t xml:space="preserve">75.337(e), the mine operator must notify MSHA of certain activities concerning the construction of a set of seals.  </w:t>
      </w:r>
      <w:r w:rsidRPr="000A704A" w:rsidR="005E51C5">
        <w:rPr>
          <w:rFonts w:ascii="Arial" w:hAnsi="Arial" w:cs="Arial"/>
          <w:color w:val="auto"/>
        </w:rPr>
        <w:t>Section</w:t>
      </w:r>
      <w:r w:rsidRPr="000A704A" w:rsidR="00356E91">
        <w:rPr>
          <w:rFonts w:ascii="Arial" w:hAnsi="Arial" w:cs="Arial"/>
          <w:color w:val="auto"/>
        </w:rPr>
        <w:t> </w:t>
      </w:r>
      <w:r w:rsidRPr="000A704A">
        <w:rPr>
          <w:rFonts w:ascii="Arial" w:hAnsi="Arial" w:cs="Arial"/>
          <w:color w:val="auto"/>
        </w:rPr>
        <w:t>75.337(e</w:t>
      </w:r>
      <w:proofErr w:type="gramStart"/>
      <w:r w:rsidRPr="000A704A">
        <w:rPr>
          <w:rFonts w:ascii="Arial" w:hAnsi="Arial" w:cs="Arial"/>
          <w:color w:val="auto"/>
        </w:rPr>
        <w:t>)(</w:t>
      </w:r>
      <w:proofErr w:type="gramEnd"/>
      <w:r w:rsidRPr="000A704A">
        <w:rPr>
          <w:rFonts w:ascii="Arial" w:hAnsi="Arial" w:cs="Arial"/>
          <w:color w:val="auto"/>
        </w:rPr>
        <w:t xml:space="preserve">1) requires the mine operator to notify the District Manager between 2 and 14 days prior to starting seal </w:t>
      </w:r>
      <w:r w:rsidRPr="000A704A">
        <w:rPr>
          <w:rFonts w:ascii="Arial" w:hAnsi="Arial" w:cs="Arial"/>
          <w:color w:val="auto"/>
        </w:rPr>
        <w:lastRenderedPageBreak/>
        <w:t xml:space="preserve">construction.  </w:t>
      </w:r>
      <w:r w:rsidRPr="000A704A" w:rsidR="00DB48BF">
        <w:rPr>
          <w:rFonts w:ascii="Arial" w:hAnsi="Arial" w:cs="Arial"/>
          <w:color w:val="auto"/>
        </w:rPr>
        <w:t xml:space="preserve">Under </w:t>
      </w:r>
      <w:r w:rsidRPr="000A704A" w:rsidR="001531B4">
        <w:rPr>
          <w:rFonts w:ascii="Arial" w:hAnsi="Arial" w:cs="Arial"/>
          <w:color w:val="auto"/>
        </w:rPr>
        <w:t>s</w:t>
      </w:r>
      <w:r w:rsidRPr="000A704A" w:rsidR="005E51C5">
        <w:rPr>
          <w:rFonts w:ascii="Arial" w:hAnsi="Arial" w:cs="Arial"/>
          <w:color w:val="auto"/>
        </w:rPr>
        <w:t>ection</w:t>
      </w:r>
      <w:r w:rsidRPr="000A704A" w:rsidR="00DB48BF">
        <w:rPr>
          <w:rFonts w:ascii="Arial" w:hAnsi="Arial" w:cs="Arial"/>
          <w:color w:val="auto"/>
        </w:rPr>
        <w:t xml:space="preserve"> 75.337(d), on completion of the construction of each seal, a senior mine manager must certify that the construction, installation, and materials used were in accordance with the approved ventilation plan.  </w:t>
      </w:r>
      <w:r w:rsidRPr="000A704A" w:rsidR="005E51C5">
        <w:rPr>
          <w:rFonts w:ascii="Arial" w:hAnsi="Arial" w:cs="Arial"/>
          <w:color w:val="auto"/>
        </w:rPr>
        <w:t>Section</w:t>
      </w:r>
      <w:r w:rsidRPr="000A704A" w:rsidR="00356E91">
        <w:rPr>
          <w:rFonts w:ascii="Arial" w:hAnsi="Arial" w:cs="Arial"/>
          <w:color w:val="auto"/>
        </w:rPr>
        <w:t> </w:t>
      </w:r>
      <w:r w:rsidRPr="000A704A">
        <w:rPr>
          <w:rFonts w:ascii="Arial" w:hAnsi="Arial" w:cs="Arial"/>
          <w:color w:val="auto"/>
        </w:rPr>
        <w:t>75.337(e</w:t>
      </w:r>
      <w:proofErr w:type="gramStart"/>
      <w:r w:rsidRPr="000A704A">
        <w:rPr>
          <w:rFonts w:ascii="Arial" w:hAnsi="Arial" w:cs="Arial"/>
          <w:color w:val="auto"/>
        </w:rPr>
        <w:t>)(</w:t>
      </w:r>
      <w:proofErr w:type="gramEnd"/>
      <w:r w:rsidRPr="000A704A">
        <w:rPr>
          <w:rFonts w:ascii="Arial" w:hAnsi="Arial" w:cs="Arial"/>
          <w:color w:val="auto"/>
        </w:rPr>
        <w:t xml:space="preserve">2) requires the mine operator to notify the District Manager, in writing, within </w:t>
      </w:r>
      <w:r w:rsidRPr="000A704A" w:rsidR="00F55F8A">
        <w:rPr>
          <w:rFonts w:ascii="Arial" w:hAnsi="Arial" w:cs="Arial"/>
          <w:color w:val="auto"/>
        </w:rPr>
        <w:t xml:space="preserve">5 </w:t>
      </w:r>
      <w:r w:rsidRPr="000A704A">
        <w:rPr>
          <w:rFonts w:ascii="Arial" w:hAnsi="Arial" w:cs="Arial"/>
          <w:color w:val="auto"/>
        </w:rPr>
        <w:t xml:space="preserve">days of completion of a set of seals and provide a copy of the certifications required in paragraph (d).  </w:t>
      </w:r>
      <w:r w:rsidRPr="000A704A" w:rsidR="005E51C5">
        <w:rPr>
          <w:rFonts w:ascii="Arial" w:hAnsi="Arial" w:cs="Arial"/>
          <w:color w:val="auto"/>
        </w:rPr>
        <w:t>Section</w:t>
      </w:r>
      <w:r w:rsidRPr="000A704A" w:rsidR="00356E91">
        <w:rPr>
          <w:rFonts w:ascii="Arial" w:hAnsi="Arial" w:cs="Arial"/>
          <w:color w:val="auto"/>
        </w:rPr>
        <w:t> </w:t>
      </w:r>
      <w:r w:rsidRPr="000A704A">
        <w:rPr>
          <w:rFonts w:ascii="Arial" w:hAnsi="Arial" w:cs="Arial"/>
          <w:color w:val="auto"/>
        </w:rPr>
        <w:t xml:space="preserve">75.337(e)(3) requires the mine operator to submit a copy of the quality control test results for seal material properties specified by </w:t>
      </w:r>
      <w:r w:rsidRPr="000A704A" w:rsidR="001531B4">
        <w:rPr>
          <w:rFonts w:ascii="Arial" w:hAnsi="Arial" w:cs="Arial"/>
          <w:color w:val="auto"/>
        </w:rPr>
        <w:t>s</w:t>
      </w:r>
      <w:r w:rsidRPr="000A704A" w:rsidR="005E51C5">
        <w:rPr>
          <w:rFonts w:ascii="Arial" w:hAnsi="Arial" w:cs="Arial"/>
          <w:color w:val="auto"/>
        </w:rPr>
        <w:t>ection</w:t>
      </w:r>
      <w:r w:rsidRPr="000A704A" w:rsidR="00070E19">
        <w:rPr>
          <w:rFonts w:ascii="Arial" w:hAnsi="Arial" w:cs="Arial"/>
          <w:color w:val="auto"/>
        </w:rPr>
        <w:t> </w:t>
      </w:r>
      <w:r w:rsidRPr="000A704A">
        <w:rPr>
          <w:rFonts w:ascii="Arial" w:hAnsi="Arial" w:cs="Arial"/>
          <w:color w:val="auto"/>
        </w:rPr>
        <w:t>75.335 within 30</w:t>
      </w:r>
      <w:r w:rsidRPr="000A704A" w:rsidR="00DB48BF">
        <w:rPr>
          <w:rFonts w:ascii="Arial" w:hAnsi="Arial" w:cs="Arial"/>
          <w:color w:val="auto"/>
        </w:rPr>
        <w:t> </w:t>
      </w:r>
      <w:r w:rsidRPr="000A704A">
        <w:rPr>
          <w:rFonts w:ascii="Arial" w:hAnsi="Arial" w:cs="Arial"/>
          <w:color w:val="auto"/>
        </w:rPr>
        <w:t>days of completion of such tests.</w:t>
      </w:r>
    </w:p>
    <w:p w:rsidRPr="000A704A" w:rsidR="00AE7628" w:rsidP="009D6A32" w:rsidRDefault="00AE7628" w14:paraId="50BBD39C" w14:textId="77777777">
      <w:pPr>
        <w:pStyle w:val="Default"/>
        <w:widowControl/>
        <w:rPr>
          <w:rFonts w:ascii="Arial" w:hAnsi="Arial" w:cs="Arial"/>
          <w:color w:val="auto"/>
        </w:rPr>
      </w:pPr>
    </w:p>
    <w:p w:rsidRPr="000915DF" w:rsidR="008C7B86" w:rsidP="009D6A32" w:rsidRDefault="00A343ED" w14:paraId="50B1DA2B" w14:textId="77777777">
      <w:pPr>
        <w:pStyle w:val="Default"/>
        <w:widowControl/>
        <w:rPr>
          <w:rFonts w:ascii="Arial" w:hAnsi="Arial" w:cs="Arial"/>
          <w:color w:val="auto"/>
        </w:rPr>
      </w:pPr>
      <w:r w:rsidRPr="000A704A">
        <w:rPr>
          <w:rFonts w:ascii="Arial" w:hAnsi="Arial" w:cs="Arial"/>
          <w:color w:val="auto"/>
        </w:rPr>
        <w:t xml:space="preserve">MSHA estimates that </w:t>
      </w:r>
      <w:r w:rsidR="00D6663C">
        <w:rPr>
          <w:rFonts w:ascii="Arial" w:hAnsi="Arial" w:cs="Arial"/>
          <w:color w:val="auto"/>
        </w:rPr>
        <w:t>177</w:t>
      </w:r>
      <w:r w:rsidR="00F43093">
        <w:rPr>
          <w:rFonts w:ascii="Arial" w:hAnsi="Arial" w:cs="Arial"/>
          <w:color w:val="auto"/>
        </w:rPr>
        <w:t xml:space="preserve"> </w:t>
      </w:r>
      <w:r w:rsidRPr="000A704A">
        <w:rPr>
          <w:rFonts w:ascii="Arial" w:hAnsi="Arial" w:cs="Arial"/>
          <w:color w:val="auto"/>
        </w:rPr>
        <w:t xml:space="preserve">sets of </w:t>
      </w:r>
      <w:r w:rsidRPr="000A704A" w:rsidR="001531B4">
        <w:rPr>
          <w:rFonts w:ascii="Arial" w:hAnsi="Arial" w:cs="Arial"/>
          <w:color w:val="auto"/>
        </w:rPr>
        <w:t>5</w:t>
      </w:r>
      <w:r w:rsidRPr="000A704A">
        <w:rPr>
          <w:rFonts w:ascii="Arial" w:hAnsi="Arial" w:cs="Arial"/>
          <w:color w:val="auto"/>
        </w:rPr>
        <w:t xml:space="preserve"> seals will be constructed by mine operators annually.  </w:t>
      </w:r>
      <w:r w:rsidRPr="000A704A" w:rsidR="00EC5823">
        <w:rPr>
          <w:rFonts w:ascii="Arial" w:hAnsi="Arial" w:cs="Arial"/>
          <w:color w:val="auto"/>
        </w:rPr>
        <w:t xml:space="preserve">MSHA estimates that </w:t>
      </w:r>
      <w:r w:rsidRPr="000A704A" w:rsidR="00604D88">
        <w:rPr>
          <w:rFonts w:ascii="Arial" w:hAnsi="Arial" w:cs="Arial"/>
          <w:color w:val="auto"/>
        </w:rPr>
        <w:t xml:space="preserve">the letter of completion </w:t>
      </w:r>
      <w:r w:rsidRPr="000A704A" w:rsidR="00857406">
        <w:rPr>
          <w:rFonts w:ascii="Arial" w:hAnsi="Arial" w:cs="Arial"/>
          <w:color w:val="auto"/>
        </w:rPr>
        <w:t>and</w:t>
      </w:r>
      <w:r w:rsidRPr="000A704A" w:rsidR="00EC5823">
        <w:rPr>
          <w:rFonts w:ascii="Arial" w:hAnsi="Arial" w:cs="Arial"/>
          <w:color w:val="auto"/>
        </w:rPr>
        <w:t xml:space="preserve"> the certification of construction, installation, and materials </w:t>
      </w:r>
      <w:r w:rsidRPr="000A704A" w:rsidR="00857406">
        <w:rPr>
          <w:rFonts w:ascii="Arial" w:hAnsi="Arial" w:cs="Arial"/>
          <w:color w:val="auto"/>
        </w:rPr>
        <w:t>are each</w:t>
      </w:r>
      <w:r w:rsidRPr="000A704A" w:rsidR="00EC5823">
        <w:rPr>
          <w:rFonts w:ascii="Arial" w:hAnsi="Arial" w:cs="Arial"/>
          <w:color w:val="auto"/>
        </w:rPr>
        <w:t xml:space="preserve"> one page,</w:t>
      </w:r>
      <w:r w:rsidRPr="000A704A" w:rsidR="00604D88">
        <w:rPr>
          <w:rFonts w:ascii="Arial" w:hAnsi="Arial" w:cs="Arial"/>
          <w:color w:val="auto"/>
        </w:rPr>
        <w:t xml:space="preserve"> and the quality control test results</w:t>
      </w:r>
      <w:r w:rsidRPr="000A704A" w:rsidR="00EC5823">
        <w:rPr>
          <w:rFonts w:ascii="Arial" w:hAnsi="Arial" w:cs="Arial"/>
          <w:color w:val="auto"/>
        </w:rPr>
        <w:t xml:space="preserve"> are</w:t>
      </w:r>
      <w:r w:rsidRPr="000A704A" w:rsidR="00604D88">
        <w:rPr>
          <w:rFonts w:ascii="Arial" w:hAnsi="Arial" w:cs="Arial"/>
          <w:color w:val="auto"/>
        </w:rPr>
        <w:t xml:space="preserve"> 15</w:t>
      </w:r>
      <w:r w:rsidRPr="000A704A" w:rsidR="00857406">
        <w:rPr>
          <w:rFonts w:ascii="Arial" w:hAnsi="Arial" w:cs="Arial"/>
          <w:color w:val="auto"/>
        </w:rPr>
        <w:t> </w:t>
      </w:r>
      <w:r w:rsidRPr="000A704A" w:rsidR="00604D88">
        <w:rPr>
          <w:rFonts w:ascii="Arial" w:hAnsi="Arial" w:cs="Arial"/>
          <w:color w:val="auto"/>
        </w:rPr>
        <w:t xml:space="preserve">pages.  </w:t>
      </w:r>
      <w:r w:rsidRPr="000A704A" w:rsidR="00857406">
        <w:rPr>
          <w:rFonts w:ascii="Arial" w:hAnsi="Arial" w:cs="Arial"/>
          <w:color w:val="auto"/>
        </w:rPr>
        <w:t>C</w:t>
      </w:r>
      <w:r w:rsidRPr="000A704A" w:rsidR="00604D88">
        <w:rPr>
          <w:rFonts w:ascii="Arial" w:hAnsi="Arial" w:cs="Arial"/>
          <w:color w:val="auto"/>
        </w:rPr>
        <w:t>opy costs are $0.15</w:t>
      </w:r>
      <w:r w:rsidRPr="000A704A" w:rsidR="005D72A3">
        <w:rPr>
          <w:rFonts w:ascii="Arial" w:hAnsi="Arial" w:cs="Arial"/>
          <w:color w:val="auto"/>
        </w:rPr>
        <w:t>/</w:t>
      </w:r>
      <w:r w:rsidRPr="000A704A" w:rsidR="00604D88">
        <w:rPr>
          <w:rFonts w:ascii="Arial" w:hAnsi="Arial" w:cs="Arial"/>
          <w:color w:val="auto"/>
        </w:rPr>
        <w:t>page and postage costs are $1</w:t>
      </w:r>
      <w:r w:rsidRPr="000A704A" w:rsidR="00EC5823">
        <w:rPr>
          <w:rFonts w:ascii="Arial" w:hAnsi="Arial" w:cs="Arial"/>
          <w:color w:val="auto"/>
        </w:rPr>
        <w:t xml:space="preserve"> </w:t>
      </w:r>
      <w:r w:rsidRPr="000A704A" w:rsidR="00857406">
        <w:rPr>
          <w:rFonts w:ascii="Arial" w:hAnsi="Arial" w:cs="Arial"/>
          <w:color w:val="auto"/>
        </w:rPr>
        <w:t>for</w:t>
      </w:r>
      <w:r w:rsidRPr="000A704A" w:rsidR="00EC5823">
        <w:rPr>
          <w:rFonts w:ascii="Arial" w:hAnsi="Arial" w:cs="Arial"/>
          <w:color w:val="auto"/>
        </w:rPr>
        <w:t xml:space="preserve"> 15 pages</w:t>
      </w:r>
      <w:r w:rsidR="00D85114">
        <w:rPr>
          <w:rFonts w:ascii="Arial" w:hAnsi="Arial" w:cs="Arial"/>
          <w:color w:val="auto"/>
        </w:rPr>
        <w:t xml:space="preserve"> (3 oz</w:t>
      </w:r>
      <w:r w:rsidR="00F43093">
        <w:rPr>
          <w:rFonts w:ascii="Arial" w:hAnsi="Arial" w:cs="Arial"/>
          <w:color w:val="auto"/>
        </w:rPr>
        <w:t>.</w:t>
      </w:r>
      <w:r w:rsidR="00D85114">
        <w:rPr>
          <w:rFonts w:ascii="Arial" w:hAnsi="Arial" w:cs="Arial"/>
          <w:color w:val="auto"/>
        </w:rPr>
        <w:t xml:space="preserve"> rate)</w:t>
      </w:r>
      <w:r w:rsidRPr="000A704A" w:rsidR="00EC5823">
        <w:rPr>
          <w:rFonts w:ascii="Arial" w:hAnsi="Arial" w:cs="Arial"/>
          <w:color w:val="auto"/>
        </w:rPr>
        <w:t xml:space="preserve"> and $0.5</w:t>
      </w:r>
      <w:r w:rsidR="00D85114">
        <w:rPr>
          <w:rFonts w:ascii="Arial" w:hAnsi="Arial" w:cs="Arial"/>
          <w:color w:val="auto"/>
        </w:rPr>
        <w:t>5</w:t>
      </w:r>
      <w:r w:rsidRPr="000A704A" w:rsidR="00EC5823">
        <w:rPr>
          <w:rFonts w:ascii="Arial" w:hAnsi="Arial" w:cs="Arial"/>
          <w:color w:val="auto"/>
        </w:rPr>
        <w:t xml:space="preserve"> for each single page</w:t>
      </w:r>
      <w:r w:rsidRPr="000A704A" w:rsidR="00604D88">
        <w:rPr>
          <w:rFonts w:ascii="Arial" w:hAnsi="Arial" w:cs="Arial"/>
          <w:color w:val="auto"/>
        </w:rPr>
        <w:t xml:space="preserve">.  </w:t>
      </w:r>
      <w:r w:rsidRPr="000A704A" w:rsidR="00EC5823">
        <w:rPr>
          <w:rFonts w:ascii="Arial" w:hAnsi="Arial" w:cs="Arial"/>
          <w:color w:val="auto"/>
        </w:rPr>
        <w:t>Separate p</w:t>
      </w:r>
      <w:r w:rsidRPr="000A704A" w:rsidR="00604D88">
        <w:rPr>
          <w:rFonts w:ascii="Arial" w:hAnsi="Arial" w:cs="Arial"/>
          <w:color w:val="auto"/>
        </w:rPr>
        <w:t>ostage will be charged</w:t>
      </w:r>
      <w:r w:rsidRPr="000A704A" w:rsidR="00EC5823">
        <w:rPr>
          <w:rFonts w:ascii="Arial" w:hAnsi="Arial" w:cs="Arial"/>
          <w:color w:val="auto"/>
        </w:rPr>
        <w:t xml:space="preserve"> </w:t>
      </w:r>
      <w:r w:rsidRPr="000A704A" w:rsidR="00604D88">
        <w:rPr>
          <w:rFonts w:ascii="Arial" w:hAnsi="Arial" w:cs="Arial"/>
          <w:color w:val="auto"/>
        </w:rPr>
        <w:t>because the letter</w:t>
      </w:r>
      <w:r w:rsidRPr="000A704A" w:rsidR="00857406">
        <w:rPr>
          <w:rFonts w:ascii="Arial" w:hAnsi="Arial" w:cs="Arial"/>
          <w:color w:val="auto"/>
        </w:rPr>
        <w:t>, certification, and test results are</w:t>
      </w:r>
      <w:r w:rsidRPr="000A704A" w:rsidR="00604D88">
        <w:rPr>
          <w:rFonts w:ascii="Arial" w:hAnsi="Arial" w:cs="Arial"/>
          <w:color w:val="auto"/>
        </w:rPr>
        <w:t xml:space="preserve"> not sent at the same time.  Total copy and postage cost </w:t>
      </w:r>
      <w:r w:rsidRPr="000A704A">
        <w:rPr>
          <w:rFonts w:ascii="Arial" w:hAnsi="Arial" w:cs="Arial"/>
          <w:color w:val="auto"/>
        </w:rPr>
        <w:t>for the notification of</w:t>
      </w:r>
      <w:r w:rsidRPr="000A704A" w:rsidR="006F4BCA">
        <w:rPr>
          <w:rFonts w:ascii="Arial" w:hAnsi="Arial" w:cs="Arial"/>
          <w:color w:val="auto"/>
        </w:rPr>
        <w:t xml:space="preserve"> the start of construction or</w:t>
      </w:r>
      <w:r w:rsidRPr="000A704A">
        <w:rPr>
          <w:rFonts w:ascii="Arial" w:hAnsi="Arial" w:cs="Arial"/>
          <w:color w:val="auto"/>
        </w:rPr>
        <w:t xml:space="preserve"> completion of each set of seals </w:t>
      </w:r>
      <w:r w:rsidRPr="000A704A" w:rsidR="00604D88">
        <w:rPr>
          <w:rFonts w:ascii="Arial" w:hAnsi="Arial" w:cs="Arial"/>
          <w:color w:val="auto"/>
        </w:rPr>
        <w:t>is estimated to be $</w:t>
      </w:r>
      <w:r w:rsidR="00C77355">
        <w:rPr>
          <w:rFonts w:ascii="Arial" w:hAnsi="Arial" w:cs="Arial"/>
          <w:color w:val="auto"/>
        </w:rPr>
        <w:t>.0</w:t>
      </w:r>
      <w:r w:rsidR="0036044D">
        <w:rPr>
          <w:rFonts w:ascii="Arial" w:hAnsi="Arial" w:cs="Arial"/>
          <w:color w:val="auto"/>
        </w:rPr>
        <w:t>70</w:t>
      </w:r>
      <w:r w:rsidRPr="000A704A" w:rsidR="00857406">
        <w:rPr>
          <w:rFonts w:ascii="Arial" w:hAnsi="Arial" w:cs="Arial"/>
          <w:color w:val="auto"/>
        </w:rPr>
        <w:t>/</w:t>
      </w:r>
      <w:r w:rsidRPr="000A704A">
        <w:rPr>
          <w:rFonts w:ascii="Arial" w:hAnsi="Arial" w:cs="Arial"/>
          <w:color w:val="auto"/>
        </w:rPr>
        <w:t xml:space="preserve">set </w:t>
      </w:r>
      <w:r w:rsidRPr="000A704A" w:rsidR="00604D88">
        <w:rPr>
          <w:rFonts w:ascii="Arial" w:hAnsi="Arial" w:cs="Arial"/>
          <w:color w:val="auto"/>
        </w:rPr>
        <w:t>(</w:t>
      </w:r>
      <w:r w:rsidR="008A17F6">
        <w:rPr>
          <w:rFonts w:ascii="Arial" w:hAnsi="Arial" w:cs="Arial"/>
          <w:color w:val="auto"/>
        </w:rPr>
        <w:t>1</w:t>
      </w:r>
      <w:r w:rsidRPr="000A704A" w:rsidR="00604D88">
        <w:rPr>
          <w:rFonts w:ascii="Arial" w:hAnsi="Arial" w:cs="Arial"/>
          <w:color w:val="auto"/>
        </w:rPr>
        <w:t xml:space="preserve"> page x $0.15</w:t>
      </w:r>
      <w:r w:rsidRPr="000A704A" w:rsidR="00EC5823">
        <w:rPr>
          <w:rFonts w:ascii="Arial" w:hAnsi="Arial" w:cs="Arial"/>
          <w:color w:val="auto"/>
        </w:rPr>
        <w:t>/page</w:t>
      </w:r>
      <w:r w:rsidRPr="000A704A" w:rsidR="00604D88">
        <w:rPr>
          <w:rFonts w:ascii="Arial" w:hAnsi="Arial" w:cs="Arial"/>
          <w:color w:val="auto"/>
        </w:rPr>
        <w:t>) + $</w:t>
      </w:r>
      <w:r w:rsidR="008A17F6">
        <w:rPr>
          <w:rFonts w:ascii="Arial" w:hAnsi="Arial" w:cs="Arial"/>
          <w:color w:val="auto"/>
        </w:rPr>
        <w:t>0.55</w:t>
      </w:r>
      <w:r w:rsidRPr="000A704A" w:rsidR="009E5750">
        <w:rPr>
          <w:rFonts w:ascii="Arial" w:hAnsi="Arial" w:cs="Arial"/>
          <w:color w:val="auto"/>
        </w:rPr>
        <w:t xml:space="preserve"> </w:t>
      </w:r>
      <w:r w:rsidRPr="000A704A" w:rsidR="00604D88">
        <w:rPr>
          <w:rFonts w:ascii="Arial" w:hAnsi="Arial" w:cs="Arial"/>
          <w:color w:val="auto"/>
        </w:rPr>
        <w:t>postage.</w:t>
      </w:r>
      <w:r w:rsidRPr="000A704A" w:rsidR="006F4BCA">
        <w:rPr>
          <w:rFonts w:ascii="Arial" w:hAnsi="Arial" w:cs="Arial"/>
          <w:color w:val="auto"/>
        </w:rPr>
        <w:t xml:space="preserve">  Total copy and postage cost for quality assurance tests of each seal is</w:t>
      </w:r>
      <w:r w:rsidRPr="000A704A">
        <w:rPr>
          <w:rFonts w:ascii="Arial" w:hAnsi="Arial" w:cs="Arial"/>
          <w:color w:val="auto"/>
        </w:rPr>
        <w:t xml:space="preserve"> estima</w:t>
      </w:r>
      <w:r w:rsidRPr="000A704A" w:rsidR="006F4BCA">
        <w:rPr>
          <w:rFonts w:ascii="Arial" w:hAnsi="Arial" w:cs="Arial"/>
          <w:color w:val="auto"/>
        </w:rPr>
        <w:t xml:space="preserve">ted to be </w:t>
      </w:r>
      <w:r w:rsidRPr="000A704A" w:rsidR="009E5750">
        <w:rPr>
          <w:rFonts w:ascii="Arial" w:hAnsi="Arial" w:cs="Arial"/>
          <w:color w:val="auto"/>
        </w:rPr>
        <w:t>$3.25</w:t>
      </w:r>
      <w:r w:rsidRPr="000A704A" w:rsidR="006F4BCA">
        <w:rPr>
          <w:rFonts w:ascii="Arial" w:hAnsi="Arial" w:cs="Arial"/>
          <w:color w:val="auto"/>
        </w:rPr>
        <w:t xml:space="preserve"> ((15 pages at $</w:t>
      </w:r>
      <w:r w:rsidRPr="000A704A" w:rsidR="009E5750">
        <w:rPr>
          <w:rFonts w:ascii="Arial" w:hAnsi="Arial" w:cs="Arial"/>
          <w:color w:val="auto"/>
        </w:rPr>
        <w:t>0.15</w:t>
      </w:r>
      <w:r w:rsidRPr="000A704A" w:rsidR="006F4BCA">
        <w:rPr>
          <w:rFonts w:ascii="Arial" w:hAnsi="Arial" w:cs="Arial"/>
          <w:color w:val="auto"/>
        </w:rPr>
        <w:t>/page) + $</w:t>
      </w:r>
      <w:r w:rsidRPr="000A704A" w:rsidR="009E5750">
        <w:rPr>
          <w:rFonts w:ascii="Arial" w:hAnsi="Arial" w:cs="Arial"/>
          <w:color w:val="auto"/>
        </w:rPr>
        <w:t>1.00</w:t>
      </w:r>
      <w:r w:rsidRPr="000A704A" w:rsidR="006F4BCA">
        <w:rPr>
          <w:rFonts w:ascii="Arial" w:hAnsi="Arial" w:cs="Arial"/>
          <w:color w:val="auto"/>
        </w:rPr>
        <w:t xml:space="preserve"> postage)</w:t>
      </w:r>
      <w:r w:rsidR="0036044D">
        <w:rPr>
          <w:rFonts w:ascii="Arial" w:hAnsi="Arial" w:cs="Arial"/>
          <w:color w:val="auto"/>
        </w:rPr>
        <w:t xml:space="preserve">.  Costs of the notifications under </w:t>
      </w:r>
      <w:r w:rsidRPr="000915DF" w:rsidR="0036044D">
        <w:rPr>
          <w:rFonts w:ascii="Arial" w:hAnsi="Arial" w:cs="Arial"/>
          <w:color w:val="auto"/>
        </w:rPr>
        <w:t>75.337(e) are as follows:</w:t>
      </w:r>
    </w:p>
    <w:p w:rsidR="00F14F62" w:rsidP="009D6A32" w:rsidRDefault="00F14F62" w14:paraId="520B7CEF" w14:textId="77777777">
      <w:pPr>
        <w:pStyle w:val="Default"/>
        <w:widowControl/>
        <w:rPr>
          <w:rFonts w:ascii="Arial" w:hAnsi="Arial" w:cs="Arial"/>
          <w:color w:val="auto"/>
          <w:u w:val="single"/>
        </w:rPr>
      </w:pPr>
    </w:p>
    <w:p w:rsidR="0036044D" w:rsidP="009D6A32" w:rsidRDefault="0036044D" w14:paraId="1DC4CA72" w14:textId="77777777">
      <w:pPr>
        <w:pStyle w:val="Default"/>
        <w:widowControl/>
        <w:rPr>
          <w:rFonts w:ascii="Arial" w:hAnsi="Arial" w:cs="Arial"/>
          <w:color w:val="auto"/>
          <w:u w:val="single"/>
        </w:rPr>
      </w:pPr>
    </w:p>
    <w:tbl>
      <w:tblPr>
        <w:tblStyle w:val="TableGrid"/>
        <w:tblW w:w="9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3415"/>
        <w:gridCol w:w="1440"/>
        <w:gridCol w:w="1440"/>
        <w:gridCol w:w="1440"/>
        <w:gridCol w:w="1985"/>
      </w:tblGrid>
      <w:tr w:rsidRPr="0036044D" w:rsidR="003A0CB1" w:rsidTr="0029546F" w14:paraId="342B27A0" w14:textId="77777777">
        <w:trPr>
          <w:cantSplit/>
          <w:trHeight w:val="441"/>
        </w:trPr>
        <w:tc>
          <w:tcPr>
            <w:tcW w:w="3415" w:type="dxa"/>
            <w:tcBorders>
              <w:bottom w:val="single" w:color="auto" w:sz="4" w:space="0"/>
            </w:tcBorders>
            <w:shd w:val="clear" w:color="auto" w:fill="auto"/>
            <w:noWrap/>
            <w:vAlign w:val="bottom"/>
            <w:hideMark/>
          </w:tcPr>
          <w:p w:rsidRPr="00F14F62" w:rsidR="0036044D" w:rsidP="0036044D" w:rsidRDefault="0036044D" w14:paraId="2197474A" w14:textId="77777777">
            <w:pPr>
              <w:pStyle w:val="Default"/>
              <w:rPr>
                <w:rFonts w:ascii="Arial" w:hAnsi="Arial" w:cs="Arial"/>
              </w:rPr>
            </w:pPr>
            <w:r w:rsidRPr="00F14F62">
              <w:rPr>
                <w:rFonts w:ascii="Arial" w:hAnsi="Arial" w:cs="Arial"/>
              </w:rPr>
              <w:t> </w:t>
            </w:r>
          </w:p>
        </w:tc>
        <w:tc>
          <w:tcPr>
            <w:tcW w:w="1440" w:type="dxa"/>
            <w:tcBorders>
              <w:bottom w:val="single" w:color="auto" w:sz="4" w:space="0"/>
            </w:tcBorders>
            <w:shd w:val="clear" w:color="auto" w:fill="auto"/>
            <w:vAlign w:val="bottom"/>
            <w:hideMark/>
          </w:tcPr>
          <w:p w:rsidRPr="00F14F62" w:rsidR="0036044D" w:rsidP="000915DF" w:rsidRDefault="0036044D" w14:paraId="4396AD7C" w14:textId="77777777">
            <w:pPr>
              <w:pStyle w:val="Default"/>
              <w:widowControl/>
              <w:jc w:val="center"/>
              <w:rPr>
                <w:rFonts w:ascii="Arial" w:hAnsi="Arial" w:cs="Arial"/>
              </w:rPr>
            </w:pPr>
            <w:r w:rsidRPr="00F14F62">
              <w:rPr>
                <w:rFonts w:ascii="Arial" w:hAnsi="Arial" w:cs="Arial"/>
              </w:rPr>
              <w:t>Number of Mines</w:t>
            </w:r>
          </w:p>
        </w:tc>
        <w:tc>
          <w:tcPr>
            <w:tcW w:w="1440" w:type="dxa"/>
            <w:tcBorders>
              <w:bottom w:val="single" w:color="auto" w:sz="4" w:space="0"/>
            </w:tcBorders>
            <w:shd w:val="clear" w:color="auto" w:fill="auto"/>
            <w:vAlign w:val="bottom"/>
            <w:hideMark/>
          </w:tcPr>
          <w:p w:rsidRPr="004113C7" w:rsidR="0036044D" w:rsidP="000915DF" w:rsidRDefault="0036044D" w14:paraId="068A5274" w14:textId="77777777">
            <w:pPr>
              <w:pStyle w:val="Default"/>
              <w:widowControl/>
              <w:jc w:val="center"/>
              <w:rPr>
                <w:rFonts w:ascii="Arial" w:hAnsi="Arial" w:cs="Arial"/>
              </w:rPr>
            </w:pPr>
            <w:r w:rsidRPr="004113C7">
              <w:rPr>
                <w:rFonts w:ascii="Arial" w:hAnsi="Arial" w:cs="Arial"/>
              </w:rPr>
              <w:t>Number/ Mine</w:t>
            </w:r>
          </w:p>
        </w:tc>
        <w:tc>
          <w:tcPr>
            <w:tcW w:w="1440" w:type="dxa"/>
            <w:tcBorders>
              <w:bottom w:val="single" w:color="auto" w:sz="4" w:space="0"/>
            </w:tcBorders>
            <w:shd w:val="clear" w:color="auto" w:fill="auto"/>
            <w:noWrap/>
            <w:vAlign w:val="bottom"/>
            <w:hideMark/>
          </w:tcPr>
          <w:p w:rsidRPr="00F14F62" w:rsidR="00F14F62" w:rsidP="000915DF" w:rsidRDefault="00F14F62" w14:paraId="0389EEE8" w14:textId="77777777">
            <w:pPr>
              <w:pStyle w:val="Default"/>
              <w:widowControl/>
              <w:jc w:val="center"/>
              <w:rPr>
                <w:rFonts w:ascii="Arial" w:hAnsi="Arial" w:cs="Arial"/>
              </w:rPr>
            </w:pPr>
            <w:r w:rsidRPr="00F14F62">
              <w:rPr>
                <w:rFonts w:ascii="Arial" w:hAnsi="Arial" w:cs="Arial"/>
              </w:rPr>
              <w:t>Item Cost</w:t>
            </w:r>
          </w:p>
        </w:tc>
        <w:tc>
          <w:tcPr>
            <w:tcW w:w="1985" w:type="dxa"/>
            <w:tcBorders>
              <w:bottom w:val="single" w:color="auto" w:sz="4" w:space="0"/>
            </w:tcBorders>
            <w:shd w:val="clear" w:color="auto" w:fill="auto"/>
            <w:noWrap/>
            <w:vAlign w:val="bottom"/>
            <w:hideMark/>
          </w:tcPr>
          <w:p w:rsidRPr="00F14F62" w:rsidR="0036044D" w:rsidP="000915DF" w:rsidRDefault="00F14F62" w14:paraId="5D9EE7B0" w14:textId="77777777">
            <w:pPr>
              <w:pStyle w:val="Default"/>
              <w:widowControl/>
              <w:jc w:val="center"/>
              <w:rPr>
                <w:rFonts w:ascii="Arial" w:hAnsi="Arial" w:cs="Arial"/>
              </w:rPr>
            </w:pPr>
            <w:r w:rsidRPr="00F14F62">
              <w:rPr>
                <w:rFonts w:ascii="Arial" w:hAnsi="Arial" w:cs="Arial"/>
              </w:rPr>
              <w:t>Cost Subtotal</w:t>
            </w:r>
          </w:p>
        </w:tc>
      </w:tr>
      <w:tr w:rsidRPr="0036044D" w:rsidR="00F14F62" w:rsidTr="0029546F" w14:paraId="49AF25C0" w14:textId="77777777">
        <w:trPr>
          <w:cantSplit/>
          <w:trHeight w:val="288"/>
        </w:trPr>
        <w:tc>
          <w:tcPr>
            <w:tcW w:w="3415" w:type="dxa"/>
            <w:tcBorders>
              <w:top w:val="single" w:color="auto" w:sz="4" w:space="0"/>
            </w:tcBorders>
            <w:shd w:val="clear" w:color="auto" w:fill="auto"/>
            <w:hideMark/>
          </w:tcPr>
          <w:p w:rsidRPr="00F14F62" w:rsidR="00F14F62" w:rsidP="00F14F62" w:rsidRDefault="00F14F62" w14:paraId="769BF30C" w14:textId="77777777">
            <w:pPr>
              <w:pStyle w:val="Default"/>
              <w:widowControl/>
              <w:rPr>
                <w:rFonts w:ascii="Arial" w:hAnsi="Arial" w:cs="Arial"/>
              </w:rPr>
            </w:pPr>
            <w:r w:rsidRPr="00F14F62">
              <w:rPr>
                <w:rFonts w:ascii="Arial" w:hAnsi="Arial" w:cs="Arial"/>
              </w:rPr>
              <w:t>Completion Letter</w:t>
            </w:r>
          </w:p>
        </w:tc>
        <w:tc>
          <w:tcPr>
            <w:tcW w:w="1440" w:type="dxa"/>
            <w:tcBorders>
              <w:top w:val="single" w:color="auto" w:sz="4" w:space="0"/>
            </w:tcBorders>
            <w:shd w:val="clear" w:color="auto" w:fill="auto"/>
            <w:noWrap/>
            <w:hideMark/>
          </w:tcPr>
          <w:p w:rsidRPr="00F14F62" w:rsidR="00F14F62" w:rsidP="000915DF" w:rsidRDefault="00F14F62" w14:paraId="57C80FF7" w14:textId="77777777">
            <w:pPr>
              <w:pStyle w:val="Default"/>
              <w:widowControl/>
              <w:jc w:val="center"/>
              <w:rPr>
                <w:rFonts w:ascii="Arial" w:hAnsi="Arial" w:cs="Arial"/>
              </w:rPr>
            </w:pPr>
            <w:r w:rsidRPr="00F14F62">
              <w:rPr>
                <w:rFonts w:ascii="Arial" w:hAnsi="Arial" w:cs="Arial"/>
              </w:rPr>
              <w:t>177</w:t>
            </w:r>
          </w:p>
        </w:tc>
        <w:tc>
          <w:tcPr>
            <w:tcW w:w="1440" w:type="dxa"/>
            <w:tcBorders>
              <w:top w:val="single" w:color="auto" w:sz="4" w:space="0"/>
            </w:tcBorders>
            <w:shd w:val="clear" w:color="auto" w:fill="auto"/>
            <w:noWrap/>
            <w:hideMark/>
          </w:tcPr>
          <w:p w:rsidRPr="00F14F62" w:rsidR="00F14F62" w:rsidP="000915DF" w:rsidRDefault="00F14F62" w14:paraId="31195345" w14:textId="77777777">
            <w:pPr>
              <w:pStyle w:val="Default"/>
              <w:widowControl/>
              <w:jc w:val="center"/>
              <w:rPr>
                <w:rFonts w:ascii="Arial" w:hAnsi="Arial" w:cs="Arial"/>
              </w:rPr>
            </w:pPr>
            <w:r w:rsidRPr="00F14F62">
              <w:rPr>
                <w:rFonts w:ascii="Arial" w:hAnsi="Arial" w:cs="Arial"/>
              </w:rPr>
              <w:t>1</w:t>
            </w:r>
          </w:p>
        </w:tc>
        <w:tc>
          <w:tcPr>
            <w:tcW w:w="1440" w:type="dxa"/>
            <w:tcBorders>
              <w:top w:val="single" w:color="auto" w:sz="4" w:space="0"/>
            </w:tcBorders>
            <w:shd w:val="clear" w:color="auto" w:fill="auto"/>
            <w:noWrap/>
            <w:hideMark/>
          </w:tcPr>
          <w:p w:rsidRPr="004113C7" w:rsidR="00F14F62" w:rsidP="000915DF" w:rsidRDefault="00F14F62" w14:paraId="339C3E0E" w14:textId="77777777">
            <w:pPr>
              <w:pStyle w:val="Default"/>
              <w:widowControl/>
              <w:jc w:val="center"/>
              <w:rPr>
                <w:rFonts w:ascii="Arial" w:hAnsi="Arial" w:cs="Arial"/>
              </w:rPr>
            </w:pPr>
            <w:r w:rsidRPr="004113C7">
              <w:rPr>
                <w:rFonts w:ascii="Arial" w:hAnsi="Arial" w:cs="Arial"/>
              </w:rPr>
              <w:t>$0.70</w:t>
            </w:r>
          </w:p>
        </w:tc>
        <w:tc>
          <w:tcPr>
            <w:tcW w:w="1985" w:type="dxa"/>
            <w:tcBorders>
              <w:top w:val="single" w:color="auto" w:sz="4" w:space="0"/>
            </w:tcBorders>
            <w:shd w:val="clear" w:color="auto" w:fill="auto"/>
            <w:noWrap/>
            <w:vAlign w:val="bottom"/>
            <w:hideMark/>
          </w:tcPr>
          <w:p w:rsidRPr="00F14F62" w:rsidR="00F14F62" w:rsidP="00221386" w:rsidRDefault="00F14F62" w14:paraId="0C057D93" w14:textId="40C13C8B">
            <w:pPr>
              <w:pStyle w:val="Default"/>
              <w:widowControl/>
              <w:jc w:val="right"/>
              <w:rPr>
                <w:rFonts w:ascii="Arial" w:hAnsi="Arial" w:cs="Arial"/>
              </w:rPr>
            </w:pPr>
            <w:r w:rsidRPr="000915DF">
              <w:rPr>
                <w:rFonts w:ascii="Arial" w:hAnsi="Arial" w:cs="Arial"/>
              </w:rPr>
              <w:t xml:space="preserve"> $    12</w:t>
            </w:r>
            <w:r w:rsidR="00CA460D">
              <w:rPr>
                <w:rFonts w:ascii="Arial" w:hAnsi="Arial" w:cs="Arial"/>
              </w:rPr>
              <w:t>3.90</w:t>
            </w:r>
            <w:r w:rsidRPr="000915DF">
              <w:rPr>
                <w:rFonts w:ascii="Arial" w:hAnsi="Arial" w:cs="Arial"/>
              </w:rPr>
              <w:t xml:space="preserve"> </w:t>
            </w:r>
          </w:p>
        </w:tc>
      </w:tr>
      <w:tr w:rsidRPr="0036044D" w:rsidR="00F14F62" w:rsidTr="0029546F" w14:paraId="0E4686F9" w14:textId="77777777">
        <w:trPr>
          <w:cantSplit/>
          <w:trHeight w:val="288"/>
        </w:trPr>
        <w:tc>
          <w:tcPr>
            <w:tcW w:w="3415" w:type="dxa"/>
            <w:shd w:val="clear" w:color="auto" w:fill="auto"/>
            <w:hideMark/>
          </w:tcPr>
          <w:p w:rsidRPr="00F14F62" w:rsidR="00F14F62" w:rsidP="00F14F62" w:rsidRDefault="00F14F62" w14:paraId="5F481D2D" w14:textId="77777777">
            <w:pPr>
              <w:pStyle w:val="Default"/>
              <w:widowControl/>
              <w:rPr>
                <w:rFonts w:ascii="Arial" w:hAnsi="Arial" w:cs="Arial"/>
              </w:rPr>
            </w:pPr>
            <w:r w:rsidRPr="00F14F62">
              <w:rPr>
                <w:rFonts w:ascii="Arial" w:hAnsi="Arial" w:cs="Arial"/>
              </w:rPr>
              <w:t>Certification Letter</w:t>
            </w:r>
          </w:p>
        </w:tc>
        <w:tc>
          <w:tcPr>
            <w:tcW w:w="1440" w:type="dxa"/>
            <w:shd w:val="clear" w:color="auto" w:fill="auto"/>
            <w:noWrap/>
            <w:hideMark/>
          </w:tcPr>
          <w:p w:rsidRPr="00F14F62" w:rsidR="00F14F62" w:rsidP="000915DF" w:rsidRDefault="00F14F62" w14:paraId="6C942CCC" w14:textId="77777777">
            <w:pPr>
              <w:pStyle w:val="Default"/>
              <w:widowControl/>
              <w:jc w:val="center"/>
              <w:rPr>
                <w:rFonts w:ascii="Arial" w:hAnsi="Arial" w:cs="Arial"/>
              </w:rPr>
            </w:pPr>
            <w:r w:rsidRPr="00F14F62">
              <w:rPr>
                <w:rFonts w:ascii="Arial" w:hAnsi="Arial" w:cs="Arial"/>
              </w:rPr>
              <w:t>177</w:t>
            </w:r>
          </w:p>
        </w:tc>
        <w:tc>
          <w:tcPr>
            <w:tcW w:w="1440" w:type="dxa"/>
            <w:shd w:val="clear" w:color="auto" w:fill="auto"/>
            <w:noWrap/>
            <w:hideMark/>
          </w:tcPr>
          <w:p w:rsidRPr="00F14F62" w:rsidR="00F14F62" w:rsidP="000915DF" w:rsidRDefault="00F14F62" w14:paraId="0B878C11" w14:textId="77777777">
            <w:pPr>
              <w:pStyle w:val="Default"/>
              <w:widowControl/>
              <w:jc w:val="center"/>
              <w:rPr>
                <w:rFonts w:ascii="Arial" w:hAnsi="Arial" w:cs="Arial"/>
              </w:rPr>
            </w:pPr>
            <w:r w:rsidRPr="00F14F62">
              <w:rPr>
                <w:rFonts w:ascii="Arial" w:hAnsi="Arial" w:cs="Arial"/>
              </w:rPr>
              <w:t>1</w:t>
            </w:r>
          </w:p>
        </w:tc>
        <w:tc>
          <w:tcPr>
            <w:tcW w:w="1440" w:type="dxa"/>
            <w:shd w:val="clear" w:color="auto" w:fill="auto"/>
            <w:noWrap/>
            <w:hideMark/>
          </w:tcPr>
          <w:p w:rsidRPr="004113C7" w:rsidR="00F14F62" w:rsidP="000915DF" w:rsidRDefault="00F14F62" w14:paraId="6A1528B0" w14:textId="77777777">
            <w:pPr>
              <w:pStyle w:val="Default"/>
              <w:widowControl/>
              <w:jc w:val="center"/>
              <w:rPr>
                <w:rFonts w:ascii="Arial" w:hAnsi="Arial" w:cs="Arial"/>
              </w:rPr>
            </w:pPr>
            <w:r w:rsidRPr="004113C7">
              <w:rPr>
                <w:rFonts w:ascii="Arial" w:hAnsi="Arial" w:cs="Arial"/>
              </w:rPr>
              <w:t>$0.70</w:t>
            </w:r>
          </w:p>
        </w:tc>
        <w:tc>
          <w:tcPr>
            <w:tcW w:w="1985" w:type="dxa"/>
            <w:shd w:val="clear" w:color="auto" w:fill="auto"/>
            <w:noWrap/>
            <w:vAlign w:val="bottom"/>
            <w:hideMark/>
          </w:tcPr>
          <w:p w:rsidRPr="00F14F62" w:rsidR="00F14F62" w:rsidP="00221386" w:rsidRDefault="00F14F62" w14:paraId="48C6D0D6" w14:textId="503C82CD">
            <w:pPr>
              <w:pStyle w:val="Default"/>
              <w:widowControl/>
              <w:jc w:val="right"/>
              <w:rPr>
                <w:rFonts w:ascii="Arial" w:hAnsi="Arial" w:cs="Arial"/>
              </w:rPr>
            </w:pPr>
            <w:r w:rsidRPr="000915DF">
              <w:rPr>
                <w:rFonts w:ascii="Arial" w:hAnsi="Arial" w:cs="Arial"/>
              </w:rPr>
              <w:t xml:space="preserve"> $    12</w:t>
            </w:r>
            <w:r w:rsidR="00CA460D">
              <w:rPr>
                <w:rFonts w:ascii="Arial" w:hAnsi="Arial" w:cs="Arial"/>
              </w:rPr>
              <w:t>3.90</w:t>
            </w:r>
            <w:r w:rsidRPr="000915DF">
              <w:rPr>
                <w:rFonts w:ascii="Arial" w:hAnsi="Arial" w:cs="Arial"/>
              </w:rPr>
              <w:t xml:space="preserve"> </w:t>
            </w:r>
          </w:p>
        </w:tc>
      </w:tr>
      <w:tr w:rsidRPr="0036044D" w:rsidR="00F14F62" w:rsidTr="0029546F" w14:paraId="59DC2125" w14:textId="77777777">
        <w:trPr>
          <w:cantSplit/>
          <w:trHeight w:val="288"/>
        </w:trPr>
        <w:tc>
          <w:tcPr>
            <w:tcW w:w="3415" w:type="dxa"/>
            <w:tcBorders>
              <w:bottom w:val="single" w:color="auto" w:sz="4" w:space="0"/>
            </w:tcBorders>
            <w:shd w:val="clear" w:color="auto" w:fill="auto"/>
            <w:hideMark/>
          </w:tcPr>
          <w:p w:rsidRPr="00F14F62" w:rsidR="00F14F62" w:rsidP="00F14F62" w:rsidRDefault="00F14F62" w14:paraId="42B4C125" w14:textId="77777777">
            <w:pPr>
              <w:pStyle w:val="Default"/>
              <w:widowControl/>
              <w:rPr>
                <w:rFonts w:ascii="Arial" w:hAnsi="Arial" w:cs="Arial"/>
              </w:rPr>
            </w:pPr>
            <w:r w:rsidRPr="00F14F62">
              <w:rPr>
                <w:rFonts w:ascii="Arial" w:hAnsi="Arial" w:cs="Arial"/>
              </w:rPr>
              <w:t>Quality Control Test Results</w:t>
            </w:r>
          </w:p>
        </w:tc>
        <w:tc>
          <w:tcPr>
            <w:tcW w:w="1440" w:type="dxa"/>
            <w:tcBorders>
              <w:bottom w:val="single" w:color="auto" w:sz="4" w:space="0"/>
            </w:tcBorders>
            <w:shd w:val="clear" w:color="auto" w:fill="auto"/>
            <w:noWrap/>
            <w:hideMark/>
          </w:tcPr>
          <w:p w:rsidRPr="00F14F62" w:rsidR="00F14F62" w:rsidP="000915DF" w:rsidRDefault="00F14F62" w14:paraId="2B62753F" w14:textId="77777777">
            <w:pPr>
              <w:pStyle w:val="Default"/>
              <w:widowControl/>
              <w:jc w:val="center"/>
              <w:rPr>
                <w:rFonts w:ascii="Arial" w:hAnsi="Arial" w:cs="Arial"/>
              </w:rPr>
            </w:pPr>
            <w:r w:rsidRPr="00F14F62">
              <w:rPr>
                <w:rFonts w:ascii="Arial" w:hAnsi="Arial" w:cs="Arial"/>
              </w:rPr>
              <w:t>177</w:t>
            </w:r>
          </w:p>
        </w:tc>
        <w:tc>
          <w:tcPr>
            <w:tcW w:w="1440" w:type="dxa"/>
            <w:tcBorders>
              <w:bottom w:val="single" w:color="auto" w:sz="4" w:space="0"/>
            </w:tcBorders>
            <w:shd w:val="clear" w:color="auto" w:fill="auto"/>
            <w:noWrap/>
            <w:hideMark/>
          </w:tcPr>
          <w:p w:rsidRPr="00F14F62" w:rsidR="00F14F62" w:rsidP="000915DF" w:rsidRDefault="00F14F62" w14:paraId="7B38AC54" w14:textId="77777777">
            <w:pPr>
              <w:pStyle w:val="Default"/>
              <w:widowControl/>
              <w:jc w:val="center"/>
              <w:rPr>
                <w:rFonts w:ascii="Arial" w:hAnsi="Arial" w:cs="Arial"/>
              </w:rPr>
            </w:pPr>
            <w:r w:rsidRPr="00F14F62">
              <w:rPr>
                <w:rFonts w:ascii="Arial" w:hAnsi="Arial" w:cs="Arial"/>
              </w:rPr>
              <w:t>5</w:t>
            </w:r>
          </w:p>
        </w:tc>
        <w:tc>
          <w:tcPr>
            <w:tcW w:w="1440" w:type="dxa"/>
            <w:tcBorders>
              <w:bottom w:val="single" w:color="auto" w:sz="4" w:space="0"/>
            </w:tcBorders>
            <w:shd w:val="clear" w:color="auto" w:fill="auto"/>
            <w:noWrap/>
            <w:hideMark/>
          </w:tcPr>
          <w:p w:rsidRPr="004113C7" w:rsidR="00F14F62" w:rsidP="000915DF" w:rsidRDefault="00F14F62" w14:paraId="4838066E" w14:textId="77777777">
            <w:pPr>
              <w:pStyle w:val="Default"/>
              <w:widowControl/>
              <w:jc w:val="center"/>
              <w:rPr>
                <w:rFonts w:ascii="Arial" w:hAnsi="Arial" w:cs="Arial"/>
              </w:rPr>
            </w:pPr>
            <w:r w:rsidRPr="004113C7">
              <w:rPr>
                <w:rFonts w:ascii="Arial" w:hAnsi="Arial" w:cs="Arial"/>
              </w:rPr>
              <w:t>$3.25</w:t>
            </w:r>
          </w:p>
        </w:tc>
        <w:tc>
          <w:tcPr>
            <w:tcW w:w="1985" w:type="dxa"/>
            <w:tcBorders>
              <w:bottom w:val="single" w:color="auto" w:sz="4" w:space="0"/>
            </w:tcBorders>
            <w:shd w:val="clear" w:color="auto" w:fill="auto"/>
            <w:noWrap/>
            <w:vAlign w:val="bottom"/>
            <w:hideMark/>
          </w:tcPr>
          <w:p w:rsidRPr="00F14F62" w:rsidR="00F14F62" w:rsidP="00221386" w:rsidRDefault="00F14F62" w14:paraId="285B83CD" w14:textId="1CE0D60B">
            <w:pPr>
              <w:pStyle w:val="Default"/>
              <w:widowControl/>
              <w:jc w:val="right"/>
              <w:rPr>
                <w:rFonts w:ascii="Arial" w:hAnsi="Arial" w:cs="Arial"/>
              </w:rPr>
            </w:pPr>
            <w:r w:rsidRPr="000915DF">
              <w:rPr>
                <w:rFonts w:ascii="Arial" w:hAnsi="Arial" w:cs="Arial"/>
              </w:rPr>
              <w:t xml:space="preserve"> $</w:t>
            </w:r>
            <w:r w:rsidR="001306A5">
              <w:rPr>
                <w:rFonts w:ascii="Arial" w:hAnsi="Arial" w:cs="Arial"/>
              </w:rPr>
              <w:t xml:space="preserve"> </w:t>
            </w:r>
            <w:r w:rsidRPr="000915DF">
              <w:rPr>
                <w:rFonts w:ascii="Arial" w:hAnsi="Arial" w:cs="Arial"/>
              </w:rPr>
              <w:t>2,876</w:t>
            </w:r>
            <w:r w:rsidR="00CA460D">
              <w:rPr>
                <w:rFonts w:ascii="Arial" w:hAnsi="Arial" w:cs="Arial"/>
              </w:rPr>
              <w:t>.25</w:t>
            </w:r>
          </w:p>
        </w:tc>
      </w:tr>
      <w:tr w:rsidRPr="0036044D" w:rsidR="00F14F62" w:rsidTr="0029546F" w14:paraId="22A3FFF7" w14:textId="77777777">
        <w:trPr>
          <w:cantSplit/>
          <w:trHeight w:val="288"/>
        </w:trPr>
        <w:tc>
          <w:tcPr>
            <w:tcW w:w="3415" w:type="dxa"/>
            <w:tcBorders>
              <w:top w:val="single" w:color="auto" w:sz="4" w:space="0"/>
            </w:tcBorders>
            <w:shd w:val="clear" w:color="auto" w:fill="auto"/>
            <w:noWrap/>
            <w:hideMark/>
          </w:tcPr>
          <w:p w:rsidRPr="00F14F62" w:rsidR="00F14F62" w:rsidP="00F14F62" w:rsidRDefault="00176548" w14:paraId="6CF061D4" w14:textId="77777777">
            <w:pPr>
              <w:pStyle w:val="Default"/>
              <w:widowControl/>
              <w:rPr>
                <w:rFonts w:ascii="Arial" w:hAnsi="Arial" w:cs="Arial"/>
              </w:rPr>
            </w:pPr>
            <w:r>
              <w:rPr>
                <w:rFonts w:ascii="Arial" w:hAnsi="Arial" w:cs="Arial"/>
              </w:rPr>
              <w:t>Notification Burden C</w:t>
            </w:r>
            <w:r w:rsidRPr="00F14F62" w:rsidR="00F14F62">
              <w:rPr>
                <w:rFonts w:ascii="Arial" w:hAnsi="Arial" w:cs="Arial"/>
              </w:rPr>
              <w:t>ost</w:t>
            </w:r>
          </w:p>
        </w:tc>
        <w:tc>
          <w:tcPr>
            <w:tcW w:w="1440" w:type="dxa"/>
            <w:tcBorders>
              <w:top w:val="single" w:color="auto" w:sz="4" w:space="0"/>
            </w:tcBorders>
            <w:shd w:val="clear" w:color="auto" w:fill="auto"/>
            <w:noWrap/>
            <w:hideMark/>
          </w:tcPr>
          <w:p w:rsidRPr="00F14F62" w:rsidR="00F14F62" w:rsidP="000915DF" w:rsidRDefault="00F14F62" w14:paraId="5CE5F69A" w14:textId="77777777">
            <w:pPr>
              <w:pStyle w:val="Default"/>
              <w:widowControl/>
              <w:jc w:val="both"/>
              <w:rPr>
                <w:rFonts w:ascii="Arial" w:hAnsi="Arial" w:cs="Arial"/>
              </w:rPr>
            </w:pPr>
          </w:p>
        </w:tc>
        <w:tc>
          <w:tcPr>
            <w:tcW w:w="1440" w:type="dxa"/>
            <w:tcBorders>
              <w:top w:val="single" w:color="auto" w:sz="4" w:space="0"/>
            </w:tcBorders>
            <w:shd w:val="clear" w:color="auto" w:fill="auto"/>
            <w:noWrap/>
            <w:hideMark/>
          </w:tcPr>
          <w:p w:rsidRPr="00F14F62" w:rsidR="00F14F62" w:rsidP="000915DF" w:rsidRDefault="00F14F62" w14:paraId="7D32640F" w14:textId="77777777">
            <w:pPr>
              <w:pStyle w:val="Default"/>
              <w:widowControl/>
              <w:jc w:val="both"/>
              <w:rPr>
                <w:rFonts w:ascii="Arial" w:hAnsi="Arial" w:cs="Arial"/>
              </w:rPr>
            </w:pPr>
          </w:p>
        </w:tc>
        <w:tc>
          <w:tcPr>
            <w:tcW w:w="1440" w:type="dxa"/>
            <w:tcBorders>
              <w:top w:val="single" w:color="auto" w:sz="4" w:space="0"/>
            </w:tcBorders>
            <w:shd w:val="clear" w:color="auto" w:fill="auto"/>
            <w:noWrap/>
            <w:hideMark/>
          </w:tcPr>
          <w:p w:rsidRPr="00F14F62" w:rsidR="00F14F62" w:rsidP="000915DF" w:rsidRDefault="00F14F62" w14:paraId="113585CB" w14:textId="77777777">
            <w:pPr>
              <w:pStyle w:val="Default"/>
              <w:widowControl/>
              <w:jc w:val="center"/>
              <w:rPr>
                <w:rFonts w:ascii="Arial" w:hAnsi="Arial" w:cs="Arial"/>
              </w:rPr>
            </w:pPr>
          </w:p>
        </w:tc>
        <w:tc>
          <w:tcPr>
            <w:tcW w:w="1985" w:type="dxa"/>
            <w:tcBorders>
              <w:top w:val="single" w:color="auto" w:sz="4" w:space="0"/>
            </w:tcBorders>
            <w:shd w:val="clear" w:color="auto" w:fill="auto"/>
            <w:noWrap/>
            <w:vAlign w:val="bottom"/>
            <w:hideMark/>
          </w:tcPr>
          <w:p w:rsidRPr="00F14F62" w:rsidR="00F14F62" w:rsidP="000915DF" w:rsidRDefault="00F14F62" w14:paraId="4D5A776A" w14:textId="729E42AC">
            <w:pPr>
              <w:pStyle w:val="Default"/>
              <w:widowControl/>
              <w:jc w:val="right"/>
              <w:rPr>
                <w:rFonts w:ascii="Arial" w:hAnsi="Arial" w:cs="Arial"/>
              </w:rPr>
            </w:pPr>
            <w:r w:rsidRPr="000915DF">
              <w:rPr>
                <w:rFonts w:ascii="Arial" w:hAnsi="Arial" w:cs="Arial"/>
              </w:rPr>
              <w:t xml:space="preserve"> $ 3,124</w:t>
            </w:r>
            <w:r w:rsidR="00CA460D">
              <w:rPr>
                <w:rFonts w:ascii="Arial" w:hAnsi="Arial" w:cs="Arial"/>
              </w:rPr>
              <w:t>.05</w:t>
            </w:r>
            <w:r w:rsidRPr="000915DF">
              <w:rPr>
                <w:rFonts w:ascii="Arial" w:hAnsi="Arial" w:cs="Arial"/>
              </w:rPr>
              <w:t xml:space="preserve"> </w:t>
            </w:r>
          </w:p>
        </w:tc>
      </w:tr>
    </w:tbl>
    <w:p w:rsidRPr="000A704A" w:rsidR="0036044D" w:rsidP="009D6A32" w:rsidRDefault="0036044D" w14:paraId="089F7423" w14:textId="77777777">
      <w:pPr>
        <w:pStyle w:val="Default"/>
        <w:widowControl/>
        <w:rPr>
          <w:rFonts w:ascii="Arial" w:hAnsi="Arial" w:cs="Arial"/>
          <w:color w:val="auto"/>
        </w:rPr>
      </w:pPr>
    </w:p>
    <w:p w:rsidRPr="000A704A" w:rsidR="00AE7628" w:rsidP="009D6A32" w:rsidRDefault="00AE7628" w14:paraId="6837082D" w14:textId="77777777">
      <w:pPr>
        <w:pStyle w:val="Default"/>
        <w:widowControl/>
        <w:rPr>
          <w:rFonts w:ascii="Arial" w:hAnsi="Arial" w:cs="Arial"/>
          <w:color w:val="auto"/>
        </w:rPr>
      </w:pPr>
    </w:p>
    <w:p w:rsidRPr="000A704A" w:rsidR="00F55F8A" w:rsidP="009D6A32" w:rsidRDefault="00F55F8A" w14:paraId="22419FA9" w14:textId="77777777">
      <w:pPr>
        <w:pStyle w:val="Default"/>
        <w:widowControl/>
        <w:rPr>
          <w:rFonts w:ascii="Arial" w:hAnsi="Arial" w:cs="Arial"/>
          <w:b/>
          <w:color w:val="auto"/>
        </w:rPr>
      </w:pPr>
    </w:p>
    <w:tbl>
      <w:tblPr>
        <w:tblW w:w="6700" w:type="dxa"/>
        <w:jc w:val="center"/>
        <w:tblLook w:val="0000" w:firstRow="0" w:lastRow="0" w:firstColumn="0" w:lastColumn="0" w:noHBand="0" w:noVBand="0"/>
      </w:tblPr>
      <w:tblGrid>
        <w:gridCol w:w="4410"/>
        <w:gridCol w:w="2290"/>
      </w:tblGrid>
      <w:tr w:rsidRPr="000A704A" w:rsidR="00C97A7A" w:rsidTr="000915DF" w14:paraId="163B5CA5" w14:textId="77777777">
        <w:trPr>
          <w:trHeight w:val="423"/>
          <w:jc w:val="center"/>
        </w:trPr>
        <w:tc>
          <w:tcPr>
            <w:tcW w:w="6700" w:type="dxa"/>
            <w:gridSpan w:val="2"/>
            <w:tcBorders>
              <w:top w:val="nil"/>
              <w:left w:val="nil"/>
              <w:bottom w:val="nil"/>
              <w:right w:val="nil"/>
            </w:tcBorders>
            <w:shd w:val="clear" w:color="auto" w:fill="auto"/>
            <w:noWrap/>
            <w:vAlign w:val="bottom"/>
          </w:tcPr>
          <w:p w:rsidRPr="00DA2741" w:rsidR="00C97A7A" w:rsidP="00D40E82" w:rsidRDefault="00C97A7A" w14:paraId="4A96CCCB" w14:textId="77777777">
            <w:pPr>
              <w:jc w:val="center"/>
              <w:rPr>
                <w:rFonts w:ascii="Arial" w:hAnsi="Arial" w:cs="Arial"/>
                <w:b/>
                <w:bCs/>
              </w:rPr>
            </w:pPr>
            <w:bookmarkStart w:name="RANGE!A1:C14" w:id="1"/>
            <w:r w:rsidRPr="00DA2741">
              <w:rPr>
                <w:rFonts w:ascii="Arial" w:hAnsi="Arial" w:cs="Arial"/>
                <w:b/>
                <w:bCs/>
              </w:rPr>
              <w:t xml:space="preserve">SUMMARY OF PAPERWORK COST BURDEN </w:t>
            </w:r>
            <w:bookmarkEnd w:id="1"/>
          </w:p>
        </w:tc>
      </w:tr>
      <w:tr w:rsidRPr="000A704A" w:rsidR="00946918" w:rsidTr="000915DF" w14:paraId="70429CDC" w14:textId="77777777">
        <w:trPr>
          <w:trHeight w:val="180" w:hRule="exact"/>
          <w:jc w:val="center"/>
        </w:trPr>
        <w:tc>
          <w:tcPr>
            <w:tcW w:w="6700" w:type="dxa"/>
            <w:gridSpan w:val="2"/>
            <w:tcBorders>
              <w:top w:val="nil"/>
              <w:left w:val="nil"/>
              <w:bottom w:val="nil"/>
              <w:right w:val="nil"/>
            </w:tcBorders>
            <w:shd w:val="clear" w:color="auto" w:fill="auto"/>
            <w:noWrap/>
            <w:vAlign w:val="bottom"/>
          </w:tcPr>
          <w:p w:rsidRPr="000A704A" w:rsidR="00946918" w:rsidP="00D40E82" w:rsidRDefault="00946918" w14:paraId="7E5DD1B2" w14:textId="77777777">
            <w:pPr>
              <w:rPr>
                <w:rFonts w:ascii="Arial" w:hAnsi="Arial" w:cs="Arial"/>
              </w:rPr>
            </w:pPr>
          </w:p>
        </w:tc>
      </w:tr>
      <w:tr w:rsidRPr="000A704A" w:rsidR="00F17442" w:rsidTr="000915DF" w14:paraId="3BDF7ECF" w14:textId="77777777">
        <w:trPr>
          <w:trHeight w:val="346" w:hRule="exact"/>
          <w:jc w:val="center"/>
        </w:trPr>
        <w:tc>
          <w:tcPr>
            <w:tcW w:w="4410" w:type="dxa"/>
            <w:tcBorders>
              <w:top w:val="single" w:color="auto" w:sz="4" w:space="0"/>
              <w:left w:val="single" w:color="auto" w:sz="4" w:space="0"/>
              <w:bottom w:val="nil"/>
              <w:right w:val="single" w:color="auto" w:sz="4" w:space="0"/>
            </w:tcBorders>
            <w:shd w:val="clear" w:color="auto" w:fill="auto"/>
            <w:noWrap/>
            <w:vAlign w:val="center"/>
          </w:tcPr>
          <w:p w:rsidRPr="000A704A" w:rsidR="00F17442" w:rsidP="00D40E82" w:rsidRDefault="00F17442" w14:paraId="4688A639" w14:textId="77777777">
            <w:pPr>
              <w:rPr>
                <w:rFonts w:ascii="Arial" w:hAnsi="Arial" w:cs="Arial"/>
              </w:rPr>
            </w:pPr>
            <w:r w:rsidRPr="000A704A">
              <w:rPr>
                <w:rFonts w:ascii="Arial" w:hAnsi="Arial" w:cs="Arial"/>
              </w:rPr>
              <w:t> </w:t>
            </w:r>
          </w:p>
        </w:tc>
        <w:tc>
          <w:tcPr>
            <w:tcW w:w="2290" w:type="dxa"/>
            <w:tcBorders>
              <w:top w:val="single" w:color="auto" w:sz="4" w:space="0"/>
              <w:left w:val="nil"/>
              <w:bottom w:val="nil"/>
              <w:right w:val="single" w:color="auto" w:sz="4" w:space="0"/>
            </w:tcBorders>
            <w:shd w:val="clear" w:color="auto" w:fill="auto"/>
            <w:noWrap/>
            <w:vAlign w:val="center"/>
          </w:tcPr>
          <w:p w:rsidRPr="000A704A" w:rsidR="00F17442" w:rsidP="00D40E82" w:rsidRDefault="00F17442" w14:paraId="035DADC1" w14:textId="77777777">
            <w:pPr>
              <w:rPr>
                <w:rFonts w:ascii="Arial" w:hAnsi="Arial" w:cs="Arial"/>
                <w:b/>
                <w:bCs/>
              </w:rPr>
            </w:pPr>
            <w:r w:rsidRPr="000A704A">
              <w:rPr>
                <w:rFonts w:ascii="Arial" w:hAnsi="Arial" w:cs="Arial"/>
                <w:b/>
                <w:bCs/>
              </w:rPr>
              <w:t> </w:t>
            </w:r>
          </w:p>
        </w:tc>
      </w:tr>
      <w:tr w:rsidRPr="000A704A" w:rsidR="00F17442" w:rsidTr="000915DF" w14:paraId="21F38F62" w14:textId="77777777">
        <w:trPr>
          <w:trHeight w:val="346" w:hRule="exact"/>
          <w:jc w:val="center"/>
        </w:trPr>
        <w:tc>
          <w:tcPr>
            <w:tcW w:w="4410" w:type="dxa"/>
            <w:tcBorders>
              <w:top w:val="nil"/>
              <w:left w:val="single" w:color="auto" w:sz="4" w:space="0"/>
              <w:bottom w:val="single" w:color="auto" w:sz="4" w:space="0"/>
              <w:right w:val="single" w:color="auto" w:sz="4" w:space="0"/>
            </w:tcBorders>
            <w:shd w:val="clear" w:color="auto" w:fill="auto"/>
            <w:noWrap/>
            <w:vAlign w:val="center"/>
          </w:tcPr>
          <w:p w:rsidRPr="000A704A" w:rsidR="00F17442" w:rsidP="00252D40" w:rsidRDefault="00252D40" w14:paraId="08109FCC" w14:textId="77777777">
            <w:pPr>
              <w:rPr>
                <w:rFonts w:ascii="Arial" w:hAnsi="Arial" w:cs="Arial"/>
                <w:b/>
                <w:bCs/>
              </w:rPr>
            </w:pPr>
            <w:r w:rsidRPr="000A704A">
              <w:rPr>
                <w:rFonts w:ascii="Arial" w:hAnsi="Arial" w:cs="Arial"/>
                <w:b/>
                <w:bCs/>
              </w:rPr>
              <w:t xml:space="preserve">30 CFR </w:t>
            </w:r>
            <w:r>
              <w:rPr>
                <w:rFonts w:ascii="Arial" w:hAnsi="Arial" w:cs="Arial"/>
                <w:b/>
                <w:bCs/>
              </w:rPr>
              <w:t>Section</w:t>
            </w:r>
            <w:r w:rsidRPr="000A704A" w:rsidR="00F17442">
              <w:rPr>
                <w:rFonts w:ascii="Arial" w:hAnsi="Arial" w:cs="Arial"/>
                <w:b/>
                <w:bCs/>
              </w:rPr>
              <w:t xml:space="preserve"> </w:t>
            </w:r>
          </w:p>
        </w:tc>
        <w:tc>
          <w:tcPr>
            <w:tcW w:w="2290" w:type="dxa"/>
            <w:tcBorders>
              <w:top w:val="nil"/>
              <w:left w:val="nil"/>
              <w:bottom w:val="single" w:color="auto" w:sz="4" w:space="0"/>
              <w:right w:val="single" w:color="auto" w:sz="4" w:space="0"/>
            </w:tcBorders>
            <w:shd w:val="clear" w:color="auto" w:fill="auto"/>
            <w:noWrap/>
            <w:vAlign w:val="center"/>
          </w:tcPr>
          <w:p w:rsidRPr="00DA2741" w:rsidR="00F17442" w:rsidP="0051283A" w:rsidRDefault="00F17442" w14:paraId="00CF0B5D" w14:textId="77777777">
            <w:pPr>
              <w:jc w:val="right"/>
              <w:rPr>
                <w:rFonts w:ascii="Arial" w:hAnsi="Arial" w:cs="Arial"/>
                <w:b/>
                <w:bCs/>
              </w:rPr>
            </w:pPr>
            <w:r w:rsidRPr="000A704A">
              <w:rPr>
                <w:rFonts w:ascii="Arial" w:hAnsi="Arial" w:cs="Arial"/>
                <w:b/>
                <w:bCs/>
              </w:rPr>
              <w:t>Cost</w:t>
            </w:r>
          </w:p>
        </w:tc>
      </w:tr>
      <w:tr w:rsidRPr="000A704A" w:rsidR="00F17442" w:rsidTr="008F075D" w14:paraId="7A8707F5" w14:textId="77777777">
        <w:trPr>
          <w:trHeight w:val="346" w:hRule="exact"/>
          <w:jc w:val="center"/>
        </w:trPr>
        <w:tc>
          <w:tcPr>
            <w:tcW w:w="4410" w:type="dxa"/>
            <w:tcBorders>
              <w:top w:val="nil"/>
              <w:left w:val="single" w:color="auto" w:sz="4" w:space="0"/>
              <w:bottom w:val="single" w:color="auto" w:sz="4" w:space="0"/>
              <w:right w:val="single" w:color="auto" w:sz="4" w:space="0"/>
            </w:tcBorders>
            <w:shd w:val="clear" w:color="auto" w:fill="FFF2CC" w:themeFill="accent4" w:themeFillTint="33"/>
            <w:noWrap/>
            <w:vAlign w:val="center"/>
          </w:tcPr>
          <w:p w:rsidRPr="000A704A" w:rsidR="00F17442" w:rsidP="00D40E82" w:rsidRDefault="00F17442" w14:paraId="17D0569B" w14:textId="77777777">
            <w:pPr>
              <w:rPr>
                <w:rFonts w:ascii="Arial" w:hAnsi="Arial" w:cs="Arial"/>
                <w:b/>
                <w:bCs/>
              </w:rPr>
            </w:pPr>
            <w:r w:rsidRPr="000A704A">
              <w:rPr>
                <w:rFonts w:ascii="Arial" w:hAnsi="Arial" w:cs="Arial"/>
                <w:b/>
                <w:bCs/>
              </w:rPr>
              <w:t>Recordkeeping Requirements</w:t>
            </w:r>
          </w:p>
        </w:tc>
        <w:tc>
          <w:tcPr>
            <w:tcW w:w="2290" w:type="dxa"/>
            <w:tcBorders>
              <w:top w:val="nil"/>
              <w:left w:val="nil"/>
              <w:bottom w:val="single" w:color="auto" w:sz="4" w:space="0"/>
              <w:right w:val="single" w:color="auto" w:sz="4" w:space="0"/>
            </w:tcBorders>
            <w:shd w:val="clear" w:color="auto" w:fill="FFF2CC" w:themeFill="accent4" w:themeFillTint="33"/>
            <w:noWrap/>
            <w:vAlign w:val="center"/>
          </w:tcPr>
          <w:p w:rsidRPr="000A704A" w:rsidR="00F17442" w:rsidP="00D40E82" w:rsidRDefault="00F17442" w14:paraId="2E973989" w14:textId="77777777">
            <w:pPr>
              <w:rPr>
                <w:rFonts w:ascii="Arial" w:hAnsi="Arial" w:cs="Arial"/>
              </w:rPr>
            </w:pPr>
            <w:r w:rsidRPr="000A704A">
              <w:rPr>
                <w:rFonts w:ascii="Arial" w:hAnsi="Arial" w:cs="Arial"/>
              </w:rPr>
              <w:t> </w:t>
            </w:r>
          </w:p>
        </w:tc>
      </w:tr>
      <w:tr w:rsidRPr="000A704A" w:rsidR="00B238AC" w:rsidTr="000915DF" w14:paraId="724B9CCF" w14:textId="77777777">
        <w:trPr>
          <w:trHeight w:val="346" w:hRule="exact"/>
          <w:jc w:val="center"/>
        </w:trPr>
        <w:tc>
          <w:tcPr>
            <w:tcW w:w="4410" w:type="dxa"/>
            <w:tcBorders>
              <w:top w:val="nil"/>
              <w:left w:val="single" w:color="auto" w:sz="4" w:space="0"/>
              <w:bottom w:val="single" w:color="auto" w:sz="4" w:space="0"/>
              <w:right w:val="nil"/>
            </w:tcBorders>
            <w:shd w:val="clear" w:color="auto" w:fill="auto"/>
            <w:noWrap/>
            <w:vAlign w:val="center"/>
          </w:tcPr>
          <w:p w:rsidRPr="000A704A" w:rsidR="00B238AC" w:rsidP="00B238AC" w:rsidRDefault="00B238AC" w14:paraId="294939A1" w14:textId="77777777">
            <w:pPr>
              <w:rPr>
                <w:rFonts w:ascii="Arial" w:hAnsi="Arial" w:cs="Arial"/>
                <w:bCs/>
              </w:rPr>
            </w:pPr>
            <w:r w:rsidRPr="000A704A">
              <w:rPr>
                <w:rFonts w:ascii="Arial" w:hAnsi="Arial" w:cs="Arial"/>
                <w:bCs/>
              </w:rPr>
              <w:t>75.335(c)(2)</w:t>
            </w:r>
          </w:p>
        </w:tc>
        <w:tc>
          <w:tcPr>
            <w:tcW w:w="2290" w:type="dxa"/>
            <w:tcBorders>
              <w:top w:val="nil"/>
              <w:left w:val="single" w:color="auto" w:sz="8" w:space="0"/>
              <w:bottom w:val="single" w:color="auto" w:sz="8" w:space="0"/>
              <w:right w:val="single" w:color="auto" w:sz="8" w:space="0"/>
            </w:tcBorders>
            <w:shd w:val="clear" w:color="auto" w:fill="auto"/>
            <w:noWrap/>
            <w:vAlign w:val="center"/>
          </w:tcPr>
          <w:p w:rsidRPr="000A704A" w:rsidR="00B238AC" w:rsidP="00B238AC" w:rsidRDefault="00B238AC" w14:paraId="79349BD8" w14:textId="2754F474">
            <w:pPr>
              <w:jc w:val="right"/>
              <w:rPr>
                <w:rFonts w:ascii="Arial" w:hAnsi="Arial" w:cs="Arial"/>
                <w:bCs/>
              </w:rPr>
            </w:pPr>
            <w:r>
              <w:rPr>
                <w:rFonts w:ascii="Arial" w:hAnsi="Arial" w:cs="Arial"/>
                <w:bCs/>
                <w:color w:val="000000"/>
              </w:rPr>
              <w:t xml:space="preserve"> $      531,920</w:t>
            </w:r>
            <w:r w:rsidR="00CA460D">
              <w:rPr>
                <w:rFonts w:ascii="Arial" w:hAnsi="Arial" w:cs="Arial"/>
                <w:bCs/>
                <w:color w:val="000000"/>
              </w:rPr>
              <w:t>.40</w:t>
            </w:r>
            <w:r>
              <w:rPr>
                <w:rFonts w:ascii="Arial" w:hAnsi="Arial" w:cs="Arial"/>
                <w:bCs/>
                <w:color w:val="000000"/>
              </w:rPr>
              <w:t xml:space="preserve"> </w:t>
            </w:r>
          </w:p>
        </w:tc>
      </w:tr>
      <w:tr w:rsidRPr="000A704A" w:rsidR="00B238AC" w:rsidTr="000915DF" w14:paraId="5C9735FD" w14:textId="77777777">
        <w:trPr>
          <w:trHeight w:val="346" w:hRule="exact"/>
          <w:jc w:val="center"/>
        </w:trPr>
        <w:tc>
          <w:tcPr>
            <w:tcW w:w="4410" w:type="dxa"/>
            <w:tcBorders>
              <w:top w:val="nil"/>
              <w:left w:val="single" w:color="auto" w:sz="4" w:space="0"/>
              <w:bottom w:val="single" w:color="auto" w:sz="4" w:space="0"/>
              <w:right w:val="single" w:color="auto" w:sz="4" w:space="0"/>
            </w:tcBorders>
            <w:shd w:val="clear" w:color="auto" w:fill="EEECE1"/>
            <w:noWrap/>
            <w:vAlign w:val="center"/>
          </w:tcPr>
          <w:p w:rsidRPr="000A704A" w:rsidR="00B238AC" w:rsidP="00B238AC" w:rsidRDefault="00B238AC" w14:paraId="59CBAE67" w14:textId="77777777">
            <w:pPr>
              <w:rPr>
                <w:rFonts w:ascii="Arial" w:hAnsi="Arial" w:cs="Arial"/>
                <w:b/>
                <w:bCs/>
              </w:rPr>
            </w:pPr>
            <w:r w:rsidRPr="000A704A">
              <w:rPr>
                <w:rFonts w:ascii="Arial" w:hAnsi="Arial" w:cs="Arial"/>
                <w:b/>
                <w:bCs/>
              </w:rPr>
              <w:t>Subtotal</w:t>
            </w:r>
          </w:p>
        </w:tc>
        <w:tc>
          <w:tcPr>
            <w:tcW w:w="2290" w:type="dxa"/>
            <w:tcBorders>
              <w:top w:val="nil"/>
              <w:left w:val="nil"/>
              <w:bottom w:val="single" w:color="auto" w:sz="8" w:space="0"/>
              <w:right w:val="single" w:color="auto" w:sz="8" w:space="0"/>
            </w:tcBorders>
            <w:shd w:val="clear" w:color="000000" w:fill="EEECE1"/>
            <w:noWrap/>
            <w:vAlign w:val="center"/>
          </w:tcPr>
          <w:p w:rsidRPr="004113C7" w:rsidR="00B238AC" w:rsidP="00B238AC" w:rsidRDefault="00B238AC" w14:paraId="75EE9356" w14:textId="4EF970B5">
            <w:pPr>
              <w:jc w:val="right"/>
              <w:rPr>
                <w:rFonts w:ascii="Arial" w:hAnsi="Arial" w:cs="Arial"/>
                <w:b/>
                <w:bCs/>
              </w:rPr>
            </w:pPr>
            <w:r w:rsidRPr="000915DF">
              <w:rPr>
                <w:rFonts w:ascii="Arial" w:hAnsi="Arial" w:cs="Arial"/>
                <w:b/>
                <w:bCs/>
                <w:color w:val="000000"/>
              </w:rPr>
              <w:t xml:space="preserve"> $      531,920</w:t>
            </w:r>
            <w:r w:rsidR="00CA460D">
              <w:rPr>
                <w:rFonts w:ascii="Arial" w:hAnsi="Arial" w:cs="Arial"/>
                <w:b/>
                <w:bCs/>
                <w:color w:val="000000"/>
              </w:rPr>
              <w:t>.40</w:t>
            </w:r>
            <w:r w:rsidRPr="000915DF">
              <w:rPr>
                <w:rFonts w:ascii="Arial" w:hAnsi="Arial" w:cs="Arial"/>
                <w:b/>
                <w:bCs/>
                <w:color w:val="000000"/>
              </w:rPr>
              <w:t xml:space="preserve"> </w:t>
            </w:r>
          </w:p>
        </w:tc>
      </w:tr>
      <w:tr w:rsidRPr="000A704A" w:rsidR="00B238AC" w:rsidTr="008F075D" w14:paraId="636C0C40" w14:textId="77777777">
        <w:trPr>
          <w:trHeight w:val="346" w:hRule="exact"/>
          <w:jc w:val="center"/>
        </w:trPr>
        <w:tc>
          <w:tcPr>
            <w:tcW w:w="4410" w:type="dxa"/>
            <w:tcBorders>
              <w:top w:val="nil"/>
              <w:left w:val="single" w:color="auto" w:sz="4" w:space="0"/>
              <w:bottom w:val="single" w:color="auto" w:sz="4" w:space="0"/>
              <w:right w:val="single" w:color="auto" w:sz="4" w:space="0"/>
            </w:tcBorders>
            <w:shd w:val="clear" w:color="auto" w:fill="FFF2CC" w:themeFill="accent4" w:themeFillTint="33"/>
            <w:noWrap/>
            <w:vAlign w:val="center"/>
          </w:tcPr>
          <w:p w:rsidRPr="000A704A" w:rsidR="00B238AC" w:rsidP="00B238AC" w:rsidRDefault="00B238AC" w14:paraId="2FFF0C8B" w14:textId="77777777">
            <w:pPr>
              <w:rPr>
                <w:rFonts w:ascii="Arial" w:hAnsi="Arial" w:cs="Arial"/>
                <w:b/>
                <w:bCs/>
              </w:rPr>
            </w:pPr>
            <w:r w:rsidRPr="000A704A">
              <w:rPr>
                <w:rFonts w:ascii="Arial" w:hAnsi="Arial" w:cs="Arial"/>
                <w:b/>
                <w:bCs/>
              </w:rPr>
              <w:t>Reporting Requirements</w:t>
            </w:r>
          </w:p>
        </w:tc>
        <w:tc>
          <w:tcPr>
            <w:tcW w:w="2290" w:type="dxa"/>
            <w:tcBorders>
              <w:top w:val="nil"/>
              <w:left w:val="nil"/>
              <w:bottom w:val="single" w:color="auto" w:sz="8" w:space="0"/>
              <w:right w:val="single" w:color="auto" w:sz="8" w:space="0"/>
            </w:tcBorders>
            <w:shd w:val="clear" w:color="auto" w:fill="FFF2CC" w:themeFill="accent4" w:themeFillTint="33"/>
            <w:noWrap/>
            <w:vAlign w:val="center"/>
          </w:tcPr>
          <w:p w:rsidRPr="000A704A" w:rsidR="00B238AC" w:rsidP="00B238AC" w:rsidRDefault="00B238AC" w14:paraId="6690FDF8" w14:textId="77777777">
            <w:pPr>
              <w:rPr>
                <w:rFonts w:ascii="Arial" w:hAnsi="Arial" w:cs="Arial"/>
                <w:b/>
                <w:bCs/>
              </w:rPr>
            </w:pPr>
            <w:r>
              <w:rPr>
                <w:rFonts w:ascii="Arial" w:hAnsi="Arial" w:cs="Arial"/>
                <w:b/>
                <w:bCs/>
                <w:color w:val="000000"/>
              </w:rPr>
              <w:t> </w:t>
            </w:r>
          </w:p>
        </w:tc>
      </w:tr>
      <w:tr w:rsidRPr="000A704A" w:rsidR="00B238AC" w:rsidTr="000915DF" w14:paraId="77FB8905" w14:textId="77777777">
        <w:trPr>
          <w:trHeight w:val="346" w:hRule="exact"/>
          <w:jc w:val="center"/>
        </w:trPr>
        <w:tc>
          <w:tcPr>
            <w:tcW w:w="4410" w:type="dxa"/>
            <w:tcBorders>
              <w:top w:val="nil"/>
              <w:left w:val="single" w:color="auto" w:sz="4" w:space="0"/>
              <w:bottom w:val="single" w:color="auto" w:sz="4" w:space="0"/>
              <w:right w:val="single" w:color="auto" w:sz="4" w:space="0"/>
            </w:tcBorders>
            <w:shd w:val="clear" w:color="auto" w:fill="auto"/>
            <w:noWrap/>
            <w:vAlign w:val="center"/>
          </w:tcPr>
          <w:p w:rsidRPr="000A704A" w:rsidR="00B238AC" w:rsidP="00B238AC" w:rsidRDefault="00B238AC" w14:paraId="431EE870" w14:textId="77777777">
            <w:pPr>
              <w:rPr>
                <w:rFonts w:ascii="Arial" w:hAnsi="Arial" w:cs="Arial"/>
                <w:bCs/>
              </w:rPr>
            </w:pPr>
            <w:r w:rsidRPr="000A704A">
              <w:rPr>
                <w:rFonts w:ascii="Arial" w:hAnsi="Arial" w:cs="Arial"/>
                <w:bCs/>
              </w:rPr>
              <w:t>75.335(b)</w:t>
            </w:r>
          </w:p>
        </w:tc>
        <w:tc>
          <w:tcPr>
            <w:tcW w:w="2290" w:type="dxa"/>
            <w:tcBorders>
              <w:top w:val="nil"/>
              <w:left w:val="nil"/>
              <w:bottom w:val="single" w:color="auto" w:sz="8" w:space="0"/>
              <w:right w:val="single" w:color="auto" w:sz="8" w:space="0"/>
            </w:tcBorders>
            <w:shd w:val="clear" w:color="auto" w:fill="auto"/>
            <w:noWrap/>
            <w:vAlign w:val="center"/>
          </w:tcPr>
          <w:p w:rsidRPr="000A704A" w:rsidR="00B238AC" w:rsidP="00B238AC" w:rsidRDefault="00B238AC" w14:paraId="13C7EDD4" w14:textId="0FE751D3">
            <w:pPr>
              <w:jc w:val="right"/>
              <w:rPr>
                <w:rFonts w:ascii="Arial" w:hAnsi="Arial" w:cs="Arial"/>
                <w:bCs/>
              </w:rPr>
            </w:pPr>
            <w:r>
              <w:rPr>
                <w:rFonts w:ascii="Arial" w:hAnsi="Arial" w:cs="Arial"/>
                <w:bCs/>
                <w:color w:val="000000"/>
              </w:rPr>
              <w:t xml:space="preserve"> $      174,928</w:t>
            </w:r>
            <w:r w:rsidR="00CA460D">
              <w:rPr>
                <w:rFonts w:ascii="Arial" w:hAnsi="Arial" w:cs="Arial"/>
                <w:bCs/>
                <w:color w:val="000000"/>
              </w:rPr>
              <w:t>.00</w:t>
            </w:r>
            <w:r>
              <w:rPr>
                <w:rFonts w:ascii="Arial" w:hAnsi="Arial" w:cs="Arial"/>
                <w:bCs/>
                <w:color w:val="000000"/>
              </w:rPr>
              <w:t xml:space="preserve"> </w:t>
            </w:r>
          </w:p>
        </w:tc>
      </w:tr>
      <w:tr w:rsidRPr="000A704A" w:rsidR="00B238AC" w:rsidTr="000915DF" w14:paraId="15EEFC06" w14:textId="77777777">
        <w:trPr>
          <w:trHeight w:val="346" w:hRule="exact"/>
          <w:jc w:val="center"/>
        </w:trPr>
        <w:tc>
          <w:tcPr>
            <w:tcW w:w="4410" w:type="dxa"/>
            <w:tcBorders>
              <w:top w:val="nil"/>
              <w:left w:val="single" w:color="auto" w:sz="4" w:space="0"/>
              <w:bottom w:val="single" w:color="auto" w:sz="4" w:space="0"/>
              <w:right w:val="single" w:color="auto" w:sz="4" w:space="0"/>
            </w:tcBorders>
            <w:shd w:val="clear" w:color="auto" w:fill="auto"/>
            <w:noWrap/>
            <w:vAlign w:val="center"/>
          </w:tcPr>
          <w:p w:rsidRPr="000A704A" w:rsidR="00B238AC" w:rsidP="00B238AC" w:rsidRDefault="00B238AC" w14:paraId="07C48F10" w14:textId="77777777">
            <w:pPr>
              <w:rPr>
                <w:rFonts w:ascii="Arial" w:hAnsi="Arial" w:cs="Arial"/>
                <w:bCs/>
              </w:rPr>
            </w:pPr>
            <w:r w:rsidRPr="000A704A">
              <w:rPr>
                <w:rFonts w:ascii="Arial" w:hAnsi="Arial" w:cs="Arial"/>
                <w:bCs/>
              </w:rPr>
              <w:t>75.337(e)</w:t>
            </w:r>
          </w:p>
        </w:tc>
        <w:tc>
          <w:tcPr>
            <w:tcW w:w="2290" w:type="dxa"/>
            <w:tcBorders>
              <w:top w:val="nil"/>
              <w:left w:val="nil"/>
              <w:bottom w:val="single" w:color="auto" w:sz="8" w:space="0"/>
              <w:right w:val="single" w:color="auto" w:sz="8" w:space="0"/>
            </w:tcBorders>
            <w:shd w:val="clear" w:color="auto" w:fill="auto"/>
            <w:noWrap/>
            <w:vAlign w:val="center"/>
          </w:tcPr>
          <w:p w:rsidRPr="000A704A" w:rsidR="00B238AC" w:rsidP="00B238AC" w:rsidRDefault="00B238AC" w14:paraId="1AB1113C" w14:textId="7D2ED24A">
            <w:pPr>
              <w:jc w:val="right"/>
              <w:rPr>
                <w:rFonts w:ascii="Arial" w:hAnsi="Arial" w:cs="Arial"/>
                <w:bCs/>
              </w:rPr>
            </w:pPr>
            <w:r>
              <w:rPr>
                <w:rFonts w:ascii="Arial" w:hAnsi="Arial" w:cs="Arial"/>
                <w:bCs/>
                <w:color w:val="000000"/>
              </w:rPr>
              <w:t xml:space="preserve"> $          3,124</w:t>
            </w:r>
            <w:r w:rsidR="00CA460D">
              <w:rPr>
                <w:rFonts w:ascii="Arial" w:hAnsi="Arial" w:cs="Arial"/>
                <w:bCs/>
                <w:color w:val="000000"/>
              </w:rPr>
              <w:t>.05</w:t>
            </w:r>
            <w:r>
              <w:rPr>
                <w:rFonts w:ascii="Arial" w:hAnsi="Arial" w:cs="Arial"/>
                <w:bCs/>
                <w:color w:val="000000"/>
              </w:rPr>
              <w:t xml:space="preserve"> </w:t>
            </w:r>
          </w:p>
        </w:tc>
      </w:tr>
      <w:tr w:rsidRPr="000A704A" w:rsidR="00B238AC" w:rsidTr="000915DF" w14:paraId="7A88A376" w14:textId="77777777">
        <w:trPr>
          <w:trHeight w:val="346" w:hRule="exact"/>
          <w:jc w:val="center"/>
        </w:trPr>
        <w:tc>
          <w:tcPr>
            <w:tcW w:w="4410" w:type="dxa"/>
            <w:tcBorders>
              <w:top w:val="nil"/>
              <w:left w:val="single" w:color="auto" w:sz="4" w:space="0"/>
              <w:bottom w:val="single" w:color="auto" w:sz="4" w:space="0"/>
              <w:right w:val="single" w:color="auto" w:sz="4" w:space="0"/>
            </w:tcBorders>
            <w:shd w:val="clear" w:color="auto" w:fill="EEECE1"/>
            <w:noWrap/>
            <w:vAlign w:val="center"/>
          </w:tcPr>
          <w:p w:rsidRPr="000A704A" w:rsidR="00B238AC" w:rsidP="00B238AC" w:rsidRDefault="00B238AC" w14:paraId="0C4721C3" w14:textId="77777777">
            <w:pPr>
              <w:rPr>
                <w:rFonts w:ascii="Arial" w:hAnsi="Arial" w:cs="Arial"/>
                <w:b/>
                <w:bCs/>
              </w:rPr>
            </w:pPr>
            <w:r w:rsidRPr="000A704A">
              <w:rPr>
                <w:rFonts w:ascii="Arial" w:hAnsi="Arial" w:cs="Arial"/>
                <w:b/>
                <w:bCs/>
              </w:rPr>
              <w:t>Subtotal</w:t>
            </w:r>
          </w:p>
        </w:tc>
        <w:tc>
          <w:tcPr>
            <w:tcW w:w="2290" w:type="dxa"/>
            <w:tcBorders>
              <w:top w:val="nil"/>
              <w:left w:val="nil"/>
              <w:bottom w:val="single" w:color="auto" w:sz="8" w:space="0"/>
              <w:right w:val="single" w:color="auto" w:sz="8" w:space="0"/>
            </w:tcBorders>
            <w:shd w:val="clear" w:color="000000" w:fill="EEECE1"/>
            <w:noWrap/>
            <w:vAlign w:val="center"/>
          </w:tcPr>
          <w:p w:rsidRPr="000A704A" w:rsidR="00B238AC" w:rsidP="00B238AC" w:rsidRDefault="00B238AC" w14:paraId="1FE6F66E" w14:textId="46520934">
            <w:pPr>
              <w:jc w:val="right"/>
              <w:rPr>
                <w:rFonts w:ascii="Arial" w:hAnsi="Arial" w:cs="Arial"/>
                <w:b/>
                <w:bCs/>
              </w:rPr>
            </w:pPr>
            <w:r>
              <w:rPr>
                <w:rFonts w:ascii="Arial" w:hAnsi="Arial" w:cs="Arial"/>
                <w:b/>
                <w:bCs/>
                <w:color w:val="000000"/>
              </w:rPr>
              <w:t xml:space="preserve"> $      178,052</w:t>
            </w:r>
            <w:r w:rsidR="00CA460D">
              <w:rPr>
                <w:rFonts w:ascii="Arial" w:hAnsi="Arial" w:cs="Arial"/>
                <w:b/>
                <w:bCs/>
                <w:color w:val="000000"/>
              </w:rPr>
              <w:t>.05</w:t>
            </w:r>
            <w:r>
              <w:rPr>
                <w:rFonts w:ascii="Arial" w:hAnsi="Arial" w:cs="Arial"/>
                <w:b/>
                <w:bCs/>
                <w:color w:val="000000"/>
              </w:rPr>
              <w:t xml:space="preserve"> </w:t>
            </w:r>
          </w:p>
        </w:tc>
      </w:tr>
      <w:tr w:rsidRPr="000A704A" w:rsidR="00B238AC" w:rsidTr="000915DF" w14:paraId="064B9A68" w14:textId="77777777">
        <w:trPr>
          <w:trHeight w:val="346" w:hRule="exact"/>
          <w:jc w:val="center"/>
        </w:trPr>
        <w:tc>
          <w:tcPr>
            <w:tcW w:w="4410" w:type="dxa"/>
            <w:tcBorders>
              <w:top w:val="nil"/>
              <w:left w:val="single" w:color="auto" w:sz="4" w:space="0"/>
              <w:bottom w:val="single" w:color="auto" w:sz="4" w:space="0"/>
              <w:right w:val="single" w:color="auto" w:sz="4" w:space="0"/>
            </w:tcBorders>
            <w:shd w:val="clear" w:color="auto" w:fill="EEECE1"/>
            <w:noWrap/>
            <w:vAlign w:val="center"/>
          </w:tcPr>
          <w:p w:rsidRPr="000A704A" w:rsidR="00B238AC" w:rsidP="00B238AC" w:rsidRDefault="00B238AC" w14:paraId="66F3ED56" w14:textId="77777777">
            <w:pPr>
              <w:rPr>
                <w:rFonts w:ascii="Arial" w:hAnsi="Arial" w:cs="Arial"/>
                <w:b/>
                <w:bCs/>
              </w:rPr>
            </w:pPr>
            <w:r w:rsidRPr="000A704A">
              <w:rPr>
                <w:rFonts w:ascii="Arial" w:hAnsi="Arial" w:cs="Arial"/>
                <w:b/>
                <w:bCs/>
              </w:rPr>
              <w:lastRenderedPageBreak/>
              <w:t>Total</w:t>
            </w:r>
          </w:p>
        </w:tc>
        <w:tc>
          <w:tcPr>
            <w:tcW w:w="2290" w:type="dxa"/>
            <w:tcBorders>
              <w:top w:val="nil"/>
              <w:left w:val="nil"/>
              <w:bottom w:val="single" w:color="auto" w:sz="8" w:space="0"/>
              <w:right w:val="single" w:color="auto" w:sz="8" w:space="0"/>
            </w:tcBorders>
            <w:shd w:val="clear" w:color="000000" w:fill="EEECE1"/>
            <w:noWrap/>
            <w:vAlign w:val="center"/>
          </w:tcPr>
          <w:p w:rsidRPr="000A704A" w:rsidR="00B238AC" w:rsidP="00221386" w:rsidRDefault="00B238AC" w14:paraId="36E4E5AB" w14:textId="1DC7A5D2">
            <w:pPr>
              <w:jc w:val="right"/>
              <w:rPr>
                <w:rFonts w:ascii="Arial" w:hAnsi="Arial" w:cs="Arial"/>
                <w:b/>
                <w:bCs/>
              </w:rPr>
            </w:pPr>
            <w:r>
              <w:rPr>
                <w:rFonts w:ascii="Arial" w:hAnsi="Arial" w:cs="Arial"/>
                <w:b/>
                <w:bCs/>
                <w:color w:val="000000"/>
              </w:rPr>
              <w:t xml:space="preserve"> $    </w:t>
            </w:r>
            <w:r w:rsidR="002E151C">
              <w:rPr>
                <w:rFonts w:ascii="Arial" w:hAnsi="Arial" w:cs="Arial"/>
                <w:b/>
                <w:bCs/>
                <w:color w:val="000000"/>
              </w:rPr>
              <w:t xml:space="preserve">     </w:t>
            </w:r>
            <w:r>
              <w:rPr>
                <w:rFonts w:ascii="Arial" w:hAnsi="Arial" w:cs="Arial"/>
                <w:b/>
                <w:bCs/>
                <w:color w:val="000000"/>
              </w:rPr>
              <w:t xml:space="preserve">  709,972 </w:t>
            </w:r>
          </w:p>
        </w:tc>
      </w:tr>
    </w:tbl>
    <w:p w:rsidRPr="000A704A" w:rsidR="009D6A32" w:rsidP="00EC5823" w:rsidRDefault="009D6A32" w14:paraId="1D6F2D9F" w14:textId="77777777">
      <w:pPr>
        <w:pStyle w:val="Default"/>
        <w:keepNext/>
        <w:widowControl/>
        <w:rPr>
          <w:rFonts w:ascii="Arial" w:hAnsi="Arial" w:cs="Arial"/>
          <w:color w:val="auto"/>
        </w:rPr>
      </w:pPr>
    </w:p>
    <w:p w:rsidRPr="000A704A" w:rsidR="00C97A7A" w:rsidP="00356E91" w:rsidRDefault="00C97A7A" w14:paraId="4D35FC2F" w14:textId="77777777">
      <w:pPr>
        <w:pStyle w:val="Default"/>
        <w:widowControl/>
        <w:rPr>
          <w:rFonts w:ascii="Arial" w:hAnsi="Arial" w:cs="Arial"/>
          <w:b/>
          <w:bCs/>
          <w:color w:val="auto"/>
        </w:rPr>
      </w:pPr>
    </w:p>
    <w:p w:rsidRPr="000A704A" w:rsidR="00070E19" w:rsidP="00356E91" w:rsidRDefault="008A0763" w14:paraId="2B188598" w14:textId="77777777">
      <w:pPr>
        <w:pStyle w:val="Default"/>
        <w:widowControl/>
        <w:rPr>
          <w:rFonts w:ascii="Arial" w:hAnsi="Arial" w:cs="Arial"/>
          <w:color w:val="auto"/>
        </w:rPr>
      </w:pPr>
      <w:r w:rsidRPr="000A704A">
        <w:rPr>
          <w:rFonts w:ascii="Arial" w:hAnsi="Arial" w:cs="Arial"/>
          <w:b/>
          <w:bCs/>
          <w:color w:val="auto"/>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A704A" w:rsidR="00433505" w:rsidP="00356E91" w:rsidRDefault="00433505" w14:paraId="66C9EEFC" w14:textId="77777777">
      <w:pPr>
        <w:pStyle w:val="Default"/>
        <w:widowControl/>
        <w:rPr>
          <w:rFonts w:ascii="Arial" w:hAnsi="Arial" w:cs="Arial"/>
          <w:color w:val="auto"/>
        </w:rPr>
      </w:pPr>
    </w:p>
    <w:p w:rsidR="00D10AE9" w:rsidP="00356E91" w:rsidRDefault="00A86043" w14:paraId="6BE2206C" w14:textId="77777777">
      <w:pPr>
        <w:pStyle w:val="Default"/>
        <w:widowControl/>
        <w:rPr>
          <w:rFonts w:ascii="Arial" w:hAnsi="Arial" w:cs="Arial"/>
          <w:color w:val="auto"/>
        </w:rPr>
      </w:pPr>
      <w:r w:rsidRPr="00A86043">
        <w:rPr>
          <w:rFonts w:ascii="Arial" w:hAnsi="Arial" w:cs="Arial"/>
          <w:color w:val="auto"/>
        </w:rPr>
        <w:t>Applicants must submit seal designs to MSHA for approval.  In addition, mine operators must modify their ventilation plans to address the requirements for sampling behind the seals, and seal design, construction, maintenance, and repair.  MSHA expects to review seal designs and ventilation plan revisions with existing personnel.  Thus, the Federal costs associated with this collection of information is $127,764 (</w:t>
      </w:r>
      <w:r>
        <w:rPr>
          <w:rFonts w:ascii="Arial" w:hAnsi="Arial" w:cs="Arial"/>
          <w:color w:val="auto"/>
        </w:rPr>
        <w:t>o</w:t>
      </w:r>
      <w:r w:rsidRPr="00A86043">
        <w:rPr>
          <w:rFonts w:ascii="Arial" w:hAnsi="Arial" w:cs="Arial"/>
          <w:color w:val="auto"/>
        </w:rPr>
        <w:t>ne GS 13</w:t>
      </w:r>
      <w:r w:rsidR="00AE459E">
        <w:rPr>
          <w:rFonts w:ascii="Arial" w:hAnsi="Arial" w:cs="Arial"/>
          <w:color w:val="auto"/>
        </w:rPr>
        <w:t>,</w:t>
      </w:r>
      <w:r w:rsidRPr="00A86043">
        <w:rPr>
          <w:rFonts w:ascii="Arial" w:hAnsi="Arial" w:cs="Arial"/>
          <w:color w:val="auto"/>
        </w:rPr>
        <w:t xml:space="preserve"> </w:t>
      </w:r>
      <w:r>
        <w:rPr>
          <w:rFonts w:ascii="Arial" w:hAnsi="Arial" w:cs="Arial"/>
          <w:color w:val="auto"/>
        </w:rPr>
        <w:t xml:space="preserve">1822 inspector </w:t>
      </w:r>
      <w:r w:rsidRPr="00A86043">
        <w:rPr>
          <w:rFonts w:ascii="Arial" w:hAnsi="Arial" w:cs="Arial"/>
          <w:color w:val="auto"/>
        </w:rPr>
        <w:t>spending approximately 90 hours per review,</w:t>
      </w:r>
      <w:r w:rsidR="00287FEE">
        <w:rPr>
          <w:rFonts w:ascii="Arial" w:hAnsi="Arial" w:cs="Arial"/>
          <w:color w:val="auto"/>
        </w:rPr>
        <w:t xml:space="preserve"> </w:t>
      </w:r>
      <w:r w:rsidRPr="00A86043">
        <w:rPr>
          <w:rFonts w:ascii="Arial" w:hAnsi="Arial" w:cs="Arial"/>
          <w:color w:val="auto"/>
        </w:rPr>
        <w:t>20 reviews per year, earni</w:t>
      </w:r>
      <w:r w:rsidR="006C1A77">
        <w:rPr>
          <w:rFonts w:ascii="Arial" w:hAnsi="Arial" w:cs="Arial"/>
          <w:color w:val="auto"/>
        </w:rPr>
        <w:t>ng a wage rate of $70.98/hour).</w:t>
      </w:r>
      <w:r w:rsidRPr="000A704A" w:rsidR="003973A9">
        <w:rPr>
          <w:rStyle w:val="FootnoteReference"/>
          <w:rFonts w:ascii="Arial" w:hAnsi="Arial" w:cs="Arial"/>
          <w:color w:val="auto"/>
        </w:rPr>
        <w:footnoteReference w:id="10"/>
      </w:r>
      <w:r w:rsidRPr="000A704A" w:rsidR="00091305">
        <w:rPr>
          <w:rFonts w:ascii="Arial" w:hAnsi="Arial" w:cs="Arial"/>
          <w:color w:val="auto"/>
        </w:rPr>
        <w:t xml:space="preserve">  </w:t>
      </w:r>
    </w:p>
    <w:p w:rsidRPr="000A704A" w:rsidR="00287FEE" w:rsidP="00356E91" w:rsidRDefault="00287FEE" w14:paraId="5D02B822" w14:textId="77777777">
      <w:pPr>
        <w:pStyle w:val="Default"/>
        <w:widowControl/>
        <w:rPr>
          <w:rFonts w:ascii="Arial" w:hAnsi="Arial" w:cs="Arial"/>
          <w:color w:val="auto"/>
        </w:rPr>
      </w:pPr>
    </w:p>
    <w:p w:rsidRPr="000A704A" w:rsidR="00D10AE9" w:rsidP="00356E91" w:rsidRDefault="00D10AE9" w14:paraId="4C5ED594" w14:textId="6A3EBEA8">
      <w:pPr>
        <w:pStyle w:val="Default"/>
        <w:widowControl/>
        <w:rPr>
          <w:rFonts w:ascii="Arial" w:hAnsi="Arial" w:cs="Arial"/>
          <w:color w:val="auto"/>
        </w:rPr>
      </w:pPr>
      <w:r w:rsidRPr="000A704A">
        <w:rPr>
          <w:rFonts w:ascii="Arial" w:hAnsi="Arial" w:cs="Arial"/>
          <w:color w:val="auto"/>
        </w:rPr>
        <w:t xml:space="preserve">(90 h/review x </w:t>
      </w:r>
      <w:r w:rsidR="00451C8F">
        <w:rPr>
          <w:rFonts w:ascii="Arial" w:hAnsi="Arial" w:cs="Arial"/>
          <w:color w:val="auto"/>
        </w:rPr>
        <w:t>20</w:t>
      </w:r>
      <w:r w:rsidRPr="000A704A" w:rsidR="00451C8F">
        <w:rPr>
          <w:rFonts w:ascii="Arial" w:hAnsi="Arial" w:cs="Arial"/>
          <w:color w:val="auto"/>
        </w:rPr>
        <w:t xml:space="preserve"> </w:t>
      </w:r>
      <w:r w:rsidRPr="000A704A">
        <w:rPr>
          <w:rFonts w:ascii="Arial" w:hAnsi="Arial" w:cs="Arial"/>
          <w:color w:val="auto"/>
        </w:rPr>
        <w:t>reviews/y</w:t>
      </w:r>
      <w:r w:rsidR="003074E8">
        <w:rPr>
          <w:rFonts w:ascii="Arial" w:hAnsi="Arial" w:cs="Arial"/>
          <w:color w:val="auto"/>
        </w:rPr>
        <w:t>ea</w:t>
      </w:r>
      <w:r w:rsidRPr="000A704A">
        <w:rPr>
          <w:rFonts w:ascii="Arial" w:hAnsi="Arial" w:cs="Arial"/>
          <w:color w:val="auto"/>
        </w:rPr>
        <w:t>r x $</w:t>
      </w:r>
      <w:r w:rsidR="006C1A77">
        <w:rPr>
          <w:rFonts w:ascii="Arial" w:hAnsi="Arial" w:cs="Arial"/>
          <w:color w:val="auto"/>
        </w:rPr>
        <w:t>70.98</w:t>
      </w:r>
      <w:r w:rsidRPr="000A704A">
        <w:rPr>
          <w:rFonts w:ascii="Arial" w:hAnsi="Arial" w:cs="Arial"/>
          <w:color w:val="auto"/>
        </w:rPr>
        <w:t>/h) = $</w:t>
      </w:r>
      <w:r w:rsidR="006C1A77">
        <w:rPr>
          <w:rFonts w:ascii="Arial" w:hAnsi="Arial" w:cs="Arial"/>
          <w:color w:val="auto"/>
        </w:rPr>
        <w:t>127,764</w:t>
      </w:r>
      <w:r w:rsidR="001306A5">
        <w:rPr>
          <w:rFonts w:ascii="Arial" w:hAnsi="Arial" w:cs="Arial"/>
          <w:color w:val="auto"/>
        </w:rPr>
        <w:t>.00</w:t>
      </w:r>
    </w:p>
    <w:p w:rsidRPr="000A704A" w:rsidR="00B325A1" w:rsidP="00356E91" w:rsidRDefault="00B325A1" w14:paraId="6D3477D0" w14:textId="77777777">
      <w:pPr>
        <w:pStyle w:val="Default"/>
        <w:widowControl/>
        <w:rPr>
          <w:rFonts w:ascii="Arial" w:hAnsi="Arial" w:cs="Arial"/>
          <w:color w:val="auto"/>
        </w:rPr>
      </w:pPr>
    </w:p>
    <w:p w:rsidRPr="000A704A" w:rsidR="00070E19" w:rsidP="00356E91" w:rsidRDefault="008A0763" w14:paraId="10E559BB" w14:textId="77777777">
      <w:pPr>
        <w:pStyle w:val="Default"/>
        <w:widowControl/>
        <w:rPr>
          <w:rFonts w:ascii="Arial" w:hAnsi="Arial" w:cs="Arial"/>
          <w:b/>
          <w:bCs/>
          <w:color w:val="auto"/>
        </w:rPr>
      </w:pPr>
      <w:r w:rsidRPr="000A704A">
        <w:rPr>
          <w:rFonts w:ascii="Arial" w:hAnsi="Arial" w:cs="Arial"/>
          <w:b/>
          <w:bCs/>
          <w:color w:val="auto"/>
        </w:rPr>
        <w:t xml:space="preserve">15.  Explain the reasons for any program changes or adjustments </w:t>
      </w:r>
      <w:r w:rsidRPr="000A704A" w:rsidR="007C1E31">
        <w:rPr>
          <w:rFonts w:ascii="Arial" w:hAnsi="Arial" w:cs="Arial"/>
          <w:b/>
          <w:bCs/>
          <w:color w:val="auto"/>
        </w:rPr>
        <w:t>reported on the burden worksheet</w:t>
      </w:r>
      <w:r w:rsidRPr="000A704A">
        <w:rPr>
          <w:rFonts w:ascii="Arial" w:hAnsi="Arial" w:cs="Arial"/>
          <w:b/>
          <w:bCs/>
          <w:color w:val="auto"/>
        </w:rPr>
        <w:t>.</w:t>
      </w:r>
    </w:p>
    <w:p w:rsidRPr="000A704A" w:rsidR="00433505" w:rsidP="00356E91" w:rsidRDefault="00433505" w14:paraId="49B01574" w14:textId="77777777">
      <w:pPr>
        <w:pStyle w:val="Default"/>
        <w:widowControl/>
        <w:rPr>
          <w:rFonts w:ascii="Arial" w:hAnsi="Arial" w:cs="Arial"/>
          <w:color w:val="auto"/>
        </w:rPr>
      </w:pPr>
    </w:p>
    <w:p w:rsidRPr="000A58F3" w:rsidR="00AA47BC" w:rsidP="00356E91" w:rsidRDefault="00F17442" w14:paraId="0333D7AA" w14:textId="78803630">
      <w:pPr>
        <w:pStyle w:val="Default"/>
        <w:widowControl/>
        <w:rPr>
          <w:rFonts w:ascii="Arial" w:hAnsi="Arial" w:cs="Arial"/>
          <w:color w:val="auto"/>
        </w:rPr>
      </w:pPr>
      <w:r w:rsidRPr="000A58F3">
        <w:rPr>
          <w:rFonts w:ascii="Arial" w:hAnsi="Arial" w:cs="Arial"/>
          <w:color w:val="auto"/>
        </w:rPr>
        <w:t xml:space="preserve">The number of </w:t>
      </w:r>
      <w:r w:rsidR="00451C8F">
        <w:rPr>
          <w:rFonts w:ascii="Arial" w:hAnsi="Arial" w:cs="Arial"/>
          <w:color w:val="auto"/>
        </w:rPr>
        <w:t>active</w:t>
      </w:r>
      <w:r w:rsidRPr="000A58F3" w:rsidR="00451C8F">
        <w:rPr>
          <w:rFonts w:ascii="Arial" w:hAnsi="Arial" w:cs="Arial"/>
          <w:color w:val="auto"/>
        </w:rPr>
        <w:t xml:space="preserve"> </w:t>
      </w:r>
      <w:r w:rsidRPr="000A58F3">
        <w:rPr>
          <w:rFonts w:ascii="Arial" w:hAnsi="Arial" w:cs="Arial"/>
          <w:color w:val="auto"/>
        </w:rPr>
        <w:t xml:space="preserve">underground coal mines </w:t>
      </w:r>
      <w:r w:rsidR="00451C8F">
        <w:rPr>
          <w:rFonts w:ascii="Arial" w:hAnsi="Arial" w:cs="Arial"/>
          <w:color w:val="auto"/>
        </w:rPr>
        <w:t xml:space="preserve">that utilize seals </w:t>
      </w:r>
      <w:r w:rsidRPr="000A58F3">
        <w:rPr>
          <w:rFonts w:ascii="Arial" w:hAnsi="Arial" w:cs="Arial"/>
          <w:color w:val="auto"/>
        </w:rPr>
        <w:t xml:space="preserve">has decreased from </w:t>
      </w:r>
      <w:r w:rsidR="00451C8F">
        <w:rPr>
          <w:rFonts w:ascii="Arial" w:hAnsi="Arial" w:cs="Arial"/>
          <w:color w:val="auto"/>
        </w:rPr>
        <w:t>242</w:t>
      </w:r>
      <w:r w:rsidRPr="000A58F3" w:rsidR="00451C8F">
        <w:rPr>
          <w:rFonts w:ascii="Arial" w:hAnsi="Arial" w:cs="Arial"/>
          <w:color w:val="auto"/>
        </w:rPr>
        <w:t xml:space="preserve"> </w:t>
      </w:r>
      <w:r w:rsidRPr="000A58F3">
        <w:rPr>
          <w:rFonts w:ascii="Arial" w:hAnsi="Arial" w:cs="Arial"/>
          <w:color w:val="auto"/>
        </w:rPr>
        <w:t xml:space="preserve">to </w:t>
      </w:r>
      <w:r w:rsidR="00451C8F">
        <w:rPr>
          <w:rFonts w:ascii="Arial" w:hAnsi="Arial" w:cs="Arial"/>
          <w:color w:val="auto"/>
        </w:rPr>
        <w:t>177</w:t>
      </w:r>
      <w:r w:rsidRPr="000A58F3">
        <w:rPr>
          <w:rFonts w:ascii="Arial" w:hAnsi="Arial" w:cs="Arial"/>
          <w:color w:val="auto"/>
        </w:rPr>
        <w:t xml:space="preserve">.  </w:t>
      </w:r>
      <w:r w:rsidR="00C7554D">
        <w:rPr>
          <w:rFonts w:ascii="Arial" w:hAnsi="Arial" w:cs="Arial"/>
          <w:color w:val="auto"/>
        </w:rPr>
        <w:t xml:space="preserve">However, the total number of seals in active underground coal mines increased from 6,500 to 9,600, because the remaining mines are generally the largest mines with the greatest utilization of seals. </w:t>
      </w:r>
      <w:r w:rsidR="007049D4">
        <w:rPr>
          <w:rFonts w:ascii="Arial" w:hAnsi="Arial" w:cs="Arial"/>
          <w:color w:val="auto"/>
        </w:rPr>
        <w:t xml:space="preserve"> The increase in the number of seals requires a substantial number of records of air sampling and consequentially the increase in the number of responses.  </w:t>
      </w:r>
      <w:r w:rsidR="00C7554D">
        <w:rPr>
          <w:rFonts w:ascii="Arial" w:hAnsi="Arial" w:cs="Arial"/>
          <w:color w:val="auto"/>
        </w:rPr>
        <w:t>Therefore the decreasing number of mines is offset by the greater number of seals, resulting in a</w:t>
      </w:r>
      <w:r w:rsidR="005E36BE">
        <w:rPr>
          <w:rFonts w:ascii="Arial" w:hAnsi="Arial" w:cs="Arial"/>
          <w:color w:val="auto"/>
        </w:rPr>
        <w:t xml:space="preserve">n increase </w:t>
      </w:r>
      <w:r w:rsidR="006F5317">
        <w:rPr>
          <w:rFonts w:ascii="Arial" w:hAnsi="Arial" w:cs="Arial"/>
          <w:color w:val="auto"/>
        </w:rPr>
        <w:t xml:space="preserve">in </w:t>
      </w:r>
      <w:r w:rsidR="007049D4">
        <w:rPr>
          <w:rFonts w:ascii="Arial" w:hAnsi="Arial" w:cs="Arial"/>
          <w:color w:val="auto"/>
        </w:rPr>
        <w:t>responses (</w:t>
      </w:r>
      <w:r w:rsidRPr="005E36BE" w:rsidR="007049D4">
        <w:rPr>
          <w:rFonts w:ascii="Arial" w:hAnsi="Arial" w:cs="Arial"/>
          <w:color w:val="auto"/>
        </w:rPr>
        <w:t>15,800</w:t>
      </w:r>
      <w:r w:rsidR="007049D4">
        <w:rPr>
          <w:rFonts w:ascii="Arial" w:hAnsi="Arial" w:cs="Arial"/>
          <w:color w:val="auto"/>
        </w:rPr>
        <w:t xml:space="preserve"> to </w:t>
      </w:r>
      <w:r w:rsidRPr="005E36BE" w:rsidR="007049D4">
        <w:rPr>
          <w:rFonts w:ascii="Arial" w:hAnsi="Arial" w:cs="Arial"/>
          <w:color w:val="auto"/>
        </w:rPr>
        <w:t>47,194</w:t>
      </w:r>
      <w:r w:rsidR="007049D4">
        <w:rPr>
          <w:rFonts w:ascii="Arial" w:hAnsi="Arial" w:cs="Arial"/>
          <w:color w:val="auto"/>
        </w:rPr>
        <w:t xml:space="preserve">) and </w:t>
      </w:r>
      <w:r w:rsidR="00C7554D">
        <w:rPr>
          <w:rFonts w:ascii="Arial" w:hAnsi="Arial" w:cs="Arial"/>
          <w:color w:val="auto"/>
        </w:rPr>
        <w:t>burden</w:t>
      </w:r>
      <w:r w:rsidR="006F5317">
        <w:rPr>
          <w:rFonts w:ascii="Arial" w:hAnsi="Arial" w:cs="Arial"/>
          <w:color w:val="auto"/>
        </w:rPr>
        <w:t xml:space="preserve"> hours (</w:t>
      </w:r>
      <w:r w:rsidRPr="006F5317" w:rsidR="006F5317">
        <w:rPr>
          <w:rFonts w:ascii="Arial" w:hAnsi="Arial" w:cs="Arial"/>
          <w:color w:val="auto"/>
        </w:rPr>
        <w:t>3,525</w:t>
      </w:r>
      <w:r w:rsidR="006F5317">
        <w:rPr>
          <w:rFonts w:ascii="Arial" w:hAnsi="Arial" w:cs="Arial"/>
          <w:color w:val="auto"/>
        </w:rPr>
        <w:t xml:space="preserve"> to</w:t>
      </w:r>
      <w:r w:rsidR="00315271">
        <w:rPr>
          <w:rFonts w:ascii="Arial" w:hAnsi="Arial" w:cs="Arial"/>
          <w:color w:val="auto"/>
        </w:rPr>
        <w:t xml:space="preserve"> </w:t>
      </w:r>
      <w:r w:rsidRPr="002E151C" w:rsidR="002E151C">
        <w:rPr>
          <w:rFonts w:ascii="Arial" w:hAnsi="Arial" w:cs="Arial"/>
          <w:color w:val="auto"/>
        </w:rPr>
        <w:t>4,869</w:t>
      </w:r>
      <w:r w:rsidR="007049D4">
        <w:rPr>
          <w:rFonts w:ascii="Arial" w:hAnsi="Arial" w:cs="Arial"/>
          <w:color w:val="auto"/>
        </w:rPr>
        <w:t>).  Costs decreased ($</w:t>
      </w:r>
      <w:r w:rsidRPr="002F2DFA" w:rsidR="007049D4">
        <w:rPr>
          <w:rFonts w:ascii="Arial" w:hAnsi="Arial" w:cs="Arial"/>
          <w:color w:val="auto"/>
        </w:rPr>
        <w:t>1,068,083</w:t>
      </w:r>
      <w:r w:rsidR="007049D4">
        <w:rPr>
          <w:rFonts w:ascii="Arial" w:hAnsi="Arial" w:cs="Arial"/>
          <w:color w:val="auto"/>
        </w:rPr>
        <w:t xml:space="preserve"> to $</w:t>
      </w:r>
      <w:r w:rsidRPr="004B4986" w:rsidR="007049D4">
        <w:rPr>
          <w:rFonts w:ascii="Arial" w:hAnsi="Arial" w:cs="Arial"/>
          <w:color w:val="auto"/>
        </w:rPr>
        <w:t>709,972</w:t>
      </w:r>
      <w:r w:rsidR="007049D4">
        <w:rPr>
          <w:rFonts w:ascii="Arial" w:hAnsi="Arial" w:cs="Arial"/>
          <w:color w:val="auto"/>
        </w:rPr>
        <w:t>) due to the decrease in number of respondents</w:t>
      </w:r>
      <w:r w:rsidR="007049D4">
        <w:t>/</w:t>
      </w:r>
      <w:r w:rsidRPr="004B4986" w:rsidR="007049D4">
        <w:rPr>
          <w:rFonts w:ascii="Arial" w:hAnsi="Arial" w:cs="Arial"/>
          <w:color w:val="auto"/>
        </w:rPr>
        <w:t>active underground coal mines</w:t>
      </w:r>
      <w:r w:rsidR="007049D4">
        <w:rPr>
          <w:rFonts w:ascii="Arial" w:hAnsi="Arial" w:cs="Arial"/>
          <w:color w:val="auto"/>
        </w:rPr>
        <w:t xml:space="preserve">.  </w:t>
      </w:r>
    </w:p>
    <w:p w:rsidRPr="000A704A" w:rsidR="00433505" w:rsidP="00356E91" w:rsidRDefault="00433505" w14:paraId="76E54409" w14:textId="77777777">
      <w:pPr>
        <w:pStyle w:val="Default"/>
        <w:widowControl/>
        <w:rPr>
          <w:rFonts w:ascii="Arial" w:hAnsi="Arial" w:cs="Arial"/>
          <w:color w:val="auto"/>
        </w:rPr>
      </w:pPr>
    </w:p>
    <w:p w:rsidRPr="000A704A" w:rsidR="00070E19" w:rsidP="00356E91" w:rsidRDefault="008A0763" w14:paraId="546FFEB6" w14:textId="77777777">
      <w:pPr>
        <w:pStyle w:val="Default"/>
        <w:widowControl/>
        <w:rPr>
          <w:rFonts w:ascii="Arial" w:hAnsi="Arial" w:cs="Arial"/>
          <w:b/>
          <w:bCs/>
          <w:color w:val="auto"/>
        </w:rPr>
      </w:pPr>
      <w:r w:rsidRPr="000A704A">
        <w:rPr>
          <w:rFonts w:ascii="Arial" w:hAnsi="Arial" w:cs="Arial"/>
          <w:b/>
          <w:bCs/>
          <w:color w:val="auto"/>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A704A" w:rsidR="00433505" w:rsidP="00356E91" w:rsidRDefault="00433505" w14:paraId="678B7D2F" w14:textId="77777777">
      <w:pPr>
        <w:pStyle w:val="Default"/>
        <w:widowControl/>
        <w:rPr>
          <w:rFonts w:ascii="Arial" w:hAnsi="Arial" w:cs="Arial"/>
          <w:color w:val="auto"/>
        </w:rPr>
      </w:pPr>
    </w:p>
    <w:p w:rsidRPr="000A704A" w:rsidR="00070E19" w:rsidP="00356E91" w:rsidRDefault="008A0763" w14:paraId="6D4E5195" w14:textId="77777777">
      <w:pPr>
        <w:pStyle w:val="Default"/>
        <w:widowControl/>
        <w:rPr>
          <w:rFonts w:ascii="Arial" w:hAnsi="Arial" w:cs="Arial"/>
          <w:color w:val="auto"/>
        </w:rPr>
      </w:pPr>
      <w:r w:rsidRPr="000A704A">
        <w:rPr>
          <w:rFonts w:ascii="Arial" w:hAnsi="Arial" w:cs="Arial"/>
          <w:color w:val="auto"/>
        </w:rPr>
        <w:lastRenderedPageBreak/>
        <w:t>MSHA does not intend to publish the results of this information collection.</w:t>
      </w:r>
    </w:p>
    <w:p w:rsidRPr="000A704A" w:rsidR="00070E19" w:rsidP="00356E91" w:rsidRDefault="00070E19" w14:paraId="709CB557" w14:textId="77777777">
      <w:pPr>
        <w:pStyle w:val="Default"/>
        <w:widowControl/>
        <w:rPr>
          <w:rFonts w:ascii="Arial" w:hAnsi="Arial" w:cs="Arial"/>
          <w:color w:val="auto"/>
        </w:rPr>
      </w:pPr>
    </w:p>
    <w:p w:rsidRPr="000A704A" w:rsidR="00070E19" w:rsidP="00356E91" w:rsidRDefault="008A0763" w14:paraId="46E5C051" w14:textId="77777777">
      <w:pPr>
        <w:pStyle w:val="Default"/>
        <w:widowControl/>
        <w:rPr>
          <w:rFonts w:ascii="Arial" w:hAnsi="Arial" w:cs="Arial"/>
          <w:b/>
          <w:bCs/>
          <w:color w:val="auto"/>
        </w:rPr>
      </w:pPr>
      <w:r w:rsidRPr="000A704A">
        <w:rPr>
          <w:rFonts w:ascii="Arial" w:hAnsi="Arial" w:cs="Arial"/>
          <w:b/>
          <w:bCs/>
          <w:color w:val="auto"/>
        </w:rPr>
        <w:t>17.  If seeking approval to not display the expiration date for OMB approval of the information collection, explain the reasons that display would be inappropriate.</w:t>
      </w:r>
    </w:p>
    <w:p w:rsidRPr="000A704A" w:rsidR="00433505" w:rsidP="00356E91" w:rsidRDefault="00433505" w14:paraId="770FCB0C" w14:textId="77777777">
      <w:pPr>
        <w:pStyle w:val="Default"/>
        <w:widowControl/>
        <w:rPr>
          <w:rFonts w:ascii="Arial" w:hAnsi="Arial" w:cs="Arial"/>
          <w:color w:val="auto"/>
        </w:rPr>
      </w:pPr>
    </w:p>
    <w:p w:rsidRPr="000A704A" w:rsidR="00070E19" w:rsidP="00356E91" w:rsidRDefault="008A0763" w14:paraId="33ED9395" w14:textId="77777777">
      <w:pPr>
        <w:pStyle w:val="Default"/>
        <w:widowControl/>
        <w:rPr>
          <w:rFonts w:ascii="Arial" w:hAnsi="Arial" w:cs="Arial"/>
          <w:b/>
          <w:bCs/>
          <w:color w:val="auto"/>
        </w:rPr>
      </w:pPr>
      <w:r w:rsidRPr="000A704A">
        <w:rPr>
          <w:rFonts w:ascii="Arial" w:hAnsi="Arial" w:cs="Arial"/>
          <w:color w:val="auto"/>
        </w:rPr>
        <w:t>There are no additional forms associated with this information collection; therefore, MSHA is not seeking approval to</w:t>
      </w:r>
      <w:r w:rsidRPr="000A704A" w:rsidR="00467FC9">
        <w:rPr>
          <w:rFonts w:ascii="Arial" w:hAnsi="Arial" w:cs="Arial"/>
          <w:color w:val="auto"/>
        </w:rPr>
        <w:t xml:space="preserve"> </w:t>
      </w:r>
      <w:r w:rsidRPr="000A704A">
        <w:rPr>
          <w:rFonts w:ascii="Arial" w:hAnsi="Arial" w:cs="Arial"/>
          <w:color w:val="auto"/>
        </w:rPr>
        <w:t>not display the expiration date for OMB approval of this information collection.</w:t>
      </w:r>
    </w:p>
    <w:p w:rsidRPr="000A704A" w:rsidR="00433505" w:rsidP="00356E91" w:rsidRDefault="00433505" w14:paraId="3C43774C" w14:textId="77777777">
      <w:pPr>
        <w:pStyle w:val="Default"/>
        <w:widowControl/>
        <w:rPr>
          <w:rFonts w:ascii="Arial" w:hAnsi="Arial" w:cs="Arial"/>
          <w:color w:val="auto"/>
        </w:rPr>
      </w:pPr>
    </w:p>
    <w:p w:rsidRPr="000A704A" w:rsidR="00070E19" w:rsidP="00356E91" w:rsidRDefault="008A0763" w14:paraId="034472FC" w14:textId="77777777">
      <w:pPr>
        <w:pStyle w:val="Default"/>
        <w:widowControl/>
        <w:rPr>
          <w:rFonts w:ascii="Arial" w:hAnsi="Arial" w:cs="Arial"/>
          <w:b/>
          <w:bCs/>
          <w:color w:val="auto"/>
        </w:rPr>
      </w:pPr>
      <w:r w:rsidRPr="000A704A">
        <w:rPr>
          <w:rFonts w:ascii="Arial" w:hAnsi="Arial" w:cs="Arial"/>
          <w:b/>
          <w:bCs/>
          <w:color w:val="auto"/>
        </w:rPr>
        <w:t xml:space="preserve">18.  Explain each exception to the </w:t>
      </w:r>
      <w:r w:rsidRPr="000A704A" w:rsidR="007C1E31">
        <w:rPr>
          <w:rFonts w:ascii="Arial" w:hAnsi="Arial" w:cs="Arial"/>
          <w:b/>
          <w:bCs/>
          <w:color w:val="auto"/>
        </w:rPr>
        <w:t xml:space="preserve">topics of the </w:t>
      </w:r>
      <w:r w:rsidRPr="000A704A">
        <w:rPr>
          <w:rFonts w:ascii="Arial" w:hAnsi="Arial" w:cs="Arial"/>
          <w:b/>
          <w:bCs/>
          <w:color w:val="auto"/>
        </w:rPr>
        <w:t>certification statement identified in "Certification for Paperwork Reduction Act Submission</w:t>
      </w:r>
      <w:r w:rsidRPr="000A704A" w:rsidR="007C1E31">
        <w:rPr>
          <w:rFonts w:ascii="Arial" w:hAnsi="Arial" w:cs="Arial"/>
          <w:b/>
          <w:bCs/>
          <w:color w:val="auto"/>
        </w:rPr>
        <w:t>s.</w:t>
      </w:r>
      <w:r w:rsidRPr="000A704A">
        <w:rPr>
          <w:rFonts w:ascii="Arial" w:hAnsi="Arial" w:cs="Arial"/>
          <w:b/>
          <w:bCs/>
          <w:color w:val="auto"/>
        </w:rPr>
        <w:t xml:space="preserve">" </w:t>
      </w:r>
    </w:p>
    <w:p w:rsidRPr="000A704A" w:rsidR="008C3B0E" w:rsidP="00356E91" w:rsidRDefault="008C3B0E" w14:paraId="73FBCEE3" w14:textId="77777777">
      <w:pPr>
        <w:pStyle w:val="Default"/>
        <w:widowControl/>
        <w:rPr>
          <w:rFonts w:ascii="Arial" w:hAnsi="Arial" w:cs="Arial"/>
          <w:color w:val="auto"/>
        </w:rPr>
      </w:pPr>
    </w:p>
    <w:p w:rsidRPr="000A704A" w:rsidR="00070E19" w:rsidP="00356E91" w:rsidRDefault="008A0763" w14:paraId="1E3CD427" w14:textId="77777777">
      <w:pPr>
        <w:pStyle w:val="Default"/>
        <w:widowControl/>
        <w:rPr>
          <w:rFonts w:ascii="Arial" w:hAnsi="Arial" w:cs="Arial"/>
          <w:color w:val="auto"/>
        </w:rPr>
      </w:pPr>
      <w:r w:rsidRPr="000A704A">
        <w:rPr>
          <w:rFonts w:ascii="Arial" w:hAnsi="Arial" w:cs="Arial"/>
          <w:color w:val="auto"/>
        </w:rPr>
        <w:t>There are no certification exceptions identified with this information collection.</w:t>
      </w:r>
    </w:p>
    <w:p w:rsidRPr="000A704A" w:rsidR="00070E19" w:rsidP="00356E91" w:rsidRDefault="00070E19" w14:paraId="1EA3A620" w14:textId="77777777">
      <w:pPr>
        <w:pStyle w:val="Default"/>
        <w:widowControl/>
        <w:rPr>
          <w:rFonts w:ascii="Arial" w:hAnsi="Arial" w:cs="Arial"/>
          <w:color w:val="auto"/>
        </w:rPr>
      </w:pPr>
    </w:p>
    <w:p w:rsidRPr="000A704A" w:rsidR="00070E19" w:rsidP="00C555A1" w:rsidRDefault="008A0763" w14:paraId="0728D7D2" w14:textId="77777777">
      <w:pPr>
        <w:pStyle w:val="Default"/>
        <w:widowControl/>
        <w:rPr>
          <w:rFonts w:ascii="Arial" w:hAnsi="Arial" w:cs="Arial"/>
          <w:b/>
          <w:bCs/>
          <w:color w:val="auto"/>
        </w:rPr>
      </w:pPr>
      <w:r w:rsidRPr="000A704A">
        <w:rPr>
          <w:rFonts w:ascii="Arial" w:hAnsi="Arial" w:cs="Arial"/>
          <w:b/>
          <w:bCs/>
          <w:color w:val="auto"/>
        </w:rPr>
        <w:t>B.  Collection of Information Employing Statistical Methods</w:t>
      </w:r>
    </w:p>
    <w:p w:rsidRPr="000A704A" w:rsidR="008C3B0E" w:rsidP="0092252E" w:rsidRDefault="008C3B0E" w14:paraId="44EC3DA0" w14:textId="77777777">
      <w:pPr>
        <w:pStyle w:val="Default"/>
        <w:keepNext/>
        <w:widowControl/>
        <w:rPr>
          <w:rFonts w:ascii="Arial" w:hAnsi="Arial" w:cs="Arial"/>
          <w:color w:val="auto"/>
        </w:rPr>
      </w:pPr>
    </w:p>
    <w:p w:rsidRPr="000A704A" w:rsidR="00A65B1E" w:rsidP="00F06377" w:rsidRDefault="008A0763" w14:paraId="76445A1A" w14:textId="77777777">
      <w:pPr>
        <w:pStyle w:val="Default"/>
        <w:widowControl/>
        <w:spacing w:after="120"/>
        <w:rPr>
          <w:rFonts w:ascii="Arial" w:hAnsi="Arial" w:cs="Arial"/>
          <w:b/>
          <w:bCs/>
          <w:color w:val="auto"/>
        </w:rPr>
      </w:pPr>
      <w:r w:rsidRPr="000A704A">
        <w:rPr>
          <w:rFonts w:ascii="Arial" w:hAnsi="Arial" w:cs="Arial"/>
          <w:color w:val="auto"/>
        </w:rPr>
        <w:t>The collection of this information does not employ statistical methods.</w:t>
      </w:r>
    </w:p>
    <w:sectPr w:rsidRPr="000A704A" w:rsidR="00A65B1E" w:rsidSect="003B52BF">
      <w:headerReference w:type="default" r:id="rId13"/>
      <w:footerReference w:type="even" r:id="rId14"/>
      <w:footerReference w:type="default" r:id="rId15"/>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94A6" w14:textId="77777777" w:rsidR="001D4B42" w:rsidRDefault="001D4B42">
      <w:r>
        <w:separator/>
      </w:r>
    </w:p>
  </w:endnote>
  <w:endnote w:type="continuationSeparator" w:id="0">
    <w:p w14:paraId="13E4FEE8" w14:textId="77777777" w:rsidR="001D4B42" w:rsidRDefault="001D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4951A" w14:textId="77777777" w:rsidR="001D4B42" w:rsidRDefault="001D4B42" w:rsidP="00E152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7913E8" w14:textId="77777777" w:rsidR="001D4B42" w:rsidRDefault="001D4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89EF" w14:textId="419A0C3D" w:rsidR="001D4B42" w:rsidRPr="0000494C" w:rsidRDefault="001D4B42" w:rsidP="00E152C7">
    <w:pPr>
      <w:pStyle w:val="Footer"/>
      <w:framePr w:wrap="around" w:vAnchor="text" w:hAnchor="margin" w:xAlign="center" w:y="1"/>
      <w:rPr>
        <w:rStyle w:val="PageNumber"/>
        <w:rFonts w:ascii="Arial" w:hAnsi="Arial" w:cs="Arial"/>
      </w:rPr>
    </w:pPr>
    <w:r w:rsidRPr="0000494C">
      <w:rPr>
        <w:rStyle w:val="PageNumber"/>
        <w:rFonts w:ascii="Arial" w:hAnsi="Arial" w:cs="Arial"/>
      </w:rPr>
      <w:fldChar w:fldCharType="begin"/>
    </w:r>
    <w:r w:rsidRPr="0000494C">
      <w:rPr>
        <w:rStyle w:val="PageNumber"/>
        <w:rFonts w:ascii="Arial" w:hAnsi="Arial" w:cs="Arial"/>
      </w:rPr>
      <w:instrText xml:space="preserve">PAGE  </w:instrText>
    </w:r>
    <w:r w:rsidRPr="0000494C">
      <w:rPr>
        <w:rStyle w:val="PageNumber"/>
        <w:rFonts w:ascii="Arial" w:hAnsi="Arial" w:cs="Arial"/>
      </w:rPr>
      <w:fldChar w:fldCharType="separate"/>
    </w:r>
    <w:r w:rsidR="00767907">
      <w:rPr>
        <w:rStyle w:val="PageNumber"/>
        <w:rFonts w:ascii="Arial" w:hAnsi="Arial" w:cs="Arial"/>
        <w:noProof/>
      </w:rPr>
      <w:t>19</w:t>
    </w:r>
    <w:r w:rsidRPr="0000494C">
      <w:rPr>
        <w:rStyle w:val="PageNumber"/>
        <w:rFonts w:ascii="Arial" w:hAnsi="Arial" w:cs="Arial"/>
      </w:rPr>
      <w:fldChar w:fldCharType="end"/>
    </w:r>
  </w:p>
  <w:p w14:paraId="6B54609A" w14:textId="77777777" w:rsidR="001D4B42" w:rsidRDefault="001D4B42" w:rsidP="001F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55B0D" w14:textId="77777777" w:rsidR="001D4B42" w:rsidRDefault="001D4B42">
      <w:r>
        <w:separator/>
      </w:r>
    </w:p>
  </w:footnote>
  <w:footnote w:type="continuationSeparator" w:id="0">
    <w:p w14:paraId="015508D5" w14:textId="77777777" w:rsidR="001D4B42" w:rsidRDefault="001D4B42">
      <w:r>
        <w:continuationSeparator/>
      </w:r>
    </w:p>
  </w:footnote>
  <w:footnote w:id="1">
    <w:p w14:paraId="2D6E2F36" w14:textId="77777777" w:rsidR="001D4B42" w:rsidRPr="00593EB6" w:rsidRDefault="001D4B42" w:rsidP="006647C5">
      <w:pPr>
        <w:pStyle w:val="FootnoteText"/>
        <w:rPr>
          <w:rFonts w:ascii="Arial" w:hAnsi="Arial" w:cs="Arial"/>
        </w:rPr>
      </w:pPr>
      <w:r w:rsidRPr="009F64BD">
        <w:rPr>
          <w:rStyle w:val="FootnoteReference"/>
          <w:rFonts w:ascii="Arial" w:hAnsi="Arial" w:cs="Arial"/>
        </w:rPr>
        <w:footnoteRef/>
      </w:r>
      <w:r w:rsidRPr="009F64BD">
        <w:rPr>
          <w:rFonts w:ascii="Arial" w:hAnsi="Arial" w:cs="Arial"/>
        </w:rPr>
        <w:t xml:space="preserve"> Options</w:t>
      </w:r>
      <w:r w:rsidRPr="00921AF5">
        <w:rPr>
          <w:rFonts w:ascii="Arial" w:hAnsi="Arial" w:cs="Arial"/>
        </w:rPr>
        <w:t xml:space="preserve"> for obtaining OES data are available at item “E3.  How to get OES data.  What are the different ways to obtain OES estimates from this website?” at </w:t>
      </w:r>
      <w:hyperlink r:id="rId1" w:history="1">
        <w:r w:rsidRPr="00593EB6">
          <w:rPr>
            <w:rStyle w:val="Hyperlink"/>
            <w:rFonts w:ascii="Arial" w:hAnsi="Arial" w:cs="Arial"/>
          </w:rPr>
          <w:t>https://www.bls.gov/oes/oes_ques.htm</w:t>
        </w:r>
      </w:hyperlink>
      <w:r w:rsidRPr="00593EB6">
        <w:rPr>
          <w:rFonts w:ascii="Arial" w:hAnsi="Arial" w:cs="Arial"/>
        </w:rPr>
        <w:t xml:space="preserve">.  </w:t>
      </w:r>
    </w:p>
  </w:footnote>
  <w:footnote w:id="2">
    <w:p w14:paraId="7715F565" w14:textId="77777777" w:rsidR="001D4B42" w:rsidRPr="00593EB6" w:rsidRDefault="001D4B42" w:rsidP="006647C5">
      <w:pPr>
        <w:pStyle w:val="FootnoteText"/>
        <w:rPr>
          <w:rFonts w:ascii="Arial" w:hAnsi="Arial" w:cs="Arial"/>
        </w:rPr>
      </w:pPr>
      <w:r w:rsidRPr="00593EB6">
        <w:rPr>
          <w:rStyle w:val="FootnoteReference"/>
          <w:rFonts w:ascii="Arial" w:hAnsi="Arial" w:cs="Arial"/>
        </w:rPr>
        <w:footnoteRef/>
      </w:r>
      <w:r w:rsidRPr="00593EB6">
        <w:rPr>
          <w:rFonts w:ascii="Arial" w:hAnsi="Arial" w:cs="Arial"/>
        </w:rPr>
        <w:t xml:space="preserve"> Wage inflation is the change in Series ID: CIS2020000405000I; </w:t>
      </w:r>
      <w:proofErr w:type="gramStart"/>
      <w:r w:rsidRPr="00593EB6">
        <w:rPr>
          <w:rFonts w:ascii="Arial" w:hAnsi="Arial" w:cs="Arial"/>
        </w:rPr>
        <w:t>Seasonally</w:t>
      </w:r>
      <w:proofErr w:type="gramEnd"/>
      <w:r w:rsidRPr="00593EB6">
        <w:rPr>
          <w:rFonts w:ascii="Arial" w:hAnsi="Arial" w:cs="Arial"/>
        </w:rPr>
        <w:t xml:space="preserve"> adjusted; Series Title:  Wages and salaries for Private industry workers in Construction, extraction, farming, fishing, and forestry occupations, Index.  (</w:t>
      </w:r>
      <w:hyperlink r:id="rId2" w:history="1">
        <w:r w:rsidRPr="00593EB6">
          <w:rPr>
            <w:rStyle w:val="Hyperlink"/>
            <w:rFonts w:ascii="Arial" w:hAnsi="Arial" w:cs="Arial"/>
          </w:rPr>
          <w:t>https://data.bls.gov/cgi-bin/srgate</w:t>
        </w:r>
      </w:hyperlink>
      <w:r w:rsidRPr="00593EB6">
        <w:rPr>
          <w:rFonts w:ascii="Arial" w:hAnsi="Arial" w:cs="Arial"/>
        </w:rPr>
        <w:t xml:space="preserve">; </w:t>
      </w:r>
      <w:proofErr w:type="spellStart"/>
      <w:r w:rsidRPr="00593EB6">
        <w:rPr>
          <w:rFonts w:ascii="Arial" w:hAnsi="Arial" w:cs="Arial"/>
        </w:rPr>
        <w:t>Qtr</w:t>
      </w:r>
      <w:proofErr w:type="spellEnd"/>
      <w:r w:rsidRPr="00593EB6">
        <w:rPr>
          <w:rFonts w:ascii="Arial" w:hAnsi="Arial" w:cs="Arial"/>
        </w:rPr>
        <w:t xml:space="preserve"> </w:t>
      </w:r>
      <w:r>
        <w:rPr>
          <w:rFonts w:ascii="Arial" w:hAnsi="Arial" w:cs="Arial"/>
        </w:rPr>
        <w:t>1</w:t>
      </w:r>
      <w:r w:rsidRPr="00593EB6">
        <w:rPr>
          <w:rFonts w:ascii="Arial" w:hAnsi="Arial" w:cs="Arial"/>
        </w:rPr>
        <w:t xml:space="preserve"> 20</w:t>
      </w:r>
      <w:r>
        <w:rPr>
          <w:rFonts w:ascii="Arial" w:hAnsi="Arial" w:cs="Arial"/>
        </w:rPr>
        <w:t>20</w:t>
      </w:r>
      <w:r w:rsidRPr="00593EB6">
        <w:rPr>
          <w:rFonts w:ascii="Arial" w:hAnsi="Arial" w:cs="Arial"/>
        </w:rPr>
        <w:t>/</w:t>
      </w:r>
      <w:proofErr w:type="spellStart"/>
      <w:r w:rsidRPr="00593EB6">
        <w:rPr>
          <w:rFonts w:ascii="Arial" w:hAnsi="Arial" w:cs="Arial"/>
        </w:rPr>
        <w:t>Qtr</w:t>
      </w:r>
      <w:proofErr w:type="spellEnd"/>
      <w:r w:rsidRPr="00593EB6">
        <w:rPr>
          <w:rFonts w:ascii="Arial" w:hAnsi="Arial" w:cs="Arial"/>
        </w:rPr>
        <w:t xml:space="preserve"> 2 201</w:t>
      </w:r>
      <w:r>
        <w:rPr>
          <w:rFonts w:ascii="Arial" w:hAnsi="Arial" w:cs="Arial"/>
        </w:rPr>
        <w:t>9</w:t>
      </w:r>
      <w:r w:rsidRPr="00593EB6">
        <w:rPr>
          <w:rFonts w:ascii="Arial" w:hAnsi="Arial" w:cs="Arial"/>
        </w:rPr>
        <w:t xml:space="preserve"> = 1</w:t>
      </w:r>
      <w:r>
        <w:rPr>
          <w:rFonts w:ascii="Arial" w:hAnsi="Arial" w:cs="Arial"/>
        </w:rPr>
        <w:t>40.2</w:t>
      </w:r>
      <w:r w:rsidRPr="00593EB6">
        <w:rPr>
          <w:rFonts w:ascii="Arial" w:hAnsi="Arial" w:cs="Arial"/>
        </w:rPr>
        <w:t>/1</w:t>
      </w:r>
      <w:r>
        <w:rPr>
          <w:rFonts w:ascii="Arial" w:hAnsi="Arial" w:cs="Arial"/>
        </w:rPr>
        <w:t>35.9</w:t>
      </w:r>
      <w:r w:rsidRPr="00593EB6">
        <w:rPr>
          <w:rFonts w:ascii="Arial" w:hAnsi="Arial" w:cs="Arial"/>
        </w:rPr>
        <w:t xml:space="preserve"> = 1.</w:t>
      </w:r>
      <w:r>
        <w:rPr>
          <w:rFonts w:ascii="Arial" w:hAnsi="Arial" w:cs="Arial"/>
        </w:rPr>
        <w:t>032)</w:t>
      </w:r>
      <w:r w:rsidRPr="00593EB6">
        <w:rPr>
          <w:rFonts w:ascii="Arial" w:hAnsi="Arial" w:cs="Arial"/>
        </w:rPr>
        <w:t>.</w:t>
      </w:r>
    </w:p>
  </w:footnote>
  <w:footnote w:id="3">
    <w:p w14:paraId="2074082C" w14:textId="77777777" w:rsidR="001D4B42" w:rsidRPr="000A704A" w:rsidRDefault="001D4B42" w:rsidP="006647C5">
      <w:pPr>
        <w:pStyle w:val="FootnoteText"/>
        <w:rPr>
          <w:rFonts w:ascii="Arial" w:hAnsi="Arial"/>
        </w:rPr>
      </w:pPr>
      <w:r w:rsidRPr="00593EB6">
        <w:rPr>
          <w:rStyle w:val="FootnoteReference"/>
          <w:rFonts w:ascii="Arial" w:hAnsi="Arial" w:cs="Arial"/>
        </w:rPr>
        <w:footnoteRef/>
      </w:r>
      <w:r w:rsidRPr="00593EB6">
        <w:rPr>
          <w:rFonts w:ascii="Arial" w:hAnsi="Arial" w:cs="Arial"/>
        </w:rPr>
        <w:t xml:space="preserve"> The benefit-scaler comes from BLS Employer Costs for Employee Compensation access by menu </w:t>
      </w:r>
      <w:hyperlink r:id="rId3" w:history="1">
        <w:r w:rsidRPr="00593EB6">
          <w:rPr>
            <w:rFonts w:ascii="Arial" w:hAnsi="Arial" w:cs="Arial"/>
            <w:color w:val="0000FF"/>
          </w:rPr>
          <w:t>http://www.bls.gov/data/</w:t>
        </w:r>
      </w:hyperlink>
      <w:r w:rsidRPr="00593EB6">
        <w:rPr>
          <w:rFonts w:ascii="Arial" w:hAnsi="Arial" w:cs="Arial"/>
        </w:rPr>
        <w:t xml:space="preserve"> or directly with </w:t>
      </w:r>
      <w:hyperlink r:id="rId4" w:history="1">
        <w:r w:rsidRPr="00593EB6">
          <w:rPr>
            <w:rFonts w:ascii="Arial" w:hAnsi="Arial" w:cs="Arial"/>
            <w:color w:val="0000FF"/>
          </w:rPr>
          <w:t>http://download.bls.gov/pub/time.series/cm/cm.data.0.Current</w:t>
        </w:r>
      </w:hyperlink>
      <w:r w:rsidRPr="00593EB6">
        <w:rPr>
          <w:rFonts w:ascii="Arial" w:hAnsi="Arial" w:cs="Arial"/>
        </w:rPr>
        <w:t>.  The data series CMU2030000405000P, Private Industry Total benefits for Construction, extraction, farming, fishing, and forestry occupations, is divided by 100 to convert to a decimal value.  MSHA used the latest 4-quarter average 201</w:t>
      </w:r>
      <w:r>
        <w:rPr>
          <w:rFonts w:ascii="Arial" w:hAnsi="Arial" w:cs="Arial"/>
        </w:rPr>
        <w:t>9</w:t>
      </w:r>
      <w:r w:rsidRPr="00593EB6">
        <w:rPr>
          <w:rFonts w:ascii="Arial" w:hAnsi="Arial" w:cs="Arial"/>
        </w:rPr>
        <w:t>Qtr1-201</w:t>
      </w:r>
      <w:r>
        <w:rPr>
          <w:rFonts w:ascii="Arial" w:hAnsi="Arial" w:cs="Arial"/>
        </w:rPr>
        <w:t>9</w:t>
      </w:r>
      <w:r w:rsidRPr="00593EB6">
        <w:rPr>
          <w:rFonts w:ascii="Arial" w:hAnsi="Arial" w:cs="Arial"/>
        </w:rPr>
        <w:t xml:space="preserve">Qtr4 to determine that </w:t>
      </w:r>
      <w:r>
        <w:rPr>
          <w:rFonts w:ascii="Arial" w:hAnsi="Arial" w:cs="Arial"/>
        </w:rPr>
        <w:t>33</w:t>
      </w:r>
      <w:r w:rsidRPr="00593EB6">
        <w:rPr>
          <w:rFonts w:ascii="Arial" w:hAnsi="Arial" w:cs="Arial"/>
        </w:rPr>
        <w:t xml:space="preserve"> percent of total loaded wages are benefits.  The scaling factor may be approximated with the formula and values 1 + (benefit percentag</w:t>
      </w:r>
      <w:r>
        <w:rPr>
          <w:rFonts w:ascii="Arial" w:hAnsi="Arial" w:cs="Arial"/>
        </w:rPr>
        <w:t>e</w:t>
      </w:r>
      <w:proofErr w:type="gramStart"/>
      <w:r>
        <w:rPr>
          <w:rFonts w:ascii="Arial" w:hAnsi="Arial" w:cs="Arial"/>
        </w:rPr>
        <w:t>/(</w:t>
      </w:r>
      <w:proofErr w:type="gramEnd"/>
      <w:r>
        <w:rPr>
          <w:rFonts w:ascii="Arial" w:hAnsi="Arial" w:cs="Arial"/>
        </w:rPr>
        <w:t>1-benefit percentage)) = 1+(</w:t>
      </w:r>
      <w:r w:rsidRPr="00593EB6">
        <w:rPr>
          <w:rFonts w:ascii="Arial" w:hAnsi="Arial" w:cs="Arial"/>
        </w:rPr>
        <w:t>.3</w:t>
      </w:r>
      <w:r>
        <w:rPr>
          <w:rFonts w:ascii="Arial" w:hAnsi="Arial" w:cs="Arial"/>
        </w:rPr>
        <w:t>3</w:t>
      </w:r>
      <w:r w:rsidRPr="00593EB6">
        <w:rPr>
          <w:rFonts w:ascii="Arial" w:hAnsi="Arial" w:cs="Arial"/>
        </w:rPr>
        <w:t>/(1-.3</w:t>
      </w:r>
      <w:r>
        <w:rPr>
          <w:rFonts w:ascii="Arial" w:hAnsi="Arial" w:cs="Arial"/>
        </w:rPr>
        <w:t>3</w:t>
      </w:r>
      <w:r w:rsidRPr="00593EB6">
        <w:rPr>
          <w:rFonts w:ascii="Arial" w:hAnsi="Arial" w:cs="Arial"/>
        </w:rPr>
        <w:t>)) = 1.4</w:t>
      </w:r>
      <w:r>
        <w:rPr>
          <w:rFonts w:ascii="Arial" w:hAnsi="Arial" w:cs="Arial"/>
        </w:rPr>
        <w:t>9</w:t>
      </w:r>
      <w:r w:rsidRPr="00593EB6">
        <w:rPr>
          <w:rFonts w:ascii="Arial" w:hAnsi="Arial" w:cs="Arial"/>
        </w:rPr>
        <w:t>.</w:t>
      </w:r>
    </w:p>
  </w:footnote>
  <w:footnote w:id="4">
    <w:p w14:paraId="1E6A49CB" w14:textId="77777777" w:rsidR="001D4B42" w:rsidRPr="000A704A" w:rsidRDefault="001D4B42">
      <w:pPr>
        <w:pStyle w:val="FootnoteText"/>
        <w:rPr>
          <w:rFonts w:ascii="Arial" w:hAnsi="Arial" w:cs="Arial"/>
        </w:rPr>
      </w:pPr>
      <w:r w:rsidRPr="000A704A">
        <w:rPr>
          <w:rStyle w:val="FootnoteReference"/>
          <w:rFonts w:ascii="Arial" w:hAnsi="Arial" w:cs="Arial"/>
        </w:rPr>
        <w:footnoteRef/>
      </w:r>
      <w:r w:rsidRPr="000A704A">
        <w:rPr>
          <w:rFonts w:ascii="Arial" w:hAnsi="Arial" w:cs="Arial"/>
        </w:rPr>
        <w:t xml:space="preserve"> </w:t>
      </w:r>
      <w:r w:rsidRPr="00645BFB">
        <w:rPr>
          <w:rFonts w:ascii="Arial" w:hAnsi="Arial" w:cs="Arial"/>
        </w:rPr>
        <w:t>For engineers, MSHA used the mean hourly wage of $65.41 from OES May 2019 survey, Standard Occupational Classification (SOC) codes 17-2151.  The applicable NAICS code is 212100, Coal Mining.  The mean was adjusted for benefits and inflation (shown in previous notes) to obtain a fully loaded rate of $65.41 ($42.54 x 1.49 x 1.032).</w:t>
      </w:r>
    </w:p>
  </w:footnote>
  <w:footnote w:id="5">
    <w:p w14:paraId="6E9DA0FF" w14:textId="77777777" w:rsidR="001D4B42" w:rsidRPr="000A704A" w:rsidRDefault="001D4B42" w:rsidP="00C93840">
      <w:pPr>
        <w:pStyle w:val="FootnoteText"/>
        <w:rPr>
          <w:rFonts w:ascii="Arial" w:hAnsi="Arial"/>
        </w:rPr>
      </w:pPr>
      <w:r w:rsidRPr="000A704A">
        <w:rPr>
          <w:rStyle w:val="FootnoteReference"/>
          <w:rFonts w:ascii="Arial" w:hAnsi="Arial"/>
        </w:rPr>
        <w:footnoteRef/>
      </w:r>
      <w:r w:rsidRPr="000A704A">
        <w:rPr>
          <w:rFonts w:ascii="Arial" w:hAnsi="Arial"/>
        </w:rPr>
        <w:t xml:space="preserve"> </w:t>
      </w:r>
      <w:r w:rsidRPr="00645BFB">
        <w:rPr>
          <w:rFonts w:ascii="Arial" w:hAnsi="Arial"/>
        </w:rPr>
        <w:t>For clerks, MSHA used the employment weighted mean hourly wage of $21.34 from OES May 20169 survey, 6 Standard Occupational Classification (SOC) codes within the clerical SOC occupation group. The applicable NAICS code is 212100, Coal Mining.  The mean was adjusted for benefits and inflation (shown in previous notes) to obtain a fully loaded rate of $32.82 ($21.34 x 1.49 x 1.032).</w:t>
      </w:r>
    </w:p>
    <w:p w14:paraId="303655F1" w14:textId="77777777" w:rsidR="001D4B42" w:rsidRDefault="001D4B42">
      <w:pPr>
        <w:pStyle w:val="FootnoteText"/>
      </w:pPr>
    </w:p>
  </w:footnote>
  <w:footnote w:id="6">
    <w:p w14:paraId="2F8BC968" w14:textId="77777777" w:rsidR="001D4B42" w:rsidRPr="0091296F" w:rsidRDefault="001D4B42" w:rsidP="0091296F">
      <w:pPr>
        <w:pStyle w:val="FootnoteText"/>
        <w:rPr>
          <w:rFonts w:ascii="Arial" w:hAnsi="Arial"/>
        </w:rPr>
      </w:pPr>
      <w:r w:rsidRPr="000A704A">
        <w:rPr>
          <w:rStyle w:val="FootnoteReference"/>
          <w:rFonts w:ascii="Arial" w:hAnsi="Arial"/>
        </w:rPr>
        <w:footnoteRef/>
      </w:r>
      <w:r w:rsidRPr="000A704A">
        <w:rPr>
          <w:rFonts w:ascii="Arial" w:hAnsi="Arial"/>
        </w:rPr>
        <w:t xml:space="preserve"> </w:t>
      </w:r>
      <w:r w:rsidRPr="0091296F">
        <w:rPr>
          <w:rFonts w:ascii="Arial" w:hAnsi="Arial"/>
        </w:rPr>
        <w:t>For supervisors,, MSHA used the employment weighted mean hourly wage of $39.32 from OES May 2019 survey, Standard Occupational Classification (SOC) codes  47-1011 and 51-1011 as representative supervisor rates. The applicable NAICS code is 212100, Coal Mining.  The mean was adjusted for benefits and inflation to obtain a fully loaded rate of $60.46 ($39.32 x 1.49 x 1.032).</w:t>
      </w:r>
    </w:p>
    <w:p w14:paraId="20BA5FDE" w14:textId="77777777" w:rsidR="001D4B42" w:rsidRPr="000A704A" w:rsidRDefault="001D4B42" w:rsidP="00E5098F">
      <w:pPr>
        <w:pStyle w:val="FootnoteText"/>
        <w:rPr>
          <w:rFonts w:ascii="Arial" w:hAnsi="Arial"/>
        </w:rPr>
      </w:pPr>
    </w:p>
    <w:p w14:paraId="28FC8D42" w14:textId="77777777" w:rsidR="001D4B42" w:rsidRPr="00E5098F" w:rsidRDefault="001D4B42" w:rsidP="00E5098F">
      <w:pPr>
        <w:pStyle w:val="FootnoteText"/>
      </w:pPr>
    </w:p>
    <w:p w14:paraId="7BC3ECFF" w14:textId="77777777" w:rsidR="001D4B42" w:rsidRDefault="001D4B42">
      <w:pPr>
        <w:pStyle w:val="FootnoteText"/>
      </w:pPr>
    </w:p>
  </w:footnote>
  <w:footnote w:id="7">
    <w:p w14:paraId="2667F28B" w14:textId="77777777" w:rsidR="001D4B42" w:rsidRPr="000A704A" w:rsidRDefault="001D4B42" w:rsidP="000A42EC">
      <w:pPr>
        <w:pStyle w:val="FootnoteText"/>
        <w:rPr>
          <w:rFonts w:ascii="Arial" w:hAnsi="Arial" w:cs="Arial"/>
        </w:rPr>
      </w:pPr>
      <w:r w:rsidRPr="000A704A">
        <w:rPr>
          <w:rStyle w:val="FootnoteReference"/>
          <w:rFonts w:ascii="Arial" w:hAnsi="Arial" w:cs="Arial"/>
        </w:rPr>
        <w:footnoteRef/>
      </w:r>
      <w:r>
        <w:rPr>
          <w:rFonts w:ascii="Arial" w:hAnsi="Arial" w:cs="Arial"/>
        </w:rPr>
        <w:t>For miners and certified persons, MSHA used the employment weighted hourly rate at the 75</w:t>
      </w:r>
      <w:r w:rsidRPr="000915DF">
        <w:rPr>
          <w:rFonts w:ascii="Arial" w:hAnsi="Arial" w:cs="Arial"/>
          <w:vertAlign w:val="superscript"/>
        </w:rPr>
        <w:t>th</w:t>
      </w:r>
      <w:r>
        <w:rPr>
          <w:rFonts w:ascii="Arial" w:hAnsi="Arial" w:cs="Arial"/>
        </w:rPr>
        <w:t xml:space="preserve"> percentile for 16 nonsupervisory occupational codes for NAICS 212100, Coal Mining adjusted for benefits and inflation ($50.41=32.78 x 1.49 x 1.032).</w:t>
      </w:r>
    </w:p>
  </w:footnote>
  <w:footnote w:id="8">
    <w:p w14:paraId="7CD0745E" w14:textId="77777777" w:rsidR="001D4B42" w:rsidRPr="000A704A" w:rsidRDefault="001D4B42">
      <w:pPr>
        <w:pStyle w:val="FootnoteText"/>
        <w:rPr>
          <w:rFonts w:ascii="Arial" w:hAnsi="Arial" w:cs="Arial"/>
        </w:rPr>
      </w:pPr>
      <w:r w:rsidRPr="000A704A">
        <w:rPr>
          <w:rStyle w:val="FootnoteReference"/>
          <w:rFonts w:ascii="Arial" w:hAnsi="Arial" w:cs="Arial"/>
        </w:rPr>
        <w:footnoteRef/>
      </w:r>
      <w:r w:rsidRPr="000A704A">
        <w:rPr>
          <w:rFonts w:ascii="Arial" w:hAnsi="Arial" w:cs="Arial"/>
        </w:rPr>
        <w:t xml:space="preserve"> For </w:t>
      </w:r>
      <w:r>
        <w:rPr>
          <w:rFonts w:ascii="Arial" w:hAnsi="Arial" w:cs="Arial"/>
        </w:rPr>
        <w:t xml:space="preserve">foreman and mine officials </w:t>
      </w:r>
      <w:r w:rsidRPr="000A704A">
        <w:rPr>
          <w:rFonts w:ascii="Arial" w:hAnsi="Arial" w:cs="Arial"/>
        </w:rPr>
        <w:t>MSHA used the employment weighted mean hourly wage of $</w:t>
      </w:r>
      <w:r>
        <w:rPr>
          <w:rFonts w:ascii="Arial" w:hAnsi="Arial" w:cs="Arial"/>
        </w:rPr>
        <w:t>64.81</w:t>
      </w:r>
      <w:r w:rsidRPr="000A704A">
        <w:rPr>
          <w:rFonts w:ascii="Arial" w:hAnsi="Arial" w:cs="Arial"/>
        </w:rPr>
        <w:t xml:space="preserve"> from OES May 201</w:t>
      </w:r>
      <w:r>
        <w:rPr>
          <w:rFonts w:ascii="Arial" w:hAnsi="Arial" w:cs="Arial"/>
        </w:rPr>
        <w:t>9</w:t>
      </w:r>
      <w:r w:rsidRPr="000A704A">
        <w:rPr>
          <w:rFonts w:ascii="Arial" w:hAnsi="Arial" w:cs="Arial"/>
        </w:rPr>
        <w:t xml:space="preserve"> survey, Standard Occupational Classification (SOC) codes </w:t>
      </w:r>
      <w:r>
        <w:rPr>
          <w:rFonts w:ascii="Arial" w:hAnsi="Arial" w:cs="Arial"/>
        </w:rPr>
        <w:t>11-1021, 11-3051, 11-9021, and 11-9041</w:t>
      </w:r>
      <w:r w:rsidRPr="000A704A">
        <w:rPr>
          <w:rFonts w:ascii="Arial" w:hAnsi="Arial" w:cs="Arial"/>
        </w:rPr>
        <w:t xml:space="preserve"> as representative rates. The applicable NAICS code is 212100, Coal Mining.  The mean was adjusted for benefits and inflation to obtain a fully loaded rate of $</w:t>
      </w:r>
      <w:r>
        <w:rPr>
          <w:rFonts w:ascii="Arial" w:hAnsi="Arial" w:cs="Arial"/>
        </w:rPr>
        <w:t>93.84</w:t>
      </w:r>
      <w:r w:rsidRPr="000A704A">
        <w:rPr>
          <w:rFonts w:ascii="Arial" w:hAnsi="Arial" w:cs="Arial"/>
        </w:rPr>
        <w:t xml:space="preserve"> ($</w:t>
      </w:r>
      <w:r>
        <w:rPr>
          <w:rFonts w:ascii="Arial" w:hAnsi="Arial" w:cs="Arial"/>
        </w:rPr>
        <w:t>61.03</w:t>
      </w:r>
      <w:r w:rsidRPr="000A704A">
        <w:rPr>
          <w:rFonts w:ascii="Arial" w:hAnsi="Arial" w:cs="Arial"/>
        </w:rPr>
        <w:t xml:space="preserve"> x 1.4</w:t>
      </w:r>
      <w:r>
        <w:rPr>
          <w:rFonts w:ascii="Arial" w:hAnsi="Arial" w:cs="Arial"/>
        </w:rPr>
        <w:t>9</w:t>
      </w:r>
      <w:r w:rsidRPr="000A704A">
        <w:rPr>
          <w:rFonts w:ascii="Arial" w:hAnsi="Arial" w:cs="Arial"/>
        </w:rPr>
        <w:t xml:space="preserve"> x 1.0</w:t>
      </w:r>
      <w:r>
        <w:rPr>
          <w:rFonts w:ascii="Arial" w:hAnsi="Arial" w:cs="Arial"/>
        </w:rPr>
        <w:t>32</w:t>
      </w:r>
      <w:r w:rsidRPr="000A704A">
        <w:rPr>
          <w:rFonts w:ascii="Arial" w:hAnsi="Arial" w:cs="Arial"/>
        </w:rPr>
        <w:t>).</w:t>
      </w:r>
    </w:p>
  </w:footnote>
  <w:footnote w:id="9">
    <w:p w14:paraId="640D2AFD" w14:textId="77777777" w:rsidR="001D4B42" w:rsidRPr="000A704A" w:rsidRDefault="001D4B42" w:rsidP="004131FD">
      <w:pPr>
        <w:pStyle w:val="FootnoteText"/>
        <w:rPr>
          <w:rFonts w:ascii="Arial" w:hAnsi="Arial" w:cs="Arial"/>
        </w:rPr>
      </w:pPr>
      <w:r w:rsidRPr="000A704A">
        <w:rPr>
          <w:rStyle w:val="FootnoteReference"/>
          <w:rFonts w:ascii="Arial" w:hAnsi="Arial" w:cs="Arial"/>
        </w:rPr>
        <w:footnoteRef/>
      </w:r>
      <w:r w:rsidRPr="000A704A">
        <w:rPr>
          <w:rFonts w:ascii="Arial" w:hAnsi="Arial" w:cs="Arial"/>
        </w:rPr>
        <w:t xml:space="preserve"> For engineers, MSHA used the mean hourly wage of $</w:t>
      </w:r>
      <w:r>
        <w:rPr>
          <w:rFonts w:ascii="Arial" w:hAnsi="Arial" w:cs="Arial"/>
        </w:rPr>
        <w:t xml:space="preserve">48.86 </w:t>
      </w:r>
      <w:r w:rsidRPr="000A704A">
        <w:rPr>
          <w:rFonts w:ascii="Arial" w:hAnsi="Arial" w:cs="Arial"/>
        </w:rPr>
        <w:t>from OES May 201</w:t>
      </w:r>
      <w:r>
        <w:rPr>
          <w:rFonts w:ascii="Arial" w:hAnsi="Arial" w:cs="Arial"/>
        </w:rPr>
        <w:t>9</w:t>
      </w:r>
      <w:r w:rsidRPr="000A704A">
        <w:rPr>
          <w:rFonts w:ascii="Arial" w:hAnsi="Arial" w:cs="Arial"/>
        </w:rPr>
        <w:t xml:space="preserve"> survey, Standard Occupational Classification (SOC) codes 17-2151, Mining and Geological Engineers</w:t>
      </w:r>
      <w:r>
        <w:rPr>
          <w:rFonts w:ascii="Arial" w:hAnsi="Arial" w:cs="Arial"/>
        </w:rPr>
        <w:t xml:space="preserve">. </w:t>
      </w:r>
      <w:r w:rsidRPr="000A704A">
        <w:rPr>
          <w:rFonts w:ascii="Arial" w:hAnsi="Arial" w:cs="Arial"/>
        </w:rPr>
        <w:t xml:space="preserve">The applicable NAICS code </w:t>
      </w:r>
      <w:r>
        <w:rPr>
          <w:rFonts w:ascii="Arial" w:hAnsi="Arial" w:cs="Arial"/>
        </w:rPr>
        <w:t xml:space="preserve">for question 13 is </w:t>
      </w:r>
      <w:r w:rsidRPr="000A704A">
        <w:rPr>
          <w:rFonts w:ascii="Arial" w:hAnsi="Arial" w:cs="Arial"/>
        </w:rPr>
        <w:t>213</w:t>
      </w:r>
      <w:r>
        <w:rPr>
          <w:rFonts w:ascii="Arial" w:hAnsi="Arial" w:cs="Arial"/>
        </w:rPr>
        <w:t>1</w:t>
      </w:r>
      <w:r w:rsidRPr="000A704A">
        <w:rPr>
          <w:rFonts w:ascii="Arial" w:hAnsi="Arial" w:cs="Arial"/>
        </w:rPr>
        <w:t>00, Support Activities for Mining.  The weighted mean was adjusted for benefits and inflation to obtain a fully loaded rate of $</w:t>
      </w:r>
      <w:r>
        <w:rPr>
          <w:rFonts w:ascii="Arial" w:hAnsi="Arial" w:cs="Arial"/>
        </w:rPr>
        <w:t>75.13</w:t>
      </w:r>
      <w:r w:rsidRPr="000A704A">
        <w:rPr>
          <w:rFonts w:ascii="Arial" w:hAnsi="Arial" w:cs="Arial"/>
        </w:rPr>
        <w:t xml:space="preserve"> ($</w:t>
      </w:r>
      <w:r>
        <w:rPr>
          <w:rFonts w:ascii="Arial" w:hAnsi="Arial" w:cs="Arial"/>
        </w:rPr>
        <w:t xml:space="preserve">48.86 </w:t>
      </w:r>
      <w:r w:rsidRPr="000A704A">
        <w:rPr>
          <w:rFonts w:ascii="Arial" w:hAnsi="Arial" w:cs="Arial"/>
        </w:rPr>
        <w:t>x 1.4</w:t>
      </w:r>
      <w:r>
        <w:rPr>
          <w:rFonts w:ascii="Arial" w:hAnsi="Arial" w:cs="Arial"/>
        </w:rPr>
        <w:t>9</w:t>
      </w:r>
      <w:r w:rsidRPr="000A704A">
        <w:rPr>
          <w:rFonts w:ascii="Arial" w:hAnsi="Arial" w:cs="Arial"/>
        </w:rPr>
        <w:t xml:space="preserve"> x 1.0</w:t>
      </w:r>
      <w:r>
        <w:rPr>
          <w:rFonts w:ascii="Arial" w:hAnsi="Arial" w:cs="Arial"/>
        </w:rPr>
        <w:t>32</w:t>
      </w:r>
      <w:r w:rsidRPr="000A704A">
        <w:rPr>
          <w:rFonts w:ascii="Arial" w:hAnsi="Arial" w:cs="Arial"/>
        </w:rPr>
        <w:t>).</w:t>
      </w:r>
    </w:p>
  </w:footnote>
  <w:footnote w:id="10">
    <w:p w14:paraId="68371B07" w14:textId="77777777" w:rsidR="001D4B42" w:rsidRDefault="001D4B42">
      <w:pPr>
        <w:pStyle w:val="FootnoteText"/>
      </w:pPr>
      <w:r w:rsidRPr="001943DB">
        <w:rPr>
          <w:rStyle w:val="FootnoteReference"/>
          <w:rFonts w:ascii="Arial" w:hAnsi="Arial" w:cs="Arial"/>
        </w:rPr>
        <w:footnoteRef/>
      </w:r>
      <w:r w:rsidRPr="001943DB">
        <w:rPr>
          <w:rFonts w:ascii="Arial" w:hAnsi="Arial" w:cs="Arial"/>
        </w:rPr>
        <w:t xml:space="preserve"> Annual salary developed from Office of personnel Management (OPM) June 2019 </w:t>
      </w:r>
      <w:proofErr w:type="spellStart"/>
      <w:r w:rsidRPr="001943DB">
        <w:rPr>
          <w:rFonts w:ascii="Arial" w:hAnsi="Arial" w:cs="Arial"/>
        </w:rPr>
        <w:t>FedScope</w:t>
      </w:r>
      <w:proofErr w:type="spellEnd"/>
      <w:r w:rsidRPr="001943DB">
        <w:rPr>
          <w:rFonts w:ascii="Arial" w:hAnsi="Arial" w:cs="Arial"/>
        </w:rPr>
        <w:t xml:space="preserve"> employment cube, http://www.fedscope.opm.gov/.  Average annual salary of $105,801.87, DOL-MSHA.  Data search qualifiers were:</w:t>
      </w:r>
      <w:r w:rsidRPr="00F7589F">
        <w:t xml:space="preserve">  </w:t>
      </w:r>
      <w:r w:rsidRPr="00952585">
        <w:rPr>
          <w:rFonts w:ascii="Arial" w:hAnsi="Arial" w:cs="Arial"/>
        </w:rPr>
        <w:t>Agency = DLMS, Occupation = 1822 Inspector, Salary Grade = GS-13, Measure = Average Salary.  The hourly wage is the annual salary divided by 2,087.  In order to include the cost of benefits, MSHA multiplied the average annual salary by a federal benefit scaler for MSHA of 1.40(FY 2021 budget submission).  Rate equals $70.98 = $105,802/2087 x 1.40.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1091D" w14:textId="77777777" w:rsidR="00140687" w:rsidRDefault="00140687" w:rsidP="0029546F">
    <w:pPr>
      <w:pStyle w:val="BodyText12pt"/>
      <w:widowControl/>
      <w:spacing w:after="0"/>
      <w:rPr>
        <w:rFonts w:ascii="Arial" w:hAnsi="Arial" w:cs="Arial"/>
        <w:bCs/>
      </w:rPr>
    </w:pPr>
    <w:r w:rsidRPr="00140687">
      <w:rPr>
        <w:rFonts w:ascii="Arial" w:hAnsi="Arial" w:cs="Arial"/>
        <w:bCs/>
      </w:rPr>
      <w:t xml:space="preserve">Sealing of Abandoned Areas </w:t>
    </w:r>
  </w:p>
  <w:p w14:paraId="0F87D78E" w14:textId="69ABD99A" w:rsidR="0043084D" w:rsidRPr="0029546F" w:rsidRDefault="001D4B42" w:rsidP="0029546F">
    <w:pPr>
      <w:pStyle w:val="Default"/>
    </w:pPr>
    <w:r w:rsidRPr="0000494C">
      <w:rPr>
        <w:rFonts w:ascii="Arial" w:hAnsi="Arial" w:cs="Arial"/>
        <w:bCs/>
      </w:rPr>
      <w:t>OMB # 1219-0142</w:t>
    </w:r>
  </w:p>
  <w:p w14:paraId="26EAFD2C" w14:textId="00C7E70E" w:rsidR="00CA460D" w:rsidRDefault="00140687" w:rsidP="0029546F">
    <w:pPr>
      <w:pStyle w:val="BodyText12pt"/>
      <w:widowControl/>
      <w:spacing w:after="0"/>
    </w:pPr>
    <w:r>
      <w:rPr>
        <w:rFonts w:ascii="Arial" w:hAnsi="Arial" w:cs="Arial"/>
        <w:bCs/>
      </w:rPr>
      <w:t>Expiration: 12/31/2020</w:t>
    </w:r>
  </w:p>
  <w:p w14:paraId="7B5A9EB7" w14:textId="77777777" w:rsidR="00CA460D" w:rsidRPr="0029546F" w:rsidRDefault="00CA460D" w:rsidP="0029546F">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241E7F"/>
    <w:multiLevelType w:val="hybridMultilevel"/>
    <w:tmpl w:val="4021260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23ACBBA"/>
    <w:multiLevelType w:val="hybridMultilevel"/>
    <w:tmpl w:val="DA229C7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2F239FF"/>
    <w:multiLevelType w:val="hybridMultilevel"/>
    <w:tmpl w:val="414232D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6D39836"/>
    <w:multiLevelType w:val="hybridMultilevel"/>
    <w:tmpl w:val="728BA6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D446AD3"/>
    <w:multiLevelType w:val="hybridMultilevel"/>
    <w:tmpl w:val="441DA1A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0997A03"/>
    <w:multiLevelType w:val="hybridMultilevel"/>
    <w:tmpl w:val="878E6FF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4C2100B"/>
    <w:multiLevelType w:val="hybridMultilevel"/>
    <w:tmpl w:val="527A85B6"/>
    <w:lvl w:ilvl="0" w:tplc="A31E2178">
      <w:start w:val="1"/>
      <w:numFmt w:val="bullet"/>
      <w:lvlText w:val="o"/>
      <w:lvlJc w:val="left"/>
      <w:pPr>
        <w:tabs>
          <w:tab w:val="num" w:pos="360"/>
        </w:tabs>
        <w:ind w:left="720" w:hanging="360"/>
      </w:pPr>
      <w:rPr>
        <w:rFonts w:ascii="Book Antiqua" w:hAnsi="Book Antiqu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6E67E8"/>
    <w:multiLevelType w:val="hybridMultilevel"/>
    <w:tmpl w:val="2409CD6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0"/>
  </w:num>
  <w:num w:numId="3">
    <w:abstractNumId w:val="4"/>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1D"/>
    <w:rsid w:val="0000079C"/>
    <w:rsid w:val="0000494C"/>
    <w:rsid w:val="00004E69"/>
    <w:rsid w:val="00007E38"/>
    <w:rsid w:val="00010A6C"/>
    <w:rsid w:val="000115B3"/>
    <w:rsid w:val="00012E33"/>
    <w:rsid w:val="00020498"/>
    <w:rsid w:val="00030639"/>
    <w:rsid w:val="0003124D"/>
    <w:rsid w:val="00043BDB"/>
    <w:rsid w:val="000523C0"/>
    <w:rsid w:val="00052882"/>
    <w:rsid w:val="0005766A"/>
    <w:rsid w:val="00060708"/>
    <w:rsid w:val="00070E19"/>
    <w:rsid w:val="00077828"/>
    <w:rsid w:val="000853B4"/>
    <w:rsid w:val="000858BE"/>
    <w:rsid w:val="000910B1"/>
    <w:rsid w:val="00091305"/>
    <w:rsid w:val="000915DF"/>
    <w:rsid w:val="000A1C86"/>
    <w:rsid w:val="000A1D44"/>
    <w:rsid w:val="000A42EC"/>
    <w:rsid w:val="000A58F3"/>
    <w:rsid w:val="000A704A"/>
    <w:rsid w:val="000B3685"/>
    <w:rsid w:val="000B3A26"/>
    <w:rsid w:val="000C4428"/>
    <w:rsid w:val="000D2514"/>
    <w:rsid w:val="000D2895"/>
    <w:rsid w:val="000D3415"/>
    <w:rsid w:val="000D3A36"/>
    <w:rsid w:val="000D49D7"/>
    <w:rsid w:val="00100FEA"/>
    <w:rsid w:val="001060E0"/>
    <w:rsid w:val="001067E4"/>
    <w:rsid w:val="00110F69"/>
    <w:rsid w:val="00112E8D"/>
    <w:rsid w:val="00116975"/>
    <w:rsid w:val="0012486F"/>
    <w:rsid w:val="00125CFA"/>
    <w:rsid w:val="00126E3E"/>
    <w:rsid w:val="001306A5"/>
    <w:rsid w:val="00136A10"/>
    <w:rsid w:val="00136F8B"/>
    <w:rsid w:val="00140305"/>
    <w:rsid w:val="00140687"/>
    <w:rsid w:val="00144DB5"/>
    <w:rsid w:val="001528AA"/>
    <w:rsid w:val="001531B4"/>
    <w:rsid w:val="0015552E"/>
    <w:rsid w:val="00172E8A"/>
    <w:rsid w:val="00175126"/>
    <w:rsid w:val="001756CB"/>
    <w:rsid w:val="00176535"/>
    <w:rsid w:val="00176548"/>
    <w:rsid w:val="00177254"/>
    <w:rsid w:val="001802EC"/>
    <w:rsid w:val="0019270C"/>
    <w:rsid w:val="001943DB"/>
    <w:rsid w:val="001A1A34"/>
    <w:rsid w:val="001A5C26"/>
    <w:rsid w:val="001B1BA2"/>
    <w:rsid w:val="001B22F4"/>
    <w:rsid w:val="001C3951"/>
    <w:rsid w:val="001C52A8"/>
    <w:rsid w:val="001D331E"/>
    <w:rsid w:val="001D3696"/>
    <w:rsid w:val="001D4B42"/>
    <w:rsid w:val="001D793F"/>
    <w:rsid w:val="001E0124"/>
    <w:rsid w:val="001E059B"/>
    <w:rsid w:val="001E4092"/>
    <w:rsid w:val="001E4DAE"/>
    <w:rsid w:val="001E5CF9"/>
    <w:rsid w:val="001E6292"/>
    <w:rsid w:val="001F1F81"/>
    <w:rsid w:val="001F4024"/>
    <w:rsid w:val="001F4E32"/>
    <w:rsid w:val="00201F88"/>
    <w:rsid w:val="00203197"/>
    <w:rsid w:val="00207C71"/>
    <w:rsid w:val="00207CB1"/>
    <w:rsid w:val="00210433"/>
    <w:rsid w:val="0021262A"/>
    <w:rsid w:val="00212CE5"/>
    <w:rsid w:val="00215501"/>
    <w:rsid w:val="002161AA"/>
    <w:rsid w:val="00216E7B"/>
    <w:rsid w:val="002212D6"/>
    <w:rsid w:val="00221386"/>
    <w:rsid w:val="002316F8"/>
    <w:rsid w:val="00233276"/>
    <w:rsid w:val="00233B68"/>
    <w:rsid w:val="00243B88"/>
    <w:rsid w:val="00246130"/>
    <w:rsid w:val="00252D40"/>
    <w:rsid w:val="00254803"/>
    <w:rsid w:val="00254E1A"/>
    <w:rsid w:val="002566FE"/>
    <w:rsid w:val="00260E06"/>
    <w:rsid w:val="00265CF7"/>
    <w:rsid w:val="00266CC0"/>
    <w:rsid w:val="00267D08"/>
    <w:rsid w:val="002731C2"/>
    <w:rsid w:val="00285295"/>
    <w:rsid w:val="00287B92"/>
    <w:rsid w:val="00287FEE"/>
    <w:rsid w:val="00294B55"/>
    <w:rsid w:val="0029546F"/>
    <w:rsid w:val="00296849"/>
    <w:rsid w:val="0029758E"/>
    <w:rsid w:val="002975B9"/>
    <w:rsid w:val="00297CE7"/>
    <w:rsid w:val="002A0065"/>
    <w:rsid w:val="002A5132"/>
    <w:rsid w:val="002A56F3"/>
    <w:rsid w:val="002A632B"/>
    <w:rsid w:val="002B0A14"/>
    <w:rsid w:val="002B2894"/>
    <w:rsid w:val="002B301A"/>
    <w:rsid w:val="002C17D2"/>
    <w:rsid w:val="002C3E65"/>
    <w:rsid w:val="002D0D01"/>
    <w:rsid w:val="002D67AC"/>
    <w:rsid w:val="002E035F"/>
    <w:rsid w:val="002E151C"/>
    <w:rsid w:val="002E20BE"/>
    <w:rsid w:val="002E57CD"/>
    <w:rsid w:val="002F2DFA"/>
    <w:rsid w:val="002F3AB2"/>
    <w:rsid w:val="002F5C4E"/>
    <w:rsid w:val="0030313C"/>
    <w:rsid w:val="003074E8"/>
    <w:rsid w:val="00311210"/>
    <w:rsid w:val="003115AF"/>
    <w:rsid w:val="003130DB"/>
    <w:rsid w:val="00315271"/>
    <w:rsid w:val="003168EF"/>
    <w:rsid w:val="00320ACC"/>
    <w:rsid w:val="00325615"/>
    <w:rsid w:val="0032681D"/>
    <w:rsid w:val="0033003E"/>
    <w:rsid w:val="00330EDC"/>
    <w:rsid w:val="0034053F"/>
    <w:rsid w:val="00340A37"/>
    <w:rsid w:val="0034590F"/>
    <w:rsid w:val="00346426"/>
    <w:rsid w:val="00350A1E"/>
    <w:rsid w:val="00356E91"/>
    <w:rsid w:val="0036044D"/>
    <w:rsid w:val="0036450F"/>
    <w:rsid w:val="00370BCA"/>
    <w:rsid w:val="00374317"/>
    <w:rsid w:val="00374585"/>
    <w:rsid w:val="00396831"/>
    <w:rsid w:val="003973A9"/>
    <w:rsid w:val="003A0CB1"/>
    <w:rsid w:val="003A5CA5"/>
    <w:rsid w:val="003A79F4"/>
    <w:rsid w:val="003B3943"/>
    <w:rsid w:val="003B52BF"/>
    <w:rsid w:val="003B6C24"/>
    <w:rsid w:val="003C2634"/>
    <w:rsid w:val="003C5662"/>
    <w:rsid w:val="003D2E1A"/>
    <w:rsid w:val="003D5450"/>
    <w:rsid w:val="003D5EEE"/>
    <w:rsid w:val="003D65CF"/>
    <w:rsid w:val="003D68A5"/>
    <w:rsid w:val="003E056D"/>
    <w:rsid w:val="003E3A79"/>
    <w:rsid w:val="003E41D0"/>
    <w:rsid w:val="003F58F3"/>
    <w:rsid w:val="003F58FE"/>
    <w:rsid w:val="003F61A4"/>
    <w:rsid w:val="004076A4"/>
    <w:rsid w:val="004113C7"/>
    <w:rsid w:val="004131FD"/>
    <w:rsid w:val="00420128"/>
    <w:rsid w:val="0043084D"/>
    <w:rsid w:val="00431E8A"/>
    <w:rsid w:val="00433505"/>
    <w:rsid w:val="0043440A"/>
    <w:rsid w:val="00442518"/>
    <w:rsid w:val="00445845"/>
    <w:rsid w:val="00447B16"/>
    <w:rsid w:val="00451C8F"/>
    <w:rsid w:val="004524DB"/>
    <w:rsid w:val="00453DD6"/>
    <w:rsid w:val="00456520"/>
    <w:rsid w:val="00457468"/>
    <w:rsid w:val="00457843"/>
    <w:rsid w:val="00460A49"/>
    <w:rsid w:val="00465DE1"/>
    <w:rsid w:val="00466811"/>
    <w:rsid w:val="00467FC9"/>
    <w:rsid w:val="00471874"/>
    <w:rsid w:val="00472072"/>
    <w:rsid w:val="00481D21"/>
    <w:rsid w:val="0048394A"/>
    <w:rsid w:val="00483C98"/>
    <w:rsid w:val="0048501D"/>
    <w:rsid w:val="004854DE"/>
    <w:rsid w:val="00486CE9"/>
    <w:rsid w:val="00487E18"/>
    <w:rsid w:val="004A03D2"/>
    <w:rsid w:val="004A5C5B"/>
    <w:rsid w:val="004B08BC"/>
    <w:rsid w:val="004B4986"/>
    <w:rsid w:val="004C6965"/>
    <w:rsid w:val="004C7719"/>
    <w:rsid w:val="004E646F"/>
    <w:rsid w:val="004E7397"/>
    <w:rsid w:val="004F4289"/>
    <w:rsid w:val="004F4580"/>
    <w:rsid w:val="0050064F"/>
    <w:rsid w:val="005008E2"/>
    <w:rsid w:val="00511B1B"/>
    <w:rsid w:val="0051283A"/>
    <w:rsid w:val="00514142"/>
    <w:rsid w:val="00521458"/>
    <w:rsid w:val="00522CF9"/>
    <w:rsid w:val="00523978"/>
    <w:rsid w:val="00525254"/>
    <w:rsid w:val="00533666"/>
    <w:rsid w:val="00534D79"/>
    <w:rsid w:val="005369B0"/>
    <w:rsid w:val="00536D05"/>
    <w:rsid w:val="00541322"/>
    <w:rsid w:val="00561A18"/>
    <w:rsid w:val="005706B3"/>
    <w:rsid w:val="0057543F"/>
    <w:rsid w:val="00593334"/>
    <w:rsid w:val="005939CC"/>
    <w:rsid w:val="00593EB6"/>
    <w:rsid w:val="005A03F9"/>
    <w:rsid w:val="005A2843"/>
    <w:rsid w:val="005A4206"/>
    <w:rsid w:val="005A5672"/>
    <w:rsid w:val="005B3FEC"/>
    <w:rsid w:val="005C4085"/>
    <w:rsid w:val="005D0B80"/>
    <w:rsid w:val="005D72A3"/>
    <w:rsid w:val="005E19BB"/>
    <w:rsid w:val="005E36BE"/>
    <w:rsid w:val="005E51C5"/>
    <w:rsid w:val="005E71DA"/>
    <w:rsid w:val="005F1C05"/>
    <w:rsid w:val="00604D88"/>
    <w:rsid w:val="00616EE9"/>
    <w:rsid w:val="006216DB"/>
    <w:rsid w:val="00625488"/>
    <w:rsid w:val="00626720"/>
    <w:rsid w:val="006306A3"/>
    <w:rsid w:val="00641DA6"/>
    <w:rsid w:val="006452CD"/>
    <w:rsid w:val="00645BFB"/>
    <w:rsid w:val="006647C5"/>
    <w:rsid w:val="006658DA"/>
    <w:rsid w:val="00671F12"/>
    <w:rsid w:val="00675FE0"/>
    <w:rsid w:val="00676ECE"/>
    <w:rsid w:val="00677CF8"/>
    <w:rsid w:val="0068243D"/>
    <w:rsid w:val="00682FA9"/>
    <w:rsid w:val="00683CB7"/>
    <w:rsid w:val="006860CB"/>
    <w:rsid w:val="00693A4D"/>
    <w:rsid w:val="00697A0C"/>
    <w:rsid w:val="006A12FE"/>
    <w:rsid w:val="006A4484"/>
    <w:rsid w:val="006B0462"/>
    <w:rsid w:val="006B3206"/>
    <w:rsid w:val="006B3217"/>
    <w:rsid w:val="006B49AB"/>
    <w:rsid w:val="006B67A3"/>
    <w:rsid w:val="006B6BC2"/>
    <w:rsid w:val="006C0B88"/>
    <w:rsid w:val="006C1184"/>
    <w:rsid w:val="006C1A77"/>
    <w:rsid w:val="006C4A30"/>
    <w:rsid w:val="006D20F4"/>
    <w:rsid w:val="006D3204"/>
    <w:rsid w:val="006D613A"/>
    <w:rsid w:val="006E3610"/>
    <w:rsid w:val="006E44FF"/>
    <w:rsid w:val="006E4944"/>
    <w:rsid w:val="006F0BBA"/>
    <w:rsid w:val="006F2F0D"/>
    <w:rsid w:val="006F4BCA"/>
    <w:rsid w:val="006F5317"/>
    <w:rsid w:val="006F5535"/>
    <w:rsid w:val="00700B5D"/>
    <w:rsid w:val="007049D4"/>
    <w:rsid w:val="00710034"/>
    <w:rsid w:val="0072375B"/>
    <w:rsid w:val="00723775"/>
    <w:rsid w:val="00724995"/>
    <w:rsid w:val="007250E1"/>
    <w:rsid w:val="007330D9"/>
    <w:rsid w:val="007336E3"/>
    <w:rsid w:val="007343B5"/>
    <w:rsid w:val="00734D6D"/>
    <w:rsid w:val="00735B0C"/>
    <w:rsid w:val="007363CE"/>
    <w:rsid w:val="00737664"/>
    <w:rsid w:val="00744316"/>
    <w:rsid w:val="007444B2"/>
    <w:rsid w:val="007607A4"/>
    <w:rsid w:val="00761DB7"/>
    <w:rsid w:val="007637A7"/>
    <w:rsid w:val="00766750"/>
    <w:rsid w:val="00767907"/>
    <w:rsid w:val="007717B2"/>
    <w:rsid w:val="007759CB"/>
    <w:rsid w:val="00776AF4"/>
    <w:rsid w:val="007826D9"/>
    <w:rsid w:val="00783BAE"/>
    <w:rsid w:val="007860CA"/>
    <w:rsid w:val="00787333"/>
    <w:rsid w:val="007A1F3C"/>
    <w:rsid w:val="007A5EBA"/>
    <w:rsid w:val="007B2E9A"/>
    <w:rsid w:val="007B3275"/>
    <w:rsid w:val="007B43A6"/>
    <w:rsid w:val="007C105F"/>
    <w:rsid w:val="007C1801"/>
    <w:rsid w:val="007C1E31"/>
    <w:rsid w:val="007C277E"/>
    <w:rsid w:val="007C396E"/>
    <w:rsid w:val="007C419C"/>
    <w:rsid w:val="007C4C58"/>
    <w:rsid w:val="007C70CB"/>
    <w:rsid w:val="007E1622"/>
    <w:rsid w:val="007E6AE8"/>
    <w:rsid w:val="007F033A"/>
    <w:rsid w:val="007F61AE"/>
    <w:rsid w:val="00802836"/>
    <w:rsid w:val="0080611D"/>
    <w:rsid w:val="00812CA6"/>
    <w:rsid w:val="0081660A"/>
    <w:rsid w:val="00817766"/>
    <w:rsid w:val="00820E51"/>
    <w:rsid w:val="008259B6"/>
    <w:rsid w:val="00826471"/>
    <w:rsid w:val="00831CD0"/>
    <w:rsid w:val="0083251E"/>
    <w:rsid w:val="00833486"/>
    <w:rsid w:val="0083499A"/>
    <w:rsid w:val="0083632F"/>
    <w:rsid w:val="00842A5E"/>
    <w:rsid w:val="00843F0A"/>
    <w:rsid w:val="00845455"/>
    <w:rsid w:val="00854D85"/>
    <w:rsid w:val="00856015"/>
    <w:rsid w:val="00857406"/>
    <w:rsid w:val="00857EC0"/>
    <w:rsid w:val="00870FB0"/>
    <w:rsid w:val="008715E2"/>
    <w:rsid w:val="00872D51"/>
    <w:rsid w:val="00872F15"/>
    <w:rsid w:val="0088436B"/>
    <w:rsid w:val="0089750C"/>
    <w:rsid w:val="008A0763"/>
    <w:rsid w:val="008A17F6"/>
    <w:rsid w:val="008A4969"/>
    <w:rsid w:val="008B02BC"/>
    <w:rsid w:val="008B18F8"/>
    <w:rsid w:val="008B2524"/>
    <w:rsid w:val="008B2C8E"/>
    <w:rsid w:val="008B7931"/>
    <w:rsid w:val="008C3B0E"/>
    <w:rsid w:val="008C42EC"/>
    <w:rsid w:val="008C7B86"/>
    <w:rsid w:val="008D14F7"/>
    <w:rsid w:val="008D1822"/>
    <w:rsid w:val="008D1B67"/>
    <w:rsid w:val="008D1F92"/>
    <w:rsid w:val="008D2931"/>
    <w:rsid w:val="008D4AE7"/>
    <w:rsid w:val="008E02C6"/>
    <w:rsid w:val="008E1E22"/>
    <w:rsid w:val="008F0034"/>
    <w:rsid w:val="008F075D"/>
    <w:rsid w:val="008F1E7D"/>
    <w:rsid w:val="00902B0C"/>
    <w:rsid w:val="0091296F"/>
    <w:rsid w:val="00915554"/>
    <w:rsid w:val="00920204"/>
    <w:rsid w:val="00921AF5"/>
    <w:rsid w:val="0092252E"/>
    <w:rsid w:val="00923D8A"/>
    <w:rsid w:val="00932417"/>
    <w:rsid w:val="00933027"/>
    <w:rsid w:val="0093453F"/>
    <w:rsid w:val="0093583F"/>
    <w:rsid w:val="0094629E"/>
    <w:rsid w:val="00946918"/>
    <w:rsid w:val="00952585"/>
    <w:rsid w:val="00962564"/>
    <w:rsid w:val="00971704"/>
    <w:rsid w:val="0097201D"/>
    <w:rsid w:val="009736C5"/>
    <w:rsid w:val="00974D15"/>
    <w:rsid w:val="0097755E"/>
    <w:rsid w:val="00983AC7"/>
    <w:rsid w:val="00995035"/>
    <w:rsid w:val="009A138C"/>
    <w:rsid w:val="009A15E6"/>
    <w:rsid w:val="009A15F3"/>
    <w:rsid w:val="009A28F1"/>
    <w:rsid w:val="009A2E46"/>
    <w:rsid w:val="009B342F"/>
    <w:rsid w:val="009B7E5A"/>
    <w:rsid w:val="009C1104"/>
    <w:rsid w:val="009C1981"/>
    <w:rsid w:val="009C3073"/>
    <w:rsid w:val="009C48D5"/>
    <w:rsid w:val="009D13BE"/>
    <w:rsid w:val="009D1FD5"/>
    <w:rsid w:val="009D44BE"/>
    <w:rsid w:val="009D6A32"/>
    <w:rsid w:val="009E1EB5"/>
    <w:rsid w:val="009E1FA8"/>
    <w:rsid w:val="009E5750"/>
    <w:rsid w:val="009E5A13"/>
    <w:rsid w:val="009F64BD"/>
    <w:rsid w:val="00A00756"/>
    <w:rsid w:val="00A03937"/>
    <w:rsid w:val="00A05211"/>
    <w:rsid w:val="00A10C34"/>
    <w:rsid w:val="00A122DE"/>
    <w:rsid w:val="00A174DA"/>
    <w:rsid w:val="00A24AB5"/>
    <w:rsid w:val="00A31906"/>
    <w:rsid w:val="00A343ED"/>
    <w:rsid w:val="00A35CE7"/>
    <w:rsid w:val="00A46BC3"/>
    <w:rsid w:val="00A60205"/>
    <w:rsid w:val="00A64817"/>
    <w:rsid w:val="00A64FB2"/>
    <w:rsid w:val="00A652DB"/>
    <w:rsid w:val="00A65B1E"/>
    <w:rsid w:val="00A666BA"/>
    <w:rsid w:val="00A71030"/>
    <w:rsid w:val="00A7195E"/>
    <w:rsid w:val="00A7494F"/>
    <w:rsid w:val="00A77162"/>
    <w:rsid w:val="00A82963"/>
    <w:rsid w:val="00A83559"/>
    <w:rsid w:val="00A83BF2"/>
    <w:rsid w:val="00A86043"/>
    <w:rsid w:val="00A90126"/>
    <w:rsid w:val="00A90E2D"/>
    <w:rsid w:val="00A938DC"/>
    <w:rsid w:val="00A93DBA"/>
    <w:rsid w:val="00A97493"/>
    <w:rsid w:val="00AA276E"/>
    <w:rsid w:val="00AA47BC"/>
    <w:rsid w:val="00AB07EC"/>
    <w:rsid w:val="00AB146A"/>
    <w:rsid w:val="00AB7B87"/>
    <w:rsid w:val="00AC32B7"/>
    <w:rsid w:val="00AE3165"/>
    <w:rsid w:val="00AE393B"/>
    <w:rsid w:val="00AE3E78"/>
    <w:rsid w:val="00AE459E"/>
    <w:rsid w:val="00AE47F8"/>
    <w:rsid w:val="00AE52D4"/>
    <w:rsid w:val="00AE7628"/>
    <w:rsid w:val="00AE785D"/>
    <w:rsid w:val="00AF0048"/>
    <w:rsid w:val="00AF4880"/>
    <w:rsid w:val="00AF5D93"/>
    <w:rsid w:val="00AF617C"/>
    <w:rsid w:val="00B00911"/>
    <w:rsid w:val="00B015AC"/>
    <w:rsid w:val="00B02BCB"/>
    <w:rsid w:val="00B03996"/>
    <w:rsid w:val="00B22781"/>
    <w:rsid w:val="00B238AC"/>
    <w:rsid w:val="00B264C7"/>
    <w:rsid w:val="00B325A1"/>
    <w:rsid w:val="00B4029A"/>
    <w:rsid w:val="00B47F90"/>
    <w:rsid w:val="00B503DE"/>
    <w:rsid w:val="00B532DE"/>
    <w:rsid w:val="00B568D2"/>
    <w:rsid w:val="00B56AB4"/>
    <w:rsid w:val="00B63500"/>
    <w:rsid w:val="00B7390D"/>
    <w:rsid w:val="00B76675"/>
    <w:rsid w:val="00B840D9"/>
    <w:rsid w:val="00B85266"/>
    <w:rsid w:val="00B9377B"/>
    <w:rsid w:val="00BA222D"/>
    <w:rsid w:val="00BA3252"/>
    <w:rsid w:val="00BA4D24"/>
    <w:rsid w:val="00BB1CAC"/>
    <w:rsid w:val="00BB36E2"/>
    <w:rsid w:val="00BB4C02"/>
    <w:rsid w:val="00BB52AE"/>
    <w:rsid w:val="00BB6229"/>
    <w:rsid w:val="00BC213B"/>
    <w:rsid w:val="00BC2FC7"/>
    <w:rsid w:val="00BC5B6F"/>
    <w:rsid w:val="00BD26EE"/>
    <w:rsid w:val="00BD2AA6"/>
    <w:rsid w:val="00BD3E83"/>
    <w:rsid w:val="00BD4632"/>
    <w:rsid w:val="00BE2B44"/>
    <w:rsid w:val="00BE679A"/>
    <w:rsid w:val="00BF0218"/>
    <w:rsid w:val="00BF199B"/>
    <w:rsid w:val="00BF3708"/>
    <w:rsid w:val="00BF6870"/>
    <w:rsid w:val="00C037AD"/>
    <w:rsid w:val="00C11252"/>
    <w:rsid w:val="00C15755"/>
    <w:rsid w:val="00C21CB7"/>
    <w:rsid w:val="00C25854"/>
    <w:rsid w:val="00C26462"/>
    <w:rsid w:val="00C26491"/>
    <w:rsid w:val="00C357CA"/>
    <w:rsid w:val="00C35EFE"/>
    <w:rsid w:val="00C37567"/>
    <w:rsid w:val="00C4005C"/>
    <w:rsid w:val="00C40DA8"/>
    <w:rsid w:val="00C42477"/>
    <w:rsid w:val="00C555A1"/>
    <w:rsid w:val="00C56599"/>
    <w:rsid w:val="00C56A2D"/>
    <w:rsid w:val="00C6031B"/>
    <w:rsid w:val="00C609EF"/>
    <w:rsid w:val="00C65C50"/>
    <w:rsid w:val="00C66A81"/>
    <w:rsid w:val="00C67D65"/>
    <w:rsid w:val="00C70546"/>
    <w:rsid w:val="00C7554D"/>
    <w:rsid w:val="00C7656C"/>
    <w:rsid w:val="00C77355"/>
    <w:rsid w:val="00C80919"/>
    <w:rsid w:val="00C85379"/>
    <w:rsid w:val="00C869D2"/>
    <w:rsid w:val="00C91067"/>
    <w:rsid w:val="00C92154"/>
    <w:rsid w:val="00C93840"/>
    <w:rsid w:val="00C97A7A"/>
    <w:rsid w:val="00CA0856"/>
    <w:rsid w:val="00CA0DEA"/>
    <w:rsid w:val="00CA460D"/>
    <w:rsid w:val="00CA7ECE"/>
    <w:rsid w:val="00CB006E"/>
    <w:rsid w:val="00CB0DFE"/>
    <w:rsid w:val="00CB13B8"/>
    <w:rsid w:val="00CB1A61"/>
    <w:rsid w:val="00CB5C53"/>
    <w:rsid w:val="00CB7542"/>
    <w:rsid w:val="00CB7826"/>
    <w:rsid w:val="00CC7018"/>
    <w:rsid w:val="00CF0F52"/>
    <w:rsid w:val="00CF2FA6"/>
    <w:rsid w:val="00D0331D"/>
    <w:rsid w:val="00D043ED"/>
    <w:rsid w:val="00D10AE9"/>
    <w:rsid w:val="00D1308E"/>
    <w:rsid w:val="00D142E7"/>
    <w:rsid w:val="00D17BE9"/>
    <w:rsid w:val="00D20888"/>
    <w:rsid w:val="00D23ED4"/>
    <w:rsid w:val="00D26538"/>
    <w:rsid w:val="00D27FA6"/>
    <w:rsid w:val="00D30C99"/>
    <w:rsid w:val="00D30D99"/>
    <w:rsid w:val="00D33215"/>
    <w:rsid w:val="00D33F6A"/>
    <w:rsid w:val="00D36D66"/>
    <w:rsid w:val="00D40E82"/>
    <w:rsid w:val="00D40FC4"/>
    <w:rsid w:val="00D45D2C"/>
    <w:rsid w:val="00D46140"/>
    <w:rsid w:val="00D53D23"/>
    <w:rsid w:val="00D57F1E"/>
    <w:rsid w:val="00D642BD"/>
    <w:rsid w:val="00D6663C"/>
    <w:rsid w:val="00D7216B"/>
    <w:rsid w:val="00D7308C"/>
    <w:rsid w:val="00D80B98"/>
    <w:rsid w:val="00D81D4F"/>
    <w:rsid w:val="00D8480C"/>
    <w:rsid w:val="00D84ACF"/>
    <w:rsid w:val="00D85114"/>
    <w:rsid w:val="00D87893"/>
    <w:rsid w:val="00D93457"/>
    <w:rsid w:val="00D94BCC"/>
    <w:rsid w:val="00D95C23"/>
    <w:rsid w:val="00DA078C"/>
    <w:rsid w:val="00DA2741"/>
    <w:rsid w:val="00DB0DEE"/>
    <w:rsid w:val="00DB16F7"/>
    <w:rsid w:val="00DB4345"/>
    <w:rsid w:val="00DB48BF"/>
    <w:rsid w:val="00DB548C"/>
    <w:rsid w:val="00DC0696"/>
    <w:rsid w:val="00DC61BC"/>
    <w:rsid w:val="00DD1171"/>
    <w:rsid w:val="00DD2657"/>
    <w:rsid w:val="00DD2A25"/>
    <w:rsid w:val="00DD2AD7"/>
    <w:rsid w:val="00DD4244"/>
    <w:rsid w:val="00DE0736"/>
    <w:rsid w:val="00DE0776"/>
    <w:rsid w:val="00DE26B7"/>
    <w:rsid w:val="00DE37A8"/>
    <w:rsid w:val="00DE5C80"/>
    <w:rsid w:val="00DF1EB4"/>
    <w:rsid w:val="00DF2E4B"/>
    <w:rsid w:val="00DF6CA0"/>
    <w:rsid w:val="00E0223A"/>
    <w:rsid w:val="00E02CA9"/>
    <w:rsid w:val="00E03A90"/>
    <w:rsid w:val="00E051CA"/>
    <w:rsid w:val="00E108B4"/>
    <w:rsid w:val="00E12FC3"/>
    <w:rsid w:val="00E1434C"/>
    <w:rsid w:val="00E152C7"/>
    <w:rsid w:val="00E15585"/>
    <w:rsid w:val="00E1579F"/>
    <w:rsid w:val="00E20271"/>
    <w:rsid w:val="00E209EA"/>
    <w:rsid w:val="00E25448"/>
    <w:rsid w:val="00E27249"/>
    <w:rsid w:val="00E4297E"/>
    <w:rsid w:val="00E4622A"/>
    <w:rsid w:val="00E5098F"/>
    <w:rsid w:val="00E51F18"/>
    <w:rsid w:val="00E52431"/>
    <w:rsid w:val="00E60A24"/>
    <w:rsid w:val="00E60E05"/>
    <w:rsid w:val="00E758A1"/>
    <w:rsid w:val="00E76A82"/>
    <w:rsid w:val="00E7752D"/>
    <w:rsid w:val="00E77BEC"/>
    <w:rsid w:val="00E811E1"/>
    <w:rsid w:val="00E91EE6"/>
    <w:rsid w:val="00E961A5"/>
    <w:rsid w:val="00EA1D77"/>
    <w:rsid w:val="00EA48CC"/>
    <w:rsid w:val="00EB0BED"/>
    <w:rsid w:val="00EB1E5F"/>
    <w:rsid w:val="00EB3601"/>
    <w:rsid w:val="00EB56C1"/>
    <w:rsid w:val="00EC5823"/>
    <w:rsid w:val="00ED17E4"/>
    <w:rsid w:val="00ED3518"/>
    <w:rsid w:val="00EE146A"/>
    <w:rsid w:val="00EE44EF"/>
    <w:rsid w:val="00EE4E99"/>
    <w:rsid w:val="00EE5CCC"/>
    <w:rsid w:val="00EF0092"/>
    <w:rsid w:val="00EF17B3"/>
    <w:rsid w:val="00EF2536"/>
    <w:rsid w:val="00EF3DB2"/>
    <w:rsid w:val="00EF4ED4"/>
    <w:rsid w:val="00EF76A8"/>
    <w:rsid w:val="00F03DF0"/>
    <w:rsid w:val="00F06377"/>
    <w:rsid w:val="00F10B06"/>
    <w:rsid w:val="00F1113F"/>
    <w:rsid w:val="00F116FB"/>
    <w:rsid w:val="00F14F62"/>
    <w:rsid w:val="00F17442"/>
    <w:rsid w:val="00F243AF"/>
    <w:rsid w:val="00F365F4"/>
    <w:rsid w:val="00F37DE7"/>
    <w:rsid w:val="00F43093"/>
    <w:rsid w:val="00F531D3"/>
    <w:rsid w:val="00F55E18"/>
    <w:rsid w:val="00F55F8A"/>
    <w:rsid w:val="00F5763D"/>
    <w:rsid w:val="00F612EA"/>
    <w:rsid w:val="00F61573"/>
    <w:rsid w:val="00F61C11"/>
    <w:rsid w:val="00F632E5"/>
    <w:rsid w:val="00F668F2"/>
    <w:rsid w:val="00F72E84"/>
    <w:rsid w:val="00F75049"/>
    <w:rsid w:val="00F7589F"/>
    <w:rsid w:val="00F830BA"/>
    <w:rsid w:val="00F854E4"/>
    <w:rsid w:val="00F85682"/>
    <w:rsid w:val="00F86C08"/>
    <w:rsid w:val="00F939D1"/>
    <w:rsid w:val="00F97F26"/>
    <w:rsid w:val="00FA2763"/>
    <w:rsid w:val="00FB2118"/>
    <w:rsid w:val="00FB3EAB"/>
    <w:rsid w:val="00FB7CA7"/>
    <w:rsid w:val="00FC1332"/>
    <w:rsid w:val="00FC56F3"/>
    <w:rsid w:val="00FD0290"/>
    <w:rsid w:val="00FD039B"/>
    <w:rsid w:val="00FE3A7B"/>
    <w:rsid w:val="00FE4A0B"/>
    <w:rsid w:val="00FE5C2B"/>
    <w:rsid w:val="00FF3FDB"/>
    <w:rsid w:val="00FF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FF2D3E"/>
  <w15:chartTrackingRefBased/>
  <w15:docId w15:val="{332CB16F-2FA9-4932-8E0D-EE54655D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pPr>
    <w:rPr>
      <w:sz w:val="24"/>
      <w:szCs w:val="24"/>
    </w:rPr>
  </w:style>
  <w:style w:type="paragraph" w:styleId="Heading2">
    <w:name w:val="heading 2"/>
    <w:basedOn w:val="Default"/>
    <w:next w:val="Default"/>
    <w:qFormat/>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BodyText12pt">
    <w:name w:val="Body Text + 12pt"/>
    <w:basedOn w:val="Default"/>
    <w:next w:val="Default"/>
    <w:pPr>
      <w:spacing w:after="120"/>
    </w:pPr>
    <w:rPr>
      <w:color w:val="auto"/>
    </w:rPr>
  </w:style>
  <w:style w:type="paragraph" w:styleId="NormalWeb">
    <w:name w:val="Normal (Web)"/>
    <w:basedOn w:val="Default"/>
    <w:next w:val="Default"/>
    <w:uiPriority w:val="99"/>
    <w:pPr>
      <w:spacing w:before="100" w:after="100"/>
    </w:pPr>
    <w:rPr>
      <w:color w:val="auto"/>
    </w:rPr>
  </w:style>
  <w:style w:type="paragraph" w:styleId="Footer">
    <w:name w:val="footer"/>
    <w:basedOn w:val="Normal"/>
    <w:rsid w:val="008A4969"/>
    <w:pPr>
      <w:tabs>
        <w:tab w:val="center" w:pos="4320"/>
        <w:tab w:val="right" w:pos="8640"/>
      </w:tabs>
    </w:pPr>
  </w:style>
  <w:style w:type="character" w:styleId="PageNumber">
    <w:name w:val="page number"/>
    <w:basedOn w:val="DefaultParagraphFont"/>
    <w:rsid w:val="008A4969"/>
  </w:style>
  <w:style w:type="paragraph" w:styleId="BalloonText">
    <w:name w:val="Balloon Text"/>
    <w:basedOn w:val="Normal"/>
    <w:semiHidden/>
    <w:rsid w:val="000853B4"/>
    <w:rPr>
      <w:rFonts w:ascii="Tahoma" w:hAnsi="Tahoma" w:cs="Tahoma"/>
      <w:sz w:val="16"/>
      <w:szCs w:val="16"/>
    </w:rPr>
  </w:style>
  <w:style w:type="character" w:styleId="CommentReference">
    <w:name w:val="annotation reference"/>
    <w:semiHidden/>
    <w:rsid w:val="00F55F8A"/>
    <w:rPr>
      <w:sz w:val="16"/>
      <w:szCs w:val="16"/>
    </w:rPr>
  </w:style>
  <w:style w:type="paragraph" w:styleId="CommentText">
    <w:name w:val="annotation text"/>
    <w:basedOn w:val="Normal"/>
    <w:semiHidden/>
    <w:rsid w:val="00F55F8A"/>
    <w:rPr>
      <w:sz w:val="20"/>
      <w:szCs w:val="20"/>
    </w:rPr>
  </w:style>
  <w:style w:type="paragraph" w:styleId="CommentSubject">
    <w:name w:val="annotation subject"/>
    <w:basedOn w:val="CommentText"/>
    <w:next w:val="CommentText"/>
    <w:semiHidden/>
    <w:rsid w:val="00F55F8A"/>
    <w:rPr>
      <w:b/>
      <w:bCs/>
    </w:rPr>
  </w:style>
  <w:style w:type="character" w:styleId="Hyperlink">
    <w:name w:val="Hyperlink"/>
    <w:rsid w:val="0068243D"/>
    <w:rPr>
      <w:color w:val="0000FF"/>
      <w:u w:val="single"/>
    </w:rPr>
  </w:style>
  <w:style w:type="paragraph" w:styleId="Header">
    <w:name w:val="header"/>
    <w:basedOn w:val="Normal"/>
    <w:rsid w:val="0000494C"/>
    <w:pPr>
      <w:tabs>
        <w:tab w:val="center" w:pos="4320"/>
        <w:tab w:val="right" w:pos="8640"/>
      </w:tabs>
    </w:pPr>
  </w:style>
  <w:style w:type="table" w:styleId="TableGrid">
    <w:name w:val="Table Grid"/>
    <w:basedOn w:val="TableNormal"/>
    <w:rsid w:val="00AF004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D93"/>
    <w:rPr>
      <w:sz w:val="24"/>
      <w:szCs w:val="24"/>
    </w:rPr>
  </w:style>
  <w:style w:type="character" w:styleId="Emphasis">
    <w:name w:val="Emphasis"/>
    <w:uiPriority w:val="20"/>
    <w:qFormat/>
    <w:rsid w:val="00B503DE"/>
    <w:rPr>
      <w:i/>
      <w:iCs/>
    </w:rPr>
  </w:style>
  <w:style w:type="paragraph" w:styleId="FootnoteText">
    <w:name w:val="footnote text"/>
    <w:basedOn w:val="Normal"/>
    <w:link w:val="FootnoteTextChar"/>
    <w:rsid w:val="006647C5"/>
    <w:rPr>
      <w:sz w:val="20"/>
      <w:szCs w:val="20"/>
    </w:rPr>
  </w:style>
  <w:style w:type="character" w:customStyle="1" w:styleId="FootnoteTextChar">
    <w:name w:val="Footnote Text Char"/>
    <w:basedOn w:val="DefaultParagraphFont"/>
    <w:link w:val="FootnoteText"/>
    <w:rsid w:val="006647C5"/>
  </w:style>
  <w:style w:type="character" w:styleId="FootnoteReference">
    <w:name w:val="footnote reference"/>
    <w:unhideWhenUsed/>
    <w:rsid w:val="006647C5"/>
    <w:rPr>
      <w:vertAlign w:val="superscript"/>
    </w:rPr>
  </w:style>
  <w:style w:type="character" w:styleId="FollowedHyperlink">
    <w:name w:val="FollowedHyperlink"/>
    <w:rsid w:val="0048501D"/>
    <w:rPr>
      <w:color w:val="800080"/>
      <w:u w:val="single"/>
    </w:rPr>
  </w:style>
  <w:style w:type="paragraph" w:styleId="ListParagraph">
    <w:name w:val="List Paragraph"/>
    <w:basedOn w:val="Normal"/>
    <w:uiPriority w:val="34"/>
    <w:qFormat/>
    <w:rsid w:val="005B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3573">
      <w:bodyDiv w:val="1"/>
      <w:marLeft w:val="0"/>
      <w:marRight w:val="0"/>
      <w:marTop w:val="0"/>
      <w:marBottom w:val="0"/>
      <w:divBdr>
        <w:top w:val="none" w:sz="0" w:space="0" w:color="auto"/>
        <w:left w:val="none" w:sz="0" w:space="0" w:color="auto"/>
        <w:bottom w:val="none" w:sz="0" w:space="0" w:color="auto"/>
        <w:right w:val="none" w:sz="0" w:space="0" w:color="auto"/>
      </w:divBdr>
    </w:div>
    <w:div w:id="428427374">
      <w:bodyDiv w:val="1"/>
      <w:marLeft w:val="0"/>
      <w:marRight w:val="0"/>
      <w:marTop w:val="0"/>
      <w:marBottom w:val="0"/>
      <w:divBdr>
        <w:top w:val="none" w:sz="0" w:space="0" w:color="auto"/>
        <w:left w:val="none" w:sz="0" w:space="0" w:color="auto"/>
        <w:bottom w:val="none" w:sz="0" w:space="0" w:color="auto"/>
        <w:right w:val="none" w:sz="0" w:space="0" w:color="auto"/>
      </w:divBdr>
    </w:div>
    <w:div w:id="955602178">
      <w:bodyDiv w:val="1"/>
      <w:marLeft w:val="0"/>
      <w:marRight w:val="0"/>
      <w:marTop w:val="0"/>
      <w:marBottom w:val="0"/>
      <w:divBdr>
        <w:top w:val="none" w:sz="0" w:space="0" w:color="auto"/>
        <w:left w:val="none" w:sz="0" w:space="0" w:color="auto"/>
        <w:bottom w:val="none" w:sz="0" w:space="0" w:color="auto"/>
        <w:right w:val="none" w:sz="0" w:space="0" w:color="auto"/>
      </w:divBdr>
    </w:div>
    <w:div w:id="1186097822">
      <w:bodyDiv w:val="1"/>
      <w:marLeft w:val="0"/>
      <w:marRight w:val="0"/>
      <w:marTop w:val="0"/>
      <w:marBottom w:val="0"/>
      <w:divBdr>
        <w:top w:val="none" w:sz="0" w:space="0" w:color="auto"/>
        <w:left w:val="none" w:sz="0" w:space="0" w:color="auto"/>
        <w:bottom w:val="none" w:sz="0" w:space="0" w:color="auto"/>
        <w:right w:val="none" w:sz="0" w:space="0" w:color="auto"/>
      </w:divBdr>
    </w:div>
    <w:div w:id="1284115620">
      <w:bodyDiv w:val="1"/>
      <w:marLeft w:val="0"/>
      <w:marRight w:val="0"/>
      <w:marTop w:val="0"/>
      <w:marBottom w:val="0"/>
      <w:divBdr>
        <w:top w:val="none" w:sz="0" w:space="0" w:color="auto"/>
        <w:left w:val="none" w:sz="0" w:space="0" w:color="auto"/>
        <w:bottom w:val="none" w:sz="0" w:space="0" w:color="auto"/>
        <w:right w:val="none" w:sz="0" w:space="0" w:color="auto"/>
      </w:divBdr>
    </w:div>
    <w:div w:id="1310554120">
      <w:bodyDiv w:val="1"/>
      <w:marLeft w:val="0"/>
      <w:marRight w:val="0"/>
      <w:marTop w:val="0"/>
      <w:marBottom w:val="0"/>
      <w:divBdr>
        <w:top w:val="none" w:sz="0" w:space="0" w:color="auto"/>
        <w:left w:val="none" w:sz="0" w:space="0" w:color="auto"/>
        <w:bottom w:val="none" w:sz="0" w:space="0" w:color="auto"/>
        <w:right w:val="none" w:sz="0" w:space="0" w:color="auto"/>
      </w:divBdr>
    </w:div>
    <w:div w:id="1682967392">
      <w:bodyDiv w:val="1"/>
      <w:marLeft w:val="0"/>
      <w:marRight w:val="0"/>
      <w:marTop w:val="0"/>
      <w:marBottom w:val="0"/>
      <w:divBdr>
        <w:top w:val="none" w:sz="0" w:space="0" w:color="auto"/>
        <w:left w:val="none" w:sz="0" w:space="0" w:color="auto"/>
        <w:bottom w:val="none" w:sz="0" w:space="0" w:color="auto"/>
        <w:right w:val="none" w:sz="0" w:space="0" w:color="auto"/>
      </w:divBdr>
    </w:div>
    <w:div w:id="18276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lweb.msha.gov/training/materials/small-mine-gu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lweb.msha.gov/epd/efs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20"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6" ma:contentTypeDescription="Create a new document." ma:contentTypeScope="" ma:versionID="bdfcc22eeef28b61df2192084dbdca8d">
  <xsd:schema xmlns:xsd="http://www.w3.org/2001/XMLSchema" xmlns:xs="http://www.w3.org/2001/XMLSchema" xmlns:p="http://schemas.microsoft.com/office/2006/metadata/properties" xmlns:ns3="ec604893-7f5f-4deb-9d3c-cdb5bcde3754" targetNamespace="http://schemas.microsoft.com/office/2006/metadata/properties" ma:root="true" ma:fieldsID="d546513ee7e9143d5a413726716e4414" ns3:_="">
    <xsd:import namespace="ec604893-7f5f-4deb-9d3c-cdb5bcde37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CFB5-1311-48BF-A353-565A1D3E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5B9BE-CE85-4DB3-9251-C48570F515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604893-7f5f-4deb-9d3c-cdb5bcde3754"/>
    <ds:schemaRef ds:uri="http://www.w3.org/XML/1998/namespace"/>
    <ds:schemaRef ds:uri="http://purl.org/dc/dcmitype/"/>
  </ds:schemaRefs>
</ds:datastoreItem>
</file>

<file path=customXml/itemProps3.xml><?xml version="1.0" encoding="utf-8"?>
<ds:datastoreItem xmlns:ds="http://schemas.openxmlformats.org/officeDocument/2006/customXml" ds:itemID="{92132BD8-E24E-417A-A286-EB0A05DFB741}">
  <ds:schemaRefs>
    <ds:schemaRef ds:uri="http://schemas.microsoft.com/sharepoint/v3/contenttype/forms"/>
  </ds:schemaRefs>
</ds:datastoreItem>
</file>

<file path=customXml/itemProps4.xml><?xml version="1.0" encoding="utf-8"?>
<ds:datastoreItem xmlns:ds="http://schemas.openxmlformats.org/officeDocument/2006/customXml" ds:itemID="{5CB3730D-6F05-4E05-AB32-BFA95624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6259</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41295</CharactersWithSpaces>
  <SharedDoc>false</SharedDoc>
  <HLinks>
    <vt:vector size="84" baseType="variant">
      <vt:variant>
        <vt:i4>2490381</vt:i4>
      </vt:variant>
      <vt:variant>
        <vt:i4>24</vt:i4>
      </vt:variant>
      <vt:variant>
        <vt:i4>0</vt:i4>
      </vt:variant>
      <vt:variant>
        <vt:i4>5</vt:i4>
      </vt:variant>
      <vt:variant>
        <vt:lpwstr>mailto:=@round(E10*1+e10*.5,0)</vt:lpwstr>
      </vt:variant>
      <vt:variant>
        <vt:lpwstr/>
      </vt:variant>
      <vt:variant>
        <vt:i4>4128790</vt:i4>
      </vt:variant>
      <vt:variant>
        <vt:i4>21</vt:i4>
      </vt:variant>
      <vt:variant>
        <vt:i4>0</vt:i4>
      </vt:variant>
      <vt:variant>
        <vt:i4>5</vt:i4>
      </vt:variant>
      <vt:variant>
        <vt:lpwstr>mailto:=@round(H10*B8+H10*B9,0)</vt:lpwstr>
      </vt:variant>
      <vt:variant>
        <vt:lpwstr/>
      </vt:variant>
      <vt:variant>
        <vt:i4>4128790</vt:i4>
      </vt:variant>
      <vt:variant>
        <vt:i4>18</vt:i4>
      </vt:variant>
      <vt:variant>
        <vt:i4>0</vt:i4>
      </vt:variant>
      <vt:variant>
        <vt:i4>5</vt:i4>
      </vt:variant>
      <vt:variant>
        <vt:lpwstr>mailto:=@round(H10*B8+H10*B9,0)</vt:lpwstr>
      </vt:variant>
      <vt:variant>
        <vt:lpwstr/>
      </vt:variant>
      <vt:variant>
        <vt:i4>2490381</vt:i4>
      </vt:variant>
      <vt:variant>
        <vt:i4>15</vt:i4>
      </vt:variant>
      <vt:variant>
        <vt:i4>0</vt:i4>
      </vt:variant>
      <vt:variant>
        <vt:i4>5</vt:i4>
      </vt:variant>
      <vt:variant>
        <vt:lpwstr>mailto:=@round(E10*1+e10*.5,0)</vt:lpwstr>
      </vt:variant>
      <vt:variant>
        <vt:lpwstr/>
      </vt:variant>
      <vt:variant>
        <vt:i4>4128790</vt:i4>
      </vt:variant>
      <vt:variant>
        <vt:i4>12</vt:i4>
      </vt:variant>
      <vt:variant>
        <vt:i4>0</vt:i4>
      </vt:variant>
      <vt:variant>
        <vt:i4>5</vt:i4>
      </vt:variant>
      <vt:variant>
        <vt:lpwstr>mailto:=@round(H10*B8+H10*B9,0)</vt:lpwstr>
      </vt:variant>
      <vt:variant>
        <vt:lpwstr/>
      </vt:variant>
      <vt:variant>
        <vt:i4>4128790</vt:i4>
      </vt:variant>
      <vt:variant>
        <vt:i4>9</vt:i4>
      </vt:variant>
      <vt:variant>
        <vt:i4>0</vt:i4>
      </vt:variant>
      <vt:variant>
        <vt:i4>5</vt:i4>
      </vt:variant>
      <vt:variant>
        <vt:lpwstr>mailto:=@round(H10*B8+H10*B9,0)</vt:lpwstr>
      </vt:variant>
      <vt:variant>
        <vt:lpwstr/>
      </vt:variant>
      <vt:variant>
        <vt:i4>3211295</vt:i4>
      </vt:variant>
      <vt:variant>
        <vt:i4>6</vt:i4>
      </vt:variant>
      <vt:variant>
        <vt:i4>0</vt:i4>
      </vt:variant>
      <vt:variant>
        <vt:i4>5</vt:i4>
      </vt:variant>
      <vt:variant>
        <vt:lpwstr>http://www.msha.gov/Accident_Prevention/appmain.htm</vt:lpwstr>
      </vt:variant>
      <vt:variant>
        <vt:lpwstr/>
      </vt:variant>
      <vt:variant>
        <vt:i4>3342369</vt:i4>
      </vt:variant>
      <vt:variant>
        <vt:i4>3</vt:i4>
      </vt:variant>
      <vt:variant>
        <vt:i4>0</vt:i4>
      </vt:variant>
      <vt:variant>
        <vt:i4>5</vt:i4>
      </vt:variant>
      <vt:variant>
        <vt:lpwstr>http://www.msha.gov/s&amp;hinfo/bpcards/bpcards.htm</vt:lpwstr>
      </vt:variant>
      <vt:variant>
        <vt:lpwstr/>
      </vt:variant>
      <vt:variant>
        <vt:i4>8126504</vt:i4>
      </vt:variant>
      <vt:variant>
        <vt:i4>0</vt:i4>
      </vt:variant>
      <vt:variant>
        <vt:i4>0</vt:i4>
      </vt:variant>
      <vt:variant>
        <vt:i4>5</vt:i4>
      </vt:variant>
      <vt:variant>
        <vt:lpwstr>http://www.msha.gov/TechnicalAssistance.HTM</vt:lpwstr>
      </vt:variant>
      <vt:variant>
        <vt:lpwstr/>
      </vt:variant>
      <vt:variant>
        <vt:i4>655455</vt:i4>
      </vt:variant>
      <vt:variant>
        <vt:i4>12</vt:i4>
      </vt:variant>
      <vt:variant>
        <vt:i4>0</vt:i4>
      </vt:variant>
      <vt:variant>
        <vt:i4>5</vt:i4>
      </vt:variant>
      <vt:variant>
        <vt:lpwstr>http://www.fedscope.opm.gov/</vt:lpwstr>
      </vt:variant>
      <vt:variant>
        <vt:lpwstr/>
      </vt:variant>
      <vt:variant>
        <vt:i4>1310721</vt:i4>
      </vt:variant>
      <vt:variant>
        <vt:i4>9</vt:i4>
      </vt:variant>
      <vt:variant>
        <vt:i4>0</vt:i4>
      </vt:variant>
      <vt:variant>
        <vt:i4>5</vt:i4>
      </vt:variant>
      <vt:variant>
        <vt:lpwstr>http://download.bls.gov/pub/time.series/cm/cm.data.0.Current</vt:lpwstr>
      </vt:variant>
      <vt:variant>
        <vt:lpwstr/>
      </vt:variant>
      <vt:variant>
        <vt:i4>1310802</vt:i4>
      </vt:variant>
      <vt:variant>
        <vt:i4>6</vt:i4>
      </vt:variant>
      <vt:variant>
        <vt:i4>0</vt:i4>
      </vt:variant>
      <vt:variant>
        <vt:i4>5</vt:i4>
      </vt:variant>
      <vt:variant>
        <vt:lpwstr>http://www.bls.gov/data/</vt:lpwstr>
      </vt:variant>
      <vt:variant>
        <vt:lpwstr/>
      </vt:variant>
      <vt:variant>
        <vt:i4>7798883</vt:i4>
      </vt:variant>
      <vt:variant>
        <vt:i4>3</vt:i4>
      </vt:variant>
      <vt:variant>
        <vt:i4>0</vt:i4>
      </vt:variant>
      <vt:variant>
        <vt:i4>5</vt:i4>
      </vt:variant>
      <vt:variant>
        <vt:lpwstr>https://data.bls.gov/cgi-bin/srgate</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kalich.michael</dc:creator>
  <cp:keywords/>
  <dc:description/>
  <cp:lastModifiedBy>Bouchet, Nicole - MSHA</cp:lastModifiedBy>
  <cp:revision>7</cp:revision>
  <cp:lastPrinted>2020-06-05T18:03:00Z</cp:lastPrinted>
  <dcterms:created xsi:type="dcterms:W3CDTF">2020-09-30T17:32:00Z</dcterms:created>
  <dcterms:modified xsi:type="dcterms:W3CDTF">2020-09-30T19:02:00Z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0x010100E06AB35BB0AB064987D5F4BE1270F37A</vt:lpwstr>
  </property>
</Properties>
</file>