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402B" w:rsidR="000A336E" w:rsidRDefault="000A336E" w14:paraId="65F5A57F" w14:textId="777777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name="_GoBack" w:id="0"/>
      <w:bookmarkEnd w:id="0"/>
      <w:r w:rsidRPr="00483DFB">
        <w:rPr>
          <w:b/>
          <w:bCs/>
          <w:sz w:val="28"/>
          <w:szCs w:val="28"/>
        </w:rPr>
        <w:t>Legal Authorities</w:t>
      </w:r>
    </w:p>
    <w:p w:rsidRPr="003F402B" w:rsidR="000A336E" w:rsidP="00AC0DA3" w:rsidRDefault="00AC0DA3" w14:paraId="1BDAEA5B" w14:textId="777777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402B">
        <w:rPr>
          <w:b/>
          <w:sz w:val="28"/>
          <w:szCs w:val="28"/>
        </w:rPr>
        <w:t>DS-60</w:t>
      </w:r>
    </w:p>
    <w:p w:rsidR="002E423D" w:rsidRDefault="002E423D" w14:paraId="385D6A25" w14:textId="77777777">
      <w:pPr>
        <w:autoSpaceDE w:val="0"/>
        <w:autoSpaceDN w:val="0"/>
        <w:adjustRightInd w:val="0"/>
      </w:pPr>
    </w:p>
    <w:p w:rsidRPr="00A76177" w:rsidR="00A76177" w:rsidP="00A76177" w:rsidRDefault="00A76177" w14:paraId="37814E9F" w14:textId="77777777">
      <w:pPr>
        <w:rPr>
          <w:b/>
        </w:rPr>
      </w:pPr>
      <w:r w:rsidRPr="00A76177">
        <w:rPr>
          <w:b/>
        </w:rPr>
        <w:t xml:space="preserve">8 United States Code Section 1104 </w:t>
      </w:r>
      <w:r w:rsidRPr="00A76177">
        <w:rPr>
          <w:b/>
          <w:bCs/>
        </w:rPr>
        <w:t>–</w:t>
      </w:r>
      <w:r w:rsidRPr="00A76177">
        <w:rPr>
          <w:b/>
        </w:rPr>
        <w:t xml:space="preserve"> Powers and Duties of the Secretary of State</w:t>
      </w:r>
    </w:p>
    <w:p w:rsidR="00A76177" w:rsidP="00A76177" w:rsidRDefault="00011C91" w14:paraId="24ABAEDB" w14:textId="2CA933C4">
      <w:hyperlink w:history="1" r:id="rId10">
        <w:r w:rsidRPr="00103560" w:rsidR="00103560">
          <w:rPr>
            <w:color w:val="0000FF"/>
            <w:u w:val="single"/>
          </w:rPr>
          <w:t>https://www.govinfo.gov/content/pkg/USCODE-2018-title8/html/USCODE-2018-title8-chap12-subchapI-sec1104.htm</w:t>
        </w:r>
      </w:hyperlink>
    </w:p>
    <w:p w:rsidRPr="00A76177" w:rsidR="00103560" w:rsidP="00A76177" w:rsidRDefault="00103560" w14:paraId="7233A19E" w14:textId="77777777"/>
    <w:p w:rsidRPr="00A76177" w:rsidR="00A76177" w:rsidP="00A76177" w:rsidRDefault="00A76177" w14:paraId="695FC047" w14:textId="78E1E2F4">
      <w:r w:rsidRPr="00A76177">
        <w:rPr>
          <w:b/>
          <w:bCs/>
        </w:rPr>
        <w:t xml:space="preserve">18 United States Code Section 1001 – </w:t>
      </w:r>
      <w:r w:rsidRPr="00A76177">
        <w:rPr>
          <w:b/>
        </w:rPr>
        <w:t>Statements or Entries Generally</w:t>
      </w:r>
      <w:r w:rsidRPr="00A76177">
        <w:t xml:space="preserve">  </w:t>
      </w:r>
      <w:hyperlink w:history="1" r:id="rId11">
        <w:r w:rsidRPr="00103560" w:rsidR="00103560">
          <w:rPr>
            <w:color w:val="0000FF"/>
            <w:u w:val="single"/>
          </w:rPr>
          <w:t>https://www.govinfo.gov/content/pkg/USCODE-2018-title18/html/USCODE-2018-title18-partI-chap47-sec1001.htm</w:t>
        </w:r>
      </w:hyperlink>
    </w:p>
    <w:p w:rsidRPr="00A76177" w:rsidR="00A76177" w:rsidP="00A76177" w:rsidRDefault="00A76177" w14:paraId="196050E4" w14:textId="77777777"/>
    <w:p w:rsidRPr="00A76177" w:rsidR="00A76177" w:rsidP="00A76177" w:rsidRDefault="00A76177" w14:paraId="1F0C004A" w14:textId="77777777">
      <w:pPr>
        <w:rPr>
          <w:b/>
        </w:rPr>
      </w:pPr>
      <w:r w:rsidRPr="00A76177">
        <w:rPr>
          <w:b/>
        </w:rPr>
        <w:t xml:space="preserve">18 </w:t>
      </w:r>
      <w:r w:rsidRPr="00A76177">
        <w:rPr>
          <w:b/>
          <w:bCs/>
        </w:rPr>
        <w:t xml:space="preserve">United States Code Section </w:t>
      </w:r>
      <w:r w:rsidRPr="00A76177">
        <w:rPr>
          <w:b/>
        </w:rPr>
        <w:t xml:space="preserve">1542 </w:t>
      </w:r>
      <w:r w:rsidRPr="00A76177">
        <w:rPr>
          <w:b/>
          <w:bCs/>
        </w:rPr>
        <w:t>–</w:t>
      </w:r>
      <w:r w:rsidRPr="00A76177">
        <w:rPr>
          <w:b/>
        </w:rPr>
        <w:t xml:space="preserve"> False Statement in Application and Use of Passport </w:t>
      </w:r>
    </w:p>
    <w:p w:rsidR="00A76177" w:rsidP="00103560" w:rsidRDefault="00011C91" w14:paraId="395783E0" w14:textId="2032FD87">
      <w:pPr>
        <w:rPr>
          <w:color w:val="0000FF"/>
          <w:u w:val="single"/>
        </w:rPr>
      </w:pPr>
      <w:hyperlink w:history="1" r:id="rId12">
        <w:r w:rsidRPr="0087671E" w:rsidR="00103560">
          <w:rPr>
            <w:rStyle w:val="Hyperlink"/>
          </w:rPr>
          <w:t>https://www.govinfo.gov/content/pkg/USCODE-2018-title18/html/USCODE-2018-title18-partI-chap75-sec1542.htm</w:t>
        </w:r>
      </w:hyperlink>
    </w:p>
    <w:p w:rsidRPr="00A76177" w:rsidR="00103560" w:rsidP="00103560" w:rsidRDefault="00103560" w14:paraId="5F34E96D" w14:textId="77777777"/>
    <w:p w:rsidRPr="00A76177" w:rsidR="00A76177" w:rsidP="00A76177" w:rsidRDefault="00A76177" w14:paraId="6D6B03C9" w14:textId="77777777">
      <w:pPr>
        <w:rPr>
          <w:b/>
        </w:rPr>
      </w:pPr>
      <w:r w:rsidRPr="00A76177">
        <w:rPr>
          <w:b/>
        </w:rPr>
        <w:t xml:space="preserve">18 </w:t>
      </w:r>
      <w:r w:rsidRPr="00A76177">
        <w:rPr>
          <w:b/>
          <w:bCs/>
        </w:rPr>
        <w:t xml:space="preserve">United States Code Section </w:t>
      </w:r>
      <w:r w:rsidRPr="00A76177">
        <w:rPr>
          <w:b/>
        </w:rPr>
        <w:t xml:space="preserve">1543 </w:t>
      </w:r>
      <w:r w:rsidRPr="00A76177">
        <w:rPr>
          <w:b/>
          <w:bCs/>
        </w:rPr>
        <w:t xml:space="preserve">– </w:t>
      </w:r>
      <w:r w:rsidRPr="00A76177">
        <w:rPr>
          <w:b/>
        </w:rPr>
        <w:t xml:space="preserve">Forgery or False Use of a Passport </w:t>
      </w:r>
    </w:p>
    <w:p w:rsidR="00A76177" w:rsidP="00103560" w:rsidRDefault="00011C91" w14:paraId="054B94D7" w14:textId="30AC8B07">
      <w:hyperlink w:history="1" r:id="rId13">
        <w:r w:rsidRPr="0087671E" w:rsidR="00103560">
          <w:rPr>
            <w:rStyle w:val="Hyperlink"/>
          </w:rPr>
          <w:t>https://www.govinfo.gov/content/pkg/USCODE-2018-title18/html/USCODE-2018-title18-partI-chap75-sec1543.htm</w:t>
        </w:r>
      </w:hyperlink>
    </w:p>
    <w:p w:rsidRPr="00A76177" w:rsidR="00103560" w:rsidP="00A76177" w:rsidRDefault="00103560" w14:paraId="30B710ED" w14:textId="77777777">
      <w:pPr>
        <w:ind w:left="720"/>
      </w:pPr>
    </w:p>
    <w:p w:rsidRPr="00A76177" w:rsidR="00A76177" w:rsidP="00A76177" w:rsidRDefault="00A76177" w14:paraId="3F99B2CE" w14:textId="77777777">
      <w:pPr>
        <w:rPr>
          <w:b/>
        </w:rPr>
      </w:pPr>
      <w:r w:rsidRPr="00A76177">
        <w:rPr>
          <w:b/>
        </w:rPr>
        <w:t xml:space="preserve">18 United States Code Section 1544 </w:t>
      </w:r>
      <w:r w:rsidRPr="00A76177">
        <w:rPr>
          <w:b/>
          <w:bCs/>
        </w:rPr>
        <w:t xml:space="preserve">– </w:t>
      </w:r>
      <w:r w:rsidRPr="00A76177">
        <w:rPr>
          <w:b/>
        </w:rPr>
        <w:t>Misuse of Passport</w:t>
      </w:r>
    </w:p>
    <w:p w:rsidRPr="00A76177" w:rsidR="00A76177" w:rsidP="00A76177" w:rsidRDefault="00011C91" w14:paraId="066D533E" w14:textId="4B5B6A4B">
      <w:hyperlink w:history="1" r:id="rId14">
        <w:r w:rsidRPr="00103560" w:rsidR="00103560">
          <w:rPr>
            <w:color w:val="0000FF"/>
            <w:u w:val="single"/>
          </w:rPr>
          <w:t>https://www.govinfo.gov/content/pkg/USCODE-2018-title18/html/USCODE-2018-title18-partI-chap75-sec1544.htm</w:t>
        </w:r>
      </w:hyperlink>
      <w:r w:rsidRPr="00A76177" w:rsidR="00A76177">
        <w:t xml:space="preserve"> </w:t>
      </w:r>
    </w:p>
    <w:p w:rsidRPr="00A76177" w:rsidR="00A76177" w:rsidP="00A76177" w:rsidRDefault="00A76177" w14:paraId="2B1F332A" w14:textId="77777777"/>
    <w:p w:rsidRPr="00A76177" w:rsidR="00A76177" w:rsidP="00A76177" w:rsidRDefault="00A76177" w14:paraId="66FA8A3A" w14:textId="77777777">
      <w:r w:rsidRPr="00A76177">
        <w:rPr>
          <w:b/>
          <w:bCs/>
        </w:rPr>
        <w:t>18 United States Code Section 1621 – Perjury Generally</w:t>
      </w:r>
      <w:r w:rsidRPr="00A76177">
        <w:t xml:space="preserve">  </w:t>
      </w:r>
    </w:p>
    <w:p w:rsidR="00A76177" w:rsidP="00A76177" w:rsidRDefault="00011C91" w14:paraId="71082AEC" w14:textId="016D446D">
      <w:hyperlink w:history="1" r:id="rId15">
        <w:r w:rsidRPr="00103560" w:rsidR="00103560">
          <w:rPr>
            <w:color w:val="0000FF"/>
            <w:u w:val="single"/>
          </w:rPr>
          <w:t>https://www.govinfo.gov/content/pkg/USCODE-2018-title18/html/USCODE-2018-title18-partI-chap79-sec1621.htm</w:t>
        </w:r>
      </w:hyperlink>
    </w:p>
    <w:p w:rsidRPr="00A76177" w:rsidR="00103560" w:rsidP="00A76177" w:rsidRDefault="00103560" w14:paraId="57E6C5EA" w14:textId="77777777">
      <w:pPr>
        <w:rPr>
          <w:b/>
          <w:bCs/>
        </w:rPr>
      </w:pPr>
    </w:p>
    <w:p w:rsidR="00103560" w:rsidP="00A76177" w:rsidRDefault="00A76177" w14:paraId="7837E25A" w14:textId="77777777">
      <w:r w:rsidRPr="00A76177">
        <w:rPr>
          <w:b/>
          <w:bCs/>
        </w:rPr>
        <w:t>22 United States Code Section 211a</w:t>
      </w:r>
      <w:r w:rsidRPr="00A76177">
        <w:t xml:space="preserve"> – </w:t>
      </w:r>
      <w:r w:rsidRPr="00A76177">
        <w:rPr>
          <w:b/>
        </w:rPr>
        <w:t>Authority to Grant, Issue, and Verify Passports</w:t>
      </w:r>
      <w:r w:rsidRPr="00A76177">
        <w:t xml:space="preserve"> </w:t>
      </w:r>
    </w:p>
    <w:p w:rsidRPr="00A76177" w:rsidR="00A76177" w:rsidP="00A76177" w:rsidRDefault="00011C91" w14:paraId="61638470" w14:textId="1743EC37">
      <w:hyperlink w:history="1" r:id="rId16">
        <w:r w:rsidRPr="00103560" w:rsidR="00103560">
          <w:rPr>
            <w:color w:val="0000FF"/>
            <w:u w:val="single"/>
          </w:rPr>
          <w:t>https://www.govinfo.gov/content/pkg/USCODE-2018-title22/html/USCODE-2018-title22-chap4-sec211a.htm</w:t>
        </w:r>
      </w:hyperlink>
      <w:r w:rsidRPr="00A76177" w:rsidR="00103560">
        <w:t xml:space="preserve"> </w:t>
      </w:r>
    </w:p>
    <w:p w:rsidRPr="00A76177" w:rsidR="00A76177" w:rsidP="00A76177" w:rsidRDefault="00A76177" w14:paraId="41DC9B52" w14:textId="77777777">
      <w:pPr>
        <w:rPr>
          <w:b/>
          <w:bCs/>
        </w:rPr>
      </w:pPr>
    </w:p>
    <w:p w:rsidRPr="00A76177" w:rsidR="00A76177" w:rsidP="00A76177" w:rsidRDefault="00A76177" w14:paraId="473F8270" w14:textId="6C33A3CB">
      <w:pPr>
        <w:rPr>
          <w:b/>
          <w:bCs/>
        </w:rPr>
      </w:pPr>
      <w:r w:rsidRPr="00A76177">
        <w:rPr>
          <w:b/>
          <w:bCs/>
        </w:rPr>
        <w:t xml:space="preserve">Executive </w:t>
      </w:r>
      <w:r w:rsidR="00786B4C">
        <w:rPr>
          <w:b/>
          <w:bCs/>
        </w:rPr>
        <w:t>O</w:t>
      </w:r>
      <w:r w:rsidRPr="00A76177" w:rsidR="00786B4C">
        <w:rPr>
          <w:b/>
          <w:bCs/>
        </w:rPr>
        <w:t xml:space="preserve">rder </w:t>
      </w:r>
      <w:r w:rsidRPr="00A76177">
        <w:rPr>
          <w:b/>
          <w:bCs/>
        </w:rPr>
        <w:t xml:space="preserve">11295 (August </w:t>
      </w:r>
      <w:r w:rsidR="00103560">
        <w:rPr>
          <w:b/>
          <w:bCs/>
        </w:rPr>
        <w:t xml:space="preserve">5, </w:t>
      </w:r>
      <w:r w:rsidRPr="00A76177">
        <w:rPr>
          <w:b/>
          <w:bCs/>
        </w:rPr>
        <w:t>1966) - Rules Governing the Granting, Issuing, and Verifying of United States Passports</w:t>
      </w:r>
    </w:p>
    <w:p w:rsidRPr="00A76177" w:rsidR="00A76177" w:rsidP="00A76177" w:rsidRDefault="00011C91" w14:paraId="6A7BE0DF" w14:textId="77777777">
      <w:pPr>
        <w:rPr>
          <w:bCs/>
        </w:rPr>
      </w:pPr>
      <w:hyperlink w:history="1" r:id="rId17">
        <w:r w:rsidRPr="00A76177" w:rsidR="00A76177">
          <w:rPr>
            <w:color w:val="0000FF"/>
            <w:u w:val="single"/>
          </w:rPr>
          <w:t>http://www.archives.gov/federal-register/codification/executive-order/11295.html</w:t>
        </w:r>
      </w:hyperlink>
      <w:r w:rsidRPr="00A76177" w:rsidR="00A76177">
        <w:rPr>
          <w:bCs/>
        </w:rPr>
        <w:t xml:space="preserve"> </w:t>
      </w:r>
    </w:p>
    <w:p w:rsidRPr="00A76177" w:rsidR="00A76177" w:rsidP="00A76177" w:rsidRDefault="00A76177" w14:paraId="2D6EB137" w14:textId="77777777"/>
    <w:p w:rsidR="00103560" w:rsidP="00103560" w:rsidRDefault="00A76177" w14:paraId="538048E3" w14:textId="77777777">
      <w:pPr>
        <w:rPr>
          <w:b/>
          <w:bCs/>
        </w:rPr>
      </w:pPr>
      <w:r w:rsidRPr="00A76177">
        <w:rPr>
          <w:b/>
          <w:bCs/>
        </w:rPr>
        <w:t>22 Code of Federal Regulations Part 50</w:t>
      </w:r>
      <w:r w:rsidRPr="00A76177">
        <w:t xml:space="preserve"> </w:t>
      </w:r>
      <w:r w:rsidRPr="00A76177">
        <w:rPr>
          <w:b/>
          <w:bCs/>
        </w:rPr>
        <w:t>– Nationality Procedures</w:t>
      </w:r>
    </w:p>
    <w:p w:rsidR="00103560" w:rsidP="00103560" w:rsidRDefault="00011C91" w14:paraId="0A4BBF1E" w14:textId="7518CD13">
      <w:hyperlink w:history="1" r:id="rId18">
        <w:r w:rsidRPr="0087671E" w:rsidR="00103560">
          <w:rPr>
            <w:rStyle w:val="Hyperlink"/>
          </w:rPr>
          <w:t>https://www.govinfo.gov/content/pkg/CFR-2003-title22-vol1/xml/CFR-2003-title22-vol1-part50.xml</w:t>
        </w:r>
      </w:hyperlink>
    </w:p>
    <w:p w:rsidRPr="00A76177" w:rsidR="00A76177" w:rsidP="00A76177" w:rsidRDefault="00A76177" w14:paraId="61FE7550" w14:textId="59E4AF1E">
      <w:pPr>
        <w:spacing w:before="100" w:beforeAutospacing="1" w:after="100" w:afterAutospacing="1"/>
        <w:outlineLvl w:val="1"/>
        <w:rPr>
          <w:rFonts w:eastAsia="Arial Unicode MS"/>
          <w:b/>
          <w:bCs/>
          <w:color w:val="000000"/>
        </w:rPr>
      </w:pPr>
      <w:r w:rsidRPr="00A76177">
        <w:rPr>
          <w:rFonts w:eastAsia="Arial Unicode MS"/>
          <w:b/>
          <w:bCs/>
          <w:color w:val="000000"/>
        </w:rPr>
        <w:t xml:space="preserve">22 Code of Federal Regulations Part 51 </w:t>
      </w:r>
      <w:r w:rsidRPr="00A76177">
        <w:rPr>
          <w:rFonts w:eastAsia="Arial Unicode MS"/>
          <w:bCs/>
          <w:color w:val="000000"/>
        </w:rPr>
        <w:t>–</w:t>
      </w:r>
      <w:r w:rsidRPr="00A76177">
        <w:rPr>
          <w:rFonts w:eastAsia="Arial Unicode MS"/>
          <w:b/>
          <w:bCs/>
          <w:color w:val="000000"/>
        </w:rPr>
        <w:t xml:space="preserve"> Passports</w:t>
      </w:r>
      <w:r w:rsidRPr="00A76177">
        <w:rPr>
          <w:rFonts w:eastAsia="Arial Unicode MS"/>
          <w:b/>
          <w:bCs/>
          <w:color w:val="000000"/>
        </w:rPr>
        <w:br/>
      </w:r>
      <w:hyperlink w:history="1" r:id="rId19">
        <w:r w:rsidRPr="00103560" w:rsidR="00103560">
          <w:rPr>
            <w:color w:val="0000FF"/>
            <w:u w:val="single"/>
          </w:rPr>
          <w:t>https://www.govinfo.gov/content/pkg/CFR-2012-title22-vol1/xml/CFR-2012-title22-vol1-part51.xml</w:t>
        </w:r>
      </w:hyperlink>
    </w:p>
    <w:p w:rsidRPr="000A336E" w:rsidR="002E423D" w:rsidP="00A76177" w:rsidRDefault="002E423D" w14:paraId="7D84D271" w14:textId="5ACE4D88"/>
    <w:sectPr w:rsidRPr="000A336E" w:rsidR="002E423D" w:rsidSect="00223BE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69EDB" w14:textId="77777777" w:rsidR="002508F9" w:rsidRDefault="002508F9" w:rsidP="002508F9">
      <w:r>
        <w:separator/>
      </w:r>
    </w:p>
  </w:endnote>
  <w:endnote w:type="continuationSeparator" w:id="0">
    <w:p w14:paraId="2D479EB1" w14:textId="77777777" w:rsidR="002508F9" w:rsidRDefault="002508F9" w:rsidP="0025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790E7" w14:textId="77777777" w:rsidR="002508F9" w:rsidRDefault="002508F9" w:rsidP="002508F9">
      <w:r>
        <w:separator/>
      </w:r>
    </w:p>
  </w:footnote>
  <w:footnote w:type="continuationSeparator" w:id="0">
    <w:p w14:paraId="3DDCB0EF" w14:textId="77777777" w:rsidR="002508F9" w:rsidRDefault="002508F9" w:rsidP="0025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3E"/>
    <w:rsid w:val="00011C91"/>
    <w:rsid w:val="0004225B"/>
    <w:rsid w:val="0006739D"/>
    <w:rsid w:val="000A336E"/>
    <w:rsid w:val="00103560"/>
    <w:rsid w:val="00104DE2"/>
    <w:rsid w:val="001D70CB"/>
    <w:rsid w:val="00223BED"/>
    <w:rsid w:val="00226F2F"/>
    <w:rsid w:val="002508F9"/>
    <w:rsid w:val="002A29B1"/>
    <w:rsid w:val="002E423D"/>
    <w:rsid w:val="003E1A3E"/>
    <w:rsid w:val="003F402B"/>
    <w:rsid w:val="00483DFB"/>
    <w:rsid w:val="0050322A"/>
    <w:rsid w:val="00534FAE"/>
    <w:rsid w:val="00571A30"/>
    <w:rsid w:val="00572871"/>
    <w:rsid w:val="0057627F"/>
    <w:rsid w:val="006659F5"/>
    <w:rsid w:val="006D6CA3"/>
    <w:rsid w:val="00786B4C"/>
    <w:rsid w:val="007B5A16"/>
    <w:rsid w:val="0084174D"/>
    <w:rsid w:val="00947322"/>
    <w:rsid w:val="00A76177"/>
    <w:rsid w:val="00AC0DA3"/>
    <w:rsid w:val="00AE20E3"/>
    <w:rsid w:val="00B23948"/>
    <w:rsid w:val="00CC50C5"/>
    <w:rsid w:val="00DC1DCF"/>
    <w:rsid w:val="00DF7A3C"/>
    <w:rsid w:val="00E43FDF"/>
    <w:rsid w:val="00EB64A8"/>
    <w:rsid w:val="00F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B36E533"/>
  <w15:docId w15:val="{D13E976D-B9DF-449D-899C-C31A6E61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BED"/>
    <w:rPr>
      <w:sz w:val="24"/>
      <w:szCs w:val="24"/>
    </w:rPr>
  </w:style>
  <w:style w:type="paragraph" w:styleId="Heading1">
    <w:name w:val="heading 1"/>
    <w:basedOn w:val="Normal"/>
    <w:next w:val="Normal"/>
    <w:qFormat/>
    <w:rsid w:val="00223BED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42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2E4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E423D"/>
    <w:rPr>
      <w:b/>
      <w:bCs/>
    </w:rPr>
  </w:style>
  <w:style w:type="character" w:styleId="CommentReference">
    <w:name w:val="annotation reference"/>
    <w:basedOn w:val="DefaultParagraphFont"/>
    <w:rsid w:val="00EB64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64A8"/>
  </w:style>
  <w:style w:type="paragraph" w:styleId="CommentSubject">
    <w:name w:val="annotation subject"/>
    <w:basedOn w:val="CommentText"/>
    <w:next w:val="CommentText"/>
    <w:link w:val="CommentSubjectChar"/>
    <w:rsid w:val="00EB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64A8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3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info.gov/content/pkg/USCODE-2018-title18/html/USCODE-2018-title18-partI-chap75-sec1543.htm" TargetMode="External"/><Relationship Id="rId18" Type="http://schemas.openxmlformats.org/officeDocument/2006/relationships/hyperlink" Target="https://www.govinfo.gov/content/pkg/CFR-2003-title22-vol1/xml/CFR-2003-title22-vol1-part50.x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govinfo.gov/content/pkg/USCODE-2018-title18/html/USCODE-2018-title18-partI-chap75-sec1542.htm" TargetMode="External"/><Relationship Id="rId17" Type="http://schemas.openxmlformats.org/officeDocument/2006/relationships/hyperlink" Target="http://www.archives.gov/federal-register/codification/executive-order/11295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8-title22/html/USCODE-2018-title22-chap4-sec211a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info.gov/content/pkg/USCODE-2018-title18/html/USCODE-2018-title18-partI-chap47-sec1001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info.gov/content/pkg/USCODE-2018-title18/html/USCODE-2018-title18-partI-chap79-sec1621.htm" TargetMode="External"/><Relationship Id="rId10" Type="http://schemas.openxmlformats.org/officeDocument/2006/relationships/hyperlink" Target="https://www.govinfo.gov/content/pkg/USCODE-2018-title8/html/USCODE-2018-title8-chap12-subchapI-sec1104.htm" TargetMode="External"/><Relationship Id="rId19" Type="http://schemas.openxmlformats.org/officeDocument/2006/relationships/hyperlink" Target="https://www.govinfo.gov/content/pkg/CFR-2012-title22-vol1/xml/CFR-2012-title22-vol1-part51.x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govinfo.gov/content/pkg/USCODE-2018-title18/html/USCODE-2018-title18-partI-chap75-sec154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342B7F6736E88C479384C081FA861904" ma:contentTypeVersion="32" ma:contentTypeDescription="" ma:contentTypeScope="" ma:versionID="3f781240f6c4ce0012dbbf2e4aa8ea00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PPT Item:   60-day Packet for form DS-60, Affidavit Regarding Change of Name  </TaskerTitle>
    <TaskerStatus xmlns="c60a6009-aa1a-461d-a537-351556f0a008" xsi:nil="true"/>
    <TaskerID xmlns="c60a6009-aa1a-461d-a537-351556f0a008">T0519-20</TaskerID>
    <HideFromDelve xmlns="4122b023-50f0-4a27-ad7c-51b7c9325289">true</HideFromDelve>
    <_dlc_DocId xmlns="c60a6009-aa1a-461d-a537-351556f0a008">FRWFSZHP46NX-2106099177-2308</_dlc_DocId>
    <_dlc_DocIdUrl xmlns="c60a6009-aa1a-461d-a537-351556f0a008">
      <Url>https://usdos.sharepoint.com/sites/CA-Clearance/_layouts/15/DocIdRedir.aspx?ID=FRWFSZHP46NX-2106099177-2308</Url>
      <Description>FRWFSZHP46NX-2106099177-2308</Description>
    </_dlc_DocIdUrl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FFCF04-480E-4A32-AE06-8B2F34F7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1E9CC-FF2C-430E-A525-32A85233A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96312-33D3-474D-8649-FFA29289BF7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f532fd80-1485-4ddc-ba38-e82e8094516d"/>
    <ds:schemaRef ds:uri="http://www.w3.org/XML/1998/namespace"/>
    <ds:schemaRef ds:uri="1d900f72-f5b2-4e1c-876c-604a55547348"/>
    <ds:schemaRef ds:uri="4122b023-50f0-4a27-ad7c-51b7c9325289"/>
    <ds:schemaRef ds:uri="c60a6009-aa1a-461d-a537-351556f0a008"/>
  </ds:schemaRefs>
</ds:datastoreItem>
</file>

<file path=customXml/itemProps4.xml><?xml version="1.0" encoding="utf-8"?>
<ds:datastoreItem xmlns:ds="http://schemas.openxmlformats.org/officeDocument/2006/customXml" ds:itemID="{5A3569FB-5FA2-4AD1-B981-21E1EE0CB6D9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2953</CharactersWithSpaces>
  <SharedDoc>false</SharedDoc>
  <HLinks>
    <vt:vector size="36" baseType="variant">
      <vt:variant>
        <vt:i4>1966111</vt:i4>
      </vt:variant>
      <vt:variant>
        <vt:i4>15</vt:i4>
      </vt:variant>
      <vt:variant>
        <vt:i4>0</vt:i4>
      </vt:variant>
      <vt:variant>
        <vt:i4>5</vt:i4>
      </vt:variant>
      <vt:variant>
        <vt:lpwstr>http://www.archives.gov/national-archives-experience/charters/constitution_amendments_11-27.html</vt:lpwstr>
      </vt:variant>
      <vt:variant>
        <vt:lpwstr>14</vt:lpwstr>
      </vt:variant>
      <vt:variant>
        <vt:i4>589908</vt:i4>
      </vt:variant>
      <vt:variant>
        <vt:i4>12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4784243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http://www.law.cornell.edu/uscode/html/uscode22/usc_sup_01_22_10_4.html</vt:lpwstr>
      </vt:variant>
      <vt:variant>
        <vt:lpwstr/>
      </vt:variant>
      <vt:variant>
        <vt:i4>5439502</vt:i4>
      </vt:variant>
      <vt:variant>
        <vt:i4>6</vt:i4>
      </vt:variant>
      <vt:variant>
        <vt:i4>0</vt:i4>
      </vt:variant>
      <vt:variant>
        <vt:i4>5</vt:i4>
      </vt:variant>
      <vt:variant>
        <vt:lpwstr>http://www.uscis.gov/propub/ProPubVAP.jsp?dockey=cb90c19a50729fb47fb0686648558dbe</vt:lpwstr>
      </vt:variant>
      <vt:variant>
        <vt:lpwstr/>
      </vt:variant>
      <vt:variant>
        <vt:i4>7405643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http://www.law.cornell.edu/uscode/html/uscode08/usc_sup_01_8_10_12_20_III.html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http://www.access.gpo.gov/nara/cfr/waisidx_04/22cfrv1_04.html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simoniansaa</dc:creator>
  <cp:lastModifiedBy>Badiat, Maya G</cp:lastModifiedBy>
  <cp:revision>2</cp:revision>
  <cp:lastPrinted>2005-01-03T22:18:00Z</cp:lastPrinted>
  <dcterms:created xsi:type="dcterms:W3CDTF">2020-07-16T13:56:00Z</dcterms:created>
  <dcterms:modified xsi:type="dcterms:W3CDTF">2020-07-16T13:56:00Z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BadiatM@state.gov</vt:lpwstr>
  </property>
  <property fmtid="{D5CDD505-2E9C-101B-9397-08002B2CF9AE}" pid="5" name="MSIP_Label_1665d9ee-429a-4d5f-97cc-cfb56e044a6e_SetDate">
    <vt:lpwstr>2019-12-23T16:27:05.1933499Z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d804b417-a839-4c3e-b2eb-559121d04917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0x010100E22FDEC7E068BF49B33EA74753AF8B9700342B7F6736E88C479384C081FA861904</vt:lpwstr>
  </property>
  <property fmtid="{D5CDD505-2E9C-101B-9397-08002B2CF9AE}" pid="12" name="_dlc_DocIdItemGuid">
    <vt:lpwstr>2dd32de7-ed9b-4f94-87df-4d9d8d9b7198</vt:lpwstr>
  </property>
  <property fmtid="{D5CDD505-2E9C-101B-9397-08002B2CF9AE}" pid="13" name="TaskerStatus">
    <vt:lpwstr>Received</vt:lpwstr>
  </property>
</Properties>
</file>