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8263B2E" w14:textId="77777777"/>
    <w:p w:rsidR="007C50E7" w:rsidP="007C50E7" w:rsidRDefault="0006270C" w14:paraId="54804C78" w14:textId="77777777">
      <w:pPr>
        <w:jc w:val="center"/>
        <w:rPr>
          <w:b/>
          <w:sz w:val="28"/>
          <w:szCs w:val="28"/>
        </w:rPr>
      </w:pPr>
      <w:r w:rsidRPr="0006270C">
        <w:rPr>
          <w:b/>
          <w:sz w:val="28"/>
          <w:szCs w:val="28"/>
        </w:rPr>
        <w:t>TABLE OF CHANGE</w:t>
      </w:r>
      <w:r w:rsidR="009377EB">
        <w:rPr>
          <w:b/>
          <w:sz w:val="28"/>
          <w:szCs w:val="28"/>
        </w:rPr>
        <w:t>S</w:t>
      </w:r>
      <w:r w:rsidR="00DA543A">
        <w:rPr>
          <w:b/>
          <w:sz w:val="28"/>
          <w:szCs w:val="28"/>
        </w:rPr>
        <w:t xml:space="preserve"> – </w:t>
      </w:r>
      <w:r w:rsidR="000B21AF">
        <w:rPr>
          <w:b/>
          <w:sz w:val="28"/>
          <w:szCs w:val="28"/>
        </w:rPr>
        <w:t>INSTRUCTIONS</w:t>
      </w:r>
    </w:p>
    <w:p w:rsidRPr="00E95E49" w:rsidR="00DA543A" w:rsidP="007C50E7" w:rsidRDefault="00CA5C19" w14:paraId="548286FB" w14:textId="4229B136">
      <w:pPr>
        <w:jc w:val="center"/>
        <w:rPr>
          <w:b/>
          <w:color w:val="FF0000"/>
          <w:sz w:val="28"/>
          <w:szCs w:val="28"/>
        </w:rPr>
      </w:pPr>
      <w:bookmarkStart w:name="_GoBack" w:id="0"/>
      <w:bookmarkEnd w:id="0"/>
      <w:r>
        <w:rPr>
          <w:b/>
          <w:sz w:val="28"/>
          <w:szCs w:val="28"/>
        </w:rPr>
        <w:t>Form</w:t>
      </w:r>
      <w:r w:rsidR="00DA543A">
        <w:rPr>
          <w:b/>
          <w:sz w:val="28"/>
          <w:szCs w:val="28"/>
        </w:rPr>
        <w:t xml:space="preserve"> </w:t>
      </w:r>
      <w:r w:rsidRPr="00DA543A" w:rsidR="00DA543A">
        <w:rPr>
          <w:b/>
          <w:sz w:val="28"/>
          <w:szCs w:val="28"/>
        </w:rPr>
        <w:t>G-1041A, Genealogy Records Request</w:t>
      </w:r>
    </w:p>
    <w:p w:rsidR="00483DCD" w:rsidP="00D71B67" w:rsidRDefault="00483DCD" w14:paraId="2E81216D" w14:textId="77777777">
      <w:pPr>
        <w:jc w:val="center"/>
        <w:rPr>
          <w:b/>
          <w:sz w:val="28"/>
          <w:szCs w:val="28"/>
        </w:rPr>
      </w:pPr>
      <w:r>
        <w:rPr>
          <w:b/>
          <w:sz w:val="28"/>
          <w:szCs w:val="28"/>
        </w:rPr>
        <w:t>OMB Number: 1615-</w:t>
      </w:r>
      <w:r w:rsidR="00DA543A">
        <w:rPr>
          <w:b/>
          <w:sz w:val="28"/>
          <w:szCs w:val="28"/>
        </w:rPr>
        <w:t>0096</w:t>
      </w:r>
    </w:p>
    <w:p w:rsidR="009377EB" w:rsidP="00D71B67" w:rsidRDefault="008509D8" w14:paraId="2AEC2F10" w14:textId="44354A76">
      <w:pPr>
        <w:jc w:val="center"/>
        <w:rPr>
          <w:b/>
          <w:sz w:val="28"/>
          <w:szCs w:val="28"/>
        </w:rPr>
      </w:pPr>
      <w:r>
        <w:rPr>
          <w:b/>
          <w:sz w:val="28"/>
          <w:szCs w:val="28"/>
        </w:rPr>
        <w:t>Date 0</w:t>
      </w:r>
      <w:r w:rsidR="00843F8B">
        <w:rPr>
          <w:b/>
          <w:sz w:val="28"/>
          <w:szCs w:val="28"/>
        </w:rPr>
        <w:t>6</w:t>
      </w:r>
      <w:r w:rsidR="009225B4">
        <w:rPr>
          <w:b/>
          <w:sz w:val="28"/>
          <w:szCs w:val="28"/>
        </w:rPr>
        <w:t>/</w:t>
      </w:r>
      <w:r w:rsidR="00843F8B">
        <w:rPr>
          <w:b/>
          <w:sz w:val="28"/>
          <w:szCs w:val="28"/>
        </w:rPr>
        <w:t>02</w:t>
      </w:r>
      <w:r w:rsidR="005C7A51">
        <w:rPr>
          <w:b/>
          <w:sz w:val="28"/>
          <w:szCs w:val="28"/>
        </w:rPr>
        <w:t>/20</w:t>
      </w:r>
      <w:r>
        <w:rPr>
          <w:b/>
          <w:sz w:val="28"/>
          <w:szCs w:val="28"/>
        </w:rPr>
        <w:t>20</w:t>
      </w:r>
    </w:p>
    <w:p w:rsidR="00483DCD" w:rsidP="0006270C" w:rsidRDefault="00483DCD" w14:paraId="41D631D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3A41A0D" w14:textId="77777777">
        <w:tc>
          <w:tcPr>
            <w:tcW w:w="12348" w:type="dxa"/>
            <w:shd w:val="clear" w:color="auto" w:fill="auto"/>
          </w:tcPr>
          <w:p w:rsidR="00377DA3" w:rsidP="00377DA3" w:rsidRDefault="00377DA3" w14:paraId="4919F197" w14:textId="11AD0101">
            <w:pPr>
              <w:rPr>
                <w:b/>
                <w:sz w:val="24"/>
                <w:szCs w:val="24"/>
              </w:rPr>
            </w:pPr>
            <w:r w:rsidRPr="00A6192C">
              <w:rPr>
                <w:b/>
                <w:sz w:val="24"/>
                <w:szCs w:val="24"/>
              </w:rPr>
              <w:t xml:space="preserve">Reason for Revision: </w:t>
            </w:r>
            <w:r>
              <w:rPr>
                <w:b/>
                <w:sz w:val="24"/>
                <w:szCs w:val="24"/>
              </w:rPr>
              <w:t xml:space="preserve"> Fee Rule</w:t>
            </w:r>
          </w:p>
          <w:p w:rsidR="00377DA3" w:rsidP="00377DA3" w:rsidRDefault="00377DA3" w14:paraId="0356127D" w14:textId="1A2A73F7">
            <w:pPr>
              <w:rPr>
                <w:b/>
                <w:sz w:val="24"/>
                <w:szCs w:val="24"/>
              </w:rPr>
            </w:pPr>
            <w:r w:rsidRPr="00F65E86">
              <w:rPr>
                <w:b/>
                <w:sz w:val="24"/>
                <w:szCs w:val="24"/>
              </w:rPr>
              <w:t>Project Phase:</w:t>
            </w:r>
            <w:r>
              <w:rPr>
                <w:b/>
                <w:sz w:val="24"/>
                <w:szCs w:val="24"/>
              </w:rPr>
              <w:t xml:space="preserve">  </w:t>
            </w:r>
            <w:r w:rsidR="00F65E86">
              <w:rPr>
                <w:b/>
                <w:sz w:val="24"/>
                <w:szCs w:val="24"/>
              </w:rPr>
              <w:t xml:space="preserve">Post G-1056 </w:t>
            </w:r>
          </w:p>
          <w:p w:rsidR="00CF4B19" w:rsidP="00377DA3" w:rsidRDefault="00CF4B19" w14:paraId="69AF7EF4" w14:textId="0CA647A3">
            <w:pPr>
              <w:rPr>
                <w:b/>
                <w:sz w:val="24"/>
                <w:szCs w:val="24"/>
              </w:rPr>
            </w:pPr>
          </w:p>
          <w:p w:rsidRPr="00CF4B19" w:rsidR="00CF4B19" w:rsidP="00CF4B19" w:rsidRDefault="00F66FAF" w14:paraId="6216E864" w14:textId="6C08DCC4">
            <w:pPr>
              <w:pStyle w:val="ListParagraph"/>
              <w:numPr>
                <w:ilvl w:val="0"/>
                <w:numId w:val="6"/>
              </w:numPr>
              <w:rPr>
                <w:color w:val="FF0000"/>
                <w:sz w:val="24"/>
                <w:szCs w:val="24"/>
              </w:rPr>
            </w:pPr>
            <w:r>
              <w:rPr>
                <w:color w:val="FF0000"/>
                <w:sz w:val="24"/>
                <w:szCs w:val="24"/>
              </w:rPr>
              <w:t>Please note – all instances of “if any” and “if applicable” have been removed from Instructions for Form G-1041A.</w:t>
            </w:r>
          </w:p>
          <w:p w:rsidRPr="00A6192C" w:rsidR="00637C0D" w:rsidP="00637C0D" w:rsidRDefault="00637C0D" w14:paraId="034090E3" w14:textId="77777777">
            <w:pPr>
              <w:rPr>
                <w:b/>
                <w:sz w:val="24"/>
                <w:szCs w:val="24"/>
              </w:rPr>
            </w:pPr>
          </w:p>
          <w:p w:rsidRPr="00A6192C" w:rsidR="00637C0D" w:rsidP="00637C0D" w:rsidRDefault="00637C0D" w14:paraId="5F03180C" w14:textId="77777777">
            <w:pPr>
              <w:rPr>
                <w:sz w:val="24"/>
                <w:szCs w:val="24"/>
              </w:rPr>
            </w:pPr>
            <w:r w:rsidRPr="00A6192C">
              <w:rPr>
                <w:sz w:val="24"/>
                <w:szCs w:val="24"/>
              </w:rPr>
              <w:t>Legend for Proposed Text:</w:t>
            </w:r>
          </w:p>
          <w:p w:rsidRPr="00A6192C" w:rsidR="00637C0D" w:rsidP="00637C0D" w:rsidRDefault="00637C0D" w14:paraId="14BE7E6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B101C1" w:rsidR="00A277E7" w:rsidP="00637C0D" w:rsidRDefault="00637C0D" w14:paraId="6B04BB9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DA543A" w:rsidR="00B101C1" w:rsidP="00B101C1" w:rsidRDefault="00B101C1" w14:paraId="2F9D7F33" w14:textId="77777777">
            <w:pPr>
              <w:pStyle w:val="ListParagraph"/>
              <w:rPr>
                <w:b/>
                <w:sz w:val="24"/>
                <w:szCs w:val="24"/>
              </w:rPr>
            </w:pPr>
          </w:p>
          <w:p w:rsidRPr="00DA543A" w:rsidR="00DA543A" w:rsidP="00DA543A" w:rsidRDefault="00DA543A" w14:paraId="48259E5E" w14:textId="3A3EF5F1">
            <w:pPr>
              <w:rPr>
                <w:sz w:val="24"/>
                <w:szCs w:val="24"/>
              </w:rPr>
            </w:pPr>
            <w:r w:rsidRPr="00DA543A">
              <w:rPr>
                <w:sz w:val="24"/>
                <w:szCs w:val="24"/>
              </w:rPr>
              <w:t xml:space="preserve">Expires </w:t>
            </w:r>
            <w:r w:rsidR="009225B4">
              <w:rPr>
                <w:sz w:val="24"/>
                <w:szCs w:val="24"/>
              </w:rPr>
              <w:t>0</w:t>
            </w:r>
            <w:r w:rsidR="008509D8">
              <w:rPr>
                <w:sz w:val="24"/>
                <w:szCs w:val="24"/>
              </w:rPr>
              <w:t>9/30/2022</w:t>
            </w:r>
          </w:p>
          <w:p w:rsidRPr="00DA543A" w:rsidR="00DA543A" w:rsidP="009225B4" w:rsidRDefault="00DA543A" w14:paraId="663969FE" w14:textId="50940882">
            <w:pPr>
              <w:rPr>
                <w:b/>
                <w:sz w:val="24"/>
                <w:szCs w:val="24"/>
              </w:rPr>
            </w:pPr>
            <w:r w:rsidRPr="00DA543A">
              <w:rPr>
                <w:sz w:val="24"/>
                <w:szCs w:val="24"/>
              </w:rPr>
              <w:t xml:space="preserve">Edition Date </w:t>
            </w:r>
            <w:r w:rsidR="00627A78">
              <w:rPr>
                <w:sz w:val="24"/>
                <w:szCs w:val="24"/>
              </w:rPr>
              <w:t>09</w:t>
            </w:r>
            <w:r w:rsidR="008509D8">
              <w:rPr>
                <w:sz w:val="24"/>
                <w:szCs w:val="24"/>
              </w:rPr>
              <w:t>/</w:t>
            </w:r>
            <w:r w:rsidR="00627A78">
              <w:rPr>
                <w:sz w:val="24"/>
                <w:szCs w:val="24"/>
              </w:rPr>
              <w:t>17</w:t>
            </w:r>
            <w:r w:rsidR="008509D8">
              <w:rPr>
                <w:sz w:val="24"/>
                <w:szCs w:val="24"/>
              </w:rPr>
              <w:t>/</w:t>
            </w:r>
            <w:r w:rsidR="00627A78">
              <w:rPr>
                <w:sz w:val="24"/>
                <w:szCs w:val="24"/>
              </w:rPr>
              <w:t>2019</w:t>
            </w:r>
          </w:p>
        </w:tc>
      </w:tr>
    </w:tbl>
    <w:p w:rsidR="0006270C" w:rsidRDefault="0006270C" w14:paraId="09884A54" w14:textId="77777777"/>
    <w:p w:rsidR="0006270C" w:rsidRDefault="0006270C" w14:paraId="4C9837AE"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B06A8A1" w14:textId="77777777">
        <w:tc>
          <w:tcPr>
            <w:tcW w:w="2808" w:type="dxa"/>
            <w:shd w:val="clear" w:color="auto" w:fill="D9D9D9"/>
            <w:vAlign w:val="center"/>
          </w:tcPr>
          <w:p w:rsidRPr="00F736EE" w:rsidR="00016C07" w:rsidP="00041392" w:rsidRDefault="00016C07" w14:paraId="069CECC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D34243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45F6731" w14:textId="77777777">
            <w:pPr>
              <w:pStyle w:val="Default"/>
              <w:jc w:val="center"/>
              <w:rPr>
                <w:b/>
                <w:color w:val="auto"/>
              </w:rPr>
            </w:pPr>
            <w:r>
              <w:rPr>
                <w:b/>
                <w:color w:val="auto"/>
              </w:rPr>
              <w:t>Proposed Text</w:t>
            </w:r>
          </w:p>
        </w:tc>
      </w:tr>
      <w:tr w:rsidRPr="007228B5" w:rsidR="002E1198" w:rsidTr="002D6271" w14:paraId="7FF3EC59" w14:textId="77777777">
        <w:tc>
          <w:tcPr>
            <w:tcW w:w="2808" w:type="dxa"/>
          </w:tcPr>
          <w:p w:rsidR="002E1198" w:rsidP="00D63B44" w:rsidRDefault="002E1198" w14:paraId="67DCF728" w14:textId="02A2A53A">
            <w:pPr>
              <w:rPr>
                <w:b/>
                <w:sz w:val="24"/>
                <w:szCs w:val="24"/>
              </w:rPr>
            </w:pPr>
            <w:r>
              <w:rPr>
                <w:b/>
                <w:sz w:val="24"/>
                <w:szCs w:val="24"/>
              </w:rPr>
              <w:t xml:space="preserve">Page 1 </w:t>
            </w:r>
          </w:p>
        </w:tc>
        <w:tc>
          <w:tcPr>
            <w:tcW w:w="4095" w:type="dxa"/>
          </w:tcPr>
          <w:p w:rsidR="002E1198" w:rsidP="00D63B44" w:rsidRDefault="002E1198" w14:paraId="2302AF8C" w14:textId="77777777">
            <w:pPr>
              <w:pStyle w:val="NumberedList1T"/>
              <w:spacing w:after="0" w:line="240" w:lineRule="auto"/>
              <w:rPr>
                <w:b/>
                <w:bCs/>
              </w:rPr>
            </w:pPr>
          </w:p>
        </w:tc>
        <w:tc>
          <w:tcPr>
            <w:tcW w:w="4095" w:type="dxa"/>
          </w:tcPr>
          <w:p w:rsidR="002E1198" w:rsidP="00D63B44" w:rsidRDefault="002E1198" w14:paraId="618B8F32" w14:textId="77777777">
            <w:pPr>
              <w:pStyle w:val="NumberedList1T"/>
              <w:spacing w:after="0" w:line="240" w:lineRule="auto"/>
              <w:rPr>
                <w:b/>
                <w:bCs/>
              </w:rPr>
            </w:pPr>
            <w:r>
              <w:rPr>
                <w:b/>
                <w:bCs/>
              </w:rPr>
              <w:t>[Page 1]</w:t>
            </w:r>
          </w:p>
          <w:p w:rsidR="002E1198" w:rsidP="00D63B44" w:rsidRDefault="002E1198" w14:paraId="4B923E64" w14:textId="77777777">
            <w:pPr>
              <w:pStyle w:val="NumberedList1T"/>
              <w:spacing w:after="0" w:line="240" w:lineRule="auto"/>
              <w:rPr>
                <w:b/>
                <w:bCs/>
              </w:rPr>
            </w:pPr>
          </w:p>
          <w:p w:rsidRPr="002E1198" w:rsidR="002E1198" w:rsidP="002E1198" w:rsidRDefault="002E1198" w14:paraId="58606D22" w14:textId="35716405">
            <w:pPr>
              <w:rPr>
                <w:rFonts w:eastAsiaTheme="minorHAnsi"/>
                <w:b/>
                <w:sz w:val="22"/>
                <w:szCs w:val="22"/>
              </w:rPr>
            </w:pPr>
            <w:r w:rsidRPr="002E1198">
              <w:rPr>
                <w:rFonts w:eastAsiaTheme="minorHAnsi"/>
                <w:b/>
                <w:bCs/>
                <w:color w:val="FF0000"/>
                <w:sz w:val="22"/>
                <w:szCs w:val="22"/>
              </w:rPr>
              <w:t xml:space="preserve">NOTE: </w:t>
            </w:r>
            <w:r w:rsidRPr="002E1198">
              <w:rPr>
                <w:rFonts w:eastAsiaTheme="minorHAnsi"/>
                <w:color w:val="FF0000"/>
                <w:sz w:val="22"/>
                <w:szCs w:val="22"/>
              </w:rPr>
              <w:t xml:space="preserve"> You can complete and file this form online at </w:t>
            </w:r>
            <w:hyperlink w:history="1" r:id="rId7">
              <w:r w:rsidRPr="002E1198" w:rsidR="00807611">
                <w:rPr>
                  <w:rStyle w:val="Hyperlink"/>
                  <w:rFonts w:eastAsiaTheme="minorHAnsi"/>
                  <w:b/>
                  <w:bCs/>
                  <w:sz w:val="22"/>
                  <w:szCs w:val="22"/>
                </w:rPr>
                <w:t>www.uscis.gov/</w:t>
              </w:r>
              <w:r w:rsidRPr="006F2B3C" w:rsidR="00807611">
                <w:rPr>
                  <w:rStyle w:val="Hyperlink"/>
                  <w:rFonts w:eastAsiaTheme="minorHAnsi"/>
                  <w:b/>
                  <w:bCs/>
                  <w:sz w:val="22"/>
                  <w:szCs w:val="22"/>
                </w:rPr>
                <w:t>G-1041A</w:t>
              </w:r>
            </w:hyperlink>
            <w:r w:rsidRPr="002E1198">
              <w:rPr>
                <w:rFonts w:eastAsiaTheme="minorHAnsi"/>
                <w:color w:val="1F497D"/>
                <w:sz w:val="22"/>
                <w:szCs w:val="22"/>
              </w:rPr>
              <w:t xml:space="preserve"> </w:t>
            </w:r>
            <w:r w:rsidRPr="002E1198">
              <w:rPr>
                <w:rFonts w:eastAsiaTheme="minorHAnsi"/>
                <w:color w:val="FF0000"/>
                <w:sz w:val="22"/>
                <w:szCs w:val="22"/>
              </w:rPr>
              <w:t xml:space="preserve">and save </w:t>
            </w:r>
            <w:r w:rsidRPr="002E1198">
              <w:rPr>
                <w:rFonts w:eastAsiaTheme="minorHAnsi"/>
                <w:b/>
                <w:bCs/>
                <w:color w:val="FF0000"/>
                <w:sz w:val="22"/>
                <w:szCs w:val="22"/>
              </w:rPr>
              <w:t>$10</w:t>
            </w:r>
            <w:r w:rsidRPr="002E1198">
              <w:rPr>
                <w:rFonts w:eastAsiaTheme="minorHAnsi"/>
                <w:color w:val="FF0000"/>
                <w:sz w:val="22"/>
                <w:szCs w:val="22"/>
              </w:rPr>
              <w:t>.</w:t>
            </w:r>
            <w:r w:rsidRPr="002E1198">
              <w:rPr>
                <w:rFonts w:eastAsiaTheme="minorHAnsi"/>
                <w:b/>
                <w:color w:val="FF0000"/>
                <w:sz w:val="22"/>
                <w:szCs w:val="22"/>
              </w:rPr>
              <w:t xml:space="preserve"> </w:t>
            </w:r>
          </w:p>
          <w:p w:rsidR="002E1198" w:rsidP="00D63B44" w:rsidRDefault="002E1198" w14:paraId="3915448F" w14:textId="42016BD2">
            <w:pPr>
              <w:pStyle w:val="NumberedList1T"/>
              <w:spacing w:after="0" w:line="240" w:lineRule="auto"/>
              <w:rPr>
                <w:b/>
                <w:bCs/>
              </w:rPr>
            </w:pPr>
          </w:p>
        </w:tc>
      </w:tr>
      <w:tr w:rsidRPr="007228B5" w:rsidR="00D1200A" w:rsidTr="002D6271" w14:paraId="3F14D182" w14:textId="77777777">
        <w:tc>
          <w:tcPr>
            <w:tcW w:w="2808" w:type="dxa"/>
          </w:tcPr>
          <w:p w:rsidR="00D1200A" w:rsidP="00D63B44" w:rsidRDefault="00D1200A" w14:paraId="5FD0216C" w14:textId="5178709A">
            <w:pPr>
              <w:rPr>
                <w:b/>
                <w:sz w:val="24"/>
                <w:szCs w:val="24"/>
              </w:rPr>
            </w:pPr>
            <w:r>
              <w:rPr>
                <w:b/>
                <w:sz w:val="24"/>
                <w:szCs w:val="24"/>
              </w:rPr>
              <w:t xml:space="preserve">Page 2-3, </w:t>
            </w:r>
          </w:p>
          <w:p w:rsidR="00D1200A" w:rsidP="00D63B44" w:rsidRDefault="00D1200A" w14:paraId="5219707C" w14:textId="124982F6">
            <w:pPr>
              <w:rPr>
                <w:b/>
                <w:sz w:val="24"/>
                <w:szCs w:val="24"/>
              </w:rPr>
            </w:pPr>
            <w:r>
              <w:rPr>
                <w:b/>
                <w:sz w:val="24"/>
                <w:szCs w:val="24"/>
              </w:rPr>
              <w:t xml:space="preserve">How Are Historical Records and Files Identified?  </w:t>
            </w:r>
          </w:p>
        </w:tc>
        <w:tc>
          <w:tcPr>
            <w:tcW w:w="4095" w:type="dxa"/>
          </w:tcPr>
          <w:p w:rsidRPr="00CF4B19" w:rsidR="00D1200A" w:rsidP="00D63B44" w:rsidRDefault="00D1200A" w14:paraId="5A766F0F" w14:textId="77777777">
            <w:pPr>
              <w:pStyle w:val="NumberedList1T"/>
              <w:spacing w:after="0" w:line="240" w:lineRule="auto"/>
              <w:rPr>
                <w:b/>
                <w:bCs/>
              </w:rPr>
            </w:pPr>
            <w:r w:rsidRPr="00CF4B19">
              <w:rPr>
                <w:b/>
                <w:bCs/>
              </w:rPr>
              <w:t>[Page 2]</w:t>
            </w:r>
          </w:p>
          <w:p w:rsidRPr="00CF4B19" w:rsidR="00D1200A" w:rsidP="00D63B44" w:rsidRDefault="00D1200A" w14:paraId="7928374A" w14:textId="77777777">
            <w:pPr>
              <w:pStyle w:val="NumberedList1T"/>
              <w:spacing w:after="0" w:line="240" w:lineRule="auto"/>
              <w:rPr>
                <w:b/>
                <w:bCs/>
              </w:rPr>
            </w:pPr>
          </w:p>
          <w:p w:rsidR="00EA1B88" w:rsidP="00EA1B88" w:rsidRDefault="00EA1B88" w14:paraId="43114BBA" w14:textId="77777777">
            <w:pPr>
              <w:rPr>
                <w:b/>
                <w:bCs/>
              </w:rPr>
            </w:pPr>
            <w:r>
              <w:rPr>
                <w:b/>
                <w:bCs/>
              </w:rPr>
              <w:t>…</w:t>
            </w:r>
          </w:p>
          <w:p w:rsidRPr="00CF4B19" w:rsidR="00D1200A" w:rsidP="00D1200A" w:rsidRDefault="00D1200A" w14:paraId="796782ED" w14:textId="77777777">
            <w:pPr>
              <w:rPr>
                <w:b/>
                <w:bCs/>
                <w:sz w:val="22"/>
                <w:szCs w:val="22"/>
              </w:rPr>
            </w:pPr>
          </w:p>
          <w:p w:rsidRPr="00CF4B19" w:rsidR="00D1200A" w:rsidP="00D1200A" w:rsidRDefault="00D1200A" w14:paraId="1316C08D" w14:textId="77777777">
            <w:pPr>
              <w:rPr>
                <w:sz w:val="22"/>
                <w:szCs w:val="22"/>
              </w:rPr>
            </w:pPr>
            <w:r w:rsidRPr="00CF4B19">
              <w:rPr>
                <w:b/>
                <w:bCs/>
                <w:sz w:val="22"/>
                <w:szCs w:val="22"/>
              </w:rPr>
              <w:t xml:space="preserve">Provide: </w:t>
            </w:r>
            <w:r w:rsidRPr="00CF4B19">
              <w:rPr>
                <w:b/>
                <w:bCs/>
                <w:sz w:val="22"/>
                <w:szCs w:val="22"/>
              </w:rPr>
              <w:br/>
            </w:r>
            <w:r w:rsidRPr="00CF4B19">
              <w:rPr>
                <w:sz w:val="22"/>
                <w:szCs w:val="22"/>
              </w:rPr>
              <w:t>The certificate number obtained from prior Form G-1041, if applicable.</w:t>
            </w:r>
          </w:p>
          <w:p w:rsidRPr="00CF4B19" w:rsidR="00D1200A" w:rsidP="00D1200A" w:rsidRDefault="00D1200A" w14:paraId="6AE59DD6" w14:textId="77777777">
            <w:pPr>
              <w:rPr>
                <w:b/>
                <w:bCs/>
                <w:sz w:val="22"/>
                <w:szCs w:val="22"/>
              </w:rPr>
            </w:pPr>
          </w:p>
          <w:p w:rsidRPr="00CF4B19" w:rsidR="00D1200A" w:rsidP="00D1200A" w:rsidRDefault="00D1200A" w14:paraId="05E518ED" w14:textId="77777777">
            <w:pPr>
              <w:rPr>
                <w:sz w:val="22"/>
                <w:szCs w:val="22"/>
              </w:rPr>
            </w:pPr>
            <w:r w:rsidRPr="00CF4B19">
              <w:rPr>
                <w:b/>
                <w:bCs/>
                <w:sz w:val="22"/>
                <w:szCs w:val="22"/>
              </w:rPr>
              <w:t xml:space="preserve">Provide: </w:t>
            </w:r>
            <w:r w:rsidRPr="00CF4B19">
              <w:rPr>
                <w:b/>
                <w:bCs/>
                <w:sz w:val="22"/>
                <w:szCs w:val="22"/>
              </w:rPr>
              <w:br/>
            </w:r>
            <w:r w:rsidRPr="00CF4B19">
              <w:rPr>
                <w:sz w:val="22"/>
                <w:szCs w:val="22"/>
              </w:rPr>
              <w:t>The certificate number obtained from prior Form G-1041, if applicable.</w:t>
            </w:r>
          </w:p>
          <w:p w:rsidRPr="00CF4B19" w:rsidR="00D1200A" w:rsidP="00D1200A" w:rsidRDefault="00D1200A" w14:paraId="40F9EB14" w14:textId="77777777">
            <w:pPr>
              <w:rPr>
                <w:b/>
                <w:bCs/>
                <w:sz w:val="22"/>
                <w:szCs w:val="22"/>
              </w:rPr>
            </w:pPr>
          </w:p>
          <w:p w:rsidRPr="00CF4B19" w:rsidR="00D1200A" w:rsidP="00D1200A" w:rsidRDefault="00D1200A" w14:paraId="4EBC33D5" w14:textId="77777777">
            <w:pPr>
              <w:rPr>
                <w:sz w:val="22"/>
                <w:szCs w:val="22"/>
              </w:rPr>
            </w:pPr>
            <w:r w:rsidRPr="00CF4B19">
              <w:rPr>
                <w:b/>
                <w:bCs/>
                <w:sz w:val="22"/>
                <w:szCs w:val="22"/>
              </w:rPr>
              <w:t xml:space="preserve">Provide: </w:t>
            </w:r>
            <w:r w:rsidRPr="00CF4B19">
              <w:rPr>
                <w:b/>
                <w:bCs/>
                <w:sz w:val="22"/>
                <w:szCs w:val="22"/>
              </w:rPr>
              <w:br/>
            </w:r>
            <w:r w:rsidRPr="00CF4B19">
              <w:rPr>
                <w:sz w:val="22"/>
                <w:szCs w:val="22"/>
              </w:rPr>
              <w:t>The certificate number obtained from prior Form G-1041, if applicable.</w:t>
            </w:r>
          </w:p>
          <w:p w:rsidRPr="00CF4B19" w:rsidR="00D1200A" w:rsidP="00D1200A" w:rsidRDefault="00D1200A" w14:paraId="251D5CDB" w14:textId="77777777">
            <w:pPr>
              <w:rPr>
                <w:b/>
                <w:bCs/>
                <w:sz w:val="22"/>
                <w:szCs w:val="22"/>
              </w:rPr>
            </w:pPr>
          </w:p>
          <w:p w:rsidR="00EA1B88" w:rsidP="00EA1B88" w:rsidRDefault="00EA1B88" w14:paraId="668D5B0C" w14:textId="77777777">
            <w:pPr>
              <w:rPr>
                <w:b/>
                <w:bCs/>
              </w:rPr>
            </w:pPr>
            <w:r>
              <w:rPr>
                <w:b/>
                <w:bCs/>
              </w:rPr>
              <w:t>…</w:t>
            </w:r>
          </w:p>
          <w:p w:rsidR="00D1200A" w:rsidP="00D1200A" w:rsidRDefault="00D1200A" w14:paraId="34FD1871" w14:textId="7280674F">
            <w:pPr>
              <w:pStyle w:val="NumberedList1T"/>
              <w:spacing w:after="0" w:line="240" w:lineRule="auto"/>
              <w:rPr>
                <w:b/>
                <w:bCs/>
              </w:rPr>
            </w:pPr>
          </w:p>
        </w:tc>
        <w:tc>
          <w:tcPr>
            <w:tcW w:w="4095" w:type="dxa"/>
          </w:tcPr>
          <w:p w:rsidRPr="00CF4B19" w:rsidR="00D1200A" w:rsidP="00D1200A" w:rsidRDefault="00D1200A" w14:paraId="511964FA" w14:textId="32036DBC">
            <w:pPr>
              <w:pStyle w:val="NumberedList1T"/>
              <w:spacing w:after="0" w:line="240" w:lineRule="auto"/>
              <w:rPr>
                <w:b/>
                <w:bCs/>
              </w:rPr>
            </w:pPr>
            <w:r w:rsidRPr="00CF4B19">
              <w:rPr>
                <w:b/>
                <w:bCs/>
              </w:rPr>
              <w:t>[</w:t>
            </w:r>
            <w:r w:rsidR="00CF4B19">
              <w:rPr>
                <w:b/>
                <w:bCs/>
              </w:rPr>
              <w:t>Page 2]</w:t>
            </w:r>
          </w:p>
          <w:p w:rsidRPr="00CF4B19" w:rsidR="00D1200A" w:rsidP="00D1200A" w:rsidRDefault="00D1200A" w14:paraId="2EC02011" w14:textId="1B9AE918">
            <w:pPr>
              <w:pStyle w:val="NumberedList1T"/>
              <w:spacing w:after="0" w:line="240" w:lineRule="auto"/>
              <w:rPr>
                <w:b/>
                <w:bCs/>
              </w:rPr>
            </w:pPr>
          </w:p>
          <w:p w:rsidR="00EA1B88" w:rsidP="00EA1B88" w:rsidRDefault="00EA1B88" w14:paraId="588A0153" w14:textId="77777777">
            <w:pPr>
              <w:rPr>
                <w:b/>
                <w:bCs/>
              </w:rPr>
            </w:pPr>
            <w:r>
              <w:rPr>
                <w:b/>
                <w:bCs/>
              </w:rPr>
              <w:t>…</w:t>
            </w:r>
          </w:p>
          <w:p w:rsidRPr="00CF4B19" w:rsidR="00D1200A" w:rsidP="00D1200A" w:rsidRDefault="00D1200A" w14:paraId="5A979DF1" w14:textId="77777777">
            <w:pPr>
              <w:rPr>
                <w:b/>
                <w:bCs/>
                <w:sz w:val="22"/>
                <w:szCs w:val="22"/>
              </w:rPr>
            </w:pPr>
          </w:p>
          <w:p w:rsidRPr="00CF4B19" w:rsidR="00D1200A" w:rsidP="00D1200A" w:rsidRDefault="00D1200A" w14:paraId="05931D77" w14:textId="63D3736B">
            <w:pPr>
              <w:rPr>
                <w:sz w:val="22"/>
                <w:szCs w:val="22"/>
              </w:rPr>
            </w:pPr>
            <w:r w:rsidRPr="00CF4B19">
              <w:rPr>
                <w:b/>
                <w:bCs/>
                <w:sz w:val="22"/>
                <w:szCs w:val="22"/>
              </w:rPr>
              <w:t xml:space="preserve">Provide: </w:t>
            </w:r>
            <w:r w:rsidRPr="00CF4B19">
              <w:rPr>
                <w:b/>
                <w:bCs/>
                <w:sz w:val="22"/>
                <w:szCs w:val="22"/>
              </w:rPr>
              <w:br/>
            </w:r>
            <w:r w:rsidRPr="00CF4B19">
              <w:rPr>
                <w:sz w:val="22"/>
                <w:szCs w:val="22"/>
              </w:rPr>
              <w:t xml:space="preserve">The certificate number obtained from prior Form </w:t>
            </w:r>
            <w:r w:rsidRPr="00A01152">
              <w:rPr>
                <w:color w:val="FF0000"/>
                <w:sz w:val="22"/>
                <w:szCs w:val="22"/>
              </w:rPr>
              <w:t>G-1041</w:t>
            </w:r>
            <w:r w:rsidRPr="00CF4B19">
              <w:rPr>
                <w:sz w:val="22"/>
                <w:szCs w:val="22"/>
              </w:rPr>
              <w:t>.</w:t>
            </w:r>
          </w:p>
          <w:p w:rsidRPr="00CF4B19" w:rsidR="00D1200A" w:rsidP="00D1200A" w:rsidRDefault="00D1200A" w14:paraId="77DE1BD2" w14:textId="77777777">
            <w:pPr>
              <w:rPr>
                <w:b/>
                <w:bCs/>
                <w:sz w:val="22"/>
                <w:szCs w:val="22"/>
              </w:rPr>
            </w:pPr>
          </w:p>
          <w:p w:rsidRPr="00CF4B19" w:rsidR="00D1200A" w:rsidP="00D1200A" w:rsidRDefault="00D1200A" w14:paraId="1EDE2CF8" w14:textId="7739147A">
            <w:pPr>
              <w:rPr>
                <w:sz w:val="22"/>
                <w:szCs w:val="22"/>
              </w:rPr>
            </w:pPr>
            <w:r w:rsidRPr="00CF4B19">
              <w:rPr>
                <w:b/>
                <w:bCs/>
                <w:sz w:val="22"/>
                <w:szCs w:val="22"/>
              </w:rPr>
              <w:t xml:space="preserve">Provide: </w:t>
            </w:r>
            <w:r w:rsidRPr="00CF4B19">
              <w:rPr>
                <w:b/>
                <w:bCs/>
                <w:sz w:val="22"/>
                <w:szCs w:val="22"/>
              </w:rPr>
              <w:br/>
            </w:r>
            <w:r w:rsidRPr="00CF4B19">
              <w:rPr>
                <w:sz w:val="22"/>
                <w:szCs w:val="22"/>
              </w:rPr>
              <w:t xml:space="preserve">The certificate number obtained from prior Form </w:t>
            </w:r>
            <w:r w:rsidRPr="00A01152">
              <w:rPr>
                <w:color w:val="FF0000"/>
                <w:sz w:val="22"/>
                <w:szCs w:val="22"/>
              </w:rPr>
              <w:t>G-1041</w:t>
            </w:r>
            <w:r w:rsidRPr="00CF4B19">
              <w:rPr>
                <w:sz w:val="22"/>
                <w:szCs w:val="22"/>
              </w:rPr>
              <w:t>.</w:t>
            </w:r>
          </w:p>
          <w:p w:rsidRPr="00CF4B19" w:rsidR="00D1200A" w:rsidP="00D1200A" w:rsidRDefault="00D1200A" w14:paraId="4C6FEC4D" w14:textId="77777777">
            <w:pPr>
              <w:rPr>
                <w:b/>
                <w:bCs/>
                <w:sz w:val="22"/>
                <w:szCs w:val="22"/>
              </w:rPr>
            </w:pPr>
          </w:p>
          <w:p w:rsidRPr="00CF4B19" w:rsidR="00D1200A" w:rsidP="00D1200A" w:rsidRDefault="00D1200A" w14:paraId="7CC92760" w14:textId="0D823EB7">
            <w:pPr>
              <w:rPr>
                <w:sz w:val="22"/>
                <w:szCs w:val="22"/>
              </w:rPr>
            </w:pPr>
            <w:r w:rsidRPr="00CF4B19">
              <w:rPr>
                <w:b/>
                <w:bCs/>
                <w:sz w:val="22"/>
                <w:szCs w:val="22"/>
              </w:rPr>
              <w:t xml:space="preserve">Provide: </w:t>
            </w:r>
            <w:r w:rsidRPr="00CF4B19">
              <w:rPr>
                <w:b/>
                <w:bCs/>
                <w:sz w:val="22"/>
                <w:szCs w:val="22"/>
              </w:rPr>
              <w:br/>
            </w:r>
            <w:r w:rsidRPr="00CF4B19">
              <w:rPr>
                <w:sz w:val="22"/>
                <w:szCs w:val="22"/>
              </w:rPr>
              <w:t xml:space="preserve">The certificate number obtained from prior Form </w:t>
            </w:r>
            <w:r w:rsidRPr="00A01152">
              <w:rPr>
                <w:color w:val="FF0000"/>
                <w:sz w:val="22"/>
                <w:szCs w:val="22"/>
              </w:rPr>
              <w:t>G-1041</w:t>
            </w:r>
            <w:r w:rsidRPr="00CF4B19">
              <w:rPr>
                <w:sz w:val="22"/>
                <w:szCs w:val="22"/>
              </w:rPr>
              <w:t>.</w:t>
            </w:r>
          </w:p>
          <w:p w:rsidRPr="00CF4B19" w:rsidR="00D1200A" w:rsidP="00D1200A" w:rsidRDefault="00D1200A" w14:paraId="4BF8932C" w14:textId="77777777">
            <w:pPr>
              <w:rPr>
                <w:b/>
                <w:bCs/>
                <w:sz w:val="22"/>
                <w:szCs w:val="22"/>
              </w:rPr>
            </w:pPr>
          </w:p>
          <w:p w:rsidR="00EA1B88" w:rsidP="00EA1B88" w:rsidRDefault="00EA1B88" w14:paraId="612F0972" w14:textId="77777777">
            <w:pPr>
              <w:rPr>
                <w:b/>
                <w:bCs/>
              </w:rPr>
            </w:pPr>
            <w:r>
              <w:rPr>
                <w:b/>
                <w:bCs/>
              </w:rPr>
              <w:t>…</w:t>
            </w:r>
          </w:p>
          <w:p w:rsidR="00D1200A" w:rsidP="00D1200A" w:rsidRDefault="00D1200A" w14:paraId="6C9F8742" w14:textId="5EC851B8">
            <w:pPr>
              <w:pStyle w:val="NumberedList1T"/>
              <w:spacing w:after="0" w:line="240" w:lineRule="auto"/>
              <w:ind w:left="0" w:firstLine="0"/>
              <w:rPr>
                <w:b/>
                <w:bCs/>
              </w:rPr>
            </w:pPr>
          </w:p>
        </w:tc>
      </w:tr>
      <w:tr w:rsidRPr="007228B5" w:rsidR="00D63B44" w:rsidTr="002D6271" w14:paraId="07EA2BDC" w14:textId="77777777">
        <w:tc>
          <w:tcPr>
            <w:tcW w:w="2808" w:type="dxa"/>
          </w:tcPr>
          <w:p w:rsidR="00D63B44" w:rsidP="00D63B44" w:rsidRDefault="00D63B44" w14:paraId="097FFC90" w14:textId="77777777">
            <w:pPr>
              <w:rPr>
                <w:b/>
                <w:sz w:val="24"/>
                <w:szCs w:val="24"/>
              </w:rPr>
            </w:pPr>
            <w:r>
              <w:rPr>
                <w:b/>
                <w:sz w:val="24"/>
                <w:szCs w:val="24"/>
              </w:rPr>
              <w:t>Page 4,</w:t>
            </w:r>
          </w:p>
          <w:p w:rsidRPr="004B3E2B" w:rsidR="00D63B44" w:rsidP="00D63B44" w:rsidRDefault="00D63B44" w14:paraId="0E08CC26" w14:textId="77777777">
            <w:pPr>
              <w:rPr>
                <w:b/>
                <w:sz w:val="24"/>
                <w:szCs w:val="24"/>
              </w:rPr>
            </w:pPr>
            <w:r w:rsidRPr="00DA543A">
              <w:rPr>
                <w:b/>
                <w:sz w:val="24"/>
                <w:szCs w:val="24"/>
              </w:rPr>
              <w:t>What is the Filing Fee?</w:t>
            </w:r>
          </w:p>
        </w:tc>
        <w:tc>
          <w:tcPr>
            <w:tcW w:w="4095" w:type="dxa"/>
          </w:tcPr>
          <w:p w:rsidR="00D63B44" w:rsidP="00D63B44" w:rsidRDefault="00D63B44" w14:paraId="028C8B40" w14:textId="77777777">
            <w:pPr>
              <w:pStyle w:val="NumberedList1T"/>
              <w:spacing w:after="0" w:line="240" w:lineRule="auto"/>
              <w:rPr>
                <w:b/>
                <w:bCs/>
              </w:rPr>
            </w:pPr>
            <w:r>
              <w:rPr>
                <w:b/>
                <w:bCs/>
              </w:rPr>
              <w:t>[Page 4]</w:t>
            </w:r>
          </w:p>
          <w:p w:rsidR="00D63B44" w:rsidP="00D63B44" w:rsidRDefault="00D63B44" w14:paraId="64C6C7A0" w14:textId="77777777">
            <w:pPr>
              <w:pStyle w:val="NumberedList1T"/>
              <w:spacing w:after="0" w:line="240" w:lineRule="auto"/>
              <w:rPr>
                <w:b/>
                <w:bCs/>
              </w:rPr>
            </w:pPr>
          </w:p>
          <w:p w:rsidR="00EA1B88" w:rsidP="00EA1B88" w:rsidRDefault="00EA1B88" w14:paraId="01AB0131" w14:textId="77777777">
            <w:pPr>
              <w:rPr>
                <w:b/>
                <w:bCs/>
              </w:rPr>
            </w:pPr>
            <w:r>
              <w:rPr>
                <w:b/>
                <w:bCs/>
              </w:rPr>
              <w:t>…</w:t>
            </w:r>
          </w:p>
          <w:p w:rsidR="00D63B44" w:rsidP="00D63B44" w:rsidRDefault="00D63B44" w14:paraId="3F102EDA" w14:textId="536C6D54">
            <w:pPr>
              <w:pStyle w:val="Body1T"/>
              <w:spacing w:after="0" w:line="240" w:lineRule="auto"/>
            </w:pPr>
          </w:p>
          <w:p w:rsidRPr="00704C53" w:rsidR="00D63B44" w:rsidP="00D63B44" w:rsidRDefault="00D63B44" w14:paraId="6AE243A6" w14:textId="77777777">
            <w:pPr>
              <w:pStyle w:val="NoSpacing"/>
              <w:rPr>
                <w:sz w:val="22"/>
                <w:szCs w:val="22"/>
              </w:rPr>
            </w:pPr>
          </w:p>
          <w:p w:rsidRPr="00704C53" w:rsidR="00D63B44" w:rsidP="00D63B44" w:rsidRDefault="00D63B44" w14:paraId="054A2B13" w14:textId="77777777">
            <w:pPr>
              <w:pStyle w:val="NoSpacing"/>
              <w:rPr>
                <w:sz w:val="22"/>
                <w:szCs w:val="22"/>
              </w:rPr>
            </w:pPr>
            <w:r w:rsidRPr="00704C53">
              <w:rPr>
                <w:b/>
                <w:sz w:val="22"/>
                <w:szCs w:val="22"/>
              </w:rPr>
              <w:lastRenderedPageBreak/>
              <w:t>1.</w:t>
            </w:r>
            <w:r w:rsidRPr="00704C53">
              <w:rPr>
                <w:sz w:val="22"/>
                <w:szCs w:val="22"/>
              </w:rPr>
              <w:t xml:space="preserve"> The fee for a copy from microfilm is </w:t>
            </w:r>
            <w:r w:rsidRPr="00704C53">
              <w:rPr>
                <w:rStyle w:val="Bold"/>
                <w:sz w:val="22"/>
                <w:szCs w:val="22"/>
              </w:rPr>
              <w:t>$65</w:t>
            </w:r>
            <w:r w:rsidRPr="00704C53">
              <w:rPr>
                <w:sz w:val="22"/>
                <w:szCs w:val="22"/>
              </w:rPr>
              <w:t xml:space="preserve"> per request; and </w:t>
            </w:r>
          </w:p>
          <w:p w:rsidRPr="00704C53" w:rsidR="00DE2093" w:rsidP="00D63B44" w:rsidRDefault="00DE2093" w14:paraId="05E300E1" w14:textId="3B546CD5">
            <w:pPr>
              <w:pStyle w:val="NoSpacing"/>
              <w:rPr>
                <w:sz w:val="22"/>
                <w:szCs w:val="22"/>
              </w:rPr>
            </w:pPr>
          </w:p>
          <w:p w:rsidR="00D63B44" w:rsidP="00EA1B88" w:rsidRDefault="00D63B44" w14:paraId="0EEE4960" w14:textId="3ED27026">
            <w:pPr>
              <w:pStyle w:val="NoSpacing"/>
            </w:pPr>
            <w:r w:rsidRPr="00704C53">
              <w:rPr>
                <w:b/>
                <w:sz w:val="22"/>
                <w:szCs w:val="22"/>
              </w:rPr>
              <w:t>2.</w:t>
            </w:r>
            <w:r>
              <w:rPr>
                <w:sz w:val="22"/>
                <w:szCs w:val="22"/>
              </w:rPr>
              <w:t xml:space="preserve"> </w:t>
            </w:r>
            <w:r w:rsidRPr="00704C53">
              <w:rPr>
                <w:sz w:val="22"/>
                <w:szCs w:val="22"/>
              </w:rPr>
              <w:t xml:space="preserve">The fee for a copy from hard copy file is </w:t>
            </w:r>
            <w:r w:rsidRPr="00704C53">
              <w:rPr>
                <w:rStyle w:val="Bold"/>
                <w:sz w:val="22"/>
                <w:szCs w:val="22"/>
              </w:rPr>
              <w:t>$65</w:t>
            </w:r>
            <w:r w:rsidRPr="00704C53">
              <w:rPr>
                <w:sz w:val="22"/>
                <w:szCs w:val="22"/>
              </w:rPr>
              <w:t xml:space="preserve"> per request.</w:t>
            </w:r>
          </w:p>
          <w:p w:rsidRPr="00704C53" w:rsidR="00DE2093" w:rsidP="00D63B44" w:rsidRDefault="00DE2093" w14:paraId="064BE196" w14:textId="77777777">
            <w:pPr>
              <w:pStyle w:val="NumberedList1T"/>
              <w:spacing w:after="0" w:line="240" w:lineRule="auto"/>
              <w:ind w:firstLine="0"/>
            </w:pPr>
          </w:p>
          <w:p w:rsidR="00EA1B88" w:rsidP="00EA1B88" w:rsidRDefault="00EA1B88" w14:paraId="07EC9DFE" w14:textId="77777777">
            <w:pPr>
              <w:rPr>
                <w:b/>
                <w:bCs/>
              </w:rPr>
            </w:pPr>
            <w:r>
              <w:rPr>
                <w:b/>
                <w:bCs/>
              </w:rPr>
              <w:t>…</w:t>
            </w:r>
          </w:p>
          <w:p w:rsidRPr="00DA543A" w:rsidR="002E1198" w:rsidP="00D63B44" w:rsidRDefault="002E1198" w14:paraId="5DC18356" w14:textId="77777777">
            <w:pPr>
              <w:pStyle w:val="BodyLead-in1T"/>
              <w:spacing w:after="0" w:line="240" w:lineRule="auto"/>
            </w:pPr>
          </w:p>
          <w:p w:rsidR="00D63B44" w:rsidP="00D63B44" w:rsidRDefault="00D63B44" w14:paraId="2A7BFB1E" w14:textId="77777777">
            <w:pPr>
              <w:pStyle w:val="Body1T"/>
              <w:spacing w:after="0" w:line="240" w:lineRule="auto"/>
            </w:pPr>
            <w:r w:rsidRPr="00DA543A">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request and charge you a returned check fee.</w:t>
            </w:r>
          </w:p>
          <w:p w:rsidR="00D63B44" w:rsidP="00D63B44" w:rsidRDefault="00D63B44" w14:paraId="715D88C9" w14:textId="77777777">
            <w:pPr>
              <w:pStyle w:val="Body1T"/>
              <w:spacing w:after="0" w:line="240" w:lineRule="auto"/>
            </w:pPr>
          </w:p>
          <w:p w:rsidR="00EA1B88" w:rsidP="00EA1B88" w:rsidRDefault="00EA1B88" w14:paraId="4B0DD3DB" w14:textId="77777777">
            <w:pPr>
              <w:rPr>
                <w:b/>
                <w:bCs/>
              </w:rPr>
            </w:pPr>
            <w:r>
              <w:rPr>
                <w:b/>
                <w:bCs/>
              </w:rPr>
              <w:t>…</w:t>
            </w:r>
          </w:p>
          <w:p w:rsidRPr="002E1198" w:rsidR="002E1198" w:rsidP="002E1198" w:rsidRDefault="002E1198" w14:paraId="72C9684D" w14:textId="77777777">
            <w:pPr>
              <w:keepLines/>
              <w:suppressAutoHyphens/>
              <w:autoSpaceDE w:val="0"/>
              <w:autoSpaceDN w:val="0"/>
              <w:adjustRightInd w:val="0"/>
              <w:textAlignment w:val="center"/>
              <w:rPr>
                <w:color w:val="000000"/>
              </w:rPr>
            </w:pPr>
          </w:p>
          <w:p w:rsidR="00C349BF" w:rsidP="00C349BF" w:rsidRDefault="00C349BF" w14:paraId="6E1D874E" w14:textId="77777777">
            <w:pPr>
              <w:autoSpaceDE w:val="0"/>
              <w:autoSpaceDN w:val="0"/>
              <w:adjustRightInd w:val="0"/>
              <w:rPr>
                <w:sz w:val="22"/>
                <w:szCs w:val="22"/>
              </w:rPr>
            </w:pPr>
            <w:r>
              <w:rPr>
                <w:b/>
                <w:bCs/>
                <w:sz w:val="22"/>
                <w:szCs w:val="22"/>
              </w:rPr>
              <w:t xml:space="preserve">2.   </w:t>
            </w:r>
            <w:r>
              <w:rPr>
                <w:sz w:val="22"/>
                <w:szCs w:val="22"/>
              </w:rPr>
              <w:t xml:space="preserve">Call the USCIS National Customer Service Center at </w:t>
            </w:r>
            <w:r>
              <w:rPr>
                <w:b/>
                <w:bCs/>
                <w:sz w:val="22"/>
                <w:szCs w:val="22"/>
              </w:rPr>
              <w:t xml:space="preserve">1-800-375-5283 </w:t>
            </w:r>
            <w:r>
              <w:rPr>
                <w:sz w:val="22"/>
                <w:szCs w:val="22"/>
              </w:rPr>
              <w:t xml:space="preserve">and ask for fee information.  For TTY (deaf or hard of hearing) call: </w:t>
            </w:r>
            <w:r>
              <w:rPr>
                <w:b/>
                <w:bCs/>
                <w:sz w:val="22"/>
                <w:szCs w:val="22"/>
              </w:rPr>
              <w:t>1-800-767-1833</w:t>
            </w:r>
            <w:r>
              <w:rPr>
                <w:sz w:val="22"/>
                <w:szCs w:val="22"/>
              </w:rPr>
              <w:t>.</w:t>
            </w:r>
          </w:p>
          <w:p w:rsidRPr="00DA543A" w:rsidR="00D63B44" w:rsidP="00D63B44" w:rsidRDefault="00D63B44" w14:paraId="0D2E2B76" w14:textId="77777777">
            <w:pPr>
              <w:rPr>
                <w:sz w:val="22"/>
                <w:szCs w:val="22"/>
              </w:rPr>
            </w:pPr>
          </w:p>
        </w:tc>
        <w:tc>
          <w:tcPr>
            <w:tcW w:w="4095" w:type="dxa"/>
          </w:tcPr>
          <w:p w:rsidR="00D63B44" w:rsidP="00D63B44" w:rsidRDefault="00D63B44" w14:paraId="22053E8B" w14:textId="77777777">
            <w:pPr>
              <w:pStyle w:val="NumberedList1T"/>
              <w:spacing w:after="0" w:line="240" w:lineRule="auto"/>
              <w:rPr>
                <w:b/>
                <w:bCs/>
              </w:rPr>
            </w:pPr>
            <w:r>
              <w:rPr>
                <w:b/>
                <w:bCs/>
              </w:rPr>
              <w:lastRenderedPageBreak/>
              <w:t>[Page 4]</w:t>
            </w:r>
          </w:p>
          <w:p w:rsidR="00D63B44" w:rsidP="00D63B44" w:rsidRDefault="00D63B44" w14:paraId="3E3D2F04" w14:textId="77777777">
            <w:pPr>
              <w:pStyle w:val="NumberedList1T"/>
              <w:spacing w:after="0" w:line="240" w:lineRule="auto"/>
              <w:rPr>
                <w:b/>
                <w:bCs/>
              </w:rPr>
            </w:pPr>
          </w:p>
          <w:p w:rsidR="00EA1B88" w:rsidP="00EA1B88" w:rsidRDefault="00EA1B88" w14:paraId="0337D2F9" w14:textId="77777777">
            <w:pPr>
              <w:rPr>
                <w:b/>
                <w:bCs/>
              </w:rPr>
            </w:pPr>
            <w:r>
              <w:rPr>
                <w:b/>
                <w:bCs/>
              </w:rPr>
              <w:t>…</w:t>
            </w:r>
          </w:p>
          <w:p w:rsidR="00D63B44" w:rsidP="00D63B44" w:rsidRDefault="00D63B44" w14:paraId="58929C15" w14:textId="77777777">
            <w:pPr>
              <w:pStyle w:val="Body1T"/>
              <w:spacing w:after="0" w:line="240" w:lineRule="auto"/>
            </w:pPr>
          </w:p>
          <w:p w:rsidRPr="00704C53" w:rsidR="00D63B44" w:rsidP="00D63B44" w:rsidRDefault="00D63B44" w14:paraId="7F7EE7B5" w14:textId="77777777">
            <w:pPr>
              <w:pStyle w:val="NoSpacing"/>
              <w:rPr>
                <w:sz w:val="22"/>
                <w:szCs w:val="22"/>
              </w:rPr>
            </w:pPr>
          </w:p>
          <w:p w:rsidRPr="00704C53" w:rsidR="00D63B44" w:rsidP="00D63B44" w:rsidRDefault="00D63B44" w14:paraId="428C0244" w14:textId="696DF380">
            <w:pPr>
              <w:pStyle w:val="NoSpacing"/>
              <w:rPr>
                <w:sz w:val="22"/>
                <w:szCs w:val="22"/>
              </w:rPr>
            </w:pPr>
            <w:r w:rsidRPr="00704C53">
              <w:rPr>
                <w:b/>
                <w:sz w:val="22"/>
                <w:szCs w:val="22"/>
              </w:rPr>
              <w:lastRenderedPageBreak/>
              <w:t>1.</w:t>
            </w:r>
            <w:r w:rsidRPr="00704C53">
              <w:rPr>
                <w:sz w:val="22"/>
                <w:szCs w:val="22"/>
              </w:rPr>
              <w:t xml:space="preserve"> The fee for a copy from microfilm is </w:t>
            </w:r>
            <w:r w:rsidRPr="00D63B44">
              <w:rPr>
                <w:rStyle w:val="Bold"/>
                <w:color w:val="FF0000"/>
                <w:sz w:val="22"/>
                <w:szCs w:val="22"/>
              </w:rPr>
              <w:t>$</w:t>
            </w:r>
            <w:r w:rsidR="00F26427">
              <w:rPr>
                <w:rStyle w:val="Bold"/>
                <w:color w:val="FF0000"/>
                <w:sz w:val="22"/>
                <w:szCs w:val="22"/>
              </w:rPr>
              <w:t>265</w:t>
            </w:r>
            <w:r w:rsidRPr="00D63B44">
              <w:rPr>
                <w:color w:val="FF0000"/>
                <w:sz w:val="22"/>
                <w:szCs w:val="22"/>
              </w:rPr>
              <w:t xml:space="preserve"> </w:t>
            </w:r>
            <w:r w:rsidRPr="00704C53">
              <w:rPr>
                <w:sz w:val="22"/>
                <w:szCs w:val="22"/>
              </w:rPr>
              <w:t xml:space="preserve">per request; and </w:t>
            </w:r>
          </w:p>
          <w:p w:rsidRPr="00704C53" w:rsidR="002E1198" w:rsidP="00D63B44" w:rsidRDefault="002E1198" w14:paraId="7ACF49EF" w14:textId="44F343D0">
            <w:pPr>
              <w:pStyle w:val="NoSpacing"/>
              <w:rPr>
                <w:sz w:val="22"/>
                <w:szCs w:val="22"/>
              </w:rPr>
            </w:pPr>
          </w:p>
          <w:p w:rsidRPr="00DE2093" w:rsidR="00D63B44" w:rsidP="00D63B44" w:rsidRDefault="00D63B44" w14:paraId="77C5ECCA" w14:textId="40827FCF">
            <w:pPr>
              <w:pStyle w:val="NoSpacing"/>
              <w:rPr>
                <w:b/>
                <w:bCs/>
                <w:color w:val="FF0000"/>
                <w:sz w:val="22"/>
                <w:szCs w:val="22"/>
              </w:rPr>
            </w:pPr>
            <w:r w:rsidRPr="00704C53">
              <w:rPr>
                <w:b/>
                <w:sz w:val="22"/>
                <w:szCs w:val="22"/>
              </w:rPr>
              <w:t>2.</w:t>
            </w:r>
            <w:r>
              <w:rPr>
                <w:sz w:val="22"/>
                <w:szCs w:val="22"/>
              </w:rPr>
              <w:t xml:space="preserve"> </w:t>
            </w:r>
            <w:r w:rsidRPr="00704C53">
              <w:rPr>
                <w:sz w:val="22"/>
                <w:szCs w:val="22"/>
              </w:rPr>
              <w:t xml:space="preserve">The fee for a copy from hard copy file is </w:t>
            </w:r>
            <w:r w:rsidRPr="00D63B44">
              <w:rPr>
                <w:rStyle w:val="Bold"/>
                <w:color w:val="FF0000"/>
                <w:sz w:val="22"/>
                <w:szCs w:val="22"/>
              </w:rPr>
              <w:t>$</w:t>
            </w:r>
            <w:r w:rsidR="00F26427">
              <w:rPr>
                <w:rStyle w:val="Bold"/>
                <w:color w:val="FF0000"/>
                <w:sz w:val="22"/>
                <w:szCs w:val="22"/>
              </w:rPr>
              <w:t>265</w:t>
            </w:r>
            <w:r w:rsidRPr="00D63B44">
              <w:rPr>
                <w:color w:val="FF0000"/>
                <w:sz w:val="22"/>
                <w:szCs w:val="22"/>
              </w:rPr>
              <w:t xml:space="preserve"> </w:t>
            </w:r>
            <w:r w:rsidRPr="00704C53">
              <w:rPr>
                <w:sz w:val="22"/>
                <w:szCs w:val="22"/>
              </w:rPr>
              <w:t>per request.</w:t>
            </w:r>
            <w:r w:rsidR="00895337">
              <w:rPr>
                <w:sz w:val="22"/>
                <w:szCs w:val="22"/>
              </w:rPr>
              <w:t xml:space="preserve"> </w:t>
            </w:r>
            <w:r w:rsidR="00F26427">
              <w:rPr>
                <w:sz w:val="22"/>
                <w:szCs w:val="22"/>
              </w:rPr>
              <w:t xml:space="preserve"> </w:t>
            </w:r>
          </w:p>
          <w:p w:rsidR="00E753BA" w:rsidP="00EA1B88" w:rsidRDefault="00EA1B88" w14:paraId="38B70C61" w14:textId="0B0FD157">
            <w:r>
              <w:rPr>
                <w:b/>
                <w:bCs/>
              </w:rPr>
              <w:t>…</w:t>
            </w:r>
          </w:p>
          <w:p w:rsidR="002E1198" w:rsidP="00D63B44" w:rsidRDefault="002E1198" w14:paraId="3174E201" w14:textId="6C0F09A4">
            <w:pPr>
              <w:pStyle w:val="BodyLead-in1T"/>
              <w:spacing w:after="0" w:line="240" w:lineRule="auto"/>
            </w:pPr>
          </w:p>
          <w:p w:rsidRPr="002E1198" w:rsidR="00DE4B45" w:rsidP="00D63B44" w:rsidRDefault="00DE4B45" w14:paraId="5733EB7C" w14:textId="77777777">
            <w:pPr>
              <w:pStyle w:val="BodyLead-in1T"/>
              <w:spacing w:after="0" w:line="240" w:lineRule="auto"/>
            </w:pPr>
          </w:p>
          <w:p w:rsidR="00D63B44" w:rsidP="00D63B44" w:rsidRDefault="00D63B44" w14:paraId="7D01274F" w14:textId="233037AC">
            <w:pPr>
              <w:pStyle w:val="Body1T"/>
              <w:spacing w:after="0" w:line="240" w:lineRule="auto"/>
              <w:rPr>
                <w:color w:val="FF0000"/>
              </w:rPr>
            </w:pPr>
            <w:r w:rsidRPr="00DA543A">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237159">
              <w:rPr>
                <w:color w:val="auto"/>
              </w:rPr>
              <w:t xml:space="preserve">unpayable, </w:t>
            </w:r>
            <w:r w:rsidRPr="00D63B44">
              <w:rPr>
                <w:color w:val="FF0000"/>
              </w:rPr>
              <w:t xml:space="preserve">we </w:t>
            </w:r>
            <w:r w:rsidRPr="005C7A51" w:rsidR="005C7A51">
              <w:rPr>
                <w:color w:val="FF0000"/>
              </w:rPr>
              <w:t>may</w:t>
            </w:r>
            <w:r w:rsidRPr="005C7A51">
              <w:rPr>
                <w:color w:val="FF0000"/>
              </w:rPr>
              <w:t xml:space="preserve"> </w:t>
            </w:r>
            <w:r w:rsidRPr="007A0DA4">
              <w:rPr>
                <w:color w:val="FF0000"/>
              </w:rPr>
              <w:t xml:space="preserve">reject your </w:t>
            </w:r>
            <w:r w:rsidRPr="00D63B44">
              <w:rPr>
                <w:color w:val="FF0000"/>
              </w:rPr>
              <w:t>request.</w:t>
            </w:r>
          </w:p>
          <w:p w:rsidR="00D63B44" w:rsidP="00D63B44" w:rsidRDefault="00D63B44" w14:paraId="25616CA4" w14:textId="5AD086B5">
            <w:pPr>
              <w:pStyle w:val="Body1T"/>
              <w:spacing w:after="0" w:line="240" w:lineRule="auto"/>
              <w:rPr>
                <w:color w:val="FF0000"/>
              </w:rPr>
            </w:pPr>
          </w:p>
          <w:p w:rsidR="00D63B44" w:rsidP="00D63B44" w:rsidRDefault="00D63B44" w14:paraId="0CCCB708" w14:textId="7FC254C8">
            <w:pPr>
              <w:pStyle w:val="Body1T"/>
              <w:spacing w:after="0" w:line="240" w:lineRule="auto"/>
              <w:rPr>
                <w:color w:val="FF0000"/>
              </w:rPr>
            </w:pPr>
          </w:p>
          <w:p w:rsidR="00D63B44" w:rsidP="00D63B44" w:rsidRDefault="00D63B44" w14:paraId="5D3B730B" w14:textId="4BCFFD95">
            <w:pPr>
              <w:pStyle w:val="Body1T"/>
              <w:spacing w:after="0" w:line="240" w:lineRule="auto"/>
              <w:rPr>
                <w:color w:val="FF0000"/>
              </w:rPr>
            </w:pPr>
          </w:p>
          <w:p w:rsidR="00D63B44" w:rsidP="00D63B44" w:rsidRDefault="00D63B44" w14:paraId="0540298E" w14:textId="77777777">
            <w:pPr>
              <w:pStyle w:val="Body1T"/>
              <w:spacing w:after="0" w:line="240" w:lineRule="auto"/>
            </w:pPr>
          </w:p>
          <w:p w:rsidR="00D63B44" w:rsidP="00D63B44" w:rsidRDefault="00D63B44" w14:paraId="304DF637" w14:textId="77777777">
            <w:pPr>
              <w:pStyle w:val="Body1T"/>
              <w:spacing w:after="0" w:line="240" w:lineRule="auto"/>
            </w:pPr>
          </w:p>
          <w:p w:rsidR="00EA1B88" w:rsidP="00EA1B88" w:rsidRDefault="00EA1B88" w14:paraId="775519D8" w14:textId="77777777">
            <w:pPr>
              <w:rPr>
                <w:b/>
                <w:bCs/>
              </w:rPr>
            </w:pPr>
            <w:r>
              <w:rPr>
                <w:b/>
                <w:bCs/>
              </w:rPr>
              <w:t>…</w:t>
            </w:r>
          </w:p>
          <w:p w:rsidR="00C349BF" w:rsidP="00C349BF" w:rsidRDefault="00C349BF" w14:paraId="362B6A87" w14:textId="77777777">
            <w:pPr>
              <w:pStyle w:val="Body1T"/>
              <w:spacing w:after="0" w:line="240" w:lineRule="auto"/>
            </w:pPr>
          </w:p>
          <w:p w:rsidRPr="00DE4B45" w:rsidR="00C349BF" w:rsidP="00DE4B45" w:rsidRDefault="00C349BF" w14:paraId="2F0C5A1F" w14:textId="30DFF887">
            <w:pPr>
              <w:autoSpaceDE w:val="0"/>
              <w:autoSpaceDN w:val="0"/>
              <w:adjustRightInd w:val="0"/>
              <w:rPr>
                <w:sz w:val="22"/>
                <w:szCs w:val="22"/>
              </w:rPr>
            </w:pPr>
            <w:r>
              <w:rPr>
                <w:b/>
                <w:bCs/>
                <w:sz w:val="22"/>
                <w:szCs w:val="22"/>
              </w:rPr>
              <w:t xml:space="preserve">2.  </w:t>
            </w:r>
            <w:r>
              <w:rPr>
                <w:sz w:val="22"/>
                <w:szCs w:val="22"/>
              </w:rPr>
              <w:t xml:space="preserve">Call the USCIS </w:t>
            </w:r>
            <w:r w:rsidRPr="00C349BF">
              <w:rPr>
                <w:color w:val="FF0000"/>
                <w:sz w:val="22"/>
                <w:szCs w:val="22"/>
              </w:rPr>
              <w:t xml:space="preserve">Contact </w:t>
            </w:r>
            <w:r>
              <w:rPr>
                <w:sz w:val="22"/>
                <w:szCs w:val="22"/>
              </w:rPr>
              <w:t xml:space="preserve">Center at </w:t>
            </w:r>
            <w:r>
              <w:rPr>
                <w:b/>
                <w:bCs/>
                <w:sz w:val="22"/>
                <w:szCs w:val="22"/>
              </w:rPr>
              <w:t xml:space="preserve">1-800-375-5283 </w:t>
            </w:r>
            <w:r>
              <w:rPr>
                <w:sz w:val="22"/>
                <w:szCs w:val="22"/>
              </w:rPr>
              <w:t xml:space="preserve">and ask for fee information.  For TTY (deaf or hard of hearing) call: </w:t>
            </w:r>
            <w:r>
              <w:rPr>
                <w:b/>
                <w:bCs/>
                <w:sz w:val="22"/>
                <w:szCs w:val="22"/>
              </w:rPr>
              <w:t>1-800-767-1833</w:t>
            </w:r>
            <w:r>
              <w:rPr>
                <w:sz w:val="22"/>
                <w:szCs w:val="22"/>
              </w:rPr>
              <w:t>.</w:t>
            </w:r>
          </w:p>
        </w:tc>
      </w:tr>
      <w:tr w:rsidRPr="007228B5" w:rsidR="00843F8B" w:rsidTr="002D6271" w14:paraId="1A5C66AD" w14:textId="77777777">
        <w:tc>
          <w:tcPr>
            <w:tcW w:w="2808" w:type="dxa"/>
          </w:tcPr>
          <w:p w:rsidR="00843F8B" w:rsidP="00D63B44" w:rsidRDefault="00843F8B" w14:paraId="39904546" w14:textId="27A3C990">
            <w:pPr>
              <w:rPr>
                <w:b/>
                <w:sz w:val="24"/>
                <w:szCs w:val="24"/>
              </w:rPr>
            </w:pPr>
            <w:r>
              <w:rPr>
                <w:b/>
                <w:sz w:val="24"/>
                <w:szCs w:val="24"/>
              </w:rPr>
              <w:lastRenderedPageBreak/>
              <w:t xml:space="preserve">Page 5, </w:t>
            </w:r>
          </w:p>
          <w:p w:rsidR="00843F8B" w:rsidP="00D63B44" w:rsidRDefault="00843F8B" w14:paraId="281C36C2" w14:textId="665827D0">
            <w:pPr>
              <w:rPr>
                <w:b/>
                <w:sz w:val="24"/>
                <w:szCs w:val="24"/>
              </w:rPr>
            </w:pPr>
            <w:r>
              <w:rPr>
                <w:b/>
                <w:sz w:val="24"/>
                <w:szCs w:val="24"/>
              </w:rPr>
              <w:t xml:space="preserve">DHS Privacy Notice </w:t>
            </w:r>
          </w:p>
        </w:tc>
        <w:tc>
          <w:tcPr>
            <w:tcW w:w="4095" w:type="dxa"/>
          </w:tcPr>
          <w:p w:rsidR="00843F8B" w:rsidP="00D63B44" w:rsidRDefault="009C37D1" w14:paraId="2B5D7EC1" w14:textId="77777777">
            <w:pPr>
              <w:pStyle w:val="NumberedList1T"/>
              <w:spacing w:after="0" w:line="240" w:lineRule="auto"/>
              <w:rPr>
                <w:b/>
                <w:bCs/>
              </w:rPr>
            </w:pPr>
            <w:r>
              <w:rPr>
                <w:b/>
                <w:bCs/>
              </w:rPr>
              <w:t>[page 5]</w:t>
            </w:r>
          </w:p>
          <w:p w:rsidR="009C37D1" w:rsidP="00D63B44" w:rsidRDefault="009C37D1" w14:paraId="3BFC5B82" w14:textId="77777777">
            <w:pPr>
              <w:pStyle w:val="NumberedList1T"/>
              <w:spacing w:after="0" w:line="240" w:lineRule="auto"/>
              <w:rPr>
                <w:b/>
                <w:bCs/>
              </w:rPr>
            </w:pPr>
          </w:p>
          <w:p w:rsidR="00EA1B88" w:rsidP="00EA1B88" w:rsidRDefault="00EA1B88" w14:paraId="0D68E411" w14:textId="77777777">
            <w:pPr>
              <w:rPr>
                <w:b/>
                <w:bCs/>
              </w:rPr>
            </w:pPr>
            <w:r>
              <w:rPr>
                <w:b/>
                <w:bCs/>
              </w:rPr>
              <w:t>…</w:t>
            </w:r>
          </w:p>
          <w:p w:rsidR="009C37D1" w:rsidP="009C37D1" w:rsidRDefault="009C37D1" w14:paraId="43EFADFB" w14:textId="052C4AA1">
            <w:pPr>
              <w:pStyle w:val="NumberedList1T"/>
              <w:spacing w:after="0" w:line="240" w:lineRule="auto"/>
              <w:ind w:left="0" w:firstLine="0"/>
              <w:rPr>
                <w:b/>
                <w:bCs/>
              </w:rPr>
            </w:pPr>
          </w:p>
          <w:p w:rsidR="009C37D1" w:rsidP="009C37D1" w:rsidRDefault="009C37D1" w14:paraId="6D03A3C6" w14:textId="6B49F27F">
            <w:pPr>
              <w:pStyle w:val="NumberedList1T"/>
              <w:spacing w:after="0" w:line="240" w:lineRule="auto"/>
              <w:ind w:left="0" w:firstLine="0"/>
              <w:rPr>
                <w:b/>
                <w:bCs/>
              </w:rPr>
            </w:pPr>
            <w:r>
              <w:rPr>
                <w:b/>
                <w:bCs/>
              </w:rPr>
              <w:t xml:space="preserve">DISCLOSURE: </w:t>
            </w:r>
            <w:r>
              <w:t xml:space="preserve">The information you provide is voluntary.  However, failure to provide the requested information, and any requested evidence, presents USCIS from processing your request.  </w:t>
            </w:r>
            <w:r>
              <w:rPr>
                <w:b/>
                <w:bCs/>
              </w:rPr>
              <w:br/>
            </w:r>
          </w:p>
          <w:p w:rsidR="00D51ED9" w:rsidP="009C37D1" w:rsidRDefault="00D51ED9" w14:paraId="0EE8EF7F" w14:textId="19388A45">
            <w:pPr>
              <w:pStyle w:val="NumberedList1T"/>
              <w:spacing w:after="0" w:line="240" w:lineRule="auto"/>
              <w:ind w:left="0" w:firstLine="0"/>
              <w:rPr>
                <w:b/>
                <w:bCs/>
              </w:rPr>
            </w:pPr>
          </w:p>
          <w:p w:rsidR="00D51ED9" w:rsidP="009C37D1" w:rsidRDefault="00D51ED9" w14:paraId="291D3636" w14:textId="0A28A590">
            <w:pPr>
              <w:pStyle w:val="NumberedList1T"/>
              <w:spacing w:after="0" w:line="240" w:lineRule="auto"/>
              <w:ind w:left="0" w:firstLine="0"/>
              <w:rPr>
                <w:b/>
                <w:bCs/>
              </w:rPr>
            </w:pPr>
          </w:p>
          <w:p w:rsidR="007C50E7" w:rsidP="007C50E7" w:rsidRDefault="007C50E7" w14:paraId="70CAA1EC" w14:textId="77777777">
            <w:pPr>
              <w:rPr>
                <w:b/>
                <w:bCs/>
              </w:rPr>
            </w:pPr>
            <w:r>
              <w:rPr>
                <w:b/>
                <w:bCs/>
              </w:rPr>
              <w:t>…</w:t>
            </w:r>
          </w:p>
          <w:p w:rsidRPr="009C37D1" w:rsidR="00163DDF" w:rsidP="00163DDF" w:rsidRDefault="00163DDF" w14:paraId="5D6D897D" w14:textId="14BC0FB0">
            <w:pPr>
              <w:pStyle w:val="NumberedList1T"/>
              <w:spacing w:after="0" w:line="240" w:lineRule="auto"/>
              <w:ind w:left="0" w:firstLine="0"/>
            </w:pPr>
          </w:p>
        </w:tc>
        <w:tc>
          <w:tcPr>
            <w:tcW w:w="4095" w:type="dxa"/>
          </w:tcPr>
          <w:p w:rsidR="00843F8B" w:rsidP="00D63B44" w:rsidRDefault="009C37D1" w14:paraId="120578D9" w14:textId="77777777">
            <w:pPr>
              <w:pStyle w:val="NumberedList1T"/>
              <w:spacing w:after="0" w:line="240" w:lineRule="auto"/>
              <w:rPr>
                <w:b/>
                <w:bCs/>
              </w:rPr>
            </w:pPr>
            <w:r>
              <w:rPr>
                <w:b/>
                <w:bCs/>
              </w:rPr>
              <w:t>[page 5]</w:t>
            </w:r>
          </w:p>
          <w:p w:rsidR="009C37D1" w:rsidP="00D63B44" w:rsidRDefault="009C37D1" w14:paraId="6B59DA1B" w14:textId="77777777">
            <w:pPr>
              <w:pStyle w:val="NumberedList1T"/>
              <w:spacing w:after="0" w:line="240" w:lineRule="auto"/>
              <w:rPr>
                <w:b/>
                <w:bCs/>
              </w:rPr>
            </w:pPr>
          </w:p>
          <w:p w:rsidR="00EA1B88" w:rsidP="00EA1B88" w:rsidRDefault="00EA1B88" w14:paraId="1C8526AA" w14:textId="77777777">
            <w:pPr>
              <w:rPr>
                <w:b/>
                <w:bCs/>
              </w:rPr>
            </w:pPr>
            <w:r>
              <w:rPr>
                <w:b/>
                <w:bCs/>
              </w:rPr>
              <w:t>…</w:t>
            </w:r>
          </w:p>
          <w:p w:rsidR="00163DDF" w:rsidP="00163DDF" w:rsidRDefault="00163DDF" w14:paraId="5FB5AE0A" w14:textId="63036C65">
            <w:pPr>
              <w:pStyle w:val="NumberedList1T"/>
              <w:spacing w:after="0" w:line="240" w:lineRule="auto"/>
              <w:ind w:left="0" w:firstLine="0"/>
              <w:rPr>
                <w:b/>
                <w:bCs/>
              </w:rPr>
            </w:pPr>
          </w:p>
          <w:p w:rsidR="007C50E7" w:rsidP="00163DDF" w:rsidRDefault="00163DDF" w14:paraId="0057FECB" w14:textId="77777777">
            <w:pPr>
              <w:pStyle w:val="NumberedList1T"/>
              <w:spacing w:after="0" w:line="240" w:lineRule="auto"/>
              <w:ind w:left="0" w:firstLine="0"/>
            </w:pPr>
            <w:r>
              <w:rPr>
                <w:b/>
                <w:bCs/>
              </w:rPr>
              <w:t xml:space="preserve">DISCLOSURE: </w:t>
            </w:r>
            <w:r>
              <w:t xml:space="preserve">The information you provide is voluntary.  However, failure to provide the requested information, </w:t>
            </w:r>
            <w:r w:rsidRPr="00E753BA">
              <w:rPr>
                <w:color w:val="FF0000"/>
              </w:rPr>
              <w:t xml:space="preserve">including your Social Security </w:t>
            </w:r>
            <w:r w:rsidRPr="003E44A9">
              <w:rPr>
                <w:color w:val="FF0000"/>
              </w:rPr>
              <w:t>number,</w:t>
            </w:r>
            <w:r>
              <w:t xml:space="preserve"> and any requested evidence, </w:t>
            </w:r>
            <w:r w:rsidRPr="00E753BA" w:rsidR="00D51ED9">
              <w:rPr>
                <w:color w:val="FF0000"/>
              </w:rPr>
              <w:t>may delay a final decision or result in a rejection or denial of</w:t>
            </w:r>
            <w:r w:rsidR="00D51ED9">
              <w:t xml:space="preserve"> your </w:t>
            </w:r>
            <w:r>
              <w:t xml:space="preserve">request.  </w:t>
            </w:r>
          </w:p>
          <w:p w:rsidR="007C50E7" w:rsidP="00163DDF" w:rsidRDefault="007C50E7" w14:paraId="1EA8455D" w14:textId="77777777">
            <w:pPr>
              <w:pStyle w:val="NumberedList1T"/>
              <w:spacing w:after="0" w:line="240" w:lineRule="auto"/>
              <w:ind w:left="0" w:firstLine="0"/>
            </w:pPr>
          </w:p>
          <w:p w:rsidR="00163DDF" w:rsidP="007C50E7" w:rsidRDefault="007C50E7" w14:paraId="57E2AD2C" w14:textId="5348B710">
            <w:pPr>
              <w:rPr>
                <w:b/>
                <w:bCs/>
              </w:rPr>
            </w:pPr>
            <w:r>
              <w:rPr>
                <w:b/>
                <w:bCs/>
              </w:rPr>
              <w:t>…</w:t>
            </w:r>
          </w:p>
          <w:p w:rsidR="009C37D1" w:rsidP="00D63B44" w:rsidRDefault="009C37D1" w14:paraId="4E407885" w14:textId="76F9E1D7">
            <w:pPr>
              <w:pStyle w:val="NumberedList1T"/>
              <w:spacing w:after="0" w:line="240" w:lineRule="auto"/>
              <w:rPr>
                <w:b/>
                <w:bCs/>
              </w:rPr>
            </w:pPr>
          </w:p>
        </w:tc>
      </w:tr>
    </w:tbl>
    <w:p w:rsidR="0006270C" w:rsidP="000C712C" w:rsidRDefault="0006270C" w14:paraId="3DA14D2C"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F2640" w14:textId="77777777" w:rsidR="00595947" w:rsidRDefault="00595947">
      <w:r>
        <w:separator/>
      </w:r>
    </w:p>
  </w:endnote>
  <w:endnote w:type="continuationSeparator" w:id="0">
    <w:p w14:paraId="4AA1E2A1" w14:textId="77777777" w:rsidR="00595947" w:rsidRDefault="0059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72CF3" w14:textId="3360AF16"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C484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93CC1" w14:textId="77777777" w:rsidR="00595947" w:rsidRDefault="00595947">
      <w:r>
        <w:separator/>
      </w:r>
    </w:p>
  </w:footnote>
  <w:footnote w:type="continuationSeparator" w:id="0">
    <w:p w14:paraId="1DA66EAB" w14:textId="77777777" w:rsidR="00595947" w:rsidRDefault="00595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AED"/>
    <w:multiLevelType w:val="hybridMultilevel"/>
    <w:tmpl w:val="951850D6"/>
    <w:lvl w:ilvl="0" w:tplc="A9C0A2D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DD1FC9"/>
    <w:multiLevelType w:val="hybridMultilevel"/>
    <w:tmpl w:val="4D0E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83FDA"/>
    <w:multiLevelType w:val="hybridMultilevel"/>
    <w:tmpl w:val="1C322F6A"/>
    <w:lvl w:ilvl="0" w:tplc="4E60509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53B623B4"/>
    <w:multiLevelType w:val="hybridMultilevel"/>
    <w:tmpl w:val="4E7408A4"/>
    <w:lvl w:ilvl="0" w:tplc="B538C67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3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2727"/>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DDF"/>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159"/>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198"/>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7DA3"/>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713"/>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4A9"/>
    <w:rsid w:val="003E54EB"/>
    <w:rsid w:val="003E5AE4"/>
    <w:rsid w:val="003E6BF6"/>
    <w:rsid w:val="003E7F83"/>
    <w:rsid w:val="003F0707"/>
    <w:rsid w:val="003F23D5"/>
    <w:rsid w:val="003F288E"/>
    <w:rsid w:val="003F2DF3"/>
    <w:rsid w:val="003F327B"/>
    <w:rsid w:val="003F3B94"/>
    <w:rsid w:val="003F3FE9"/>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947"/>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A51"/>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2CE"/>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27A78"/>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A0"/>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C53"/>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0DA4"/>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0E7"/>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0761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3F8B"/>
    <w:rsid w:val="008448F5"/>
    <w:rsid w:val="00845075"/>
    <w:rsid w:val="00845C3F"/>
    <w:rsid w:val="00846EFB"/>
    <w:rsid w:val="00846FB7"/>
    <w:rsid w:val="00850139"/>
    <w:rsid w:val="00850338"/>
    <w:rsid w:val="008509D8"/>
    <w:rsid w:val="00852C39"/>
    <w:rsid w:val="00853F97"/>
    <w:rsid w:val="00854C5C"/>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33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5B4"/>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7D1"/>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152"/>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1C1"/>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0EA"/>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F44"/>
    <w:rsid w:val="00BC12ED"/>
    <w:rsid w:val="00BC1D1C"/>
    <w:rsid w:val="00BC3702"/>
    <w:rsid w:val="00BC43C9"/>
    <w:rsid w:val="00BC4842"/>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9BF"/>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5C19"/>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4B19"/>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00A"/>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787D"/>
    <w:rsid w:val="00D51ED9"/>
    <w:rsid w:val="00D537FB"/>
    <w:rsid w:val="00D53D26"/>
    <w:rsid w:val="00D54660"/>
    <w:rsid w:val="00D55339"/>
    <w:rsid w:val="00D560C5"/>
    <w:rsid w:val="00D57045"/>
    <w:rsid w:val="00D613AF"/>
    <w:rsid w:val="00D6292D"/>
    <w:rsid w:val="00D62D96"/>
    <w:rsid w:val="00D6332C"/>
    <w:rsid w:val="00D63B44"/>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43A"/>
    <w:rsid w:val="00DA5C66"/>
    <w:rsid w:val="00DB1456"/>
    <w:rsid w:val="00DB35B5"/>
    <w:rsid w:val="00DB377F"/>
    <w:rsid w:val="00DB578C"/>
    <w:rsid w:val="00DB7F17"/>
    <w:rsid w:val="00DC0435"/>
    <w:rsid w:val="00DC1DEA"/>
    <w:rsid w:val="00DC43C3"/>
    <w:rsid w:val="00DC46F8"/>
    <w:rsid w:val="00DC4D78"/>
    <w:rsid w:val="00DC54B1"/>
    <w:rsid w:val="00DC694C"/>
    <w:rsid w:val="00DC7A0A"/>
    <w:rsid w:val="00DD0CF1"/>
    <w:rsid w:val="00DD282E"/>
    <w:rsid w:val="00DD35E2"/>
    <w:rsid w:val="00DD3AFF"/>
    <w:rsid w:val="00DD4EF0"/>
    <w:rsid w:val="00DD69B6"/>
    <w:rsid w:val="00DD69C8"/>
    <w:rsid w:val="00DD7AD4"/>
    <w:rsid w:val="00DE0023"/>
    <w:rsid w:val="00DE0A92"/>
    <w:rsid w:val="00DE2093"/>
    <w:rsid w:val="00DE2B8F"/>
    <w:rsid w:val="00DE2D4F"/>
    <w:rsid w:val="00DE34AB"/>
    <w:rsid w:val="00DE37FF"/>
    <w:rsid w:val="00DE3CB6"/>
    <w:rsid w:val="00DE4B45"/>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3BA"/>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5E49"/>
    <w:rsid w:val="00E97EED"/>
    <w:rsid w:val="00EA12C9"/>
    <w:rsid w:val="00EA1B88"/>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9FF"/>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427"/>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5E86"/>
    <w:rsid w:val="00F6630D"/>
    <w:rsid w:val="00F664B5"/>
    <w:rsid w:val="00F66E63"/>
    <w:rsid w:val="00F66FAF"/>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1AAB"/>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B0F5"/>
  <w15:docId w15:val="{2EC694FA-E991-419A-B5D5-FF485168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1T">
    <w:name w:val="Body 1 (T)"/>
    <w:basedOn w:val="Normal"/>
    <w:uiPriority w:val="99"/>
    <w:rsid w:val="00DA543A"/>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NumberedList1T">
    <w:name w:val="Numbered List 1 (T)"/>
    <w:basedOn w:val="Body1T"/>
    <w:uiPriority w:val="99"/>
    <w:rsid w:val="00DA543A"/>
    <w:pPr>
      <w:ind w:left="360" w:hanging="360"/>
    </w:pPr>
  </w:style>
  <w:style w:type="character" w:customStyle="1" w:styleId="Bold">
    <w:name w:val="Bold"/>
    <w:uiPriority w:val="99"/>
    <w:rsid w:val="00DA543A"/>
    <w:rPr>
      <w:b/>
      <w:bCs/>
    </w:rPr>
  </w:style>
  <w:style w:type="paragraph" w:customStyle="1" w:styleId="BodyLead-in1T">
    <w:name w:val="Body Lead-in 1 (T)"/>
    <w:basedOn w:val="Body1T"/>
    <w:uiPriority w:val="99"/>
    <w:rsid w:val="00DA543A"/>
  </w:style>
  <w:style w:type="paragraph" w:customStyle="1" w:styleId="BodyBoldExtratSpace1T">
    <w:name w:val="Body Bold Extrat Space 1 (T)"/>
    <w:basedOn w:val="Normal"/>
    <w:uiPriority w:val="99"/>
    <w:rsid w:val="00DA543A"/>
    <w:pPr>
      <w:keepLines/>
      <w:suppressAutoHyphens/>
      <w:autoSpaceDE w:val="0"/>
      <w:autoSpaceDN w:val="0"/>
      <w:adjustRightInd w:val="0"/>
      <w:spacing w:before="120" w:after="180" w:line="240" w:lineRule="atLeast"/>
      <w:textAlignment w:val="center"/>
    </w:pPr>
    <w:rPr>
      <w:rFonts w:eastAsiaTheme="minorHAnsi"/>
      <w:b/>
      <w:bCs/>
      <w:color w:val="000000"/>
      <w:sz w:val="22"/>
      <w:szCs w:val="22"/>
    </w:rPr>
  </w:style>
  <w:style w:type="paragraph" w:customStyle="1" w:styleId="BodyIndLeadinExtra1T">
    <w:name w:val="Body Ind|Lead in|Extra 1 (T)"/>
    <w:basedOn w:val="Body1T"/>
    <w:uiPriority w:val="99"/>
    <w:rsid w:val="00DA543A"/>
    <w:pPr>
      <w:spacing w:after="180"/>
      <w:ind w:left="360"/>
    </w:pPr>
  </w:style>
  <w:style w:type="paragraph" w:styleId="NoSpacing">
    <w:name w:val="No Spacing"/>
    <w:uiPriority w:val="1"/>
    <w:qFormat/>
    <w:rsid w:val="00B101C1"/>
  </w:style>
  <w:style w:type="character" w:styleId="CommentReference">
    <w:name w:val="annotation reference"/>
    <w:basedOn w:val="DefaultParagraphFont"/>
    <w:semiHidden/>
    <w:unhideWhenUsed/>
    <w:rsid w:val="006072CE"/>
    <w:rPr>
      <w:sz w:val="16"/>
      <w:szCs w:val="16"/>
    </w:rPr>
  </w:style>
  <w:style w:type="paragraph" w:styleId="CommentText">
    <w:name w:val="annotation text"/>
    <w:basedOn w:val="Normal"/>
    <w:link w:val="CommentTextChar"/>
    <w:semiHidden/>
    <w:unhideWhenUsed/>
    <w:rsid w:val="006072CE"/>
  </w:style>
  <w:style w:type="character" w:customStyle="1" w:styleId="CommentTextChar">
    <w:name w:val="Comment Text Char"/>
    <w:basedOn w:val="DefaultParagraphFont"/>
    <w:link w:val="CommentText"/>
    <w:semiHidden/>
    <w:rsid w:val="006072CE"/>
  </w:style>
  <w:style w:type="paragraph" w:styleId="CommentSubject">
    <w:name w:val="annotation subject"/>
    <w:basedOn w:val="CommentText"/>
    <w:next w:val="CommentText"/>
    <w:link w:val="CommentSubjectChar"/>
    <w:semiHidden/>
    <w:unhideWhenUsed/>
    <w:rsid w:val="006072CE"/>
    <w:rPr>
      <w:b/>
      <w:bCs/>
    </w:rPr>
  </w:style>
  <w:style w:type="character" w:customStyle="1" w:styleId="CommentSubjectChar">
    <w:name w:val="Comment Subject Char"/>
    <w:basedOn w:val="CommentTextChar"/>
    <w:link w:val="CommentSubject"/>
    <w:semiHidden/>
    <w:rsid w:val="006072CE"/>
    <w:rPr>
      <w:b/>
      <w:bCs/>
    </w:rPr>
  </w:style>
  <w:style w:type="character" w:styleId="UnresolvedMention">
    <w:name w:val="Unresolved Mention"/>
    <w:basedOn w:val="DefaultParagraphFont"/>
    <w:uiPriority w:val="99"/>
    <w:semiHidden/>
    <w:unhideWhenUsed/>
    <w:rsid w:val="006A7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8268">
      <w:bodyDiv w:val="1"/>
      <w:marLeft w:val="0"/>
      <w:marRight w:val="0"/>
      <w:marTop w:val="0"/>
      <w:marBottom w:val="0"/>
      <w:divBdr>
        <w:top w:val="none" w:sz="0" w:space="0" w:color="auto"/>
        <w:left w:val="none" w:sz="0" w:space="0" w:color="auto"/>
        <w:bottom w:val="none" w:sz="0" w:space="0" w:color="auto"/>
        <w:right w:val="none" w:sz="0" w:space="0" w:color="auto"/>
      </w:divBdr>
    </w:div>
    <w:div w:id="159007971">
      <w:bodyDiv w:val="1"/>
      <w:marLeft w:val="0"/>
      <w:marRight w:val="0"/>
      <w:marTop w:val="0"/>
      <w:marBottom w:val="0"/>
      <w:divBdr>
        <w:top w:val="none" w:sz="0" w:space="0" w:color="auto"/>
        <w:left w:val="none" w:sz="0" w:space="0" w:color="auto"/>
        <w:bottom w:val="none" w:sz="0" w:space="0" w:color="auto"/>
        <w:right w:val="none" w:sz="0" w:space="0" w:color="auto"/>
      </w:divBdr>
    </w:div>
    <w:div w:id="190802856">
      <w:bodyDiv w:val="1"/>
      <w:marLeft w:val="0"/>
      <w:marRight w:val="0"/>
      <w:marTop w:val="0"/>
      <w:marBottom w:val="0"/>
      <w:divBdr>
        <w:top w:val="none" w:sz="0" w:space="0" w:color="auto"/>
        <w:left w:val="none" w:sz="0" w:space="0" w:color="auto"/>
        <w:bottom w:val="none" w:sz="0" w:space="0" w:color="auto"/>
        <w:right w:val="none" w:sz="0" w:space="0" w:color="auto"/>
      </w:divBdr>
    </w:div>
    <w:div w:id="339086951">
      <w:bodyDiv w:val="1"/>
      <w:marLeft w:val="0"/>
      <w:marRight w:val="0"/>
      <w:marTop w:val="0"/>
      <w:marBottom w:val="0"/>
      <w:divBdr>
        <w:top w:val="none" w:sz="0" w:space="0" w:color="auto"/>
        <w:left w:val="none" w:sz="0" w:space="0" w:color="auto"/>
        <w:bottom w:val="none" w:sz="0" w:space="0" w:color="auto"/>
        <w:right w:val="none" w:sz="0" w:space="0" w:color="auto"/>
      </w:divBdr>
    </w:div>
    <w:div w:id="458913362">
      <w:bodyDiv w:val="1"/>
      <w:marLeft w:val="0"/>
      <w:marRight w:val="0"/>
      <w:marTop w:val="0"/>
      <w:marBottom w:val="0"/>
      <w:divBdr>
        <w:top w:val="none" w:sz="0" w:space="0" w:color="auto"/>
        <w:left w:val="none" w:sz="0" w:space="0" w:color="auto"/>
        <w:bottom w:val="none" w:sz="0" w:space="0" w:color="auto"/>
        <w:right w:val="none" w:sz="0" w:space="0" w:color="auto"/>
      </w:divBdr>
    </w:div>
    <w:div w:id="767775280">
      <w:bodyDiv w:val="1"/>
      <w:marLeft w:val="0"/>
      <w:marRight w:val="0"/>
      <w:marTop w:val="0"/>
      <w:marBottom w:val="0"/>
      <w:divBdr>
        <w:top w:val="none" w:sz="0" w:space="0" w:color="auto"/>
        <w:left w:val="none" w:sz="0" w:space="0" w:color="auto"/>
        <w:bottom w:val="none" w:sz="0" w:space="0" w:color="auto"/>
        <w:right w:val="none" w:sz="0" w:space="0" w:color="auto"/>
      </w:divBdr>
    </w:div>
    <w:div w:id="868302801">
      <w:bodyDiv w:val="1"/>
      <w:marLeft w:val="0"/>
      <w:marRight w:val="0"/>
      <w:marTop w:val="0"/>
      <w:marBottom w:val="0"/>
      <w:divBdr>
        <w:top w:val="none" w:sz="0" w:space="0" w:color="auto"/>
        <w:left w:val="none" w:sz="0" w:space="0" w:color="auto"/>
        <w:bottom w:val="none" w:sz="0" w:space="0" w:color="auto"/>
        <w:right w:val="none" w:sz="0" w:space="0" w:color="auto"/>
      </w:divBdr>
    </w:div>
    <w:div w:id="934362182">
      <w:bodyDiv w:val="1"/>
      <w:marLeft w:val="0"/>
      <w:marRight w:val="0"/>
      <w:marTop w:val="0"/>
      <w:marBottom w:val="0"/>
      <w:divBdr>
        <w:top w:val="none" w:sz="0" w:space="0" w:color="auto"/>
        <w:left w:val="none" w:sz="0" w:space="0" w:color="auto"/>
        <w:bottom w:val="none" w:sz="0" w:space="0" w:color="auto"/>
        <w:right w:val="none" w:sz="0" w:space="0" w:color="auto"/>
      </w:divBdr>
    </w:div>
    <w:div w:id="1049763402">
      <w:bodyDiv w:val="1"/>
      <w:marLeft w:val="0"/>
      <w:marRight w:val="0"/>
      <w:marTop w:val="0"/>
      <w:marBottom w:val="0"/>
      <w:divBdr>
        <w:top w:val="none" w:sz="0" w:space="0" w:color="auto"/>
        <w:left w:val="none" w:sz="0" w:space="0" w:color="auto"/>
        <w:bottom w:val="none" w:sz="0" w:space="0" w:color="auto"/>
        <w:right w:val="none" w:sz="0" w:space="0" w:color="auto"/>
      </w:divBdr>
    </w:div>
    <w:div w:id="1369142027">
      <w:bodyDiv w:val="1"/>
      <w:marLeft w:val="0"/>
      <w:marRight w:val="0"/>
      <w:marTop w:val="0"/>
      <w:marBottom w:val="0"/>
      <w:divBdr>
        <w:top w:val="none" w:sz="0" w:space="0" w:color="auto"/>
        <w:left w:val="none" w:sz="0" w:space="0" w:color="auto"/>
        <w:bottom w:val="none" w:sz="0" w:space="0" w:color="auto"/>
        <w:right w:val="none" w:sz="0" w:space="0" w:color="auto"/>
      </w:divBdr>
    </w:div>
    <w:div w:id="1376852776">
      <w:bodyDiv w:val="1"/>
      <w:marLeft w:val="0"/>
      <w:marRight w:val="0"/>
      <w:marTop w:val="0"/>
      <w:marBottom w:val="0"/>
      <w:divBdr>
        <w:top w:val="none" w:sz="0" w:space="0" w:color="auto"/>
        <w:left w:val="none" w:sz="0" w:space="0" w:color="auto"/>
        <w:bottom w:val="none" w:sz="0" w:space="0" w:color="auto"/>
        <w:right w:val="none" w:sz="0" w:space="0" w:color="auto"/>
      </w:divBdr>
    </w:div>
    <w:div w:id="1530023871">
      <w:bodyDiv w:val="1"/>
      <w:marLeft w:val="0"/>
      <w:marRight w:val="0"/>
      <w:marTop w:val="0"/>
      <w:marBottom w:val="0"/>
      <w:divBdr>
        <w:top w:val="none" w:sz="0" w:space="0" w:color="auto"/>
        <w:left w:val="none" w:sz="0" w:space="0" w:color="auto"/>
        <w:bottom w:val="none" w:sz="0" w:space="0" w:color="auto"/>
        <w:right w:val="none" w:sz="0" w:space="0" w:color="auto"/>
      </w:divBdr>
    </w:div>
    <w:div w:id="1596937041">
      <w:bodyDiv w:val="1"/>
      <w:marLeft w:val="0"/>
      <w:marRight w:val="0"/>
      <w:marTop w:val="0"/>
      <w:marBottom w:val="0"/>
      <w:divBdr>
        <w:top w:val="none" w:sz="0" w:space="0" w:color="auto"/>
        <w:left w:val="none" w:sz="0" w:space="0" w:color="auto"/>
        <w:bottom w:val="none" w:sz="0" w:space="0" w:color="auto"/>
        <w:right w:val="none" w:sz="0" w:space="0" w:color="auto"/>
      </w:divBdr>
    </w:div>
    <w:div w:id="1627856403">
      <w:bodyDiv w:val="1"/>
      <w:marLeft w:val="0"/>
      <w:marRight w:val="0"/>
      <w:marTop w:val="0"/>
      <w:marBottom w:val="0"/>
      <w:divBdr>
        <w:top w:val="none" w:sz="0" w:space="0" w:color="auto"/>
        <w:left w:val="none" w:sz="0" w:space="0" w:color="auto"/>
        <w:bottom w:val="none" w:sz="0" w:space="0" w:color="auto"/>
        <w:right w:val="none" w:sz="0" w:space="0" w:color="auto"/>
      </w:divBdr>
    </w:div>
    <w:div w:id="1699887638">
      <w:bodyDiv w:val="1"/>
      <w:marLeft w:val="0"/>
      <w:marRight w:val="0"/>
      <w:marTop w:val="0"/>
      <w:marBottom w:val="0"/>
      <w:divBdr>
        <w:top w:val="none" w:sz="0" w:space="0" w:color="auto"/>
        <w:left w:val="none" w:sz="0" w:space="0" w:color="auto"/>
        <w:bottom w:val="none" w:sz="0" w:space="0" w:color="auto"/>
        <w:right w:val="none" w:sz="0" w:space="0" w:color="auto"/>
      </w:divBdr>
    </w:div>
    <w:div w:id="1736007660">
      <w:bodyDiv w:val="1"/>
      <w:marLeft w:val="0"/>
      <w:marRight w:val="0"/>
      <w:marTop w:val="0"/>
      <w:marBottom w:val="0"/>
      <w:divBdr>
        <w:top w:val="none" w:sz="0" w:space="0" w:color="auto"/>
        <w:left w:val="none" w:sz="0" w:space="0" w:color="auto"/>
        <w:bottom w:val="none" w:sz="0" w:space="0" w:color="auto"/>
        <w:right w:val="none" w:sz="0" w:space="0" w:color="auto"/>
      </w:divBdr>
    </w:div>
    <w:div w:id="192649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uscis.gov/G-1041A5"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2054B7F9-A6F9-4CDA-9853-25A46BA35ACF}"/>
</file>

<file path=customXml/itemProps2.xml><?xml version="1.0" encoding="utf-8"?>
<ds:datastoreItem xmlns:ds="http://schemas.openxmlformats.org/officeDocument/2006/customXml" ds:itemID="{83A58438-AE79-42D6-8E4E-473B5590718F}"/>
</file>

<file path=customXml/itemProps3.xml><?xml version="1.0" encoding="utf-8"?>
<ds:datastoreItem xmlns:ds="http://schemas.openxmlformats.org/officeDocument/2006/customXml" ds:itemID="{F9BE0C54-AC1E-437A-B0E8-32EF9E850B35}"/>
</file>

<file path=docProps/app.xml><?xml version="1.0" encoding="utf-8"?>
<Properties xmlns="http://schemas.openxmlformats.org/officeDocument/2006/extended-properties" xmlns:vt="http://schemas.openxmlformats.org/officeDocument/2006/docPropsVTypes">
  <Template>TOC Template 08082018</Template>
  <TotalTime>191</TotalTime>
  <Pages>2</Pages>
  <Words>493</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29</cp:revision>
  <cp:lastPrinted>2008-09-11T16:49:00Z</cp:lastPrinted>
  <dcterms:created xsi:type="dcterms:W3CDTF">2019-10-30T15:23:00Z</dcterms:created>
  <dcterms:modified xsi:type="dcterms:W3CDTF">2020-06-22T14:09:00Z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