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38E5" w:rsidR="00B27061" w:rsidRDefault="00B27061" w14:paraId="11CBBCBB" w14:textId="77777777">
      <w:pPr>
        <w:jc w:val="center"/>
        <w:rPr>
          <w:rFonts w:ascii="Times New Roman" w:hAnsi="Times New Roman"/>
          <w:b/>
          <w:bCs/>
        </w:rPr>
      </w:pPr>
      <w:r w:rsidRPr="005A38E5">
        <w:rPr>
          <w:rFonts w:ascii="Times New Roman" w:hAnsi="Times New Roman"/>
          <w:b/>
          <w:bCs/>
        </w:rPr>
        <w:t xml:space="preserve">SUPPORTING STATEMENT FOR </w:t>
      </w:r>
    </w:p>
    <w:p w:rsidRPr="005A38E5" w:rsidR="005A38E5" w:rsidRDefault="00332780" w14:paraId="3CB47132" w14:textId="77777777">
      <w:pPr>
        <w:jc w:val="center"/>
        <w:rPr>
          <w:rFonts w:ascii="Times New Roman" w:hAnsi="Times New Roman"/>
          <w:b/>
        </w:rPr>
      </w:pPr>
      <w:r w:rsidRPr="005A38E5">
        <w:rPr>
          <w:rFonts w:ascii="Times New Roman" w:hAnsi="Times New Roman"/>
          <w:b/>
        </w:rPr>
        <w:t xml:space="preserve">Application for Premium Processing Service </w:t>
      </w:r>
    </w:p>
    <w:p w:rsidRPr="005A38E5" w:rsidR="00DE08FF" w:rsidRDefault="00DE08FF" w14:paraId="2C766F6E" w14:textId="16A1F88E">
      <w:pPr>
        <w:jc w:val="center"/>
        <w:rPr>
          <w:rFonts w:ascii="Times New Roman" w:hAnsi="Times New Roman"/>
          <w:b/>
          <w:bCs/>
        </w:rPr>
      </w:pPr>
      <w:r w:rsidRPr="005A38E5">
        <w:rPr>
          <w:rFonts w:ascii="Times New Roman" w:hAnsi="Times New Roman"/>
          <w:b/>
          <w:bCs/>
        </w:rPr>
        <w:t xml:space="preserve">OMB Control No.: </w:t>
      </w:r>
      <w:r w:rsidRPr="005A38E5" w:rsidR="00A05B27">
        <w:rPr>
          <w:rFonts w:ascii="Times New Roman" w:hAnsi="Times New Roman"/>
          <w:b/>
          <w:bCs/>
        </w:rPr>
        <w:t>1615-</w:t>
      </w:r>
      <w:r w:rsidRPr="005A38E5" w:rsidR="005A38E5">
        <w:rPr>
          <w:rFonts w:ascii="Times New Roman" w:hAnsi="Times New Roman"/>
          <w:b/>
          <w:bCs/>
        </w:rPr>
        <w:t>0048</w:t>
      </w:r>
    </w:p>
    <w:p w:rsidRPr="005A38E5" w:rsidR="00DE08FF" w:rsidRDefault="00DE08FF" w14:paraId="569D8A4E" w14:textId="4D5395B2">
      <w:pPr>
        <w:jc w:val="center"/>
        <w:rPr>
          <w:rFonts w:ascii="Times New Roman" w:hAnsi="Times New Roman"/>
          <w:b/>
          <w:bCs/>
        </w:rPr>
      </w:pPr>
      <w:r w:rsidRPr="005A38E5">
        <w:rPr>
          <w:rFonts w:ascii="Times New Roman" w:hAnsi="Times New Roman"/>
          <w:b/>
          <w:bCs/>
        </w:rPr>
        <w:t xml:space="preserve">COLLECTION INSTRUMENT(S): </w:t>
      </w:r>
      <w:r w:rsidRPr="005A38E5" w:rsidR="005A38E5">
        <w:rPr>
          <w:rFonts w:ascii="Times New Roman" w:hAnsi="Times New Roman"/>
          <w:b/>
          <w:bCs/>
        </w:rPr>
        <w:t>Form I-907</w:t>
      </w:r>
    </w:p>
    <w:p w:rsidRPr="005A38E5" w:rsidR="002A4A73" w:rsidRDefault="007312F9" w14:paraId="74CFA6C7" w14:textId="77777777">
      <w:pPr>
        <w:jc w:val="center"/>
        <w:rPr>
          <w:rFonts w:ascii="Times New Roman" w:hAnsi="Times New Roman"/>
          <w:b/>
          <w:bCs/>
        </w:rPr>
      </w:pPr>
      <w:r w:rsidRPr="005A38E5">
        <w:rPr>
          <w:rFonts w:ascii="Times New Roman" w:hAnsi="Times New Roman"/>
          <w:b/>
          <w:bCs/>
        </w:rPr>
        <w:t xml:space="preserve"> </w:t>
      </w:r>
    </w:p>
    <w:p w:rsidRPr="005A38E5" w:rsidR="00B27061" w:rsidRDefault="00B27061" w14:paraId="5D3E1554" w14:textId="77777777">
      <w:pPr>
        <w:jc w:val="both"/>
        <w:rPr>
          <w:rFonts w:ascii="Times New Roman" w:hAnsi="Times New Roman"/>
        </w:rPr>
      </w:pPr>
    </w:p>
    <w:p w:rsidRPr="005A38E5" w:rsidR="00B27061" w:rsidP="00914A5D" w:rsidRDefault="00B27061" w14:paraId="31C52D3B" w14:textId="59BA116F">
      <w:pPr>
        <w:rPr>
          <w:rFonts w:ascii="Times New Roman" w:hAnsi="Times New Roman"/>
        </w:rPr>
      </w:pPr>
      <w:r w:rsidRPr="005A38E5">
        <w:rPr>
          <w:rFonts w:ascii="Times New Roman" w:hAnsi="Times New Roman"/>
          <w:b/>
          <w:bCs/>
        </w:rPr>
        <w:t>A</w:t>
      </w:r>
      <w:r w:rsidRPr="005A38E5" w:rsidR="008A42B6">
        <w:rPr>
          <w:rFonts w:ascii="Times New Roman" w:hAnsi="Times New Roman"/>
          <w:b/>
          <w:bCs/>
        </w:rPr>
        <w:t xml:space="preserve">. </w:t>
      </w:r>
      <w:r w:rsidRPr="005A38E5">
        <w:rPr>
          <w:rFonts w:ascii="Times New Roman" w:hAnsi="Times New Roman"/>
          <w:b/>
          <w:bCs/>
        </w:rPr>
        <w:t>Justification</w:t>
      </w:r>
    </w:p>
    <w:p w:rsidRPr="005A38E5" w:rsidR="00B27061" w:rsidP="00914A5D" w:rsidRDefault="00B27061" w14:paraId="7464F19E" w14:textId="77777777">
      <w:pPr>
        <w:rPr>
          <w:rFonts w:ascii="Times New Roman" w:hAnsi="Times New Roman"/>
        </w:rPr>
      </w:pPr>
    </w:p>
    <w:p w:rsidRPr="005A38E5" w:rsidR="00807BA2" w:rsidP="00914A5D" w:rsidRDefault="00B27061" w14:paraId="5F963BA6" w14:textId="4245DE49">
      <w:pPr>
        <w:tabs>
          <w:tab w:val="left" w:pos="-1440"/>
        </w:tabs>
        <w:ind w:left="720" w:hanging="720"/>
        <w:rPr>
          <w:rFonts w:ascii="Times New Roman" w:hAnsi="Times New Roman"/>
          <w:b/>
        </w:rPr>
      </w:pPr>
      <w:r w:rsidRPr="005A38E5">
        <w:rPr>
          <w:rFonts w:ascii="Times New Roman" w:hAnsi="Times New Roman"/>
          <w:b/>
        </w:rPr>
        <w:t>1.</w:t>
      </w:r>
      <w:r w:rsidRPr="005A38E5">
        <w:rPr>
          <w:rFonts w:ascii="Times New Roman" w:hAnsi="Times New Roman"/>
          <w:b/>
        </w:rPr>
        <w:tab/>
        <w:t>Explain the circumstances that make the collection of information necessary</w:t>
      </w:r>
      <w:r w:rsidRPr="005A38E5" w:rsidR="008A42B6">
        <w:rPr>
          <w:rFonts w:ascii="Times New Roman" w:hAnsi="Times New Roman"/>
          <w:b/>
        </w:rPr>
        <w:t xml:space="preserve">. </w:t>
      </w:r>
      <w:r w:rsidRPr="005A38E5">
        <w:rPr>
          <w:rFonts w:ascii="Times New Roman" w:hAnsi="Times New Roman"/>
          <w:b/>
        </w:rPr>
        <w:t>Identify any legal or administrative requirements that necessitate the collection</w:t>
      </w:r>
      <w:r w:rsidRPr="005A38E5" w:rsidR="008A42B6">
        <w:rPr>
          <w:rFonts w:ascii="Times New Roman" w:hAnsi="Times New Roman"/>
          <w:b/>
        </w:rPr>
        <w:t xml:space="preserve">. </w:t>
      </w:r>
      <w:r w:rsidRPr="005A38E5">
        <w:rPr>
          <w:rFonts w:ascii="Times New Roman" w:hAnsi="Times New Roman"/>
          <w:b/>
        </w:rPr>
        <w:t>Attach a copy of the appropriate section of each statute and regulation mandating or authorizing the collection of information.</w:t>
      </w:r>
    </w:p>
    <w:p w:rsidRPr="005A38E5" w:rsidR="007312F9" w:rsidP="00914A5D" w:rsidRDefault="007312F9" w14:paraId="217B35E2" w14:textId="77777777">
      <w:pPr>
        <w:tabs>
          <w:tab w:val="left" w:pos="-1440"/>
        </w:tabs>
        <w:ind w:left="720"/>
        <w:rPr>
          <w:rFonts w:ascii="Times New Roman" w:hAnsi="Times New Roman"/>
        </w:rPr>
      </w:pPr>
    </w:p>
    <w:p w:rsidRPr="005A38E5" w:rsidR="00A3466A" w:rsidP="00914A5D" w:rsidRDefault="005A38E5" w14:paraId="33457D57" w14:textId="08F20930">
      <w:pPr>
        <w:tabs>
          <w:tab w:val="left" w:pos="-1440"/>
        </w:tabs>
        <w:ind w:left="720"/>
        <w:rPr>
          <w:rFonts w:ascii="Times New Roman" w:hAnsi="Times New Roman"/>
        </w:rPr>
      </w:pPr>
      <w:r w:rsidRPr="005A38E5">
        <w:rPr>
          <w:rFonts w:ascii="Times New Roman" w:hAnsi="Times New Roman"/>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rsidRPr="005A38E5" w:rsidR="005A38E5" w:rsidP="00914A5D" w:rsidRDefault="005A38E5" w14:paraId="485735FA" w14:textId="77777777">
      <w:pPr>
        <w:tabs>
          <w:tab w:val="left" w:pos="-1440"/>
        </w:tabs>
        <w:ind w:left="720"/>
        <w:rPr>
          <w:rFonts w:ascii="Times New Roman" w:hAnsi="Times New Roman"/>
        </w:rPr>
      </w:pPr>
    </w:p>
    <w:p w:rsidRPr="005A38E5" w:rsidR="00B27061" w:rsidP="00914A5D" w:rsidRDefault="00B27061" w14:paraId="0BE633CC" w14:textId="3CF4AEA4">
      <w:pPr>
        <w:tabs>
          <w:tab w:val="left" w:pos="-1440"/>
        </w:tabs>
        <w:ind w:left="720" w:hanging="720"/>
        <w:rPr>
          <w:rFonts w:ascii="Times New Roman" w:hAnsi="Times New Roman"/>
          <w:b/>
        </w:rPr>
      </w:pPr>
      <w:r w:rsidRPr="005A38E5">
        <w:rPr>
          <w:rFonts w:ascii="Times New Roman" w:hAnsi="Times New Roman"/>
          <w:b/>
        </w:rPr>
        <w:t>2.</w:t>
      </w:r>
      <w:r w:rsidRPr="005A38E5">
        <w:rPr>
          <w:rFonts w:ascii="Times New Roman" w:hAnsi="Times New Roman"/>
          <w:b/>
        </w:rPr>
        <w:tab/>
        <w:t>Indicate how, by whom, and for what purpose the information is to be used</w:t>
      </w:r>
      <w:r w:rsidRPr="005A38E5" w:rsidR="008A42B6">
        <w:rPr>
          <w:rFonts w:ascii="Times New Roman" w:hAnsi="Times New Roman"/>
          <w:b/>
        </w:rPr>
        <w:t xml:space="preserve">. </w:t>
      </w:r>
      <w:r w:rsidRPr="005A38E5">
        <w:rPr>
          <w:rFonts w:ascii="Times New Roman" w:hAnsi="Times New Roman"/>
          <w:b/>
        </w:rPr>
        <w:t>Except for a new collection, indicate the actual use the agency has made of the information received from the current collection.</w:t>
      </w:r>
    </w:p>
    <w:p w:rsidRPr="005A38E5" w:rsidR="00B27061" w:rsidP="00914A5D" w:rsidRDefault="00B27061" w14:paraId="195DCDA3" w14:textId="77777777">
      <w:pPr>
        <w:ind w:left="720"/>
        <w:rPr>
          <w:rFonts w:ascii="Times New Roman" w:hAnsi="Times New Roman"/>
        </w:rPr>
      </w:pPr>
    </w:p>
    <w:p w:rsidRPr="005A38E5" w:rsidR="00590B61" w:rsidP="00914A5D" w:rsidRDefault="005A38E5" w14:paraId="1A48B71F" w14:textId="3408F151">
      <w:pPr>
        <w:ind w:left="720"/>
        <w:rPr>
          <w:rFonts w:ascii="Times New Roman" w:hAnsi="Times New Roman"/>
        </w:rPr>
      </w:pPr>
      <w:r w:rsidRPr="005A38E5">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rsidRPr="005A38E5" w:rsidR="005A38E5" w:rsidP="00914A5D" w:rsidRDefault="005A38E5" w14:paraId="561E785B"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914A5D" w:rsidR="00494557" w:rsidP="00914A5D" w:rsidRDefault="005A38E5" w14:paraId="54FC2CA3" w14:textId="7F7061B7">
      <w:pPr>
        <w:tabs>
          <w:tab w:val="left" w:pos="-1440"/>
        </w:tabs>
        <w:ind w:left="720"/>
        <w:rPr>
          <w:rFonts w:ascii="Times New Roman" w:hAnsi="Times New Roman"/>
          <w:color w:val="FF0000"/>
        </w:rPr>
      </w:pPr>
      <w:r w:rsidRPr="005A38E5">
        <w:rPr>
          <w:rFonts w:ascii="Times New Roman" w:hAnsi="Times New Roman" w:eastAsiaTheme="minorEastAsia" w:cstheme="minorBidi"/>
          <w:sz w:val="22"/>
          <w:szCs w:val="22"/>
        </w:rPr>
        <w:t xml:space="preserve">The use of this form provides the most efficient means for collecting and processing the required data.  Form I-907 is </w:t>
      </w:r>
      <w:r w:rsidRPr="005A38E5">
        <w:rPr>
          <w:rFonts w:ascii="Times New Roman" w:hAnsi="Times New Roman"/>
        </w:rPr>
        <w:t xml:space="preserve">available online at </w:t>
      </w:r>
      <w:hyperlink w:history="1" r:id="rId10">
        <w:r w:rsidRPr="005A38E5">
          <w:rPr>
            <w:rFonts w:ascii="Times New Roman" w:hAnsi="Times New Roman"/>
            <w:color w:val="0000FF" w:themeColor="hyperlink"/>
            <w:u w:val="single"/>
          </w:rPr>
          <w:t>https://www.uscis.gov/i-907</w:t>
        </w:r>
      </w:hyperlink>
      <w:r w:rsidRPr="005A38E5">
        <w:rPr>
          <w:rFonts w:ascii="Times New Roman" w:hAnsi="Times New Roman"/>
        </w:rPr>
        <w:t xml:space="preserve"> to access, complete, save and print. The form currently is not able to be filed electronically.  Form I-907 is currently not scheduled for conversion to this method.  USCIS will provide an update when a schedule is arranged.</w:t>
      </w:r>
      <w:r w:rsidRPr="00914A5D">
        <w:rPr>
          <w:rFonts w:ascii="Times New Roman" w:hAnsi="Times New Roman"/>
          <w:color w:val="FF0000"/>
        </w:rPr>
        <w:t xml:space="preserve">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914A5D" w:rsidR="00494557" w:rsidP="005A38E5" w:rsidRDefault="005A38E5" w14:paraId="5FFC4FF1" w14:textId="6BC0682F">
      <w:pPr>
        <w:tabs>
          <w:tab w:val="left" w:pos="1065"/>
        </w:tabs>
        <w:autoSpaceDE/>
        <w:autoSpaceDN/>
        <w:adjustRightInd/>
        <w:ind w:left="720"/>
        <w:rPr>
          <w:rFonts w:ascii="Times New Roman" w:hAnsi="Times New Roman"/>
          <w:color w:val="FF0000"/>
        </w:rPr>
      </w:pPr>
      <w:r w:rsidRPr="005A38E5">
        <w:rPr>
          <w:rFonts w:ascii="Times New Roman" w:hAnsi="Times New Roman"/>
          <w:szCs w:val="22"/>
        </w:rPr>
        <w:lastRenderedPageBreak/>
        <w:t>A review of the USCIS Forms Inventory Report revealed no duplication of effort, and there is no other similar information currently available that can be used for this purpose. 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7A5B69" w:rsidR="00494557" w:rsidP="00914A5D" w:rsidRDefault="005A38E5" w14:paraId="322EC281" w14:textId="425B119A">
      <w:pPr>
        <w:tabs>
          <w:tab w:val="left" w:pos="-1440"/>
        </w:tabs>
        <w:ind w:left="720"/>
        <w:rPr>
          <w:rFonts w:ascii="Times New Roman" w:hAnsi="Times New Roman"/>
        </w:rPr>
      </w:pPr>
      <w:r w:rsidRPr="007A5B69">
        <w:rPr>
          <w:rFonts w:ascii="Times New Roman" w:hAnsi="Times New Roman"/>
        </w:rPr>
        <w:t>This collection of information does not have an impact on small businesses or other small entities.</w:t>
      </w:r>
    </w:p>
    <w:p w:rsidRPr="007A5B69" w:rsidR="007312F9" w:rsidP="00914A5D" w:rsidRDefault="007312F9" w14:paraId="46E89B37" w14:textId="77777777">
      <w:pPr>
        <w:tabs>
          <w:tab w:val="left" w:pos="-1440"/>
        </w:tabs>
        <w:ind w:left="720"/>
        <w:rPr>
          <w:rFonts w:ascii="Times New Roman" w:hAnsi="Times New Roman"/>
        </w:rPr>
      </w:pPr>
      <w:r w:rsidRPr="007A5B69">
        <w:rPr>
          <w:rFonts w:ascii="Times New Roman" w:hAnsi="Times New Roman"/>
        </w:rPr>
        <w:tab/>
      </w:r>
    </w:p>
    <w:p w:rsidRPr="007A5B69" w:rsidR="00B27061" w:rsidP="00914A5D" w:rsidRDefault="00B27061" w14:paraId="64976A57" w14:textId="77777777">
      <w:pPr>
        <w:tabs>
          <w:tab w:val="left" w:pos="-1440"/>
        </w:tabs>
        <w:ind w:left="720" w:hanging="720"/>
        <w:rPr>
          <w:rFonts w:ascii="Times New Roman" w:hAnsi="Times New Roman"/>
          <w:b/>
        </w:rPr>
      </w:pPr>
      <w:r w:rsidRPr="007A5B69">
        <w:rPr>
          <w:rFonts w:ascii="Times New Roman" w:hAnsi="Times New Roman"/>
          <w:b/>
        </w:rPr>
        <w:t>6.</w:t>
      </w:r>
      <w:r w:rsidRPr="007A5B6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A5B69" w:rsidR="007312F9" w:rsidP="00914A5D" w:rsidRDefault="007312F9" w14:paraId="1FD771E3" w14:textId="77777777">
      <w:pPr>
        <w:tabs>
          <w:tab w:val="left" w:pos="-1440"/>
        </w:tabs>
        <w:ind w:left="720"/>
        <w:rPr>
          <w:rFonts w:ascii="Times New Roman" w:hAnsi="Times New Roman"/>
        </w:rPr>
      </w:pPr>
    </w:p>
    <w:p w:rsidRPr="007A5B69" w:rsidR="007312F9" w:rsidP="00914A5D" w:rsidRDefault="005A38E5" w14:paraId="2738C29F" w14:textId="25642600">
      <w:pPr>
        <w:tabs>
          <w:tab w:val="left" w:pos="-1440"/>
        </w:tabs>
        <w:ind w:left="720"/>
        <w:rPr>
          <w:rFonts w:ascii="Times New Roman" w:hAnsi="Times New Roman"/>
        </w:rPr>
      </w:pPr>
      <w:r w:rsidRPr="007A5B69">
        <w:rPr>
          <w:rFonts w:ascii="Times New Roman" w:hAnsi="Times New Roman"/>
        </w:rPr>
        <w:t>If the information is not collected, USCIS will not be able to effectively process requests for premium processing.</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E2150C" w:rsidR="00E2150C" w:rsidP="00E2150C" w:rsidRDefault="00E2150C" w14:paraId="3CA56711" w14:textId="77777777">
      <w:pPr>
        <w:tabs>
          <w:tab w:val="left" w:pos="-1440"/>
        </w:tabs>
        <w:ind w:left="720"/>
        <w:rPr>
          <w:rFonts w:ascii="Times New Roman" w:hAnsi="Times New Roman"/>
          <w:color w:val="000000" w:themeColor="text1"/>
        </w:rPr>
      </w:pPr>
      <w:r w:rsidRPr="00E2150C">
        <w:rPr>
          <w:rFonts w:ascii="Times New Roman" w:hAnsi="Times New Roman"/>
          <w:color w:val="000000" w:themeColor="text1"/>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E2150C" w:rsidR="00E2150C" w:rsidP="00E2150C" w:rsidRDefault="00E2150C" w14:paraId="306FBCA3" w14:textId="77777777">
      <w:pPr>
        <w:tabs>
          <w:tab w:val="left" w:pos="-1440"/>
        </w:tabs>
        <w:ind w:left="720"/>
        <w:rPr>
          <w:rFonts w:ascii="Times New Roman" w:hAnsi="Times New Roman"/>
          <w:color w:val="000000" w:themeColor="text1"/>
        </w:rPr>
      </w:pPr>
      <w:r w:rsidRPr="00E2150C">
        <w:rPr>
          <w:rFonts w:ascii="Times New Roman" w:hAnsi="Times New Roman"/>
          <w:color w:val="000000" w:themeColor="text1"/>
        </w:rPr>
        <w:t> </w:t>
      </w:r>
    </w:p>
    <w:p w:rsidR="00B35D19" w:rsidP="00E2150C" w:rsidRDefault="00B35D19" w14:paraId="7C24536F" w14:textId="77777777">
      <w:pPr>
        <w:tabs>
          <w:tab w:val="left" w:pos="-1440"/>
        </w:tabs>
        <w:ind w:left="720"/>
        <w:rPr>
          <w:rFonts w:ascii="Times New Roman" w:hAnsi="Times New Roman"/>
          <w:color w:val="000000" w:themeColor="text1"/>
        </w:rPr>
      </w:pPr>
      <w:r w:rsidRPr="00B35D19">
        <w:rPr>
          <w:rFonts w:ascii="Times New Roman" w:hAnsi="Times New Roman"/>
          <w:color w:val="000000" w:themeColor="text1"/>
        </w:rPr>
        <w:t>On August 03, 2020, USCIS published a Final Rule in the Federal Register at 85 FR 46788.</w:t>
      </w:r>
    </w:p>
    <w:p w:rsidRPr="00914A5D" w:rsidR="00B27061" w:rsidP="00E2150C" w:rsidRDefault="007312F9" w14:paraId="3F044073" w14:textId="1A2E4546">
      <w:pPr>
        <w:tabs>
          <w:tab w:val="left" w:pos="-1440"/>
        </w:tabs>
        <w:ind w:left="720"/>
        <w:rPr>
          <w:rFonts w:ascii="Times New Roman" w:hAnsi="Times New Roman"/>
        </w:rPr>
      </w:pPr>
      <w:bookmarkStart w:name="_GoBack" w:id="0"/>
      <w:bookmarkEnd w:id="0"/>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A38E5" w:rsidP="005A38E5" w:rsidRDefault="005A38E5" w14:paraId="7F7DBDBF" w14:textId="05D7EBD1">
      <w:pPr>
        <w:pStyle w:val="ListParagraph"/>
        <w:numPr>
          <w:ilvl w:val="0"/>
          <w:numId w:val="9"/>
        </w:numPr>
        <w:tabs>
          <w:tab w:val="left" w:pos="-1440"/>
        </w:tabs>
        <w:rPr>
          <w:rFonts w:ascii="Times New Roman" w:hAnsi="Times New Roman"/>
        </w:rPr>
      </w:pPr>
      <w:r w:rsidRPr="005A38E5">
        <w:rPr>
          <w:rFonts w:ascii="Times New Roman" w:hAnsi="Times New Roman"/>
        </w:rPr>
        <w:lastRenderedPageBreak/>
        <w:t>DHS/USCIS/PIA-016(a) Computer linked application Information Management System (CLAIM</w:t>
      </w:r>
      <w:r>
        <w:rPr>
          <w:rFonts w:ascii="Times New Roman" w:hAnsi="Times New Roman"/>
        </w:rPr>
        <w:t>S3) and Associated Systems; and,</w:t>
      </w:r>
    </w:p>
    <w:p w:rsidRPr="00EC5F60" w:rsidR="00EC5F60" w:rsidP="005A38E5" w:rsidRDefault="005A38E5" w14:paraId="3F7FD3D3" w14:textId="18E52DCF">
      <w:pPr>
        <w:pStyle w:val="ListParagraph"/>
        <w:numPr>
          <w:ilvl w:val="0"/>
          <w:numId w:val="9"/>
        </w:numPr>
        <w:tabs>
          <w:tab w:val="left" w:pos="-1440"/>
        </w:tabs>
        <w:rPr>
          <w:rFonts w:ascii="Times New Roman" w:hAnsi="Times New Roman"/>
        </w:rPr>
      </w:pPr>
      <w:r w:rsidRPr="005A38E5">
        <w:rPr>
          <w:rFonts w:ascii="Times New Roman" w:hAnsi="Times New Roman"/>
        </w:rPr>
        <w:t>DHS/USCIS/PIA-003(b) Integrated Digitizati</w:t>
      </w:r>
      <w:r>
        <w:rPr>
          <w:rFonts w:ascii="Times New Roman" w:hAnsi="Times New Roman"/>
        </w:rPr>
        <w:t>on Document Management Program.</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A38E5" w:rsidP="005A38E5" w:rsidRDefault="005A38E5" w14:paraId="229EDE99" w14:textId="24B51FB1">
      <w:pPr>
        <w:pStyle w:val="ListParagraph"/>
        <w:numPr>
          <w:ilvl w:val="0"/>
          <w:numId w:val="9"/>
        </w:numPr>
        <w:tabs>
          <w:tab w:val="left" w:pos="-1440"/>
        </w:tabs>
        <w:rPr>
          <w:rFonts w:ascii="Times New Roman" w:hAnsi="Times New Roman"/>
        </w:rPr>
      </w:pPr>
      <w:r w:rsidRPr="005A38E5">
        <w:rPr>
          <w:rFonts w:ascii="Times New Roman" w:hAnsi="Times New Roman"/>
        </w:rPr>
        <w:t>DHS/USCIS/ICE/CBP-001 Alien File, Index, and National File Tracking System of Records, Sept</w:t>
      </w:r>
      <w:r w:rsidR="00AB1A66">
        <w:rPr>
          <w:rFonts w:ascii="Times New Roman" w:hAnsi="Times New Roman"/>
        </w:rPr>
        <w:t xml:space="preserve">ember 18, 2017, 82 FR 43556; </w:t>
      </w:r>
      <w:r>
        <w:rPr>
          <w:rFonts w:ascii="Times New Roman" w:hAnsi="Times New Roman"/>
        </w:rPr>
        <w:t xml:space="preserve"> </w:t>
      </w:r>
    </w:p>
    <w:p w:rsidR="00AB1A66" w:rsidP="005A38E5" w:rsidRDefault="005A38E5" w14:paraId="675CBB13" w14:textId="77777777">
      <w:pPr>
        <w:pStyle w:val="ListParagraph"/>
        <w:numPr>
          <w:ilvl w:val="0"/>
          <w:numId w:val="9"/>
        </w:numPr>
        <w:tabs>
          <w:tab w:val="left" w:pos="-1440"/>
        </w:tabs>
        <w:rPr>
          <w:rFonts w:ascii="Times New Roman" w:hAnsi="Times New Roman"/>
        </w:rPr>
      </w:pPr>
      <w:r w:rsidRPr="005A38E5">
        <w:rPr>
          <w:rFonts w:ascii="Times New Roman" w:hAnsi="Times New Roman"/>
        </w:rPr>
        <w:t>DHS/USCIS-007 Benefits Information Systems, October 19, 201</w:t>
      </w:r>
      <w:r>
        <w:rPr>
          <w:rFonts w:ascii="Times New Roman" w:hAnsi="Times New Roman"/>
        </w:rPr>
        <w:t>6 81 FR 72069</w:t>
      </w:r>
      <w:r w:rsidR="00AB1A66">
        <w:rPr>
          <w:rFonts w:ascii="Times New Roman" w:hAnsi="Times New Roman"/>
        </w:rPr>
        <w:t xml:space="preserve">; and, </w:t>
      </w:r>
    </w:p>
    <w:p w:rsidRPr="00EC5F60" w:rsidR="00EC5F60" w:rsidP="00AB1A66" w:rsidRDefault="00AB1A66" w14:paraId="5E3A935B" w14:textId="3EF05EAA">
      <w:pPr>
        <w:pStyle w:val="ListParagraph"/>
        <w:numPr>
          <w:ilvl w:val="0"/>
          <w:numId w:val="9"/>
        </w:numPr>
        <w:tabs>
          <w:tab w:val="left" w:pos="-1440"/>
        </w:tabs>
        <w:rPr>
          <w:rFonts w:ascii="Times New Roman" w:hAnsi="Times New Roman"/>
        </w:rPr>
      </w:pPr>
      <w:r w:rsidRPr="00AB1A66">
        <w:rPr>
          <w:rFonts w:ascii="Times New Roman" w:hAnsi="Times New Roman"/>
        </w:rPr>
        <w:t>DHS/USCIS-018 Immigration Biometric and Background Check (</w:t>
      </w:r>
      <w:proofErr w:type="spellStart"/>
      <w:r w:rsidRPr="00AB1A66">
        <w:rPr>
          <w:rFonts w:ascii="Times New Roman" w:hAnsi="Times New Roman"/>
        </w:rPr>
        <w:t>IBBC</w:t>
      </w:r>
      <w:proofErr w:type="spellEnd"/>
      <w:r w:rsidRPr="00AB1A66">
        <w:rPr>
          <w:rFonts w:ascii="Times New Roman" w:hAnsi="Times New Roman"/>
        </w:rPr>
        <w:t>) System of Records, July 31, 2018, 83 FR 36950</w:t>
      </w:r>
      <w:r w:rsidR="005A38E5">
        <w:rPr>
          <w:rFonts w:ascii="Times New Roman" w:hAnsi="Times New Roman"/>
        </w:rPr>
        <w: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5A38E5" w:rsidR="00494557" w:rsidP="00914A5D" w:rsidRDefault="005A38E5" w14:paraId="56378724" w14:textId="24547D3A">
      <w:pPr>
        <w:tabs>
          <w:tab w:val="left" w:pos="-1440"/>
        </w:tabs>
        <w:ind w:left="720"/>
        <w:rPr>
          <w:rFonts w:ascii="Times New Roman" w:hAnsi="Times New Roman"/>
        </w:rPr>
      </w:pPr>
      <w:r w:rsidRPr="005A38E5">
        <w:rPr>
          <w:rFonts w:ascii="Times New Roman" w:hAnsi="Times New Roman"/>
        </w:rPr>
        <w:t>There are no questions of a sensitive nature asked.</w:t>
      </w:r>
    </w:p>
    <w:p w:rsidRPr="008A4764" w:rsidR="005A38E5" w:rsidP="00914A5D" w:rsidRDefault="005A38E5" w14:paraId="5854D76F"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161"/>
        <w:gridCol w:w="1239"/>
        <w:gridCol w:w="1180"/>
        <w:gridCol w:w="1061"/>
        <w:gridCol w:w="983"/>
        <w:gridCol w:w="960"/>
        <w:gridCol w:w="960"/>
        <w:gridCol w:w="1220"/>
      </w:tblGrid>
      <w:tr w:rsidRPr="005A38E5" w:rsidR="00E77B24" w:rsidTr="0023038D"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5A38E5" w:rsidR="00E77B24" w:rsidP="0023038D" w:rsidRDefault="00E77B24" w14:paraId="2EE8C920" w14:textId="3F0BB12A">
            <w:pPr>
              <w:widowControl/>
              <w:autoSpaceDE/>
              <w:autoSpaceDN/>
              <w:adjustRightInd/>
              <w:jc w:val="center"/>
              <w:rPr>
                <w:rFonts w:ascii="Times New Roman" w:hAnsi="Times New Roman"/>
                <w:color w:val="000000"/>
                <w:sz w:val="20"/>
                <w:szCs w:val="20"/>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3378A8F7" w14:textId="3E986F66">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36F6EB7D"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39B4F97F"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6ED443DE"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C (=</w:t>
            </w:r>
            <w:proofErr w:type="spellStart"/>
            <w:r w:rsidRPr="005A38E5">
              <w:rPr>
                <w:rFonts w:ascii="Times New Roman" w:hAnsi="Times New Roman"/>
                <w:color w:val="000000"/>
                <w:sz w:val="20"/>
                <w:szCs w:val="20"/>
              </w:rPr>
              <w:t>AxB</w:t>
            </w:r>
            <w:proofErr w:type="spellEnd"/>
            <w:r w:rsidRPr="005A38E5">
              <w:rPr>
                <w:rFonts w:ascii="Times New Roman" w:hAnsi="Times New Roman"/>
                <w:color w:val="000000"/>
                <w:sz w:val="20"/>
                <w:szCs w:val="20"/>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603C8778"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0D25EF1F"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E (=</w:t>
            </w:r>
            <w:proofErr w:type="spellStart"/>
            <w:r w:rsidRPr="005A38E5">
              <w:rPr>
                <w:rFonts w:ascii="Times New Roman" w:hAnsi="Times New Roman"/>
                <w:color w:val="000000"/>
                <w:sz w:val="20"/>
                <w:szCs w:val="20"/>
              </w:rPr>
              <w:t>CxD</w:t>
            </w:r>
            <w:proofErr w:type="spellEnd"/>
            <w:r w:rsidRPr="005A38E5">
              <w:rPr>
                <w:rFonts w:ascii="Times New Roman" w:hAnsi="Times New Roman"/>
                <w:color w:val="000000"/>
                <w:sz w:val="20"/>
                <w:szCs w:val="20"/>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03533AA7"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5A38E5" w:rsidR="00E77B24" w:rsidP="0023038D" w:rsidRDefault="00E77B24" w14:paraId="2AFDC999"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w:t>
            </w:r>
            <w:proofErr w:type="spellStart"/>
            <w:r w:rsidRPr="005A38E5">
              <w:rPr>
                <w:rFonts w:ascii="Times New Roman" w:hAnsi="Times New Roman"/>
                <w:color w:val="000000"/>
                <w:sz w:val="20"/>
                <w:szCs w:val="20"/>
              </w:rPr>
              <w:t>ExF</w:t>
            </w:r>
            <w:proofErr w:type="spellEnd"/>
            <w:r w:rsidRPr="005A38E5">
              <w:rPr>
                <w:rFonts w:ascii="Times New Roman" w:hAnsi="Times New Roman"/>
                <w:color w:val="000000"/>
                <w:sz w:val="20"/>
                <w:szCs w:val="20"/>
              </w:rPr>
              <w:t>)</w:t>
            </w:r>
          </w:p>
        </w:tc>
      </w:tr>
      <w:tr w:rsidRPr="005A38E5" w:rsidR="00E77B24" w:rsidTr="0023038D"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A38E5" w:rsidR="00E77B24" w:rsidP="0023038D" w:rsidRDefault="00E77B24" w14:paraId="5A122DA5"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066DF1BB"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42DF3DCB"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09526AB1"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39D3C8E4"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0CCE9C56"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6D5049FC"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3C3331F9"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E77B24" w14:paraId="1310E6D1"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Total Annual Respondent Cost</w:t>
            </w:r>
          </w:p>
        </w:tc>
      </w:tr>
      <w:tr w:rsidRPr="005A38E5" w:rsidR="005A38E5" w:rsidTr="0023038D"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A38E5" w:rsidR="005A38E5" w:rsidP="0023038D" w:rsidRDefault="005A38E5" w14:paraId="0DEAD39A" w14:textId="78F67F68">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Individuals</w:t>
            </w:r>
            <w:r w:rsidR="00D02B80">
              <w:rPr>
                <w:rFonts w:ascii="Times New Roman" w:hAnsi="Times New Roman"/>
                <w:sz w:val="20"/>
                <w:szCs w:val="20"/>
              </w:rPr>
              <w:t xml:space="preserve"> </w:t>
            </w:r>
            <w:r w:rsidRPr="005A38E5">
              <w:rPr>
                <w:rFonts w:ascii="Times New Roman" w:hAnsi="Times New Roman"/>
                <w:sz w:val="20"/>
                <w:szCs w:val="20"/>
              </w:rPr>
              <w:t>or Households</w:t>
            </w:r>
          </w:p>
        </w:tc>
        <w:tc>
          <w:tcPr>
            <w:tcW w:w="960"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A38E5" w14:paraId="04C4837B" w14:textId="2382B371">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Application for Premium Processing Service</w:t>
            </w:r>
          </w:p>
        </w:tc>
        <w:tc>
          <w:tcPr>
            <w:tcW w:w="1239"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F0388" w14:paraId="01F4B292" w14:textId="1926F31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319,301</w:t>
            </w:r>
          </w:p>
        </w:tc>
        <w:tc>
          <w:tcPr>
            <w:tcW w:w="1180"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A38E5" w14:paraId="237336F3" w14:textId="682AB6DD">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F0388" w14:paraId="160FCCB1" w14:textId="413295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319,301</w:t>
            </w:r>
          </w:p>
        </w:tc>
        <w:tc>
          <w:tcPr>
            <w:tcW w:w="983" w:type="dxa"/>
            <w:tcBorders>
              <w:top w:val="nil"/>
              <w:left w:val="nil"/>
              <w:bottom w:val="single" w:color="auto" w:sz="8" w:space="0"/>
              <w:right w:val="single" w:color="auto" w:sz="8" w:space="0"/>
            </w:tcBorders>
            <w:shd w:val="clear" w:color="auto" w:fill="auto"/>
            <w:vAlign w:val="center"/>
            <w:hideMark/>
          </w:tcPr>
          <w:p w:rsidRPr="005A38E5" w:rsidR="005A38E5" w:rsidP="007A5B69" w:rsidRDefault="005A38E5" w14:paraId="772C668F" w14:textId="07FC758F">
            <w:pPr>
              <w:widowControl/>
              <w:autoSpaceDE/>
              <w:autoSpaceDN/>
              <w:adjustRightInd/>
              <w:jc w:val="center"/>
              <w:rPr>
                <w:rFonts w:ascii="Times New Roman" w:hAnsi="Times New Roman"/>
                <w:color w:val="000000"/>
                <w:sz w:val="20"/>
                <w:szCs w:val="20"/>
              </w:rPr>
            </w:pPr>
            <w:r w:rsidRPr="005A38E5">
              <w:rPr>
                <w:rFonts w:ascii="Times New Roman" w:hAnsi="Times New Roman"/>
                <w:sz w:val="20"/>
                <w:szCs w:val="20"/>
              </w:rPr>
              <w:t xml:space="preserve">.58 </w:t>
            </w:r>
          </w:p>
        </w:tc>
        <w:tc>
          <w:tcPr>
            <w:tcW w:w="960" w:type="dxa"/>
            <w:tcBorders>
              <w:top w:val="nil"/>
              <w:left w:val="nil"/>
              <w:bottom w:val="single" w:color="auto" w:sz="8" w:space="0"/>
              <w:right w:val="single" w:color="auto" w:sz="8" w:space="0"/>
            </w:tcBorders>
            <w:shd w:val="clear" w:color="auto" w:fill="auto"/>
            <w:vAlign w:val="center"/>
            <w:hideMark/>
          </w:tcPr>
          <w:p w:rsidRPr="005A38E5" w:rsidR="005A38E5" w:rsidP="0023038D" w:rsidRDefault="005F0388" w14:paraId="7D6767FE" w14:textId="30883C8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185,195</w:t>
            </w:r>
          </w:p>
        </w:tc>
        <w:tc>
          <w:tcPr>
            <w:tcW w:w="960" w:type="dxa"/>
            <w:tcBorders>
              <w:top w:val="nil"/>
              <w:left w:val="nil"/>
              <w:bottom w:val="single" w:color="auto" w:sz="8" w:space="0"/>
              <w:right w:val="single" w:color="auto" w:sz="8" w:space="0"/>
            </w:tcBorders>
            <w:shd w:val="clear" w:color="auto" w:fill="auto"/>
            <w:vAlign w:val="center"/>
            <w:hideMark/>
          </w:tcPr>
          <w:p w:rsidRPr="007A5B69" w:rsidR="005A38E5" w:rsidP="005F0388" w:rsidRDefault="005A38E5" w14:paraId="030D78C8" w14:textId="3DB3BC84">
            <w:pPr>
              <w:widowControl/>
              <w:autoSpaceDE/>
              <w:autoSpaceDN/>
              <w:adjustRightInd/>
              <w:jc w:val="center"/>
              <w:rPr>
                <w:rFonts w:ascii="Times New Roman" w:hAnsi="Times New Roman"/>
                <w:sz w:val="20"/>
                <w:szCs w:val="20"/>
              </w:rPr>
            </w:pPr>
            <w:r w:rsidRPr="007A5B69">
              <w:rPr>
                <w:rFonts w:ascii="Times New Roman" w:hAnsi="Times New Roman"/>
                <w:sz w:val="20"/>
                <w:szCs w:val="20"/>
              </w:rPr>
              <w:t>$</w:t>
            </w:r>
            <w:r w:rsidR="005F0388">
              <w:rPr>
                <w:rFonts w:ascii="Times New Roman" w:hAnsi="Times New Roman"/>
                <w:sz w:val="20"/>
                <w:szCs w:val="20"/>
              </w:rPr>
              <w:t>33.40</w:t>
            </w:r>
          </w:p>
        </w:tc>
        <w:tc>
          <w:tcPr>
            <w:tcW w:w="1220" w:type="dxa"/>
            <w:tcBorders>
              <w:top w:val="nil"/>
              <w:left w:val="nil"/>
              <w:bottom w:val="single" w:color="auto" w:sz="8" w:space="0"/>
              <w:right w:val="single" w:color="auto" w:sz="8" w:space="0"/>
            </w:tcBorders>
            <w:shd w:val="clear" w:color="auto" w:fill="auto"/>
            <w:vAlign w:val="center"/>
            <w:hideMark/>
          </w:tcPr>
          <w:p w:rsidRPr="007A5B69" w:rsidR="005A38E5" w:rsidP="005F0388" w:rsidRDefault="007A5B69" w14:paraId="36DF4DB9" w14:textId="097FFF6D">
            <w:pPr>
              <w:widowControl/>
              <w:autoSpaceDE/>
              <w:autoSpaceDN/>
              <w:adjustRightInd/>
              <w:jc w:val="center"/>
              <w:rPr>
                <w:rFonts w:ascii="Times New Roman" w:hAnsi="Times New Roman"/>
                <w:sz w:val="20"/>
                <w:szCs w:val="20"/>
              </w:rPr>
            </w:pPr>
            <w:r w:rsidRPr="007A5B69">
              <w:rPr>
                <w:rFonts w:ascii="Times New Roman" w:hAnsi="Times New Roman"/>
                <w:sz w:val="20"/>
                <w:szCs w:val="20"/>
              </w:rPr>
              <w:t>$</w:t>
            </w:r>
            <w:r w:rsidR="005F0388">
              <w:rPr>
                <w:rFonts w:ascii="Times New Roman" w:hAnsi="Times New Roman"/>
                <w:sz w:val="20"/>
                <w:szCs w:val="20"/>
              </w:rPr>
              <w:t>6,185,499</w:t>
            </w:r>
          </w:p>
        </w:tc>
      </w:tr>
      <w:tr w:rsidRPr="005A38E5" w:rsidR="00E77B24" w:rsidTr="0023038D"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5A38E5" w:rsidR="00E77B24" w:rsidP="0023038D" w:rsidRDefault="00E77B24" w14:paraId="63012E93" w14:textId="77777777">
            <w:pPr>
              <w:widowControl/>
              <w:autoSpaceDE/>
              <w:autoSpaceDN/>
              <w:adjustRightInd/>
              <w:jc w:val="center"/>
              <w:rPr>
                <w:rFonts w:ascii="Times New Roman" w:hAnsi="Times New Roman"/>
                <w:color w:val="000000"/>
                <w:sz w:val="20"/>
                <w:szCs w:val="20"/>
              </w:rPr>
            </w:pPr>
            <w:r w:rsidRPr="005A38E5">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3F64B284" w14:textId="0CC8C755">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15214820" w14:textId="0D93C699">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38D8A2C1" w14:textId="79369054">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5F0388" w14:paraId="69E8A99E" w14:textId="4195D3F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319,301</w:t>
            </w:r>
          </w:p>
        </w:tc>
        <w:tc>
          <w:tcPr>
            <w:tcW w:w="983"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1DBFF4A2" w14:textId="2326FADF">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5A38E5" w:rsidR="00E77B24" w:rsidP="0023038D" w:rsidRDefault="005F0388" w14:paraId="6818A358" w14:textId="2FBE7F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185,195</w:t>
            </w:r>
          </w:p>
        </w:tc>
        <w:tc>
          <w:tcPr>
            <w:tcW w:w="960" w:type="dxa"/>
            <w:tcBorders>
              <w:top w:val="nil"/>
              <w:left w:val="nil"/>
              <w:bottom w:val="single" w:color="auto" w:sz="8" w:space="0"/>
              <w:right w:val="single" w:color="auto" w:sz="8" w:space="0"/>
            </w:tcBorders>
            <w:shd w:val="clear" w:color="000000" w:fill="000000"/>
            <w:vAlign w:val="center"/>
            <w:hideMark/>
          </w:tcPr>
          <w:p w:rsidRPr="005A38E5" w:rsidR="00E77B24" w:rsidP="0023038D" w:rsidRDefault="00E77B24" w14:paraId="143F6587" w14:textId="39C2DA1C">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5A38E5" w:rsidR="00E77B24" w:rsidP="005F0388" w:rsidRDefault="007A5B69" w14:paraId="5F269780" w14:textId="3FE09C8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5F0388">
              <w:rPr>
                <w:rFonts w:ascii="Times New Roman" w:hAnsi="Times New Roman"/>
                <w:color w:val="000000"/>
                <w:sz w:val="20"/>
                <w:szCs w:val="20"/>
              </w:rPr>
              <w:t>6,185,499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080CE0" w:rsidP="005F0388" w:rsidRDefault="005F0388" w14:paraId="3FEB5825" w14:textId="2FF3F2C3">
      <w:pPr>
        <w:tabs>
          <w:tab w:val="left" w:pos="-1440"/>
        </w:tabs>
        <w:ind w:left="720"/>
        <w:jc w:val="both"/>
        <w:rPr>
          <w:rFonts w:ascii="Times New Roman" w:hAnsi="Times New Roman"/>
          <w:i/>
          <w:iCs/>
          <w:sz w:val="20"/>
          <w:szCs w:val="20"/>
        </w:rPr>
      </w:pPr>
      <w:r w:rsidRPr="005F0388">
        <w:rPr>
          <w:rFonts w:ascii="Times New Roman" w:hAnsi="Times New Roman"/>
          <w:i/>
          <w:iCs/>
          <w:sz w:val="20"/>
          <w:szCs w:val="20"/>
        </w:rPr>
        <w:t>*  The above Average Hourly Wage Rate is the May 2016 Bureau of Labor Statistics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rsidRPr="005F0388" w:rsidR="005F0388" w:rsidP="005F0388" w:rsidRDefault="005F0388" w14:paraId="3CB4F377" w14:textId="77777777">
      <w:pPr>
        <w:tabs>
          <w:tab w:val="left" w:pos="-1440"/>
        </w:tabs>
        <w:ind w:left="720"/>
        <w:jc w:val="both"/>
        <w:rPr>
          <w:rFonts w:ascii="Times New Roman" w:hAnsi="Times New Roman"/>
          <w:i/>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D02B80" w:rsidR="00B31EBB" w:rsidP="00D02B80" w:rsidRDefault="00B27061" w14:paraId="18A82B0E" w14:textId="3F09E1BE">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0D6A0C" w:rsidR="000D6A0C" w:rsidP="00D02B80" w:rsidRDefault="000D6A0C" w14:paraId="78E87D2F" w14:textId="11670EC0">
      <w:pPr>
        <w:tabs>
          <w:tab w:val="left" w:pos="-1440"/>
        </w:tabs>
        <w:rPr>
          <w:rFonts w:ascii="Times New Roman" w:hAnsi="Times New Roman"/>
        </w:rPr>
      </w:pPr>
    </w:p>
    <w:p w:rsidR="005F0388" w:rsidP="005F0388" w:rsidRDefault="00CD66B4" w14:paraId="49480CE8" w14:textId="60248549">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w:t>
      </w:r>
      <w:r>
        <w:rPr>
          <w:rFonts w:ascii="Times New Roman" w:hAnsi="Times New Roman"/>
        </w:rPr>
        <w:t xml:space="preserve">. </w:t>
      </w:r>
      <w:r w:rsidRPr="000D6A0C">
        <w:rPr>
          <w:rFonts w:ascii="Times New Roman" w:hAnsi="Times New Roman"/>
        </w:rPr>
        <w:t>For informational purposes only, the filing fee for Form</w:t>
      </w:r>
      <w:r>
        <w:rPr>
          <w:rFonts w:ascii="Times New Roman" w:hAnsi="Times New Roman"/>
        </w:rPr>
        <w:t xml:space="preserve"> I-</w:t>
      </w:r>
      <w:r w:rsidR="00AB1A66">
        <w:rPr>
          <w:rFonts w:ascii="Times New Roman" w:hAnsi="Times New Roman"/>
        </w:rPr>
        <w:t>907</w:t>
      </w:r>
      <w:r>
        <w:rPr>
          <w:rFonts w:ascii="Times New Roman" w:hAnsi="Times New Roman"/>
        </w:rPr>
        <w:t xml:space="preserve"> is </w:t>
      </w:r>
      <w:r w:rsidRPr="005F0388" w:rsidR="005F0388">
        <w:rPr>
          <w:rFonts w:ascii="Times New Roman" w:hAnsi="Times New Roman"/>
        </w:rPr>
        <w:t>$</w:t>
      </w:r>
      <w:r w:rsidR="006839A2">
        <w:rPr>
          <w:rFonts w:ascii="Times New Roman" w:hAnsi="Times New Roman"/>
        </w:rPr>
        <w:t>1440.00</w:t>
      </w:r>
      <w:r w:rsidRPr="005F0388" w:rsidR="005F0388">
        <w:rPr>
          <w:rFonts w:ascii="Times New Roman" w:hAnsi="Times New Roman"/>
        </w:rPr>
        <w:t xml:space="preserve">. </w:t>
      </w:r>
    </w:p>
    <w:p w:rsidR="005F0388" w:rsidP="005F0388" w:rsidRDefault="005F0388" w14:paraId="58755487" w14:textId="77777777">
      <w:pPr>
        <w:tabs>
          <w:tab w:val="left" w:pos="-1440"/>
        </w:tabs>
        <w:ind w:left="720"/>
        <w:rPr>
          <w:rFonts w:ascii="Times New Roman" w:hAnsi="Times New Roman"/>
        </w:rPr>
      </w:pPr>
    </w:p>
    <w:p w:rsidRPr="005F0388" w:rsidR="005F0388" w:rsidP="00CD66B4" w:rsidRDefault="005F0388" w14:paraId="27CCF744" w14:textId="394DD409">
      <w:pPr>
        <w:tabs>
          <w:tab w:val="left" w:pos="-1440"/>
        </w:tabs>
        <w:ind w:left="720"/>
        <w:rPr>
          <w:rFonts w:ascii="Times New Roman" w:hAnsi="Times New Roman"/>
        </w:rPr>
      </w:pPr>
      <w:r w:rsidRPr="005F0388">
        <w:rPr>
          <w:rFonts w:ascii="Times New Roman" w:hAnsi="Times New Roman"/>
        </w:rPr>
        <w:t xml:space="preserve">USCIS estimates that respondents will incur an estimated cost of $3.75 average postage cost to each respondent to submit the completed package to USCIS. </w:t>
      </w:r>
      <w:r w:rsidR="00CD66B4">
        <w:rPr>
          <w:rFonts w:ascii="Times New Roman" w:hAnsi="Times New Roman"/>
        </w:rPr>
        <w:t>The p</w:t>
      </w:r>
      <w:r w:rsidRPr="005F0388">
        <w:rPr>
          <w:rFonts w:ascii="Times New Roman" w:hAnsi="Times New Roman"/>
        </w:rPr>
        <w:t xml:space="preserve">ostage </w:t>
      </w:r>
      <w:r w:rsidR="00CD66B4">
        <w:rPr>
          <w:rFonts w:ascii="Times New Roman" w:hAnsi="Times New Roman"/>
        </w:rPr>
        <w:t xml:space="preserve">cost </w:t>
      </w:r>
      <w:r w:rsidRPr="005F0388">
        <w:rPr>
          <w:rFonts w:ascii="Times New Roman" w:hAnsi="Times New Roman"/>
        </w:rPr>
        <w:t xml:space="preserve">to mail </w:t>
      </w:r>
      <w:r w:rsidR="00CD66B4">
        <w:rPr>
          <w:rFonts w:ascii="Times New Roman" w:hAnsi="Times New Roman"/>
        </w:rPr>
        <w:t xml:space="preserve">a </w:t>
      </w:r>
      <w:r w:rsidRPr="005F0388">
        <w:rPr>
          <w:rFonts w:ascii="Times New Roman" w:hAnsi="Times New Roman"/>
        </w:rPr>
        <w:t>completed package (319,301 x $3.75 average pos</w:t>
      </w:r>
      <w:r w:rsidR="008937DE">
        <w:rPr>
          <w:rFonts w:ascii="Times New Roman" w:hAnsi="Times New Roman"/>
        </w:rPr>
        <w:t xml:space="preserve">tage) = </w:t>
      </w:r>
      <w:r w:rsidRPr="008937DE" w:rsidR="008937DE">
        <w:rPr>
          <w:rFonts w:ascii="Times New Roman" w:hAnsi="Times New Roman"/>
          <w:b/>
        </w:rPr>
        <w:t>$</w:t>
      </w:r>
      <w:r w:rsidRPr="008937DE" w:rsidR="00AA6932">
        <w:rPr>
          <w:rFonts w:ascii="Times New Roman" w:hAnsi="Times New Roman"/>
          <w:b/>
        </w:rPr>
        <w:t>1,197,378.75</w:t>
      </w:r>
      <w:r w:rsidR="00AA6932">
        <w:rPr>
          <w:rFonts w:ascii="Times New Roman" w:hAnsi="Times New Roman"/>
        </w:rPr>
        <w:t>.</w:t>
      </w:r>
      <w:r w:rsidRPr="005F0388">
        <w:rPr>
          <w:rFonts w:ascii="Times New Roman" w:hAnsi="Times New Roman"/>
        </w:rPr>
        <w:t xml:space="preserve">   </w:t>
      </w:r>
    </w:p>
    <w:p w:rsidRPr="005F0388" w:rsidR="005F0388" w:rsidP="005F0388" w:rsidRDefault="005F0388" w14:paraId="7D36BD12" w14:textId="77777777">
      <w:pPr>
        <w:tabs>
          <w:tab w:val="left" w:pos="-1440"/>
        </w:tabs>
        <w:ind w:left="720"/>
        <w:rPr>
          <w:rFonts w:ascii="Times New Roman" w:hAnsi="Times New Roman"/>
        </w:rPr>
      </w:pPr>
      <w:r w:rsidRPr="005F0388">
        <w:rPr>
          <w:rFonts w:ascii="Times New Roman" w:hAnsi="Times New Roman"/>
        </w:rPr>
        <w:tab/>
        <w:t xml:space="preserve"> </w:t>
      </w:r>
    </w:p>
    <w:p w:rsidR="002E0B38" w:rsidP="002E0B38" w:rsidRDefault="002E0B38" w14:paraId="78F03FD2" w14:textId="5DAFEB18">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 xml:space="preserve"> USCIS estimates that the average cost for these activities is $</w:t>
      </w:r>
      <w:r>
        <w:rPr>
          <w:rFonts w:ascii="Times New Roman" w:hAnsi="Times New Roman"/>
        </w:rPr>
        <w:t>490</w:t>
      </w:r>
      <w:r w:rsidRPr="000D6A0C">
        <w:rPr>
          <w:rFonts w:ascii="Times New Roman" w:hAnsi="Times New Roman"/>
        </w:rPr>
        <w:t xml:space="preserve">.00 and that approximately </w:t>
      </w:r>
      <w:r>
        <w:rPr>
          <w:rFonts w:ascii="Times New Roman" w:hAnsi="Times New Roman"/>
        </w:rPr>
        <w:t>50.00</w:t>
      </w:r>
      <w:r w:rsidRPr="000D6A0C">
        <w:rPr>
          <w:rFonts w:ascii="Times New Roman" w:hAnsi="Times New Roman"/>
        </w:rPr>
        <w:t xml:space="preserve"> percent of the total respondent population may incur this cost. The estimated out of pocket cost to respondents is </w:t>
      </w:r>
      <w:r>
        <w:rPr>
          <w:rFonts w:ascii="Times New Roman" w:hAnsi="Times New Roman"/>
        </w:rPr>
        <w:t xml:space="preserve">319,301 </w:t>
      </w:r>
      <w:r w:rsidRPr="000D6A0C">
        <w:rPr>
          <w:rFonts w:ascii="Times New Roman" w:hAnsi="Times New Roman"/>
        </w:rPr>
        <w:t xml:space="preserve">respondents multiplied by </w:t>
      </w:r>
      <w:r>
        <w:rPr>
          <w:rFonts w:ascii="Times New Roman" w:hAnsi="Times New Roman"/>
        </w:rPr>
        <w:t>50.00</w:t>
      </w:r>
      <w:r w:rsidRPr="000D6A0C">
        <w:rPr>
          <w:rFonts w:ascii="Times New Roman" w:hAnsi="Times New Roman"/>
        </w:rPr>
        <w:t xml:space="preserve"> percent of the population multiplied by the average cost pe</w:t>
      </w:r>
      <w:r>
        <w:rPr>
          <w:rFonts w:ascii="Times New Roman" w:hAnsi="Times New Roman"/>
        </w:rPr>
        <w:t>r response of $490</w:t>
      </w:r>
      <w:r w:rsidRPr="000D6A0C">
        <w:rPr>
          <w:rFonts w:ascii="Times New Roman" w:hAnsi="Times New Roman"/>
        </w:rPr>
        <w:t xml:space="preserve">.00, which equals </w:t>
      </w:r>
      <w:r w:rsidRPr="008937DE">
        <w:rPr>
          <w:rFonts w:ascii="Times New Roman" w:hAnsi="Times New Roman"/>
        </w:rPr>
        <w:t>$78,228,745.00</w:t>
      </w:r>
      <w:r w:rsidRPr="000D6A0C">
        <w:rPr>
          <w:rFonts w:ascii="Times New Roman" w:hAnsi="Times New Roman"/>
        </w:rPr>
        <w:t>.</w:t>
      </w:r>
    </w:p>
    <w:p w:rsidR="002E0B38" w:rsidP="002E0B38" w:rsidRDefault="002E0B38" w14:paraId="661160C2" w14:textId="24889004">
      <w:pPr>
        <w:tabs>
          <w:tab w:val="left" w:pos="-1440"/>
        </w:tabs>
        <w:ind w:left="720"/>
        <w:rPr>
          <w:rFonts w:ascii="Times New Roman" w:hAnsi="Times New Roman"/>
        </w:rPr>
      </w:pPr>
    </w:p>
    <w:p w:rsidR="002E0B38" w:rsidP="005F0388" w:rsidRDefault="00AA6932" w14:paraId="6B13F9D4" w14:textId="796EC042">
      <w:pPr>
        <w:tabs>
          <w:tab w:val="left" w:pos="-1440"/>
        </w:tabs>
        <w:ind w:left="720"/>
        <w:rPr>
          <w:rFonts w:ascii="Times New Roman" w:hAnsi="Times New Roman"/>
        </w:rPr>
      </w:pPr>
      <w:r w:rsidRPr="008937DE">
        <w:rPr>
          <w:rFonts w:ascii="Times New Roman" w:hAnsi="Times New Roman"/>
        </w:rPr>
        <w:t>The t</w:t>
      </w:r>
      <w:r w:rsidRPr="008937DE" w:rsidR="002E0B38">
        <w:rPr>
          <w:rFonts w:ascii="Times New Roman" w:hAnsi="Times New Roman"/>
        </w:rPr>
        <w:t xml:space="preserve">otal cost to the respondent is </w:t>
      </w:r>
      <w:r w:rsidRPr="008937DE" w:rsidR="008937DE">
        <w:rPr>
          <w:rFonts w:ascii="Times New Roman" w:hAnsi="Times New Roman"/>
        </w:rPr>
        <w:t>the postage cost ($1,197,37</w:t>
      </w:r>
      <w:r w:rsidR="008937DE">
        <w:rPr>
          <w:rFonts w:ascii="Times New Roman" w:hAnsi="Times New Roman"/>
        </w:rPr>
        <w:t>9</w:t>
      </w:r>
      <w:r w:rsidRPr="008937DE" w:rsidR="008937DE">
        <w:rPr>
          <w:rFonts w:ascii="Times New Roman" w:hAnsi="Times New Roman"/>
        </w:rPr>
        <w:t>) + the other out-of-pocket costs ($</w:t>
      </w:r>
      <w:r w:rsidR="008937DE">
        <w:rPr>
          <w:rFonts w:ascii="Times New Roman" w:hAnsi="Times New Roman"/>
        </w:rPr>
        <w:t>78,228,745</w:t>
      </w:r>
      <w:r w:rsidRPr="008937DE" w:rsidR="008937DE">
        <w:rPr>
          <w:rFonts w:ascii="Times New Roman" w:hAnsi="Times New Roman"/>
        </w:rPr>
        <w:t>)</w:t>
      </w:r>
      <w:r w:rsidR="008937DE">
        <w:rPr>
          <w:rFonts w:ascii="Times New Roman" w:hAnsi="Times New Roman"/>
        </w:rPr>
        <w:t xml:space="preserve"> = </w:t>
      </w:r>
      <w:r w:rsidRPr="002E0B38" w:rsidR="002E0B38">
        <w:rPr>
          <w:rFonts w:ascii="Times New Roman" w:hAnsi="Times New Roman"/>
          <w:b/>
        </w:rPr>
        <w:t>$79,</w:t>
      </w:r>
      <w:r>
        <w:rPr>
          <w:rFonts w:ascii="Times New Roman" w:hAnsi="Times New Roman"/>
          <w:b/>
        </w:rPr>
        <w:t>426,124</w:t>
      </w:r>
      <w:r w:rsidRPr="002E0B38" w:rsidR="002E0B38">
        <w:rPr>
          <w:rFonts w:ascii="Times New Roman" w:hAnsi="Times New Roman"/>
          <w:b/>
        </w:rPr>
        <w:t>.00</w:t>
      </w:r>
      <w:r w:rsidRPr="00AA6932">
        <w:rPr>
          <w:rFonts w:ascii="Times New Roman" w:hAnsi="Times New Roman"/>
        </w:rPr>
        <w:t>.</w:t>
      </w:r>
    </w:p>
    <w:p w:rsidRPr="000B00D2" w:rsidR="000D6A0C" w:rsidP="00D02B80" w:rsidRDefault="000D6A0C" w14:paraId="3C760F75" w14:textId="77777777">
      <w:pPr>
        <w:tabs>
          <w:tab w:val="left" w:pos="-1440"/>
        </w:tabs>
        <w:rPr>
          <w:rFonts w:ascii="Times New Roman" w:hAnsi="Times New Roman"/>
        </w:rPr>
      </w:pP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49558123">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 xml:space="preserve">In addition, this figure includes the estimated overhead cost for printing, stocking, distributing and processing of this </w:t>
      </w:r>
      <w:r w:rsidRPr="00663D52">
        <w:rPr>
          <w:rFonts w:ascii="Times New Roman" w:hAnsi="Times New Roman"/>
        </w:rPr>
        <w:lastRenderedPageBreak/>
        <w:t>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00D0F052">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CD66B4">
        <w:rPr>
          <w:rFonts w:ascii="Times New Roman" w:hAnsi="Times New Roman"/>
        </w:rPr>
        <w:t>319,301</w:t>
      </w:r>
      <w:r w:rsidRPr="00663D52">
        <w:rPr>
          <w:rFonts w:ascii="Times New Roman" w:hAnsi="Times New Roman"/>
        </w:rPr>
        <w:t>) x filing fee charge ($</w:t>
      </w:r>
      <w:r w:rsidR="00D02B80">
        <w:rPr>
          <w:rFonts w:ascii="Times New Roman" w:hAnsi="Times New Roman"/>
        </w:rPr>
        <w:t>1,</w:t>
      </w:r>
      <w:r w:rsidR="002010AF">
        <w:rPr>
          <w:rFonts w:ascii="Times New Roman" w:hAnsi="Times New Roman"/>
        </w:rPr>
        <w:t>440</w:t>
      </w:r>
      <w:r w:rsidRPr="00663D52">
        <w:rPr>
          <w:rFonts w:ascii="Times New Roman" w:hAnsi="Times New Roman"/>
        </w:rPr>
        <w:t xml:space="preserve">.00). The total cost to the Federal government is </w:t>
      </w:r>
      <w:r w:rsidRPr="002B6812">
        <w:rPr>
          <w:rFonts w:ascii="Times New Roman" w:hAnsi="Times New Roman"/>
          <w:b/>
        </w:rPr>
        <w:t>$</w:t>
      </w:r>
      <w:r w:rsidR="002010AF">
        <w:rPr>
          <w:rFonts w:ascii="Times New Roman" w:hAnsi="Times New Roman"/>
          <w:b/>
        </w:rPr>
        <w:t>459,793,440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CD66B4" w:rsidP="00914A5D" w:rsidRDefault="00CD66B4" w14:paraId="22C19A9D" w14:textId="77777777">
      <w:pPr>
        <w:tabs>
          <w:tab w:val="left" w:pos="-1440"/>
        </w:tabs>
        <w:ind w:left="720"/>
        <w:rPr>
          <w:rFonts w:ascii="Times New Roman" w:hAnsi="Times New Roman"/>
        </w:rPr>
      </w:pPr>
    </w:p>
    <w:p w:rsidR="008D356E" w:rsidP="006A6D32" w:rsidRDefault="006A6D32" w14:paraId="3DBCC060" w14:textId="5C9D5EB8">
      <w:pPr>
        <w:ind w:left="720"/>
        <w:rPr>
          <w:rFonts w:ascii="Times New Roman" w:hAnsi="Times New Roman"/>
        </w:rPr>
      </w:pPr>
      <w:r w:rsidRPr="006A6D32">
        <w:rPr>
          <w:rFonts w:ascii="Times New Roman" w:hAnsi="Times New Roman"/>
        </w:rPr>
        <w:t>There are no program changes or adjustments reported in Items 13 or 14 of the OMB Form 83-I.  There are minor changes to the form or instructions that do not impact the estimated time burden and estimated cost burden.</w:t>
      </w:r>
    </w:p>
    <w:p w:rsidRPr="0029577A" w:rsidR="006A6D32" w:rsidP="006A6D32" w:rsidRDefault="006A6D32" w14:paraId="1C479C33"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66BB0" w14:textId="77777777" w:rsidR="001C08FD" w:rsidRDefault="001C08FD">
      <w:r>
        <w:separator/>
      </w:r>
    </w:p>
  </w:endnote>
  <w:endnote w:type="continuationSeparator" w:id="0">
    <w:p w14:paraId="4E72A377" w14:textId="77777777" w:rsidR="001C08FD" w:rsidRDefault="001C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45B4F2A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A64E6">
      <w:rPr>
        <w:rFonts w:ascii="Times New Roman" w:hAnsi="Times New Roman"/>
        <w:noProof/>
      </w:rPr>
      <w:t>6</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AEC11" w14:textId="77777777" w:rsidR="001C08FD" w:rsidRDefault="001C08FD">
      <w:r>
        <w:separator/>
      </w:r>
    </w:p>
  </w:footnote>
  <w:footnote w:type="continuationSeparator" w:id="0">
    <w:p w14:paraId="1002AA1E" w14:textId="77777777" w:rsidR="001C08FD" w:rsidRDefault="001C0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766F9"/>
    <w:rsid w:val="001769A1"/>
    <w:rsid w:val="0019320E"/>
    <w:rsid w:val="001A595D"/>
    <w:rsid w:val="001A6D21"/>
    <w:rsid w:val="001C08FD"/>
    <w:rsid w:val="001F6723"/>
    <w:rsid w:val="001F67BB"/>
    <w:rsid w:val="002010AF"/>
    <w:rsid w:val="0020110E"/>
    <w:rsid w:val="00215244"/>
    <w:rsid w:val="0023038D"/>
    <w:rsid w:val="002509F1"/>
    <w:rsid w:val="0029577A"/>
    <w:rsid w:val="002A4A73"/>
    <w:rsid w:val="002B6812"/>
    <w:rsid w:val="002C3934"/>
    <w:rsid w:val="002E0B38"/>
    <w:rsid w:val="002E199D"/>
    <w:rsid w:val="002E7594"/>
    <w:rsid w:val="00332780"/>
    <w:rsid w:val="003338D4"/>
    <w:rsid w:val="003739B0"/>
    <w:rsid w:val="003A0F52"/>
    <w:rsid w:val="003C6FA4"/>
    <w:rsid w:val="00494557"/>
    <w:rsid w:val="004F3779"/>
    <w:rsid w:val="00525E40"/>
    <w:rsid w:val="005423DD"/>
    <w:rsid w:val="0054585A"/>
    <w:rsid w:val="005543AD"/>
    <w:rsid w:val="00590B61"/>
    <w:rsid w:val="005A38E5"/>
    <w:rsid w:val="005B6129"/>
    <w:rsid w:val="005C3DD7"/>
    <w:rsid w:val="005E101B"/>
    <w:rsid w:val="005F0388"/>
    <w:rsid w:val="00603702"/>
    <w:rsid w:val="006049A7"/>
    <w:rsid w:val="0063778A"/>
    <w:rsid w:val="00662686"/>
    <w:rsid w:val="00663D52"/>
    <w:rsid w:val="006839A2"/>
    <w:rsid w:val="006A0CC6"/>
    <w:rsid w:val="006A6D32"/>
    <w:rsid w:val="006B0B31"/>
    <w:rsid w:val="006B38F6"/>
    <w:rsid w:val="006C79B6"/>
    <w:rsid w:val="006E606E"/>
    <w:rsid w:val="006F083F"/>
    <w:rsid w:val="00703B09"/>
    <w:rsid w:val="0071391D"/>
    <w:rsid w:val="007312F9"/>
    <w:rsid w:val="00765E88"/>
    <w:rsid w:val="00792B9D"/>
    <w:rsid w:val="007A5B69"/>
    <w:rsid w:val="007B32A5"/>
    <w:rsid w:val="007C03A1"/>
    <w:rsid w:val="007E6F17"/>
    <w:rsid w:val="007F5988"/>
    <w:rsid w:val="007F70DB"/>
    <w:rsid w:val="00807BA2"/>
    <w:rsid w:val="0081460B"/>
    <w:rsid w:val="008255EE"/>
    <w:rsid w:val="00833B6C"/>
    <w:rsid w:val="00847763"/>
    <w:rsid w:val="008937DE"/>
    <w:rsid w:val="008A42B6"/>
    <w:rsid w:val="008A4764"/>
    <w:rsid w:val="008D0F4C"/>
    <w:rsid w:val="008D356E"/>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A64E6"/>
    <w:rsid w:val="00AA6932"/>
    <w:rsid w:val="00AB1A66"/>
    <w:rsid w:val="00AF45F2"/>
    <w:rsid w:val="00B0571D"/>
    <w:rsid w:val="00B1471A"/>
    <w:rsid w:val="00B27061"/>
    <w:rsid w:val="00B31EBB"/>
    <w:rsid w:val="00B35D19"/>
    <w:rsid w:val="00B414E3"/>
    <w:rsid w:val="00B635A9"/>
    <w:rsid w:val="00B7349D"/>
    <w:rsid w:val="00BD3260"/>
    <w:rsid w:val="00BE3C63"/>
    <w:rsid w:val="00C04531"/>
    <w:rsid w:val="00C45E47"/>
    <w:rsid w:val="00C62A1F"/>
    <w:rsid w:val="00C9224C"/>
    <w:rsid w:val="00CD5516"/>
    <w:rsid w:val="00CD66B4"/>
    <w:rsid w:val="00CD6D53"/>
    <w:rsid w:val="00D02B80"/>
    <w:rsid w:val="00D049AD"/>
    <w:rsid w:val="00D118B8"/>
    <w:rsid w:val="00D15779"/>
    <w:rsid w:val="00D22B13"/>
    <w:rsid w:val="00D3403B"/>
    <w:rsid w:val="00D80E94"/>
    <w:rsid w:val="00DA2D6B"/>
    <w:rsid w:val="00DE08FF"/>
    <w:rsid w:val="00E15619"/>
    <w:rsid w:val="00E2150C"/>
    <w:rsid w:val="00E34E04"/>
    <w:rsid w:val="00E61E1B"/>
    <w:rsid w:val="00E77B24"/>
    <w:rsid w:val="00E85D6D"/>
    <w:rsid w:val="00E91139"/>
    <w:rsid w:val="00EA1FB2"/>
    <w:rsid w:val="00EC3504"/>
    <w:rsid w:val="00EC5F6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4645699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scis.gov/i-9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7/13/20: Pending Q8 publication information. All other Qs complete. Pending OMB approval of https://www.reginfo.gov/public/do/PRAViewICR?ref_nbr=201712-1615-001</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2020/08/03 - Rule published. Q8 updated. ROCIS load completed.</IC_x0020_Updat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5464A-FF72-4A67-B30F-7D377FC897D7}">
  <ds:schemaRefs>
    <ds:schemaRef ds:uri="http://schemas.microsoft.com/office/2006/documentManagement/types"/>
    <ds:schemaRef ds:uri="http://purl.org/dc/elements/1.1/"/>
    <ds:schemaRef ds:uri="http://schemas.microsoft.com/office/2006/metadata/properties"/>
    <ds:schemaRef ds:uri="http://purl.org/dc/dcmitype/"/>
    <ds:schemaRef ds:uri="2589310c-5316-40b3-b68d-4735ac72f265"/>
    <ds:schemaRef ds:uri="http://schemas.microsoft.com/office/infopath/2007/PartnerControls"/>
    <ds:schemaRef ds:uri="http://schemas.openxmlformats.org/package/2006/metadata/core-properties"/>
    <ds:schemaRef ds:uri="bf094c2b-8036-49e0-a2b2-a973ea273ca5"/>
    <ds:schemaRef ds:uri="http://www.w3.org/XML/1998/namespace"/>
    <ds:schemaRef ds:uri="http://purl.org/dc/terms/"/>
  </ds:schemaRefs>
</ds:datastoreItem>
</file>

<file path=customXml/itemProps2.xml><?xml version="1.0" encoding="utf-8"?>
<ds:datastoreItem xmlns:ds="http://schemas.openxmlformats.org/officeDocument/2006/customXml" ds:itemID="{E5C9F62A-4ACB-479D-96D2-966E13E1F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BBEF9-54D2-4BE5-B613-722483C876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2427</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16182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6</cp:revision>
  <cp:lastPrinted>2010-05-14T16:20:00Z</cp:lastPrinted>
  <dcterms:created xsi:type="dcterms:W3CDTF">2020-07-13T15:58:00Z</dcterms:created>
  <dcterms:modified xsi:type="dcterms:W3CDTF">2020-08-03T14:42:00Z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