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5514279" w14:textId="77777777">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14:paraId="4970109F" w14:textId="77777777">
      <w:pPr>
        <w:jc w:val="center"/>
        <w:rPr>
          <w:rFonts w:ascii="Times New Roman" w:hAnsi="Times New Roman"/>
          <w:b/>
        </w:rPr>
      </w:pPr>
      <w:r>
        <w:rPr>
          <w:rFonts w:ascii="Times New Roman" w:hAnsi="Times New Roman"/>
          <w:b/>
        </w:rPr>
        <w:t>Petition for Amerasian, Widow(</w:t>
      </w:r>
      <w:proofErr w:type="spellStart"/>
      <w:r>
        <w:rPr>
          <w:rFonts w:ascii="Times New Roman" w:hAnsi="Times New Roman"/>
          <w:b/>
        </w:rPr>
        <w:t>er</w:t>
      </w:r>
      <w:proofErr w:type="spellEnd"/>
      <w:r>
        <w:rPr>
          <w:rFonts w:ascii="Times New Roman" w:hAnsi="Times New Roman"/>
          <w:b/>
        </w:rPr>
        <w:t>), or Special Immigrant</w:t>
      </w:r>
    </w:p>
    <w:p w:rsidRPr="00DE08FF" w:rsidR="00DE08FF" w:rsidRDefault="00DE08FF" w14:paraId="6B3A768E" w14:textId="77777777">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14:paraId="3CE31AC6" w14:textId="77777777">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14:paraId="6F86FB1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85A8C8D" w14:textId="77777777">
      <w:pPr>
        <w:jc w:val="both"/>
        <w:rPr>
          <w:rFonts w:ascii="Times New Roman" w:hAnsi="Times New Roman"/>
        </w:rPr>
      </w:pPr>
    </w:p>
    <w:p w:rsidRPr="00B1471A" w:rsidR="00B27061" w:rsidP="00914A5D" w:rsidRDefault="00B27061" w14:paraId="34CEBAE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9E4831C" w14:textId="77777777">
      <w:pPr>
        <w:rPr>
          <w:rFonts w:ascii="Times New Roman" w:hAnsi="Times New Roman"/>
        </w:rPr>
      </w:pPr>
    </w:p>
    <w:p w:rsidRPr="008A4764" w:rsidR="00807BA2" w:rsidP="00914A5D" w:rsidRDefault="00B27061" w14:paraId="4E86B18C"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205622C0" w14:textId="77777777">
      <w:pPr>
        <w:tabs>
          <w:tab w:val="left" w:pos="-1440"/>
        </w:tabs>
        <w:ind w:left="720"/>
        <w:rPr>
          <w:rFonts w:ascii="Times New Roman" w:hAnsi="Times New Roman"/>
        </w:rPr>
      </w:pPr>
    </w:p>
    <w:p w:rsidR="00A3466A" w:rsidP="00914A5D" w:rsidRDefault="009C12F1" w14:paraId="237FDFE4" w14:textId="77777777">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rsidRPr="00D80E94" w:rsidR="009C12F1" w:rsidP="00914A5D" w:rsidRDefault="009C12F1" w14:paraId="7BBCF3E2" w14:textId="77777777">
      <w:pPr>
        <w:tabs>
          <w:tab w:val="left" w:pos="-1440"/>
        </w:tabs>
        <w:ind w:left="720"/>
        <w:rPr>
          <w:rFonts w:ascii="Times New Roman" w:hAnsi="Times New Roman"/>
        </w:rPr>
      </w:pPr>
    </w:p>
    <w:p w:rsidRPr="00914A5D" w:rsidR="00B27061" w:rsidP="00914A5D" w:rsidRDefault="00B27061" w14:paraId="1AE51EF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2E09E26" w14:textId="77777777">
      <w:pPr>
        <w:ind w:left="720"/>
        <w:rPr>
          <w:rFonts w:ascii="Times New Roman" w:hAnsi="Times New Roman"/>
        </w:rPr>
      </w:pPr>
    </w:p>
    <w:p w:rsidR="009C12F1" w:rsidP="009C12F1" w:rsidRDefault="009C12F1" w14:paraId="5E200426"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14:paraId="0D4C18AC" w14:textId="77777777">
      <w:pPr>
        <w:ind w:left="720"/>
        <w:rPr>
          <w:rFonts w:ascii="Times New Roman" w:hAnsi="Times New Roman"/>
        </w:rPr>
      </w:pPr>
    </w:p>
    <w:p w:rsidRPr="00914A5D" w:rsidR="00B27061" w:rsidP="00914A5D" w:rsidRDefault="00B27061" w14:paraId="3B5B436B"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7363DE8" w14:textId="77777777">
      <w:pPr>
        <w:tabs>
          <w:tab w:val="left" w:pos="-1440"/>
        </w:tabs>
        <w:ind w:left="720"/>
        <w:rPr>
          <w:rFonts w:ascii="Times New Roman" w:hAnsi="Times New Roman"/>
        </w:rPr>
      </w:pPr>
    </w:p>
    <w:p w:rsidR="009C12F1" w:rsidP="009C12F1" w:rsidRDefault="009C12F1" w14:paraId="36F1C58C" w14:textId="77777777">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rsidR="009C12F1" w:rsidP="009C12F1" w:rsidRDefault="009C12F1" w14:paraId="743464A6" w14:textId="77777777">
      <w:pPr>
        <w:ind w:left="720"/>
        <w:rPr>
          <w:rFonts w:ascii="Times New Roman" w:hAnsi="Times New Roman"/>
        </w:rPr>
      </w:pPr>
    </w:p>
    <w:p w:rsidR="009C12F1" w:rsidP="009C12F1" w:rsidRDefault="009C12F1" w14:paraId="19061783" w14:textId="77777777">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14:paraId="19C0C2F3" w14:textId="77777777">
      <w:pPr>
        <w:tabs>
          <w:tab w:val="left" w:pos="-1440"/>
        </w:tabs>
        <w:ind w:left="720"/>
        <w:rPr>
          <w:rFonts w:ascii="Times New Roman" w:hAnsi="Times New Roman"/>
        </w:rPr>
      </w:pPr>
    </w:p>
    <w:p w:rsidRPr="00914A5D" w:rsidR="00B27061" w:rsidP="00914A5D" w:rsidRDefault="00B27061" w14:paraId="1303AD4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F1A93AC" w14:textId="77777777">
      <w:pPr>
        <w:tabs>
          <w:tab w:val="left" w:pos="-1440"/>
        </w:tabs>
        <w:ind w:left="720"/>
        <w:rPr>
          <w:rFonts w:ascii="Times New Roman" w:hAnsi="Times New Roman"/>
        </w:rPr>
      </w:pPr>
    </w:p>
    <w:p w:rsidR="009C12F1" w:rsidP="009C12F1" w:rsidRDefault="009C12F1" w14:paraId="099FE708"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14:paraId="566EE490"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14:paraId="77434D2A"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14:paraId="6BF430D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202168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525EC1C" w14:textId="77777777">
      <w:pPr>
        <w:tabs>
          <w:tab w:val="left" w:pos="-1440"/>
        </w:tabs>
        <w:ind w:left="720"/>
        <w:rPr>
          <w:rFonts w:ascii="Times New Roman" w:hAnsi="Times New Roman"/>
        </w:rPr>
      </w:pPr>
    </w:p>
    <w:p w:rsidR="009C12F1" w:rsidP="009C12F1" w:rsidRDefault="009C12F1" w14:paraId="4ADFF68B"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14:paraId="0D01FC7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03EAC55"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660994" w14:textId="77777777">
      <w:pPr>
        <w:tabs>
          <w:tab w:val="left" w:pos="-1440"/>
        </w:tabs>
        <w:ind w:left="720"/>
        <w:rPr>
          <w:rFonts w:ascii="Times New Roman" w:hAnsi="Times New Roman"/>
        </w:rPr>
      </w:pPr>
    </w:p>
    <w:p w:rsidR="009C12F1" w:rsidP="009C12F1" w:rsidRDefault="009C12F1" w14:paraId="288A3E4C"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rsidRPr="00914A5D" w:rsidR="00494557" w:rsidP="00914A5D" w:rsidRDefault="00494557" w14:paraId="5A84A0AE" w14:textId="77777777">
      <w:pPr>
        <w:tabs>
          <w:tab w:val="left" w:pos="-1440"/>
        </w:tabs>
        <w:ind w:left="720"/>
        <w:rPr>
          <w:rFonts w:ascii="Times New Roman" w:hAnsi="Times New Roman"/>
        </w:rPr>
      </w:pPr>
    </w:p>
    <w:p w:rsidRPr="00B1471A" w:rsidR="00B27061" w:rsidP="00914A5D" w:rsidRDefault="00B27061" w14:paraId="2D15207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E8AFBE7" w14:textId="77777777">
      <w:pPr>
        <w:tabs>
          <w:tab w:val="left" w:pos="-1440"/>
        </w:tabs>
        <w:ind w:left="720"/>
        <w:rPr>
          <w:rFonts w:ascii="Times New Roman" w:hAnsi="Times New Roman"/>
          <w:b/>
        </w:rPr>
      </w:pPr>
    </w:p>
    <w:p w:rsidRPr="000B00D2" w:rsidR="00B27061" w:rsidP="00914A5D" w:rsidRDefault="00B27061" w14:paraId="54EE86C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DB4C95E" w14:textId="77777777">
      <w:pPr>
        <w:tabs>
          <w:tab w:val="left" w:pos="-1440"/>
          <w:tab w:val="left" w:pos="1080"/>
        </w:tabs>
        <w:ind w:left="1080" w:hanging="360"/>
        <w:rPr>
          <w:rFonts w:ascii="Times New Roman" w:hAnsi="Times New Roman"/>
          <w:b/>
        </w:rPr>
      </w:pPr>
    </w:p>
    <w:p w:rsidRPr="00B1471A" w:rsidR="00B27061" w:rsidP="00914A5D" w:rsidRDefault="00B27061" w14:paraId="7B9E15E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ABA46CE" w14:textId="77777777">
      <w:pPr>
        <w:tabs>
          <w:tab w:val="left" w:pos="-1440"/>
          <w:tab w:val="left" w:pos="1080"/>
        </w:tabs>
        <w:ind w:left="1080" w:hanging="360"/>
        <w:rPr>
          <w:rFonts w:ascii="Times New Roman" w:hAnsi="Times New Roman"/>
          <w:b/>
        </w:rPr>
      </w:pPr>
    </w:p>
    <w:p w:rsidRPr="00B1471A" w:rsidR="00B27061" w:rsidP="00914A5D" w:rsidRDefault="00B27061" w14:paraId="573B469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8101581" w14:textId="77777777">
      <w:pPr>
        <w:tabs>
          <w:tab w:val="left" w:pos="-1440"/>
          <w:tab w:val="left" w:pos="1080"/>
        </w:tabs>
        <w:ind w:left="1080" w:hanging="360"/>
        <w:rPr>
          <w:rFonts w:ascii="Times New Roman" w:hAnsi="Times New Roman"/>
          <w:b/>
        </w:rPr>
      </w:pPr>
    </w:p>
    <w:p w:rsidRPr="00B1471A" w:rsidR="00B27061" w:rsidP="00914A5D" w:rsidRDefault="00B27061" w14:paraId="3C15B90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28670540" w14:textId="77777777">
      <w:pPr>
        <w:tabs>
          <w:tab w:val="left" w:pos="-1440"/>
          <w:tab w:val="left" w:pos="1080"/>
        </w:tabs>
        <w:ind w:left="1080" w:hanging="360"/>
        <w:rPr>
          <w:rFonts w:ascii="Times New Roman" w:hAnsi="Times New Roman"/>
          <w:b/>
        </w:rPr>
      </w:pPr>
    </w:p>
    <w:p w:rsidRPr="00AF45F2" w:rsidR="00B27061" w:rsidP="00914A5D" w:rsidRDefault="00B27061" w14:paraId="1341305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6E7FCAD" w14:textId="77777777">
      <w:pPr>
        <w:tabs>
          <w:tab w:val="left" w:pos="-1440"/>
          <w:tab w:val="left" w:pos="1080"/>
        </w:tabs>
        <w:ind w:left="1080" w:hanging="360"/>
        <w:rPr>
          <w:rFonts w:ascii="Times New Roman" w:hAnsi="Times New Roman"/>
          <w:b/>
        </w:rPr>
      </w:pPr>
    </w:p>
    <w:p w:rsidRPr="00B1471A" w:rsidR="00B27061" w:rsidP="00914A5D" w:rsidRDefault="00B27061" w14:paraId="4CD563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1643DFF" w14:textId="77777777">
      <w:pPr>
        <w:tabs>
          <w:tab w:val="left" w:pos="-1440"/>
          <w:tab w:val="left" w:pos="1080"/>
        </w:tabs>
        <w:ind w:left="1080" w:hanging="360"/>
        <w:rPr>
          <w:rFonts w:ascii="Times New Roman" w:hAnsi="Times New Roman"/>
          <w:b/>
        </w:rPr>
      </w:pPr>
    </w:p>
    <w:p w:rsidRPr="00B1471A" w:rsidR="00B27061" w:rsidP="00914A5D" w:rsidRDefault="00B27061" w14:paraId="6DAB220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9451778" w14:textId="77777777">
      <w:pPr>
        <w:tabs>
          <w:tab w:val="left" w:pos="-1440"/>
          <w:tab w:val="left" w:pos="1080"/>
        </w:tabs>
        <w:ind w:left="1080" w:hanging="360"/>
        <w:rPr>
          <w:rFonts w:ascii="Times New Roman" w:hAnsi="Times New Roman"/>
          <w:b/>
        </w:rPr>
      </w:pPr>
    </w:p>
    <w:p w:rsidRPr="00B1471A" w:rsidR="00B27061" w:rsidP="00914A5D" w:rsidRDefault="00B27061" w14:paraId="4AA247F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EAF7B63" w14:textId="77777777">
      <w:pPr>
        <w:tabs>
          <w:tab w:val="left" w:pos="-1440"/>
        </w:tabs>
        <w:ind w:left="1440" w:hanging="720"/>
        <w:rPr>
          <w:rFonts w:ascii="Times New Roman" w:hAnsi="Times New Roman"/>
        </w:rPr>
      </w:pPr>
    </w:p>
    <w:p w:rsidRPr="000B00D2" w:rsidR="00921351" w:rsidP="00B1471A" w:rsidRDefault="00921351" w14:paraId="3D1D68B2"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2C464570" w14:textId="77777777">
      <w:pPr>
        <w:ind w:left="720"/>
        <w:rPr>
          <w:rFonts w:ascii="Times New Roman" w:hAnsi="Times New Roman"/>
          <w:bCs/>
        </w:rPr>
      </w:pPr>
    </w:p>
    <w:p w:rsidR="00494557" w:rsidP="00914A5D" w:rsidRDefault="00B27061" w14:paraId="1EE2AC3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8F46063" w14:textId="77777777">
      <w:pPr>
        <w:tabs>
          <w:tab w:val="left" w:pos="-1440"/>
        </w:tabs>
        <w:ind w:left="720"/>
        <w:rPr>
          <w:rFonts w:ascii="Times New Roman" w:hAnsi="Times New Roman"/>
          <w:b/>
        </w:rPr>
      </w:pPr>
    </w:p>
    <w:p w:rsidRPr="008F233F" w:rsidR="008F233F" w:rsidP="008F233F" w:rsidRDefault="008F233F" w14:paraId="5222A39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5EA8172" w14:textId="77777777">
      <w:pPr>
        <w:widowControl/>
        <w:ind w:left="720"/>
        <w:rPr>
          <w:rFonts w:ascii="Times New Roman" w:hAnsi="Times New Roman" w:eastAsia="Calibri"/>
          <w:b/>
        </w:rPr>
      </w:pPr>
    </w:p>
    <w:p w:rsidRPr="008F233F" w:rsidR="008F233F" w:rsidP="008F233F" w:rsidRDefault="008F233F" w14:paraId="60749E9F"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4F61A0B" w14:textId="77777777">
      <w:pPr>
        <w:tabs>
          <w:tab w:val="left" w:pos="-1440"/>
        </w:tabs>
        <w:ind w:left="720"/>
        <w:rPr>
          <w:rFonts w:ascii="Times New Roman" w:hAnsi="Times New Roman"/>
          <w:b/>
        </w:rPr>
      </w:pPr>
    </w:p>
    <w:p w:rsidR="0052345E" w:rsidP="00AE3D9E" w:rsidRDefault="0052345E" w14:paraId="45C2D8D4" w14:textId="77777777">
      <w:pPr>
        <w:tabs>
          <w:tab w:val="left" w:pos="-1440"/>
        </w:tabs>
        <w:ind w:left="720"/>
        <w:rPr>
          <w:rFonts w:ascii="Times New Roman" w:hAnsi="Times New Roman"/>
        </w:rPr>
      </w:pPr>
      <w:r w:rsidRPr="0052345E">
        <w:rPr>
          <w:rFonts w:ascii="Times New Roman" w:hAnsi="Times New Roman"/>
        </w:rPr>
        <w:t>On November 14, 2019, USCIS published a Notice of Proposed Rulemaking in the Federal Register at 84 FR 62280.</w:t>
      </w:r>
    </w:p>
    <w:p w:rsidRPr="00AE3D9E" w:rsidR="00AE3D9E" w:rsidP="00AE3D9E" w:rsidRDefault="00AE3D9E" w14:paraId="5F04FC67" w14:textId="7A9BCADF">
      <w:pPr>
        <w:tabs>
          <w:tab w:val="left" w:pos="-1440"/>
        </w:tabs>
        <w:ind w:left="720"/>
        <w:rPr>
          <w:rFonts w:ascii="Times New Roman" w:hAnsi="Times New Roman"/>
        </w:rPr>
      </w:pPr>
      <w:r w:rsidRPr="00AE3D9E">
        <w:rPr>
          <w:rFonts w:ascii="Times New Roman" w:hAnsi="Times New Roman"/>
        </w:rPr>
        <w:t> </w:t>
      </w:r>
    </w:p>
    <w:p w:rsidR="00737D39" w:rsidP="00737D39" w:rsidRDefault="00737D39" w14:paraId="50642BD7" w14:textId="783854B5">
      <w:pPr>
        <w:ind w:left="720"/>
        <w:jc w:val="both"/>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3A5460">
        <w:rPr>
          <w:rFonts w:ascii="Times New Roman" w:hAnsi="Times New Roman"/>
          <w:color w:val="000000" w:themeColor="text1"/>
        </w:rPr>
        <w:t>FR</w:t>
      </w:r>
      <w:r>
        <w:rPr>
          <w:rFonts w:ascii="Times New Roman" w:hAnsi="Times New Roman"/>
          <w:color w:val="000000" w:themeColor="text1"/>
        </w:rPr>
        <w:t xml:space="preserve"> 46788</w:t>
      </w:r>
      <w:r w:rsidRPr="00BF0E68">
        <w:rPr>
          <w:rFonts w:ascii="Times New Roman" w:hAnsi="Times New Roman"/>
          <w:color w:val="000000" w:themeColor="text1"/>
        </w:rPr>
        <w:t>.</w:t>
      </w:r>
    </w:p>
    <w:p w:rsidRPr="00914A5D" w:rsidR="00D07321" w:rsidP="00914A5D" w:rsidRDefault="00D07321" w14:paraId="6E8C6B7D" w14:textId="77777777">
      <w:pPr>
        <w:tabs>
          <w:tab w:val="left" w:pos="-1440"/>
        </w:tabs>
        <w:ind w:left="720"/>
        <w:rPr>
          <w:rFonts w:ascii="Times New Roman" w:hAnsi="Times New Roman"/>
        </w:rPr>
      </w:pPr>
    </w:p>
    <w:p w:rsidRPr="00914A5D" w:rsidR="00B27061" w:rsidP="00914A5D" w:rsidRDefault="00B27061" w14:paraId="59DCDF0B"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9659F29" w14:textId="77777777">
      <w:pPr>
        <w:ind w:left="720"/>
        <w:rPr>
          <w:rFonts w:ascii="Times New Roman" w:hAnsi="Times New Roman"/>
        </w:rPr>
      </w:pPr>
    </w:p>
    <w:p w:rsidRPr="00914A5D" w:rsidR="009F15D0" w:rsidP="00914A5D" w:rsidRDefault="00921351" w14:paraId="1A97AC8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7C29F91" w14:textId="77777777">
      <w:pPr>
        <w:ind w:left="720"/>
        <w:rPr>
          <w:rFonts w:ascii="Times New Roman" w:hAnsi="Times New Roman"/>
        </w:rPr>
      </w:pPr>
    </w:p>
    <w:p w:rsidRPr="00914A5D" w:rsidR="00792B9D" w:rsidP="00914A5D" w:rsidRDefault="00792B9D" w14:paraId="1070666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3163AE4" w14:textId="77777777">
      <w:pPr>
        <w:tabs>
          <w:tab w:val="left" w:pos="-1440"/>
        </w:tabs>
        <w:ind w:left="720"/>
        <w:rPr>
          <w:rFonts w:ascii="Times New Roman" w:hAnsi="Times New Roman"/>
        </w:rPr>
      </w:pPr>
    </w:p>
    <w:p w:rsidR="009C12F1" w:rsidP="009C12F1" w:rsidRDefault="009C12F1" w14:paraId="46DE07C2" w14:textId="77777777">
      <w:pPr>
        <w:ind w:left="720"/>
        <w:rPr>
          <w:rFonts w:ascii="Times New Roman" w:hAnsi="Times New Roman"/>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 xml:space="preserve">DHS-USCIS-007 - Benefits Information System, and was published in the Federal Register on </w:t>
      </w:r>
      <w:r w:rsidR="00695E85">
        <w:rPr>
          <w:rFonts w:ascii="Times New Roman" w:hAnsi="Times New Roman"/>
          <w:bCs/>
        </w:rPr>
        <w:t>October 19, 2016</w:t>
      </w:r>
      <w:r w:rsidRPr="009C12F1">
        <w:rPr>
          <w:rFonts w:ascii="Times New Roman" w:hAnsi="Times New Roman"/>
          <w:bCs/>
        </w:rPr>
        <w:t xml:space="preserve"> at </w:t>
      </w:r>
      <w:r w:rsidR="00695E85">
        <w:rPr>
          <w:rFonts w:ascii="Times New Roman" w:hAnsi="Times New Roman"/>
          <w:bCs/>
        </w:rPr>
        <w:t>81</w:t>
      </w:r>
      <w:r w:rsidRPr="009C12F1">
        <w:rPr>
          <w:rFonts w:ascii="Times New Roman" w:hAnsi="Times New Roman"/>
          <w:bCs/>
        </w:rPr>
        <w:t xml:space="preserve"> FR </w:t>
      </w:r>
      <w:r w:rsidR="00695E85">
        <w:rPr>
          <w:rFonts w:ascii="Times New Roman" w:hAnsi="Times New Roman"/>
          <w:bCs/>
        </w:rPr>
        <w:t>72069</w:t>
      </w:r>
      <w:r>
        <w:rPr>
          <w:rFonts w:ascii="Times New Roman" w:hAnsi="Times New Roman"/>
          <w:bCs/>
        </w:rPr>
        <w:t xml:space="preserve"> and </w:t>
      </w:r>
      <w:r w:rsidRPr="009C12F1">
        <w:rPr>
          <w:rFonts w:ascii="Times New Roman" w:hAnsi="Times New Roman"/>
          <w:bCs/>
        </w:rPr>
        <w:lastRenderedPageBreak/>
        <w:t xml:space="preserve">DHS/USCIS/ICE/CBP-001 - Alien File, Index, and National File Tracking System of Records, </w:t>
      </w:r>
      <w:r w:rsidR="00513CBB">
        <w:rPr>
          <w:rFonts w:ascii="Times New Roman" w:hAnsi="Times New Roman"/>
          <w:bCs/>
        </w:rPr>
        <w:t>September 18, 2017</w:t>
      </w:r>
      <w:r w:rsidRPr="009C12F1">
        <w:rPr>
          <w:rFonts w:ascii="Times New Roman" w:hAnsi="Times New Roman"/>
          <w:bCs/>
        </w:rPr>
        <w:t xml:space="preserve">, </w:t>
      </w:r>
      <w:r w:rsidR="00513CBB">
        <w:rPr>
          <w:rFonts w:ascii="Times New Roman" w:hAnsi="Times New Roman"/>
          <w:bCs/>
        </w:rPr>
        <w:t>82</w:t>
      </w:r>
      <w:r w:rsidRPr="009C12F1">
        <w:rPr>
          <w:rFonts w:ascii="Times New Roman" w:hAnsi="Times New Roman"/>
          <w:bCs/>
        </w:rPr>
        <w:t xml:space="preserve"> FR </w:t>
      </w:r>
      <w:r w:rsidR="00513CBB">
        <w:rPr>
          <w:rFonts w:ascii="Times New Roman" w:hAnsi="Times New Roman"/>
          <w:bCs/>
        </w:rPr>
        <w:t>43556</w:t>
      </w:r>
      <w:r>
        <w:rPr>
          <w:rFonts w:ascii="Times New Roman" w:hAnsi="Times New Roman"/>
          <w:bCs/>
        </w:rPr>
        <w:t xml:space="preserve">.  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14:paraId="4EDC6987" w14:textId="77777777">
      <w:pPr>
        <w:tabs>
          <w:tab w:val="left" w:pos="-1440"/>
        </w:tabs>
        <w:ind w:left="720"/>
        <w:rPr>
          <w:rFonts w:ascii="Times New Roman" w:hAnsi="Times New Roman"/>
        </w:rPr>
      </w:pPr>
    </w:p>
    <w:p w:rsidRPr="00B1471A" w:rsidR="00B27061" w:rsidP="00914A5D" w:rsidRDefault="00B27061" w14:paraId="78C947E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CD7EC97" w14:textId="77777777">
      <w:pPr>
        <w:tabs>
          <w:tab w:val="left" w:pos="-1440"/>
        </w:tabs>
        <w:ind w:left="720"/>
        <w:rPr>
          <w:rFonts w:ascii="Times New Roman" w:hAnsi="Times New Roman"/>
        </w:rPr>
      </w:pPr>
      <w:r w:rsidRPr="000B00D2">
        <w:rPr>
          <w:rFonts w:ascii="Times New Roman" w:hAnsi="Times New Roman"/>
        </w:rPr>
        <w:tab/>
      </w:r>
    </w:p>
    <w:p w:rsidR="009C12F1" w:rsidP="009C12F1" w:rsidRDefault="009C12F1" w14:paraId="629C32F2"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14:paraId="1D5B62CE" w14:textId="77777777">
      <w:pPr>
        <w:tabs>
          <w:tab w:val="left" w:pos="-1440"/>
        </w:tabs>
        <w:ind w:left="720"/>
        <w:rPr>
          <w:rFonts w:ascii="Times New Roman" w:hAnsi="Times New Roman"/>
        </w:rPr>
      </w:pPr>
    </w:p>
    <w:p w:rsidRPr="008A4764" w:rsidR="00B27061" w:rsidP="00914A5D" w:rsidRDefault="00B27061" w14:paraId="55EA3A19"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5C3B2F1" w14:textId="77777777">
      <w:pPr>
        <w:tabs>
          <w:tab w:val="left" w:pos="-1440"/>
        </w:tabs>
        <w:ind w:left="1440" w:hanging="720"/>
        <w:rPr>
          <w:rFonts w:ascii="Times New Roman" w:hAnsi="Times New Roman"/>
          <w:b/>
        </w:rPr>
      </w:pPr>
    </w:p>
    <w:p w:rsidRPr="00D80E94" w:rsidR="00B27061" w:rsidP="00914A5D" w:rsidRDefault="00B27061" w14:paraId="0FB48392"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283E79" w14:textId="77777777">
      <w:pPr>
        <w:tabs>
          <w:tab w:val="left" w:pos="1080"/>
        </w:tabs>
        <w:ind w:left="1080" w:hanging="360"/>
        <w:rPr>
          <w:rFonts w:ascii="Times New Roman" w:hAnsi="Times New Roman"/>
          <w:b/>
        </w:rPr>
      </w:pPr>
    </w:p>
    <w:p w:rsidRPr="00914A5D" w:rsidR="00B27061" w:rsidP="00914A5D" w:rsidRDefault="00B27061" w14:paraId="71F177E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791D1DA" w14:textId="77777777">
      <w:pPr>
        <w:tabs>
          <w:tab w:val="left" w:pos="1080"/>
        </w:tabs>
        <w:ind w:left="1080" w:hanging="360"/>
        <w:rPr>
          <w:rFonts w:ascii="Times New Roman" w:hAnsi="Times New Roman"/>
          <w:b/>
        </w:rPr>
      </w:pPr>
    </w:p>
    <w:p w:rsidRPr="00914A5D" w:rsidR="00B27061" w:rsidP="00914A5D" w:rsidRDefault="00B27061" w14:paraId="102C78A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151C8990" w14:textId="77777777">
      <w:pPr>
        <w:ind w:left="720"/>
        <w:jc w:val="both"/>
        <w:rPr>
          <w:i/>
          <w:iCs/>
          <w:sz w:val="20"/>
          <w:szCs w:val="20"/>
        </w:rPr>
      </w:pPr>
    </w:p>
    <w:tbl>
      <w:tblPr>
        <w:tblW w:w="10550" w:type="dxa"/>
        <w:tblInd w:w="-542" w:type="dxa"/>
        <w:tblLook w:val="04A0" w:firstRow="1" w:lastRow="0" w:firstColumn="1" w:lastColumn="0" w:noHBand="0" w:noVBand="1"/>
      </w:tblPr>
      <w:tblGrid>
        <w:gridCol w:w="1211"/>
        <w:gridCol w:w="1216"/>
        <w:gridCol w:w="1260"/>
        <w:gridCol w:w="1170"/>
        <w:gridCol w:w="1260"/>
        <w:gridCol w:w="1080"/>
        <w:gridCol w:w="1170"/>
        <w:gridCol w:w="1080"/>
        <w:gridCol w:w="1350"/>
      </w:tblGrid>
      <w:tr w:rsidRPr="00AE3D9E" w:rsidR="009556EE" w:rsidTr="00D049AD" w14:paraId="418BCCFD"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E3D9E" w:rsidR="009556EE" w:rsidP="009556EE" w:rsidRDefault="009556EE" w14:paraId="02D62153"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6BC90F9E"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1B690F86"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28853A1C"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1A130104"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C (=</w:t>
            </w:r>
            <w:proofErr w:type="spellStart"/>
            <w:r w:rsidRPr="00AE3D9E">
              <w:rPr>
                <w:rFonts w:ascii="Times New Roman" w:hAnsi="Times New Roman"/>
                <w:color w:val="000000"/>
                <w:sz w:val="20"/>
                <w:szCs w:val="20"/>
              </w:rPr>
              <w:t>AxB</w:t>
            </w:r>
            <w:proofErr w:type="spellEnd"/>
            <w:r w:rsidRPr="00AE3D9E">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661ABCCF"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2ACA408B"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E (=</w:t>
            </w:r>
            <w:proofErr w:type="spellStart"/>
            <w:r w:rsidRPr="00AE3D9E">
              <w:rPr>
                <w:rFonts w:ascii="Times New Roman" w:hAnsi="Times New Roman"/>
                <w:color w:val="000000"/>
                <w:sz w:val="20"/>
                <w:szCs w:val="20"/>
              </w:rPr>
              <w:t>CxD</w:t>
            </w:r>
            <w:proofErr w:type="spellEnd"/>
            <w:r w:rsidRPr="00AE3D9E">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2C1AEB31"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AE3D9E" w:rsidR="009556EE" w:rsidP="009556EE" w:rsidRDefault="009556EE" w14:paraId="1FBD7059"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w:t>
            </w:r>
            <w:proofErr w:type="spellStart"/>
            <w:r w:rsidRPr="00AE3D9E">
              <w:rPr>
                <w:rFonts w:ascii="Times New Roman" w:hAnsi="Times New Roman"/>
                <w:color w:val="000000"/>
                <w:sz w:val="20"/>
                <w:szCs w:val="20"/>
              </w:rPr>
              <w:t>ExF</w:t>
            </w:r>
            <w:proofErr w:type="spellEnd"/>
            <w:r w:rsidRPr="00AE3D9E">
              <w:rPr>
                <w:rFonts w:ascii="Times New Roman" w:hAnsi="Times New Roman"/>
                <w:color w:val="000000"/>
                <w:sz w:val="20"/>
                <w:szCs w:val="20"/>
              </w:rPr>
              <w:t>)</w:t>
            </w:r>
          </w:p>
        </w:tc>
      </w:tr>
      <w:tr w:rsidRPr="00AE3D9E" w:rsidR="009556EE" w:rsidTr="00D049AD" w14:paraId="27F94238"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AE3D9E" w:rsidR="009556EE" w:rsidP="009556EE" w:rsidRDefault="009556EE" w14:paraId="2B43EAC4"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lastRenderedPageBreak/>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67922769"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6CFEC88D"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0560A829"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681FE5C3"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2ABE64E0"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6530A297"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15DA640F"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763D47D2"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 Annual Respondent Cost</w:t>
            </w:r>
          </w:p>
        </w:tc>
      </w:tr>
      <w:tr w:rsidRPr="00AE3D9E" w:rsidR="009556EE" w:rsidTr="00D049AD" w14:paraId="1D588D20"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AE3D9E" w:rsidR="009556EE" w:rsidP="009556EE" w:rsidRDefault="009C12F1" w14:paraId="206E2CCC"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Individuals or Households</w:t>
            </w:r>
            <w:r w:rsidRPr="00AE3D9E" w:rsidR="009556EE">
              <w:rPr>
                <w:rFonts w:ascii="Times New Roman" w:hAnsi="Times New Roman"/>
                <w:bCs/>
                <w:color w:val="000000"/>
                <w:sz w:val="20"/>
                <w:szCs w:val="20"/>
              </w:rPr>
              <w:t> </w:t>
            </w:r>
          </w:p>
        </w:tc>
        <w:tc>
          <w:tcPr>
            <w:tcW w:w="99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3DB94867"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 xml:space="preserve">Petition for Amerasian, Widower, or Special Immigration (Form I-360); </w:t>
            </w:r>
            <w:r w:rsidRPr="00AE3D9E">
              <w:rPr>
                <w:rFonts w:ascii="Times New Roman" w:hAnsi="Times New Roman"/>
                <w:bCs/>
                <w:i/>
                <w:sz w:val="20"/>
                <w:szCs w:val="20"/>
              </w:rPr>
              <w:t>Iraqi &amp; Afghan Petitioners</w:t>
            </w:r>
            <w:r w:rsidRPr="00AE3D9E" w:rsidR="009556EE">
              <w:rPr>
                <w:rFonts w:ascii="Times New Roman" w:hAnsi="Times New Roman"/>
                <w:bCs/>
                <w:color w:val="000000"/>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081B7D66"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2,874</w:t>
            </w:r>
            <w:r w:rsidRPr="00AE3D9E" w:rsidR="009556EE">
              <w:rPr>
                <w:rFonts w:ascii="Times New Roman" w:hAnsi="Times New Roman"/>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21A66DB3"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1</w:t>
            </w:r>
            <w:r w:rsidRPr="00AE3D9E" w:rsidR="009556EE">
              <w:rPr>
                <w:rFonts w:ascii="Times New Roman" w:hAnsi="Times New Roman"/>
                <w:bCs/>
                <w:color w:val="000000"/>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08CB35FC"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2,874</w:t>
            </w:r>
            <w:r w:rsidRPr="00AE3D9E">
              <w:rPr>
                <w:rFonts w:ascii="Times New Roman" w:hAnsi="Times New Roman"/>
                <w:bCs/>
                <w:color w:val="000000"/>
                <w:sz w:val="20"/>
                <w:szCs w:val="20"/>
              </w:rPr>
              <w:t> </w:t>
            </w:r>
            <w:r w:rsidRPr="00AE3D9E" w:rsidR="009556EE">
              <w:rPr>
                <w:rFonts w:ascii="Times New Roman" w:hAnsi="Times New Roman"/>
                <w:color w:val="000000"/>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76E2C2BC"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3.1</w:t>
            </w:r>
            <w:r w:rsidRPr="00AE3D9E" w:rsidR="009556EE">
              <w:rPr>
                <w:rFonts w:ascii="Times New Roman" w:hAnsi="Times New Roman"/>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556EE" w14:paraId="74559D5B"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r w:rsidRPr="00AE3D9E" w:rsidR="009C12F1">
              <w:rPr>
                <w:rFonts w:ascii="Times New Roman" w:hAnsi="Times New Roman"/>
                <w:bCs/>
                <w:sz w:val="20"/>
                <w:szCs w:val="20"/>
              </w:rPr>
              <w:t>8,909</w:t>
            </w:r>
          </w:p>
        </w:tc>
        <w:tc>
          <w:tcPr>
            <w:tcW w:w="1080" w:type="dxa"/>
            <w:tcBorders>
              <w:top w:val="nil"/>
              <w:left w:val="nil"/>
              <w:bottom w:val="single" w:color="auto" w:sz="8" w:space="0"/>
              <w:right w:val="single" w:color="auto" w:sz="8" w:space="0"/>
            </w:tcBorders>
            <w:shd w:val="clear" w:color="auto" w:fill="auto"/>
            <w:vAlign w:val="center"/>
            <w:hideMark/>
          </w:tcPr>
          <w:p w:rsidRPr="00AE3D9E" w:rsidR="009556EE" w:rsidP="00AE3D9E" w:rsidRDefault="00847763" w14:paraId="13829E07" w14:textId="5C81AE61">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w:t>
            </w:r>
            <w:r w:rsidRPr="00AE3D9E" w:rsidR="00A447D7">
              <w:rPr>
                <w:rFonts w:ascii="Times New Roman" w:hAnsi="Times New Roman"/>
                <w:bCs/>
                <w:sz w:val="20"/>
                <w:szCs w:val="20"/>
              </w:rPr>
              <w:t>3</w:t>
            </w:r>
            <w:r w:rsidRPr="00AE3D9E" w:rsidR="00D118B8">
              <w:rPr>
                <w:rFonts w:ascii="Times New Roman" w:hAnsi="Times New Roman"/>
                <w:bCs/>
                <w:sz w:val="20"/>
                <w:szCs w:val="20"/>
              </w:rPr>
              <w:t>4.84</w:t>
            </w:r>
            <w:r w:rsidRPr="00AE3D9E" w:rsidR="009556EE">
              <w:rPr>
                <w:rFonts w:ascii="Times New Roman" w:hAnsi="Times New Roman"/>
                <w:bCs/>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AE3D9E" w:rsidR="009556EE" w:rsidP="002C142B" w:rsidRDefault="00FD5123" w14:paraId="14F530A9" w14:textId="3F7B7560">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$310,390</w:t>
            </w:r>
            <w:r w:rsidRPr="00AE3D9E" w:rsidR="009556EE">
              <w:rPr>
                <w:rFonts w:ascii="Times New Roman" w:hAnsi="Times New Roman"/>
                <w:bCs/>
                <w:color w:val="000000"/>
                <w:sz w:val="20"/>
                <w:szCs w:val="20"/>
              </w:rPr>
              <w:t> </w:t>
            </w:r>
          </w:p>
        </w:tc>
      </w:tr>
      <w:tr w:rsidRPr="00AE3D9E" w:rsidR="009C12F1" w:rsidTr="00D049AD" w14:paraId="56BBFC20"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AE3D9E" w:rsidR="009C12F1" w:rsidP="009556EE" w:rsidRDefault="009C12F1" w14:paraId="692AD446"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2B1E5E7E"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 xml:space="preserve">Petition for Amerasian, Widower, or Special Immigration (Form I-360); </w:t>
            </w:r>
            <w:r w:rsidRPr="00AE3D9E">
              <w:rPr>
                <w:rFonts w:ascii="Times New Roman" w:hAnsi="Times New Roman"/>
                <w:bCs/>
                <w:i/>
                <w:sz w:val="20"/>
                <w:szCs w:val="20"/>
              </w:rPr>
              <w:t>Religious Workers</w:t>
            </w:r>
          </w:p>
        </w:tc>
        <w:tc>
          <w:tcPr>
            <w:tcW w:w="126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471BD22D"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2,393</w:t>
            </w:r>
          </w:p>
        </w:tc>
        <w:tc>
          <w:tcPr>
            <w:tcW w:w="117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115AF05A"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68C364AA"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2,393</w:t>
            </w:r>
          </w:p>
        </w:tc>
        <w:tc>
          <w:tcPr>
            <w:tcW w:w="108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2AF9C1E6"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2.35</w:t>
            </w:r>
          </w:p>
        </w:tc>
        <w:tc>
          <w:tcPr>
            <w:tcW w:w="117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4A905CDC"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5,624</w:t>
            </w:r>
          </w:p>
        </w:tc>
        <w:tc>
          <w:tcPr>
            <w:tcW w:w="1080" w:type="dxa"/>
            <w:tcBorders>
              <w:top w:val="nil"/>
              <w:left w:val="nil"/>
              <w:bottom w:val="single" w:color="auto" w:sz="8" w:space="0"/>
              <w:right w:val="single" w:color="auto" w:sz="8" w:space="0"/>
            </w:tcBorders>
            <w:shd w:val="clear" w:color="auto" w:fill="auto"/>
            <w:vAlign w:val="center"/>
          </w:tcPr>
          <w:p w:rsidRPr="00AE3D9E" w:rsidR="009C12F1" w:rsidP="00AE3D9E" w:rsidRDefault="009C12F1" w14:paraId="1F4748A1" w14:textId="3CF2D141">
            <w:pPr>
              <w:widowControl/>
              <w:autoSpaceDE/>
              <w:autoSpaceDN/>
              <w:adjustRightInd/>
              <w:jc w:val="center"/>
              <w:rPr>
                <w:rFonts w:ascii="Times New Roman" w:hAnsi="Times New Roman"/>
                <w:bCs/>
                <w:color w:val="FF0000"/>
                <w:sz w:val="20"/>
                <w:szCs w:val="20"/>
              </w:rPr>
            </w:pPr>
            <w:r w:rsidRPr="00AE3D9E">
              <w:rPr>
                <w:rFonts w:ascii="Times New Roman" w:hAnsi="Times New Roman"/>
                <w:bCs/>
                <w:sz w:val="20"/>
                <w:szCs w:val="20"/>
              </w:rPr>
              <w:t>$34.84 </w:t>
            </w:r>
          </w:p>
        </w:tc>
        <w:tc>
          <w:tcPr>
            <w:tcW w:w="1350" w:type="dxa"/>
            <w:tcBorders>
              <w:top w:val="nil"/>
              <w:left w:val="nil"/>
              <w:bottom w:val="single" w:color="auto" w:sz="8" w:space="0"/>
              <w:right w:val="single" w:color="auto" w:sz="8" w:space="0"/>
            </w:tcBorders>
            <w:shd w:val="clear" w:color="auto" w:fill="auto"/>
            <w:vAlign w:val="center"/>
          </w:tcPr>
          <w:p w:rsidRPr="00AE3D9E" w:rsidR="009C12F1" w:rsidP="002C142B" w:rsidRDefault="00FD5123" w14:paraId="0CBA00C3" w14:textId="3DC82DBA">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$195,940</w:t>
            </w:r>
          </w:p>
        </w:tc>
      </w:tr>
      <w:tr w:rsidRPr="00AE3D9E" w:rsidR="009C12F1" w:rsidTr="00D049AD" w14:paraId="528A1761"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AE3D9E" w:rsidR="009C12F1" w:rsidP="009556EE" w:rsidRDefault="009C12F1" w14:paraId="04C435D0"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76512C66"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 xml:space="preserve">Petition for Amerasian, Widower, or Special Immigrant (Form I-360); </w:t>
            </w:r>
            <w:r w:rsidRPr="00AE3D9E">
              <w:rPr>
                <w:rFonts w:ascii="Times New Roman" w:hAnsi="Times New Roman"/>
                <w:bCs/>
                <w:i/>
                <w:sz w:val="20"/>
                <w:szCs w:val="20"/>
              </w:rPr>
              <w:t>All others</w:t>
            </w:r>
          </w:p>
        </w:tc>
        <w:tc>
          <w:tcPr>
            <w:tcW w:w="126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23213BF8"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14,362</w:t>
            </w:r>
          </w:p>
        </w:tc>
        <w:tc>
          <w:tcPr>
            <w:tcW w:w="117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4D0656C2"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073B3D20"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sz w:val="20"/>
                <w:szCs w:val="20"/>
              </w:rPr>
              <w:t>14,362</w:t>
            </w:r>
          </w:p>
        </w:tc>
        <w:tc>
          <w:tcPr>
            <w:tcW w:w="108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06A4B6A4"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2.1</w:t>
            </w:r>
          </w:p>
        </w:tc>
        <w:tc>
          <w:tcPr>
            <w:tcW w:w="1170" w:type="dxa"/>
            <w:tcBorders>
              <w:top w:val="nil"/>
              <w:left w:val="nil"/>
              <w:bottom w:val="single" w:color="auto" w:sz="8" w:space="0"/>
              <w:right w:val="single" w:color="auto" w:sz="8" w:space="0"/>
            </w:tcBorders>
            <w:shd w:val="clear" w:color="auto" w:fill="auto"/>
            <w:vAlign w:val="center"/>
          </w:tcPr>
          <w:p w:rsidRPr="00AE3D9E" w:rsidR="009C12F1" w:rsidP="009556EE" w:rsidRDefault="009C12F1" w14:paraId="77FF6606" w14:textId="77777777">
            <w:pPr>
              <w:widowControl/>
              <w:autoSpaceDE/>
              <w:autoSpaceDN/>
              <w:adjustRightInd/>
              <w:jc w:val="center"/>
              <w:rPr>
                <w:rFonts w:ascii="Times New Roman" w:hAnsi="Times New Roman"/>
                <w:bCs/>
                <w:color w:val="000000"/>
                <w:sz w:val="20"/>
                <w:szCs w:val="20"/>
              </w:rPr>
            </w:pPr>
            <w:r w:rsidRPr="00AE3D9E">
              <w:rPr>
                <w:rFonts w:ascii="Times New Roman" w:hAnsi="Times New Roman"/>
                <w:bCs/>
                <w:sz w:val="20"/>
                <w:szCs w:val="20"/>
              </w:rPr>
              <w:t>30,160</w:t>
            </w:r>
          </w:p>
        </w:tc>
        <w:tc>
          <w:tcPr>
            <w:tcW w:w="1080" w:type="dxa"/>
            <w:tcBorders>
              <w:top w:val="nil"/>
              <w:left w:val="nil"/>
              <w:bottom w:val="single" w:color="auto" w:sz="8" w:space="0"/>
              <w:right w:val="single" w:color="auto" w:sz="8" w:space="0"/>
            </w:tcBorders>
            <w:shd w:val="clear" w:color="auto" w:fill="auto"/>
            <w:vAlign w:val="center"/>
          </w:tcPr>
          <w:p w:rsidRPr="00AE3D9E" w:rsidR="009C12F1" w:rsidP="00AE3D9E" w:rsidRDefault="009C12F1" w14:paraId="1BF9FA14" w14:textId="10F74039">
            <w:pPr>
              <w:widowControl/>
              <w:autoSpaceDE/>
              <w:autoSpaceDN/>
              <w:adjustRightInd/>
              <w:jc w:val="center"/>
              <w:rPr>
                <w:rFonts w:ascii="Times New Roman" w:hAnsi="Times New Roman"/>
                <w:bCs/>
                <w:color w:val="FF0000"/>
                <w:sz w:val="20"/>
                <w:szCs w:val="20"/>
              </w:rPr>
            </w:pPr>
            <w:r w:rsidRPr="00AE3D9E">
              <w:rPr>
                <w:rFonts w:ascii="Times New Roman" w:hAnsi="Times New Roman"/>
                <w:bCs/>
                <w:sz w:val="20"/>
                <w:szCs w:val="20"/>
              </w:rPr>
              <w:t>$34.84 </w:t>
            </w:r>
          </w:p>
        </w:tc>
        <w:tc>
          <w:tcPr>
            <w:tcW w:w="1350" w:type="dxa"/>
            <w:tcBorders>
              <w:top w:val="nil"/>
              <w:left w:val="nil"/>
              <w:bottom w:val="single" w:color="auto" w:sz="8" w:space="0"/>
              <w:right w:val="single" w:color="auto" w:sz="8" w:space="0"/>
            </w:tcBorders>
            <w:shd w:val="clear" w:color="auto" w:fill="auto"/>
            <w:vAlign w:val="center"/>
          </w:tcPr>
          <w:p w:rsidRPr="00AE3D9E" w:rsidR="009C12F1" w:rsidP="00AE3D9E" w:rsidRDefault="00FD5123" w14:paraId="5FFB9B85" w14:textId="2EAC0CC1">
            <w:pPr>
              <w:widowControl/>
              <w:autoSpaceDE/>
              <w:autoSpaceDN/>
              <w:adjustRightInd/>
              <w:jc w:val="center"/>
              <w:rPr>
                <w:rFonts w:ascii="Times New Roman" w:hAnsi="Times New Roman"/>
                <w:bCs/>
                <w:color w:val="000000"/>
                <w:sz w:val="20"/>
                <w:szCs w:val="20"/>
              </w:rPr>
            </w:pPr>
            <w:r w:rsidRPr="00AE3D9E">
              <w:rPr>
                <w:rFonts w:ascii="Times New Roman" w:hAnsi="Times New Roman"/>
                <w:bCs/>
                <w:color w:val="000000"/>
                <w:sz w:val="20"/>
                <w:szCs w:val="20"/>
              </w:rPr>
              <w:t>$1,050,774</w:t>
            </w:r>
          </w:p>
        </w:tc>
      </w:tr>
      <w:tr w:rsidRPr="00AE3D9E" w:rsidR="009556EE" w:rsidTr="00AE3D9E" w14:paraId="16FCDD9F"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AE3D9E" w:rsidR="009556EE" w:rsidP="009556EE" w:rsidRDefault="009556EE" w14:paraId="16AFCAD1"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Total</w:t>
            </w:r>
          </w:p>
        </w:tc>
        <w:tc>
          <w:tcPr>
            <w:tcW w:w="990" w:type="dxa"/>
            <w:tcBorders>
              <w:top w:val="nil"/>
              <w:left w:val="nil"/>
              <w:bottom w:val="single" w:color="auto" w:sz="8" w:space="0"/>
              <w:right w:val="single" w:color="auto" w:sz="8" w:space="0"/>
            </w:tcBorders>
            <w:shd w:val="clear" w:color="auto" w:fill="000000" w:themeFill="text1"/>
            <w:vAlign w:val="center"/>
            <w:hideMark/>
          </w:tcPr>
          <w:p w:rsidRPr="00AE3D9E" w:rsidR="009556EE" w:rsidP="009556EE" w:rsidRDefault="009556EE" w14:paraId="710480F3"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AE3D9E" w:rsidR="009556EE" w:rsidP="009556EE" w:rsidRDefault="009556EE" w14:paraId="54D3DFFD" w14:textId="67A20569">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AE3D9E" w:rsidR="009556EE" w:rsidP="009556EE" w:rsidRDefault="009556EE" w14:paraId="5F44D489"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260" w:type="dxa"/>
            <w:tcBorders>
              <w:top w:val="nil"/>
              <w:left w:val="nil"/>
              <w:bottom w:val="single" w:color="auto" w:sz="8" w:space="0"/>
              <w:right w:val="single" w:color="auto" w:sz="8" w:space="0"/>
            </w:tcBorders>
            <w:shd w:val="clear" w:color="auto" w:fill="auto"/>
            <w:vAlign w:val="center"/>
            <w:hideMark/>
          </w:tcPr>
          <w:p w:rsidRPr="002C142B" w:rsidR="009556EE" w:rsidP="009556EE" w:rsidRDefault="00AE3D9E" w14:paraId="6E9A6DA0" w14:textId="0FFD864B">
            <w:pPr>
              <w:widowControl/>
              <w:autoSpaceDE/>
              <w:autoSpaceDN/>
              <w:adjustRightInd/>
              <w:jc w:val="center"/>
              <w:rPr>
                <w:rFonts w:ascii="Times New Roman" w:hAnsi="Times New Roman"/>
                <w:b/>
                <w:color w:val="000000"/>
                <w:sz w:val="20"/>
                <w:szCs w:val="20"/>
              </w:rPr>
            </w:pPr>
            <w:r w:rsidRPr="002C142B">
              <w:rPr>
                <w:rFonts w:ascii="Times New Roman" w:hAnsi="Times New Roman"/>
                <w:b/>
                <w:color w:val="000000"/>
                <w:sz w:val="20"/>
                <w:szCs w:val="20"/>
              </w:rPr>
              <w:t>19,629</w:t>
            </w:r>
            <w:r w:rsidRPr="002C142B" w:rsidR="009556EE">
              <w:rPr>
                <w:rFonts w:ascii="Times New Roman" w:hAnsi="Times New Roman"/>
                <w:b/>
                <w:color w:val="000000"/>
                <w:sz w:val="20"/>
                <w:szCs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AE3D9E" w:rsidR="009556EE" w:rsidP="009556EE" w:rsidRDefault="009556EE" w14:paraId="356C7582"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AE3D9E" w:rsidR="009556EE" w:rsidP="009556EE" w:rsidRDefault="009C12F1" w14:paraId="1CE4C2BD"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
                <w:bCs/>
                <w:sz w:val="20"/>
                <w:szCs w:val="20"/>
              </w:rPr>
              <w:t>44,693</w:t>
            </w:r>
            <w:r w:rsidRPr="00AE3D9E" w:rsidR="009556EE">
              <w:rPr>
                <w:rFonts w:ascii="Times New Roman" w:hAnsi="Times New Roman"/>
                <w:bCs/>
                <w:color w:val="000000"/>
                <w:sz w:val="20"/>
                <w:szCs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AE3D9E" w:rsidR="009556EE" w:rsidP="009556EE" w:rsidRDefault="009556EE" w14:paraId="0F0F7D38" w14:textId="77777777">
            <w:pPr>
              <w:widowControl/>
              <w:autoSpaceDE/>
              <w:autoSpaceDN/>
              <w:adjustRightInd/>
              <w:jc w:val="center"/>
              <w:rPr>
                <w:rFonts w:ascii="Times New Roman" w:hAnsi="Times New Roman"/>
                <w:color w:val="000000"/>
                <w:sz w:val="20"/>
                <w:szCs w:val="20"/>
              </w:rPr>
            </w:pPr>
            <w:r w:rsidRPr="00AE3D9E">
              <w:rPr>
                <w:rFonts w:ascii="Times New Roman" w:hAnsi="Times New Roman"/>
                <w:bCs/>
                <w:color w:val="000000"/>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AE3D9E" w:rsidR="009556EE" w:rsidP="00AE3D9E" w:rsidRDefault="00FD5123" w14:paraId="6043756E" w14:textId="62FCC61C">
            <w:pPr>
              <w:widowControl/>
              <w:autoSpaceDE/>
              <w:autoSpaceDN/>
              <w:adjustRightInd/>
              <w:jc w:val="center"/>
              <w:rPr>
                <w:rFonts w:ascii="Times New Roman" w:hAnsi="Times New Roman"/>
                <w:b/>
                <w:color w:val="000000"/>
                <w:sz w:val="20"/>
                <w:szCs w:val="20"/>
              </w:rPr>
            </w:pPr>
            <w:r w:rsidRPr="00AE3D9E">
              <w:rPr>
                <w:rFonts w:ascii="Times New Roman" w:hAnsi="Times New Roman"/>
                <w:b/>
                <w:bCs/>
                <w:color w:val="000000"/>
                <w:sz w:val="20"/>
                <w:szCs w:val="20"/>
              </w:rPr>
              <w:t>$1,557,104</w:t>
            </w:r>
            <w:r w:rsidRPr="00AE3D9E" w:rsidR="009556EE">
              <w:rPr>
                <w:rFonts w:ascii="Times New Roman" w:hAnsi="Times New Roman"/>
                <w:b/>
                <w:bCs/>
                <w:color w:val="000000"/>
                <w:sz w:val="20"/>
                <w:szCs w:val="20"/>
              </w:rPr>
              <w:t> </w:t>
            </w:r>
          </w:p>
        </w:tc>
      </w:tr>
    </w:tbl>
    <w:p w:rsidR="009556EE" w:rsidP="00D049AD" w:rsidRDefault="009556EE" w14:paraId="7DCEDC5F" w14:textId="77777777">
      <w:pPr>
        <w:jc w:val="both"/>
        <w:rPr>
          <w:i/>
          <w:iCs/>
          <w:sz w:val="20"/>
          <w:szCs w:val="20"/>
        </w:rPr>
      </w:pPr>
    </w:p>
    <w:p w:rsidRPr="00215244" w:rsidR="00B635A9" w:rsidP="00B635A9" w:rsidRDefault="00B635A9" w14:paraId="03E930E3" w14:textId="2FD35E31">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Pr="00FD5123" w:rsidR="0084776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Pr="00FD5123" w:rsidR="00847763">
        <w:rPr>
          <w:rFonts w:ascii="Times New Roman" w:hAnsi="Times New Roman"/>
          <w:i/>
          <w:iCs/>
          <w:sz w:val="20"/>
          <w:szCs w:val="20"/>
        </w:rPr>
        <w:t xml:space="preserve">All Occupations </w:t>
      </w:r>
      <w:r w:rsidRPr="00FD5123">
        <w:rPr>
          <w:rFonts w:ascii="Times New Roman" w:hAnsi="Times New Roman"/>
          <w:i/>
          <w:iCs/>
          <w:sz w:val="20"/>
          <w:szCs w:val="20"/>
        </w:rPr>
        <w:t>of $</w:t>
      </w:r>
      <w:r w:rsidRPr="00FD5123" w:rsidR="0084776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Pr="00FD5123" w:rsidR="00D3403B">
        <w:rPr>
          <w:rFonts w:ascii="Times New Roman" w:hAnsi="Times New Roman"/>
          <w:i/>
          <w:iCs/>
          <w:sz w:val="20"/>
          <w:szCs w:val="20"/>
        </w:rPr>
        <w:t>6</w:t>
      </w:r>
      <w:r w:rsidRPr="00FD5123">
        <w:rPr>
          <w:rFonts w:ascii="Times New Roman" w:hAnsi="Times New Roman"/>
          <w:i/>
          <w:iCs/>
          <w:sz w:val="20"/>
          <w:szCs w:val="20"/>
        </w:rPr>
        <w:t xml:space="preserve"> (to account for benefits</w:t>
      </w:r>
      <w:r w:rsidRPr="00FD5123" w:rsidR="00B31EBB">
        <w:rPr>
          <w:rFonts w:ascii="Times New Roman" w:hAnsi="Times New Roman"/>
          <w:i/>
          <w:iCs/>
          <w:sz w:val="20"/>
          <w:szCs w:val="20"/>
        </w:rPr>
        <w:t xml:space="preserve"> provided</w:t>
      </w:r>
      <w:r w:rsidRPr="00FD5123">
        <w:rPr>
          <w:rFonts w:ascii="Times New Roman" w:hAnsi="Times New Roman"/>
          <w:i/>
          <w:iCs/>
          <w:sz w:val="20"/>
          <w:szCs w:val="20"/>
        </w:rPr>
        <w:t>) equaling $</w:t>
      </w:r>
      <w:r w:rsidRPr="00FD5123" w:rsidR="00847763">
        <w:rPr>
          <w:rFonts w:ascii="Times New Roman" w:hAnsi="Times New Roman"/>
          <w:i/>
          <w:iCs/>
          <w:sz w:val="20"/>
          <w:szCs w:val="20"/>
        </w:rPr>
        <w:t>3</w:t>
      </w:r>
      <w:r w:rsidRPr="00FD5123" w:rsidR="00D118B8">
        <w:rPr>
          <w:rFonts w:ascii="Times New Roman" w:hAnsi="Times New Roman"/>
          <w:i/>
          <w:iCs/>
          <w:sz w:val="20"/>
          <w:szCs w:val="20"/>
        </w:rPr>
        <w:t>4.84</w:t>
      </w:r>
      <w:r w:rsidRPr="00FD5123">
        <w:rPr>
          <w:rFonts w:ascii="Times New Roman" w:hAnsi="Times New Roman"/>
          <w:i/>
          <w:iCs/>
          <w:sz w:val="20"/>
          <w:szCs w:val="20"/>
        </w:rPr>
        <w:t>. </w:t>
      </w:r>
      <w:r w:rsidRPr="00FD5123" w:rsidR="00B31EBB">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Pr="00FD5123" w:rsidR="00E15619">
        <w:rPr>
          <w:rFonts w:ascii="Times New Roman" w:hAnsi="Times New Roman"/>
          <w:i/>
          <w:iCs/>
          <w:sz w:val="20"/>
          <w:szCs w:val="20"/>
        </w:rPr>
        <w:t>ected to be from any occupation.</w:t>
      </w:r>
    </w:p>
    <w:p w:rsidR="00080CE0" w:rsidP="006049A7" w:rsidRDefault="00080CE0" w14:paraId="2405180F" w14:textId="77777777">
      <w:pPr>
        <w:tabs>
          <w:tab w:val="left" w:pos="-1440"/>
        </w:tabs>
        <w:ind w:left="720" w:hanging="720"/>
        <w:jc w:val="both"/>
        <w:rPr>
          <w:rFonts w:ascii="Times New Roman" w:hAnsi="Times New Roman"/>
        </w:rPr>
      </w:pPr>
    </w:p>
    <w:p w:rsidRPr="000B00D2" w:rsidR="00B27061" w:rsidP="00914A5D" w:rsidRDefault="00B27061" w14:paraId="7278B5A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BDD2547" w14:textId="77777777">
      <w:pPr>
        <w:ind w:left="720"/>
        <w:rPr>
          <w:rFonts w:ascii="Times New Roman" w:hAnsi="Times New Roman"/>
          <w:b/>
        </w:rPr>
      </w:pPr>
    </w:p>
    <w:p w:rsidRPr="00D80E94" w:rsidR="00B27061" w:rsidP="00914A5D" w:rsidRDefault="00B27061" w14:paraId="0DEBE06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D0C6719" w14:textId="77777777">
      <w:pPr>
        <w:tabs>
          <w:tab w:val="left" w:pos="1080"/>
        </w:tabs>
        <w:ind w:left="1080" w:hanging="360"/>
        <w:rPr>
          <w:rFonts w:ascii="Times New Roman" w:hAnsi="Times New Roman"/>
          <w:b/>
        </w:rPr>
      </w:pPr>
    </w:p>
    <w:p w:rsidRPr="00914A5D" w:rsidR="00B27061" w:rsidP="00914A5D" w:rsidRDefault="00B27061" w14:paraId="4FDBEC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319EE3D" w14:textId="77777777">
      <w:pPr>
        <w:tabs>
          <w:tab w:val="left" w:pos="1080"/>
        </w:tabs>
        <w:ind w:left="1080" w:hanging="360"/>
        <w:rPr>
          <w:rFonts w:ascii="Times New Roman" w:hAnsi="Times New Roman"/>
          <w:b/>
        </w:rPr>
      </w:pPr>
    </w:p>
    <w:p w:rsidRPr="00B1471A" w:rsidR="00B27061" w:rsidP="00914A5D" w:rsidRDefault="00B27061" w14:paraId="54D576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C3D30C3" w14:textId="77777777">
      <w:pPr>
        <w:tabs>
          <w:tab w:val="left" w:pos="-1440"/>
        </w:tabs>
        <w:ind w:left="1440" w:hanging="720"/>
        <w:rPr>
          <w:rFonts w:ascii="Times New Roman" w:hAnsi="Times New Roman"/>
        </w:rPr>
      </w:pPr>
    </w:p>
    <w:p w:rsidR="00FD5123" w:rsidP="00FD5123" w:rsidRDefault="00FD5123" w14:paraId="728458B7" w14:textId="53F28E24">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w:t>
      </w:r>
      <w:r w:rsidR="00EA65FE">
        <w:rPr>
          <w:rFonts w:ascii="Times New Roman" w:hAnsi="Times New Roman"/>
          <w:i/>
          <w:iCs/>
        </w:rPr>
        <w:t>5</w:t>
      </w:r>
      <w:r w:rsidR="00D96A94">
        <w:rPr>
          <w:rFonts w:ascii="Times New Roman" w:hAnsi="Times New Roman"/>
          <w:i/>
          <w:iCs/>
        </w:rPr>
        <w:t>0</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14:paraId="5A4C674E" w14:textId="77777777">
      <w:pPr>
        <w:ind w:left="630" w:hanging="630"/>
        <w:rPr>
          <w:rFonts w:ascii="Times New Roman" w:hAnsi="Times New Roman"/>
          <w:iCs/>
        </w:rPr>
      </w:pPr>
    </w:p>
    <w:p w:rsidRPr="00AD3AEA" w:rsidR="00FD5123" w:rsidP="008008E7" w:rsidRDefault="00FD5123" w14:paraId="4023FADF" w14:textId="214EDBAB">
      <w:pPr>
        <w:tabs>
          <w:tab w:val="left" w:pos="-1440"/>
        </w:tabs>
        <w:ind w:left="720"/>
        <w:rPr>
          <w:rFonts w:ascii="Times New Roman" w:hAnsi="Times New Roman"/>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generated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The estimated cost per respondent is $2,404,430 / 19,629  = $122.50.</w:t>
      </w:r>
    </w:p>
    <w:p w:rsidRPr="00AF45F2" w:rsidR="00B27061" w:rsidP="008008E7" w:rsidRDefault="00B27061" w14:paraId="3F5C0731" w14:textId="55FAD09F">
      <w:pPr>
        <w:ind w:left="1440"/>
        <w:rPr>
          <w:rFonts w:ascii="Times New Roman" w:hAnsi="Times New Roman"/>
        </w:rPr>
      </w:pPr>
    </w:p>
    <w:p w:rsidRPr="00745B0F" w:rsidR="006C79B6" w:rsidP="00745B0F" w:rsidRDefault="00B27061" w14:paraId="2E12FDC3" w14:textId="66000E90">
      <w:pPr>
        <w:tabs>
          <w:tab w:val="left" w:pos="-1440"/>
        </w:tabs>
        <w:ind w:left="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w:t>
      </w:r>
      <w:r w:rsidRPr="008A4764">
        <w:rPr>
          <w:rFonts w:ascii="Times New Roman" w:hAnsi="Times New Roman"/>
          <w:b/>
        </w:rPr>
        <w:lastRenderedPageBreak/>
        <w:t>printing, and support staff), and any other expense that would not have been incurred without this collection of information.  Agencies also may aggregate cost estimates from Items 12, 13, and 14 in a single table.</w:t>
      </w:r>
    </w:p>
    <w:p w:rsidR="008008E7" w:rsidP="008008E7" w:rsidRDefault="008008E7" w14:paraId="323B572B" w14:textId="77777777">
      <w:pPr>
        <w:tabs>
          <w:tab w:val="left" w:pos="-1440"/>
        </w:tabs>
        <w:ind w:left="720"/>
        <w:rPr>
          <w:rFonts w:ascii="Times New Roman" w:hAnsi="Times New Roman"/>
        </w:rPr>
      </w:pPr>
    </w:p>
    <w:p w:rsidR="00A52AE4" w:rsidP="00A52AE4" w:rsidRDefault="00A52AE4" w14:paraId="7C3C622D" w14:textId="2E9CA36A">
      <w:pPr>
        <w:tabs>
          <w:tab w:val="left" w:pos="-1440"/>
        </w:tabs>
        <w:ind w:left="720" w:hanging="720"/>
        <w:rPr>
          <w:rFonts w:ascii="Times New Roman" w:hAnsi="Times New Roman"/>
        </w:rPr>
      </w:pPr>
      <w:r>
        <w:rPr>
          <w:rFonts w:ascii="Times New Roman" w:hAnsi="Times New Roman"/>
          <w:b/>
        </w:rPr>
        <w:t xml:space="preserve">           Annualized Cost Analysis: </w:t>
      </w:r>
      <w:r>
        <w:rPr>
          <w:rFonts w:ascii="Times New Roman" w:hAnsi="Times New Roman"/>
        </w:rPr>
        <w:t xml:space="preserve">   </w:t>
      </w:r>
    </w:p>
    <w:p w:rsidR="00A52AE4" w:rsidP="00A52AE4" w:rsidRDefault="00A52AE4" w14:paraId="338F4AFD"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A52AE4" w:rsidP="00A52AE4" w:rsidRDefault="00A52AE4" w14:paraId="1B3CA274" w14:textId="77777777">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A52AE4" w:rsidP="00A52AE4" w:rsidRDefault="00A52AE4" w14:paraId="00310E1E" w14:textId="77777777">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A52AE4" w:rsidP="00A52AE4" w:rsidRDefault="00A52AE4" w14:paraId="74F73D6F" w14:textId="77777777">
      <w:pPr>
        <w:tabs>
          <w:tab w:val="left" w:pos="-1440"/>
        </w:tabs>
        <w:ind w:left="720" w:hanging="720"/>
        <w:rPr>
          <w:rFonts w:ascii="Times New Roman" w:hAnsi="Times New Roman"/>
        </w:rPr>
      </w:pPr>
    </w:p>
    <w:p w:rsidR="00A52AE4" w:rsidP="00A52AE4" w:rsidRDefault="00A52AE4" w14:paraId="4BFCAF6E"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A52AE4" w:rsidP="00A52AE4" w:rsidRDefault="00A52AE4" w14:paraId="37E2EA99" w14:textId="081F4733">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w:t>
      </w:r>
      <w:r w:rsidR="00EA65FE">
        <w:rPr>
          <w:rFonts w:ascii="Times New Roman" w:hAnsi="Times New Roman"/>
          <w:i/>
        </w:rPr>
        <w:t>5</w:t>
      </w:r>
      <w:r w:rsidR="00D96A94">
        <w:rPr>
          <w:rFonts w:ascii="Times New Roman" w:hAnsi="Times New Roman"/>
          <w:i/>
        </w:rPr>
        <w:t>0</w:t>
      </w:r>
      <w:r>
        <w:rPr>
          <w:rFonts w:ascii="Times New Roman" w:hAnsi="Times New Roman"/>
        </w:rPr>
        <w:t>.  The estimated cost of the program to the USCIS is then is calculated by multiplying the estimated number of respondents</w:t>
      </w:r>
      <w:r w:rsidR="00EA65FE">
        <w:rPr>
          <w:rFonts w:ascii="Times New Roman" w:hAnsi="Times New Roman"/>
        </w:rPr>
        <w:t xml:space="preserve"> (19,629) by the fee ($45</w:t>
      </w:r>
      <w:r w:rsidR="00D96A94">
        <w:rPr>
          <w:rFonts w:ascii="Times New Roman" w:hAnsi="Times New Roman"/>
        </w:rPr>
        <w:t>0</w:t>
      </w:r>
      <w:r w:rsidR="00EA65FE">
        <w:rPr>
          <w:rFonts w:ascii="Times New Roman" w:hAnsi="Times New Roman"/>
        </w:rPr>
        <w:t>), which totals to $</w:t>
      </w:r>
      <w:r w:rsidR="00B66CED">
        <w:rPr>
          <w:rFonts w:ascii="Times New Roman" w:hAnsi="Times New Roman"/>
        </w:rPr>
        <w:t>8,</w:t>
      </w:r>
      <w:r w:rsidR="00D96A94">
        <w:rPr>
          <w:rFonts w:ascii="Times New Roman" w:hAnsi="Times New Roman"/>
        </w:rPr>
        <w:t>833,050</w:t>
      </w:r>
      <w:r>
        <w:rPr>
          <w:rFonts w:ascii="Times New Roman" w:hAnsi="Times New Roman"/>
        </w:rPr>
        <w:t xml:space="preserve">.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w:t>
      </w:r>
      <w:r w:rsidR="00D96A94">
        <w:rPr>
          <w:rFonts w:ascii="Times New Roman" w:hAnsi="Times New Roman"/>
          <w:b/>
        </w:rPr>
        <w:t>851,339</w:t>
      </w:r>
      <w:r>
        <w:rPr>
          <w:rFonts w:ascii="Times New Roman" w:hAnsi="Times New Roman"/>
        </w:rPr>
        <w:t>.</w:t>
      </w:r>
    </w:p>
    <w:p w:rsidRPr="00FD5123" w:rsidR="00FD5123" w:rsidP="00FD5123" w:rsidRDefault="00FD5123" w14:paraId="299DEE0B" w14:textId="77777777">
      <w:pPr>
        <w:tabs>
          <w:tab w:val="left" w:pos="-1440"/>
        </w:tabs>
        <w:ind w:left="720"/>
        <w:rPr>
          <w:rFonts w:ascii="Times New Roman" w:hAnsi="Times New Roman"/>
          <w:b/>
        </w:rPr>
      </w:pPr>
    </w:p>
    <w:p w:rsidRPr="00914A5D" w:rsidR="00B27061" w:rsidP="00914A5D" w:rsidRDefault="00B27061" w14:paraId="2AC1EB6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87027" w:rsidP="00A52AE4" w:rsidRDefault="00887027" w14:paraId="08A4312E" w14:textId="308F87DD">
      <w:pPr>
        <w:rPr>
          <w:rFonts w:ascii="Times New Roman" w:hAnsi="Times New Roman"/>
        </w:rPr>
      </w:pPr>
    </w:p>
    <w:p w:rsidR="007A0654" w:rsidP="007A0654" w:rsidRDefault="007A0654" w14:paraId="29484FE7" w14:textId="77777777">
      <w:pPr>
        <w:tabs>
          <w:tab w:val="left" w:pos="-1440"/>
        </w:tabs>
        <w:ind w:left="720" w:hanging="720"/>
        <w:rPr>
          <w:rFonts w:ascii="Times New Roman" w:hAnsi="Times New Roman"/>
        </w:rPr>
      </w:pPr>
      <w:r>
        <w:rPr>
          <w:rFonts w:ascii="Times New Roman" w:hAnsi="Times New Roman"/>
        </w:rPr>
        <w:t xml:space="preserve">           </w:t>
      </w:r>
      <w:r w:rsidRPr="008667D9">
        <w:rPr>
          <w:rFonts w:ascii="Times New Roman" w:hAnsi="Times New Roman"/>
        </w:rPr>
        <w:t>There is no change to the hour or cost burden estimates associated with this collection of information.</w:t>
      </w:r>
    </w:p>
    <w:p w:rsidRPr="0029577A" w:rsidR="00FD5123" w:rsidP="00914A5D" w:rsidRDefault="00FD5123" w14:paraId="10F8ACC0" w14:textId="77777777">
      <w:pPr>
        <w:ind w:left="720"/>
        <w:rPr>
          <w:rFonts w:ascii="Times New Roman" w:hAnsi="Times New Roman"/>
        </w:rPr>
      </w:pPr>
      <w:bookmarkStart w:name="_GoBack" w:id="0"/>
      <w:bookmarkEnd w:id="0"/>
    </w:p>
    <w:p w:rsidRPr="00D80E94" w:rsidR="00B27061" w:rsidP="00914A5D" w:rsidRDefault="00B27061" w14:paraId="2F07EBDC"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DF033E8" w14:textId="77777777">
      <w:pPr>
        <w:tabs>
          <w:tab w:val="left" w:pos="-1440"/>
        </w:tabs>
        <w:ind w:left="720"/>
        <w:rPr>
          <w:rFonts w:ascii="Times New Roman" w:hAnsi="Times New Roman"/>
        </w:rPr>
      </w:pPr>
    </w:p>
    <w:p w:rsidRPr="00B1471A" w:rsidR="006C79B6" w:rsidP="00914A5D" w:rsidRDefault="00A3466A" w14:paraId="6304351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3752C63" w14:textId="77777777">
      <w:pPr>
        <w:ind w:left="720"/>
        <w:rPr>
          <w:rFonts w:ascii="Times New Roman" w:hAnsi="Times New Roman"/>
        </w:rPr>
      </w:pPr>
    </w:p>
    <w:p w:rsidRPr="008A4764" w:rsidR="00B27061" w:rsidP="00914A5D" w:rsidRDefault="00B27061" w14:paraId="3134AFE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D4DE865" w14:textId="77777777">
      <w:pPr>
        <w:tabs>
          <w:tab w:val="left" w:pos="-1440"/>
        </w:tabs>
        <w:ind w:left="720"/>
        <w:rPr>
          <w:rFonts w:ascii="Times New Roman" w:hAnsi="Times New Roman"/>
        </w:rPr>
      </w:pPr>
    </w:p>
    <w:p w:rsidRPr="00B1471A" w:rsidR="001A595D" w:rsidP="00914A5D" w:rsidRDefault="00A3466A" w14:paraId="40D9479A"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A9CC1C6" w14:textId="77777777">
      <w:pPr>
        <w:ind w:left="720"/>
        <w:rPr>
          <w:rFonts w:ascii="Times New Roman" w:hAnsi="Times New Roman"/>
        </w:rPr>
      </w:pPr>
    </w:p>
    <w:p w:rsidRPr="00B1471A" w:rsidR="00B27061" w:rsidP="00914A5D" w:rsidRDefault="006C79B6" w14:paraId="1AC2B92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B46AA92" w14:textId="77777777">
      <w:pPr>
        <w:tabs>
          <w:tab w:val="left" w:pos="-1440"/>
        </w:tabs>
        <w:ind w:left="720"/>
        <w:rPr>
          <w:rFonts w:ascii="Times New Roman" w:hAnsi="Times New Roman"/>
        </w:rPr>
      </w:pPr>
    </w:p>
    <w:p w:rsidRPr="00B1471A" w:rsidR="00B27061" w:rsidP="00914A5D" w:rsidRDefault="00A3466A" w14:paraId="210A77D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9A4FE14" w14:textId="77777777">
      <w:pPr>
        <w:ind w:left="720"/>
        <w:rPr>
          <w:rFonts w:ascii="Times New Roman" w:hAnsi="Times New Roman"/>
        </w:rPr>
      </w:pPr>
    </w:p>
    <w:p w:rsidRPr="00914A5D" w:rsidR="00792B9D" w:rsidP="00B1471A" w:rsidRDefault="00792B9D" w14:paraId="39B3FFD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96B7669"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AAA6BA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6F14A93"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06576" w14:textId="77777777" w:rsidR="006F07F5" w:rsidRDefault="006F07F5">
      <w:r>
        <w:separator/>
      </w:r>
    </w:p>
  </w:endnote>
  <w:endnote w:type="continuationSeparator" w:id="0">
    <w:p w14:paraId="71666953" w14:textId="77777777" w:rsidR="006F07F5" w:rsidRDefault="006F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EA33"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48A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93EC" w14:textId="77777777" w:rsidR="006049A7" w:rsidRDefault="006049A7">
    <w:pPr>
      <w:spacing w:line="240" w:lineRule="exact"/>
    </w:pPr>
  </w:p>
  <w:p w14:paraId="67E578CF" w14:textId="067D8C8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2345E">
      <w:rPr>
        <w:rFonts w:ascii="Times New Roman" w:hAnsi="Times New Roman"/>
        <w:noProof/>
      </w:rPr>
      <w:t>7</w:t>
    </w:r>
    <w:r w:rsidRPr="000712DA">
      <w:rPr>
        <w:rFonts w:ascii="Times New Roman" w:hAnsi="Times New Roman"/>
      </w:rPr>
      <w:fldChar w:fldCharType="end"/>
    </w:r>
  </w:p>
  <w:p w14:paraId="6958804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CB656" w14:textId="77777777" w:rsidR="006F07F5" w:rsidRDefault="006F07F5">
      <w:r>
        <w:separator/>
      </w:r>
    </w:p>
  </w:footnote>
  <w:footnote w:type="continuationSeparator" w:id="0">
    <w:p w14:paraId="2DF5A268" w14:textId="77777777" w:rsidR="006F07F5" w:rsidRDefault="006F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36662"/>
    <w:rsid w:val="0019320E"/>
    <w:rsid w:val="001A595D"/>
    <w:rsid w:val="001A6D21"/>
    <w:rsid w:val="0020110E"/>
    <w:rsid w:val="00212A17"/>
    <w:rsid w:val="00215244"/>
    <w:rsid w:val="00262ECB"/>
    <w:rsid w:val="0029577A"/>
    <w:rsid w:val="002A4A73"/>
    <w:rsid w:val="002C142B"/>
    <w:rsid w:val="002E199D"/>
    <w:rsid w:val="002E7594"/>
    <w:rsid w:val="003277CD"/>
    <w:rsid w:val="003A0F52"/>
    <w:rsid w:val="003A5460"/>
    <w:rsid w:val="00480D31"/>
    <w:rsid w:val="00494557"/>
    <w:rsid w:val="004F3779"/>
    <w:rsid w:val="00513CBB"/>
    <w:rsid w:val="0052345E"/>
    <w:rsid w:val="00525E40"/>
    <w:rsid w:val="0054585A"/>
    <w:rsid w:val="005543AD"/>
    <w:rsid w:val="00590B61"/>
    <w:rsid w:val="005B6129"/>
    <w:rsid w:val="005C3DD7"/>
    <w:rsid w:val="005E0DD4"/>
    <w:rsid w:val="00603702"/>
    <w:rsid w:val="006049A7"/>
    <w:rsid w:val="006207BF"/>
    <w:rsid w:val="0063778A"/>
    <w:rsid w:val="00662686"/>
    <w:rsid w:val="00695E85"/>
    <w:rsid w:val="006A0CC6"/>
    <w:rsid w:val="006B0B31"/>
    <w:rsid w:val="006B38F6"/>
    <w:rsid w:val="006C79B6"/>
    <w:rsid w:val="006E606E"/>
    <w:rsid w:val="006F07F5"/>
    <w:rsid w:val="006F083F"/>
    <w:rsid w:val="00703B09"/>
    <w:rsid w:val="007312F9"/>
    <w:rsid w:val="00737D39"/>
    <w:rsid w:val="00745B0F"/>
    <w:rsid w:val="00765E88"/>
    <w:rsid w:val="00792B9D"/>
    <w:rsid w:val="007A0654"/>
    <w:rsid w:val="007B32A5"/>
    <w:rsid w:val="007C03A1"/>
    <w:rsid w:val="007E6F17"/>
    <w:rsid w:val="007F5988"/>
    <w:rsid w:val="008008E7"/>
    <w:rsid w:val="00807BA2"/>
    <w:rsid w:val="00810E82"/>
    <w:rsid w:val="008255EE"/>
    <w:rsid w:val="00833B6C"/>
    <w:rsid w:val="00847763"/>
    <w:rsid w:val="00854571"/>
    <w:rsid w:val="00887027"/>
    <w:rsid w:val="008A4764"/>
    <w:rsid w:val="008D7291"/>
    <w:rsid w:val="008F233F"/>
    <w:rsid w:val="008F74F4"/>
    <w:rsid w:val="009147A2"/>
    <w:rsid w:val="00914A5D"/>
    <w:rsid w:val="00921351"/>
    <w:rsid w:val="00945281"/>
    <w:rsid w:val="009556EE"/>
    <w:rsid w:val="00974223"/>
    <w:rsid w:val="009C12F1"/>
    <w:rsid w:val="009D1DF6"/>
    <w:rsid w:val="009D5D2B"/>
    <w:rsid w:val="009F15D0"/>
    <w:rsid w:val="00A05B27"/>
    <w:rsid w:val="00A3466A"/>
    <w:rsid w:val="00A447D7"/>
    <w:rsid w:val="00A5237F"/>
    <w:rsid w:val="00A52AE4"/>
    <w:rsid w:val="00A56B2D"/>
    <w:rsid w:val="00AD3AEA"/>
    <w:rsid w:val="00AE3D9E"/>
    <w:rsid w:val="00AF45F2"/>
    <w:rsid w:val="00B0571D"/>
    <w:rsid w:val="00B1471A"/>
    <w:rsid w:val="00B27061"/>
    <w:rsid w:val="00B31EBB"/>
    <w:rsid w:val="00B635A9"/>
    <w:rsid w:val="00B66CED"/>
    <w:rsid w:val="00B7349D"/>
    <w:rsid w:val="00BB040F"/>
    <w:rsid w:val="00BD3260"/>
    <w:rsid w:val="00BE3C63"/>
    <w:rsid w:val="00BF4023"/>
    <w:rsid w:val="00C04531"/>
    <w:rsid w:val="00C62A1F"/>
    <w:rsid w:val="00C9224C"/>
    <w:rsid w:val="00CD0568"/>
    <w:rsid w:val="00CD4224"/>
    <w:rsid w:val="00CD6D53"/>
    <w:rsid w:val="00D049AD"/>
    <w:rsid w:val="00D07321"/>
    <w:rsid w:val="00D118B8"/>
    <w:rsid w:val="00D15779"/>
    <w:rsid w:val="00D22B13"/>
    <w:rsid w:val="00D3403B"/>
    <w:rsid w:val="00D80E94"/>
    <w:rsid w:val="00D96A94"/>
    <w:rsid w:val="00DA2D6B"/>
    <w:rsid w:val="00DE08FF"/>
    <w:rsid w:val="00E15619"/>
    <w:rsid w:val="00E61E1B"/>
    <w:rsid w:val="00E85D6D"/>
    <w:rsid w:val="00E91139"/>
    <w:rsid w:val="00EA1FB2"/>
    <w:rsid w:val="00EA65FE"/>
    <w:rsid w:val="00EC3504"/>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FA1540"/>
  <w15:docId w15:val="{63E2B7A1-B136-4D8F-B637-C8F01FE7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480D31"/>
    <w:rPr>
      <w:sz w:val="16"/>
      <w:szCs w:val="16"/>
    </w:rPr>
  </w:style>
  <w:style w:type="paragraph" w:styleId="CommentText">
    <w:name w:val="annotation text"/>
    <w:basedOn w:val="Normal"/>
    <w:link w:val="CommentTextChar"/>
    <w:semiHidden/>
    <w:unhideWhenUsed/>
    <w:rsid w:val="00480D31"/>
    <w:rPr>
      <w:sz w:val="20"/>
      <w:szCs w:val="20"/>
    </w:rPr>
  </w:style>
  <w:style w:type="character" w:customStyle="1" w:styleId="CommentTextChar">
    <w:name w:val="Comment Text Char"/>
    <w:basedOn w:val="DefaultParagraphFont"/>
    <w:link w:val="CommentText"/>
    <w:semiHidden/>
    <w:rsid w:val="00480D31"/>
    <w:rPr>
      <w:rFonts w:ascii="Courier" w:hAnsi="Courier"/>
    </w:rPr>
  </w:style>
  <w:style w:type="paragraph" w:styleId="CommentSubject">
    <w:name w:val="annotation subject"/>
    <w:basedOn w:val="CommentText"/>
    <w:next w:val="CommentText"/>
    <w:link w:val="CommentSubjectChar"/>
    <w:semiHidden/>
    <w:unhideWhenUsed/>
    <w:rsid w:val="00480D31"/>
    <w:rPr>
      <w:b/>
      <w:bCs/>
    </w:rPr>
  </w:style>
  <w:style w:type="character" w:customStyle="1" w:styleId="CommentSubjectChar">
    <w:name w:val="Comment Subject Char"/>
    <w:basedOn w:val="CommentTextChar"/>
    <w:link w:val="CommentSubject"/>
    <w:semiHidden/>
    <w:rsid w:val="00480D31"/>
    <w:rPr>
      <w:rFonts w:ascii="Courier" w:hAnsi="Courier"/>
      <w:b/>
      <w:bCs/>
    </w:rPr>
  </w:style>
  <w:style w:type="paragraph" w:styleId="NormalWeb">
    <w:name w:val="Normal (Web)"/>
    <w:basedOn w:val="Normal"/>
    <w:uiPriority w:val="99"/>
    <w:unhideWhenUsed/>
    <w:rsid w:val="00480D3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496350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1185943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1139451">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Final version of SS for Fee Rule (11/4)</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37D4-E8F8-4EBC-8741-8D126D8EE2B9}">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9D46BAD-02FC-4DE7-BDF4-0292AB74DAA0}">
  <ds:schemaRefs>
    <ds:schemaRef ds:uri="http://schemas.microsoft.com/sharepoint/v3/contenttype/forms"/>
  </ds:schemaRefs>
</ds:datastoreItem>
</file>

<file path=customXml/itemProps3.xml><?xml version="1.0" encoding="utf-8"?>
<ds:datastoreItem xmlns:ds="http://schemas.openxmlformats.org/officeDocument/2006/customXml" ds:itemID="{71F35745-4C14-4015-A5F8-88245E1E7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E8644-2F1B-4F5B-A31E-3F9B53B9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20910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cp:revision>
  <cp:lastPrinted>2010-05-14T16:20:00Z</cp:lastPrinted>
  <dcterms:created xsi:type="dcterms:W3CDTF">2019-03-01T19:08:00Z</dcterms:created>
  <dcterms:modified xsi:type="dcterms:W3CDTF">2020-08-04T00:07:00Z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