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44AC" w:rsidP="006917DF" w:rsidRDefault="006544AC" w14:paraId="116D1476" w14:textId="362969A0">
      <w:pPr>
        <w:rPr>
          <w:bCs/>
        </w:rPr>
      </w:pPr>
      <w:r w:rsidRPr="006544AC">
        <w:rPr>
          <w:b/>
        </w:rPr>
        <w:t xml:space="preserve">The statutory authority is </w:t>
      </w:r>
      <w:r w:rsidRPr="006544AC">
        <w:rPr>
          <w:bCs/>
        </w:rPr>
        <w:t xml:space="preserve">section 101(a)(15) and 214(c)(1); 8 U.S.C. 1101(a)(15) and 1184(c)(1) of the Immigration and Nationality Act (INA) </w:t>
      </w:r>
    </w:p>
    <w:p w:rsidR="006544AC" w:rsidP="006917DF" w:rsidRDefault="006544AC" w14:paraId="524ECD24" w14:textId="5F9965A4">
      <w:pPr>
        <w:rPr>
          <w:bCs/>
        </w:rPr>
      </w:pPr>
    </w:p>
    <w:p w:rsidR="006544AC" w:rsidP="006917DF" w:rsidRDefault="006544AC" w14:paraId="1ADD3366" w14:textId="0456AD01">
      <w:pPr>
        <w:rPr>
          <w:bCs/>
        </w:rPr>
      </w:pPr>
      <w:r w:rsidRPr="006544AC">
        <w:rPr>
          <w:bCs/>
        </w:rPr>
        <w:t>101(a)(15)</w:t>
      </w:r>
      <w:r>
        <w:rPr>
          <w:bCs/>
        </w:rPr>
        <w:t>(E)</w:t>
      </w:r>
    </w:p>
    <w:p w:rsidRPr="006544AC" w:rsidR="006544AC" w:rsidP="006544AC" w:rsidRDefault="006544AC" w14:paraId="6AB9250C" w14:textId="77777777">
      <w:pPr>
        <w:spacing w:before="150" w:after="45"/>
        <w:ind w:hanging="480"/>
        <w:outlineLvl w:val="2"/>
        <w:rPr>
          <w:rFonts w:ascii="Arial" w:hAnsi="Arial" w:cs="Arial"/>
          <w:b/>
          <w:bCs/>
          <w:color w:val="32434F"/>
          <w:sz w:val="27"/>
          <w:szCs w:val="27"/>
        </w:rPr>
      </w:pPr>
      <w:r w:rsidRPr="006544AC">
        <w:rPr>
          <w:rFonts w:ascii="Arial" w:hAnsi="Arial" w:cs="Arial"/>
          <w:b/>
          <w:bCs/>
          <w:color w:val="32434F"/>
          <w:sz w:val="27"/>
          <w:szCs w:val="27"/>
        </w:rPr>
        <w:t>§1101. Definitions</w:t>
      </w:r>
    </w:p>
    <w:p w:rsidR="006544AC" w:rsidP="006544AC" w:rsidRDefault="006544AC" w14:paraId="5BCF2E20" w14:textId="4DEB2477">
      <w:pPr>
        <w:ind w:firstLine="240"/>
        <w:rPr>
          <w:rFonts w:ascii="Arial" w:hAnsi="Arial" w:cs="Arial"/>
          <w:color w:val="000000"/>
          <w:sz w:val="22"/>
          <w:szCs w:val="22"/>
        </w:rPr>
      </w:pPr>
      <w:bookmarkStart w:name="substructure-location_a" w:id="0"/>
      <w:bookmarkEnd w:id="0"/>
      <w:r w:rsidRPr="006544AC">
        <w:rPr>
          <w:rFonts w:ascii="Arial" w:hAnsi="Arial" w:cs="Arial"/>
          <w:color w:val="000000"/>
          <w:sz w:val="22"/>
          <w:szCs w:val="22"/>
        </w:rPr>
        <w:t>(a) As used in this chapter-</w:t>
      </w:r>
    </w:p>
    <w:p w:rsidR="006544AC" w:rsidP="006544AC" w:rsidRDefault="006544AC" w14:paraId="50E2C05F" w14:textId="77078359">
      <w:pPr>
        <w:ind w:firstLine="240"/>
        <w:rPr>
          <w:rFonts w:ascii="Arial" w:hAnsi="Arial" w:cs="Arial"/>
          <w:color w:val="000000"/>
          <w:sz w:val="22"/>
          <w:szCs w:val="22"/>
        </w:rPr>
      </w:pPr>
      <w:r>
        <w:rPr>
          <w:rFonts w:ascii="Arial" w:hAnsi="Arial" w:cs="Arial"/>
          <w:color w:val="000000"/>
          <w:sz w:val="22"/>
          <w:szCs w:val="22"/>
        </w:rPr>
        <w:t>(15) The term "immigrant" means every alien except an alien who is within one of the following classes of nonimmigrant aliens-</w:t>
      </w:r>
    </w:p>
    <w:p w:rsidRPr="006544AC" w:rsidR="006544AC" w:rsidP="006544AC" w:rsidRDefault="006544AC" w14:paraId="7646DEFF" w14:textId="082EA85E">
      <w:pPr>
        <w:ind w:firstLine="240"/>
        <w:rPr>
          <w:rFonts w:ascii="Arial" w:hAnsi="Arial" w:cs="Arial"/>
          <w:color w:val="000000"/>
          <w:sz w:val="22"/>
          <w:szCs w:val="22"/>
        </w:rPr>
      </w:pPr>
      <w:r>
        <w:rPr>
          <w:rFonts w:ascii="Arial" w:hAnsi="Arial" w:cs="Arial"/>
          <w:color w:val="000000"/>
          <w:sz w:val="22"/>
          <w:szCs w:val="22"/>
        </w:rPr>
        <w:t>(E) an alien entitled to enter the United States under and in pursuance of the provisions of a treaty of commerce and navigation between the United States and the foreign state of which he is a national, and the spouse and children of any such alien if accompanying or following to join him; (i) solely to carry on substantial trade, including trade in services or trade in technology, principally between the United States and the foreign state of which he is a national; (ii) solely to develop and direct the operations of an enterprise in which he has invested, or of an enterprise in which he is actively in the process of investing, a substantial amount of capital; or (iii) solely to perform services in a specialty occupation in the United States if the alien is a national of the Commonwealth of Australia and with respect to whom the Secretary of Labor determines and certifies to the Secretary of Homeland Security and the Secretary of State that the intending employer has filed with the Secretary of Labor an attestation under </w:t>
      </w:r>
      <w:r>
        <w:rPr>
          <w:rStyle w:val="stdref"/>
          <w:rFonts w:ascii="Arial" w:hAnsi="Arial" w:cs="Arial"/>
          <w:color w:val="0F0D61"/>
          <w:sz w:val="22"/>
          <w:szCs w:val="22"/>
        </w:rPr>
        <w:t>section 1182(t)(1) of this title</w:t>
      </w:r>
      <w:r>
        <w:rPr>
          <w:rFonts w:ascii="Arial" w:hAnsi="Arial" w:cs="Arial"/>
          <w:color w:val="000000"/>
          <w:sz w:val="22"/>
          <w:szCs w:val="22"/>
        </w:rPr>
        <w:t>;</w:t>
      </w:r>
    </w:p>
    <w:p w:rsidR="006544AC" w:rsidP="006917DF" w:rsidRDefault="006544AC" w14:paraId="38067E0E" w14:textId="493DBD1C">
      <w:pPr>
        <w:pBdr>
          <w:bottom w:val="single" w:color="auto" w:sz="6" w:space="1"/>
        </w:pBdr>
        <w:rPr>
          <w:bCs/>
        </w:rPr>
      </w:pPr>
    </w:p>
    <w:p w:rsidR="006544AC" w:rsidP="006917DF" w:rsidRDefault="006544AC" w14:paraId="76136002" w14:textId="091352DA">
      <w:pPr>
        <w:rPr>
          <w:bCs/>
        </w:rPr>
      </w:pPr>
      <w:r w:rsidRPr="006544AC">
        <w:rPr>
          <w:bCs/>
        </w:rPr>
        <w:t>214(c)(1)</w:t>
      </w:r>
    </w:p>
    <w:p w:rsidR="006544AC" w:rsidP="006544AC" w:rsidRDefault="006544AC" w14:paraId="5AE140F4" w14:textId="77777777">
      <w:pPr>
        <w:pStyle w:val="Heading3"/>
        <w:spacing w:before="150" w:beforeAutospacing="0" w:after="45" w:afterAutospacing="0"/>
        <w:ind w:hanging="480"/>
        <w:rPr>
          <w:rFonts w:ascii="Arial" w:hAnsi="Arial" w:cs="Arial"/>
          <w:color w:val="32434F"/>
        </w:rPr>
      </w:pPr>
      <w:r>
        <w:rPr>
          <w:rFonts w:ascii="Arial" w:hAnsi="Arial" w:cs="Arial"/>
          <w:color w:val="32434F"/>
        </w:rPr>
        <w:t>§1184. Admission of nonimmigrants</w:t>
      </w:r>
    </w:p>
    <w:p w:rsidR="006544AC" w:rsidP="006544AC" w:rsidRDefault="006544AC" w14:paraId="21047915" w14:textId="77777777">
      <w:pPr>
        <w:pStyle w:val="Heading4"/>
        <w:spacing w:before="105" w:after="45"/>
        <w:ind w:hanging="240"/>
        <w:rPr>
          <w:rFonts w:ascii="Arial" w:hAnsi="Arial" w:cs="Arial"/>
          <w:color w:val="000000"/>
          <w:sz w:val="22"/>
          <w:szCs w:val="22"/>
        </w:rPr>
      </w:pPr>
      <w:r>
        <w:rPr>
          <w:rFonts w:ascii="Arial" w:hAnsi="Arial" w:cs="Arial"/>
          <w:color w:val="000000"/>
          <w:sz w:val="22"/>
          <w:szCs w:val="22"/>
        </w:rPr>
        <w:t>(c) Petition of importing employer</w:t>
      </w:r>
    </w:p>
    <w:p w:rsidR="006544AC" w:rsidP="006544AC" w:rsidRDefault="006544AC" w14:paraId="43A5DCDE" w14:textId="77777777">
      <w:pPr>
        <w:pStyle w:val="statutory-body"/>
        <w:spacing w:before="0" w:beforeAutospacing="0" w:after="0" w:afterAutospacing="0"/>
        <w:ind w:firstLine="240"/>
        <w:rPr>
          <w:rFonts w:ascii="Arial" w:hAnsi="Arial" w:cs="Arial"/>
          <w:color w:val="000000"/>
          <w:sz w:val="22"/>
          <w:szCs w:val="22"/>
        </w:rPr>
      </w:pPr>
      <w:bookmarkStart w:name="substructure-location_c_1" w:id="1"/>
      <w:bookmarkEnd w:id="1"/>
      <w:r>
        <w:rPr>
          <w:rFonts w:ascii="Arial" w:hAnsi="Arial" w:cs="Arial"/>
          <w:color w:val="000000"/>
          <w:sz w:val="22"/>
          <w:szCs w:val="22"/>
        </w:rPr>
        <w:t>(1) The question of importing any alien as a nonimmigrant under subparagraph (H), (L), (O), or (P)(i) of </w:t>
      </w:r>
      <w:r>
        <w:rPr>
          <w:rStyle w:val="stdref"/>
          <w:rFonts w:ascii="Arial" w:hAnsi="Arial" w:cs="Arial"/>
          <w:color w:val="0F0D61"/>
          <w:sz w:val="22"/>
          <w:szCs w:val="22"/>
        </w:rPr>
        <w:t>section 1101(a)(15) of this title</w:t>
      </w:r>
      <w:r>
        <w:rPr>
          <w:rFonts w:ascii="Arial" w:hAnsi="Arial" w:cs="Arial"/>
          <w:color w:val="000000"/>
          <w:sz w:val="22"/>
          <w:szCs w:val="22"/>
        </w:rPr>
        <w:t> (excluding nonimmigrants under </w:t>
      </w:r>
      <w:r>
        <w:rPr>
          <w:rStyle w:val="stdref"/>
          <w:rFonts w:ascii="Arial" w:hAnsi="Arial" w:cs="Arial"/>
          <w:color w:val="0F0D61"/>
          <w:sz w:val="22"/>
          <w:szCs w:val="22"/>
        </w:rPr>
        <w:t>section 1101(a)(15)(H)(i)(b1) of this title</w:t>
      </w:r>
      <w:r>
        <w:rPr>
          <w:rFonts w:ascii="Arial" w:hAnsi="Arial" w:cs="Arial"/>
          <w:color w:val="000000"/>
          <w:sz w:val="22"/>
          <w:szCs w:val="22"/>
        </w:rPr>
        <w:t xml:space="preserve">) in any specific case or specific cases shall be determined by the Attorney General, after consultation with appropriate agencies of the Government, upon petition of the importing employer. </w:t>
      </w:r>
      <w:proofErr w:type="gramStart"/>
      <w:r>
        <w:rPr>
          <w:rFonts w:ascii="Arial" w:hAnsi="Arial" w:cs="Arial"/>
          <w:color w:val="000000"/>
          <w:sz w:val="22"/>
          <w:szCs w:val="22"/>
        </w:rPr>
        <w:t>Such petition,</w:t>
      </w:r>
      <w:proofErr w:type="gramEnd"/>
      <w:r>
        <w:rPr>
          <w:rFonts w:ascii="Arial" w:hAnsi="Arial" w:cs="Arial"/>
          <w:color w:val="000000"/>
          <w:sz w:val="22"/>
          <w:szCs w:val="22"/>
        </w:rPr>
        <w:t xml:space="preserve"> shall be made and approved before the visa is granted. The petition shall be in such form and contain such information as the Attorney General shall prescribe. The approval of such a petition shall not, of itself, be construed as establishing that the alien is a nonimmigrant. For purposes of this subsection with respect to nonimmigrants described in </w:t>
      </w:r>
      <w:r>
        <w:rPr>
          <w:rStyle w:val="stdref"/>
          <w:rFonts w:ascii="Arial" w:hAnsi="Arial" w:cs="Arial"/>
          <w:color w:val="0F0D61"/>
          <w:sz w:val="22"/>
          <w:szCs w:val="22"/>
        </w:rPr>
        <w:t>section 1101(a)(15)(H)(ii)(a) of this title</w:t>
      </w:r>
      <w:r>
        <w:rPr>
          <w:rFonts w:ascii="Arial" w:hAnsi="Arial" w:cs="Arial"/>
          <w:color w:val="000000"/>
          <w:sz w:val="22"/>
          <w:szCs w:val="22"/>
        </w:rPr>
        <w:t>, the term "appropriate agencies of Government" means the Department of Labor and includes the Department of Agriculture. The provisions of </w:t>
      </w:r>
      <w:r>
        <w:rPr>
          <w:rStyle w:val="stdref"/>
          <w:rFonts w:ascii="Arial" w:hAnsi="Arial" w:cs="Arial"/>
          <w:color w:val="0F0D61"/>
          <w:sz w:val="22"/>
          <w:szCs w:val="22"/>
        </w:rPr>
        <w:t>section 1188 of this title</w:t>
      </w:r>
      <w:r>
        <w:rPr>
          <w:rFonts w:ascii="Arial" w:hAnsi="Arial" w:cs="Arial"/>
          <w:color w:val="000000"/>
          <w:sz w:val="22"/>
          <w:szCs w:val="22"/>
        </w:rPr>
        <w:t> shall apply to the question of importing any alien as a nonimmigrant under </w:t>
      </w:r>
      <w:r>
        <w:rPr>
          <w:rStyle w:val="stdref"/>
          <w:rFonts w:ascii="Arial" w:hAnsi="Arial" w:cs="Arial"/>
          <w:color w:val="0F0D61"/>
          <w:sz w:val="22"/>
          <w:szCs w:val="22"/>
        </w:rPr>
        <w:t>section 1101(a)(15)(H)(ii)(a) of this title</w:t>
      </w:r>
      <w:r>
        <w:rPr>
          <w:rFonts w:ascii="Arial" w:hAnsi="Arial" w:cs="Arial"/>
          <w:color w:val="000000"/>
          <w:sz w:val="22"/>
          <w:szCs w:val="22"/>
        </w:rPr>
        <w:t>.</w:t>
      </w:r>
    </w:p>
    <w:p w:rsidR="006544AC" w:rsidP="006917DF" w:rsidRDefault="006544AC" w14:paraId="455E3423" w14:textId="77777777">
      <w:pPr>
        <w:rPr>
          <w:bCs/>
        </w:rPr>
      </w:pPr>
    </w:p>
    <w:p w:rsidR="006544AC" w:rsidP="006917DF" w:rsidRDefault="006544AC" w14:paraId="32C5CDB6" w14:textId="69717F2E">
      <w:pPr>
        <w:rPr>
          <w:bCs/>
        </w:rPr>
      </w:pPr>
    </w:p>
    <w:p w:rsidR="006544AC" w:rsidP="006917DF" w:rsidRDefault="006544AC" w14:paraId="4228ED2A" w14:textId="1398D30B">
      <w:pPr>
        <w:rPr>
          <w:bCs/>
        </w:rPr>
      </w:pPr>
      <w:r w:rsidRPr="006544AC">
        <w:rPr>
          <w:b/>
        </w:rPr>
        <w:t>T</w:t>
      </w:r>
      <w:r w:rsidRPr="006544AC">
        <w:rPr>
          <w:b/>
        </w:rPr>
        <w:t>he regulatory authority is</w:t>
      </w:r>
      <w:r w:rsidRPr="006544AC">
        <w:rPr>
          <w:bCs/>
        </w:rPr>
        <w:t xml:space="preserve"> 8 CFR 214.2(e) and 8 CFR 214.6.</w:t>
      </w:r>
    </w:p>
    <w:p w:rsidR="006544AC" w:rsidP="006917DF" w:rsidRDefault="006544AC" w14:paraId="68E4F6F4" w14:textId="69431491">
      <w:pPr>
        <w:rPr>
          <w:bCs/>
        </w:rPr>
      </w:pPr>
    </w:p>
    <w:p w:rsidRPr="006544AC" w:rsidR="006544AC" w:rsidP="006544AC" w:rsidRDefault="006544AC" w14:paraId="1016824F" w14:textId="77777777">
      <w:pPr>
        <w:rPr>
          <w:b/>
          <w:bCs/>
        </w:rPr>
      </w:pPr>
      <w:r w:rsidRPr="006544AC">
        <w:rPr>
          <w:b/>
          <w:bCs/>
        </w:rPr>
        <w:t>§ 214.2 Special requirements for admission, extension, and maintenance of status.</w:t>
      </w:r>
    </w:p>
    <w:p w:rsidRPr="006544AC" w:rsidR="006544AC" w:rsidP="006544AC" w:rsidRDefault="006544AC" w14:paraId="4A91DB41" w14:textId="77777777">
      <w:pPr>
        <w:rPr>
          <w:bCs/>
        </w:rPr>
      </w:pPr>
      <w:r w:rsidRPr="006544AC">
        <w:rPr>
          <w:bCs/>
        </w:rPr>
        <w:t>The general requirements in </w:t>
      </w:r>
      <w:hyperlink w:history="1" r:id="rId6">
        <w:r w:rsidRPr="006544AC">
          <w:rPr>
            <w:rStyle w:val="Hyperlink"/>
            <w:bCs/>
          </w:rPr>
          <w:t>§ 214.1</w:t>
        </w:r>
      </w:hyperlink>
      <w:r w:rsidRPr="006544AC">
        <w:rPr>
          <w:bCs/>
        </w:rPr>
        <w:t> are modified for the following nonimmigrant classes:</w:t>
      </w:r>
    </w:p>
    <w:p w:rsidRPr="006544AC" w:rsidR="006544AC" w:rsidP="006917DF" w:rsidRDefault="006544AC" w14:paraId="4D78F750" w14:textId="77777777">
      <w:pPr>
        <w:rPr>
          <w:bCs/>
        </w:rPr>
      </w:pPr>
    </w:p>
    <w:p w:rsidRPr="006917DF" w:rsidR="00C56B8C" w:rsidP="006917DF" w:rsidRDefault="00C56B8C" w14:paraId="2A82F785" w14:textId="49F69401">
      <w:pPr>
        <w:rPr>
          <w:b/>
        </w:rPr>
      </w:pPr>
      <w:r w:rsidRPr="006917DF">
        <w:rPr>
          <w:b/>
        </w:rPr>
        <w:t>Sec. 214.2(e) Treaty Traders and Investors --</w:t>
      </w:r>
    </w:p>
    <w:p w:rsidRPr="006917DF" w:rsidR="00C56B8C" w:rsidP="006917DF" w:rsidRDefault="00C56B8C" w14:paraId="7D5E7E82" w14:textId="77777777"/>
    <w:p w:rsidRPr="006917DF" w:rsidR="00C56B8C" w:rsidP="006917DF" w:rsidRDefault="00C56B8C" w14:paraId="2D282F39" w14:textId="77777777">
      <w:r w:rsidRPr="006917DF">
        <w:t>(1) Treaty trader. An alien, if otherwise admissible, may be classified as a nonimmigrant treaty trader (E-1) under the provisions of section 101(a)(15)(E)(i) of the Act if the alien:</w:t>
      </w:r>
    </w:p>
    <w:p w:rsidRPr="006917DF" w:rsidR="00C56B8C" w:rsidP="006917DF" w:rsidRDefault="00C56B8C" w14:paraId="79A86A0E" w14:textId="77777777"/>
    <w:p w:rsidRPr="006917DF" w:rsidR="00C56B8C" w:rsidP="006917DF" w:rsidRDefault="00C56B8C" w14:paraId="4CF99ECF" w14:textId="77777777">
      <w:r w:rsidRPr="006917DF">
        <w:t>(i) Will be in the United States solely to carry on trade of a substantial nature, which is international in scope, either on the alien's behalf or as an employee of a foreign person or organization engaged in trade principally between the United States and the treaty country of which the alien is a national, taking into consideration any conditions in the country of which the alien is a national which may affect the alien's ability to carry on such substantial trade; and</w:t>
      </w:r>
    </w:p>
    <w:p w:rsidRPr="006917DF" w:rsidR="00C56B8C" w:rsidP="006917DF" w:rsidRDefault="00C56B8C" w14:paraId="1F4E51A1" w14:textId="77777777"/>
    <w:p w:rsidRPr="006917DF" w:rsidR="00C56B8C" w:rsidP="006917DF" w:rsidRDefault="00C56B8C" w14:paraId="1A9E4C95" w14:textId="77777777">
      <w:r w:rsidRPr="006917DF">
        <w:t>(ii) Intends to depart the United States upon the expiration or termination of treaty trader (E-1) status.</w:t>
      </w:r>
    </w:p>
    <w:p w:rsidR="00C56B8C" w:rsidP="006917DF" w:rsidRDefault="00C56B8C" w14:paraId="45ECA15B" w14:textId="02D2A4F9">
      <w:pPr>
        <w:pBdr>
          <w:bottom w:val="single" w:color="auto" w:sz="6" w:space="1"/>
        </w:pBdr>
      </w:pPr>
    </w:p>
    <w:p w:rsidR="006544AC" w:rsidP="006917DF" w:rsidRDefault="006544AC" w14:paraId="37A3F1FC" w14:textId="77777777">
      <w:bookmarkStart w:name="_GoBack" w:id="2"/>
      <w:bookmarkEnd w:id="2"/>
    </w:p>
    <w:p w:rsidR="006544AC" w:rsidP="006544AC" w:rsidRDefault="006544AC" w14:paraId="01144CCA" w14:textId="77777777">
      <w:pPr>
        <w:pStyle w:val="psection-1"/>
        <w:shd w:val="clear" w:color="auto" w:fill="FFFFFF"/>
        <w:spacing w:before="150" w:beforeAutospacing="0" w:after="150" w:afterAutospacing="0"/>
        <w:rPr>
          <w:rFonts w:ascii="Verdana" w:hAnsi="Verdana"/>
          <w:b/>
          <w:bCs/>
          <w:color w:val="333333"/>
          <w:sz w:val="29"/>
          <w:szCs w:val="29"/>
          <w:shd w:val="clear" w:color="auto" w:fill="FFFFFF"/>
        </w:rPr>
      </w:pPr>
      <w:r>
        <w:rPr>
          <w:rFonts w:ascii="Verdana" w:hAnsi="Verdana"/>
          <w:b/>
          <w:bCs/>
          <w:color w:val="333333"/>
          <w:sz w:val="29"/>
          <w:szCs w:val="29"/>
          <w:shd w:val="clear" w:color="auto" w:fill="FFFFFF"/>
        </w:rPr>
        <w:t>§ 214.6 Citizens of Canada or Mexico seeking temporary entry under NAFTA to </w:t>
      </w:r>
      <w:hyperlink w:history="1" r:id="rId7">
        <w:r>
          <w:rPr>
            <w:rStyle w:val="Hyperlink"/>
            <w:rFonts w:ascii="Verdana" w:hAnsi="Verdana"/>
            <w:b/>
            <w:bCs/>
            <w:color w:val="0068AC"/>
            <w:sz w:val="29"/>
            <w:szCs w:val="29"/>
            <w:shd w:val="clear" w:color="auto" w:fill="FFFFFF"/>
          </w:rPr>
          <w:t>engage in business activities at a professional level</w:t>
        </w:r>
      </w:hyperlink>
      <w:r>
        <w:rPr>
          <w:rFonts w:ascii="Verdana" w:hAnsi="Verdana"/>
          <w:b/>
          <w:bCs/>
          <w:color w:val="333333"/>
          <w:sz w:val="29"/>
          <w:szCs w:val="29"/>
          <w:shd w:val="clear" w:color="auto" w:fill="FFFFFF"/>
        </w:rPr>
        <w:t>.</w:t>
      </w:r>
    </w:p>
    <w:p w:rsidRPr="006544AC" w:rsidR="006544AC" w:rsidP="006544AC" w:rsidRDefault="006544AC" w14:paraId="367303C1" w14:textId="1122DA10">
      <w:pPr>
        <w:pStyle w:val="psection-1"/>
        <w:shd w:val="clear" w:color="auto" w:fill="FFFFFF"/>
        <w:spacing w:before="150" w:beforeAutospacing="0" w:after="150" w:afterAutospacing="0"/>
        <w:rPr>
          <w:rFonts w:ascii="Verdana" w:hAnsi="Verdana"/>
          <w:color w:val="333333"/>
        </w:rPr>
      </w:pPr>
      <w:r w:rsidRPr="006544AC">
        <w:rPr>
          <w:rFonts w:ascii="Verdana" w:hAnsi="Verdana"/>
          <w:b/>
          <w:bCs/>
          <w:color w:val="333333"/>
        </w:rPr>
        <w:t xml:space="preserve"> </w:t>
      </w:r>
      <w:r w:rsidRPr="006544AC">
        <w:rPr>
          <w:rFonts w:ascii="Verdana" w:hAnsi="Verdana"/>
          <w:b/>
          <w:bCs/>
          <w:color w:val="333333"/>
        </w:rPr>
        <w:t>(a)</w:t>
      </w:r>
      <w:r w:rsidRPr="006544AC">
        <w:rPr>
          <w:rFonts w:ascii="Verdana" w:hAnsi="Verdana"/>
          <w:color w:val="333333"/>
        </w:rPr>
        <w:t> </w:t>
      </w:r>
      <w:r w:rsidRPr="006544AC">
        <w:rPr>
          <w:rFonts w:ascii="Verdana" w:hAnsi="Verdana"/>
          <w:b/>
          <w:bCs/>
          <w:i/>
          <w:iCs/>
          <w:color w:val="333333"/>
        </w:rPr>
        <w:t>General.</w:t>
      </w:r>
      <w:r w:rsidRPr="006544AC">
        <w:rPr>
          <w:rFonts w:ascii="Verdana" w:hAnsi="Verdana"/>
          <w:color w:val="333333"/>
        </w:rPr>
        <w:t> Under section 214(e) of the </w:t>
      </w:r>
      <w:hyperlink w:history="1" r:id="rId8">
        <w:r w:rsidRPr="006544AC">
          <w:rPr>
            <w:rFonts w:ascii="Verdana" w:hAnsi="Verdana"/>
            <w:color w:val="0068AC"/>
            <w:u w:val="single"/>
          </w:rPr>
          <w:t>Act</w:t>
        </w:r>
      </w:hyperlink>
      <w:r w:rsidRPr="006544AC">
        <w:rPr>
          <w:rFonts w:ascii="Verdana" w:hAnsi="Verdana"/>
          <w:color w:val="333333"/>
        </w:rPr>
        <w:t>, a citizen of Canada or Mexico who seeks temporary entry as a business person to </w:t>
      </w:r>
      <w:hyperlink w:history="1" r:id="rId9">
        <w:r w:rsidRPr="006544AC">
          <w:rPr>
            <w:rFonts w:ascii="Verdana" w:hAnsi="Verdana"/>
            <w:color w:val="0068AC"/>
            <w:u w:val="single"/>
          </w:rPr>
          <w:t>engage in business activities at a professional level</w:t>
        </w:r>
      </w:hyperlink>
      <w:r w:rsidRPr="006544AC">
        <w:rPr>
          <w:rFonts w:ascii="Verdana" w:hAnsi="Verdana"/>
          <w:color w:val="333333"/>
        </w:rPr>
        <w:t> may be admitted to the </w:t>
      </w:r>
      <w:hyperlink w:history="1" r:id="rId10">
        <w:r w:rsidRPr="006544AC">
          <w:rPr>
            <w:rFonts w:ascii="Verdana" w:hAnsi="Verdana"/>
            <w:color w:val="0068AC"/>
            <w:u w:val="single"/>
          </w:rPr>
          <w:t>United States</w:t>
        </w:r>
      </w:hyperlink>
      <w:r w:rsidRPr="006544AC">
        <w:rPr>
          <w:rFonts w:ascii="Verdana" w:hAnsi="Verdana"/>
          <w:color w:val="333333"/>
        </w:rPr>
        <w:t> in accordance with the North American Free Trade Agreement (NAFTA).</w:t>
      </w:r>
    </w:p>
    <w:p w:rsidRPr="006544AC" w:rsidR="006544AC" w:rsidP="006544AC" w:rsidRDefault="006544AC" w14:paraId="7563D0D0" w14:textId="77777777">
      <w:pPr>
        <w:shd w:val="clear" w:color="auto" w:fill="FFFFFF"/>
        <w:spacing w:before="150" w:after="150"/>
        <w:rPr>
          <w:rFonts w:ascii="Verdana" w:hAnsi="Verdana"/>
          <w:color w:val="333333"/>
        </w:rPr>
      </w:pPr>
      <w:r w:rsidRPr="006544AC">
        <w:rPr>
          <w:rFonts w:ascii="Verdana" w:hAnsi="Verdana"/>
          <w:b/>
          <w:bCs/>
          <w:color w:val="333333"/>
        </w:rPr>
        <w:t>(b)</w:t>
      </w:r>
      <w:r w:rsidRPr="006544AC">
        <w:rPr>
          <w:rFonts w:ascii="Verdana" w:hAnsi="Verdana"/>
          <w:color w:val="333333"/>
        </w:rPr>
        <w:t> </w:t>
      </w:r>
      <w:r w:rsidRPr="006544AC">
        <w:rPr>
          <w:rFonts w:ascii="Verdana" w:hAnsi="Verdana"/>
          <w:b/>
          <w:bCs/>
          <w:i/>
          <w:iCs/>
          <w:color w:val="333333"/>
        </w:rPr>
        <w:t>Definitions.</w:t>
      </w:r>
      <w:r w:rsidRPr="006544AC">
        <w:rPr>
          <w:rFonts w:ascii="Verdana" w:hAnsi="Verdana"/>
          <w:color w:val="333333"/>
        </w:rPr>
        <w:t> As used in this section, the terms:</w:t>
      </w:r>
    </w:p>
    <w:p w:rsidRPr="006544AC" w:rsidR="006544AC" w:rsidP="006544AC" w:rsidRDefault="006544AC" w14:paraId="114EA344" w14:textId="77777777">
      <w:pPr>
        <w:shd w:val="clear" w:color="auto" w:fill="FFFFFF"/>
        <w:spacing w:after="150"/>
        <w:rPr>
          <w:rFonts w:ascii="Verdana" w:hAnsi="Verdana"/>
          <w:color w:val="333333"/>
        </w:rPr>
      </w:pPr>
      <w:r w:rsidRPr="006544AC">
        <w:rPr>
          <w:rFonts w:ascii="Verdana" w:hAnsi="Verdana"/>
          <w:i/>
          <w:iCs/>
          <w:color w:val="333333"/>
        </w:rPr>
        <w:t>Business activities at a professional level</w:t>
      </w:r>
      <w:r w:rsidRPr="006544AC">
        <w:rPr>
          <w:rFonts w:ascii="Verdana" w:hAnsi="Verdana"/>
          <w:color w:val="333333"/>
        </w:rPr>
        <w:t> means those undertakings which require that, for successful completion, the individual has a least a baccalaureate degree or appropriate credentials demonstrating status as a professional in a profession set forth in Appendix 1603.D.1 of the NAFTA.</w:t>
      </w:r>
    </w:p>
    <w:p w:rsidRPr="006544AC" w:rsidR="006544AC" w:rsidP="006544AC" w:rsidRDefault="006544AC" w14:paraId="10DA2A2B" w14:textId="77777777">
      <w:pPr>
        <w:shd w:val="clear" w:color="auto" w:fill="FFFFFF"/>
        <w:spacing w:after="150"/>
        <w:rPr>
          <w:rFonts w:ascii="Verdana" w:hAnsi="Verdana"/>
          <w:color w:val="333333"/>
        </w:rPr>
      </w:pPr>
      <w:proofErr w:type="gramStart"/>
      <w:r w:rsidRPr="006544AC">
        <w:rPr>
          <w:rFonts w:ascii="Verdana" w:hAnsi="Verdana"/>
          <w:i/>
          <w:iCs/>
          <w:color w:val="333333"/>
        </w:rPr>
        <w:t>Business person</w:t>
      </w:r>
      <w:proofErr w:type="gramEnd"/>
      <w:r w:rsidRPr="006544AC">
        <w:rPr>
          <w:rFonts w:ascii="Verdana" w:hAnsi="Verdana"/>
          <w:i/>
          <w:iCs/>
          <w:color w:val="333333"/>
        </w:rPr>
        <w:t>,</w:t>
      </w:r>
      <w:r w:rsidRPr="006544AC">
        <w:rPr>
          <w:rFonts w:ascii="Verdana" w:hAnsi="Verdana"/>
          <w:color w:val="333333"/>
        </w:rPr>
        <w:t> as defined in the NAFTA, means a citizen of Canada or Mexico who is engaged in the trade of goods, the provision of services, or the conduct of investment activities.</w:t>
      </w:r>
    </w:p>
    <w:p w:rsidRPr="006544AC" w:rsidR="006544AC" w:rsidP="006544AC" w:rsidRDefault="006544AC" w14:paraId="1C906B85" w14:textId="77777777">
      <w:pPr>
        <w:shd w:val="clear" w:color="auto" w:fill="FFFFFF"/>
        <w:spacing w:after="150"/>
        <w:rPr>
          <w:rFonts w:ascii="Verdana" w:hAnsi="Verdana"/>
          <w:color w:val="333333"/>
        </w:rPr>
      </w:pPr>
      <w:r w:rsidRPr="006544AC">
        <w:rPr>
          <w:rFonts w:ascii="Verdana" w:hAnsi="Verdana"/>
          <w:i/>
          <w:iCs/>
          <w:color w:val="333333"/>
        </w:rPr>
        <w:t>Engage in business activities at a professional level</w:t>
      </w:r>
      <w:r w:rsidRPr="006544AC">
        <w:rPr>
          <w:rFonts w:ascii="Verdana" w:hAnsi="Verdana"/>
          <w:color w:val="333333"/>
        </w:rPr>
        <w:t> means the performance of prearranged business activities for a </w:t>
      </w:r>
      <w:hyperlink w:history="1" r:id="rId11">
        <w:r w:rsidRPr="006544AC">
          <w:rPr>
            <w:rFonts w:ascii="Verdana" w:hAnsi="Verdana"/>
            <w:color w:val="0068AC"/>
            <w:u w:val="single"/>
          </w:rPr>
          <w:t>United States</w:t>
        </w:r>
      </w:hyperlink>
      <w:r w:rsidRPr="006544AC">
        <w:rPr>
          <w:rFonts w:ascii="Verdana" w:hAnsi="Verdana"/>
          <w:color w:val="333333"/>
        </w:rPr>
        <w:t> entity, including an individual. It does not authorize the establishment of a business or </w:t>
      </w:r>
      <w:hyperlink w:history="1" r:id="rId12">
        <w:r w:rsidRPr="006544AC">
          <w:rPr>
            <w:rFonts w:ascii="Verdana" w:hAnsi="Verdana"/>
            <w:color w:val="0068AC"/>
            <w:u w:val="single"/>
          </w:rPr>
          <w:t>practice</w:t>
        </w:r>
      </w:hyperlink>
      <w:r w:rsidRPr="006544AC">
        <w:rPr>
          <w:rFonts w:ascii="Verdana" w:hAnsi="Verdana"/>
          <w:color w:val="333333"/>
        </w:rPr>
        <w:t> in the </w:t>
      </w:r>
      <w:hyperlink w:history="1" r:id="rId13">
        <w:r w:rsidRPr="006544AC">
          <w:rPr>
            <w:rFonts w:ascii="Verdana" w:hAnsi="Verdana"/>
            <w:color w:val="0068AC"/>
            <w:u w:val="single"/>
          </w:rPr>
          <w:t>United States</w:t>
        </w:r>
      </w:hyperlink>
      <w:r w:rsidRPr="006544AC">
        <w:rPr>
          <w:rFonts w:ascii="Verdana" w:hAnsi="Verdana"/>
          <w:color w:val="333333"/>
        </w:rPr>
        <w:t> in which the professional will be, in substance, self-employed. A professional will be deemed to be self-employed if he or she will be rendering </w:t>
      </w:r>
      <w:hyperlink w:history="1" r:id="rId14">
        <w:r w:rsidRPr="006544AC">
          <w:rPr>
            <w:rFonts w:ascii="Verdana" w:hAnsi="Verdana"/>
            <w:color w:val="0068AC"/>
            <w:u w:val="single"/>
          </w:rPr>
          <w:t>services</w:t>
        </w:r>
      </w:hyperlink>
      <w:r w:rsidRPr="006544AC">
        <w:rPr>
          <w:rFonts w:ascii="Verdana" w:hAnsi="Verdana"/>
          <w:color w:val="333333"/>
        </w:rPr>
        <w:t> to a corporation or entity of which the professional is the sole or controlling shareholder or owner.</w:t>
      </w:r>
    </w:p>
    <w:p w:rsidRPr="006544AC" w:rsidR="006544AC" w:rsidP="006544AC" w:rsidRDefault="006544AC" w14:paraId="6B79941F" w14:textId="77777777">
      <w:pPr>
        <w:shd w:val="clear" w:color="auto" w:fill="FFFFFF"/>
        <w:spacing w:after="150"/>
        <w:rPr>
          <w:rFonts w:ascii="Verdana" w:hAnsi="Verdana"/>
          <w:color w:val="333333"/>
        </w:rPr>
      </w:pPr>
      <w:r w:rsidRPr="006544AC">
        <w:rPr>
          <w:rFonts w:ascii="Verdana" w:hAnsi="Verdana"/>
          <w:i/>
          <w:iCs/>
          <w:color w:val="333333"/>
        </w:rPr>
        <w:lastRenderedPageBreak/>
        <w:t>Temporary entry,</w:t>
      </w:r>
      <w:r w:rsidRPr="006544AC">
        <w:rPr>
          <w:rFonts w:ascii="Verdana" w:hAnsi="Verdana"/>
          <w:color w:val="333333"/>
        </w:rPr>
        <w:t> as defined in the NAFTA, means entry without the intent to establish permanent residence. The alien must satisfy the inspecting </w:t>
      </w:r>
      <w:hyperlink w:history="1" r:id="rId15">
        <w:r w:rsidRPr="006544AC">
          <w:rPr>
            <w:rFonts w:ascii="Verdana" w:hAnsi="Verdana"/>
            <w:color w:val="0068AC"/>
            <w:u w:val="single"/>
          </w:rPr>
          <w:t>immigration officer</w:t>
        </w:r>
      </w:hyperlink>
      <w:r w:rsidRPr="006544AC">
        <w:rPr>
          <w:rFonts w:ascii="Verdana" w:hAnsi="Verdana"/>
          <w:color w:val="333333"/>
        </w:rPr>
        <w:t> that the proposed stay is temporary. A temporary period has a reasonable, finite end that does not equate to permanent residence. In order to establish that the alien's entry will be temporary, the alien must demonstrate to the satisfaction of the inspecting </w:t>
      </w:r>
      <w:hyperlink w:history="1" r:id="rId16">
        <w:r w:rsidRPr="006544AC">
          <w:rPr>
            <w:rFonts w:ascii="Verdana" w:hAnsi="Verdana"/>
            <w:color w:val="0068AC"/>
            <w:u w:val="single"/>
          </w:rPr>
          <w:t>immigration officer</w:t>
        </w:r>
      </w:hyperlink>
      <w:r w:rsidRPr="006544AC">
        <w:rPr>
          <w:rFonts w:ascii="Verdana" w:hAnsi="Verdana"/>
          <w:color w:val="333333"/>
        </w:rPr>
        <w:t> that his or her work assignment in the </w:t>
      </w:r>
      <w:hyperlink w:history="1" r:id="rId17">
        <w:r w:rsidRPr="006544AC">
          <w:rPr>
            <w:rFonts w:ascii="Verdana" w:hAnsi="Verdana"/>
            <w:color w:val="0068AC"/>
            <w:u w:val="single"/>
          </w:rPr>
          <w:t>United States</w:t>
        </w:r>
      </w:hyperlink>
      <w:r w:rsidRPr="006544AC">
        <w:rPr>
          <w:rFonts w:ascii="Verdana" w:hAnsi="Verdana"/>
          <w:color w:val="333333"/>
        </w:rPr>
        <w:t> will end at a predictable time and that he or she will depart upon completion of the assignment.</w:t>
      </w:r>
    </w:p>
    <w:p w:rsidRPr="006544AC" w:rsidR="006544AC" w:rsidP="006544AC" w:rsidRDefault="006544AC" w14:paraId="32345C0E" w14:textId="77777777">
      <w:pPr>
        <w:shd w:val="clear" w:color="auto" w:fill="FFFFFF"/>
        <w:spacing w:before="150" w:after="150"/>
        <w:rPr>
          <w:rFonts w:ascii="Verdana" w:hAnsi="Verdana"/>
          <w:color w:val="333333"/>
        </w:rPr>
      </w:pPr>
      <w:r w:rsidRPr="006544AC">
        <w:rPr>
          <w:rFonts w:ascii="Verdana" w:hAnsi="Verdana"/>
          <w:b/>
          <w:bCs/>
          <w:color w:val="333333"/>
        </w:rPr>
        <w:t>(c)</w:t>
      </w:r>
      <w:r w:rsidRPr="006544AC">
        <w:rPr>
          <w:rFonts w:ascii="Verdana" w:hAnsi="Verdana"/>
          <w:color w:val="333333"/>
        </w:rPr>
        <w:t> </w:t>
      </w:r>
      <w:r w:rsidRPr="006544AC">
        <w:rPr>
          <w:rFonts w:ascii="Verdana" w:hAnsi="Verdana"/>
          <w:b/>
          <w:bCs/>
          <w:i/>
          <w:iCs/>
          <w:color w:val="333333"/>
        </w:rPr>
        <w:t>Appendix 1603.D.1 to Annex 1603 of the NAFTA.</w:t>
      </w:r>
      <w:r w:rsidRPr="006544AC">
        <w:rPr>
          <w:rFonts w:ascii="Verdana" w:hAnsi="Verdana"/>
          <w:color w:val="333333"/>
        </w:rPr>
        <w:t> Pursuant to the NAFTA, an applicant seeking admission under this section shall demonstrate business activity at a professional level in one of the professions set forth in Appendix 1603.D.1 to Annex 1603. The professions in Appendix 1603.D.1 and the minimum requirements for qualification for each are as follows: </w:t>
      </w:r>
      <w:r w:rsidRPr="006544AC">
        <w:rPr>
          <w:rFonts w:ascii="Verdana" w:hAnsi="Verdana"/>
          <w:color w:val="333333"/>
          <w:sz w:val="17"/>
          <w:szCs w:val="17"/>
        </w:rPr>
        <w:t>1</w:t>
      </w:r>
    </w:p>
    <w:p w:rsidRPr="006544AC" w:rsidR="006544AC" w:rsidP="006544AC" w:rsidRDefault="006544AC" w14:paraId="1DBC430E" w14:textId="77777777">
      <w:pPr>
        <w:shd w:val="clear" w:color="auto" w:fill="FFFFFF"/>
        <w:spacing w:after="150"/>
        <w:rPr>
          <w:rFonts w:ascii="Verdana" w:hAnsi="Verdana"/>
          <w:color w:val="333333"/>
        </w:rPr>
      </w:pPr>
      <w:r w:rsidRPr="006544AC">
        <w:rPr>
          <w:rFonts w:ascii="Verdana" w:hAnsi="Verdana"/>
          <w:color w:val="333333"/>
          <w:sz w:val="17"/>
          <w:szCs w:val="17"/>
        </w:rPr>
        <w:t>1</w:t>
      </w:r>
      <w:r w:rsidRPr="006544AC">
        <w:rPr>
          <w:rFonts w:ascii="Verdana" w:hAnsi="Verdana"/>
          <w:color w:val="333333"/>
        </w:rPr>
        <w:t xml:space="preserve"> A </w:t>
      </w:r>
      <w:proofErr w:type="gramStart"/>
      <w:r w:rsidRPr="006544AC">
        <w:rPr>
          <w:rFonts w:ascii="Verdana" w:hAnsi="Verdana"/>
          <w:color w:val="333333"/>
        </w:rPr>
        <w:t>business person</w:t>
      </w:r>
      <w:proofErr w:type="gramEnd"/>
      <w:r w:rsidRPr="006544AC">
        <w:rPr>
          <w:rFonts w:ascii="Verdana" w:hAnsi="Verdana"/>
          <w:color w:val="333333"/>
        </w:rPr>
        <w:t xml:space="preserve"> seeking temporary employment under this Appendix may also perform training functions relating to the profession, including conducting seminars.</w:t>
      </w:r>
    </w:p>
    <w:p w:rsidRPr="006544AC" w:rsidR="006544AC" w:rsidP="006544AC" w:rsidRDefault="006544AC" w14:paraId="5A652BE1" w14:textId="77777777">
      <w:pPr>
        <w:shd w:val="clear" w:color="auto" w:fill="EBF4FA"/>
        <w:rPr>
          <w:rFonts w:ascii="Verdana" w:hAnsi="Verdana"/>
          <w:b/>
          <w:bCs/>
          <w:smallCaps/>
          <w:color w:val="333333"/>
          <w:sz w:val="23"/>
          <w:szCs w:val="23"/>
        </w:rPr>
      </w:pPr>
      <w:r w:rsidRPr="006544AC">
        <w:rPr>
          <w:rFonts w:ascii="Verdana" w:hAnsi="Verdana"/>
          <w:b/>
          <w:bCs/>
          <w:smallCaps/>
          <w:color w:val="333333"/>
          <w:sz w:val="23"/>
          <w:szCs w:val="23"/>
        </w:rPr>
        <w:t>Appendix 1603.D.1 (Annotated)</w:t>
      </w:r>
    </w:p>
    <w:p w:rsidRPr="006544AC" w:rsidR="006544AC" w:rsidP="006544AC" w:rsidRDefault="006544AC" w14:paraId="76512EA0" w14:textId="77777777">
      <w:pPr>
        <w:shd w:val="clear" w:color="auto" w:fill="EBF4FA"/>
        <w:rPr>
          <w:rFonts w:ascii="Verdana" w:hAnsi="Verdana"/>
          <w:color w:val="333333"/>
          <w:sz w:val="23"/>
          <w:szCs w:val="23"/>
        </w:rPr>
      </w:pPr>
      <w:r w:rsidRPr="006544AC">
        <w:rPr>
          <w:rFonts w:ascii="Verdana" w:hAnsi="Verdana"/>
          <w:color w:val="333333"/>
          <w:sz w:val="23"/>
          <w:szCs w:val="23"/>
        </w:rPr>
        <w:t xml:space="preserve">- Accountant - Baccalaureate or </w:t>
      </w:r>
      <w:proofErr w:type="spellStart"/>
      <w:r w:rsidRPr="006544AC">
        <w:rPr>
          <w:rFonts w:ascii="Verdana" w:hAnsi="Verdana"/>
          <w:color w:val="333333"/>
          <w:sz w:val="23"/>
          <w:szCs w:val="23"/>
        </w:rPr>
        <w:t>Licenciatura</w:t>
      </w:r>
      <w:proofErr w:type="spellEnd"/>
      <w:r w:rsidRPr="006544AC">
        <w:rPr>
          <w:rFonts w:ascii="Verdana" w:hAnsi="Verdana"/>
          <w:color w:val="333333"/>
          <w:sz w:val="23"/>
          <w:szCs w:val="23"/>
        </w:rPr>
        <w:t xml:space="preserve"> Degree; or C.P.A., C.A., C.G.A., or C.M.A.</w:t>
      </w:r>
    </w:p>
    <w:p w:rsidRPr="006544AC" w:rsidR="006544AC" w:rsidP="006544AC" w:rsidRDefault="006544AC" w14:paraId="2376B2CD" w14:textId="77777777">
      <w:pPr>
        <w:shd w:val="clear" w:color="auto" w:fill="EBF4FA"/>
        <w:rPr>
          <w:rFonts w:ascii="Verdana" w:hAnsi="Verdana"/>
          <w:color w:val="333333"/>
          <w:sz w:val="23"/>
          <w:szCs w:val="23"/>
        </w:rPr>
      </w:pPr>
      <w:r w:rsidRPr="006544AC">
        <w:rPr>
          <w:rFonts w:ascii="Verdana" w:hAnsi="Verdana"/>
          <w:color w:val="333333"/>
          <w:sz w:val="23"/>
          <w:szCs w:val="23"/>
        </w:rPr>
        <w:t xml:space="preserve">- Architect - Baccalaureate or </w:t>
      </w:r>
      <w:proofErr w:type="spellStart"/>
      <w:r w:rsidRPr="006544AC">
        <w:rPr>
          <w:rFonts w:ascii="Verdana" w:hAnsi="Verdana"/>
          <w:color w:val="333333"/>
          <w:sz w:val="23"/>
          <w:szCs w:val="23"/>
        </w:rPr>
        <w:t>Licenciatura</w:t>
      </w:r>
      <w:proofErr w:type="spellEnd"/>
      <w:r w:rsidRPr="006544AC">
        <w:rPr>
          <w:rFonts w:ascii="Verdana" w:hAnsi="Verdana"/>
          <w:color w:val="333333"/>
          <w:sz w:val="23"/>
          <w:szCs w:val="23"/>
        </w:rPr>
        <w:t xml:space="preserve"> Degree; or state/provincial license. </w:t>
      </w:r>
      <w:r w:rsidRPr="006544AC">
        <w:rPr>
          <w:rFonts w:ascii="Verdana" w:hAnsi="Verdana"/>
          <w:color w:val="333333"/>
          <w:sz w:val="16"/>
          <w:szCs w:val="16"/>
        </w:rPr>
        <w:t>2</w:t>
      </w:r>
    </w:p>
    <w:p w:rsidRPr="006544AC" w:rsidR="006544AC" w:rsidP="006544AC" w:rsidRDefault="006544AC" w14:paraId="1BB633EC" w14:textId="77777777">
      <w:pPr>
        <w:shd w:val="clear" w:color="auto" w:fill="EBF4FA"/>
        <w:spacing w:after="150"/>
        <w:rPr>
          <w:rFonts w:ascii="Verdana" w:hAnsi="Verdana"/>
          <w:color w:val="333333"/>
          <w:sz w:val="23"/>
          <w:szCs w:val="23"/>
        </w:rPr>
      </w:pPr>
      <w:r w:rsidRPr="006544AC">
        <w:rPr>
          <w:rFonts w:ascii="Verdana" w:hAnsi="Verdana"/>
          <w:color w:val="333333"/>
          <w:sz w:val="16"/>
          <w:szCs w:val="16"/>
        </w:rPr>
        <w:t>2</w:t>
      </w:r>
      <w:r w:rsidRPr="006544AC">
        <w:rPr>
          <w:rFonts w:ascii="Verdana" w:hAnsi="Verdana"/>
          <w:color w:val="333333"/>
          <w:sz w:val="23"/>
          <w:szCs w:val="23"/>
        </w:rPr>
        <w:t> The terms “state/provincial license” and “state/provincial/federal license” mean any document issued by a state, provincial, or federal government, as the case may be, or under its authority, but not by a local government, that permits a person to engage in a regulated activity or profession.</w:t>
      </w:r>
    </w:p>
    <w:p w:rsidRPr="006544AC" w:rsidR="006544AC" w:rsidP="006544AC" w:rsidRDefault="006544AC" w14:paraId="37F2A938" w14:textId="77777777">
      <w:pPr>
        <w:shd w:val="clear" w:color="auto" w:fill="EBF4FA"/>
        <w:rPr>
          <w:rFonts w:ascii="Verdana" w:hAnsi="Verdana"/>
          <w:color w:val="333333"/>
          <w:sz w:val="23"/>
          <w:szCs w:val="23"/>
        </w:rPr>
      </w:pPr>
      <w:r w:rsidRPr="006544AC">
        <w:rPr>
          <w:rFonts w:ascii="Verdana" w:hAnsi="Verdana"/>
          <w:color w:val="333333"/>
          <w:sz w:val="23"/>
          <w:szCs w:val="23"/>
        </w:rPr>
        <w:t xml:space="preserve">- Computer Systems Analyst - Baccalaureate or </w:t>
      </w:r>
      <w:proofErr w:type="spellStart"/>
      <w:r w:rsidRPr="006544AC">
        <w:rPr>
          <w:rFonts w:ascii="Verdana" w:hAnsi="Verdana"/>
          <w:color w:val="333333"/>
          <w:sz w:val="23"/>
          <w:szCs w:val="23"/>
        </w:rPr>
        <w:t>Licenciatura</w:t>
      </w:r>
      <w:proofErr w:type="spellEnd"/>
      <w:r w:rsidRPr="006544AC">
        <w:rPr>
          <w:rFonts w:ascii="Verdana" w:hAnsi="Verdana"/>
          <w:color w:val="333333"/>
          <w:sz w:val="23"/>
          <w:szCs w:val="23"/>
        </w:rPr>
        <w:t xml:space="preserve"> Degree; or Post-Secondary Diploma </w:t>
      </w:r>
      <w:r w:rsidRPr="006544AC">
        <w:rPr>
          <w:rFonts w:ascii="Verdana" w:hAnsi="Verdana"/>
          <w:color w:val="333333"/>
          <w:sz w:val="16"/>
          <w:szCs w:val="16"/>
        </w:rPr>
        <w:t>3</w:t>
      </w:r>
      <w:r w:rsidRPr="006544AC">
        <w:rPr>
          <w:rFonts w:ascii="Verdana" w:hAnsi="Verdana"/>
          <w:color w:val="333333"/>
          <w:sz w:val="23"/>
          <w:szCs w:val="23"/>
        </w:rPr>
        <w:t xml:space="preserve"> or </w:t>
      </w:r>
      <w:proofErr w:type="spellStart"/>
      <w:r w:rsidRPr="006544AC">
        <w:rPr>
          <w:rFonts w:ascii="Verdana" w:hAnsi="Verdana"/>
          <w:color w:val="333333"/>
          <w:sz w:val="23"/>
          <w:szCs w:val="23"/>
        </w:rPr>
        <w:t>Post Secondary</w:t>
      </w:r>
      <w:proofErr w:type="spellEnd"/>
      <w:r w:rsidRPr="006544AC">
        <w:rPr>
          <w:rFonts w:ascii="Verdana" w:hAnsi="Verdana"/>
          <w:color w:val="333333"/>
          <w:sz w:val="23"/>
          <w:szCs w:val="23"/>
        </w:rPr>
        <w:t xml:space="preserve"> Certificate </w:t>
      </w:r>
      <w:proofErr w:type="gramStart"/>
      <w:r w:rsidRPr="006544AC">
        <w:rPr>
          <w:rFonts w:ascii="Verdana" w:hAnsi="Verdana"/>
          <w:color w:val="333333"/>
          <w:sz w:val="16"/>
          <w:szCs w:val="16"/>
        </w:rPr>
        <w:t>4</w:t>
      </w:r>
      <w:r w:rsidRPr="006544AC">
        <w:rPr>
          <w:rFonts w:ascii="Verdana" w:hAnsi="Verdana"/>
          <w:color w:val="333333"/>
          <w:sz w:val="23"/>
          <w:szCs w:val="23"/>
        </w:rPr>
        <w:t> and three years'</w:t>
      </w:r>
      <w:proofErr w:type="gramEnd"/>
      <w:r w:rsidRPr="006544AC">
        <w:rPr>
          <w:rFonts w:ascii="Verdana" w:hAnsi="Verdana"/>
          <w:color w:val="333333"/>
          <w:sz w:val="23"/>
          <w:szCs w:val="23"/>
        </w:rPr>
        <w:t xml:space="preserve"> experience.</w:t>
      </w:r>
    </w:p>
    <w:p w:rsidRPr="006544AC" w:rsidR="006544AC" w:rsidP="006544AC" w:rsidRDefault="006544AC" w14:paraId="7352A3EE" w14:textId="77777777">
      <w:pPr>
        <w:shd w:val="clear" w:color="auto" w:fill="EBF4FA"/>
        <w:spacing w:after="150"/>
        <w:rPr>
          <w:rFonts w:ascii="Verdana" w:hAnsi="Verdana"/>
          <w:color w:val="333333"/>
          <w:sz w:val="23"/>
          <w:szCs w:val="23"/>
        </w:rPr>
      </w:pPr>
      <w:r w:rsidRPr="006544AC">
        <w:rPr>
          <w:rFonts w:ascii="Verdana" w:hAnsi="Verdana"/>
          <w:color w:val="333333"/>
          <w:sz w:val="16"/>
          <w:szCs w:val="16"/>
        </w:rPr>
        <w:t>3</w:t>
      </w:r>
      <w:r w:rsidRPr="006544AC">
        <w:rPr>
          <w:rFonts w:ascii="Verdana" w:hAnsi="Verdana"/>
          <w:color w:val="333333"/>
          <w:sz w:val="23"/>
          <w:szCs w:val="23"/>
        </w:rPr>
        <w:t> “</w:t>
      </w:r>
      <w:proofErr w:type="spellStart"/>
      <w:r w:rsidRPr="006544AC">
        <w:rPr>
          <w:rFonts w:ascii="Verdana" w:hAnsi="Verdana"/>
          <w:color w:val="333333"/>
          <w:sz w:val="23"/>
          <w:szCs w:val="23"/>
        </w:rPr>
        <w:t>Post Secondary</w:t>
      </w:r>
      <w:proofErr w:type="spellEnd"/>
      <w:r w:rsidRPr="006544AC">
        <w:rPr>
          <w:rFonts w:ascii="Verdana" w:hAnsi="Verdana"/>
          <w:color w:val="333333"/>
          <w:sz w:val="23"/>
          <w:szCs w:val="23"/>
        </w:rPr>
        <w:t xml:space="preserve"> Diploma” means a credential issued, on completion of two or more years of </w:t>
      </w:r>
      <w:proofErr w:type="spellStart"/>
      <w:r w:rsidRPr="006544AC">
        <w:rPr>
          <w:rFonts w:ascii="Verdana" w:hAnsi="Verdana"/>
          <w:color w:val="333333"/>
          <w:sz w:val="23"/>
          <w:szCs w:val="23"/>
        </w:rPr>
        <w:t>post secondary</w:t>
      </w:r>
      <w:proofErr w:type="spellEnd"/>
      <w:r w:rsidRPr="006544AC">
        <w:rPr>
          <w:rFonts w:ascii="Verdana" w:hAnsi="Verdana"/>
          <w:color w:val="333333"/>
          <w:sz w:val="23"/>
          <w:szCs w:val="23"/>
        </w:rPr>
        <w:t xml:space="preserve"> education, by an accredited academic institution in Canada or the United States.</w:t>
      </w:r>
    </w:p>
    <w:p w:rsidRPr="006544AC" w:rsidR="006544AC" w:rsidP="006544AC" w:rsidRDefault="006544AC" w14:paraId="4467D274" w14:textId="77777777">
      <w:pPr>
        <w:shd w:val="clear" w:color="auto" w:fill="EBF4FA"/>
        <w:spacing w:after="150"/>
        <w:rPr>
          <w:rFonts w:ascii="Verdana" w:hAnsi="Verdana"/>
          <w:color w:val="333333"/>
          <w:sz w:val="23"/>
          <w:szCs w:val="23"/>
        </w:rPr>
      </w:pPr>
      <w:r w:rsidRPr="006544AC">
        <w:rPr>
          <w:rFonts w:ascii="Verdana" w:hAnsi="Verdana"/>
          <w:color w:val="333333"/>
          <w:sz w:val="16"/>
          <w:szCs w:val="16"/>
        </w:rPr>
        <w:t>4</w:t>
      </w:r>
      <w:r w:rsidRPr="006544AC">
        <w:rPr>
          <w:rFonts w:ascii="Verdana" w:hAnsi="Verdana"/>
          <w:color w:val="333333"/>
          <w:sz w:val="23"/>
          <w:szCs w:val="23"/>
        </w:rPr>
        <w:t> “</w:t>
      </w:r>
      <w:proofErr w:type="spellStart"/>
      <w:r w:rsidRPr="006544AC">
        <w:rPr>
          <w:rFonts w:ascii="Verdana" w:hAnsi="Verdana"/>
          <w:color w:val="333333"/>
          <w:sz w:val="23"/>
          <w:szCs w:val="23"/>
        </w:rPr>
        <w:t>Post Secondary</w:t>
      </w:r>
      <w:proofErr w:type="spellEnd"/>
      <w:r w:rsidRPr="006544AC">
        <w:rPr>
          <w:rFonts w:ascii="Verdana" w:hAnsi="Verdana"/>
          <w:color w:val="333333"/>
          <w:sz w:val="23"/>
          <w:szCs w:val="23"/>
        </w:rPr>
        <w:t xml:space="preserve"> Certificate” means a certificate issued, on completion of two or more years of </w:t>
      </w:r>
      <w:proofErr w:type="spellStart"/>
      <w:r w:rsidRPr="006544AC">
        <w:rPr>
          <w:rFonts w:ascii="Verdana" w:hAnsi="Verdana"/>
          <w:color w:val="333333"/>
          <w:sz w:val="23"/>
          <w:szCs w:val="23"/>
        </w:rPr>
        <w:t>post secondary</w:t>
      </w:r>
      <w:proofErr w:type="spellEnd"/>
      <w:r w:rsidRPr="006544AC">
        <w:rPr>
          <w:rFonts w:ascii="Verdana" w:hAnsi="Verdana"/>
          <w:color w:val="333333"/>
          <w:sz w:val="23"/>
          <w:szCs w:val="23"/>
        </w:rPr>
        <w:t xml:space="preserve"> education at an academic institution, by the federal government of Mexico or a state government in Mexico, an academic institution recognized by the federal government or a state government, or an academic institution created by federal or state law.</w:t>
      </w:r>
    </w:p>
    <w:p w:rsidRPr="006544AC" w:rsidR="006544AC" w:rsidP="006544AC" w:rsidRDefault="006544AC" w14:paraId="5E0182AE" w14:textId="77777777">
      <w:pPr>
        <w:shd w:val="clear" w:color="auto" w:fill="EBF4FA"/>
        <w:rPr>
          <w:rFonts w:ascii="Verdana" w:hAnsi="Verdana"/>
          <w:color w:val="333333"/>
          <w:sz w:val="23"/>
          <w:szCs w:val="23"/>
        </w:rPr>
      </w:pPr>
      <w:r w:rsidRPr="006544AC">
        <w:rPr>
          <w:rFonts w:ascii="Verdana" w:hAnsi="Verdana"/>
          <w:color w:val="333333"/>
          <w:sz w:val="23"/>
          <w:szCs w:val="23"/>
        </w:rPr>
        <w:t xml:space="preserve">- Disaster relief insurance claims adjuster (claims adjuster employed by an insurance company located in the territory of a Party, or an independent claims adjuster) - Baccalaureate or </w:t>
      </w:r>
      <w:proofErr w:type="spellStart"/>
      <w:r w:rsidRPr="006544AC">
        <w:rPr>
          <w:rFonts w:ascii="Verdana" w:hAnsi="Verdana"/>
          <w:color w:val="333333"/>
          <w:sz w:val="23"/>
          <w:szCs w:val="23"/>
        </w:rPr>
        <w:t>Licenciatura</w:t>
      </w:r>
      <w:proofErr w:type="spellEnd"/>
      <w:r w:rsidRPr="006544AC">
        <w:rPr>
          <w:rFonts w:ascii="Verdana" w:hAnsi="Verdana"/>
          <w:color w:val="333333"/>
          <w:sz w:val="23"/>
          <w:szCs w:val="23"/>
        </w:rPr>
        <w:t xml:space="preserve"> Degree and </w:t>
      </w:r>
      <w:r w:rsidRPr="006544AC">
        <w:rPr>
          <w:rFonts w:ascii="Verdana" w:hAnsi="Verdana"/>
          <w:color w:val="333333"/>
          <w:sz w:val="23"/>
          <w:szCs w:val="23"/>
        </w:rPr>
        <w:lastRenderedPageBreak/>
        <w:t xml:space="preserve">successful completion of training in the appropriate areas of insurance adjustment pertaining to disaster relief claims; or three </w:t>
      </w:r>
      <w:proofErr w:type="spellStart"/>
      <w:r w:rsidRPr="006544AC">
        <w:rPr>
          <w:rFonts w:ascii="Verdana" w:hAnsi="Verdana"/>
          <w:color w:val="333333"/>
          <w:sz w:val="23"/>
          <w:szCs w:val="23"/>
        </w:rPr>
        <w:t>years experience</w:t>
      </w:r>
      <w:proofErr w:type="spellEnd"/>
      <w:r w:rsidRPr="006544AC">
        <w:rPr>
          <w:rFonts w:ascii="Verdana" w:hAnsi="Verdana"/>
          <w:color w:val="333333"/>
          <w:sz w:val="23"/>
          <w:szCs w:val="23"/>
        </w:rPr>
        <w:t xml:space="preserve"> in claims adjustment and successful completion of training in the appropriate areas of insurance adjustment pertaining to disaster relief claims.</w:t>
      </w:r>
    </w:p>
    <w:p w:rsidRPr="006544AC" w:rsidR="006544AC" w:rsidP="006544AC" w:rsidRDefault="006544AC" w14:paraId="7AFF458B" w14:textId="77777777">
      <w:pPr>
        <w:shd w:val="clear" w:color="auto" w:fill="EBF4FA"/>
        <w:rPr>
          <w:rFonts w:ascii="Verdana" w:hAnsi="Verdana"/>
          <w:color w:val="333333"/>
          <w:sz w:val="23"/>
          <w:szCs w:val="23"/>
        </w:rPr>
      </w:pPr>
      <w:r w:rsidRPr="006544AC">
        <w:rPr>
          <w:rFonts w:ascii="Verdana" w:hAnsi="Verdana"/>
          <w:color w:val="333333"/>
          <w:sz w:val="23"/>
          <w:szCs w:val="23"/>
        </w:rPr>
        <w:t xml:space="preserve">- Economist - Baccalaureate or </w:t>
      </w:r>
      <w:proofErr w:type="spellStart"/>
      <w:r w:rsidRPr="006544AC">
        <w:rPr>
          <w:rFonts w:ascii="Verdana" w:hAnsi="Verdana"/>
          <w:color w:val="333333"/>
          <w:sz w:val="23"/>
          <w:szCs w:val="23"/>
        </w:rPr>
        <w:t>Licenciatura</w:t>
      </w:r>
      <w:proofErr w:type="spellEnd"/>
      <w:r w:rsidRPr="006544AC">
        <w:rPr>
          <w:rFonts w:ascii="Verdana" w:hAnsi="Verdana"/>
          <w:color w:val="333333"/>
          <w:sz w:val="23"/>
          <w:szCs w:val="23"/>
        </w:rPr>
        <w:t xml:space="preserve"> Degree.</w:t>
      </w:r>
    </w:p>
    <w:p w:rsidRPr="006544AC" w:rsidR="006544AC" w:rsidP="006544AC" w:rsidRDefault="006544AC" w14:paraId="2E1BDAC3" w14:textId="77777777">
      <w:pPr>
        <w:shd w:val="clear" w:color="auto" w:fill="EBF4FA"/>
        <w:rPr>
          <w:rFonts w:ascii="Verdana" w:hAnsi="Verdana"/>
          <w:color w:val="333333"/>
          <w:sz w:val="23"/>
          <w:szCs w:val="23"/>
        </w:rPr>
      </w:pPr>
      <w:r w:rsidRPr="006544AC">
        <w:rPr>
          <w:rFonts w:ascii="Verdana" w:hAnsi="Verdana"/>
          <w:color w:val="333333"/>
          <w:sz w:val="23"/>
          <w:szCs w:val="23"/>
        </w:rPr>
        <w:t xml:space="preserve">- Engineer - Baccalaureate or </w:t>
      </w:r>
      <w:proofErr w:type="spellStart"/>
      <w:r w:rsidRPr="006544AC">
        <w:rPr>
          <w:rFonts w:ascii="Verdana" w:hAnsi="Verdana"/>
          <w:color w:val="333333"/>
          <w:sz w:val="23"/>
          <w:szCs w:val="23"/>
        </w:rPr>
        <w:t>Licenciatura</w:t>
      </w:r>
      <w:proofErr w:type="spellEnd"/>
      <w:r w:rsidRPr="006544AC">
        <w:rPr>
          <w:rFonts w:ascii="Verdana" w:hAnsi="Verdana"/>
          <w:color w:val="333333"/>
          <w:sz w:val="23"/>
          <w:szCs w:val="23"/>
        </w:rPr>
        <w:t xml:space="preserve"> Degree; or state/provincial license.</w:t>
      </w:r>
    </w:p>
    <w:p w:rsidRPr="006544AC" w:rsidR="006544AC" w:rsidP="006544AC" w:rsidRDefault="006544AC" w14:paraId="7DA428A7" w14:textId="77777777">
      <w:pPr>
        <w:shd w:val="clear" w:color="auto" w:fill="EBF4FA"/>
        <w:rPr>
          <w:rFonts w:ascii="Verdana" w:hAnsi="Verdana"/>
          <w:color w:val="333333"/>
          <w:sz w:val="23"/>
          <w:szCs w:val="23"/>
        </w:rPr>
      </w:pPr>
      <w:r w:rsidRPr="006544AC">
        <w:rPr>
          <w:rFonts w:ascii="Verdana" w:hAnsi="Verdana"/>
          <w:color w:val="333333"/>
          <w:sz w:val="23"/>
          <w:szCs w:val="23"/>
        </w:rPr>
        <w:t xml:space="preserve">- Forester - Baccalaureate or </w:t>
      </w:r>
      <w:proofErr w:type="spellStart"/>
      <w:r w:rsidRPr="006544AC">
        <w:rPr>
          <w:rFonts w:ascii="Verdana" w:hAnsi="Verdana"/>
          <w:color w:val="333333"/>
          <w:sz w:val="23"/>
          <w:szCs w:val="23"/>
        </w:rPr>
        <w:t>Licenciatura</w:t>
      </w:r>
      <w:proofErr w:type="spellEnd"/>
      <w:r w:rsidRPr="006544AC">
        <w:rPr>
          <w:rFonts w:ascii="Verdana" w:hAnsi="Verdana"/>
          <w:color w:val="333333"/>
          <w:sz w:val="23"/>
          <w:szCs w:val="23"/>
        </w:rPr>
        <w:t xml:space="preserve"> Degree; or state/provincial license.</w:t>
      </w:r>
    </w:p>
    <w:p w:rsidRPr="006544AC" w:rsidR="006544AC" w:rsidP="006544AC" w:rsidRDefault="006544AC" w14:paraId="1DB88941" w14:textId="77777777">
      <w:pPr>
        <w:shd w:val="clear" w:color="auto" w:fill="EBF4FA"/>
        <w:rPr>
          <w:rFonts w:ascii="Verdana" w:hAnsi="Verdana"/>
          <w:color w:val="333333"/>
          <w:sz w:val="23"/>
          <w:szCs w:val="23"/>
        </w:rPr>
      </w:pPr>
      <w:r w:rsidRPr="006544AC">
        <w:rPr>
          <w:rFonts w:ascii="Verdana" w:hAnsi="Verdana"/>
          <w:color w:val="333333"/>
          <w:sz w:val="23"/>
          <w:szCs w:val="23"/>
        </w:rPr>
        <w:t xml:space="preserve">- Graphic Designer - Baccalaureate or </w:t>
      </w:r>
      <w:proofErr w:type="spellStart"/>
      <w:r w:rsidRPr="006544AC">
        <w:rPr>
          <w:rFonts w:ascii="Verdana" w:hAnsi="Verdana"/>
          <w:color w:val="333333"/>
          <w:sz w:val="23"/>
          <w:szCs w:val="23"/>
        </w:rPr>
        <w:t>Licenciatura</w:t>
      </w:r>
      <w:proofErr w:type="spellEnd"/>
      <w:r w:rsidRPr="006544AC">
        <w:rPr>
          <w:rFonts w:ascii="Verdana" w:hAnsi="Verdana"/>
          <w:color w:val="333333"/>
          <w:sz w:val="23"/>
          <w:szCs w:val="23"/>
        </w:rPr>
        <w:t xml:space="preserve"> Degree; or Post-Secondary Diploma or Post-Secondary Certificate and three </w:t>
      </w:r>
      <w:proofErr w:type="spellStart"/>
      <w:r w:rsidRPr="006544AC">
        <w:rPr>
          <w:rFonts w:ascii="Verdana" w:hAnsi="Verdana"/>
          <w:color w:val="333333"/>
          <w:sz w:val="23"/>
          <w:szCs w:val="23"/>
        </w:rPr>
        <w:t>years experience</w:t>
      </w:r>
      <w:proofErr w:type="spellEnd"/>
      <w:r w:rsidRPr="006544AC">
        <w:rPr>
          <w:rFonts w:ascii="Verdana" w:hAnsi="Verdana"/>
          <w:color w:val="333333"/>
          <w:sz w:val="23"/>
          <w:szCs w:val="23"/>
        </w:rPr>
        <w:t>.</w:t>
      </w:r>
    </w:p>
    <w:p w:rsidRPr="006544AC" w:rsidR="006544AC" w:rsidP="006544AC" w:rsidRDefault="006544AC" w14:paraId="4B763C62" w14:textId="77777777">
      <w:pPr>
        <w:shd w:val="clear" w:color="auto" w:fill="EBF4FA"/>
        <w:rPr>
          <w:rFonts w:ascii="Verdana" w:hAnsi="Verdana"/>
          <w:color w:val="333333"/>
          <w:sz w:val="23"/>
          <w:szCs w:val="23"/>
        </w:rPr>
      </w:pPr>
      <w:r w:rsidRPr="006544AC">
        <w:rPr>
          <w:rFonts w:ascii="Verdana" w:hAnsi="Verdana"/>
          <w:color w:val="333333"/>
          <w:sz w:val="23"/>
          <w:szCs w:val="23"/>
        </w:rPr>
        <w:t xml:space="preserve">- Hotel Manager - Baccalaureate or </w:t>
      </w:r>
      <w:proofErr w:type="spellStart"/>
      <w:r w:rsidRPr="006544AC">
        <w:rPr>
          <w:rFonts w:ascii="Verdana" w:hAnsi="Verdana"/>
          <w:color w:val="333333"/>
          <w:sz w:val="23"/>
          <w:szCs w:val="23"/>
        </w:rPr>
        <w:t>Licenciatura</w:t>
      </w:r>
      <w:proofErr w:type="spellEnd"/>
      <w:r w:rsidRPr="006544AC">
        <w:rPr>
          <w:rFonts w:ascii="Verdana" w:hAnsi="Verdana"/>
          <w:color w:val="333333"/>
          <w:sz w:val="23"/>
          <w:szCs w:val="23"/>
        </w:rPr>
        <w:t xml:space="preserve"> Degree in hotel/restaurant management; or Post-Secondary Diploma or </w:t>
      </w:r>
      <w:proofErr w:type="spellStart"/>
      <w:r w:rsidRPr="006544AC">
        <w:rPr>
          <w:rFonts w:ascii="Verdana" w:hAnsi="Verdana"/>
          <w:color w:val="333333"/>
          <w:sz w:val="23"/>
          <w:szCs w:val="23"/>
        </w:rPr>
        <w:t>Post Secondary</w:t>
      </w:r>
      <w:proofErr w:type="spellEnd"/>
      <w:r w:rsidRPr="006544AC">
        <w:rPr>
          <w:rFonts w:ascii="Verdana" w:hAnsi="Verdana"/>
          <w:color w:val="333333"/>
          <w:sz w:val="23"/>
          <w:szCs w:val="23"/>
        </w:rPr>
        <w:t xml:space="preserve"> Certificate in hotel/restaurant management and three </w:t>
      </w:r>
      <w:proofErr w:type="spellStart"/>
      <w:r w:rsidRPr="006544AC">
        <w:rPr>
          <w:rFonts w:ascii="Verdana" w:hAnsi="Verdana"/>
          <w:color w:val="333333"/>
          <w:sz w:val="23"/>
          <w:szCs w:val="23"/>
        </w:rPr>
        <w:t>years experience</w:t>
      </w:r>
      <w:proofErr w:type="spellEnd"/>
      <w:r w:rsidRPr="006544AC">
        <w:rPr>
          <w:rFonts w:ascii="Verdana" w:hAnsi="Verdana"/>
          <w:color w:val="333333"/>
          <w:sz w:val="23"/>
          <w:szCs w:val="23"/>
        </w:rPr>
        <w:t xml:space="preserve"> in hotel/restaurant management.</w:t>
      </w:r>
    </w:p>
    <w:p w:rsidRPr="006544AC" w:rsidR="006544AC" w:rsidP="006544AC" w:rsidRDefault="006544AC" w14:paraId="11F7572B" w14:textId="77777777">
      <w:pPr>
        <w:shd w:val="clear" w:color="auto" w:fill="EBF4FA"/>
        <w:rPr>
          <w:rFonts w:ascii="Verdana" w:hAnsi="Verdana"/>
          <w:color w:val="333333"/>
          <w:sz w:val="23"/>
          <w:szCs w:val="23"/>
        </w:rPr>
      </w:pPr>
      <w:r w:rsidRPr="006544AC">
        <w:rPr>
          <w:rFonts w:ascii="Verdana" w:hAnsi="Verdana"/>
          <w:color w:val="333333"/>
          <w:sz w:val="23"/>
          <w:szCs w:val="23"/>
        </w:rPr>
        <w:t xml:space="preserve">- Industrial Designer - Baccalaureate or </w:t>
      </w:r>
      <w:proofErr w:type="spellStart"/>
      <w:r w:rsidRPr="006544AC">
        <w:rPr>
          <w:rFonts w:ascii="Verdana" w:hAnsi="Verdana"/>
          <w:color w:val="333333"/>
          <w:sz w:val="23"/>
          <w:szCs w:val="23"/>
        </w:rPr>
        <w:t>Licenciatura</w:t>
      </w:r>
      <w:proofErr w:type="spellEnd"/>
      <w:r w:rsidRPr="006544AC">
        <w:rPr>
          <w:rFonts w:ascii="Verdana" w:hAnsi="Verdana"/>
          <w:color w:val="333333"/>
          <w:sz w:val="23"/>
          <w:szCs w:val="23"/>
        </w:rPr>
        <w:t xml:space="preserve"> Degree; or Post-Secondary Diploma or </w:t>
      </w:r>
      <w:proofErr w:type="spellStart"/>
      <w:r w:rsidRPr="006544AC">
        <w:rPr>
          <w:rFonts w:ascii="Verdana" w:hAnsi="Verdana"/>
          <w:color w:val="333333"/>
          <w:sz w:val="23"/>
          <w:szCs w:val="23"/>
        </w:rPr>
        <w:t>Post Secondary</w:t>
      </w:r>
      <w:proofErr w:type="spellEnd"/>
      <w:r w:rsidRPr="006544AC">
        <w:rPr>
          <w:rFonts w:ascii="Verdana" w:hAnsi="Verdana"/>
          <w:color w:val="333333"/>
          <w:sz w:val="23"/>
          <w:szCs w:val="23"/>
        </w:rPr>
        <w:t xml:space="preserve"> Certificate, and three </w:t>
      </w:r>
      <w:proofErr w:type="spellStart"/>
      <w:r w:rsidRPr="006544AC">
        <w:rPr>
          <w:rFonts w:ascii="Verdana" w:hAnsi="Verdana"/>
          <w:color w:val="333333"/>
          <w:sz w:val="23"/>
          <w:szCs w:val="23"/>
        </w:rPr>
        <w:t>years experience</w:t>
      </w:r>
      <w:proofErr w:type="spellEnd"/>
      <w:r w:rsidRPr="006544AC">
        <w:rPr>
          <w:rFonts w:ascii="Verdana" w:hAnsi="Verdana"/>
          <w:color w:val="333333"/>
          <w:sz w:val="23"/>
          <w:szCs w:val="23"/>
        </w:rPr>
        <w:t>.</w:t>
      </w:r>
    </w:p>
    <w:p w:rsidRPr="006544AC" w:rsidR="006544AC" w:rsidP="006544AC" w:rsidRDefault="006544AC" w14:paraId="58D7BEBF" w14:textId="77777777">
      <w:pPr>
        <w:shd w:val="clear" w:color="auto" w:fill="EBF4FA"/>
        <w:rPr>
          <w:rFonts w:ascii="Verdana" w:hAnsi="Verdana"/>
          <w:color w:val="333333"/>
          <w:sz w:val="23"/>
          <w:szCs w:val="23"/>
        </w:rPr>
      </w:pPr>
      <w:r w:rsidRPr="006544AC">
        <w:rPr>
          <w:rFonts w:ascii="Verdana" w:hAnsi="Verdana"/>
          <w:color w:val="333333"/>
          <w:sz w:val="23"/>
          <w:szCs w:val="23"/>
        </w:rPr>
        <w:t xml:space="preserve">- Interior Designer - Baccalaureate or </w:t>
      </w:r>
      <w:proofErr w:type="spellStart"/>
      <w:r w:rsidRPr="006544AC">
        <w:rPr>
          <w:rFonts w:ascii="Verdana" w:hAnsi="Verdana"/>
          <w:color w:val="333333"/>
          <w:sz w:val="23"/>
          <w:szCs w:val="23"/>
        </w:rPr>
        <w:t>Licenciatura</w:t>
      </w:r>
      <w:proofErr w:type="spellEnd"/>
      <w:r w:rsidRPr="006544AC">
        <w:rPr>
          <w:rFonts w:ascii="Verdana" w:hAnsi="Verdana"/>
          <w:color w:val="333333"/>
          <w:sz w:val="23"/>
          <w:szCs w:val="23"/>
        </w:rPr>
        <w:t xml:space="preserve"> Degree or Post-Secondary Diploma or Post-Secondary Certificate, and three </w:t>
      </w:r>
      <w:proofErr w:type="spellStart"/>
      <w:r w:rsidRPr="006544AC">
        <w:rPr>
          <w:rFonts w:ascii="Verdana" w:hAnsi="Verdana"/>
          <w:color w:val="333333"/>
          <w:sz w:val="23"/>
          <w:szCs w:val="23"/>
        </w:rPr>
        <w:t>years experience</w:t>
      </w:r>
      <w:proofErr w:type="spellEnd"/>
      <w:r w:rsidRPr="006544AC">
        <w:rPr>
          <w:rFonts w:ascii="Verdana" w:hAnsi="Verdana"/>
          <w:color w:val="333333"/>
          <w:sz w:val="23"/>
          <w:szCs w:val="23"/>
        </w:rPr>
        <w:t>.</w:t>
      </w:r>
    </w:p>
    <w:p w:rsidRPr="006544AC" w:rsidR="006544AC" w:rsidP="006544AC" w:rsidRDefault="006544AC" w14:paraId="67BD9314" w14:textId="77777777">
      <w:pPr>
        <w:shd w:val="clear" w:color="auto" w:fill="EBF4FA"/>
        <w:rPr>
          <w:rFonts w:ascii="Verdana" w:hAnsi="Verdana"/>
          <w:color w:val="333333"/>
          <w:sz w:val="23"/>
          <w:szCs w:val="23"/>
        </w:rPr>
      </w:pPr>
      <w:r w:rsidRPr="006544AC">
        <w:rPr>
          <w:rFonts w:ascii="Verdana" w:hAnsi="Verdana"/>
          <w:color w:val="333333"/>
          <w:sz w:val="23"/>
          <w:szCs w:val="23"/>
        </w:rPr>
        <w:t xml:space="preserve">- Land Surveyor - Baccalaureate or </w:t>
      </w:r>
      <w:proofErr w:type="spellStart"/>
      <w:r w:rsidRPr="006544AC">
        <w:rPr>
          <w:rFonts w:ascii="Verdana" w:hAnsi="Verdana"/>
          <w:color w:val="333333"/>
          <w:sz w:val="23"/>
          <w:szCs w:val="23"/>
        </w:rPr>
        <w:t>Licenciatura</w:t>
      </w:r>
      <w:proofErr w:type="spellEnd"/>
      <w:r w:rsidRPr="006544AC">
        <w:rPr>
          <w:rFonts w:ascii="Verdana" w:hAnsi="Verdana"/>
          <w:color w:val="333333"/>
          <w:sz w:val="23"/>
          <w:szCs w:val="23"/>
        </w:rPr>
        <w:t xml:space="preserve"> Degree or state/provincial/federal license.</w:t>
      </w:r>
    </w:p>
    <w:p w:rsidRPr="006544AC" w:rsidR="006544AC" w:rsidP="006544AC" w:rsidRDefault="006544AC" w14:paraId="6EC06378" w14:textId="77777777">
      <w:pPr>
        <w:shd w:val="clear" w:color="auto" w:fill="EBF4FA"/>
        <w:rPr>
          <w:rFonts w:ascii="Verdana" w:hAnsi="Verdana"/>
          <w:color w:val="333333"/>
          <w:sz w:val="23"/>
          <w:szCs w:val="23"/>
        </w:rPr>
      </w:pPr>
      <w:r w:rsidRPr="006544AC">
        <w:rPr>
          <w:rFonts w:ascii="Verdana" w:hAnsi="Verdana"/>
          <w:color w:val="333333"/>
          <w:sz w:val="23"/>
          <w:szCs w:val="23"/>
        </w:rPr>
        <w:t xml:space="preserve">- Landscape Architect - Baccalaureate or </w:t>
      </w:r>
      <w:proofErr w:type="spellStart"/>
      <w:r w:rsidRPr="006544AC">
        <w:rPr>
          <w:rFonts w:ascii="Verdana" w:hAnsi="Verdana"/>
          <w:color w:val="333333"/>
          <w:sz w:val="23"/>
          <w:szCs w:val="23"/>
        </w:rPr>
        <w:t>Licenciatura</w:t>
      </w:r>
      <w:proofErr w:type="spellEnd"/>
      <w:r w:rsidRPr="006544AC">
        <w:rPr>
          <w:rFonts w:ascii="Verdana" w:hAnsi="Verdana"/>
          <w:color w:val="333333"/>
          <w:sz w:val="23"/>
          <w:szCs w:val="23"/>
        </w:rPr>
        <w:t xml:space="preserve"> Degree.</w:t>
      </w:r>
    </w:p>
    <w:p w:rsidRPr="006544AC" w:rsidR="006544AC" w:rsidP="006544AC" w:rsidRDefault="006544AC" w14:paraId="65B4E070" w14:textId="77777777">
      <w:pPr>
        <w:shd w:val="clear" w:color="auto" w:fill="EBF4FA"/>
        <w:rPr>
          <w:rFonts w:ascii="Verdana" w:hAnsi="Verdana"/>
          <w:color w:val="333333"/>
          <w:sz w:val="23"/>
          <w:szCs w:val="23"/>
        </w:rPr>
      </w:pPr>
      <w:r w:rsidRPr="006544AC">
        <w:rPr>
          <w:rFonts w:ascii="Verdana" w:hAnsi="Verdana"/>
          <w:color w:val="333333"/>
          <w:sz w:val="23"/>
          <w:szCs w:val="23"/>
        </w:rPr>
        <w:t xml:space="preserve">- Lawyer (including Notary in the province of Quebec) - L.L.B., J.D., L.L.L., B.C.L., or </w:t>
      </w:r>
      <w:proofErr w:type="spellStart"/>
      <w:r w:rsidRPr="006544AC">
        <w:rPr>
          <w:rFonts w:ascii="Verdana" w:hAnsi="Verdana"/>
          <w:color w:val="333333"/>
          <w:sz w:val="23"/>
          <w:szCs w:val="23"/>
        </w:rPr>
        <w:t>Licenciatura</w:t>
      </w:r>
      <w:proofErr w:type="spellEnd"/>
      <w:r w:rsidRPr="006544AC">
        <w:rPr>
          <w:rFonts w:ascii="Verdana" w:hAnsi="Verdana"/>
          <w:color w:val="333333"/>
          <w:sz w:val="23"/>
          <w:szCs w:val="23"/>
        </w:rPr>
        <w:t xml:space="preserve"> degree (five years); or membership in a state/provincial bar.</w:t>
      </w:r>
    </w:p>
    <w:p w:rsidRPr="006544AC" w:rsidR="006544AC" w:rsidP="006544AC" w:rsidRDefault="006544AC" w14:paraId="67130D9D" w14:textId="77777777">
      <w:pPr>
        <w:shd w:val="clear" w:color="auto" w:fill="EBF4FA"/>
        <w:rPr>
          <w:rFonts w:ascii="Verdana" w:hAnsi="Verdana"/>
          <w:color w:val="333333"/>
          <w:sz w:val="23"/>
          <w:szCs w:val="23"/>
        </w:rPr>
      </w:pPr>
      <w:r w:rsidRPr="006544AC">
        <w:rPr>
          <w:rFonts w:ascii="Verdana" w:hAnsi="Verdana"/>
          <w:color w:val="333333"/>
          <w:sz w:val="23"/>
          <w:szCs w:val="23"/>
        </w:rPr>
        <w:t xml:space="preserve">- Librarian - M.L.S., or B.L.S. (for which another Baccalaureate or </w:t>
      </w:r>
      <w:proofErr w:type="spellStart"/>
      <w:r w:rsidRPr="006544AC">
        <w:rPr>
          <w:rFonts w:ascii="Verdana" w:hAnsi="Verdana"/>
          <w:color w:val="333333"/>
          <w:sz w:val="23"/>
          <w:szCs w:val="23"/>
        </w:rPr>
        <w:t>Licenciatura</w:t>
      </w:r>
      <w:proofErr w:type="spellEnd"/>
      <w:r w:rsidRPr="006544AC">
        <w:rPr>
          <w:rFonts w:ascii="Verdana" w:hAnsi="Verdana"/>
          <w:color w:val="333333"/>
          <w:sz w:val="23"/>
          <w:szCs w:val="23"/>
        </w:rPr>
        <w:t xml:space="preserve"> Degree was a prerequisite).</w:t>
      </w:r>
    </w:p>
    <w:p w:rsidRPr="006544AC" w:rsidR="006544AC" w:rsidP="006544AC" w:rsidRDefault="006544AC" w14:paraId="60FE3393" w14:textId="77777777">
      <w:pPr>
        <w:shd w:val="clear" w:color="auto" w:fill="EBF4FA"/>
        <w:rPr>
          <w:rFonts w:ascii="Verdana" w:hAnsi="Verdana"/>
          <w:color w:val="333333"/>
          <w:sz w:val="23"/>
          <w:szCs w:val="23"/>
        </w:rPr>
      </w:pPr>
      <w:r w:rsidRPr="006544AC">
        <w:rPr>
          <w:rFonts w:ascii="Verdana" w:hAnsi="Verdana"/>
          <w:color w:val="333333"/>
          <w:sz w:val="23"/>
          <w:szCs w:val="23"/>
        </w:rPr>
        <w:t xml:space="preserve">- Management Consultant - Baccalaureate or </w:t>
      </w:r>
      <w:proofErr w:type="spellStart"/>
      <w:r w:rsidRPr="006544AC">
        <w:rPr>
          <w:rFonts w:ascii="Verdana" w:hAnsi="Verdana"/>
          <w:color w:val="333333"/>
          <w:sz w:val="23"/>
          <w:szCs w:val="23"/>
        </w:rPr>
        <w:t>Licenciatura</w:t>
      </w:r>
      <w:proofErr w:type="spellEnd"/>
      <w:r w:rsidRPr="006544AC">
        <w:rPr>
          <w:rFonts w:ascii="Verdana" w:hAnsi="Verdana"/>
          <w:color w:val="333333"/>
          <w:sz w:val="23"/>
          <w:szCs w:val="23"/>
        </w:rPr>
        <w:t xml:space="preserve"> Degree; or equivalent professional experience as established by statement or professional credential attesting to five </w:t>
      </w:r>
      <w:proofErr w:type="spellStart"/>
      <w:r w:rsidRPr="006544AC">
        <w:rPr>
          <w:rFonts w:ascii="Verdana" w:hAnsi="Verdana"/>
          <w:color w:val="333333"/>
          <w:sz w:val="23"/>
          <w:szCs w:val="23"/>
        </w:rPr>
        <w:t>years experience</w:t>
      </w:r>
      <w:proofErr w:type="spellEnd"/>
      <w:r w:rsidRPr="006544AC">
        <w:rPr>
          <w:rFonts w:ascii="Verdana" w:hAnsi="Verdana"/>
          <w:color w:val="333333"/>
          <w:sz w:val="23"/>
          <w:szCs w:val="23"/>
        </w:rPr>
        <w:t xml:space="preserve"> as a management consultant, or five </w:t>
      </w:r>
      <w:proofErr w:type="spellStart"/>
      <w:r w:rsidRPr="006544AC">
        <w:rPr>
          <w:rFonts w:ascii="Verdana" w:hAnsi="Verdana"/>
          <w:color w:val="333333"/>
          <w:sz w:val="23"/>
          <w:szCs w:val="23"/>
        </w:rPr>
        <w:t>years experience</w:t>
      </w:r>
      <w:proofErr w:type="spellEnd"/>
      <w:r w:rsidRPr="006544AC">
        <w:rPr>
          <w:rFonts w:ascii="Verdana" w:hAnsi="Verdana"/>
          <w:color w:val="333333"/>
          <w:sz w:val="23"/>
          <w:szCs w:val="23"/>
        </w:rPr>
        <w:t xml:space="preserve"> in a field of specialty related to the consulting agreement.</w:t>
      </w:r>
    </w:p>
    <w:p w:rsidRPr="006544AC" w:rsidR="006544AC" w:rsidP="006544AC" w:rsidRDefault="006544AC" w14:paraId="130D6BB1" w14:textId="77777777">
      <w:pPr>
        <w:shd w:val="clear" w:color="auto" w:fill="EBF4FA"/>
        <w:rPr>
          <w:rFonts w:ascii="Verdana" w:hAnsi="Verdana"/>
          <w:color w:val="333333"/>
          <w:sz w:val="23"/>
          <w:szCs w:val="23"/>
        </w:rPr>
      </w:pPr>
      <w:r w:rsidRPr="006544AC">
        <w:rPr>
          <w:rFonts w:ascii="Verdana" w:hAnsi="Verdana"/>
          <w:color w:val="333333"/>
          <w:sz w:val="23"/>
          <w:szCs w:val="23"/>
        </w:rPr>
        <w:t xml:space="preserve">- Mathematician (including Statistician) - Baccalaureate or </w:t>
      </w:r>
      <w:proofErr w:type="spellStart"/>
      <w:r w:rsidRPr="006544AC">
        <w:rPr>
          <w:rFonts w:ascii="Verdana" w:hAnsi="Verdana"/>
          <w:color w:val="333333"/>
          <w:sz w:val="23"/>
          <w:szCs w:val="23"/>
        </w:rPr>
        <w:t>Licenciatura</w:t>
      </w:r>
      <w:proofErr w:type="spellEnd"/>
      <w:r w:rsidRPr="006544AC">
        <w:rPr>
          <w:rFonts w:ascii="Verdana" w:hAnsi="Verdana"/>
          <w:color w:val="333333"/>
          <w:sz w:val="23"/>
          <w:szCs w:val="23"/>
        </w:rPr>
        <w:t xml:space="preserve"> Degree. </w:t>
      </w:r>
      <w:r w:rsidRPr="006544AC">
        <w:rPr>
          <w:rFonts w:ascii="Verdana" w:hAnsi="Verdana"/>
          <w:color w:val="333333"/>
          <w:sz w:val="16"/>
          <w:szCs w:val="16"/>
        </w:rPr>
        <w:t>5</w:t>
      </w:r>
    </w:p>
    <w:p w:rsidRPr="006544AC" w:rsidR="006544AC" w:rsidP="006544AC" w:rsidRDefault="006544AC" w14:paraId="04E91E40" w14:textId="77777777">
      <w:pPr>
        <w:shd w:val="clear" w:color="auto" w:fill="EBF4FA"/>
        <w:spacing w:after="150"/>
        <w:rPr>
          <w:rFonts w:ascii="Verdana" w:hAnsi="Verdana"/>
          <w:color w:val="333333"/>
          <w:sz w:val="23"/>
          <w:szCs w:val="23"/>
        </w:rPr>
      </w:pPr>
      <w:r w:rsidRPr="006544AC">
        <w:rPr>
          <w:rFonts w:ascii="Verdana" w:hAnsi="Verdana"/>
          <w:color w:val="333333"/>
          <w:sz w:val="16"/>
          <w:szCs w:val="16"/>
        </w:rPr>
        <w:t>5</w:t>
      </w:r>
      <w:r w:rsidRPr="006544AC">
        <w:rPr>
          <w:rFonts w:ascii="Verdana" w:hAnsi="Verdana"/>
          <w:color w:val="333333"/>
          <w:sz w:val="23"/>
          <w:szCs w:val="23"/>
        </w:rPr>
        <w:t> The term “Mathematician” includes the profession of Actuary. An Actuary must satisfy the necessary requirements to be recognized as an actuary by a professional actuarial association or society. A professional actuarial association or society means a professional actuarial association or society operating in the territory of at least one of the Parties.</w:t>
      </w:r>
    </w:p>
    <w:p w:rsidRPr="006544AC" w:rsidR="006544AC" w:rsidP="006544AC" w:rsidRDefault="006544AC" w14:paraId="7E3A3285" w14:textId="77777777">
      <w:pPr>
        <w:shd w:val="clear" w:color="auto" w:fill="EBF4FA"/>
        <w:rPr>
          <w:rFonts w:ascii="Verdana" w:hAnsi="Verdana"/>
          <w:color w:val="333333"/>
          <w:sz w:val="23"/>
          <w:szCs w:val="23"/>
        </w:rPr>
      </w:pPr>
      <w:r w:rsidRPr="006544AC">
        <w:rPr>
          <w:rFonts w:ascii="Verdana" w:hAnsi="Verdana"/>
          <w:color w:val="333333"/>
          <w:sz w:val="23"/>
          <w:szCs w:val="23"/>
        </w:rPr>
        <w:t xml:space="preserve">- Range Manager/Range Conservationist - Baccalaureate or </w:t>
      </w:r>
      <w:proofErr w:type="spellStart"/>
      <w:r w:rsidRPr="006544AC">
        <w:rPr>
          <w:rFonts w:ascii="Verdana" w:hAnsi="Verdana"/>
          <w:color w:val="333333"/>
          <w:sz w:val="23"/>
          <w:szCs w:val="23"/>
        </w:rPr>
        <w:t>Licenciatura</w:t>
      </w:r>
      <w:proofErr w:type="spellEnd"/>
      <w:r w:rsidRPr="006544AC">
        <w:rPr>
          <w:rFonts w:ascii="Verdana" w:hAnsi="Verdana"/>
          <w:color w:val="333333"/>
          <w:sz w:val="23"/>
          <w:szCs w:val="23"/>
        </w:rPr>
        <w:t xml:space="preserve"> Degree.</w:t>
      </w:r>
    </w:p>
    <w:p w:rsidRPr="006544AC" w:rsidR="006544AC" w:rsidP="006544AC" w:rsidRDefault="006544AC" w14:paraId="19B11E24" w14:textId="77777777">
      <w:pPr>
        <w:shd w:val="clear" w:color="auto" w:fill="EBF4FA"/>
        <w:rPr>
          <w:rFonts w:ascii="Verdana" w:hAnsi="Verdana"/>
          <w:color w:val="333333"/>
          <w:sz w:val="23"/>
          <w:szCs w:val="23"/>
        </w:rPr>
      </w:pPr>
      <w:r w:rsidRPr="006544AC">
        <w:rPr>
          <w:rFonts w:ascii="Verdana" w:hAnsi="Verdana"/>
          <w:color w:val="333333"/>
          <w:sz w:val="23"/>
          <w:szCs w:val="23"/>
        </w:rPr>
        <w:lastRenderedPageBreak/>
        <w:t xml:space="preserve">- Research Assistant (working in a post-secondary educational institution) - Baccalaureate or </w:t>
      </w:r>
      <w:proofErr w:type="spellStart"/>
      <w:r w:rsidRPr="006544AC">
        <w:rPr>
          <w:rFonts w:ascii="Verdana" w:hAnsi="Verdana"/>
          <w:color w:val="333333"/>
          <w:sz w:val="23"/>
          <w:szCs w:val="23"/>
        </w:rPr>
        <w:t>Licenciatura</w:t>
      </w:r>
      <w:proofErr w:type="spellEnd"/>
      <w:r w:rsidRPr="006544AC">
        <w:rPr>
          <w:rFonts w:ascii="Verdana" w:hAnsi="Verdana"/>
          <w:color w:val="333333"/>
          <w:sz w:val="23"/>
          <w:szCs w:val="23"/>
        </w:rPr>
        <w:t xml:space="preserve"> Degree.</w:t>
      </w:r>
    </w:p>
    <w:p w:rsidRPr="006544AC" w:rsidR="006544AC" w:rsidP="006544AC" w:rsidRDefault="006544AC" w14:paraId="3ADE0E70" w14:textId="77777777">
      <w:pPr>
        <w:shd w:val="clear" w:color="auto" w:fill="EBF4FA"/>
        <w:rPr>
          <w:rFonts w:ascii="Verdana" w:hAnsi="Verdana"/>
          <w:color w:val="333333"/>
          <w:sz w:val="23"/>
          <w:szCs w:val="23"/>
        </w:rPr>
      </w:pPr>
      <w:r w:rsidRPr="006544AC">
        <w:rPr>
          <w:rFonts w:ascii="Verdana" w:hAnsi="Verdana"/>
          <w:color w:val="333333"/>
          <w:sz w:val="23"/>
          <w:szCs w:val="23"/>
        </w:rPr>
        <w:t>- Scientific Technician/Technologist </w:t>
      </w:r>
      <w:r w:rsidRPr="006544AC">
        <w:rPr>
          <w:rFonts w:ascii="Verdana" w:hAnsi="Verdana"/>
          <w:color w:val="333333"/>
          <w:sz w:val="16"/>
          <w:szCs w:val="16"/>
        </w:rPr>
        <w:t>6</w:t>
      </w:r>
      <w:r w:rsidRPr="006544AC">
        <w:rPr>
          <w:rFonts w:ascii="Verdana" w:hAnsi="Verdana"/>
          <w:color w:val="333333"/>
          <w:sz w:val="23"/>
          <w:szCs w:val="23"/>
        </w:rPr>
        <w:t> - Possession of (a) theoretical knowledge of any of the following disciplines: agricultural sciences, astronomy, biology, chemistry, engineering, forestry, geology, geophysics, meteorology, or physics; and (b) the ability to solve practical problems in any of those disciplines, or the ability to apply principles of any of those disciplines to basic or applied research.</w:t>
      </w:r>
    </w:p>
    <w:p w:rsidRPr="006544AC" w:rsidR="006544AC" w:rsidP="006544AC" w:rsidRDefault="006544AC" w14:paraId="73DCC3D6" w14:textId="77777777">
      <w:pPr>
        <w:shd w:val="clear" w:color="auto" w:fill="EBF4FA"/>
        <w:spacing w:after="150"/>
        <w:rPr>
          <w:rFonts w:ascii="Verdana" w:hAnsi="Verdana"/>
          <w:color w:val="333333"/>
          <w:sz w:val="23"/>
          <w:szCs w:val="23"/>
        </w:rPr>
      </w:pPr>
      <w:r w:rsidRPr="006544AC">
        <w:rPr>
          <w:rFonts w:ascii="Verdana" w:hAnsi="Verdana"/>
          <w:color w:val="333333"/>
          <w:sz w:val="16"/>
          <w:szCs w:val="16"/>
        </w:rPr>
        <w:t>6</w:t>
      </w:r>
      <w:r w:rsidRPr="006544AC">
        <w:rPr>
          <w:rFonts w:ascii="Verdana" w:hAnsi="Verdana"/>
          <w:color w:val="333333"/>
          <w:sz w:val="23"/>
          <w:szCs w:val="23"/>
        </w:rPr>
        <w:t xml:space="preserve"> A </w:t>
      </w:r>
      <w:proofErr w:type="gramStart"/>
      <w:r w:rsidRPr="006544AC">
        <w:rPr>
          <w:rFonts w:ascii="Verdana" w:hAnsi="Verdana"/>
          <w:color w:val="333333"/>
          <w:sz w:val="23"/>
          <w:szCs w:val="23"/>
        </w:rPr>
        <w:t>business person</w:t>
      </w:r>
      <w:proofErr w:type="gramEnd"/>
      <w:r w:rsidRPr="006544AC">
        <w:rPr>
          <w:rFonts w:ascii="Verdana" w:hAnsi="Verdana"/>
          <w:color w:val="333333"/>
          <w:sz w:val="23"/>
          <w:szCs w:val="23"/>
        </w:rPr>
        <w:t xml:space="preserve"> in this category must be seeking temporary entry for work in direct support of professionals in agricultural sciences, astronomy, biology, chemistry, engineering, forestry, geology, geophysics, meteorology or physics.</w:t>
      </w:r>
    </w:p>
    <w:p w:rsidRPr="006544AC" w:rsidR="006544AC" w:rsidP="006544AC" w:rsidRDefault="006544AC" w14:paraId="7751F12F" w14:textId="77777777">
      <w:pPr>
        <w:shd w:val="clear" w:color="auto" w:fill="EBF4FA"/>
        <w:rPr>
          <w:rFonts w:ascii="Verdana" w:hAnsi="Verdana"/>
          <w:color w:val="333333"/>
          <w:sz w:val="23"/>
          <w:szCs w:val="23"/>
        </w:rPr>
      </w:pPr>
      <w:r w:rsidRPr="006544AC">
        <w:rPr>
          <w:rFonts w:ascii="Verdana" w:hAnsi="Verdana"/>
          <w:color w:val="333333"/>
          <w:sz w:val="23"/>
          <w:szCs w:val="23"/>
        </w:rPr>
        <w:t xml:space="preserve">- Social Worker - Baccalaureate or </w:t>
      </w:r>
      <w:proofErr w:type="spellStart"/>
      <w:r w:rsidRPr="006544AC">
        <w:rPr>
          <w:rFonts w:ascii="Verdana" w:hAnsi="Verdana"/>
          <w:color w:val="333333"/>
          <w:sz w:val="23"/>
          <w:szCs w:val="23"/>
        </w:rPr>
        <w:t>Licenciatura</w:t>
      </w:r>
      <w:proofErr w:type="spellEnd"/>
      <w:r w:rsidRPr="006544AC">
        <w:rPr>
          <w:rFonts w:ascii="Verdana" w:hAnsi="Verdana"/>
          <w:color w:val="333333"/>
          <w:sz w:val="23"/>
          <w:szCs w:val="23"/>
        </w:rPr>
        <w:t xml:space="preserve"> Degree.</w:t>
      </w:r>
    </w:p>
    <w:p w:rsidRPr="006544AC" w:rsidR="006544AC" w:rsidP="006544AC" w:rsidRDefault="006544AC" w14:paraId="1D9E8F70" w14:textId="77777777">
      <w:pPr>
        <w:shd w:val="clear" w:color="auto" w:fill="EBF4FA"/>
        <w:rPr>
          <w:rFonts w:ascii="Verdana" w:hAnsi="Verdana"/>
          <w:color w:val="333333"/>
          <w:sz w:val="23"/>
          <w:szCs w:val="23"/>
        </w:rPr>
      </w:pPr>
      <w:r w:rsidRPr="006544AC">
        <w:rPr>
          <w:rFonts w:ascii="Verdana" w:hAnsi="Verdana"/>
          <w:color w:val="333333"/>
          <w:sz w:val="23"/>
          <w:szCs w:val="23"/>
        </w:rPr>
        <w:t xml:space="preserve">- </w:t>
      </w:r>
      <w:proofErr w:type="spellStart"/>
      <w:r w:rsidRPr="006544AC">
        <w:rPr>
          <w:rFonts w:ascii="Verdana" w:hAnsi="Verdana"/>
          <w:color w:val="333333"/>
          <w:sz w:val="23"/>
          <w:szCs w:val="23"/>
        </w:rPr>
        <w:t>Sylviculturist</w:t>
      </w:r>
      <w:proofErr w:type="spellEnd"/>
      <w:r w:rsidRPr="006544AC">
        <w:rPr>
          <w:rFonts w:ascii="Verdana" w:hAnsi="Verdana"/>
          <w:color w:val="333333"/>
          <w:sz w:val="23"/>
          <w:szCs w:val="23"/>
        </w:rPr>
        <w:t xml:space="preserve"> (including Forestry Specialist) - Baccalaureate or </w:t>
      </w:r>
      <w:proofErr w:type="spellStart"/>
      <w:r w:rsidRPr="006544AC">
        <w:rPr>
          <w:rFonts w:ascii="Verdana" w:hAnsi="Verdana"/>
          <w:color w:val="333333"/>
          <w:sz w:val="23"/>
          <w:szCs w:val="23"/>
        </w:rPr>
        <w:t>Licenciatura</w:t>
      </w:r>
      <w:proofErr w:type="spellEnd"/>
      <w:r w:rsidRPr="006544AC">
        <w:rPr>
          <w:rFonts w:ascii="Verdana" w:hAnsi="Verdana"/>
          <w:color w:val="333333"/>
          <w:sz w:val="23"/>
          <w:szCs w:val="23"/>
        </w:rPr>
        <w:t xml:space="preserve"> Degree.</w:t>
      </w:r>
    </w:p>
    <w:p w:rsidRPr="006544AC" w:rsidR="006544AC" w:rsidP="006544AC" w:rsidRDefault="006544AC" w14:paraId="66F17CCC" w14:textId="77777777">
      <w:pPr>
        <w:shd w:val="clear" w:color="auto" w:fill="EBF4FA"/>
        <w:rPr>
          <w:rFonts w:ascii="Verdana" w:hAnsi="Verdana"/>
          <w:color w:val="333333"/>
          <w:sz w:val="23"/>
          <w:szCs w:val="23"/>
        </w:rPr>
      </w:pPr>
      <w:r w:rsidRPr="006544AC">
        <w:rPr>
          <w:rFonts w:ascii="Verdana" w:hAnsi="Verdana"/>
          <w:color w:val="333333"/>
          <w:sz w:val="23"/>
          <w:szCs w:val="23"/>
        </w:rPr>
        <w:t xml:space="preserve">- Technical Publications Writer - Baccalaureate or </w:t>
      </w:r>
      <w:proofErr w:type="spellStart"/>
      <w:r w:rsidRPr="006544AC">
        <w:rPr>
          <w:rFonts w:ascii="Verdana" w:hAnsi="Verdana"/>
          <w:color w:val="333333"/>
          <w:sz w:val="23"/>
          <w:szCs w:val="23"/>
        </w:rPr>
        <w:t>Licenciatura</w:t>
      </w:r>
      <w:proofErr w:type="spellEnd"/>
      <w:r w:rsidRPr="006544AC">
        <w:rPr>
          <w:rFonts w:ascii="Verdana" w:hAnsi="Verdana"/>
          <w:color w:val="333333"/>
          <w:sz w:val="23"/>
          <w:szCs w:val="23"/>
        </w:rPr>
        <w:t xml:space="preserve"> Degree, or Post-Secondary Diploma or Post-Secondary Certificate, and three </w:t>
      </w:r>
      <w:proofErr w:type="spellStart"/>
      <w:r w:rsidRPr="006544AC">
        <w:rPr>
          <w:rFonts w:ascii="Verdana" w:hAnsi="Verdana"/>
          <w:color w:val="333333"/>
          <w:sz w:val="23"/>
          <w:szCs w:val="23"/>
        </w:rPr>
        <w:t>years experience</w:t>
      </w:r>
      <w:proofErr w:type="spellEnd"/>
      <w:r w:rsidRPr="006544AC">
        <w:rPr>
          <w:rFonts w:ascii="Verdana" w:hAnsi="Verdana"/>
          <w:color w:val="333333"/>
          <w:sz w:val="23"/>
          <w:szCs w:val="23"/>
        </w:rPr>
        <w:t>.</w:t>
      </w:r>
    </w:p>
    <w:p w:rsidRPr="006544AC" w:rsidR="006544AC" w:rsidP="006544AC" w:rsidRDefault="006544AC" w14:paraId="594D9864" w14:textId="77777777">
      <w:pPr>
        <w:shd w:val="clear" w:color="auto" w:fill="EBF4FA"/>
        <w:rPr>
          <w:rFonts w:ascii="Verdana" w:hAnsi="Verdana"/>
          <w:color w:val="333333"/>
          <w:sz w:val="23"/>
          <w:szCs w:val="23"/>
        </w:rPr>
      </w:pPr>
      <w:r w:rsidRPr="006544AC">
        <w:rPr>
          <w:rFonts w:ascii="Verdana" w:hAnsi="Verdana"/>
          <w:color w:val="333333"/>
          <w:sz w:val="23"/>
          <w:szCs w:val="23"/>
        </w:rPr>
        <w:t xml:space="preserve">- Urban Planner (including Geographer) - Baccalaureate or </w:t>
      </w:r>
      <w:proofErr w:type="spellStart"/>
      <w:r w:rsidRPr="006544AC">
        <w:rPr>
          <w:rFonts w:ascii="Verdana" w:hAnsi="Verdana"/>
          <w:color w:val="333333"/>
          <w:sz w:val="23"/>
          <w:szCs w:val="23"/>
        </w:rPr>
        <w:t>Licenciatura</w:t>
      </w:r>
      <w:proofErr w:type="spellEnd"/>
      <w:r w:rsidRPr="006544AC">
        <w:rPr>
          <w:rFonts w:ascii="Verdana" w:hAnsi="Verdana"/>
          <w:color w:val="333333"/>
          <w:sz w:val="23"/>
          <w:szCs w:val="23"/>
        </w:rPr>
        <w:t xml:space="preserve"> Degree.</w:t>
      </w:r>
    </w:p>
    <w:p w:rsidRPr="006544AC" w:rsidR="006544AC" w:rsidP="006544AC" w:rsidRDefault="006544AC" w14:paraId="10DC1EF4" w14:textId="77777777">
      <w:pPr>
        <w:shd w:val="clear" w:color="auto" w:fill="EBF4FA"/>
        <w:rPr>
          <w:rFonts w:ascii="Verdana" w:hAnsi="Verdana"/>
          <w:color w:val="333333"/>
          <w:sz w:val="23"/>
          <w:szCs w:val="23"/>
        </w:rPr>
      </w:pPr>
      <w:r w:rsidRPr="006544AC">
        <w:rPr>
          <w:rFonts w:ascii="Verdana" w:hAnsi="Verdana"/>
          <w:color w:val="333333"/>
          <w:sz w:val="23"/>
          <w:szCs w:val="23"/>
        </w:rPr>
        <w:t xml:space="preserve">- Vocational Counselor - Baccalaureate or </w:t>
      </w:r>
      <w:proofErr w:type="spellStart"/>
      <w:r w:rsidRPr="006544AC">
        <w:rPr>
          <w:rFonts w:ascii="Verdana" w:hAnsi="Verdana"/>
          <w:color w:val="333333"/>
          <w:sz w:val="23"/>
          <w:szCs w:val="23"/>
        </w:rPr>
        <w:t>Licenciatura</w:t>
      </w:r>
      <w:proofErr w:type="spellEnd"/>
      <w:r w:rsidRPr="006544AC">
        <w:rPr>
          <w:rFonts w:ascii="Verdana" w:hAnsi="Verdana"/>
          <w:color w:val="333333"/>
          <w:sz w:val="23"/>
          <w:szCs w:val="23"/>
        </w:rPr>
        <w:t xml:space="preserve"> Degree.</w:t>
      </w:r>
    </w:p>
    <w:p w:rsidRPr="006544AC" w:rsidR="006544AC" w:rsidP="006544AC" w:rsidRDefault="006544AC" w14:paraId="679C3C52" w14:textId="77777777">
      <w:pPr>
        <w:shd w:val="clear" w:color="auto" w:fill="EBF4FA"/>
        <w:rPr>
          <w:rFonts w:ascii="Verdana" w:hAnsi="Verdana"/>
          <w:b/>
          <w:bCs/>
          <w:color w:val="333333"/>
          <w:sz w:val="22"/>
          <w:szCs w:val="22"/>
        </w:rPr>
      </w:pPr>
      <w:r w:rsidRPr="006544AC">
        <w:rPr>
          <w:rFonts w:ascii="Verdana" w:hAnsi="Verdana"/>
          <w:b/>
          <w:bCs/>
          <w:color w:val="333333"/>
          <w:sz w:val="22"/>
          <w:szCs w:val="22"/>
        </w:rPr>
        <w:t>Medical/Allied Professionals</w:t>
      </w:r>
    </w:p>
    <w:p w:rsidRPr="006544AC" w:rsidR="006544AC" w:rsidP="006544AC" w:rsidRDefault="006544AC" w14:paraId="6FC31324" w14:textId="77777777">
      <w:pPr>
        <w:shd w:val="clear" w:color="auto" w:fill="EBF4FA"/>
        <w:rPr>
          <w:rFonts w:ascii="Verdana" w:hAnsi="Verdana"/>
          <w:color w:val="333333"/>
          <w:sz w:val="23"/>
          <w:szCs w:val="23"/>
        </w:rPr>
      </w:pPr>
      <w:r w:rsidRPr="006544AC">
        <w:rPr>
          <w:rFonts w:ascii="Verdana" w:hAnsi="Verdana"/>
          <w:color w:val="333333"/>
          <w:sz w:val="23"/>
          <w:szCs w:val="23"/>
        </w:rPr>
        <w:t xml:space="preserve">- Dentist - D.D.S., D.M.D., Doctor </w:t>
      </w:r>
      <w:proofErr w:type="spellStart"/>
      <w:r w:rsidRPr="006544AC">
        <w:rPr>
          <w:rFonts w:ascii="Verdana" w:hAnsi="Verdana"/>
          <w:color w:val="333333"/>
          <w:sz w:val="23"/>
          <w:szCs w:val="23"/>
        </w:rPr>
        <w:t>en</w:t>
      </w:r>
      <w:proofErr w:type="spellEnd"/>
      <w:r w:rsidRPr="006544AC">
        <w:rPr>
          <w:rFonts w:ascii="Verdana" w:hAnsi="Verdana"/>
          <w:color w:val="333333"/>
          <w:sz w:val="23"/>
          <w:szCs w:val="23"/>
        </w:rPr>
        <w:t xml:space="preserve"> </w:t>
      </w:r>
      <w:proofErr w:type="spellStart"/>
      <w:r w:rsidRPr="006544AC">
        <w:rPr>
          <w:rFonts w:ascii="Verdana" w:hAnsi="Verdana"/>
          <w:color w:val="333333"/>
          <w:sz w:val="23"/>
          <w:szCs w:val="23"/>
        </w:rPr>
        <w:t>Odontologia</w:t>
      </w:r>
      <w:proofErr w:type="spellEnd"/>
      <w:r w:rsidRPr="006544AC">
        <w:rPr>
          <w:rFonts w:ascii="Verdana" w:hAnsi="Verdana"/>
          <w:color w:val="333333"/>
          <w:sz w:val="23"/>
          <w:szCs w:val="23"/>
        </w:rPr>
        <w:t xml:space="preserve"> or Doctor </w:t>
      </w:r>
      <w:proofErr w:type="spellStart"/>
      <w:r w:rsidRPr="006544AC">
        <w:rPr>
          <w:rFonts w:ascii="Verdana" w:hAnsi="Verdana"/>
          <w:color w:val="333333"/>
          <w:sz w:val="23"/>
          <w:szCs w:val="23"/>
        </w:rPr>
        <w:t>en</w:t>
      </w:r>
      <w:proofErr w:type="spellEnd"/>
      <w:r w:rsidRPr="006544AC">
        <w:rPr>
          <w:rFonts w:ascii="Verdana" w:hAnsi="Verdana"/>
          <w:color w:val="333333"/>
          <w:sz w:val="23"/>
          <w:szCs w:val="23"/>
        </w:rPr>
        <w:t xml:space="preserve"> </w:t>
      </w:r>
      <w:proofErr w:type="spellStart"/>
      <w:r w:rsidRPr="006544AC">
        <w:rPr>
          <w:rFonts w:ascii="Verdana" w:hAnsi="Verdana"/>
          <w:color w:val="333333"/>
          <w:sz w:val="23"/>
          <w:szCs w:val="23"/>
        </w:rPr>
        <w:t>Cirugia</w:t>
      </w:r>
      <w:proofErr w:type="spellEnd"/>
      <w:r w:rsidRPr="006544AC">
        <w:rPr>
          <w:rFonts w:ascii="Verdana" w:hAnsi="Verdana"/>
          <w:color w:val="333333"/>
          <w:sz w:val="23"/>
          <w:szCs w:val="23"/>
        </w:rPr>
        <w:t xml:space="preserve"> Dental or state/provincial license.</w:t>
      </w:r>
    </w:p>
    <w:p w:rsidRPr="006544AC" w:rsidR="006544AC" w:rsidP="006544AC" w:rsidRDefault="006544AC" w14:paraId="29C247DD" w14:textId="77777777">
      <w:pPr>
        <w:shd w:val="clear" w:color="auto" w:fill="EBF4FA"/>
        <w:rPr>
          <w:rFonts w:ascii="Verdana" w:hAnsi="Verdana"/>
          <w:color w:val="333333"/>
          <w:sz w:val="23"/>
          <w:szCs w:val="23"/>
        </w:rPr>
      </w:pPr>
      <w:r w:rsidRPr="006544AC">
        <w:rPr>
          <w:rFonts w:ascii="Verdana" w:hAnsi="Verdana"/>
          <w:color w:val="333333"/>
          <w:sz w:val="23"/>
          <w:szCs w:val="23"/>
        </w:rPr>
        <w:t xml:space="preserve">- Dietitian - Baccalaureate or </w:t>
      </w:r>
      <w:proofErr w:type="spellStart"/>
      <w:r w:rsidRPr="006544AC">
        <w:rPr>
          <w:rFonts w:ascii="Verdana" w:hAnsi="Verdana"/>
          <w:color w:val="333333"/>
          <w:sz w:val="23"/>
          <w:szCs w:val="23"/>
        </w:rPr>
        <w:t>Licenciatura</w:t>
      </w:r>
      <w:proofErr w:type="spellEnd"/>
      <w:r w:rsidRPr="006544AC">
        <w:rPr>
          <w:rFonts w:ascii="Verdana" w:hAnsi="Verdana"/>
          <w:color w:val="333333"/>
          <w:sz w:val="23"/>
          <w:szCs w:val="23"/>
        </w:rPr>
        <w:t xml:space="preserve"> Degree; or state/provincial license.</w:t>
      </w:r>
    </w:p>
    <w:p w:rsidRPr="006544AC" w:rsidR="006544AC" w:rsidP="006544AC" w:rsidRDefault="006544AC" w14:paraId="1D4B9F76" w14:textId="77777777">
      <w:pPr>
        <w:shd w:val="clear" w:color="auto" w:fill="EBF4FA"/>
        <w:rPr>
          <w:rFonts w:ascii="Verdana" w:hAnsi="Verdana"/>
          <w:color w:val="333333"/>
          <w:sz w:val="23"/>
          <w:szCs w:val="23"/>
        </w:rPr>
      </w:pPr>
      <w:r w:rsidRPr="006544AC">
        <w:rPr>
          <w:rFonts w:ascii="Verdana" w:hAnsi="Verdana"/>
          <w:color w:val="333333"/>
          <w:sz w:val="23"/>
          <w:szCs w:val="23"/>
        </w:rPr>
        <w:t>- Medical Laboratory Technologist (Canada)/Medical Technologist (Mexico and the United States) </w:t>
      </w:r>
      <w:r w:rsidRPr="006544AC">
        <w:rPr>
          <w:rFonts w:ascii="Verdana" w:hAnsi="Verdana"/>
          <w:color w:val="333333"/>
          <w:sz w:val="16"/>
          <w:szCs w:val="16"/>
        </w:rPr>
        <w:t>7</w:t>
      </w:r>
      <w:r w:rsidRPr="006544AC">
        <w:rPr>
          <w:rFonts w:ascii="Verdana" w:hAnsi="Verdana"/>
          <w:color w:val="333333"/>
          <w:sz w:val="23"/>
          <w:szCs w:val="23"/>
        </w:rPr>
        <w:t xml:space="preserve"> - Baccalaureate or </w:t>
      </w:r>
      <w:proofErr w:type="spellStart"/>
      <w:r w:rsidRPr="006544AC">
        <w:rPr>
          <w:rFonts w:ascii="Verdana" w:hAnsi="Verdana"/>
          <w:color w:val="333333"/>
          <w:sz w:val="23"/>
          <w:szCs w:val="23"/>
        </w:rPr>
        <w:t>Licenciatura</w:t>
      </w:r>
      <w:proofErr w:type="spellEnd"/>
      <w:r w:rsidRPr="006544AC">
        <w:rPr>
          <w:rFonts w:ascii="Verdana" w:hAnsi="Verdana"/>
          <w:color w:val="333333"/>
          <w:sz w:val="23"/>
          <w:szCs w:val="23"/>
        </w:rPr>
        <w:t xml:space="preserve"> Degree; or Post-Secondary Diploma or Post-Secondary Certificate, and three </w:t>
      </w:r>
      <w:proofErr w:type="spellStart"/>
      <w:r w:rsidRPr="006544AC">
        <w:rPr>
          <w:rFonts w:ascii="Verdana" w:hAnsi="Verdana"/>
          <w:color w:val="333333"/>
          <w:sz w:val="23"/>
          <w:szCs w:val="23"/>
        </w:rPr>
        <w:t>years experience</w:t>
      </w:r>
      <w:proofErr w:type="spellEnd"/>
      <w:r w:rsidRPr="006544AC">
        <w:rPr>
          <w:rFonts w:ascii="Verdana" w:hAnsi="Verdana"/>
          <w:color w:val="333333"/>
          <w:sz w:val="23"/>
          <w:szCs w:val="23"/>
        </w:rPr>
        <w:t>.</w:t>
      </w:r>
    </w:p>
    <w:p w:rsidRPr="006544AC" w:rsidR="006544AC" w:rsidP="006544AC" w:rsidRDefault="006544AC" w14:paraId="793131DA" w14:textId="77777777">
      <w:pPr>
        <w:shd w:val="clear" w:color="auto" w:fill="EBF4FA"/>
        <w:spacing w:after="150"/>
        <w:rPr>
          <w:rFonts w:ascii="Verdana" w:hAnsi="Verdana"/>
          <w:color w:val="333333"/>
          <w:sz w:val="23"/>
          <w:szCs w:val="23"/>
        </w:rPr>
      </w:pPr>
      <w:r w:rsidRPr="006544AC">
        <w:rPr>
          <w:rFonts w:ascii="Verdana" w:hAnsi="Verdana"/>
          <w:color w:val="333333"/>
          <w:sz w:val="16"/>
          <w:szCs w:val="16"/>
        </w:rPr>
        <w:t>7</w:t>
      </w:r>
      <w:r w:rsidRPr="006544AC">
        <w:rPr>
          <w:rFonts w:ascii="Verdana" w:hAnsi="Verdana"/>
          <w:color w:val="333333"/>
          <w:sz w:val="23"/>
          <w:szCs w:val="23"/>
        </w:rPr>
        <w:t xml:space="preserve"> A </w:t>
      </w:r>
      <w:proofErr w:type="gramStart"/>
      <w:r w:rsidRPr="006544AC">
        <w:rPr>
          <w:rFonts w:ascii="Verdana" w:hAnsi="Verdana"/>
          <w:color w:val="333333"/>
          <w:sz w:val="23"/>
          <w:szCs w:val="23"/>
        </w:rPr>
        <w:t>business person</w:t>
      </w:r>
      <w:proofErr w:type="gramEnd"/>
      <w:r w:rsidRPr="006544AC">
        <w:rPr>
          <w:rFonts w:ascii="Verdana" w:hAnsi="Verdana"/>
          <w:color w:val="333333"/>
          <w:sz w:val="23"/>
          <w:szCs w:val="23"/>
        </w:rPr>
        <w:t xml:space="preserve"> in this category must be seeking temporary entry to perform in a laboratory chemical, biological, hematological, immunologic, microscopic or bacteriological tests and analyses for diagnosis, treatment, or prevention of diseases.</w:t>
      </w:r>
    </w:p>
    <w:p w:rsidRPr="006544AC" w:rsidR="006544AC" w:rsidP="006544AC" w:rsidRDefault="006544AC" w14:paraId="6F527D0A" w14:textId="77777777">
      <w:pPr>
        <w:shd w:val="clear" w:color="auto" w:fill="EBF4FA"/>
        <w:rPr>
          <w:rFonts w:ascii="Verdana" w:hAnsi="Verdana"/>
          <w:color w:val="333333"/>
          <w:sz w:val="23"/>
          <w:szCs w:val="23"/>
        </w:rPr>
      </w:pPr>
      <w:r w:rsidRPr="006544AC">
        <w:rPr>
          <w:rFonts w:ascii="Verdana" w:hAnsi="Verdana"/>
          <w:color w:val="333333"/>
          <w:sz w:val="23"/>
          <w:szCs w:val="23"/>
        </w:rPr>
        <w:t xml:space="preserve">- Nutritionist - Baccalaureate or </w:t>
      </w:r>
      <w:proofErr w:type="spellStart"/>
      <w:r w:rsidRPr="006544AC">
        <w:rPr>
          <w:rFonts w:ascii="Verdana" w:hAnsi="Verdana"/>
          <w:color w:val="333333"/>
          <w:sz w:val="23"/>
          <w:szCs w:val="23"/>
        </w:rPr>
        <w:t>Licenciatura</w:t>
      </w:r>
      <w:proofErr w:type="spellEnd"/>
      <w:r w:rsidRPr="006544AC">
        <w:rPr>
          <w:rFonts w:ascii="Verdana" w:hAnsi="Verdana"/>
          <w:color w:val="333333"/>
          <w:sz w:val="23"/>
          <w:szCs w:val="23"/>
        </w:rPr>
        <w:t xml:space="preserve"> Degree.</w:t>
      </w:r>
    </w:p>
    <w:p w:rsidRPr="006544AC" w:rsidR="006544AC" w:rsidP="006544AC" w:rsidRDefault="006544AC" w14:paraId="4A93EAC8" w14:textId="77777777">
      <w:pPr>
        <w:shd w:val="clear" w:color="auto" w:fill="EBF4FA"/>
        <w:rPr>
          <w:rFonts w:ascii="Verdana" w:hAnsi="Verdana"/>
          <w:color w:val="333333"/>
          <w:sz w:val="23"/>
          <w:szCs w:val="23"/>
        </w:rPr>
      </w:pPr>
      <w:r w:rsidRPr="006544AC">
        <w:rPr>
          <w:rFonts w:ascii="Verdana" w:hAnsi="Verdana"/>
          <w:color w:val="333333"/>
          <w:sz w:val="23"/>
          <w:szCs w:val="23"/>
        </w:rPr>
        <w:t xml:space="preserve">- Occupational Therapist - Baccalaureate or </w:t>
      </w:r>
      <w:proofErr w:type="spellStart"/>
      <w:r w:rsidRPr="006544AC">
        <w:rPr>
          <w:rFonts w:ascii="Verdana" w:hAnsi="Verdana"/>
          <w:color w:val="333333"/>
          <w:sz w:val="23"/>
          <w:szCs w:val="23"/>
        </w:rPr>
        <w:t>Licenciatura</w:t>
      </w:r>
      <w:proofErr w:type="spellEnd"/>
      <w:r w:rsidRPr="006544AC">
        <w:rPr>
          <w:rFonts w:ascii="Verdana" w:hAnsi="Verdana"/>
          <w:color w:val="333333"/>
          <w:sz w:val="23"/>
          <w:szCs w:val="23"/>
        </w:rPr>
        <w:t xml:space="preserve"> Degree; or state/provincial license.</w:t>
      </w:r>
    </w:p>
    <w:p w:rsidRPr="006544AC" w:rsidR="006544AC" w:rsidP="006544AC" w:rsidRDefault="006544AC" w14:paraId="27A2E821" w14:textId="77777777">
      <w:pPr>
        <w:shd w:val="clear" w:color="auto" w:fill="EBF4FA"/>
        <w:rPr>
          <w:rFonts w:ascii="Verdana" w:hAnsi="Verdana"/>
          <w:color w:val="333333"/>
          <w:sz w:val="23"/>
          <w:szCs w:val="23"/>
        </w:rPr>
      </w:pPr>
      <w:r w:rsidRPr="006544AC">
        <w:rPr>
          <w:rFonts w:ascii="Verdana" w:hAnsi="Verdana"/>
          <w:color w:val="333333"/>
          <w:sz w:val="23"/>
          <w:szCs w:val="23"/>
        </w:rPr>
        <w:t xml:space="preserve">- Pharmacist - Baccalaureate or </w:t>
      </w:r>
      <w:proofErr w:type="spellStart"/>
      <w:r w:rsidRPr="006544AC">
        <w:rPr>
          <w:rFonts w:ascii="Verdana" w:hAnsi="Verdana"/>
          <w:color w:val="333333"/>
          <w:sz w:val="23"/>
          <w:szCs w:val="23"/>
        </w:rPr>
        <w:t>Licenciatura</w:t>
      </w:r>
      <w:proofErr w:type="spellEnd"/>
      <w:r w:rsidRPr="006544AC">
        <w:rPr>
          <w:rFonts w:ascii="Verdana" w:hAnsi="Verdana"/>
          <w:color w:val="333333"/>
          <w:sz w:val="23"/>
          <w:szCs w:val="23"/>
        </w:rPr>
        <w:t xml:space="preserve"> Degree; or state/provincial license.</w:t>
      </w:r>
    </w:p>
    <w:p w:rsidRPr="006544AC" w:rsidR="006544AC" w:rsidP="006544AC" w:rsidRDefault="006544AC" w14:paraId="2FAFFBED" w14:textId="77777777">
      <w:pPr>
        <w:shd w:val="clear" w:color="auto" w:fill="EBF4FA"/>
        <w:rPr>
          <w:rFonts w:ascii="Verdana" w:hAnsi="Verdana"/>
          <w:color w:val="333333"/>
          <w:sz w:val="23"/>
          <w:szCs w:val="23"/>
        </w:rPr>
      </w:pPr>
      <w:r w:rsidRPr="006544AC">
        <w:rPr>
          <w:rFonts w:ascii="Verdana" w:hAnsi="Verdana"/>
          <w:color w:val="333333"/>
          <w:sz w:val="23"/>
          <w:szCs w:val="23"/>
        </w:rPr>
        <w:t xml:space="preserve">- Physician (teaching or research only) - M.D. Doctor </w:t>
      </w:r>
      <w:proofErr w:type="spellStart"/>
      <w:r w:rsidRPr="006544AC">
        <w:rPr>
          <w:rFonts w:ascii="Verdana" w:hAnsi="Verdana"/>
          <w:color w:val="333333"/>
          <w:sz w:val="23"/>
          <w:szCs w:val="23"/>
        </w:rPr>
        <w:t>en</w:t>
      </w:r>
      <w:proofErr w:type="spellEnd"/>
      <w:r w:rsidRPr="006544AC">
        <w:rPr>
          <w:rFonts w:ascii="Verdana" w:hAnsi="Verdana"/>
          <w:color w:val="333333"/>
          <w:sz w:val="23"/>
          <w:szCs w:val="23"/>
        </w:rPr>
        <w:t xml:space="preserve"> </w:t>
      </w:r>
      <w:proofErr w:type="spellStart"/>
      <w:r w:rsidRPr="006544AC">
        <w:rPr>
          <w:rFonts w:ascii="Verdana" w:hAnsi="Verdana"/>
          <w:color w:val="333333"/>
          <w:sz w:val="23"/>
          <w:szCs w:val="23"/>
        </w:rPr>
        <w:t>Medicina</w:t>
      </w:r>
      <w:proofErr w:type="spellEnd"/>
      <w:r w:rsidRPr="006544AC">
        <w:rPr>
          <w:rFonts w:ascii="Verdana" w:hAnsi="Verdana"/>
          <w:color w:val="333333"/>
          <w:sz w:val="23"/>
          <w:szCs w:val="23"/>
        </w:rPr>
        <w:t>; or state/provincial license.</w:t>
      </w:r>
    </w:p>
    <w:p w:rsidRPr="006544AC" w:rsidR="006544AC" w:rsidP="006544AC" w:rsidRDefault="006544AC" w14:paraId="0D6086F2" w14:textId="77777777">
      <w:pPr>
        <w:shd w:val="clear" w:color="auto" w:fill="EBF4FA"/>
        <w:rPr>
          <w:rFonts w:ascii="Verdana" w:hAnsi="Verdana"/>
          <w:color w:val="333333"/>
          <w:sz w:val="23"/>
          <w:szCs w:val="23"/>
        </w:rPr>
      </w:pPr>
      <w:r w:rsidRPr="006544AC">
        <w:rPr>
          <w:rFonts w:ascii="Verdana" w:hAnsi="Verdana"/>
          <w:color w:val="333333"/>
          <w:sz w:val="23"/>
          <w:szCs w:val="23"/>
        </w:rPr>
        <w:t xml:space="preserve">- Physiotherapist/Physical Therapist - Baccalaureate or </w:t>
      </w:r>
      <w:proofErr w:type="spellStart"/>
      <w:r w:rsidRPr="006544AC">
        <w:rPr>
          <w:rFonts w:ascii="Verdana" w:hAnsi="Verdana"/>
          <w:color w:val="333333"/>
          <w:sz w:val="23"/>
          <w:szCs w:val="23"/>
        </w:rPr>
        <w:t>Licenciatura</w:t>
      </w:r>
      <w:proofErr w:type="spellEnd"/>
      <w:r w:rsidRPr="006544AC">
        <w:rPr>
          <w:rFonts w:ascii="Verdana" w:hAnsi="Verdana"/>
          <w:color w:val="333333"/>
          <w:sz w:val="23"/>
          <w:szCs w:val="23"/>
        </w:rPr>
        <w:t xml:space="preserve"> Degree; or state/provincial license.</w:t>
      </w:r>
    </w:p>
    <w:p w:rsidRPr="006544AC" w:rsidR="006544AC" w:rsidP="006544AC" w:rsidRDefault="006544AC" w14:paraId="4B25AF34" w14:textId="77777777">
      <w:pPr>
        <w:shd w:val="clear" w:color="auto" w:fill="EBF4FA"/>
        <w:rPr>
          <w:rFonts w:ascii="Verdana" w:hAnsi="Verdana"/>
          <w:color w:val="333333"/>
          <w:sz w:val="23"/>
          <w:szCs w:val="23"/>
        </w:rPr>
      </w:pPr>
      <w:r w:rsidRPr="006544AC">
        <w:rPr>
          <w:rFonts w:ascii="Verdana" w:hAnsi="Verdana"/>
          <w:color w:val="333333"/>
          <w:sz w:val="23"/>
          <w:szCs w:val="23"/>
        </w:rPr>
        <w:t xml:space="preserve">- Psychologist - state/provincial license; or </w:t>
      </w:r>
      <w:proofErr w:type="spellStart"/>
      <w:r w:rsidRPr="006544AC">
        <w:rPr>
          <w:rFonts w:ascii="Verdana" w:hAnsi="Verdana"/>
          <w:color w:val="333333"/>
          <w:sz w:val="23"/>
          <w:szCs w:val="23"/>
        </w:rPr>
        <w:t>Licenciatura</w:t>
      </w:r>
      <w:proofErr w:type="spellEnd"/>
      <w:r w:rsidRPr="006544AC">
        <w:rPr>
          <w:rFonts w:ascii="Verdana" w:hAnsi="Verdana"/>
          <w:color w:val="333333"/>
          <w:sz w:val="23"/>
          <w:szCs w:val="23"/>
        </w:rPr>
        <w:t xml:space="preserve"> Degree.</w:t>
      </w:r>
    </w:p>
    <w:p w:rsidRPr="006544AC" w:rsidR="006544AC" w:rsidP="006544AC" w:rsidRDefault="006544AC" w14:paraId="7FBF4E0E" w14:textId="77777777">
      <w:pPr>
        <w:shd w:val="clear" w:color="auto" w:fill="EBF4FA"/>
        <w:rPr>
          <w:rFonts w:ascii="Verdana" w:hAnsi="Verdana"/>
          <w:color w:val="333333"/>
          <w:sz w:val="23"/>
          <w:szCs w:val="23"/>
        </w:rPr>
      </w:pPr>
      <w:r w:rsidRPr="006544AC">
        <w:rPr>
          <w:rFonts w:ascii="Verdana" w:hAnsi="Verdana"/>
          <w:color w:val="333333"/>
          <w:sz w:val="23"/>
          <w:szCs w:val="23"/>
        </w:rPr>
        <w:t xml:space="preserve">- Recreational Therapist-Baccalaureate or </w:t>
      </w:r>
      <w:proofErr w:type="spellStart"/>
      <w:r w:rsidRPr="006544AC">
        <w:rPr>
          <w:rFonts w:ascii="Verdana" w:hAnsi="Verdana"/>
          <w:color w:val="333333"/>
          <w:sz w:val="23"/>
          <w:szCs w:val="23"/>
        </w:rPr>
        <w:t>Licenciatura</w:t>
      </w:r>
      <w:proofErr w:type="spellEnd"/>
      <w:r w:rsidRPr="006544AC">
        <w:rPr>
          <w:rFonts w:ascii="Verdana" w:hAnsi="Verdana"/>
          <w:color w:val="333333"/>
          <w:sz w:val="23"/>
          <w:szCs w:val="23"/>
        </w:rPr>
        <w:t xml:space="preserve"> Degree.</w:t>
      </w:r>
    </w:p>
    <w:p w:rsidRPr="006544AC" w:rsidR="006544AC" w:rsidP="006544AC" w:rsidRDefault="006544AC" w14:paraId="69226C10" w14:textId="77777777">
      <w:pPr>
        <w:shd w:val="clear" w:color="auto" w:fill="EBF4FA"/>
        <w:rPr>
          <w:rFonts w:ascii="Verdana" w:hAnsi="Verdana"/>
          <w:color w:val="333333"/>
          <w:sz w:val="23"/>
          <w:szCs w:val="23"/>
        </w:rPr>
      </w:pPr>
      <w:r w:rsidRPr="006544AC">
        <w:rPr>
          <w:rFonts w:ascii="Verdana" w:hAnsi="Verdana"/>
          <w:color w:val="333333"/>
          <w:sz w:val="23"/>
          <w:szCs w:val="23"/>
        </w:rPr>
        <w:lastRenderedPageBreak/>
        <w:t xml:space="preserve">- Registered nurse - state/provincial license or </w:t>
      </w:r>
      <w:proofErr w:type="spellStart"/>
      <w:r w:rsidRPr="006544AC">
        <w:rPr>
          <w:rFonts w:ascii="Verdana" w:hAnsi="Verdana"/>
          <w:color w:val="333333"/>
          <w:sz w:val="23"/>
          <w:szCs w:val="23"/>
        </w:rPr>
        <w:t>Licenciatura</w:t>
      </w:r>
      <w:proofErr w:type="spellEnd"/>
      <w:r w:rsidRPr="006544AC">
        <w:rPr>
          <w:rFonts w:ascii="Verdana" w:hAnsi="Verdana"/>
          <w:color w:val="333333"/>
          <w:sz w:val="23"/>
          <w:szCs w:val="23"/>
        </w:rPr>
        <w:t xml:space="preserve"> Degree.</w:t>
      </w:r>
    </w:p>
    <w:p w:rsidRPr="006544AC" w:rsidR="006544AC" w:rsidP="006544AC" w:rsidRDefault="006544AC" w14:paraId="6898A11D" w14:textId="77777777">
      <w:pPr>
        <w:shd w:val="clear" w:color="auto" w:fill="EBF4FA"/>
        <w:rPr>
          <w:rFonts w:ascii="Verdana" w:hAnsi="Verdana"/>
          <w:color w:val="333333"/>
          <w:sz w:val="23"/>
          <w:szCs w:val="23"/>
        </w:rPr>
      </w:pPr>
      <w:r w:rsidRPr="006544AC">
        <w:rPr>
          <w:rFonts w:ascii="Verdana" w:hAnsi="Verdana"/>
          <w:color w:val="333333"/>
          <w:sz w:val="23"/>
          <w:szCs w:val="23"/>
        </w:rPr>
        <w:t xml:space="preserve">- Veterinarian - D.V.M., D.M.V., or Doctor </w:t>
      </w:r>
      <w:proofErr w:type="spellStart"/>
      <w:r w:rsidRPr="006544AC">
        <w:rPr>
          <w:rFonts w:ascii="Verdana" w:hAnsi="Verdana"/>
          <w:color w:val="333333"/>
          <w:sz w:val="23"/>
          <w:szCs w:val="23"/>
        </w:rPr>
        <w:t>en</w:t>
      </w:r>
      <w:proofErr w:type="spellEnd"/>
      <w:r w:rsidRPr="006544AC">
        <w:rPr>
          <w:rFonts w:ascii="Verdana" w:hAnsi="Verdana"/>
          <w:color w:val="333333"/>
          <w:sz w:val="23"/>
          <w:szCs w:val="23"/>
        </w:rPr>
        <w:t xml:space="preserve"> </w:t>
      </w:r>
      <w:proofErr w:type="spellStart"/>
      <w:r w:rsidRPr="006544AC">
        <w:rPr>
          <w:rFonts w:ascii="Verdana" w:hAnsi="Verdana"/>
          <w:color w:val="333333"/>
          <w:sz w:val="23"/>
          <w:szCs w:val="23"/>
        </w:rPr>
        <w:t>Veterinaria</w:t>
      </w:r>
      <w:proofErr w:type="spellEnd"/>
      <w:r w:rsidRPr="006544AC">
        <w:rPr>
          <w:rFonts w:ascii="Verdana" w:hAnsi="Verdana"/>
          <w:color w:val="333333"/>
          <w:sz w:val="23"/>
          <w:szCs w:val="23"/>
        </w:rPr>
        <w:t>; or state/provincial license.</w:t>
      </w:r>
    </w:p>
    <w:p w:rsidRPr="006544AC" w:rsidR="006544AC" w:rsidP="006544AC" w:rsidRDefault="006544AC" w14:paraId="4269C6AD" w14:textId="77777777">
      <w:pPr>
        <w:shd w:val="clear" w:color="auto" w:fill="EBF4FA"/>
        <w:rPr>
          <w:rFonts w:ascii="Verdana" w:hAnsi="Verdana"/>
          <w:color w:val="333333"/>
          <w:sz w:val="23"/>
          <w:szCs w:val="23"/>
        </w:rPr>
      </w:pPr>
      <w:r w:rsidRPr="006544AC">
        <w:rPr>
          <w:rFonts w:ascii="Verdana" w:hAnsi="Verdana"/>
          <w:color w:val="333333"/>
          <w:sz w:val="23"/>
          <w:szCs w:val="23"/>
        </w:rPr>
        <w:t>- SCIENTIST</w:t>
      </w:r>
    </w:p>
    <w:p w:rsidRPr="006544AC" w:rsidR="006544AC" w:rsidP="006544AC" w:rsidRDefault="006544AC" w14:paraId="6EF7BF53" w14:textId="77777777">
      <w:pPr>
        <w:shd w:val="clear" w:color="auto" w:fill="EBF4FA"/>
        <w:rPr>
          <w:rFonts w:ascii="Verdana" w:hAnsi="Verdana"/>
          <w:color w:val="333333"/>
          <w:sz w:val="23"/>
          <w:szCs w:val="23"/>
        </w:rPr>
      </w:pPr>
      <w:r w:rsidRPr="006544AC">
        <w:rPr>
          <w:rFonts w:ascii="Verdana" w:hAnsi="Verdana"/>
          <w:color w:val="333333"/>
          <w:sz w:val="23"/>
          <w:szCs w:val="23"/>
        </w:rPr>
        <w:t xml:space="preserve">- Agriculturist (including Agronomist) - Baccalaureate or </w:t>
      </w:r>
      <w:proofErr w:type="spellStart"/>
      <w:r w:rsidRPr="006544AC">
        <w:rPr>
          <w:rFonts w:ascii="Verdana" w:hAnsi="Verdana"/>
          <w:color w:val="333333"/>
          <w:sz w:val="23"/>
          <w:szCs w:val="23"/>
        </w:rPr>
        <w:t>Licenciatura</w:t>
      </w:r>
      <w:proofErr w:type="spellEnd"/>
      <w:r w:rsidRPr="006544AC">
        <w:rPr>
          <w:rFonts w:ascii="Verdana" w:hAnsi="Verdana"/>
          <w:color w:val="333333"/>
          <w:sz w:val="23"/>
          <w:szCs w:val="23"/>
        </w:rPr>
        <w:t xml:space="preserve"> Degree.</w:t>
      </w:r>
    </w:p>
    <w:p w:rsidRPr="006544AC" w:rsidR="006544AC" w:rsidP="006544AC" w:rsidRDefault="006544AC" w14:paraId="3173C33F" w14:textId="77777777">
      <w:pPr>
        <w:shd w:val="clear" w:color="auto" w:fill="EBF4FA"/>
        <w:rPr>
          <w:rFonts w:ascii="Verdana" w:hAnsi="Verdana"/>
          <w:color w:val="333333"/>
          <w:sz w:val="23"/>
          <w:szCs w:val="23"/>
        </w:rPr>
      </w:pPr>
      <w:r w:rsidRPr="006544AC">
        <w:rPr>
          <w:rFonts w:ascii="Verdana" w:hAnsi="Verdana"/>
          <w:color w:val="333333"/>
          <w:sz w:val="23"/>
          <w:szCs w:val="23"/>
        </w:rPr>
        <w:t xml:space="preserve">- Animal Breeder - Baccalaureate or </w:t>
      </w:r>
      <w:proofErr w:type="spellStart"/>
      <w:r w:rsidRPr="006544AC">
        <w:rPr>
          <w:rFonts w:ascii="Verdana" w:hAnsi="Verdana"/>
          <w:color w:val="333333"/>
          <w:sz w:val="23"/>
          <w:szCs w:val="23"/>
        </w:rPr>
        <w:t>Licenciatura</w:t>
      </w:r>
      <w:proofErr w:type="spellEnd"/>
      <w:r w:rsidRPr="006544AC">
        <w:rPr>
          <w:rFonts w:ascii="Verdana" w:hAnsi="Verdana"/>
          <w:color w:val="333333"/>
          <w:sz w:val="23"/>
          <w:szCs w:val="23"/>
        </w:rPr>
        <w:t xml:space="preserve"> Degree.</w:t>
      </w:r>
    </w:p>
    <w:p w:rsidRPr="006544AC" w:rsidR="006544AC" w:rsidP="006544AC" w:rsidRDefault="006544AC" w14:paraId="41161789" w14:textId="77777777">
      <w:pPr>
        <w:shd w:val="clear" w:color="auto" w:fill="EBF4FA"/>
        <w:rPr>
          <w:rFonts w:ascii="Verdana" w:hAnsi="Verdana"/>
          <w:color w:val="333333"/>
          <w:sz w:val="23"/>
          <w:szCs w:val="23"/>
        </w:rPr>
      </w:pPr>
      <w:r w:rsidRPr="006544AC">
        <w:rPr>
          <w:rFonts w:ascii="Verdana" w:hAnsi="Verdana"/>
          <w:color w:val="333333"/>
          <w:sz w:val="23"/>
          <w:szCs w:val="23"/>
        </w:rPr>
        <w:t xml:space="preserve">- Animal Scientist - Baccalaureate or </w:t>
      </w:r>
      <w:proofErr w:type="spellStart"/>
      <w:r w:rsidRPr="006544AC">
        <w:rPr>
          <w:rFonts w:ascii="Verdana" w:hAnsi="Verdana"/>
          <w:color w:val="333333"/>
          <w:sz w:val="23"/>
          <w:szCs w:val="23"/>
        </w:rPr>
        <w:t>Licenciatura</w:t>
      </w:r>
      <w:proofErr w:type="spellEnd"/>
      <w:r w:rsidRPr="006544AC">
        <w:rPr>
          <w:rFonts w:ascii="Verdana" w:hAnsi="Verdana"/>
          <w:color w:val="333333"/>
          <w:sz w:val="23"/>
          <w:szCs w:val="23"/>
        </w:rPr>
        <w:t xml:space="preserve"> Degree.</w:t>
      </w:r>
    </w:p>
    <w:p w:rsidRPr="006544AC" w:rsidR="006544AC" w:rsidP="006544AC" w:rsidRDefault="006544AC" w14:paraId="0791BFD6" w14:textId="77777777">
      <w:pPr>
        <w:shd w:val="clear" w:color="auto" w:fill="EBF4FA"/>
        <w:rPr>
          <w:rFonts w:ascii="Verdana" w:hAnsi="Verdana"/>
          <w:color w:val="333333"/>
          <w:sz w:val="23"/>
          <w:szCs w:val="23"/>
        </w:rPr>
      </w:pPr>
      <w:r w:rsidRPr="006544AC">
        <w:rPr>
          <w:rFonts w:ascii="Verdana" w:hAnsi="Verdana"/>
          <w:color w:val="333333"/>
          <w:sz w:val="23"/>
          <w:szCs w:val="23"/>
        </w:rPr>
        <w:t xml:space="preserve">- Apiculturist - Baccalaureate or </w:t>
      </w:r>
      <w:proofErr w:type="spellStart"/>
      <w:r w:rsidRPr="006544AC">
        <w:rPr>
          <w:rFonts w:ascii="Verdana" w:hAnsi="Verdana"/>
          <w:color w:val="333333"/>
          <w:sz w:val="23"/>
          <w:szCs w:val="23"/>
        </w:rPr>
        <w:t>Licenciatura</w:t>
      </w:r>
      <w:proofErr w:type="spellEnd"/>
      <w:r w:rsidRPr="006544AC">
        <w:rPr>
          <w:rFonts w:ascii="Verdana" w:hAnsi="Verdana"/>
          <w:color w:val="333333"/>
          <w:sz w:val="23"/>
          <w:szCs w:val="23"/>
        </w:rPr>
        <w:t xml:space="preserve"> Degree.</w:t>
      </w:r>
    </w:p>
    <w:p w:rsidRPr="006544AC" w:rsidR="006544AC" w:rsidP="006544AC" w:rsidRDefault="006544AC" w14:paraId="7D7918C7" w14:textId="77777777">
      <w:pPr>
        <w:shd w:val="clear" w:color="auto" w:fill="EBF4FA"/>
        <w:rPr>
          <w:rFonts w:ascii="Verdana" w:hAnsi="Verdana"/>
          <w:color w:val="333333"/>
          <w:sz w:val="23"/>
          <w:szCs w:val="23"/>
        </w:rPr>
      </w:pPr>
      <w:r w:rsidRPr="006544AC">
        <w:rPr>
          <w:rFonts w:ascii="Verdana" w:hAnsi="Verdana"/>
          <w:color w:val="333333"/>
          <w:sz w:val="23"/>
          <w:szCs w:val="23"/>
        </w:rPr>
        <w:t xml:space="preserve">- Astronomer - Baccalaureate or </w:t>
      </w:r>
      <w:proofErr w:type="spellStart"/>
      <w:r w:rsidRPr="006544AC">
        <w:rPr>
          <w:rFonts w:ascii="Verdana" w:hAnsi="Verdana"/>
          <w:color w:val="333333"/>
          <w:sz w:val="23"/>
          <w:szCs w:val="23"/>
        </w:rPr>
        <w:t>Licenciatura</w:t>
      </w:r>
      <w:proofErr w:type="spellEnd"/>
      <w:r w:rsidRPr="006544AC">
        <w:rPr>
          <w:rFonts w:ascii="Verdana" w:hAnsi="Verdana"/>
          <w:color w:val="333333"/>
          <w:sz w:val="23"/>
          <w:szCs w:val="23"/>
        </w:rPr>
        <w:t xml:space="preserve"> Degree.</w:t>
      </w:r>
    </w:p>
    <w:p w:rsidRPr="006544AC" w:rsidR="006544AC" w:rsidP="006544AC" w:rsidRDefault="006544AC" w14:paraId="29B898A9" w14:textId="77777777">
      <w:pPr>
        <w:shd w:val="clear" w:color="auto" w:fill="EBF4FA"/>
        <w:rPr>
          <w:rFonts w:ascii="Verdana" w:hAnsi="Verdana"/>
          <w:color w:val="333333"/>
          <w:sz w:val="23"/>
          <w:szCs w:val="23"/>
        </w:rPr>
      </w:pPr>
      <w:r w:rsidRPr="006544AC">
        <w:rPr>
          <w:rFonts w:ascii="Verdana" w:hAnsi="Verdana"/>
          <w:color w:val="333333"/>
          <w:sz w:val="23"/>
          <w:szCs w:val="23"/>
        </w:rPr>
        <w:t xml:space="preserve">- Biochemist - Baccalaureate or </w:t>
      </w:r>
      <w:proofErr w:type="spellStart"/>
      <w:r w:rsidRPr="006544AC">
        <w:rPr>
          <w:rFonts w:ascii="Verdana" w:hAnsi="Verdana"/>
          <w:color w:val="333333"/>
          <w:sz w:val="23"/>
          <w:szCs w:val="23"/>
        </w:rPr>
        <w:t>Licenciatura</w:t>
      </w:r>
      <w:proofErr w:type="spellEnd"/>
      <w:r w:rsidRPr="006544AC">
        <w:rPr>
          <w:rFonts w:ascii="Verdana" w:hAnsi="Verdana"/>
          <w:color w:val="333333"/>
          <w:sz w:val="23"/>
          <w:szCs w:val="23"/>
        </w:rPr>
        <w:t xml:space="preserve"> Degree.</w:t>
      </w:r>
    </w:p>
    <w:p w:rsidRPr="006544AC" w:rsidR="006544AC" w:rsidP="006544AC" w:rsidRDefault="006544AC" w14:paraId="29C5435E" w14:textId="77777777">
      <w:pPr>
        <w:shd w:val="clear" w:color="auto" w:fill="EBF4FA"/>
        <w:rPr>
          <w:rFonts w:ascii="Verdana" w:hAnsi="Verdana"/>
          <w:color w:val="333333"/>
          <w:sz w:val="23"/>
          <w:szCs w:val="23"/>
        </w:rPr>
      </w:pPr>
      <w:r w:rsidRPr="006544AC">
        <w:rPr>
          <w:rFonts w:ascii="Verdana" w:hAnsi="Verdana"/>
          <w:color w:val="333333"/>
          <w:sz w:val="23"/>
          <w:szCs w:val="23"/>
        </w:rPr>
        <w:t xml:space="preserve">- Biologist - Baccalaureate or </w:t>
      </w:r>
      <w:proofErr w:type="spellStart"/>
      <w:r w:rsidRPr="006544AC">
        <w:rPr>
          <w:rFonts w:ascii="Verdana" w:hAnsi="Verdana"/>
          <w:color w:val="333333"/>
          <w:sz w:val="23"/>
          <w:szCs w:val="23"/>
        </w:rPr>
        <w:t>Licenciatura</w:t>
      </w:r>
      <w:proofErr w:type="spellEnd"/>
      <w:r w:rsidRPr="006544AC">
        <w:rPr>
          <w:rFonts w:ascii="Verdana" w:hAnsi="Verdana"/>
          <w:color w:val="333333"/>
          <w:sz w:val="23"/>
          <w:szCs w:val="23"/>
        </w:rPr>
        <w:t xml:space="preserve"> Degree. </w:t>
      </w:r>
      <w:r w:rsidRPr="006544AC">
        <w:rPr>
          <w:rFonts w:ascii="Verdana" w:hAnsi="Verdana"/>
          <w:color w:val="333333"/>
          <w:sz w:val="16"/>
          <w:szCs w:val="16"/>
        </w:rPr>
        <w:t>8</w:t>
      </w:r>
    </w:p>
    <w:p w:rsidRPr="006544AC" w:rsidR="006544AC" w:rsidP="006544AC" w:rsidRDefault="006544AC" w14:paraId="0FB63AED" w14:textId="77777777">
      <w:pPr>
        <w:shd w:val="clear" w:color="auto" w:fill="EBF4FA"/>
        <w:spacing w:after="150"/>
        <w:rPr>
          <w:rFonts w:ascii="Verdana" w:hAnsi="Verdana"/>
          <w:color w:val="333333"/>
          <w:sz w:val="23"/>
          <w:szCs w:val="23"/>
        </w:rPr>
      </w:pPr>
      <w:r w:rsidRPr="006544AC">
        <w:rPr>
          <w:rFonts w:ascii="Verdana" w:hAnsi="Verdana"/>
          <w:color w:val="333333"/>
          <w:sz w:val="16"/>
          <w:szCs w:val="16"/>
        </w:rPr>
        <w:t>8</w:t>
      </w:r>
      <w:r w:rsidRPr="006544AC">
        <w:rPr>
          <w:rFonts w:ascii="Verdana" w:hAnsi="Verdana"/>
          <w:color w:val="333333"/>
          <w:sz w:val="23"/>
          <w:szCs w:val="23"/>
        </w:rPr>
        <w:t> The term “Biologist” includes the profession of Plant Pathologist.</w:t>
      </w:r>
    </w:p>
    <w:p w:rsidRPr="006544AC" w:rsidR="006544AC" w:rsidP="006544AC" w:rsidRDefault="006544AC" w14:paraId="5CFF5E67" w14:textId="77777777">
      <w:pPr>
        <w:shd w:val="clear" w:color="auto" w:fill="EBF4FA"/>
        <w:rPr>
          <w:rFonts w:ascii="Verdana" w:hAnsi="Verdana"/>
          <w:color w:val="333333"/>
          <w:sz w:val="23"/>
          <w:szCs w:val="23"/>
        </w:rPr>
      </w:pPr>
      <w:r w:rsidRPr="006544AC">
        <w:rPr>
          <w:rFonts w:ascii="Verdana" w:hAnsi="Verdana"/>
          <w:color w:val="333333"/>
          <w:sz w:val="23"/>
          <w:szCs w:val="23"/>
        </w:rPr>
        <w:t xml:space="preserve">- Chemist - Baccalaureate or </w:t>
      </w:r>
      <w:proofErr w:type="spellStart"/>
      <w:r w:rsidRPr="006544AC">
        <w:rPr>
          <w:rFonts w:ascii="Verdana" w:hAnsi="Verdana"/>
          <w:color w:val="333333"/>
          <w:sz w:val="23"/>
          <w:szCs w:val="23"/>
        </w:rPr>
        <w:t>Licenciatura</w:t>
      </w:r>
      <w:proofErr w:type="spellEnd"/>
      <w:r w:rsidRPr="006544AC">
        <w:rPr>
          <w:rFonts w:ascii="Verdana" w:hAnsi="Verdana"/>
          <w:color w:val="333333"/>
          <w:sz w:val="23"/>
          <w:szCs w:val="23"/>
        </w:rPr>
        <w:t xml:space="preserve"> Degree.</w:t>
      </w:r>
    </w:p>
    <w:p w:rsidRPr="006544AC" w:rsidR="006544AC" w:rsidP="006544AC" w:rsidRDefault="006544AC" w14:paraId="4BD57A1F" w14:textId="77777777">
      <w:pPr>
        <w:shd w:val="clear" w:color="auto" w:fill="EBF4FA"/>
        <w:rPr>
          <w:rFonts w:ascii="Verdana" w:hAnsi="Verdana"/>
          <w:color w:val="333333"/>
          <w:sz w:val="23"/>
          <w:szCs w:val="23"/>
        </w:rPr>
      </w:pPr>
      <w:r w:rsidRPr="006544AC">
        <w:rPr>
          <w:rFonts w:ascii="Verdana" w:hAnsi="Verdana"/>
          <w:color w:val="333333"/>
          <w:sz w:val="23"/>
          <w:szCs w:val="23"/>
        </w:rPr>
        <w:t xml:space="preserve">- Dairy Scientist - Baccalaureate or </w:t>
      </w:r>
      <w:proofErr w:type="spellStart"/>
      <w:r w:rsidRPr="006544AC">
        <w:rPr>
          <w:rFonts w:ascii="Verdana" w:hAnsi="Verdana"/>
          <w:color w:val="333333"/>
          <w:sz w:val="23"/>
          <w:szCs w:val="23"/>
        </w:rPr>
        <w:t>Licenciatura</w:t>
      </w:r>
      <w:proofErr w:type="spellEnd"/>
      <w:r w:rsidRPr="006544AC">
        <w:rPr>
          <w:rFonts w:ascii="Verdana" w:hAnsi="Verdana"/>
          <w:color w:val="333333"/>
          <w:sz w:val="23"/>
          <w:szCs w:val="23"/>
        </w:rPr>
        <w:t xml:space="preserve"> Degree.</w:t>
      </w:r>
    </w:p>
    <w:p w:rsidRPr="006544AC" w:rsidR="006544AC" w:rsidP="006544AC" w:rsidRDefault="006544AC" w14:paraId="57BAD5E5" w14:textId="77777777">
      <w:pPr>
        <w:shd w:val="clear" w:color="auto" w:fill="EBF4FA"/>
        <w:rPr>
          <w:rFonts w:ascii="Verdana" w:hAnsi="Verdana"/>
          <w:color w:val="333333"/>
          <w:sz w:val="23"/>
          <w:szCs w:val="23"/>
        </w:rPr>
      </w:pPr>
      <w:r w:rsidRPr="006544AC">
        <w:rPr>
          <w:rFonts w:ascii="Verdana" w:hAnsi="Verdana"/>
          <w:color w:val="333333"/>
          <w:sz w:val="23"/>
          <w:szCs w:val="23"/>
        </w:rPr>
        <w:t xml:space="preserve">- Entomologist - Baccalaureate or </w:t>
      </w:r>
      <w:proofErr w:type="spellStart"/>
      <w:r w:rsidRPr="006544AC">
        <w:rPr>
          <w:rFonts w:ascii="Verdana" w:hAnsi="Verdana"/>
          <w:color w:val="333333"/>
          <w:sz w:val="23"/>
          <w:szCs w:val="23"/>
        </w:rPr>
        <w:t>Licenciatura</w:t>
      </w:r>
      <w:proofErr w:type="spellEnd"/>
      <w:r w:rsidRPr="006544AC">
        <w:rPr>
          <w:rFonts w:ascii="Verdana" w:hAnsi="Verdana"/>
          <w:color w:val="333333"/>
          <w:sz w:val="23"/>
          <w:szCs w:val="23"/>
        </w:rPr>
        <w:t xml:space="preserve"> Degree.</w:t>
      </w:r>
    </w:p>
    <w:p w:rsidRPr="006544AC" w:rsidR="006544AC" w:rsidP="006544AC" w:rsidRDefault="006544AC" w14:paraId="35AC9BD7" w14:textId="77777777">
      <w:pPr>
        <w:shd w:val="clear" w:color="auto" w:fill="EBF4FA"/>
        <w:rPr>
          <w:rFonts w:ascii="Verdana" w:hAnsi="Verdana"/>
          <w:color w:val="333333"/>
          <w:sz w:val="23"/>
          <w:szCs w:val="23"/>
        </w:rPr>
      </w:pPr>
      <w:r w:rsidRPr="006544AC">
        <w:rPr>
          <w:rFonts w:ascii="Verdana" w:hAnsi="Verdana"/>
          <w:color w:val="333333"/>
          <w:sz w:val="23"/>
          <w:szCs w:val="23"/>
        </w:rPr>
        <w:t xml:space="preserve">- Epidemiologist - Baccalaureate or </w:t>
      </w:r>
      <w:proofErr w:type="spellStart"/>
      <w:r w:rsidRPr="006544AC">
        <w:rPr>
          <w:rFonts w:ascii="Verdana" w:hAnsi="Verdana"/>
          <w:color w:val="333333"/>
          <w:sz w:val="23"/>
          <w:szCs w:val="23"/>
        </w:rPr>
        <w:t>Licenciatura</w:t>
      </w:r>
      <w:proofErr w:type="spellEnd"/>
      <w:r w:rsidRPr="006544AC">
        <w:rPr>
          <w:rFonts w:ascii="Verdana" w:hAnsi="Verdana"/>
          <w:color w:val="333333"/>
          <w:sz w:val="23"/>
          <w:szCs w:val="23"/>
        </w:rPr>
        <w:t xml:space="preserve"> Degree.</w:t>
      </w:r>
    </w:p>
    <w:p w:rsidRPr="006544AC" w:rsidR="006544AC" w:rsidP="006544AC" w:rsidRDefault="006544AC" w14:paraId="39E3654B" w14:textId="77777777">
      <w:pPr>
        <w:shd w:val="clear" w:color="auto" w:fill="EBF4FA"/>
        <w:rPr>
          <w:rFonts w:ascii="Verdana" w:hAnsi="Verdana"/>
          <w:color w:val="333333"/>
          <w:sz w:val="23"/>
          <w:szCs w:val="23"/>
        </w:rPr>
      </w:pPr>
      <w:r w:rsidRPr="006544AC">
        <w:rPr>
          <w:rFonts w:ascii="Verdana" w:hAnsi="Verdana"/>
          <w:color w:val="333333"/>
          <w:sz w:val="23"/>
          <w:szCs w:val="23"/>
        </w:rPr>
        <w:t xml:space="preserve">- Geneticist - Baccalaureate or </w:t>
      </w:r>
      <w:proofErr w:type="spellStart"/>
      <w:r w:rsidRPr="006544AC">
        <w:rPr>
          <w:rFonts w:ascii="Verdana" w:hAnsi="Verdana"/>
          <w:color w:val="333333"/>
          <w:sz w:val="23"/>
          <w:szCs w:val="23"/>
        </w:rPr>
        <w:t>Licenciatura</w:t>
      </w:r>
      <w:proofErr w:type="spellEnd"/>
      <w:r w:rsidRPr="006544AC">
        <w:rPr>
          <w:rFonts w:ascii="Verdana" w:hAnsi="Verdana"/>
          <w:color w:val="333333"/>
          <w:sz w:val="23"/>
          <w:szCs w:val="23"/>
        </w:rPr>
        <w:t xml:space="preserve"> Degree.</w:t>
      </w:r>
    </w:p>
    <w:p w:rsidRPr="006544AC" w:rsidR="006544AC" w:rsidP="006544AC" w:rsidRDefault="006544AC" w14:paraId="63B1AE15" w14:textId="77777777">
      <w:pPr>
        <w:shd w:val="clear" w:color="auto" w:fill="EBF4FA"/>
        <w:rPr>
          <w:rFonts w:ascii="Verdana" w:hAnsi="Verdana"/>
          <w:color w:val="333333"/>
          <w:sz w:val="23"/>
          <w:szCs w:val="23"/>
        </w:rPr>
      </w:pPr>
      <w:r w:rsidRPr="006544AC">
        <w:rPr>
          <w:rFonts w:ascii="Verdana" w:hAnsi="Verdana"/>
          <w:color w:val="333333"/>
          <w:sz w:val="23"/>
          <w:szCs w:val="23"/>
        </w:rPr>
        <w:t xml:space="preserve">- Geochemist - Baccalaureate or </w:t>
      </w:r>
      <w:proofErr w:type="spellStart"/>
      <w:r w:rsidRPr="006544AC">
        <w:rPr>
          <w:rFonts w:ascii="Verdana" w:hAnsi="Verdana"/>
          <w:color w:val="333333"/>
          <w:sz w:val="23"/>
          <w:szCs w:val="23"/>
        </w:rPr>
        <w:t>Licenciatura</w:t>
      </w:r>
      <w:proofErr w:type="spellEnd"/>
      <w:r w:rsidRPr="006544AC">
        <w:rPr>
          <w:rFonts w:ascii="Verdana" w:hAnsi="Verdana"/>
          <w:color w:val="333333"/>
          <w:sz w:val="23"/>
          <w:szCs w:val="23"/>
        </w:rPr>
        <w:t xml:space="preserve"> Degree.</w:t>
      </w:r>
    </w:p>
    <w:p w:rsidRPr="006544AC" w:rsidR="006544AC" w:rsidP="006544AC" w:rsidRDefault="006544AC" w14:paraId="3270528B" w14:textId="77777777">
      <w:pPr>
        <w:shd w:val="clear" w:color="auto" w:fill="EBF4FA"/>
        <w:rPr>
          <w:rFonts w:ascii="Verdana" w:hAnsi="Verdana"/>
          <w:color w:val="333333"/>
          <w:sz w:val="23"/>
          <w:szCs w:val="23"/>
        </w:rPr>
      </w:pPr>
      <w:r w:rsidRPr="006544AC">
        <w:rPr>
          <w:rFonts w:ascii="Verdana" w:hAnsi="Verdana"/>
          <w:color w:val="333333"/>
          <w:sz w:val="23"/>
          <w:szCs w:val="23"/>
        </w:rPr>
        <w:t xml:space="preserve">- Geologist - Baccalaureate or </w:t>
      </w:r>
      <w:proofErr w:type="spellStart"/>
      <w:r w:rsidRPr="006544AC">
        <w:rPr>
          <w:rFonts w:ascii="Verdana" w:hAnsi="Verdana"/>
          <w:color w:val="333333"/>
          <w:sz w:val="23"/>
          <w:szCs w:val="23"/>
        </w:rPr>
        <w:t>Licenciatura</w:t>
      </w:r>
      <w:proofErr w:type="spellEnd"/>
      <w:r w:rsidRPr="006544AC">
        <w:rPr>
          <w:rFonts w:ascii="Verdana" w:hAnsi="Verdana"/>
          <w:color w:val="333333"/>
          <w:sz w:val="23"/>
          <w:szCs w:val="23"/>
        </w:rPr>
        <w:t xml:space="preserve"> Degree.</w:t>
      </w:r>
    </w:p>
    <w:p w:rsidRPr="006544AC" w:rsidR="006544AC" w:rsidP="006544AC" w:rsidRDefault="006544AC" w14:paraId="1A1B5C17" w14:textId="77777777">
      <w:pPr>
        <w:shd w:val="clear" w:color="auto" w:fill="EBF4FA"/>
        <w:rPr>
          <w:rFonts w:ascii="Verdana" w:hAnsi="Verdana"/>
          <w:color w:val="333333"/>
          <w:sz w:val="23"/>
          <w:szCs w:val="23"/>
        </w:rPr>
      </w:pPr>
      <w:r w:rsidRPr="006544AC">
        <w:rPr>
          <w:rFonts w:ascii="Verdana" w:hAnsi="Verdana"/>
          <w:color w:val="333333"/>
          <w:sz w:val="23"/>
          <w:szCs w:val="23"/>
        </w:rPr>
        <w:t xml:space="preserve">- Geophysicist (including Oceanographer in Mexico and the United States) - Baccalaureate or </w:t>
      </w:r>
      <w:proofErr w:type="spellStart"/>
      <w:r w:rsidRPr="006544AC">
        <w:rPr>
          <w:rFonts w:ascii="Verdana" w:hAnsi="Verdana"/>
          <w:color w:val="333333"/>
          <w:sz w:val="23"/>
          <w:szCs w:val="23"/>
        </w:rPr>
        <w:t>Licenciatura</w:t>
      </w:r>
      <w:proofErr w:type="spellEnd"/>
      <w:r w:rsidRPr="006544AC">
        <w:rPr>
          <w:rFonts w:ascii="Verdana" w:hAnsi="Verdana"/>
          <w:color w:val="333333"/>
          <w:sz w:val="23"/>
          <w:szCs w:val="23"/>
        </w:rPr>
        <w:t xml:space="preserve"> Degree.</w:t>
      </w:r>
    </w:p>
    <w:p w:rsidRPr="006544AC" w:rsidR="006544AC" w:rsidP="006544AC" w:rsidRDefault="006544AC" w14:paraId="26A89DAC" w14:textId="77777777">
      <w:pPr>
        <w:shd w:val="clear" w:color="auto" w:fill="EBF4FA"/>
        <w:rPr>
          <w:rFonts w:ascii="Verdana" w:hAnsi="Verdana"/>
          <w:color w:val="333333"/>
          <w:sz w:val="23"/>
          <w:szCs w:val="23"/>
        </w:rPr>
      </w:pPr>
      <w:r w:rsidRPr="006544AC">
        <w:rPr>
          <w:rFonts w:ascii="Verdana" w:hAnsi="Verdana"/>
          <w:color w:val="333333"/>
          <w:sz w:val="23"/>
          <w:szCs w:val="23"/>
        </w:rPr>
        <w:t xml:space="preserve">- Horticulturist - Baccalaureate or </w:t>
      </w:r>
      <w:proofErr w:type="spellStart"/>
      <w:r w:rsidRPr="006544AC">
        <w:rPr>
          <w:rFonts w:ascii="Verdana" w:hAnsi="Verdana"/>
          <w:color w:val="333333"/>
          <w:sz w:val="23"/>
          <w:szCs w:val="23"/>
        </w:rPr>
        <w:t>Licenciatura</w:t>
      </w:r>
      <w:proofErr w:type="spellEnd"/>
      <w:r w:rsidRPr="006544AC">
        <w:rPr>
          <w:rFonts w:ascii="Verdana" w:hAnsi="Verdana"/>
          <w:color w:val="333333"/>
          <w:sz w:val="23"/>
          <w:szCs w:val="23"/>
        </w:rPr>
        <w:t xml:space="preserve"> Degree.</w:t>
      </w:r>
    </w:p>
    <w:p w:rsidRPr="006544AC" w:rsidR="006544AC" w:rsidP="006544AC" w:rsidRDefault="006544AC" w14:paraId="2DB5959E" w14:textId="77777777">
      <w:pPr>
        <w:shd w:val="clear" w:color="auto" w:fill="EBF4FA"/>
        <w:rPr>
          <w:rFonts w:ascii="Verdana" w:hAnsi="Verdana"/>
          <w:color w:val="333333"/>
          <w:sz w:val="23"/>
          <w:szCs w:val="23"/>
        </w:rPr>
      </w:pPr>
      <w:r w:rsidRPr="006544AC">
        <w:rPr>
          <w:rFonts w:ascii="Verdana" w:hAnsi="Verdana"/>
          <w:color w:val="333333"/>
          <w:sz w:val="23"/>
          <w:szCs w:val="23"/>
        </w:rPr>
        <w:t xml:space="preserve">- Meteorologist - Baccalaureate or </w:t>
      </w:r>
      <w:proofErr w:type="spellStart"/>
      <w:r w:rsidRPr="006544AC">
        <w:rPr>
          <w:rFonts w:ascii="Verdana" w:hAnsi="Verdana"/>
          <w:color w:val="333333"/>
          <w:sz w:val="23"/>
          <w:szCs w:val="23"/>
        </w:rPr>
        <w:t>Licenciatura</w:t>
      </w:r>
      <w:proofErr w:type="spellEnd"/>
      <w:r w:rsidRPr="006544AC">
        <w:rPr>
          <w:rFonts w:ascii="Verdana" w:hAnsi="Verdana"/>
          <w:color w:val="333333"/>
          <w:sz w:val="23"/>
          <w:szCs w:val="23"/>
        </w:rPr>
        <w:t xml:space="preserve"> Degree.</w:t>
      </w:r>
    </w:p>
    <w:p w:rsidRPr="006544AC" w:rsidR="006544AC" w:rsidP="006544AC" w:rsidRDefault="006544AC" w14:paraId="2A39A8D7" w14:textId="77777777">
      <w:pPr>
        <w:shd w:val="clear" w:color="auto" w:fill="EBF4FA"/>
        <w:rPr>
          <w:rFonts w:ascii="Verdana" w:hAnsi="Verdana"/>
          <w:color w:val="333333"/>
          <w:sz w:val="23"/>
          <w:szCs w:val="23"/>
        </w:rPr>
      </w:pPr>
      <w:r w:rsidRPr="006544AC">
        <w:rPr>
          <w:rFonts w:ascii="Verdana" w:hAnsi="Verdana"/>
          <w:color w:val="333333"/>
          <w:sz w:val="23"/>
          <w:szCs w:val="23"/>
        </w:rPr>
        <w:t xml:space="preserve">- Pharmacologist - Baccalaureate or </w:t>
      </w:r>
      <w:proofErr w:type="spellStart"/>
      <w:r w:rsidRPr="006544AC">
        <w:rPr>
          <w:rFonts w:ascii="Verdana" w:hAnsi="Verdana"/>
          <w:color w:val="333333"/>
          <w:sz w:val="23"/>
          <w:szCs w:val="23"/>
        </w:rPr>
        <w:t>Licenciatura</w:t>
      </w:r>
      <w:proofErr w:type="spellEnd"/>
      <w:r w:rsidRPr="006544AC">
        <w:rPr>
          <w:rFonts w:ascii="Verdana" w:hAnsi="Verdana"/>
          <w:color w:val="333333"/>
          <w:sz w:val="23"/>
          <w:szCs w:val="23"/>
        </w:rPr>
        <w:t xml:space="preserve"> Degree.</w:t>
      </w:r>
    </w:p>
    <w:p w:rsidRPr="006544AC" w:rsidR="006544AC" w:rsidP="006544AC" w:rsidRDefault="006544AC" w14:paraId="010EFCCD" w14:textId="77777777">
      <w:pPr>
        <w:shd w:val="clear" w:color="auto" w:fill="EBF4FA"/>
        <w:rPr>
          <w:rFonts w:ascii="Verdana" w:hAnsi="Verdana"/>
          <w:color w:val="333333"/>
          <w:sz w:val="23"/>
          <w:szCs w:val="23"/>
        </w:rPr>
      </w:pPr>
      <w:r w:rsidRPr="006544AC">
        <w:rPr>
          <w:rFonts w:ascii="Verdana" w:hAnsi="Verdana"/>
          <w:color w:val="333333"/>
          <w:sz w:val="23"/>
          <w:szCs w:val="23"/>
        </w:rPr>
        <w:t xml:space="preserve">- Physicist (including Oceanographer in Canada - Baccalaureate or </w:t>
      </w:r>
      <w:proofErr w:type="spellStart"/>
      <w:r w:rsidRPr="006544AC">
        <w:rPr>
          <w:rFonts w:ascii="Verdana" w:hAnsi="Verdana"/>
          <w:color w:val="333333"/>
          <w:sz w:val="23"/>
          <w:szCs w:val="23"/>
        </w:rPr>
        <w:t>Licenciatura</w:t>
      </w:r>
      <w:proofErr w:type="spellEnd"/>
      <w:r w:rsidRPr="006544AC">
        <w:rPr>
          <w:rFonts w:ascii="Verdana" w:hAnsi="Verdana"/>
          <w:color w:val="333333"/>
          <w:sz w:val="23"/>
          <w:szCs w:val="23"/>
        </w:rPr>
        <w:t xml:space="preserve"> Degree.</w:t>
      </w:r>
    </w:p>
    <w:p w:rsidRPr="006544AC" w:rsidR="006544AC" w:rsidP="006544AC" w:rsidRDefault="006544AC" w14:paraId="3704FCE5" w14:textId="77777777">
      <w:pPr>
        <w:shd w:val="clear" w:color="auto" w:fill="EBF4FA"/>
        <w:rPr>
          <w:rFonts w:ascii="Verdana" w:hAnsi="Verdana"/>
          <w:color w:val="333333"/>
          <w:sz w:val="23"/>
          <w:szCs w:val="23"/>
        </w:rPr>
      </w:pPr>
      <w:r w:rsidRPr="006544AC">
        <w:rPr>
          <w:rFonts w:ascii="Verdana" w:hAnsi="Verdana"/>
          <w:color w:val="333333"/>
          <w:sz w:val="23"/>
          <w:szCs w:val="23"/>
        </w:rPr>
        <w:t xml:space="preserve">- Plant Breeder - Baccalaureate or </w:t>
      </w:r>
      <w:proofErr w:type="spellStart"/>
      <w:r w:rsidRPr="006544AC">
        <w:rPr>
          <w:rFonts w:ascii="Verdana" w:hAnsi="Verdana"/>
          <w:color w:val="333333"/>
          <w:sz w:val="23"/>
          <w:szCs w:val="23"/>
        </w:rPr>
        <w:t>Licenciatura</w:t>
      </w:r>
      <w:proofErr w:type="spellEnd"/>
      <w:r w:rsidRPr="006544AC">
        <w:rPr>
          <w:rFonts w:ascii="Verdana" w:hAnsi="Verdana"/>
          <w:color w:val="333333"/>
          <w:sz w:val="23"/>
          <w:szCs w:val="23"/>
        </w:rPr>
        <w:t xml:space="preserve"> Degree.</w:t>
      </w:r>
    </w:p>
    <w:p w:rsidRPr="006544AC" w:rsidR="006544AC" w:rsidP="006544AC" w:rsidRDefault="006544AC" w14:paraId="5566AE6A" w14:textId="77777777">
      <w:pPr>
        <w:shd w:val="clear" w:color="auto" w:fill="EBF4FA"/>
        <w:rPr>
          <w:rFonts w:ascii="Verdana" w:hAnsi="Verdana"/>
          <w:color w:val="333333"/>
          <w:sz w:val="23"/>
          <w:szCs w:val="23"/>
        </w:rPr>
      </w:pPr>
      <w:r w:rsidRPr="006544AC">
        <w:rPr>
          <w:rFonts w:ascii="Verdana" w:hAnsi="Verdana"/>
          <w:color w:val="333333"/>
          <w:sz w:val="23"/>
          <w:szCs w:val="23"/>
        </w:rPr>
        <w:t xml:space="preserve">- Poultry Scientist - Baccalaureate or </w:t>
      </w:r>
      <w:proofErr w:type="spellStart"/>
      <w:r w:rsidRPr="006544AC">
        <w:rPr>
          <w:rFonts w:ascii="Verdana" w:hAnsi="Verdana"/>
          <w:color w:val="333333"/>
          <w:sz w:val="23"/>
          <w:szCs w:val="23"/>
        </w:rPr>
        <w:t>Licenciatura</w:t>
      </w:r>
      <w:proofErr w:type="spellEnd"/>
      <w:r w:rsidRPr="006544AC">
        <w:rPr>
          <w:rFonts w:ascii="Verdana" w:hAnsi="Verdana"/>
          <w:color w:val="333333"/>
          <w:sz w:val="23"/>
          <w:szCs w:val="23"/>
        </w:rPr>
        <w:t xml:space="preserve"> Degree.</w:t>
      </w:r>
    </w:p>
    <w:p w:rsidRPr="006544AC" w:rsidR="006544AC" w:rsidP="006544AC" w:rsidRDefault="006544AC" w14:paraId="5F3DF9EA" w14:textId="77777777">
      <w:pPr>
        <w:shd w:val="clear" w:color="auto" w:fill="EBF4FA"/>
        <w:rPr>
          <w:rFonts w:ascii="Verdana" w:hAnsi="Verdana"/>
          <w:color w:val="333333"/>
          <w:sz w:val="23"/>
          <w:szCs w:val="23"/>
        </w:rPr>
      </w:pPr>
      <w:r w:rsidRPr="006544AC">
        <w:rPr>
          <w:rFonts w:ascii="Verdana" w:hAnsi="Verdana"/>
          <w:color w:val="333333"/>
          <w:sz w:val="23"/>
          <w:szCs w:val="23"/>
        </w:rPr>
        <w:t xml:space="preserve">- Soil Scientist - Baccalaureate or </w:t>
      </w:r>
      <w:proofErr w:type="spellStart"/>
      <w:r w:rsidRPr="006544AC">
        <w:rPr>
          <w:rFonts w:ascii="Verdana" w:hAnsi="Verdana"/>
          <w:color w:val="333333"/>
          <w:sz w:val="23"/>
          <w:szCs w:val="23"/>
        </w:rPr>
        <w:t>Licenciatura</w:t>
      </w:r>
      <w:proofErr w:type="spellEnd"/>
      <w:r w:rsidRPr="006544AC">
        <w:rPr>
          <w:rFonts w:ascii="Verdana" w:hAnsi="Verdana"/>
          <w:color w:val="333333"/>
          <w:sz w:val="23"/>
          <w:szCs w:val="23"/>
        </w:rPr>
        <w:t xml:space="preserve"> Degree.</w:t>
      </w:r>
    </w:p>
    <w:p w:rsidRPr="006544AC" w:rsidR="006544AC" w:rsidP="006544AC" w:rsidRDefault="006544AC" w14:paraId="67A964F1" w14:textId="77777777">
      <w:pPr>
        <w:shd w:val="clear" w:color="auto" w:fill="EBF4FA"/>
        <w:rPr>
          <w:rFonts w:ascii="Verdana" w:hAnsi="Verdana"/>
          <w:color w:val="333333"/>
          <w:sz w:val="23"/>
          <w:szCs w:val="23"/>
        </w:rPr>
      </w:pPr>
      <w:r w:rsidRPr="006544AC">
        <w:rPr>
          <w:rFonts w:ascii="Verdana" w:hAnsi="Verdana"/>
          <w:color w:val="333333"/>
          <w:sz w:val="23"/>
          <w:szCs w:val="23"/>
        </w:rPr>
        <w:t xml:space="preserve">- Zoologist - Baccalaureate or </w:t>
      </w:r>
      <w:proofErr w:type="spellStart"/>
      <w:r w:rsidRPr="006544AC">
        <w:rPr>
          <w:rFonts w:ascii="Verdana" w:hAnsi="Verdana"/>
          <w:color w:val="333333"/>
          <w:sz w:val="23"/>
          <w:szCs w:val="23"/>
        </w:rPr>
        <w:t>Licenciatura</w:t>
      </w:r>
      <w:proofErr w:type="spellEnd"/>
      <w:r w:rsidRPr="006544AC">
        <w:rPr>
          <w:rFonts w:ascii="Verdana" w:hAnsi="Verdana"/>
          <w:color w:val="333333"/>
          <w:sz w:val="23"/>
          <w:szCs w:val="23"/>
        </w:rPr>
        <w:t xml:space="preserve"> Degree.</w:t>
      </w:r>
    </w:p>
    <w:p w:rsidRPr="006544AC" w:rsidR="006544AC" w:rsidP="006544AC" w:rsidRDefault="006544AC" w14:paraId="689250B5" w14:textId="77777777">
      <w:pPr>
        <w:shd w:val="clear" w:color="auto" w:fill="EBF4FA"/>
        <w:rPr>
          <w:rFonts w:ascii="Verdana" w:hAnsi="Verdana"/>
          <w:color w:val="333333"/>
          <w:sz w:val="23"/>
          <w:szCs w:val="23"/>
        </w:rPr>
      </w:pPr>
      <w:r w:rsidRPr="006544AC">
        <w:rPr>
          <w:rFonts w:ascii="Verdana" w:hAnsi="Verdana"/>
          <w:color w:val="333333"/>
          <w:sz w:val="23"/>
          <w:szCs w:val="23"/>
        </w:rPr>
        <w:t>- TEACHER</w:t>
      </w:r>
    </w:p>
    <w:p w:rsidRPr="006544AC" w:rsidR="006544AC" w:rsidP="006544AC" w:rsidRDefault="006544AC" w14:paraId="502F23D1" w14:textId="77777777">
      <w:pPr>
        <w:shd w:val="clear" w:color="auto" w:fill="EBF4FA"/>
        <w:rPr>
          <w:rFonts w:ascii="Verdana" w:hAnsi="Verdana"/>
          <w:color w:val="333333"/>
          <w:sz w:val="23"/>
          <w:szCs w:val="23"/>
        </w:rPr>
      </w:pPr>
      <w:r w:rsidRPr="006544AC">
        <w:rPr>
          <w:rFonts w:ascii="Verdana" w:hAnsi="Verdana"/>
          <w:color w:val="333333"/>
          <w:sz w:val="23"/>
          <w:szCs w:val="23"/>
        </w:rPr>
        <w:t xml:space="preserve">- College - Baccalaureate or </w:t>
      </w:r>
      <w:proofErr w:type="spellStart"/>
      <w:r w:rsidRPr="006544AC">
        <w:rPr>
          <w:rFonts w:ascii="Verdana" w:hAnsi="Verdana"/>
          <w:color w:val="333333"/>
          <w:sz w:val="23"/>
          <w:szCs w:val="23"/>
        </w:rPr>
        <w:t>Licenciatura</w:t>
      </w:r>
      <w:proofErr w:type="spellEnd"/>
      <w:r w:rsidRPr="006544AC">
        <w:rPr>
          <w:rFonts w:ascii="Verdana" w:hAnsi="Verdana"/>
          <w:color w:val="333333"/>
          <w:sz w:val="23"/>
          <w:szCs w:val="23"/>
        </w:rPr>
        <w:t xml:space="preserve"> Degree.</w:t>
      </w:r>
    </w:p>
    <w:p w:rsidRPr="006544AC" w:rsidR="006544AC" w:rsidP="006544AC" w:rsidRDefault="006544AC" w14:paraId="3B7DF0A1" w14:textId="77777777">
      <w:pPr>
        <w:shd w:val="clear" w:color="auto" w:fill="EBF4FA"/>
        <w:rPr>
          <w:rFonts w:ascii="Verdana" w:hAnsi="Verdana"/>
          <w:color w:val="333333"/>
          <w:sz w:val="23"/>
          <w:szCs w:val="23"/>
        </w:rPr>
      </w:pPr>
      <w:r w:rsidRPr="006544AC">
        <w:rPr>
          <w:rFonts w:ascii="Verdana" w:hAnsi="Verdana"/>
          <w:color w:val="333333"/>
          <w:sz w:val="23"/>
          <w:szCs w:val="23"/>
        </w:rPr>
        <w:t xml:space="preserve">- Seminary - Baccalaureate or </w:t>
      </w:r>
      <w:proofErr w:type="spellStart"/>
      <w:r w:rsidRPr="006544AC">
        <w:rPr>
          <w:rFonts w:ascii="Verdana" w:hAnsi="Verdana"/>
          <w:color w:val="333333"/>
          <w:sz w:val="23"/>
          <w:szCs w:val="23"/>
        </w:rPr>
        <w:t>Licenciatura</w:t>
      </w:r>
      <w:proofErr w:type="spellEnd"/>
      <w:r w:rsidRPr="006544AC">
        <w:rPr>
          <w:rFonts w:ascii="Verdana" w:hAnsi="Verdana"/>
          <w:color w:val="333333"/>
          <w:sz w:val="23"/>
          <w:szCs w:val="23"/>
        </w:rPr>
        <w:t xml:space="preserve"> Degree.</w:t>
      </w:r>
    </w:p>
    <w:p w:rsidRPr="006544AC" w:rsidR="006544AC" w:rsidP="006544AC" w:rsidRDefault="006544AC" w14:paraId="698512F3" w14:textId="77777777">
      <w:pPr>
        <w:shd w:val="clear" w:color="auto" w:fill="EBF4FA"/>
        <w:rPr>
          <w:rFonts w:ascii="Verdana" w:hAnsi="Verdana"/>
          <w:color w:val="333333"/>
          <w:sz w:val="23"/>
          <w:szCs w:val="23"/>
        </w:rPr>
      </w:pPr>
      <w:r w:rsidRPr="006544AC">
        <w:rPr>
          <w:rFonts w:ascii="Verdana" w:hAnsi="Verdana"/>
          <w:color w:val="333333"/>
          <w:sz w:val="23"/>
          <w:szCs w:val="23"/>
        </w:rPr>
        <w:t xml:space="preserve">- University - Baccalaureate or </w:t>
      </w:r>
      <w:proofErr w:type="spellStart"/>
      <w:r w:rsidRPr="006544AC">
        <w:rPr>
          <w:rFonts w:ascii="Verdana" w:hAnsi="Verdana"/>
          <w:color w:val="333333"/>
          <w:sz w:val="23"/>
          <w:szCs w:val="23"/>
        </w:rPr>
        <w:t>Licenciatura</w:t>
      </w:r>
      <w:proofErr w:type="spellEnd"/>
      <w:r w:rsidRPr="006544AC">
        <w:rPr>
          <w:rFonts w:ascii="Verdana" w:hAnsi="Verdana"/>
          <w:color w:val="333333"/>
          <w:sz w:val="23"/>
          <w:szCs w:val="23"/>
        </w:rPr>
        <w:t xml:space="preserve"> Degree.</w:t>
      </w:r>
    </w:p>
    <w:p w:rsidRPr="006544AC" w:rsidR="006544AC" w:rsidP="006544AC" w:rsidRDefault="006544AC" w14:paraId="3134D28A" w14:textId="77777777">
      <w:pPr>
        <w:shd w:val="clear" w:color="auto" w:fill="FFFFFF"/>
        <w:spacing w:before="150" w:after="150"/>
        <w:rPr>
          <w:rFonts w:ascii="Verdana" w:hAnsi="Verdana"/>
          <w:color w:val="333333"/>
        </w:rPr>
      </w:pPr>
      <w:r w:rsidRPr="006544AC">
        <w:rPr>
          <w:rFonts w:ascii="Verdana" w:hAnsi="Verdana"/>
          <w:b/>
          <w:bCs/>
          <w:color w:val="333333"/>
        </w:rPr>
        <w:t>(d)</w:t>
      </w:r>
      <w:r w:rsidRPr="006544AC">
        <w:rPr>
          <w:rFonts w:ascii="Verdana" w:hAnsi="Verdana"/>
          <w:color w:val="333333"/>
        </w:rPr>
        <w:t> </w:t>
      </w:r>
      <w:r w:rsidRPr="006544AC">
        <w:rPr>
          <w:rFonts w:ascii="Verdana" w:hAnsi="Verdana"/>
          <w:b/>
          <w:bCs/>
          <w:i/>
          <w:iCs/>
          <w:color w:val="333333"/>
        </w:rPr>
        <w:t>Classification of citizens of Canada or Mexico as TN professionals under the NAFTA</w:t>
      </w:r>
      <w:r w:rsidRPr="006544AC">
        <w:rPr>
          <w:rFonts w:ascii="Verdana" w:hAnsi="Verdana"/>
          <w:color w:val="333333"/>
        </w:rPr>
        <w:t> -</w:t>
      </w:r>
    </w:p>
    <w:p w:rsidRPr="006544AC" w:rsidR="006544AC" w:rsidP="006544AC" w:rsidRDefault="006544AC" w14:paraId="527DBEF0" w14:textId="77777777">
      <w:pPr>
        <w:shd w:val="clear" w:color="auto" w:fill="FFFFFF"/>
        <w:spacing w:after="150"/>
        <w:ind w:left="240"/>
        <w:rPr>
          <w:rFonts w:ascii="Verdana" w:hAnsi="Verdana"/>
          <w:color w:val="333333"/>
        </w:rPr>
      </w:pPr>
      <w:r w:rsidRPr="006544AC">
        <w:rPr>
          <w:rFonts w:ascii="Verdana" w:hAnsi="Verdana"/>
          <w:b/>
          <w:bCs/>
          <w:color w:val="333333"/>
        </w:rPr>
        <w:t>(1)</w:t>
      </w:r>
      <w:r w:rsidRPr="006544AC">
        <w:rPr>
          <w:rFonts w:ascii="Verdana" w:hAnsi="Verdana"/>
          <w:color w:val="333333"/>
        </w:rPr>
        <w:t> </w:t>
      </w:r>
      <w:r w:rsidRPr="006544AC">
        <w:rPr>
          <w:rFonts w:ascii="Verdana" w:hAnsi="Verdana"/>
          <w:b/>
          <w:bCs/>
          <w:i/>
          <w:iCs/>
          <w:color w:val="333333"/>
        </w:rPr>
        <w:t>Citizens of Mexico.</w:t>
      </w:r>
      <w:r w:rsidRPr="006544AC">
        <w:rPr>
          <w:rFonts w:ascii="Verdana" w:hAnsi="Verdana"/>
          <w:color w:val="333333"/>
        </w:rPr>
        <w:t> A citizen of Mexico who seeks temporary entry as a business person to </w:t>
      </w:r>
      <w:hyperlink w:history="1" r:id="rId18">
        <w:r w:rsidRPr="006544AC">
          <w:rPr>
            <w:rFonts w:ascii="Verdana" w:hAnsi="Verdana"/>
            <w:color w:val="0068AC"/>
            <w:u w:val="single"/>
          </w:rPr>
          <w:t>engage in business activities at a professional level</w:t>
        </w:r>
      </w:hyperlink>
      <w:r w:rsidRPr="006544AC">
        <w:rPr>
          <w:rFonts w:ascii="Verdana" w:hAnsi="Verdana"/>
          <w:color w:val="333333"/>
        </w:rPr>
        <w:t> may be admitted to the </w:t>
      </w:r>
      <w:hyperlink w:history="1" r:id="rId19">
        <w:r w:rsidRPr="006544AC">
          <w:rPr>
            <w:rFonts w:ascii="Verdana" w:hAnsi="Verdana"/>
            <w:color w:val="0068AC"/>
            <w:u w:val="single"/>
          </w:rPr>
          <w:t>United States</w:t>
        </w:r>
      </w:hyperlink>
      <w:r w:rsidRPr="006544AC">
        <w:rPr>
          <w:rFonts w:ascii="Verdana" w:hAnsi="Verdana"/>
          <w:color w:val="333333"/>
        </w:rPr>
        <w:t> in accordance with NAFTA upon presentation of a valid passport and valid TN nonimmigrant visa at a </w:t>
      </w:r>
      <w:hyperlink w:history="1" r:id="rId20">
        <w:r w:rsidRPr="006544AC">
          <w:rPr>
            <w:rFonts w:ascii="Verdana" w:hAnsi="Verdana"/>
            <w:color w:val="0068AC"/>
            <w:u w:val="single"/>
          </w:rPr>
          <w:t>United States</w:t>
        </w:r>
      </w:hyperlink>
      <w:r w:rsidRPr="006544AC">
        <w:rPr>
          <w:rFonts w:ascii="Verdana" w:hAnsi="Verdana"/>
          <w:color w:val="333333"/>
        </w:rPr>
        <w:t> Class A port-of-entry, at a </w:t>
      </w:r>
      <w:hyperlink w:history="1" r:id="rId21">
        <w:r w:rsidRPr="006544AC">
          <w:rPr>
            <w:rFonts w:ascii="Verdana" w:hAnsi="Verdana"/>
            <w:color w:val="0068AC"/>
            <w:u w:val="single"/>
          </w:rPr>
          <w:t>United States</w:t>
        </w:r>
      </w:hyperlink>
      <w:r w:rsidRPr="006544AC">
        <w:rPr>
          <w:rFonts w:ascii="Verdana" w:hAnsi="Verdana"/>
          <w:color w:val="333333"/>
        </w:rPr>
        <w:t> airport handling international traffic, or at a </w:t>
      </w:r>
      <w:hyperlink w:history="1" r:id="rId22">
        <w:r w:rsidRPr="006544AC">
          <w:rPr>
            <w:rFonts w:ascii="Verdana" w:hAnsi="Verdana"/>
            <w:color w:val="0068AC"/>
            <w:u w:val="single"/>
          </w:rPr>
          <w:t>United States</w:t>
        </w:r>
      </w:hyperlink>
      <w:r w:rsidRPr="006544AC">
        <w:rPr>
          <w:rFonts w:ascii="Verdana" w:hAnsi="Verdana"/>
          <w:color w:val="333333"/>
        </w:rPr>
        <w:t> pre-clearance/pre-flight station.</w:t>
      </w:r>
    </w:p>
    <w:p w:rsidRPr="006544AC" w:rsidR="006544AC" w:rsidP="006544AC" w:rsidRDefault="006544AC" w14:paraId="3D12EFFA" w14:textId="77777777">
      <w:pPr>
        <w:shd w:val="clear" w:color="auto" w:fill="FFFFFF"/>
        <w:spacing w:after="150"/>
        <w:ind w:left="240"/>
        <w:rPr>
          <w:rFonts w:ascii="Verdana" w:hAnsi="Verdana"/>
          <w:color w:val="333333"/>
        </w:rPr>
      </w:pPr>
      <w:r w:rsidRPr="006544AC">
        <w:rPr>
          <w:rFonts w:ascii="Verdana" w:hAnsi="Verdana"/>
          <w:b/>
          <w:bCs/>
          <w:color w:val="333333"/>
        </w:rPr>
        <w:lastRenderedPageBreak/>
        <w:t>(2)</w:t>
      </w:r>
      <w:r w:rsidRPr="006544AC">
        <w:rPr>
          <w:rFonts w:ascii="Verdana" w:hAnsi="Verdana"/>
          <w:color w:val="333333"/>
        </w:rPr>
        <w:t> </w:t>
      </w:r>
      <w:r w:rsidRPr="006544AC">
        <w:rPr>
          <w:rFonts w:ascii="Verdana" w:hAnsi="Verdana"/>
          <w:b/>
          <w:bCs/>
          <w:i/>
          <w:iCs/>
          <w:color w:val="333333"/>
        </w:rPr>
        <w:t>Citizens of Canada.</w:t>
      </w:r>
      <w:r w:rsidRPr="006544AC">
        <w:rPr>
          <w:rFonts w:ascii="Verdana" w:hAnsi="Verdana"/>
          <w:color w:val="333333"/>
        </w:rPr>
        <w:t> A citizen of Canada seeking temporary entry as a business person to </w:t>
      </w:r>
      <w:hyperlink w:history="1" r:id="rId23">
        <w:r w:rsidRPr="006544AC">
          <w:rPr>
            <w:rFonts w:ascii="Verdana" w:hAnsi="Verdana"/>
            <w:color w:val="0068AC"/>
            <w:u w:val="single"/>
          </w:rPr>
          <w:t>engage in business activities at a professional level</w:t>
        </w:r>
      </w:hyperlink>
      <w:r w:rsidRPr="006544AC">
        <w:rPr>
          <w:rFonts w:ascii="Verdana" w:hAnsi="Verdana"/>
          <w:color w:val="333333"/>
        </w:rPr>
        <w:t> shall make </w:t>
      </w:r>
      <w:hyperlink w:history="1" r:id="rId24">
        <w:r w:rsidRPr="006544AC">
          <w:rPr>
            <w:rFonts w:ascii="Verdana" w:hAnsi="Verdana"/>
            <w:color w:val="0068AC"/>
            <w:u w:val="single"/>
          </w:rPr>
          <w:t>application</w:t>
        </w:r>
      </w:hyperlink>
      <w:r w:rsidRPr="006544AC">
        <w:rPr>
          <w:rFonts w:ascii="Verdana" w:hAnsi="Verdana"/>
          <w:color w:val="333333"/>
        </w:rPr>
        <w:t> for admission with a Department officer at the </w:t>
      </w:r>
      <w:hyperlink w:history="1" r:id="rId25">
        <w:r w:rsidRPr="006544AC">
          <w:rPr>
            <w:rFonts w:ascii="Verdana" w:hAnsi="Verdana"/>
            <w:color w:val="0068AC"/>
            <w:u w:val="single"/>
          </w:rPr>
          <w:t>United States</w:t>
        </w:r>
      </w:hyperlink>
      <w:r w:rsidRPr="006544AC">
        <w:rPr>
          <w:rFonts w:ascii="Verdana" w:hAnsi="Verdana"/>
          <w:color w:val="333333"/>
        </w:rPr>
        <w:t> Class A port-of-entry, at a </w:t>
      </w:r>
      <w:hyperlink w:history="1" r:id="rId26">
        <w:r w:rsidRPr="006544AC">
          <w:rPr>
            <w:rFonts w:ascii="Verdana" w:hAnsi="Verdana"/>
            <w:color w:val="0068AC"/>
            <w:u w:val="single"/>
          </w:rPr>
          <w:t>United States</w:t>
        </w:r>
      </w:hyperlink>
      <w:r w:rsidRPr="006544AC">
        <w:rPr>
          <w:rFonts w:ascii="Verdana" w:hAnsi="Verdana"/>
          <w:color w:val="333333"/>
        </w:rPr>
        <w:t> airport handling international traffic, or at a </w:t>
      </w:r>
      <w:hyperlink w:history="1" r:id="rId27">
        <w:r w:rsidRPr="006544AC">
          <w:rPr>
            <w:rFonts w:ascii="Verdana" w:hAnsi="Verdana"/>
            <w:color w:val="0068AC"/>
            <w:u w:val="single"/>
          </w:rPr>
          <w:t>United States</w:t>
        </w:r>
      </w:hyperlink>
      <w:r w:rsidRPr="006544AC">
        <w:rPr>
          <w:rFonts w:ascii="Verdana" w:hAnsi="Verdana"/>
          <w:color w:val="333333"/>
        </w:rPr>
        <w:t> pre-clearance/pre-flight station.</w:t>
      </w:r>
    </w:p>
    <w:p w:rsidRPr="006544AC" w:rsidR="006544AC" w:rsidP="006544AC" w:rsidRDefault="006544AC" w14:paraId="1A8D2E27" w14:textId="77777777">
      <w:pPr>
        <w:shd w:val="clear" w:color="auto" w:fill="FFFFFF"/>
        <w:spacing w:after="150"/>
        <w:ind w:left="240"/>
        <w:rPr>
          <w:rFonts w:ascii="Verdana" w:hAnsi="Verdana"/>
          <w:color w:val="333333"/>
        </w:rPr>
      </w:pPr>
      <w:r w:rsidRPr="006544AC">
        <w:rPr>
          <w:rFonts w:ascii="Verdana" w:hAnsi="Verdana"/>
          <w:b/>
          <w:bCs/>
          <w:color w:val="333333"/>
        </w:rPr>
        <w:t>(3)</w:t>
      </w:r>
      <w:r w:rsidRPr="006544AC">
        <w:rPr>
          <w:rFonts w:ascii="Verdana" w:hAnsi="Verdana"/>
          <w:color w:val="333333"/>
        </w:rPr>
        <w:t> </w:t>
      </w:r>
      <w:r w:rsidRPr="006544AC">
        <w:rPr>
          <w:rFonts w:ascii="Verdana" w:hAnsi="Verdana"/>
          <w:b/>
          <w:bCs/>
          <w:i/>
          <w:iCs/>
          <w:color w:val="333333"/>
        </w:rPr>
        <w:t>Documentation.</w:t>
      </w:r>
      <w:r w:rsidRPr="006544AC">
        <w:rPr>
          <w:rFonts w:ascii="Verdana" w:hAnsi="Verdana"/>
          <w:color w:val="333333"/>
        </w:rPr>
        <w:t> Upon </w:t>
      </w:r>
      <w:hyperlink w:history="1" r:id="rId28">
        <w:r w:rsidRPr="006544AC">
          <w:rPr>
            <w:rFonts w:ascii="Verdana" w:hAnsi="Verdana"/>
            <w:color w:val="0068AC"/>
            <w:u w:val="single"/>
          </w:rPr>
          <w:t>application</w:t>
        </w:r>
      </w:hyperlink>
      <w:r w:rsidRPr="006544AC">
        <w:rPr>
          <w:rFonts w:ascii="Verdana" w:hAnsi="Verdana"/>
          <w:color w:val="333333"/>
        </w:rPr>
        <w:t> for a visa at a </w:t>
      </w:r>
      <w:hyperlink w:history="1" r:id="rId29">
        <w:r w:rsidRPr="006544AC">
          <w:rPr>
            <w:rFonts w:ascii="Verdana" w:hAnsi="Verdana"/>
            <w:color w:val="0068AC"/>
            <w:u w:val="single"/>
          </w:rPr>
          <w:t>United States</w:t>
        </w:r>
      </w:hyperlink>
      <w:r w:rsidRPr="006544AC">
        <w:rPr>
          <w:rFonts w:ascii="Verdana" w:hAnsi="Verdana"/>
          <w:color w:val="333333"/>
        </w:rPr>
        <w:t> consular office, or, in the case of a citizen of Canada making </w:t>
      </w:r>
      <w:hyperlink w:history="1" r:id="rId30">
        <w:r w:rsidRPr="006544AC">
          <w:rPr>
            <w:rFonts w:ascii="Verdana" w:hAnsi="Verdana"/>
            <w:color w:val="0068AC"/>
            <w:u w:val="single"/>
          </w:rPr>
          <w:t>application</w:t>
        </w:r>
      </w:hyperlink>
      <w:r w:rsidRPr="006544AC">
        <w:rPr>
          <w:rFonts w:ascii="Verdana" w:hAnsi="Verdana"/>
          <w:color w:val="333333"/>
        </w:rPr>
        <w:t> for admission at a port-of-entry, an applicant under this section shall present the following:</w:t>
      </w:r>
    </w:p>
    <w:p w:rsidRPr="006544AC" w:rsidR="006544AC" w:rsidP="006544AC" w:rsidRDefault="006544AC" w14:paraId="353049F6" w14:textId="77777777">
      <w:pPr>
        <w:shd w:val="clear" w:color="auto" w:fill="FFFFFF"/>
        <w:spacing w:after="150"/>
        <w:ind w:left="480"/>
        <w:rPr>
          <w:rFonts w:ascii="Verdana" w:hAnsi="Verdana"/>
          <w:color w:val="333333"/>
        </w:rPr>
      </w:pPr>
      <w:r w:rsidRPr="006544AC">
        <w:rPr>
          <w:rFonts w:ascii="Verdana" w:hAnsi="Verdana"/>
          <w:b/>
          <w:bCs/>
          <w:color w:val="333333"/>
        </w:rPr>
        <w:t>(i)</w:t>
      </w:r>
      <w:r w:rsidRPr="006544AC">
        <w:rPr>
          <w:rFonts w:ascii="Verdana" w:hAnsi="Verdana"/>
          <w:color w:val="333333"/>
        </w:rPr>
        <w:t> </w:t>
      </w:r>
      <w:r w:rsidRPr="006544AC">
        <w:rPr>
          <w:rFonts w:ascii="Verdana" w:hAnsi="Verdana"/>
          <w:b/>
          <w:bCs/>
          <w:i/>
          <w:iCs/>
          <w:color w:val="333333"/>
        </w:rPr>
        <w:t>Proof of citizenship.</w:t>
      </w:r>
      <w:r w:rsidRPr="006544AC">
        <w:rPr>
          <w:rFonts w:ascii="Verdana" w:hAnsi="Verdana"/>
          <w:color w:val="333333"/>
        </w:rPr>
        <w:t> A Mexican citizen applying for admission as a TN nonimmigrant must establish such citizenship by presenting a valid passport. Canadian citizens, while not required to present a valid passport for admission unless traveling from outside the Western hemisphere, must establish Canadian citizenship.</w:t>
      </w:r>
    </w:p>
    <w:p w:rsidRPr="006544AC" w:rsidR="006544AC" w:rsidP="006544AC" w:rsidRDefault="006544AC" w14:paraId="18923A43" w14:textId="77777777">
      <w:pPr>
        <w:shd w:val="clear" w:color="auto" w:fill="FFFFFF"/>
        <w:spacing w:after="150"/>
        <w:ind w:left="480"/>
        <w:rPr>
          <w:rFonts w:ascii="Verdana" w:hAnsi="Verdana"/>
          <w:color w:val="333333"/>
        </w:rPr>
      </w:pPr>
      <w:r w:rsidRPr="006544AC">
        <w:rPr>
          <w:rFonts w:ascii="Verdana" w:hAnsi="Verdana"/>
          <w:b/>
          <w:bCs/>
          <w:color w:val="333333"/>
        </w:rPr>
        <w:t>(ii)</w:t>
      </w:r>
      <w:r w:rsidRPr="006544AC">
        <w:rPr>
          <w:rFonts w:ascii="Verdana" w:hAnsi="Verdana"/>
          <w:color w:val="333333"/>
        </w:rPr>
        <w:t> </w:t>
      </w:r>
      <w:r w:rsidRPr="006544AC">
        <w:rPr>
          <w:rFonts w:ascii="Verdana" w:hAnsi="Verdana"/>
          <w:b/>
          <w:bCs/>
          <w:i/>
          <w:iCs/>
          <w:color w:val="333333"/>
        </w:rPr>
        <w:t>Documentation demonstrating engagement in business activities at a professional level and demonstrating professional qualifications.</w:t>
      </w:r>
      <w:r w:rsidRPr="006544AC">
        <w:rPr>
          <w:rFonts w:ascii="Verdana" w:hAnsi="Verdana"/>
          <w:color w:val="333333"/>
        </w:rPr>
        <w:t> The applicant must present documentation sufficient to satisfy the consular officer (in the case of a Mexican citizen) or the Department officer (in the case of a Canadian citizen) that the applicant is seeking entry to the </w:t>
      </w:r>
      <w:hyperlink w:history="1" r:id="rId31">
        <w:r w:rsidRPr="006544AC">
          <w:rPr>
            <w:rFonts w:ascii="Verdana" w:hAnsi="Verdana"/>
            <w:color w:val="0068AC"/>
            <w:u w:val="single"/>
          </w:rPr>
          <w:t>United States</w:t>
        </w:r>
      </w:hyperlink>
      <w:r w:rsidRPr="006544AC">
        <w:rPr>
          <w:rFonts w:ascii="Verdana" w:hAnsi="Verdana"/>
          <w:color w:val="333333"/>
        </w:rPr>
        <w:t> to engage in business activities for a </w:t>
      </w:r>
      <w:hyperlink w:history="1" r:id="rId32">
        <w:r w:rsidRPr="006544AC">
          <w:rPr>
            <w:rFonts w:ascii="Verdana" w:hAnsi="Verdana"/>
            <w:color w:val="0068AC"/>
            <w:u w:val="single"/>
          </w:rPr>
          <w:t>United States</w:t>
        </w:r>
      </w:hyperlink>
      <w:r w:rsidRPr="006544AC">
        <w:rPr>
          <w:rFonts w:ascii="Verdana" w:hAnsi="Verdana"/>
          <w:color w:val="333333"/>
        </w:rPr>
        <w:t> employer(s) or entity(</w:t>
      </w:r>
      <w:proofErr w:type="spellStart"/>
      <w:r w:rsidRPr="006544AC">
        <w:rPr>
          <w:rFonts w:ascii="Verdana" w:hAnsi="Verdana"/>
          <w:color w:val="333333"/>
        </w:rPr>
        <w:t>ies</w:t>
      </w:r>
      <w:proofErr w:type="spellEnd"/>
      <w:r w:rsidRPr="006544AC">
        <w:rPr>
          <w:rFonts w:ascii="Verdana" w:hAnsi="Verdana"/>
          <w:color w:val="333333"/>
        </w:rPr>
        <w:t>) at a professional level, and that the applicant meets the criteria to perform at such a professional level. This documentation may be in the </w:t>
      </w:r>
      <w:hyperlink w:history="1" r:id="rId33">
        <w:r w:rsidRPr="006544AC">
          <w:rPr>
            <w:rFonts w:ascii="Verdana" w:hAnsi="Verdana"/>
            <w:color w:val="0068AC"/>
            <w:u w:val="single"/>
          </w:rPr>
          <w:t>form</w:t>
        </w:r>
      </w:hyperlink>
      <w:r w:rsidRPr="006544AC">
        <w:rPr>
          <w:rFonts w:ascii="Verdana" w:hAnsi="Verdana"/>
          <w:color w:val="333333"/>
        </w:rPr>
        <w:t> of a letter from the prospective employer(s) in the </w:t>
      </w:r>
      <w:hyperlink w:history="1" r:id="rId34">
        <w:r w:rsidRPr="006544AC">
          <w:rPr>
            <w:rFonts w:ascii="Verdana" w:hAnsi="Verdana"/>
            <w:color w:val="0068AC"/>
            <w:u w:val="single"/>
          </w:rPr>
          <w:t>United States</w:t>
        </w:r>
      </w:hyperlink>
      <w:r w:rsidRPr="006544AC">
        <w:rPr>
          <w:rFonts w:ascii="Verdana" w:hAnsi="Verdana"/>
          <w:color w:val="333333"/>
        </w:rPr>
        <w:t> or from the foreign employer, and must be supported by diplomas, degrees or membership in a professional organization. Degrees received by the applicant from an educational institution not located within Canada, Mexico, or the </w:t>
      </w:r>
      <w:hyperlink w:history="1" r:id="rId35">
        <w:r w:rsidRPr="006544AC">
          <w:rPr>
            <w:rFonts w:ascii="Verdana" w:hAnsi="Verdana"/>
            <w:color w:val="0068AC"/>
            <w:u w:val="single"/>
          </w:rPr>
          <w:t>United States</w:t>
        </w:r>
      </w:hyperlink>
      <w:r w:rsidRPr="006544AC">
        <w:rPr>
          <w:rFonts w:ascii="Verdana" w:hAnsi="Verdana"/>
          <w:color w:val="333333"/>
        </w:rPr>
        <w:t> must be accompanied by an evaluation by a reliable credentials evaluation </w:t>
      </w:r>
      <w:hyperlink w:history="1" r:id="rId36">
        <w:r w:rsidRPr="006544AC">
          <w:rPr>
            <w:rFonts w:ascii="Verdana" w:hAnsi="Verdana"/>
            <w:color w:val="0068AC"/>
            <w:u w:val="single"/>
          </w:rPr>
          <w:t>service</w:t>
        </w:r>
      </w:hyperlink>
      <w:r w:rsidRPr="006544AC">
        <w:rPr>
          <w:rFonts w:ascii="Verdana" w:hAnsi="Verdana"/>
          <w:color w:val="333333"/>
        </w:rPr>
        <w:t> which specializes in evaluating foreign educational credentials. The documentation shall fully affirm:</w:t>
      </w:r>
    </w:p>
    <w:p w:rsidRPr="006544AC" w:rsidR="006544AC" w:rsidP="006544AC" w:rsidRDefault="006544AC" w14:paraId="3CD1D24A" w14:textId="77777777">
      <w:pPr>
        <w:shd w:val="clear" w:color="auto" w:fill="FFFFFF"/>
        <w:spacing w:after="150"/>
        <w:ind w:left="720"/>
        <w:rPr>
          <w:rFonts w:ascii="Verdana" w:hAnsi="Verdana"/>
          <w:color w:val="333333"/>
        </w:rPr>
      </w:pPr>
      <w:r w:rsidRPr="006544AC">
        <w:rPr>
          <w:rFonts w:ascii="Verdana" w:hAnsi="Verdana"/>
          <w:b/>
          <w:bCs/>
          <w:color w:val="333333"/>
        </w:rPr>
        <w:t>(A)</w:t>
      </w:r>
      <w:r w:rsidRPr="006544AC">
        <w:rPr>
          <w:rFonts w:ascii="Verdana" w:hAnsi="Verdana"/>
          <w:color w:val="333333"/>
        </w:rPr>
        <w:t> The Appendix 1603.D.1 profession of the applicant;</w:t>
      </w:r>
    </w:p>
    <w:p w:rsidRPr="006544AC" w:rsidR="006544AC" w:rsidP="006544AC" w:rsidRDefault="006544AC" w14:paraId="587D3254" w14:textId="77777777">
      <w:pPr>
        <w:shd w:val="clear" w:color="auto" w:fill="FFFFFF"/>
        <w:spacing w:after="150"/>
        <w:ind w:left="720"/>
        <w:rPr>
          <w:rFonts w:ascii="Verdana" w:hAnsi="Verdana"/>
          <w:color w:val="333333"/>
        </w:rPr>
      </w:pPr>
      <w:r w:rsidRPr="006544AC">
        <w:rPr>
          <w:rFonts w:ascii="Verdana" w:hAnsi="Verdana"/>
          <w:b/>
          <w:bCs/>
          <w:color w:val="333333"/>
        </w:rPr>
        <w:t>(B)</w:t>
      </w:r>
      <w:r w:rsidRPr="006544AC">
        <w:rPr>
          <w:rFonts w:ascii="Verdana" w:hAnsi="Verdana"/>
          <w:color w:val="333333"/>
        </w:rPr>
        <w:t> A description of the professional activities, including a brief summary of daily job duties, if appropriate, in which the applicant will engage in for the </w:t>
      </w:r>
      <w:hyperlink w:history="1" r:id="rId37">
        <w:r w:rsidRPr="006544AC">
          <w:rPr>
            <w:rFonts w:ascii="Verdana" w:hAnsi="Verdana"/>
            <w:color w:val="0068AC"/>
            <w:u w:val="single"/>
          </w:rPr>
          <w:t>United States</w:t>
        </w:r>
      </w:hyperlink>
      <w:r w:rsidRPr="006544AC">
        <w:rPr>
          <w:rFonts w:ascii="Verdana" w:hAnsi="Verdana"/>
          <w:color w:val="333333"/>
        </w:rPr>
        <w:t> employer/entity;</w:t>
      </w:r>
    </w:p>
    <w:p w:rsidRPr="006544AC" w:rsidR="006544AC" w:rsidP="006544AC" w:rsidRDefault="006544AC" w14:paraId="5600AB5D" w14:textId="77777777">
      <w:pPr>
        <w:shd w:val="clear" w:color="auto" w:fill="FFFFFF"/>
        <w:spacing w:after="150"/>
        <w:ind w:left="720"/>
        <w:rPr>
          <w:rFonts w:ascii="Verdana" w:hAnsi="Verdana"/>
          <w:color w:val="333333"/>
        </w:rPr>
      </w:pPr>
      <w:r w:rsidRPr="006544AC">
        <w:rPr>
          <w:rFonts w:ascii="Verdana" w:hAnsi="Verdana"/>
          <w:b/>
          <w:bCs/>
          <w:color w:val="333333"/>
        </w:rPr>
        <w:t>(C)</w:t>
      </w:r>
      <w:r w:rsidRPr="006544AC">
        <w:rPr>
          <w:rFonts w:ascii="Verdana" w:hAnsi="Verdana"/>
          <w:color w:val="333333"/>
        </w:rPr>
        <w:t> The anticipated length of stay;</w:t>
      </w:r>
    </w:p>
    <w:p w:rsidRPr="006544AC" w:rsidR="006544AC" w:rsidP="006544AC" w:rsidRDefault="006544AC" w14:paraId="72BAE95F" w14:textId="77777777">
      <w:pPr>
        <w:shd w:val="clear" w:color="auto" w:fill="FFFFFF"/>
        <w:spacing w:after="150"/>
        <w:rPr>
          <w:rFonts w:ascii="Verdana" w:hAnsi="Verdana"/>
          <w:color w:val="333333"/>
        </w:rPr>
      </w:pPr>
      <w:r w:rsidRPr="006544AC">
        <w:rPr>
          <w:rFonts w:ascii="Verdana" w:hAnsi="Verdana"/>
          <w:color w:val="333333"/>
        </w:rPr>
        <w:lastRenderedPageBreak/>
        <w:t>(D The educational qualifications or appropriate credentials which demonstrate that the Canadian or Mexican citizen has professional level status; and</w:t>
      </w:r>
    </w:p>
    <w:p w:rsidRPr="006544AC" w:rsidR="006544AC" w:rsidP="006544AC" w:rsidRDefault="006544AC" w14:paraId="0797D282" w14:textId="77777777">
      <w:pPr>
        <w:shd w:val="clear" w:color="auto" w:fill="FFFFFF"/>
        <w:spacing w:after="150"/>
        <w:ind w:left="720"/>
        <w:rPr>
          <w:rFonts w:ascii="Verdana" w:hAnsi="Verdana"/>
          <w:color w:val="333333"/>
        </w:rPr>
      </w:pPr>
      <w:r w:rsidRPr="006544AC">
        <w:rPr>
          <w:rFonts w:ascii="Verdana" w:hAnsi="Verdana"/>
          <w:b/>
          <w:bCs/>
          <w:color w:val="333333"/>
        </w:rPr>
        <w:t>(E)</w:t>
      </w:r>
      <w:r w:rsidRPr="006544AC">
        <w:rPr>
          <w:rFonts w:ascii="Verdana" w:hAnsi="Verdana"/>
          <w:color w:val="333333"/>
        </w:rPr>
        <w:t> The arrangements for remuneration for </w:t>
      </w:r>
      <w:hyperlink w:history="1" r:id="rId38">
        <w:r w:rsidRPr="006544AC">
          <w:rPr>
            <w:rFonts w:ascii="Verdana" w:hAnsi="Verdana"/>
            <w:color w:val="0068AC"/>
            <w:u w:val="single"/>
          </w:rPr>
          <w:t>services</w:t>
        </w:r>
      </w:hyperlink>
      <w:r w:rsidRPr="006544AC">
        <w:rPr>
          <w:rFonts w:ascii="Verdana" w:hAnsi="Verdana"/>
          <w:color w:val="333333"/>
        </w:rPr>
        <w:t> to be rendered.</w:t>
      </w:r>
    </w:p>
    <w:p w:rsidRPr="006544AC" w:rsidR="006544AC" w:rsidP="006544AC" w:rsidRDefault="006544AC" w14:paraId="66737567" w14:textId="77777777">
      <w:pPr>
        <w:shd w:val="clear" w:color="auto" w:fill="FFFFFF"/>
        <w:spacing w:before="150" w:after="150"/>
        <w:rPr>
          <w:rFonts w:ascii="Verdana" w:hAnsi="Verdana"/>
          <w:color w:val="333333"/>
        </w:rPr>
      </w:pPr>
      <w:r w:rsidRPr="006544AC">
        <w:rPr>
          <w:rFonts w:ascii="Verdana" w:hAnsi="Verdana"/>
          <w:b/>
          <w:bCs/>
          <w:color w:val="333333"/>
        </w:rPr>
        <w:t>(e)</w:t>
      </w:r>
      <w:r w:rsidRPr="006544AC">
        <w:rPr>
          <w:rFonts w:ascii="Verdana" w:hAnsi="Verdana"/>
          <w:color w:val="333333"/>
        </w:rPr>
        <w:t> </w:t>
      </w:r>
      <w:r w:rsidRPr="006544AC">
        <w:rPr>
          <w:rFonts w:ascii="Verdana" w:hAnsi="Verdana"/>
          <w:b/>
          <w:bCs/>
          <w:i/>
          <w:iCs/>
          <w:color w:val="333333"/>
        </w:rPr>
        <w:t>Procedures for admission.</w:t>
      </w:r>
      <w:r w:rsidRPr="006544AC">
        <w:rPr>
          <w:rFonts w:ascii="Verdana" w:hAnsi="Verdana"/>
          <w:color w:val="333333"/>
        </w:rPr>
        <w:t> A citizen of Canada or Mexico who qualifies for admission under this section shall be provided confirming documentation and shall be admitted under the classification symbol TN for a period not to exceed three years. The conforming document provided shall bear the legend “multiple entry.” The fee prescribed under </w:t>
      </w:r>
      <w:hyperlink w:history="1" r:id="rId39">
        <w:r w:rsidRPr="006544AC">
          <w:rPr>
            <w:rFonts w:ascii="Verdana" w:hAnsi="Verdana"/>
            <w:color w:val="0068AC"/>
            <w:u w:val="single"/>
          </w:rPr>
          <w:t>8 CFR 103.7</w:t>
        </w:r>
      </w:hyperlink>
      <w:r w:rsidRPr="006544AC">
        <w:rPr>
          <w:rFonts w:ascii="Verdana" w:hAnsi="Verdana"/>
          <w:color w:val="333333"/>
        </w:rPr>
        <w:t>(b)(1) shall be remitted by Canadian Citizens upon admission to the </w:t>
      </w:r>
      <w:hyperlink w:history="1" r:id="rId40">
        <w:r w:rsidRPr="006544AC">
          <w:rPr>
            <w:rFonts w:ascii="Verdana" w:hAnsi="Verdana"/>
            <w:color w:val="0068AC"/>
            <w:u w:val="single"/>
          </w:rPr>
          <w:t>United States</w:t>
        </w:r>
      </w:hyperlink>
      <w:r w:rsidRPr="006544AC">
        <w:rPr>
          <w:rFonts w:ascii="Verdana" w:hAnsi="Verdana"/>
          <w:color w:val="333333"/>
        </w:rPr>
        <w:t> pursuant to the terms and conditions of the NAFTA. Upon remittance of the prescribed fee, the TN applicant for admission shall be provided a DHS-issued receipt on the appropriate </w:t>
      </w:r>
      <w:hyperlink w:history="1" r:id="rId41">
        <w:r w:rsidRPr="006544AC">
          <w:rPr>
            <w:rFonts w:ascii="Verdana" w:hAnsi="Verdana"/>
            <w:color w:val="0068AC"/>
            <w:u w:val="single"/>
          </w:rPr>
          <w:t>form</w:t>
        </w:r>
      </w:hyperlink>
      <w:r w:rsidRPr="006544AC">
        <w:rPr>
          <w:rFonts w:ascii="Verdana" w:hAnsi="Verdana"/>
          <w:color w:val="333333"/>
        </w:rPr>
        <w:t>.</w:t>
      </w:r>
    </w:p>
    <w:p w:rsidRPr="006544AC" w:rsidR="006544AC" w:rsidP="006544AC" w:rsidRDefault="006544AC" w14:paraId="766BE8C0" w14:textId="77777777">
      <w:pPr>
        <w:shd w:val="clear" w:color="auto" w:fill="FFFFFF"/>
        <w:spacing w:before="150" w:after="150"/>
        <w:rPr>
          <w:rFonts w:ascii="Verdana" w:hAnsi="Verdana"/>
          <w:color w:val="333333"/>
        </w:rPr>
      </w:pPr>
      <w:r w:rsidRPr="006544AC">
        <w:rPr>
          <w:rFonts w:ascii="Verdana" w:hAnsi="Verdana"/>
          <w:b/>
          <w:bCs/>
          <w:color w:val="333333"/>
        </w:rPr>
        <w:t>(f)</w:t>
      </w:r>
      <w:r w:rsidRPr="006544AC">
        <w:rPr>
          <w:rFonts w:ascii="Verdana" w:hAnsi="Verdana"/>
          <w:color w:val="333333"/>
        </w:rPr>
        <w:t> [Reserved]</w:t>
      </w:r>
    </w:p>
    <w:p w:rsidRPr="006544AC" w:rsidR="006544AC" w:rsidP="006544AC" w:rsidRDefault="006544AC" w14:paraId="24CD0304" w14:textId="77777777">
      <w:pPr>
        <w:shd w:val="clear" w:color="auto" w:fill="FFFFFF"/>
        <w:spacing w:before="150" w:after="150"/>
        <w:rPr>
          <w:rFonts w:ascii="Verdana" w:hAnsi="Verdana"/>
          <w:color w:val="333333"/>
        </w:rPr>
      </w:pPr>
      <w:r w:rsidRPr="006544AC">
        <w:rPr>
          <w:rFonts w:ascii="Verdana" w:hAnsi="Verdana"/>
          <w:b/>
          <w:bCs/>
          <w:color w:val="333333"/>
        </w:rPr>
        <w:t>(g)</w:t>
      </w:r>
      <w:r w:rsidRPr="006544AC">
        <w:rPr>
          <w:rFonts w:ascii="Verdana" w:hAnsi="Verdana"/>
          <w:color w:val="333333"/>
        </w:rPr>
        <w:t> </w:t>
      </w:r>
      <w:r w:rsidRPr="006544AC">
        <w:rPr>
          <w:rFonts w:ascii="Verdana" w:hAnsi="Verdana"/>
          <w:b/>
          <w:bCs/>
          <w:i/>
          <w:iCs/>
          <w:color w:val="333333"/>
        </w:rPr>
        <w:t>Readmission</w:t>
      </w:r>
      <w:r w:rsidRPr="006544AC">
        <w:rPr>
          <w:rFonts w:ascii="Verdana" w:hAnsi="Verdana"/>
          <w:color w:val="333333"/>
        </w:rPr>
        <w:t> -</w:t>
      </w:r>
    </w:p>
    <w:p w:rsidRPr="006544AC" w:rsidR="006544AC" w:rsidP="006544AC" w:rsidRDefault="006544AC" w14:paraId="67F96E44" w14:textId="77777777">
      <w:pPr>
        <w:shd w:val="clear" w:color="auto" w:fill="FFFFFF"/>
        <w:spacing w:after="150"/>
        <w:ind w:left="240"/>
        <w:rPr>
          <w:rFonts w:ascii="Verdana" w:hAnsi="Verdana"/>
          <w:color w:val="333333"/>
        </w:rPr>
      </w:pPr>
      <w:r w:rsidRPr="006544AC">
        <w:rPr>
          <w:rFonts w:ascii="Verdana" w:hAnsi="Verdana"/>
          <w:b/>
          <w:bCs/>
          <w:color w:val="333333"/>
        </w:rPr>
        <w:t>(1)</w:t>
      </w:r>
      <w:r w:rsidRPr="006544AC">
        <w:rPr>
          <w:rFonts w:ascii="Verdana" w:hAnsi="Verdana"/>
          <w:color w:val="333333"/>
        </w:rPr>
        <w:t> </w:t>
      </w:r>
      <w:r w:rsidRPr="006544AC">
        <w:rPr>
          <w:rFonts w:ascii="Verdana" w:hAnsi="Verdana"/>
          <w:b/>
          <w:bCs/>
          <w:i/>
          <w:iCs/>
          <w:color w:val="333333"/>
        </w:rPr>
        <w:t>With a Form I-94.</w:t>
      </w:r>
      <w:r w:rsidRPr="006544AC">
        <w:rPr>
          <w:rFonts w:ascii="Verdana" w:hAnsi="Verdana"/>
          <w:color w:val="333333"/>
        </w:rPr>
        <w:t> An alien may be readmitted to the </w:t>
      </w:r>
      <w:hyperlink w:history="1" r:id="rId42">
        <w:r w:rsidRPr="006544AC">
          <w:rPr>
            <w:rFonts w:ascii="Verdana" w:hAnsi="Verdana"/>
            <w:color w:val="0068AC"/>
            <w:u w:val="single"/>
          </w:rPr>
          <w:t>United States</w:t>
        </w:r>
      </w:hyperlink>
      <w:r w:rsidRPr="006544AC">
        <w:rPr>
          <w:rFonts w:ascii="Verdana" w:hAnsi="Verdana"/>
          <w:color w:val="333333"/>
        </w:rPr>
        <w:t> in TN classification for the remainder of the authorized period of TN admission on </w:t>
      </w:r>
      <w:hyperlink w:history="1" r:id="rId43">
        <w:r w:rsidRPr="006544AC">
          <w:rPr>
            <w:rFonts w:ascii="Verdana" w:hAnsi="Verdana"/>
            <w:color w:val="0068AC"/>
            <w:u w:val="single"/>
          </w:rPr>
          <w:t>Form</w:t>
        </w:r>
      </w:hyperlink>
      <w:r w:rsidRPr="006544AC">
        <w:rPr>
          <w:rFonts w:ascii="Verdana" w:hAnsi="Verdana"/>
          <w:color w:val="333333"/>
        </w:rPr>
        <w:t> I-94 (see </w:t>
      </w:r>
      <w:hyperlink w:history="1" r:id="rId44">
        <w:r w:rsidRPr="006544AC">
          <w:rPr>
            <w:rFonts w:ascii="Verdana" w:hAnsi="Verdana"/>
            <w:color w:val="0068AC"/>
            <w:u w:val="single"/>
          </w:rPr>
          <w:t>§ 1.4</w:t>
        </w:r>
      </w:hyperlink>
      <w:r w:rsidRPr="006544AC">
        <w:rPr>
          <w:rFonts w:ascii="Verdana" w:hAnsi="Verdana"/>
          <w:color w:val="333333"/>
        </w:rPr>
        <w:t>), without presentation of the letter or supporting documentation described in </w:t>
      </w:r>
      <w:hyperlink w:history="1" w:anchor="d_3" r:id="rId45">
        <w:r w:rsidRPr="006544AC">
          <w:rPr>
            <w:rFonts w:ascii="Verdana" w:hAnsi="Verdana"/>
            <w:color w:val="0068AC"/>
            <w:u w:val="single"/>
          </w:rPr>
          <w:t>paragraph (d)(3)</w:t>
        </w:r>
      </w:hyperlink>
      <w:r w:rsidRPr="006544AC">
        <w:rPr>
          <w:rFonts w:ascii="Verdana" w:hAnsi="Verdana"/>
          <w:color w:val="333333"/>
        </w:rPr>
        <w:t> of this section, and without the prescribed fee set forth in </w:t>
      </w:r>
      <w:hyperlink w:history="1" r:id="rId46">
        <w:r w:rsidRPr="006544AC">
          <w:rPr>
            <w:rFonts w:ascii="Verdana" w:hAnsi="Verdana"/>
            <w:color w:val="0068AC"/>
            <w:u w:val="single"/>
          </w:rPr>
          <w:t>8 CFR 103.7</w:t>
        </w:r>
      </w:hyperlink>
      <w:r w:rsidRPr="006544AC">
        <w:rPr>
          <w:rFonts w:ascii="Verdana" w:hAnsi="Verdana"/>
          <w:color w:val="333333"/>
        </w:rPr>
        <w:t>(b)(1), provided that the original intended professional activities and employer(s) have not changed, and the </w:t>
      </w:r>
      <w:hyperlink w:history="1" r:id="rId47">
        <w:r w:rsidRPr="006544AC">
          <w:rPr>
            <w:rFonts w:ascii="Verdana" w:hAnsi="Verdana"/>
            <w:color w:val="0068AC"/>
            <w:u w:val="single"/>
          </w:rPr>
          <w:t>Form</w:t>
        </w:r>
      </w:hyperlink>
      <w:r w:rsidRPr="006544AC">
        <w:rPr>
          <w:rFonts w:ascii="Verdana" w:hAnsi="Verdana"/>
          <w:color w:val="333333"/>
        </w:rPr>
        <w:t> I-94 has not expired.</w:t>
      </w:r>
    </w:p>
    <w:p w:rsidRPr="006544AC" w:rsidR="006544AC" w:rsidP="006544AC" w:rsidRDefault="006544AC" w14:paraId="67082149" w14:textId="77777777">
      <w:pPr>
        <w:shd w:val="clear" w:color="auto" w:fill="FFFFFF"/>
        <w:spacing w:after="150"/>
        <w:ind w:left="240"/>
        <w:rPr>
          <w:rFonts w:ascii="Verdana" w:hAnsi="Verdana"/>
          <w:color w:val="333333"/>
        </w:rPr>
      </w:pPr>
      <w:r w:rsidRPr="006544AC">
        <w:rPr>
          <w:rFonts w:ascii="Verdana" w:hAnsi="Verdana"/>
          <w:b/>
          <w:bCs/>
          <w:color w:val="333333"/>
        </w:rPr>
        <w:t>(2)</w:t>
      </w:r>
      <w:r w:rsidRPr="006544AC">
        <w:rPr>
          <w:rFonts w:ascii="Verdana" w:hAnsi="Verdana"/>
          <w:color w:val="333333"/>
        </w:rPr>
        <w:t> </w:t>
      </w:r>
      <w:r w:rsidRPr="006544AC">
        <w:rPr>
          <w:rFonts w:ascii="Verdana" w:hAnsi="Verdana"/>
          <w:b/>
          <w:bCs/>
          <w:i/>
          <w:iCs/>
          <w:color w:val="333333"/>
        </w:rPr>
        <w:t>Without a valid I-94.</w:t>
      </w:r>
      <w:r w:rsidRPr="006544AC">
        <w:rPr>
          <w:rFonts w:ascii="Verdana" w:hAnsi="Verdana"/>
          <w:color w:val="333333"/>
        </w:rPr>
        <w:t> If the alien seeking readmission to the </w:t>
      </w:r>
      <w:hyperlink w:history="1" r:id="rId48">
        <w:r w:rsidRPr="006544AC">
          <w:rPr>
            <w:rFonts w:ascii="Verdana" w:hAnsi="Verdana"/>
            <w:color w:val="0068AC"/>
            <w:u w:val="single"/>
          </w:rPr>
          <w:t>United States</w:t>
        </w:r>
      </w:hyperlink>
      <w:r w:rsidRPr="006544AC">
        <w:rPr>
          <w:rFonts w:ascii="Verdana" w:hAnsi="Verdana"/>
          <w:color w:val="333333"/>
        </w:rPr>
        <w:t> in TN classification is no longer in possession of a valid, unexpired </w:t>
      </w:r>
      <w:hyperlink w:history="1" r:id="rId49">
        <w:r w:rsidRPr="006544AC">
          <w:rPr>
            <w:rFonts w:ascii="Verdana" w:hAnsi="Verdana"/>
            <w:color w:val="0068AC"/>
            <w:u w:val="single"/>
          </w:rPr>
          <w:t>Form</w:t>
        </w:r>
      </w:hyperlink>
      <w:r w:rsidRPr="006544AC">
        <w:rPr>
          <w:rFonts w:ascii="Verdana" w:hAnsi="Verdana"/>
          <w:color w:val="333333"/>
        </w:rPr>
        <w:t> I-94, and the period of initial admission in TN classification has not lapsed, then a new </w:t>
      </w:r>
      <w:hyperlink w:history="1" r:id="rId50">
        <w:r w:rsidRPr="006544AC">
          <w:rPr>
            <w:rFonts w:ascii="Verdana" w:hAnsi="Verdana"/>
            <w:color w:val="0068AC"/>
            <w:u w:val="single"/>
          </w:rPr>
          <w:t>Form</w:t>
        </w:r>
      </w:hyperlink>
      <w:r w:rsidRPr="006544AC">
        <w:rPr>
          <w:rFonts w:ascii="Verdana" w:hAnsi="Verdana"/>
          <w:color w:val="333333"/>
        </w:rPr>
        <w:t> I-94 may be issued for the period of validity that remains on the TN nonimmigrant's original </w:t>
      </w:r>
      <w:hyperlink w:history="1" r:id="rId51">
        <w:r w:rsidRPr="006544AC">
          <w:rPr>
            <w:rFonts w:ascii="Verdana" w:hAnsi="Verdana"/>
            <w:color w:val="0068AC"/>
            <w:u w:val="single"/>
          </w:rPr>
          <w:t>Form</w:t>
        </w:r>
      </w:hyperlink>
      <w:r w:rsidRPr="006544AC">
        <w:rPr>
          <w:rFonts w:ascii="Verdana" w:hAnsi="Verdana"/>
          <w:color w:val="333333"/>
        </w:rPr>
        <w:t> I-94 with the legend “multiple entry” and the alien can then be readmitted in TN status if the alien presents alternate evidence as follows:</w:t>
      </w:r>
    </w:p>
    <w:p w:rsidRPr="006544AC" w:rsidR="006544AC" w:rsidP="006544AC" w:rsidRDefault="006544AC" w14:paraId="3DF1CDA7" w14:textId="77777777">
      <w:pPr>
        <w:shd w:val="clear" w:color="auto" w:fill="FFFFFF"/>
        <w:spacing w:after="150"/>
        <w:ind w:left="480"/>
        <w:rPr>
          <w:rFonts w:ascii="Verdana" w:hAnsi="Verdana"/>
          <w:color w:val="333333"/>
        </w:rPr>
      </w:pPr>
      <w:r w:rsidRPr="006544AC">
        <w:rPr>
          <w:rFonts w:ascii="Verdana" w:hAnsi="Verdana"/>
          <w:b/>
          <w:bCs/>
          <w:color w:val="333333"/>
        </w:rPr>
        <w:t>(i)</w:t>
      </w:r>
      <w:r w:rsidRPr="006544AC">
        <w:rPr>
          <w:rFonts w:ascii="Verdana" w:hAnsi="Verdana"/>
          <w:color w:val="333333"/>
        </w:rPr>
        <w:t> For Canadian citizens, alternate evidence may include, but is not limited to, a fee receipt for admission as a TN or a previously issued admission stamp as TN in a passport, and a confirming letter from the </w:t>
      </w:r>
      <w:hyperlink w:history="1" r:id="rId52">
        <w:r w:rsidRPr="006544AC">
          <w:rPr>
            <w:rFonts w:ascii="Verdana" w:hAnsi="Verdana"/>
            <w:color w:val="0068AC"/>
            <w:u w:val="single"/>
          </w:rPr>
          <w:t>United States</w:t>
        </w:r>
      </w:hyperlink>
      <w:r w:rsidRPr="006544AC">
        <w:rPr>
          <w:rFonts w:ascii="Verdana" w:hAnsi="Verdana"/>
          <w:color w:val="333333"/>
        </w:rPr>
        <w:t> employer(s).</w:t>
      </w:r>
    </w:p>
    <w:p w:rsidRPr="006544AC" w:rsidR="006544AC" w:rsidP="006544AC" w:rsidRDefault="006544AC" w14:paraId="006B5B3C" w14:textId="77777777">
      <w:pPr>
        <w:shd w:val="clear" w:color="auto" w:fill="FFFFFF"/>
        <w:spacing w:after="150"/>
        <w:ind w:left="480"/>
        <w:rPr>
          <w:rFonts w:ascii="Verdana" w:hAnsi="Verdana"/>
          <w:color w:val="333333"/>
        </w:rPr>
      </w:pPr>
      <w:r w:rsidRPr="006544AC">
        <w:rPr>
          <w:rFonts w:ascii="Verdana" w:hAnsi="Verdana"/>
          <w:b/>
          <w:bCs/>
          <w:color w:val="333333"/>
        </w:rPr>
        <w:t>(ii)</w:t>
      </w:r>
      <w:r w:rsidRPr="006544AC">
        <w:rPr>
          <w:rFonts w:ascii="Verdana" w:hAnsi="Verdana"/>
          <w:color w:val="333333"/>
        </w:rPr>
        <w:t> For Mexican citizens seeking readmission as TN nonimmigrants, alternate evidence shall consist of presentation of a valid unexpired TN visa and evidence of a previous admission.</w:t>
      </w:r>
    </w:p>
    <w:p w:rsidRPr="006544AC" w:rsidR="006544AC" w:rsidP="006544AC" w:rsidRDefault="006544AC" w14:paraId="3197BEED" w14:textId="77777777">
      <w:pPr>
        <w:shd w:val="clear" w:color="auto" w:fill="FFFFFF"/>
        <w:spacing w:before="150" w:after="150"/>
        <w:rPr>
          <w:rFonts w:ascii="Verdana" w:hAnsi="Verdana"/>
          <w:color w:val="333333"/>
        </w:rPr>
      </w:pPr>
      <w:r w:rsidRPr="006544AC">
        <w:rPr>
          <w:rFonts w:ascii="Verdana" w:hAnsi="Verdana"/>
          <w:b/>
          <w:bCs/>
          <w:color w:val="333333"/>
        </w:rPr>
        <w:lastRenderedPageBreak/>
        <w:t>(h)</w:t>
      </w:r>
      <w:r w:rsidRPr="006544AC">
        <w:rPr>
          <w:rFonts w:ascii="Verdana" w:hAnsi="Verdana"/>
          <w:color w:val="333333"/>
        </w:rPr>
        <w:t> </w:t>
      </w:r>
      <w:r w:rsidRPr="006544AC">
        <w:rPr>
          <w:rFonts w:ascii="Verdana" w:hAnsi="Verdana"/>
          <w:b/>
          <w:bCs/>
          <w:i/>
          <w:iCs/>
          <w:color w:val="333333"/>
        </w:rPr>
        <w:t>Extension of stay.</w:t>
      </w:r>
    </w:p>
    <w:p w:rsidRPr="006544AC" w:rsidR="006544AC" w:rsidP="006544AC" w:rsidRDefault="006544AC" w14:paraId="2584516F" w14:textId="77777777">
      <w:pPr>
        <w:shd w:val="clear" w:color="auto" w:fill="FFFFFF"/>
        <w:spacing w:after="150"/>
        <w:ind w:left="240"/>
        <w:rPr>
          <w:rFonts w:ascii="Verdana" w:hAnsi="Verdana"/>
          <w:color w:val="333333"/>
        </w:rPr>
      </w:pPr>
      <w:r w:rsidRPr="006544AC">
        <w:rPr>
          <w:rFonts w:ascii="Verdana" w:hAnsi="Verdana"/>
          <w:b/>
          <w:bCs/>
          <w:color w:val="333333"/>
        </w:rPr>
        <w:t>(1)</w:t>
      </w:r>
      <w:r w:rsidRPr="006544AC">
        <w:rPr>
          <w:rFonts w:ascii="Verdana" w:hAnsi="Verdana"/>
          <w:color w:val="333333"/>
        </w:rPr>
        <w:t> </w:t>
      </w:r>
      <w:r w:rsidRPr="006544AC">
        <w:rPr>
          <w:rFonts w:ascii="Verdana" w:hAnsi="Verdana"/>
          <w:b/>
          <w:bCs/>
          <w:i/>
          <w:iCs/>
          <w:color w:val="333333"/>
        </w:rPr>
        <w:t>Filing.</w:t>
      </w:r>
      <w:r w:rsidRPr="006544AC">
        <w:rPr>
          <w:rFonts w:ascii="Verdana" w:hAnsi="Verdana"/>
          <w:color w:val="333333"/>
        </w:rPr>
        <w:t> A </w:t>
      </w:r>
      <w:hyperlink w:history="1" r:id="rId53">
        <w:r w:rsidRPr="006544AC">
          <w:rPr>
            <w:rFonts w:ascii="Verdana" w:hAnsi="Verdana"/>
            <w:color w:val="0068AC"/>
            <w:u w:val="single"/>
          </w:rPr>
          <w:t>United States employer</w:t>
        </w:r>
      </w:hyperlink>
      <w:r w:rsidRPr="006544AC">
        <w:rPr>
          <w:rFonts w:ascii="Verdana" w:hAnsi="Verdana"/>
          <w:color w:val="333333"/>
        </w:rPr>
        <w:t> of a citizen of Canada or Mexico who is currently maintaining valid TN nonimmigrant status, or a </w:t>
      </w:r>
      <w:hyperlink w:history="1" r:id="rId54">
        <w:r w:rsidRPr="006544AC">
          <w:rPr>
            <w:rFonts w:ascii="Verdana" w:hAnsi="Verdana"/>
            <w:color w:val="0068AC"/>
            <w:u w:val="single"/>
          </w:rPr>
          <w:t>United States</w:t>
        </w:r>
      </w:hyperlink>
      <w:r w:rsidRPr="006544AC">
        <w:rPr>
          <w:rFonts w:ascii="Verdana" w:hAnsi="Verdana"/>
          <w:color w:val="333333"/>
        </w:rPr>
        <w:t> entity (in the case of a citizen of Canada or Mexico who is currently maintaining valid TN nonimmigrant status and is employed by a foreign employer), may request an extension of stay, subject to the following conditions:</w:t>
      </w:r>
    </w:p>
    <w:p w:rsidRPr="006544AC" w:rsidR="006544AC" w:rsidP="006544AC" w:rsidRDefault="006544AC" w14:paraId="6034CB4D" w14:textId="77777777">
      <w:pPr>
        <w:shd w:val="clear" w:color="auto" w:fill="FFFFFF"/>
        <w:spacing w:before="150" w:after="150"/>
        <w:rPr>
          <w:rFonts w:ascii="Verdana" w:hAnsi="Verdana"/>
          <w:color w:val="333333"/>
        </w:rPr>
      </w:pPr>
      <w:r w:rsidRPr="006544AC">
        <w:rPr>
          <w:rFonts w:ascii="Verdana" w:hAnsi="Verdana"/>
          <w:b/>
          <w:bCs/>
          <w:color w:val="333333"/>
        </w:rPr>
        <w:t>(i)</w:t>
      </w:r>
      <w:r w:rsidRPr="006544AC">
        <w:rPr>
          <w:rFonts w:ascii="Verdana" w:hAnsi="Verdana"/>
          <w:color w:val="333333"/>
        </w:rPr>
        <w:t> An extension of stay must be requested by filing the appropriate </w:t>
      </w:r>
      <w:hyperlink w:history="1" r:id="rId55">
        <w:r w:rsidRPr="006544AC">
          <w:rPr>
            <w:rFonts w:ascii="Verdana" w:hAnsi="Verdana"/>
            <w:color w:val="0068AC"/>
            <w:u w:val="single"/>
          </w:rPr>
          <w:t>form</w:t>
        </w:r>
      </w:hyperlink>
      <w:r w:rsidRPr="006544AC">
        <w:rPr>
          <w:rFonts w:ascii="Verdana" w:hAnsi="Verdana"/>
          <w:color w:val="333333"/>
        </w:rPr>
        <w:t> with the fee provided at </w:t>
      </w:r>
      <w:hyperlink w:history="1" r:id="rId56">
        <w:r w:rsidRPr="006544AC">
          <w:rPr>
            <w:rFonts w:ascii="Verdana" w:hAnsi="Verdana"/>
            <w:color w:val="0068AC"/>
            <w:u w:val="single"/>
          </w:rPr>
          <w:t>8 CFR 103.7</w:t>
        </w:r>
      </w:hyperlink>
      <w:r w:rsidRPr="006544AC">
        <w:rPr>
          <w:rFonts w:ascii="Verdana" w:hAnsi="Verdana"/>
          <w:color w:val="333333"/>
        </w:rPr>
        <w:t>(b)(1), in accordance with the </w:t>
      </w:r>
      <w:hyperlink w:history="1" r:id="rId57">
        <w:r w:rsidRPr="006544AC">
          <w:rPr>
            <w:rFonts w:ascii="Verdana" w:hAnsi="Verdana"/>
            <w:color w:val="0068AC"/>
            <w:u w:val="single"/>
          </w:rPr>
          <w:t>form instructions</w:t>
        </w:r>
      </w:hyperlink>
      <w:r w:rsidRPr="006544AC">
        <w:rPr>
          <w:rFonts w:ascii="Verdana" w:hAnsi="Verdana"/>
          <w:color w:val="333333"/>
        </w:rPr>
        <w:t> with </w:t>
      </w:r>
      <w:hyperlink w:history="1" r:id="rId58">
        <w:r w:rsidRPr="006544AC">
          <w:rPr>
            <w:rFonts w:ascii="Verdana" w:hAnsi="Verdana"/>
            <w:color w:val="0068AC"/>
            <w:u w:val="single"/>
          </w:rPr>
          <w:t>USCIS</w:t>
        </w:r>
      </w:hyperlink>
      <w:r w:rsidRPr="006544AC">
        <w:rPr>
          <w:rFonts w:ascii="Verdana" w:hAnsi="Verdana"/>
          <w:color w:val="333333"/>
        </w:rPr>
        <w:t>.</w:t>
      </w:r>
    </w:p>
    <w:p w:rsidRPr="006544AC" w:rsidR="006544AC" w:rsidP="006544AC" w:rsidRDefault="006544AC" w14:paraId="64684577" w14:textId="77777777">
      <w:pPr>
        <w:shd w:val="clear" w:color="auto" w:fill="FFFFFF"/>
        <w:spacing w:before="150" w:after="150"/>
        <w:rPr>
          <w:rFonts w:ascii="Verdana" w:hAnsi="Verdana"/>
          <w:color w:val="333333"/>
        </w:rPr>
      </w:pPr>
      <w:r w:rsidRPr="006544AC">
        <w:rPr>
          <w:rFonts w:ascii="Verdana" w:hAnsi="Verdana"/>
          <w:b/>
          <w:bCs/>
          <w:color w:val="333333"/>
        </w:rPr>
        <w:t>(ii)</w:t>
      </w:r>
      <w:r w:rsidRPr="006544AC">
        <w:rPr>
          <w:rFonts w:ascii="Verdana" w:hAnsi="Verdana"/>
          <w:color w:val="333333"/>
        </w:rPr>
        <w:t> The beneficiary must be physically present in the </w:t>
      </w:r>
      <w:hyperlink w:history="1" r:id="rId59">
        <w:r w:rsidRPr="006544AC">
          <w:rPr>
            <w:rFonts w:ascii="Verdana" w:hAnsi="Verdana"/>
            <w:color w:val="0068AC"/>
            <w:u w:val="single"/>
          </w:rPr>
          <w:t>United States</w:t>
        </w:r>
      </w:hyperlink>
      <w:r w:rsidRPr="006544AC">
        <w:rPr>
          <w:rFonts w:ascii="Verdana" w:hAnsi="Verdana"/>
          <w:color w:val="333333"/>
        </w:rPr>
        <w:t> at the time of the filing of the appropriate </w:t>
      </w:r>
      <w:hyperlink w:history="1" r:id="rId60">
        <w:r w:rsidRPr="006544AC">
          <w:rPr>
            <w:rFonts w:ascii="Verdana" w:hAnsi="Verdana"/>
            <w:color w:val="0068AC"/>
            <w:u w:val="single"/>
          </w:rPr>
          <w:t>form</w:t>
        </w:r>
      </w:hyperlink>
      <w:r w:rsidRPr="006544AC">
        <w:rPr>
          <w:rFonts w:ascii="Verdana" w:hAnsi="Verdana"/>
          <w:color w:val="333333"/>
        </w:rPr>
        <w:t> requesting an extension of stay as a TN nonimmigrant. If the alien is required to leave the </w:t>
      </w:r>
      <w:hyperlink w:history="1" r:id="rId61">
        <w:r w:rsidRPr="006544AC">
          <w:rPr>
            <w:rFonts w:ascii="Verdana" w:hAnsi="Verdana"/>
            <w:color w:val="0068AC"/>
            <w:u w:val="single"/>
          </w:rPr>
          <w:t>United States</w:t>
        </w:r>
      </w:hyperlink>
      <w:r w:rsidRPr="006544AC">
        <w:rPr>
          <w:rFonts w:ascii="Verdana" w:hAnsi="Verdana"/>
          <w:color w:val="333333"/>
        </w:rPr>
        <w:t> for any reason while the </w:t>
      </w:r>
      <w:hyperlink w:history="1" r:id="rId62">
        <w:r w:rsidRPr="006544AC">
          <w:rPr>
            <w:rFonts w:ascii="Verdana" w:hAnsi="Verdana"/>
            <w:color w:val="0068AC"/>
            <w:u w:val="single"/>
          </w:rPr>
          <w:t>petition</w:t>
        </w:r>
      </w:hyperlink>
      <w:r w:rsidRPr="006544AC">
        <w:rPr>
          <w:rFonts w:ascii="Verdana" w:hAnsi="Verdana"/>
          <w:color w:val="333333"/>
        </w:rPr>
        <w:t> is pending, the </w:t>
      </w:r>
      <w:hyperlink w:history="1" r:id="rId63">
        <w:r w:rsidRPr="006544AC">
          <w:rPr>
            <w:rFonts w:ascii="Verdana" w:hAnsi="Verdana"/>
            <w:color w:val="0068AC"/>
            <w:u w:val="single"/>
          </w:rPr>
          <w:t>petitioner</w:t>
        </w:r>
      </w:hyperlink>
      <w:r w:rsidRPr="006544AC">
        <w:rPr>
          <w:rFonts w:ascii="Verdana" w:hAnsi="Verdana"/>
          <w:color w:val="333333"/>
        </w:rPr>
        <w:t> may request that </w:t>
      </w:r>
      <w:hyperlink w:history="1" r:id="rId64">
        <w:r w:rsidRPr="006544AC">
          <w:rPr>
            <w:rFonts w:ascii="Verdana" w:hAnsi="Verdana"/>
            <w:color w:val="0068AC"/>
            <w:u w:val="single"/>
          </w:rPr>
          <w:t>USCIS</w:t>
        </w:r>
      </w:hyperlink>
      <w:r w:rsidRPr="006544AC">
        <w:rPr>
          <w:rFonts w:ascii="Verdana" w:hAnsi="Verdana"/>
          <w:color w:val="333333"/>
        </w:rPr>
        <w:t> notify the consular office where the beneficiary is required to apply for a visa or, if visa exempt, a DHS-designated port-of-entry where the beneficiary will apply for admission to the </w:t>
      </w:r>
      <w:hyperlink w:history="1" r:id="rId65">
        <w:r w:rsidRPr="006544AC">
          <w:rPr>
            <w:rFonts w:ascii="Verdana" w:hAnsi="Verdana"/>
            <w:color w:val="0068AC"/>
            <w:u w:val="single"/>
          </w:rPr>
          <w:t>United States</w:t>
        </w:r>
      </w:hyperlink>
      <w:r w:rsidRPr="006544AC">
        <w:rPr>
          <w:rFonts w:ascii="Verdana" w:hAnsi="Verdana"/>
          <w:color w:val="333333"/>
        </w:rPr>
        <w:t>, of the approval.</w:t>
      </w:r>
    </w:p>
    <w:p w:rsidRPr="006544AC" w:rsidR="006544AC" w:rsidP="006544AC" w:rsidRDefault="006544AC" w14:paraId="0F3DCB63" w14:textId="77777777">
      <w:pPr>
        <w:shd w:val="clear" w:color="auto" w:fill="FFFFFF"/>
        <w:spacing w:before="150" w:after="150"/>
        <w:rPr>
          <w:rFonts w:ascii="Verdana" w:hAnsi="Verdana"/>
          <w:color w:val="333333"/>
        </w:rPr>
      </w:pPr>
      <w:r w:rsidRPr="006544AC">
        <w:rPr>
          <w:rFonts w:ascii="Verdana" w:hAnsi="Verdana"/>
          <w:b/>
          <w:bCs/>
          <w:color w:val="333333"/>
        </w:rPr>
        <w:t>(iii)</w:t>
      </w:r>
      <w:r w:rsidRPr="006544AC">
        <w:rPr>
          <w:rFonts w:ascii="Verdana" w:hAnsi="Verdana"/>
          <w:color w:val="333333"/>
        </w:rPr>
        <w:t> An extension of stay in TN status may be approved by </w:t>
      </w:r>
      <w:hyperlink w:history="1" r:id="rId66">
        <w:r w:rsidRPr="006544AC">
          <w:rPr>
            <w:rFonts w:ascii="Verdana" w:hAnsi="Verdana"/>
            <w:color w:val="0068AC"/>
            <w:u w:val="single"/>
          </w:rPr>
          <w:t>USCIS</w:t>
        </w:r>
      </w:hyperlink>
      <w:r w:rsidRPr="006544AC">
        <w:rPr>
          <w:rFonts w:ascii="Verdana" w:hAnsi="Verdana"/>
          <w:color w:val="333333"/>
        </w:rPr>
        <w:t> for a maximum period of three years.</w:t>
      </w:r>
    </w:p>
    <w:p w:rsidRPr="006544AC" w:rsidR="006544AC" w:rsidP="006544AC" w:rsidRDefault="006544AC" w14:paraId="50B050AF" w14:textId="77777777">
      <w:pPr>
        <w:shd w:val="clear" w:color="auto" w:fill="FFFFFF"/>
        <w:spacing w:before="150" w:after="150"/>
        <w:rPr>
          <w:rFonts w:ascii="Verdana" w:hAnsi="Verdana"/>
          <w:color w:val="333333"/>
        </w:rPr>
      </w:pPr>
      <w:r w:rsidRPr="006544AC">
        <w:rPr>
          <w:rFonts w:ascii="Verdana" w:hAnsi="Verdana"/>
          <w:b/>
          <w:bCs/>
          <w:color w:val="333333"/>
        </w:rPr>
        <w:t>(iv)</w:t>
      </w:r>
      <w:r w:rsidRPr="006544AC">
        <w:rPr>
          <w:rFonts w:ascii="Verdana" w:hAnsi="Verdana"/>
          <w:color w:val="333333"/>
        </w:rPr>
        <w:t> There is no specific limit on the total period of time an alien may be in TN status provided the alien continues to be engaged in TN business activities for a U.S. employer or entity at a professional level, and otherwise continues to properly maintain TN nonimmigrant status.</w:t>
      </w:r>
    </w:p>
    <w:p w:rsidRPr="006544AC" w:rsidR="006544AC" w:rsidP="006544AC" w:rsidRDefault="006544AC" w14:paraId="17141A80" w14:textId="77777777">
      <w:pPr>
        <w:shd w:val="clear" w:color="auto" w:fill="FFFFFF"/>
        <w:spacing w:after="150"/>
        <w:ind w:left="240"/>
        <w:rPr>
          <w:rFonts w:ascii="Verdana" w:hAnsi="Verdana"/>
          <w:color w:val="333333"/>
        </w:rPr>
      </w:pPr>
      <w:r w:rsidRPr="006544AC">
        <w:rPr>
          <w:rFonts w:ascii="Verdana" w:hAnsi="Verdana"/>
          <w:b/>
          <w:bCs/>
          <w:color w:val="333333"/>
        </w:rPr>
        <w:t>(2)</w:t>
      </w:r>
      <w:r w:rsidRPr="006544AC">
        <w:rPr>
          <w:rFonts w:ascii="Verdana" w:hAnsi="Verdana"/>
          <w:color w:val="333333"/>
        </w:rPr>
        <w:t> </w:t>
      </w:r>
      <w:r w:rsidRPr="006544AC">
        <w:rPr>
          <w:rFonts w:ascii="Verdana" w:hAnsi="Verdana"/>
          <w:b/>
          <w:bCs/>
          <w:i/>
          <w:iCs/>
          <w:color w:val="333333"/>
        </w:rPr>
        <w:t>Readmission at the border.</w:t>
      </w:r>
      <w:r w:rsidRPr="006544AC">
        <w:rPr>
          <w:rFonts w:ascii="Verdana" w:hAnsi="Verdana"/>
          <w:color w:val="333333"/>
        </w:rPr>
        <w:t> Nothing in </w:t>
      </w:r>
      <w:hyperlink w:history="1" w:anchor="h_1" r:id="rId67">
        <w:r w:rsidRPr="006544AC">
          <w:rPr>
            <w:rFonts w:ascii="Verdana" w:hAnsi="Verdana"/>
            <w:color w:val="0068AC"/>
            <w:u w:val="single"/>
          </w:rPr>
          <w:t>paragraph (h)(1)</w:t>
        </w:r>
      </w:hyperlink>
      <w:r w:rsidRPr="006544AC">
        <w:rPr>
          <w:rFonts w:ascii="Verdana" w:hAnsi="Verdana"/>
          <w:color w:val="333333"/>
        </w:rPr>
        <w:t> of this section shall preclude a citizen of Canada or Mexico who has previously been admitted to the </w:t>
      </w:r>
      <w:hyperlink w:history="1" r:id="rId68">
        <w:r w:rsidRPr="006544AC">
          <w:rPr>
            <w:rFonts w:ascii="Verdana" w:hAnsi="Verdana"/>
            <w:color w:val="0068AC"/>
            <w:u w:val="single"/>
          </w:rPr>
          <w:t>United States</w:t>
        </w:r>
      </w:hyperlink>
      <w:r w:rsidRPr="006544AC">
        <w:rPr>
          <w:rFonts w:ascii="Verdana" w:hAnsi="Verdana"/>
          <w:color w:val="333333"/>
        </w:rPr>
        <w:t> in TN status, and who has not violated such status while in the </w:t>
      </w:r>
      <w:hyperlink w:history="1" r:id="rId69">
        <w:r w:rsidRPr="006544AC">
          <w:rPr>
            <w:rFonts w:ascii="Verdana" w:hAnsi="Verdana"/>
            <w:color w:val="0068AC"/>
            <w:u w:val="single"/>
          </w:rPr>
          <w:t>United States</w:t>
        </w:r>
      </w:hyperlink>
      <w:r w:rsidRPr="006544AC">
        <w:rPr>
          <w:rFonts w:ascii="Verdana" w:hAnsi="Verdana"/>
          <w:color w:val="333333"/>
        </w:rPr>
        <w:t>, from applying at a DHS-designated port-of-entry, prior to the expiration date of the previous period of admission, for a new three-year period of admission. The </w:t>
      </w:r>
      <w:hyperlink w:history="1" r:id="rId70">
        <w:r w:rsidRPr="006544AC">
          <w:rPr>
            <w:rFonts w:ascii="Verdana" w:hAnsi="Verdana"/>
            <w:color w:val="0068AC"/>
            <w:u w:val="single"/>
          </w:rPr>
          <w:t>application</w:t>
        </w:r>
      </w:hyperlink>
      <w:r w:rsidRPr="006544AC">
        <w:rPr>
          <w:rFonts w:ascii="Verdana" w:hAnsi="Verdana"/>
          <w:color w:val="333333"/>
        </w:rPr>
        <w:t> for a new period of admission must be supported by a new letter from the </w:t>
      </w:r>
      <w:hyperlink w:history="1" r:id="rId71">
        <w:r w:rsidRPr="006544AC">
          <w:rPr>
            <w:rFonts w:ascii="Verdana" w:hAnsi="Verdana"/>
            <w:color w:val="0068AC"/>
            <w:u w:val="single"/>
          </w:rPr>
          <w:t>United States employer</w:t>
        </w:r>
      </w:hyperlink>
      <w:r w:rsidRPr="006544AC">
        <w:rPr>
          <w:rFonts w:ascii="Verdana" w:hAnsi="Verdana"/>
          <w:color w:val="333333"/>
        </w:rPr>
        <w:t> or the foreign employer, in the case of a citizen of Canada who is providing prearranged </w:t>
      </w:r>
      <w:hyperlink w:history="1" r:id="rId72">
        <w:r w:rsidRPr="006544AC">
          <w:rPr>
            <w:rFonts w:ascii="Verdana" w:hAnsi="Verdana"/>
            <w:color w:val="0068AC"/>
            <w:u w:val="single"/>
          </w:rPr>
          <w:t>services</w:t>
        </w:r>
      </w:hyperlink>
      <w:r w:rsidRPr="006544AC">
        <w:rPr>
          <w:rFonts w:ascii="Verdana" w:hAnsi="Verdana"/>
          <w:color w:val="333333"/>
        </w:rPr>
        <w:t> to a </w:t>
      </w:r>
      <w:hyperlink w:history="1" r:id="rId73">
        <w:r w:rsidRPr="006544AC">
          <w:rPr>
            <w:rFonts w:ascii="Verdana" w:hAnsi="Verdana"/>
            <w:color w:val="0068AC"/>
            <w:u w:val="single"/>
          </w:rPr>
          <w:t>United States</w:t>
        </w:r>
      </w:hyperlink>
      <w:r w:rsidRPr="006544AC">
        <w:rPr>
          <w:rFonts w:ascii="Verdana" w:hAnsi="Verdana"/>
          <w:color w:val="333333"/>
        </w:rPr>
        <w:t> entity, which meets the requirements of </w:t>
      </w:r>
      <w:hyperlink w:history="1" w:anchor="d" r:id="rId74">
        <w:r w:rsidRPr="006544AC">
          <w:rPr>
            <w:rFonts w:ascii="Verdana" w:hAnsi="Verdana"/>
            <w:color w:val="0068AC"/>
            <w:u w:val="single"/>
          </w:rPr>
          <w:t>paragraph (d)</w:t>
        </w:r>
      </w:hyperlink>
      <w:r w:rsidRPr="006544AC">
        <w:rPr>
          <w:rFonts w:ascii="Verdana" w:hAnsi="Verdana"/>
          <w:color w:val="333333"/>
        </w:rPr>
        <w:t> of this section, together with the appropriate filing fee as noted in </w:t>
      </w:r>
      <w:hyperlink w:history="1" r:id="rId75">
        <w:r w:rsidRPr="006544AC">
          <w:rPr>
            <w:rFonts w:ascii="Verdana" w:hAnsi="Verdana"/>
            <w:color w:val="0068AC"/>
            <w:u w:val="single"/>
          </w:rPr>
          <w:t>8 CFR 103.7</w:t>
        </w:r>
      </w:hyperlink>
      <w:r w:rsidRPr="006544AC">
        <w:rPr>
          <w:rFonts w:ascii="Verdana" w:hAnsi="Verdana"/>
          <w:color w:val="333333"/>
        </w:rPr>
        <w:t>(b)(1). Citizens of Mexico must present a valid passport and a valid, unexpired TN nonimmigrant visa when applying for readmission, as outlined in </w:t>
      </w:r>
      <w:hyperlink w:history="1" w:anchor="d_1" r:id="rId76">
        <w:r w:rsidRPr="006544AC">
          <w:rPr>
            <w:rFonts w:ascii="Verdana" w:hAnsi="Verdana"/>
            <w:color w:val="0068AC"/>
            <w:u w:val="single"/>
          </w:rPr>
          <w:t>paragraph (d)(1)</w:t>
        </w:r>
      </w:hyperlink>
      <w:r w:rsidRPr="006544AC">
        <w:rPr>
          <w:rFonts w:ascii="Verdana" w:hAnsi="Verdana"/>
          <w:color w:val="333333"/>
        </w:rPr>
        <w:t> of this section.</w:t>
      </w:r>
    </w:p>
    <w:p w:rsidRPr="006544AC" w:rsidR="006544AC" w:rsidP="006544AC" w:rsidRDefault="006544AC" w14:paraId="79495A91" w14:textId="77777777">
      <w:pPr>
        <w:shd w:val="clear" w:color="auto" w:fill="FFFFFF"/>
        <w:spacing w:after="150"/>
        <w:ind w:left="480"/>
        <w:rPr>
          <w:rFonts w:ascii="Verdana" w:hAnsi="Verdana"/>
          <w:color w:val="333333"/>
        </w:rPr>
      </w:pPr>
      <w:r w:rsidRPr="006544AC">
        <w:rPr>
          <w:rFonts w:ascii="Verdana" w:hAnsi="Verdana"/>
          <w:b/>
          <w:bCs/>
          <w:color w:val="333333"/>
        </w:rPr>
        <w:lastRenderedPageBreak/>
        <w:t>(i)</w:t>
      </w:r>
      <w:r w:rsidRPr="006544AC">
        <w:rPr>
          <w:rFonts w:ascii="Verdana" w:hAnsi="Verdana"/>
          <w:color w:val="333333"/>
        </w:rPr>
        <w:t> </w:t>
      </w:r>
      <w:r w:rsidRPr="006544AC">
        <w:rPr>
          <w:rFonts w:ascii="Verdana" w:hAnsi="Verdana"/>
          <w:b/>
          <w:bCs/>
          <w:i/>
          <w:iCs/>
          <w:color w:val="333333"/>
        </w:rPr>
        <w:t>Request for change or addition of United States employers</w:t>
      </w:r>
      <w:r w:rsidRPr="006544AC">
        <w:rPr>
          <w:rFonts w:ascii="Verdana" w:hAnsi="Verdana"/>
          <w:color w:val="333333"/>
        </w:rPr>
        <w:t> -</w:t>
      </w:r>
    </w:p>
    <w:p w:rsidRPr="006544AC" w:rsidR="006544AC" w:rsidP="006544AC" w:rsidRDefault="006544AC" w14:paraId="0E24641D" w14:textId="77777777">
      <w:pPr>
        <w:shd w:val="clear" w:color="auto" w:fill="FFFFFF"/>
        <w:spacing w:after="150"/>
        <w:ind w:left="240"/>
        <w:rPr>
          <w:rFonts w:ascii="Verdana" w:hAnsi="Verdana"/>
          <w:color w:val="333333"/>
        </w:rPr>
      </w:pPr>
      <w:r w:rsidRPr="006544AC">
        <w:rPr>
          <w:rFonts w:ascii="Verdana" w:hAnsi="Verdana"/>
          <w:b/>
          <w:bCs/>
          <w:color w:val="333333"/>
        </w:rPr>
        <w:t>(1)</w:t>
      </w:r>
      <w:r w:rsidRPr="006544AC">
        <w:rPr>
          <w:rFonts w:ascii="Verdana" w:hAnsi="Verdana"/>
          <w:color w:val="333333"/>
        </w:rPr>
        <w:t> </w:t>
      </w:r>
      <w:r w:rsidRPr="006544AC">
        <w:rPr>
          <w:rFonts w:ascii="Verdana" w:hAnsi="Verdana"/>
          <w:b/>
          <w:bCs/>
          <w:i/>
          <w:iCs/>
          <w:color w:val="333333"/>
        </w:rPr>
        <w:t>Filing at the service center.</w:t>
      </w:r>
      <w:r w:rsidRPr="006544AC">
        <w:rPr>
          <w:rFonts w:ascii="Verdana" w:hAnsi="Verdana"/>
          <w:color w:val="333333"/>
        </w:rPr>
        <w:t> A citizen of Canada or Mexico admitted into the </w:t>
      </w:r>
      <w:hyperlink w:history="1" r:id="rId77">
        <w:r w:rsidRPr="006544AC">
          <w:rPr>
            <w:rFonts w:ascii="Verdana" w:hAnsi="Verdana"/>
            <w:color w:val="0068AC"/>
            <w:u w:val="single"/>
          </w:rPr>
          <w:t>United States</w:t>
        </w:r>
      </w:hyperlink>
      <w:r w:rsidRPr="006544AC">
        <w:rPr>
          <w:rFonts w:ascii="Verdana" w:hAnsi="Verdana"/>
          <w:color w:val="333333"/>
        </w:rPr>
        <w:t> as a TN nonimmigrant who seeks to change or add a </w:t>
      </w:r>
      <w:hyperlink w:history="1" r:id="rId78">
        <w:r w:rsidRPr="006544AC">
          <w:rPr>
            <w:rFonts w:ascii="Verdana" w:hAnsi="Verdana"/>
            <w:color w:val="0068AC"/>
            <w:u w:val="single"/>
          </w:rPr>
          <w:t>United States employer</w:t>
        </w:r>
      </w:hyperlink>
      <w:r w:rsidRPr="006544AC">
        <w:rPr>
          <w:rFonts w:ascii="Verdana" w:hAnsi="Verdana"/>
          <w:color w:val="333333"/>
        </w:rPr>
        <w:t> during the period of admission must have the new employer file a </w:t>
      </w:r>
      <w:hyperlink w:history="1" r:id="rId79">
        <w:r w:rsidRPr="006544AC">
          <w:rPr>
            <w:rFonts w:ascii="Verdana" w:hAnsi="Verdana"/>
            <w:color w:val="0068AC"/>
            <w:u w:val="single"/>
          </w:rPr>
          <w:t>Form</w:t>
        </w:r>
      </w:hyperlink>
      <w:r w:rsidRPr="006544AC">
        <w:rPr>
          <w:rFonts w:ascii="Verdana" w:hAnsi="Verdana"/>
          <w:color w:val="333333"/>
        </w:rPr>
        <w:t> I-129 with appropriate supporting documentation, including a letter from the new employer describing the </w:t>
      </w:r>
      <w:hyperlink w:history="1" r:id="rId80">
        <w:r w:rsidRPr="006544AC">
          <w:rPr>
            <w:rFonts w:ascii="Verdana" w:hAnsi="Verdana"/>
            <w:color w:val="0068AC"/>
            <w:u w:val="single"/>
          </w:rPr>
          <w:t>services</w:t>
        </w:r>
      </w:hyperlink>
      <w:r w:rsidRPr="006544AC">
        <w:rPr>
          <w:rFonts w:ascii="Verdana" w:hAnsi="Verdana"/>
          <w:color w:val="333333"/>
        </w:rPr>
        <w:t> to be performed, the time needed to render such </w:t>
      </w:r>
      <w:hyperlink w:history="1" r:id="rId81">
        <w:r w:rsidRPr="006544AC">
          <w:rPr>
            <w:rFonts w:ascii="Verdana" w:hAnsi="Verdana"/>
            <w:color w:val="0068AC"/>
            <w:u w:val="single"/>
          </w:rPr>
          <w:t>services</w:t>
        </w:r>
      </w:hyperlink>
      <w:r w:rsidRPr="006544AC">
        <w:rPr>
          <w:rFonts w:ascii="Verdana" w:hAnsi="Verdana"/>
          <w:color w:val="333333"/>
        </w:rPr>
        <w:t>, and the terms of remuneration for </w:t>
      </w:r>
      <w:hyperlink w:history="1" r:id="rId82">
        <w:r w:rsidRPr="006544AC">
          <w:rPr>
            <w:rFonts w:ascii="Verdana" w:hAnsi="Verdana"/>
            <w:color w:val="0068AC"/>
            <w:u w:val="single"/>
          </w:rPr>
          <w:t>services</w:t>
        </w:r>
      </w:hyperlink>
      <w:r w:rsidRPr="006544AC">
        <w:rPr>
          <w:rFonts w:ascii="Verdana" w:hAnsi="Verdana"/>
          <w:color w:val="333333"/>
        </w:rPr>
        <w:t>. Employment with a different or with an additional employer is not authorized prior to Department approval of the request.</w:t>
      </w:r>
    </w:p>
    <w:p w:rsidRPr="006544AC" w:rsidR="006544AC" w:rsidP="006544AC" w:rsidRDefault="006544AC" w14:paraId="252174B1" w14:textId="77777777">
      <w:pPr>
        <w:shd w:val="clear" w:color="auto" w:fill="FFFFFF"/>
        <w:spacing w:after="150"/>
        <w:ind w:left="240"/>
        <w:rPr>
          <w:rFonts w:ascii="Verdana" w:hAnsi="Verdana"/>
          <w:color w:val="333333"/>
        </w:rPr>
      </w:pPr>
      <w:r w:rsidRPr="006544AC">
        <w:rPr>
          <w:rFonts w:ascii="Verdana" w:hAnsi="Verdana"/>
          <w:b/>
          <w:bCs/>
          <w:color w:val="333333"/>
        </w:rPr>
        <w:t>(2)</w:t>
      </w:r>
      <w:r w:rsidRPr="006544AC">
        <w:rPr>
          <w:rFonts w:ascii="Verdana" w:hAnsi="Verdana"/>
          <w:color w:val="333333"/>
        </w:rPr>
        <w:t> </w:t>
      </w:r>
      <w:r w:rsidRPr="006544AC">
        <w:rPr>
          <w:rFonts w:ascii="Verdana" w:hAnsi="Verdana"/>
          <w:b/>
          <w:bCs/>
          <w:i/>
          <w:iCs/>
          <w:color w:val="333333"/>
        </w:rPr>
        <w:t>Readmission at the border.</w:t>
      </w:r>
      <w:r w:rsidRPr="006544AC">
        <w:rPr>
          <w:rFonts w:ascii="Verdana" w:hAnsi="Verdana"/>
          <w:color w:val="333333"/>
        </w:rPr>
        <w:t> Nothing in paragraph (i)(1) of those section precludes a citizen of Canada or Mexico from applying for readmission to the </w:t>
      </w:r>
      <w:hyperlink w:history="1" r:id="rId83">
        <w:r w:rsidRPr="006544AC">
          <w:rPr>
            <w:rFonts w:ascii="Verdana" w:hAnsi="Verdana"/>
            <w:color w:val="0068AC"/>
            <w:u w:val="single"/>
          </w:rPr>
          <w:t>United States</w:t>
        </w:r>
      </w:hyperlink>
      <w:r w:rsidRPr="006544AC">
        <w:rPr>
          <w:rFonts w:ascii="Verdana" w:hAnsi="Verdana"/>
          <w:color w:val="333333"/>
        </w:rPr>
        <w:t> for the purpose of presenting documentation from a different or additional </w:t>
      </w:r>
      <w:hyperlink w:history="1" r:id="rId84">
        <w:r w:rsidRPr="006544AC">
          <w:rPr>
            <w:rFonts w:ascii="Verdana" w:hAnsi="Verdana"/>
            <w:color w:val="0068AC"/>
            <w:u w:val="single"/>
          </w:rPr>
          <w:t>United States</w:t>
        </w:r>
      </w:hyperlink>
      <w:r w:rsidRPr="006544AC">
        <w:rPr>
          <w:rFonts w:ascii="Verdana" w:hAnsi="Verdana"/>
          <w:color w:val="333333"/>
        </w:rPr>
        <w:t> or foreign employer. Such documentation shall meet the requirements prescribed in </w:t>
      </w:r>
      <w:hyperlink w:history="1" w:anchor="d" r:id="rId85">
        <w:r w:rsidRPr="006544AC">
          <w:rPr>
            <w:rFonts w:ascii="Verdana" w:hAnsi="Verdana"/>
            <w:color w:val="0068AC"/>
            <w:u w:val="single"/>
          </w:rPr>
          <w:t>paragraph (d)</w:t>
        </w:r>
      </w:hyperlink>
      <w:r w:rsidRPr="006544AC">
        <w:rPr>
          <w:rFonts w:ascii="Verdana" w:hAnsi="Verdana"/>
          <w:color w:val="333333"/>
        </w:rPr>
        <w:t> of this section. The fee prescribed under </w:t>
      </w:r>
      <w:hyperlink w:history="1" r:id="rId86">
        <w:r w:rsidRPr="006544AC">
          <w:rPr>
            <w:rFonts w:ascii="Verdana" w:hAnsi="Verdana"/>
            <w:color w:val="0068AC"/>
            <w:u w:val="single"/>
          </w:rPr>
          <w:t>8 CFR 103.7</w:t>
        </w:r>
      </w:hyperlink>
      <w:r w:rsidRPr="006544AC">
        <w:rPr>
          <w:rFonts w:ascii="Verdana" w:hAnsi="Verdana"/>
          <w:color w:val="333333"/>
        </w:rPr>
        <w:t>(b)(1) shall be remitted by Canadian citizens upon admission to the </w:t>
      </w:r>
      <w:hyperlink w:history="1" r:id="rId87">
        <w:r w:rsidRPr="006544AC">
          <w:rPr>
            <w:rFonts w:ascii="Verdana" w:hAnsi="Verdana"/>
            <w:color w:val="0068AC"/>
            <w:u w:val="single"/>
          </w:rPr>
          <w:t>United States</w:t>
        </w:r>
      </w:hyperlink>
      <w:r w:rsidRPr="006544AC">
        <w:rPr>
          <w:rFonts w:ascii="Verdana" w:hAnsi="Verdana"/>
          <w:color w:val="333333"/>
        </w:rPr>
        <w:t> pursuant to the terms and conditions of the NAFTA. Citizens of Mexico may present documentation from a different or additional </w:t>
      </w:r>
      <w:hyperlink w:history="1" r:id="rId88">
        <w:r w:rsidRPr="006544AC">
          <w:rPr>
            <w:rFonts w:ascii="Verdana" w:hAnsi="Verdana"/>
            <w:color w:val="0068AC"/>
            <w:u w:val="single"/>
          </w:rPr>
          <w:t>United States</w:t>
        </w:r>
      </w:hyperlink>
      <w:r w:rsidRPr="006544AC">
        <w:rPr>
          <w:rFonts w:ascii="Verdana" w:hAnsi="Verdana"/>
          <w:color w:val="333333"/>
        </w:rPr>
        <w:t> or foreign employer to a consular officer as evidence in support of a new nonimmigrant TN visa </w:t>
      </w:r>
      <w:hyperlink w:history="1" r:id="rId89">
        <w:r w:rsidRPr="006544AC">
          <w:rPr>
            <w:rFonts w:ascii="Verdana" w:hAnsi="Verdana"/>
            <w:color w:val="0068AC"/>
            <w:u w:val="single"/>
          </w:rPr>
          <w:t>application</w:t>
        </w:r>
      </w:hyperlink>
      <w:r w:rsidRPr="006544AC">
        <w:rPr>
          <w:rFonts w:ascii="Verdana" w:hAnsi="Verdana"/>
          <w:color w:val="333333"/>
        </w:rPr>
        <w:t>.</w:t>
      </w:r>
    </w:p>
    <w:p w:rsidRPr="006544AC" w:rsidR="006544AC" w:rsidP="006544AC" w:rsidRDefault="006544AC" w14:paraId="0F868112" w14:textId="77777777">
      <w:pPr>
        <w:shd w:val="clear" w:color="auto" w:fill="FFFFFF"/>
        <w:spacing w:after="150"/>
        <w:ind w:left="240"/>
        <w:rPr>
          <w:rFonts w:ascii="Verdana" w:hAnsi="Verdana"/>
          <w:color w:val="333333"/>
        </w:rPr>
      </w:pPr>
      <w:r w:rsidRPr="006544AC">
        <w:rPr>
          <w:rFonts w:ascii="Verdana" w:hAnsi="Verdana"/>
          <w:b/>
          <w:bCs/>
          <w:color w:val="333333"/>
        </w:rPr>
        <w:t>(3)</w:t>
      </w:r>
      <w:r w:rsidRPr="006544AC">
        <w:rPr>
          <w:rFonts w:ascii="Verdana" w:hAnsi="Verdana"/>
          <w:color w:val="333333"/>
        </w:rPr>
        <w:t> No action shall be required on the part of a citizen of Canada or Mexico in TN status who is transferred to another location by the same </w:t>
      </w:r>
      <w:hyperlink w:history="1" r:id="rId90">
        <w:r w:rsidRPr="006544AC">
          <w:rPr>
            <w:rFonts w:ascii="Verdana" w:hAnsi="Verdana"/>
            <w:color w:val="0068AC"/>
            <w:u w:val="single"/>
          </w:rPr>
          <w:t>United States employer</w:t>
        </w:r>
      </w:hyperlink>
      <w:r w:rsidRPr="006544AC">
        <w:rPr>
          <w:rFonts w:ascii="Verdana" w:hAnsi="Verdana"/>
          <w:color w:val="333333"/>
        </w:rPr>
        <w:t> to perform the same services. Such an acceptable transfer would be to a branch or office of the employer. In a case of a transfer to a separately incorporated subsidiary or affiliate, the requirements of paragraphs (i)(1) and (i)(2) of this section will apply.</w:t>
      </w:r>
    </w:p>
    <w:p w:rsidRPr="006544AC" w:rsidR="006544AC" w:rsidP="006544AC" w:rsidRDefault="006544AC" w14:paraId="3612500E" w14:textId="77777777">
      <w:pPr>
        <w:shd w:val="clear" w:color="auto" w:fill="FFFFFF"/>
        <w:spacing w:before="150" w:after="150"/>
        <w:rPr>
          <w:rFonts w:ascii="Verdana" w:hAnsi="Verdana"/>
          <w:color w:val="333333"/>
        </w:rPr>
      </w:pPr>
      <w:r w:rsidRPr="006544AC">
        <w:rPr>
          <w:rFonts w:ascii="Verdana" w:hAnsi="Verdana"/>
          <w:b/>
          <w:bCs/>
          <w:color w:val="333333"/>
        </w:rPr>
        <w:t>(j)</w:t>
      </w:r>
      <w:r w:rsidRPr="006544AC">
        <w:rPr>
          <w:rFonts w:ascii="Verdana" w:hAnsi="Verdana"/>
          <w:color w:val="333333"/>
        </w:rPr>
        <w:t> </w:t>
      </w:r>
      <w:r w:rsidRPr="006544AC">
        <w:rPr>
          <w:rFonts w:ascii="Verdana" w:hAnsi="Verdana"/>
          <w:b/>
          <w:bCs/>
          <w:i/>
          <w:iCs/>
          <w:color w:val="333333"/>
        </w:rPr>
        <w:t>Spouse and unmarried minor children accompanying or following to join.</w:t>
      </w:r>
    </w:p>
    <w:p w:rsidRPr="006544AC" w:rsidR="006544AC" w:rsidP="006544AC" w:rsidRDefault="006544AC" w14:paraId="7795EB9F" w14:textId="77777777">
      <w:pPr>
        <w:shd w:val="clear" w:color="auto" w:fill="FFFFFF"/>
        <w:spacing w:after="150"/>
        <w:ind w:left="240"/>
        <w:rPr>
          <w:rFonts w:ascii="Verdana" w:hAnsi="Verdana"/>
          <w:color w:val="333333"/>
        </w:rPr>
      </w:pPr>
      <w:r w:rsidRPr="006544AC">
        <w:rPr>
          <w:rFonts w:ascii="Verdana" w:hAnsi="Verdana"/>
          <w:b/>
          <w:bCs/>
          <w:color w:val="333333"/>
        </w:rPr>
        <w:t>(1)</w:t>
      </w:r>
      <w:r w:rsidRPr="006544AC">
        <w:rPr>
          <w:rFonts w:ascii="Verdana" w:hAnsi="Verdana"/>
          <w:color w:val="333333"/>
        </w:rPr>
        <w:t> The spouse or unmarried minor </w:t>
      </w:r>
      <w:hyperlink w:history="1" r:id="rId91">
        <w:r w:rsidRPr="006544AC">
          <w:rPr>
            <w:rFonts w:ascii="Verdana" w:hAnsi="Verdana"/>
            <w:color w:val="0068AC"/>
            <w:u w:val="single"/>
          </w:rPr>
          <w:t>children</w:t>
        </w:r>
      </w:hyperlink>
      <w:r w:rsidRPr="006544AC">
        <w:rPr>
          <w:rFonts w:ascii="Verdana" w:hAnsi="Verdana"/>
          <w:color w:val="333333"/>
        </w:rPr>
        <w:t> of a citizen of Canada or Mexico admitted in TN nonimmigrant status, if otherwise admissible, may be admitted initially, readmitted, or granted a change of nonimmigrant status or an extension of his or her period of stay for the same period of time granted to the TN nonimmigrant. Such spouse or unmarried minor </w:t>
      </w:r>
      <w:hyperlink w:history="1" r:id="rId92">
        <w:r w:rsidRPr="006544AC">
          <w:rPr>
            <w:rFonts w:ascii="Verdana" w:hAnsi="Verdana"/>
            <w:color w:val="0068AC"/>
            <w:u w:val="single"/>
          </w:rPr>
          <w:t>children</w:t>
        </w:r>
      </w:hyperlink>
      <w:r w:rsidRPr="006544AC">
        <w:rPr>
          <w:rFonts w:ascii="Verdana" w:hAnsi="Verdana"/>
          <w:color w:val="333333"/>
        </w:rPr>
        <w:t> shall, upon approval of an </w:t>
      </w:r>
      <w:hyperlink w:history="1" r:id="rId93">
        <w:r w:rsidRPr="006544AC">
          <w:rPr>
            <w:rFonts w:ascii="Verdana" w:hAnsi="Verdana"/>
            <w:color w:val="0068AC"/>
            <w:u w:val="single"/>
          </w:rPr>
          <w:t>application</w:t>
        </w:r>
      </w:hyperlink>
      <w:r w:rsidRPr="006544AC">
        <w:rPr>
          <w:rFonts w:ascii="Verdana" w:hAnsi="Verdana"/>
          <w:color w:val="333333"/>
        </w:rPr>
        <w:t xml:space="preserve"> for admission, readmission, change of status or extension of stay be classified as TD nonimmigrants. A request for a </w:t>
      </w:r>
      <w:r w:rsidRPr="006544AC">
        <w:rPr>
          <w:rFonts w:ascii="Verdana" w:hAnsi="Verdana"/>
          <w:color w:val="333333"/>
        </w:rPr>
        <w:lastRenderedPageBreak/>
        <w:t>change of status to TD or an extension of stay of a TD nonimmigrant may be made on the appropriate </w:t>
      </w:r>
      <w:hyperlink w:history="1" r:id="rId94">
        <w:r w:rsidRPr="006544AC">
          <w:rPr>
            <w:rFonts w:ascii="Verdana" w:hAnsi="Verdana"/>
            <w:color w:val="0068AC"/>
            <w:u w:val="single"/>
          </w:rPr>
          <w:t>form</w:t>
        </w:r>
      </w:hyperlink>
      <w:r w:rsidRPr="006544AC">
        <w:rPr>
          <w:rFonts w:ascii="Verdana" w:hAnsi="Verdana"/>
          <w:color w:val="333333"/>
        </w:rPr>
        <w:t> together with appropriate filing fees and evidence of the principal alien's current TN status.</w:t>
      </w:r>
    </w:p>
    <w:p w:rsidRPr="006544AC" w:rsidR="006544AC" w:rsidP="006544AC" w:rsidRDefault="006544AC" w14:paraId="4D7D17FD" w14:textId="77777777">
      <w:pPr>
        <w:shd w:val="clear" w:color="auto" w:fill="FFFFFF"/>
        <w:spacing w:after="150"/>
        <w:ind w:left="240"/>
        <w:rPr>
          <w:rFonts w:ascii="Verdana" w:hAnsi="Verdana"/>
          <w:color w:val="333333"/>
        </w:rPr>
      </w:pPr>
      <w:r w:rsidRPr="006544AC">
        <w:rPr>
          <w:rFonts w:ascii="Verdana" w:hAnsi="Verdana"/>
          <w:b/>
          <w:bCs/>
          <w:color w:val="333333"/>
        </w:rPr>
        <w:t>(2)</w:t>
      </w:r>
      <w:r w:rsidRPr="006544AC">
        <w:rPr>
          <w:rFonts w:ascii="Verdana" w:hAnsi="Verdana"/>
          <w:color w:val="333333"/>
        </w:rPr>
        <w:t> The spouse or unmarried minor </w:t>
      </w:r>
      <w:hyperlink w:history="1" r:id="rId95">
        <w:r w:rsidRPr="006544AC">
          <w:rPr>
            <w:rFonts w:ascii="Verdana" w:hAnsi="Verdana"/>
            <w:color w:val="0068AC"/>
            <w:u w:val="single"/>
          </w:rPr>
          <w:t>children</w:t>
        </w:r>
      </w:hyperlink>
      <w:r w:rsidRPr="006544AC">
        <w:rPr>
          <w:rFonts w:ascii="Verdana" w:hAnsi="Verdana"/>
          <w:color w:val="333333"/>
        </w:rPr>
        <w:t> of a citizen of Canada or Mexico admitted in TN nonimmigrant status shall be required to present a valid, unexpired TD nonimmigrant visa unless otherwise exempt under </w:t>
      </w:r>
      <w:hyperlink w:history="1" r:id="rId96">
        <w:r w:rsidRPr="006544AC">
          <w:rPr>
            <w:rFonts w:ascii="Verdana" w:hAnsi="Verdana"/>
            <w:color w:val="0068AC"/>
            <w:u w:val="single"/>
          </w:rPr>
          <w:t>8 CFR 212.1</w:t>
        </w:r>
      </w:hyperlink>
      <w:r w:rsidRPr="006544AC">
        <w:rPr>
          <w:rFonts w:ascii="Verdana" w:hAnsi="Verdana"/>
          <w:color w:val="333333"/>
        </w:rPr>
        <w:t>.</w:t>
      </w:r>
    </w:p>
    <w:p w:rsidRPr="006544AC" w:rsidR="006544AC" w:rsidP="006544AC" w:rsidRDefault="006544AC" w14:paraId="530E2E09" w14:textId="77777777">
      <w:pPr>
        <w:shd w:val="clear" w:color="auto" w:fill="FFFFFF"/>
        <w:spacing w:after="150"/>
        <w:ind w:left="240"/>
        <w:rPr>
          <w:rFonts w:ascii="Verdana" w:hAnsi="Verdana"/>
          <w:color w:val="333333"/>
        </w:rPr>
      </w:pPr>
      <w:r w:rsidRPr="006544AC">
        <w:rPr>
          <w:rFonts w:ascii="Verdana" w:hAnsi="Verdana"/>
          <w:b/>
          <w:bCs/>
          <w:color w:val="333333"/>
        </w:rPr>
        <w:t>(3)</w:t>
      </w:r>
      <w:r w:rsidRPr="006544AC">
        <w:rPr>
          <w:rFonts w:ascii="Verdana" w:hAnsi="Verdana"/>
          <w:color w:val="333333"/>
        </w:rPr>
        <w:t> The spouse and unmarried minor </w:t>
      </w:r>
      <w:hyperlink w:history="1" r:id="rId97">
        <w:r w:rsidRPr="006544AC">
          <w:rPr>
            <w:rFonts w:ascii="Verdana" w:hAnsi="Verdana"/>
            <w:color w:val="0068AC"/>
            <w:u w:val="single"/>
          </w:rPr>
          <w:t>children</w:t>
        </w:r>
      </w:hyperlink>
      <w:r w:rsidRPr="006544AC">
        <w:rPr>
          <w:rFonts w:ascii="Verdana" w:hAnsi="Verdana"/>
          <w:color w:val="333333"/>
        </w:rPr>
        <w:t> of a citizen of Canada or Mexico admitted in TN nonimmigrant status shall be issued confirming documentation bearing the legend “multiple entry.” There shall be no fee required for admission of the spouse and unmarried minor </w:t>
      </w:r>
      <w:hyperlink w:history="1" r:id="rId98">
        <w:r w:rsidRPr="006544AC">
          <w:rPr>
            <w:rFonts w:ascii="Verdana" w:hAnsi="Verdana"/>
            <w:color w:val="0068AC"/>
            <w:u w:val="single"/>
          </w:rPr>
          <w:t>children</w:t>
        </w:r>
      </w:hyperlink>
      <w:r w:rsidRPr="006544AC">
        <w:rPr>
          <w:rFonts w:ascii="Verdana" w:hAnsi="Verdana"/>
          <w:color w:val="333333"/>
        </w:rPr>
        <w:t>.</w:t>
      </w:r>
    </w:p>
    <w:p w:rsidRPr="006544AC" w:rsidR="006544AC" w:rsidP="006544AC" w:rsidRDefault="006544AC" w14:paraId="6208E30A" w14:textId="77777777">
      <w:pPr>
        <w:shd w:val="clear" w:color="auto" w:fill="FFFFFF"/>
        <w:spacing w:after="150"/>
        <w:ind w:left="240"/>
        <w:rPr>
          <w:rFonts w:ascii="Verdana" w:hAnsi="Verdana"/>
          <w:color w:val="333333"/>
        </w:rPr>
      </w:pPr>
      <w:r w:rsidRPr="006544AC">
        <w:rPr>
          <w:rFonts w:ascii="Verdana" w:hAnsi="Verdana"/>
          <w:b/>
          <w:bCs/>
          <w:color w:val="333333"/>
        </w:rPr>
        <w:t>(4)</w:t>
      </w:r>
      <w:r w:rsidRPr="006544AC">
        <w:rPr>
          <w:rFonts w:ascii="Verdana" w:hAnsi="Verdana"/>
          <w:color w:val="333333"/>
        </w:rPr>
        <w:t> The spouse and unmarried minor </w:t>
      </w:r>
      <w:hyperlink w:history="1" r:id="rId99">
        <w:r w:rsidRPr="006544AC">
          <w:rPr>
            <w:rFonts w:ascii="Verdana" w:hAnsi="Verdana"/>
            <w:color w:val="0068AC"/>
            <w:u w:val="single"/>
          </w:rPr>
          <w:t>children</w:t>
        </w:r>
      </w:hyperlink>
      <w:r w:rsidRPr="006544AC">
        <w:rPr>
          <w:rFonts w:ascii="Verdana" w:hAnsi="Verdana"/>
          <w:color w:val="333333"/>
        </w:rPr>
        <w:t> of a citizen of Canada or Mexico admitted in TN nonimmigrant status shall not accept employment in the </w:t>
      </w:r>
      <w:hyperlink w:history="1" r:id="rId100">
        <w:r w:rsidRPr="006544AC">
          <w:rPr>
            <w:rFonts w:ascii="Verdana" w:hAnsi="Verdana"/>
            <w:color w:val="0068AC"/>
            <w:u w:val="single"/>
          </w:rPr>
          <w:t>United States</w:t>
        </w:r>
      </w:hyperlink>
      <w:r w:rsidRPr="006544AC">
        <w:rPr>
          <w:rFonts w:ascii="Verdana" w:hAnsi="Verdana"/>
          <w:color w:val="333333"/>
        </w:rPr>
        <w:t> unless otherwise authorized under the </w:t>
      </w:r>
      <w:hyperlink w:history="1" r:id="rId101">
        <w:r w:rsidRPr="006544AC">
          <w:rPr>
            <w:rFonts w:ascii="Verdana" w:hAnsi="Verdana"/>
            <w:color w:val="0068AC"/>
            <w:u w:val="single"/>
          </w:rPr>
          <w:t>Act</w:t>
        </w:r>
      </w:hyperlink>
      <w:r w:rsidRPr="006544AC">
        <w:rPr>
          <w:rFonts w:ascii="Verdana" w:hAnsi="Verdana"/>
          <w:color w:val="333333"/>
        </w:rPr>
        <w:t>.</w:t>
      </w:r>
    </w:p>
    <w:p w:rsidRPr="006544AC" w:rsidR="006544AC" w:rsidP="006544AC" w:rsidRDefault="006544AC" w14:paraId="09FAD353" w14:textId="77777777">
      <w:pPr>
        <w:shd w:val="clear" w:color="auto" w:fill="FFFFFF"/>
        <w:spacing w:before="150" w:after="150"/>
        <w:rPr>
          <w:rFonts w:ascii="Verdana" w:hAnsi="Verdana"/>
          <w:color w:val="333333"/>
        </w:rPr>
      </w:pPr>
      <w:r w:rsidRPr="006544AC">
        <w:rPr>
          <w:rFonts w:ascii="Verdana" w:hAnsi="Verdana"/>
          <w:b/>
          <w:bCs/>
          <w:color w:val="333333"/>
        </w:rPr>
        <w:t>(k)</w:t>
      </w:r>
      <w:r w:rsidRPr="006544AC">
        <w:rPr>
          <w:rFonts w:ascii="Verdana" w:hAnsi="Verdana"/>
          <w:color w:val="333333"/>
        </w:rPr>
        <w:t> </w:t>
      </w:r>
      <w:r w:rsidRPr="006544AC">
        <w:rPr>
          <w:rFonts w:ascii="Verdana" w:hAnsi="Verdana"/>
          <w:b/>
          <w:bCs/>
          <w:i/>
          <w:iCs/>
          <w:color w:val="333333"/>
        </w:rPr>
        <w:t>Effect of a strike.</w:t>
      </w:r>
    </w:p>
    <w:p w:rsidRPr="006544AC" w:rsidR="006544AC" w:rsidP="006544AC" w:rsidRDefault="006544AC" w14:paraId="7689BEB6" w14:textId="77777777">
      <w:pPr>
        <w:shd w:val="clear" w:color="auto" w:fill="FFFFFF"/>
        <w:spacing w:after="150"/>
        <w:ind w:left="240"/>
        <w:rPr>
          <w:rFonts w:ascii="Verdana" w:hAnsi="Verdana"/>
          <w:color w:val="333333"/>
        </w:rPr>
      </w:pPr>
      <w:r w:rsidRPr="006544AC">
        <w:rPr>
          <w:rFonts w:ascii="Verdana" w:hAnsi="Verdana"/>
          <w:b/>
          <w:bCs/>
          <w:color w:val="333333"/>
        </w:rPr>
        <w:t>(1)</w:t>
      </w:r>
      <w:r w:rsidRPr="006544AC">
        <w:rPr>
          <w:rFonts w:ascii="Verdana" w:hAnsi="Verdana"/>
          <w:color w:val="333333"/>
        </w:rPr>
        <w:t> If the Secretary of Labor certifies or otherwise informs the Director of </w:t>
      </w:r>
      <w:hyperlink w:history="1" r:id="rId102">
        <w:r w:rsidRPr="006544AC">
          <w:rPr>
            <w:rFonts w:ascii="Verdana" w:hAnsi="Verdana"/>
            <w:color w:val="0068AC"/>
            <w:u w:val="single"/>
          </w:rPr>
          <w:t>USCIS</w:t>
        </w:r>
      </w:hyperlink>
      <w:r w:rsidRPr="006544AC">
        <w:rPr>
          <w:rFonts w:ascii="Verdana" w:hAnsi="Verdana"/>
          <w:color w:val="333333"/>
        </w:rPr>
        <w:t> that a strike or other labor dispute involving a work stoppage of workers is in progress, and the temporary entry of a citizen of Mexico or Canada in TN nonimmigrant status may adversely affect the settlement of any labor dispute or the employment of any person who is involved in such dispute, the </w:t>
      </w:r>
      <w:hyperlink w:history="1" r:id="rId103">
        <w:r w:rsidRPr="006544AC">
          <w:rPr>
            <w:rFonts w:ascii="Verdana" w:hAnsi="Verdana"/>
            <w:color w:val="0068AC"/>
            <w:u w:val="single"/>
          </w:rPr>
          <w:t>United States</w:t>
        </w:r>
      </w:hyperlink>
      <w:r w:rsidRPr="006544AC">
        <w:rPr>
          <w:rFonts w:ascii="Verdana" w:hAnsi="Verdana"/>
          <w:color w:val="333333"/>
        </w:rPr>
        <w:t> may refuse to issue an immigration document authorizing the entry or employment of such an alien.</w:t>
      </w:r>
    </w:p>
    <w:p w:rsidRPr="006544AC" w:rsidR="006544AC" w:rsidP="006544AC" w:rsidRDefault="006544AC" w14:paraId="1D6648BA" w14:textId="77777777">
      <w:pPr>
        <w:shd w:val="clear" w:color="auto" w:fill="FFFFFF"/>
        <w:spacing w:after="150"/>
        <w:ind w:left="240"/>
        <w:rPr>
          <w:rFonts w:ascii="Verdana" w:hAnsi="Verdana"/>
          <w:color w:val="333333"/>
        </w:rPr>
      </w:pPr>
      <w:r w:rsidRPr="006544AC">
        <w:rPr>
          <w:rFonts w:ascii="Verdana" w:hAnsi="Verdana"/>
          <w:b/>
          <w:bCs/>
          <w:color w:val="333333"/>
        </w:rPr>
        <w:t>(2)</w:t>
      </w:r>
      <w:r w:rsidRPr="006544AC">
        <w:rPr>
          <w:rFonts w:ascii="Verdana" w:hAnsi="Verdana"/>
          <w:color w:val="333333"/>
        </w:rPr>
        <w:t> If the alien has already commenced employment in the </w:t>
      </w:r>
      <w:hyperlink w:history="1" r:id="rId104">
        <w:r w:rsidRPr="006544AC">
          <w:rPr>
            <w:rFonts w:ascii="Verdana" w:hAnsi="Verdana"/>
            <w:color w:val="0068AC"/>
            <w:u w:val="single"/>
          </w:rPr>
          <w:t>United States</w:t>
        </w:r>
      </w:hyperlink>
      <w:r w:rsidRPr="006544AC">
        <w:rPr>
          <w:rFonts w:ascii="Verdana" w:hAnsi="Verdana"/>
          <w:color w:val="333333"/>
        </w:rPr>
        <w:t> and is participating in a strike or other labor dispute involving a work stoppage of workers, whether or not such strike or other labor dispute has been certified by the Department of Labor, or whether </w:t>
      </w:r>
      <w:hyperlink w:history="1" r:id="rId105">
        <w:r w:rsidRPr="006544AC">
          <w:rPr>
            <w:rFonts w:ascii="Verdana" w:hAnsi="Verdana"/>
            <w:color w:val="0068AC"/>
            <w:u w:val="single"/>
          </w:rPr>
          <w:t>USCIS</w:t>
        </w:r>
      </w:hyperlink>
      <w:r w:rsidRPr="006544AC">
        <w:rPr>
          <w:rFonts w:ascii="Verdana" w:hAnsi="Verdana"/>
          <w:color w:val="333333"/>
        </w:rPr>
        <w:t> has been otherwise informed that such a strike or labor dispute is in progress, the alien shall not be deemed to be failing to maintain his or her status solely on account of past, present, or future participation in a strike or other labor dispute involving a work stoppage of workers, but is subject to the following terms and conditions:</w:t>
      </w:r>
    </w:p>
    <w:p w:rsidRPr="006544AC" w:rsidR="006544AC" w:rsidP="006544AC" w:rsidRDefault="006544AC" w14:paraId="7800BDBE" w14:textId="77777777">
      <w:pPr>
        <w:shd w:val="clear" w:color="auto" w:fill="FFFFFF"/>
        <w:spacing w:after="150"/>
        <w:ind w:left="480"/>
        <w:rPr>
          <w:rFonts w:ascii="Verdana" w:hAnsi="Verdana"/>
          <w:color w:val="333333"/>
        </w:rPr>
      </w:pPr>
      <w:r w:rsidRPr="006544AC">
        <w:rPr>
          <w:rFonts w:ascii="Verdana" w:hAnsi="Verdana"/>
          <w:b/>
          <w:bCs/>
          <w:color w:val="333333"/>
        </w:rPr>
        <w:t>(i)</w:t>
      </w:r>
      <w:r w:rsidRPr="006544AC">
        <w:rPr>
          <w:rFonts w:ascii="Verdana" w:hAnsi="Verdana"/>
          <w:color w:val="333333"/>
        </w:rPr>
        <w:t> The alien shall remain subject to all applicable provisions of the </w:t>
      </w:r>
      <w:hyperlink w:history="1" r:id="rId106">
        <w:r w:rsidRPr="006544AC">
          <w:rPr>
            <w:rFonts w:ascii="Verdana" w:hAnsi="Verdana"/>
            <w:color w:val="0068AC"/>
            <w:u w:val="single"/>
          </w:rPr>
          <w:t>Immigration and Nationality Act</w:t>
        </w:r>
      </w:hyperlink>
      <w:r w:rsidRPr="006544AC">
        <w:rPr>
          <w:rFonts w:ascii="Verdana" w:hAnsi="Verdana"/>
          <w:color w:val="333333"/>
        </w:rPr>
        <w:t> and regulations promulgated in the same manner as all other TN nonimmigrants;</w:t>
      </w:r>
    </w:p>
    <w:p w:rsidRPr="006544AC" w:rsidR="006544AC" w:rsidP="006544AC" w:rsidRDefault="006544AC" w14:paraId="4F7C0860" w14:textId="77777777">
      <w:pPr>
        <w:shd w:val="clear" w:color="auto" w:fill="FFFFFF"/>
        <w:spacing w:after="150"/>
        <w:ind w:left="480"/>
        <w:rPr>
          <w:rFonts w:ascii="Verdana" w:hAnsi="Verdana"/>
          <w:color w:val="333333"/>
        </w:rPr>
      </w:pPr>
      <w:r w:rsidRPr="006544AC">
        <w:rPr>
          <w:rFonts w:ascii="Verdana" w:hAnsi="Verdana"/>
          <w:b/>
          <w:bCs/>
          <w:color w:val="333333"/>
        </w:rPr>
        <w:t>(ii)</w:t>
      </w:r>
      <w:r w:rsidRPr="006544AC">
        <w:rPr>
          <w:rFonts w:ascii="Verdana" w:hAnsi="Verdana"/>
          <w:color w:val="333333"/>
        </w:rPr>
        <w:t xml:space="preserve"> The status and authorized period of stay of such an alien is not modified or extended in any way by virtue of his or her </w:t>
      </w:r>
      <w:r w:rsidRPr="006544AC">
        <w:rPr>
          <w:rFonts w:ascii="Verdana" w:hAnsi="Verdana"/>
          <w:color w:val="333333"/>
        </w:rPr>
        <w:lastRenderedPageBreak/>
        <w:t>participation in a strike or other labor dispute involving a work stoppage of workers; and</w:t>
      </w:r>
    </w:p>
    <w:p w:rsidRPr="006544AC" w:rsidR="006544AC" w:rsidP="006544AC" w:rsidRDefault="006544AC" w14:paraId="645A2982" w14:textId="77777777">
      <w:pPr>
        <w:shd w:val="clear" w:color="auto" w:fill="FFFFFF"/>
        <w:spacing w:after="150"/>
        <w:ind w:left="480"/>
        <w:rPr>
          <w:rFonts w:ascii="Verdana" w:hAnsi="Verdana"/>
          <w:color w:val="333333"/>
        </w:rPr>
      </w:pPr>
      <w:r w:rsidRPr="006544AC">
        <w:rPr>
          <w:rFonts w:ascii="Verdana" w:hAnsi="Verdana"/>
          <w:b/>
          <w:bCs/>
          <w:color w:val="333333"/>
        </w:rPr>
        <w:t>(iii)</w:t>
      </w:r>
      <w:r w:rsidRPr="006544AC">
        <w:rPr>
          <w:rFonts w:ascii="Verdana" w:hAnsi="Verdana"/>
          <w:color w:val="333333"/>
        </w:rPr>
        <w:t> Although participation by a TN nonimmigrant alien in a strike or other labor dispute involving a work stoppage of workers will not constitute a ground for removal, any alien who violates his or her status or who remains in the </w:t>
      </w:r>
      <w:hyperlink w:history="1" r:id="rId107">
        <w:r w:rsidRPr="006544AC">
          <w:rPr>
            <w:rFonts w:ascii="Verdana" w:hAnsi="Verdana"/>
            <w:color w:val="0068AC"/>
            <w:u w:val="single"/>
          </w:rPr>
          <w:t>United States</w:t>
        </w:r>
      </w:hyperlink>
      <w:r w:rsidRPr="006544AC">
        <w:rPr>
          <w:rFonts w:ascii="Verdana" w:hAnsi="Verdana"/>
          <w:color w:val="333333"/>
        </w:rPr>
        <w:t> after his or her authorized period of stay has expired will be subject to removal.</w:t>
      </w:r>
    </w:p>
    <w:p w:rsidRPr="006544AC" w:rsidR="006544AC" w:rsidP="006544AC" w:rsidRDefault="006544AC" w14:paraId="71F749DF" w14:textId="77777777">
      <w:pPr>
        <w:shd w:val="clear" w:color="auto" w:fill="FFFFFF"/>
        <w:spacing w:after="150"/>
        <w:ind w:left="240"/>
        <w:rPr>
          <w:rFonts w:ascii="Verdana" w:hAnsi="Verdana"/>
          <w:color w:val="333333"/>
        </w:rPr>
      </w:pPr>
      <w:r w:rsidRPr="006544AC">
        <w:rPr>
          <w:rFonts w:ascii="Verdana" w:hAnsi="Verdana"/>
          <w:b/>
          <w:bCs/>
          <w:color w:val="333333"/>
        </w:rPr>
        <w:t>(3)</w:t>
      </w:r>
      <w:r w:rsidRPr="006544AC">
        <w:rPr>
          <w:rFonts w:ascii="Verdana" w:hAnsi="Verdana"/>
          <w:color w:val="333333"/>
        </w:rPr>
        <w:t> If there is a strike or other labor dispute involving a work stoppage of workers in progress but such strike or other labor dispute is not certified under </w:t>
      </w:r>
      <w:hyperlink w:history="1" w:anchor="k_1" r:id="rId108">
        <w:r w:rsidRPr="006544AC">
          <w:rPr>
            <w:rFonts w:ascii="Verdana" w:hAnsi="Verdana"/>
            <w:color w:val="0068AC"/>
            <w:u w:val="single"/>
          </w:rPr>
          <w:t>paragraph (k)(1)</w:t>
        </w:r>
      </w:hyperlink>
      <w:r w:rsidRPr="006544AC">
        <w:rPr>
          <w:rFonts w:ascii="Verdana" w:hAnsi="Verdana"/>
          <w:color w:val="333333"/>
        </w:rPr>
        <w:t> of this section, or </w:t>
      </w:r>
      <w:hyperlink w:history="1" r:id="rId109">
        <w:r w:rsidRPr="006544AC">
          <w:rPr>
            <w:rFonts w:ascii="Verdana" w:hAnsi="Verdana"/>
            <w:color w:val="0068AC"/>
            <w:u w:val="single"/>
          </w:rPr>
          <w:t>USCIS</w:t>
        </w:r>
      </w:hyperlink>
      <w:r w:rsidRPr="006544AC">
        <w:rPr>
          <w:rFonts w:ascii="Verdana" w:hAnsi="Verdana"/>
          <w:color w:val="333333"/>
        </w:rPr>
        <w:t> has not otherwise been informed by the Secretary that such a strike or labor dispute is in progress, Director of </w:t>
      </w:r>
      <w:hyperlink w:history="1" r:id="rId110">
        <w:r w:rsidRPr="006544AC">
          <w:rPr>
            <w:rFonts w:ascii="Verdana" w:hAnsi="Verdana"/>
            <w:color w:val="0068AC"/>
            <w:u w:val="single"/>
          </w:rPr>
          <w:t>USCIS</w:t>
        </w:r>
      </w:hyperlink>
      <w:r w:rsidRPr="006544AC">
        <w:rPr>
          <w:rFonts w:ascii="Verdana" w:hAnsi="Verdana"/>
          <w:color w:val="333333"/>
        </w:rPr>
        <w:t> shall not deny a </w:t>
      </w:r>
      <w:hyperlink w:history="1" r:id="rId111">
        <w:r w:rsidRPr="006544AC">
          <w:rPr>
            <w:rFonts w:ascii="Verdana" w:hAnsi="Verdana"/>
            <w:color w:val="0068AC"/>
            <w:u w:val="single"/>
          </w:rPr>
          <w:t>petition</w:t>
        </w:r>
      </w:hyperlink>
      <w:r w:rsidRPr="006544AC">
        <w:rPr>
          <w:rFonts w:ascii="Verdana" w:hAnsi="Verdana"/>
          <w:color w:val="333333"/>
        </w:rPr>
        <w:t> or deny entry to an applicant for TN status based upon such strike or other labor dispute.</w:t>
      </w:r>
    </w:p>
    <w:p w:rsidRPr="006544AC" w:rsidR="006544AC" w:rsidP="006544AC" w:rsidRDefault="006544AC" w14:paraId="36D9F490" w14:textId="77777777">
      <w:pPr>
        <w:shd w:val="clear" w:color="auto" w:fill="FFFFFF"/>
        <w:rPr>
          <w:rFonts w:ascii="Verdana" w:hAnsi="Verdana"/>
          <w:color w:val="333333"/>
        </w:rPr>
      </w:pPr>
      <w:r w:rsidRPr="006544AC">
        <w:rPr>
          <w:rFonts w:ascii="Verdana" w:hAnsi="Verdana"/>
          <w:color w:val="333333"/>
        </w:rPr>
        <w:t>[</w:t>
      </w:r>
      <w:hyperlink w:history="1" r:id="rId112">
        <w:r w:rsidRPr="006544AC">
          <w:rPr>
            <w:rFonts w:ascii="Verdana" w:hAnsi="Verdana"/>
            <w:color w:val="0068AC"/>
            <w:u w:val="single"/>
          </w:rPr>
          <w:t>58 FR 69212</w:t>
        </w:r>
      </w:hyperlink>
      <w:r w:rsidRPr="006544AC">
        <w:rPr>
          <w:rFonts w:ascii="Verdana" w:hAnsi="Verdana"/>
          <w:color w:val="333333"/>
        </w:rPr>
        <w:t>, Dec. 30, 1993, as amended at </w:t>
      </w:r>
      <w:hyperlink w:history="1" r:id="rId113">
        <w:r w:rsidRPr="006544AC">
          <w:rPr>
            <w:rFonts w:ascii="Verdana" w:hAnsi="Verdana"/>
            <w:color w:val="0068AC"/>
            <w:u w:val="single"/>
          </w:rPr>
          <w:t>63 FR 1335</w:t>
        </w:r>
      </w:hyperlink>
      <w:r w:rsidRPr="006544AC">
        <w:rPr>
          <w:rFonts w:ascii="Verdana" w:hAnsi="Verdana"/>
          <w:color w:val="333333"/>
        </w:rPr>
        <w:t>, Jan. 9, 1998; </w:t>
      </w:r>
      <w:hyperlink w:history="1" r:id="rId114">
        <w:r w:rsidRPr="006544AC">
          <w:rPr>
            <w:rFonts w:ascii="Verdana" w:hAnsi="Verdana"/>
            <w:color w:val="0068AC"/>
            <w:u w:val="single"/>
          </w:rPr>
          <w:t>69 FR 11289</w:t>
        </w:r>
      </w:hyperlink>
      <w:r w:rsidRPr="006544AC">
        <w:rPr>
          <w:rFonts w:ascii="Verdana" w:hAnsi="Verdana"/>
          <w:color w:val="333333"/>
        </w:rPr>
        <w:t>, Mar. 10, 2004; </w:t>
      </w:r>
      <w:hyperlink w:history="1" r:id="rId115">
        <w:r w:rsidRPr="006544AC">
          <w:rPr>
            <w:rFonts w:ascii="Verdana" w:hAnsi="Verdana"/>
            <w:color w:val="0068AC"/>
            <w:u w:val="single"/>
          </w:rPr>
          <w:t>69 FR 60941</w:t>
        </w:r>
      </w:hyperlink>
      <w:r w:rsidRPr="006544AC">
        <w:rPr>
          <w:rFonts w:ascii="Verdana" w:hAnsi="Verdana"/>
          <w:color w:val="333333"/>
        </w:rPr>
        <w:t>, Oct. 13, 2004; </w:t>
      </w:r>
      <w:hyperlink w:history="1" r:id="rId116">
        <w:r w:rsidRPr="006544AC">
          <w:rPr>
            <w:rFonts w:ascii="Verdana" w:hAnsi="Verdana"/>
            <w:color w:val="0068AC"/>
            <w:u w:val="single"/>
          </w:rPr>
          <w:t>73 FR 61334</w:t>
        </w:r>
      </w:hyperlink>
      <w:r w:rsidRPr="006544AC">
        <w:rPr>
          <w:rFonts w:ascii="Verdana" w:hAnsi="Verdana"/>
          <w:color w:val="333333"/>
        </w:rPr>
        <w:t>, Oct. 16, 2008; </w:t>
      </w:r>
      <w:hyperlink w:history="1" r:id="rId117">
        <w:r w:rsidRPr="006544AC">
          <w:rPr>
            <w:rFonts w:ascii="Verdana" w:hAnsi="Verdana"/>
            <w:color w:val="0068AC"/>
            <w:u w:val="single"/>
          </w:rPr>
          <w:t>78 FR 18472</w:t>
        </w:r>
      </w:hyperlink>
      <w:r w:rsidRPr="006544AC">
        <w:rPr>
          <w:rFonts w:ascii="Verdana" w:hAnsi="Verdana"/>
          <w:color w:val="333333"/>
        </w:rPr>
        <w:t>, Mar. 27, 2013]</w:t>
      </w:r>
    </w:p>
    <w:p w:rsidRPr="006917DF" w:rsidR="006544AC" w:rsidP="006917DF" w:rsidRDefault="006544AC" w14:paraId="3FCED029" w14:textId="7CF65B04"/>
    <w:sectPr w:rsidRPr="006917DF" w:rsidR="006544AC">
      <w:footerReference w:type="even" r:id="rId118"/>
      <w:footerReference w:type="default" r:id="rId11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A114F0" w14:textId="77777777" w:rsidR="00670957" w:rsidRDefault="00670957">
      <w:r>
        <w:separator/>
      </w:r>
    </w:p>
  </w:endnote>
  <w:endnote w:type="continuationSeparator" w:id="0">
    <w:p w14:paraId="777657E6" w14:textId="77777777" w:rsidR="00670957" w:rsidRDefault="00670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61A32" w14:textId="77777777" w:rsidR="00C56B8C" w:rsidRDefault="00C56B8C" w:rsidP="00FA2D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607BE3D" w14:textId="77777777" w:rsidR="00C56B8C" w:rsidRDefault="00C56B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4F3D3" w14:textId="77777777" w:rsidR="00C56B8C" w:rsidRDefault="00C56B8C" w:rsidP="00FA2D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A7781">
      <w:rPr>
        <w:rStyle w:val="PageNumber"/>
        <w:noProof/>
      </w:rPr>
      <w:t>1</w:t>
    </w:r>
    <w:r>
      <w:rPr>
        <w:rStyle w:val="PageNumber"/>
      </w:rPr>
      <w:fldChar w:fldCharType="end"/>
    </w:r>
  </w:p>
  <w:p w14:paraId="6F2AC5C8" w14:textId="77777777" w:rsidR="00C56B8C" w:rsidRDefault="00C56B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99E9B8" w14:textId="77777777" w:rsidR="00670957" w:rsidRDefault="00670957">
      <w:r>
        <w:separator/>
      </w:r>
    </w:p>
  </w:footnote>
  <w:footnote w:type="continuationSeparator" w:id="0">
    <w:p w14:paraId="3739B28E" w14:textId="77777777" w:rsidR="00670957" w:rsidRDefault="006709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B8C"/>
    <w:rsid w:val="006544AC"/>
    <w:rsid w:val="00670957"/>
    <w:rsid w:val="006917DF"/>
    <w:rsid w:val="00C56B8C"/>
    <w:rsid w:val="00E045F8"/>
    <w:rsid w:val="00EA7781"/>
    <w:rsid w:val="00FA21E0"/>
    <w:rsid w:val="00FA2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D59D558"/>
  <w15:chartTrackingRefBased/>
  <w15:docId w15:val="{D7F4ED83-7A6F-481F-B717-DC976100C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paragraph" w:styleId="Heading3">
    <w:name w:val="heading 3"/>
    <w:basedOn w:val="Normal"/>
    <w:link w:val="Heading3Char"/>
    <w:uiPriority w:val="9"/>
    <w:qFormat/>
    <w:rsid w:val="006544AC"/>
    <w:pPr>
      <w:spacing w:before="100" w:beforeAutospacing="1" w:after="100" w:afterAutospacing="1"/>
      <w:outlineLvl w:val="2"/>
    </w:pPr>
    <w:rPr>
      <w:b/>
      <w:bCs/>
      <w:sz w:val="27"/>
      <w:szCs w:val="27"/>
    </w:rPr>
  </w:style>
  <w:style w:type="paragraph" w:styleId="Heading4">
    <w:name w:val="heading 4"/>
    <w:basedOn w:val="Normal"/>
    <w:next w:val="Normal"/>
    <w:link w:val="Heading4Char"/>
    <w:semiHidden/>
    <w:unhideWhenUsed/>
    <w:qFormat/>
    <w:rsid w:val="006544A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C56B8C"/>
    <w:pPr>
      <w:tabs>
        <w:tab w:val="center" w:pos="4320"/>
        <w:tab w:val="right" w:pos="8640"/>
      </w:tabs>
    </w:pPr>
  </w:style>
  <w:style w:type="character" w:styleId="PageNumber">
    <w:name w:val="page number"/>
    <w:basedOn w:val="DefaultParagraphFont"/>
    <w:rsid w:val="00C56B8C"/>
  </w:style>
  <w:style w:type="character" w:customStyle="1" w:styleId="Heading3Char">
    <w:name w:val="Heading 3 Char"/>
    <w:basedOn w:val="DefaultParagraphFont"/>
    <w:link w:val="Heading3"/>
    <w:uiPriority w:val="9"/>
    <w:rsid w:val="006544AC"/>
    <w:rPr>
      <w:b/>
      <w:bCs/>
      <w:sz w:val="27"/>
      <w:szCs w:val="27"/>
    </w:rPr>
  </w:style>
  <w:style w:type="paragraph" w:customStyle="1" w:styleId="statutory-body">
    <w:name w:val="statutory-body"/>
    <w:basedOn w:val="Normal"/>
    <w:rsid w:val="006544AC"/>
    <w:pPr>
      <w:spacing w:before="100" w:beforeAutospacing="1" w:after="100" w:afterAutospacing="1"/>
    </w:pPr>
  </w:style>
  <w:style w:type="character" w:customStyle="1" w:styleId="stdref">
    <w:name w:val="stdref"/>
    <w:basedOn w:val="DefaultParagraphFont"/>
    <w:rsid w:val="006544AC"/>
  </w:style>
  <w:style w:type="character" w:customStyle="1" w:styleId="Heading4Char">
    <w:name w:val="Heading 4 Char"/>
    <w:basedOn w:val="DefaultParagraphFont"/>
    <w:link w:val="Heading4"/>
    <w:semiHidden/>
    <w:rsid w:val="006544AC"/>
    <w:rPr>
      <w:rFonts w:asciiTheme="majorHAnsi" w:eastAsiaTheme="majorEastAsia" w:hAnsiTheme="majorHAnsi" w:cstheme="majorBidi"/>
      <w:i/>
      <w:iCs/>
      <w:color w:val="2F5496" w:themeColor="accent1" w:themeShade="BF"/>
      <w:sz w:val="24"/>
      <w:szCs w:val="24"/>
    </w:rPr>
  </w:style>
  <w:style w:type="character" w:styleId="Hyperlink">
    <w:name w:val="Hyperlink"/>
    <w:basedOn w:val="DefaultParagraphFont"/>
    <w:rsid w:val="006544AC"/>
    <w:rPr>
      <w:color w:val="0563C1" w:themeColor="hyperlink"/>
      <w:u w:val="single"/>
    </w:rPr>
  </w:style>
  <w:style w:type="character" w:styleId="UnresolvedMention">
    <w:name w:val="Unresolved Mention"/>
    <w:basedOn w:val="DefaultParagraphFont"/>
    <w:uiPriority w:val="99"/>
    <w:semiHidden/>
    <w:unhideWhenUsed/>
    <w:rsid w:val="006544AC"/>
    <w:rPr>
      <w:color w:val="605E5C"/>
      <w:shd w:val="clear" w:color="auto" w:fill="E1DFDD"/>
    </w:rPr>
  </w:style>
  <w:style w:type="paragraph" w:customStyle="1" w:styleId="psection-1">
    <w:name w:val="psection-1"/>
    <w:basedOn w:val="Normal"/>
    <w:rsid w:val="006544A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55776">
      <w:bodyDiv w:val="1"/>
      <w:marLeft w:val="0"/>
      <w:marRight w:val="0"/>
      <w:marTop w:val="0"/>
      <w:marBottom w:val="0"/>
      <w:divBdr>
        <w:top w:val="none" w:sz="0" w:space="0" w:color="auto"/>
        <w:left w:val="none" w:sz="0" w:space="0" w:color="auto"/>
        <w:bottom w:val="none" w:sz="0" w:space="0" w:color="auto"/>
        <w:right w:val="none" w:sz="0" w:space="0" w:color="auto"/>
      </w:divBdr>
      <w:divsChild>
        <w:div w:id="1907841571">
          <w:marLeft w:val="0"/>
          <w:marRight w:val="0"/>
          <w:marTop w:val="0"/>
          <w:marBottom w:val="0"/>
          <w:divBdr>
            <w:top w:val="none" w:sz="0" w:space="0" w:color="auto"/>
            <w:left w:val="none" w:sz="0" w:space="0" w:color="auto"/>
            <w:bottom w:val="none" w:sz="0" w:space="0" w:color="auto"/>
            <w:right w:val="none" w:sz="0" w:space="0" w:color="auto"/>
          </w:divBdr>
        </w:div>
        <w:div w:id="888885881">
          <w:marLeft w:val="0"/>
          <w:marRight w:val="0"/>
          <w:marTop w:val="0"/>
          <w:marBottom w:val="0"/>
          <w:divBdr>
            <w:top w:val="none" w:sz="0" w:space="0" w:color="auto"/>
            <w:left w:val="none" w:sz="0" w:space="0" w:color="auto"/>
            <w:bottom w:val="none" w:sz="0" w:space="0" w:color="auto"/>
            <w:right w:val="none" w:sz="0" w:space="0" w:color="auto"/>
          </w:divBdr>
          <w:divsChild>
            <w:div w:id="281771320">
              <w:marLeft w:val="0"/>
              <w:marRight w:val="0"/>
              <w:marTop w:val="480"/>
              <w:marBottom w:val="0"/>
              <w:divBdr>
                <w:top w:val="none" w:sz="0" w:space="0" w:color="auto"/>
                <w:left w:val="none" w:sz="0" w:space="0" w:color="auto"/>
                <w:bottom w:val="none" w:sz="0" w:space="0" w:color="auto"/>
                <w:right w:val="none" w:sz="0" w:space="0" w:color="auto"/>
              </w:divBdr>
            </w:div>
            <w:div w:id="2091345106">
              <w:marLeft w:val="0"/>
              <w:marRight w:val="0"/>
              <w:marTop w:val="0"/>
              <w:marBottom w:val="0"/>
              <w:divBdr>
                <w:top w:val="none" w:sz="0" w:space="0" w:color="auto"/>
                <w:left w:val="none" w:sz="0" w:space="0" w:color="auto"/>
                <w:bottom w:val="none" w:sz="0" w:space="0" w:color="auto"/>
                <w:right w:val="none" w:sz="0" w:space="0" w:color="auto"/>
              </w:divBdr>
            </w:div>
            <w:div w:id="1651593699">
              <w:marLeft w:val="0"/>
              <w:marRight w:val="0"/>
              <w:marTop w:val="0"/>
              <w:marBottom w:val="0"/>
              <w:divBdr>
                <w:top w:val="none" w:sz="0" w:space="0" w:color="auto"/>
                <w:left w:val="none" w:sz="0" w:space="0" w:color="auto"/>
                <w:bottom w:val="none" w:sz="0" w:space="0" w:color="auto"/>
                <w:right w:val="none" w:sz="0" w:space="0" w:color="auto"/>
              </w:divBdr>
            </w:div>
            <w:div w:id="17657623">
              <w:marLeft w:val="0"/>
              <w:marRight w:val="0"/>
              <w:marTop w:val="0"/>
              <w:marBottom w:val="0"/>
              <w:divBdr>
                <w:top w:val="none" w:sz="0" w:space="0" w:color="auto"/>
                <w:left w:val="none" w:sz="0" w:space="0" w:color="auto"/>
                <w:bottom w:val="none" w:sz="0" w:space="0" w:color="auto"/>
                <w:right w:val="none" w:sz="0" w:space="0" w:color="auto"/>
              </w:divBdr>
            </w:div>
            <w:div w:id="2077432264">
              <w:marLeft w:val="0"/>
              <w:marRight w:val="0"/>
              <w:marTop w:val="0"/>
              <w:marBottom w:val="0"/>
              <w:divBdr>
                <w:top w:val="none" w:sz="0" w:space="0" w:color="auto"/>
                <w:left w:val="none" w:sz="0" w:space="0" w:color="auto"/>
                <w:bottom w:val="none" w:sz="0" w:space="0" w:color="auto"/>
                <w:right w:val="none" w:sz="0" w:space="0" w:color="auto"/>
              </w:divBdr>
            </w:div>
            <w:div w:id="643702373">
              <w:marLeft w:val="0"/>
              <w:marRight w:val="0"/>
              <w:marTop w:val="0"/>
              <w:marBottom w:val="0"/>
              <w:divBdr>
                <w:top w:val="none" w:sz="0" w:space="0" w:color="auto"/>
                <w:left w:val="none" w:sz="0" w:space="0" w:color="auto"/>
                <w:bottom w:val="none" w:sz="0" w:space="0" w:color="auto"/>
                <w:right w:val="none" w:sz="0" w:space="0" w:color="auto"/>
              </w:divBdr>
            </w:div>
            <w:div w:id="651452402">
              <w:marLeft w:val="0"/>
              <w:marRight w:val="0"/>
              <w:marTop w:val="0"/>
              <w:marBottom w:val="0"/>
              <w:divBdr>
                <w:top w:val="none" w:sz="0" w:space="0" w:color="auto"/>
                <w:left w:val="none" w:sz="0" w:space="0" w:color="auto"/>
                <w:bottom w:val="none" w:sz="0" w:space="0" w:color="auto"/>
                <w:right w:val="none" w:sz="0" w:space="0" w:color="auto"/>
              </w:divBdr>
            </w:div>
            <w:div w:id="2018312218">
              <w:marLeft w:val="0"/>
              <w:marRight w:val="0"/>
              <w:marTop w:val="0"/>
              <w:marBottom w:val="0"/>
              <w:divBdr>
                <w:top w:val="none" w:sz="0" w:space="0" w:color="auto"/>
                <w:left w:val="none" w:sz="0" w:space="0" w:color="auto"/>
                <w:bottom w:val="none" w:sz="0" w:space="0" w:color="auto"/>
                <w:right w:val="none" w:sz="0" w:space="0" w:color="auto"/>
              </w:divBdr>
            </w:div>
            <w:div w:id="2061662504">
              <w:marLeft w:val="0"/>
              <w:marRight w:val="0"/>
              <w:marTop w:val="0"/>
              <w:marBottom w:val="0"/>
              <w:divBdr>
                <w:top w:val="none" w:sz="0" w:space="0" w:color="auto"/>
                <w:left w:val="none" w:sz="0" w:space="0" w:color="auto"/>
                <w:bottom w:val="none" w:sz="0" w:space="0" w:color="auto"/>
                <w:right w:val="none" w:sz="0" w:space="0" w:color="auto"/>
              </w:divBdr>
            </w:div>
            <w:div w:id="758407221">
              <w:marLeft w:val="0"/>
              <w:marRight w:val="0"/>
              <w:marTop w:val="0"/>
              <w:marBottom w:val="0"/>
              <w:divBdr>
                <w:top w:val="none" w:sz="0" w:space="0" w:color="auto"/>
                <w:left w:val="none" w:sz="0" w:space="0" w:color="auto"/>
                <w:bottom w:val="none" w:sz="0" w:space="0" w:color="auto"/>
                <w:right w:val="none" w:sz="0" w:space="0" w:color="auto"/>
              </w:divBdr>
            </w:div>
            <w:div w:id="1681353817">
              <w:marLeft w:val="0"/>
              <w:marRight w:val="0"/>
              <w:marTop w:val="0"/>
              <w:marBottom w:val="0"/>
              <w:divBdr>
                <w:top w:val="none" w:sz="0" w:space="0" w:color="auto"/>
                <w:left w:val="none" w:sz="0" w:space="0" w:color="auto"/>
                <w:bottom w:val="none" w:sz="0" w:space="0" w:color="auto"/>
                <w:right w:val="none" w:sz="0" w:space="0" w:color="auto"/>
              </w:divBdr>
            </w:div>
            <w:div w:id="874344600">
              <w:marLeft w:val="0"/>
              <w:marRight w:val="0"/>
              <w:marTop w:val="0"/>
              <w:marBottom w:val="0"/>
              <w:divBdr>
                <w:top w:val="none" w:sz="0" w:space="0" w:color="auto"/>
                <w:left w:val="none" w:sz="0" w:space="0" w:color="auto"/>
                <w:bottom w:val="none" w:sz="0" w:space="0" w:color="auto"/>
                <w:right w:val="none" w:sz="0" w:space="0" w:color="auto"/>
              </w:divBdr>
            </w:div>
            <w:div w:id="450249094">
              <w:marLeft w:val="0"/>
              <w:marRight w:val="0"/>
              <w:marTop w:val="0"/>
              <w:marBottom w:val="0"/>
              <w:divBdr>
                <w:top w:val="none" w:sz="0" w:space="0" w:color="auto"/>
                <w:left w:val="none" w:sz="0" w:space="0" w:color="auto"/>
                <w:bottom w:val="none" w:sz="0" w:space="0" w:color="auto"/>
                <w:right w:val="none" w:sz="0" w:space="0" w:color="auto"/>
              </w:divBdr>
            </w:div>
            <w:div w:id="1331173314">
              <w:marLeft w:val="0"/>
              <w:marRight w:val="0"/>
              <w:marTop w:val="0"/>
              <w:marBottom w:val="0"/>
              <w:divBdr>
                <w:top w:val="none" w:sz="0" w:space="0" w:color="auto"/>
                <w:left w:val="none" w:sz="0" w:space="0" w:color="auto"/>
                <w:bottom w:val="none" w:sz="0" w:space="0" w:color="auto"/>
                <w:right w:val="none" w:sz="0" w:space="0" w:color="auto"/>
              </w:divBdr>
            </w:div>
            <w:div w:id="1897282152">
              <w:marLeft w:val="0"/>
              <w:marRight w:val="0"/>
              <w:marTop w:val="0"/>
              <w:marBottom w:val="0"/>
              <w:divBdr>
                <w:top w:val="none" w:sz="0" w:space="0" w:color="auto"/>
                <w:left w:val="none" w:sz="0" w:space="0" w:color="auto"/>
                <w:bottom w:val="none" w:sz="0" w:space="0" w:color="auto"/>
                <w:right w:val="none" w:sz="0" w:space="0" w:color="auto"/>
              </w:divBdr>
            </w:div>
            <w:div w:id="812404949">
              <w:marLeft w:val="0"/>
              <w:marRight w:val="0"/>
              <w:marTop w:val="0"/>
              <w:marBottom w:val="0"/>
              <w:divBdr>
                <w:top w:val="none" w:sz="0" w:space="0" w:color="auto"/>
                <w:left w:val="none" w:sz="0" w:space="0" w:color="auto"/>
                <w:bottom w:val="none" w:sz="0" w:space="0" w:color="auto"/>
                <w:right w:val="none" w:sz="0" w:space="0" w:color="auto"/>
              </w:divBdr>
            </w:div>
            <w:div w:id="514267122">
              <w:marLeft w:val="0"/>
              <w:marRight w:val="0"/>
              <w:marTop w:val="0"/>
              <w:marBottom w:val="0"/>
              <w:divBdr>
                <w:top w:val="none" w:sz="0" w:space="0" w:color="auto"/>
                <w:left w:val="none" w:sz="0" w:space="0" w:color="auto"/>
                <w:bottom w:val="none" w:sz="0" w:space="0" w:color="auto"/>
                <w:right w:val="none" w:sz="0" w:space="0" w:color="auto"/>
              </w:divBdr>
            </w:div>
            <w:div w:id="594486031">
              <w:marLeft w:val="0"/>
              <w:marRight w:val="0"/>
              <w:marTop w:val="0"/>
              <w:marBottom w:val="0"/>
              <w:divBdr>
                <w:top w:val="none" w:sz="0" w:space="0" w:color="auto"/>
                <w:left w:val="none" w:sz="0" w:space="0" w:color="auto"/>
                <w:bottom w:val="none" w:sz="0" w:space="0" w:color="auto"/>
                <w:right w:val="none" w:sz="0" w:space="0" w:color="auto"/>
              </w:divBdr>
            </w:div>
            <w:div w:id="6292284">
              <w:marLeft w:val="0"/>
              <w:marRight w:val="0"/>
              <w:marTop w:val="0"/>
              <w:marBottom w:val="0"/>
              <w:divBdr>
                <w:top w:val="none" w:sz="0" w:space="0" w:color="auto"/>
                <w:left w:val="none" w:sz="0" w:space="0" w:color="auto"/>
                <w:bottom w:val="none" w:sz="0" w:space="0" w:color="auto"/>
                <w:right w:val="none" w:sz="0" w:space="0" w:color="auto"/>
              </w:divBdr>
            </w:div>
            <w:div w:id="408580847">
              <w:marLeft w:val="0"/>
              <w:marRight w:val="0"/>
              <w:marTop w:val="0"/>
              <w:marBottom w:val="0"/>
              <w:divBdr>
                <w:top w:val="none" w:sz="0" w:space="0" w:color="auto"/>
                <w:left w:val="none" w:sz="0" w:space="0" w:color="auto"/>
                <w:bottom w:val="none" w:sz="0" w:space="0" w:color="auto"/>
                <w:right w:val="none" w:sz="0" w:space="0" w:color="auto"/>
              </w:divBdr>
            </w:div>
            <w:div w:id="1407070566">
              <w:marLeft w:val="0"/>
              <w:marRight w:val="0"/>
              <w:marTop w:val="0"/>
              <w:marBottom w:val="0"/>
              <w:divBdr>
                <w:top w:val="none" w:sz="0" w:space="0" w:color="auto"/>
                <w:left w:val="none" w:sz="0" w:space="0" w:color="auto"/>
                <w:bottom w:val="none" w:sz="0" w:space="0" w:color="auto"/>
                <w:right w:val="none" w:sz="0" w:space="0" w:color="auto"/>
              </w:divBdr>
            </w:div>
            <w:div w:id="770006597">
              <w:marLeft w:val="0"/>
              <w:marRight w:val="0"/>
              <w:marTop w:val="0"/>
              <w:marBottom w:val="0"/>
              <w:divBdr>
                <w:top w:val="none" w:sz="0" w:space="0" w:color="auto"/>
                <w:left w:val="none" w:sz="0" w:space="0" w:color="auto"/>
                <w:bottom w:val="none" w:sz="0" w:space="0" w:color="auto"/>
                <w:right w:val="none" w:sz="0" w:space="0" w:color="auto"/>
              </w:divBdr>
            </w:div>
            <w:div w:id="810052406">
              <w:marLeft w:val="0"/>
              <w:marRight w:val="0"/>
              <w:marTop w:val="0"/>
              <w:marBottom w:val="0"/>
              <w:divBdr>
                <w:top w:val="none" w:sz="0" w:space="0" w:color="auto"/>
                <w:left w:val="none" w:sz="0" w:space="0" w:color="auto"/>
                <w:bottom w:val="none" w:sz="0" w:space="0" w:color="auto"/>
                <w:right w:val="none" w:sz="0" w:space="0" w:color="auto"/>
              </w:divBdr>
            </w:div>
            <w:div w:id="773136145">
              <w:marLeft w:val="0"/>
              <w:marRight w:val="0"/>
              <w:marTop w:val="0"/>
              <w:marBottom w:val="0"/>
              <w:divBdr>
                <w:top w:val="none" w:sz="0" w:space="0" w:color="auto"/>
                <w:left w:val="none" w:sz="0" w:space="0" w:color="auto"/>
                <w:bottom w:val="none" w:sz="0" w:space="0" w:color="auto"/>
                <w:right w:val="none" w:sz="0" w:space="0" w:color="auto"/>
              </w:divBdr>
            </w:div>
            <w:div w:id="1641182167">
              <w:marLeft w:val="0"/>
              <w:marRight w:val="0"/>
              <w:marTop w:val="0"/>
              <w:marBottom w:val="0"/>
              <w:divBdr>
                <w:top w:val="none" w:sz="0" w:space="0" w:color="auto"/>
                <w:left w:val="none" w:sz="0" w:space="0" w:color="auto"/>
                <w:bottom w:val="none" w:sz="0" w:space="0" w:color="auto"/>
                <w:right w:val="none" w:sz="0" w:space="0" w:color="auto"/>
              </w:divBdr>
            </w:div>
            <w:div w:id="427622519">
              <w:marLeft w:val="0"/>
              <w:marRight w:val="0"/>
              <w:marTop w:val="0"/>
              <w:marBottom w:val="0"/>
              <w:divBdr>
                <w:top w:val="none" w:sz="0" w:space="0" w:color="auto"/>
                <w:left w:val="none" w:sz="0" w:space="0" w:color="auto"/>
                <w:bottom w:val="none" w:sz="0" w:space="0" w:color="auto"/>
                <w:right w:val="none" w:sz="0" w:space="0" w:color="auto"/>
              </w:divBdr>
            </w:div>
            <w:div w:id="1361274593">
              <w:marLeft w:val="0"/>
              <w:marRight w:val="0"/>
              <w:marTop w:val="0"/>
              <w:marBottom w:val="0"/>
              <w:divBdr>
                <w:top w:val="none" w:sz="0" w:space="0" w:color="auto"/>
                <w:left w:val="none" w:sz="0" w:space="0" w:color="auto"/>
                <w:bottom w:val="none" w:sz="0" w:space="0" w:color="auto"/>
                <w:right w:val="none" w:sz="0" w:space="0" w:color="auto"/>
              </w:divBdr>
            </w:div>
            <w:div w:id="2044476572">
              <w:marLeft w:val="0"/>
              <w:marRight w:val="0"/>
              <w:marTop w:val="0"/>
              <w:marBottom w:val="0"/>
              <w:divBdr>
                <w:top w:val="none" w:sz="0" w:space="0" w:color="auto"/>
                <w:left w:val="none" w:sz="0" w:space="0" w:color="auto"/>
                <w:bottom w:val="none" w:sz="0" w:space="0" w:color="auto"/>
                <w:right w:val="none" w:sz="0" w:space="0" w:color="auto"/>
              </w:divBdr>
            </w:div>
            <w:div w:id="918057202">
              <w:marLeft w:val="0"/>
              <w:marRight w:val="0"/>
              <w:marTop w:val="0"/>
              <w:marBottom w:val="0"/>
              <w:divBdr>
                <w:top w:val="none" w:sz="0" w:space="0" w:color="auto"/>
                <w:left w:val="none" w:sz="0" w:space="0" w:color="auto"/>
                <w:bottom w:val="none" w:sz="0" w:space="0" w:color="auto"/>
                <w:right w:val="none" w:sz="0" w:space="0" w:color="auto"/>
              </w:divBdr>
            </w:div>
            <w:div w:id="703822823">
              <w:marLeft w:val="0"/>
              <w:marRight w:val="0"/>
              <w:marTop w:val="0"/>
              <w:marBottom w:val="0"/>
              <w:divBdr>
                <w:top w:val="none" w:sz="0" w:space="0" w:color="auto"/>
                <w:left w:val="none" w:sz="0" w:space="0" w:color="auto"/>
                <w:bottom w:val="none" w:sz="0" w:space="0" w:color="auto"/>
                <w:right w:val="none" w:sz="0" w:space="0" w:color="auto"/>
              </w:divBdr>
            </w:div>
            <w:div w:id="173959365">
              <w:marLeft w:val="0"/>
              <w:marRight w:val="0"/>
              <w:marTop w:val="0"/>
              <w:marBottom w:val="0"/>
              <w:divBdr>
                <w:top w:val="none" w:sz="0" w:space="0" w:color="auto"/>
                <w:left w:val="none" w:sz="0" w:space="0" w:color="auto"/>
                <w:bottom w:val="none" w:sz="0" w:space="0" w:color="auto"/>
                <w:right w:val="none" w:sz="0" w:space="0" w:color="auto"/>
              </w:divBdr>
            </w:div>
            <w:div w:id="1692490238">
              <w:marLeft w:val="0"/>
              <w:marRight w:val="0"/>
              <w:marTop w:val="240"/>
              <w:marBottom w:val="0"/>
              <w:divBdr>
                <w:top w:val="none" w:sz="0" w:space="0" w:color="auto"/>
                <w:left w:val="none" w:sz="0" w:space="0" w:color="auto"/>
                <w:bottom w:val="none" w:sz="0" w:space="0" w:color="auto"/>
                <w:right w:val="none" w:sz="0" w:space="0" w:color="auto"/>
              </w:divBdr>
            </w:div>
            <w:div w:id="141696577">
              <w:marLeft w:val="0"/>
              <w:marRight w:val="0"/>
              <w:marTop w:val="0"/>
              <w:marBottom w:val="0"/>
              <w:divBdr>
                <w:top w:val="none" w:sz="0" w:space="0" w:color="auto"/>
                <w:left w:val="none" w:sz="0" w:space="0" w:color="auto"/>
                <w:bottom w:val="none" w:sz="0" w:space="0" w:color="auto"/>
                <w:right w:val="none" w:sz="0" w:space="0" w:color="auto"/>
              </w:divBdr>
            </w:div>
            <w:div w:id="976106466">
              <w:marLeft w:val="0"/>
              <w:marRight w:val="0"/>
              <w:marTop w:val="0"/>
              <w:marBottom w:val="0"/>
              <w:divBdr>
                <w:top w:val="none" w:sz="0" w:space="0" w:color="auto"/>
                <w:left w:val="none" w:sz="0" w:space="0" w:color="auto"/>
                <w:bottom w:val="none" w:sz="0" w:space="0" w:color="auto"/>
                <w:right w:val="none" w:sz="0" w:space="0" w:color="auto"/>
              </w:divBdr>
            </w:div>
            <w:div w:id="96100467">
              <w:marLeft w:val="0"/>
              <w:marRight w:val="0"/>
              <w:marTop w:val="0"/>
              <w:marBottom w:val="0"/>
              <w:divBdr>
                <w:top w:val="none" w:sz="0" w:space="0" w:color="auto"/>
                <w:left w:val="none" w:sz="0" w:space="0" w:color="auto"/>
                <w:bottom w:val="none" w:sz="0" w:space="0" w:color="auto"/>
                <w:right w:val="none" w:sz="0" w:space="0" w:color="auto"/>
              </w:divBdr>
            </w:div>
            <w:div w:id="955525745">
              <w:marLeft w:val="0"/>
              <w:marRight w:val="0"/>
              <w:marTop w:val="0"/>
              <w:marBottom w:val="0"/>
              <w:divBdr>
                <w:top w:val="none" w:sz="0" w:space="0" w:color="auto"/>
                <w:left w:val="none" w:sz="0" w:space="0" w:color="auto"/>
                <w:bottom w:val="none" w:sz="0" w:space="0" w:color="auto"/>
                <w:right w:val="none" w:sz="0" w:space="0" w:color="auto"/>
              </w:divBdr>
            </w:div>
            <w:div w:id="1310862297">
              <w:marLeft w:val="0"/>
              <w:marRight w:val="0"/>
              <w:marTop w:val="0"/>
              <w:marBottom w:val="0"/>
              <w:divBdr>
                <w:top w:val="none" w:sz="0" w:space="0" w:color="auto"/>
                <w:left w:val="none" w:sz="0" w:space="0" w:color="auto"/>
                <w:bottom w:val="none" w:sz="0" w:space="0" w:color="auto"/>
                <w:right w:val="none" w:sz="0" w:space="0" w:color="auto"/>
              </w:divBdr>
            </w:div>
            <w:div w:id="682126908">
              <w:marLeft w:val="0"/>
              <w:marRight w:val="0"/>
              <w:marTop w:val="0"/>
              <w:marBottom w:val="0"/>
              <w:divBdr>
                <w:top w:val="none" w:sz="0" w:space="0" w:color="auto"/>
                <w:left w:val="none" w:sz="0" w:space="0" w:color="auto"/>
                <w:bottom w:val="none" w:sz="0" w:space="0" w:color="auto"/>
                <w:right w:val="none" w:sz="0" w:space="0" w:color="auto"/>
              </w:divBdr>
            </w:div>
            <w:div w:id="760417244">
              <w:marLeft w:val="0"/>
              <w:marRight w:val="0"/>
              <w:marTop w:val="0"/>
              <w:marBottom w:val="0"/>
              <w:divBdr>
                <w:top w:val="none" w:sz="0" w:space="0" w:color="auto"/>
                <w:left w:val="none" w:sz="0" w:space="0" w:color="auto"/>
                <w:bottom w:val="none" w:sz="0" w:space="0" w:color="auto"/>
                <w:right w:val="none" w:sz="0" w:space="0" w:color="auto"/>
              </w:divBdr>
            </w:div>
            <w:div w:id="293951016">
              <w:marLeft w:val="0"/>
              <w:marRight w:val="0"/>
              <w:marTop w:val="0"/>
              <w:marBottom w:val="0"/>
              <w:divBdr>
                <w:top w:val="none" w:sz="0" w:space="0" w:color="auto"/>
                <w:left w:val="none" w:sz="0" w:space="0" w:color="auto"/>
                <w:bottom w:val="none" w:sz="0" w:space="0" w:color="auto"/>
                <w:right w:val="none" w:sz="0" w:space="0" w:color="auto"/>
              </w:divBdr>
            </w:div>
            <w:div w:id="1805931283">
              <w:marLeft w:val="0"/>
              <w:marRight w:val="0"/>
              <w:marTop w:val="0"/>
              <w:marBottom w:val="0"/>
              <w:divBdr>
                <w:top w:val="none" w:sz="0" w:space="0" w:color="auto"/>
                <w:left w:val="none" w:sz="0" w:space="0" w:color="auto"/>
                <w:bottom w:val="none" w:sz="0" w:space="0" w:color="auto"/>
                <w:right w:val="none" w:sz="0" w:space="0" w:color="auto"/>
              </w:divBdr>
            </w:div>
            <w:div w:id="695085747">
              <w:marLeft w:val="0"/>
              <w:marRight w:val="0"/>
              <w:marTop w:val="0"/>
              <w:marBottom w:val="0"/>
              <w:divBdr>
                <w:top w:val="none" w:sz="0" w:space="0" w:color="auto"/>
                <w:left w:val="none" w:sz="0" w:space="0" w:color="auto"/>
                <w:bottom w:val="none" w:sz="0" w:space="0" w:color="auto"/>
                <w:right w:val="none" w:sz="0" w:space="0" w:color="auto"/>
              </w:divBdr>
            </w:div>
            <w:div w:id="467937787">
              <w:marLeft w:val="0"/>
              <w:marRight w:val="0"/>
              <w:marTop w:val="0"/>
              <w:marBottom w:val="0"/>
              <w:divBdr>
                <w:top w:val="none" w:sz="0" w:space="0" w:color="auto"/>
                <w:left w:val="none" w:sz="0" w:space="0" w:color="auto"/>
                <w:bottom w:val="none" w:sz="0" w:space="0" w:color="auto"/>
                <w:right w:val="none" w:sz="0" w:space="0" w:color="auto"/>
              </w:divBdr>
            </w:div>
            <w:div w:id="398601047">
              <w:marLeft w:val="0"/>
              <w:marRight w:val="0"/>
              <w:marTop w:val="0"/>
              <w:marBottom w:val="0"/>
              <w:divBdr>
                <w:top w:val="none" w:sz="0" w:space="0" w:color="auto"/>
                <w:left w:val="none" w:sz="0" w:space="0" w:color="auto"/>
                <w:bottom w:val="none" w:sz="0" w:space="0" w:color="auto"/>
                <w:right w:val="none" w:sz="0" w:space="0" w:color="auto"/>
              </w:divBdr>
            </w:div>
            <w:div w:id="1065571220">
              <w:marLeft w:val="0"/>
              <w:marRight w:val="0"/>
              <w:marTop w:val="0"/>
              <w:marBottom w:val="0"/>
              <w:divBdr>
                <w:top w:val="none" w:sz="0" w:space="0" w:color="auto"/>
                <w:left w:val="none" w:sz="0" w:space="0" w:color="auto"/>
                <w:bottom w:val="none" w:sz="0" w:space="0" w:color="auto"/>
                <w:right w:val="none" w:sz="0" w:space="0" w:color="auto"/>
              </w:divBdr>
            </w:div>
            <w:div w:id="2073579410">
              <w:marLeft w:val="0"/>
              <w:marRight w:val="0"/>
              <w:marTop w:val="0"/>
              <w:marBottom w:val="0"/>
              <w:divBdr>
                <w:top w:val="none" w:sz="0" w:space="0" w:color="auto"/>
                <w:left w:val="none" w:sz="0" w:space="0" w:color="auto"/>
                <w:bottom w:val="none" w:sz="0" w:space="0" w:color="auto"/>
                <w:right w:val="none" w:sz="0" w:space="0" w:color="auto"/>
              </w:divBdr>
            </w:div>
            <w:div w:id="1069306923">
              <w:marLeft w:val="0"/>
              <w:marRight w:val="0"/>
              <w:marTop w:val="0"/>
              <w:marBottom w:val="0"/>
              <w:divBdr>
                <w:top w:val="none" w:sz="0" w:space="0" w:color="auto"/>
                <w:left w:val="none" w:sz="0" w:space="0" w:color="auto"/>
                <w:bottom w:val="none" w:sz="0" w:space="0" w:color="auto"/>
                <w:right w:val="none" w:sz="0" w:space="0" w:color="auto"/>
              </w:divBdr>
            </w:div>
            <w:div w:id="450436199">
              <w:marLeft w:val="0"/>
              <w:marRight w:val="0"/>
              <w:marTop w:val="0"/>
              <w:marBottom w:val="0"/>
              <w:divBdr>
                <w:top w:val="none" w:sz="0" w:space="0" w:color="auto"/>
                <w:left w:val="none" w:sz="0" w:space="0" w:color="auto"/>
                <w:bottom w:val="none" w:sz="0" w:space="0" w:color="auto"/>
                <w:right w:val="none" w:sz="0" w:space="0" w:color="auto"/>
              </w:divBdr>
            </w:div>
            <w:div w:id="702630146">
              <w:marLeft w:val="0"/>
              <w:marRight w:val="0"/>
              <w:marTop w:val="0"/>
              <w:marBottom w:val="0"/>
              <w:divBdr>
                <w:top w:val="none" w:sz="0" w:space="0" w:color="auto"/>
                <w:left w:val="none" w:sz="0" w:space="0" w:color="auto"/>
                <w:bottom w:val="none" w:sz="0" w:space="0" w:color="auto"/>
                <w:right w:val="none" w:sz="0" w:space="0" w:color="auto"/>
              </w:divBdr>
            </w:div>
            <w:div w:id="1967195779">
              <w:marLeft w:val="0"/>
              <w:marRight w:val="0"/>
              <w:marTop w:val="0"/>
              <w:marBottom w:val="0"/>
              <w:divBdr>
                <w:top w:val="none" w:sz="0" w:space="0" w:color="auto"/>
                <w:left w:val="none" w:sz="0" w:space="0" w:color="auto"/>
                <w:bottom w:val="none" w:sz="0" w:space="0" w:color="auto"/>
                <w:right w:val="none" w:sz="0" w:space="0" w:color="auto"/>
              </w:divBdr>
            </w:div>
            <w:div w:id="1425688610">
              <w:marLeft w:val="0"/>
              <w:marRight w:val="0"/>
              <w:marTop w:val="0"/>
              <w:marBottom w:val="0"/>
              <w:divBdr>
                <w:top w:val="none" w:sz="0" w:space="0" w:color="auto"/>
                <w:left w:val="none" w:sz="0" w:space="0" w:color="auto"/>
                <w:bottom w:val="none" w:sz="0" w:space="0" w:color="auto"/>
                <w:right w:val="none" w:sz="0" w:space="0" w:color="auto"/>
              </w:divBdr>
            </w:div>
            <w:div w:id="1354264875">
              <w:marLeft w:val="0"/>
              <w:marRight w:val="0"/>
              <w:marTop w:val="0"/>
              <w:marBottom w:val="0"/>
              <w:divBdr>
                <w:top w:val="none" w:sz="0" w:space="0" w:color="auto"/>
                <w:left w:val="none" w:sz="0" w:space="0" w:color="auto"/>
                <w:bottom w:val="none" w:sz="0" w:space="0" w:color="auto"/>
                <w:right w:val="none" w:sz="0" w:space="0" w:color="auto"/>
              </w:divBdr>
            </w:div>
            <w:div w:id="851064252">
              <w:marLeft w:val="0"/>
              <w:marRight w:val="0"/>
              <w:marTop w:val="0"/>
              <w:marBottom w:val="0"/>
              <w:divBdr>
                <w:top w:val="none" w:sz="0" w:space="0" w:color="auto"/>
                <w:left w:val="none" w:sz="0" w:space="0" w:color="auto"/>
                <w:bottom w:val="none" w:sz="0" w:space="0" w:color="auto"/>
                <w:right w:val="none" w:sz="0" w:space="0" w:color="auto"/>
              </w:divBdr>
            </w:div>
            <w:div w:id="17316002">
              <w:marLeft w:val="0"/>
              <w:marRight w:val="0"/>
              <w:marTop w:val="0"/>
              <w:marBottom w:val="0"/>
              <w:divBdr>
                <w:top w:val="none" w:sz="0" w:space="0" w:color="auto"/>
                <w:left w:val="none" w:sz="0" w:space="0" w:color="auto"/>
                <w:bottom w:val="none" w:sz="0" w:space="0" w:color="auto"/>
                <w:right w:val="none" w:sz="0" w:space="0" w:color="auto"/>
              </w:divBdr>
            </w:div>
            <w:div w:id="1236431072">
              <w:marLeft w:val="0"/>
              <w:marRight w:val="0"/>
              <w:marTop w:val="0"/>
              <w:marBottom w:val="0"/>
              <w:divBdr>
                <w:top w:val="none" w:sz="0" w:space="0" w:color="auto"/>
                <w:left w:val="none" w:sz="0" w:space="0" w:color="auto"/>
                <w:bottom w:val="none" w:sz="0" w:space="0" w:color="auto"/>
                <w:right w:val="none" w:sz="0" w:space="0" w:color="auto"/>
              </w:divBdr>
            </w:div>
            <w:div w:id="1683625385">
              <w:marLeft w:val="0"/>
              <w:marRight w:val="0"/>
              <w:marTop w:val="0"/>
              <w:marBottom w:val="0"/>
              <w:divBdr>
                <w:top w:val="none" w:sz="0" w:space="0" w:color="auto"/>
                <w:left w:val="none" w:sz="0" w:space="0" w:color="auto"/>
                <w:bottom w:val="none" w:sz="0" w:space="0" w:color="auto"/>
                <w:right w:val="none" w:sz="0" w:space="0" w:color="auto"/>
              </w:divBdr>
            </w:div>
            <w:div w:id="1880775279">
              <w:marLeft w:val="0"/>
              <w:marRight w:val="0"/>
              <w:marTop w:val="0"/>
              <w:marBottom w:val="0"/>
              <w:divBdr>
                <w:top w:val="none" w:sz="0" w:space="0" w:color="auto"/>
                <w:left w:val="none" w:sz="0" w:space="0" w:color="auto"/>
                <w:bottom w:val="none" w:sz="0" w:space="0" w:color="auto"/>
                <w:right w:val="none" w:sz="0" w:space="0" w:color="auto"/>
              </w:divBdr>
            </w:div>
            <w:div w:id="1699549373">
              <w:marLeft w:val="0"/>
              <w:marRight w:val="0"/>
              <w:marTop w:val="0"/>
              <w:marBottom w:val="0"/>
              <w:divBdr>
                <w:top w:val="none" w:sz="0" w:space="0" w:color="auto"/>
                <w:left w:val="none" w:sz="0" w:space="0" w:color="auto"/>
                <w:bottom w:val="none" w:sz="0" w:space="0" w:color="auto"/>
                <w:right w:val="none" w:sz="0" w:space="0" w:color="auto"/>
              </w:divBdr>
            </w:div>
            <w:div w:id="754206366">
              <w:marLeft w:val="0"/>
              <w:marRight w:val="0"/>
              <w:marTop w:val="0"/>
              <w:marBottom w:val="0"/>
              <w:divBdr>
                <w:top w:val="none" w:sz="0" w:space="0" w:color="auto"/>
                <w:left w:val="none" w:sz="0" w:space="0" w:color="auto"/>
                <w:bottom w:val="none" w:sz="0" w:space="0" w:color="auto"/>
                <w:right w:val="none" w:sz="0" w:space="0" w:color="auto"/>
              </w:divBdr>
            </w:div>
            <w:div w:id="747075496">
              <w:marLeft w:val="0"/>
              <w:marRight w:val="0"/>
              <w:marTop w:val="0"/>
              <w:marBottom w:val="0"/>
              <w:divBdr>
                <w:top w:val="none" w:sz="0" w:space="0" w:color="auto"/>
                <w:left w:val="none" w:sz="0" w:space="0" w:color="auto"/>
                <w:bottom w:val="none" w:sz="0" w:space="0" w:color="auto"/>
                <w:right w:val="none" w:sz="0" w:space="0" w:color="auto"/>
              </w:divBdr>
            </w:div>
            <w:div w:id="502818160">
              <w:marLeft w:val="0"/>
              <w:marRight w:val="0"/>
              <w:marTop w:val="0"/>
              <w:marBottom w:val="0"/>
              <w:divBdr>
                <w:top w:val="none" w:sz="0" w:space="0" w:color="auto"/>
                <w:left w:val="none" w:sz="0" w:space="0" w:color="auto"/>
                <w:bottom w:val="none" w:sz="0" w:space="0" w:color="auto"/>
                <w:right w:val="none" w:sz="0" w:space="0" w:color="auto"/>
              </w:divBdr>
            </w:div>
            <w:div w:id="373309691">
              <w:marLeft w:val="0"/>
              <w:marRight w:val="0"/>
              <w:marTop w:val="0"/>
              <w:marBottom w:val="0"/>
              <w:divBdr>
                <w:top w:val="none" w:sz="0" w:space="0" w:color="auto"/>
                <w:left w:val="none" w:sz="0" w:space="0" w:color="auto"/>
                <w:bottom w:val="none" w:sz="0" w:space="0" w:color="auto"/>
                <w:right w:val="none" w:sz="0" w:space="0" w:color="auto"/>
              </w:divBdr>
            </w:div>
            <w:div w:id="1712919898">
              <w:marLeft w:val="0"/>
              <w:marRight w:val="0"/>
              <w:marTop w:val="0"/>
              <w:marBottom w:val="0"/>
              <w:divBdr>
                <w:top w:val="none" w:sz="0" w:space="0" w:color="auto"/>
                <w:left w:val="none" w:sz="0" w:space="0" w:color="auto"/>
                <w:bottom w:val="none" w:sz="0" w:space="0" w:color="auto"/>
                <w:right w:val="none" w:sz="0" w:space="0" w:color="auto"/>
              </w:divBdr>
            </w:div>
            <w:div w:id="790972856">
              <w:marLeft w:val="0"/>
              <w:marRight w:val="0"/>
              <w:marTop w:val="0"/>
              <w:marBottom w:val="0"/>
              <w:divBdr>
                <w:top w:val="none" w:sz="0" w:space="0" w:color="auto"/>
                <w:left w:val="none" w:sz="0" w:space="0" w:color="auto"/>
                <w:bottom w:val="none" w:sz="0" w:space="0" w:color="auto"/>
                <w:right w:val="none" w:sz="0" w:space="0" w:color="auto"/>
              </w:divBdr>
            </w:div>
            <w:div w:id="1178350897">
              <w:marLeft w:val="0"/>
              <w:marRight w:val="0"/>
              <w:marTop w:val="0"/>
              <w:marBottom w:val="0"/>
              <w:divBdr>
                <w:top w:val="none" w:sz="0" w:space="0" w:color="auto"/>
                <w:left w:val="none" w:sz="0" w:space="0" w:color="auto"/>
                <w:bottom w:val="none" w:sz="0" w:space="0" w:color="auto"/>
                <w:right w:val="none" w:sz="0" w:space="0" w:color="auto"/>
              </w:divBdr>
            </w:div>
            <w:div w:id="869883074">
              <w:marLeft w:val="0"/>
              <w:marRight w:val="0"/>
              <w:marTop w:val="0"/>
              <w:marBottom w:val="0"/>
              <w:divBdr>
                <w:top w:val="none" w:sz="0" w:space="0" w:color="auto"/>
                <w:left w:val="none" w:sz="0" w:space="0" w:color="auto"/>
                <w:bottom w:val="none" w:sz="0" w:space="0" w:color="auto"/>
                <w:right w:val="none" w:sz="0" w:space="0" w:color="auto"/>
              </w:divBdr>
            </w:div>
            <w:div w:id="775751816">
              <w:marLeft w:val="0"/>
              <w:marRight w:val="0"/>
              <w:marTop w:val="0"/>
              <w:marBottom w:val="0"/>
              <w:divBdr>
                <w:top w:val="none" w:sz="0" w:space="0" w:color="auto"/>
                <w:left w:val="none" w:sz="0" w:space="0" w:color="auto"/>
                <w:bottom w:val="none" w:sz="0" w:space="0" w:color="auto"/>
                <w:right w:val="none" w:sz="0" w:space="0" w:color="auto"/>
              </w:divBdr>
            </w:div>
            <w:div w:id="1615481991">
              <w:marLeft w:val="0"/>
              <w:marRight w:val="0"/>
              <w:marTop w:val="0"/>
              <w:marBottom w:val="0"/>
              <w:divBdr>
                <w:top w:val="none" w:sz="0" w:space="0" w:color="auto"/>
                <w:left w:val="none" w:sz="0" w:space="0" w:color="auto"/>
                <w:bottom w:val="none" w:sz="0" w:space="0" w:color="auto"/>
                <w:right w:val="none" w:sz="0" w:space="0" w:color="auto"/>
              </w:divBdr>
            </w:div>
            <w:div w:id="1745953875">
              <w:marLeft w:val="0"/>
              <w:marRight w:val="0"/>
              <w:marTop w:val="0"/>
              <w:marBottom w:val="0"/>
              <w:divBdr>
                <w:top w:val="none" w:sz="0" w:space="0" w:color="auto"/>
                <w:left w:val="none" w:sz="0" w:space="0" w:color="auto"/>
                <w:bottom w:val="none" w:sz="0" w:space="0" w:color="auto"/>
                <w:right w:val="none" w:sz="0" w:space="0" w:color="auto"/>
              </w:divBdr>
            </w:div>
            <w:div w:id="349066730">
              <w:marLeft w:val="0"/>
              <w:marRight w:val="0"/>
              <w:marTop w:val="0"/>
              <w:marBottom w:val="0"/>
              <w:divBdr>
                <w:top w:val="none" w:sz="0" w:space="0" w:color="auto"/>
                <w:left w:val="none" w:sz="0" w:space="0" w:color="auto"/>
                <w:bottom w:val="none" w:sz="0" w:space="0" w:color="auto"/>
                <w:right w:val="none" w:sz="0" w:space="0" w:color="auto"/>
              </w:divBdr>
            </w:div>
            <w:div w:id="62334379">
              <w:marLeft w:val="0"/>
              <w:marRight w:val="0"/>
              <w:marTop w:val="0"/>
              <w:marBottom w:val="0"/>
              <w:divBdr>
                <w:top w:val="none" w:sz="0" w:space="0" w:color="auto"/>
                <w:left w:val="none" w:sz="0" w:space="0" w:color="auto"/>
                <w:bottom w:val="none" w:sz="0" w:space="0" w:color="auto"/>
                <w:right w:val="none" w:sz="0" w:space="0" w:color="auto"/>
              </w:divBdr>
            </w:div>
            <w:div w:id="900335458">
              <w:marLeft w:val="0"/>
              <w:marRight w:val="0"/>
              <w:marTop w:val="0"/>
              <w:marBottom w:val="0"/>
              <w:divBdr>
                <w:top w:val="none" w:sz="0" w:space="0" w:color="auto"/>
                <w:left w:val="none" w:sz="0" w:space="0" w:color="auto"/>
                <w:bottom w:val="none" w:sz="0" w:space="0" w:color="auto"/>
                <w:right w:val="none" w:sz="0" w:space="0" w:color="auto"/>
              </w:divBdr>
            </w:div>
            <w:div w:id="1011495817">
              <w:marLeft w:val="0"/>
              <w:marRight w:val="0"/>
              <w:marTop w:val="0"/>
              <w:marBottom w:val="0"/>
              <w:divBdr>
                <w:top w:val="none" w:sz="0" w:space="0" w:color="auto"/>
                <w:left w:val="none" w:sz="0" w:space="0" w:color="auto"/>
                <w:bottom w:val="none" w:sz="0" w:space="0" w:color="auto"/>
                <w:right w:val="none" w:sz="0" w:space="0" w:color="auto"/>
              </w:divBdr>
            </w:div>
            <w:div w:id="678386469">
              <w:marLeft w:val="0"/>
              <w:marRight w:val="0"/>
              <w:marTop w:val="0"/>
              <w:marBottom w:val="0"/>
              <w:divBdr>
                <w:top w:val="none" w:sz="0" w:space="0" w:color="auto"/>
                <w:left w:val="none" w:sz="0" w:space="0" w:color="auto"/>
                <w:bottom w:val="none" w:sz="0" w:space="0" w:color="auto"/>
                <w:right w:val="none" w:sz="0" w:space="0" w:color="auto"/>
              </w:divBdr>
            </w:div>
          </w:divsChild>
        </w:div>
        <w:div w:id="2041736526">
          <w:marLeft w:val="0"/>
          <w:marRight w:val="0"/>
          <w:marTop w:val="0"/>
          <w:marBottom w:val="0"/>
          <w:divBdr>
            <w:top w:val="none" w:sz="0" w:space="0" w:color="auto"/>
            <w:left w:val="none" w:sz="0" w:space="0" w:color="auto"/>
            <w:bottom w:val="none" w:sz="0" w:space="0" w:color="auto"/>
            <w:right w:val="none" w:sz="0" w:space="0" w:color="auto"/>
          </w:divBdr>
        </w:div>
      </w:divsChild>
    </w:div>
    <w:div w:id="339502456">
      <w:bodyDiv w:val="1"/>
      <w:marLeft w:val="0"/>
      <w:marRight w:val="0"/>
      <w:marTop w:val="0"/>
      <w:marBottom w:val="0"/>
      <w:divBdr>
        <w:top w:val="none" w:sz="0" w:space="0" w:color="auto"/>
        <w:left w:val="none" w:sz="0" w:space="0" w:color="auto"/>
        <w:bottom w:val="none" w:sz="0" w:space="0" w:color="auto"/>
        <w:right w:val="none" w:sz="0" w:space="0" w:color="auto"/>
      </w:divBdr>
      <w:divsChild>
        <w:div w:id="241571372">
          <w:marLeft w:val="0"/>
          <w:marRight w:val="0"/>
          <w:marTop w:val="0"/>
          <w:marBottom w:val="0"/>
          <w:divBdr>
            <w:top w:val="none" w:sz="0" w:space="0" w:color="auto"/>
            <w:left w:val="none" w:sz="0" w:space="0" w:color="auto"/>
            <w:bottom w:val="none" w:sz="0" w:space="0" w:color="auto"/>
            <w:right w:val="none" w:sz="0" w:space="0" w:color="auto"/>
          </w:divBdr>
        </w:div>
        <w:div w:id="1788086702">
          <w:marLeft w:val="0"/>
          <w:marRight w:val="0"/>
          <w:marTop w:val="0"/>
          <w:marBottom w:val="0"/>
          <w:divBdr>
            <w:top w:val="none" w:sz="0" w:space="0" w:color="auto"/>
            <w:left w:val="none" w:sz="0" w:space="0" w:color="auto"/>
            <w:bottom w:val="none" w:sz="0" w:space="0" w:color="auto"/>
            <w:right w:val="none" w:sz="0" w:space="0" w:color="auto"/>
          </w:divBdr>
          <w:divsChild>
            <w:div w:id="484706708">
              <w:marLeft w:val="0"/>
              <w:marRight w:val="0"/>
              <w:marTop w:val="480"/>
              <w:marBottom w:val="0"/>
              <w:divBdr>
                <w:top w:val="none" w:sz="0" w:space="0" w:color="auto"/>
                <w:left w:val="none" w:sz="0" w:space="0" w:color="auto"/>
                <w:bottom w:val="none" w:sz="0" w:space="0" w:color="auto"/>
                <w:right w:val="none" w:sz="0" w:space="0" w:color="auto"/>
              </w:divBdr>
            </w:div>
            <w:div w:id="234701423">
              <w:marLeft w:val="0"/>
              <w:marRight w:val="0"/>
              <w:marTop w:val="0"/>
              <w:marBottom w:val="0"/>
              <w:divBdr>
                <w:top w:val="none" w:sz="0" w:space="0" w:color="auto"/>
                <w:left w:val="none" w:sz="0" w:space="0" w:color="auto"/>
                <w:bottom w:val="none" w:sz="0" w:space="0" w:color="auto"/>
                <w:right w:val="none" w:sz="0" w:space="0" w:color="auto"/>
              </w:divBdr>
            </w:div>
            <w:div w:id="747459460">
              <w:marLeft w:val="0"/>
              <w:marRight w:val="0"/>
              <w:marTop w:val="0"/>
              <w:marBottom w:val="0"/>
              <w:divBdr>
                <w:top w:val="none" w:sz="0" w:space="0" w:color="auto"/>
                <w:left w:val="none" w:sz="0" w:space="0" w:color="auto"/>
                <w:bottom w:val="none" w:sz="0" w:space="0" w:color="auto"/>
                <w:right w:val="none" w:sz="0" w:space="0" w:color="auto"/>
              </w:divBdr>
            </w:div>
            <w:div w:id="245193756">
              <w:marLeft w:val="0"/>
              <w:marRight w:val="0"/>
              <w:marTop w:val="0"/>
              <w:marBottom w:val="0"/>
              <w:divBdr>
                <w:top w:val="none" w:sz="0" w:space="0" w:color="auto"/>
                <w:left w:val="none" w:sz="0" w:space="0" w:color="auto"/>
                <w:bottom w:val="none" w:sz="0" w:space="0" w:color="auto"/>
                <w:right w:val="none" w:sz="0" w:space="0" w:color="auto"/>
              </w:divBdr>
            </w:div>
            <w:div w:id="1003583603">
              <w:marLeft w:val="0"/>
              <w:marRight w:val="0"/>
              <w:marTop w:val="0"/>
              <w:marBottom w:val="0"/>
              <w:divBdr>
                <w:top w:val="none" w:sz="0" w:space="0" w:color="auto"/>
                <w:left w:val="none" w:sz="0" w:space="0" w:color="auto"/>
                <w:bottom w:val="none" w:sz="0" w:space="0" w:color="auto"/>
                <w:right w:val="none" w:sz="0" w:space="0" w:color="auto"/>
              </w:divBdr>
            </w:div>
            <w:div w:id="208033838">
              <w:marLeft w:val="0"/>
              <w:marRight w:val="0"/>
              <w:marTop w:val="0"/>
              <w:marBottom w:val="0"/>
              <w:divBdr>
                <w:top w:val="none" w:sz="0" w:space="0" w:color="auto"/>
                <w:left w:val="none" w:sz="0" w:space="0" w:color="auto"/>
                <w:bottom w:val="none" w:sz="0" w:space="0" w:color="auto"/>
                <w:right w:val="none" w:sz="0" w:space="0" w:color="auto"/>
              </w:divBdr>
            </w:div>
            <w:div w:id="2006350147">
              <w:marLeft w:val="0"/>
              <w:marRight w:val="0"/>
              <w:marTop w:val="0"/>
              <w:marBottom w:val="0"/>
              <w:divBdr>
                <w:top w:val="none" w:sz="0" w:space="0" w:color="auto"/>
                <w:left w:val="none" w:sz="0" w:space="0" w:color="auto"/>
                <w:bottom w:val="none" w:sz="0" w:space="0" w:color="auto"/>
                <w:right w:val="none" w:sz="0" w:space="0" w:color="auto"/>
              </w:divBdr>
            </w:div>
            <w:div w:id="974065544">
              <w:marLeft w:val="0"/>
              <w:marRight w:val="0"/>
              <w:marTop w:val="0"/>
              <w:marBottom w:val="0"/>
              <w:divBdr>
                <w:top w:val="none" w:sz="0" w:space="0" w:color="auto"/>
                <w:left w:val="none" w:sz="0" w:space="0" w:color="auto"/>
                <w:bottom w:val="none" w:sz="0" w:space="0" w:color="auto"/>
                <w:right w:val="none" w:sz="0" w:space="0" w:color="auto"/>
              </w:divBdr>
            </w:div>
            <w:div w:id="1479303695">
              <w:marLeft w:val="0"/>
              <w:marRight w:val="0"/>
              <w:marTop w:val="0"/>
              <w:marBottom w:val="0"/>
              <w:divBdr>
                <w:top w:val="none" w:sz="0" w:space="0" w:color="auto"/>
                <w:left w:val="none" w:sz="0" w:space="0" w:color="auto"/>
                <w:bottom w:val="none" w:sz="0" w:space="0" w:color="auto"/>
                <w:right w:val="none" w:sz="0" w:space="0" w:color="auto"/>
              </w:divBdr>
            </w:div>
            <w:div w:id="1903252900">
              <w:marLeft w:val="0"/>
              <w:marRight w:val="0"/>
              <w:marTop w:val="0"/>
              <w:marBottom w:val="0"/>
              <w:divBdr>
                <w:top w:val="none" w:sz="0" w:space="0" w:color="auto"/>
                <w:left w:val="none" w:sz="0" w:space="0" w:color="auto"/>
                <w:bottom w:val="none" w:sz="0" w:space="0" w:color="auto"/>
                <w:right w:val="none" w:sz="0" w:space="0" w:color="auto"/>
              </w:divBdr>
            </w:div>
            <w:div w:id="344937706">
              <w:marLeft w:val="0"/>
              <w:marRight w:val="0"/>
              <w:marTop w:val="0"/>
              <w:marBottom w:val="0"/>
              <w:divBdr>
                <w:top w:val="none" w:sz="0" w:space="0" w:color="auto"/>
                <w:left w:val="none" w:sz="0" w:space="0" w:color="auto"/>
                <w:bottom w:val="none" w:sz="0" w:space="0" w:color="auto"/>
                <w:right w:val="none" w:sz="0" w:space="0" w:color="auto"/>
              </w:divBdr>
            </w:div>
            <w:div w:id="1160655896">
              <w:marLeft w:val="0"/>
              <w:marRight w:val="0"/>
              <w:marTop w:val="0"/>
              <w:marBottom w:val="0"/>
              <w:divBdr>
                <w:top w:val="none" w:sz="0" w:space="0" w:color="auto"/>
                <w:left w:val="none" w:sz="0" w:space="0" w:color="auto"/>
                <w:bottom w:val="none" w:sz="0" w:space="0" w:color="auto"/>
                <w:right w:val="none" w:sz="0" w:space="0" w:color="auto"/>
              </w:divBdr>
            </w:div>
            <w:div w:id="280763937">
              <w:marLeft w:val="0"/>
              <w:marRight w:val="0"/>
              <w:marTop w:val="0"/>
              <w:marBottom w:val="0"/>
              <w:divBdr>
                <w:top w:val="none" w:sz="0" w:space="0" w:color="auto"/>
                <w:left w:val="none" w:sz="0" w:space="0" w:color="auto"/>
                <w:bottom w:val="none" w:sz="0" w:space="0" w:color="auto"/>
                <w:right w:val="none" w:sz="0" w:space="0" w:color="auto"/>
              </w:divBdr>
            </w:div>
            <w:div w:id="1817602244">
              <w:marLeft w:val="0"/>
              <w:marRight w:val="0"/>
              <w:marTop w:val="0"/>
              <w:marBottom w:val="0"/>
              <w:divBdr>
                <w:top w:val="none" w:sz="0" w:space="0" w:color="auto"/>
                <w:left w:val="none" w:sz="0" w:space="0" w:color="auto"/>
                <w:bottom w:val="none" w:sz="0" w:space="0" w:color="auto"/>
                <w:right w:val="none" w:sz="0" w:space="0" w:color="auto"/>
              </w:divBdr>
            </w:div>
            <w:div w:id="1163005968">
              <w:marLeft w:val="0"/>
              <w:marRight w:val="0"/>
              <w:marTop w:val="0"/>
              <w:marBottom w:val="0"/>
              <w:divBdr>
                <w:top w:val="none" w:sz="0" w:space="0" w:color="auto"/>
                <w:left w:val="none" w:sz="0" w:space="0" w:color="auto"/>
                <w:bottom w:val="none" w:sz="0" w:space="0" w:color="auto"/>
                <w:right w:val="none" w:sz="0" w:space="0" w:color="auto"/>
              </w:divBdr>
            </w:div>
            <w:div w:id="1373845029">
              <w:marLeft w:val="0"/>
              <w:marRight w:val="0"/>
              <w:marTop w:val="0"/>
              <w:marBottom w:val="0"/>
              <w:divBdr>
                <w:top w:val="none" w:sz="0" w:space="0" w:color="auto"/>
                <w:left w:val="none" w:sz="0" w:space="0" w:color="auto"/>
                <w:bottom w:val="none" w:sz="0" w:space="0" w:color="auto"/>
                <w:right w:val="none" w:sz="0" w:space="0" w:color="auto"/>
              </w:divBdr>
            </w:div>
            <w:div w:id="1006979791">
              <w:marLeft w:val="0"/>
              <w:marRight w:val="0"/>
              <w:marTop w:val="0"/>
              <w:marBottom w:val="0"/>
              <w:divBdr>
                <w:top w:val="none" w:sz="0" w:space="0" w:color="auto"/>
                <w:left w:val="none" w:sz="0" w:space="0" w:color="auto"/>
                <w:bottom w:val="none" w:sz="0" w:space="0" w:color="auto"/>
                <w:right w:val="none" w:sz="0" w:space="0" w:color="auto"/>
              </w:divBdr>
            </w:div>
            <w:div w:id="1978997822">
              <w:marLeft w:val="0"/>
              <w:marRight w:val="0"/>
              <w:marTop w:val="0"/>
              <w:marBottom w:val="0"/>
              <w:divBdr>
                <w:top w:val="none" w:sz="0" w:space="0" w:color="auto"/>
                <w:left w:val="none" w:sz="0" w:space="0" w:color="auto"/>
                <w:bottom w:val="none" w:sz="0" w:space="0" w:color="auto"/>
                <w:right w:val="none" w:sz="0" w:space="0" w:color="auto"/>
              </w:divBdr>
            </w:div>
            <w:div w:id="151600658">
              <w:marLeft w:val="0"/>
              <w:marRight w:val="0"/>
              <w:marTop w:val="0"/>
              <w:marBottom w:val="0"/>
              <w:divBdr>
                <w:top w:val="none" w:sz="0" w:space="0" w:color="auto"/>
                <w:left w:val="none" w:sz="0" w:space="0" w:color="auto"/>
                <w:bottom w:val="none" w:sz="0" w:space="0" w:color="auto"/>
                <w:right w:val="none" w:sz="0" w:space="0" w:color="auto"/>
              </w:divBdr>
            </w:div>
            <w:div w:id="1354068827">
              <w:marLeft w:val="0"/>
              <w:marRight w:val="0"/>
              <w:marTop w:val="0"/>
              <w:marBottom w:val="0"/>
              <w:divBdr>
                <w:top w:val="none" w:sz="0" w:space="0" w:color="auto"/>
                <w:left w:val="none" w:sz="0" w:space="0" w:color="auto"/>
                <w:bottom w:val="none" w:sz="0" w:space="0" w:color="auto"/>
                <w:right w:val="none" w:sz="0" w:space="0" w:color="auto"/>
              </w:divBdr>
            </w:div>
            <w:div w:id="615329657">
              <w:marLeft w:val="0"/>
              <w:marRight w:val="0"/>
              <w:marTop w:val="0"/>
              <w:marBottom w:val="0"/>
              <w:divBdr>
                <w:top w:val="none" w:sz="0" w:space="0" w:color="auto"/>
                <w:left w:val="none" w:sz="0" w:space="0" w:color="auto"/>
                <w:bottom w:val="none" w:sz="0" w:space="0" w:color="auto"/>
                <w:right w:val="none" w:sz="0" w:space="0" w:color="auto"/>
              </w:divBdr>
            </w:div>
            <w:div w:id="1319308482">
              <w:marLeft w:val="0"/>
              <w:marRight w:val="0"/>
              <w:marTop w:val="0"/>
              <w:marBottom w:val="0"/>
              <w:divBdr>
                <w:top w:val="none" w:sz="0" w:space="0" w:color="auto"/>
                <w:left w:val="none" w:sz="0" w:space="0" w:color="auto"/>
                <w:bottom w:val="none" w:sz="0" w:space="0" w:color="auto"/>
                <w:right w:val="none" w:sz="0" w:space="0" w:color="auto"/>
              </w:divBdr>
            </w:div>
            <w:div w:id="1966571427">
              <w:marLeft w:val="0"/>
              <w:marRight w:val="0"/>
              <w:marTop w:val="0"/>
              <w:marBottom w:val="0"/>
              <w:divBdr>
                <w:top w:val="none" w:sz="0" w:space="0" w:color="auto"/>
                <w:left w:val="none" w:sz="0" w:space="0" w:color="auto"/>
                <w:bottom w:val="none" w:sz="0" w:space="0" w:color="auto"/>
                <w:right w:val="none" w:sz="0" w:space="0" w:color="auto"/>
              </w:divBdr>
            </w:div>
            <w:div w:id="1351101021">
              <w:marLeft w:val="0"/>
              <w:marRight w:val="0"/>
              <w:marTop w:val="0"/>
              <w:marBottom w:val="0"/>
              <w:divBdr>
                <w:top w:val="none" w:sz="0" w:space="0" w:color="auto"/>
                <w:left w:val="none" w:sz="0" w:space="0" w:color="auto"/>
                <w:bottom w:val="none" w:sz="0" w:space="0" w:color="auto"/>
                <w:right w:val="none" w:sz="0" w:space="0" w:color="auto"/>
              </w:divBdr>
            </w:div>
            <w:div w:id="1142575778">
              <w:marLeft w:val="0"/>
              <w:marRight w:val="0"/>
              <w:marTop w:val="0"/>
              <w:marBottom w:val="0"/>
              <w:divBdr>
                <w:top w:val="none" w:sz="0" w:space="0" w:color="auto"/>
                <w:left w:val="none" w:sz="0" w:space="0" w:color="auto"/>
                <w:bottom w:val="none" w:sz="0" w:space="0" w:color="auto"/>
                <w:right w:val="none" w:sz="0" w:space="0" w:color="auto"/>
              </w:divBdr>
            </w:div>
            <w:div w:id="870071924">
              <w:marLeft w:val="0"/>
              <w:marRight w:val="0"/>
              <w:marTop w:val="0"/>
              <w:marBottom w:val="0"/>
              <w:divBdr>
                <w:top w:val="none" w:sz="0" w:space="0" w:color="auto"/>
                <w:left w:val="none" w:sz="0" w:space="0" w:color="auto"/>
                <w:bottom w:val="none" w:sz="0" w:space="0" w:color="auto"/>
                <w:right w:val="none" w:sz="0" w:space="0" w:color="auto"/>
              </w:divBdr>
            </w:div>
            <w:div w:id="1875456050">
              <w:marLeft w:val="0"/>
              <w:marRight w:val="0"/>
              <w:marTop w:val="0"/>
              <w:marBottom w:val="0"/>
              <w:divBdr>
                <w:top w:val="none" w:sz="0" w:space="0" w:color="auto"/>
                <w:left w:val="none" w:sz="0" w:space="0" w:color="auto"/>
                <w:bottom w:val="none" w:sz="0" w:space="0" w:color="auto"/>
                <w:right w:val="none" w:sz="0" w:space="0" w:color="auto"/>
              </w:divBdr>
            </w:div>
            <w:div w:id="91710237">
              <w:marLeft w:val="0"/>
              <w:marRight w:val="0"/>
              <w:marTop w:val="0"/>
              <w:marBottom w:val="0"/>
              <w:divBdr>
                <w:top w:val="none" w:sz="0" w:space="0" w:color="auto"/>
                <w:left w:val="none" w:sz="0" w:space="0" w:color="auto"/>
                <w:bottom w:val="none" w:sz="0" w:space="0" w:color="auto"/>
                <w:right w:val="none" w:sz="0" w:space="0" w:color="auto"/>
              </w:divBdr>
            </w:div>
            <w:div w:id="1657032082">
              <w:marLeft w:val="0"/>
              <w:marRight w:val="0"/>
              <w:marTop w:val="0"/>
              <w:marBottom w:val="0"/>
              <w:divBdr>
                <w:top w:val="none" w:sz="0" w:space="0" w:color="auto"/>
                <w:left w:val="none" w:sz="0" w:space="0" w:color="auto"/>
                <w:bottom w:val="none" w:sz="0" w:space="0" w:color="auto"/>
                <w:right w:val="none" w:sz="0" w:space="0" w:color="auto"/>
              </w:divBdr>
            </w:div>
            <w:div w:id="1949461790">
              <w:marLeft w:val="0"/>
              <w:marRight w:val="0"/>
              <w:marTop w:val="0"/>
              <w:marBottom w:val="0"/>
              <w:divBdr>
                <w:top w:val="none" w:sz="0" w:space="0" w:color="auto"/>
                <w:left w:val="none" w:sz="0" w:space="0" w:color="auto"/>
                <w:bottom w:val="none" w:sz="0" w:space="0" w:color="auto"/>
                <w:right w:val="none" w:sz="0" w:space="0" w:color="auto"/>
              </w:divBdr>
            </w:div>
            <w:div w:id="829442724">
              <w:marLeft w:val="0"/>
              <w:marRight w:val="0"/>
              <w:marTop w:val="0"/>
              <w:marBottom w:val="0"/>
              <w:divBdr>
                <w:top w:val="none" w:sz="0" w:space="0" w:color="auto"/>
                <w:left w:val="none" w:sz="0" w:space="0" w:color="auto"/>
                <w:bottom w:val="none" w:sz="0" w:space="0" w:color="auto"/>
                <w:right w:val="none" w:sz="0" w:space="0" w:color="auto"/>
              </w:divBdr>
            </w:div>
            <w:div w:id="541551526">
              <w:marLeft w:val="0"/>
              <w:marRight w:val="0"/>
              <w:marTop w:val="240"/>
              <w:marBottom w:val="0"/>
              <w:divBdr>
                <w:top w:val="none" w:sz="0" w:space="0" w:color="auto"/>
                <w:left w:val="none" w:sz="0" w:space="0" w:color="auto"/>
                <w:bottom w:val="none" w:sz="0" w:space="0" w:color="auto"/>
                <w:right w:val="none" w:sz="0" w:space="0" w:color="auto"/>
              </w:divBdr>
            </w:div>
            <w:div w:id="2046444877">
              <w:marLeft w:val="0"/>
              <w:marRight w:val="0"/>
              <w:marTop w:val="0"/>
              <w:marBottom w:val="0"/>
              <w:divBdr>
                <w:top w:val="none" w:sz="0" w:space="0" w:color="auto"/>
                <w:left w:val="none" w:sz="0" w:space="0" w:color="auto"/>
                <w:bottom w:val="none" w:sz="0" w:space="0" w:color="auto"/>
                <w:right w:val="none" w:sz="0" w:space="0" w:color="auto"/>
              </w:divBdr>
            </w:div>
            <w:div w:id="743532602">
              <w:marLeft w:val="0"/>
              <w:marRight w:val="0"/>
              <w:marTop w:val="0"/>
              <w:marBottom w:val="0"/>
              <w:divBdr>
                <w:top w:val="none" w:sz="0" w:space="0" w:color="auto"/>
                <w:left w:val="none" w:sz="0" w:space="0" w:color="auto"/>
                <w:bottom w:val="none" w:sz="0" w:space="0" w:color="auto"/>
                <w:right w:val="none" w:sz="0" w:space="0" w:color="auto"/>
              </w:divBdr>
            </w:div>
            <w:div w:id="435948355">
              <w:marLeft w:val="0"/>
              <w:marRight w:val="0"/>
              <w:marTop w:val="0"/>
              <w:marBottom w:val="0"/>
              <w:divBdr>
                <w:top w:val="none" w:sz="0" w:space="0" w:color="auto"/>
                <w:left w:val="none" w:sz="0" w:space="0" w:color="auto"/>
                <w:bottom w:val="none" w:sz="0" w:space="0" w:color="auto"/>
                <w:right w:val="none" w:sz="0" w:space="0" w:color="auto"/>
              </w:divBdr>
            </w:div>
            <w:div w:id="661474413">
              <w:marLeft w:val="0"/>
              <w:marRight w:val="0"/>
              <w:marTop w:val="0"/>
              <w:marBottom w:val="0"/>
              <w:divBdr>
                <w:top w:val="none" w:sz="0" w:space="0" w:color="auto"/>
                <w:left w:val="none" w:sz="0" w:space="0" w:color="auto"/>
                <w:bottom w:val="none" w:sz="0" w:space="0" w:color="auto"/>
                <w:right w:val="none" w:sz="0" w:space="0" w:color="auto"/>
              </w:divBdr>
            </w:div>
            <w:div w:id="418068422">
              <w:marLeft w:val="0"/>
              <w:marRight w:val="0"/>
              <w:marTop w:val="0"/>
              <w:marBottom w:val="0"/>
              <w:divBdr>
                <w:top w:val="none" w:sz="0" w:space="0" w:color="auto"/>
                <w:left w:val="none" w:sz="0" w:space="0" w:color="auto"/>
                <w:bottom w:val="none" w:sz="0" w:space="0" w:color="auto"/>
                <w:right w:val="none" w:sz="0" w:space="0" w:color="auto"/>
              </w:divBdr>
            </w:div>
            <w:div w:id="1088386387">
              <w:marLeft w:val="0"/>
              <w:marRight w:val="0"/>
              <w:marTop w:val="0"/>
              <w:marBottom w:val="0"/>
              <w:divBdr>
                <w:top w:val="none" w:sz="0" w:space="0" w:color="auto"/>
                <w:left w:val="none" w:sz="0" w:space="0" w:color="auto"/>
                <w:bottom w:val="none" w:sz="0" w:space="0" w:color="auto"/>
                <w:right w:val="none" w:sz="0" w:space="0" w:color="auto"/>
              </w:divBdr>
            </w:div>
            <w:div w:id="313607031">
              <w:marLeft w:val="0"/>
              <w:marRight w:val="0"/>
              <w:marTop w:val="0"/>
              <w:marBottom w:val="0"/>
              <w:divBdr>
                <w:top w:val="none" w:sz="0" w:space="0" w:color="auto"/>
                <w:left w:val="none" w:sz="0" w:space="0" w:color="auto"/>
                <w:bottom w:val="none" w:sz="0" w:space="0" w:color="auto"/>
                <w:right w:val="none" w:sz="0" w:space="0" w:color="auto"/>
              </w:divBdr>
            </w:div>
            <w:div w:id="1131555976">
              <w:marLeft w:val="0"/>
              <w:marRight w:val="0"/>
              <w:marTop w:val="0"/>
              <w:marBottom w:val="0"/>
              <w:divBdr>
                <w:top w:val="none" w:sz="0" w:space="0" w:color="auto"/>
                <w:left w:val="none" w:sz="0" w:space="0" w:color="auto"/>
                <w:bottom w:val="none" w:sz="0" w:space="0" w:color="auto"/>
                <w:right w:val="none" w:sz="0" w:space="0" w:color="auto"/>
              </w:divBdr>
            </w:div>
            <w:div w:id="32777257">
              <w:marLeft w:val="0"/>
              <w:marRight w:val="0"/>
              <w:marTop w:val="0"/>
              <w:marBottom w:val="0"/>
              <w:divBdr>
                <w:top w:val="none" w:sz="0" w:space="0" w:color="auto"/>
                <w:left w:val="none" w:sz="0" w:space="0" w:color="auto"/>
                <w:bottom w:val="none" w:sz="0" w:space="0" w:color="auto"/>
                <w:right w:val="none" w:sz="0" w:space="0" w:color="auto"/>
              </w:divBdr>
            </w:div>
            <w:div w:id="1155686555">
              <w:marLeft w:val="0"/>
              <w:marRight w:val="0"/>
              <w:marTop w:val="0"/>
              <w:marBottom w:val="0"/>
              <w:divBdr>
                <w:top w:val="none" w:sz="0" w:space="0" w:color="auto"/>
                <w:left w:val="none" w:sz="0" w:space="0" w:color="auto"/>
                <w:bottom w:val="none" w:sz="0" w:space="0" w:color="auto"/>
                <w:right w:val="none" w:sz="0" w:space="0" w:color="auto"/>
              </w:divBdr>
            </w:div>
            <w:div w:id="1346131861">
              <w:marLeft w:val="0"/>
              <w:marRight w:val="0"/>
              <w:marTop w:val="0"/>
              <w:marBottom w:val="0"/>
              <w:divBdr>
                <w:top w:val="none" w:sz="0" w:space="0" w:color="auto"/>
                <w:left w:val="none" w:sz="0" w:space="0" w:color="auto"/>
                <w:bottom w:val="none" w:sz="0" w:space="0" w:color="auto"/>
                <w:right w:val="none" w:sz="0" w:space="0" w:color="auto"/>
              </w:divBdr>
            </w:div>
            <w:div w:id="436215554">
              <w:marLeft w:val="0"/>
              <w:marRight w:val="0"/>
              <w:marTop w:val="0"/>
              <w:marBottom w:val="0"/>
              <w:divBdr>
                <w:top w:val="none" w:sz="0" w:space="0" w:color="auto"/>
                <w:left w:val="none" w:sz="0" w:space="0" w:color="auto"/>
                <w:bottom w:val="none" w:sz="0" w:space="0" w:color="auto"/>
                <w:right w:val="none" w:sz="0" w:space="0" w:color="auto"/>
              </w:divBdr>
            </w:div>
            <w:div w:id="733049362">
              <w:marLeft w:val="0"/>
              <w:marRight w:val="0"/>
              <w:marTop w:val="0"/>
              <w:marBottom w:val="0"/>
              <w:divBdr>
                <w:top w:val="none" w:sz="0" w:space="0" w:color="auto"/>
                <w:left w:val="none" w:sz="0" w:space="0" w:color="auto"/>
                <w:bottom w:val="none" w:sz="0" w:space="0" w:color="auto"/>
                <w:right w:val="none" w:sz="0" w:space="0" w:color="auto"/>
              </w:divBdr>
            </w:div>
            <w:div w:id="1410805168">
              <w:marLeft w:val="0"/>
              <w:marRight w:val="0"/>
              <w:marTop w:val="0"/>
              <w:marBottom w:val="0"/>
              <w:divBdr>
                <w:top w:val="none" w:sz="0" w:space="0" w:color="auto"/>
                <w:left w:val="none" w:sz="0" w:space="0" w:color="auto"/>
                <w:bottom w:val="none" w:sz="0" w:space="0" w:color="auto"/>
                <w:right w:val="none" w:sz="0" w:space="0" w:color="auto"/>
              </w:divBdr>
            </w:div>
            <w:div w:id="1073773048">
              <w:marLeft w:val="0"/>
              <w:marRight w:val="0"/>
              <w:marTop w:val="0"/>
              <w:marBottom w:val="0"/>
              <w:divBdr>
                <w:top w:val="none" w:sz="0" w:space="0" w:color="auto"/>
                <w:left w:val="none" w:sz="0" w:space="0" w:color="auto"/>
                <w:bottom w:val="none" w:sz="0" w:space="0" w:color="auto"/>
                <w:right w:val="none" w:sz="0" w:space="0" w:color="auto"/>
              </w:divBdr>
            </w:div>
            <w:div w:id="1145898304">
              <w:marLeft w:val="0"/>
              <w:marRight w:val="0"/>
              <w:marTop w:val="0"/>
              <w:marBottom w:val="0"/>
              <w:divBdr>
                <w:top w:val="none" w:sz="0" w:space="0" w:color="auto"/>
                <w:left w:val="none" w:sz="0" w:space="0" w:color="auto"/>
                <w:bottom w:val="none" w:sz="0" w:space="0" w:color="auto"/>
                <w:right w:val="none" w:sz="0" w:space="0" w:color="auto"/>
              </w:divBdr>
            </w:div>
            <w:div w:id="2145073112">
              <w:marLeft w:val="0"/>
              <w:marRight w:val="0"/>
              <w:marTop w:val="0"/>
              <w:marBottom w:val="0"/>
              <w:divBdr>
                <w:top w:val="none" w:sz="0" w:space="0" w:color="auto"/>
                <w:left w:val="none" w:sz="0" w:space="0" w:color="auto"/>
                <w:bottom w:val="none" w:sz="0" w:space="0" w:color="auto"/>
                <w:right w:val="none" w:sz="0" w:space="0" w:color="auto"/>
              </w:divBdr>
            </w:div>
            <w:div w:id="1797523141">
              <w:marLeft w:val="0"/>
              <w:marRight w:val="0"/>
              <w:marTop w:val="0"/>
              <w:marBottom w:val="0"/>
              <w:divBdr>
                <w:top w:val="none" w:sz="0" w:space="0" w:color="auto"/>
                <w:left w:val="none" w:sz="0" w:space="0" w:color="auto"/>
                <w:bottom w:val="none" w:sz="0" w:space="0" w:color="auto"/>
                <w:right w:val="none" w:sz="0" w:space="0" w:color="auto"/>
              </w:divBdr>
            </w:div>
            <w:div w:id="800415780">
              <w:marLeft w:val="0"/>
              <w:marRight w:val="0"/>
              <w:marTop w:val="0"/>
              <w:marBottom w:val="0"/>
              <w:divBdr>
                <w:top w:val="none" w:sz="0" w:space="0" w:color="auto"/>
                <w:left w:val="none" w:sz="0" w:space="0" w:color="auto"/>
                <w:bottom w:val="none" w:sz="0" w:space="0" w:color="auto"/>
                <w:right w:val="none" w:sz="0" w:space="0" w:color="auto"/>
              </w:divBdr>
            </w:div>
            <w:div w:id="1991668957">
              <w:marLeft w:val="0"/>
              <w:marRight w:val="0"/>
              <w:marTop w:val="0"/>
              <w:marBottom w:val="0"/>
              <w:divBdr>
                <w:top w:val="none" w:sz="0" w:space="0" w:color="auto"/>
                <w:left w:val="none" w:sz="0" w:space="0" w:color="auto"/>
                <w:bottom w:val="none" w:sz="0" w:space="0" w:color="auto"/>
                <w:right w:val="none" w:sz="0" w:space="0" w:color="auto"/>
              </w:divBdr>
            </w:div>
            <w:div w:id="1545368370">
              <w:marLeft w:val="0"/>
              <w:marRight w:val="0"/>
              <w:marTop w:val="0"/>
              <w:marBottom w:val="0"/>
              <w:divBdr>
                <w:top w:val="none" w:sz="0" w:space="0" w:color="auto"/>
                <w:left w:val="none" w:sz="0" w:space="0" w:color="auto"/>
                <w:bottom w:val="none" w:sz="0" w:space="0" w:color="auto"/>
                <w:right w:val="none" w:sz="0" w:space="0" w:color="auto"/>
              </w:divBdr>
            </w:div>
            <w:div w:id="1914969184">
              <w:marLeft w:val="0"/>
              <w:marRight w:val="0"/>
              <w:marTop w:val="0"/>
              <w:marBottom w:val="0"/>
              <w:divBdr>
                <w:top w:val="none" w:sz="0" w:space="0" w:color="auto"/>
                <w:left w:val="none" w:sz="0" w:space="0" w:color="auto"/>
                <w:bottom w:val="none" w:sz="0" w:space="0" w:color="auto"/>
                <w:right w:val="none" w:sz="0" w:space="0" w:color="auto"/>
              </w:divBdr>
            </w:div>
            <w:div w:id="307828247">
              <w:marLeft w:val="0"/>
              <w:marRight w:val="0"/>
              <w:marTop w:val="0"/>
              <w:marBottom w:val="0"/>
              <w:divBdr>
                <w:top w:val="none" w:sz="0" w:space="0" w:color="auto"/>
                <w:left w:val="none" w:sz="0" w:space="0" w:color="auto"/>
                <w:bottom w:val="none" w:sz="0" w:space="0" w:color="auto"/>
                <w:right w:val="none" w:sz="0" w:space="0" w:color="auto"/>
              </w:divBdr>
            </w:div>
            <w:div w:id="2029288154">
              <w:marLeft w:val="0"/>
              <w:marRight w:val="0"/>
              <w:marTop w:val="0"/>
              <w:marBottom w:val="0"/>
              <w:divBdr>
                <w:top w:val="none" w:sz="0" w:space="0" w:color="auto"/>
                <w:left w:val="none" w:sz="0" w:space="0" w:color="auto"/>
                <w:bottom w:val="none" w:sz="0" w:space="0" w:color="auto"/>
                <w:right w:val="none" w:sz="0" w:space="0" w:color="auto"/>
              </w:divBdr>
            </w:div>
            <w:div w:id="717625176">
              <w:marLeft w:val="0"/>
              <w:marRight w:val="0"/>
              <w:marTop w:val="0"/>
              <w:marBottom w:val="0"/>
              <w:divBdr>
                <w:top w:val="none" w:sz="0" w:space="0" w:color="auto"/>
                <w:left w:val="none" w:sz="0" w:space="0" w:color="auto"/>
                <w:bottom w:val="none" w:sz="0" w:space="0" w:color="auto"/>
                <w:right w:val="none" w:sz="0" w:space="0" w:color="auto"/>
              </w:divBdr>
            </w:div>
            <w:div w:id="683632896">
              <w:marLeft w:val="0"/>
              <w:marRight w:val="0"/>
              <w:marTop w:val="0"/>
              <w:marBottom w:val="0"/>
              <w:divBdr>
                <w:top w:val="none" w:sz="0" w:space="0" w:color="auto"/>
                <w:left w:val="none" w:sz="0" w:space="0" w:color="auto"/>
                <w:bottom w:val="none" w:sz="0" w:space="0" w:color="auto"/>
                <w:right w:val="none" w:sz="0" w:space="0" w:color="auto"/>
              </w:divBdr>
            </w:div>
            <w:div w:id="1562475904">
              <w:marLeft w:val="0"/>
              <w:marRight w:val="0"/>
              <w:marTop w:val="0"/>
              <w:marBottom w:val="0"/>
              <w:divBdr>
                <w:top w:val="none" w:sz="0" w:space="0" w:color="auto"/>
                <w:left w:val="none" w:sz="0" w:space="0" w:color="auto"/>
                <w:bottom w:val="none" w:sz="0" w:space="0" w:color="auto"/>
                <w:right w:val="none" w:sz="0" w:space="0" w:color="auto"/>
              </w:divBdr>
            </w:div>
            <w:div w:id="1429353894">
              <w:marLeft w:val="0"/>
              <w:marRight w:val="0"/>
              <w:marTop w:val="0"/>
              <w:marBottom w:val="0"/>
              <w:divBdr>
                <w:top w:val="none" w:sz="0" w:space="0" w:color="auto"/>
                <w:left w:val="none" w:sz="0" w:space="0" w:color="auto"/>
                <w:bottom w:val="none" w:sz="0" w:space="0" w:color="auto"/>
                <w:right w:val="none" w:sz="0" w:space="0" w:color="auto"/>
              </w:divBdr>
            </w:div>
            <w:div w:id="1148982072">
              <w:marLeft w:val="0"/>
              <w:marRight w:val="0"/>
              <w:marTop w:val="0"/>
              <w:marBottom w:val="0"/>
              <w:divBdr>
                <w:top w:val="none" w:sz="0" w:space="0" w:color="auto"/>
                <w:left w:val="none" w:sz="0" w:space="0" w:color="auto"/>
                <w:bottom w:val="none" w:sz="0" w:space="0" w:color="auto"/>
                <w:right w:val="none" w:sz="0" w:space="0" w:color="auto"/>
              </w:divBdr>
            </w:div>
            <w:div w:id="1281299520">
              <w:marLeft w:val="0"/>
              <w:marRight w:val="0"/>
              <w:marTop w:val="0"/>
              <w:marBottom w:val="0"/>
              <w:divBdr>
                <w:top w:val="none" w:sz="0" w:space="0" w:color="auto"/>
                <w:left w:val="none" w:sz="0" w:space="0" w:color="auto"/>
                <w:bottom w:val="none" w:sz="0" w:space="0" w:color="auto"/>
                <w:right w:val="none" w:sz="0" w:space="0" w:color="auto"/>
              </w:divBdr>
            </w:div>
            <w:div w:id="2047757251">
              <w:marLeft w:val="0"/>
              <w:marRight w:val="0"/>
              <w:marTop w:val="0"/>
              <w:marBottom w:val="0"/>
              <w:divBdr>
                <w:top w:val="none" w:sz="0" w:space="0" w:color="auto"/>
                <w:left w:val="none" w:sz="0" w:space="0" w:color="auto"/>
                <w:bottom w:val="none" w:sz="0" w:space="0" w:color="auto"/>
                <w:right w:val="none" w:sz="0" w:space="0" w:color="auto"/>
              </w:divBdr>
            </w:div>
            <w:div w:id="267933928">
              <w:marLeft w:val="0"/>
              <w:marRight w:val="0"/>
              <w:marTop w:val="0"/>
              <w:marBottom w:val="0"/>
              <w:divBdr>
                <w:top w:val="none" w:sz="0" w:space="0" w:color="auto"/>
                <w:left w:val="none" w:sz="0" w:space="0" w:color="auto"/>
                <w:bottom w:val="none" w:sz="0" w:space="0" w:color="auto"/>
                <w:right w:val="none" w:sz="0" w:space="0" w:color="auto"/>
              </w:divBdr>
            </w:div>
            <w:div w:id="1422293056">
              <w:marLeft w:val="0"/>
              <w:marRight w:val="0"/>
              <w:marTop w:val="0"/>
              <w:marBottom w:val="0"/>
              <w:divBdr>
                <w:top w:val="none" w:sz="0" w:space="0" w:color="auto"/>
                <w:left w:val="none" w:sz="0" w:space="0" w:color="auto"/>
                <w:bottom w:val="none" w:sz="0" w:space="0" w:color="auto"/>
                <w:right w:val="none" w:sz="0" w:space="0" w:color="auto"/>
              </w:divBdr>
            </w:div>
            <w:div w:id="1634631589">
              <w:marLeft w:val="0"/>
              <w:marRight w:val="0"/>
              <w:marTop w:val="0"/>
              <w:marBottom w:val="0"/>
              <w:divBdr>
                <w:top w:val="none" w:sz="0" w:space="0" w:color="auto"/>
                <w:left w:val="none" w:sz="0" w:space="0" w:color="auto"/>
                <w:bottom w:val="none" w:sz="0" w:space="0" w:color="auto"/>
                <w:right w:val="none" w:sz="0" w:space="0" w:color="auto"/>
              </w:divBdr>
            </w:div>
            <w:div w:id="46997772">
              <w:marLeft w:val="0"/>
              <w:marRight w:val="0"/>
              <w:marTop w:val="0"/>
              <w:marBottom w:val="0"/>
              <w:divBdr>
                <w:top w:val="none" w:sz="0" w:space="0" w:color="auto"/>
                <w:left w:val="none" w:sz="0" w:space="0" w:color="auto"/>
                <w:bottom w:val="none" w:sz="0" w:space="0" w:color="auto"/>
                <w:right w:val="none" w:sz="0" w:space="0" w:color="auto"/>
              </w:divBdr>
            </w:div>
            <w:div w:id="1221552151">
              <w:marLeft w:val="0"/>
              <w:marRight w:val="0"/>
              <w:marTop w:val="0"/>
              <w:marBottom w:val="0"/>
              <w:divBdr>
                <w:top w:val="none" w:sz="0" w:space="0" w:color="auto"/>
                <w:left w:val="none" w:sz="0" w:space="0" w:color="auto"/>
                <w:bottom w:val="none" w:sz="0" w:space="0" w:color="auto"/>
                <w:right w:val="none" w:sz="0" w:space="0" w:color="auto"/>
              </w:divBdr>
            </w:div>
            <w:div w:id="1611818001">
              <w:marLeft w:val="0"/>
              <w:marRight w:val="0"/>
              <w:marTop w:val="0"/>
              <w:marBottom w:val="0"/>
              <w:divBdr>
                <w:top w:val="none" w:sz="0" w:space="0" w:color="auto"/>
                <w:left w:val="none" w:sz="0" w:space="0" w:color="auto"/>
                <w:bottom w:val="none" w:sz="0" w:space="0" w:color="auto"/>
                <w:right w:val="none" w:sz="0" w:space="0" w:color="auto"/>
              </w:divBdr>
            </w:div>
            <w:div w:id="45221960">
              <w:marLeft w:val="0"/>
              <w:marRight w:val="0"/>
              <w:marTop w:val="0"/>
              <w:marBottom w:val="0"/>
              <w:divBdr>
                <w:top w:val="none" w:sz="0" w:space="0" w:color="auto"/>
                <w:left w:val="none" w:sz="0" w:space="0" w:color="auto"/>
                <w:bottom w:val="none" w:sz="0" w:space="0" w:color="auto"/>
                <w:right w:val="none" w:sz="0" w:space="0" w:color="auto"/>
              </w:divBdr>
            </w:div>
            <w:div w:id="1272392483">
              <w:marLeft w:val="0"/>
              <w:marRight w:val="0"/>
              <w:marTop w:val="0"/>
              <w:marBottom w:val="0"/>
              <w:divBdr>
                <w:top w:val="none" w:sz="0" w:space="0" w:color="auto"/>
                <w:left w:val="none" w:sz="0" w:space="0" w:color="auto"/>
                <w:bottom w:val="none" w:sz="0" w:space="0" w:color="auto"/>
                <w:right w:val="none" w:sz="0" w:space="0" w:color="auto"/>
              </w:divBdr>
            </w:div>
            <w:div w:id="2140033212">
              <w:marLeft w:val="0"/>
              <w:marRight w:val="0"/>
              <w:marTop w:val="0"/>
              <w:marBottom w:val="0"/>
              <w:divBdr>
                <w:top w:val="none" w:sz="0" w:space="0" w:color="auto"/>
                <w:left w:val="none" w:sz="0" w:space="0" w:color="auto"/>
                <w:bottom w:val="none" w:sz="0" w:space="0" w:color="auto"/>
                <w:right w:val="none" w:sz="0" w:space="0" w:color="auto"/>
              </w:divBdr>
            </w:div>
            <w:div w:id="1677338364">
              <w:marLeft w:val="0"/>
              <w:marRight w:val="0"/>
              <w:marTop w:val="0"/>
              <w:marBottom w:val="0"/>
              <w:divBdr>
                <w:top w:val="none" w:sz="0" w:space="0" w:color="auto"/>
                <w:left w:val="none" w:sz="0" w:space="0" w:color="auto"/>
                <w:bottom w:val="none" w:sz="0" w:space="0" w:color="auto"/>
                <w:right w:val="none" w:sz="0" w:space="0" w:color="auto"/>
              </w:divBdr>
            </w:div>
            <w:div w:id="500584653">
              <w:marLeft w:val="0"/>
              <w:marRight w:val="0"/>
              <w:marTop w:val="0"/>
              <w:marBottom w:val="0"/>
              <w:divBdr>
                <w:top w:val="none" w:sz="0" w:space="0" w:color="auto"/>
                <w:left w:val="none" w:sz="0" w:space="0" w:color="auto"/>
                <w:bottom w:val="none" w:sz="0" w:space="0" w:color="auto"/>
                <w:right w:val="none" w:sz="0" w:space="0" w:color="auto"/>
              </w:divBdr>
            </w:div>
          </w:divsChild>
        </w:div>
        <w:div w:id="1700160980">
          <w:marLeft w:val="0"/>
          <w:marRight w:val="0"/>
          <w:marTop w:val="0"/>
          <w:marBottom w:val="0"/>
          <w:divBdr>
            <w:top w:val="none" w:sz="0" w:space="0" w:color="auto"/>
            <w:left w:val="none" w:sz="0" w:space="0" w:color="auto"/>
            <w:bottom w:val="none" w:sz="0" w:space="0" w:color="auto"/>
            <w:right w:val="none" w:sz="0" w:space="0" w:color="auto"/>
          </w:divBdr>
        </w:div>
      </w:divsChild>
    </w:div>
    <w:div w:id="463622715">
      <w:bodyDiv w:val="1"/>
      <w:marLeft w:val="0"/>
      <w:marRight w:val="0"/>
      <w:marTop w:val="0"/>
      <w:marBottom w:val="0"/>
      <w:divBdr>
        <w:top w:val="none" w:sz="0" w:space="0" w:color="auto"/>
        <w:left w:val="none" w:sz="0" w:space="0" w:color="auto"/>
        <w:bottom w:val="none" w:sz="0" w:space="0" w:color="auto"/>
        <w:right w:val="none" w:sz="0" w:space="0" w:color="auto"/>
      </w:divBdr>
    </w:div>
    <w:div w:id="640766319">
      <w:bodyDiv w:val="1"/>
      <w:marLeft w:val="0"/>
      <w:marRight w:val="0"/>
      <w:marTop w:val="0"/>
      <w:marBottom w:val="0"/>
      <w:divBdr>
        <w:top w:val="none" w:sz="0" w:space="0" w:color="auto"/>
        <w:left w:val="none" w:sz="0" w:space="0" w:color="auto"/>
        <w:bottom w:val="none" w:sz="0" w:space="0" w:color="auto"/>
        <w:right w:val="none" w:sz="0" w:space="0" w:color="auto"/>
      </w:divBdr>
    </w:div>
    <w:div w:id="650714919">
      <w:bodyDiv w:val="1"/>
      <w:marLeft w:val="0"/>
      <w:marRight w:val="0"/>
      <w:marTop w:val="0"/>
      <w:marBottom w:val="0"/>
      <w:divBdr>
        <w:top w:val="none" w:sz="0" w:space="0" w:color="auto"/>
        <w:left w:val="none" w:sz="0" w:space="0" w:color="auto"/>
        <w:bottom w:val="none" w:sz="0" w:space="0" w:color="auto"/>
        <w:right w:val="none" w:sz="0" w:space="0" w:color="auto"/>
      </w:divBdr>
      <w:divsChild>
        <w:div w:id="100957874">
          <w:marLeft w:val="0"/>
          <w:marRight w:val="0"/>
          <w:marTop w:val="0"/>
          <w:marBottom w:val="0"/>
          <w:divBdr>
            <w:top w:val="none" w:sz="0" w:space="0" w:color="auto"/>
            <w:left w:val="none" w:sz="0" w:space="0" w:color="auto"/>
            <w:bottom w:val="none" w:sz="0" w:space="0" w:color="auto"/>
            <w:right w:val="none" w:sz="0" w:space="0" w:color="auto"/>
          </w:divBdr>
        </w:div>
      </w:divsChild>
    </w:div>
    <w:div w:id="654577799">
      <w:bodyDiv w:val="1"/>
      <w:marLeft w:val="0"/>
      <w:marRight w:val="0"/>
      <w:marTop w:val="0"/>
      <w:marBottom w:val="0"/>
      <w:divBdr>
        <w:top w:val="none" w:sz="0" w:space="0" w:color="auto"/>
        <w:left w:val="none" w:sz="0" w:space="0" w:color="auto"/>
        <w:bottom w:val="none" w:sz="0" w:space="0" w:color="auto"/>
        <w:right w:val="none" w:sz="0" w:space="0" w:color="auto"/>
      </w:divBdr>
    </w:div>
    <w:div w:id="839124501">
      <w:bodyDiv w:val="1"/>
      <w:marLeft w:val="0"/>
      <w:marRight w:val="0"/>
      <w:marTop w:val="0"/>
      <w:marBottom w:val="0"/>
      <w:divBdr>
        <w:top w:val="none" w:sz="0" w:space="0" w:color="auto"/>
        <w:left w:val="none" w:sz="0" w:space="0" w:color="auto"/>
        <w:bottom w:val="none" w:sz="0" w:space="0" w:color="auto"/>
        <w:right w:val="none" w:sz="0" w:space="0" w:color="auto"/>
      </w:divBdr>
      <w:divsChild>
        <w:div w:id="1903250008">
          <w:marLeft w:val="0"/>
          <w:marRight w:val="0"/>
          <w:marTop w:val="0"/>
          <w:marBottom w:val="0"/>
          <w:divBdr>
            <w:top w:val="none" w:sz="0" w:space="0" w:color="auto"/>
            <w:left w:val="none" w:sz="0" w:space="0" w:color="auto"/>
            <w:bottom w:val="none" w:sz="0" w:space="0" w:color="auto"/>
            <w:right w:val="none" w:sz="0" w:space="0" w:color="auto"/>
          </w:divBdr>
        </w:div>
      </w:divsChild>
    </w:div>
    <w:div w:id="1251239117">
      <w:bodyDiv w:val="1"/>
      <w:marLeft w:val="0"/>
      <w:marRight w:val="0"/>
      <w:marTop w:val="0"/>
      <w:marBottom w:val="0"/>
      <w:divBdr>
        <w:top w:val="none" w:sz="0" w:space="0" w:color="auto"/>
        <w:left w:val="none" w:sz="0" w:space="0" w:color="auto"/>
        <w:bottom w:val="none" w:sz="0" w:space="0" w:color="auto"/>
        <w:right w:val="none" w:sz="0" w:space="0" w:color="auto"/>
      </w:divBdr>
      <w:divsChild>
        <w:div w:id="1053502395">
          <w:marLeft w:val="0"/>
          <w:marRight w:val="0"/>
          <w:marTop w:val="0"/>
          <w:marBottom w:val="0"/>
          <w:divBdr>
            <w:top w:val="none" w:sz="0" w:space="0" w:color="auto"/>
            <w:left w:val="none" w:sz="0" w:space="0" w:color="auto"/>
            <w:bottom w:val="none" w:sz="0" w:space="0" w:color="auto"/>
            <w:right w:val="none" w:sz="0" w:space="0" w:color="auto"/>
          </w:divBdr>
        </w:div>
        <w:div w:id="1342470769">
          <w:marLeft w:val="0"/>
          <w:marRight w:val="0"/>
          <w:marTop w:val="0"/>
          <w:marBottom w:val="0"/>
          <w:divBdr>
            <w:top w:val="none" w:sz="0" w:space="0" w:color="auto"/>
            <w:left w:val="none" w:sz="0" w:space="0" w:color="auto"/>
            <w:bottom w:val="none" w:sz="0" w:space="0" w:color="auto"/>
            <w:right w:val="none" w:sz="0" w:space="0" w:color="auto"/>
          </w:divBdr>
          <w:divsChild>
            <w:div w:id="912853203">
              <w:marLeft w:val="0"/>
              <w:marRight w:val="0"/>
              <w:marTop w:val="480"/>
              <w:marBottom w:val="0"/>
              <w:divBdr>
                <w:top w:val="none" w:sz="0" w:space="0" w:color="auto"/>
                <w:left w:val="none" w:sz="0" w:space="0" w:color="auto"/>
                <w:bottom w:val="none" w:sz="0" w:space="0" w:color="auto"/>
                <w:right w:val="none" w:sz="0" w:space="0" w:color="auto"/>
              </w:divBdr>
            </w:div>
            <w:div w:id="497354250">
              <w:marLeft w:val="0"/>
              <w:marRight w:val="0"/>
              <w:marTop w:val="0"/>
              <w:marBottom w:val="0"/>
              <w:divBdr>
                <w:top w:val="none" w:sz="0" w:space="0" w:color="auto"/>
                <w:left w:val="none" w:sz="0" w:space="0" w:color="auto"/>
                <w:bottom w:val="none" w:sz="0" w:space="0" w:color="auto"/>
                <w:right w:val="none" w:sz="0" w:space="0" w:color="auto"/>
              </w:divBdr>
            </w:div>
            <w:div w:id="975060663">
              <w:marLeft w:val="0"/>
              <w:marRight w:val="0"/>
              <w:marTop w:val="0"/>
              <w:marBottom w:val="0"/>
              <w:divBdr>
                <w:top w:val="none" w:sz="0" w:space="0" w:color="auto"/>
                <w:left w:val="none" w:sz="0" w:space="0" w:color="auto"/>
                <w:bottom w:val="none" w:sz="0" w:space="0" w:color="auto"/>
                <w:right w:val="none" w:sz="0" w:space="0" w:color="auto"/>
              </w:divBdr>
            </w:div>
            <w:div w:id="391194502">
              <w:marLeft w:val="0"/>
              <w:marRight w:val="0"/>
              <w:marTop w:val="0"/>
              <w:marBottom w:val="0"/>
              <w:divBdr>
                <w:top w:val="none" w:sz="0" w:space="0" w:color="auto"/>
                <w:left w:val="none" w:sz="0" w:space="0" w:color="auto"/>
                <w:bottom w:val="none" w:sz="0" w:space="0" w:color="auto"/>
                <w:right w:val="none" w:sz="0" w:space="0" w:color="auto"/>
              </w:divBdr>
            </w:div>
            <w:div w:id="1112045689">
              <w:marLeft w:val="0"/>
              <w:marRight w:val="0"/>
              <w:marTop w:val="0"/>
              <w:marBottom w:val="0"/>
              <w:divBdr>
                <w:top w:val="none" w:sz="0" w:space="0" w:color="auto"/>
                <w:left w:val="none" w:sz="0" w:space="0" w:color="auto"/>
                <w:bottom w:val="none" w:sz="0" w:space="0" w:color="auto"/>
                <w:right w:val="none" w:sz="0" w:space="0" w:color="auto"/>
              </w:divBdr>
            </w:div>
            <w:div w:id="1574730918">
              <w:marLeft w:val="0"/>
              <w:marRight w:val="0"/>
              <w:marTop w:val="0"/>
              <w:marBottom w:val="0"/>
              <w:divBdr>
                <w:top w:val="none" w:sz="0" w:space="0" w:color="auto"/>
                <w:left w:val="none" w:sz="0" w:space="0" w:color="auto"/>
                <w:bottom w:val="none" w:sz="0" w:space="0" w:color="auto"/>
                <w:right w:val="none" w:sz="0" w:space="0" w:color="auto"/>
              </w:divBdr>
            </w:div>
            <w:div w:id="469400841">
              <w:marLeft w:val="0"/>
              <w:marRight w:val="0"/>
              <w:marTop w:val="0"/>
              <w:marBottom w:val="0"/>
              <w:divBdr>
                <w:top w:val="none" w:sz="0" w:space="0" w:color="auto"/>
                <w:left w:val="none" w:sz="0" w:space="0" w:color="auto"/>
                <w:bottom w:val="none" w:sz="0" w:space="0" w:color="auto"/>
                <w:right w:val="none" w:sz="0" w:space="0" w:color="auto"/>
              </w:divBdr>
            </w:div>
            <w:div w:id="1850094059">
              <w:marLeft w:val="0"/>
              <w:marRight w:val="0"/>
              <w:marTop w:val="0"/>
              <w:marBottom w:val="0"/>
              <w:divBdr>
                <w:top w:val="none" w:sz="0" w:space="0" w:color="auto"/>
                <w:left w:val="none" w:sz="0" w:space="0" w:color="auto"/>
                <w:bottom w:val="none" w:sz="0" w:space="0" w:color="auto"/>
                <w:right w:val="none" w:sz="0" w:space="0" w:color="auto"/>
              </w:divBdr>
            </w:div>
            <w:div w:id="735934448">
              <w:marLeft w:val="0"/>
              <w:marRight w:val="0"/>
              <w:marTop w:val="0"/>
              <w:marBottom w:val="0"/>
              <w:divBdr>
                <w:top w:val="none" w:sz="0" w:space="0" w:color="auto"/>
                <w:left w:val="none" w:sz="0" w:space="0" w:color="auto"/>
                <w:bottom w:val="none" w:sz="0" w:space="0" w:color="auto"/>
                <w:right w:val="none" w:sz="0" w:space="0" w:color="auto"/>
              </w:divBdr>
            </w:div>
            <w:div w:id="1550678402">
              <w:marLeft w:val="0"/>
              <w:marRight w:val="0"/>
              <w:marTop w:val="0"/>
              <w:marBottom w:val="0"/>
              <w:divBdr>
                <w:top w:val="none" w:sz="0" w:space="0" w:color="auto"/>
                <w:left w:val="none" w:sz="0" w:space="0" w:color="auto"/>
                <w:bottom w:val="none" w:sz="0" w:space="0" w:color="auto"/>
                <w:right w:val="none" w:sz="0" w:space="0" w:color="auto"/>
              </w:divBdr>
            </w:div>
            <w:div w:id="765080753">
              <w:marLeft w:val="0"/>
              <w:marRight w:val="0"/>
              <w:marTop w:val="0"/>
              <w:marBottom w:val="0"/>
              <w:divBdr>
                <w:top w:val="none" w:sz="0" w:space="0" w:color="auto"/>
                <w:left w:val="none" w:sz="0" w:space="0" w:color="auto"/>
                <w:bottom w:val="none" w:sz="0" w:space="0" w:color="auto"/>
                <w:right w:val="none" w:sz="0" w:space="0" w:color="auto"/>
              </w:divBdr>
            </w:div>
            <w:div w:id="2015918396">
              <w:marLeft w:val="0"/>
              <w:marRight w:val="0"/>
              <w:marTop w:val="0"/>
              <w:marBottom w:val="0"/>
              <w:divBdr>
                <w:top w:val="none" w:sz="0" w:space="0" w:color="auto"/>
                <w:left w:val="none" w:sz="0" w:space="0" w:color="auto"/>
                <w:bottom w:val="none" w:sz="0" w:space="0" w:color="auto"/>
                <w:right w:val="none" w:sz="0" w:space="0" w:color="auto"/>
              </w:divBdr>
            </w:div>
            <w:div w:id="828407307">
              <w:marLeft w:val="0"/>
              <w:marRight w:val="0"/>
              <w:marTop w:val="0"/>
              <w:marBottom w:val="0"/>
              <w:divBdr>
                <w:top w:val="none" w:sz="0" w:space="0" w:color="auto"/>
                <w:left w:val="none" w:sz="0" w:space="0" w:color="auto"/>
                <w:bottom w:val="none" w:sz="0" w:space="0" w:color="auto"/>
                <w:right w:val="none" w:sz="0" w:space="0" w:color="auto"/>
              </w:divBdr>
            </w:div>
            <w:div w:id="205720350">
              <w:marLeft w:val="0"/>
              <w:marRight w:val="0"/>
              <w:marTop w:val="0"/>
              <w:marBottom w:val="0"/>
              <w:divBdr>
                <w:top w:val="none" w:sz="0" w:space="0" w:color="auto"/>
                <w:left w:val="none" w:sz="0" w:space="0" w:color="auto"/>
                <w:bottom w:val="none" w:sz="0" w:space="0" w:color="auto"/>
                <w:right w:val="none" w:sz="0" w:space="0" w:color="auto"/>
              </w:divBdr>
            </w:div>
            <w:div w:id="319843736">
              <w:marLeft w:val="0"/>
              <w:marRight w:val="0"/>
              <w:marTop w:val="0"/>
              <w:marBottom w:val="0"/>
              <w:divBdr>
                <w:top w:val="none" w:sz="0" w:space="0" w:color="auto"/>
                <w:left w:val="none" w:sz="0" w:space="0" w:color="auto"/>
                <w:bottom w:val="none" w:sz="0" w:space="0" w:color="auto"/>
                <w:right w:val="none" w:sz="0" w:space="0" w:color="auto"/>
              </w:divBdr>
            </w:div>
            <w:div w:id="2103449145">
              <w:marLeft w:val="0"/>
              <w:marRight w:val="0"/>
              <w:marTop w:val="0"/>
              <w:marBottom w:val="0"/>
              <w:divBdr>
                <w:top w:val="none" w:sz="0" w:space="0" w:color="auto"/>
                <w:left w:val="none" w:sz="0" w:space="0" w:color="auto"/>
                <w:bottom w:val="none" w:sz="0" w:space="0" w:color="auto"/>
                <w:right w:val="none" w:sz="0" w:space="0" w:color="auto"/>
              </w:divBdr>
            </w:div>
            <w:div w:id="309330559">
              <w:marLeft w:val="0"/>
              <w:marRight w:val="0"/>
              <w:marTop w:val="0"/>
              <w:marBottom w:val="0"/>
              <w:divBdr>
                <w:top w:val="none" w:sz="0" w:space="0" w:color="auto"/>
                <w:left w:val="none" w:sz="0" w:space="0" w:color="auto"/>
                <w:bottom w:val="none" w:sz="0" w:space="0" w:color="auto"/>
                <w:right w:val="none" w:sz="0" w:space="0" w:color="auto"/>
              </w:divBdr>
            </w:div>
            <w:div w:id="1397506608">
              <w:marLeft w:val="0"/>
              <w:marRight w:val="0"/>
              <w:marTop w:val="0"/>
              <w:marBottom w:val="0"/>
              <w:divBdr>
                <w:top w:val="none" w:sz="0" w:space="0" w:color="auto"/>
                <w:left w:val="none" w:sz="0" w:space="0" w:color="auto"/>
                <w:bottom w:val="none" w:sz="0" w:space="0" w:color="auto"/>
                <w:right w:val="none" w:sz="0" w:space="0" w:color="auto"/>
              </w:divBdr>
            </w:div>
            <w:div w:id="1375278731">
              <w:marLeft w:val="0"/>
              <w:marRight w:val="0"/>
              <w:marTop w:val="0"/>
              <w:marBottom w:val="0"/>
              <w:divBdr>
                <w:top w:val="none" w:sz="0" w:space="0" w:color="auto"/>
                <w:left w:val="none" w:sz="0" w:space="0" w:color="auto"/>
                <w:bottom w:val="none" w:sz="0" w:space="0" w:color="auto"/>
                <w:right w:val="none" w:sz="0" w:space="0" w:color="auto"/>
              </w:divBdr>
            </w:div>
            <w:div w:id="1529369862">
              <w:marLeft w:val="0"/>
              <w:marRight w:val="0"/>
              <w:marTop w:val="0"/>
              <w:marBottom w:val="0"/>
              <w:divBdr>
                <w:top w:val="none" w:sz="0" w:space="0" w:color="auto"/>
                <w:left w:val="none" w:sz="0" w:space="0" w:color="auto"/>
                <w:bottom w:val="none" w:sz="0" w:space="0" w:color="auto"/>
                <w:right w:val="none" w:sz="0" w:space="0" w:color="auto"/>
              </w:divBdr>
            </w:div>
            <w:div w:id="1953241660">
              <w:marLeft w:val="0"/>
              <w:marRight w:val="0"/>
              <w:marTop w:val="0"/>
              <w:marBottom w:val="0"/>
              <w:divBdr>
                <w:top w:val="none" w:sz="0" w:space="0" w:color="auto"/>
                <w:left w:val="none" w:sz="0" w:space="0" w:color="auto"/>
                <w:bottom w:val="none" w:sz="0" w:space="0" w:color="auto"/>
                <w:right w:val="none" w:sz="0" w:space="0" w:color="auto"/>
              </w:divBdr>
            </w:div>
            <w:div w:id="1879199073">
              <w:marLeft w:val="0"/>
              <w:marRight w:val="0"/>
              <w:marTop w:val="0"/>
              <w:marBottom w:val="0"/>
              <w:divBdr>
                <w:top w:val="none" w:sz="0" w:space="0" w:color="auto"/>
                <w:left w:val="none" w:sz="0" w:space="0" w:color="auto"/>
                <w:bottom w:val="none" w:sz="0" w:space="0" w:color="auto"/>
                <w:right w:val="none" w:sz="0" w:space="0" w:color="auto"/>
              </w:divBdr>
            </w:div>
            <w:div w:id="340205818">
              <w:marLeft w:val="0"/>
              <w:marRight w:val="0"/>
              <w:marTop w:val="0"/>
              <w:marBottom w:val="0"/>
              <w:divBdr>
                <w:top w:val="none" w:sz="0" w:space="0" w:color="auto"/>
                <w:left w:val="none" w:sz="0" w:space="0" w:color="auto"/>
                <w:bottom w:val="none" w:sz="0" w:space="0" w:color="auto"/>
                <w:right w:val="none" w:sz="0" w:space="0" w:color="auto"/>
              </w:divBdr>
            </w:div>
            <w:div w:id="919289653">
              <w:marLeft w:val="0"/>
              <w:marRight w:val="0"/>
              <w:marTop w:val="0"/>
              <w:marBottom w:val="0"/>
              <w:divBdr>
                <w:top w:val="none" w:sz="0" w:space="0" w:color="auto"/>
                <w:left w:val="none" w:sz="0" w:space="0" w:color="auto"/>
                <w:bottom w:val="none" w:sz="0" w:space="0" w:color="auto"/>
                <w:right w:val="none" w:sz="0" w:space="0" w:color="auto"/>
              </w:divBdr>
            </w:div>
            <w:div w:id="2137947997">
              <w:marLeft w:val="0"/>
              <w:marRight w:val="0"/>
              <w:marTop w:val="0"/>
              <w:marBottom w:val="0"/>
              <w:divBdr>
                <w:top w:val="none" w:sz="0" w:space="0" w:color="auto"/>
                <w:left w:val="none" w:sz="0" w:space="0" w:color="auto"/>
                <w:bottom w:val="none" w:sz="0" w:space="0" w:color="auto"/>
                <w:right w:val="none" w:sz="0" w:space="0" w:color="auto"/>
              </w:divBdr>
            </w:div>
            <w:div w:id="823013877">
              <w:marLeft w:val="0"/>
              <w:marRight w:val="0"/>
              <w:marTop w:val="0"/>
              <w:marBottom w:val="0"/>
              <w:divBdr>
                <w:top w:val="none" w:sz="0" w:space="0" w:color="auto"/>
                <w:left w:val="none" w:sz="0" w:space="0" w:color="auto"/>
                <w:bottom w:val="none" w:sz="0" w:space="0" w:color="auto"/>
                <w:right w:val="none" w:sz="0" w:space="0" w:color="auto"/>
              </w:divBdr>
            </w:div>
            <w:div w:id="647445292">
              <w:marLeft w:val="0"/>
              <w:marRight w:val="0"/>
              <w:marTop w:val="0"/>
              <w:marBottom w:val="0"/>
              <w:divBdr>
                <w:top w:val="none" w:sz="0" w:space="0" w:color="auto"/>
                <w:left w:val="none" w:sz="0" w:space="0" w:color="auto"/>
                <w:bottom w:val="none" w:sz="0" w:space="0" w:color="auto"/>
                <w:right w:val="none" w:sz="0" w:space="0" w:color="auto"/>
              </w:divBdr>
            </w:div>
            <w:div w:id="620184863">
              <w:marLeft w:val="0"/>
              <w:marRight w:val="0"/>
              <w:marTop w:val="0"/>
              <w:marBottom w:val="0"/>
              <w:divBdr>
                <w:top w:val="none" w:sz="0" w:space="0" w:color="auto"/>
                <w:left w:val="none" w:sz="0" w:space="0" w:color="auto"/>
                <w:bottom w:val="none" w:sz="0" w:space="0" w:color="auto"/>
                <w:right w:val="none" w:sz="0" w:space="0" w:color="auto"/>
              </w:divBdr>
            </w:div>
            <w:div w:id="1471165397">
              <w:marLeft w:val="0"/>
              <w:marRight w:val="0"/>
              <w:marTop w:val="0"/>
              <w:marBottom w:val="0"/>
              <w:divBdr>
                <w:top w:val="none" w:sz="0" w:space="0" w:color="auto"/>
                <w:left w:val="none" w:sz="0" w:space="0" w:color="auto"/>
                <w:bottom w:val="none" w:sz="0" w:space="0" w:color="auto"/>
                <w:right w:val="none" w:sz="0" w:space="0" w:color="auto"/>
              </w:divBdr>
            </w:div>
            <w:div w:id="270864105">
              <w:marLeft w:val="0"/>
              <w:marRight w:val="0"/>
              <w:marTop w:val="0"/>
              <w:marBottom w:val="0"/>
              <w:divBdr>
                <w:top w:val="none" w:sz="0" w:space="0" w:color="auto"/>
                <w:left w:val="none" w:sz="0" w:space="0" w:color="auto"/>
                <w:bottom w:val="none" w:sz="0" w:space="0" w:color="auto"/>
                <w:right w:val="none" w:sz="0" w:space="0" w:color="auto"/>
              </w:divBdr>
            </w:div>
            <w:div w:id="28721520">
              <w:marLeft w:val="0"/>
              <w:marRight w:val="0"/>
              <w:marTop w:val="0"/>
              <w:marBottom w:val="0"/>
              <w:divBdr>
                <w:top w:val="none" w:sz="0" w:space="0" w:color="auto"/>
                <w:left w:val="none" w:sz="0" w:space="0" w:color="auto"/>
                <w:bottom w:val="none" w:sz="0" w:space="0" w:color="auto"/>
                <w:right w:val="none" w:sz="0" w:space="0" w:color="auto"/>
              </w:divBdr>
            </w:div>
            <w:div w:id="2102945815">
              <w:marLeft w:val="0"/>
              <w:marRight w:val="0"/>
              <w:marTop w:val="240"/>
              <w:marBottom w:val="0"/>
              <w:divBdr>
                <w:top w:val="none" w:sz="0" w:space="0" w:color="auto"/>
                <w:left w:val="none" w:sz="0" w:space="0" w:color="auto"/>
                <w:bottom w:val="none" w:sz="0" w:space="0" w:color="auto"/>
                <w:right w:val="none" w:sz="0" w:space="0" w:color="auto"/>
              </w:divBdr>
            </w:div>
            <w:div w:id="1513227510">
              <w:marLeft w:val="0"/>
              <w:marRight w:val="0"/>
              <w:marTop w:val="0"/>
              <w:marBottom w:val="0"/>
              <w:divBdr>
                <w:top w:val="none" w:sz="0" w:space="0" w:color="auto"/>
                <w:left w:val="none" w:sz="0" w:space="0" w:color="auto"/>
                <w:bottom w:val="none" w:sz="0" w:space="0" w:color="auto"/>
                <w:right w:val="none" w:sz="0" w:space="0" w:color="auto"/>
              </w:divBdr>
            </w:div>
            <w:div w:id="1461459555">
              <w:marLeft w:val="0"/>
              <w:marRight w:val="0"/>
              <w:marTop w:val="0"/>
              <w:marBottom w:val="0"/>
              <w:divBdr>
                <w:top w:val="none" w:sz="0" w:space="0" w:color="auto"/>
                <w:left w:val="none" w:sz="0" w:space="0" w:color="auto"/>
                <w:bottom w:val="none" w:sz="0" w:space="0" w:color="auto"/>
                <w:right w:val="none" w:sz="0" w:space="0" w:color="auto"/>
              </w:divBdr>
            </w:div>
            <w:div w:id="1603492754">
              <w:marLeft w:val="0"/>
              <w:marRight w:val="0"/>
              <w:marTop w:val="0"/>
              <w:marBottom w:val="0"/>
              <w:divBdr>
                <w:top w:val="none" w:sz="0" w:space="0" w:color="auto"/>
                <w:left w:val="none" w:sz="0" w:space="0" w:color="auto"/>
                <w:bottom w:val="none" w:sz="0" w:space="0" w:color="auto"/>
                <w:right w:val="none" w:sz="0" w:space="0" w:color="auto"/>
              </w:divBdr>
            </w:div>
            <w:div w:id="44453730">
              <w:marLeft w:val="0"/>
              <w:marRight w:val="0"/>
              <w:marTop w:val="0"/>
              <w:marBottom w:val="0"/>
              <w:divBdr>
                <w:top w:val="none" w:sz="0" w:space="0" w:color="auto"/>
                <w:left w:val="none" w:sz="0" w:space="0" w:color="auto"/>
                <w:bottom w:val="none" w:sz="0" w:space="0" w:color="auto"/>
                <w:right w:val="none" w:sz="0" w:space="0" w:color="auto"/>
              </w:divBdr>
            </w:div>
            <w:div w:id="4212721">
              <w:marLeft w:val="0"/>
              <w:marRight w:val="0"/>
              <w:marTop w:val="0"/>
              <w:marBottom w:val="0"/>
              <w:divBdr>
                <w:top w:val="none" w:sz="0" w:space="0" w:color="auto"/>
                <w:left w:val="none" w:sz="0" w:space="0" w:color="auto"/>
                <w:bottom w:val="none" w:sz="0" w:space="0" w:color="auto"/>
                <w:right w:val="none" w:sz="0" w:space="0" w:color="auto"/>
              </w:divBdr>
            </w:div>
            <w:div w:id="344984021">
              <w:marLeft w:val="0"/>
              <w:marRight w:val="0"/>
              <w:marTop w:val="0"/>
              <w:marBottom w:val="0"/>
              <w:divBdr>
                <w:top w:val="none" w:sz="0" w:space="0" w:color="auto"/>
                <w:left w:val="none" w:sz="0" w:space="0" w:color="auto"/>
                <w:bottom w:val="none" w:sz="0" w:space="0" w:color="auto"/>
                <w:right w:val="none" w:sz="0" w:space="0" w:color="auto"/>
              </w:divBdr>
            </w:div>
            <w:div w:id="1112045107">
              <w:marLeft w:val="0"/>
              <w:marRight w:val="0"/>
              <w:marTop w:val="0"/>
              <w:marBottom w:val="0"/>
              <w:divBdr>
                <w:top w:val="none" w:sz="0" w:space="0" w:color="auto"/>
                <w:left w:val="none" w:sz="0" w:space="0" w:color="auto"/>
                <w:bottom w:val="none" w:sz="0" w:space="0" w:color="auto"/>
                <w:right w:val="none" w:sz="0" w:space="0" w:color="auto"/>
              </w:divBdr>
            </w:div>
            <w:div w:id="486243934">
              <w:marLeft w:val="0"/>
              <w:marRight w:val="0"/>
              <w:marTop w:val="0"/>
              <w:marBottom w:val="0"/>
              <w:divBdr>
                <w:top w:val="none" w:sz="0" w:space="0" w:color="auto"/>
                <w:left w:val="none" w:sz="0" w:space="0" w:color="auto"/>
                <w:bottom w:val="none" w:sz="0" w:space="0" w:color="auto"/>
                <w:right w:val="none" w:sz="0" w:space="0" w:color="auto"/>
              </w:divBdr>
            </w:div>
            <w:div w:id="102893824">
              <w:marLeft w:val="0"/>
              <w:marRight w:val="0"/>
              <w:marTop w:val="0"/>
              <w:marBottom w:val="0"/>
              <w:divBdr>
                <w:top w:val="none" w:sz="0" w:space="0" w:color="auto"/>
                <w:left w:val="none" w:sz="0" w:space="0" w:color="auto"/>
                <w:bottom w:val="none" w:sz="0" w:space="0" w:color="auto"/>
                <w:right w:val="none" w:sz="0" w:space="0" w:color="auto"/>
              </w:divBdr>
            </w:div>
            <w:div w:id="1596481349">
              <w:marLeft w:val="0"/>
              <w:marRight w:val="0"/>
              <w:marTop w:val="0"/>
              <w:marBottom w:val="0"/>
              <w:divBdr>
                <w:top w:val="none" w:sz="0" w:space="0" w:color="auto"/>
                <w:left w:val="none" w:sz="0" w:space="0" w:color="auto"/>
                <w:bottom w:val="none" w:sz="0" w:space="0" w:color="auto"/>
                <w:right w:val="none" w:sz="0" w:space="0" w:color="auto"/>
              </w:divBdr>
            </w:div>
            <w:div w:id="1958682411">
              <w:marLeft w:val="0"/>
              <w:marRight w:val="0"/>
              <w:marTop w:val="0"/>
              <w:marBottom w:val="0"/>
              <w:divBdr>
                <w:top w:val="none" w:sz="0" w:space="0" w:color="auto"/>
                <w:left w:val="none" w:sz="0" w:space="0" w:color="auto"/>
                <w:bottom w:val="none" w:sz="0" w:space="0" w:color="auto"/>
                <w:right w:val="none" w:sz="0" w:space="0" w:color="auto"/>
              </w:divBdr>
            </w:div>
            <w:div w:id="1043943276">
              <w:marLeft w:val="0"/>
              <w:marRight w:val="0"/>
              <w:marTop w:val="0"/>
              <w:marBottom w:val="0"/>
              <w:divBdr>
                <w:top w:val="none" w:sz="0" w:space="0" w:color="auto"/>
                <w:left w:val="none" w:sz="0" w:space="0" w:color="auto"/>
                <w:bottom w:val="none" w:sz="0" w:space="0" w:color="auto"/>
                <w:right w:val="none" w:sz="0" w:space="0" w:color="auto"/>
              </w:divBdr>
            </w:div>
            <w:div w:id="295140247">
              <w:marLeft w:val="0"/>
              <w:marRight w:val="0"/>
              <w:marTop w:val="0"/>
              <w:marBottom w:val="0"/>
              <w:divBdr>
                <w:top w:val="none" w:sz="0" w:space="0" w:color="auto"/>
                <w:left w:val="none" w:sz="0" w:space="0" w:color="auto"/>
                <w:bottom w:val="none" w:sz="0" w:space="0" w:color="auto"/>
                <w:right w:val="none" w:sz="0" w:space="0" w:color="auto"/>
              </w:divBdr>
            </w:div>
            <w:div w:id="1985697554">
              <w:marLeft w:val="0"/>
              <w:marRight w:val="0"/>
              <w:marTop w:val="0"/>
              <w:marBottom w:val="0"/>
              <w:divBdr>
                <w:top w:val="none" w:sz="0" w:space="0" w:color="auto"/>
                <w:left w:val="none" w:sz="0" w:space="0" w:color="auto"/>
                <w:bottom w:val="none" w:sz="0" w:space="0" w:color="auto"/>
                <w:right w:val="none" w:sz="0" w:space="0" w:color="auto"/>
              </w:divBdr>
            </w:div>
            <w:div w:id="1798530171">
              <w:marLeft w:val="0"/>
              <w:marRight w:val="0"/>
              <w:marTop w:val="0"/>
              <w:marBottom w:val="0"/>
              <w:divBdr>
                <w:top w:val="none" w:sz="0" w:space="0" w:color="auto"/>
                <w:left w:val="none" w:sz="0" w:space="0" w:color="auto"/>
                <w:bottom w:val="none" w:sz="0" w:space="0" w:color="auto"/>
                <w:right w:val="none" w:sz="0" w:space="0" w:color="auto"/>
              </w:divBdr>
            </w:div>
            <w:div w:id="1896238807">
              <w:marLeft w:val="0"/>
              <w:marRight w:val="0"/>
              <w:marTop w:val="0"/>
              <w:marBottom w:val="0"/>
              <w:divBdr>
                <w:top w:val="none" w:sz="0" w:space="0" w:color="auto"/>
                <w:left w:val="none" w:sz="0" w:space="0" w:color="auto"/>
                <w:bottom w:val="none" w:sz="0" w:space="0" w:color="auto"/>
                <w:right w:val="none" w:sz="0" w:space="0" w:color="auto"/>
              </w:divBdr>
            </w:div>
            <w:div w:id="845637794">
              <w:marLeft w:val="0"/>
              <w:marRight w:val="0"/>
              <w:marTop w:val="0"/>
              <w:marBottom w:val="0"/>
              <w:divBdr>
                <w:top w:val="none" w:sz="0" w:space="0" w:color="auto"/>
                <w:left w:val="none" w:sz="0" w:space="0" w:color="auto"/>
                <w:bottom w:val="none" w:sz="0" w:space="0" w:color="auto"/>
                <w:right w:val="none" w:sz="0" w:space="0" w:color="auto"/>
              </w:divBdr>
            </w:div>
            <w:div w:id="596864958">
              <w:marLeft w:val="0"/>
              <w:marRight w:val="0"/>
              <w:marTop w:val="0"/>
              <w:marBottom w:val="0"/>
              <w:divBdr>
                <w:top w:val="none" w:sz="0" w:space="0" w:color="auto"/>
                <w:left w:val="none" w:sz="0" w:space="0" w:color="auto"/>
                <w:bottom w:val="none" w:sz="0" w:space="0" w:color="auto"/>
                <w:right w:val="none" w:sz="0" w:space="0" w:color="auto"/>
              </w:divBdr>
            </w:div>
            <w:div w:id="2033264356">
              <w:marLeft w:val="0"/>
              <w:marRight w:val="0"/>
              <w:marTop w:val="0"/>
              <w:marBottom w:val="0"/>
              <w:divBdr>
                <w:top w:val="none" w:sz="0" w:space="0" w:color="auto"/>
                <w:left w:val="none" w:sz="0" w:space="0" w:color="auto"/>
                <w:bottom w:val="none" w:sz="0" w:space="0" w:color="auto"/>
                <w:right w:val="none" w:sz="0" w:space="0" w:color="auto"/>
              </w:divBdr>
            </w:div>
            <w:div w:id="404761231">
              <w:marLeft w:val="0"/>
              <w:marRight w:val="0"/>
              <w:marTop w:val="0"/>
              <w:marBottom w:val="0"/>
              <w:divBdr>
                <w:top w:val="none" w:sz="0" w:space="0" w:color="auto"/>
                <w:left w:val="none" w:sz="0" w:space="0" w:color="auto"/>
                <w:bottom w:val="none" w:sz="0" w:space="0" w:color="auto"/>
                <w:right w:val="none" w:sz="0" w:space="0" w:color="auto"/>
              </w:divBdr>
            </w:div>
            <w:div w:id="885876687">
              <w:marLeft w:val="0"/>
              <w:marRight w:val="0"/>
              <w:marTop w:val="0"/>
              <w:marBottom w:val="0"/>
              <w:divBdr>
                <w:top w:val="none" w:sz="0" w:space="0" w:color="auto"/>
                <w:left w:val="none" w:sz="0" w:space="0" w:color="auto"/>
                <w:bottom w:val="none" w:sz="0" w:space="0" w:color="auto"/>
                <w:right w:val="none" w:sz="0" w:space="0" w:color="auto"/>
              </w:divBdr>
            </w:div>
            <w:div w:id="524559413">
              <w:marLeft w:val="0"/>
              <w:marRight w:val="0"/>
              <w:marTop w:val="0"/>
              <w:marBottom w:val="0"/>
              <w:divBdr>
                <w:top w:val="none" w:sz="0" w:space="0" w:color="auto"/>
                <w:left w:val="none" w:sz="0" w:space="0" w:color="auto"/>
                <w:bottom w:val="none" w:sz="0" w:space="0" w:color="auto"/>
                <w:right w:val="none" w:sz="0" w:space="0" w:color="auto"/>
              </w:divBdr>
            </w:div>
            <w:div w:id="315229314">
              <w:marLeft w:val="0"/>
              <w:marRight w:val="0"/>
              <w:marTop w:val="0"/>
              <w:marBottom w:val="0"/>
              <w:divBdr>
                <w:top w:val="none" w:sz="0" w:space="0" w:color="auto"/>
                <w:left w:val="none" w:sz="0" w:space="0" w:color="auto"/>
                <w:bottom w:val="none" w:sz="0" w:space="0" w:color="auto"/>
                <w:right w:val="none" w:sz="0" w:space="0" w:color="auto"/>
              </w:divBdr>
            </w:div>
            <w:div w:id="1762293724">
              <w:marLeft w:val="0"/>
              <w:marRight w:val="0"/>
              <w:marTop w:val="0"/>
              <w:marBottom w:val="0"/>
              <w:divBdr>
                <w:top w:val="none" w:sz="0" w:space="0" w:color="auto"/>
                <w:left w:val="none" w:sz="0" w:space="0" w:color="auto"/>
                <w:bottom w:val="none" w:sz="0" w:space="0" w:color="auto"/>
                <w:right w:val="none" w:sz="0" w:space="0" w:color="auto"/>
              </w:divBdr>
            </w:div>
            <w:div w:id="1359353591">
              <w:marLeft w:val="0"/>
              <w:marRight w:val="0"/>
              <w:marTop w:val="0"/>
              <w:marBottom w:val="0"/>
              <w:divBdr>
                <w:top w:val="none" w:sz="0" w:space="0" w:color="auto"/>
                <w:left w:val="none" w:sz="0" w:space="0" w:color="auto"/>
                <w:bottom w:val="none" w:sz="0" w:space="0" w:color="auto"/>
                <w:right w:val="none" w:sz="0" w:space="0" w:color="auto"/>
              </w:divBdr>
            </w:div>
            <w:div w:id="500970583">
              <w:marLeft w:val="0"/>
              <w:marRight w:val="0"/>
              <w:marTop w:val="0"/>
              <w:marBottom w:val="0"/>
              <w:divBdr>
                <w:top w:val="none" w:sz="0" w:space="0" w:color="auto"/>
                <w:left w:val="none" w:sz="0" w:space="0" w:color="auto"/>
                <w:bottom w:val="none" w:sz="0" w:space="0" w:color="auto"/>
                <w:right w:val="none" w:sz="0" w:space="0" w:color="auto"/>
              </w:divBdr>
            </w:div>
            <w:div w:id="1981762529">
              <w:marLeft w:val="0"/>
              <w:marRight w:val="0"/>
              <w:marTop w:val="0"/>
              <w:marBottom w:val="0"/>
              <w:divBdr>
                <w:top w:val="none" w:sz="0" w:space="0" w:color="auto"/>
                <w:left w:val="none" w:sz="0" w:space="0" w:color="auto"/>
                <w:bottom w:val="none" w:sz="0" w:space="0" w:color="auto"/>
                <w:right w:val="none" w:sz="0" w:space="0" w:color="auto"/>
              </w:divBdr>
            </w:div>
            <w:div w:id="643050941">
              <w:marLeft w:val="0"/>
              <w:marRight w:val="0"/>
              <w:marTop w:val="0"/>
              <w:marBottom w:val="0"/>
              <w:divBdr>
                <w:top w:val="none" w:sz="0" w:space="0" w:color="auto"/>
                <w:left w:val="none" w:sz="0" w:space="0" w:color="auto"/>
                <w:bottom w:val="none" w:sz="0" w:space="0" w:color="auto"/>
                <w:right w:val="none" w:sz="0" w:space="0" w:color="auto"/>
              </w:divBdr>
            </w:div>
            <w:div w:id="1187713126">
              <w:marLeft w:val="0"/>
              <w:marRight w:val="0"/>
              <w:marTop w:val="0"/>
              <w:marBottom w:val="0"/>
              <w:divBdr>
                <w:top w:val="none" w:sz="0" w:space="0" w:color="auto"/>
                <w:left w:val="none" w:sz="0" w:space="0" w:color="auto"/>
                <w:bottom w:val="none" w:sz="0" w:space="0" w:color="auto"/>
                <w:right w:val="none" w:sz="0" w:space="0" w:color="auto"/>
              </w:divBdr>
            </w:div>
            <w:div w:id="632979167">
              <w:marLeft w:val="0"/>
              <w:marRight w:val="0"/>
              <w:marTop w:val="0"/>
              <w:marBottom w:val="0"/>
              <w:divBdr>
                <w:top w:val="none" w:sz="0" w:space="0" w:color="auto"/>
                <w:left w:val="none" w:sz="0" w:space="0" w:color="auto"/>
                <w:bottom w:val="none" w:sz="0" w:space="0" w:color="auto"/>
                <w:right w:val="none" w:sz="0" w:space="0" w:color="auto"/>
              </w:divBdr>
            </w:div>
            <w:div w:id="1524202689">
              <w:marLeft w:val="0"/>
              <w:marRight w:val="0"/>
              <w:marTop w:val="0"/>
              <w:marBottom w:val="0"/>
              <w:divBdr>
                <w:top w:val="none" w:sz="0" w:space="0" w:color="auto"/>
                <w:left w:val="none" w:sz="0" w:space="0" w:color="auto"/>
                <w:bottom w:val="none" w:sz="0" w:space="0" w:color="auto"/>
                <w:right w:val="none" w:sz="0" w:space="0" w:color="auto"/>
              </w:divBdr>
            </w:div>
            <w:div w:id="831217892">
              <w:marLeft w:val="0"/>
              <w:marRight w:val="0"/>
              <w:marTop w:val="0"/>
              <w:marBottom w:val="0"/>
              <w:divBdr>
                <w:top w:val="none" w:sz="0" w:space="0" w:color="auto"/>
                <w:left w:val="none" w:sz="0" w:space="0" w:color="auto"/>
                <w:bottom w:val="none" w:sz="0" w:space="0" w:color="auto"/>
                <w:right w:val="none" w:sz="0" w:space="0" w:color="auto"/>
              </w:divBdr>
            </w:div>
            <w:div w:id="659773502">
              <w:marLeft w:val="0"/>
              <w:marRight w:val="0"/>
              <w:marTop w:val="0"/>
              <w:marBottom w:val="0"/>
              <w:divBdr>
                <w:top w:val="none" w:sz="0" w:space="0" w:color="auto"/>
                <w:left w:val="none" w:sz="0" w:space="0" w:color="auto"/>
                <w:bottom w:val="none" w:sz="0" w:space="0" w:color="auto"/>
                <w:right w:val="none" w:sz="0" w:space="0" w:color="auto"/>
              </w:divBdr>
            </w:div>
            <w:div w:id="1626615230">
              <w:marLeft w:val="0"/>
              <w:marRight w:val="0"/>
              <w:marTop w:val="0"/>
              <w:marBottom w:val="0"/>
              <w:divBdr>
                <w:top w:val="none" w:sz="0" w:space="0" w:color="auto"/>
                <w:left w:val="none" w:sz="0" w:space="0" w:color="auto"/>
                <w:bottom w:val="none" w:sz="0" w:space="0" w:color="auto"/>
                <w:right w:val="none" w:sz="0" w:space="0" w:color="auto"/>
              </w:divBdr>
            </w:div>
            <w:div w:id="1488789573">
              <w:marLeft w:val="0"/>
              <w:marRight w:val="0"/>
              <w:marTop w:val="0"/>
              <w:marBottom w:val="0"/>
              <w:divBdr>
                <w:top w:val="none" w:sz="0" w:space="0" w:color="auto"/>
                <w:left w:val="none" w:sz="0" w:space="0" w:color="auto"/>
                <w:bottom w:val="none" w:sz="0" w:space="0" w:color="auto"/>
                <w:right w:val="none" w:sz="0" w:space="0" w:color="auto"/>
              </w:divBdr>
            </w:div>
            <w:div w:id="69036880">
              <w:marLeft w:val="0"/>
              <w:marRight w:val="0"/>
              <w:marTop w:val="0"/>
              <w:marBottom w:val="0"/>
              <w:divBdr>
                <w:top w:val="none" w:sz="0" w:space="0" w:color="auto"/>
                <w:left w:val="none" w:sz="0" w:space="0" w:color="auto"/>
                <w:bottom w:val="none" w:sz="0" w:space="0" w:color="auto"/>
                <w:right w:val="none" w:sz="0" w:space="0" w:color="auto"/>
              </w:divBdr>
            </w:div>
            <w:div w:id="2007004713">
              <w:marLeft w:val="0"/>
              <w:marRight w:val="0"/>
              <w:marTop w:val="0"/>
              <w:marBottom w:val="0"/>
              <w:divBdr>
                <w:top w:val="none" w:sz="0" w:space="0" w:color="auto"/>
                <w:left w:val="none" w:sz="0" w:space="0" w:color="auto"/>
                <w:bottom w:val="none" w:sz="0" w:space="0" w:color="auto"/>
                <w:right w:val="none" w:sz="0" w:space="0" w:color="auto"/>
              </w:divBdr>
            </w:div>
            <w:div w:id="775292792">
              <w:marLeft w:val="0"/>
              <w:marRight w:val="0"/>
              <w:marTop w:val="0"/>
              <w:marBottom w:val="0"/>
              <w:divBdr>
                <w:top w:val="none" w:sz="0" w:space="0" w:color="auto"/>
                <w:left w:val="none" w:sz="0" w:space="0" w:color="auto"/>
                <w:bottom w:val="none" w:sz="0" w:space="0" w:color="auto"/>
                <w:right w:val="none" w:sz="0" w:space="0" w:color="auto"/>
              </w:divBdr>
            </w:div>
            <w:div w:id="38668109">
              <w:marLeft w:val="0"/>
              <w:marRight w:val="0"/>
              <w:marTop w:val="0"/>
              <w:marBottom w:val="0"/>
              <w:divBdr>
                <w:top w:val="none" w:sz="0" w:space="0" w:color="auto"/>
                <w:left w:val="none" w:sz="0" w:space="0" w:color="auto"/>
                <w:bottom w:val="none" w:sz="0" w:space="0" w:color="auto"/>
                <w:right w:val="none" w:sz="0" w:space="0" w:color="auto"/>
              </w:divBdr>
            </w:div>
            <w:div w:id="363092890">
              <w:marLeft w:val="0"/>
              <w:marRight w:val="0"/>
              <w:marTop w:val="0"/>
              <w:marBottom w:val="0"/>
              <w:divBdr>
                <w:top w:val="none" w:sz="0" w:space="0" w:color="auto"/>
                <w:left w:val="none" w:sz="0" w:space="0" w:color="auto"/>
                <w:bottom w:val="none" w:sz="0" w:space="0" w:color="auto"/>
                <w:right w:val="none" w:sz="0" w:space="0" w:color="auto"/>
              </w:divBdr>
            </w:div>
            <w:div w:id="1304847890">
              <w:marLeft w:val="0"/>
              <w:marRight w:val="0"/>
              <w:marTop w:val="0"/>
              <w:marBottom w:val="0"/>
              <w:divBdr>
                <w:top w:val="none" w:sz="0" w:space="0" w:color="auto"/>
                <w:left w:val="none" w:sz="0" w:space="0" w:color="auto"/>
                <w:bottom w:val="none" w:sz="0" w:space="0" w:color="auto"/>
                <w:right w:val="none" w:sz="0" w:space="0" w:color="auto"/>
              </w:divBdr>
            </w:div>
            <w:div w:id="1724133558">
              <w:marLeft w:val="0"/>
              <w:marRight w:val="0"/>
              <w:marTop w:val="0"/>
              <w:marBottom w:val="0"/>
              <w:divBdr>
                <w:top w:val="none" w:sz="0" w:space="0" w:color="auto"/>
                <w:left w:val="none" w:sz="0" w:space="0" w:color="auto"/>
                <w:bottom w:val="none" w:sz="0" w:space="0" w:color="auto"/>
                <w:right w:val="none" w:sz="0" w:space="0" w:color="auto"/>
              </w:divBdr>
            </w:div>
          </w:divsChild>
        </w:div>
        <w:div w:id="1773472083">
          <w:marLeft w:val="0"/>
          <w:marRight w:val="0"/>
          <w:marTop w:val="0"/>
          <w:marBottom w:val="0"/>
          <w:divBdr>
            <w:top w:val="none" w:sz="0" w:space="0" w:color="auto"/>
            <w:left w:val="none" w:sz="0" w:space="0" w:color="auto"/>
            <w:bottom w:val="none" w:sz="0" w:space="0" w:color="auto"/>
            <w:right w:val="none" w:sz="0" w:space="0" w:color="auto"/>
          </w:divBdr>
        </w:div>
      </w:divsChild>
    </w:div>
    <w:div w:id="1812282967">
      <w:bodyDiv w:val="1"/>
      <w:marLeft w:val="0"/>
      <w:marRight w:val="0"/>
      <w:marTop w:val="30"/>
      <w:marBottom w:val="750"/>
      <w:divBdr>
        <w:top w:val="none" w:sz="0" w:space="0" w:color="auto"/>
        <w:left w:val="none" w:sz="0" w:space="0" w:color="auto"/>
        <w:bottom w:val="none" w:sz="0" w:space="0" w:color="auto"/>
        <w:right w:val="none" w:sz="0" w:space="0" w:color="auto"/>
      </w:divBdr>
      <w:divsChild>
        <w:div w:id="34501529">
          <w:marLeft w:val="0"/>
          <w:marRight w:val="0"/>
          <w:marTop w:val="0"/>
          <w:marBottom w:val="0"/>
          <w:divBdr>
            <w:top w:val="none" w:sz="0" w:space="0" w:color="auto"/>
            <w:left w:val="none" w:sz="0" w:space="0" w:color="auto"/>
            <w:bottom w:val="none" w:sz="0" w:space="0" w:color="auto"/>
            <w:right w:val="none" w:sz="0" w:space="0" w:color="auto"/>
          </w:divBdr>
          <w:divsChild>
            <w:div w:id="118962750">
              <w:marLeft w:val="0"/>
              <w:marRight w:val="0"/>
              <w:marTop w:val="0"/>
              <w:marBottom w:val="0"/>
              <w:divBdr>
                <w:top w:val="none" w:sz="0" w:space="0" w:color="auto"/>
                <w:left w:val="none" w:sz="0" w:space="0" w:color="auto"/>
                <w:bottom w:val="none" w:sz="0" w:space="0" w:color="auto"/>
                <w:right w:val="none" w:sz="0" w:space="0" w:color="auto"/>
              </w:divBdr>
            </w:div>
            <w:div w:id="193420872">
              <w:marLeft w:val="0"/>
              <w:marRight w:val="0"/>
              <w:marTop w:val="0"/>
              <w:marBottom w:val="0"/>
              <w:divBdr>
                <w:top w:val="none" w:sz="0" w:space="0" w:color="auto"/>
                <w:left w:val="none" w:sz="0" w:space="0" w:color="auto"/>
                <w:bottom w:val="none" w:sz="0" w:space="0" w:color="auto"/>
                <w:right w:val="none" w:sz="0" w:space="0" w:color="auto"/>
              </w:divBdr>
            </w:div>
            <w:div w:id="394474418">
              <w:marLeft w:val="0"/>
              <w:marRight w:val="0"/>
              <w:marTop w:val="0"/>
              <w:marBottom w:val="0"/>
              <w:divBdr>
                <w:top w:val="none" w:sz="0" w:space="0" w:color="auto"/>
                <w:left w:val="none" w:sz="0" w:space="0" w:color="auto"/>
                <w:bottom w:val="none" w:sz="0" w:space="0" w:color="auto"/>
                <w:right w:val="none" w:sz="0" w:space="0" w:color="auto"/>
              </w:divBdr>
            </w:div>
            <w:div w:id="1061489945">
              <w:marLeft w:val="0"/>
              <w:marRight w:val="0"/>
              <w:marTop w:val="0"/>
              <w:marBottom w:val="0"/>
              <w:divBdr>
                <w:top w:val="none" w:sz="0" w:space="0" w:color="auto"/>
                <w:left w:val="none" w:sz="0" w:space="0" w:color="auto"/>
                <w:bottom w:val="none" w:sz="0" w:space="0" w:color="auto"/>
                <w:right w:val="none" w:sz="0" w:space="0" w:color="auto"/>
              </w:divBdr>
            </w:div>
            <w:div w:id="1646619449">
              <w:marLeft w:val="0"/>
              <w:marRight w:val="0"/>
              <w:marTop w:val="0"/>
              <w:marBottom w:val="0"/>
              <w:divBdr>
                <w:top w:val="none" w:sz="0" w:space="0" w:color="auto"/>
                <w:left w:val="none" w:sz="0" w:space="0" w:color="auto"/>
                <w:bottom w:val="none" w:sz="0" w:space="0" w:color="auto"/>
                <w:right w:val="none" w:sz="0" w:space="0" w:color="auto"/>
              </w:divBdr>
            </w:div>
            <w:div w:id="1923566441">
              <w:marLeft w:val="0"/>
              <w:marRight w:val="0"/>
              <w:marTop w:val="0"/>
              <w:marBottom w:val="0"/>
              <w:divBdr>
                <w:top w:val="none" w:sz="0" w:space="0" w:color="auto"/>
                <w:left w:val="none" w:sz="0" w:space="0" w:color="auto"/>
                <w:bottom w:val="none" w:sz="0" w:space="0" w:color="auto"/>
                <w:right w:val="none" w:sz="0" w:space="0" w:color="auto"/>
              </w:divBdr>
            </w:div>
            <w:div w:id="2031564319">
              <w:marLeft w:val="0"/>
              <w:marRight w:val="0"/>
              <w:marTop w:val="0"/>
              <w:marBottom w:val="0"/>
              <w:divBdr>
                <w:top w:val="none" w:sz="0" w:space="0" w:color="auto"/>
                <w:left w:val="none" w:sz="0" w:space="0" w:color="auto"/>
                <w:bottom w:val="none" w:sz="0" w:space="0" w:color="auto"/>
                <w:right w:val="none" w:sz="0" w:space="0" w:color="auto"/>
              </w:divBdr>
            </w:div>
          </w:divsChild>
        </w:div>
        <w:div w:id="11206859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26" Type="http://schemas.openxmlformats.org/officeDocument/2006/relationships/hyperlink" Target="https://www.law.cornell.edu/definitions/index.php?width=840&amp;height=800&amp;iframe=true&amp;def_id=c9bd9c991a165e11ce7e3e06623a4b4e&amp;term_occur=999&amp;term_src=Title:8:Chapter:I:Subchapter:B:Part:214:214.6" TargetMode="External"/><Relationship Id="rId117" Type="http://schemas.openxmlformats.org/officeDocument/2006/relationships/hyperlink" Target="https://www.law.cornell.edu/rio/citation/78_FR_18472" TargetMode="External"/><Relationship Id="rId21" Type="http://schemas.openxmlformats.org/officeDocument/2006/relationships/hyperlink" Target="https://www.law.cornell.edu/definitions/index.php?width=840&amp;height=800&amp;iframe=true&amp;def_id=c9bd9c991a165e11ce7e3e06623a4b4e&amp;term_occur=999&amp;term_src=Title:8:Chapter:I:Subchapter:B:Part:214:214.6" TargetMode="External"/><Relationship Id="rId42" Type="http://schemas.openxmlformats.org/officeDocument/2006/relationships/hyperlink" Target="https://www.law.cornell.edu/definitions/index.php?width=840&amp;height=800&amp;iframe=true&amp;def_id=c9bd9c991a165e11ce7e3e06623a4b4e&amp;term_occur=999&amp;term_src=Title:8:Chapter:I:Subchapter:B:Part:214:214.6" TargetMode="External"/><Relationship Id="rId47" Type="http://schemas.openxmlformats.org/officeDocument/2006/relationships/hyperlink" Target="https://www.law.cornell.edu/definitions/index.php?width=840&amp;height=800&amp;iframe=true&amp;def_id=a499b4590510c2678c3f823b50a5963d&amp;term_occur=999&amp;term_src=Title:8:Chapter:I:Subchapter:B:Part:214:214.6" TargetMode="External"/><Relationship Id="rId63" Type="http://schemas.openxmlformats.org/officeDocument/2006/relationships/hyperlink" Target="https://www.law.cornell.edu/definitions/index.php?width=840&amp;height=800&amp;iframe=true&amp;def_id=944a1806471a7e75ed7e7dca3f2e87cc&amp;term_occur=999&amp;term_src=Title:8:Chapter:I:Subchapter:B:Part:214:214.6" TargetMode="External"/><Relationship Id="rId68" Type="http://schemas.openxmlformats.org/officeDocument/2006/relationships/hyperlink" Target="https://www.law.cornell.edu/definitions/index.php?width=840&amp;height=800&amp;iframe=true&amp;def_id=c9bd9c991a165e11ce7e3e06623a4b4e&amp;term_occur=999&amp;term_src=Title:8:Chapter:I:Subchapter:B:Part:214:214.6" TargetMode="External"/><Relationship Id="rId84" Type="http://schemas.openxmlformats.org/officeDocument/2006/relationships/hyperlink" Target="https://www.law.cornell.edu/definitions/index.php?width=840&amp;height=800&amp;iframe=true&amp;def_id=c9bd9c991a165e11ce7e3e06623a4b4e&amp;term_occur=999&amp;term_src=Title:8:Chapter:I:Subchapter:B:Part:214:214.6" TargetMode="External"/><Relationship Id="rId89" Type="http://schemas.openxmlformats.org/officeDocument/2006/relationships/hyperlink" Target="https://www.law.cornell.edu/definitions/index.php?width=840&amp;height=800&amp;iframe=true&amp;def_id=8cecc5387abe2341f79bff306e78a90b&amp;term_occur=999&amp;term_src=Title:8:Chapter:I:Subchapter:B:Part:214:214.6" TargetMode="External"/><Relationship Id="rId112" Type="http://schemas.openxmlformats.org/officeDocument/2006/relationships/hyperlink" Target="https://www.law.cornell.edu/rio/citation/58_FR_69212" TargetMode="External"/><Relationship Id="rId16" Type="http://schemas.openxmlformats.org/officeDocument/2006/relationships/hyperlink" Target="https://www.law.cornell.edu/definitions/index.php?width=840&amp;height=800&amp;iframe=true&amp;def_id=cc82e24da1470de3cca411cef4be3d77&amp;term_occur=999&amp;term_src=Title:8:Chapter:I:Subchapter:B:Part:214:214.6" TargetMode="External"/><Relationship Id="rId107" Type="http://schemas.openxmlformats.org/officeDocument/2006/relationships/hyperlink" Target="https://www.law.cornell.edu/definitions/index.php?width=840&amp;height=800&amp;iframe=true&amp;def_id=c9bd9c991a165e11ce7e3e06623a4b4e&amp;term_occur=999&amp;term_src=Title:8:Chapter:I:Subchapter:B:Part:214:214.6" TargetMode="External"/><Relationship Id="rId11" Type="http://schemas.openxmlformats.org/officeDocument/2006/relationships/hyperlink" Target="https://www.law.cornell.edu/definitions/index.php?width=840&amp;height=800&amp;iframe=true&amp;def_id=c9bd9c991a165e11ce7e3e06623a4b4e&amp;term_occur=999&amp;term_src=Title:8:Chapter:I:Subchapter:B:Part:214:214.6" TargetMode="External"/><Relationship Id="rId32" Type="http://schemas.openxmlformats.org/officeDocument/2006/relationships/hyperlink" Target="https://www.law.cornell.edu/definitions/index.php?width=840&amp;height=800&amp;iframe=true&amp;def_id=c9bd9c991a165e11ce7e3e06623a4b4e&amp;term_occur=999&amp;term_src=Title:8:Chapter:I:Subchapter:B:Part:214:214.6" TargetMode="External"/><Relationship Id="rId37" Type="http://schemas.openxmlformats.org/officeDocument/2006/relationships/hyperlink" Target="https://www.law.cornell.edu/definitions/index.php?width=840&amp;height=800&amp;iframe=true&amp;def_id=c9bd9c991a165e11ce7e3e06623a4b4e&amp;term_occur=999&amp;term_src=Title:8:Chapter:I:Subchapter:B:Part:214:214.6" TargetMode="External"/><Relationship Id="rId53" Type="http://schemas.openxmlformats.org/officeDocument/2006/relationships/hyperlink" Target="https://www.law.cornell.edu/definitions/index.php?width=840&amp;height=800&amp;iframe=true&amp;def_id=1097fb616a2901ba70f6d5e1044fc8a0&amp;term_occur=999&amp;term_src=Title:8:Chapter:I:Subchapter:B:Part:214:214.6" TargetMode="External"/><Relationship Id="rId58" Type="http://schemas.openxmlformats.org/officeDocument/2006/relationships/hyperlink" Target="https://www.law.cornell.edu/definitions/index.php?width=840&amp;height=800&amp;iframe=true&amp;def_id=4c4b0fec9b96b3a053dbe44c1f60a6ca&amp;term_occur=999&amp;term_src=Title:8:Chapter:I:Subchapter:B:Part:214:214.6" TargetMode="External"/><Relationship Id="rId74" Type="http://schemas.openxmlformats.org/officeDocument/2006/relationships/hyperlink" Target="https://www.law.cornell.edu/cfr/text/8/214.6" TargetMode="External"/><Relationship Id="rId79" Type="http://schemas.openxmlformats.org/officeDocument/2006/relationships/hyperlink" Target="https://www.law.cornell.edu/definitions/index.php?width=840&amp;height=800&amp;iframe=true&amp;def_id=a499b4590510c2678c3f823b50a5963d&amp;term_occur=999&amp;term_src=Title:8:Chapter:I:Subchapter:B:Part:214:214.6" TargetMode="External"/><Relationship Id="rId102" Type="http://schemas.openxmlformats.org/officeDocument/2006/relationships/hyperlink" Target="https://www.law.cornell.edu/definitions/index.php?width=840&amp;height=800&amp;iframe=true&amp;def_id=4c4b0fec9b96b3a053dbe44c1f60a6ca&amp;term_occur=999&amp;term_src=Title:8:Chapter:I:Subchapter:B:Part:214:214.6" TargetMode="External"/><Relationship Id="rId5" Type="http://schemas.openxmlformats.org/officeDocument/2006/relationships/endnotes" Target="endnotes.xml"/><Relationship Id="rId90" Type="http://schemas.openxmlformats.org/officeDocument/2006/relationships/hyperlink" Target="https://www.law.cornell.edu/definitions/index.php?width=840&amp;height=800&amp;iframe=true&amp;def_id=1097fb616a2901ba70f6d5e1044fc8a0&amp;term_occur=999&amp;term_src=Title:8:Chapter:I:Subchapter:B:Part:214:214.6" TargetMode="External"/><Relationship Id="rId95" Type="http://schemas.openxmlformats.org/officeDocument/2006/relationships/hyperlink" Target="https://www.law.cornell.edu/definitions/index.php?width=840&amp;height=800&amp;iframe=true&amp;def_id=c2a438a67bc2f1806a814be7232c1c54&amp;term_occur=999&amp;term_src=Title:8:Chapter:I:Subchapter:B:Part:214:214.6" TargetMode="External"/><Relationship Id="rId22" Type="http://schemas.openxmlformats.org/officeDocument/2006/relationships/hyperlink" Target="https://www.law.cornell.edu/definitions/index.php?width=840&amp;height=800&amp;iframe=true&amp;def_id=c9bd9c991a165e11ce7e3e06623a4b4e&amp;term_occur=999&amp;term_src=Title:8:Chapter:I:Subchapter:B:Part:214:214.6" TargetMode="External"/><Relationship Id="rId27" Type="http://schemas.openxmlformats.org/officeDocument/2006/relationships/hyperlink" Target="https://www.law.cornell.edu/definitions/index.php?width=840&amp;height=800&amp;iframe=true&amp;def_id=c9bd9c991a165e11ce7e3e06623a4b4e&amp;term_occur=999&amp;term_src=Title:8:Chapter:I:Subchapter:B:Part:214:214.6" TargetMode="External"/><Relationship Id="rId43" Type="http://schemas.openxmlformats.org/officeDocument/2006/relationships/hyperlink" Target="https://www.law.cornell.edu/definitions/index.php?width=840&amp;height=800&amp;iframe=true&amp;def_id=a499b4590510c2678c3f823b50a5963d&amp;term_occur=999&amp;term_src=Title:8:Chapter:I:Subchapter:B:Part:214:214.6" TargetMode="External"/><Relationship Id="rId48" Type="http://schemas.openxmlformats.org/officeDocument/2006/relationships/hyperlink" Target="https://www.law.cornell.edu/definitions/index.php?width=840&amp;height=800&amp;iframe=true&amp;def_id=c9bd9c991a165e11ce7e3e06623a4b4e&amp;term_occur=999&amp;term_src=Title:8:Chapter:I:Subchapter:B:Part:214:214.6" TargetMode="External"/><Relationship Id="rId64" Type="http://schemas.openxmlformats.org/officeDocument/2006/relationships/hyperlink" Target="https://www.law.cornell.edu/definitions/index.php?width=840&amp;height=800&amp;iframe=true&amp;def_id=4c4b0fec9b96b3a053dbe44c1f60a6ca&amp;term_occur=999&amp;term_src=Title:8:Chapter:I:Subchapter:B:Part:214:214.6" TargetMode="External"/><Relationship Id="rId69" Type="http://schemas.openxmlformats.org/officeDocument/2006/relationships/hyperlink" Target="https://www.law.cornell.edu/definitions/index.php?width=840&amp;height=800&amp;iframe=true&amp;def_id=c9bd9c991a165e11ce7e3e06623a4b4e&amp;term_occur=999&amp;term_src=Title:8:Chapter:I:Subchapter:B:Part:214:214.6" TargetMode="External"/><Relationship Id="rId113" Type="http://schemas.openxmlformats.org/officeDocument/2006/relationships/hyperlink" Target="https://www.law.cornell.edu/rio/citation/63_FR_1335" TargetMode="External"/><Relationship Id="rId118" Type="http://schemas.openxmlformats.org/officeDocument/2006/relationships/footer" Target="footer1.xml"/><Relationship Id="rId80" Type="http://schemas.openxmlformats.org/officeDocument/2006/relationships/hyperlink" Target="https://www.law.cornell.edu/definitions/index.php?width=840&amp;height=800&amp;iframe=true&amp;def_id=75025f16e3e14a9519dbe14c8aa0bcbf&amp;term_occur=999&amp;term_src=Title:8:Chapter:I:Subchapter:B:Part:214:214.6" TargetMode="External"/><Relationship Id="rId85" Type="http://schemas.openxmlformats.org/officeDocument/2006/relationships/hyperlink" Target="https://www.law.cornell.edu/cfr/text/8/214.6" TargetMode="External"/><Relationship Id="rId12" Type="http://schemas.openxmlformats.org/officeDocument/2006/relationships/hyperlink" Target="https://www.law.cornell.edu/definitions/index.php?width=840&amp;height=800&amp;iframe=true&amp;def_id=d74857fb82aa5861f57256f8788532c0&amp;term_occur=999&amp;term_src=Title:8:Chapter:I:Subchapter:B:Part:214:214.6" TargetMode="External"/><Relationship Id="rId17" Type="http://schemas.openxmlformats.org/officeDocument/2006/relationships/hyperlink" Target="https://www.law.cornell.edu/definitions/index.php?width=840&amp;height=800&amp;iframe=true&amp;def_id=c9bd9c991a165e11ce7e3e06623a4b4e&amp;term_occur=999&amp;term_src=Title:8:Chapter:I:Subchapter:B:Part:214:214.6" TargetMode="External"/><Relationship Id="rId33" Type="http://schemas.openxmlformats.org/officeDocument/2006/relationships/hyperlink" Target="https://www.law.cornell.edu/definitions/index.php?width=840&amp;height=800&amp;iframe=true&amp;def_id=a499b4590510c2678c3f823b50a5963d&amp;term_occur=999&amp;term_src=Title:8:Chapter:I:Subchapter:B:Part:214:214.6" TargetMode="External"/><Relationship Id="rId38" Type="http://schemas.openxmlformats.org/officeDocument/2006/relationships/hyperlink" Target="https://www.law.cornell.edu/definitions/index.php?width=840&amp;height=800&amp;iframe=true&amp;def_id=75025f16e3e14a9519dbe14c8aa0bcbf&amp;term_occur=999&amp;term_src=Title:8:Chapter:I:Subchapter:B:Part:214:214.6" TargetMode="External"/><Relationship Id="rId59" Type="http://schemas.openxmlformats.org/officeDocument/2006/relationships/hyperlink" Target="https://www.law.cornell.edu/definitions/index.php?width=840&amp;height=800&amp;iframe=true&amp;def_id=c9bd9c991a165e11ce7e3e06623a4b4e&amp;term_occur=999&amp;term_src=Title:8:Chapter:I:Subchapter:B:Part:214:214.6" TargetMode="External"/><Relationship Id="rId103" Type="http://schemas.openxmlformats.org/officeDocument/2006/relationships/hyperlink" Target="https://www.law.cornell.edu/definitions/index.php?width=840&amp;height=800&amp;iframe=true&amp;def_id=c9bd9c991a165e11ce7e3e06623a4b4e&amp;term_occur=999&amp;term_src=Title:8:Chapter:I:Subchapter:B:Part:214:214.6" TargetMode="External"/><Relationship Id="rId108" Type="http://schemas.openxmlformats.org/officeDocument/2006/relationships/hyperlink" Target="https://www.law.cornell.edu/cfr/text/8/214.6" TargetMode="External"/><Relationship Id="rId54" Type="http://schemas.openxmlformats.org/officeDocument/2006/relationships/hyperlink" Target="https://www.law.cornell.edu/definitions/index.php?width=840&amp;height=800&amp;iframe=true&amp;def_id=c9bd9c991a165e11ce7e3e06623a4b4e&amp;term_occur=999&amp;term_src=Title:8:Chapter:I:Subchapter:B:Part:214:214.6" TargetMode="External"/><Relationship Id="rId70" Type="http://schemas.openxmlformats.org/officeDocument/2006/relationships/hyperlink" Target="https://www.law.cornell.edu/definitions/index.php?width=840&amp;height=800&amp;iframe=true&amp;def_id=8cecc5387abe2341f79bff306e78a90b&amp;term_occur=999&amp;term_src=Title:8:Chapter:I:Subchapter:B:Part:214:214.6" TargetMode="External"/><Relationship Id="rId75" Type="http://schemas.openxmlformats.org/officeDocument/2006/relationships/hyperlink" Target="https://www.law.cornell.edu/cfr/text/8/103.7" TargetMode="External"/><Relationship Id="rId91" Type="http://schemas.openxmlformats.org/officeDocument/2006/relationships/hyperlink" Target="https://www.law.cornell.edu/definitions/index.php?width=840&amp;height=800&amp;iframe=true&amp;def_id=c2a438a67bc2f1806a814be7232c1c54&amp;term_occur=999&amp;term_src=Title:8:Chapter:I:Subchapter:B:Part:214:214.6" TargetMode="External"/><Relationship Id="rId96" Type="http://schemas.openxmlformats.org/officeDocument/2006/relationships/hyperlink" Target="https://www.law.cornell.edu/cfr/text/8/212.1" TargetMode="External"/><Relationship Id="rId1" Type="http://schemas.openxmlformats.org/officeDocument/2006/relationships/styles" Target="styles.xml"/><Relationship Id="rId6" Type="http://schemas.openxmlformats.org/officeDocument/2006/relationships/hyperlink" Target="https://www.law.cornell.edu/cfr/text/8/214.1" TargetMode="External"/><Relationship Id="rId23" Type="http://schemas.openxmlformats.org/officeDocument/2006/relationships/hyperlink" Target="https://www.law.cornell.edu/definitions/index.php?width=840&amp;height=800&amp;iframe=true&amp;def_id=514f50481a6b092fff285d3ec833c389&amp;term_occur=999&amp;term_src=Title:8:Chapter:I:Subchapter:B:Part:214:214.6" TargetMode="External"/><Relationship Id="rId28" Type="http://schemas.openxmlformats.org/officeDocument/2006/relationships/hyperlink" Target="https://www.law.cornell.edu/definitions/index.php?width=840&amp;height=800&amp;iframe=true&amp;def_id=8cecc5387abe2341f79bff306e78a90b&amp;term_occur=999&amp;term_src=Title:8:Chapter:I:Subchapter:B:Part:214:214.6" TargetMode="External"/><Relationship Id="rId49" Type="http://schemas.openxmlformats.org/officeDocument/2006/relationships/hyperlink" Target="https://www.law.cornell.edu/definitions/index.php?width=840&amp;height=800&amp;iframe=true&amp;def_id=a499b4590510c2678c3f823b50a5963d&amp;term_occur=999&amp;term_src=Title:8:Chapter:I:Subchapter:B:Part:214:214.6" TargetMode="External"/><Relationship Id="rId114" Type="http://schemas.openxmlformats.org/officeDocument/2006/relationships/hyperlink" Target="https://www.law.cornell.edu/rio/citation/69_FR_11289" TargetMode="External"/><Relationship Id="rId119" Type="http://schemas.openxmlformats.org/officeDocument/2006/relationships/footer" Target="footer2.xml"/><Relationship Id="rId44" Type="http://schemas.openxmlformats.org/officeDocument/2006/relationships/hyperlink" Target="https://www.law.cornell.edu/cfr/text/8/1.4" TargetMode="External"/><Relationship Id="rId60" Type="http://schemas.openxmlformats.org/officeDocument/2006/relationships/hyperlink" Target="https://www.law.cornell.edu/definitions/index.php?width=840&amp;height=800&amp;iframe=true&amp;def_id=a499b4590510c2678c3f823b50a5963d&amp;term_occur=999&amp;term_src=Title:8:Chapter:I:Subchapter:B:Part:214:214.6" TargetMode="External"/><Relationship Id="rId65" Type="http://schemas.openxmlformats.org/officeDocument/2006/relationships/hyperlink" Target="https://www.law.cornell.edu/definitions/index.php?width=840&amp;height=800&amp;iframe=true&amp;def_id=c9bd9c991a165e11ce7e3e06623a4b4e&amp;term_occur=999&amp;term_src=Title:8:Chapter:I:Subchapter:B:Part:214:214.6" TargetMode="External"/><Relationship Id="rId81" Type="http://schemas.openxmlformats.org/officeDocument/2006/relationships/hyperlink" Target="https://www.law.cornell.edu/definitions/index.php?width=840&amp;height=800&amp;iframe=true&amp;def_id=75025f16e3e14a9519dbe14c8aa0bcbf&amp;term_occur=999&amp;term_src=Title:8:Chapter:I:Subchapter:B:Part:214:214.6" TargetMode="External"/><Relationship Id="rId86" Type="http://schemas.openxmlformats.org/officeDocument/2006/relationships/hyperlink" Target="https://www.law.cornell.edu/cfr/text/8/103.7" TargetMode="External"/><Relationship Id="rId4" Type="http://schemas.openxmlformats.org/officeDocument/2006/relationships/footnotes" Target="footnotes.xml"/><Relationship Id="rId9" Type="http://schemas.openxmlformats.org/officeDocument/2006/relationships/hyperlink" Target="https://www.law.cornell.edu/definitions/index.php?width=840&amp;height=800&amp;iframe=true&amp;def_id=514f50481a6b092fff285d3ec833c389&amp;term_occur=999&amp;term_src=Title:8:Chapter:I:Subchapter:B:Part:214:214.6" TargetMode="External"/><Relationship Id="rId13" Type="http://schemas.openxmlformats.org/officeDocument/2006/relationships/hyperlink" Target="https://www.law.cornell.edu/definitions/index.php?width=840&amp;height=800&amp;iframe=true&amp;def_id=c9bd9c991a165e11ce7e3e06623a4b4e&amp;term_occur=999&amp;term_src=Title:8:Chapter:I:Subchapter:B:Part:214:214.6" TargetMode="External"/><Relationship Id="rId18" Type="http://schemas.openxmlformats.org/officeDocument/2006/relationships/hyperlink" Target="https://www.law.cornell.edu/definitions/index.php?width=840&amp;height=800&amp;iframe=true&amp;def_id=514f50481a6b092fff285d3ec833c389&amp;term_occur=999&amp;term_src=Title:8:Chapter:I:Subchapter:B:Part:214:214.6" TargetMode="External"/><Relationship Id="rId39" Type="http://schemas.openxmlformats.org/officeDocument/2006/relationships/hyperlink" Target="https://www.law.cornell.edu/cfr/text/8/103.7" TargetMode="External"/><Relationship Id="rId109" Type="http://schemas.openxmlformats.org/officeDocument/2006/relationships/hyperlink" Target="https://www.law.cornell.edu/definitions/index.php?width=840&amp;height=800&amp;iframe=true&amp;def_id=4c4b0fec9b96b3a053dbe44c1f60a6ca&amp;term_occur=999&amp;term_src=Title:8:Chapter:I:Subchapter:B:Part:214:214.6" TargetMode="External"/><Relationship Id="rId34" Type="http://schemas.openxmlformats.org/officeDocument/2006/relationships/hyperlink" Target="https://www.law.cornell.edu/definitions/index.php?width=840&amp;height=800&amp;iframe=true&amp;def_id=c9bd9c991a165e11ce7e3e06623a4b4e&amp;term_occur=999&amp;term_src=Title:8:Chapter:I:Subchapter:B:Part:214:214.6" TargetMode="External"/><Relationship Id="rId50" Type="http://schemas.openxmlformats.org/officeDocument/2006/relationships/hyperlink" Target="https://www.law.cornell.edu/definitions/index.php?width=840&amp;height=800&amp;iframe=true&amp;def_id=a499b4590510c2678c3f823b50a5963d&amp;term_occur=999&amp;term_src=Title:8:Chapter:I:Subchapter:B:Part:214:214.6" TargetMode="External"/><Relationship Id="rId55" Type="http://schemas.openxmlformats.org/officeDocument/2006/relationships/hyperlink" Target="https://www.law.cornell.edu/definitions/index.php?width=840&amp;height=800&amp;iframe=true&amp;def_id=a499b4590510c2678c3f823b50a5963d&amp;term_occur=999&amp;term_src=Title:8:Chapter:I:Subchapter:B:Part:214:214.6" TargetMode="External"/><Relationship Id="rId76" Type="http://schemas.openxmlformats.org/officeDocument/2006/relationships/hyperlink" Target="https://www.law.cornell.edu/cfr/text/8/214.6" TargetMode="External"/><Relationship Id="rId97" Type="http://schemas.openxmlformats.org/officeDocument/2006/relationships/hyperlink" Target="https://www.law.cornell.edu/definitions/index.php?width=840&amp;height=800&amp;iframe=true&amp;def_id=c2a438a67bc2f1806a814be7232c1c54&amp;term_occur=999&amp;term_src=Title:8:Chapter:I:Subchapter:B:Part:214:214.6" TargetMode="External"/><Relationship Id="rId104" Type="http://schemas.openxmlformats.org/officeDocument/2006/relationships/hyperlink" Target="https://www.law.cornell.edu/definitions/index.php?width=840&amp;height=800&amp;iframe=true&amp;def_id=c9bd9c991a165e11ce7e3e06623a4b4e&amp;term_occur=999&amp;term_src=Title:8:Chapter:I:Subchapter:B:Part:214:214.6" TargetMode="External"/><Relationship Id="rId120" Type="http://schemas.openxmlformats.org/officeDocument/2006/relationships/fontTable" Target="fontTable.xml"/><Relationship Id="rId7" Type="http://schemas.openxmlformats.org/officeDocument/2006/relationships/hyperlink" Target="https://www.law.cornell.edu/definitions/index.php?width=840&amp;height=800&amp;iframe=true&amp;def_id=514f50481a6b092fff285d3ec833c389&amp;term_occur=999&amp;term_src=Title:8:Chapter:I:Subchapter:B:Part:214:214.6" TargetMode="External"/><Relationship Id="rId71" Type="http://schemas.openxmlformats.org/officeDocument/2006/relationships/hyperlink" Target="https://www.law.cornell.edu/definitions/index.php?width=840&amp;height=800&amp;iframe=true&amp;def_id=1097fb616a2901ba70f6d5e1044fc8a0&amp;term_occur=999&amp;term_src=Title:8:Chapter:I:Subchapter:B:Part:214:214.6" TargetMode="External"/><Relationship Id="rId92" Type="http://schemas.openxmlformats.org/officeDocument/2006/relationships/hyperlink" Target="https://www.law.cornell.edu/definitions/index.php?width=840&amp;height=800&amp;iframe=true&amp;def_id=c2a438a67bc2f1806a814be7232c1c54&amp;term_occur=999&amp;term_src=Title:8:Chapter:I:Subchapter:B:Part:214:214.6" TargetMode="External"/><Relationship Id="rId2" Type="http://schemas.openxmlformats.org/officeDocument/2006/relationships/settings" Target="settings.xml"/><Relationship Id="rId29" Type="http://schemas.openxmlformats.org/officeDocument/2006/relationships/hyperlink" Target="https://www.law.cornell.edu/definitions/index.php?width=840&amp;height=800&amp;iframe=true&amp;def_id=c9bd9c991a165e11ce7e3e06623a4b4e&amp;term_occur=999&amp;term_src=Title:8:Chapter:I:Subchapter:B:Part:214:214.6" TargetMode="External"/><Relationship Id="rId24" Type="http://schemas.openxmlformats.org/officeDocument/2006/relationships/hyperlink" Target="https://www.law.cornell.edu/definitions/index.php?width=840&amp;height=800&amp;iframe=true&amp;def_id=8cecc5387abe2341f79bff306e78a90b&amp;term_occur=999&amp;term_src=Title:8:Chapter:I:Subchapter:B:Part:214:214.6" TargetMode="External"/><Relationship Id="rId40" Type="http://schemas.openxmlformats.org/officeDocument/2006/relationships/hyperlink" Target="https://www.law.cornell.edu/definitions/index.php?width=840&amp;height=800&amp;iframe=true&amp;def_id=c9bd9c991a165e11ce7e3e06623a4b4e&amp;term_occur=999&amp;term_src=Title:8:Chapter:I:Subchapter:B:Part:214:214.6" TargetMode="External"/><Relationship Id="rId45" Type="http://schemas.openxmlformats.org/officeDocument/2006/relationships/hyperlink" Target="https://www.law.cornell.edu/cfr/text/8/214.6" TargetMode="External"/><Relationship Id="rId66" Type="http://schemas.openxmlformats.org/officeDocument/2006/relationships/hyperlink" Target="https://www.law.cornell.edu/definitions/index.php?width=840&amp;height=800&amp;iframe=true&amp;def_id=4c4b0fec9b96b3a053dbe44c1f60a6ca&amp;term_occur=999&amp;term_src=Title:8:Chapter:I:Subchapter:B:Part:214:214.6" TargetMode="External"/><Relationship Id="rId87" Type="http://schemas.openxmlformats.org/officeDocument/2006/relationships/hyperlink" Target="https://www.law.cornell.edu/definitions/index.php?width=840&amp;height=800&amp;iframe=true&amp;def_id=c9bd9c991a165e11ce7e3e06623a4b4e&amp;term_occur=999&amp;term_src=Title:8:Chapter:I:Subchapter:B:Part:214:214.6" TargetMode="External"/><Relationship Id="rId110" Type="http://schemas.openxmlformats.org/officeDocument/2006/relationships/hyperlink" Target="https://www.law.cornell.edu/definitions/index.php?width=840&amp;height=800&amp;iframe=true&amp;def_id=4c4b0fec9b96b3a053dbe44c1f60a6ca&amp;term_occur=999&amp;term_src=Title:8:Chapter:I:Subchapter:B:Part:214:214.6" TargetMode="External"/><Relationship Id="rId115" Type="http://schemas.openxmlformats.org/officeDocument/2006/relationships/hyperlink" Target="https://www.law.cornell.edu/rio/citation/69_FR_60941" TargetMode="External"/><Relationship Id="rId61" Type="http://schemas.openxmlformats.org/officeDocument/2006/relationships/hyperlink" Target="https://www.law.cornell.edu/definitions/index.php?width=840&amp;height=800&amp;iframe=true&amp;def_id=c9bd9c991a165e11ce7e3e06623a4b4e&amp;term_occur=999&amp;term_src=Title:8:Chapter:I:Subchapter:B:Part:214:214.6" TargetMode="External"/><Relationship Id="rId82" Type="http://schemas.openxmlformats.org/officeDocument/2006/relationships/hyperlink" Target="https://www.law.cornell.edu/definitions/index.php?width=840&amp;height=800&amp;iframe=true&amp;def_id=75025f16e3e14a9519dbe14c8aa0bcbf&amp;term_occur=999&amp;term_src=Title:8:Chapter:I:Subchapter:B:Part:214:214.6" TargetMode="External"/><Relationship Id="rId19" Type="http://schemas.openxmlformats.org/officeDocument/2006/relationships/hyperlink" Target="https://www.law.cornell.edu/definitions/index.php?width=840&amp;height=800&amp;iframe=true&amp;def_id=c9bd9c991a165e11ce7e3e06623a4b4e&amp;term_occur=999&amp;term_src=Title:8:Chapter:I:Subchapter:B:Part:214:214.6" TargetMode="External"/><Relationship Id="rId14" Type="http://schemas.openxmlformats.org/officeDocument/2006/relationships/hyperlink" Target="https://www.law.cornell.edu/definitions/index.php?width=840&amp;height=800&amp;iframe=true&amp;def_id=75025f16e3e14a9519dbe14c8aa0bcbf&amp;term_occur=999&amp;term_src=Title:8:Chapter:I:Subchapter:B:Part:214:214.6" TargetMode="External"/><Relationship Id="rId30" Type="http://schemas.openxmlformats.org/officeDocument/2006/relationships/hyperlink" Target="https://www.law.cornell.edu/definitions/index.php?width=840&amp;height=800&amp;iframe=true&amp;def_id=8cecc5387abe2341f79bff306e78a90b&amp;term_occur=999&amp;term_src=Title:8:Chapter:I:Subchapter:B:Part:214:214.6" TargetMode="External"/><Relationship Id="rId35" Type="http://schemas.openxmlformats.org/officeDocument/2006/relationships/hyperlink" Target="https://www.law.cornell.edu/definitions/index.php?width=840&amp;height=800&amp;iframe=true&amp;def_id=c9bd9c991a165e11ce7e3e06623a4b4e&amp;term_occur=999&amp;term_src=Title:8:Chapter:I:Subchapter:B:Part:214:214.6" TargetMode="External"/><Relationship Id="rId56" Type="http://schemas.openxmlformats.org/officeDocument/2006/relationships/hyperlink" Target="https://www.law.cornell.edu/cfr/text/8/103.7" TargetMode="External"/><Relationship Id="rId77" Type="http://schemas.openxmlformats.org/officeDocument/2006/relationships/hyperlink" Target="https://www.law.cornell.edu/definitions/index.php?width=840&amp;height=800&amp;iframe=true&amp;def_id=c9bd9c991a165e11ce7e3e06623a4b4e&amp;term_occur=999&amp;term_src=Title:8:Chapter:I:Subchapter:B:Part:214:214.6" TargetMode="External"/><Relationship Id="rId100" Type="http://schemas.openxmlformats.org/officeDocument/2006/relationships/hyperlink" Target="https://www.law.cornell.edu/definitions/index.php?width=840&amp;height=800&amp;iframe=true&amp;def_id=c9bd9c991a165e11ce7e3e06623a4b4e&amp;term_occur=999&amp;term_src=Title:8:Chapter:I:Subchapter:B:Part:214:214.6" TargetMode="External"/><Relationship Id="rId105" Type="http://schemas.openxmlformats.org/officeDocument/2006/relationships/hyperlink" Target="https://www.law.cornell.edu/definitions/index.php?width=840&amp;height=800&amp;iframe=true&amp;def_id=4c4b0fec9b96b3a053dbe44c1f60a6ca&amp;term_occur=999&amp;term_src=Title:8:Chapter:I:Subchapter:B:Part:214:214.6" TargetMode="External"/><Relationship Id="rId8" Type="http://schemas.openxmlformats.org/officeDocument/2006/relationships/hyperlink" Target="https://www.law.cornell.edu/definitions/index.php?width=840&amp;height=800&amp;iframe=true&amp;def_id=eb9887508430eb1c777f3af16ae416df&amp;term_occur=999&amp;term_src=Title:8:Chapter:I:Subchapter:B:Part:214:214.6" TargetMode="External"/><Relationship Id="rId51" Type="http://schemas.openxmlformats.org/officeDocument/2006/relationships/hyperlink" Target="https://www.law.cornell.edu/definitions/index.php?width=840&amp;height=800&amp;iframe=true&amp;def_id=a499b4590510c2678c3f823b50a5963d&amp;term_occur=999&amp;term_src=Title:8:Chapter:I:Subchapter:B:Part:214:214.6" TargetMode="External"/><Relationship Id="rId72" Type="http://schemas.openxmlformats.org/officeDocument/2006/relationships/hyperlink" Target="https://www.law.cornell.edu/definitions/index.php?width=840&amp;height=800&amp;iframe=true&amp;def_id=75025f16e3e14a9519dbe14c8aa0bcbf&amp;term_occur=999&amp;term_src=Title:8:Chapter:I:Subchapter:B:Part:214:214.6" TargetMode="External"/><Relationship Id="rId93" Type="http://schemas.openxmlformats.org/officeDocument/2006/relationships/hyperlink" Target="https://www.law.cornell.edu/definitions/index.php?width=840&amp;height=800&amp;iframe=true&amp;def_id=8cecc5387abe2341f79bff306e78a90b&amp;term_occur=999&amp;term_src=Title:8:Chapter:I:Subchapter:B:Part:214:214.6" TargetMode="External"/><Relationship Id="rId98" Type="http://schemas.openxmlformats.org/officeDocument/2006/relationships/hyperlink" Target="https://www.law.cornell.edu/definitions/index.php?width=840&amp;height=800&amp;iframe=true&amp;def_id=c2a438a67bc2f1806a814be7232c1c54&amp;term_occur=999&amp;term_src=Title:8:Chapter:I:Subchapter:B:Part:214:214.6" TargetMode="External"/><Relationship Id="rId121" Type="http://schemas.openxmlformats.org/officeDocument/2006/relationships/theme" Target="theme/theme1.xml"/><Relationship Id="rId3" Type="http://schemas.openxmlformats.org/officeDocument/2006/relationships/webSettings" Target="webSettings.xml"/><Relationship Id="rId25" Type="http://schemas.openxmlformats.org/officeDocument/2006/relationships/hyperlink" Target="https://www.law.cornell.edu/definitions/index.php?width=840&amp;height=800&amp;iframe=true&amp;def_id=c9bd9c991a165e11ce7e3e06623a4b4e&amp;term_occur=999&amp;term_src=Title:8:Chapter:I:Subchapter:B:Part:214:214.6" TargetMode="External"/><Relationship Id="rId46" Type="http://schemas.openxmlformats.org/officeDocument/2006/relationships/hyperlink" Target="https://www.law.cornell.edu/cfr/text/8/103.7" TargetMode="External"/><Relationship Id="rId67" Type="http://schemas.openxmlformats.org/officeDocument/2006/relationships/hyperlink" Target="https://www.law.cornell.edu/cfr/text/8/214.6" TargetMode="External"/><Relationship Id="rId116" Type="http://schemas.openxmlformats.org/officeDocument/2006/relationships/hyperlink" Target="https://www.law.cornell.edu/rio/citation/73_FR_61334" TargetMode="External"/><Relationship Id="rId20" Type="http://schemas.openxmlformats.org/officeDocument/2006/relationships/hyperlink" Target="https://www.law.cornell.edu/definitions/index.php?width=840&amp;height=800&amp;iframe=true&amp;def_id=c9bd9c991a165e11ce7e3e06623a4b4e&amp;term_occur=999&amp;term_src=Title:8:Chapter:I:Subchapter:B:Part:214:214.6" TargetMode="External"/><Relationship Id="rId41" Type="http://schemas.openxmlformats.org/officeDocument/2006/relationships/hyperlink" Target="https://www.law.cornell.edu/definitions/index.php?width=840&amp;height=800&amp;iframe=true&amp;def_id=a499b4590510c2678c3f823b50a5963d&amp;term_occur=999&amp;term_src=Title:8:Chapter:I:Subchapter:B:Part:214:214.6" TargetMode="External"/><Relationship Id="rId62" Type="http://schemas.openxmlformats.org/officeDocument/2006/relationships/hyperlink" Target="https://www.law.cornell.edu/definitions/index.php?width=840&amp;height=800&amp;iframe=true&amp;def_id=26594b72ed3f01d9ca4007533605d852&amp;term_occur=999&amp;term_src=Title:8:Chapter:I:Subchapter:B:Part:214:214.6" TargetMode="External"/><Relationship Id="rId83" Type="http://schemas.openxmlformats.org/officeDocument/2006/relationships/hyperlink" Target="https://www.law.cornell.edu/definitions/index.php?width=840&amp;height=800&amp;iframe=true&amp;def_id=c9bd9c991a165e11ce7e3e06623a4b4e&amp;term_occur=999&amp;term_src=Title:8:Chapter:I:Subchapter:B:Part:214:214.6" TargetMode="External"/><Relationship Id="rId88" Type="http://schemas.openxmlformats.org/officeDocument/2006/relationships/hyperlink" Target="https://www.law.cornell.edu/definitions/index.php?width=840&amp;height=800&amp;iframe=true&amp;def_id=c9bd9c991a165e11ce7e3e06623a4b4e&amp;term_occur=999&amp;term_src=Title:8:Chapter:I:Subchapter:B:Part:214:214.6" TargetMode="External"/><Relationship Id="rId111" Type="http://schemas.openxmlformats.org/officeDocument/2006/relationships/hyperlink" Target="https://www.law.cornell.edu/definitions/index.php?width=840&amp;height=800&amp;iframe=true&amp;def_id=26594b72ed3f01d9ca4007533605d852&amp;term_occur=999&amp;term_src=Title:8:Chapter:I:Subchapter:B:Part:214:214.6" TargetMode="External"/><Relationship Id="rId15" Type="http://schemas.openxmlformats.org/officeDocument/2006/relationships/hyperlink" Target="https://www.law.cornell.edu/definitions/index.php?width=840&amp;height=800&amp;iframe=true&amp;def_id=cc82e24da1470de3cca411cef4be3d77&amp;term_occur=999&amp;term_src=Title:8:Chapter:I:Subchapter:B:Part:214:214.6" TargetMode="External"/><Relationship Id="rId36" Type="http://schemas.openxmlformats.org/officeDocument/2006/relationships/hyperlink" Target="https://www.law.cornell.edu/definitions/index.php?width=840&amp;height=800&amp;iframe=true&amp;def_id=75025f16e3e14a9519dbe14c8aa0bcbf&amp;term_occur=999&amp;term_src=Title:8:Chapter:I:Subchapter:B:Part:214:214.6" TargetMode="External"/><Relationship Id="rId57" Type="http://schemas.openxmlformats.org/officeDocument/2006/relationships/hyperlink" Target="https://www.law.cornell.edu/definitions/index.php?width=840&amp;height=800&amp;iframe=true&amp;def_id=d081eae5d02d348f34d2140e77e6ab7f&amp;term_occur=999&amp;term_src=Title:8:Chapter:I:Subchapter:B:Part:214:214.6" TargetMode="External"/><Relationship Id="rId106" Type="http://schemas.openxmlformats.org/officeDocument/2006/relationships/hyperlink" Target="https://www.law.cornell.edu/topn/immigration_and_nationality_act" TargetMode="External"/><Relationship Id="rId10" Type="http://schemas.openxmlformats.org/officeDocument/2006/relationships/hyperlink" Target="https://www.law.cornell.edu/definitions/index.php?width=840&amp;height=800&amp;iframe=true&amp;def_id=c9bd9c991a165e11ce7e3e06623a4b4e&amp;term_occur=999&amp;term_src=Title:8:Chapter:I:Subchapter:B:Part:214:214.6" TargetMode="External"/><Relationship Id="rId31" Type="http://schemas.openxmlformats.org/officeDocument/2006/relationships/hyperlink" Target="https://www.law.cornell.edu/definitions/index.php?width=840&amp;height=800&amp;iframe=true&amp;def_id=c9bd9c991a165e11ce7e3e06623a4b4e&amp;term_occur=999&amp;term_src=Title:8:Chapter:I:Subchapter:B:Part:214:214.6" TargetMode="External"/><Relationship Id="rId52" Type="http://schemas.openxmlformats.org/officeDocument/2006/relationships/hyperlink" Target="https://www.law.cornell.edu/definitions/index.php?width=840&amp;height=800&amp;iframe=true&amp;def_id=c9bd9c991a165e11ce7e3e06623a4b4e&amp;term_occur=999&amp;term_src=Title:8:Chapter:I:Subchapter:B:Part:214:214.6" TargetMode="External"/><Relationship Id="rId73" Type="http://schemas.openxmlformats.org/officeDocument/2006/relationships/hyperlink" Target="https://www.law.cornell.edu/definitions/index.php?width=840&amp;height=800&amp;iframe=true&amp;def_id=c9bd9c991a165e11ce7e3e06623a4b4e&amp;term_occur=999&amp;term_src=Title:8:Chapter:I:Subchapter:B:Part:214:214.6" TargetMode="External"/><Relationship Id="rId78" Type="http://schemas.openxmlformats.org/officeDocument/2006/relationships/hyperlink" Target="https://www.law.cornell.edu/definitions/index.php?width=840&amp;height=800&amp;iframe=true&amp;def_id=1097fb616a2901ba70f6d5e1044fc8a0&amp;term_occur=999&amp;term_src=Title:8:Chapter:I:Subchapter:B:Part:214:214.6" TargetMode="External"/><Relationship Id="rId94" Type="http://schemas.openxmlformats.org/officeDocument/2006/relationships/hyperlink" Target="https://www.law.cornell.edu/definitions/index.php?width=840&amp;height=800&amp;iframe=true&amp;def_id=a499b4590510c2678c3f823b50a5963d&amp;term_occur=999&amp;term_src=Title:8:Chapter:I:Subchapter:B:Part:214:214.6" TargetMode="External"/><Relationship Id="rId99" Type="http://schemas.openxmlformats.org/officeDocument/2006/relationships/hyperlink" Target="https://www.law.cornell.edu/definitions/index.php?width=840&amp;height=800&amp;iframe=true&amp;def_id=c2a438a67bc2f1806a814be7232c1c54&amp;term_occur=999&amp;term_src=Title:8:Chapter:I:Subchapter:B:Part:214:214.6" TargetMode="External"/><Relationship Id="rId101" Type="http://schemas.openxmlformats.org/officeDocument/2006/relationships/hyperlink" Target="https://www.law.cornell.edu/definitions/index.php?width=840&amp;height=800&amp;iframe=true&amp;def_id=eb9887508430eb1c777f3af16ae416df&amp;term_occur=999&amp;term_src=Title:8:Chapter:I:Subchapter:B:Part:214:21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4269</Words>
  <Characters>43754</Characters>
  <Application>Microsoft Office Word</Application>
  <DocSecurity>0</DocSecurity>
  <Lines>364</Lines>
  <Paragraphs>95</Paragraphs>
  <ScaleCrop>false</ScaleCrop>
  <HeadingPairs>
    <vt:vector size="2" baseType="variant">
      <vt:variant>
        <vt:lpstr>Title</vt:lpstr>
      </vt:variant>
      <vt:variant>
        <vt:i4>1</vt:i4>
      </vt:variant>
    </vt:vector>
  </HeadingPairs>
  <TitlesOfParts>
    <vt:vector size="1" baseType="lpstr">
      <vt:lpstr>Sec</vt:lpstr>
    </vt:vector>
  </TitlesOfParts>
  <Company>USCIS</Company>
  <LinksUpToDate>false</LinksUpToDate>
  <CharactersWithSpaces>47928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subject/>
  <dc:creator>S. Tarragon</dc:creator>
  <cp:keywords/>
  <dc:description/>
  <cp:lastModifiedBy>Jager, Kerstin A</cp:lastModifiedBy>
  <cp:revision>2</cp:revision>
  <dcterms:created xsi:type="dcterms:W3CDTF">2020-07-27T17:19:00Z</dcterms:created>
  <dcterms:modified xsi:type="dcterms:W3CDTF">2020-07-27T17:19:00Z</dcterms:modified>
</cp:coreProperties>
</file>