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915" w:rsidP="49415D04" w:rsidRDefault="001800BE" w14:paraId="70A35AA5" w14:textId="72DE7CA5">
      <w:pPr>
        <w:pStyle w:val="Title"/>
        <w:rPr>
          <w:color w:val="0000FF"/>
          <w:sz w:val="28"/>
          <w:szCs w:val="28"/>
        </w:rPr>
      </w:pPr>
      <w:bookmarkStart w:name="_Hlk12711298" w:id="0"/>
      <w:r w:rsidRPr="7DA32D39">
        <w:rPr>
          <w:color w:val="0000FF"/>
          <w:sz w:val="28"/>
          <w:szCs w:val="28"/>
        </w:rPr>
        <w:t xml:space="preserve">April </w:t>
      </w:r>
      <w:r w:rsidR="000E568E">
        <w:rPr>
          <w:color w:val="0000FF"/>
          <w:sz w:val="28"/>
          <w:szCs w:val="28"/>
        </w:rPr>
        <w:t>30</w:t>
      </w:r>
      <w:r w:rsidRPr="7DA32D39" w:rsidR="00C22732">
        <w:rPr>
          <w:color w:val="0000FF"/>
          <w:sz w:val="28"/>
          <w:szCs w:val="28"/>
        </w:rPr>
        <w:t>,</w:t>
      </w:r>
      <w:r w:rsidRPr="7DA32D39" w:rsidR="004245FE">
        <w:rPr>
          <w:color w:val="0000FF"/>
          <w:sz w:val="28"/>
          <w:szCs w:val="28"/>
        </w:rPr>
        <w:t xml:space="preserve"> 2020</w:t>
      </w:r>
    </w:p>
    <w:p w:rsidRPr="002D1640" w:rsidR="00611B09" w:rsidP="002D1640" w:rsidRDefault="00611B09" w14:paraId="672A6659" w14:textId="77777777">
      <w:pPr>
        <w:pStyle w:val="Title"/>
        <w:rPr>
          <w:sz w:val="28"/>
          <w:szCs w:val="28"/>
        </w:rPr>
      </w:pPr>
    </w:p>
    <w:p w:rsidR="00562915" w:rsidP="002D1640" w:rsidRDefault="00562915" w14:paraId="18E4ED07" w14:textId="77777777">
      <w:pPr>
        <w:pStyle w:val="Title"/>
        <w:rPr>
          <w:rFonts w:ascii="Arial" w:hAnsi="Arial" w:cs="Arial"/>
        </w:rPr>
      </w:pPr>
      <w:r w:rsidRPr="007263B4">
        <w:rPr>
          <w:rFonts w:ascii="Arial" w:hAnsi="Arial" w:cs="Arial"/>
        </w:rPr>
        <w:t>Supporting Statement for</w:t>
      </w:r>
    </w:p>
    <w:p w:rsidR="00562915" w:rsidP="002D1640" w:rsidRDefault="00562915" w14:paraId="746898F5" w14:textId="77777777">
      <w:pPr>
        <w:pStyle w:val="Title"/>
        <w:rPr>
          <w:rFonts w:ascii="Arial" w:hAnsi="Arial" w:cs="Arial"/>
        </w:rPr>
      </w:pPr>
      <w:r w:rsidRPr="007263B4">
        <w:rPr>
          <w:rFonts w:ascii="Arial" w:hAnsi="Arial" w:cs="Arial"/>
        </w:rPr>
        <w:t>Paperwork Reduction Act Submissions</w:t>
      </w:r>
    </w:p>
    <w:p w:rsidRPr="007263B4" w:rsidR="002D1640" w:rsidP="002D1640" w:rsidRDefault="002D1640" w14:paraId="0A37501D" w14:textId="77777777">
      <w:pPr>
        <w:pStyle w:val="Title"/>
        <w:rPr>
          <w:rFonts w:ascii="Arial" w:hAnsi="Arial" w:cs="Arial"/>
          <w:color w:val="FF0000"/>
          <w:sz w:val="28"/>
        </w:rPr>
      </w:pPr>
    </w:p>
    <w:p w:rsidRPr="006625E7" w:rsidR="00562915" w:rsidP="002D1640" w:rsidRDefault="00562915" w14:paraId="5DAB6C7B" w14:textId="77777777">
      <w:pPr>
        <w:tabs>
          <w:tab w:val="left" w:pos="-720"/>
        </w:tabs>
        <w:suppressAutoHyphens/>
        <w:spacing w:after="0" w:line="240" w:lineRule="auto"/>
        <w:jc w:val="both"/>
        <w:rPr>
          <w:rFonts w:ascii="Times New Roman" w:hAnsi="Times New Roman" w:cs="Times New Roman"/>
          <w:b/>
          <w:sz w:val="24"/>
          <w:szCs w:val="24"/>
        </w:rPr>
      </w:pPr>
    </w:p>
    <w:p w:rsidRPr="0031724B" w:rsidR="002D1640" w:rsidP="7DA32D39" w:rsidRDefault="00562915" w14:paraId="28976CFE" w14:textId="29B86618">
      <w:pPr>
        <w:tabs>
          <w:tab w:val="left" w:pos="-720"/>
        </w:tabs>
        <w:suppressAutoHyphens/>
        <w:spacing w:after="0" w:line="240" w:lineRule="auto"/>
        <w:rPr>
          <w:rStyle w:val="Hyperlink"/>
          <w:rFonts w:ascii="Times New Roman" w:hAnsi="Times New Roman" w:cs="Times New Roman"/>
          <w:sz w:val="28"/>
          <w:szCs w:val="28"/>
        </w:rPr>
      </w:pPr>
      <w:r w:rsidRPr="7DA32D39">
        <w:rPr>
          <w:rFonts w:ascii="Times New Roman" w:hAnsi="Times New Roman" w:cs="Times New Roman"/>
          <w:b/>
          <w:bCs/>
          <w:sz w:val="28"/>
          <w:szCs w:val="28"/>
        </w:rPr>
        <w:t>OMB Control Number:</w:t>
      </w:r>
      <w:r w:rsidRPr="7DA32D39" w:rsidR="00D921CC">
        <w:rPr>
          <w:rFonts w:ascii="Times New Roman" w:hAnsi="Times New Roman" w:cs="Times New Roman"/>
          <w:b/>
          <w:bCs/>
          <w:sz w:val="28"/>
          <w:szCs w:val="28"/>
        </w:rPr>
        <w:t xml:space="preserve"> </w:t>
      </w:r>
      <w:hyperlink r:id="rId11">
        <w:r w:rsidRPr="7DA32D39" w:rsidR="0043416E">
          <w:rPr>
            <w:rStyle w:val="Hyperlink"/>
            <w:rFonts w:ascii="Times New Roman" w:hAnsi="Times New Roman" w:cs="Times New Roman"/>
            <w:sz w:val="28"/>
            <w:szCs w:val="28"/>
          </w:rPr>
          <w:t>1660-0005</w:t>
        </w:r>
      </w:hyperlink>
    </w:p>
    <w:p w:rsidRPr="0031724B" w:rsidR="00D921CC" w:rsidP="00C450BD" w:rsidRDefault="00D921CC" w14:paraId="02EB378F" w14:textId="77777777">
      <w:pPr>
        <w:tabs>
          <w:tab w:val="left" w:pos="-720"/>
        </w:tabs>
        <w:suppressAutoHyphens/>
        <w:spacing w:after="0" w:line="240" w:lineRule="auto"/>
        <w:rPr>
          <w:rFonts w:ascii="Times New Roman" w:hAnsi="Times New Roman" w:cs="Times New Roman"/>
          <w:b/>
          <w:sz w:val="28"/>
          <w:szCs w:val="28"/>
        </w:rPr>
      </w:pPr>
    </w:p>
    <w:p w:rsidRPr="0031724B" w:rsidR="002D1640" w:rsidP="00C450BD" w:rsidRDefault="00562915" w14:paraId="58C05FEE" w14:textId="5700977F">
      <w:pPr>
        <w:tabs>
          <w:tab w:val="left" w:pos="-720"/>
        </w:tabs>
        <w:suppressAutoHyphens/>
        <w:spacing w:after="0" w:line="240" w:lineRule="auto"/>
        <w:rPr>
          <w:rFonts w:ascii="Times New Roman" w:hAnsi="Times New Roman" w:cs="Times New Roman"/>
          <w:b/>
          <w:bCs/>
          <w:sz w:val="28"/>
          <w:szCs w:val="28"/>
        </w:rPr>
      </w:pPr>
      <w:r w:rsidRPr="3597D3A2">
        <w:rPr>
          <w:rFonts w:ascii="Times New Roman" w:hAnsi="Times New Roman" w:cs="Times New Roman"/>
          <w:b/>
          <w:bCs/>
          <w:sz w:val="28"/>
          <w:szCs w:val="28"/>
        </w:rPr>
        <w:t xml:space="preserve">Title:  </w:t>
      </w:r>
      <w:r w:rsidRPr="3597D3A2" w:rsidR="25CFA2A4">
        <w:rPr>
          <w:rFonts w:ascii="Times New Roman" w:hAnsi="Times New Roman" w:cs="Times New Roman"/>
          <w:b/>
          <w:bCs/>
          <w:sz w:val="28"/>
          <w:szCs w:val="28"/>
        </w:rPr>
        <w:t>FEMA Inspection and</w:t>
      </w:r>
      <w:r w:rsidRPr="3597D3A2" w:rsidR="0043416E">
        <w:rPr>
          <w:rFonts w:ascii="Times New Roman" w:hAnsi="Times New Roman" w:cs="Times New Roman"/>
          <w:b/>
          <w:bCs/>
          <w:sz w:val="28"/>
          <w:szCs w:val="28"/>
        </w:rPr>
        <w:t xml:space="preserve"> Claims Forms</w:t>
      </w:r>
      <w:r w:rsidRPr="3597D3A2" w:rsidR="00452D8A">
        <w:rPr>
          <w:rFonts w:ascii="Times New Roman" w:hAnsi="Times New Roman" w:cs="Times New Roman"/>
          <w:b/>
          <w:bCs/>
          <w:sz w:val="28"/>
          <w:szCs w:val="28"/>
        </w:rPr>
        <w:t xml:space="preserve">  </w:t>
      </w:r>
      <w:bookmarkStart w:name="_Hlk34305062" w:id="1"/>
      <w:bookmarkEnd w:id="1"/>
    </w:p>
    <w:p w:rsidRPr="0031724B" w:rsidR="00D921CC" w:rsidP="00C450BD" w:rsidRDefault="00D921CC" w14:paraId="6A05A809" w14:textId="77777777">
      <w:pPr>
        <w:tabs>
          <w:tab w:val="left" w:pos="-720"/>
        </w:tabs>
        <w:suppressAutoHyphens/>
        <w:spacing w:after="0" w:line="240" w:lineRule="auto"/>
        <w:rPr>
          <w:rFonts w:ascii="Times New Roman" w:hAnsi="Times New Roman" w:cs="Times New Roman"/>
          <w:b/>
          <w:sz w:val="28"/>
          <w:szCs w:val="28"/>
        </w:rPr>
      </w:pPr>
    </w:p>
    <w:p w:rsidRPr="0031724B" w:rsidR="007F1821" w:rsidP="00554901" w:rsidRDefault="00562915" w14:paraId="168B50FE" w14:textId="77777777">
      <w:pPr>
        <w:tabs>
          <w:tab w:val="left" w:pos="-720"/>
        </w:tabs>
        <w:suppressAutoHyphens/>
        <w:spacing w:after="0" w:line="240" w:lineRule="auto"/>
        <w:rPr>
          <w:rFonts w:ascii="Times New Roman" w:hAnsi="Times New Roman" w:cs="Times New Roman"/>
          <w:b/>
          <w:bCs/>
          <w:sz w:val="28"/>
          <w:szCs w:val="28"/>
        </w:rPr>
      </w:pPr>
      <w:r w:rsidRPr="0031724B">
        <w:rPr>
          <w:rFonts w:ascii="Times New Roman" w:hAnsi="Times New Roman" w:cs="Times New Roman"/>
          <w:b/>
          <w:bCs/>
          <w:sz w:val="28"/>
          <w:szCs w:val="28"/>
        </w:rPr>
        <w:t>Form Number(s):</w:t>
      </w:r>
    </w:p>
    <w:p w:rsidRPr="00C450BD" w:rsidR="007851AC" w:rsidP="00C450BD" w:rsidRDefault="004800AD" w14:paraId="2B06B5FB" w14:textId="30D67A55">
      <w:pPr>
        <w:tabs>
          <w:tab w:val="left" w:pos="-720"/>
        </w:tabs>
        <w:suppressAutoHyphens/>
        <w:spacing w:after="0" w:line="240" w:lineRule="auto"/>
        <w:ind w:left="1620" w:hanging="1260"/>
        <w:rPr>
          <w:rFonts w:ascii="Times New Roman" w:hAnsi="Times New Roman" w:cs="Times New Roman"/>
          <w:b/>
          <w:sz w:val="24"/>
          <w:szCs w:val="24"/>
        </w:rPr>
      </w:pPr>
      <w:r w:rsidRPr="00C450BD">
        <w:rPr>
          <w:rFonts w:ascii="Times New Roman" w:hAnsi="Times New Roman" w:cs="Times New Roman"/>
          <w:b/>
          <w:sz w:val="24"/>
          <w:szCs w:val="24"/>
        </w:rPr>
        <w:t>Retaining:</w:t>
      </w:r>
      <w:r w:rsidRPr="00C450BD" w:rsidR="3834E703">
        <w:rPr>
          <w:rFonts w:ascii="Times New Roman" w:hAnsi="Times New Roman" w:cs="Times New Roman"/>
          <w:b/>
          <w:sz w:val="24"/>
          <w:szCs w:val="24"/>
        </w:rPr>
        <w:t xml:space="preserve"> </w:t>
      </w:r>
      <w:r w:rsidRPr="00C450BD" w:rsidR="00D51742">
        <w:rPr>
          <w:rFonts w:ascii="Times New Roman" w:hAnsi="Times New Roman" w:cs="Times New Roman"/>
          <w:b/>
          <w:sz w:val="24"/>
          <w:szCs w:val="24"/>
        </w:rPr>
        <w:tab/>
      </w:r>
      <w:hyperlink w:history="1" r:id="rId12">
        <w:r w:rsidRPr="00C450BD">
          <w:rPr>
            <w:rStyle w:val="Hyperlink"/>
            <w:rFonts w:ascii="Times New Roman" w:hAnsi="Times New Roman" w:cs="Times New Roman"/>
            <w:sz w:val="24"/>
            <w:szCs w:val="24"/>
          </w:rPr>
          <w:t>086-0-6</w:t>
        </w:r>
      </w:hyperlink>
      <w:r w:rsidRPr="00C450BD">
        <w:rPr>
          <w:rFonts w:ascii="Times New Roman" w:hAnsi="Times New Roman" w:cs="Times New Roman"/>
          <w:sz w:val="24"/>
          <w:szCs w:val="24"/>
        </w:rPr>
        <w:t xml:space="preserve">, </w:t>
      </w:r>
      <w:hyperlink w:history="1" r:id="rId13">
        <w:r w:rsidRPr="00C450BD">
          <w:rPr>
            <w:rStyle w:val="Hyperlink"/>
            <w:rFonts w:ascii="Times New Roman" w:hAnsi="Times New Roman" w:cs="Times New Roman"/>
            <w:sz w:val="24"/>
            <w:szCs w:val="24"/>
          </w:rPr>
          <w:t>086-0-7</w:t>
        </w:r>
      </w:hyperlink>
      <w:r w:rsidRPr="00C450BD">
        <w:rPr>
          <w:rFonts w:ascii="Times New Roman" w:hAnsi="Times New Roman" w:cs="Times New Roman"/>
          <w:sz w:val="24"/>
          <w:szCs w:val="24"/>
        </w:rPr>
        <w:t xml:space="preserve">, </w:t>
      </w:r>
      <w:hyperlink w:history="1" r:id="rId14">
        <w:r w:rsidRPr="00C450BD">
          <w:rPr>
            <w:rStyle w:val="Hyperlink"/>
            <w:rFonts w:ascii="Times New Roman" w:hAnsi="Times New Roman" w:cs="Times New Roman"/>
            <w:sz w:val="24"/>
            <w:szCs w:val="24"/>
          </w:rPr>
          <w:t>086-0-9</w:t>
        </w:r>
      </w:hyperlink>
      <w:r w:rsidRPr="00C450BD">
        <w:rPr>
          <w:rFonts w:ascii="Times New Roman" w:hAnsi="Times New Roman" w:cs="Times New Roman"/>
          <w:sz w:val="24"/>
          <w:szCs w:val="24"/>
        </w:rPr>
        <w:t xml:space="preserve">, </w:t>
      </w:r>
      <w:hyperlink w:history="1" r:id="rId15">
        <w:r w:rsidRPr="00C450BD">
          <w:rPr>
            <w:rStyle w:val="Hyperlink"/>
            <w:rFonts w:ascii="Times New Roman" w:hAnsi="Times New Roman" w:cs="Times New Roman"/>
            <w:sz w:val="24"/>
            <w:szCs w:val="24"/>
          </w:rPr>
          <w:t>086-0-10</w:t>
        </w:r>
      </w:hyperlink>
      <w:r w:rsidRPr="00C450BD">
        <w:rPr>
          <w:rFonts w:ascii="Times New Roman" w:hAnsi="Times New Roman" w:cs="Times New Roman"/>
          <w:sz w:val="24"/>
          <w:szCs w:val="24"/>
        </w:rPr>
        <w:t xml:space="preserve">, </w:t>
      </w:r>
      <w:hyperlink w:history="1" r:id="rId16">
        <w:r w:rsidRPr="00C450BD">
          <w:rPr>
            <w:rStyle w:val="Hyperlink"/>
            <w:rFonts w:ascii="Times New Roman" w:hAnsi="Times New Roman" w:cs="Times New Roman"/>
            <w:sz w:val="24"/>
            <w:szCs w:val="24"/>
          </w:rPr>
          <w:t>086-0-11</w:t>
        </w:r>
      </w:hyperlink>
      <w:r w:rsidRPr="00C450BD">
        <w:rPr>
          <w:rFonts w:ascii="Times New Roman" w:hAnsi="Times New Roman" w:cs="Times New Roman"/>
          <w:sz w:val="24"/>
          <w:szCs w:val="24"/>
        </w:rPr>
        <w:t xml:space="preserve">, </w:t>
      </w:r>
      <w:hyperlink w:history="1" r:id="rId17">
        <w:r w:rsidRPr="00C450BD">
          <w:rPr>
            <w:rStyle w:val="Hyperlink"/>
            <w:rFonts w:ascii="Times New Roman" w:hAnsi="Times New Roman" w:cs="Times New Roman"/>
            <w:sz w:val="24"/>
            <w:szCs w:val="24"/>
          </w:rPr>
          <w:t>086-0-17</w:t>
        </w:r>
      </w:hyperlink>
    </w:p>
    <w:p w:rsidRPr="00C450BD" w:rsidR="007F1821" w:rsidP="00C450BD" w:rsidRDefault="004800AD" w14:paraId="2A355824" w14:textId="72AF0592">
      <w:pPr>
        <w:tabs>
          <w:tab w:val="left" w:pos="-720"/>
        </w:tabs>
        <w:suppressAutoHyphens/>
        <w:spacing w:after="0" w:line="240" w:lineRule="auto"/>
        <w:ind w:left="1620" w:hanging="1260"/>
        <w:rPr>
          <w:rFonts w:ascii="Times New Roman" w:hAnsi="Times New Roman" w:cs="Times New Roman"/>
          <w:b/>
          <w:bCs/>
          <w:sz w:val="24"/>
          <w:szCs w:val="24"/>
        </w:rPr>
      </w:pPr>
      <w:r w:rsidRPr="00C450BD">
        <w:rPr>
          <w:rFonts w:ascii="Times New Roman" w:hAnsi="Times New Roman" w:cs="Times New Roman"/>
          <w:b/>
          <w:sz w:val="24"/>
          <w:szCs w:val="24"/>
        </w:rPr>
        <w:t>Removing:</w:t>
      </w:r>
      <w:r w:rsidRPr="00C450BD" w:rsidR="3834E703">
        <w:rPr>
          <w:rFonts w:ascii="Times New Roman" w:hAnsi="Times New Roman" w:cs="Times New Roman"/>
          <w:b/>
          <w:sz w:val="24"/>
          <w:szCs w:val="24"/>
        </w:rPr>
        <w:t xml:space="preserve"> </w:t>
      </w:r>
      <w:r w:rsidRPr="00C450BD">
        <w:rPr>
          <w:rFonts w:ascii="Times New Roman" w:hAnsi="Times New Roman" w:cs="Times New Roman"/>
          <w:b/>
          <w:sz w:val="24"/>
          <w:szCs w:val="24"/>
        </w:rPr>
        <w:tab/>
      </w:r>
      <w:hyperlink w:history="1" r:id="rId18">
        <w:r w:rsidRPr="00C450BD">
          <w:rPr>
            <w:rStyle w:val="Hyperlink"/>
            <w:rFonts w:ascii="Times New Roman" w:hAnsi="Times New Roman" w:cs="Times New Roman"/>
            <w:sz w:val="24"/>
            <w:szCs w:val="24"/>
          </w:rPr>
          <w:t>086-0-8</w:t>
        </w:r>
      </w:hyperlink>
      <w:r w:rsidRPr="00C450BD">
        <w:rPr>
          <w:rFonts w:ascii="Times New Roman" w:hAnsi="Times New Roman" w:cs="Times New Roman"/>
          <w:sz w:val="24"/>
          <w:szCs w:val="24"/>
        </w:rPr>
        <w:t xml:space="preserve">, </w:t>
      </w:r>
      <w:hyperlink w:history="1" r:id="rId19">
        <w:r w:rsidRPr="00C450BD">
          <w:rPr>
            <w:rStyle w:val="Hyperlink"/>
            <w:rFonts w:ascii="Times New Roman" w:hAnsi="Times New Roman" w:cs="Times New Roman"/>
            <w:sz w:val="24"/>
            <w:szCs w:val="24"/>
          </w:rPr>
          <w:t>086-0-12</w:t>
        </w:r>
      </w:hyperlink>
      <w:r w:rsidRPr="00C450BD">
        <w:rPr>
          <w:rFonts w:ascii="Times New Roman" w:hAnsi="Times New Roman" w:cs="Times New Roman"/>
          <w:sz w:val="24"/>
          <w:szCs w:val="24"/>
        </w:rPr>
        <w:t xml:space="preserve">, </w:t>
      </w:r>
      <w:hyperlink w:history="1" r:id="rId20">
        <w:r w:rsidRPr="00C450BD">
          <w:rPr>
            <w:rStyle w:val="Hyperlink"/>
            <w:rFonts w:ascii="Times New Roman" w:hAnsi="Times New Roman" w:cs="Times New Roman"/>
            <w:sz w:val="24"/>
            <w:szCs w:val="24"/>
          </w:rPr>
          <w:t>086-0-13</w:t>
        </w:r>
      </w:hyperlink>
      <w:r w:rsidRPr="00C450BD">
        <w:rPr>
          <w:rFonts w:ascii="Times New Roman" w:hAnsi="Times New Roman" w:cs="Times New Roman"/>
          <w:sz w:val="24"/>
          <w:szCs w:val="24"/>
        </w:rPr>
        <w:t xml:space="preserve">, </w:t>
      </w:r>
      <w:hyperlink w:history="1" r:id="rId21">
        <w:r w:rsidRPr="00C450BD">
          <w:rPr>
            <w:rStyle w:val="Hyperlink"/>
            <w:rFonts w:ascii="Times New Roman" w:hAnsi="Times New Roman" w:cs="Times New Roman"/>
            <w:sz w:val="24"/>
            <w:szCs w:val="24"/>
          </w:rPr>
          <w:t>086-0-14</w:t>
        </w:r>
      </w:hyperlink>
      <w:r w:rsidRPr="00C450BD">
        <w:rPr>
          <w:rFonts w:ascii="Times New Roman" w:hAnsi="Times New Roman" w:cs="Times New Roman"/>
          <w:sz w:val="24"/>
          <w:szCs w:val="24"/>
        </w:rPr>
        <w:t xml:space="preserve">, </w:t>
      </w:r>
      <w:hyperlink w:history="1" r:id="rId22">
        <w:r w:rsidRPr="00C450BD">
          <w:rPr>
            <w:rStyle w:val="Hyperlink"/>
            <w:rFonts w:ascii="Times New Roman" w:hAnsi="Times New Roman" w:cs="Times New Roman"/>
            <w:sz w:val="24"/>
            <w:szCs w:val="24"/>
          </w:rPr>
          <w:t>086-0-15</w:t>
        </w:r>
      </w:hyperlink>
      <w:r w:rsidRPr="00C450BD">
        <w:rPr>
          <w:rFonts w:ascii="Times New Roman" w:hAnsi="Times New Roman" w:cs="Times New Roman"/>
          <w:sz w:val="24"/>
          <w:szCs w:val="24"/>
        </w:rPr>
        <w:t xml:space="preserve">, </w:t>
      </w:r>
      <w:hyperlink w:history="1" r:id="rId23">
        <w:r w:rsidRPr="00C450BD">
          <w:rPr>
            <w:rStyle w:val="Hyperlink"/>
            <w:rFonts w:ascii="Times New Roman" w:hAnsi="Times New Roman" w:cs="Times New Roman"/>
            <w:sz w:val="24"/>
            <w:szCs w:val="24"/>
          </w:rPr>
          <w:t>086-0-16</w:t>
        </w:r>
      </w:hyperlink>
      <w:r w:rsidRPr="00C450BD">
        <w:rPr>
          <w:rFonts w:ascii="Times New Roman" w:hAnsi="Times New Roman" w:cs="Times New Roman"/>
          <w:sz w:val="24"/>
          <w:szCs w:val="24"/>
        </w:rPr>
        <w:t xml:space="preserve">, </w:t>
      </w:r>
      <w:hyperlink w:history="1" r:id="rId24">
        <w:r w:rsidRPr="00C450BD">
          <w:rPr>
            <w:rStyle w:val="Hyperlink"/>
            <w:rFonts w:ascii="Times New Roman" w:hAnsi="Times New Roman" w:cs="Times New Roman"/>
            <w:sz w:val="24"/>
            <w:szCs w:val="24"/>
          </w:rPr>
          <w:t>086-0-18</w:t>
        </w:r>
      </w:hyperlink>
      <w:r w:rsidRPr="00C450BD">
        <w:rPr>
          <w:rFonts w:ascii="Times New Roman" w:hAnsi="Times New Roman" w:cs="Times New Roman"/>
          <w:sz w:val="24"/>
          <w:szCs w:val="24"/>
        </w:rPr>
        <w:t xml:space="preserve">, </w:t>
      </w:r>
      <w:hyperlink w:history="1" r:id="rId25">
        <w:r w:rsidRPr="00C450BD">
          <w:rPr>
            <w:rStyle w:val="Hyperlink"/>
            <w:rFonts w:ascii="Times New Roman" w:hAnsi="Times New Roman" w:cs="Times New Roman"/>
            <w:sz w:val="24"/>
            <w:szCs w:val="24"/>
          </w:rPr>
          <w:t>086-0-19</w:t>
        </w:r>
      </w:hyperlink>
      <w:r w:rsidRPr="00C450BD">
        <w:rPr>
          <w:rFonts w:ascii="Times New Roman" w:hAnsi="Times New Roman" w:cs="Times New Roman"/>
          <w:sz w:val="24"/>
          <w:szCs w:val="24"/>
        </w:rPr>
        <w:t xml:space="preserve">, </w:t>
      </w:r>
      <w:hyperlink w:history="1" r:id="rId26">
        <w:r w:rsidRPr="00C450BD">
          <w:rPr>
            <w:rStyle w:val="Hyperlink"/>
            <w:rFonts w:ascii="Times New Roman" w:hAnsi="Times New Roman" w:cs="Times New Roman"/>
            <w:sz w:val="24"/>
            <w:szCs w:val="24"/>
          </w:rPr>
          <w:t>086-0-20</w:t>
        </w:r>
      </w:hyperlink>
      <w:r w:rsidRPr="00C450BD">
        <w:rPr>
          <w:rFonts w:ascii="Times New Roman" w:hAnsi="Times New Roman" w:cs="Times New Roman"/>
          <w:sz w:val="24"/>
          <w:szCs w:val="24"/>
        </w:rPr>
        <w:t xml:space="preserve">, </w:t>
      </w:r>
      <w:hyperlink w:history="1" r:id="rId27">
        <w:r w:rsidRPr="00C450BD">
          <w:rPr>
            <w:rStyle w:val="Hyperlink"/>
            <w:rFonts w:ascii="Times New Roman" w:hAnsi="Times New Roman" w:cs="Times New Roman"/>
            <w:sz w:val="24"/>
            <w:szCs w:val="24"/>
          </w:rPr>
          <w:t>086-0-21</w:t>
        </w:r>
      </w:hyperlink>
      <w:r w:rsidRPr="00906C99" w:rsidR="00452D8A">
        <w:rPr>
          <w:rStyle w:val="Hyperlink"/>
          <w:rFonts w:ascii="Times New Roman" w:hAnsi="Times New Roman" w:cs="Times New Roman"/>
          <w:sz w:val="24"/>
          <w:szCs w:val="24"/>
        </w:rPr>
        <w:t xml:space="preserve">  </w:t>
      </w:r>
    </w:p>
    <w:p w:rsidRPr="00C450BD" w:rsidR="004800AD" w:rsidDel="3C0BB601" w:rsidP="562E8796" w:rsidRDefault="00D51742" w14:paraId="20343CBC" w14:textId="1110D408">
      <w:pPr>
        <w:tabs>
          <w:tab w:val="left" w:pos="-720"/>
        </w:tabs>
        <w:suppressAutoHyphens/>
        <w:spacing w:after="0" w:line="240" w:lineRule="auto"/>
        <w:ind w:left="1620" w:hanging="1260"/>
        <w:rPr>
          <w:rFonts w:ascii="Times New Roman" w:hAnsi="Times New Roman" w:cs="Times New Roman"/>
          <w:sz w:val="24"/>
          <w:szCs w:val="24"/>
        </w:rPr>
      </w:pPr>
      <w:r w:rsidRPr="562E8796">
        <w:rPr>
          <w:rFonts w:ascii="Times New Roman" w:hAnsi="Times New Roman" w:cs="Times New Roman"/>
          <w:b/>
          <w:bCs/>
          <w:sz w:val="24"/>
          <w:szCs w:val="24"/>
        </w:rPr>
        <w:t>Adding:</w:t>
      </w:r>
      <w:r w:rsidRPr="562E8796" w:rsidR="3834E703">
        <w:rPr>
          <w:rFonts w:ascii="Times New Roman" w:hAnsi="Times New Roman" w:cs="Times New Roman"/>
          <w:b/>
          <w:bCs/>
          <w:sz w:val="24"/>
          <w:szCs w:val="24"/>
        </w:rPr>
        <w:t xml:space="preserve"> </w:t>
      </w:r>
      <w:r w:rsidRPr="00C450BD">
        <w:rPr>
          <w:rFonts w:ascii="Times New Roman" w:hAnsi="Times New Roman" w:cs="Times New Roman"/>
          <w:b/>
          <w:sz w:val="24"/>
          <w:szCs w:val="24"/>
        </w:rPr>
        <w:tab/>
      </w:r>
      <w:r w:rsidRPr="00C450BD" w:rsidR="0028546B">
        <w:rPr>
          <w:rFonts w:ascii="Times New Roman" w:hAnsi="Times New Roman" w:cs="Times New Roman"/>
          <w:sz w:val="24"/>
          <w:szCs w:val="24"/>
        </w:rPr>
        <w:t>086-0-22 Proof of Loss - Building &amp; Contents (Adjuster-Prepared)</w:t>
      </w:r>
      <w:r w:rsidRPr="00906C99" w:rsidR="0028546B">
        <w:rPr>
          <w:rFonts w:ascii="Times New Roman" w:hAnsi="Times New Roman" w:cs="Times New Roman"/>
          <w:sz w:val="24"/>
          <w:szCs w:val="24"/>
        </w:rPr>
        <w:t xml:space="preserve">, </w:t>
      </w:r>
      <w:r w:rsidRPr="00C450BD" w:rsidR="00C42996">
        <w:rPr>
          <w:rFonts w:ascii="Times New Roman" w:hAnsi="Times New Roman" w:cs="Times New Roman"/>
          <w:sz w:val="24"/>
          <w:szCs w:val="24"/>
        </w:rPr>
        <w:t>086-0-2</w:t>
      </w:r>
      <w:r w:rsidRPr="00C450BD" w:rsidR="001800BE">
        <w:rPr>
          <w:rFonts w:ascii="Times New Roman" w:hAnsi="Times New Roman" w:cs="Times New Roman"/>
          <w:sz w:val="24"/>
          <w:szCs w:val="24"/>
        </w:rPr>
        <w:t>3</w:t>
      </w:r>
      <w:r w:rsidRPr="00C450BD" w:rsidR="00C42996">
        <w:rPr>
          <w:rFonts w:ascii="Times New Roman" w:hAnsi="Times New Roman" w:cs="Times New Roman"/>
          <w:sz w:val="24"/>
          <w:szCs w:val="24"/>
        </w:rPr>
        <w:t xml:space="preserve"> </w:t>
      </w:r>
      <w:r w:rsidRPr="00C450BD" w:rsidR="416B8515">
        <w:rPr>
          <w:rFonts w:ascii="Times New Roman" w:hAnsi="Times New Roman" w:cs="Times New Roman"/>
          <w:sz w:val="24"/>
          <w:szCs w:val="24"/>
        </w:rPr>
        <w:t>Advance Payment Request - Building &amp; Contents</w:t>
      </w:r>
      <w:r w:rsidRPr="00C450BD">
        <w:rPr>
          <w:rFonts w:ascii="Times New Roman" w:hAnsi="Times New Roman" w:cs="Times New Roman"/>
          <w:sz w:val="24"/>
          <w:szCs w:val="24"/>
        </w:rPr>
        <w:t xml:space="preserve">, </w:t>
      </w:r>
      <w:r w:rsidRPr="00C450BD" w:rsidR="00C42996">
        <w:rPr>
          <w:rFonts w:ascii="Times New Roman" w:hAnsi="Times New Roman" w:cs="Times New Roman"/>
          <w:sz w:val="24"/>
          <w:szCs w:val="24"/>
        </w:rPr>
        <w:t>086-0-2</w:t>
      </w:r>
      <w:r w:rsidRPr="00C450BD" w:rsidR="001800BE">
        <w:rPr>
          <w:rFonts w:ascii="Times New Roman" w:hAnsi="Times New Roman" w:cs="Times New Roman"/>
          <w:sz w:val="24"/>
          <w:szCs w:val="24"/>
        </w:rPr>
        <w:t>4</w:t>
      </w:r>
      <w:r w:rsidRPr="00C450BD" w:rsidR="00861332">
        <w:rPr>
          <w:rFonts w:ascii="Times New Roman" w:hAnsi="Times New Roman" w:cs="Times New Roman"/>
          <w:sz w:val="24"/>
          <w:szCs w:val="24"/>
        </w:rPr>
        <w:t xml:space="preserve"> </w:t>
      </w:r>
      <w:r w:rsidRPr="00C450BD" w:rsidR="7AF81111">
        <w:rPr>
          <w:rFonts w:ascii="Times New Roman" w:hAnsi="Times New Roman" w:cs="Times New Roman"/>
          <w:sz w:val="24"/>
          <w:szCs w:val="24"/>
        </w:rPr>
        <w:t>Advance Payment Request - Increased Cost of Compliance</w:t>
      </w:r>
      <w:r w:rsidRPr="00C450BD" w:rsidR="3C0BB601">
        <w:rPr>
          <w:rFonts w:ascii="Times New Roman" w:hAnsi="Times New Roman" w:cs="Times New Roman"/>
          <w:sz w:val="24"/>
          <w:szCs w:val="24"/>
        </w:rPr>
        <w:t xml:space="preserve">, </w:t>
      </w:r>
      <w:r w:rsidRPr="00C450BD" w:rsidR="00FD4FE3">
        <w:rPr>
          <w:rFonts w:ascii="Times New Roman" w:hAnsi="Times New Roman" w:cs="Times New Roman"/>
          <w:sz w:val="24"/>
          <w:szCs w:val="24"/>
        </w:rPr>
        <w:t>086-0-25 Claim Appeal</w:t>
      </w:r>
      <w:r w:rsidR="00BC6469">
        <w:rPr>
          <w:rFonts w:ascii="Times New Roman" w:hAnsi="Times New Roman" w:cs="Times New Roman"/>
          <w:sz w:val="24"/>
          <w:szCs w:val="24"/>
        </w:rPr>
        <w:t xml:space="preserve">, </w:t>
      </w:r>
      <w:r w:rsidRPr="562E8796" w:rsidR="5248C014">
        <w:rPr>
          <w:rFonts w:ascii="Times New Roman" w:hAnsi="Times New Roman" w:cs="Times New Roman"/>
          <w:sz w:val="24"/>
          <w:szCs w:val="24"/>
        </w:rPr>
        <w:t>0</w:t>
      </w:r>
      <w:r w:rsidRPr="562E8796" w:rsidR="01665967">
        <w:rPr>
          <w:rFonts w:ascii="Times New Roman" w:hAnsi="Times New Roman" w:cs="Times New Roman"/>
          <w:sz w:val="24"/>
          <w:szCs w:val="24"/>
        </w:rPr>
        <w:t>09-0-143</w:t>
      </w:r>
      <w:r w:rsidRPr="00BC6469" w:rsidR="00BC6469">
        <w:rPr>
          <w:rFonts w:ascii="Times New Roman" w:hAnsi="Times New Roman" w:cs="Times New Roman"/>
          <w:sz w:val="24"/>
          <w:szCs w:val="24"/>
        </w:rPr>
        <w:t xml:space="preserve"> Onsite Housing Inspections</w:t>
      </w:r>
      <w:r w:rsidR="00BC6469">
        <w:rPr>
          <w:rFonts w:ascii="Times New Roman" w:hAnsi="Times New Roman" w:cs="Times New Roman"/>
          <w:sz w:val="24"/>
          <w:szCs w:val="24"/>
        </w:rPr>
        <w:t xml:space="preserve">, </w:t>
      </w:r>
      <w:r w:rsidRPr="562E8796" w:rsidR="2820921A">
        <w:rPr>
          <w:rFonts w:ascii="Times New Roman" w:hAnsi="Times New Roman" w:cs="Times New Roman"/>
          <w:sz w:val="24"/>
          <w:szCs w:val="24"/>
        </w:rPr>
        <w:t>009-0-144</w:t>
      </w:r>
      <w:r w:rsidR="00BC6469">
        <w:rPr>
          <w:rFonts w:ascii="Times New Roman" w:hAnsi="Times New Roman" w:cs="Times New Roman"/>
          <w:sz w:val="24"/>
          <w:szCs w:val="24"/>
        </w:rPr>
        <w:t xml:space="preserve"> </w:t>
      </w:r>
      <w:r w:rsidRPr="00BC6469" w:rsidR="00BC6469">
        <w:rPr>
          <w:rFonts w:ascii="Times New Roman" w:hAnsi="Times New Roman" w:cs="Times New Roman"/>
          <w:sz w:val="24"/>
          <w:szCs w:val="24"/>
        </w:rPr>
        <w:t>Remote Voice Telephony Housing Inspections</w:t>
      </w:r>
      <w:r w:rsidR="00BC6469">
        <w:rPr>
          <w:rFonts w:ascii="Times New Roman" w:hAnsi="Times New Roman" w:cs="Times New Roman"/>
          <w:sz w:val="24"/>
          <w:szCs w:val="24"/>
        </w:rPr>
        <w:t xml:space="preserve">, </w:t>
      </w:r>
      <w:r w:rsidRPr="562E8796" w:rsidR="09961792">
        <w:rPr>
          <w:rFonts w:ascii="Times New Roman" w:hAnsi="Times New Roman" w:cs="Times New Roman"/>
          <w:sz w:val="24"/>
          <w:szCs w:val="24"/>
        </w:rPr>
        <w:t>009-0-145</w:t>
      </w:r>
      <w:r w:rsidRPr="00BC6469" w:rsidR="00BC6469">
        <w:rPr>
          <w:rFonts w:ascii="Times New Roman" w:hAnsi="Times New Roman" w:cs="Times New Roman"/>
          <w:sz w:val="24"/>
          <w:szCs w:val="24"/>
        </w:rPr>
        <w:t xml:space="preserve"> Remote Video Telephony Housing Inspections</w:t>
      </w:r>
    </w:p>
    <w:p w:rsidRPr="007F1821" w:rsidR="007F1821" w:rsidP="00C450BD" w:rsidRDefault="007F1821" w14:paraId="5A39BBE3" w14:textId="77777777">
      <w:pPr>
        <w:tabs>
          <w:tab w:val="left" w:pos="-720"/>
        </w:tabs>
        <w:suppressAutoHyphens/>
        <w:spacing w:after="0" w:line="240" w:lineRule="auto"/>
        <w:ind w:left="1350" w:hanging="1350"/>
        <w:rPr>
          <w:rFonts w:ascii="Times New Roman" w:hAnsi="Times New Roman" w:cs="Times New Roman"/>
          <w:sz w:val="24"/>
          <w:szCs w:val="24"/>
        </w:rPr>
      </w:pPr>
    </w:p>
    <w:p w:rsidR="00562915" w:rsidP="00C450BD" w:rsidRDefault="3E81EB43" w14:paraId="194861D8" w14:textId="6331F4E8">
      <w:pPr>
        <w:pStyle w:val="Heading1"/>
        <w:rPr>
          <w:szCs w:val="28"/>
        </w:rPr>
      </w:pPr>
      <w:r>
        <w:t>General Instructions</w:t>
      </w:r>
    </w:p>
    <w:bookmarkEnd w:id="0"/>
    <w:p w:rsidRPr="00B92B09" w:rsidR="00B92B09" w:rsidP="00C450BD" w:rsidRDefault="00B92B09" w14:paraId="41C8F396" w14:textId="77777777">
      <w:pPr>
        <w:spacing w:after="0" w:line="240" w:lineRule="auto"/>
      </w:pPr>
    </w:p>
    <w:p w:rsidRPr="00C450BD" w:rsidR="00562915" w:rsidP="00C450BD" w:rsidRDefault="00562915" w14:paraId="2094BBEC" w14:textId="66AEE20C">
      <w:pPr>
        <w:tabs>
          <w:tab w:val="left" w:pos="-720"/>
        </w:tabs>
        <w:suppressAutoHyphens/>
        <w:spacing w:after="0" w:line="240" w:lineRule="auto"/>
        <w:rPr>
          <w:rFonts w:ascii="Times New Roman" w:hAnsi="Times New Roman" w:cs="Times New Roman"/>
          <w:sz w:val="24"/>
          <w:szCs w:val="24"/>
        </w:rPr>
      </w:pPr>
      <w:r w:rsidRPr="00C450BD">
        <w:rPr>
          <w:rFonts w:ascii="Times New Roman" w:hAnsi="Times New Roman" w:cs="Times New Roman"/>
          <w:sz w:val="24"/>
          <w:szCs w:val="24"/>
        </w:rPr>
        <w:t xml:space="preserve">A Supporting Statement, including the text of the notice to the public required by </w:t>
      </w:r>
      <w:r w:rsidRPr="00C450BD" w:rsidR="00162A77">
        <w:rPr>
          <w:rFonts w:cs="Times New Roman"/>
          <w:sz w:val="24"/>
          <w:szCs w:val="24"/>
        </w:rPr>
        <w:t>5 CFR</w:t>
      </w:r>
      <w:r w:rsidRPr="00C450BD" w:rsidR="000F338C">
        <w:rPr>
          <w:rFonts w:ascii="Times New Roman" w:hAnsi="Times New Roman" w:cs="Times New Roman"/>
          <w:sz w:val="24"/>
          <w:szCs w:val="24"/>
        </w:rPr>
        <w:t xml:space="preserve"> </w:t>
      </w:r>
      <w:r w:rsidRPr="00C450BD" w:rsidR="00162A77">
        <w:rPr>
          <w:rFonts w:cs="Times New Roman"/>
          <w:sz w:val="24"/>
          <w:szCs w:val="24"/>
        </w:rPr>
        <w:t>1320.5(a)(</w:t>
      </w:r>
      <w:r w:rsidRPr="00C450BD" w:rsidR="00162A77">
        <w:t>1</w:t>
      </w:r>
      <w:r w:rsidRPr="00C450BD" w:rsidR="00162A77">
        <w:rPr>
          <w:rFonts w:cs="Times New Roman"/>
          <w:sz w:val="24"/>
          <w:szCs w:val="24"/>
        </w:rPr>
        <w:t>)(iv)</w:t>
      </w:r>
      <w:r w:rsidRPr="00C450BD">
        <w:rPr>
          <w:rFonts w:ascii="Times New Roman" w:hAnsi="Times New Roman" w:cs="Times New Roman"/>
          <w:sz w:val="24"/>
          <w:szCs w:val="24"/>
        </w:rPr>
        <w:t xml:space="preserve"> and its actual or estimated date of publication in the Federal Register, must accompany each request for approval of a collection of information. </w:t>
      </w:r>
      <w:r w:rsidRPr="00906C99" w:rsidR="00554901">
        <w:rPr>
          <w:rFonts w:ascii="Times New Roman" w:hAnsi="Times New Roman" w:cs="Times New Roman"/>
          <w:sz w:val="24"/>
          <w:szCs w:val="24"/>
        </w:rPr>
        <w:t xml:space="preserve"> </w:t>
      </w:r>
      <w:r w:rsidRPr="00C450BD">
        <w:rPr>
          <w:rFonts w:ascii="Times New Roman" w:hAnsi="Times New Roman" w:cs="Times New Roman"/>
          <w:sz w:val="24"/>
          <w:szCs w:val="24"/>
        </w:rPr>
        <w:t xml:space="preserve">The Supporting Statement must be prepared in the format described </w:t>
      </w:r>
      <w:r w:rsidRPr="00C450BD" w:rsidR="006F3B13">
        <w:rPr>
          <w:rFonts w:ascii="Times New Roman" w:hAnsi="Times New Roman" w:cs="Times New Roman"/>
          <w:sz w:val="24"/>
          <w:szCs w:val="24"/>
        </w:rPr>
        <w:t>below and</w:t>
      </w:r>
      <w:r w:rsidRPr="00C450BD">
        <w:rPr>
          <w:rFonts w:ascii="Times New Roman" w:hAnsi="Times New Roman" w:cs="Times New Roman"/>
          <w:sz w:val="24"/>
          <w:szCs w:val="24"/>
        </w:rPr>
        <w:t xml:space="preserve"> must contain the information specified in Section A below. </w:t>
      </w:r>
      <w:r w:rsidRPr="00906C99" w:rsidR="00E41379">
        <w:rPr>
          <w:rFonts w:ascii="Times New Roman" w:hAnsi="Times New Roman" w:cs="Times New Roman"/>
          <w:sz w:val="24"/>
          <w:szCs w:val="24"/>
        </w:rPr>
        <w:t xml:space="preserve"> </w:t>
      </w:r>
      <w:r w:rsidRPr="00C450BD">
        <w:rPr>
          <w:rFonts w:ascii="Times New Roman" w:hAnsi="Times New Roman" w:cs="Times New Roman"/>
          <w:sz w:val="24"/>
          <w:szCs w:val="24"/>
        </w:rPr>
        <w:t xml:space="preserve">If an item is not applicable, provide a brief explanation. </w:t>
      </w:r>
      <w:r w:rsidRPr="00906C99" w:rsidR="00554901">
        <w:rPr>
          <w:rFonts w:ascii="Times New Roman" w:hAnsi="Times New Roman" w:cs="Times New Roman"/>
          <w:sz w:val="24"/>
          <w:szCs w:val="24"/>
        </w:rPr>
        <w:t xml:space="preserve"> </w:t>
      </w:r>
      <w:r w:rsidRPr="00C450BD">
        <w:rPr>
          <w:rFonts w:ascii="Times New Roman" w:hAnsi="Times New Roman" w:cs="Times New Roman"/>
          <w:sz w:val="24"/>
          <w:szCs w:val="24"/>
        </w:rPr>
        <w:t xml:space="preserve">When Item 17 or the OMB Form 83-I is checked “Yes”, Section B of the Supporting Statement must be completed. </w:t>
      </w:r>
      <w:r w:rsidRPr="00906C99" w:rsidR="00554901">
        <w:rPr>
          <w:rFonts w:ascii="Times New Roman" w:hAnsi="Times New Roman" w:cs="Times New Roman"/>
          <w:sz w:val="24"/>
          <w:szCs w:val="24"/>
        </w:rPr>
        <w:t xml:space="preserve"> </w:t>
      </w:r>
      <w:r w:rsidRPr="00C450BD">
        <w:rPr>
          <w:rFonts w:ascii="Times New Roman" w:hAnsi="Times New Roman" w:cs="Times New Roman"/>
          <w:sz w:val="24"/>
          <w:szCs w:val="24"/>
        </w:rPr>
        <w:t>OMB reserves the right to require the submission of additional information with respect to any request for approval.</w:t>
      </w:r>
      <w:r w:rsidRPr="00906C99" w:rsidR="00554901">
        <w:rPr>
          <w:rFonts w:ascii="Times New Roman" w:hAnsi="Times New Roman" w:cs="Times New Roman"/>
          <w:sz w:val="24"/>
          <w:szCs w:val="24"/>
        </w:rPr>
        <w:t xml:space="preserve">  </w:t>
      </w:r>
    </w:p>
    <w:p w:rsidR="00B92B09" w:rsidP="00C450BD" w:rsidRDefault="00B92B09" w14:paraId="72A3D3EC" w14:textId="77777777">
      <w:pPr>
        <w:pStyle w:val="Heading1"/>
        <w:rPr>
          <w:szCs w:val="28"/>
        </w:rPr>
      </w:pPr>
    </w:p>
    <w:p w:rsidRPr="00B92B09" w:rsidR="00562915" w:rsidP="00C450BD" w:rsidRDefault="00562915" w14:paraId="329FD6F4" w14:textId="687FF2BC">
      <w:pPr>
        <w:pStyle w:val="Heading1"/>
        <w:rPr>
          <w:szCs w:val="28"/>
        </w:rPr>
      </w:pPr>
      <w:r w:rsidRPr="00B92B09">
        <w:rPr>
          <w:szCs w:val="28"/>
        </w:rPr>
        <w:t>Specific Instructions</w:t>
      </w:r>
      <w:r w:rsidR="00554901">
        <w:rPr>
          <w:szCs w:val="28"/>
        </w:rPr>
        <w:t xml:space="preserve">  </w:t>
      </w:r>
    </w:p>
    <w:p w:rsidRPr="00B92B09" w:rsidR="00562915" w:rsidP="00C450BD" w:rsidRDefault="00562915" w14:paraId="0D0B940D" w14:textId="77777777">
      <w:pPr>
        <w:tabs>
          <w:tab w:val="left" w:pos="-720"/>
        </w:tabs>
        <w:suppressAutoHyphens/>
        <w:spacing w:after="0" w:line="240" w:lineRule="auto"/>
        <w:rPr>
          <w:rFonts w:ascii="Times New Roman" w:hAnsi="Times New Roman" w:cs="Times New Roman"/>
          <w:sz w:val="28"/>
          <w:szCs w:val="28"/>
        </w:rPr>
      </w:pPr>
    </w:p>
    <w:p w:rsidRPr="00163CA2" w:rsidR="00562915" w:rsidP="00163CA2" w:rsidRDefault="00562915" w14:paraId="4D4762C9" w14:textId="256B81CB">
      <w:pPr>
        <w:pStyle w:val="Heading1"/>
        <w:rPr>
          <w:sz w:val="24"/>
          <w:szCs w:val="24"/>
        </w:rPr>
      </w:pPr>
      <w:r w:rsidRPr="00163CA2">
        <w:rPr>
          <w:sz w:val="24"/>
          <w:szCs w:val="24"/>
        </w:rPr>
        <w:t>A.  Justification</w:t>
      </w:r>
      <w:r w:rsidRPr="00163CA2" w:rsidR="00554901">
        <w:rPr>
          <w:sz w:val="24"/>
          <w:szCs w:val="24"/>
        </w:rPr>
        <w:t xml:space="preserve">  </w:t>
      </w:r>
    </w:p>
    <w:p w:rsidRPr="00163CA2" w:rsidR="007735A7" w:rsidP="00163CA2" w:rsidRDefault="007735A7" w14:paraId="0E27B00A" w14:textId="77777777">
      <w:pPr>
        <w:spacing w:after="0" w:line="240" w:lineRule="auto"/>
        <w:rPr>
          <w:rFonts w:ascii="Times New Roman" w:hAnsi="Times New Roman" w:cs="Times New Roman"/>
          <w:sz w:val="24"/>
          <w:szCs w:val="24"/>
        </w:rPr>
      </w:pPr>
    </w:p>
    <w:p w:rsidRPr="00163CA2" w:rsidR="007735A7" w:rsidP="00163CA2" w:rsidRDefault="00562915" w14:paraId="45DB6490" w14:textId="246C9EDE">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Explain the circumstances that make the collection of information necessary.</w:t>
      </w:r>
      <w:r w:rsidRPr="00163CA2" w:rsidR="007735A7">
        <w:rPr>
          <w:rFonts w:ascii="Times New Roman" w:hAnsi="Times New Roman" w:cs="Times New Roman"/>
          <w:sz w:val="24"/>
          <w:szCs w:val="24"/>
        </w:rPr>
        <w:t xml:space="preserve">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Identify any legal or administrative requirements that necessitate the collection.</w:t>
      </w:r>
      <w:r w:rsidRPr="00163CA2" w:rsidR="00A91EBE">
        <w:rPr>
          <w:rFonts w:ascii="Times New Roman" w:hAnsi="Times New Roman" w:cs="Times New Roman"/>
          <w:sz w:val="24"/>
          <w:szCs w:val="24"/>
        </w:rPr>
        <w:t xml:space="preserve">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Attach a copy of the appropriate section of each statute and regulation mandating or authorizing the collection of information.</w:t>
      </w:r>
      <w:r w:rsidRPr="00163CA2" w:rsidR="002D1640">
        <w:rPr>
          <w:rFonts w:ascii="Times New Roman" w:hAnsi="Times New Roman" w:cs="Times New Roman"/>
          <w:sz w:val="24"/>
          <w:szCs w:val="24"/>
        </w:rPr>
        <w:t xml:space="preserve">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Provide a detailed description of the nature and source of the information to be collected.</w:t>
      </w:r>
    </w:p>
    <w:p w:rsidRPr="00163CA2" w:rsidR="00F917C6" w:rsidP="00163CA2" w:rsidRDefault="00F917C6" w14:paraId="60061E4C" w14:textId="77777777">
      <w:pPr>
        <w:spacing w:after="0" w:line="240" w:lineRule="auto"/>
        <w:rPr>
          <w:rFonts w:ascii="Times New Roman" w:hAnsi="Times New Roman" w:cs="Times New Roman"/>
          <w:sz w:val="24"/>
          <w:szCs w:val="24"/>
        </w:rPr>
      </w:pPr>
    </w:p>
    <w:p w:rsidRPr="00163CA2" w:rsidR="009A5FB2" w:rsidP="00163CA2" w:rsidRDefault="009A5FB2" w14:paraId="789F6E96" w14:textId="03A19CD6">
      <w:pPr>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9A5FB2" w:rsidP="00163CA2" w:rsidRDefault="009A5FB2" w14:paraId="35175F2B" w14:textId="77777777">
      <w:pPr>
        <w:spacing w:after="0" w:line="240" w:lineRule="auto"/>
        <w:rPr>
          <w:rFonts w:ascii="Times New Roman" w:hAnsi="Times New Roman" w:cs="Times New Roman"/>
          <w:sz w:val="24"/>
          <w:szCs w:val="24"/>
        </w:rPr>
      </w:pPr>
    </w:p>
    <w:p w:rsidRPr="00163CA2" w:rsidR="00E35718" w:rsidP="00163CA2" w:rsidRDefault="00103868" w14:paraId="7EDEBE4B" w14:textId="17626708">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Congress created the National Flood Insurance Program (NFIP) through enactment of the National Flood Insurance Act of 1968 (NFIA) (Title XIII of Pub. L. 90-448, 82 Stat. 476), </w:t>
      </w:r>
      <w:r w:rsidRPr="00163CA2" w:rsidR="00FF319F">
        <w:rPr>
          <w:rFonts w:ascii="Times New Roman" w:hAnsi="Times New Roman" w:cs="Times New Roman"/>
          <w:sz w:val="24"/>
          <w:szCs w:val="24"/>
        </w:rPr>
        <w:t>codified</w:t>
      </w:r>
      <w:r w:rsidRPr="00163CA2">
        <w:rPr>
          <w:rFonts w:ascii="Times New Roman" w:hAnsi="Times New Roman" w:cs="Times New Roman"/>
          <w:sz w:val="24"/>
          <w:szCs w:val="24"/>
        </w:rPr>
        <w:t xml:space="preserve"> at 42 USC 4001 et seq.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 xml:space="preserve">The NFIP is a </w:t>
      </w:r>
      <w:r w:rsidRPr="00163CA2" w:rsidR="006C7DB7">
        <w:rPr>
          <w:rFonts w:ascii="Times New Roman" w:hAnsi="Times New Roman" w:cs="Times New Roman"/>
          <w:sz w:val="24"/>
          <w:szCs w:val="24"/>
        </w:rPr>
        <w:t>f</w:t>
      </w:r>
      <w:r w:rsidRPr="00163CA2">
        <w:rPr>
          <w:rFonts w:ascii="Times New Roman" w:hAnsi="Times New Roman" w:cs="Times New Roman"/>
          <w:sz w:val="24"/>
          <w:szCs w:val="24"/>
        </w:rPr>
        <w:t xml:space="preserve">ederal program enabling property owners in participating communities to purchase insurance as a protection against flood losses in exchange for </w:t>
      </w:r>
      <w:r w:rsidRPr="00163CA2" w:rsidR="006C7DB7">
        <w:rPr>
          <w:rFonts w:ascii="Times New Roman" w:hAnsi="Times New Roman" w:cs="Times New Roman"/>
          <w:sz w:val="24"/>
          <w:szCs w:val="24"/>
        </w:rPr>
        <w:t>s</w:t>
      </w:r>
      <w:r w:rsidRPr="00163CA2">
        <w:rPr>
          <w:rFonts w:ascii="Times New Roman" w:hAnsi="Times New Roman" w:cs="Times New Roman"/>
          <w:sz w:val="24"/>
          <w:szCs w:val="24"/>
        </w:rPr>
        <w:t>tate and community floodplain management requirements that reduce the risk of future flood damages.</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Communities participate in the NFIP based on an agreement between the community and FEMA.</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 xml:space="preserve">If a community adopts and enforces a floodplain management ordinance to reduce future flood risk to new construction in floodplains, FEMA will make flood insurance available within the community as a financial protection against flood losses.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Accordingly, the NFIP is comprised of three key activities:</w:t>
      </w:r>
      <w:r w:rsidRPr="00163CA2" w:rsidR="00FE16FF">
        <w:rPr>
          <w:rFonts w:ascii="Times New Roman" w:hAnsi="Times New Roman" w:cs="Times New Roman"/>
          <w:sz w:val="24"/>
          <w:szCs w:val="24"/>
        </w:rPr>
        <w:t xml:space="preserve"> </w:t>
      </w:r>
      <w:r w:rsidRPr="00163CA2" w:rsidR="00260010">
        <w:rPr>
          <w:rFonts w:ascii="Times New Roman" w:hAnsi="Times New Roman" w:cs="Times New Roman"/>
          <w:sz w:val="24"/>
          <w:szCs w:val="24"/>
        </w:rPr>
        <w:t>f</w:t>
      </w:r>
      <w:r w:rsidRPr="00163CA2">
        <w:rPr>
          <w:rFonts w:ascii="Times New Roman" w:hAnsi="Times New Roman" w:cs="Times New Roman"/>
          <w:sz w:val="24"/>
          <w:szCs w:val="24"/>
        </w:rPr>
        <w:t>lood insurance, floodplain management and flood hazard mapping.</w:t>
      </w:r>
      <w:r w:rsidRPr="00163CA2" w:rsidR="00554901">
        <w:rPr>
          <w:rFonts w:ascii="Times New Roman" w:hAnsi="Times New Roman" w:cs="Times New Roman"/>
          <w:sz w:val="24"/>
          <w:szCs w:val="24"/>
        </w:rPr>
        <w:t xml:space="preserve">  </w:t>
      </w:r>
    </w:p>
    <w:p w:rsidRPr="00163CA2" w:rsidR="00E35718" w:rsidP="00163CA2" w:rsidRDefault="00E35718" w14:paraId="5A660414" w14:textId="16B75BB8">
      <w:pPr>
        <w:spacing w:after="0" w:line="240" w:lineRule="auto"/>
        <w:rPr>
          <w:rFonts w:ascii="Times New Roman" w:hAnsi="Times New Roman" w:cs="Times New Roman"/>
          <w:sz w:val="24"/>
          <w:szCs w:val="24"/>
        </w:rPr>
      </w:pPr>
    </w:p>
    <w:p w:rsidRPr="00163CA2" w:rsidR="005963DF" w:rsidP="00163CA2" w:rsidRDefault="00D739DD" w14:paraId="6AA7EFE2" w14:textId="77777777">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A prospective policyholder may purchase an NFIP flood insurance policy either: (1) </w:t>
      </w:r>
      <w:r w:rsidRPr="00163CA2" w:rsidR="005375F3">
        <w:rPr>
          <w:rFonts w:ascii="Times New Roman" w:hAnsi="Times New Roman" w:cs="Times New Roman"/>
          <w:sz w:val="24"/>
          <w:szCs w:val="24"/>
        </w:rPr>
        <w:t>d</w:t>
      </w:r>
      <w:r w:rsidRPr="00163CA2">
        <w:rPr>
          <w:rFonts w:ascii="Times New Roman" w:hAnsi="Times New Roman" w:cs="Times New Roman"/>
          <w:sz w:val="24"/>
          <w:szCs w:val="24"/>
        </w:rPr>
        <w:t xml:space="preserve">irectly from the Federal Government through a direct servicing agent (referred to as “NFIP Direct”), or (2) from a participating private insurance company through the Write Your Own (WYO) Program.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 xml:space="preserve">The Standard Flood Insurance Policy (SFIP) sets out the terms and conditions of insurance. </w:t>
      </w:r>
      <w:r w:rsidRPr="00163CA2" w:rsidR="00554901">
        <w:rPr>
          <w:rFonts w:ascii="Times New Roman" w:hAnsi="Times New Roman" w:cs="Times New Roman"/>
          <w:sz w:val="24"/>
          <w:szCs w:val="24"/>
        </w:rPr>
        <w:t xml:space="preserve"> </w:t>
      </w:r>
      <w:r w:rsidRPr="00163CA2">
        <w:rPr>
          <w:rFonts w:ascii="Times New Roman" w:hAnsi="Times New Roman" w:cs="Times New Roman"/>
          <w:i/>
          <w:sz w:val="24"/>
          <w:szCs w:val="24"/>
        </w:rPr>
        <w:t>See</w:t>
      </w:r>
      <w:r w:rsidRPr="00163CA2">
        <w:rPr>
          <w:rFonts w:ascii="Times New Roman" w:hAnsi="Times New Roman" w:cs="Times New Roman"/>
          <w:sz w:val="24"/>
          <w:szCs w:val="24"/>
        </w:rPr>
        <w:t xml:space="preserve"> </w:t>
      </w:r>
      <w:r w:rsidRPr="00163CA2" w:rsidR="00162A77">
        <w:rPr>
          <w:rFonts w:ascii="Times New Roman" w:hAnsi="Times New Roman" w:cs="Times New Roman"/>
          <w:sz w:val="24"/>
          <w:szCs w:val="24"/>
        </w:rPr>
        <w:t>44 CFR Part 61, Appendix A</w:t>
      </w:r>
      <w:r w:rsidRPr="00163CA2">
        <w:rPr>
          <w:rFonts w:ascii="Times New Roman" w:hAnsi="Times New Roman" w:cs="Times New Roman"/>
          <w:sz w:val="24"/>
          <w:szCs w:val="24"/>
        </w:rPr>
        <w:t xml:space="preserve">.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 xml:space="preserve">FEMA establishes terms, rate structures, and premium costs of SFIPs. </w:t>
      </w:r>
      <w:r w:rsidRPr="00163CA2" w:rsidR="00554901">
        <w:rPr>
          <w:rFonts w:ascii="Times New Roman" w:hAnsi="Times New Roman" w:cs="Times New Roman"/>
          <w:sz w:val="24"/>
          <w:szCs w:val="24"/>
        </w:rPr>
        <w:t xml:space="preserve"> </w:t>
      </w:r>
      <w:r w:rsidRPr="00163CA2">
        <w:rPr>
          <w:rFonts w:ascii="Times New Roman" w:hAnsi="Times New Roman" w:cs="Times New Roman"/>
          <w:sz w:val="24"/>
          <w:szCs w:val="24"/>
        </w:rPr>
        <w:t>The terms, coverage limits, and flood insurance premiums are the same whether purchased from the NFIP Direct or the WYO Program.</w:t>
      </w:r>
      <w:r w:rsidRPr="00163CA2" w:rsidR="00554901">
        <w:rPr>
          <w:rFonts w:ascii="Times New Roman" w:hAnsi="Times New Roman" w:cs="Times New Roman"/>
          <w:sz w:val="24"/>
          <w:szCs w:val="24"/>
        </w:rPr>
        <w:t xml:space="preserve"> </w:t>
      </w:r>
      <w:r w:rsidRPr="00163CA2">
        <w:rPr>
          <w:rFonts w:ascii="Times New Roman" w:hAnsi="Times New Roman" w:cs="Times New Roman"/>
          <w:i/>
          <w:sz w:val="24"/>
          <w:szCs w:val="24"/>
        </w:rPr>
        <w:t>See</w:t>
      </w:r>
      <w:r w:rsidRPr="00163CA2">
        <w:rPr>
          <w:rFonts w:ascii="Times New Roman" w:hAnsi="Times New Roman" w:cs="Times New Roman"/>
          <w:sz w:val="24"/>
          <w:szCs w:val="24"/>
        </w:rPr>
        <w:t xml:space="preserve"> </w:t>
      </w:r>
      <w:r w:rsidRPr="00163CA2" w:rsidR="00162A77">
        <w:rPr>
          <w:rFonts w:ascii="Times New Roman" w:hAnsi="Times New Roman" w:cs="Times New Roman"/>
          <w:sz w:val="24"/>
          <w:szCs w:val="24"/>
        </w:rPr>
        <w:t>44 CFR 62.23</w:t>
      </w:r>
      <w:r w:rsidRPr="00163CA2">
        <w:rPr>
          <w:rFonts w:ascii="Times New Roman" w:hAnsi="Times New Roman" w:cs="Times New Roman"/>
          <w:sz w:val="24"/>
          <w:szCs w:val="24"/>
        </w:rPr>
        <w:t>(a).</w:t>
      </w:r>
      <w:r w:rsidRPr="00163CA2" w:rsidR="00A1596F">
        <w:rPr>
          <w:rFonts w:ascii="Times New Roman" w:hAnsi="Times New Roman" w:cs="Times New Roman"/>
          <w:sz w:val="24"/>
          <w:szCs w:val="24"/>
        </w:rPr>
        <w:t xml:space="preserve"> </w:t>
      </w:r>
    </w:p>
    <w:p w:rsidRPr="00163CA2" w:rsidR="005963DF" w:rsidP="00163CA2" w:rsidRDefault="005963DF" w14:paraId="32D53F2F" w14:textId="77777777">
      <w:pPr>
        <w:spacing w:after="0" w:line="240" w:lineRule="auto"/>
        <w:rPr>
          <w:rFonts w:ascii="Times New Roman" w:hAnsi="Times New Roman" w:cs="Times New Roman"/>
          <w:sz w:val="24"/>
          <w:szCs w:val="24"/>
        </w:rPr>
      </w:pPr>
    </w:p>
    <w:p w:rsidRPr="00163CA2" w:rsidR="00F917C6" w:rsidP="00163CA2" w:rsidRDefault="00CD1305" w14:paraId="05273668" w14:textId="53A55F7F">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All flood loss claims presented under the NFIP are paid directly with U.S. Treasury funds, regardless of whether the policy is issued by the government (FEMA) directly or by a WYO </w:t>
      </w:r>
      <w:r w:rsidRPr="00163CA2" w:rsidR="00A1596F">
        <w:rPr>
          <w:rFonts w:ascii="Times New Roman" w:hAnsi="Times New Roman" w:cs="Times New Roman"/>
          <w:sz w:val="24"/>
          <w:szCs w:val="24"/>
        </w:rPr>
        <w:t>c</w:t>
      </w:r>
      <w:r w:rsidRPr="00163CA2">
        <w:rPr>
          <w:rFonts w:ascii="Times New Roman" w:hAnsi="Times New Roman" w:cs="Times New Roman"/>
          <w:sz w:val="24"/>
          <w:szCs w:val="24"/>
        </w:rPr>
        <w:t xml:space="preserve">ompany. </w:t>
      </w:r>
      <w:r w:rsidRPr="00163CA2" w:rsidR="00554901">
        <w:rPr>
          <w:rFonts w:ascii="Times New Roman" w:hAnsi="Times New Roman" w:cs="Times New Roman"/>
          <w:sz w:val="24"/>
          <w:szCs w:val="24"/>
        </w:rPr>
        <w:t xml:space="preserve"> </w:t>
      </w:r>
      <w:r w:rsidRPr="00163CA2" w:rsidR="00F917C6">
        <w:rPr>
          <w:rFonts w:ascii="Times New Roman" w:hAnsi="Times New Roman" w:cs="Times New Roman"/>
          <w:sz w:val="24"/>
          <w:szCs w:val="24"/>
        </w:rPr>
        <w:t xml:space="preserve">The information in this collection includes all the data necessary to adjudicate claims for damages </w:t>
      </w:r>
      <w:r w:rsidRPr="00163CA2" w:rsidR="00BC6346">
        <w:rPr>
          <w:rFonts w:ascii="Times New Roman" w:hAnsi="Times New Roman" w:cs="Times New Roman"/>
          <w:sz w:val="24"/>
          <w:szCs w:val="24"/>
        </w:rPr>
        <w:t xml:space="preserve">and benefits </w:t>
      </w:r>
      <w:r w:rsidRPr="00163CA2" w:rsidR="00F917C6">
        <w:rPr>
          <w:rFonts w:ascii="Times New Roman" w:hAnsi="Times New Roman" w:cs="Times New Roman"/>
          <w:sz w:val="24"/>
          <w:szCs w:val="24"/>
        </w:rPr>
        <w:t>resulting from flood losses.</w:t>
      </w:r>
      <w:r w:rsidRPr="00163CA2" w:rsidR="00554901">
        <w:rPr>
          <w:rFonts w:ascii="Times New Roman" w:hAnsi="Times New Roman" w:cs="Times New Roman"/>
          <w:sz w:val="24"/>
          <w:szCs w:val="24"/>
        </w:rPr>
        <w:t xml:space="preserve">  </w:t>
      </w:r>
    </w:p>
    <w:p w:rsidRPr="00163CA2" w:rsidR="00FC1120" w:rsidP="00163CA2" w:rsidRDefault="00FC1120" w14:paraId="1395D23E" w14:textId="75AF612C">
      <w:pPr>
        <w:spacing w:after="0" w:line="240" w:lineRule="auto"/>
        <w:rPr>
          <w:rFonts w:ascii="Times New Roman" w:hAnsi="Times New Roman" w:cs="Times New Roman"/>
          <w:sz w:val="24"/>
          <w:szCs w:val="24"/>
        </w:rPr>
      </w:pPr>
    </w:p>
    <w:p w:rsidRPr="00163CA2" w:rsidR="00FC1120" w:rsidP="00163CA2" w:rsidRDefault="00E417EA" w14:paraId="642FCE37" w14:textId="01079D99">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In addition to the requirements of the NFIA, </w:t>
      </w:r>
      <w:r w:rsidRPr="00163CA2" w:rsidR="00BE1872">
        <w:rPr>
          <w:rFonts w:ascii="Times New Roman" w:hAnsi="Times New Roman" w:cs="Times New Roman"/>
          <w:sz w:val="24"/>
          <w:szCs w:val="24"/>
        </w:rPr>
        <w:t xml:space="preserve">section 205 of the </w:t>
      </w:r>
      <w:r w:rsidRPr="00163CA2" w:rsidR="00895E8C">
        <w:rPr>
          <w:rFonts w:ascii="Times New Roman" w:hAnsi="Times New Roman" w:cs="Times New Roman"/>
          <w:sz w:val="24"/>
          <w:szCs w:val="24"/>
        </w:rPr>
        <w:t>Bunning-Bereuter-Blumenauer Flood Insurance Reform Act of 2004</w:t>
      </w:r>
      <w:r w:rsidRPr="00163CA2" w:rsidR="00BE1872">
        <w:rPr>
          <w:rFonts w:ascii="Times New Roman" w:hAnsi="Times New Roman" w:cs="Times New Roman"/>
          <w:sz w:val="24"/>
          <w:szCs w:val="24"/>
        </w:rPr>
        <w:t xml:space="preserve"> (42 USC 4011 note) require</w:t>
      </w:r>
      <w:r w:rsidRPr="00163CA2" w:rsidR="005963DF">
        <w:rPr>
          <w:rFonts w:ascii="Times New Roman" w:hAnsi="Times New Roman" w:cs="Times New Roman"/>
          <w:sz w:val="24"/>
          <w:szCs w:val="24"/>
        </w:rPr>
        <w:t>d</w:t>
      </w:r>
      <w:r w:rsidRPr="00163CA2" w:rsidR="00BE1872">
        <w:rPr>
          <w:rFonts w:ascii="Times New Roman" w:hAnsi="Times New Roman" w:cs="Times New Roman"/>
          <w:sz w:val="24"/>
          <w:szCs w:val="24"/>
        </w:rPr>
        <w:t xml:space="preserve"> FEMA to establish a claims appeals process.</w:t>
      </w:r>
      <w:r w:rsidRPr="00163CA2" w:rsidR="002D38C4">
        <w:rPr>
          <w:rFonts w:ascii="Times New Roman" w:hAnsi="Times New Roman" w:cs="Times New Roman"/>
          <w:sz w:val="24"/>
          <w:szCs w:val="24"/>
        </w:rPr>
        <w:t xml:space="preserve">  FEMA implemented the claim appeal process </w:t>
      </w:r>
      <w:r w:rsidRPr="00163CA2" w:rsidR="00F6191A">
        <w:rPr>
          <w:rFonts w:ascii="Times New Roman" w:hAnsi="Times New Roman" w:cs="Times New Roman"/>
          <w:sz w:val="24"/>
          <w:szCs w:val="24"/>
        </w:rPr>
        <w:t xml:space="preserve">at </w:t>
      </w:r>
      <w:r w:rsidRPr="00163CA2" w:rsidR="00162A77">
        <w:rPr>
          <w:rFonts w:ascii="Times New Roman" w:hAnsi="Times New Roman" w:cs="Times New Roman"/>
          <w:sz w:val="24"/>
          <w:szCs w:val="24"/>
        </w:rPr>
        <w:t>44 CFR 62.20</w:t>
      </w:r>
      <w:r w:rsidRPr="00163CA2" w:rsidR="003F6C8F">
        <w:rPr>
          <w:rFonts w:ascii="Times New Roman" w:hAnsi="Times New Roman" w:cs="Times New Roman"/>
          <w:sz w:val="24"/>
          <w:szCs w:val="24"/>
        </w:rPr>
        <w:t>.</w:t>
      </w:r>
    </w:p>
    <w:p w:rsidRPr="00163CA2" w:rsidR="00B26392" w:rsidP="00163CA2" w:rsidRDefault="00B26392" w14:paraId="1BFCF18F" w14:textId="51CBB5B1">
      <w:pPr>
        <w:spacing w:after="0" w:line="240" w:lineRule="auto"/>
        <w:rPr>
          <w:rFonts w:ascii="Times New Roman" w:hAnsi="Times New Roman" w:cs="Times New Roman"/>
          <w:sz w:val="24"/>
          <w:szCs w:val="24"/>
        </w:rPr>
      </w:pPr>
    </w:p>
    <w:p w:rsidRPr="00163CA2" w:rsidR="009A5FB2" w:rsidP="00163CA2" w:rsidRDefault="009A5FB2" w14:paraId="0D595E3E" w14:textId="02C8A245">
      <w:pPr>
        <w:autoSpaceDE w:val="0"/>
        <w:autoSpaceDN w:val="0"/>
        <w:adjustRightInd w:val="0"/>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9A5FB2" w:rsidP="00163CA2" w:rsidRDefault="009A5FB2" w14:paraId="411CA98F" w14:textId="77777777">
      <w:pPr>
        <w:autoSpaceDE w:val="0"/>
        <w:autoSpaceDN w:val="0"/>
        <w:adjustRightInd w:val="0"/>
        <w:spacing w:after="0" w:line="240" w:lineRule="auto"/>
        <w:rPr>
          <w:rFonts w:ascii="Times New Roman" w:hAnsi="Times New Roman" w:cs="Times New Roman"/>
          <w:sz w:val="24"/>
          <w:szCs w:val="24"/>
        </w:rPr>
      </w:pPr>
    </w:p>
    <w:p w:rsidRPr="00163CA2" w:rsidR="005963DF" w:rsidP="00163CA2" w:rsidRDefault="00B26392" w14:paraId="61182856" w14:textId="77777777">
      <w:pPr>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Pertaining to housing inspections, the Robert T. Stafford Disaster Relief and Emergency Assistance Act (Stafford Act), Public Law 93-288, as amended, is the legal basis for the Federal Emergency Management Agency (FEMA) to provide financial assistance and services to individuals applying for disaster assistance benefits in the event of a federally declared disaster.  Regulations in 44 CFR, § 206.110 - Federal Assistance to Individuals and Households implement the policy and procedures set forth in Section 408 of the Stafford Act, 42 U.S.C. 5174, as amended.</w:t>
      </w:r>
    </w:p>
    <w:p w:rsidRPr="00163CA2" w:rsidR="005963DF" w:rsidP="00163CA2" w:rsidRDefault="005963DF" w14:paraId="65F57EC0" w14:textId="77777777">
      <w:pPr>
        <w:spacing w:after="0" w:line="240" w:lineRule="auto"/>
        <w:rPr>
          <w:rFonts w:ascii="Times New Roman" w:hAnsi="Times New Roman" w:cs="Times New Roman"/>
          <w:color w:val="000000" w:themeColor="text1"/>
          <w:sz w:val="24"/>
          <w:szCs w:val="24"/>
        </w:rPr>
      </w:pPr>
    </w:p>
    <w:p w:rsidRPr="00163CA2" w:rsidR="009B10BA" w:rsidP="00163CA2" w:rsidRDefault="00B26392" w14:paraId="1D63D44E" w14:textId="3D3FE686">
      <w:pPr>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w:t>
      </w:r>
    </w:p>
    <w:p w:rsidRPr="00163CA2" w:rsidR="009B10BA" w:rsidP="00163CA2" w:rsidRDefault="009B10BA" w14:paraId="3457FA93" w14:textId="77777777">
      <w:pPr>
        <w:spacing w:after="0" w:line="240" w:lineRule="auto"/>
        <w:rPr>
          <w:rFonts w:ascii="Times New Roman" w:hAnsi="Times New Roman" w:cs="Times New Roman"/>
          <w:color w:val="000000" w:themeColor="text1"/>
          <w:sz w:val="24"/>
          <w:szCs w:val="24"/>
        </w:rPr>
      </w:pPr>
    </w:p>
    <w:p w:rsidRPr="00163CA2" w:rsidR="009B10BA" w:rsidP="00163CA2" w:rsidRDefault="00B26392" w14:paraId="29E3D489" w14:textId="0DD1380E">
      <w:pPr>
        <w:spacing w:after="0" w:line="240" w:lineRule="auto"/>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Individuals and households applying for assistance must provide information detailing their losses and needs through the disaster assistance registration process covered under collection 1660-0002, </w:t>
      </w:r>
      <w:r w:rsidRPr="00163CA2">
        <w:rPr>
          <w:rFonts w:ascii="Times New Roman" w:hAnsi="Times New Roman" w:cs="Times New Roman"/>
          <w:i/>
          <w:iCs/>
          <w:color w:val="000000" w:themeColor="text1"/>
          <w:sz w:val="24"/>
          <w:szCs w:val="24"/>
        </w:rPr>
        <w:t>Disaster Assistance Registration</w:t>
      </w:r>
      <w:r w:rsidRPr="00163CA2">
        <w:rPr>
          <w:rFonts w:ascii="Times New Roman" w:hAnsi="Times New Roman" w:cs="Times New Roman"/>
          <w:sz w:val="24"/>
          <w:szCs w:val="24"/>
        </w:rPr>
        <w:t xml:space="preserve">. If FEMA determines the applicant had home or personal property damage, has no insurance, or that the applicant’s insurance coverage may not meet their needs, an inspection is issued to verify disaster caused damage. </w:t>
      </w:r>
    </w:p>
    <w:p w:rsidRPr="00163CA2" w:rsidR="009B10BA" w:rsidP="00163CA2" w:rsidRDefault="009B10BA" w14:paraId="1D225FD2" w14:textId="77777777">
      <w:pPr>
        <w:spacing w:after="0" w:line="240" w:lineRule="auto"/>
        <w:rPr>
          <w:rFonts w:ascii="Times New Roman" w:hAnsi="Times New Roman" w:cs="Times New Roman"/>
          <w:sz w:val="24"/>
          <w:szCs w:val="24"/>
        </w:rPr>
      </w:pPr>
    </w:p>
    <w:p w:rsidRPr="00163CA2" w:rsidR="00B26392" w:rsidP="00163CA2" w:rsidRDefault="00B26392" w14:paraId="0FA5CA44" w14:textId="090843EC">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All pertinent information for a specific applicant is stored under a unique registration identification (ID) within the National Emergency Management Information System (NEMIS). An inspection request occurs due to NEMIS-driven business rules (automatically), applicant request, or FEMA caseworker request. The scope of an inspection for owners includes noting real and personal property (furnishing and appliances) damages to the interior and exterior of the dwelling, addressing special needs, transportation, unmet needs, and miscellaneous purchases. Inspectors do not note real property specifications for renters.</w:t>
      </w:r>
    </w:p>
    <w:p w:rsidRPr="00163CA2" w:rsidR="009B10BA" w:rsidP="00163CA2" w:rsidRDefault="009B10BA" w14:paraId="0AD2DD9E" w14:textId="77777777">
      <w:pPr>
        <w:spacing w:after="0" w:line="240" w:lineRule="auto"/>
        <w:rPr>
          <w:rFonts w:ascii="Times New Roman" w:hAnsi="Times New Roman" w:cs="Times New Roman"/>
          <w:sz w:val="24"/>
          <w:szCs w:val="24"/>
        </w:rPr>
      </w:pPr>
    </w:p>
    <w:p w:rsidRPr="00163CA2" w:rsidR="00E27B7F" w:rsidP="00163CA2" w:rsidRDefault="00B26392" w14:paraId="6E50B7E3" w14:textId="26ACF28F">
      <w:pPr>
        <w:spacing w:after="0" w:line="240" w:lineRule="auto"/>
        <w:rPr>
          <w:rFonts w:ascii="Times New Roman" w:hAnsi="Times New Roman" w:cs="Times New Roman"/>
          <w:sz w:val="24"/>
          <w:szCs w:val="24"/>
        </w:rPr>
      </w:pPr>
      <w:r w:rsidRPr="00163CA2">
        <w:rPr>
          <w:rFonts w:ascii="Times New Roman" w:hAnsi="Times New Roman" w:cs="Times New Roman"/>
          <w:sz w:val="24"/>
          <w:szCs w:val="24"/>
        </w:rPr>
        <w:t>Once the inspector validates the information provided by the applicant during registration intake, the inspector begins a</w:t>
      </w:r>
      <w:r w:rsidRPr="00163CA2" w:rsidR="00024F39">
        <w:rPr>
          <w:rFonts w:ascii="Times New Roman" w:hAnsi="Times New Roman" w:cs="Times New Roman"/>
          <w:sz w:val="24"/>
          <w:szCs w:val="24"/>
        </w:rPr>
        <w:t xml:space="preserve">n </w:t>
      </w:r>
      <w:r w:rsidRPr="00163CA2">
        <w:rPr>
          <w:rFonts w:ascii="Times New Roman" w:hAnsi="Times New Roman" w:cs="Times New Roman"/>
          <w:sz w:val="24"/>
          <w:szCs w:val="24"/>
        </w:rPr>
        <w:t xml:space="preserve">assessment of real and/or personal property damages utilizing Automated Construction Estimator (ACE) software. </w:t>
      </w:r>
      <w:r w:rsidRPr="00163CA2" w:rsidR="00024F39">
        <w:rPr>
          <w:rFonts w:ascii="Times New Roman" w:hAnsi="Times New Roman" w:cs="Times New Roman"/>
          <w:sz w:val="24"/>
          <w:szCs w:val="24"/>
        </w:rPr>
        <w:t xml:space="preserve">The same ACE software screens are used regardless of </w:t>
      </w:r>
      <w:r w:rsidRPr="00163CA2" w:rsidR="001409F0">
        <w:rPr>
          <w:rFonts w:ascii="Times New Roman" w:hAnsi="Times New Roman" w:cs="Times New Roman"/>
          <w:sz w:val="24"/>
          <w:szCs w:val="24"/>
        </w:rPr>
        <w:t xml:space="preserve">how </w:t>
      </w:r>
      <w:r w:rsidRPr="00163CA2" w:rsidR="00024F39">
        <w:rPr>
          <w:rFonts w:ascii="Times New Roman" w:hAnsi="Times New Roman" w:cs="Times New Roman"/>
          <w:sz w:val="24"/>
          <w:szCs w:val="24"/>
        </w:rPr>
        <w:t>the inspection</w:t>
      </w:r>
      <w:r w:rsidRPr="00163CA2" w:rsidR="001409F0">
        <w:rPr>
          <w:rFonts w:ascii="Times New Roman" w:hAnsi="Times New Roman" w:cs="Times New Roman"/>
          <w:sz w:val="24"/>
          <w:szCs w:val="24"/>
        </w:rPr>
        <w:t xml:space="preserve"> occurs</w:t>
      </w:r>
      <w:r w:rsidRPr="00163CA2" w:rsidR="00024F39">
        <w:rPr>
          <w:rFonts w:ascii="Times New Roman" w:hAnsi="Times New Roman" w:cs="Times New Roman"/>
          <w:sz w:val="24"/>
          <w:szCs w:val="24"/>
        </w:rPr>
        <w:t xml:space="preserve"> (i.e., </w:t>
      </w:r>
      <w:r w:rsidRPr="00163CA2" w:rsidR="00CD2AC0">
        <w:rPr>
          <w:rFonts w:ascii="Times New Roman" w:hAnsi="Times New Roman" w:cs="Times New Roman"/>
          <w:sz w:val="24"/>
          <w:szCs w:val="24"/>
        </w:rPr>
        <w:t xml:space="preserve">via </w:t>
      </w:r>
      <w:r w:rsidRPr="00163CA2" w:rsidR="00024F39">
        <w:rPr>
          <w:rFonts w:ascii="Times New Roman" w:hAnsi="Times New Roman" w:cs="Times New Roman"/>
          <w:sz w:val="24"/>
          <w:szCs w:val="24"/>
        </w:rPr>
        <w:t xml:space="preserve">onsite, via voice over the phone, or via </w:t>
      </w:r>
      <w:r w:rsidRPr="00163CA2" w:rsidR="000D1CA2">
        <w:rPr>
          <w:rFonts w:ascii="Times New Roman" w:hAnsi="Times New Roman" w:cs="Times New Roman"/>
          <w:sz w:val="24"/>
          <w:szCs w:val="24"/>
        </w:rPr>
        <w:t xml:space="preserve">video). </w:t>
      </w:r>
      <w:r w:rsidRPr="00163CA2">
        <w:rPr>
          <w:rFonts w:ascii="Times New Roman" w:hAnsi="Times New Roman" w:cs="Times New Roman"/>
          <w:sz w:val="24"/>
          <w:szCs w:val="24"/>
        </w:rPr>
        <w:t>The inspector then uploads this information back to FEMA via the NEMIS through use of a secure connection. The inspector only records observed disaster caused damages and does not determine eligibility or damage award levels. FEMA’s policies and business rules determine eligibility and award levels based upon the damage assessment, and other available information.</w:t>
      </w:r>
    </w:p>
    <w:p w:rsidRPr="00163CA2" w:rsidR="009B10BA" w:rsidP="00163CA2" w:rsidRDefault="009B10BA" w14:paraId="53E21C0F" w14:textId="77777777">
      <w:pPr>
        <w:spacing w:after="0" w:line="240" w:lineRule="auto"/>
        <w:rPr>
          <w:rFonts w:ascii="Times New Roman" w:hAnsi="Times New Roman" w:cs="Times New Roman"/>
          <w:color w:val="000000" w:themeColor="text1"/>
          <w:sz w:val="24"/>
          <w:szCs w:val="24"/>
        </w:rPr>
      </w:pPr>
    </w:p>
    <w:p w:rsidRPr="00163CA2" w:rsidR="005E3F7D" w:rsidP="00163CA2" w:rsidRDefault="00562915" w14:paraId="18F38775" w14:textId="7B780376">
      <w:pPr>
        <w:pStyle w:val="ListParagraph"/>
        <w:numPr>
          <w:ilvl w:val="0"/>
          <w:numId w:val="5"/>
        </w:numPr>
        <w:spacing w:after="0" w:line="240" w:lineRule="auto"/>
        <w:rPr>
          <w:rFonts w:ascii="Times New Roman" w:hAnsi="Times New Roman" w:cs="Times New Roman"/>
          <w:b/>
          <w:color w:val="000000"/>
          <w:sz w:val="24"/>
          <w:szCs w:val="24"/>
        </w:rPr>
      </w:pPr>
      <w:r w:rsidRPr="00163CA2">
        <w:rPr>
          <w:rFonts w:ascii="Times New Roman" w:hAnsi="Times New Roman" w:cs="Times New Roman"/>
          <w:b/>
          <w:sz w:val="24"/>
          <w:szCs w:val="24"/>
        </w:rPr>
        <w:t>Indicate how, by whom, and for what purpose the information is to be used.</w:t>
      </w:r>
      <w:r w:rsidRPr="00163CA2" w:rsidR="002D1640">
        <w:rPr>
          <w:rFonts w:ascii="Times New Roman" w:hAnsi="Times New Roman" w:cs="Times New Roman"/>
          <w:b/>
          <w:sz w:val="24"/>
          <w:szCs w:val="24"/>
        </w:rPr>
        <w:t xml:space="preserve"> </w:t>
      </w:r>
      <w:r w:rsidRPr="00163CA2" w:rsidR="00E41379">
        <w:rPr>
          <w:rFonts w:ascii="Times New Roman" w:hAnsi="Times New Roman" w:cs="Times New Roman"/>
          <w:b/>
          <w:bCs/>
          <w:sz w:val="24"/>
          <w:szCs w:val="24"/>
        </w:rPr>
        <w:t xml:space="preserve"> </w:t>
      </w:r>
      <w:r w:rsidRPr="00163CA2">
        <w:rPr>
          <w:rFonts w:ascii="Times New Roman" w:hAnsi="Times New Roman" w:cs="Times New Roman"/>
          <w:b/>
          <w:sz w:val="24"/>
          <w:szCs w:val="24"/>
        </w:rPr>
        <w:t xml:space="preserve">Except for a new collection, indicate the actual use the agency has made of the information received from the current collection. </w:t>
      </w:r>
      <w:r w:rsidRPr="00163CA2" w:rsidR="00554901">
        <w:rPr>
          <w:rFonts w:ascii="Times New Roman" w:hAnsi="Times New Roman" w:cs="Times New Roman"/>
          <w:b/>
          <w:bCs/>
          <w:sz w:val="24"/>
          <w:szCs w:val="24"/>
        </w:rPr>
        <w:t xml:space="preserve"> </w:t>
      </w:r>
      <w:r w:rsidRPr="00163CA2">
        <w:rPr>
          <w:rFonts w:ascii="Times New Roman" w:hAnsi="Times New Roman" w:cs="Times New Roman"/>
          <w:b/>
          <w:color w:val="000000"/>
          <w:sz w:val="24"/>
          <w:szCs w:val="24"/>
        </w:rPr>
        <w:t>Provide a detailed description of: how the information will be shared, if applicable, and for</w:t>
      </w:r>
      <w:r w:rsidRPr="00163CA2">
        <w:rPr>
          <w:rFonts w:ascii="Times New Roman" w:hAnsi="Times New Roman" w:cs="Times New Roman"/>
          <w:b/>
          <w:color w:val="0000FF"/>
          <w:sz w:val="24"/>
          <w:szCs w:val="24"/>
        </w:rPr>
        <w:t xml:space="preserve"> </w:t>
      </w:r>
      <w:r w:rsidRPr="00163CA2">
        <w:rPr>
          <w:rFonts w:ascii="Times New Roman" w:hAnsi="Times New Roman" w:cs="Times New Roman"/>
          <w:b/>
          <w:color w:val="000000"/>
          <w:sz w:val="24"/>
          <w:szCs w:val="24"/>
        </w:rPr>
        <w:t>what programmatic purpose.</w:t>
      </w:r>
      <w:r w:rsidRPr="00163CA2" w:rsidR="00554901">
        <w:rPr>
          <w:rFonts w:ascii="Times New Roman" w:hAnsi="Times New Roman" w:cs="Times New Roman"/>
          <w:b/>
          <w:bCs/>
          <w:color w:val="000000"/>
          <w:sz w:val="24"/>
          <w:szCs w:val="24"/>
        </w:rPr>
        <w:t xml:space="preserve">  </w:t>
      </w:r>
    </w:p>
    <w:p w:rsidRPr="00163CA2" w:rsidR="005E3F7D" w:rsidP="00163CA2" w:rsidRDefault="005E3F7D" w14:paraId="1005F7DF" w14:textId="77777777">
      <w:pPr>
        <w:pStyle w:val="ListParagraph"/>
        <w:spacing w:after="0" w:line="240" w:lineRule="auto"/>
        <w:rPr>
          <w:rFonts w:ascii="Times New Roman" w:hAnsi="Times New Roman" w:cs="Times New Roman"/>
          <w:b/>
          <w:color w:val="000000"/>
          <w:sz w:val="24"/>
          <w:szCs w:val="24"/>
        </w:rPr>
      </w:pPr>
    </w:p>
    <w:p w:rsidRPr="00163CA2" w:rsidR="009A5FB2" w:rsidP="00163CA2" w:rsidRDefault="009A5FB2" w14:paraId="78427DFB" w14:textId="10CD126B">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9A5FB2" w:rsidP="00163CA2" w:rsidRDefault="009A5FB2" w14:paraId="425E7756" w14:textId="77777777">
      <w:pPr>
        <w:pStyle w:val="ListParagraph"/>
        <w:spacing w:after="0" w:line="240" w:lineRule="auto"/>
        <w:rPr>
          <w:rFonts w:ascii="Times New Roman" w:hAnsi="Times New Roman" w:cs="Times New Roman"/>
          <w:sz w:val="24"/>
          <w:szCs w:val="24"/>
        </w:rPr>
      </w:pPr>
    </w:p>
    <w:p w:rsidRPr="00163CA2" w:rsidR="005E3F7D" w:rsidP="00163CA2" w:rsidRDefault="007B24E3" w14:paraId="0D4DDA27" w14:textId="29E7F2E8">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In case of a flood loss to insured property, the </w:t>
      </w:r>
      <w:r w:rsidRPr="00163CA2" w:rsidR="005646C6">
        <w:rPr>
          <w:rFonts w:ascii="Times New Roman" w:hAnsi="Times New Roman" w:cs="Times New Roman"/>
          <w:sz w:val="24"/>
          <w:szCs w:val="24"/>
        </w:rPr>
        <w:t xml:space="preserve">Standard Flood Insurance Policy (SFIP) requires </w:t>
      </w:r>
      <w:r w:rsidRPr="00163CA2" w:rsidR="005348C3">
        <w:rPr>
          <w:rFonts w:ascii="Times New Roman" w:hAnsi="Times New Roman" w:cs="Times New Roman"/>
          <w:sz w:val="24"/>
          <w:szCs w:val="24"/>
        </w:rPr>
        <w:t xml:space="preserve">NFIP </w:t>
      </w:r>
      <w:r w:rsidRPr="00163CA2" w:rsidR="005646C6">
        <w:rPr>
          <w:rFonts w:ascii="Times New Roman" w:hAnsi="Times New Roman" w:cs="Times New Roman"/>
          <w:sz w:val="24"/>
          <w:szCs w:val="24"/>
        </w:rPr>
        <w:t>policyholders to submit certain information to their flood insurer</w:t>
      </w:r>
      <w:r w:rsidRPr="00163CA2" w:rsidR="0004605D">
        <w:rPr>
          <w:rFonts w:ascii="Times New Roman" w:hAnsi="Times New Roman" w:cs="Times New Roman"/>
          <w:sz w:val="24"/>
          <w:szCs w:val="24"/>
        </w:rPr>
        <w:t xml:space="preserve">.  </w:t>
      </w:r>
      <w:r w:rsidRPr="00163CA2" w:rsidR="0004605D">
        <w:rPr>
          <w:rFonts w:ascii="Times New Roman" w:hAnsi="Times New Roman" w:cs="Times New Roman"/>
          <w:i/>
          <w:sz w:val="24"/>
          <w:szCs w:val="24"/>
        </w:rPr>
        <w:t>See</w:t>
      </w:r>
      <w:r w:rsidRPr="00163CA2" w:rsidR="0004605D">
        <w:rPr>
          <w:rFonts w:ascii="Times New Roman" w:hAnsi="Times New Roman" w:cs="Times New Roman"/>
          <w:sz w:val="24"/>
          <w:szCs w:val="24"/>
        </w:rPr>
        <w:t xml:space="preserve"> SFIP Sec. VII.J</w:t>
      </w:r>
      <w:r w:rsidRPr="00163CA2" w:rsidR="005348C3">
        <w:rPr>
          <w:rFonts w:ascii="Times New Roman" w:hAnsi="Times New Roman" w:cs="Times New Roman"/>
          <w:sz w:val="24"/>
          <w:szCs w:val="24"/>
        </w:rPr>
        <w:t>, 44 CFR Part 61, App. A</w:t>
      </w:r>
      <w:r w:rsidRPr="00163CA2" w:rsidR="0004605D">
        <w:rPr>
          <w:rFonts w:ascii="Times New Roman" w:hAnsi="Times New Roman" w:cs="Times New Roman"/>
          <w:sz w:val="24"/>
          <w:szCs w:val="24"/>
        </w:rPr>
        <w:t>.</w:t>
      </w:r>
      <w:r w:rsidRPr="00163CA2" w:rsidR="00536DA4">
        <w:rPr>
          <w:rFonts w:ascii="Times New Roman" w:hAnsi="Times New Roman" w:cs="Times New Roman"/>
          <w:sz w:val="24"/>
          <w:szCs w:val="24"/>
        </w:rPr>
        <w:t xml:space="preserve">  </w:t>
      </w:r>
      <w:r w:rsidRPr="00163CA2" w:rsidR="005348C3">
        <w:rPr>
          <w:rFonts w:ascii="Times New Roman" w:hAnsi="Times New Roman" w:cs="Times New Roman"/>
          <w:sz w:val="24"/>
          <w:szCs w:val="24"/>
        </w:rPr>
        <w:t>NFIP policyholders</w:t>
      </w:r>
      <w:r w:rsidRPr="00163CA2" w:rsidR="00433BDC">
        <w:rPr>
          <w:rFonts w:ascii="Times New Roman" w:hAnsi="Times New Roman" w:cs="Times New Roman"/>
          <w:sz w:val="24"/>
          <w:szCs w:val="24"/>
        </w:rPr>
        <w:t xml:space="preserve"> with policies issued by NFIP Direct </w:t>
      </w:r>
      <w:r w:rsidRPr="00163CA2" w:rsidR="005348C3">
        <w:rPr>
          <w:rFonts w:ascii="Times New Roman" w:hAnsi="Times New Roman" w:cs="Times New Roman"/>
          <w:sz w:val="24"/>
          <w:szCs w:val="24"/>
        </w:rPr>
        <w:t xml:space="preserve">use </w:t>
      </w:r>
      <w:r w:rsidRPr="00163CA2" w:rsidR="003923D7">
        <w:rPr>
          <w:rFonts w:ascii="Times New Roman" w:hAnsi="Times New Roman" w:cs="Times New Roman"/>
          <w:sz w:val="24"/>
          <w:szCs w:val="24"/>
        </w:rPr>
        <w:t>the</w:t>
      </w:r>
      <w:r w:rsidRPr="00163CA2" w:rsidR="005348C3">
        <w:rPr>
          <w:rFonts w:ascii="Times New Roman" w:hAnsi="Times New Roman" w:cs="Times New Roman"/>
          <w:sz w:val="24"/>
          <w:szCs w:val="24"/>
        </w:rPr>
        <w:t xml:space="preserve"> forms</w:t>
      </w:r>
      <w:r w:rsidRPr="00163CA2" w:rsidR="005536E1">
        <w:rPr>
          <w:rFonts w:ascii="Times New Roman" w:hAnsi="Times New Roman" w:cs="Times New Roman"/>
          <w:sz w:val="24"/>
          <w:szCs w:val="24"/>
        </w:rPr>
        <w:t xml:space="preserve"> described in this </w:t>
      </w:r>
      <w:r w:rsidRPr="00163CA2" w:rsidR="0010655B">
        <w:rPr>
          <w:rFonts w:ascii="Times New Roman" w:hAnsi="Times New Roman" w:cs="Times New Roman"/>
          <w:sz w:val="24"/>
          <w:szCs w:val="24"/>
        </w:rPr>
        <w:t>document</w:t>
      </w:r>
      <w:r w:rsidRPr="00163CA2" w:rsidR="005348C3">
        <w:rPr>
          <w:rFonts w:ascii="Times New Roman" w:hAnsi="Times New Roman" w:cs="Times New Roman"/>
          <w:sz w:val="24"/>
          <w:szCs w:val="24"/>
        </w:rPr>
        <w:t xml:space="preserve"> to collect/provide the information needed to meet these requirements – to notify, investigate, document, evaluate and proffer claims against NFIP policies</w:t>
      </w:r>
      <w:r w:rsidRPr="00163CA2" w:rsidR="00683AEC">
        <w:rPr>
          <w:rFonts w:ascii="Times New Roman" w:hAnsi="Times New Roman" w:cs="Times New Roman"/>
          <w:sz w:val="24"/>
          <w:szCs w:val="24"/>
        </w:rPr>
        <w:t>.</w:t>
      </w:r>
      <w:r w:rsidRPr="00163CA2" w:rsidR="00DC4473">
        <w:rPr>
          <w:rFonts w:ascii="Times New Roman" w:hAnsi="Times New Roman" w:cs="Times New Roman"/>
          <w:sz w:val="24"/>
          <w:szCs w:val="24"/>
        </w:rPr>
        <w:t xml:space="preserve">  </w:t>
      </w:r>
    </w:p>
    <w:p w:rsidRPr="00163CA2" w:rsidR="005E3F7D" w:rsidP="00163CA2" w:rsidRDefault="005E3F7D" w14:paraId="43BB92EF" w14:textId="77777777">
      <w:pPr>
        <w:pStyle w:val="ListParagraph"/>
        <w:spacing w:after="0" w:line="240" w:lineRule="auto"/>
        <w:rPr>
          <w:rFonts w:ascii="Times New Roman" w:hAnsi="Times New Roman" w:cs="Times New Roman"/>
          <w:sz w:val="24"/>
          <w:szCs w:val="24"/>
        </w:rPr>
      </w:pPr>
    </w:p>
    <w:p w:rsidRPr="00163CA2" w:rsidR="005E3F7D" w:rsidP="00163CA2" w:rsidRDefault="00264E64" w14:paraId="5D63DF17" w14:textId="44E49A5F">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Since the last </w:t>
      </w:r>
      <w:r w:rsidRPr="00163CA2" w:rsidR="00EE410B">
        <w:rPr>
          <w:rFonts w:ascii="Times New Roman" w:hAnsi="Times New Roman" w:cs="Times New Roman"/>
          <w:sz w:val="24"/>
          <w:szCs w:val="24"/>
        </w:rPr>
        <w:t xml:space="preserve">PRA </w:t>
      </w:r>
      <w:r w:rsidRPr="00163CA2">
        <w:rPr>
          <w:rFonts w:ascii="Times New Roman" w:hAnsi="Times New Roman" w:cs="Times New Roman"/>
          <w:sz w:val="24"/>
          <w:szCs w:val="24"/>
        </w:rPr>
        <w:t xml:space="preserve">submission </w:t>
      </w:r>
      <w:r w:rsidRPr="00163CA2" w:rsidR="00E10064">
        <w:rPr>
          <w:rFonts w:ascii="Times New Roman" w:hAnsi="Times New Roman" w:cs="Times New Roman"/>
          <w:sz w:val="24"/>
          <w:szCs w:val="24"/>
        </w:rPr>
        <w:t xml:space="preserve">of this collection </w:t>
      </w:r>
      <w:r w:rsidRPr="00163CA2" w:rsidR="00EC3142">
        <w:rPr>
          <w:rFonts w:ascii="Times New Roman" w:hAnsi="Times New Roman" w:cs="Times New Roman"/>
          <w:sz w:val="24"/>
          <w:szCs w:val="24"/>
        </w:rPr>
        <w:t>in 2017</w:t>
      </w:r>
      <w:r w:rsidRPr="00163CA2">
        <w:rPr>
          <w:rFonts w:ascii="Times New Roman" w:hAnsi="Times New Roman" w:cs="Times New Roman"/>
          <w:sz w:val="24"/>
          <w:szCs w:val="24"/>
        </w:rPr>
        <w:t xml:space="preserve"> </w:t>
      </w:r>
      <w:r w:rsidRPr="00163CA2" w:rsidR="00F42267">
        <w:rPr>
          <w:rFonts w:ascii="Times New Roman" w:hAnsi="Times New Roman" w:cs="Times New Roman"/>
          <w:sz w:val="24"/>
          <w:szCs w:val="24"/>
        </w:rPr>
        <w:t xml:space="preserve">(ICR Reference No: </w:t>
      </w:r>
      <w:hyperlink w:history="1" r:id="rId28">
        <w:r w:rsidRPr="00163CA2" w:rsidR="001F2861">
          <w:rPr>
            <w:rStyle w:val="Hyperlink"/>
            <w:rFonts w:ascii="Times New Roman" w:hAnsi="Times New Roman" w:cs="Times New Roman"/>
            <w:sz w:val="24"/>
            <w:szCs w:val="24"/>
          </w:rPr>
          <w:t>201704-1660-001</w:t>
        </w:r>
      </w:hyperlink>
      <w:r w:rsidRPr="00163CA2" w:rsidR="001F2861">
        <w:rPr>
          <w:rFonts w:ascii="Times New Roman" w:hAnsi="Times New Roman" w:cs="Times New Roman"/>
          <w:sz w:val="24"/>
          <w:szCs w:val="24"/>
        </w:rPr>
        <w:t xml:space="preserve">), </w:t>
      </w:r>
      <w:r w:rsidRPr="00163CA2">
        <w:rPr>
          <w:rFonts w:ascii="Times New Roman" w:hAnsi="Times New Roman" w:cs="Times New Roman"/>
          <w:sz w:val="24"/>
          <w:szCs w:val="24"/>
        </w:rPr>
        <w:t xml:space="preserve">FEMA determined that </w:t>
      </w:r>
      <w:r w:rsidRPr="00163CA2" w:rsidR="00A840A3">
        <w:rPr>
          <w:rFonts w:ascii="Times New Roman" w:hAnsi="Times New Roman" w:cs="Times New Roman"/>
          <w:sz w:val="24"/>
          <w:szCs w:val="24"/>
        </w:rPr>
        <w:t xml:space="preserve">10 </w:t>
      </w:r>
      <w:r w:rsidRPr="00163CA2">
        <w:rPr>
          <w:rFonts w:ascii="Times New Roman" w:hAnsi="Times New Roman" w:cs="Times New Roman"/>
          <w:sz w:val="24"/>
          <w:szCs w:val="24"/>
        </w:rPr>
        <w:t>of the 16</w:t>
      </w:r>
      <w:r w:rsidRPr="00163CA2" w:rsidR="006A6D75">
        <w:rPr>
          <w:rFonts w:ascii="Times New Roman" w:hAnsi="Times New Roman" w:cs="Times New Roman"/>
          <w:sz w:val="24"/>
          <w:szCs w:val="24"/>
        </w:rPr>
        <w:t xml:space="preserve"> </w:t>
      </w:r>
      <w:r w:rsidRPr="00163CA2">
        <w:rPr>
          <w:rFonts w:ascii="Times New Roman" w:hAnsi="Times New Roman" w:cs="Times New Roman"/>
          <w:sz w:val="24"/>
          <w:szCs w:val="24"/>
        </w:rPr>
        <w:t>current forms</w:t>
      </w:r>
      <w:r w:rsidRPr="00163CA2" w:rsidR="0097437A">
        <w:rPr>
          <w:rFonts w:ascii="Times New Roman" w:hAnsi="Times New Roman" w:cs="Times New Roman"/>
          <w:sz w:val="24"/>
          <w:szCs w:val="24"/>
        </w:rPr>
        <w:t xml:space="preserve"> </w:t>
      </w:r>
      <w:r w:rsidRPr="00163CA2" w:rsidR="009C39DB">
        <w:rPr>
          <w:rFonts w:ascii="Times New Roman" w:hAnsi="Times New Roman" w:cs="Times New Roman"/>
          <w:sz w:val="24"/>
          <w:szCs w:val="24"/>
        </w:rPr>
        <w:t xml:space="preserve">do not qualify as “collections of </w:t>
      </w:r>
      <w:r w:rsidRPr="00163CA2" w:rsidR="0010655B">
        <w:rPr>
          <w:rFonts w:ascii="Times New Roman" w:hAnsi="Times New Roman" w:cs="Times New Roman"/>
          <w:sz w:val="24"/>
          <w:szCs w:val="24"/>
        </w:rPr>
        <w:t>information</w:t>
      </w:r>
      <w:r w:rsidRPr="00163CA2" w:rsidR="009C39DB">
        <w:rPr>
          <w:rFonts w:ascii="Times New Roman" w:hAnsi="Times New Roman" w:cs="Times New Roman"/>
          <w:sz w:val="24"/>
          <w:szCs w:val="24"/>
        </w:rPr>
        <w:t xml:space="preserve">” under the PRA, as defined at </w:t>
      </w:r>
      <w:r w:rsidRPr="00163CA2" w:rsidR="00FB34E8">
        <w:rPr>
          <w:rFonts w:ascii="Times New Roman" w:hAnsi="Times New Roman" w:cs="Times New Roman"/>
          <w:sz w:val="24"/>
          <w:szCs w:val="24"/>
        </w:rPr>
        <w:t>44 USC 3502(3), because the disclosure requirements</w:t>
      </w:r>
      <w:r w:rsidRPr="00163CA2" w:rsidR="00261B73">
        <w:rPr>
          <w:rFonts w:ascii="Times New Roman" w:hAnsi="Times New Roman" w:cs="Times New Roman"/>
          <w:sz w:val="24"/>
          <w:szCs w:val="24"/>
        </w:rPr>
        <w:t xml:space="preserve"> satisfied by these forms</w:t>
      </w:r>
      <w:r w:rsidRPr="00163CA2" w:rsidR="00FB34E8">
        <w:rPr>
          <w:rFonts w:ascii="Times New Roman" w:hAnsi="Times New Roman" w:cs="Times New Roman"/>
          <w:sz w:val="24"/>
          <w:szCs w:val="24"/>
        </w:rPr>
        <w:t xml:space="preserve"> are not imposed on the public but rather </w:t>
      </w:r>
      <w:r w:rsidRPr="00163CA2" w:rsidR="00C518B0">
        <w:rPr>
          <w:rFonts w:ascii="Times New Roman" w:hAnsi="Times New Roman" w:cs="Times New Roman"/>
          <w:sz w:val="24"/>
          <w:szCs w:val="24"/>
        </w:rPr>
        <w:t xml:space="preserve">claims </w:t>
      </w:r>
      <w:r w:rsidRPr="00163CA2" w:rsidR="00507B2F">
        <w:rPr>
          <w:rFonts w:ascii="Times New Roman" w:hAnsi="Times New Roman" w:cs="Times New Roman"/>
          <w:sz w:val="24"/>
          <w:szCs w:val="24"/>
        </w:rPr>
        <w:t>adjusters</w:t>
      </w:r>
      <w:r w:rsidRPr="00163CA2" w:rsidR="00261B73">
        <w:rPr>
          <w:rFonts w:ascii="Times New Roman" w:hAnsi="Times New Roman" w:cs="Times New Roman"/>
          <w:sz w:val="24"/>
          <w:szCs w:val="24"/>
        </w:rPr>
        <w:t xml:space="preserve"> contracted by the NFIP </w:t>
      </w:r>
      <w:r w:rsidRPr="00163CA2" w:rsidR="00D576B2">
        <w:rPr>
          <w:rFonts w:ascii="Times New Roman" w:hAnsi="Times New Roman" w:cs="Times New Roman"/>
          <w:sz w:val="24"/>
          <w:szCs w:val="24"/>
        </w:rPr>
        <w:t>D</w:t>
      </w:r>
      <w:r w:rsidRPr="00163CA2" w:rsidR="00261B73">
        <w:rPr>
          <w:rFonts w:ascii="Times New Roman" w:hAnsi="Times New Roman" w:cs="Times New Roman"/>
          <w:sz w:val="24"/>
          <w:szCs w:val="24"/>
        </w:rPr>
        <w:t>irect servicing agent</w:t>
      </w:r>
      <w:r w:rsidRPr="00163CA2" w:rsidR="00C518B0">
        <w:rPr>
          <w:rFonts w:ascii="Times New Roman" w:hAnsi="Times New Roman" w:cs="Times New Roman"/>
          <w:sz w:val="24"/>
          <w:szCs w:val="24"/>
        </w:rPr>
        <w:t>.  These adjusters are</w:t>
      </w:r>
      <w:r w:rsidRPr="00163CA2" w:rsidR="00894378">
        <w:rPr>
          <w:rFonts w:ascii="Times New Roman" w:hAnsi="Times New Roman" w:cs="Times New Roman"/>
          <w:sz w:val="24"/>
          <w:szCs w:val="24"/>
        </w:rPr>
        <w:t xml:space="preserve"> considered</w:t>
      </w:r>
      <w:r w:rsidRPr="00163CA2" w:rsidR="00C518B0">
        <w:rPr>
          <w:rFonts w:ascii="Times New Roman" w:hAnsi="Times New Roman" w:cs="Times New Roman"/>
          <w:sz w:val="24"/>
          <w:szCs w:val="24"/>
        </w:rPr>
        <w:t xml:space="preserve"> “agencies, instrumentalities or employees of the United States</w:t>
      </w:r>
      <w:r w:rsidRPr="00163CA2" w:rsidR="00894378">
        <w:rPr>
          <w:rFonts w:ascii="Times New Roman" w:hAnsi="Times New Roman" w:cs="Times New Roman"/>
          <w:sz w:val="24"/>
          <w:szCs w:val="24"/>
        </w:rPr>
        <w:t>” for the purposes of the PRA.</w:t>
      </w:r>
      <w:r w:rsidRPr="00163CA2" w:rsidR="00DC4473">
        <w:rPr>
          <w:rFonts w:ascii="Times New Roman" w:hAnsi="Times New Roman" w:cs="Times New Roman"/>
          <w:sz w:val="24"/>
          <w:szCs w:val="24"/>
        </w:rPr>
        <w:t xml:space="preserve">  </w:t>
      </w:r>
    </w:p>
    <w:p w:rsidRPr="00163CA2" w:rsidR="005E3F7D" w:rsidP="00163CA2" w:rsidRDefault="005E3F7D" w14:paraId="4F2936BC" w14:textId="77777777">
      <w:pPr>
        <w:pStyle w:val="ListParagraph"/>
        <w:spacing w:after="0" w:line="240" w:lineRule="auto"/>
        <w:rPr>
          <w:rFonts w:ascii="Times New Roman" w:hAnsi="Times New Roman" w:cs="Times New Roman"/>
          <w:sz w:val="24"/>
          <w:szCs w:val="24"/>
        </w:rPr>
      </w:pPr>
    </w:p>
    <w:p w:rsidRPr="00163CA2" w:rsidR="005E3F7D" w:rsidP="00163CA2" w:rsidRDefault="00466E9A" w14:paraId="4A02F56C" w14:textId="54CC5F10">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The</w:t>
      </w:r>
      <w:r w:rsidRPr="00163CA2" w:rsidR="002254DA">
        <w:rPr>
          <w:rFonts w:ascii="Times New Roman" w:hAnsi="Times New Roman" w:cs="Times New Roman"/>
          <w:sz w:val="24"/>
          <w:szCs w:val="24"/>
        </w:rPr>
        <w:t xml:space="preserve"> SFIP </w:t>
      </w:r>
      <w:r w:rsidRPr="00163CA2" w:rsidR="009969E5">
        <w:rPr>
          <w:rFonts w:ascii="Times New Roman" w:hAnsi="Times New Roman" w:cs="Times New Roman"/>
          <w:sz w:val="24"/>
          <w:szCs w:val="24"/>
        </w:rPr>
        <w:t>expressly</w:t>
      </w:r>
      <w:r w:rsidRPr="00163CA2" w:rsidR="002254DA">
        <w:rPr>
          <w:rFonts w:ascii="Times New Roman" w:hAnsi="Times New Roman" w:cs="Times New Roman"/>
          <w:sz w:val="24"/>
          <w:szCs w:val="24"/>
        </w:rPr>
        <w:t xml:space="preserve"> places the obligation to submit</w:t>
      </w:r>
      <w:r w:rsidRPr="00163CA2" w:rsidR="006D1D3B">
        <w:rPr>
          <w:rFonts w:ascii="Times New Roman" w:hAnsi="Times New Roman" w:cs="Times New Roman"/>
          <w:sz w:val="24"/>
          <w:szCs w:val="24"/>
        </w:rPr>
        <w:t xml:space="preserve"> and </w:t>
      </w:r>
      <w:r w:rsidRPr="00163CA2" w:rsidR="002254DA">
        <w:rPr>
          <w:rFonts w:ascii="Times New Roman" w:hAnsi="Times New Roman" w:cs="Times New Roman"/>
          <w:sz w:val="24"/>
          <w:szCs w:val="24"/>
        </w:rPr>
        <w:t>prove a claim on the policyholder alone</w:t>
      </w:r>
      <w:r w:rsidRPr="00163CA2">
        <w:rPr>
          <w:rFonts w:ascii="Times New Roman" w:hAnsi="Times New Roman" w:cs="Times New Roman"/>
          <w:sz w:val="24"/>
          <w:szCs w:val="24"/>
        </w:rPr>
        <w:t xml:space="preserve">.  However, </w:t>
      </w:r>
      <w:r w:rsidRPr="00163CA2" w:rsidR="00E930C0">
        <w:rPr>
          <w:rFonts w:ascii="Times New Roman" w:hAnsi="Times New Roman" w:cs="Times New Roman"/>
          <w:sz w:val="24"/>
          <w:szCs w:val="24"/>
        </w:rPr>
        <w:t>NFIP Direct-hired claims adjusters assist policyholders</w:t>
      </w:r>
      <w:r w:rsidRPr="00163CA2" w:rsidR="3088EA0E">
        <w:rPr>
          <w:rFonts w:ascii="Times New Roman" w:hAnsi="Times New Roman" w:cs="Times New Roman"/>
          <w:sz w:val="24"/>
          <w:szCs w:val="24"/>
        </w:rPr>
        <w:t xml:space="preserve"> </w:t>
      </w:r>
      <w:r w:rsidRPr="00163CA2" w:rsidR="67895468">
        <w:rPr>
          <w:rFonts w:ascii="Times New Roman" w:hAnsi="Times New Roman" w:cs="Times New Roman"/>
          <w:sz w:val="24"/>
          <w:szCs w:val="24"/>
        </w:rPr>
        <w:t xml:space="preserve">with meeting </w:t>
      </w:r>
      <w:r w:rsidRPr="00163CA2" w:rsidR="000E14F0">
        <w:rPr>
          <w:rFonts w:ascii="Times New Roman" w:hAnsi="Times New Roman" w:cs="Times New Roman"/>
          <w:sz w:val="24"/>
          <w:szCs w:val="24"/>
        </w:rPr>
        <w:t>these obligations</w:t>
      </w:r>
      <w:r w:rsidRPr="00163CA2" w:rsidR="008E4756">
        <w:rPr>
          <w:rFonts w:ascii="Times New Roman" w:hAnsi="Times New Roman" w:cs="Times New Roman"/>
          <w:sz w:val="24"/>
          <w:szCs w:val="24"/>
        </w:rPr>
        <w:t xml:space="preserve"> as a matter of courtesy</w:t>
      </w:r>
      <w:r w:rsidRPr="00163CA2" w:rsidR="000E14F0">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sidR="000E14F0">
        <w:rPr>
          <w:rFonts w:ascii="Times New Roman" w:hAnsi="Times New Roman" w:cs="Times New Roman"/>
          <w:i/>
          <w:iCs/>
          <w:sz w:val="24"/>
          <w:szCs w:val="24"/>
        </w:rPr>
        <w:t>See</w:t>
      </w:r>
      <w:r w:rsidRPr="00163CA2" w:rsidR="000E14F0">
        <w:rPr>
          <w:rFonts w:ascii="Times New Roman" w:hAnsi="Times New Roman" w:cs="Times New Roman"/>
          <w:sz w:val="24"/>
          <w:szCs w:val="24"/>
        </w:rPr>
        <w:t xml:space="preserve"> SFIP</w:t>
      </w:r>
      <w:r w:rsidRPr="00163CA2" w:rsidR="000B5F95">
        <w:rPr>
          <w:rFonts w:ascii="Times New Roman" w:hAnsi="Times New Roman" w:cs="Times New Roman"/>
          <w:sz w:val="24"/>
          <w:szCs w:val="24"/>
        </w:rPr>
        <w:t xml:space="preserve"> VII.J.5.</w:t>
      </w:r>
      <w:r w:rsidRPr="00163CA2" w:rsidR="00DC4473">
        <w:rPr>
          <w:rFonts w:ascii="Times New Roman" w:hAnsi="Times New Roman" w:cs="Times New Roman"/>
          <w:sz w:val="24"/>
          <w:szCs w:val="24"/>
        </w:rPr>
        <w:t xml:space="preserve"> </w:t>
      </w:r>
      <w:r w:rsidRPr="00163CA2" w:rsidR="00DA450A">
        <w:rPr>
          <w:rFonts w:ascii="Times New Roman" w:hAnsi="Times New Roman" w:cs="Times New Roman"/>
          <w:sz w:val="24"/>
          <w:szCs w:val="24"/>
        </w:rPr>
        <w:t xml:space="preserve"> </w:t>
      </w:r>
      <w:r w:rsidRPr="00163CA2" w:rsidR="00064E77">
        <w:rPr>
          <w:rFonts w:ascii="Times New Roman" w:hAnsi="Times New Roman" w:cs="Times New Roman"/>
          <w:sz w:val="24"/>
          <w:szCs w:val="24"/>
        </w:rPr>
        <w:t>Adjusters</w:t>
      </w:r>
      <w:r w:rsidRPr="00163CA2" w:rsidR="00D41DA5">
        <w:rPr>
          <w:rFonts w:ascii="Times New Roman" w:hAnsi="Times New Roman" w:cs="Times New Roman"/>
          <w:sz w:val="24"/>
          <w:szCs w:val="24"/>
        </w:rPr>
        <w:t xml:space="preserve"> are not in privity of contract </w:t>
      </w:r>
      <w:r w:rsidRPr="00163CA2" w:rsidR="00014ED1">
        <w:rPr>
          <w:rFonts w:ascii="Times New Roman" w:hAnsi="Times New Roman" w:cs="Times New Roman"/>
          <w:sz w:val="24"/>
          <w:szCs w:val="24"/>
        </w:rPr>
        <w:t xml:space="preserve">with the policyholder </w:t>
      </w:r>
      <w:r w:rsidRPr="00163CA2" w:rsidR="00D41DA5">
        <w:rPr>
          <w:rFonts w:ascii="Times New Roman" w:hAnsi="Times New Roman" w:cs="Times New Roman"/>
          <w:sz w:val="24"/>
          <w:szCs w:val="24"/>
        </w:rPr>
        <w:t xml:space="preserve">and have no contractual obligation to submit, investigate </w:t>
      </w:r>
      <w:r w:rsidRPr="00163CA2" w:rsidR="5CCF097B">
        <w:rPr>
          <w:rFonts w:ascii="Times New Roman" w:hAnsi="Times New Roman" w:cs="Times New Roman"/>
          <w:sz w:val="24"/>
          <w:szCs w:val="24"/>
        </w:rPr>
        <w:t xml:space="preserve">or </w:t>
      </w:r>
      <w:r w:rsidRPr="00163CA2" w:rsidR="00D41DA5">
        <w:rPr>
          <w:rFonts w:ascii="Times New Roman" w:hAnsi="Times New Roman" w:cs="Times New Roman"/>
          <w:sz w:val="24"/>
          <w:szCs w:val="24"/>
        </w:rPr>
        <w:t>prove a claim on behalf of a policyholder.</w:t>
      </w:r>
      <w:r w:rsidRPr="00163CA2" w:rsidR="00C946C3">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sidR="002A308D">
        <w:rPr>
          <w:rFonts w:ascii="Times New Roman" w:hAnsi="Times New Roman" w:cs="Times New Roman"/>
          <w:sz w:val="24"/>
          <w:szCs w:val="24"/>
        </w:rPr>
        <w:t>Adjuster</w:t>
      </w:r>
      <w:r w:rsidRPr="00163CA2" w:rsidR="001F3345">
        <w:rPr>
          <w:rFonts w:ascii="Times New Roman" w:hAnsi="Times New Roman" w:cs="Times New Roman"/>
          <w:sz w:val="24"/>
          <w:szCs w:val="24"/>
        </w:rPr>
        <w:t xml:space="preserve">s’ responsibility is </w:t>
      </w:r>
      <w:r w:rsidRPr="00163CA2" w:rsidR="007D5F72">
        <w:rPr>
          <w:rFonts w:ascii="Times New Roman" w:hAnsi="Times New Roman" w:cs="Times New Roman"/>
          <w:sz w:val="24"/>
          <w:szCs w:val="24"/>
        </w:rPr>
        <w:t>to</w:t>
      </w:r>
      <w:r w:rsidRPr="00163CA2" w:rsidR="00064E77">
        <w:rPr>
          <w:rFonts w:ascii="Times New Roman" w:hAnsi="Times New Roman" w:cs="Times New Roman"/>
          <w:sz w:val="24"/>
          <w:szCs w:val="24"/>
        </w:rPr>
        <w:t xml:space="preserve"> investigate claims on behalf of the insurer</w:t>
      </w:r>
      <w:r w:rsidRPr="00163CA2" w:rsidR="007D5F72">
        <w:rPr>
          <w:rFonts w:ascii="Times New Roman" w:hAnsi="Times New Roman" w:cs="Times New Roman"/>
          <w:sz w:val="24"/>
          <w:szCs w:val="24"/>
        </w:rPr>
        <w:t>.</w:t>
      </w:r>
      <w:r w:rsidRPr="00163CA2" w:rsidR="00DC4473">
        <w:rPr>
          <w:rFonts w:ascii="Times New Roman" w:hAnsi="Times New Roman" w:cs="Times New Roman"/>
          <w:sz w:val="24"/>
          <w:szCs w:val="24"/>
        </w:rPr>
        <w:t xml:space="preserve">  </w:t>
      </w:r>
    </w:p>
    <w:p w:rsidRPr="00163CA2" w:rsidR="005E3F7D" w:rsidP="00163CA2" w:rsidRDefault="005E3F7D" w14:paraId="583CA28F" w14:textId="77777777">
      <w:pPr>
        <w:pStyle w:val="ListParagraph"/>
        <w:spacing w:after="0" w:line="240" w:lineRule="auto"/>
        <w:rPr>
          <w:rFonts w:ascii="Times New Roman" w:hAnsi="Times New Roman" w:cs="Times New Roman"/>
          <w:sz w:val="24"/>
          <w:szCs w:val="24"/>
        </w:rPr>
      </w:pPr>
    </w:p>
    <w:p w:rsidRPr="00163CA2" w:rsidR="005E3F7D" w:rsidP="00163CA2" w:rsidRDefault="00461CDB" w14:paraId="1583AB3A" w14:textId="75D230BB">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After flooding events, NFIP insurers assign flood claims to adjusters and provide them with policyholder information already </w:t>
      </w:r>
      <w:r w:rsidRPr="00163CA2" w:rsidR="00DC4473">
        <w:rPr>
          <w:rFonts w:ascii="Times New Roman" w:hAnsi="Times New Roman" w:cs="Times New Roman"/>
          <w:sz w:val="24"/>
          <w:szCs w:val="24"/>
        </w:rPr>
        <w:t xml:space="preserve">available </w:t>
      </w:r>
      <w:r w:rsidRPr="00163CA2">
        <w:rPr>
          <w:rFonts w:ascii="Times New Roman" w:hAnsi="Times New Roman" w:cs="Times New Roman"/>
          <w:sz w:val="24"/>
          <w:szCs w:val="24"/>
        </w:rPr>
        <w:t xml:space="preserve">in their </w:t>
      </w:r>
      <w:r w:rsidRPr="00163CA2" w:rsidR="00656372">
        <w:rPr>
          <w:rFonts w:ascii="Times New Roman" w:hAnsi="Times New Roman" w:cs="Times New Roman"/>
          <w:sz w:val="24"/>
          <w:szCs w:val="24"/>
        </w:rPr>
        <w:t xml:space="preserve">underwriting </w:t>
      </w:r>
      <w:r w:rsidRPr="00163CA2">
        <w:rPr>
          <w:rFonts w:ascii="Times New Roman" w:hAnsi="Times New Roman" w:cs="Times New Roman"/>
          <w:sz w:val="24"/>
          <w:szCs w:val="24"/>
        </w:rPr>
        <w:t>records.</w:t>
      </w:r>
      <w:r w:rsidRPr="00163CA2" w:rsidR="00014ED1">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Pr>
          <w:rFonts w:ascii="Times New Roman" w:hAnsi="Times New Roman" w:cs="Times New Roman"/>
          <w:sz w:val="24"/>
          <w:szCs w:val="24"/>
        </w:rPr>
        <w:t xml:space="preserve">This information was </w:t>
      </w:r>
      <w:r w:rsidRPr="00163CA2" w:rsidR="00C172FA">
        <w:rPr>
          <w:rFonts w:ascii="Times New Roman" w:hAnsi="Times New Roman" w:cs="Times New Roman"/>
          <w:sz w:val="24"/>
          <w:szCs w:val="24"/>
        </w:rPr>
        <w:t>originally</w:t>
      </w:r>
      <w:r w:rsidRPr="00163CA2" w:rsidR="00DA4DC4">
        <w:rPr>
          <w:rFonts w:ascii="Times New Roman" w:hAnsi="Times New Roman" w:cs="Times New Roman"/>
          <w:sz w:val="24"/>
          <w:szCs w:val="24"/>
        </w:rPr>
        <w:t xml:space="preserve"> </w:t>
      </w:r>
      <w:r w:rsidRPr="00163CA2">
        <w:rPr>
          <w:rFonts w:ascii="Times New Roman" w:hAnsi="Times New Roman" w:cs="Times New Roman"/>
          <w:sz w:val="24"/>
          <w:szCs w:val="24"/>
        </w:rPr>
        <w:t>provided to NFIP insurers by the policyholder when they applied for a flood policy with their insurance agent.</w:t>
      </w:r>
      <w:r w:rsidRPr="00163CA2" w:rsidR="009B0472">
        <w:rPr>
          <w:rFonts w:ascii="Times New Roman" w:hAnsi="Times New Roman" w:cs="Times New Roman"/>
          <w:sz w:val="24"/>
          <w:szCs w:val="24"/>
        </w:rPr>
        <w:t xml:space="preserve">  </w:t>
      </w:r>
      <w:r w:rsidRPr="00163CA2" w:rsidR="004B7D4A">
        <w:rPr>
          <w:rFonts w:ascii="Times New Roman" w:hAnsi="Times New Roman" w:cs="Times New Roman"/>
          <w:sz w:val="24"/>
          <w:szCs w:val="24"/>
        </w:rPr>
        <w:t>NFIP insurers periodically update their records when new information is learned</w:t>
      </w:r>
      <w:r w:rsidRPr="00163CA2" w:rsidR="004E11DB">
        <w:rPr>
          <w:rFonts w:ascii="Times New Roman" w:hAnsi="Times New Roman" w:cs="Times New Roman"/>
          <w:sz w:val="24"/>
          <w:szCs w:val="24"/>
        </w:rPr>
        <w:t xml:space="preserve"> or </w:t>
      </w:r>
      <w:r w:rsidRPr="00163CA2" w:rsidR="004B7D4A">
        <w:rPr>
          <w:rFonts w:ascii="Times New Roman" w:hAnsi="Times New Roman" w:cs="Times New Roman"/>
          <w:sz w:val="24"/>
          <w:szCs w:val="24"/>
        </w:rPr>
        <w:t xml:space="preserve">provided by policyholders during the policy renewal process. </w:t>
      </w:r>
      <w:r w:rsidRPr="00163CA2" w:rsidR="00DC4473">
        <w:rPr>
          <w:rFonts w:ascii="Times New Roman" w:hAnsi="Times New Roman" w:cs="Times New Roman"/>
          <w:sz w:val="24"/>
          <w:szCs w:val="24"/>
        </w:rPr>
        <w:t xml:space="preserve"> </w:t>
      </w:r>
      <w:r w:rsidRPr="00163CA2" w:rsidR="004B7D4A">
        <w:rPr>
          <w:rFonts w:ascii="Times New Roman" w:hAnsi="Times New Roman" w:cs="Times New Roman"/>
          <w:sz w:val="24"/>
          <w:szCs w:val="24"/>
        </w:rPr>
        <w:t xml:space="preserve">At the time </w:t>
      </w:r>
      <w:r w:rsidRPr="00163CA2" w:rsidR="59454CCD">
        <w:rPr>
          <w:rFonts w:ascii="Times New Roman" w:hAnsi="Times New Roman" w:cs="Times New Roman"/>
          <w:sz w:val="24"/>
          <w:szCs w:val="24"/>
        </w:rPr>
        <w:t xml:space="preserve">of </w:t>
      </w:r>
      <w:r w:rsidRPr="00163CA2" w:rsidR="004B7D4A">
        <w:rPr>
          <w:rFonts w:ascii="Times New Roman" w:hAnsi="Times New Roman" w:cs="Times New Roman"/>
          <w:sz w:val="24"/>
          <w:szCs w:val="24"/>
        </w:rPr>
        <w:t>a flood loss, policyholder information</w:t>
      </w:r>
      <w:r w:rsidRPr="00163CA2" w:rsidR="00014ED1">
        <w:rPr>
          <w:rFonts w:ascii="Times New Roman" w:hAnsi="Times New Roman" w:cs="Times New Roman"/>
          <w:sz w:val="24"/>
          <w:szCs w:val="24"/>
        </w:rPr>
        <w:t xml:space="preserve"> </w:t>
      </w:r>
      <w:r w:rsidRPr="00163CA2" w:rsidR="00C172FA">
        <w:rPr>
          <w:rFonts w:ascii="Times New Roman" w:hAnsi="Times New Roman" w:cs="Times New Roman"/>
          <w:sz w:val="24"/>
          <w:szCs w:val="24"/>
        </w:rPr>
        <w:t>is</w:t>
      </w:r>
      <w:r w:rsidRPr="00163CA2" w:rsidR="00014ED1">
        <w:rPr>
          <w:rFonts w:ascii="Times New Roman" w:hAnsi="Times New Roman" w:cs="Times New Roman"/>
          <w:sz w:val="24"/>
          <w:szCs w:val="24"/>
        </w:rPr>
        <w:t xml:space="preserve"> </w:t>
      </w:r>
      <w:r w:rsidRPr="00163CA2" w:rsidR="004B7D4A">
        <w:rPr>
          <w:rFonts w:ascii="Times New Roman" w:hAnsi="Times New Roman" w:cs="Times New Roman"/>
          <w:sz w:val="24"/>
          <w:szCs w:val="24"/>
        </w:rPr>
        <w:t xml:space="preserve">considered to be </w:t>
      </w:r>
      <w:r w:rsidRPr="00163CA2" w:rsidR="00E41379">
        <w:rPr>
          <w:rFonts w:ascii="Times New Roman" w:hAnsi="Times New Roman" w:cs="Times New Roman"/>
          <w:sz w:val="24"/>
          <w:szCs w:val="24"/>
        </w:rPr>
        <w:t>previously collected</w:t>
      </w:r>
      <w:r w:rsidRPr="00163CA2" w:rsidR="00014ED1">
        <w:rPr>
          <w:rFonts w:ascii="Times New Roman" w:hAnsi="Times New Roman" w:cs="Times New Roman"/>
          <w:sz w:val="24"/>
          <w:szCs w:val="24"/>
        </w:rPr>
        <w:t xml:space="preserve"> information.</w:t>
      </w:r>
      <w:r w:rsidRPr="00163CA2" w:rsidR="00DC4473">
        <w:rPr>
          <w:rFonts w:ascii="Times New Roman" w:hAnsi="Times New Roman" w:cs="Times New Roman"/>
          <w:sz w:val="24"/>
          <w:szCs w:val="24"/>
        </w:rPr>
        <w:t xml:space="preserve">  </w:t>
      </w:r>
    </w:p>
    <w:p w:rsidRPr="00163CA2" w:rsidR="005E3F7D" w:rsidP="00163CA2" w:rsidRDefault="005E3F7D" w14:paraId="50FCF9E3" w14:textId="77777777">
      <w:pPr>
        <w:pStyle w:val="ListParagraph"/>
        <w:spacing w:after="0" w:line="240" w:lineRule="auto"/>
        <w:rPr>
          <w:rFonts w:ascii="Times New Roman" w:hAnsi="Times New Roman" w:cs="Times New Roman"/>
          <w:sz w:val="24"/>
          <w:szCs w:val="24"/>
        </w:rPr>
      </w:pPr>
    </w:p>
    <w:p w:rsidRPr="00163CA2" w:rsidR="005E3F7D" w:rsidP="00163CA2" w:rsidRDefault="00014ED1" w14:paraId="7C87ECCF" w14:textId="5631AFB5">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During the investigation of a claim, adjusters verify </w:t>
      </w:r>
      <w:r w:rsidRPr="00163CA2" w:rsidR="00DA4DC4">
        <w:rPr>
          <w:rFonts w:ascii="Times New Roman" w:hAnsi="Times New Roman" w:cs="Times New Roman"/>
          <w:sz w:val="24"/>
          <w:szCs w:val="24"/>
        </w:rPr>
        <w:t xml:space="preserve">that </w:t>
      </w:r>
      <w:r w:rsidRPr="00163CA2">
        <w:rPr>
          <w:rFonts w:ascii="Times New Roman" w:hAnsi="Times New Roman" w:cs="Times New Roman"/>
          <w:sz w:val="24"/>
          <w:szCs w:val="24"/>
        </w:rPr>
        <w:t>this information is correct.</w:t>
      </w:r>
      <w:r w:rsidRPr="00163CA2" w:rsidR="007412A9">
        <w:rPr>
          <w:rFonts w:ascii="Times New Roman" w:hAnsi="Times New Roman" w:cs="Times New Roman"/>
          <w:sz w:val="24"/>
          <w:szCs w:val="24"/>
        </w:rPr>
        <w:t xml:space="preserve">  </w:t>
      </w:r>
      <w:r w:rsidRPr="00163CA2" w:rsidR="004B7D4A">
        <w:rPr>
          <w:rFonts w:ascii="Times New Roman" w:hAnsi="Times New Roman" w:cs="Times New Roman"/>
          <w:sz w:val="24"/>
          <w:szCs w:val="24"/>
        </w:rPr>
        <w:t>Therefore</w:t>
      </w:r>
      <w:r w:rsidRPr="00163CA2">
        <w:rPr>
          <w:rFonts w:ascii="Times New Roman" w:hAnsi="Times New Roman" w:cs="Times New Roman"/>
          <w:sz w:val="24"/>
          <w:szCs w:val="24"/>
        </w:rPr>
        <w:t xml:space="preserve">, there is no new collection of </w:t>
      </w:r>
      <w:r w:rsidRPr="00163CA2" w:rsidR="00DA4DC4">
        <w:rPr>
          <w:rFonts w:ascii="Times New Roman" w:hAnsi="Times New Roman" w:cs="Times New Roman"/>
          <w:sz w:val="24"/>
          <w:szCs w:val="24"/>
        </w:rPr>
        <w:t xml:space="preserve">policyholder </w:t>
      </w:r>
      <w:r w:rsidRPr="00163CA2">
        <w:rPr>
          <w:rFonts w:ascii="Times New Roman" w:hAnsi="Times New Roman" w:cs="Times New Roman"/>
          <w:sz w:val="24"/>
          <w:szCs w:val="24"/>
        </w:rPr>
        <w:t xml:space="preserve">information by adjusters, unless the </w:t>
      </w:r>
      <w:r w:rsidRPr="00163CA2" w:rsidR="00E41379">
        <w:rPr>
          <w:rFonts w:ascii="Times New Roman" w:hAnsi="Times New Roman" w:cs="Times New Roman"/>
          <w:sz w:val="24"/>
          <w:szCs w:val="24"/>
        </w:rPr>
        <w:t>previous</w:t>
      </w:r>
      <w:r w:rsidRPr="00163CA2" w:rsidR="00B34EDA">
        <w:rPr>
          <w:rFonts w:ascii="Times New Roman" w:hAnsi="Times New Roman" w:cs="Times New Roman"/>
          <w:sz w:val="24"/>
          <w:szCs w:val="24"/>
        </w:rPr>
        <w:t>ly</w:t>
      </w:r>
      <w:r w:rsidRPr="00163CA2" w:rsidR="00E41379">
        <w:rPr>
          <w:rFonts w:ascii="Times New Roman" w:hAnsi="Times New Roman" w:cs="Times New Roman"/>
          <w:sz w:val="24"/>
          <w:szCs w:val="24"/>
        </w:rPr>
        <w:t xml:space="preserve"> provided</w:t>
      </w:r>
      <w:r w:rsidRPr="00163CA2" w:rsidR="00781B27">
        <w:rPr>
          <w:rFonts w:ascii="Times New Roman" w:hAnsi="Times New Roman" w:cs="Times New Roman"/>
          <w:sz w:val="24"/>
          <w:szCs w:val="24"/>
        </w:rPr>
        <w:t xml:space="preserve"> (</w:t>
      </w:r>
      <w:r w:rsidRPr="00163CA2">
        <w:rPr>
          <w:rFonts w:ascii="Times New Roman" w:hAnsi="Times New Roman" w:cs="Times New Roman"/>
          <w:sz w:val="24"/>
          <w:szCs w:val="24"/>
        </w:rPr>
        <w:t>collected</w:t>
      </w:r>
      <w:r w:rsidRPr="00163CA2" w:rsidR="00781B27">
        <w:rPr>
          <w:rFonts w:ascii="Times New Roman" w:hAnsi="Times New Roman" w:cs="Times New Roman"/>
          <w:sz w:val="24"/>
          <w:szCs w:val="24"/>
        </w:rPr>
        <w:t>)</w:t>
      </w:r>
      <w:r w:rsidRPr="00163CA2">
        <w:rPr>
          <w:rFonts w:ascii="Times New Roman" w:hAnsi="Times New Roman" w:cs="Times New Roman"/>
          <w:sz w:val="24"/>
          <w:szCs w:val="24"/>
        </w:rPr>
        <w:t xml:space="preserve"> information was incorrect</w:t>
      </w:r>
      <w:r w:rsidRPr="00163CA2" w:rsidR="00C172FA">
        <w:rPr>
          <w:rFonts w:ascii="Times New Roman" w:hAnsi="Times New Roman" w:cs="Times New Roman"/>
          <w:sz w:val="24"/>
          <w:szCs w:val="24"/>
        </w:rPr>
        <w:t xml:space="preserve">, which would warrant </w:t>
      </w:r>
      <w:r w:rsidRPr="00163CA2" w:rsidR="001E65A9">
        <w:rPr>
          <w:rFonts w:ascii="Times New Roman" w:hAnsi="Times New Roman" w:cs="Times New Roman"/>
          <w:sz w:val="24"/>
          <w:szCs w:val="24"/>
        </w:rPr>
        <w:t xml:space="preserve">notification </w:t>
      </w:r>
      <w:r w:rsidRPr="00163CA2" w:rsidR="004E11DB">
        <w:rPr>
          <w:rFonts w:ascii="Times New Roman" w:hAnsi="Times New Roman" w:cs="Times New Roman"/>
          <w:sz w:val="24"/>
          <w:szCs w:val="24"/>
        </w:rPr>
        <w:t>to</w:t>
      </w:r>
      <w:r w:rsidRPr="00163CA2" w:rsidR="00DA4DC4">
        <w:rPr>
          <w:rFonts w:ascii="Times New Roman" w:hAnsi="Times New Roman" w:cs="Times New Roman"/>
          <w:sz w:val="24"/>
          <w:szCs w:val="24"/>
        </w:rPr>
        <w:t xml:space="preserve"> the NFIP </w:t>
      </w:r>
      <w:r w:rsidRPr="00163CA2" w:rsidR="003B3691">
        <w:rPr>
          <w:rFonts w:ascii="Times New Roman" w:hAnsi="Times New Roman" w:cs="Times New Roman"/>
          <w:sz w:val="24"/>
          <w:szCs w:val="24"/>
        </w:rPr>
        <w:t>insurer</w:t>
      </w:r>
      <w:r w:rsidRPr="00163CA2" w:rsidR="00D675DE">
        <w:rPr>
          <w:rFonts w:ascii="Times New Roman" w:hAnsi="Times New Roman" w:cs="Times New Roman"/>
          <w:sz w:val="24"/>
          <w:szCs w:val="24"/>
        </w:rPr>
        <w:t xml:space="preserve"> </w:t>
      </w:r>
      <w:r w:rsidRPr="00163CA2" w:rsidR="004E11DB">
        <w:rPr>
          <w:rFonts w:ascii="Times New Roman" w:hAnsi="Times New Roman" w:cs="Times New Roman"/>
          <w:sz w:val="24"/>
          <w:szCs w:val="24"/>
        </w:rPr>
        <w:t>so they can update their underwriting</w:t>
      </w:r>
      <w:r w:rsidRPr="00163CA2" w:rsidR="00DA4DC4">
        <w:rPr>
          <w:rFonts w:ascii="Times New Roman" w:hAnsi="Times New Roman" w:cs="Times New Roman"/>
          <w:sz w:val="24"/>
          <w:szCs w:val="24"/>
        </w:rPr>
        <w:t xml:space="preserve"> records.</w:t>
      </w:r>
      <w:r w:rsidRPr="00163CA2" w:rsidR="004B7D4A">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Pr>
          <w:rFonts w:ascii="Times New Roman" w:hAnsi="Times New Roman" w:cs="Times New Roman"/>
          <w:sz w:val="24"/>
          <w:szCs w:val="24"/>
        </w:rPr>
        <w:t>All other information</w:t>
      </w:r>
      <w:r w:rsidRPr="00163CA2" w:rsidR="00C172FA">
        <w:rPr>
          <w:rFonts w:ascii="Times New Roman" w:hAnsi="Times New Roman" w:cs="Times New Roman"/>
          <w:sz w:val="24"/>
          <w:szCs w:val="24"/>
        </w:rPr>
        <w:t>/data</w:t>
      </w:r>
      <w:r w:rsidRPr="00163CA2">
        <w:rPr>
          <w:rFonts w:ascii="Times New Roman" w:hAnsi="Times New Roman" w:cs="Times New Roman"/>
          <w:sz w:val="24"/>
          <w:szCs w:val="24"/>
        </w:rPr>
        <w:t xml:space="preserve"> gathered</w:t>
      </w:r>
      <w:r w:rsidRPr="00163CA2" w:rsidR="009227D5">
        <w:rPr>
          <w:rFonts w:ascii="Times New Roman" w:hAnsi="Times New Roman" w:cs="Times New Roman"/>
          <w:sz w:val="24"/>
          <w:szCs w:val="24"/>
        </w:rPr>
        <w:t xml:space="preserve"> (</w:t>
      </w:r>
      <w:r w:rsidRPr="00163CA2" w:rsidR="00424FE3">
        <w:rPr>
          <w:rFonts w:ascii="Times New Roman" w:hAnsi="Times New Roman" w:cs="Times New Roman"/>
          <w:sz w:val="24"/>
          <w:szCs w:val="24"/>
        </w:rPr>
        <w:t>collected</w:t>
      </w:r>
      <w:r w:rsidRPr="00163CA2" w:rsidR="009227D5">
        <w:rPr>
          <w:rFonts w:ascii="Times New Roman" w:hAnsi="Times New Roman" w:cs="Times New Roman"/>
          <w:sz w:val="24"/>
          <w:szCs w:val="24"/>
        </w:rPr>
        <w:t>)</w:t>
      </w:r>
      <w:r w:rsidRPr="00163CA2">
        <w:rPr>
          <w:rFonts w:ascii="Times New Roman" w:hAnsi="Times New Roman" w:cs="Times New Roman"/>
          <w:sz w:val="24"/>
          <w:szCs w:val="24"/>
        </w:rPr>
        <w:t xml:space="preserve"> by adjusters during the investigation of a claim </w:t>
      </w:r>
      <w:r w:rsidRPr="00163CA2" w:rsidR="00DA4DC4">
        <w:rPr>
          <w:rFonts w:ascii="Times New Roman" w:hAnsi="Times New Roman" w:cs="Times New Roman"/>
          <w:sz w:val="24"/>
          <w:szCs w:val="24"/>
        </w:rPr>
        <w:t xml:space="preserve">pertains to </w:t>
      </w:r>
      <w:r w:rsidRPr="00163CA2" w:rsidR="0009745C">
        <w:rPr>
          <w:rFonts w:ascii="Times New Roman" w:hAnsi="Times New Roman" w:cs="Times New Roman"/>
          <w:sz w:val="24"/>
          <w:szCs w:val="24"/>
        </w:rPr>
        <w:t xml:space="preserve">the </w:t>
      </w:r>
      <w:r w:rsidRPr="00163CA2" w:rsidR="00D675DE">
        <w:rPr>
          <w:rFonts w:ascii="Times New Roman" w:hAnsi="Times New Roman" w:cs="Times New Roman"/>
          <w:sz w:val="24"/>
          <w:szCs w:val="24"/>
        </w:rPr>
        <w:t xml:space="preserve">adjustment process of </w:t>
      </w:r>
      <w:r w:rsidRPr="00163CA2" w:rsidR="00DA4DC4">
        <w:rPr>
          <w:rFonts w:ascii="Times New Roman" w:hAnsi="Times New Roman" w:cs="Times New Roman"/>
          <w:sz w:val="24"/>
          <w:szCs w:val="24"/>
        </w:rPr>
        <w:t xml:space="preserve">determining </w:t>
      </w:r>
      <w:r w:rsidRPr="00163CA2" w:rsidR="00F34044">
        <w:rPr>
          <w:rFonts w:ascii="Times New Roman" w:hAnsi="Times New Roman" w:cs="Times New Roman"/>
          <w:sz w:val="24"/>
          <w:szCs w:val="24"/>
        </w:rPr>
        <w:t>the quantity</w:t>
      </w:r>
      <w:r w:rsidRPr="00163CA2" w:rsidR="00CE60DB">
        <w:rPr>
          <w:rFonts w:ascii="Times New Roman" w:hAnsi="Times New Roman" w:cs="Times New Roman"/>
          <w:sz w:val="24"/>
          <w:szCs w:val="24"/>
        </w:rPr>
        <w:t xml:space="preserve"> (scope)</w:t>
      </w:r>
      <w:r w:rsidRPr="00163CA2" w:rsidR="00424FE3">
        <w:rPr>
          <w:rFonts w:ascii="Times New Roman" w:hAnsi="Times New Roman" w:cs="Times New Roman"/>
          <w:sz w:val="24"/>
          <w:szCs w:val="24"/>
        </w:rPr>
        <w:t xml:space="preserve"> and </w:t>
      </w:r>
      <w:r w:rsidRPr="00163CA2" w:rsidR="00DA4DC4">
        <w:rPr>
          <w:rFonts w:ascii="Times New Roman" w:hAnsi="Times New Roman" w:cs="Times New Roman"/>
          <w:sz w:val="24"/>
          <w:szCs w:val="24"/>
        </w:rPr>
        <w:t xml:space="preserve">amount </w:t>
      </w:r>
      <w:r w:rsidRPr="00163CA2" w:rsidR="00424FE3">
        <w:rPr>
          <w:rFonts w:ascii="Times New Roman" w:hAnsi="Times New Roman" w:cs="Times New Roman"/>
          <w:sz w:val="24"/>
          <w:szCs w:val="24"/>
        </w:rPr>
        <w:t>(</w:t>
      </w:r>
      <w:r w:rsidRPr="00163CA2" w:rsidR="006062C2">
        <w:rPr>
          <w:rFonts w:ascii="Times New Roman" w:hAnsi="Times New Roman" w:cs="Times New Roman"/>
          <w:sz w:val="24"/>
          <w:szCs w:val="24"/>
        </w:rPr>
        <w:t>cost</w:t>
      </w:r>
      <w:r w:rsidRPr="00163CA2" w:rsidR="00424FE3">
        <w:rPr>
          <w:rFonts w:ascii="Times New Roman" w:hAnsi="Times New Roman" w:cs="Times New Roman"/>
          <w:sz w:val="24"/>
          <w:szCs w:val="24"/>
        </w:rPr>
        <w:t xml:space="preserve">) </w:t>
      </w:r>
      <w:r w:rsidRPr="00163CA2" w:rsidR="006062C2">
        <w:rPr>
          <w:rFonts w:ascii="Times New Roman" w:hAnsi="Times New Roman" w:cs="Times New Roman"/>
          <w:sz w:val="24"/>
          <w:szCs w:val="24"/>
        </w:rPr>
        <w:t xml:space="preserve">of </w:t>
      </w:r>
      <w:r w:rsidRPr="00163CA2" w:rsidR="00DA4DC4">
        <w:rPr>
          <w:rFonts w:ascii="Times New Roman" w:hAnsi="Times New Roman" w:cs="Times New Roman"/>
          <w:sz w:val="24"/>
          <w:szCs w:val="24"/>
        </w:rPr>
        <w:t>flood-damaged property or benefits</w:t>
      </w:r>
      <w:r w:rsidRPr="00163CA2" w:rsidR="00EF464E">
        <w:rPr>
          <w:rFonts w:ascii="Times New Roman" w:hAnsi="Times New Roman" w:cs="Times New Roman"/>
          <w:sz w:val="24"/>
          <w:szCs w:val="24"/>
        </w:rPr>
        <w:t xml:space="preserve"> </w:t>
      </w:r>
      <w:r w:rsidRPr="00163CA2" w:rsidR="00DA4DC4">
        <w:rPr>
          <w:rFonts w:ascii="Times New Roman" w:hAnsi="Times New Roman" w:cs="Times New Roman"/>
          <w:sz w:val="24"/>
          <w:szCs w:val="24"/>
        </w:rPr>
        <w:t xml:space="preserve">payable under </w:t>
      </w:r>
      <w:r w:rsidRPr="00163CA2" w:rsidR="00C172FA">
        <w:rPr>
          <w:rFonts w:ascii="Times New Roman" w:hAnsi="Times New Roman" w:cs="Times New Roman"/>
          <w:sz w:val="24"/>
          <w:szCs w:val="24"/>
        </w:rPr>
        <w:t xml:space="preserve">the </w:t>
      </w:r>
      <w:r w:rsidRPr="00163CA2" w:rsidR="009B6D36">
        <w:rPr>
          <w:rFonts w:ascii="Times New Roman" w:hAnsi="Times New Roman" w:cs="Times New Roman"/>
          <w:sz w:val="24"/>
          <w:szCs w:val="24"/>
        </w:rPr>
        <w:t>SFIP</w:t>
      </w:r>
      <w:r w:rsidRPr="00163CA2" w:rsidR="0088543D">
        <w:rPr>
          <w:rFonts w:ascii="Times New Roman" w:hAnsi="Times New Roman" w:cs="Times New Roman"/>
          <w:sz w:val="24"/>
          <w:szCs w:val="24"/>
        </w:rPr>
        <w:t xml:space="preserve">, </w:t>
      </w:r>
      <w:r w:rsidRPr="00163CA2" w:rsidR="00C172FA">
        <w:rPr>
          <w:rFonts w:ascii="Times New Roman" w:hAnsi="Times New Roman" w:cs="Times New Roman"/>
          <w:sz w:val="24"/>
          <w:szCs w:val="24"/>
        </w:rPr>
        <w:t>which is necessary to adjudicate claims for damages and benefits resulting from NFIP flood losses.</w:t>
      </w:r>
      <w:r w:rsidRPr="00163CA2" w:rsidR="00DC4473">
        <w:rPr>
          <w:rFonts w:ascii="Times New Roman" w:hAnsi="Times New Roman" w:cs="Times New Roman"/>
          <w:sz w:val="24"/>
          <w:szCs w:val="24"/>
        </w:rPr>
        <w:t xml:space="preserve">  </w:t>
      </w:r>
    </w:p>
    <w:p w:rsidRPr="00163CA2" w:rsidR="005E3F7D" w:rsidP="00163CA2" w:rsidRDefault="005E3F7D" w14:paraId="350352A7" w14:textId="77777777">
      <w:pPr>
        <w:pStyle w:val="ListParagraph"/>
        <w:spacing w:after="0" w:line="240" w:lineRule="auto"/>
        <w:rPr>
          <w:rFonts w:ascii="Times New Roman" w:hAnsi="Times New Roman" w:cs="Times New Roman"/>
          <w:sz w:val="24"/>
          <w:szCs w:val="24"/>
        </w:rPr>
      </w:pPr>
    </w:p>
    <w:p w:rsidRPr="00163CA2" w:rsidR="005E3F7D" w:rsidP="00163CA2" w:rsidRDefault="00C172FA" w14:paraId="7310E11D" w14:textId="648B76F0">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The </w:t>
      </w:r>
      <w:r w:rsidRPr="00163CA2" w:rsidR="00650F94">
        <w:rPr>
          <w:rFonts w:ascii="Times New Roman" w:hAnsi="Times New Roman" w:cs="Times New Roman"/>
          <w:sz w:val="24"/>
          <w:szCs w:val="24"/>
        </w:rPr>
        <w:t>10</w:t>
      </w:r>
      <w:r w:rsidRPr="00163CA2">
        <w:rPr>
          <w:rFonts w:ascii="Times New Roman" w:hAnsi="Times New Roman" w:cs="Times New Roman"/>
          <w:sz w:val="24"/>
          <w:szCs w:val="24"/>
        </w:rPr>
        <w:t xml:space="preserve"> </w:t>
      </w:r>
      <w:r w:rsidRPr="00163CA2" w:rsidR="004B1683">
        <w:rPr>
          <w:rFonts w:ascii="Times New Roman" w:hAnsi="Times New Roman" w:cs="Times New Roman"/>
          <w:sz w:val="24"/>
          <w:szCs w:val="24"/>
        </w:rPr>
        <w:t xml:space="preserve">current </w:t>
      </w:r>
      <w:r w:rsidRPr="00163CA2" w:rsidR="00537830">
        <w:rPr>
          <w:rFonts w:ascii="Times New Roman" w:hAnsi="Times New Roman" w:cs="Times New Roman"/>
          <w:sz w:val="24"/>
          <w:szCs w:val="24"/>
        </w:rPr>
        <w:t xml:space="preserve">claims </w:t>
      </w:r>
      <w:r w:rsidRPr="00163CA2">
        <w:rPr>
          <w:rFonts w:ascii="Times New Roman" w:hAnsi="Times New Roman" w:cs="Times New Roman"/>
          <w:sz w:val="24"/>
          <w:szCs w:val="24"/>
        </w:rPr>
        <w:t>form</w:t>
      </w:r>
      <w:r w:rsidRPr="00163CA2" w:rsidR="00DB6A04">
        <w:rPr>
          <w:rFonts w:ascii="Times New Roman" w:hAnsi="Times New Roman" w:cs="Times New Roman"/>
          <w:sz w:val="24"/>
          <w:szCs w:val="24"/>
        </w:rPr>
        <w:t>s</w:t>
      </w:r>
      <w:r w:rsidRPr="00163CA2">
        <w:rPr>
          <w:rFonts w:ascii="Times New Roman" w:hAnsi="Times New Roman" w:cs="Times New Roman"/>
          <w:sz w:val="24"/>
          <w:szCs w:val="24"/>
        </w:rPr>
        <w:t xml:space="preserve"> </w:t>
      </w:r>
      <w:r w:rsidRPr="00163CA2" w:rsidR="00EF464E">
        <w:rPr>
          <w:rFonts w:ascii="Times New Roman" w:hAnsi="Times New Roman" w:cs="Times New Roman"/>
          <w:sz w:val="24"/>
          <w:szCs w:val="24"/>
        </w:rPr>
        <w:t>that</w:t>
      </w:r>
      <w:r w:rsidRPr="00163CA2" w:rsidR="007A582B">
        <w:rPr>
          <w:rFonts w:ascii="Times New Roman" w:hAnsi="Times New Roman" w:cs="Times New Roman"/>
          <w:sz w:val="24"/>
          <w:szCs w:val="24"/>
        </w:rPr>
        <w:t xml:space="preserve"> adjusters are responsible for preparing and submitting are</w:t>
      </w:r>
      <w:r w:rsidRPr="00163CA2" w:rsidR="00DB6A04">
        <w:rPr>
          <w:rFonts w:ascii="Times New Roman" w:hAnsi="Times New Roman" w:cs="Times New Roman"/>
          <w:sz w:val="24"/>
          <w:szCs w:val="24"/>
        </w:rPr>
        <w:t xml:space="preserve">: (a) </w:t>
      </w:r>
      <w:hyperlink w:history="1" r:id="rId29">
        <w:r w:rsidRPr="00163CA2" w:rsidR="00A840A3">
          <w:rPr>
            <w:rStyle w:val="Hyperlink"/>
            <w:rFonts w:ascii="Times New Roman" w:hAnsi="Times New Roman" w:cs="Times New Roman"/>
            <w:sz w:val="24"/>
            <w:szCs w:val="24"/>
          </w:rPr>
          <w:t>086-0-8</w:t>
        </w:r>
      </w:hyperlink>
      <w:r w:rsidRPr="00163CA2" w:rsidR="00A840A3">
        <w:rPr>
          <w:rFonts w:ascii="Times New Roman" w:hAnsi="Times New Roman" w:cs="Times New Roman"/>
          <w:sz w:val="24"/>
          <w:szCs w:val="24"/>
        </w:rPr>
        <w:t xml:space="preserve">, (b) </w:t>
      </w:r>
      <w:hyperlink w:history="1" r:id="rId30">
        <w:r w:rsidRPr="00163CA2" w:rsidR="00A840A3">
          <w:rPr>
            <w:rStyle w:val="Hyperlink"/>
            <w:rFonts w:ascii="Times New Roman" w:hAnsi="Times New Roman" w:cs="Times New Roman"/>
            <w:sz w:val="24"/>
            <w:szCs w:val="24"/>
          </w:rPr>
          <w:t>086-0-12</w:t>
        </w:r>
      </w:hyperlink>
      <w:r w:rsidRPr="00163CA2" w:rsidR="00A840A3">
        <w:rPr>
          <w:rFonts w:ascii="Times New Roman" w:hAnsi="Times New Roman" w:cs="Times New Roman"/>
          <w:sz w:val="24"/>
          <w:szCs w:val="24"/>
        </w:rPr>
        <w:t xml:space="preserve">, (c) </w:t>
      </w:r>
      <w:hyperlink w:history="1" r:id="rId31">
        <w:r w:rsidRPr="00163CA2" w:rsidR="00DB6A04">
          <w:rPr>
            <w:rStyle w:val="Hyperlink"/>
            <w:rFonts w:ascii="Times New Roman" w:hAnsi="Times New Roman" w:cs="Times New Roman"/>
            <w:sz w:val="24"/>
            <w:szCs w:val="24"/>
          </w:rPr>
          <w:t>086-0-13</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d</w:t>
      </w:r>
      <w:r w:rsidRPr="00163CA2" w:rsidR="00DB6A04">
        <w:rPr>
          <w:rFonts w:ascii="Times New Roman" w:hAnsi="Times New Roman" w:cs="Times New Roman"/>
          <w:sz w:val="24"/>
          <w:szCs w:val="24"/>
        </w:rPr>
        <w:t xml:space="preserve">) </w:t>
      </w:r>
      <w:hyperlink w:history="1" r:id="rId32">
        <w:r w:rsidRPr="00163CA2" w:rsidR="00DB6A04">
          <w:rPr>
            <w:rStyle w:val="Hyperlink"/>
            <w:rFonts w:ascii="Times New Roman" w:hAnsi="Times New Roman" w:cs="Times New Roman"/>
            <w:sz w:val="24"/>
            <w:szCs w:val="24"/>
          </w:rPr>
          <w:t>086-0-14</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e</w:t>
      </w:r>
      <w:r w:rsidRPr="00163CA2" w:rsidR="00DB6A04">
        <w:rPr>
          <w:rFonts w:ascii="Times New Roman" w:hAnsi="Times New Roman" w:cs="Times New Roman"/>
          <w:sz w:val="24"/>
          <w:szCs w:val="24"/>
        </w:rPr>
        <w:t xml:space="preserve">) </w:t>
      </w:r>
      <w:hyperlink w:history="1" r:id="rId33">
        <w:r w:rsidRPr="00163CA2" w:rsidR="00DB6A04">
          <w:rPr>
            <w:rStyle w:val="Hyperlink"/>
            <w:rFonts w:ascii="Times New Roman" w:hAnsi="Times New Roman" w:cs="Times New Roman"/>
            <w:sz w:val="24"/>
            <w:szCs w:val="24"/>
          </w:rPr>
          <w:t>086-0-15</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f</w:t>
      </w:r>
      <w:r w:rsidRPr="00163CA2" w:rsidR="00DB6A04">
        <w:rPr>
          <w:rFonts w:ascii="Times New Roman" w:hAnsi="Times New Roman" w:cs="Times New Roman"/>
          <w:sz w:val="24"/>
          <w:szCs w:val="24"/>
        </w:rPr>
        <w:t xml:space="preserve">) </w:t>
      </w:r>
      <w:hyperlink w:history="1" r:id="rId34">
        <w:r w:rsidRPr="00163CA2" w:rsidR="00DB6A04">
          <w:rPr>
            <w:rStyle w:val="Hyperlink"/>
            <w:rFonts w:ascii="Times New Roman" w:hAnsi="Times New Roman" w:cs="Times New Roman"/>
            <w:sz w:val="24"/>
            <w:szCs w:val="24"/>
          </w:rPr>
          <w:t>086-0-16,</w:t>
        </w:r>
      </w:hyperlink>
      <w:r w:rsidRPr="00163CA2" w:rsidR="00DB6A04">
        <w:rPr>
          <w:rFonts w:ascii="Times New Roman" w:hAnsi="Times New Roman" w:cs="Times New Roman"/>
          <w:sz w:val="24"/>
          <w:szCs w:val="24"/>
        </w:rPr>
        <w:t xml:space="preserve"> (</w:t>
      </w:r>
      <w:r w:rsidRPr="00163CA2" w:rsidR="00A840A3">
        <w:rPr>
          <w:rFonts w:ascii="Times New Roman" w:hAnsi="Times New Roman" w:cs="Times New Roman"/>
          <w:sz w:val="24"/>
          <w:szCs w:val="24"/>
        </w:rPr>
        <w:t>g</w:t>
      </w:r>
      <w:r w:rsidRPr="00163CA2" w:rsidR="00DB6A04">
        <w:rPr>
          <w:rFonts w:ascii="Times New Roman" w:hAnsi="Times New Roman" w:cs="Times New Roman"/>
          <w:sz w:val="24"/>
          <w:szCs w:val="24"/>
        </w:rPr>
        <w:t xml:space="preserve">) </w:t>
      </w:r>
      <w:hyperlink w:history="1" r:id="rId35">
        <w:r w:rsidRPr="00163CA2" w:rsidR="00DB6A04">
          <w:rPr>
            <w:rStyle w:val="Hyperlink"/>
            <w:rFonts w:ascii="Times New Roman" w:hAnsi="Times New Roman" w:cs="Times New Roman"/>
            <w:sz w:val="24"/>
            <w:szCs w:val="24"/>
          </w:rPr>
          <w:t>086-0-18</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h</w:t>
      </w:r>
      <w:r w:rsidRPr="00163CA2" w:rsidR="00DB6A04">
        <w:rPr>
          <w:rFonts w:ascii="Times New Roman" w:hAnsi="Times New Roman" w:cs="Times New Roman"/>
          <w:sz w:val="24"/>
          <w:szCs w:val="24"/>
        </w:rPr>
        <w:t xml:space="preserve">) </w:t>
      </w:r>
      <w:hyperlink w:history="1" r:id="rId36">
        <w:r w:rsidRPr="00163CA2" w:rsidR="00DB6A04">
          <w:rPr>
            <w:rStyle w:val="Hyperlink"/>
            <w:rFonts w:ascii="Times New Roman" w:hAnsi="Times New Roman" w:cs="Times New Roman"/>
            <w:sz w:val="24"/>
            <w:szCs w:val="24"/>
          </w:rPr>
          <w:t>086-0-19</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i</w:t>
      </w:r>
      <w:r w:rsidRPr="00163CA2" w:rsidR="00DB6A04">
        <w:rPr>
          <w:rFonts w:ascii="Times New Roman" w:hAnsi="Times New Roman" w:cs="Times New Roman"/>
          <w:sz w:val="24"/>
          <w:szCs w:val="24"/>
        </w:rPr>
        <w:t xml:space="preserve">) </w:t>
      </w:r>
      <w:hyperlink w:history="1" r:id="rId37">
        <w:r w:rsidRPr="00163CA2" w:rsidR="00DB6A04">
          <w:rPr>
            <w:rStyle w:val="Hyperlink"/>
            <w:rFonts w:ascii="Times New Roman" w:hAnsi="Times New Roman" w:cs="Times New Roman"/>
            <w:sz w:val="24"/>
            <w:szCs w:val="24"/>
          </w:rPr>
          <w:t>086-0-20</w:t>
        </w:r>
      </w:hyperlink>
      <w:r w:rsidRPr="00163CA2" w:rsidR="00DB6A04">
        <w:rPr>
          <w:rFonts w:ascii="Times New Roman" w:hAnsi="Times New Roman" w:cs="Times New Roman"/>
          <w:sz w:val="24"/>
          <w:szCs w:val="24"/>
        </w:rPr>
        <w:t>, (</w:t>
      </w:r>
      <w:r w:rsidRPr="00163CA2" w:rsidR="00A840A3">
        <w:rPr>
          <w:rFonts w:ascii="Times New Roman" w:hAnsi="Times New Roman" w:cs="Times New Roman"/>
          <w:sz w:val="24"/>
          <w:szCs w:val="24"/>
        </w:rPr>
        <w:t>j</w:t>
      </w:r>
      <w:r w:rsidRPr="00163CA2" w:rsidR="00DB6A04">
        <w:rPr>
          <w:rFonts w:ascii="Times New Roman" w:hAnsi="Times New Roman" w:cs="Times New Roman"/>
          <w:sz w:val="24"/>
          <w:szCs w:val="24"/>
        </w:rPr>
        <w:t xml:space="preserve">) </w:t>
      </w:r>
      <w:hyperlink w:history="1" r:id="rId38">
        <w:r w:rsidRPr="00163CA2" w:rsidR="00DB6A04">
          <w:rPr>
            <w:rStyle w:val="Hyperlink"/>
            <w:rFonts w:ascii="Times New Roman" w:hAnsi="Times New Roman" w:cs="Times New Roman"/>
            <w:sz w:val="24"/>
            <w:szCs w:val="24"/>
          </w:rPr>
          <w:t>086-0-21</w:t>
        </w:r>
      </w:hyperlink>
      <w:r w:rsidRPr="00163CA2" w:rsidR="00DB6A04">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sidR="14FF6E4B">
        <w:rPr>
          <w:rFonts w:ascii="Times New Roman" w:hAnsi="Times New Roman" w:cs="Times New Roman"/>
          <w:sz w:val="24"/>
          <w:szCs w:val="24"/>
        </w:rPr>
        <w:t>Adjusters are tasked with completing these forms, some of which collect previously</w:t>
      </w:r>
      <w:r w:rsidRPr="00163CA2" w:rsidR="00F07A4C">
        <w:rPr>
          <w:rFonts w:ascii="Times New Roman" w:hAnsi="Times New Roman" w:cs="Times New Roman"/>
          <w:sz w:val="24"/>
          <w:szCs w:val="24"/>
        </w:rPr>
        <w:t xml:space="preserve"> </w:t>
      </w:r>
      <w:r w:rsidRPr="00163CA2" w:rsidR="14FF6E4B">
        <w:rPr>
          <w:rFonts w:ascii="Times New Roman" w:hAnsi="Times New Roman" w:cs="Times New Roman"/>
          <w:sz w:val="24"/>
          <w:szCs w:val="24"/>
        </w:rPr>
        <w:t xml:space="preserve">collected (duplicative) policyholder information already in the records of an NFIP insurer or information that has nothing to do with submitting, investigating or proving a claim. </w:t>
      </w:r>
      <w:r w:rsidRPr="00163CA2" w:rsidR="00DC4473">
        <w:rPr>
          <w:rFonts w:ascii="Times New Roman" w:hAnsi="Times New Roman" w:cs="Times New Roman"/>
          <w:sz w:val="24"/>
          <w:szCs w:val="24"/>
        </w:rPr>
        <w:t xml:space="preserve"> </w:t>
      </w:r>
      <w:r w:rsidRPr="00163CA2" w:rsidR="14FF6E4B">
        <w:rPr>
          <w:rFonts w:ascii="Times New Roman" w:hAnsi="Times New Roman" w:cs="Times New Roman"/>
          <w:sz w:val="24"/>
          <w:szCs w:val="24"/>
        </w:rPr>
        <w:t xml:space="preserve">All the burden to complete these forms is on the adjuster. </w:t>
      </w:r>
      <w:r w:rsidRPr="00163CA2" w:rsidR="00DC4473">
        <w:rPr>
          <w:rFonts w:ascii="Times New Roman" w:hAnsi="Times New Roman" w:cs="Times New Roman"/>
          <w:sz w:val="24"/>
          <w:szCs w:val="24"/>
        </w:rPr>
        <w:t xml:space="preserve"> </w:t>
      </w:r>
      <w:r w:rsidRPr="00163CA2" w:rsidR="14FF6E4B">
        <w:rPr>
          <w:rFonts w:ascii="Times New Roman" w:hAnsi="Times New Roman" w:cs="Times New Roman"/>
          <w:sz w:val="24"/>
          <w:szCs w:val="24"/>
        </w:rPr>
        <w:t xml:space="preserve">Individual policyholders never see or complete these forms and are not required to do so in the </w:t>
      </w:r>
      <w:r w:rsidRPr="00163CA2" w:rsidR="00266262">
        <w:rPr>
          <w:rFonts w:ascii="Times New Roman" w:hAnsi="Times New Roman" w:cs="Times New Roman"/>
          <w:sz w:val="24"/>
          <w:szCs w:val="24"/>
        </w:rPr>
        <w:t>SFIP</w:t>
      </w:r>
      <w:r w:rsidRPr="00163CA2" w:rsidR="14FF6E4B">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sidR="14FF6E4B">
        <w:rPr>
          <w:rFonts w:ascii="Times New Roman" w:hAnsi="Times New Roman" w:cs="Times New Roman"/>
          <w:sz w:val="24"/>
          <w:szCs w:val="24"/>
        </w:rPr>
        <w:t xml:space="preserve">Therefore, there is no time or cost burden to the policyholder. </w:t>
      </w:r>
      <w:r w:rsidRPr="00163CA2" w:rsidR="00DC4473">
        <w:rPr>
          <w:rFonts w:ascii="Times New Roman" w:hAnsi="Times New Roman" w:cs="Times New Roman"/>
          <w:sz w:val="24"/>
          <w:szCs w:val="24"/>
        </w:rPr>
        <w:t xml:space="preserve"> </w:t>
      </w:r>
      <w:r w:rsidRPr="00163CA2" w:rsidR="14FF6E4B">
        <w:rPr>
          <w:rFonts w:ascii="Times New Roman" w:hAnsi="Times New Roman" w:cs="Times New Roman"/>
          <w:sz w:val="24"/>
          <w:szCs w:val="24"/>
        </w:rPr>
        <w:t>As such, FEMA proposes to remove these 10 forms from the collection (see explanations below and in section 4 of this Supporting Statement).</w:t>
      </w:r>
      <w:r w:rsidRPr="00163CA2" w:rsidR="00DC4473">
        <w:rPr>
          <w:rFonts w:ascii="Times New Roman" w:hAnsi="Times New Roman" w:cs="Times New Roman"/>
          <w:sz w:val="24"/>
          <w:szCs w:val="24"/>
        </w:rPr>
        <w:t xml:space="preserve">  </w:t>
      </w:r>
    </w:p>
    <w:p w:rsidRPr="00163CA2" w:rsidR="005E3F7D" w:rsidP="00163CA2" w:rsidRDefault="005E3F7D" w14:paraId="311D42D2" w14:textId="77777777">
      <w:pPr>
        <w:pStyle w:val="ListParagraph"/>
        <w:spacing w:after="0" w:line="240" w:lineRule="auto"/>
        <w:rPr>
          <w:rFonts w:ascii="Times New Roman" w:hAnsi="Times New Roman" w:cs="Times New Roman"/>
          <w:sz w:val="24"/>
          <w:szCs w:val="24"/>
        </w:rPr>
      </w:pPr>
    </w:p>
    <w:p w:rsidRPr="00163CA2" w:rsidR="005E3F7D" w:rsidP="00163CA2" w:rsidRDefault="00B24A5C" w14:paraId="440B3C95" w14:textId="1031786D">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Note: </w:t>
      </w:r>
      <w:hyperlink r:id="rId39">
        <w:r w:rsidRPr="00163CA2">
          <w:rPr>
            <w:rStyle w:val="Hyperlink"/>
            <w:rFonts w:ascii="Times New Roman" w:hAnsi="Times New Roman" w:cs="Times New Roman"/>
            <w:sz w:val="24"/>
            <w:szCs w:val="24"/>
          </w:rPr>
          <w:t>086-0-12</w:t>
        </w:r>
      </w:hyperlink>
      <w:r w:rsidRPr="00163CA2">
        <w:rPr>
          <w:rFonts w:ascii="Times New Roman" w:hAnsi="Times New Roman" w:cs="Times New Roman"/>
          <w:sz w:val="24"/>
          <w:szCs w:val="24"/>
        </w:rPr>
        <w:t xml:space="preserve"> was </w:t>
      </w:r>
      <w:r w:rsidRPr="00163CA2" w:rsidR="004C5986">
        <w:rPr>
          <w:rFonts w:ascii="Times New Roman" w:hAnsi="Times New Roman" w:cs="Times New Roman"/>
          <w:sz w:val="24"/>
          <w:szCs w:val="24"/>
        </w:rPr>
        <w:t>previously-</w:t>
      </w:r>
      <w:r w:rsidRPr="00163CA2">
        <w:rPr>
          <w:rFonts w:ascii="Times New Roman" w:hAnsi="Times New Roman" w:cs="Times New Roman"/>
          <w:sz w:val="24"/>
          <w:szCs w:val="24"/>
        </w:rPr>
        <w:t xml:space="preserve">proposed for </w:t>
      </w:r>
      <w:r w:rsidRPr="00163CA2" w:rsidR="25C1FDDF">
        <w:rPr>
          <w:rFonts w:ascii="Times New Roman" w:hAnsi="Times New Roman" w:cs="Times New Roman"/>
          <w:sz w:val="24"/>
          <w:szCs w:val="24"/>
        </w:rPr>
        <w:t xml:space="preserve">removal </w:t>
      </w:r>
      <w:r w:rsidRPr="00163CA2" w:rsidR="00F101B9">
        <w:rPr>
          <w:rFonts w:ascii="Times New Roman" w:hAnsi="Times New Roman" w:cs="Times New Roman"/>
          <w:sz w:val="24"/>
          <w:szCs w:val="24"/>
        </w:rPr>
        <w:t xml:space="preserve">(from the collection) </w:t>
      </w:r>
      <w:r w:rsidRPr="00163CA2" w:rsidR="76288314">
        <w:rPr>
          <w:rFonts w:ascii="Times New Roman" w:hAnsi="Times New Roman" w:cs="Times New Roman"/>
          <w:sz w:val="24"/>
          <w:szCs w:val="24"/>
        </w:rPr>
        <w:t xml:space="preserve">and </w:t>
      </w:r>
      <w:r w:rsidRPr="00163CA2" w:rsidR="003B34BC">
        <w:rPr>
          <w:rFonts w:ascii="Times New Roman" w:hAnsi="Times New Roman" w:cs="Times New Roman"/>
          <w:sz w:val="24"/>
          <w:szCs w:val="24"/>
        </w:rPr>
        <w:t>deleted</w:t>
      </w:r>
      <w:r w:rsidRPr="00163CA2" w:rsidR="4DB2A04A">
        <w:rPr>
          <w:rFonts w:ascii="Times New Roman" w:hAnsi="Times New Roman" w:cs="Times New Roman"/>
          <w:sz w:val="24"/>
          <w:szCs w:val="24"/>
        </w:rPr>
        <w:t xml:space="preserve"> </w:t>
      </w:r>
      <w:r w:rsidRPr="00163CA2" w:rsidR="00F101B9">
        <w:rPr>
          <w:rFonts w:ascii="Times New Roman" w:hAnsi="Times New Roman" w:cs="Times New Roman"/>
          <w:sz w:val="24"/>
          <w:szCs w:val="24"/>
        </w:rPr>
        <w:t>from FEMA’s library</w:t>
      </w:r>
      <w:r w:rsidRPr="00163CA2" w:rsidR="72D7EF5C">
        <w:rPr>
          <w:rFonts w:ascii="Times New Roman" w:hAnsi="Times New Roman" w:cs="Times New Roman"/>
          <w:sz w:val="24"/>
          <w:szCs w:val="24"/>
        </w:rPr>
        <w:t xml:space="preserve"> </w:t>
      </w:r>
      <w:r w:rsidRPr="00163CA2" w:rsidR="003B66F4">
        <w:rPr>
          <w:rFonts w:ascii="Times New Roman" w:hAnsi="Times New Roman" w:cs="Times New Roman"/>
          <w:sz w:val="24"/>
          <w:szCs w:val="24"/>
        </w:rPr>
        <w:t>as part of</w:t>
      </w:r>
      <w:r w:rsidRPr="00163CA2">
        <w:rPr>
          <w:rFonts w:ascii="Times New Roman" w:hAnsi="Times New Roman" w:cs="Times New Roman"/>
          <w:sz w:val="24"/>
          <w:szCs w:val="24"/>
        </w:rPr>
        <w:t xml:space="preserve"> the 2017 </w:t>
      </w:r>
      <w:r w:rsidRPr="00163CA2" w:rsidR="00F1498B">
        <w:rPr>
          <w:rFonts w:ascii="Times New Roman" w:hAnsi="Times New Roman" w:cs="Times New Roman"/>
          <w:sz w:val="24"/>
          <w:szCs w:val="24"/>
        </w:rPr>
        <w:t xml:space="preserve">PRA </w:t>
      </w:r>
      <w:r w:rsidRPr="00163CA2" w:rsidR="003B66F4">
        <w:rPr>
          <w:rFonts w:ascii="Times New Roman" w:hAnsi="Times New Roman" w:cs="Times New Roman"/>
          <w:sz w:val="24"/>
          <w:szCs w:val="24"/>
        </w:rPr>
        <w:t>submission</w:t>
      </w:r>
      <w:r w:rsidRPr="00163CA2">
        <w:rPr>
          <w:rFonts w:ascii="Times New Roman" w:hAnsi="Times New Roman" w:cs="Times New Roman"/>
          <w:sz w:val="24"/>
          <w:szCs w:val="24"/>
        </w:rPr>
        <w:t xml:space="preserve"> (ICR Reference No: </w:t>
      </w:r>
      <w:hyperlink r:id="rId40">
        <w:r w:rsidRPr="00163CA2" w:rsidR="00DE1106">
          <w:rPr>
            <w:rStyle w:val="Hyperlink"/>
            <w:rFonts w:ascii="Times New Roman" w:hAnsi="Times New Roman" w:cs="Times New Roman"/>
            <w:sz w:val="24"/>
            <w:szCs w:val="24"/>
          </w:rPr>
          <w:t>201704-1660-001</w:t>
        </w:r>
      </w:hyperlink>
      <w:r w:rsidRPr="00163CA2" w:rsidR="00DE1106">
        <w:rPr>
          <w:rFonts w:ascii="Times New Roman" w:hAnsi="Times New Roman" w:cs="Times New Roman"/>
          <w:sz w:val="24"/>
          <w:szCs w:val="24"/>
        </w:rPr>
        <w:t>)</w:t>
      </w:r>
      <w:r w:rsidRPr="00163CA2" w:rsidR="001F2861">
        <w:rPr>
          <w:rFonts w:ascii="Times New Roman" w:hAnsi="Times New Roman" w:cs="Times New Roman"/>
          <w:sz w:val="24"/>
          <w:szCs w:val="24"/>
        </w:rPr>
        <w:t>.</w:t>
      </w:r>
    </w:p>
    <w:p w:rsidRPr="00163CA2" w:rsidR="005E3F7D" w:rsidP="00163CA2" w:rsidRDefault="005E3F7D" w14:paraId="2AA5FDB3" w14:textId="77777777">
      <w:pPr>
        <w:pStyle w:val="ListParagraph"/>
        <w:spacing w:after="0" w:line="240" w:lineRule="auto"/>
        <w:rPr>
          <w:rFonts w:ascii="Times New Roman" w:hAnsi="Times New Roman" w:cs="Times New Roman"/>
          <w:sz w:val="24"/>
          <w:szCs w:val="24"/>
        </w:rPr>
      </w:pPr>
    </w:p>
    <w:p w:rsidRPr="00163CA2" w:rsidR="006B32AB" w:rsidP="00163CA2" w:rsidRDefault="00264E64" w14:paraId="4BFDB688" w14:textId="15616E61">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Regarding the remaining six </w:t>
      </w:r>
      <w:r w:rsidRPr="00163CA2" w:rsidR="00474FCE">
        <w:rPr>
          <w:rFonts w:ascii="Times New Roman" w:hAnsi="Times New Roman" w:cs="Times New Roman"/>
          <w:sz w:val="24"/>
          <w:szCs w:val="24"/>
        </w:rPr>
        <w:t xml:space="preserve">current </w:t>
      </w:r>
      <w:r w:rsidRPr="00163CA2" w:rsidR="00537830">
        <w:rPr>
          <w:rFonts w:ascii="Times New Roman" w:hAnsi="Times New Roman" w:cs="Times New Roman"/>
          <w:sz w:val="24"/>
          <w:szCs w:val="24"/>
        </w:rPr>
        <w:t xml:space="preserve">claims </w:t>
      </w:r>
      <w:r w:rsidRPr="00163CA2">
        <w:rPr>
          <w:rFonts w:ascii="Times New Roman" w:hAnsi="Times New Roman" w:cs="Times New Roman"/>
          <w:sz w:val="24"/>
          <w:szCs w:val="24"/>
        </w:rPr>
        <w:t>forms</w:t>
      </w:r>
      <w:r w:rsidRPr="00163CA2" w:rsidR="00424FE3">
        <w:rPr>
          <w:rFonts w:ascii="Times New Roman" w:hAnsi="Times New Roman" w:cs="Times New Roman"/>
          <w:sz w:val="24"/>
          <w:szCs w:val="24"/>
        </w:rPr>
        <w:t xml:space="preserve"> being retained</w:t>
      </w:r>
      <w:r w:rsidRPr="00163CA2" w:rsidR="00581A74">
        <w:rPr>
          <w:rFonts w:ascii="Times New Roman" w:hAnsi="Times New Roman" w:cs="Times New Roman"/>
          <w:sz w:val="24"/>
          <w:szCs w:val="24"/>
        </w:rPr>
        <w:t xml:space="preserve">: (a) </w:t>
      </w:r>
      <w:hyperlink w:history="1" r:id="rId41">
        <w:r w:rsidRPr="00163CA2" w:rsidR="00581A74">
          <w:rPr>
            <w:rStyle w:val="Hyperlink"/>
            <w:rFonts w:ascii="Times New Roman" w:hAnsi="Times New Roman" w:cs="Times New Roman"/>
            <w:sz w:val="24"/>
            <w:szCs w:val="24"/>
          </w:rPr>
          <w:t>086-0-6</w:t>
        </w:r>
      </w:hyperlink>
      <w:r w:rsidRPr="00163CA2" w:rsidR="00581A74">
        <w:rPr>
          <w:rFonts w:ascii="Times New Roman" w:hAnsi="Times New Roman" w:cs="Times New Roman"/>
          <w:sz w:val="24"/>
          <w:szCs w:val="24"/>
        </w:rPr>
        <w:t xml:space="preserve">, (b) </w:t>
      </w:r>
      <w:hyperlink w:history="1" r:id="rId42">
        <w:r w:rsidRPr="00163CA2" w:rsidR="00581A74">
          <w:rPr>
            <w:rStyle w:val="Hyperlink"/>
            <w:rFonts w:ascii="Times New Roman" w:hAnsi="Times New Roman" w:cs="Times New Roman"/>
            <w:sz w:val="24"/>
            <w:szCs w:val="24"/>
          </w:rPr>
          <w:t>086-0-7</w:t>
        </w:r>
      </w:hyperlink>
      <w:r w:rsidRPr="00163CA2" w:rsidR="00581A74">
        <w:rPr>
          <w:rFonts w:ascii="Times New Roman" w:hAnsi="Times New Roman" w:cs="Times New Roman"/>
          <w:sz w:val="24"/>
          <w:szCs w:val="24"/>
        </w:rPr>
        <w:t xml:space="preserve">, (c) </w:t>
      </w:r>
      <w:hyperlink w:history="1" r:id="rId43">
        <w:r w:rsidRPr="00163CA2" w:rsidR="00581A74">
          <w:rPr>
            <w:rStyle w:val="Hyperlink"/>
            <w:rFonts w:ascii="Times New Roman" w:hAnsi="Times New Roman" w:cs="Times New Roman"/>
            <w:sz w:val="24"/>
            <w:szCs w:val="24"/>
          </w:rPr>
          <w:t>086-0-9</w:t>
        </w:r>
      </w:hyperlink>
      <w:r w:rsidRPr="00163CA2" w:rsidR="00581A74">
        <w:rPr>
          <w:rFonts w:ascii="Times New Roman" w:hAnsi="Times New Roman" w:cs="Times New Roman"/>
          <w:sz w:val="24"/>
          <w:szCs w:val="24"/>
        </w:rPr>
        <w:t xml:space="preserve">, (d) </w:t>
      </w:r>
      <w:hyperlink w:history="1" r:id="rId44">
        <w:r w:rsidRPr="00163CA2" w:rsidR="00581A74">
          <w:rPr>
            <w:rStyle w:val="Hyperlink"/>
            <w:rFonts w:ascii="Times New Roman" w:hAnsi="Times New Roman" w:cs="Times New Roman"/>
            <w:sz w:val="24"/>
            <w:szCs w:val="24"/>
          </w:rPr>
          <w:t>086-0-10</w:t>
        </w:r>
      </w:hyperlink>
      <w:r w:rsidRPr="00163CA2" w:rsidR="00581A74">
        <w:rPr>
          <w:rFonts w:ascii="Times New Roman" w:hAnsi="Times New Roman" w:cs="Times New Roman"/>
          <w:sz w:val="24"/>
          <w:szCs w:val="24"/>
        </w:rPr>
        <w:t xml:space="preserve">, (e) </w:t>
      </w:r>
      <w:hyperlink w:history="1" r:id="rId45">
        <w:r w:rsidRPr="00163CA2" w:rsidR="00581A74">
          <w:rPr>
            <w:rStyle w:val="Hyperlink"/>
            <w:rFonts w:ascii="Times New Roman" w:hAnsi="Times New Roman" w:cs="Times New Roman"/>
            <w:sz w:val="24"/>
            <w:szCs w:val="24"/>
          </w:rPr>
          <w:t>086-0-11</w:t>
        </w:r>
      </w:hyperlink>
      <w:r w:rsidRPr="00163CA2" w:rsidR="00D277FE">
        <w:rPr>
          <w:rFonts w:ascii="Times New Roman" w:hAnsi="Times New Roman" w:cs="Times New Roman"/>
          <w:sz w:val="24"/>
          <w:szCs w:val="24"/>
        </w:rPr>
        <w:t xml:space="preserve"> and </w:t>
      </w:r>
      <w:r w:rsidRPr="00163CA2" w:rsidR="00581A74">
        <w:rPr>
          <w:rFonts w:ascii="Times New Roman" w:hAnsi="Times New Roman" w:cs="Times New Roman"/>
          <w:sz w:val="24"/>
          <w:szCs w:val="24"/>
        </w:rPr>
        <w:t xml:space="preserve">(f) </w:t>
      </w:r>
      <w:hyperlink w:history="1" r:id="rId46">
        <w:r w:rsidRPr="00163CA2" w:rsidR="00581A74">
          <w:rPr>
            <w:rStyle w:val="Hyperlink"/>
            <w:rFonts w:ascii="Times New Roman" w:hAnsi="Times New Roman" w:cs="Times New Roman"/>
            <w:sz w:val="24"/>
            <w:szCs w:val="24"/>
          </w:rPr>
          <w:t>086-0-17</w:t>
        </w:r>
      </w:hyperlink>
      <w:r w:rsidRPr="00163CA2">
        <w:rPr>
          <w:rFonts w:ascii="Times New Roman" w:hAnsi="Times New Roman" w:cs="Times New Roman"/>
          <w:sz w:val="24"/>
          <w:szCs w:val="24"/>
        </w:rPr>
        <w:t xml:space="preserve">, FEMA has made </w:t>
      </w:r>
      <w:r w:rsidRPr="00163CA2" w:rsidR="00031888">
        <w:rPr>
          <w:rFonts w:ascii="Times New Roman" w:hAnsi="Times New Roman" w:cs="Times New Roman"/>
          <w:sz w:val="24"/>
          <w:szCs w:val="24"/>
        </w:rPr>
        <w:t xml:space="preserve">substantive </w:t>
      </w:r>
      <w:r w:rsidRPr="00163CA2">
        <w:rPr>
          <w:rFonts w:ascii="Times New Roman" w:hAnsi="Times New Roman" w:cs="Times New Roman"/>
          <w:sz w:val="24"/>
          <w:szCs w:val="24"/>
        </w:rPr>
        <w:t>enhancements to make each form more customer friendly.</w:t>
      </w:r>
      <w:r w:rsidRPr="00163CA2" w:rsidR="007831EA">
        <w:rPr>
          <w:rFonts w:ascii="Times New Roman" w:hAnsi="Times New Roman" w:cs="Times New Roman"/>
          <w:sz w:val="24"/>
          <w:szCs w:val="24"/>
        </w:rPr>
        <w:t xml:space="preserve">  </w:t>
      </w:r>
      <w:r w:rsidRPr="00163CA2" w:rsidR="00220720">
        <w:rPr>
          <w:rFonts w:ascii="Times New Roman" w:hAnsi="Times New Roman" w:cs="Times New Roman"/>
          <w:sz w:val="24"/>
          <w:szCs w:val="24"/>
        </w:rPr>
        <w:t xml:space="preserve">Unlike previous versions, these </w:t>
      </w:r>
      <w:r w:rsidRPr="00163CA2" w:rsidR="00190F7C">
        <w:rPr>
          <w:rFonts w:ascii="Times New Roman" w:hAnsi="Times New Roman" w:cs="Times New Roman"/>
          <w:sz w:val="24"/>
          <w:szCs w:val="24"/>
        </w:rPr>
        <w:t xml:space="preserve">revised </w:t>
      </w:r>
      <w:r w:rsidRPr="00163CA2" w:rsidR="00581A74">
        <w:rPr>
          <w:rFonts w:ascii="Times New Roman" w:hAnsi="Times New Roman" w:cs="Times New Roman"/>
          <w:sz w:val="24"/>
          <w:szCs w:val="24"/>
        </w:rPr>
        <w:t xml:space="preserve">forms are specifically targeted for </w:t>
      </w:r>
      <w:r w:rsidRPr="00163CA2" w:rsidR="00D31914">
        <w:rPr>
          <w:rFonts w:ascii="Times New Roman" w:hAnsi="Times New Roman" w:cs="Times New Roman"/>
          <w:sz w:val="24"/>
          <w:szCs w:val="24"/>
        </w:rPr>
        <w:t xml:space="preserve">NFIP Direct </w:t>
      </w:r>
      <w:r w:rsidRPr="00163CA2" w:rsidR="00581A74">
        <w:rPr>
          <w:rFonts w:ascii="Times New Roman" w:hAnsi="Times New Roman" w:cs="Times New Roman"/>
          <w:sz w:val="24"/>
          <w:szCs w:val="24"/>
        </w:rPr>
        <w:t>policyholder</w:t>
      </w:r>
      <w:r w:rsidRPr="00163CA2" w:rsidR="00220720">
        <w:rPr>
          <w:rFonts w:ascii="Times New Roman" w:hAnsi="Times New Roman" w:cs="Times New Roman"/>
          <w:sz w:val="24"/>
          <w:szCs w:val="24"/>
        </w:rPr>
        <w:t>s</w:t>
      </w:r>
      <w:r w:rsidRPr="00163CA2" w:rsidR="005322A9">
        <w:rPr>
          <w:rFonts w:ascii="Times New Roman" w:hAnsi="Times New Roman" w:cs="Times New Roman"/>
          <w:sz w:val="24"/>
          <w:szCs w:val="24"/>
        </w:rPr>
        <w:t xml:space="preserve">. </w:t>
      </w:r>
      <w:r w:rsidRPr="00163CA2" w:rsidR="00DC4473">
        <w:rPr>
          <w:rFonts w:ascii="Times New Roman" w:hAnsi="Times New Roman" w:cs="Times New Roman"/>
          <w:sz w:val="24"/>
          <w:szCs w:val="24"/>
        </w:rPr>
        <w:t xml:space="preserve"> </w:t>
      </w:r>
      <w:r w:rsidRPr="00163CA2" w:rsidR="008B026A">
        <w:rPr>
          <w:rFonts w:ascii="Times New Roman" w:hAnsi="Times New Roman" w:cs="Times New Roman"/>
          <w:sz w:val="24"/>
          <w:szCs w:val="24"/>
        </w:rPr>
        <w:t>They</w:t>
      </w:r>
      <w:r w:rsidRPr="00163CA2" w:rsidR="005322A9">
        <w:rPr>
          <w:rFonts w:ascii="Times New Roman" w:hAnsi="Times New Roman" w:cs="Times New Roman"/>
          <w:sz w:val="24"/>
          <w:szCs w:val="24"/>
        </w:rPr>
        <w:t xml:space="preserve"> </w:t>
      </w:r>
      <w:r w:rsidRPr="00163CA2" w:rsidR="00220720">
        <w:rPr>
          <w:rFonts w:ascii="Times New Roman" w:hAnsi="Times New Roman" w:cs="Times New Roman"/>
          <w:sz w:val="24"/>
          <w:szCs w:val="24"/>
        </w:rPr>
        <w:t xml:space="preserve">are </w:t>
      </w:r>
      <w:r w:rsidRPr="00163CA2">
        <w:rPr>
          <w:rFonts w:ascii="Times New Roman" w:hAnsi="Times New Roman" w:cs="Times New Roman"/>
          <w:sz w:val="24"/>
          <w:szCs w:val="24"/>
        </w:rPr>
        <w:t>interactive with fully</w:t>
      </w:r>
      <w:r w:rsidRPr="00163CA2" w:rsidR="00B34EDA">
        <w:rPr>
          <w:rFonts w:ascii="Times New Roman" w:hAnsi="Times New Roman" w:cs="Times New Roman"/>
          <w:sz w:val="24"/>
          <w:szCs w:val="24"/>
        </w:rPr>
        <w:t xml:space="preserve"> </w:t>
      </w:r>
      <w:r w:rsidRPr="00163CA2">
        <w:rPr>
          <w:rFonts w:ascii="Times New Roman" w:hAnsi="Times New Roman" w:cs="Times New Roman"/>
          <w:sz w:val="24"/>
          <w:szCs w:val="24"/>
        </w:rPr>
        <w:t xml:space="preserve">functioning fillable fields, including numerous drop-down lists and pop-up </w:t>
      </w:r>
      <w:r w:rsidRPr="00163CA2" w:rsidR="0088543D">
        <w:rPr>
          <w:rFonts w:ascii="Times New Roman" w:hAnsi="Times New Roman" w:cs="Times New Roman"/>
          <w:sz w:val="24"/>
          <w:szCs w:val="24"/>
        </w:rPr>
        <w:t>messages</w:t>
      </w:r>
      <w:r w:rsidRPr="00163CA2" w:rsidR="004E11DB">
        <w:rPr>
          <w:rFonts w:ascii="Times New Roman" w:hAnsi="Times New Roman" w:cs="Times New Roman"/>
          <w:sz w:val="24"/>
          <w:szCs w:val="24"/>
        </w:rPr>
        <w:t>, where applicable,</w:t>
      </w:r>
      <w:r w:rsidRPr="00163CA2">
        <w:rPr>
          <w:rFonts w:ascii="Times New Roman" w:hAnsi="Times New Roman" w:cs="Times New Roman"/>
          <w:sz w:val="24"/>
          <w:szCs w:val="24"/>
        </w:rPr>
        <w:t xml:space="preserve"> to assist users </w:t>
      </w:r>
      <w:r w:rsidRPr="00163CA2" w:rsidR="00A840A3">
        <w:rPr>
          <w:rFonts w:ascii="Times New Roman" w:hAnsi="Times New Roman" w:cs="Times New Roman"/>
          <w:sz w:val="24"/>
          <w:szCs w:val="24"/>
        </w:rPr>
        <w:t>in</w:t>
      </w:r>
      <w:r w:rsidRPr="00163CA2">
        <w:rPr>
          <w:rFonts w:ascii="Times New Roman" w:hAnsi="Times New Roman" w:cs="Times New Roman"/>
          <w:sz w:val="24"/>
          <w:szCs w:val="24"/>
        </w:rPr>
        <w:t xml:space="preserve"> completing each form. </w:t>
      </w:r>
      <w:r w:rsidRPr="00163CA2" w:rsidR="00DC4473">
        <w:rPr>
          <w:rFonts w:ascii="Times New Roman" w:hAnsi="Times New Roman" w:cs="Times New Roman"/>
          <w:sz w:val="24"/>
          <w:szCs w:val="24"/>
        </w:rPr>
        <w:t xml:space="preserve"> </w:t>
      </w:r>
      <w:r w:rsidRPr="00163CA2" w:rsidR="00581A74">
        <w:rPr>
          <w:rFonts w:ascii="Times New Roman" w:hAnsi="Times New Roman" w:cs="Times New Roman"/>
          <w:sz w:val="24"/>
          <w:szCs w:val="24"/>
        </w:rPr>
        <w:t>The</w:t>
      </w:r>
      <w:r w:rsidRPr="00163CA2" w:rsidR="009B10BA">
        <w:rPr>
          <w:rFonts w:ascii="Times New Roman" w:hAnsi="Times New Roman" w:cs="Times New Roman"/>
          <w:sz w:val="24"/>
          <w:szCs w:val="24"/>
        </w:rPr>
        <w:t>se</w:t>
      </w:r>
      <w:r w:rsidRPr="00163CA2" w:rsidR="00581A74">
        <w:rPr>
          <w:rFonts w:ascii="Times New Roman" w:hAnsi="Times New Roman" w:cs="Times New Roman"/>
          <w:sz w:val="24"/>
          <w:szCs w:val="24"/>
        </w:rPr>
        <w:t xml:space="preserve"> </w:t>
      </w:r>
      <w:r w:rsidRPr="00163CA2">
        <w:rPr>
          <w:rFonts w:ascii="Times New Roman" w:hAnsi="Times New Roman" w:cs="Times New Roman"/>
          <w:sz w:val="24"/>
          <w:szCs w:val="24"/>
        </w:rPr>
        <w:t xml:space="preserve">enhancements will remove confusion over what information is required and will empower </w:t>
      </w:r>
      <w:r w:rsidRPr="00163CA2" w:rsidR="007D34E4">
        <w:rPr>
          <w:rFonts w:ascii="Times New Roman" w:hAnsi="Times New Roman" w:cs="Times New Roman"/>
          <w:sz w:val="24"/>
          <w:szCs w:val="24"/>
        </w:rPr>
        <w:t xml:space="preserve">NFIP Direct </w:t>
      </w:r>
      <w:r w:rsidRPr="00163CA2">
        <w:rPr>
          <w:rFonts w:ascii="Times New Roman" w:hAnsi="Times New Roman" w:cs="Times New Roman"/>
          <w:sz w:val="24"/>
          <w:szCs w:val="24"/>
        </w:rPr>
        <w:t xml:space="preserve">policyholders to </w:t>
      </w:r>
      <w:r w:rsidRPr="00163CA2" w:rsidR="00F436E1">
        <w:rPr>
          <w:rFonts w:ascii="Times New Roman" w:hAnsi="Times New Roman" w:cs="Times New Roman"/>
          <w:sz w:val="24"/>
          <w:szCs w:val="24"/>
        </w:rPr>
        <w:t xml:space="preserve">properly </w:t>
      </w:r>
      <w:r w:rsidRPr="00163CA2" w:rsidR="00A840A3">
        <w:rPr>
          <w:rFonts w:ascii="Times New Roman" w:hAnsi="Times New Roman" w:cs="Times New Roman"/>
          <w:sz w:val="24"/>
          <w:szCs w:val="24"/>
        </w:rPr>
        <w:t xml:space="preserve">submit, investigate and prove </w:t>
      </w:r>
      <w:r w:rsidRPr="00163CA2">
        <w:rPr>
          <w:rFonts w:ascii="Times New Roman" w:hAnsi="Times New Roman" w:cs="Times New Roman"/>
          <w:sz w:val="24"/>
          <w:szCs w:val="24"/>
        </w:rPr>
        <w:t>a claim without the assistance of a third-party claims adjuster</w:t>
      </w:r>
      <w:r w:rsidRPr="00163CA2" w:rsidR="00A840A3">
        <w:rPr>
          <w:rFonts w:ascii="Times New Roman" w:hAnsi="Times New Roman" w:cs="Times New Roman"/>
          <w:sz w:val="24"/>
          <w:szCs w:val="24"/>
        </w:rPr>
        <w:t>, thereby complying with their obligations under the SFIP.</w:t>
      </w:r>
    </w:p>
    <w:p w:rsidRPr="00163CA2" w:rsidR="006B32AB" w:rsidP="00163CA2" w:rsidRDefault="006B32AB" w14:paraId="28AA957E" w14:textId="77777777">
      <w:pPr>
        <w:pStyle w:val="ListParagraph"/>
        <w:spacing w:after="0" w:line="240" w:lineRule="auto"/>
        <w:rPr>
          <w:rFonts w:ascii="Times New Roman" w:hAnsi="Times New Roman" w:cs="Times New Roman"/>
          <w:sz w:val="24"/>
          <w:szCs w:val="24"/>
        </w:rPr>
      </w:pPr>
    </w:p>
    <w:p w:rsidRPr="00163CA2" w:rsidR="00264E64" w:rsidP="00163CA2" w:rsidRDefault="0007742D" w14:paraId="7AD839DF" w14:textId="15AA24CD">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The following is </w:t>
      </w:r>
      <w:r w:rsidRPr="00163CA2" w:rsidR="00E101A5">
        <w:rPr>
          <w:rFonts w:ascii="Times New Roman" w:hAnsi="Times New Roman" w:cs="Times New Roman"/>
          <w:sz w:val="24"/>
          <w:szCs w:val="24"/>
        </w:rPr>
        <w:t>a</w:t>
      </w:r>
      <w:r w:rsidRPr="00163CA2" w:rsidR="00922078">
        <w:rPr>
          <w:rFonts w:ascii="Times New Roman" w:hAnsi="Times New Roman" w:cs="Times New Roman"/>
          <w:sz w:val="24"/>
          <w:szCs w:val="24"/>
        </w:rPr>
        <w:t xml:space="preserve"> </w:t>
      </w:r>
      <w:r w:rsidRPr="00163CA2" w:rsidR="00A53AE0">
        <w:rPr>
          <w:rFonts w:ascii="Times New Roman" w:hAnsi="Times New Roman" w:cs="Times New Roman"/>
          <w:sz w:val="24"/>
          <w:szCs w:val="24"/>
        </w:rPr>
        <w:t>description</w:t>
      </w:r>
      <w:r w:rsidRPr="00163CA2" w:rsidR="00922078">
        <w:rPr>
          <w:rFonts w:ascii="Times New Roman" w:hAnsi="Times New Roman" w:cs="Times New Roman"/>
          <w:sz w:val="24"/>
          <w:szCs w:val="24"/>
        </w:rPr>
        <w:t xml:space="preserve"> </w:t>
      </w:r>
      <w:r w:rsidRPr="00163CA2">
        <w:rPr>
          <w:rFonts w:ascii="Times New Roman" w:hAnsi="Times New Roman" w:cs="Times New Roman"/>
          <w:sz w:val="24"/>
          <w:szCs w:val="24"/>
        </w:rPr>
        <w:t xml:space="preserve">of </w:t>
      </w:r>
      <w:r w:rsidRPr="00163CA2" w:rsidR="003920A1">
        <w:rPr>
          <w:rFonts w:ascii="Times New Roman" w:hAnsi="Times New Roman" w:cs="Times New Roman"/>
          <w:sz w:val="24"/>
          <w:szCs w:val="24"/>
        </w:rPr>
        <w:t>each</w:t>
      </w:r>
      <w:r w:rsidRPr="00163CA2" w:rsidR="006B32AB">
        <w:rPr>
          <w:rFonts w:ascii="Times New Roman" w:hAnsi="Times New Roman" w:cs="Times New Roman"/>
          <w:sz w:val="24"/>
          <w:szCs w:val="24"/>
        </w:rPr>
        <w:t xml:space="preserve"> </w:t>
      </w:r>
      <w:r w:rsidRPr="00163CA2" w:rsidR="00557E01">
        <w:rPr>
          <w:rFonts w:ascii="Times New Roman" w:hAnsi="Times New Roman" w:cs="Times New Roman"/>
          <w:sz w:val="24"/>
          <w:szCs w:val="24"/>
        </w:rPr>
        <w:t xml:space="preserve">revised </w:t>
      </w:r>
      <w:r w:rsidRPr="00163CA2" w:rsidR="00D0242D">
        <w:rPr>
          <w:rFonts w:ascii="Times New Roman" w:hAnsi="Times New Roman" w:cs="Times New Roman"/>
          <w:sz w:val="24"/>
          <w:szCs w:val="24"/>
        </w:rPr>
        <w:t xml:space="preserve">claim </w:t>
      </w:r>
      <w:r w:rsidRPr="00163CA2" w:rsidR="003920A1">
        <w:rPr>
          <w:rFonts w:ascii="Times New Roman" w:hAnsi="Times New Roman" w:cs="Times New Roman"/>
          <w:sz w:val="24"/>
          <w:szCs w:val="24"/>
        </w:rPr>
        <w:t xml:space="preserve">form </w:t>
      </w:r>
      <w:r w:rsidRPr="00163CA2" w:rsidR="001851F7">
        <w:rPr>
          <w:rFonts w:ascii="Times New Roman" w:hAnsi="Times New Roman" w:cs="Times New Roman"/>
          <w:sz w:val="24"/>
          <w:szCs w:val="24"/>
        </w:rPr>
        <w:t xml:space="preserve">and </w:t>
      </w:r>
      <w:r w:rsidRPr="00163CA2">
        <w:rPr>
          <w:rFonts w:ascii="Times New Roman" w:hAnsi="Times New Roman" w:cs="Times New Roman"/>
          <w:sz w:val="24"/>
          <w:szCs w:val="24"/>
        </w:rPr>
        <w:t>its purpose:</w:t>
      </w:r>
    </w:p>
    <w:p w:rsidRPr="00163CA2" w:rsidR="0007742D" w:rsidP="00163CA2" w:rsidRDefault="0007742D" w14:paraId="62EBF3C5" w14:textId="77777777">
      <w:pPr>
        <w:autoSpaceDE w:val="0"/>
        <w:autoSpaceDN w:val="0"/>
        <w:adjustRightInd w:val="0"/>
        <w:spacing w:after="0" w:line="240" w:lineRule="auto"/>
        <w:ind w:left="720"/>
        <w:rPr>
          <w:rFonts w:ascii="Times New Roman" w:hAnsi="Times New Roman" w:cs="Times New Roman"/>
          <w:sz w:val="24"/>
          <w:szCs w:val="24"/>
        </w:rPr>
      </w:pPr>
    </w:p>
    <w:p w:rsidRPr="00163CA2" w:rsidR="005E3F7D" w:rsidP="00163CA2" w:rsidRDefault="14FF6E4B" w14:paraId="41E378F7" w14:textId="49C29009">
      <w:pPr>
        <w:pStyle w:val="ListParagraph"/>
        <w:numPr>
          <w:ilvl w:val="0"/>
          <w:numId w:val="38"/>
        </w:numPr>
        <w:spacing w:after="0" w:line="240" w:lineRule="auto"/>
        <w:ind w:left="1170" w:hanging="450"/>
        <w:rPr>
          <w:rFonts w:ascii="Times New Roman" w:hAnsi="Times New Roman" w:cs="Times New Roman"/>
          <w:sz w:val="24"/>
          <w:szCs w:val="24"/>
        </w:rPr>
      </w:pPr>
      <w:r w:rsidRPr="00163CA2">
        <w:rPr>
          <w:rFonts w:ascii="Times New Roman" w:hAnsi="Times New Roman" w:cs="Times New Roman"/>
          <w:b/>
          <w:sz w:val="24"/>
          <w:szCs w:val="24"/>
        </w:rPr>
        <w:t>FEMA Form 086-0-6; Personal Property (Contents) Worksheet</w:t>
      </w:r>
      <w:r w:rsidRPr="00163CA2">
        <w:rPr>
          <w:rFonts w:ascii="Times New Roman" w:hAnsi="Times New Roman" w:cs="Times New Roman"/>
          <w:sz w:val="24"/>
          <w:szCs w:val="24"/>
        </w:rPr>
        <w:t xml:space="preserve">, formerly </w:t>
      </w:r>
      <w:hyperlink r:id="rId47">
        <w:r w:rsidRPr="00163CA2">
          <w:rPr>
            <w:rStyle w:val="Hyperlink"/>
            <w:rFonts w:ascii="Times New Roman" w:hAnsi="Times New Roman" w:cs="Times New Roman"/>
            <w:sz w:val="24"/>
            <w:szCs w:val="24"/>
          </w:rPr>
          <w:t>Worksheet - Contents - Personal Property</w:t>
        </w:r>
      </w:hyperlink>
    </w:p>
    <w:p w:rsidRPr="00163CA2" w:rsidR="005E3F7D" w:rsidP="00163CA2" w:rsidRDefault="14FF6E4B" w14:paraId="015D369E" w14:textId="29031B82">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NFIP Direct policyholders use this form to list the inventory of flood-damaged personal property (also known as contents), which includes the quantity, description, actual cash value and amount of loss as required by the SFIP sections VII.J.3. and VII.J.4.i.</w:t>
      </w:r>
      <w:r w:rsidRPr="00163CA2" w:rsidR="00DE5746">
        <w:rPr>
          <w:rFonts w:ascii="Times New Roman" w:hAnsi="Times New Roman" w:cs="Times New Roman"/>
          <w:color w:val="000000" w:themeColor="text1"/>
          <w:sz w:val="24"/>
          <w:szCs w:val="24"/>
        </w:rPr>
        <w:t xml:space="preserve">  </w:t>
      </w:r>
      <w:r w:rsidRPr="00163CA2" w:rsidR="00B05402">
        <w:rPr>
          <w:rFonts w:ascii="Times New Roman" w:hAnsi="Times New Roman" w:cs="Times New Roman"/>
          <w:color w:val="000000" w:themeColor="text1"/>
          <w:sz w:val="24"/>
          <w:szCs w:val="24"/>
        </w:rPr>
        <w:t xml:space="preserve">Additionally, </w:t>
      </w:r>
      <w:r w:rsidRPr="00163CA2" w:rsidR="005C36BD">
        <w:rPr>
          <w:rFonts w:ascii="Times New Roman" w:hAnsi="Times New Roman" w:cs="Times New Roman"/>
          <w:sz w:val="24"/>
          <w:szCs w:val="24"/>
        </w:rPr>
        <w:t xml:space="preserve">in </w:t>
      </w:r>
      <w:r w:rsidRPr="00163CA2" w:rsidR="00CF0626">
        <w:rPr>
          <w:rFonts w:ascii="Times New Roman" w:hAnsi="Times New Roman" w:cs="Times New Roman"/>
          <w:color w:val="000000" w:themeColor="text1"/>
          <w:sz w:val="24"/>
          <w:szCs w:val="24"/>
        </w:rPr>
        <w:t xml:space="preserve">compliance with their duties </w:t>
      </w:r>
      <w:r w:rsidRPr="00163CA2" w:rsidR="005E314D">
        <w:rPr>
          <w:rFonts w:ascii="Times New Roman" w:hAnsi="Times New Roman" w:cs="Times New Roman"/>
          <w:color w:val="000000" w:themeColor="text1"/>
          <w:sz w:val="24"/>
          <w:szCs w:val="24"/>
        </w:rPr>
        <w:t xml:space="preserve">to document the damages </w:t>
      </w:r>
      <w:r w:rsidRPr="00163CA2" w:rsidR="00CF0626">
        <w:rPr>
          <w:rFonts w:ascii="Times New Roman" w:hAnsi="Times New Roman" w:cs="Times New Roman"/>
          <w:color w:val="000000" w:themeColor="text1"/>
          <w:sz w:val="24"/>
          <w:szCs w:val="24"/>
        </w:rPr>
        <w:t>after a flood loss</w:t>
      </w:r>
      <w:r w:rsidRPr="00163CA2" w:rsidR="005C36BD">
        <w:rPr>
          <w:rFonts w:ascii="Times New Roman" w:hAnsi="Times New Roman" w:cs="Times New Roman"/>
          <w:color w:val="000000" w:themeColor="text1"/>
          <w:sz w:val="24"/>
          <w:szCs w:val="24"/>
        </w:rPr>
        <w:t xml:space="preserve">, policyholders take photographs of </w:t>
      </w:r>
      <w:r w:rsidRPr="00163CA2" w:rsidR="00E46EA0">
        <w:rPr>
          <w:rFonts w:ascii="Times New Roman" w:hAnsi="Times New Roman" w:cs="Times New Roman"/>
          <w:color w:val="000000" w:themeColor="text1"/>
          <w:sz w:val="24"/>
          <w:szCs w:val="24"/>
        </w:rPr>
        <w:t>item</w:t>
      </w:r>
      <w:r w:rsidRPr="00163CA2" w:rsidR="4A6021BD">
        <w:rPr>
          <w:rFonts w:ascii="Times New Roman" w:hAnsi="Times New Roman" w:cs="Times New Roman"/>
          <w:color w:val="000000" w:themeColor="text1"/>
          <w:sz w:val="24"/>
          <w:szCs w:val="24"/>
        </w:rPr>
        <w:t>s</w:t>
      </w:r>
      <w:r w:rsidRPr="00163CA2" w:rsidR="00E46EA0">
        <w:rPr>
          <w:rFonts w:ascii="Times New Roman" w:hAnsi="Times New Roman" w:cs="Times New Roman"/>
          <w:color w:val="000000" w:themeColor="text1"/>
          <w:sz w:val="24"/>
          <w:szCs w:val="24"/>
        </w:rPr>
        <w:t xml:space="preserve"> listed on th</w:t>
      </w:r>
      <w:r w:rsidRPr="00163CA2" w:rsidR="00B56334">
        <w:rPr>
          <w:rFonts w:ascii="Times New Roman" w:hAnsi="Times New Roman" w:cs="Times New Roman"/>
          <w:color w:val="000000" w:themeColor="text1"/>
          <w:sz w:val="24"/>
          <w:szCs w:val="24"/>
        </w:rPr>
        <w:t>is worksheet</w:t>
      </w:r>
      <w:r w:rsidRPr="00163CA2" w:rsidR="005C36BD">
        <w:rPr>
          <w:rFonts w:ascii="Times New Roman" w:hAnsi="Times New Roman" w:cs="Times New Roman"/>
          <w:color w:val="000000" w:themeColor="text1"/>
          <w:sz w:val="24"/>
          <w:szCs w:val="24"/>
        </w:rPr>
        <w:t xml:space="preserve"> </w:t>
      </w:r>
      <w:r w:rsidRPr="00163CA2" w:rsidR="00D04D7B">
        <w:rPr>
          <w:rFonts w:ascii="Times New Roman" w:hAnsi="Times New Roman" w:cs="Times New Roman"/>
          <w:color w:val="000000" w:themeColor="text1"/>
          <w:sz w:val="24"/>
          <w:szCs w:val="24"/>
        </w:rPr>
        <w:t>t</w:t>
      </w:r>
      <w:r w:rsidRPr="00163CA2" w:rsidR="00B05402">
        <w:rPr>
          <w:rFonts w:ascii="Times New Roman" w:hAnsi="Times New Roman" w:cs="Times New Roman"/>
          <w:sz w:val="24"/>
          <w:szCs w:val="24"/>
        </w:rPr>
        <w:t xml:space="preserve">o </w:t>
      </w:r>
      <w:r w:rsidRPr="00163CA2" w:rsidR="00B05402">
        <w:rPr>
          <w:rFonts w:ascii="Times New Roman" w:hAnsi="Times New Roman" w:cs="Times New Roman"/>
          <w:color w:val="000000" w:themeColor="text1"/>
          <w:sz w:val="24"/>
          <w:szCs w:val="24"/>
        </w:rPr>
        <w:t xml:space="preserve">support </w:t>
      </w:r>
      <w:r w:rsidRPr="00163CA2" w:rsidR="003B566E">
        <w:rPr>
          <w:rFonts w:ascii="Times New Roman" w:hAnsi="Times New Roman" w:cs="Times New Roman"/>
          <w:color w:val="000000" w:themeColor="text1"/>
          <w:sz w:val="24"/>
          <w:szCs w:val="24"/>
        </w:rPr>
        <w:t>the</w:t>
      </w:r>
      <w:r w:rsidRPr="00163CA2" w:rsidR="00B05402">
        <w:rPr>
          <w:rFonts w:ascii="Times New Roman" w:hAnsi="Times New Roman" w:cs="Times New Roman"/>
          <w:color w:val="000000" w:themeColor="text1"/>
          <w:sz w:val="24"/>
          <w:szCs w:val="24"/>
        </w:rPr>
        <w:t xml:space="preserve"> existence </w:t>
      </w:r>
      <w:r w:rsidRPr="00163CA2" w:rsidR="003B566E">
        <w:rPr>
          <w:rFonts w:ascii="Times New Roman" w:hAnsi="Times New Roman" w:cs="Times New Roman"/>
          <w:color w:val="000000" w:themeColor="text1"/>
          <w:sz w:val="24"/>
          <w:szCs w:val="24"/>
        </w:rPr>
        <w:t xml:space="preserve">of </w:t>
      </w:r>
      <w:r w:rsidRPr="00163CA2" w:rsidR="00B05402">
        <w:rPr>
          <w:rFonts w:ascii="Times New Roman" w:hAnsi="Times New Roman" w:cs="Times New Roman"/>
          <w:color w:val="000000" w:themeColor="text1"/>
          <w:sz w:val="24"/>
          <w:szCs w:val="24"/>
        </w:rPr>
        <w:t xml:space="preserve">and </w:t>
      </w:r>
      <w:r w:rsidRPr="00163CA2" w:rsidR="72D56DAC">
        <w:rPr>
          <w:rFonts w:ascii="Times New Roman" w:hAnsi="Times New Roman" w:cs="Times New Roman"/>
          <w:color w:val="000000" w:themeColor="text1"/>
          <w:sz w:val="24"/>
          <w:szCs w:val="24"/>
        </w:rPr>
        <w:t xml:space="preserve">verify </w:t>
      </w:r>
      <w:r w:rsidRPr="00163CA2" w:rsidR="00B05402">
        <w:rPr>
          <w:rFonts w:ascii="Times New Roman" w:hAnsi="Times New Roman" w:cs="Times New Roman"/>
          <w:color w:val="000000" w:themeColor="text1"/>
          <w:sz w:val="24"/>
          <w:szCs w:val="24"/>
        </w:rPr>
        <w:t>damage to personal property</w:t>
      </w:r>
      <w:r w:rsidRPr="00163CA2" w:rsidR="0041108C">
        <w:rPr>
          <w:rFonts w:ascii="Times New Roman" w:hAnsi="Times New Roman" w:cs="Times New Roman"/>
          <w:color w:val="000000" w:themeColor="text1"/>
          <w:sz w:val="24"/>
          <w:szCs w:val="24"/>
        </w:rPr>
        <w:t xml:space="preserve"> being claimed</w:t>
      </w:r>
      <w:r w:rsidRPr="00163CA2" w:rsidR="003B566E">
        <w:rPr>
          <w:rFonts w:ascii="Times New Roman" w:hAnsi="Times New Roman" w:cs="Times New Roman"/>
          <w:color w:val="000000" w:themeColor="text1"/>
          <w:sz w:val="24"/>
          <w:szCs w:val="24"/>
        </w:rPr>
        <w:t>.</w:t>
      </w:r>
    </w:p>
    <w:p w:rsidRPr="00163CA2" w:rsidR="005E3F7D" w:rsidP="00163CA2" w:rsidRDefault="005E3F7D" w14:paraId="0A8A6ADD" w14:textId="77777777">
      <w:pPr>
        <w:pStyle w:val="ListParagraph"/>
        <w:spacing w:after="0" w:line="240" w:lineRule="auto"/>
        <w:ind w:left="1170"/>
        <w:rPr>
          <w:rFonts w:ascii="Times New Roman" w:hAnsi="Times New Roman" w:cs="Times New Roman"/>
          <w:sz w:val="24"/>
          <w:szCs w:val="24"/>
        </w:rPr>
      </w:pPr>
    </w:p>
    <w:p w:rsidRPr="00163CA2" w:rsidR="005E3F7D" w:rsidP="00163CA2" w:rsidRDefault="522B8992" w14:paraId="04EC9F8F" w14:textId="77777777">
      <w:pPr>
        <w:pStyle w:val="ListParagraph"/>
        <w:numPr>
          <w:ilvl w:val="0"/>
          <w:numId w:val="38"/>
        </w:numPr>
        <w:spacing w:after="0" w:line="240" w:lineRule="auto"/>
        <w:ind w:left="1170" w:hanging="450"/>
        <w:rPr>
          <w:rFonts w:ascii="Times New Roman" w:hAnsi="Times New Roman" w:cs="Times New Roman"/>
          <w:sz w:val="24"/>
          <w:szCs w:val="24"/>
        </w:rPr>
      </w:pPr>
      <w:r w:rsidRPr="00163CA2">
        <w:rPr>
          <w:rFonts w:ascii="Times New Roman" w:hAnsi="Times New Roman" w:cs="Times New Roman"/>
          <w:b/>
          <w:sz w:val="24"/>
          <w:szCs w:val="24"/>
        </w:rPr>
        <w:t>FEMA Form 086-0-7; Building Property Worksheet</w:t>
      </w:r>
      <w:r w:rsidRPr="00163CA2">
        <w:rPr>
          <w:rFonts w:ascii="Times New Roman" w:hAnsi="Times New Roman" w:cs="Times New Roman"/>
          <w:sz w:val="24"/>
          <w:szCs w:val="24"/>
        </w:rPr>
        <w:t xml:space="preserve">, formerly </w:t>
      </w:r>
      <w:hyperlink r:id="rId48">
        <w:r w:rsidRPr="00163CA2">
          <w:rPr>
            <w:rStyle w:val="Hyperlink"/>
            <w:rFonts w:ascii="Times New Roman" w:hAnsi="Times New Roman" w:cs="Times New Roman"/>
            <w:sz w:val="24"/>
            <w:szCs w:val="24"/>
          </w:rPr>
          <w:t>Worksheet - Building</w:t>
        </w:r>
      </w:hyperlink>
    </w:p>
    <w:p w:rsidRPr="00163CA2" w:rsidR="005E3F7D" w:rsidP="00163CA2" w:rsidRDefault="14FF6E4B" w14:paraId="09AEE4BB" w14:textId="4FBB631A">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 xml:space="preserve">NFIP Direct policyholders use this form </w:t>
      </w:r>
      <w:r w:rsidRPr="00163CA2" w:rsidR="5233D0A9">
        <w:rPr>
          <w:rFonts w:ascii="Times New Roman" w:hAnsi="Times New Roman" w:cs="Times New Roman"/>
          <w:sz w:val="24"/>
          <w:szCs w:val="24"/>
        </w:rPr>
        <w:t xml:space="preserve">to </w:t>
      </w:r>
      <w:r w:rsidRPr="00163CA2">
        <w:rPr>
          <w:rFonts w:ascii="Times New Roman" w:hAnsi="Times New Roman" w:cs="Times New Roman"/>
          <w:sz w:val="24"/>
          <w:szCs w:val="24"/>
        </w:rPr>
        <w:t>provide specifications of the damaged building(s) and a detailed repair estimate, which includes an inventory of the flood-damaged building property showing the quantity, description, actual cash value</w:t>
      </w:r>
      <w:r w:rsidRPr="00163CA2" w:rsidR="00282BB0">
        <w:rPr>
          <w:rFonts w:ascii="Times New Roman" w:hAnsi="Times New Roman" w:cs="Times New Roman"/>
          <w:sz w:val="24"/>
          <w:szCs w:val="24"/>
        </w:rPr>
        <w:t>,</w:t>
      </w:r>
      <w:r w:rsidRPr="00163CA2">
        <w:rPr>
          <w:rFonts w:ascii="Times New Roman" w:hAnsi="Times New Roman" w:cs="Times New Roman"/>
          <w:sz w:val="24"/>
          <w:szCs w:val="24"/>
        </w:rPr>
        <w:t xml:space="preserve"> and amount of loss as required by the </w:t>
      </w:r>
      <w:r w:rsidRPr="00163CA2" w:rsidR="00B4719E">
        <w:rPr>
          <w:rFonts w:ascii="Times New Roman" w:hAnsi="Times New Roman" w:cs="Times New Roman"/>
          <w:sz w:val="24"/>
          <w:szCs w:val="24"/>
        </w:rPr>
        <w:t xml:space="preserve">SFIP </w:t>
      </w:r>
      <w:r w:rsidRPr="00163CA2">
        <w:rPr>
          <w:rFonts w:ascii="Times New Roman" w:hAnsi="Times New Roman" w:cs="Times New Roman"/>
          <w:sz w:val="24"/>
          <w:szCs w:val="24"/>
        </w:rPr>
        <w:t>in sections VII.J.3. and VII.J.4.f.</w:t>
      </w:r>
      <w:r w:rsidRPr="00163CA2" w:rsidR="00282BB0">
        <w:rPr>
          <w:rFonts w:ascii="Times New Roman" w:hAnsi="Times New Roman" w:cs="Times New Roman"/>
          <w:sz w:val="24"/>
          <w:szCs w:val="24"/>
        </w:rPr>
        <w:t xml:space="preserve">  </w:t>
      </w:r>
      <w:r w:rsidRPr="00163CA2" w:rsidR="00DE5746">
        <w:rPr>
          <w:rFonts w:ascii="Times New Roman" w:hAnsi="Times New Roman" w:cs="Times New Roman"/>
          <w:color w:val="000000" w:themeColor="text1"/>
          <w:sz w:val="24"/>
          <w:szCs w:val="24"/>
        </w:rPr>
        <w:t xml:space="preserve">Additionally, </w:t>
      </w:r>
      <w:r w:rsidRPr="00163CA2" w:rsidR="00DE5746">
        <w:rPr>
          <w:rFonts w:ascii="Times New Roman" w:hAnsi="Times New Roman" w:cs="Times New Roman"/>
          <w:sz w:val="24"/>
          <w:szCs w:val="24"/>
        </w:rPr>
        <w:t xml:space="preserve">in </w:t>
      </w:r>
      <w:r w:rsidRPr="00163CA2" w:rsidR="00DE5746">
        <w:rPr>
          <w:rFonts w:ascii="Times New Roman" w:hAnsi="Times New Roman" w:cs="Times New Roman"/>
          <w:color w:val="000000" w:themeColor="text1"/>
          <w:sz w:val="24"/>
          <w:szCs w:val="24"/>
        </w:rPr>
        <w:t xml:space="preserve">compliance with their </w:t>
      </w:r>
      <w:r w:rsidRPr="00163CA2" w:rsidR="005E314D">
        <w:rPr>
          <w:rFonts w:ascii="Times New Roman" w:hAnsi="Times New Roman" w:cs="Times New Roman"/>
          <w:color w:val="000000" w:themeColor="text1"/>
          <w:sz w:val="24"/>
          <w:szCs w:val="24"/>
        </w:rPr>
        <w:t xml:space="preserve">duties to document the damages </w:t>
      </w:r>
      <w:r w:rsidRPr="00163CA2" w:rsidR="00DE5746">
        <w:rPr>
          <w:rFonts w:ascii="Times New Roman" w:hAnsi="Times New Roman" w:cs="Times New Roman"/>
          <w:color w:val="000000" w:themeColor="text1"/>
          <w:sz w:val="24"/>
          <w:szCs w:val="24"/>
        </w:rPr>
        <w:t>after a flood loss, policyholders take photographs of item</w:t>
      </w:r>
      <w:r w:rsidRPr="00163CA2" w:rsidR="09A5BFCF">
        <w:rPr>
          <w:rFonts w:ascii="Times New Roman" w:hAnsi="Times New Roman" w:cs="Times New Roman"/>
          <w:color w:val="000000" w:themeColor="text1"/>
          <w:sz w:val="24"/>
          <w:szCs w:val="24"/>
        </w:rPr>
        <w:t>s</w:t>
      </w:r>
      <w:r w:rsidRPr="00163CA2" w:rsidR="00DE5746">
        <w:rPr>
          <w:rFonts w:ascii="Times New Roman" w:hAnsi="Times New Roman" w:cs="Times New Roman"/>
          <w:color w:val="000000" w:themeColor="text1"/>
          <w:sz w:val="24"/>
          <w:szCs w:val="24"/>
        </w:rPr>
        <w:t xml:space="preserve"> listed on this worksheet t</w:t>
      </w:r>
      <w:r w:rsidRPr="00163CA2" w:rsidR="00DE5746">
        <w:rPr>
          <w:rFonts w:ascii="Times New Roman" w:hAnsi="Times New Roman" w:cs="Times New Roman"/>
          <w:sz w:val="24"/>
          <w:szCs w:val="24"/>
        </w:rPr>
        <w:t xml:space="preserve">o </w:t>
      </w:r>
      <w:r w:rsidRPr="00163CA2" w:rsidR="00DE5746">
        <w:rPr>
          <w:rFonts w:ascii="Times New Roman" w:hAnsi="Times New Roman" w:cs="Times New Roman"/>
          <w:color w:val="000000" w:themeColor="text1"/>
          <w:sz w:val="24"/>
          <w:szCs w:val="24"/>
        </w:rPr>
        <w:t xml:space="preserve">support the existence of and </w:t>
      </w:r>
      <w:r w:rsidRPr="00163CA2" w:rsidR="347E25BF">
        <w:rPr>
          <w:rFonts w:ascii="Times New Roman" w:hAnsi="Times New Roman" w:cs="Times New Roman"/>
          <w:color w:val="000000" w:themeColor="text1"/>
          <w:sz w:val="24"/>
          <w:szCs w:val="24"/>
        </w:rPr>
        <w:t xml:space="preserve">verify </w:t>
      </w:r>
      <w:r w:rsidRPr="00163CA2" w:rsidR="00DE5746">
        <w:rPr>
          <w:rFonts w:ascii="Times New Roman" w:hAnsi="Times New Roman" w:cs="Times New Roman"/>
          <w:color w:val="000000" w:themeColor="text1"/>
          <w:sz w:val="24"/>
          <w:szCs w:val="24"/>
        </w:rPr>
        <w:t>damage to building property</w:t>
      </w:r>
      <w:r w:rsidRPr="00163CA2" w:rsidR="0041108C">
        <w:rPr>
          <w:rFonts w:ascii="Times New Roman" w:hAnsi="Times New Roman" w:cs="Times New Roman"/>
          <w:color w:val="000000" w:themeColor="text1"/>
          <w:sz w:val="24"/>
          <w:szCs w:val="24"/>
        </w:rPr>
        <w:t xml:space="preserve"> being claimed</w:t>
      </w:r>
      <w:r w:rsidRPr="00163CA2" w:rsidR="00DE5746">
        <w:rPr>
          <w:rFonts w:ascii="Times New Roman" w:hAnsi="Times New Roman" w:cs="Times New Roman"/>
          <w:color w:val="000000" w:themeColor="text1"/>
          <w:sz w:val="24"/>
          <w:szCs w:val="24"/>
        </w:rPr>
        <w:t>.</w:t>
      </w:r>
    </w:p>
    <w:p w:rsidRPr="00163CA2" w:rsidR="005E3F7D" w:rsidP="00163CA2" w:rsidRDefault="005E3F7D" w14:paraId="58001274" w14:textId="77777777">
      <w:pPr>
        <w:pStyle w:val="ListParagraph"/>
        <w:spacing w:after="0" w:line="240" w:lineRule="auto"/>
        <w:ind w:left="1170"/>
        <w:rPr>
          <w:rFonts w:ascii="Times New Roman" w:hAnsi="Times New Roman" w:cs="Times New Roman"/>
          <w:sz w:val="24"/>
          <w:szCs w:val="24"/>
        </w:rPr>
      </w:pPr>
    </w:p>
    <w:p w:rsidRPr="00163CA2" w:rsidR="005E3F7D" w:rsidP="00163CA2" w:rsidRDefault="14FF6E4B" w14:paraId="463BD629" w14:textId="0BC4397B">
      <w:pPr>
        <w:pStyle w:val="ListParagraph"/>
        <w:numPr>
          <w:ilvl w:val="0"/>
          <w:numId w:val="38"/>
        </w:numPr>
        <w:spacing w:after="0" w:line="240" w:lineRule="auto"/>
        <w:ind w:left="1170" w:hanging="450"/>
        <w:rPr>
          <w:rFonts w:ascii="Times New Roman" w:hAnsi="Times New Roman" w:cs="Times New Roman"/>
          <w:sz w:val="24"/>
          <w:szCs w:val="24"/>
        </w:rPr>
      </w:pPr>
      <w:r w:rsidRPr="00163CA2">
        <w:rPr>
          <w:rFonts w:ascii="Times New Roman" w:hAnsi="Times New Roman" w:cs="Times New Roman"/>
          <w:b/>
          <w:sz w:val="24"/>
          <w:szCs w:val="24"/>
        </w:rPr>
        <w:t>FEMA Form 086-0-9; Proof of Loss - Building &amp; Contents (Policyholder-Prepared)</w:t>
      </w:r>
      <w:r w:rsidRPr="00163CA2">
        <w:rPr>
          <w:rFonts w:ascii="Times New Roman" w:hAnsi="Times New Roman" w:cs="Times New Roman"/>
          <w:sz w:val="24"/>
          <w:szCs w:val="24"/>
        </w:rPr>
        <w:t xml:space="preserve">, formerly </w:t>
      </w:r>
      <w:hyperlink r:id="rId49">
        <w:r w:rsidRPr="00163CA2">
          <w:rPr>
            <w:rStyle w:val="Hyperlink"/>
            <w:rFonts w:ascii="Times New Roman" w:hAnsi="Times New Roman" w:cs="Times New Roman"/>
            <w:sz w:val="24"/>
            <w:szCs w:val="24"/>
          </w:rPr>
          <w:t>Proof of Loss</w:t>
        </w:r>
      </w:hyperlink>
    </w:p>
    <w:p w:rsidRPr="00163CA2" w:rsidR="005E3F7D" w:rsidP="00163CA2" w:rsidRDefault="14FF6E4B" w14:paraId="6738AE1F" w14:textId="62D5BBAD">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 xml:space="preserve">NFIP Direct policyholders </w:t>
      </w:r>
      <w:r w:rsidRPr="00163CA2" w:rsidR="00AB0704">
        <w:rPr>
          <w:rFonts w:ascii="Times New Roman" w:hAnsi="Times New Roman" w:cs="Times New Roman"/>
          <w:sz w:val="24"/>
          <w:szCs w:val="24"/>
        </w:rPr>
        <w:t>u</w:t>
      </w:r>
      <w:r w:rsidRPr="00163CA2" w:rsidR="00424700">
        <w:rPr>
          <w:rFonts w:ascii="Times New Roman" w:hAnsi="Times New Roman" w:cs="Times New Roman"/>
          <w:sz w:val="24"/>
          <w:szCs w:val="24"/>
        </w:rPr>
        <w:t xml:space="preserve">se this form to provide a Proof of Loss to their insurer, which is the policyholder’s </w:t>
      </w:r>
      <w:r w:rsidRPr="00163CA2" w:rsidR="00CF5ED1">
        <w:rPr>
          <w:rFonts w:ascii="Times New Roman" w:hAnsi="Times New Roman" w:cs="Times New Roman"/>
          <w:sz w:val="24"/>
          <w:szCs w:val="24"/>
        </w:rPr>
        <w:t xml:space="preserve">statement </w:t>
      </w:r>
      <w:r w:rsidRPr="00163CA2" w:rsidR="00C50C1E">
        <w:rPr>
          <w:rFonts w:ascii="Times New Roman" w:hAnsi="Times New Roman" w:cs="Times New Roman"/>
          <w:sz w:val="24"/>
          <w:szCs w:val="24"/>
        </w:rPr>
        <w:t>of the amount of money being requested, signed and sworn to by the policyholder, with documentation to support the amount requested</w:t>
      </w:r>
      <w:r w:rsidRPr="00163CA2" w:rsidR="000828F1">
        <w:rPr>
          <w:rFonts w:ascii="Times New Roman" w:hAnsi="Times New Roman" w:cs="Times New Roman"/>
          <w:sz w:val="24"/>
          <w:szCs w:val="24"/>
        </w:rPr>
        <w:t xml:space="preserve"> as required by SFIP</w:t>
      </w:r>
      <w:r w:rsidRPr="00163CA2" w:rsidR="00B80451">
        <w:rPr>
          <w:rFonts w:ascii="Times New Roman" w:hAnsi="Times New Roman" w:cs="Times New Roman"/>
          <w:sz w:val="24"/>
          <w:szCs w:val="24"/>
        </w:rPr>
        <w:t xml:space="preserve"> section</w:t>
      </w:r>
      <w:r w:rsidRPr="00163CA2" w:rsidR="000828F1">
        <w:rPr>
          <w:rFonts w:ascii="Times New Roman" w:hAnsi="Times New Roman" w:cs="Times New Roman"/>
          <w:sz w:val="24"/>
          <w:szCs w:val="24"/>
        </w:rPr>
        <w:t xml:space="preserve"> VII.</w:t>
      </w:r>
      <w:r w:rsidRPr="00163CA2" w:rsidR="00E430C2">
        <w:rPr>
          <w:rFonts w:ascii="Times New Roman" w:hAnsi="Times New Roman" w:cs="Times New Roman"/>
          <w:sz w:val="24"/>
          <w:szCs w:val="24"/>
        </w:rPr>
        <w:t>J.4.</w:t>
      </w:r>
      <w:r w:rsidRPr="00163CA2" w:rsidR="00282BB0">
        <w:rPr>
          <w:rFonts w:ascii="Times New Roman" w:hAnsi="Times New Roman" w:cs="Times New Roman"/>
          <w:sz w:val="24"/>
          <w:szCs w:val="24"/>
        </w:rPr>
        <w:t xml:space="preserve">  </w:t>
      </w:r>
    </w:p>
    <w:p w:rsidRPr="00163CA2" w:rsidR="005E3F7D" w:rsidP="00163CA2" w:rsidRDefault="005E3F7D" w14:paraId="439AA5CF" w14:textId="77777777">
      <w:pPr>
        <w:pStyle w:val="ListParagraph"/>
        <w:spacing w:after="0" w:line="240" w:lineRule="auto"/>
        <w:ind w:left="1170"/>
        <w:rPr>
          <w:rFonts w:ascii="Times New Roman" w:hAnsi="Times New Roman" w:cs="Times New Roman"/>
          <w:sz w:val="24"/>
          <w:szCs w:val="24"/>
        </w:rPr>
      </w:pPr>
    </w:p>
    <w:p w:rsidRPr="00163CA2" w:rsidR="005E3F7D" w:rsidP="00163CA2" w:rsidRDefault="14FF6E4B" w14:paraId="4D25E74E" w14:textId="6D40BB32">
      <w:pPr>
        <w:pStyle w:val="ListParagraph"/>
        <w:numPr>
          <w:ilvl w:val="0"/>
          <w:numId w:val="38"/>
        </w:numPr>
        <w:spacing w:after="0" w:line="240" w:lineRule="auto"/>
        <w:ind w:left="1170" w:hanging="450"/>
        <w:rPr>
          <w:rFonts w:ascii="Times New Roman" w:hAnsi="Times New Roman" w:cs="Times New Roman"/>
          <w:sz w:val="24"/>
          <w:szCs w:val="24"/>
        </w:rPr>
      </w:pPr>
      <w:r w:rsidRPr="00163CA2">
        <w:rPr>
          <w:rFonts w:ascii="Times New Roman" w:hAnsi="Times New Roman" w:cs="Times New Roman"/>
          <w:b/>
          <w:sz w:val="24"/>
          <w:szCs w:val="24"/>
        </w:rPr>
        <w:t>FEMA Form 086-0-10; Proof of Loss - Increased Cost of Compliance (ICC)</w:t>
      </w:r>
      <w:r w:rsidRPr="00163CA2">
        <w:rPr>
          <w:rFonts w:ascii="Times New Roman" w:hAnsi="Times New Roman" w:cs="Times New Roman"/>
          <w:sz w:val="24"/>
          <w:szCs w:val="24"/>
        </w:rPr>
        <w:t xml:space="preserve">, formerly </w:t>
      </w:r>
      <w:hyperlink w:history="1" r:id="rId50">
        <w:r w:rsidRPr="00163CA2">
          <w:rPr>
            <w:rStyle w:val="Hyperlink"/>
            <w:rFonts w:ascii="Times New Roman" w:hAnsi="Times New Roman" w:cs="Times New Roman"/>
            <w:sz w:val="24"/>
            <w:szCs w:val="24"/>
          </w:rPr>
          <w:t>Increased Cost of Compliance Proof of Loss</w:t>
        </w:r>
      </w:hyperlink>
    </w:p>
    <w:p w:rsidRPr="00163CA2" w:rsidR="009704DB" w:rsidP="00163CA2" w:rsidRDefault="14FF6E4B" w14:paraId="0B3FD1E5" w14:textId="749030A4">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 xml:space="preserve">NFIP Direct policyholders </w:t>
      </w:r>
      <w:r w:rsidRPr="00163CA2" w:rsidR="00424700">
        <w:rPr>
          <w:rFonts w:ascii="Times New Roman" w:hAnsi="Times New Roman" w:cs="Times New Roman"/>
          <w:sz w:val="24"/>
          <w:szCs w:val="24"/>
        </w:rPr>
        <w:t xml:space="preserve">use this form to provide a </w:t>
      </w:r>
      <w:r w:rsidRPr="00163CA2" w:rsidR="00C50C1E">
        <w:rPr>
          <w:rFonts w:ascii="Times New Roman" w:hAnsi="Times New Roman" w:cs="Times New Roman"/>
          <w:sz w:val="24"/>
          <w:szCs w:val="24"/>
        </w:rPr>
        <w:t>Proof of Loss</w:t>
      </w:r>
      <w:r w:rsidRPr="00163CA2" w:rsidR="00424700">
        <w:rPr>
          <w:rFonts w:ascii="Times New Roman" w:hAnsi="Times New Roman" w:cs="Times New Roman"/>
          <w:sz w:val="24"/>
          <w:szCs w:val="24"/>
        </w:rPr>
        <w:t xml:space="preserve"> to their insurer, which</w:t>
      </w:r>
      <w:r w:rsidRPr="00163CA2" w:rsidR="00C50C1E">
        <w:rPr>
          <w:rFonts w:ascii="Times New Roman" w:hAnsi="Times New Roman" w:cs="Times New Roman"/>
          <w:sz w:val="24"/>
          <w:szCs w:val="24"/>
        </w:rPr>
        <w:t xml:space="preserve"> is </w:t>
      </w:r>
      <w:r w:rsidRPr="00163CA2" w:rsidR="00424700">
        <w:rPr>
          <w:rFonts w:ascii="Times New Roman" w:hAnsi="Times New Roman" w:cs="Times New Roman"/>
          <w:sz w:val="24"/>
          <w:szCs w:val="24"/>
        </w:rPr>
        <w:t>the</w:t>
      </w:r>
      <w:r w:rsidRPr="00163CA2" w:rsidR="00C50C1E">
        <w:rPr>
          <w:rFonts w:ascii="Times New Roman" w:hAnsi="Times New Roman" w:cs="Times New Roman"/>
          <w:sz w:val="24"/>
          <w:szCs w:val="24"/>
        </w:rPr>
        <w:t xml:space="preserve"> policyholder’s statement of the amount claimed </w:t>
      </w:r>
      <w:r w:rsidRPr="00163CA2" w:rsidR="2F5660ED">
        <w:rPr>
          <w:rFonts w:ascii="Times New Roman" w:hAnsi="Times New Roman" w:cs="Times New Roman"/>
          <w:sz w:val="24"/>
          <w:szCs w:val="24"/>
        </w:rPr>
        <w:t xml:space="preserve">under </w:t>
      </w:r>
      <w:r w:rsidRPr="00163CA2" w:rsidR="00C50C1E">
        <w:rPr>
          <w:rFonts w:ascii="Times New Roman" w:hAnsi="Times New Roman" w:cs="Times New Roman"/>
          <w:sz w:val="24"/>
          <w:szCs w:val="24"/>
        </w:rPr>
        <w:t>Increased Cost of Compliance (ICC), signed and sworn to by the policyholder, with documentation to support the amount requested</w:t>
      </w:r>
      <w:r w:rsidRPr="00163CA2" w:rsidR="00AF7838">
        <w:rPr>
          <w:rFonts w:ascii="Times New Roman" w:hAnsi="Times New Roman" w:cs="Times New Roman"/>
          <w:sz w:val="24"/>
          <w:szCs w:val="24"/>
        </w:rPr>
        <w:t xml:space="preserve"> as required by SFIP</w:t>
      </w:r>
      <w:r w:rsidRPr="00163CA2" w:rsidR="00B80451">
        <w:rPr>
          <w:rFonts w:ascii="Times New Roman" w:hAnsi="Times New Roman" w:cs="Times New Roman"/>
          <w:sz w:val="24"/>
          <w:szCs w:val="24"/>
        </w:rPr>
        <w:t xml:space="preserve"> </w:t>
      </w:r>
      <w:r w:rsidRPr="00163CA2">
        <w:rPr>
          <w:rFonts w:ascii="Times New Roman" w:hAnsi="Times New Roman" w:cs="Times New Roman"/>
          <w:sz w:val="24"/>
          <w:szCs w:val="24"/>
        </w:rPr>
        <w:t>section</w:t>
      </w:r>
      <w:r w:rsidRPr="00163CA2" w:rsidR="00AF7838">
        <w:rPr>
          <w:rFonts w:ascii="Times New Roman" w:hAnsi="Times New Roman" w:cs="Times New Roman"/>
          <w:sz w:val="24"/>
          <w:szCs w:val="24"/>
        </w:rPr>
        <w:t xml:space="preserve"> VII.J.4</w:t>
      </w:r>
      <w:r w:rsidRPr="00163CA2" w:rsidR="00C50C1E">
        <w:rPr>
          <w:rFonts w:ascii="Times New Roman" w:hAnsi="Times New Roman" w:cs="Times New Roman"/>
          <w:sz w:val="24"/>
          <w:szCs w:val="24"/>
        </w:rPr>
        <w:t xml:space="preserve">. </w:t>
      </w:r>
      <w:r w:rsidRPr="00163CA2" w:rsidR="00282BB0">
        <w:rPr>
          <w:rFonts w:ascii="Times New Roman" w:hAnsi="Times New Roman" w:cs="Times New Roman"/>
          <w:sz w:val="24"/>
          <w:szCs w:val="24"/>
        </w:rPr>
        <w:t xml:space="preserve"> </w:t>
      </w:r>
      <w:r w:rsidRPr="00163CA2" w:rsidR="00C50C1E">
        <w:rPr>
          <w:rFonts w:ascii="Times New Roman" w:hAnsi="Times New Roman" w:cs="Times New Roman"/>
          <w:sz w:val="24"/>
          <w:szCs w:val="24"/>
        </w:rPr>
        <w:t xml:space="preserve">This </w:t>
      </w:r>
      <w:r w:rsidRPr="00163CA2" w:rsidR="005C3106">
        <w:rPr>
          <w:rFonts w:ascii="Times New Roman" w:hAnsi="Times New Roman" w:cs="Times New Roman"/>
          <w:sz w:val="24"/>
          <w:szCs w:val="24"/>
        </w:rPr>
        <w:t xml:space="preserve">form </w:t>
      </w:r>
      <w:r w:rsidRPr="00163CA2" w:rsidR="00C50C1E">
        <w:rPr>
          <w:rFonts w:ascii="Times New Roman" w:hAnsi="Times New Roman" w:cs="Times New Roman"/>
          <w:sz w:val="24"/>
          <w:szCs w:val="24"/>
        </w:rPr>
        <w:t>supports calculations to determine the amount of insurance coverage for mitigation activities.</w:t>
      </w:r>
      <w:r w:rsidRPr="00163CA2" w:rsidR="00282BB0">
        <w:rPr>
          <w:rFonts w:ascii="Times New Roman" w:hAnsi="Times New Roman" w:cs="Times New Roman"/>
          <w:sz w:val="24"/>
          <w:szCs w:val="24"/>
        </w:rPr>
        <w:t xml:space="preserve">  </w:t>
      </w:r>
    </w:p>
    <w:p w:rsidRPr="00163CA2" w:rsidR="009704DB" w:rsidP="00163CA2" w:rsidRDefault="009704DB" w14:paraId="59856469" w14:textId="77777777">
      <w:pPr>
        <w:pStyle w:val="ListParagraph"/>
        <w:spacing w:after="0" w:line="240" w:lineRule="auto"/>
        <w:ind w:left="1170"/>
        <w:rPr>
          <w:rFonts w:ascii="Times New Roman" w:hAnsi="Times New Roman" w:cs="Times New Roman"/>
          <w:sz w:val="24"/>
          <w:szCs w:val="24"/>
        </w:rPr>
      </w:pPr>
    </w:p>
    <w:p w:rsidRPr="00163CA2" w:rsidR="009704DB" w:rsidP="00163CA2" w:rsidRDefault="14FF6E4B" w14:paraId="0128CE29" w14:textId="74447ABA">
      <w:pPr>
        <w:pStyle w:val="ListParagraph"/>
        <w:numPr>
          <w:ilvl w:val="0"/>
          <w:numId w:val="38"/>
        </w:numPr>
        <w:spacing w:after="0" w:line="240" w:lineRule="auto"/>
        <w:ind w:left="1170" w:hanging="450"/>
        <w:rPr>
          <w:rFonts w:ascii="Times New Roman" w:hAnsi="Times New Roman" w:cs="Times New Roman"/>
          <w:sz w:val="24"/>
          <w:szCs w:val="24"/>
        </w:rPr>
      </w:pPr>
      <w:r w:rsidRPr="00163CA2">
        <w:rPr>
          <w:rFonts w:ascii="Times New Roman" w:hAnsi="Times New Roman" w:cs="Times New Roman"/>
          <w:b/>
          <w:sz w:val="24"/>
          <w:szCs w:val="24"/>
        </w:rPr>
        <w:t>FEMA Form 086-0-11; First Notice of Loss</w:t>
      </w:r>
      <w:r w:rsidRPr="00163CA2">
        <w:rPr>
          <w:rFonts w:ascii="Times New Roman" w:hAnsi="Times New Roman" w:cs="Times New Roman"/>
          <w:sz w:val="24"/>
          <w:szCs w:val="24"/>
        </w:rPr>
        <w:t xml:space="preserve">, formerly </w:t>
      </w:r>
      <w:hyperlink w:history="1" r:id="rId51">
        <w:r w:rsidRPr="00163CA2">
          <w:rPr>
            <w:rStyle w:val="Hyperlink"/>
            <w:rFonts w:ascii="Times New Roman" w:hAnsi="Times New Roman" w:cs="Times New Roman"/>
            <w:sz w:val="24"/>
            <w:szCs w:val="24"/>
          </w:rPr>
          <w:t>Notice of Loss</w:t>
        </w:r>
      </w:hyperlink>
    </w:p>
    <w:p w:rsidRPr="00163CA2" w:rsidR="009704DB" w:rsidP="00163CA2" w:rsidRDefault="14FF6E4B" w14:paraId="5504A904" w14:textId="3E0690B2">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NFIP Direct policyholders</w:t>
      </w:r>
      <w:r w:rsidRPr="00163CA2" w:rsidR="005C3106">
        <w:rPr>
          <w:rFonts w:ascii="Times New Roman" w:hAnsi="Times New Roman" w:cs="Times New Roman"/>
          <w:sz w:val="24"/>
          <w:szCs w:val="24"/>
        </w:rPr>
        <w:t xml:space="preserve"> </w:t>
      </w:r>
      <w:r w:rsidRPr="00163CA2" w:rsidR="00424700">
        <w:rPr>
          <w:rFonts w:ascii="Times New Roman" w:hAnsi="Times New Roman" w:cs="Times New Roman"/>
          <w:sz w:val="24"/>
          <w:szCs w:val="24"/>
        </w:rPr>
        <w:t>use this form to give prompt written notice of a flood loss to their NFIP insurer</w:t>
      </w:r>
      <w:r w:rsidRPr="00163CA2" w:rsidR="005C3106">
        <w:rPr>
          <w:rFonts w:ascii="Times New Roman" w:hAnsi="Times New Roman" w:cs="Times New Roman"/>
          <w:sz w:val="24"/>
          <w:szCs w:val="24"/>
        </w:rPr>
        <w:t xml:space="preserve"> as required by </w:t>
      </w:r>
      <w:r w:rsidRPr="00163CA2" w:rsidR="00B400D9">
        <w:rPr>
          <w:rFonts w:ascii="Times New Roman" w:hAnsi="Times New Roman" w:cs="Times New Roman"/>
          <w:sz w:val="24"/>
          <w:szCs w:val="24"/>
        </w:rPr>
        <w:t>SFIP</w:t>
      </w:r>
      <w:r w:rsidRPr="00163CA2" w:rsidR="00B80451">
        <w:rPr>
          <w:rFonts w:ascii="Times New Roman" w:hAnsi="Times New Roman" w:cs="Times New Roman"/>
          <w:sz w:val="24"/>
          <w:szCs w:val="24"/>
        </w:rPr>
        <w:t xml:space="preserve"> </w:t>
      </w:r>
      <w:r w:rsidRPr="00163CA2">
        <w:rPr>
          <w:rFonts w:ascii="Times New Roman" w:hAnsi="Times New Roman" w:cs="Times New Roman"/>
          <w:sz w:val="24"/>
          <w:szCs w:val="24"/>
        </w:rPr>
        <w:t xml:space="preserve">section </w:t>
      </w:r>
      <w:r w:rsidRPr="00163CA2" w:rsidR="00B400D9">
        <w:rPr>
          <w:rFonts w:ascii="Times New Roman" w:hAnsi="Times New Roman" w:cs="Times New Roman"/>
          <w:sz w:val="24"/>
          <w:szCs w:val="24"/>
        </w:rPr>
        <w:t>VII.J.1</w:t>
      </w:r>
      <w:r w:rsidRPr="00163CA2" w:rsidR="00424700">
        <w:rPr>
          <w:rFonts w:ascii="Times New Roman" w:hAnsi="Times New Roman" w:cs="Times New Roman"/>
          <w:sz w:val="24"/>
          <w:szCs w:val="24"/>
        </w:rPr>
        <w:t>.</w:t>
      </w:r>
      <w:r w:rsidRPr="00163CA2" w:rsidR="00736F9D">
        <w:rPr>
          <w:rFonts w:ascii="Times New Roman" w:hAnsi="Times New Roman" w:cs="Times New Roman"/>
          <w:sz w:val="24"/>
          <w:szCs w:val="24"/>
        </w:rPr>
        <w:t xml:space="preserve">  </w:t>
      </w:r>
      <w:r w:rsidRPr="00163CA2" w:rsidR="00424700">
        <w:rPr>
          <w:rFonts w:ascii="Times New Roman" w:hAnsi="Times New Roman" w:cs="Times New Roman"/>
          <w:sz w:val="24"/>
          <w:szCs w:val="24"/>
        </w:rPr>
        <w:t>This form includes information to aid a policyholder with reporting the loss.</w:t>
      </w:r>
      <w:r w:rsidRPr="00163CA2" w:rsidR="00282BB0">
        <w:rPr>
          <w:rFonts w:ascii="Times New Roman" w:hAnsi="Times New Roman" w:cs="Times New Roman"/>
          <w:sz w:val="24"/>
          <w:szCs w:val="24"/>
        </w:rPr>
        <w:t xml:space="preserve">  </w:t>
      </w:r>
    </w:p>
    <w:p w:rsidRPr="00163CA2" w:rsidR="009704DB" w:rsidP="00163CA2" w:rsidRDefault="009704DB" w14:paraId="382113E8" w14:textId="77777777">
      <w:pPr>
        <w:pStyle w:val="ListParagraph"/>
        <w:spacing w:after="0" w:line="240" w:lineRule="auto"/>
        <w:ind w:left="1170"/>
        <w:rPr>
          <w:rFonts w:ascii="Times New Roman" w:hAnsi="Times New Roman" w:cs="Times New Roman"/>
          <w:sz w:val="24"/>
          <w:szCs w:val="24"/>
        </w:rPr>
      </w:pPr>
    </w:p>
    <w:p w:rsidRPr="00163CA2" w:rsidR="009704DB" w:rsidP="00163CA2" w:rsidRDefault="00C82212" w14:paraId="3A2AC30E" w14:textId="77777777">
      <w:pPr>
        <w:pStyle w:val="ListParagraph"/>
        <w:numPr>
          <w:ilvl w:val="0"/>
          <w:numId w:val="38"/>
        </w:numPr>
        <w:spacing w:after="0" w:line="240" w:lineRule="auto"/>
        <w:ind w:left="1170" w:hanging="450"/>
        <w:rPr>
          <w:rFonts w:ascii="Times New Roman" w:hAnsi="Times New Roman" w:cs="Times New Roman"/>
          <w:b/>
          <w:sz w:val="24"/>
          <w:szCs w:val="24"/>
        </w:rPr>
      </w:pPr>
      <w:hyperlink r:id="rId52">
        <w:r w:rsidRPr="00163CA2" w:rsidR="522B8992">
          <w:rPr>
            <w:rStyle w:val="Hyperlink"/>
            <w:rFonts w:ascii="Times New Roman" w:hAnsi="Times New Roman" w:cs="Times New Roman"/>
            <w:b/>
            <w:sz w:val="24"/>
            <w:szCs w:val="24"/>
          </w:rPr>
          <w:t>FEMA Form 086-0-17; Manufactured (Mobile) Home/Travel Trailer Worksheet</w:t>
        </w:r>
      </w:hyperlink>
    </w:p>
    <w:p w:rsidRPr="00163CA2" w:rsidR="522B8992" w:rsidP="00163CA2" w:rsidRDefault="14FF6E4B" w14:paraId="70765B67" w14:textId="23F1EEA8">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 xml:space="preserve">NFIP Direct policyholders use this form provide specifications of the damaged building(s) and a detailed repair estimate, which includes an inventory of the flood-damaged building property showing the quantity, description, actual cash value and amount of loss as required by the </w:t>
      </w:r>
      <w:r w:rsidRPr="00163CA2" w:rsidR="00B4719E">
        <w:rPr>
          <w:rFonts w:ascii="Times New Roman" w:hAnsi="Times New Roman" w:cs="Times New Roman"/>
          <w:sz w:val="24"/>
          <w:szCs w:val="24"/>
        </w:rPr>
        <w:t xml:space="preserve">SFIP </w:t>
      </w:r>
      <w:r w:rsidRPr="00163CA2">
        <w:rPr>
          <w:rFonts w:ascii="Times New Roman" w:hAnsi="Times New Roman" w:cs="Times New Roman"/>
          <w:sz w:val="24"/>
          <w:szCs w:val="24"/>
        </w:rPr>
        <w:t>in sections VII.J.3. and VII.J.4.f.</w:t>
      </w:r>
      <w:r w:rsidRPr="00163CA2" w:rsidR="00047670">
        <w:rPr>
          <w:rFonts w:ascii="Times New Roman" w:hAnsi="Times New Roman" w:cs="Times New Roman"/>
          <w:sz w:val="24"/>
          <w:szCs w:val="24"/>
        </w:rPr>
        <w:t xml:space="preserve">  </w:t>
      </w:r>
      <w:r w:rsidRPr="00163CA2" w:rsidR="00047670">
        <w:rPr>
          <w:rFonts w:ascii="Times New Roman" w:hAnsi="Times New Roman" w:cs="Times New Roman"/>
          <w:color w:val="000000" w:themeColor="text1"/>
          <w:sz w:val="24"/>
          <w:szCs w:val="24"/>
        </w:rPr>
        <w:t xml:space="preserve">Additionally, </w:t>
      </w:r>
      <w:r w:rsidRPr="00163CA2" w:rsidR="00047670">
        <w:rPr>
          <w:rFonts w:ascii="Times New Roman" w:hAnsi="Times New Roman" w:cs="Times New Roman"/>
          <w:sz w:val="24"/>
          <w:szCs w:val="24"/>
        </w:rPr>
        <w:t xml:space="preserve">in </w:t>
      </w:r>
      <w:r w:rsidRPr="00163CA2" w:rsidR="00047670">
        <w:rPr>
          <w:rFonts w:ascii="Times New Roman" w:hAnsi="Times New Roman" w:cs="Times New Roman"/>
          <w:color w:val="000000" w:themeColor="text1"/>
          <w:sz w:val="24"/>
          <w:szCs w:val="24"/>
        </w:rPr>
        <w:t xml:space="preserve">compliance with their </w:t>
      </w:r>
      <w:r w:rsidRPr="00163CA2" w:rsidR="005E314D">
        <w:rPr>
          <w:rFonts w:ascii="Times New Roman" w:hAnsi="Times New Roman" w:cs="Times New Roman"/>
          <w:color w:val="000000" w:themeColor="text1"/>
          <w:sz w:val="24"/>
          <w:szCs w:val="24"/>
        </w:rPr>
        <w:t xml:space="preserve">duties to document the damages </w:t>
      </w:r>
      <w:r w:rsidRPr="00163CA2" w:rsidR="00047670">
        <w:rPr>
          <w:rFonts w:ascii="Times New Roman" w:hAnsi="Times New Roman" w:cs="Times New Roman"/>
          <w:color w:val="000000" w:themeColor="text1"/>
          <w:sz w:val="24"/>
          <w:szCs w:val="24"/>
        </w:rPr>
        <w:t>after a flood loss, policyholders take photographs of item</w:t>
      </w:r>
      <w:r w:rsidRPr="00163CA2" w:rsidR="6C63F40F">
        <w:rPr>
          <w:rFonts w:ascii="Times New Roman" w:hAnsi="Times New Roman" w:cs="Times New Roman"/>
          <w:color w:val="000000" w:themeColor="text1"/>
          <w:sz w:val="24"/>
          <w:szCs w:val="24"/>
        </w:rPr>
        <w:t>s</w:t>
      </w:r>
      <w:r w:rsidRPr="00163CA2" w:rsidR="00047670">
        <w:rPr>
          <w:rFonts w:ascii="Times New Roman" w:hAnsi="Times New Roman" w:cs="Times New Roman"/>
          <w:color w:val="000000" w:themeColor="text1"/>
          <w:sz w:val="24"/>
          <w:szCs w:val="24"/>
        </w:rPr>
        <w:t xml:space="preserve"> listed on this worksheet t</w:t>
      </w:r>
      <w:r w:rsidRPr="00163CA2" w:rsidR="00047670">
        <w:rPr>
          <w:rFonts w:ascii="Times New Roman" w:hAnsi="Times New Roman" w:cs="Times New Roman"/>
          <w:sz w:val="24"/>
          <w:szCs w:val="24"/>
        </w:rPr>
        <w:t xml:space="preserve">o </w:t>
      </w:r>
      <w:r w:rsidRPr="00163CA2" w:rsidR="00047670">
        <w:rPr>
          <w:rFonts w:ascii="Times New Roman" w:hAnsi="Times New Roman" w:cs="Times New Roman"/>
          <w:color w:val="000000" w:themeColor="text1"/>
          <w:sz w:val="24"/>
          <w:szCs w:val="24"/>
        </w:rPr>
        <w:t xml:space="preserve">support the existence of and </w:t>
      </w:r>
      <w:r w:rsidRPr="00163CA2" w:rsidR="16822D52">
        <w:rPr>
          <w:rFonts w:ascii="Times New Roman" w:hAnsi="Times New Roman" w:cs="Times New Roman"/>
          <w:color w:val="000000" w:themeColor="text1"/>
          <w:sz w:val="24"/>
          <w:szCs w:val="24"/>
        </w:rPr>
        <w:t xml:space="preserve">verify </w:t>
      </w:r>
      <w:r w:rsidRPr="00163CA2" w:rsidR="00047670">
        <w:rPr>
          <w:rFonts w:ascii="Times New Roman" w:hAnsi="Times New Roman" w:cs="Times New Roman"/>
          <w:color w:val="000000" w:themeColor="text1"/>
          <w:sz w:val="24"/>
          <w:szCs w:val="24"/>
        </w:rPr>
        <w:t>damage to building property being claimed.</w:t>
      </w:r>
    </w:p>
    <w:p w:rsidRPr="00163CA2" w:rsidR="00C50C1E" w:rsidP="00163CA2" w:rsidRDefault="00C50C1E" w14:paraId="3FE9F23F" w14:textId="77777777">
      <w:pPr>
        <w:autoSpaceDE w:val="0"/>
        <w:autoSpaceDN w:val="0"/>
        <w:adjustRightInd w:val="0"/>
        <w:spacing w:after="0" w:line="240" w:lineRule="auto"/>
        <w:rPr>
          <w:rFonts w:ascii="Times New Roman" w:hAnsi="Times New Roman" w:cs="Times New Roman"/>
          <w:bCs/>
          <w:sz w:val="24"/>
          <w:szCs w:val="24"/>
        </w:rPr>
      </w:pPr>
    </w:p>
    <w:p w:rsidRPr="00163CA2" w:rsidR="0045402E" w:rsidP="00163CA2" w:rsidRDefault="00264E64" w14:paraId="0280ECC2" w14:textId="1EF88FD0">
      <w:pPr>
        <w:pStyle w:val="ListParagraph"/>
        <w:spacing w:after="0" w:line="240" w:lineRule="auto"/>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FEMA has created </w:t>
      </w:r>
      <w:r w:rsidRPr="00163CA2" w:rsidR="03D59A55">
        <w:rPr>
          <w:rFonts w:ascii="Times New Roman" w:hAnsi="Times New Roman" w:cs="Times New Roman"/>
          <w:color w:val="000000" w:themeColor="text1"/>
          <w:sz w:val="24"/>
          <w:szCs w:val="24"/>
        </w:rPr>
        <w:t>fo</w:t>
      </w:r>
      <w:r w:rsidRPr="00163CA2" w:rsidR="608374FB">
        <w:rPr>
          <w:rFonts w:ascii="Times New Roman" w:hAnsi="Times New Roman" w:cs="Times New Roman"/>
          <w:color w:val="000000" w:themeColor="text1"/>
          <w:sz w:val="24"/>
          <w:szCs w:val="24"/>
        </w:rPr>
        <w:t xml:space="preserve">ur </w:t>
      </w:r>
      <w:r w:rsidRPr="00163CA2">
        <w:rPr>
          <w:rFonts w:ascii="Times New Roman" w:hAnsi="Times New Roman" w:cs="Times New Roman"/>
          <w:color w:val="000000" w:themeColor="text1"/>
          <w:sz w:val="24"/>
          <w:szCs w:val="24"/>
        </w:rPr>
        <w:t xml:space="preserve">new </w:t>
      </w:r>
      <w:r w:rsidRPr="00163CA2" w:rsidR="350DB609">
        <w:rPr>
          <w:rFonts w:ascii="Times New Roman" w:hAnsi="Times New Roman" w:cs="Times New Roman"/>
          <w:color w:val="000000" w:themeColor="text1"/>
          <w:sz w:val="24"/>
          <w:szCs w:val="24"/>
        </w:rPr>
        <w:t xml:space="preserve">claims </w:t>
      </w:r>
      <w:r w:rsidRPr="00163CA2">
        <w:rPr>
          <w:rFonts w:ascii="Times New Roman" w:hAnsi="Times New Roman" w:cs="Times New Roman"/>
          <w:color w:val="000000" w:themeColor="text1"/>
          <w:sz w:val="24"/>
          <w:szCs w:val="24"/>
        </w:rPr>
        <w:t xml:space="preserve">forms that will further </w:t>
      </w:r>
      <w:r w:rsidRPr="00163CA2" w:rsidR="00B80451">
        <w:rPr>
          <w:rFonts w:ascii="Times New Roman" w:hAnsi="Times New Roman" w:cs="Times New Roman"/>
          <w:color w:val="000000" w:themeColor="text1"/>
          <w:sz w:val="24"/>
          <w:szCs w:val="24"/>
        </w:rPr>
        <w:t>support</w:t>
      </w:r>
      <w:r w:rsidRPr="00163CA2" w:rsidR="005E2CCB">
        <w:rPr>
          <w:rFonts w:ascii="Times New Roman" w:hAnsi="Times New Roman" w:cs="Times New Roman"/>
          <w:color w:val="000000" w:themeColor="text1"/>
          <w:sz w:val="24"/>
          <w:szCs w:val="24"/>
        </w:rPr>
        <w:t xml:space="preserve"> a policyholder’s compliance wi</w:t>
      </w:r>
      <w:r w:rsidRPr="00163CA2" w:rsidR="00E25EE1">
        <w:rPr>
          <w:rFonts w:ascii="Times New Roman" w:hAnsi="Times New Roman" w:cs="Times New Roman"/>
          <w:color w:val="000000" w:themeColor="text1"/>
          <w:sz w:val="24"/>
          <w:szCs w:val="24"/>
        </w:rPr>
        <w:t>th their duties after a flood loss.</w:t>
      </w:r>
      <w:r w:rsidRPr="00163CA2" w:rsidR="005E2CCB">
        <w:rPr>
          <w:rFonts w:ascii="Times New Roman" w:hAnsi="Times New Roman" w:cs="Times New Roman"/>
          <w:color w:val="000000" w:themeColor="text1"/>
          <w:sz w:val="24"/>
          <w:szCs w:val="24"/>
        </w:rPr>
        <w:t xml:space="preserve"> </w:t>
      </w:r>
      <w:r w:rsidRPr="00163CA2" w:rsidR="00282BB0">
        <w:rPr>
          <w:rFonts w:ascii="Times New Roman" w:hAnsi="Times New Roman" w:cs="Times New Roman"/>
          <w:color w:val="000000" w:themeColor="text1"/>
          <w:sz w:val="24"/>
          <w:szCs w:val="24"/>
        </w:rPr>
        <w:t xml:space="preserve"> </w:t>
      </w:r>
      <w:r w:rsidRPr="00163CA2" w:rsidR="003214A4">
        <w:rPr>
          <w:rFonts w:ascii="Times New Roman" w:hAnsi="Times New Roman" w:cs="Times New Roman"/>
          <w:color w:val="000000" w:themeColor="text1"/>
          <w:sz w:val="24"/>
          <w:szCs w:val="24"/>
        </w:rPr>
        <w:t xml:space="preserve">These new forms </w:t>
      </w:r>
      <w:r w:rsidRPr="00163CA2" w:rsidR="00CF5ED1">
        <w:rPr>
          <w:rFonts w:ascii="Times New Roman" w:hAnsi="Times New Roman" w:cs="Times New Roman"/>
          <w:color w:val="000000" w:themeColor="text1"/>
          <w:sz w:val="24"/>
          <w:szCs w:val="24"/>
        </w:rPr>
        <w:t xml:space="preserve">will be available </w:t>
      </w:r>
      <w:r w:rsidRPr="00163CA2" w:rsidR="003214A4">
        <w:rPr>
          <w:rFonts w:ascii="Times New Roman" w:hAnsi="Times New Roman" w:cs="Times New Roman"/>
          <w:color w:val="000000" w:themeColor="text1"/>
          <w:sz w:val="24"/>
          <w:szCs w:val="24"/>
        </w:rPr>
        <w:t>electronically</w:t>
      </w:r>
      <w:r w:rsidRPr="00163CA2" w:rsidR="00CF5ED1">
        <w:rPr>
          <w:rFonts w:ascii="Times New Roman" w:hAnsi="Times New Roman" w:cs="Times New Roman"/>
          <w:color w:val="000000" w:themeColor="text1"/>
          <w:sz w:val="24"/>
          <w:szCs w:val="24"/>
        </w:rPr>
        <w:t xml:space="preserve"> online</w:t>
      </w:r>
      <w:r w:rsidRPr="00163CA2" w:rsidR="00E25EE1">
        <w:rPr>
          <w:rFonts w:ascii="Times New Roman" w:hAnsi="Times New Roman" w:cs="Times New Roman"/>
          <w:color w:val="000000" w:themeColor="text1"/>
          <w:sz w:val="24"/>
          <w:szCs w:val="24"/>
        </w:rPr>
        <w:t>.</w:t>
      </w:r>
      <w:r w:rsidRPr="00163CA2" w:rsidR="00D0242D">
        <w:rPr>
          <w:rFonts w:ascii="Times New Roman" w:hAnsi="Times New Roman" w:cs="Times New Roman"/>
          <w:color w:val="000000" w:themeColor="text1"/>
          <w:sz w:val="24"/>
          <w:szCs w:val="24"/>
        </w:rPr>
        <w:t xml:space="preserve">  </w:t>
      </w:r>
      <w:r w:rsidRPr="00163CA2" w:rsidR="003920A1">
        <w:rPr>
          <w:rFonts w:ascii="Times New Roman" w:hAnsi="Times New Roman" w:cs="Times New Roman"/>
          <w:sz w:val="24"/>
          <w:szCs w:val="24"/>
        </w:rPr>
        <w:t xml:space="preserve">The following is a description of each new </w:t>
      </w:r>
      <w:r w:rsidRPr="00163CA2" w:rsidR="00D0242D">
        <w:rPr>
          <w:rFonts w:ascii="Times New Roman" w:hAnsi="Times New Roman" w:cs="Times New Roman"/>
          <w:sz w:val="24"/>
          <w:szCs w:val="24"/>
        </w:rPr>
        <w:t xml:space="preserve">claim </w:t>
      </w:r>
      <w:r w:rsidRPr="00163CA2" w:rsidR="003920A1">
        <w:rPr>
          <w:rFonts w:ascii="Times New Roman" w:hAnsi="Times New Roman" w:cs="Times New Roman"/>
          <w:sz w:val="24"/>
          <w:szCs w:val="24"/>
        </w:rPr>
        <w:t>form and its purpose:</w:t>
      </w:r>
    </w:p>
    <w:p w:rsidRPr="00163CA2" w:rsidR="0045402E" w:rsidP="00163CA2" w:rsidRDefault="0045402E" w14:paraId="68A94170" w14:textId="77777777">
      <w:pPr>
        <w:autoSpaceDE w:val="0"/>
        <w:autoSpaceDN w:val="0"/>
        <w:adjustRightInd w:val="0"/>
        <w:spacing w:after="0" w:line="240" w:lineRule="auto"/>
        <w:ind w:left="720"/>
        <w:rPr>
          <w:rFonts w:ascii="Times New Roman" w:hAnsi="Times New Roman" w:cs="Times New Roman"/>
          <w:color w:val="000000" w:themeColor="text1"/>
          <w:sz w:val="24"/>
          <w:szCs w:val="24"/>
        </w:rPr>
      </w:pPr>
    </w:p>
    <w:p w:rsidRPr="00163CA2" w:rsidR="0045402E" w:rsidP="00163CA2" w:rsidRDefault="00E574F7" w14:paraId="4651C4CB" w14:textId="5ADCD36A">
      <w:pPr>
        <w:pStyle w:val="ListParagraph"/>
        <w:numPr>
          <w:ilvl w:val="0"/>
          <w:numId w:val="40"/>
        </w:numPr>
        <w:autoSpaceDE w:val="0"/>
        <w:autoSpaceDN w:val="0"/>
        <w:adjustRightInd w:val="0"/>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b/>
          <w:sz w:val="24"/>
          <w:szCs w:val="24"/>
        </w:rPr>
        <w:t xml:space="preserve">FEMA Form </w:t>
      </w:r>
      <w:r w:rsidRPr="00163CA2" w:rsidR="00CD6A82">
        <w:rPr>
          <w:rFonts w:ascii="Times New Roman" w:hAnsi="Times New Roman" w:cs="Times New Roman"/>
          <w:b/>
          <w:sz w:val="24"/>
          <w:szCs w:val="24"/>
        </w:rPr>
        <w:t>086-0-22</w:t>
      </w:r>
      <w:r w:rsidRPr="00163CA2">
        <w:rPr>
          <w:rFonts w:ascii="Times New Roman" w:hAnsi="Times New Roman" w:cs="Times New Roman"/>
          <w:b/>
          <w:sz w:val="24"/>
          <w:szCs w:val="24"/>
        </w:rPr>
        <w:t>;</w:t>
      </w:r>
      <w:r w:rsidRPr="00163CA2" w:rsidR="00220720">
        <w:rPr>
          <w:rFonts w:ascii="Times New Roman" w:hAnsi="Times New Roman" w:cs="Times New Roman"/>
          <w:b/>
          <w:sz w:val="24"/>
          <w:szCs w:val="24"/>
        </w:rPr>
        <w:t xml:space="preserve"> </w:t>
      </w:r>
      <w:r w:rsidRPr="00163CA2" w:rsidR="008319BB">
        <w:rPr>
          <w:rFonts w:ascii="Times New Roman" w:hAnsi="Times New Roman" w:cs="Times New Roman"/>
          <w:b/>
          <w:sz w:val="24"/>
          <w:szCs w:val="24"/>
        </w:rPr>
        <w:t>Proof of Loss</w:t>
      </w:r>
      <w:r w:rsidRPr="00163CA2" w:rsidR="00264E64">
        <w:rPr>
          <w:rFonts w:ascii="Times New Roman" w:hAnsi="Times New Roman" w:cs="Times New Roman"/>
          <w:b/>
          <w:sz w:val="24"/>
          <w:szCs w:val="24"/>
        </w:rPr>
        <w:t xml:space="preserve"> </w:t>
      </w:r>
      <w:r w:rsidRPr="00163CA2" w:rsidR="00DB7928">
        <w:rPr>
          <w:rFonts w:ascii="Times New Roman" w:hAnsi="Times New Roman" w:cs="Times New Roman"/>
          <w:b/>
          <w:sz w:val="24"/>
          <w:szCs w:val="24"/>
        </w:rPr>
        <w:t>-</w:t>
      </w:r>
      <w:r w:rsidRPr="00163CA2" w:rsidR="00264E64">
        <w:rPr>
          <w:rFonts w:ascii="Times New Roman" w:hAnsi="Times New Roman" w:cs="Times New Roman"/>
          <w:b/>
          <w:sz w:val="24"/>
          <w:szCs w:val="24"/>
        </w:rPr>
        <w:t xml:space="preserve"> Building &amp; Contents</w:t>
      </w:r>
      <w:r w:rsidRPr="00163CA2" w:rsidR="008319BB">
        <w:rPr>
          <w:rFonts w:ascii="Times New Roman" w:hAnsi="Times New Roman" w:cs="Times New Roman"/>
          <w:b/>
          <w:sz w:val="24"/>
          <w:szCs w:val="24"/>
        </w:rPr>
        <w:t xml:space="preserve"> (Adjuster-Prepared)</w:t>
      </w:r>
    </w:p>
    <w:p w:rsidRPr="00163CA2" w:rsidR="0045402E" w:rsidP="00163CA2" w:rsidRDefault="004E529D" w14:paraId="741B0152" w14:textId="64A76D6C">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sz w:val="24"/>
          <w:szCs w:val="24"/>
        </w:rPr>
        <w:t xml:space="preserve">NFIP Direct policyholders can use this form to assist the adjuster with providing a Proof of Loss to their insurer, which is the policyholder’s statement of the amount of money being requested, signed and sworn to by the policyholder, with documentation to support the amount requested as required by SFIP </w:t>
      </w:r>
      <w:r w:rsidRPr="00163CA2" w:rsidR="14FF6E4B">
        <w:rPr>
          <w:rFonts w:ascii="Times New Roman" w:hAnsi="Times New Roman" w:cs="Times New Roman"/>
          <w:sz w:val="24"/>
          <w:szCs w:val="24"/>
        </w:rPr>
        <w:t>section</w:t>
      </w:r>
      <w:r w:rsidRPr="00163CA2">
        <w:rPr>
          <w:rFonts w:ascii="Times New Roman" w:hAnsi="Times New Roman" w:cs="Times New Roman"/>
          <w:sz w:val="24"/>
          <w:szCs w:val="24"/>
        </w:rPr>
        <w:t xml:space="preserve"> VII.J.4. </w:t>
      </w:r>
      <w:r w:rsidRPr="00163CA2" w:rsidR="00282BB0">
        <w:rPr>
          <w:rFonts w:ascii="Times New Roman" w:hAnsi="Times New Roman" w:cs="Times New Roman"/>
          <w:sz w:val="24"/>
          <w:szCs w:val="24"/>
        </w:rPr>
        <w:t xml:space="preserve"> </w:t>
      </w:r>
      <w:r w:rsidRPr="00163CA2">
        <w:rPr>
          <w:rFonts w:ascii="Times New Roman" w:hAnsi="Times New Roman" w:cs="Times New Roman"/>
          <w:sz w:val="24"/>
          <w:szCs w:val="24"/>
        </w:rPr>
        <w:t xml:space="preserve">This form is used when the adjuster prepares the Proof of Loss as a courtesy to the policyholder, who then reviews and verifies the accuracy of the information and amounts. </w:t>
      </w:r>
      <w:r w:rsidRPr="00163CA2" w:rsidR="00282BB0">
        <w:rPr>
          <w:rFonts w:ascii="Times New Roman" w:hAnsi="Times New Roman" w:cs="Times New Roman"/>
          <w:sz w:val="24"/>
          <w:szCs w:val="24"/>
        </w:rPr>
        <w:t xml:space="preserve"> </w:t>
      </w:r>
      <w:r w:rsidRPr="00163CA2">
        <w:rPr>
          <w:rFonts w:ascii="Times New Roman" w:hAnsi="Times New Roman" w:cs="Times New Roman"/>
          <w:sz w:val="24"/>
          <w:szCs w:val="24"/>
        </w:rPr>
        <w:t>By signing and dating this Proof of Loss, the policyholder validates and agrees with the amounts prepared by the adjuster.</w:t>
      </w:r>
    </w:p>
    <w:p w:rsidRPr="00163CA2" w:rsidR="0045402E" w:rsidP="00163CA2" w:rsidRDefault="0045402E" w14:paraId="09C4EBA5" w14:textId="77777777">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p>
    <w:p w:rsidRPr="00163CA2" w:rsidR="0045402E" w:rsidP="00163CA2" w:rsidRDefault="003227C4" w14:paraId="4D421320" w14:textId="061DBD93">
      <w:pPr>
        <w:pStyle w:val="ListParagraph"/>
        <w:numPr>
          <w:ilvl w:val="0"/>
          <w:numId w:val="40"/>
        </w:numPr>
        <w:autoSpaceDE w:val="0"/>
        <w:autoSpaceDN w:val="0"/>
        <w:adjustRightInd w:val="0"/>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b/>
          <w:sz w:val="24"/>
          <w:szCs w:val="24"/>
        </w:rPr>
        <w:t xml:space="preserve">FEMA Form </w:t>
      </w:r>
      <w:r w:rsidRPr="00163CA2" w:rsidR="00CD6A82">
        <w:rPr>
          <w:rFonts w:ascii="Times New Roman" w:hAnsi="Times New Roman" w:cs="Times New Roman"/>
          <w:b/>
          <w:sz w:val="24"/>
          <w:szCs w:val="24"/>
        </w:rPr>
        <w:t>086-0-23</w:t>
      </w:r>
      <w:r w:rsidRPr="00163CA2">
        <w:rPr>
          <w:rFonts w:ascii="Times New Roman" w:hAnsi="Times New Roman" w:cs="Times New Roman"/>
          <w:b/>
          <w:sz w:val="24"/>
          <w:szCs w:val="24"/>
        </w:rPr>
        <w:t>; Advance Payment Request - Building &amp; Contents</w:t>
      </w:r>
    </w:p>
    <w:p w:rsidRPr="00163CA2" w:rsidR="0045402E" w:rsidP="00163CA2" w:rsidRDefault="003227C4" w14:paraId="5718B713" w14:textId="2F5B3CBF">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sz w:val="24"/>
          <w:szCs w:val="24"/>
        </w:rPr>
        <w:t xml:space="preserve">This form will be used by an NFIP Direct policyholder to request an advance payment of the total claim payment for flood damage to eligible insured building property and personal property (if this coverage was purchased). </w:t>
      </w:r>
      <w:r w:rsidRPr="00163CA2" w:rsidR="00282BB0">
        <w:rPr>
          <w:rFonts w:ascii="Times New Roman" w:hAnsi="Times New Roman" w:cs="Times New Roman"/>
          <w:sz w:val="24"/>
          <w:szCs w:val="24"/>
        </w:rPr>
        <w:t xml:space="preserve"> </w:t>
      </w:r>
      <w:r w:rsidRPr="00163CA2">
        <w:rPr>
          <w:rFonts w:ascii="Times New Roman" w:hAnsi="Times New Roman" w:cs="Times New Roman"/>
          <w:sz w:val="24"/>
          <w:szCs w:val="24"/>
        </w:rPr>
        <w:t>FEMA authorizes advance payments for catastrophic flooding events to ensure fast payments to policyholders while the full adjustment of their claim is processed.</w:t>
      </w:r>
    </w:p>
    <w:p w:rsidRPr="00163CA2" w:rsidR="0045402E" w:rsidP="00163CA2" w:rsidRDefault="0045402E" w14:paraId="73047311" w14:textId="77777777">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p>
    <w:p w:rsidRPr="00163CA2" w:rsidR="0045402E" w:rsidP="00163CA2" w:rsidRDefault="14FF6E4B" w14:paraId="41A0DD90" w14:textId="5A362A2D">
      <w:pPr>
        <w:pStyle w:val="ListParagraph"/>
        <w:numPr>
          <w:ilvl w:val="0"/>
          <w:numId w:val="40"/>
        </w:numPr>
        <w:autoSpaceDE w:val="0"/>
        <w:autoSpaceDN w:val="0"/>
        <w:adjustRightInd w:val="0"/>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b/>
          <w:sz w:val="24"/>
          <w:szCs w:val="24"/>
        </w:rPr>
        <w:t xml:space="preserve">FEMA Form </w:t>
      </w:r>
      <w:r w:rsidRPr="00163CA2" w:rsidR="00CD6A82">
        <w:rPr>
          <w:rFonts w:ascii="Times New Roman" w:hAnsi="Times New Roman" w:cs="Times New Roman"/>
          <w:b/>
          <w:sz w:val="24"/>
          <w:szCs w:val="24"/>
        </w:rPr>
        <w:t>086-0-24</w:t>
      </w:r>
      <w:r w:rsidRPr="00163CA2">
        <w:rPr>
          <w:rFonts w:ascii="Times New Roman" w:hAnsi="Times New Roman" w:cs="Times New Roman"/>
          <w:b/>
          <w:sz w:val="24"/>
          <w:szCs w:val="24"/>
        </w:rPr>
        <w:t>; Advance Payment Request - Increased Cost of Compliance (ICC)</w:t>
      </w:r>
    </w:p>
    <w:p w:rsidRPr="00163CA2" w:rsidR="0045402E" w:rsidP="00163CA2" w:rsidRDefault="583C20E0" w14:paraId="1C763798" w14:textId="4C16E46E">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sz w:val="24"/>
          <w:szCs w:val="24"/>
        </w:rPr>
        <w:t>This form will be used by an NFIP Direct policyholder to request an advance payment of the total benefits payable under Increased Cost of Compliance coverage.</w:t>
      </w:r>
    </w:p>
    <w:p w:rsidRPr="00163CA2" w:rsidR="0045402E" w:rsidP="00163CA2" w:rsidRDefault="0045402E" w14:paraId="65A3E78A" w14:textId="77777777">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p>
    <w:p w:rsidRPr="00163CA2" w:rsidR="0045402E" w:rsidP="00163CA2" w:rsidRDefault="14FF6E4B" w14:paraId="533CCDE9" w14:textId="25463F02">
      <w:pPr>
        <w:pStyle w:val="ListParagraph"/>
        <w:numPr>
          <w:ilvl w:val="0"/>
          <w:numId w:val="40"/>
        </w:numPr>
        <w:autoSpaceDE w:val="0"/>
        <w:autoSpaceDN w:val="0"/>
        <w:adjustRightInd w:val="0"/>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b/>
          <w:sz w:val="24"/>
          <w:szCs w:val="24"/>
        </w:rPr>
        <w:t xml:space="preserve">FEMA Form </w:t>
      </w:r>
      <w:r w:rsidRPr="00163CA2" w:rsidR="00CD6A82">
        <w:rPr>
          <w:rFonts w:ascii="Times New Roman" w:hAnsi="Times New Roman" w:cs="Times New Roman"/>
          <w:b/>
          <w:sz w:val="24"/>
          <w:szCs w:val="24"/>
        </w:rPr>
        <w:t>086-0-25</w:t>
      </w:r>
      <w:r w:rsidRPr="00163CA2">
        <w:rPr>
          <w:rFonts w:ascii="Times New Roman" w:hAnsi="Times New Roman" w:cs="Times New Roman"/>
          <w:b/>
          <w:sz w:val="24"/>
          <w:szCs w:val="24"/>
        </w:rPr>
        <w:t>; Claim Appeal</w:t>
      </w:r>
      <w:r w:rsidRPr="00163CA2">
        <w:rPr>
          <w:rFonts w:ascii="Times New Roman" w:hAnsi="Times New Roman" w:cs="Times New Roman"/>
          <w:sz w:val="24"/>
          <w:szCs w:val="24"/>
        </w:rPr>
        <w:t xml:space="preserve">, formerly </w:t>
      </w:r>
      <w:hyperlink r:id="rId53">
        <w:r w:rsidRPr="00163CA2">
          <w:rPr>
            <w:rStyle w:val="Hyperlink"/>
            <w:rFonts w:ascii="Times New Roman" w:hAnsi="Times New Roman" w:cs="Times New Roman"/>
            <w:sz w:val="24"/>
            <w:szCs w:val="24"/>
          </w:rPr>
          <w:t>NFIP Claims Appeal</w:t>
        </w:r>
      </w:hyperlink>
    </w:p>
    <w:p w:rsidRPr="00163CA2" w:rsidR="00DF6278" w:rsidP="00163CA2" w:rsidRDefault="008975C7" w14:paraId="601B1F88" w14:textId="2B68BA2B">
      <w:pPr>
        <w:pStyle w:val="ListParagraph"/>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sz w:val="24"/>
          <w:szCs w:val="24"/>
        </w:rPr>
        <w:t xml:space="preserve">As </w:t>
      </w:r>
      <w:r w:rsidRPr="00163CA2" w:rsidR="00F4563B">
        <w:rPr>
          <w:rFonts w:ascii="Times New Roman" w:hAnsi="Times New Roman" w:cs="Times New Roman"/>
          <w:sz w:val="24"/>
          <w:szCs w:val="24"/>
        </w:rPr>
        <w:t xml:space="preserve">part of the 2017 </w:t>
      </w:r>
      <w:r w:rsidRPr="00163CA2" w:rsidR="00F1498B">
        <w:rPr>
          <w:rFonts w:ascii="Times New Roman" w:hAnsi="Times New Roman" w:cs="Times New Roman"/>
          <w:sz w:val="24"/>
          <w:szCs w:val="24"/>
        </w:rPr>
        <w:t xml:space="preserve">PRA </w:t>
      </w:r>
      <w:r w:rsidRPr="00163CA2" w:rsidR="00F4563B">
        <w:rPr>
          <w:rFonts w:ascii="Times New Roman" w:hAnsi="Times New Roman" w:cs="Times New Roman"/>
          <w:sz w:val="24"/>
          <w:szCs w:val="24"/>
        </w:rPr>
        <w:t xml:space="preserve">collection (ICR Reference No: </w:t>
      </w:r>
      <w:hyperlink w:history="1" r:id="rId54">
        <w:r w:rsidRPr="00163CA2" w:rsidR="00F4563B">
          <w:rPr>
            <w:rStyle w:val="Hyperlink"/>
            <w:rFonts w:ascii="Times New Roman" w:hAnsi="Times New Roman" w:cs="Times New Roman"/>
            <w:sz w:val="24"/>
            <w:szCs w:val="24"/>
          </w:rPr>
          <w:t>201704-1660-001</w:t>
        </w:r>
      </w:hyperlink>
      <w:r w:rsidRPr="00163CA2" w:rsidR="00F4563B">
        <w:rPr>
          <w:rFonts w:ascii="Times New Roman" w:hAnsi="Times New Roman" w:cs="Times New Roman"/>
          <w:sz w:val="24"/>
          <w:szCs w:val="24"/>
        </w:rPr>
        <w:t>), the NFIP Claims Appeal Process was established after being consolidated into this collection from an previous collection (</w:t>
      </w:r>
      <w:hyperlink w:history="1" r:id="rId55">
        <w:r w:rsidRPr="00163CA2" w:rsidR="00F4563B">
          <w:rPr>
            <w:rStyle w:val="Hyperlink"/>
            <w:rFonts w:ascii="Times New Roman" w:hAnsi="Times New Roman" w:cs="Times New Roman"/>
            <w:sz w:val="24"/>
            <w:szCs w:val="24"/>
          </w:rPr>
          <w:t>1660-0095)</w:t>
        </w:r>
      </w:hyperlink>
      <w:r w:rsidRPr="00163CA2" w:rsidR="00F4563B">
        <w:rPr>
          <w:rFonts w:ascii="Times New Roman" w:hAnsi="Times New Roman" w:cs="Times New Roman"/>
          <w:sz w:val="24"/>
          <w:szCs w:val="24"/>
        </w:rPr>
        <w:t>.</w:t>
      </w:r>
      <w:r w:rsidRPr="00163CA2" w:rsidR="00282BB0">
        <w:rPr>
          <w:rFonts w:ascii="Times New Roman" w:hAnsi="Times New Roman" w:cs="Times New Roman"/>
          <w:sz w:val="24"/>
          <w:szCs w:val="24"/>
        </w:rPr>
        <w:t xml:space="preserve">  </w:t>
      </w:r>
      <w:r w:rsidRPr="00163CA2" w:rsidR="00F4563B">
        <w:rPr>
          <w:rFonts w:ascii="Times New Roman" w:hAnsi="Times New Roman" w:cs="Times New Roman"/>
          <w:sz w:val="24"/>
          <w:szCs w:val="24"/>
        </w:rPr>
        <w:t xml:space="preserve">The  </w:t>
      </w:r>
      <w:hyperlink w:history="1" r:id="rId56">
        <w:r w:rsidRPr="00163CA2" w:rsidR="008B6B30">
          <w:rPr>
            <w:rStyle w:val="Hyperlink"/>
            <w:rFonts w:ascii="Times New Roman" w:hAnsi="Times New Roman" w:cs="Times New Roman"/>
            <w:sz w:val="24"/>
            <w:szCs w:val="24"/>
          </w:rPr>
          <w:t>NFIP Flood Insurance Claims Handbook</w:t>
        </w:r>
      </w:hyperlink>
      <w:r w:rsidRPr="00163CA2" w:rsidR="008B6B30">
        <w:rPr>
          <w:rFonts w:ascii="Times New Roman" w:hAnsi="Times New Roman" w:cs="Times New Roman"/>
          <w:sz w:val="24"/>
          <w:szCs w:val="24"/>
        </w:rPr>
        <w:t xml:space="preserve"> </w:t>
      </w:r>
      <w:r w:rsidRPr="00163CA2" w:rsidR="004E11DB">
        <w:rPr>
          <w:rFonts w:ascii="Times New Roman" w:hAnsi="Times New Roman" w:cs="Times New Roman"/>
          <w:sz w:val="24"/>
          <w:szCs w:val="24"/>
        </w:rPr>
        <w:t xml:space="preserve">(Handbook) </w:t>
      </w:r>
      <w:r w:rsidRPr="00163CA2" w:rsidR="00F4563B">
        <w:rPr>
          <w:rFonts w:ascii="Times New Roman" w:hAnsi="Times New Roman" w:cs="Times New Roman"/>
          <w:sz w:val="24"/>
          <w:szCs w:val="24"/>
        </w:rPr>
        <w:t>is FEMA’s reference for NFIP policyholders to obtain information and instructions on how to submit an appeal</w:t>
      </w:r>
      <w:r w:rsidRPr="00163CA2" w:rsidR="00436ADE">
        <w:rPr>
          <w:rFonts w:ascii="Times New Roman" w:hAnsi="Times New Roman" w:cs="Times New Roman"/>
          <w:sz w:val="24"/>
          <w:szCs w:val="24"/>
        </w:rPr>
        <w:t xml:space="preserve"> of their flood claim.</w:t>
      </w:r>
      <w:r w:rsidRPr="00163CA2" w:rsidR="001A101A">
        <w:rPr>
          <w:rFonts w:ascii="Times New Roman" w:hAnsi="Times New Roman" w:cs="Times New Roman"/>
          <w:sz w:val="24"/>
          <w:szCs w:val="24"/>
        </w:rPr>
        <w:t xml:space="preserve"> </w:t>
      </w:r>
      <w:r w:rsidRPr="00163CA2" w:rsidR="00282BB0">
        <w:rPr>
          <w:rFonts w:ascii="Times New Roman" w:hAnsi="Times New Roman" w:cs="Times New Roman"/>
          <w:sz w:val="24"/>
          <w:szCs w:val="24"/>
        </w:rPr>
        <w:t xml:space="preserve"> </w:t>
      </w:r>
      <w:r w:rsidRPr="00163CA2" w:rsidR="004E11DB">
        <w:rPr>
          <w:rFonts w:ascii="Times New Roman" w:hAnsi="Times New Roman" w:cs="Times New Roman"/>
          <w:sz w:val="24"/>
          <w:szCs w:val="24"/>
        </w:rPr>
        <w:t xml:space="preserve">The process by which NFIP </w:t>
      </w:r>
      <w:r w:rsidRPr="00163CA2" w:rsidR="00F1498B">
        <w:rPr>
          <w:rFonts w:ascii="Times New Roman" w:hAnsi="Times New Roman" w:cs="Times New Roman"/>
          <w:sz w:val="24"/>
          <w:szCs w:val="24"/>
        </w:rPr>
        <w:t>p</w:t>
      </w:r>
      <w:r w:rsidRPr="00163CA2" w:rsidR="004E11DB">
        <w:rPr>
          <w:rFonts w:ascii="Times New Roman" w:hAnsi="Times New Roman" w:cs="Times New Roman"/>
          <w:sz w:val="24"/>
          <w:szCs w:val="24"/>
        </w:rPr>
        <w:t xml:space="preserve">olicyholders submit an appeal is explained </w:t>
      </w:r>
      <w:r w:rsidRPr="00163CA2" w:rsidR="00D00B88">
        <w:rPr>
          <w:rFonts w:ascii="Times New Roman" w:hAnsi="Times New Roman" w:cs="Times New Roman"/>
          <w:sz w:val="24"/>
          <w:szCs w:val="24"/>
        </w:rPr>
        <w:t xml:space="preserve">in the Handbook </w:t>
      </w:r>
      <w:r w:rsidRPr="00163CA2" w:rsidR="004E11DB">
        <w:rPr>
          <w:rFonts w:ascii="Times New Roman" w:hAnsi="Times New Roman" w:cs="Times New Roman"/>
          <w:sz w:val="24"/>
          <w:szCs w:val="24"/>
        </w:rPr>
        <w:t>on pages 8-1</w:t>
      </w:r>
      <w:r w:rsidRPr="00163CA2" w:rsidR="00A1049B">
        <w:rPr>
          <w:rFonts w:ascii="Times New Roman" w:hAnsi="Times New Roman" w:cs="Times New Roman"/>
          <w:sz w:val="24"/>
          <w:szCs w:val="24"/>
        </w:rPr>
        <w:t>2</w:t>
      </w:r>
      <w:r w:rsidRPr="00163CA2" w:rsidR="004E11DB">
        <w:rPr>
          <w:rFonts w:ascii="Times New Roman" w:hAnsi="Times New Roman" w:cs="Times New Roman"/>
          <w:sz w:val="24"/>
          <w:szCs w:val="24"/>
        </w:rPr>
        <w:t xml:space="preserve"> </w:t>
      </w:r>
      <w:r w:rsidRPr="00163CA2" w:rsidR="00D00B88">
        <w:rPr>
          <w:rFonts w:ascii="Times New Roman" w:hAnsi="Times New Roman" w:cs="Times New Roman"/>
          <w:sz w:val="24"/>
          <w:szCs w:val="24"/>
        </w:rPr>
        <w:t xml:space="preserve">of the </w:t>
      </w:r>
      <w:r w:rsidRPr="00163CA2" w:rsidR="004E4EC0">
        <w:rPr>
          <w:rFonts w:ascii="Times New Roman" w:hAnsi="Times New Roman" w:cs="Times New Roman"/>
          <w:sz w:val="24"/>
          <w:szCs w:val="24"/>
        </w:rPr>
        <w:t>English version</w:t>
      </w:r>
      <w:r w:rsidRPr="00163CA2" w:rsidR="005F0028">
        <w:rPr>
          <w:rFonts w:ascii="Times New Roman" w:hAnsi="Times New Roman" w:cs="Times New Roman"/>
          <w:sz w:val="24"/>
          <w:szCs w:val="24"/>
        </w:rPr>
        <w:t xml:space="preserve"> (FEMA F-687</w:t>
      </w:r>
      <w:r w:rsidRPr="00163CA2" w:rsidR="00D00B88">
        <w:rPr>
          <w:rFonts w:ascii="Times New Roman" w:hAnsi="Times New Roman" w:cs="Times New Roman"/>
          <w:sz w:val="24"/>
          <w:szCs w:val="24"/>
        </w:rPr>
        <w:t>)</w:t>
      </w:r>
      <w:r w:rsidRPr="00163CA2" w:rsidR="004E4EC0">
        <w:rPr>
          <w:rFonts w:ascii="Times New Roman" w:hAnsi="Times New Roman" w:cs="Times New Roman"/>
          <w:sz w:val="24"/>
          <w:szCs w:val="24"/>
        </w:rPr>
        <w:t xml:space="preserve"> and pages 14-18 of the Spanish version</w:t>
      </w:r>
      <w:r w:rsidRPr="00163CA2" w:rsidR="005F0028">
        <w:rPr>
          <w:rFonts w:ascii="Times New Roman" w:hAnsi="Times New Roman" w:cs="Times New Roman"/>
          <w:sz w:val="24"/>
          <w:szCs w:val="24"/>
        </w:rPr>
        <w:t xml:space="preserve"> (FEMA F-687S)</w:t>
      </w:r>
      <w:r w:rsidRPr="00163CA2" w:rsidR="004E11DB">
        <w:rPr>
          <w:rFonts w:ascii="Times New Roman" w:hAnsi="Times New Roman" w:cs="Times New Roman"/>
          <w:sz w:val="24"/>
          <w:szCs w:val="24"/>
        </w:rPr>
        <w:t>.</w:t>
      </w:r>
      <w:r w:rsidRPr="00163CA2" w:rsidR="00282BB0">
        <w:rPr>
          <w:rFonts w:ascii="Times New Roman" w:hAnsi="Times New Roman" w:cs="Times New Roman"/>
          <w:sz w:val="24"/>
          <w:szCs w:val="24"/>
        </w:rPr>
        <w:t xml:space="preserve">  </w:t>
      </w:r>
      <w:r w:rsidRPr="00163CA2" w:rsidR="004E11DB">
        <w:rPr>
          <w:rFonts w:ascii="Times New Roman" w:hAnsi="Times New Roman" w:cs="Times New Roman"/>
          <w:sz w:val="24"/>
          <w:szCs w:val="24"/>
        </w:rPr>
        <w:t>Policyholders must read and interpret this information and then write a letter to FEMA</w:t>
      </w:r>
      <w:r w:rsidRPr="00163CA2" w:rsidR="001A101A">
        <w:rPr>
          <w:rFonts w:ascii="Times New Roman" w:hAnsi="Times New Roman" w:cs="Times New Roman"/>
          <w:sz w:val="24"/>
          <w:szCs w:val="24"/>
        </w:rPr>
        <w:t xml:space="preserve"> explaining the nature of their appeal, the names and titles of </w:t>
      </w:r>
      <w:r w:rsidRPr="00163CA2" w:rsidR="00EC3D54">
        <w:rPr>
          <w:rFonts w:ascii="Times New Roman" w:hAnsi="Times New Roman" w:cs="Times New Roman"/>
          <w:sz w:val="24"/>
          <w:szCs w:val="24"/>
        </w:rPr>
        <w:t xml:space="preserve">contact </w:t>
      </w:r>
      <w:r w:rsidRPr="00163CA2" w:rsidR="001A101A">
        <w:rPr>
          <w:rFonts w:ascii="Times New Roman" w:hAnsi="Times New Roman" w:cs="Times New Roman"/>
          <w:sz w:val="24"/>
          <w:szCs w:val="24"/>
        </w:rPr>
        <w:t>persons, contact information and the details of the issues relevant to their appeal.</w:t>
      </w:r>
      <w:r w:rsidRPr="00163CA2" w:rsidR="0007294E">
        <w:rPr>
          <w:rFonts w:ascii="Times New Roman" w:hAnsi="Times New Roman" w:cs="Times New Roman"/>
          <w:sz w:val="24"/>
          <w:szCs w:val="24"/>
        </w:rPr>
        <w:t xml:space="preserve"> </w:t>
      </w:r>
      <w:r w:rsidRPr="00163CA2" w:rsidR="00282BB0">
        <w:rPr>
          <w:rFonts w:ascii="Times New Roman" w:hAnsi="Times New Roman" w:cs="Times New Roman"/>
          <w:sz w:val="24"/>
          <w:szCs w:val="24"/>
        </w:rPr>
        <w:t xml:space="preserve"> </w:t>
      </w:r>
      <w:r w:rsidRPr="00163CA2" w:rsidR="001A101A">
        <w:rPr>
          <w:rFonts w:ascii="Times New Roman" w:hAnsi="Times New Roman" w:cs="Times New Roman"/>
          <w:sz w:val="24"/>
          <w:szCs w:val="24"/>
        </w:rPr>
        <w:t>Policyholders are also required to state the basis for their appeal and submit supporting documentation</w:t>
      </w:r>
      <w:r w:rsidRPr="00163CA2" w:rsidR="00A1049B">
        <w:rPr>
          <w:rFonts w:ascii="Times New Roman" w:hAnsi="Times New Roman" w:cs="Times New Roman"/>
          <w:sz w:val="24"/>
          <w:szCs w:val="24"/>
        </w:rPr>
        <w:t>,</w:t>
      </w:r>
      <w:r w:rsidRPr="00163CA2" w:rsidR="001A101A">
        <w:rPr>
          <w:rFonts w:ascii="Times New Roman" w:hAnsi="Times New Roman" w:cs="Times New Roman"/>
          <w:sz w:val="24"/>
          <w:szCs w:val="24"/>
        </w:rPr>
        <w:t xml:space="preserve"> including a copy of the insurer’s written denial, in whole or in part, of the claim</w:t>
      </w:r>
      <w:r w:rsidRPr="00163CA2" w:rsidR="00AD2E9A">
        <w:rPr>
          <w:rFonts w:ascii="Times New Roman" w:hAnsi="Times New Roman" w:cs="Times New Roman"/>
          <w:sz w:val="24"/>
          <w:szCs w:val="24"/>
        </w:rPr>
        <w:t>,</w:t>
      </w:r>
      <w:r w:rsidRPr="00163CA2" w:rsidR="003C0F79">
        <w:rPr>
          <w:rFonts w:ascii="Times New Roman" w:hAnsi="Times New Roman" w:cs="Times New Roman"/>
          <w:sz w:val="24"/>
          <w:szCs w:val="24"/>
        </w:rPr>
        <w:t xml:space="preserve"> and </w:t>
      </w:r>
      <w:r w:rsidRPr="00163CA2" w:rsidR="00D26FD9">
        <w:rPr>
          <w:rFonts w:ascii="Times New Roman" w:hAnsi="Times New Roman" w:cs="Times New Roman"/>
          <w:sz w:val="24"/>
          <w:szCs w:val="24"/>
        </w:rPr>
        <w:t>photographs</w:t>
      </w:r>
      <w:r w:rsidRPr="00163CA2" w:rsidR="00AD2E9A">
        <w:rPr>
          <w:rFonts w:ascii="Times New Roman" w:hAnsi="Times New Roman" w:cs="Times New Roman"/>
          <w:sz w:val="24"/>
          <w:szCs w:val="24"/>
        </w:rPr>
        <w:t xml:space="preserve"> (if applicable to the appeal issue).</w:t>
      </w:r>
      <w:r w:rsidRPr="00163CA2" w:rsidR="00DF5238">
        <w:rPr>
          <w:rFonts w:ascii="Times New Roman" w:hAnsi="Times New Roman" w:cs="Times New Roman"/>
          <w:sz w:val="24"/>
          <w:szCs w:val="24"/>
        </w:rPr>
        <w:t xml:space="preserve">  </w:t>
      </w:r>
      <w:r w:rsidRPr="00163CA2" w:rsidR="00436ADE">
        <w:rPr>
          <w:rFonts w:ascii="Times New Roman" w:hAnsi="Times New Roman" w:cs="Times New Roman"/>
          <w:sz w:val="24"/>
          <w:szCs w:val="24"/>
        </w:rPr>
        <w:t xml:space="preserve">FEMA determined </w:t>
      </w:r>
      <w:r w:rsidRPr="00163CA2" w:rsidR="001A101A">
        <w:rPr>
          <w:rFonts w:ascii="Times New Roman" w:hAnsi="Times New Roman" w:cs="Times New Roman"/>
          <w:sz w:val="24"/>
          <w:szCs w:val="24"/>
        </w:rPr>
        <w:t xml:space="preserve">that </w:t>
      </w:r>
      <w:r w:rsidRPr="00163CA2" w:rsidR="0009745C">
        <w:rPr>
          <w:rFonts w:ascii="Times New Roman" w:hAnsi="Times New Roman" w:cs="Times New Roman"/>
          <w:sz w:val="24"/>
          <w:szCs w:val="24"/>
        </w:rPr>
        <w:t xml:space="preserve">NFIP </w:t>
      </w:r>
      <w:r w:rsidRPr="00163CA2" w:rsidR="001A101A">
        <w:rPr>
          <w:rFonts w:ascii="Times New Roman" w:hAnsi="Times New Roman" w:cs="Times New Roman"/>
          <w:sz w:val="24"/>
          <w:szCs w:val="24"/>
        </w:rPr>
        <w:t xml:space="preserve">policyholders </w:t>
      </w:r>
      <w:r w:rsidRPr="00163CA2" w:rsidR="0009745C">
        <w:rPr>
          <w:rFonts w:ascii="Times New Roman" w:hAnsi="Times New Roman" w:cs="Times New Roman"/>
          <w:sz w:val="24"/>
          <w:szCs w:val="24"/>
        </w:rPr>
        <w:t xml:space="preserve">found </w:t>
      </w:r>
      <w:r w:rsidRPr="00163CA2" w:rsidR="001A101A">
        <w:rPr>
          <w:rFonts w:ascii="Times New Roman" w:hAnsi="Times New Roman" w:cs="Times New Roman"/>
          <w:sz w:val="24"/>
          <w:szCs w:val="24"/>
        </w:rPr>
        <w:t>this</w:t>
      </w:r>
      <w:r w:rsidRPr="00163CA2" w:rsidR="00436ADE">
        <w:rPr>
          <w:rFonts w:ascii="Times New Roman" w:hAnsi="Times New Roman" w:cs="Times New Roman"/>
          <w:sz w:val="24"/>
          <w:szCs w:val="24"/>
        </w:rPr>
        <w:t xml:space="preserve"> </w:t>
      </w:r>
      <w:r w:rsidRPr="00163CA2" w:rsidR="00A11C2A">
        <w:rPr>
          <w:rFonts w:ascii="Times New Roman" w:hAnsi="Times New Roman" w:cs="Times New Roman"/>
          <w:sz w:val="24"/>
          <w:szCs w:val="24"/>
        </w:rPr>
        <w:t>process</w:t>
      </w:r>
      <w:r w:rsidRPr="00163CA2" w:rsidR="0009745C">
        <w:rPr>
          <w:rFonts w:ascii="Times New Roman" w:hAnsi="Times New Roman" w:cs="Times New Roman"/>
          <w:sz w:val="24"/>
          <w:szCs w:val="24"/>
        </w:rPr>
        <w:t xml:space="preserve"> to be confusing</w:t>
      </w:r>
      <w:r w:rsidRPr="00163CA2" w:rsidR="001A101A">
        <w:rPr>
          <w:rFonts w:ascii="Times New Roman" w:hAnsi="Times New Roman" w:cs="Times New Roman"/>
          <w:sz w:val="24"/>
          <w:szCs w:val="24"/>
        </w:rPr>
        <w:t xml:space="preserve">, which </w:t>
      </w:r>
      <w:r w:rsidRPr="00163CA2" w:rsidR="00436ADE">
        <w:rPr>
          <w:rFonts w:ascii="Times New Roman" w:hAnsi="Times New Roman" w:cs="Times New Roman"/>
          <w:sz w:val="24"/>
          <w:szCs w:val="24"/>
        </w:rPr>
        <w:t xml:space="preserve">made it difficult for a lay person to successfully present a </w:t>
      </w:r>
      <w:r w:rsidRPr="00163CA2" w:rsidR="001A101A">
        <w:rPr>
          <w:rFonts w:ascii="Times New Roman" w:hAnsi="Times New Roman" w:cs="Times New Roman"/>
          <w:sz w:val="24"/>
          <w:szCs w:val="24"/>
        </w:rPr>
        <w:t>proper appeal</w:t>
      </w:r>
      <w:r w:rsidRPr="00163CA2" w:rsidR="00436ADE">
        <w:rPr>
          <w:rFonts w:ascii="Times New Roman" w:hAnsi="Times New Roman" w:cs="Times New Roman"/>
          <w:sz w:val="24"/>
          <w:szCs w:val="24"/>
        </w:rPr>
        <w:t>.</w:t>
      </w:r>
      <w:r w:rsidRPr="00163CA2" w:rsidR="007D158C">
        <w:rPr>
          <w:rFonts w:ascii="Times New Roman" w:hAnsi="Times New Roman" w:cs="Times New Roman"/>
          <w:sz w:val="24"/>
          <w:szCs w:val="24"/>
        </w:rPr>
        <w:t xml:space="preserve"> </w:t>
      </w:r>
      <w:r w:rsidRPr="00163CA2" w:rsidR="00282BB0">
        <w:rPr>
          <w:rFonts w:ascii="Times New Roman" w:hAnsi="Times New Roman" w:cs="Times New Roman"/>
          <w:sz w:val="24"/>
          <w:szCs w:val="24"/>
        </w:rPr>
        <w:t xml:space="preserve"> </w:t>
      </w:r>
      <w:r w:rsidRPr="00163CA2" w:rsidR="007A66B8">
        <w:rPr>
          <w:rFonts w:ascii="Times New Roman" w:hAnsi="Times New Roman" w:cs="Times New Roman"/>
          <w:sz w:val="24"/>
          <w:szCs w:val="24"/>
        </w:rPr>
        <w:t>As such, FEMA created this new form</w:t>
      </w:r>
      <w:r w:rsidRPr="00163CA2" w:rsidR="00A55ECD">
        <w:rPr>
          <w:rFonts w:ascii="Times New Roman" w:hAnsi="Times New Roman" w:cs="Times New Roman"/>
          <w:sz w:val="24"/>
          <w:szCs w:val="24"/>
        </w:rPr>
        <w:t xml:space="preserve"> to replace the NFIP Flood Insurance Claims Handbook</w:t>
      </w:r>
      <w:r w:rsidRPr="00163CA2" w:rsidR="001970E7">
        <w:rPr>
          <w:rFonts w:ascii="Times New Roman" w:hAnsi="Times New Roman" w:cs="Times New Roman"/>
          <w:sz w:val="24"/>
          <w:szCs w:val="24"/>
        </w:rPr>
        <w:t xml:space="preserve"> in the collection.</w:t>
      </w:r>
      <w:r w:rsidRPr="00163CA2" w:rsidR="00282BB0">
        <w:rPr>
          <w:rFonts w:ascii="Times New Roman" w:hAnsi="Times New Roman" w:cs="Times New Roman"/>
          <w:sz w:val="24"/>
          <w:szCs w:val="24"/>
        </w:rPr>
        <w:t xml:space="preserve">  </w:t>
      </w:r>
      <w:r w:rsidRPr="00163CA2" w:rsidR="00EC3D54">
        <w:rPr>
          <w:rFonts w:ascii="Times New Roman" w:hAnsi="Times New Roman" w:cs="Times New Roman"/>
          <w:sz w:val="24"/>
          <w:szCs w:val="24"/>
        </w:rPr>
        <w:t xml:space="preserve">This </w:t>
      </w:r>
      <w:r w:rsidRPr="00163CA2" w:rsidR="0059702F">
        <w:rPr>
          <w:rFonts w:ascii="Times New Roman" w:hAnsi="Times New Roman" w:cs="Times New Roman"/>
          <w:sz w:val="24"/>
          <w:szCs w:val="24"/>
        </w:rPr>
        <w:t xml:space="preserve">new </w:t>
      </w:r>
      <w:r w:rsidRPr="00163CA2" w:rsidR="00EC3D54">
        <w:rPr>
          <w:rFonts w:ascii="Times New Roman" w:hAnsi="Times New Roman" w:cs="Times New Roman"/>
          <w:sz w:val="24"/>
          <w:szCs w:val="24"/>
        </w:rPr>
        <w:t xml:space="preserve">form </w:t>
      </w:r>
      <w:r w:rsidRPr="00163CA2" w:rsidR="00DF6278">
        <w:rPr>
          <w:rFonts w:ascii="Times New Roman" w:hAnsi="Times New Roman" w:cs="Times New Roman"/>
          <w:sz w:val="24"/>
          <w:szCs w:val="24"/>
        </w:rPr>
        <w:t xml:space="preserve">is interactive with </w:t>
      </w:r>
      <w:r w:rsidRPr="00163CA2" w:rsidR="00B34EDA">
        <w:rPr>
          <w:rFonts w:ascii="Times New Roman" w:hAnsi="Times New Roman" w:cs="Times New Roman"/>
          <w:sz w:val="24"/>
          <w:szCs w:val="24"/>
        </w:rPr>
        <w:t>fully functioning</w:t>
      </w:r>
      <w:r w:rsidRPr="00163CA2" w:rsidR="00DF6278">
        <w:rPr>
          <w:rFonts w:ascii="Times New Roman" w:hAnsi="Times New Roman" w:cs="Times New Roman"/>
          <w:sz w:val="24"/>
          <w:szCs w:val="24"/>
        </w:rPr>
        <w:t xml:space="preserve"> fillable fields, including numerous drop-down lists and pop-up </w:t>
      </w:r>
      <w:r w:rsidRPr="00163CA2" w:rsidR="0088543D">
        <w:rPr>
          <w:rFonts w:ascii="Times New Roman" w:hAnsi="Times New Roman" w:cs="Times New Roman"/>
          <w:sz w:val="24"/>
          <w:szCs w:val="24"/>
        </w:rPr>
        <w:t>messages</w:t>
      </w:r>
      <w:r w:rsidRPr="00163CA2" w:rsidR="00DF6278">
        <w:rPr>
          <w:rFonts w:ascii="Times New Roman" w:hAnsi="Times New Roman" w:cs="Times New Roman"/>
          <w:sz w:val="24"/>
          <w:szCs w:val="24"/>
        </w:rPr>
        <w:t xml:space="preserve"> where applicable </w:t>
      </w:r>
      <w:r w:rsidRPr="00163CA2" w:rsidR="00F1498B">
        <w:rPr>
          <w:rFonts w:ascii="Times New Roman" w:hAnsi="Times New Roman" w:cs="Times New Roman"/>
          <w:sz w:val="24"/>
          <w:szCs w:val="24"/>
        </w:rPr>
        <w:t>to</w:t>
      </w:r>
      <w:r w:rsidRPr="00163CA2" w:rsidR="00EC3D54">
        <w:rPr>
          <w:rFonts w:ascii="Times New Roman" w:hAnsi="Times New Roman" w:cs="Times New Roman"/>
          <w:sz w:val="24"/>
          <w:szCs w:val="24"/>
        </w:rPr>
        <w:t xml:space="preserve"> </w:t>
      </w:r>
      <w:r w:rsidRPr="00163CA2" w:rsidR="00436ADE">
        <w:rPr>
          <w:rFonts w:ascii="Times New Roman" w:hAnsi="Times New Roman" w:cs="Times New Roman"/>
          <w:sz w:val="24"/>
          <w:szCs w:val="24"/>
        </w:rPr>
        <w:t xml:space="preserve">make it easier for </w:t>
      </w:r>
      <w:r w:rsidRPr="00163CA2" w:rsidR="00A94002">
        <w:rPr>
          <w:rFonts w:ascii="Times New Roman" w:hAnsi="Times New Roman" w:cs="Times New Roman"/>
          <w:sz w:val="24"/>
          <w:szCs w:val="24"/>
        </w:rPr>
        <w:t xml:space="preserve">NFIP </w:t>
      </w:r>
      <w:r w:rsidRPr="00163CA2" w:rsidR="00436ADE">
        <w:rPr>
          <w:rFonts w:ascii="Times New Roman" w:hAnsi="Times New Roman" w:cs="Times New Roman"/>
          <w:sz w:val="24"/>
          <w:szCs w:val="24"/>
        </w:rPr>
        <w:t>policyholders to submit an appeal</w:t>
      </w:r>
      <w:r w:rsidRPr="00163CA2" w:rsidR="00DF6278">
        <w:rPr>
          <w:rFonts w:ascii="Times New Roman" w:hAnsi="Times New Roman" w:cs="Times New Roman"/>
          <w:sz w:val="24"/>
          <w:szCs w:val="24"/>
        </w:rPr>
        <w:t>,</w:t>
      </w:r>
      <w:r w:rsidRPr="00163CA2" w:rsidR="00436ADE">
        <w:rPr>
          <w:rFonts w:ascii="Times New Roman" w:hAnsi="Times New Roman" w:cs="Times New Roman"/>
          <w:sz w:val="24"/>
          <w:szCs w:val="24"/>
        </w:rPr>
        <w:t xml:space="preserve"> rather than interpreting what information is needed from the Handbook.</w:t>
      </w:r>
      <w:r w:rsidRPr="00163CA2" w:rsidR="00F426F4">
        <w:rPr>
          <w:rFonts w:ascii="Times New Roman" w:hAnsi="Times New Roman" w:cs="Times New Roman"/>
          <w:sz w:val="24"/>
          <w:szCs w:val="24"/>
        </w:rPr>
        <w:t xml:space="preserve">  </w:t>
      </w:r>
    </w:p>
    <w:p w:rsidRPr="00163CA2" w:rsidR="009A5FB2" w:rsidP="00163CA2" w:rsidRDefault="009A5FB2" w14:paraId="21D607D3" w14:textId="2AF6F99A">
      <w:pPr>
        <w:autoSpaceDE w:val="0"/>
        <w:autoSpaceDN w:val="0"/>
        <w:adjustRightInd w:val="0"/>
        <w:spacing w:after="0" w:line="240" w:lineRule="auto"/>
        <w:rPr>
          <w:rFonts w:ascii="Times New Roman" w:hAnsi="Times New Roman" w:cs="Times New Roman"/>
          <w:sz w:val="24"/>
          <w:szCs w:val="24"/>
        </w:rPr>
      </w:pPr>
    </w:p>
    <w:p w:rsidRPr="00163CA2" w:rsidR="009A5FB2" w:rsidP="00163CA2" w:rsidRDefault="009A5FB2" w14:paraId="5FD25B84" w14:textId="3C6F4523">
      <w:pPr>
        <w:autoSpaceDE w:val="0"/>
        <w:autoSpaceDN w:val="0"/>
        <w:adjustRightInd w:val="0"/>
        <w:spacing w:after="0" w:line="240" w:lineRule="auto"/>
        <w:ind w:firstLine="720"/>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9A5FB2" w:rsidP="00163CA2" w:rsidRDefault="009A5FB2" w14:paraId="5995E0AE" w14:textId="77777777">
      <w:pPr>
        <w:autoSpaceDE w:val="0"/>
        <w:autoSpaceDN w:val="0"/>
        <w:adjustRightInd w:val="0"/>
        <w:spacing w:after="0" w:line="240" w:lineRule="auto"/>
        <w:rPr>
          <w:rFonts w:ascii="Times New Roman" w:hAnsi="Times New Roman" w:cs="Times New Roman"/>
          <w:sz w:val="24"/>
          <w:szCs w:val="24"/>
        </w:rPr>
      </w:pPr>
    </w:p>
    <w:p w:rsidRPr="00163CA2" w:rsidR="009B10BA" w:rsidP="00163CA2" w:rsidRDefault="009A5FB2" w14:paraId="000C8D67" w14:textId="77777777">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The information gathered through use of the housing inspection instruments added to this collection (</w:t>
      </w:r>
      <w:r w:rsidRPr="00163CA2">
        <w:rPr>
          <w:rFonts w:ascii="Times New Roman" w:hAnsi="Times New Roman" w:cs="Times New Roman"/>
          <w:i/>
          <w:iCs/>
          <w:sz w:val="24"/>
          <w:szCs w:val="24"/>
        </w:rPr>
        <w:t>Onsite, Remote Voice, Remote Video</w:t>
      </w:r>
      <w:r w:rsidRPr="00163CA2">
        <w:rPr>
          <w:rFonts w:ascii="Times New Roman" w:hAnsi="Times New Roman" w:cs="Times New Roman"/>
          <w:sz w:val="24"/>
          <w:szCs w:val="24"/>
        </w:rPr>
        <w:t>) is used by FEMA to determine eligibility and award levels based upon damage assessment, and other available pertinent information. The FEMA inspector does not determine an applicant’s eligibility for disaster assistance. The same ACE inspection software screens are utilized for each inspection type regardless of how the inspection occurs (i.e., via onsite, via voice over the phone, or via video).</w:t>
      </w:r>
    </w:p>
    <w:p w:rsidRPr="00163CA2" w:rsidR="009B10BA" w:rsidP="00163CA2" w:rsidRDefault="009B10BA" w14:paraId="58298928" w14:textId="77777777">
      <w:pPr>
        <w:autoSpaceDE w:val="0"/>
        <w:autoSpaceDN w:val="0"/>
        <w:adjustRightInd w:val="0"/>
        <w:spacing w:after="0" w:line="240" w:lineRule="auto"/>
        <w:ind w:left="720"/>
        <w:rPr>
          <w:rFonts w:ascii="Times New Roman" w:hAnsi="Times New Roman" w:cs="Times New Roman"/>
          <w:sz w:val="24"/>
          <w:szCs w:val="24"/>
        </w:rPr>
      </w:pPr>
    </w:p>
    <w:p w:rsidRPr="00163CA2" w:rsidR="009B10BA" w:rsidP="00163CA2" w:rsidRDefault="009A5FB2" w14:paraId="0B8A2BE6" w14:textId="461982CB">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During the inspection, the FEMA inspector assesses damage to the disaster-damaged primary residence and personal property such as furniture, appliances, vehicles, and essential equipment for daily household needs.</w:t>
      </w:r>
    </w:p>
    <w:p w:rsidRPr="00163CA2" w:rsidR="009B10BA" w:rsidP="00163CA2" w:rsidRDefault="009B10BA" w14:paraId="7B7DD268" w14:textId="77777777">
      <w:pPr>
        <w:autoSpaceDE w:val="0"/>
        <w:autoSpaceDN w:val="0"/>
        <w:adjustRightInd w:val="0"/>
        <w:spacing w:after="0" w:line="240" w:lineRule="auto"/>
        <w:ind w:left="720"/>
        <w:rPr>
          <w:rFonts w:ascii="Times New Roman" w:hAnsi="Times New Roman" w:cs="Times New Roman"/>
          <w:sz w:val="24"/>
          <w:szCs w:val="24"/>
        </w:rPr>
      </w:pPr>
    </w:p>
    <w:p w:rsidRPr="00163CA2" w:rsidR="005963DF" w:rsidP="00163CA2" w:rsidRDefault="009A5FB2" w14:paraId="0C32293C" w14:textId="77777777">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Individuals and Households Program (IHP) Assistance may be awarded if, during inspection, the inspector determines the damage was caused by the disaster and affects the functionality of the home.</w:t>
      </w:r>
    </w:p>
    <w:p w:rsidRPr="00163CA2" w:rsidR="005963DF" w:rsidP="00163CA2" w:rsidRDefault="005963DF" w14:paraId="5766DD51" w14:textId="77777777">
      <w:pPr>
        <w:autoSpaceDE w:val="0"/>
        <w:autoSpaceDN w:val="0"/>
        <w:adjustRightInd w:val="0"/>
        <w:spacing w:after="0" w:line="240" w:lineRule="auto"/>
        <w:ind w:left="720"/>
        <w:rPr>
          <w:rFonts w:ascii="Times New Roman" w:hAnsi="Times New Roman" w:cs="Times New Roman"/>
          <w:sz w:val="24"/>
          <w:szCs w:val="24"/>
        </w:rPr>
      </w:pPr>
    </w:p>
    <w:p w:rsidRPr="00163CA2" w:rsidR="009B10BA" w:rsidP="00163CA2" w:rsidRDefault="009A5FB2" w14:paraId="116FF9C7" w14:textId="42066656">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Specifically, the FEMA inspector verifies the applicant’s name, address, contact information, and insurance; verifies the applicant’s proof of ownership and occupancy status, if not able to verify through automated public records search; and confirms individuals living in the disaster-damaged residence, bedrooms occupied, clothing, medical, dental, transportation, or miscellaneous losses, and items purchased as a result of the disaster (e.g., chainsaw, dehumidifier, etc.).</w:t>
      </w:r>
    </w:p>
    <w:p w:rsidRPr="00163CA2" w:rsidR="009B10BA" w:rsidP="00163CA2" w:rsidRDefault="009B10BA" w14:paraId="6BBB7DC4" w14:textId="77777777">
      <w:pPr>
        <w:autoSpaceDE w:val="0"/>
        <w:autoSpaceDN w:val="0"/>
        <w:adjustRightInd w:val="0"/>
        <w:spacing w:after="0" w:line="240" w:lineRule="auto"/>
        <w:ind w:left="720"/>
        <w:rPr>
          <w:rFonts w:ascii="Times New Roman" w:hAnsi="Times New Roman" w:cs="Times New Roman"/>
          <w:sz w:val="24"/>
          <w:szCs w:val="24"/>
        </w:rPr>
      </w:pPr>
    </w:p>
    <w:p w:rsidRPr="00163CA2" w:rsidR="009A5FB2" w:rsidP="00163CA2" w:rsidRDefault="00D0242D" w14:paraId="55C45865" w14:textId="4567B4A7">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The following is a description of each new housing inspection instrument and its purpose:</w:t>
      </w:r>
    </w:p>
    <w:p w:rsidRPr="00163CA2" w:rsidR="009A5FB2" w:rsidP="00163CA2" w:rsidRDefault="009A5FB2" w14:paraId="687FF919" w14:textId="77777777">
      <w:pPr>
        <w:pStyle w:val="ResponseLvl2"/>
        <w:autoSpaceDE w:val="0"/>
        <w:autoSpaceDN w:val="0"/>
        <w:adjustRightInd w:val="0"/>
        <w:spacing w:before="0"/>
        <w:rPr>
          <w:rFonts w:eastAsiaTheme="minorHAnsi"/>
        </w:rPr>
      </w:pPr>
    </w:p>
    <w:p w:rsidRPr="00163CA2" w:rsidR="009A5FB2" w:rsidP="00163CA2" w:rsidRDefault="009A5FB2" w14:paraId="10842F31" w14:textId="77777777">
      <w:pPr>
        <w:pStyle w:val="ListParagraph"/>
        <w:numPr>
          <w:ilvl w:val="0"/>
          <w:numId w:val="43"/>
        </w:numPr>
        <w:spacing w:after="0" w:line="240" w:lineRule="auto"/>
        <w:rPr>
          <w:rFonts w:ascii="Times New Roman" w:hAnsi="Times New Roman" w:cs="Times New Roman"/>
          <w:sz w:val="24"/>
          <w:szCs w:val="24"/>
        </w:rPr>
      </w:pPr>
      <w:r w:rsidRPr="00163CA2">
        <w:rPr>
          <w:rFonts w:ascii="Times New Roman" w:hAnsi="Times New Roman" w:cs="Times New Roman"/>
          <w:b/>
          <w:bCs/>
          <w:sz w:val="24"/>
          <w:szCs w:val="24"/>
        </w:rPr>
        <w:t>FEMA Form 009-0-143; Onsite Housing Inspections</w:t>
      </w:r>
      <w:r w:rsidRPr="00163CA2">
        <w:rPr>
          <w:rFonts w:ascii="Times New Roman" w:hAnsi="Times New Roman" w:cs="Times New Roman"/>
          <w:sz w:val="24"/>
          <w:szCs w:val="24"/>
        </w:rPr>
        <w:t xml:space="preserve"> – This instrument covers FEMA’s standard loss verification method for initial eligibility determination; an on-site inspection by a FEMA inspector utilizing ACE inspection software. The FEMA inspector photographs damage during the onsite inspection to document disaster-caused losses rendering the applicant's residence uninhabitable, unsafe, or inaccessible; however, FEMA inspectors will not physically inspect areas unsafe for access. Applicants who cannot meet the inspector onsite may write to FEMA authorizing a third party over the age of 18 (e.g., neighbor, landlord) to attend the inspection on their behalf. Applicants whose pre-disaster residence is inaccessible may meet the FEMA inspector at an alternate location. Applicants with disabilities will be provided qualified sign language interpreters and other accommodations for inspections. All inspection information will be collected within FEMA’s ACE inspection software application and stored in NEMIS.</w:t>
      </w:r>
    </w:p>
    <w:p w:rsidRPr="00163CA2" w:rsidR="009A5FB2" w:rsidP="00163CA2" w:rsidRDefault="009A5FB2" w14:paraId="3A132EFC" w14:textId="77777777">
      <w:pPr>
        <w:pStyle w:val="ListParagraph"/>
        <w:spacing w:after="0" w:line="240" w:lineRule="auto"/>
        <w:ind w:left="1080"/>
        <w:rPr>
          <w:rFonts w:ascii="Times New Roman" w:hAnsi="Times New Roman" w:cs="Times New Roman"/>
          <w:sz w:val="24"/>
          <w:szCs w:val="24"/>
        </w:rPr>
      </w:pPr>
    </w:p>
    <w:p w:rsidRPr="00163CA2" w:rsidR="009A5FB2" w:rsidP="00163CA2" w:rsidRDefault="009A5FB2" w14:paraId="0CFE5EA1" w14:textId="77777777">
      <w:pPr>
        <w:pStyle w:val="ListParagraph"/>
        <w:numPr>
          <w:ilvl w:val="0"/>
          <w:numId w:val="43"/>
        </w:numPr>
        <w:spacing w:after="0" w:line="240" w:lineRule="auto"/>
        <w:rPr>
          <w:rFonts w:ascii="Times New Roman" w:hAnsi="Times New Roman" w:cs="Times New Roman"/>
          <w:sz w:val="24"/>
          <w:szCs w:val="24"/>
        </w:rPr>
      </w:pPr>
      <w:r w:rsidRPr="00163CA2">
        <w:rPr>
          <w:rFonts w:ascii="Times New Roman" w:hAnsi="Times New Roman" w:cs="Times New Roman"/>
          <w:b/>
          <w:bCs/>
          <w:sz w:val="24"/>
          <w:szCs w:val="24"/>
        </w:rPr>
        <w:t>FEMA Form 009-0-144; Remote Voice Telephony Housing Inspections</w:t>
      </w:r>
      <w:r w:rsidRPr="00163CA2">
        <w:rPr>
          <w:rFonts w:ascii="Times New Roman" w:hAnsi="Times New Roman" w:cs="Times New Roman"/>
          <w:sz w:val="24"/>
          <w:szCs w:val="24"/>
        </w:rPr>
        <w:t xml:space="preserve"> – This instrument covers the use of remote voice telephonic inspection, which arose as a result of COVID-19 and CDC guidance relating to social distancing as an alternative to traditional onsite inspections. This FEMA mission critical decision was in response to FEMA Interim Policy FP 104-009-17, authorizing remote inspections until onsite inspections resume. This process allows FEMA inspectors to remotely conduct the inspection via telephone, assuming the disaster survivor or approved third party knows the extent of disaster caused damage to the damaged residence and is willing to conduct the inspection remotely. All program required information will be exchanged or verified verbally to the extent authorized by IHP. The FEMA inspector will not ask the applicant to convey sensitive PII as part of the remote telephonic inspection. All inspection information will continue to only be collected within the same ACE inspection software application, utilizing the same ACE screens as onsite and video inspections, and stored in NEMIS. If the applicant or approved third party does not know the extent of disaster caused damage to the residence or is not willing to conduct a remote inspection, the inspection will be held until pandemic restrictions are lifted or further options are available.</w:t>
      </w:r>
    </w:p>
    <w:p w:rsidRPr="00163CA2" w:rsidR="009A5FB2" w:rsidP="00163CA2" w:rsidRDefault="009A5FB2" w14:paraId="1580FB3E" w14:textId="77777777">
      <w:pPr>
        <w:pStyle w:val="ListParagraph"/>
        <w:spacing w:after="0" w:line="240" w:lineRule="auto"/>
        <w:ind w:left="1080"/>
        <w:rPr>
          <w:rFonts w:ascii="Times New Roman" w:hAnsi="Times New Roman" w:cs="Times New Roman"/>
          <w:sz w:val="24"/>
          <w:szCs w:val="24"/>
        </w:rPr>
      </w:pPr>
    </w:p>
    <w:p w:rsidRPr="00163CA2" w:rsidR="009A5FB2" w:rsidP="00163CA2" w:rsidRDefault="009A5FB2" w14:paraId="10332835" w14:textId="77777777">
      <w:pPr>
        <w:pStyle w:val="ListParagraph"/>
        <w:numPr>
          <w:ilvl w:val="0"/>
          <w:numId w:val="43"/>
        </w:numPr>
        <w:spacing w:after="0" w:line="240" w:lineRule="auto"/>
        <w:rPr>
          <w:rFonts w:ascii="Times New Roman" w:hAnsi="Times New Roman" w:cs="Times New Roman"/>
          <w:sz w:val="24"/>
          <w:szCs w:val="24"/>
        </w:rPr>
      </w:pPr>
      <w:r w:rsidRPr="00163CA2">
        <w:rPr>
          <w:rFonts w:ascii="Times New Roman" w:hAnsi="Times New Roman" w:cs="Times New Roman"/>
          <w:b/>
          <w:bCs/>
          <w:sz w:val="24"/>
          <w:szCs w:val="24"/>
        </w:rPr>
        <w:t>FEMA Form 009-0-145; Remote Video Telephony Housing Inspections</w:t>
      </w:r>
      <w:r w:rsidRPr="00163CA2">
        <w:rPr>
          <w:rFonts w:ascii="Times New Roman" w:hAnsi="Times New Roman" w:cs="Times New Roman"/>
          <w:sz w:val="24"/>
          <w:szCs w:val="24"/>
        </w:rPr>
        <w:t xml:space="preserve"> – This instrument covers the potential use of remote video to conduct housing inspections, which arose as a result of COVID-19 and CDC guidance relating to social distancing as an alternative to traditional onsite inspections until pandemic situation allows for a return to normal FEMA inspection operations. The use of video allows FEMA inspectors to remotely conduct the inspection if the disaster survivor or approved third party has access to a smart phone or tablet and is willing to conduct the inspection remotely. The applicant may utilize technical assistance and/or devices of friends or family members to facilitate the remote inspection via video conference. The video will not be recorded, and no audio or video will be captured or housed in any way. All information will be exchanged verbally or through visual analysis to the extent authorized by IHP. The FEMA inspector will not ask the applicant to display any documents containing PII as part of the video process. All inspection information will continue to only be collected within the same ACE inspection software application, utilizing the same ACE screens as an onsite and voice inspections, and stored in NEMIS. If the applicant or approved third party does not have access to technology/resources to support a remote visual inspection or is not willing to conduct a remote visual inspection, the inspection will be conducted via remote telephone interview or will be returned and held until pandemic restrictions are lifted or further options are available.</w:t>
      </w:r>
    </w:p>
    <w:p w:rsidRPr="00163CA2" w:rsidR="009A5FB2" w:rsidP="00163CA2" w:rsidRDefault="009A5FB2" w14:paraId="3884B299" w14:textId="77777777">
      <w:pPr>
        <w:autoSpaceDE w:val="0"/>
        <w:autoSpaceDN w:val="0"/>
        <w:adjustRightInd w:val="0"/>
        <w:spacing w:after="0" w:line="240" w:lineRule="auto"/>
        <w:ind w:left="1080"/>
        <w:rPr>
          <w:rFonts w:ascii="Times New Roman" w:hAnsi="Times New Roman" w:cs="Times New Roman"/>
          <w:sz w:val="24"/>
          <w:szCs w:val="24"/>
        </w:rPr>
      </w:pPr>
    </w:p>
    <w:p w:rsidRPr="00163CA2" w:rsidR="008975C7" w:rsidP="00163CA2" w:rsidRDefault="00264E64" w14:paraId="468BDD78" w14:textId="4104F22A">
      <w:pPr>
        <w:autoSpaceDE w:val="0"/>
        <w:autoSpaceDN w:val="0"/>
        <w:adjustRightInd w:val="0"/>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With these revisions</w:t>
      </w:r>
      <w:r w:rsidRPr="00163CA2" w:rsidR="00EE71C2">
        <w:rPr>
          <w:rFonts w:ascii="Times New Roman" w:hAnsi="Times New Roman" w:cs="Times New Roman"/>
          <w:sz w:val="24"/>
          <w:szCs w:val="24"/>
        </w:rPr>
        <w:t xml:space="preserve"> and additions</w:t>
      </w:r>
      <w:r w:rsidRPr="00163CA2">
        <w:rPr>
          <w:rFonts w:ascii="Times New Roman" w:hAnsi="Times New Roman" w:cs="Times New Roman"/>
          <w:sz w:val="24"/>
          <w:szCs w:val="24"/>
        </w:rPr>
        <w:t xml:space="preserve">, FEMA proposes to rename the </w:t>
      </w:r>
      <w:r w:rsidRPr="00163CA2" w:rsidR="0026321B">
        <w:rPr>
          <w:rFonts w:ascii="Times New Roman" w:hAnsi="Times New Roman" w:cs="Times New Roman"/>
          <w:sz w:val="24"/>
          <w:szCs w:val="24"/>
        </w:rPr>
        <w:t xml:space="preserve">current </w:t>
      </w:r>
      <w:r w:rsidRPr="00163CA2">
        <w:rPr>
          <w:rFonts w:ascii="Times New Roman" w:hAnsi="Times New Roman" w:cs="Times New Roman"/>
          <w:sz w:val="24"/>
          <w:szCs w:val="24"/>
        </w:rPr>
        <w:t xml:space="preserve">IC Titles and Form Names to make it clear that these </w:t>
      </w:r>
      <w:r w:rsidRPr="00163CA2" w:rsidR="003E4FAA">
        <w:rPr>
          <w:rFonts w:ascii="Times New Roman" w:hAnsi="Times New Roman" w:cs="Times New Roman"/>
          <w:sz w:val="24"/>
          <w:szCs w:val="24"/>
        </w:rPr>
        <w:t>1</w:t>
      </w:r>
      <w:r w:rsidRPr="00163CA2" w:rsidR="007F46D0">
        <w:rPr>
          <w:rFonts w:ascii="Times New Roman" w:hAnsi="Times New Roman" w:cs="Times New Roman"/>
          <w:sz w:val="24"/>
          <w:szCs w:val="24"/>
        </w:rPr>
        <w:t>3</w:t>
      </w:r>
      <w:r w:rsidRPr="00163CA2" w:rsidR="000813FA">
        <w:rPr>
          <w:rFonts w:ascii="Times New Roman" w:hAnsi="Times New Roman" w:cs="Times New Roman"/>
          <w:sz w:val="24"/>
          <w:szCs w:val="24"/>
        </w:rPr>
        <w:t xml:space="preserve"> </w:t>
      </w:r>
      <w:r w:rsidRPr="00163CA2" w:rsidR="00F1498B">
        <w:rPr>
          <w:rFonts w:ascii="Times New Roman" w:hAnsi="Times New Roman" w:cs="Times New Roman"/>
          <w:sz w:val="24"/>
          <w:szCs w:val="24"/>
        </w:rPr>
        <w:t>forms</w:t>
      </w:r>
      <w:r w:rsidRPr="00163CA2" w:rsidR="009A5FB2">
        <w:rPr>
          <w:rFonts w:ascii="Times New Roman" w:hAnsi="Times New Roman" w:cs="Times New Roman"/>
          <w:sz w:val="24"/>
          <w:szCs w:val="24"/>
        </w:rPr>
        <w:t>/instruments</w:t>
      </w:r>
      <w:r w:rsidRPr="00163CA2" w:rsidR="00F1498B">
        <w:rPr>
          <w:rFonts w:ascii="Times New Roman" w:hAnsi="Times New Roman" w:cs="Times New Roman"/>
          <w:sz w:val="24"/>
          <w:szCs w:val="24"/>
        </w:rPr>
        <w:t xml:space="preserve"> </w:t>
      </w:r>
      <w:r w:rsidRPr="00163CA2">
        <w:rPr>
          <w:rFonts w:ascii="Times New Roman" w:hAnsi="Times New Roman" w:cs="Times New Roman"/>
          <w:sz w:val="24"/>
          <w:szCs w:val="24"/>
        </w:rPr>
        <w:t>are specifically targeted for policyholders</w:t>
      </w:r>
      <w:r w:rsidRPr="00163CA2" w:rsidR="009A5FB2">
        <w:rPr>
          <w:rFonts w:ascii="Times New Roman" w:hAnsi="Times New Roman" w:cs="Times New Roman"/>
          <w:sz w:val="24"/>
          <w:szCs w:val="24"/>
        </w:rPr>
        <w:t xml:space="preserve"> for NFIP claims and applicants for Individuals and Households Program (IHP) Assistance</w:t>
      </w:r>
      <w:r w:rsidRPr="00163CA2">
        <w:rPr>
          <w:rFonts w:ascii="Times New Roman" w:hAnsi="Times New Roman" w:cs="Times New Roman"/>
          <w:sz w:val="24"/>
          <w:szCs w:val="24"/>
        </w:rPr>
        <w:t>.</w:t>
      </w:r>
      <w:r w:rsidRPr="00163CA2" w:rsidR="00EE71C2">
        <w:rPr>
          <w:rFonts w:ascii="Times New Roman" w:hAnsi="Times New Roman" w:cs="Times New Roman"/>
          <w:sz w:val="24"/>
          <w:szCs w:val="24"/>
        </w:rPr>
        <w:t xml:space="preserve">  </w:t>
      </w:r>
      <w:r w:rsidRPr="00163CA2" w:rsidR="003E3DA6">
        <w:rPr>
          <w:rFonts w:ascii="Times New Roman" w:hAnsi="Times New Roman" w:cs="Times New Roman"/>
          <w:sz w:val="24"/>
          <w:szCs w:val="24"/>
        </w:rPr>
        <w:t xml:space="preserve">See </w:t>
      </w:r>
      <w:r w:rsidRPr="00163CA2" w:rsidR="00282C8E">
        <w:rPr>
          <w:rFonts w:ascii="Times New Roman" w:hAnsi="Times New Roman" w:cs="Times New Roman"/>
          <w:sz w:val="24"/>
          <w:szCs w:val="24"/>
        </w:rPr>
        <w:t xml:space="preserve">the proposed revisions in </w:t>
      </w:r>
      <w:r w:rsidRPr="00163CA2" w:rsidR="003E3DA6">
        <w:rPr>
          <w:rFonts w:ascii="Times New Roman" w:hAnsi="Times New Roman" w:cs="Times New Roman"/>
          <w:sz w:val="24"/>
          <w:szCs w:val="24"/>
        </w:rPr>
        <w:t>the chart below</w:t>
      </w:r>
      <w:r w:rsidRPr="00163CA2" w:rsidR="00282C8E">
        <w:rPr>
          <w:rFonts w:ascii="Times New Roman" w:hAnsi="Times New Roman" w:cs="Times New Roman"/>
          <w:sz w:val="24"/>
          <w:szCs w:val="24"/>
        </w:rPr>
        <w:t>:</w:t>
      </w:r>
      <w:r w:rsidRPr="00163CA2" w:rsidR="00950883">
        <w:rPr>
          <w:rFonts w:ascii="Times New Roman" w:hAnsi="Times New Roman" w:cs="Times New Roman"/>
          <w:sz w:val="24"/>
          <w:szCs w:val="24"/>
        </w:rPr>
        <w:t xml:space="preserve"> </w:t>
      </w:r>
    </w:p>
    <w:p w:rsidRPr="00EE71C2" w:rsidR="003E3DA6" w:rsidP="00436ADE" w:rsidRDefault="003E3DA6" w14:paraId="07547A01" w14:textId="77777777">
      <w:pPr>
        <w:autoSpaceDE w:val="0"/>
        <w:autoSpaceDN w:val="0"/>
        <w:adjustRightInd w:val="0"/>
        <w:spacing w:after="0" w:line="240" w:lineRule="auto"/>
        <w:ind w:left="720"/>
        <w:jc w:val="both"/>
        <w:rPr>
          <w:rFonts w:ascii="Times New Roman" w:hAnsi="Times New Roman" w:cs="Times New Roman"/>
          <w:bCs/>
        </w:rPr>
      </w:pPr>
    </w:p>
    <w:tbl>
      <w:tblPr>
        <w:tblW w:w="10710" w:type="dxa"/>
        <w:tblInd w:w="-280" w:type="dxa"/>
        <w:tblLook w:val="04A0" w:firstRow="1" w:lastRow="0" w:firstColumn="1" w:lastColumn="0" w:noHBand="0" w:noVBand="1"/>
      </w:tblPr>
      <w:tblGrid>
        <w:gridCol w:w="2250"/>
        <w:gridCol w:w="2520"/>
        <w:gridCol w:w="990"/>
        <w:gridCol w:w="2430"/>
        <w:gridCol w:w="2520"/>
      </w:tblGrid>
      <w:tr w:rsidRPr="00DD395E" w:rsidR="003E3DA6" w:rsidTr="002707C2" w14:paraId="2D03BACA" w14:textId="77777777">
        <w:tc>
          <w:tcPr>
            <w:tcW w:w="10710" w:type="dxa"/>
            <w:gridSpan w:val="5"/>
            <w:tcBorders>
              <w:top w:val="single" w:color="auto" w:sz="6" w:space="0"/>
              <w:left w:val="single" w:color="auto" w:sz="6" w:space="0"/>
              <w:bottom w:val="single" w:color="auto" w:sz="4" w:space="0"/>
              <w:right w:val="single" w:color="auto" w:sz="6" w:space="0"/>
            </w:tcBorders>
            <w:shd w:val="clear" w:color="auto" w:fill="auto"/>
            <w:noWrap/>
            <w:vAlign w:val="center"/>
            <w:hideMark/>
          </w:tcPr>
          <w:p w:rsidRPr="00C939DF" w:rsidR="003E3DA6" w:rsidP="7DA32D39" w:rsidRDefault="003E3DA6" w14:paraId="76B320AB" w14:textId="77777777">
            <w:pPr>
              <w:spacing w:after="0" w:line="240" w:lineRule="auto"/>
              <w:jc w:val="center"/>
              <w:rPr>
                <w:rFonts w:ascii="Times New Roman" w:hAnsi="Times New Roman" w:cs="Times New Roman"/>
                <w:b/>
                <w:bCs/>
                <w:color w:val="000000"/>
                <w:sz w:val="20"/>
                <w:szCs w:val="20"/>
              </w:rPr>
            </w:pPr>
            <w:r w:rsidRPr="00EE71C2">
              <w:rPr>
                <w:rFonts w:ascii="Times New Roman" w:hAnsi="Times New Roman" w:cs="Times New Roman"/>
                <w:b/>
                <w:bCs/>
                <w:color w:val="000000" w:themeColor="text1"/>
                <w:sz w:val="20"/>
                <w:szCs w:val="20"/>
              </w:rPr>
              <w:t>Information Collection (IC) List</w:t>
            </w:r>
          </w:p>
        </w:tc>
      </w:tr>
      <w:tr w:rsidRPr="00DD395E" w:rsidR="003E3DA6" w:rsidTr="002707C2" w14:paraId="5DF8CEFB" w14:textId="77777777">
        <w:trPr>
          <w:trHeight w:val="270"/>
        </w:trPr>
        <w:tc>
          <w:tcPr>
            <w:tcW w:w="2250" w:type="dxa"/>
            <w:tcBorders>
              <w:top w:val="nil"/>
              <w:left w:val="single" w:color="auto" w:sz="6" w:space="0"/>
              <w:bottom w:val="single" w:color="auto" w:sz="8" w:space="0"/>
              <w:right w:val="single" w:color="auto" w:sz="4" w:space="0"/>
            </w:tcBorders>
            <w:shd w:val="clear" w:color="auto" w:fill="9BC2E6"/>
            <w:noWrap/>
            <w:vAlign w:val="center"/>
            <w:hideMark/>
          </w:tcPr>
          <w:p w:rsidRPr="0009745C" w:rsidR="003E3DA6" w:rsidP="003E3DA6" w:rsidRDefault="003E3DA6" w14:paraId="59DFE46E" w14:textId="77777777">
            <w:pPr>
              <w:spacing w:after="0" w:line="240" w:lineRule="auto"/>
              <w:jc w:val="center"/>
              <w:rPr>
                <w:rFonts w:ascii="Times New Roman" w:hAnsi="Times New Roman" w:cs="Times New Roman"/>
                <w:b/>
                <w:bCs/>
                <w:color w:val="000000"/>
                <w:sz w:val="18"/>
                <w:szCs w:val="18"/>
              </w:rPr>
            </w:pPr>
            <w:r w:rsidRPr="0009745C">
              <w:rPr>
                <w:rFonts w:ascii="Times New Roman" w:hAnsi="Times New Roman" w:cs="Times New Roman"/>
                <w:b/>
                <w:bCs/>
                <w:color w:val="000000"/>
                <w:sz w:val="18"/>
                <w:szCs w:val="18"/>
              </w:rPr>
              <w:t>Current IC Title</w:t>
            </w:r>
            <w:r w:rsidRPr="0009745C" w:rsidR="00C55E00">
              <w:rPr>
                <w:rFonts w:ascii="Times New Roman" w:hAnsi="Times New Roman" w:cs="Times New Roman"/>
                <w:b/>
                <w:bCs/>
                <w:color w:val="000000"/>
                <w:sz w:val="18"/>
                <w:szCs w:val="18"/>
              </w:rPr>
              <w:t xml:space="preserve"> (2017)</w:t>
            </w:r>
          </w:p>
        </w:tc>
        <w:tc>
          <w:tcPr>
            <w:tcW w:w="2520" w:type="dxa"/>
            <w:tcBorders>
              <w:top w:val="nil"/>
              <w:left w:val="nil"/>
              <w:bottom w:val="single" w:color="auto" w:sz="8" w:space="0"/>
              <w:right w:val="single" w:color="auto" w:sz="4" w:space="0"/>
            </w:tcBorders>
            <w:shd w:val="clear" w:color="auto" w:fill="9BC2E6"/>
            <w:noWrap/>
            <w:vAlign w:val="center"/>
            <w:hideMark/>
          </w:tcPr>
          <w:p w:rsidRPr="0009745C" w:rsidR="003E3DA6" w:rsidP="003E3DA6" w:rsidRDefault="003E3DA6" w14:paraId="625468AC" w14:textId="77777777">
            <w:pPr>
              <w:spacing w:after="0" w:line="240" w:lineRule="auto"/>
              <w:jc w:val="center"/>
              <w:rPr>
                <w:rFonts w:ascii="Times New Roman" w:hAnsi="Times New Roman" w:cs="Times New Roman"/>
                <w:b/>
                <w:bCs/>
                <w:color w:val="000000"/>
                <w:sz w:val="18"/>
                <w:szCs w:val="18"/>
              </w:rPr>
            </w:pPr>
            <w:r w:rsidRPr="0009745C">
              <w:rPr>
                <w:rFonts w:ascii="Times New Roman" w:hAnsi="Times New Roman" w:cs="Times New Roman"/>
                <w:b/>
                <w:bCs/>
                <w:color w:val="000000"/>
                <w:sz w:val="18"/>
                <w:szCs w:val="18"/>
              </w:rPr>
              <w:t>Proposed IC Title</w:t>
            </w:r>
            <w:r w:rsidRPr="0009745C" w:rsidR="00C55E00">
              <w:rPr>
                <w:rFonts w:ascii="Times New Roman" w:hAnsi="Times New Roman" w:cs="Times New Roman"/>
                <w:b/>
                <w:bCs/>
                <w:color w:val="000000"/>
                <w:sz w:val="18"/>
                <w:szCs w:val="18"/>
              </w:rPr>
              <w:t xml:space="preserve"> (2020)</w:t>
            </w:r>
          </w:p>
        </w:tc>
        <w:tc>
          <w:tcPr>
            <w:tcW w:w="990" w:type="dxa"/>
            <w:tcBorders>
              <w:top w:val="nil"/>
              <w:left w:val="nil"/>
              <w:bottom w:val="single" w:color="auto" w:sz="8" w:space="0"/>
              <w:right w:val="single" w:color="auto" w:sz="4" w:space="0"/>
            </w:tcBorders>
            <w:shd w:val="clear" w:color="auto" w:fill="9BC2E6"/>
            <w:noWrap/>
            <w:vAlign w:val="center"/>
            <w:hideMark/>
          </w:tcPr>
          <w:p w:rsidRPr="0009745C" w:rsidR="003E3DA6" w:rsidP="00426566" w:rsidRDefault="003E3DA6" w14:paraId="2F41A247" w14:textId="77777777">
            <w:pPr>
              <w:spacing w:after="0" w:line="240" w:lineRule="auto"/>
              <w:jc w:val="center"/>
              <w:rPr>
                <w:rFonts w:ascii="Times New Roman" w:hAnsi="Times New Roman" w:cs="Times New Roman"/>
                <w:b/>
                <w:bCs/>
                <w:color w:val="000000"/>
                <w:sz w:val="18"/>
                <w:szCs w:val="18"/>
              </w:rPr>
            </w:pPr>
            <w:r w:rsidRPr="0009745C">
              <w:rPr>
                <w:rFonts w:ascii="Times New Roman" w:hAnsi="Times New Roman" w:cs="Times New Roman"/>
                <w:b/>
                <w:bCs/>
                <w:color w:val="000000"/>
                <w:sz w:val="18"/>
                <w:szCs w:val="18"/>
              </w:rPr>
              <w:t>Form No.</w:t>
            </w:r>
          </w:p>
        </w:tc>
        <w:tc>
          <w:tcPr>
            <w:tcW w:w="2430" w:type="dxa"/>
            <w:tcBorders>
              <w:top w:val="nil"/>
              <w:left w:val="nil"/>
              <w:bottom w:val="single" w:color="auto" w:sz="8" w:space="0"/>
              <w:right w:val="single" w:color="auto" w:sz="4" w:space="0"/>
            </w:tcBorders>
            <w:shd w:val="clear" w:color="auto" w:fill="9BC2E6"/>
            <w:noWrap/>
            <w:vAlign w:val="center"/>
            <w:hideMark/>
          </w:tcPr>
          <w:p w:rsidRPr="0009745C" w:rsidR="003E3DA6" w:rsidP="003E3DA6" w:rsidRDefault="003E3DA6" w14:paraId="5B5F3488" w14:textId="77777777">
            <w:pPr>
              <w:spacing w:after="0" w:line="240" w:lineRule="auto"/>
              <w:jc w:val="center"/>
              <w:rPr>
                <w:rFonts w:ascii="Times New Roman" w:hAnsi="Times New Roman" w:cs="Times New Roman"/>
                <w:b/>
                <w:bCs/>
                <w:color w:val="000000"/>
                <w:sz w:val="18"/>
                <w:szCs w:val="18"/>
              </w:rPr>
            </w:pPr>
            <w:r w:rsidRPr="0009745C">
              <w:rPr>
                <w:rFonts w:ascii="Times New Roman" w:hAnsi="Times New Roman" w:cs="Times New Roman"/>
                <w:b/>
                <w:bCs/>
                <w:color w:val="000000"/>
                <w:sz w:val="18"/>
                <w:szCs w:val="18"/>
              </w:rPr>
              <w:t>Current Form Name</w:t>
            </w:r>
            <w:r w:rsidRPr="0009745C" w:rsidR="00C55E00">
              <w:rPr>
                <w:rFonts w:ascii="Times New Roman" w:hAnsi="Times New Roman" w:cs="Times New Roman"/>
                <w:b/>
                <w:bCs/>
                <w:color w:val="000000"/>
                <w:sz w:val="18"/>
                <w:szCs w:val="18"/>
              </w:rPr>
              <w:t xml:space="preserve"> (2017)</w:t>
            </w:r>
          </w:p>
        </w:tc>
        <w:tc>
          <w:tcPr>
            <w:tcW w:w="2520" w:type="dxa"/>
            <w:tcBorders>
              <w:top w:val="nil"/>
              <w:left w:val="nil"/>
              <w:bottom w:val="single" w:color="auto" w:sz="8" w:space="0"/>
              <w:right w:val="single" w:color="auto" w:sz="6" w:space="0"/>
            </w:tcBorders>
            <w:shd w:val="clear" w:color="auto" w:fill="9BC2E6"/>
            <w:noWrap/>
            <w:vAlign w:val="center"/>
            <w:hideMark/>
          </w:tcPr>
          <w:p w:rsidRPr="0009745C" w:rsidR="003E3DA6" w:rsidP="003E3DA6" w:rsidRDefault="003E3DA6" w14:paraId="0239C7F9" w14:textId="77777777">
            <w:pPr>
              <w:spacing w:after="0" w:line="240" w:lineRule="auto"/>
              <w:jc w:val="center"/>
              <w:rPr>
                <w:rFonts w:ascii="Times New Roman" w:hAnsi="Times New Roman" w:cs="Times New Roman"/>
                <w:b/>
                <w:bCs/>
                <w:color w:val="000000"/>
                <w:sz w:val="18"/>
                <w:szCs w:val="18"/>
              </w:rPr>
            </w:pPr>
            <w:r w:rsidRPr="0009745C">
              <w:rPr>
                <w:rFonts w:ascii="Times New Roman" w:hAnsi="Times New Roman" w:cs="Times New Roman"/>
                <w:b/>
                <w:bCs/>
                <w:color w:val="000000"/>
                <w:sz w:val="18"/>
                <w:szCs w:val="18"/>
              </w:rPr>
              <w:t>Proposed Form Name</w:t>
            </w:r>
            <w:r w:rsidRPr="0009745C" w:rsidR="00C55E00">
              <w:rPr>
                <w:rFonts w:ascii="Times New Roman" w:hAnsi="Times New Roman" w:cs="Times New Roman"/>
                <w:b/>
                <w:bCs/>
                <w:color w:val="000000"/>
                <w:sz w:val="18"/>
                <w:szCs w:val="18"/>
              </w:rPr>
              <w:t xml:space="preserve"> (2020)</w:t>
            </w:r>
          </w:p>
        </w:tc>
      </w:tr>
      <w:tr w:rsidRPr="00DD395E" w:rsidR="003E3DA6" w:rsidTr="002707C2" w14:paraId="295B0FBD"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437CDE1D" w14:textId="77777777">
            <w:pPr>
              <w:spacing w:after="0" w:line="240" w:lineRule="auto"/>
              <w:rPr>
                <w:rFonts w:ascii="Times New Roman" w:hAnsi="Times New Roman" w:cs="Times New Roman"/>
                <w:sz w:val="18"/>
                <w:szCs w:val="18"/>
              </w:rPr>
            </w:pPr>
            <w:hyperlink w:history="1" r:id="rId57">
              <w:r w:rsidRPr="003B34BC" w:rsidR="003E3DA6">
                <w:rPr>
                  <w:rStyle w:val="Hyperlink"/>
                  <w:rFonts w:ascii="Times New Roman" w:hAnsi="Times New Roman" w:cs="Times New Roman"/>
                  <w:color w:val="auto"/>
                  <w:sz w:val="18"/>
                  <w:szCs w:val="18"/>
                  <w:u w:val="none"/>
                </w:rPr>
                <w:t>National Flood Insurance Program Worksheet-Contents-Personal Property</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003E3DA6" w:rsidRDefault="003E3DA6" w14:paraId="5092661D" w14:textId="2353E078">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Personal Property (Contents) Worksheet</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48E7C8E0"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086-0-6</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0A1C4627" w14:textId="77777777">
            <w:pPr>
              <w:spacing w:after="0" w:line="240" w:lineRule="auto"/>
              <w:rPr>
                <w:rFonts w:ascii="Times New Roman" w:hAnsi="Times New Roman" w:cs="Times New Roman"/>
                <w:sz w:val="18"/>
                <w:szCs w:val="18"/>
              </w:rPr>
            </w:pPr>
            <w:hyperlink w:history="1" r:id="rId58">
              <w:r w:rsidRPr="003B34BC" w:rsidR="003E3DA6">
                <w:rPr>
                  <w:rStyle w:val="Hyperlink"/>
                  <w:rFonts w:ascii="Times New Roman" w:hAnsi="Times New Roman" w:cs="Times New Roman"/>
                  <w:color w:val="auto"/>
                  <w:sz w:val="18"/>
                  <w:szCs w:val="18"/>
                  <w:u w:val="none"/>
                </w:rPr>
                <w:t>Worksheet-Contents-Personal Property</w:t>
              </w:r>
            </w:hyperlink>
          </w:p>
        </w:tc>
        <w:tc>
          <w:tcPr>
            <w:tcW w:w="2520" w:type="dxa"/>
            <w:tcBorders>
              <w:top w:val="nil"/>
              <w:left w:val="nil"/>
              <w:bottom w:val="single" w:color="auto" w:sz="4" w:space="0"/>
              <w:right w:val="single" w:color="auto" w:sz="6" w:space="0"/>
            </w:tcBorders>
            <w:shd w:val="clear" w:color="auto" w:fill="auto"/>
            <w:hideMark/>
          </w:tcPr>
          <w:p w:rsidRPr="003B34BC" w:rsidR="003125DC" w:rsidRDefault="003E3DA6" w14:paraId="5043CB0F" w14:textId="371FA9F6">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Personal Property (Contents) Worksheet</w:t>
            </w:r>
          </w:p>
        </w:tc>
      </w:tr>
      <w:tr w:rsidRPr="00DD395E" w:rsidR="003E3DA6" w:rsidTr="002707C2" w14:paraId="29337DCC"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1AF0DB6D" w14:textId="77777777">
            <w:pPr>
              <w:spacing w:after="0" w:line="240" w:lineRule="auto"/>
              <w:rPr>
                <w:rFonts w:ascii="Times New Roman" w:hAnsi="Times New Roman" w:cs="Times New Roman"/>
                <w:sz w:val="18"/>
                <w:szCs w:val="18"/>
              </w:rPr>
            </w:pPr>
            <w:hyperlink w:history="1" r:id="rId59">
              <w:r w:rsidRPr="003B34BC" w:rsidR="003E3DA6">
                <w:rPr>
                  <w:rStyle w:val="Hyperlink"/>
                  <w:rFonts w:ascii="Times New Roman" w:hAnsi="Times New Roman" w:cs="Times New Roman"/>
                  <w:color w:val="auto"/>
                  <w:sz w:val="18"/>
                  <w:szCs w:val="18"/>
                  <w:u w:val="none"/>
                </w:rPr>
                <w:t>Worksheet - Building</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003E3DA6" w:rsidRDefault="003E3DA6" w14:paraId="754AFF92" w14:textId="54C8257F">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 xml:space="preserve">Building Property Worksheet </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13EDB376"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086-0-7</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0939C739" w14:textId="77777777">
            <w:pPr>
              <w:spacing w:after="0" w:line="240" w:lineRule="auto"/>
              <w:rPr>
                <w:rFonts w:ascii="Times New Roman" w:hAnsi="Times New Roman" w:cs="Times New Roman"/>
                <w:sz w:val="18"/>
                <w:szCs w:val="18"/>
              </w:rPr>
            </w:pPr>
            <w:hyperlink w:history="1" r:id="rId60">
              <w:r w:rsidRPr="003B34BC" w:rsidR="003E3DA6">
                <w:rPr>
                  <w:rStyle w:val="Hyperlink"/>
                  <w:rFonts w:ascii="Times New Roman" w:hAnsi="Times New Roman" w:cs="Times New Roman"/>
                  <w:color w:val="auto"/>
                  <w:sz w:val="18"/>
                  <w:szCs w:val="18"/>
                  <w:u w:val="none"/>
                </w:rPr>
                <w:t>Worksheet-Building</w:t>
              </w:r>
            </w:hyperlink>
          </w:p>
        </w:tc>
        <w:tc>
          <w:tcPr>
            <w:tcW w:w="2520" w:type="dxa"/>
            <w:tcBorders>
              <w:top w:val="nil"/>
              <w:left w:val="nil"/>
              <w:bottom w:val="single" w:color="auto" w:sz="4" w:space="0"/>
              <w:right w:val="single" w:color="auto" w:sz="6" w:space="0"/>
            </w:tcBorders>
            <w:shd w:val="clear" w:color="auto" w:fill="auto"/>
            <w:hideMark/>
          </w:tcPr>
          <w:p w:rsidRPr="003B34BC" w:rsidR="00A11C2A" w:rsidP="003E3DA6" w:rsidRDefault="003E3DA6" w14:paraId="5E3E3C1C" w14:textId="1D535EE4">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Building Property Worksheet</w:t>
            </w:r>
          </w:p>
          <w:p w:rsidRPr="003B34BC" w:rsidR="003125DC" w:rsidP="003E3DA6" w:rsidRDefault="003125DC" w14:paraId="07459315" w14:textId="77777777">
            <w:pPr>
              <w:spacing w:after="0" w:line="240" w:lineRule="auto"/>
              <w:rPr>
                <w:rFonts w:ascii="Times New Roman" w:hAnsi="Times New Roman" w:cs="Times New Roman"/>
                <w:sz w:val="18"/>
                <w:szCs w:val="18"/>
              </w:rPr>
            </w:pPr>
          </w:p>
        </w:tc>
      </w:tr>
      <w:tr w:rsidRPr="00DD395E" w:rsidR="003E3DA6" w:rsidTr="002707C2" w14:paraId="47893848"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11F8F4D7" w14:textId="77777777">
            <w:pPr>
              <w:spacing w:after="0" w:line="240" w:lineRule="auto"/>
              <w:rPr>
                <w:rFonts w:ascii="Times New Roman" w:hAnsi="Times New Roman" w:cs="Times New Roman"/>
                <w:sz w:val="18"/>
                <w:szCs w:val="18"/>
              </w:rPr>
            </w:pPr>
            <w:hyperlink w:history="1" r:id="rId61">
              <w:r w:rsidRPr="003B34BC" w:rsidR="003E3DA6">
                <w:rPr>
                  <w:rStyle w:val="Hyperlink"/>
                  <w:rFonts w:ascii="Times New Roman" w:hAnsi="Times New Roman" w:cs="Times New Roman"/>
                  <w:color w:val="auto"/>
                  <w:sz w:val="18"/>
                  <w:szCs w:val="18"/>
                  <w:u w:val="none"/>
                </w:rPr>
                <w:t>Proof of Loss</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003E3DA6" w:rsidRDefault="003E3DA6" w14:paraId="15599765" w14:textId="77777777">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 xml:space="preserve">Proof of Loss - Building &amp; Contents </w:t>
            </w:r>
          </w:p>
          <w:p w:rsidRPr="003B34BC" w:rsidR="003E3DA6" w:rsidP="003E3DA6" w:rsidRDefault="003E3DA6" w14:paraId="13906B58" w14:textId="77777777">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(Policyholder-Prepared)</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1EDF7CD6"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086-0-9</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340CCB46" w14:textId="77777777">
            <w:pPr>
              <w:spacing w:after="0" w:line="240" w:lineRule="auto"/>
              <w:rPr>
                <w:rFonts w:ascii="Times New Roman" w:hAnsi="Times New Roman" w:cs="Times New Roman"/>
                <w:sz w:val="18"/>
                <w:szCs w:val="18"/>
              </w:rPr>
            </w:pPr>
            <w:hyperlink w:history="1" r:id="rId62">
              <w:r w:rsidRPr="003B34BC" w:rsidR="003E3DA6">
                <w:rPr>
                  <w:rStyle w:val="Hyperlink"/>
                  <w:rFonts w:ascii="Times New Roman" w:hAnsi="Times New Roman" w:cs="Times New Roman"/>
                  <w:color w:val="auto"/>
                  <w:sz w:val="18"/>
                  <w:szCs w:val="18"/>
                  <w:u w:val="none"/>
                </w:rPr>
                <w:t>Proof of Loss</w:t>
              </w:r>
            </w:hyperlink>
          </w:p>
        </w:tc>
        <w:tc>
          <w:tcPr>
            <w:tcW w:w="2520" w:type="dxa"/>
            <w:tcBorders>
              <w:top w:val="nil"/>
              <w:left w:val="nil"/>
              <w:bottom w:val="single" w:color="auto" w:sz="4" w:space="0"/>
              <w:right w:val="single" w:color="auto" w:sz="6" w:space="0"/>
            </w:tcBorders>
            <w:shd w:val="clear" w:color="auto" w:fill="auto"/>
            <w:hideMark/>
          </w:tcPr>
          <w:p w:rsidRPr="003B34BC" w:rsidR="003E3DA6" w:rsidP="14FF6E4B" w:rsidRDefault="14FF6E4B" w14:paraId="6537F28F" w14:textId="75E88F95">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Proof of Loss - Building &amp; Contents (Policyholder-Prepared)</w:t>
            </w:r>
          </w:p>
        </w:tc>
      </w:tr>
      <w:tr w:rsidRPr="00DD395E" w:rsidR="003E3DA6" w:rsidTr="002707C2" w14:paraId="20F6989E"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1619F2B3" w14:textId="77777777">
            <w:pPr>
              <w:spacing w:after="0" w:line="240" w:lineRule="auto"/>
              <w:rPr>
                <w:rFonts w:ascii="Times New Roman" w:hAnsi="Times New Roman" w:cs="Times New Roman"/>
                <w:sz w:val="18"/>
                <w:szCs w:val="18"/>
              </w:rPr>
            </w:pPr>
            <w:hyperlink w:history="1" r:id="rId63">
              <w:r w:rsidRPr="003B34BC" w:rsidR="003E3DA6">
                <w:rPr>
                  <w:rStyle w:val="Hyperlink"/>
                  <w:rFonts w:ascii="Times New Roman" w:hAnsi="Times New Roman" w:cs="Times New Roman"/>
                  <w:color w:val="auto"/>
                  <w:sz w:val="18"/>
                  <w:szCs w:val="18"/>
                  <w:u w:val="none"/>
                </w:rPr>
                <w:t>Increase of Compliance Proof of Loss</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14FF6E4B" w:rsidRDefault="14FF6E4B" w14:paraId="2CF0EA62" w14:textId="29C93204">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Proof of Loss - Increased Cost of Compliance (ICC)</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3617DA32"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086-0-10</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77763374" w14:textId="77777777">
            <w:pPr>
              <w:spacing w:after="0" w:line="240" w:lineRule="auto"/>
              <w:rPr>
                <w:rFonts w:ascii="Times New Roman" w:hAnsi="Times New Roman" w:cs="Times New Roman"/>
                <w:sz w:val="18"/>
                <w:szCs w:val="18"/>
              </w:rPr>
            </w:pPr>
            <w:hyperlink w:history="1" r:id="rId64">
              <w:r w:rsidRPr="003B34BC" w:rsidR="003E3DA6">
                <w:rPr>
                  <w:rStyle w:val="Hyperlink"/>
                  <w:rFonts w:ascii="Times New Roman" w:hAnsi="Times New Roman" w:cs="Times New Roman"/>
                  <w:color w:val="auto"/>
                  <w:sz w:val="18"/>
                  <w:szCs w:val="18"/>
                  <w:u w:val="none"/>
                </w:rPr>
                <w:t>Increased Cost of Compliance Proof of Loss</w:t>
              </w:r>
            </w:hyperlink>
          </w:p>
        </w:tc>
        <w:tc>
          <w:tcPr>
            <w:tcW w:w="2520" w:type="dxa"/>
            <w:tcBorders>
              <w:top w:val="nil"/>
              <w:left w:val="nil"/>
              <w:bottom w:val="single" w:color="auto" w:sz="4" w:space="0"/>
              <w:right w:val="single" w:color="auto" w:sz="6" w:space="0"/>
            </w:tcBorders>
            <w:shd w:val="clear" w:color="auto" w:fill="auto"/>
            <w:hideMark/>
          </w:tcPr>
          <w:p w:rsidRPr="003B34BC" w:rsidR="003125DC" w:rsidP="14FF6E4B" w:rsidRDefault="14FF6E4B" w14:paraId="3AFC3783" w14:textId="4DA2299B">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Proof of Loss - Increased Cost of Compliance (ICC)</w:t>
            </w:r>
          </w:p>
          <w:p w:rsidRPr="003B34BC" w:rsidR="003E3DA6" w:rsidP="003E3DA6" w:rsidRDefault="003E3DA6" w14:paraId="6DFB9E20" w14:textId="77777777">
            <w:pPr>
              <w:spacing w:after="0" w:line="240" w:lineRule="auto"/>
              <w:rPr>
                <w:rFonts w:ascii="Times New Roman" w:hAnsi="Times New Roman" w:cs="Times New Roman"/>
                <w:sz w:val="18"/>
                <w:szCs w:val="18"/>
              </w:rPr>
            </w:pPr>
          </w:p>
        </w:tc>
      </w:tr>
      <w:tr w:rsidRPr="00DD395E" w:rsidR="003E3DA6" w:rsidTr="002707C2" w14:paraId="39130837"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71089FE9" w14:textId="77777777">
            <w:pPr>
              <w:spacing w:after="0" w:line="240" w:lineRule="auto"/>
              <w:rPr>
                <w:rFonts w:ascii="Times New Roman" w:hAnsi="Times New Roman" w:cs="Times New Roman"/>
                <w:sz w:val="18"/>
                <w:szCs w:val="18"/>
              </w:rPr>
            </w:pPr>
            <w:hyperlink w:history="1" r:id="rId65">
              <w:r w:rsidRPr="003B34BC" w:rsidR="003E3DA6">
                <w:rPr>
                  <w:rStyle w:val="Hyperlink"/>
                  <w:rFonts w:ascii="Times New Roman" w:hAnsi="Times New Roman" w:cs="Times New Roman"/>
                  <w:color w:val="auto"/>
                  <w:sz w:val="18"/>
                  <w:szCs w:val="18"/>
                  <w:u w:val="none"/>
                </w:rPr>
                <w:t>Notice of Loss</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003E3DA6" w:rsidRDefault="003E3DA6" w14:paraId="48551072" w14:textId="73577FFA">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First Notice of Loss</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342C20AA"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086-0-11</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4059BD56" w14:textId="77777777">
            <w:pPr>
              <w:spacing w:after="0" w:line="240" w:lineRule="auto"/>
              <w:rPr>
                <w:rFonts w:ascii="Times New Roman" w:hAnsi="Times New Roman" w:cs="Times New Roman"/>
                <w:sz w:val="18"/>
                <w:szCs w:val="18"/>
              </w:rPr>
            </w:pPr>
            <w:hyperlink w:history="1" r:id="rId66">
              <w:r w:rsidRPr="003B34BC" w:rsidR="003E3DA6">
                <w:rPr>
                  <w:rStyle w:val="Hyperlink"/>
                  <w:rFonts w:ascii="Times New Roman" w:hAnsi="Times New Roman" w:cs="Times New Roman"/>
                  <w:color w:val="auto"/>
                  <w:sz w:val="18"/>
                  <w:szCs w:val="18"/>
                  <w:u w:val="none"/>
                </w:rPr>
                <w:t>Notice of Loss</w:t>
              </w:r>
            </w:hyperlink>
          </w:p>
        </w:tc>
        <w:tc>
          <w:tcPr>
            <w:tcW w:w="2520" w:type="dxa"/>
            <w:tcBorders>
              <w:top w:val="nil"/>
              <w:left w:val="nil"/>
              <w:bottom w:val="single" w:color="auto" w:sz="4" w:space="0"/>
              <w:right w:val="single" w:color="auto" w:sz="6" w:space="0"/>
            </w:tcBorders>
            <w:shd w:val="clear" w:color="auto" w:fill="auto"/>
            <w:hideMark/>
          </w:tcPr>
          <w:p w:rsidRPr="003B34BC" w:rsidR="00A11C2A" w:rsidP="003E3DA6" w:rsidRDefault="003E3DA6" w14:paraId="1699CAA2" w14:textId="7ED5808B">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First Notice of Loss</w:t>
            </w:r>
          </w:p>
          <w:p w:rsidRPr="003B34BC" w:rsidR="003125DC" w:rsidP="003E3DA6" w:rsidRDefault="003125DC" w14:paraId="70DF9E56" w14:textId="77777777">
            <w:pPr>
              <w:spacing w:after="0" w:line="240" w:lineRule="auto"/>
              <w:rPr>
                <w:rFonts w:ascii="Times New Roman" w:hAnsi="Times New Roman" w:cs="Times New Roman"/>
                <w:sz w:val="18"/>
                <w:szCs w:val="18"/>
              </w:rPr>
            </w:pPr>
          </w:p>
        </w:tc>
      </w:tr>
      <w:tr w:rsidRPr="00DD395E" w:rsidR="003E3DA6" w:rsidTr="002707C2" w14:paraId="6357939D" w14:textId="77777777">
        <w:trPr>
          <w:trHeight w:val="20"/>
        </w:trPr>
        <w:tc>
          <w:tcPr>
            <w:tcW w:w="2250" w:type="dxa"/>
            <w:tcBorders>
              <w:top w:val="nil"/>
              <w:left w:val="single" w:color="auto" w:sz="6" w:space="0"/>
              <w:bottom w:val="single" w:color="auto" w:sz="4" w:space="0"/>
              <w:right w:val="single" w:color="auto" w:sz="4" w:space="0"/>
            </w:tcBorders>
            <w:shd w:val="clear" w:color="auto" w:fill="auto"/>
            <w:hideMark/>
          </w:tcPr>
          <w:p w:rsidRPr="003B34BC" w:rsidR="003E3DA6" w:rsidP="003E3DA6" w:rsidRDefault="00C82212" w14:paraId="2FD0BCE8" w14:textId="77777777">
            <w:pPr>
              <w:spacing w:after="0" w:line="240" w:lineRule="auto"/>
              <w:rPr>
                <w:rFonts w:ascii="Times New Roman" w:hAnsi="Times New Roman" w:cs="Times New Roman"/>
                <w:sz w:val="18"/>
                <w:szCs w:val="18"/>
              </w:rPr>
            </w:pPr>
            <w:hyperlink w:history="1" r:id="rId67">
              <w:r w:rsidRPr="003B34BC" w:rsidR="003E3DA6">
                <w:rPr>
                  <w:rStyle w:val="Hyperlink"/>
                  <w:rFonts w:ascii="Times New Roman" w:hAnsi="Times New Roman" w:cs="Times New Roman"/>
                  <w:color w:val="auto"/>
                  <w:sz w:val="18"/>
                  <w:szCs w:val="18"/>
                  <w:u w:val="none"/>
                </w:rPr>
                <w:t>Manufactured (Mobile) Home/Travel Trailer Worksheet</w:t>
              </w:r>
            </w:hyperlink>
          </w:p>
        </w:tc>
        <w:tc>
          <w:tcPr>
            <w:tcW w:w="2520" w:type="dxa"/>
            <w:tcBorders>
              <w:top w:val="nil"/>
              <w:left w:val="nil"/>
              <w:bottom w:val="single" w:color="auto" w:sz="4" w:space="0"/>
              <w:right w:val="single" w:color="auto" w:sz="4" w:space="0"/>
            </w:tcBorders>
            <w:shd w:val="clear" w:color="auto" w:fill="auto"/>
            <w:hideMark/>
          </w:tcPr>
          <w:p w:rsidRPr="003B34BC" w:rsidR="003E3DA6" w:rsidP="003E3DA6" w:rsidRDefault="003E3DA6" w14:paraId="4995777B" w14:textId="5FB155E5">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Manufactured (Mobile) Home-Travel Trailer Worksheet</w:t>
            </w:r>
          </w:p>
        </w:tc>
        <w:tc>
          <w:tcPr>
            <w:tcW w:w="990" w:type="dxa"/>
            <w:tcBorders>
              <w:top w:val="nil"/>
              <w:left w:val="nil"/>
              <w:bottom w:val="single" w:color="auto" w:sz="4" w:space="0"/>
              <w:right w:val="single" w:color="auto" w:sz="4" w:space="0"/>
            </w:tcBorders>
            <w:shd w:val="clear" w:color="auto" w:fill="auto"/>
            <w:noWrap/>
            <w:hideMark/>
          </w:tcPr>
          <w:p w:rsidRPr="003B34BC" w:rsidR="003E3DA6" w:rsidP="00426566" w:rsidRDefault="003E3DA6" w14:paraId="60A8E62E" w14:textId="77777777">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086-0-17</w:t>
            </w:r>
          </w:p>
        </w:tc>
        <w:tc>
          <w:tcPr>
            <w:tcW w:w="2430" w:type="dxa"/>
            <w:tcBorders>
              <w:top w:val="nil"/>
              <w:left w:val="nil"/>
              <w:bottom w:val="single" w:color="auto" w:sz="4" w:space="0"/>
              <w:right w:val="single" w:color="auto" w:sz="4" w:space="0"/>
            </w:tcBorders>
            <w:shd w:val="clear" w:color="auto" w:fill="auto"/>
            <w:hideMark/>
          </w:tcPr>
          <w:p w:rsidRPr="003B34BC" w:rsidR="003E3DA6" w:rsidP="003E3DA6" w:rsidRDefault="00C82212" w14:paraId="59E9E8A2" w14:textId="77777777">
            <w:pPr>
              <w:spacing w:after="0" w:line="240" w:lineRule="auto"/>
              <w:rPr>
                <w:rFonts w:ascii="Times New Roman" w:hAnsi="Times New Roman" w:cs="Times New Roman"/>
                <w:sz w:val="18"/>
                <w:szCs w:val="18"/>
              </w:rPr>
            </w:pPr>
            <w:hyperlink w:history="1" r:id="rId68">
              <w:r w:rsidRPr="003B34BC" w:rsidR="003E3DA6">
                <w:rPr>
                  <w:rStyle w:val="Hyperlink"/>
                  <w:rFonts w:ascii="Times New Roman" w:hAnsi="Times New Roman" w:cs="Times New Roman"/>
                  <w:color w:val="auto"/>
                  <w:sz w:val="18"/>
                  <w:szCs w:val="18"/>
                  <w:u w:val="none"/>
                </w:rPr>
                <w:t>Manufactured (Mobile) Home-Travel Trailer Worksheet</w:t>
              </w:r>
            </w:hyperlink>
          </w:p>
        </w:tc>
        <w:tc>
          <w:tcPr>
            <w:tcW w:w="2520" w:type="dxa"/>
            <w:tcBorders>
              <w:top w:val="nil"/>
              <w:left w:val="nil"/>
              <w:bottom w:val="single" w:color="auto" w:sz="4" w:space="0"/>
              <w:right w:val="single" w:color="auto" w:sz="6" w:space="0"/>
            </w:tcBorders>
            <w:shd w:val="clear" w:color="auto" w:fill="auto"/>
            <w:hideMark/>
          </w:tcPr>
          <w:p w:rsidRPr="003B34BC" w:rsidR="003125DC" w:rsidP="00845352" w:rsidRDefault="003E3DA6" w14:paraId="44E871BC" w14:textId="2FE7A53E">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Manufactured (Mobile) Home</w:t>
            </w:r>
            <w:r w:rsidRPr="003B34BC" w:rsidR="00E57FB5">
              <w:rPr>
                <w:rFonts w:ascii="Times New Roman" w:hAnsi="Times New Roman" w:cs="Times New Roman"/>
                <w:sz w:val="18"/>
                <w:szCs w:val="18"/>
              </w:rPr>
              <w:t>/</w:t>
            </w:r>
            <w:r w:rsidRPr="003B34BC">
              <w:rPr>
                <w:rFonts w:ascii="Times New Roman" w:hAnsi="Times New Roman" w:cs="Times New Roman"/>
                <w:sz w:val="18"/>
                <w:szCs w:val="18"/>
              </w:rPr>
              <w:t>Travel Trailer Worksheet</w:t>
            </w:r>
          </w:p>
        </w:tc>
      </w:tr>
      <w:tr w:rsidRPr="00DD395E" w:rsidR="00810997" w:rsidTr="002707C2" w14:paraId="5DDEFC57" w14:textId="77777777">
        <w:trPr>
          <w:trHeight w:val="20"/>
        </w:trPr>
        <w:tc>
          <w:tcPr>
            <w:tcW w:w="2250" w:type="dxa"/>
            <w:tcBorders>
              <w:top w:val="nil"/>
              <w:left w:val="single" w:color="auto" w:sz="6" w:space="0"/>
              <w:bottom w:val="single" w:color="auto" w:sz="4" w:space="0"/>
              <w:right w:val="single" w:color="auto" w:sz="4" w:space="0"/>
            </w:tcBorders>
            <w:shd w:val="clear" w:color="auto" w:fill="auto"/>
          </w:tcPr>
          <w:p w:rsidRPr="003B34BC" w:rsidR="00810997" w:rsidP="00810997" w:rsidRDefault="00810997" w14:paraId="00720A59" w14:textId="77777777">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p w:rsidRPr="003B34BC" w:rsidR="00810997" w:rsidP="00810997" w:rsidRDefault="00810997" w14:paraId="2ADD6E49" w14:textId="77777777">
            <w:pPr>
              <w:spacing w:after="0" w:line="240" w:lineRule="auto"/>
              <w:rPr>
                <w:rFonts w:ascii="Times New Roman" w:hAnsi="Times New Roman" w:cs="Times New Roman"/>
                <w:sz w:val="18"/>
                <w:szCs w:val="18"/>
              </w:rPr>
            </w:pPr>
          </w:p>
        </w:tc>
        <w:tc>
          <w:tcPr>
            <w:tcW w:w="2520" w:type="dxa"/>
            <w:tcBorders>
              <w:top w:val="nil"/>
              <w:left w:val="nil"/>
              <w:bottom w:val="single" w:color="auto" w:sz="4" w:space="0"/>
              <w:right w:val="single" w:color="auto" w:sz="4" w:space="0"/>
            </w:tcBorders>
            <w:shd w:val="clear" w:color="auto" w:fill="auto"/>
          </w:tcPr>
          <w:p w:rsidRPr="003B34BC" w:rsidR="00810997" w:rsidP="00810997" w:rsidRDefault="00810997" w14:paraId="0BDCC17C" w14:textId="32039601">
            <w:pPr>
              <w:spacing w:after="0" w:line="240" w:lineRule="auto"/>
              <w:rPr>
                <w:rFonts w:ascii="Times New Roman" w:hAnsi="Times New Roman" w:cs="Times New Roman"/>
                <w:sz w:val="18"/>
                <w:szCs w:val="18"/>
              </w:rPr>
            </w:pPr>
            <w:r w:rsidRPr="003B34BC">
              <w:rPr>
                <w:rFonts w:ascii="Times New Roman" w:hAnsi="Times New Roman" w:eastAsia="Times New Roman" w:cs="Times New Roman"/>
                <w:sz w:val="18"/>
                <w:szCs w:val="18"/>
              </w:rPr>
              <w:t>Proof of Loss - Building &amp; Contents (Adjuster-Prepared)</w:t>
            </w:r>
          </w:p>
        </w:tc>
        <w:tc>
          <w:tcPr>
            <w:tcW w:w="990" w:type="dxa"/>
            <w:tcBorders>
              <w:top w:val="nil"/>
              <w:left w:val="nil"/>
              <w:bottom w:val="single" w:color="auto" w:sz="4" w:space="0"/>
              <w:right w:val="single" w:color="auto" w:sz="4" w:space="0"/>
            </w:tcBorders>
            <w:shd w:val="clear" w:color="auto" w:fill="auto"/>
            <w:noWrap/>
          </w:tcPr>
          <w:p w:rsidRPr="003B34BC" w:rsidR="00810997" w:rsidP="00810997" w:rsidRDefault="50758FAC" w14:paraId="2EF77928" w14:textId="4E9E7B81">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086-0-22</w:t>
            </w:r>
          </w:p>
        </w:tc>
        <w:tc>
          <w:tcPr>
            <w:tcW w:w="2430" w:type="dxa"/>
            <w:tcBorders>
              <w:top w:val="nil"/>
              <w:left w:val="nil"/>
              <w:bottom w:val="single" w:color="auto" w:sz="4" w:space="0"/>
              <w:right w:val="single" w:color="auto" w:sz="4" w:space="0"/>
            </w:tcBorders>
            <w:shd w:val="clear" w:color="auto" w:fill="auto"/>
          </w:tcPr>
          <w:p w:rsidRPr="003B34BC" w:rsidR="00810997" w:rsidP="00810997" w:rsidRDefault="00810997" w14:paraId="66EFB577" w14:textId="30F4F2B9">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nil"/>
              <w:left w:val="nil"/>
              <w:bottom w:val="single" w:color="auto" w:sz="4" w:space="0"/>
              <w:right w:val="single" w:color="auto" w:sz="6" w:space="0"/>
            </w:tcBorders>
            <w:shd w:val="clear" w:color="auto" w:fill="auto"/>
          </w:tcPr>
          <w:p w:rsidRPr="003B34BC" w:rsidR="00810997" w:rsidP="00810997" w:rsidRDefault="00810997" w14:paraId="15119071" w14:textId="40105FC0">
            <w:pPr>
              <w:spacing w:after="0" w:line="240" w:lineRule="auto"/>
              <w:rPr>
                <w:rFonts w:ascii="Times New Roman" w:hAnsi="Times New Roman" w:cs="Times New Roman"/>
                <w:sz w:val="18"/>
                <w:szCs w:val="18"/>
              </w:rPr>
            </w:pPr>
            <w:r w:rsidRPr="003B34BC">
              <w:rPr>
                <w:rFonts w:ascii="Times New Roman" w:hAnsi="Times New Roman" w:eastAsia="Times New Roman" w:cs="Times New Roman"/>
                <w:sz w:val="18"/>
                <w:szCs w:val="18"/>
              </w:rPr>
              <w:t>Proof of Loss - Building &amp; Contents (Adjuster-Prepared)</w:t>
            </w:r>
          </w:p>
        </w:tc>
      </w:tr>
      <w:tr w:rsidRPr="00DD395E" w:rsidR="00810997" w:rsidTr="002707C2" w14:paraId="3B5CAB93"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hideMark/>
          </w:tcPr>
          <w:p w:rsidRPr="003B34BC" w:rsidR="00810997" w:rsidP="00810997" w:rsidRDefault="00810997" w14:paraId="0F1830E1" w14:textId="2E58BA44">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p w:rsidRPr="003B34BC" w:rsidR="00810997" w:rsidP="00810997" w:rsidRDefault="00810997" w14:paraId="572832F5" w14:textId="24097B02">
            <w:pPr>
              <w:spacing w:after="0" w:line="240" w:lineRule="auto"/>
              <w:rPr>
                <w:rFonts w:ascii="Times New Roman" w:hAnsi="Times New Roman" w:cs="Times New Roman"/>
                <w:sz w:val="18"/>
                <w:szCs w:val="18"/>
              </w:rPr>
            </w:pPr>
          </w:p>
        </w:tc>
        <w:tc>
          <w:tcPr>
            <w:tcW w:w="2520" w:type="dxa"/>
            <w:tcBorders>
              <w:top w:val="single" w:color="auto" w:sz="4" w:space="0"/>
              <w:left w:val="nil"/>
              <w:bottom w:val="single" w:color="auto" w:sz="4" w:space="0"/>
              <w:right w:val="single" w:color="auto" w:sz="4" w:space="0"/>
            </w:tcBorders>
            <w:shd w:val="clear" w:color="auto" w:fill="auto"/>
            <w:hideMark/>
          </w:tcPr>
          <w:p w:rsidRPr="003B34BC" w:rsidR="00810997" w:rsidP="00810997" w:rsidRDefault="00810997" w14:paraId="738610EB" w14:textId="72402096">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Advance Payment Request - Building &amp; Contents</w:t>
            </w:r>
          </w:p>
        </w:tc>
        <w:tc>
          <w:tcPr>
            <w:tcW w:w="990" w:type="dxa"/>
            <w:tcBorders>
              <w:top w:val="single" w:color="auto" w:sz="4" w:space="0"/>
              <w:left w:val="nil"/>
              <w:bottom w:val="single" w:color="auto" w:sz="4" w:space="0"/>
              <w:right w:val="single" w:color="auto" w:sz="4" w:space="0"/>
            </w:tcBorders>
            <w:shd w:val="clear" w:color="auto" w:fill="auto"/>
            <w:noWrap/>
            <w:hideMark/>
          </w:tcPr>
          <w:p w:rsidRPr="003B34BC" w:rsidR="00810997" w:rsidP="00810997" w:rsidRDefault="50758FAC" w14:paraId="44ADD92B" w14:textId="0E82C0CD">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086-0-23</w:t>
            </w:r>
          </w:p>
        </w:tc>
        <w:tc>
          <w:tcPr>
            <w:tcW w:w="2430" w:type="dxa"/>
            <w:tcBorders>
              <w:top w:val="single" w:color="auto" w:sz="4" w:space="0"/>
              <w:left w:val="nil"/>
              <w:bottom w:val="single" w:color="auto" w:sz="4" w:space="0"/>
              <w:right w:val="single" w:color="auto" w:sz="4" w:space="0"/>
            </w:tcBorders>
            <w:shd w:val="clear" w:color="auto" w:fill="auto"/>
            <w:hideMark/>
          </w:tcPr>
          <w:p w:rsidRPr="003B34BC" w:rsidR="00810997" w:rsidP="00810997" w:rsidRDefault="00810997" w14:paraId="059DEAAD" w14:textId="2CF80443">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6" w:space="0"/>
            </w:tcBorders>
            <w:shd w:val="clear" w:color="auto" w:fill="auto"/>
            <w:hideMark/>
          </w:tcPr>
          <w:p w:rsidRPr="003B34BC" w:rsidR="00810997" w:rsidP="00810997" w:rsidRDefault="00810997" w14:paraId="637805D2" w14:textId="3CEED629">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Advance Payment Request - Building &amp; Contents</w:t>
            </w:r>
          </w:p>
        </w:tc>
      </w:tr>
      <w:tr w:rsidRPr="00DD395E" w:rsidR="00810997" w:rsidTr="002707C2" w14:paraId="3A7AFEF6"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hideMark/>
          </w:tcPr>
          <w:p w:rsidRPr="003B34BC" w:rsidR="00810997" w:rsidP="00810997" w:rsidRDefault="00810997" w14:paraId="0BC87E3C" w14:textId="2E58BA44">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4" w:space="0"/>
            </w:tcBorders>
            <w:shd w:val="clear" w:color="auto" w:fill="auto"/>
            <w:hideMark/>
          </w:tcPr>
          <w:p w:rsidRPr="003B34BC" w:rsidR="00810997" w:rsidP="00810997" w:rsidRDefault="00810997" w14:paraId="38753CFD" w14:textId="3A965A04">
            <w:pPr>
              <w:spacing w:after="0" w:line="240" w:lineRule="auto"/>
              <w:rPr>
                <w:rFonts w:ascii="Times New Roman" w:hAnsi="Times New Roman" w:cs="Times New Roman"/>
                <w:sz w:val="18"/>
                <w:szCs w:val="18"/>
              </w:rPr>
            </w:pPr>
            <w:r w:rsidRPr="003B34BC">
              <w:rPr>
                <w:rFonts w:ascii="Times New Roman" w:hAnsi="Times New Roman" w:eastAsia="Times New Roman" w:cs="Times New Roman"/>
                <w:sz w:val="18"/>
                <w:szCs w:val="18"/>
              </w:rPr>
              <w:t>Advance Payment Request - Increased Cost of Compliance (ICC)</w:t>
            </w:r>
          </w:p>
        </w:tc>
        <w:tc>
          <w:tcPr>
            <w:tcW w:w="990" w:type="dxa"/>
            <w:tcBorders>
              <w:top w:val="single" w:color="auto" w:sz="4" w:space="0"/>
              <w:left w:val="nil"/>
              <w:bottom w:val="single" w:color="auto" w:sz="4" w:space="0"/>
              <w:right w:val="single" w:color="auto" w:sz="4" w:space="0"/>
            </w:tcBorders>
            <w:shd w:val="clear" w:color="auto" w:fill="auto"/>
            <w:noWrap/>
            <w:hideMark/>
          </w:tcPr>
          <w:p w:rsidRPr="003B34BC" w:rsidR="00810997" w:rsidP="00810997" w:rsidRDefault="50758FAC" w14:paraId="73EDD57D" w14:textId="492B2042">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086-0-24</w:t>
            </w:r>
          </w:p>
        </w:tc>
        <w:tc>
          <w:tcPr>
            <w:tcW w:w="2430" w:type="dxa"/>
            <w:tcBorders>
              <w:top w:val="single" w:color="auto" w:sz="4" w:space="0"/>
              <w:left w:val="nil"/>
              <w:bottom w:val="single" w:color="auto" w:sz="4" w:space="0"/>
              <w:right w:val="single" w:color="auto" w:sz="4" w:space="0"/>
            </w:tcBorders>
            <w:shd w:val="clear" w:color="auto" w:fill="auto"/>
            <w:hideMark/>
          </w:tcPr>
          <w:p w:rsidRPr="003B34BC" w:rsidR="00810997" w:rsidP="00810997" w:rsidRDefault="00810997" w14:paraId="3A00A4CB" w14:textId="5788C768">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6" w:space="0"/>
            </w:tcBorders>
            <w:shd w:val="clear" w:color="auto" w:fill="auto"/>
            <w:hideMark/>
          </w:tcPr>
          <w:p w:rsidRPr="003B34BC" w:rsidR="00810997" w:rsidP="00810997" w:rsidRDefault="00810997" w14:paraId="463F29E8" w14:textId="111A28DD">
            <w:pPr>
              <w:spacing w:after="0" w:line="240" w:lineRule="auto"/>
              <w:rPr>
                <w:rFonts w:ascii="Times New Roman" w:hAnsi="Times New Roman" w:cs="Times New Roman"/>
                <w:sz w:val="18"/>
                <w:szCs w:val="18"/>
              </w:rPr>
            </w:pPr>
            <w:r w:rsidRPr="003B34BC">
              <w:rPr>
                <w:rFonts w:ascii="Times New Roman" w:hAnsi="Times New Roman" w:eastAsia="Times New Roman" w:cs="Times New Roman"/>
                <w:sz w:val="18"/>
                <w:szCs w:val="18"/>
              </w:rPr>
              <w:t>Advance Payment Request - Increased Cost of Compliance (ICC)</w:t>
            </w:r>
          </w:p>
        </w:tc>
      </w:tr>
      <w:tr w:rsidRPr="00DD395E" w:rsidR="00FB12D0" w:rsidTr="002707C2" w14:paraId="594DDCAB"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tcPr>
          <w:p w:rsidRPr="003B34BC" w:rsidR="00FB12D0" w:rsidP="00FB12D0" w:rsidRDefault="00C82212" w14:paraId="4A76E2B3" w14:textId="35EFF184">
            <w:pPr>
              <w:spacing w:after="0" w:line="240" w:lineRule="auto"/>
              <w:rPr>
                <w:rFonts w:ascii="Times New Roman" w:hAnsi="Times New Roman" w:cs="Times New Roman"/>
                <w:sz w:val="18"/>
                <w:szCs w:val="18"/>
              </w:rPr>
            </w:pPr>
            <w:hyperlink w:history="1" r:id="rId69">
              <w:r w:rsidRPr="003B34BC" w:rsidR="00FB12D0">
                <w:rPr>
                  <w:rStyle w:val="Hyperlink"/>
                  <w:rFonts w:ascii="Times New Roman" w:hAnsi="Times New Roman" w:cs="Times New Roman"/>
                  <w:color w:val="auto"/>
                  <w:sz w:val="18"/>
                  <w:szCs w:val="18"/>
                  <w:u w:val="none"/>
                </w:rPr>
                <w:t>NFIP Claims Appeal</w:t>
              </w:r>
            </w:hyperlink>
          </w:p>
        </w:tc>
        <w:tc>
          <w:tcPr>
            <w:tcW w:w="2520" w:type="dxa"/>
            <w:tcBorders>
              <w:top w:val="single" w:color="auto" w:sz="4" w:space="0"/>
              <w:left w:val="nil"/>
              <w:bottom w:val="single" w:color="auto" w:sz="4" w:space="0"/>
              <w:right w:val="single" w:color="auto" w:sz="4" w:space="0"/>
            </w:tcBorders>
            <w:shd w:val="clear" w:color="auto" w:fill="auto"/>
          </w:tcPr>
          <w:p w:rsidRPr="003B34BC" w:rsidR="00FB12D0" w:rsidP="00FB12D0" w:rsidRDefault="00FB12D0" w14:paraId="4DE3C0E0" w14:textId="5111354F">
            <w:pPr>
              <w:spacing w:after="0" w:line="240" w:lineRule="auto"/>
              <w:rPr>
                <w:rFonts w:ascii="Times New Roman" w:hAnsi="Times New Roman" w:eastAsia="Times New Roman" w:cs="Times New Roman"/>
                <w:sz w:val="18"/>
                <w:szCs w:val="18"/>
              </w:rPr>
            </w:pPr>
            <w:r w:rsidRPr="003B34BC">
              <w:rPr>
                <w:rFonts w:ascii="Times New Roman" w:hAnsi="Times New Roman" w:cs="Times New Roman"/>
                <w:sz w:val="18"/>
                <w:szCs w:val="18"/>
              </w:rPr>
              <w:t>Claim Appeal</w:t>
            </w:r>
          </w:p>
        </w:tc>
        <w:tc>
          <w:tcPr>
            <w:tcW w:w="990" w:type="dxa"/>
            <w:tcBorders>
              <w:top w:val="single" w:color="auto" w:sz="4" w:space="0"/>
              <w:left w:val="nil"/>
              <w:bottom w:val="single" w:color="auto" w:sz="4" w:space="0"/>
              <w:right w:val="single" w:color="auto" w:sz="4" w:space="0"/>
            </w:tcBorders>
            <w:shd w:val="clear" w:color="auto" w:fill="auto"/>
            <w:noWrap/>
          </w:tcPr>
          <w:p w:rsidRPr="003B34BC" w:rsidR="00FB12D0" w:rsidDel="00F1153A" w:rsidP="00FB12D0" w:rsidRDefault="7F4BD029" w14:paraId="356B25AC" w14:textId="1C37082B">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086-0-25</w:t>
            </w:r>
          </w:p>
        </w:tc>
        <w:tc>
          <w:tcPr>
            <w:tcW w:w="2430" w:type="dxa"/>
            <w:tcBorders>
              <w:top w:val="single" w:color="auto" w:sz="4" w:space="0"/>
              <w:left w:val="nil"/>
              <w:bottom w:val="single" w:color="auto" w:sz="4" w:space="0"/>
              <w:right w:val="single" w:color="auto" w:sz="4" w:space="0"/>
            </w:tcBorders>
            <w:shd w:val="clear" w:color="auto" w:fill="auto"/>
          </w:tcPr>
          <w:p w:rsidRPr="003B34BC" w:rsidR="00FB12D0" w:rsidP="00FB12D0" w:rsidRDefault="00C82212" w14:paraId="6A90F838" w14:textId="064125C1">
            <w:pPr>
              <w:spacing w:after="0" w:line="240" w:lineRule="auto"/>
              <w:rPr>
                <w:rFonts w:ascii="Times New Roman" w:hAnsi="Times New Roman" w:cs="Times New Roman"/>
                <w:sz w:val="18"/>
                <w:szCs w:val="18"/>
              </w:rPr>
            </w:pPr>
            <w:hyperlink w:history="1" r:id="rId70">
              <w:r w:rsidRPr="003B34BC" w:rsidR="00FB12D0">
                <w:rPr>
                  <w:rStyle w:val="Hyperlink"/>
                  <w:rFonts w:ascii="Times New Roman" w:hAnsi="Times New Roman" w:cs="Times New Roman"/>
                  <w:color w:val="auto"/>
                  <w:sz w:val="18"/>
                  <w:szCs w:val="18"/>
                  <w:u w:val="none"/>
                </w:rPr>
                <w:t>NFIP Flood Insurance Claims Handbook</w:t>
              </w:r>
            </w:hyperlink>
          </w:p>
        </w:tc>
        <w:tc>
          <w:tcPr>
            <w:tcW w:w="2520" w:type="dxa"/>
            <w:tcBorders>
              <w:top w:val="single" w:color="auto" w:sz="4" w:space="0"/>
              <w:left w:val="nil"/>
              <w:bottom w:val="single" w:color="auto" w:sz="4" w:space="0"/>
              <w:right w:val="single" w:color="auto" w:sz="6" w:space="0"/>
            </w:tcBorders>
            <w:shd w:val="clear" w:color="auto" w:fill="auto"/>
          </w:tcPr>
          <w:p w:rsidRPr="003B34BC" w:rsidR="00FB12D0" w:rsidP="00FB12D0" w:rsidRDefault="00FB12D0" w14:paraId="568F7A26" w14:textId="0C51FF36">
            <w:pPr>
              <w:spacing w:after="0" w:line="240" w:lineRule="auto"/>
              <w:rPr>
                <w:rFonts w:ascii="Times New Roman" w:hAnsi="Times New Roman" w:eastAsia="Times New Roman" w:cs="Times New Roman"/>
                <w:sz w:val="18"/>
                <w:szCs w:val="18"/>
              </w:rPr>
            </w:pPr>
            <w:r w:rsidRPr="003B34BC">
              <w:rPr>
                <w:rFonts w:ascii="Times New Roman" w:hAnsi="Times New Roman" w:cs="Times New Roman"/>
                <w:sz w:val="18"/>
                <w:szCs w:val="18"/>
              </w:rPr>
              <w:t>Claim Appeal</w:t>
            </w:r>
          </w:p>
        </w:tc>
      </w:tr>
      <w:tr w:rsidRPr="00DD395E" w:rsidR="006359FA" w:rsidTr="002707C2" w14:paraId="5CA580B3"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tcPr>
          <w:p w:rsidRPr="003B34BC" w:rsidR="006359FA" w:rsidP="00FB12D0" w:rsidRDefault="006359FA" w14:paraId="3D069B3D" w14:textId="221548A2">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417E46B5" w14:textId="2C38F8C9">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Onsite Housing Inspections</w:t>
            </w:r>
          </w:p>
        </w:tc>
        <w:tc>
          <w:tcPr>
            <w:tcW w:w="990" w:type="dxa"/>
            <w:tcBorders>
              <w:top w:val="single" w:color="auto" w:sz="4" w:space="0"/>
              <w:left w:val="nil"/>
              <w:bottom w:val="single" w:color="auto" w:sz="4" w:space="0"/>
              <w:right w:val="single" w:color="auto" w:sz="4" w:space="0"/>
            </w:tcBorders>
            <w:shd w:val="clear" w:color="auto" w:fill="auto"/>
            <w:noWrap/>
          </w:tcPr>
          <w:p w:rsidRPr="003B34BC" w:rsidR="006359FA" w:rsidP="00EE71C2" w:rsidRDefault="006359FA" w14:paraId="246B558A" w14:textId="707008C8">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009-0-143</w:t>
            </w:r>
          </w:p>
        </w:tc>
        <w:tc>
          <w:tcPr>
            <w:tcW w:w="243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44BD430F" w14:textId="2ACA79B5">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6" w:space="0"/>
            </w:tcBorders>
            <w:shd w:val="clear" w:color="auto" w:fill="auto"/>
          </w:tcPr>
          <w:p w:rsidRPr="003B34BC" w:rsidR="006359FA" w:rsidP="00FB12D0" w:rsidRDefault="006359FA" w14:paraId="2BC26B92" w14:textId="5E2D4885">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Onsite Housing Inspections</w:t>
            </w:r>
          </w:p>
        </w:tc>
      </w:tr>
      <w:tr w:rsidRPr="00DD395E" w:rsidR="006359FA" w:rsidTr="002707C2" w14:paraId="3406C2F0"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tcPr>
          <w:p w:rsidRPr="003B34BC" w:rsidR="006359FA" w:rsidP="00FB12D0" w:rsidRDefault="006359FA" w14:paraId="77AEAB78" w14:textId="259036F9">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02F50585" w14:textId="40711266">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Remote Voice Telephony Housing Inspections</w:t>
            </w:r>
          </w:p>
        </w:tc>
        <w:tc>
          <w:tcPr>
            <w:tcW w:w="990" w:type="dxa"/>
            <w:tcBorders>
              <w:top w:val="single" w:color="auto" w:sz="4" w:space="0"/>
              <w:left w:val="nil"/>
              <w:bottom w:val="single" w:color="auto" w:sz="4" w:space="0"/>
              <w:right w:val="single" w:color="auto" w:sz="4" w:space="0"/>
            </w:tcBorders>
            <w:shd w:val="clear" w:color="auto" w:fill="auto"/>
            <w:noWrap/>
          </w:tcPr>
          <w:p w:rsidRPr="003B34BC" w:rsidR="006359FA" w:rsidP="00FB12D0" w:rsidRDefault="006359FA" w14:paraId="0CE17A97" w14:textId="0AC26E20">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009-0-144</w:t>
            </w:r>
          </w:p>
        </w:tc>
        <w:tc>
          <w:tcPr>
            <w:tcW w:w="243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412899F8" w14:textId="34ABD71B">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6" w:space="0"/>
            </w:tcBorders>
            <w:shd w:val="clear" w:color="auto" w:fill="auto"/>
          </w:tcPr>
          <w:p w:rsidRPr="003B34BC" w:rsidR="006359FA" w:rsidP="00FB12D0" w:rsidRDefault="006359FA" w14:paraId="4DA7A8E2" w14:textId="44580393">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Remote Voice Telephony Housing Inspections</w:t>
            </w:r>
          </w:p>
        </w:tc>
      </w:tr>
      <w:tr w:rsidRPr="00DD395E" w:rsidR="006359FA" w:rsidTr="002707C2" w14:paraId="0C44325D" w14:textId="77777777">
        <w:trPr>
          <w:trHeight w:val="20"/>
        </w:trPr>
        <w:tc>
          <w:tcPr>
            <w:tcW w:w="2250" w:type="dxa"/>
            <w:tcBorders>
              <w:top w:val="single" w:color="auto" w:sz="4" w:space="0"/>
              <w:left w:val="single" w:color="auto" w:sz="6" w:space="0"/>
              <w:bottom w:val="single" w:color="auto" w:sz="4" w:space="0"/>
              <w:right w:val="single" w:color="auto" w:sz="4" w:space="0"/>
            </w:tcBorders>
            <w:shd w:val="clear" w:color="auto" w:fill="auto"/>
          </w:tcPr>
          <w:p w:rsidRPr="003B34BC" w:rsidR="006359FA" w:rsidP="00FB12D0" w:rsidRDefault="006359FA" w14:paraId="7A539964" w14:textId="2899AE8F">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74307E59" w14:textId="2BD3FD52">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Remote Video Telephony Housing Inspections</w:t>
            </w:r>
          </w:p>
        </w:tc>
        <w:tc>
          <w:tcPr>
            <w:tcW w:w="990" w:type="dxa"/>
            <w:tcBorders>
              <w:top w:val="single" w:color="auto" w:sz="4" w:space="0"/>
              <w:left w:val="nil"/>
              <w:bottom w:val="single" w:color="auto" w:sz="4" w:space="0"/>
              <w:right w:val="single" w:color="auto" w:sz="4" w:space="0"/>
            </w:tcBorders>
            <w:shd w:val="clear" w:color="auto" w:fill="auto"/>
            <w:noWrap/>
          </w:tcPr>
          <w:p w:rsidRPr="003B34BC" w:rsidR="006359FA" w:rsidP="00FB12D0" w:rsidRDefault="006359FA" w14:paraId="036C0144" w14:textId="4FD0374F">
            <w:pPr>
              <w:spacing w:after="0" w:line="240" w:lineRule="auto"/>
              <w:jc w:val="center"/>
              <w:rPr>
                <w:rFonts w:ascii="Times New Roman" w:hAnsi="Times New Roman" w:cs="Times New Roman"/>
                <w:sz w:val="18"/>
                <w:szCs w:val="18"/>
              </w:rPr>
            </w:pPr>
            <w:r w:rsidRPr="003B34BC">
              <w:rPr>
                <w:rFonts w:ascii="Times New Roman" w:hAnsi="Times New Roman" w:cs="Times New Roman"/>
                <w:sz w:val="18"/>
                <w:szCs w:val="18"/>
              </w:rPr>
              <w:t>009-0-145</w:t>
            </w:r>
          </w:p>
        </w:tc>
        <w:tc>
          <w:tcPr>
            <w:tcW w:w="2430" w:type="dxa"/>
            <w:tcBorders>
              <w:top w:val="single" w:color="auto" w:sz="4" w:space="0"/>
              <w:left w:val="nil"/>
              <w:bottom w:val="single" w:color="auto" w:sz="4" w:space="0"/>
              <w:right w:val="single" w:color="auto" w:sz="4" w:space="0"/>
            </w:tcBorders>
            <w:shd w:val="clear" w:color="auto" w:fill="auto"/>
          </w:tcPr>
          <w:p w:rsidRPr="003B34BC" w:rsidR="006359FA" w:rsidP="00FB12D0" w:rsidRDefault="006359FA" w14:paraId="61793497" w14:textId="3F67E76F">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Not in current collection</w:t>
            </w:r>
          </w:p>
        </w:tc>
        <w:tc>
          <w:tcPr>
            <w:tcW w:w="2520" w:type="dxa"/>
            <w:tcBorders>
              <w:top w:val="single" w:color="auto" w:sz="4" w:space="0"/>
              <w:left w:val="nil"/>
              <w:bottom w:val="single" w:color="auto" w:sz="4" w:space="0"/>
              <w:right w:val="single" w:color="auto" w:sz="6" w:space="0"/>
            </w:tcBorders>
            <w:shd w:val="clear" w:color="auto" w:fill="auto"/>
          </w:tcPr>
          <w:p w:rsidRPr="003B34BC" w:rsidR="006359FA" w:rsidP="00FB12D0" w:rsidRDefault="006359FA" w14:paraId="01E3691D" w14:textId="48146E18">
            <w:pPr>
              <w:spacing w:after="0" w:line="240" w:lineRule="auto"/>
              <w:rPr>
                <w:rFonts w:ascii="Times New Roman" w:hAnsi="Times New Roman" w:cs="Times New Roman"/>
                <w:sz w:val="18"/>
                <w:szCs w:val="18"/>
              </w:rPr>
            </w:pPr>
            <w:r w:rsidRPr="003B34BC">
              <w:rPr>
                <w:rFonts w:ascii="Times New Roman" w:hAnsi="Times New Roman" w:cs="Times New Roman"/>
                <w:sz w:val="18"/>
                <w:szCs w:val="18"/>
              </w:rPr>
              <w:t>Remote Video Telephony Housing Inspections</w:t>
            </w:r>
          </w:p>
        </w:tc>
      </w:tr>
    </w:tbl>
    <w:p w:rsidR="4874DD04" w:rsidP="004C39D2" w:rsidRDefault="4874DD04" w14:paraId="5647E382" w14:textId="7FD69238">
      <w:pPr>
        <w:spacing w:after="0" w:line="240" w:lineRule="auto"/>
        <w:jc w:val="both"/>
        <w:rPr>
          <w:rFonts w:ascii="Times New Roman" w:hAnsi="Times New Roman" w:cs="Times New Roman"/>
          <w:b/>
          <w:bCs/>
        </w:rPr>
      </w:pPr>
    </w:p>
    <w:p w:rsidRPr="00163CA2" w:rsidR="00B26392" w:rsidP="00163CA2" w:rsidRDefault="00B26392" w14:paraId="7D2C6AC9" w14:textId="77777777">
      <w:pPr>
        <w:spacing w:after="0" w:line="240" w:lineRule="auto"/>
        <w:jc w:val="both"/>
        <w:rPr>
          <w:rFonts w:ascii="Times New Roman" w:hAnsi="Times New Roman" w:cs="Times New Roman"/>
          <w:b/>
          <w:bCs/>
          <w:sz w:val="24"/>
          <w:szCs w:val="24"/>
        </w:rPr>
      </w:pPr>
    </w:p>
    <w:p w:rsidRPr="00163CA2" w:rsidR="007F5237" w:rsidP="00163CA2" w:rsidRDefault="00562915" w14:paraId="2FD3D5B7" w14:textId="3D53F56E">
      <w:pPr>
        <w:pStyle w:val="ListParagraph"/>
        <w:numPr>
          <w:ilvl w:val="0"/>
          <w:numId w:val="5"/>
        </w:numPr>
        <w:spacing w:after="0" w:line="240" w:lineRule="auto"/>
        <w:rPr>
          <w:rFonts w:ascii="Times New Roman" w:hAnsi="Times New Roman" w:cs="Times New Roman"/>
          <w:b/>
          <w:color w:val="000000"/>
          <w:sz w:val="24"/>
          <w:szCs w:val="24"/>
        </w:rPr>
      </w:pPr>
      <w:r w:rsidRPr="00163CA2">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63CA2" w:rsidR="00B34EDA">
        <w:rPr>
          <w:rFonts w:ascii="Times New Roman" w:hAnsi="Times New Roman" w:cs="Times New Roman"/>
          <w:b/>
          <w:sz w:val="24"/>
          <w:szCs w:val="24"/>
        </w:rPr>
        <w:t xml:space="preserve"> </w:t>
      </w:r>
      <w:r w:rsidRPr="00163CA2">
        <w:rPr>
          <w:rFonts w:ascii="Times New Roman" w:hAnsi="Times New Roman" w:cs="Times New Roman"/>
          <w:b/>
          <w:sz w:val="24"/>
          <w:szCs w:val="24"/>
        </w:rPr>
        <w:t>Also describe any consideration of using information technology to reduce burden.</w:t>
      </w:r>
    </w:p>
    <w:p w:rsidRPr="00163CA2" w:rsidR="007F5237" w:rsidP="00163CA2" w:rsidRDefault="007F5237" w14:paraId="4DE2FB48" w14:textId="77777777">
      <w:pPr>
        <w:pStyle w:val="ListParagraph"/>
        <w:spacing w:after="0" w:line="240" w:lineRule="auto"/>
        <w:rPr>
          <w:rFonts w:ascii="Times New Roman" w:hAnsi="Times New Roman" w:cs="Times New Roman"/>
          <w:b/>
          <w:color w:val="000000"/>
          <w:sz w:val="24"/>
          <w:szCs w:val="24"/>
        </w:rPr>
      </w:pPr>
    </w:p>
    <w:p w:rsidRPr="00163CA2" w:rsidR="009A5FB2" w:rsidP="00163CA2" w:rsidRDefault="009A5FB2" w14:paraId="6DEDC713" w14:textId="77777777">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9A5FB2" w:rsidP="00163CA2" w:rsidRDefault="009A5FB2" w14:paraId="1C186ED7" w14:textId="77777777">
      <w:pPr>
        <w:pStyle w:val="ListParagraph"/>
        <w:spacing w:after="0" w:line="240" w:lineRule="auto"/>
        <w:rPr>
          <w:rFonts w:ascii="Times New Roman" w:hAnsi="Times New Roman" w:cs="Times New Roman"/>
          <w:sz w:val="24"/>
          <w:szCs w:val="24"/>
        </w:rPr>
      </w:pPr>
    </w:p>
    <w:p w:rsidRPr="00163CA2" w:rsidR="005963DF" w:rsidP="00163CA2" w:rsidRDefault="4665A5B8" w14:paraId="65BE9089" w14:textId="77777777">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All current NFIP claim forms are accessible to NFIP Direct policyholders online at </w:t>
      </w:r>
      <w:hyperlink r:id="rId71">
        <w:r w:rsidRPr="00163CA2">
          <w:rPr>
            <w:rStyle w:val="Hyperlink"/>
            <w:rFonts w:ascii="Times New Roman" w:hAnsi="Times New Roman" w:cs="Times New Roman"/>
            <w:sz w:val="24"/>
            <w:szCs w:val="24"/>
          </w:rPr>
          <w:t>http://www.fema.gov/national-flood-insurance-program/claims-adjuster-forms</w:t>
        </w:r>
      </w:hyperlink>
      <w:r w:rsidRPr="00163CA2">
        <w:rPr>
          <w:rFonts w:ascii="Times New Roman" w:hAnsi="Times New Roman" w:cs="Times New Roman"/>
          <w:sz w:val="24"/>
          <w:szCs w:val="24"/>
        </w:rPr>
        <w:t xml:space="preserve">. </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FEMA intends to rename the title of this page to “NFIP Claim Forms for Policyholders</w:t>
      </w:r>
      <w:r w:rsidRPr="00163CA2" w:rsidR="006F00F0">
        <w:rPr>
          <w:rFonts w:ascii="Times New Roman" w:hAnsi="Times New Roman" w:cs="Times New Roman"/>
          <w:sz w:val="24"/>
          <w:szCs w:val="24"/>
        </w:rPr>
        <w:t>.</w:t>
      </w:r>
      <w:r w:rsidRPr="00163CA2">
        <w:rPr>
          <w:rFonts w:ascii="Times New Roman" w:hAnsi="Times New Roman" w:cs="Times New Roman"/>
          <w:sz w:val="24"/>
          <w:szCs w:val="24"/>
        </w:rPr>
        <w:t>”</w:t>
      </w:r>
      <w:r w:rsidRPr="00163CA2" w:rsidR="00950883">
        <w:rPr>
          <w:rFonts w:ascii="Times New Roman" w:hAnsi="Times New Roman" w:cs="Times New Roman"/>
          <w:sz w:val="24"/>
          <w:szCs w:val="24"/>
        </w:rPr>
        <w:t xml:space="preserve"> </w:t>
      </w:r>
    </w:p>
    <w:p w:rsidRPr="00163CA2" w:rsidR="005963DF" w:rsidP="00163CA2" w:rsidRDefault="005963DF" w14:paraId="5F8ED860" w14:textId="77777777">
      <w:pPr>
        <w:pStyle w:val="ListParagraph"/>
        <w:spacing w:after="0" w:line="240" w:lineRule="auto"/>
        <w:rPr>
          <w:rFonts w:ascii="Times New Roman" w:hAnsi="Times New Roman" w:cs="Times New Roman"/>
          <w:sz w:val="24"/>
          <w:szCs w:val="24"/>
        </w:rPr>
      </w:pPr>
    </w:p>
    <w:p w:rsidRPr="00163CA2" w:rsidR="007F5237" w:rsidP="00163CA2" w:rsidRDefault="4665A5B8" w14:paraId="5630DDA0" w14:textId="57F91594">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The current NFIP Flood Insurance Claims Handbook</w:t>
      </w:r>
      <w:r w:rsidRPr="00163CA2" w:rsidR="007A0A7E">
        <w:rPr>
          <w:rFonts w:ascii="Times New Roman" w:hAnsi="Times New Roman" w:cs="Times New Roman"/>
          <w:sz w:val="24"/>
          <w:szCs w:val="24"/>
        </w:rPr>
        <w:t>s</w:t>
      </w:r>
      <w:r w:rsidRPr="00163CA2">
        <w:rPr>
          <w:rFonts w:ascii="Times New Roman" w:hAnsi="Times New Roman" w:cs="Times New Roman"/>
          <w:sz w:val="24"/>
          <w:szCs w:val="24"/>
        </w:rPr>
        <w:t xml:space="preserve"> </w:t>
      </w:r>
      <w:r w:rsidRPr="00163CA2" w:rsidR="005963DF">
        <w:rPr>
          <w:rFonts w:ascii="Times New Roman" w:hAnsi="Times New Roman" w:cs="Times New Roman"/>
          <w:sz w:val="24"/>
          <w:szCs w:val="24"/>
        </w:rPr>
        <w:t xml:space="preserve">(English and Spanish) </w:t>
      </w:r>
      <w:r w:rsidRPr="00163CA2" w:rsidR="007A0A7E">
        <w:rPr>
          <w:rFonts w:ascii="Times New Roman" w:hAnsi="Times New Roman" w:cs="Times New Roman"/>
          <w:sz w:val="24"/>
          <w:szCs w:val="24"/>
        </w:rPr>
        <w:t xml:space="preserve">are </w:t>
      </w:r>
      <w:r w:rsidRPr="00163CA2">
        <w:rPr>
          <w:rFonts w:ascii="Times New Roman" w:hAnsi="Times New Roman" w:cs="Times New Roman"/>
          <w:sz w:val="24"/>
          <w:szCs w:val="24"/>
        </w:rPr>
        <w:t xml:space="preserve">accessible online at </w:t>
      </w:r>
      <w:hyperlink r:id="rId72">
        <w:r w:rsidRPr="00163CA2">
          <w:rPr>
            <w:rStyle w:val="Hyperlink"/>
            <w:rFonts w:ascii="Times New Roman" w:hAnsi="Times New Roman" w:cs="Times New Roman"/>
            <w:sz w:val="24"/>
            <w:szCs w:val="24"/>
          </w:rPr>
          <w:t>https://www.fema.gov/media-library/assets/documents/6659</w:t>
        </w:r>
      </w:hyperlink>
      <w:r w:rsidRPr="00163CA2">
        <w:rPr>
          <w:rFonts w:ascii="Times New Roman" w:hAnsi="Times New Roman" w:cs="Times New Roman"/>
          <w:sz w:val="24"/>
          <w:szCs w:val="24"/>
        </w:rPr>
        <w:t>.</w:t>
      </w:r>
      <w:r w:rsidRPr="00163CA2" w:rsidR="00D376B9">
        <w:rPr>
          <w:rFonts w:ascii="Times New Roman" w:hAnsi="Times New Roman" w:cs="Times New Roman"/>
          <w:sz w:val="24"/>
          <w:szCs w:val="24"/>
        </w:rPr>
        <w:t xml:space="preserve">  </w:t>
      </w:r>
      <w:r w:rsidRPr="00163CA2" w:rsidR="0084030D">
        <w:rPr>
          <w:rFonts w:ascii="Times New Roman" w:hAnsi="Times New Roman" w:cs="Times New Roman"/>
          <w:sz w:val="24"/>
          <w:szCs w:val="24"/>
        </w:rPr>
        <w:t xml:space="preserve">Upon OMB approval, the </w:t>
      </w:r>
      <w:r w:rsidRPr="00163CA2" w:rsidR="00963E29">
        <w:rPr>
          <w:rFonts w:ascii="Times New Roman" w:hAnsi="Times New Roman" w:cs="Times New Roman"/>
          <w:sz w:val="24"/>
          <w:szCs w:val="24"/>
        </w:rPr>
        <w:t xml:space="preserve">four </w:t>
      </w:r>
      <w:r w:rsidRPr="00163CA2" w:rsidR="003214A4">
        <w:rPr>
          <w:rFonts w:ascii="Times New Roman" w:hAnsi="Times New Roman" w:cs="Times New Roman"/>
          <w:sz w:val="24"/>
          <w:szCs w:val="24"/>
        </w:rPr>
        <w:t xml:space="preserve">new </w:t>
      </w:r>
      <w:r w:rsidRPr="00163CA2" w:rsidR="005963DF">
        <w:rPr>
          <w:rFonts w:ascii="Times New Roman" w:hAnsi="Times New Roman" w:cs="Times New Roman"/>
          <w:sz w:val="24"/>
          <w:szCs w:val="24"/>
        </w:rPr>
        <w:t xml:space="preserve">claims </w:t>
      </w:r>
      <w:r w:rsidRPr="00163CA2" w:rsidR="003214A4">
        <w:rPr>
          <w:rFonts w:ascii="Times New Roman" w:hAnsi="Times New Roman" w:cs="Times New Roman"/>
          <w:sz w:val="24"/>
          <w:szCs w:val="24"/>
        </w:rPr>
        <w:t>forms will be accessible to NFIP policyholders online.</w:t>
      </w:r>
      <w:r w:rsidRPr="00163CA2" w:rsidR="00950883">
        <w:rPr>
          <w:rFonts w:ascii="Times New Roman" w:hAnsi="Times New Roman" w:cs="Times New Roman"/>
          <w:sz w:val="24"/>
          <w:szCs w:val="24"/>
        </w:rPr>
        <w:t xml:space="preserve">  </w:t>
      </w:r>
    </w:p>
    <w:p w:rsidRPr="00163CA2" w:rsidR="007F5237" w:rsidP="00163CA2" w:rsidRDefault="007F5237" w14:paraId="1211B9E8" w14:textId="77777777">
      <w:pPr>
        <w:pStyle w:val="ListParagraph"/>
        <w:spacing w:after="0" w:line="240" w:lineRule="auto"/>
        <w:rPr>
          <w:rFonts w:ascii="Times New Roman" w:hAnsi="Times New Roman" w:cs="Times New Roman"/>
          <w:sz w:val="24"/>
          <w:szCs w:val="24"/>
        </w:rPr>
      </w:pPr>
    </w:p>
    <w:p w:rsidRPr="00163CA2" w:rsidR="007F5237" w:rsidP="00163CA2" w:rsidRDefault="003214A4" w14:paraId="2980523F" w14:textId="6409AF78">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The</w:t>
      </w:r>
      <w:r w:rsidRPr="00163CA2" w:rsidR="00751A00">
        <w:rPr>
          <w:rFonts w:ascii="Times New Roman" w:hAnsi="Times New Roman" w:cs="Times New Roman"/>
          <w:sz w:val="24"/>
          <w:szCs w:val="24"/>
        </w:rPr>
        <w:t xml:space="preserve"> </w:t>
      </w:r>
      <w:r w:rsidRPr="00163CA2" w:rsidR="00B34EDA">
        <w:rPr>
          <w:rFonts w:ascii="Times New Roman" w:hAnsi="Times New Roman" w:cs="Times New Roman"/>
          <w:sz w:val="24"/>
          <w:szCs w:val="24"/>
        </w:rPr>
        <w:t>electronically available</w:t>
      </w:r>
      <w:r w:rsidRPr="00163CA2" w:rsidR="00751A00">
        <w:rPr>
          <w:rFonts w:ascii="Times New Roman" w:hAnsi="Times New Roman" w:cs="Times New Roman"/>
          <w:sz w:val="24"/>
          <w:szCs w:val="24"/>
        </w:rPr>
        <w:t xml:space="preserve"> forms may be downloaded by </w:t>
      </w:r>
      <w:r w:rsidRPr="00163CA2" w:rsidR="003679AB">
        <w:rPr>
          <w:rFonts w:ascii="Times New Roman" w:hAnsi="Times New Roman" w:cs="Times New Roman"/>
          <w:sz w:val="24"/>
          <w:szCs w:val="24"/>
        </w:rPr>
        <w:t xml:space="preserve">NFIP Direct </w:t>
      </w:r>
      <w:r w:rsidRPr="00163CA2" w:rsidR="00751A00">
        <w:rPr>
          <w:rFonts w:ascii="Times New Roman" w:hAnsi="Times New Roman" w:cs="Times New Roman"/>
          <w:sz w:val="24"/>
          <w:szCs w:val="24"/>
        </w:rPr>
        <w:t>policyholder</w:t>
      </w:r>
      <w:r w:rsidRPr="00163CA2">
        <w:rPr>
          <w:rFonts w:ascii="Times New Roman" w:hAnsi="Times New Roman" w:cs="Times New Roman"/>
          <w:sz w:val="24"/>
          <w:szCs w:val="24"/>
        </w:rPr>
        <w:t>s</w:t>
      </w:r>
      <w:r w:rsidRPr="00163CA2" w:rsidR="00751A00">
        <w:rPr>
          <w:rFonts w:ascii="Times New Roman" w:hAnsi="Times New Roman" w:cs="Times New Roman"/>
          <w:sz w:val="24"/>
          <w:szCs w:val="24"/>
        </w:rPr>
        <w:t xml:space="preserve"> and used to report a claim, </w:t>
      </w:r>
      <w:r w:rsidRPr="00163CA2" w:rsidR="21B3096D">
        <w:rPr>
          <w:rFonts w:ascii="Times New Roman" w:hAnsi="Times New Roman" w:cs="Times New Roman"/>
          <w:sz w:val="24"/>
          <w:szCs w:val="24"/>
        </w:rPr>
        <w:t xml:space="preserve">develop </w:t>
      </w:r>
      <w:r w:rsidRPr="00163CA2" w:rsidR="00751A00">
        <w:rPr>
          <w:rFonts w:ascii="Times New Roman" w:hAnsi="Times New Roman" w:cs="Times New Roman"/>
          <w:sz w:val="24"/>
          <w:szCs w:val="24"/>
        </w:rPr>
        <w:t xml:space="preserve">an inventory of damaged </w:t>
      </w:r>
      <w:r w:rsidRPr="00163CA2" w:rsidR="00B34EDA">
        <w:rPr>
          <w:rFonts w:ascii="Times New Roman" w:hAnsi="Times New Roman" w:cs="Times New Roman"/>
          <w:sz w:val="24"/>
          <w:szCs w:val="24"/>
        </w:rPr>
        <w:t>property</w:t>
      </w:r>
      <w:r w:rsidRPr="00163CA2" w:rsidR="00751A00">
        <w:rPr>
          <w:rFonts w:ascii="Times New Roman" w:hAnsi="Times New Roman" w:cs="Times New Roman"/>
          <w:sz w:val="24"/>
          <w:szCs w:val="24"/>
        </w:rPr>
        <w:t xml:space="preserve"> and provide an assessment of the amount of the loss. </w:t>
      </w:r>
      <w:r w:rsidRPr="00163CA2" w:rsidR="00950883">
        <w:rPr>
          <w:rFonts w:ascii="Times New Roman" w:hAnsi="Times New Roman" w:cs="Times New Roman"/>
          <w:sz w:val="24"/>
          <w:szCs w:val="24"/>
        </w:rPr>
        <w:t xml:space="preserve"> </w:t>
      </w:r>
      <w:r w:rsidRPr="00163CA2" w:rsidR="00751A00">
        <w:rPr>
          <w:rFonts w:ascii="Times New Roman" w:hAnsi="Times New Roman" w:cs="Times New Roman"/>
          <w:sz w:val="24"/>
          <w:szCs w:val="24"/>
        </w:rPr>
        <w:t xml:space="preserve">Once </w:t>
      </w:r>
      <w:r w:rsidRPr="00163CA2" w:rsidR="0084030D">
        <w:rPr>
          <w:rFonts w:ascii="Times New Roman" w:hAnsi="Times New Roman" w:cs="Times New Roman"/>
          <w:sz w:val="24"/>
          <w:szCs w:val="24"/>
        </w:rPr>
        <w:t>a</w:t>
      </w:r>
      <w:r w:rsidRPr="00163CA2" w:rsidR="0007294E">
        <w:rPr>
          <w:rFonts w:ascii="Times New Roman" w:hAnsi="Times New Roman" w:cs="Times New Roman"/>
          <w:sz w:val="24"/>
          <w:szCs w:val="24"/>
        </w:rPr>
        <w:t xml:space="preserve"> </w:t>
      </w:r>
      <w:r w:rsidRPr="00163CA2" w:rsidR="00751A00">
        <w:rPr>
          <w:rFonts w:ascii="Times New Roman" w:hAnsi="Times New Roman" w:cs="Times New Roman"/>
          <w:sz w:val="24"/>
          <w:szCs w:val="24"/>
        </w:rPr>
        <w:t>policyholder has gathered sufficient documentation to prove the</w:t>
      </w:r>
      <w:r w:rsidRPr="00163CA2" w:rsidR="00426222">
        <w:rPr>
          <w:rFonts w:ascii="Times New Roman" w:hAnsi="Times New Roman" w:cs="Times New Roman"/>
          <w:sz w:val="24"/>
          <w:szCs w:val="24"/>
        </w:rPr>
        <w:t>ir</w:t>
      </w:r>
      <w:r w:rsidRPr="00163CA2" w:rsidR="00751A00">
        <w:rPr>
          <w:rFonts w:ascii="Times New Roman" w:hAnsi="Times New Roman" w:cs="Times New Roman"/>
          <w:sz w:val="24"/>
          <w:szCs w:val="24"/>
        </w:rPr>
        <w:t xml:space="preserve"> loss (e.g.</w:t>
      </w:r>
      <w:r w:rsidRPr="00163CA2" w:rsidR="00BE042E">
        <w:rPr>
          <w:rFonts w:ascii="Times New Roman" w:hAnsi="Times New Roman" w:cs="Times New Roman"/>
          <w:sz w:val="24"/>
          <w:szCs w:val="24"/>
        </w:rPr>
        <w:t>,</w:t>
      </w:r>
      <w:r w:rsidRPr="00163CA2" w:rsidR="00751A00">
        <w:rPr>
          <w:rFonts w:ascii="Times New Roman" w:hAnsi="Times New Roman" w:cs="Times New Roman"/>
          <w:sz w:val="24"/>
          <w:szCs w:val="24"/>
        </w:rPr>
        <w:t xml:space="preserve"> completed forms</w:t>
      </w:r>
      <w:r w:rsidRPr="00163CA2" w:rsidR="008975C7">
        <w:rPr>
          <w:rFonts w:ascii="Times New Roman" w:hAnsi="Times New Roman" w:cs="Times New Roman"/>
          <w:sz w:val="24"/>
          <w:szCs w:val="24"/>
        </w:rPr>
        <w:t xml:space="preserve">, </w:t>
      </w:r>
      <w:r w:rsidRPr="00163CA2" w:rsidR="00751A00">
        <w:rPr>
          <w:rFonts w:ascii="Times New Roman" w:hAnsi="Times New Roman" w:cs="Times New Roman"/>
          <w:sz w:val="24"/>
          <w:szCs w:val="24"/>
        </w:rPr>
        <w:t>damage estimate</w:t>
      </w:r>
      <w:r w:rsidRPr="00163CA2" w:rsidR="003F5A00">
        <w:rPr>
          <w:rFonts w:ascii="Times New Roman" w:hAnsi="Times New Roman" w:cs="Times New Roman"/>
          <w:sz w:val="24"/>
          <w:szCs w:val="24"/>
        </w:rPr>
        <w:t>(s)</w:t>
      </w:r>
      <w:r w:rsidRPr="00163CA2" w:rsidR="008975C7">
        <w:rPr>
          <w:rFonts w:ascii="Times New Roman" w:hAnsi="Times New Roman" w:cs="Times New Roman"/>
          <w:sz w:val="24"/>
          <w:szCs w:val="24"/>
        </w:rPr>
        <w:t xml:space="preserve">, </w:t>
      </w:r>
      <w:r w:rsidRPr="00163CA2" w:rsidR="00751A00">
        <w:rPr>
          <w:rFonts w:ascii="Times New Roman" w:hAnsi="Times New Roman" w:cs="Times New Roman"/>
          <w:sz w:val="24"/>
          <w:szCs w:val="24"/>
        </w:rPr>
        <w:t>supporting documentation</w:t>
      </w:r>
      <w:r w:rsidRPr="00163CA2" w:rsidR="008975C7">
        <w:rPr>
          <w:rFonts w:ascii="Times New Roman" w:hAnsi="Times New Roman" w:cs="Times New Roman"/>
          <w:sz w:val="24"/>
          <w:szCs w:val="24"/>
        </w:rPr>
        <w:t xml:space="preserve">, </w:t>
      </w:r>
      <w:r w:rsidRPr="00163CA2" w:rsidR="00CA7656">
        <w:rPr>
          <w:rFonts w:ascii="Times New Roman" w:hAnsi="Times New Roman" w:cs="Times New Roman"/>
          <w:sz w:val="24"/>
          <w:szCs w:val="24"/>
        </w:rPr>
        <w:t xml:space="preserve">photographs, </w:t>
      </w:r>
      <w:r w:rsidRPr="00163CA2" w:rsidR="008975C7">
        <w:rPr>
          <w:rFonts w:ascii="Times New Roman" w:hAnsi="Times New Roman" w:cs="Times New Roman"/>
          <w:sz w:val="24"/>
          <w:szCs w:val="24"/>
        </w:rPr>
        <w:t>signed</w:t>
      </w:r>
      <w:r w:rsidRPr="00163CA2" w:rsidR="00751A00">
        <w:rPr>
          <w:rFonts w:ascii="Times New Roman" w:hAnsi="Times New Roman" w:cs="Times New Roman"/>
          <w:sz w:val="24"/>
          <w:szCs w:val="24"/>
        </w:rPr>
        <w:t xml:space="preserve"> Proof of Loss form </w:t>
      </w:r>
      <w:r w:rsidRPr="00163CA2" w:rsidR="0003445F">
        <w:rPr>
          <w:rFonts w:ascii="Times New Roman" w:hAnsi="Times New Roman" w:cs="Times New Roman"/>
          <w:sz w:val="24"/>
          <w:szCs w:val="24"/>
        </w:rPr>
        <w:t>(</w:t>
      </w:r>
      <w:r w:rsidRPr="00163CA2" w:rsidR="00A60402">
        <w:rPr>
          <w:rFonts w:ascii="Times New Roman" w:hAnsi="Times New Roman" w:cs="Times New Roman"/>
          <w:sz w:val="24"/>
          <w:szCs w:val="24"/>
        </w:rPr>
        <w:t xml:space="preserve">e.g., </w:t>
      </w:r>
      <w:r w:rsidRPr="00163CA2" w:rsidR="00751A00">
        <w:rPr>
          <w:rFonts w:ascii="Times New Roman" w:hAnsi="Times New Roman" w:cs="Times New Roman"/>
          <w:sz w:val="24"/>
          <w:szCs w:val="24"/>
        </w:rPr>
        <w:t>086-0-9</w:t>
      </w:r>
      <w:r w:rsidRPr="00163CA2" w:rsidR="0003445F">
        <w:rPr>
          <w:rFonts w:ascii="Times New Roman" w:hAnsi="Times New Roman" w:cs="Times New Roman"/>
          <w:sz w:val="24"/>
          <w:szCs w:val="24"/>
        </w:rPr>
        <w:t xml:space="preserve">, </w:t>
      </w:r>
      <w:r w:rsidRPr="00163CA2" w:rsidR="00751A00">
        <w:rPr>
          <w:rFonts w:ascii="Times New Roman" w:hAnsi="Times New Roman" w:cs="Times New Roman"/>
          <w:sz w:val="24"/>
          <w:szCs w:val="24"/>
        </w:rPr>
        <w:t>086-0-10</w:t>
      </w:r>
      <w:r w:rsidRPr="00163CA2" w:rsidR="00A60402">
        <w:rPr>
          <w:rFonts w:ascii="Times New Roman" w:hAnsi="Times New Roman" w:cs="Times New Roman"/>
          <w:sz w:val="24"/>
          <w:szCs w:val="24"/>
        </w:rPr>
        <w:t xml:space="preserve">, </w:t>
      </w:r>
      <w:r w:rsidRPr="00163CA2" w:rsidR="00BE4875">
        <w:rPr>
          <w:rFonts w:ascii="Times New Roman" w:hAnsi="Times New Roman" w:cs="Times New Roman"/>
          <w:sz w:val="24"/>
          <w:szCs w:val="24"/>
        </w:rPr>
        <w:t>086-0-22</w:t>
      </w:r>
      <w:r w:rsidRPr="00163CA2" w:rsidR="00A60402">
        <w:rPr>
          <w:rFonts w:ascii="Times New Roman" w:hAnsi="Times New Roman" w:cs="Times New Roman"/>
          <w:sz w:val="24"/>
          <w:szCs w:val="24"/>
        </w:rPr>
        <w:t>)</w:t>
      </w:r>
      <w:r w:rsidRPr="00163CA2" w:rsidR="00CC64B9">
        <w:rPr>
          <w:rFonts w:ascii="Times New Roman" w:hAnsi="Times New Roman" w:cs="Times New Roman"/>
          <w:sz w:val="24"/>
          <w:szCs w:val="24"/>
        </w:rPr>
        <w:t>)</w:t>
      </w:r>
      <w:r w:rsidRPr="00163CA2" w:rsidR="00751A00">
        <w:rPr>
          <w:rFonts w:ascii="Times New Roman" w:hAnsi="Times New Roman" w:cs="Times New Roman"/>
          <w:sz w:val="24"/>
          <w:szCs w:val="24"/>
        </w:rPr>
        <w:t>,</w:t>
      </w:r>
      <w:r w:rsidRPr="00163CA2" w:rsidR="008975C7">
        <w:rPr>
          <w:rFonts w:ascii="Times New Roman" w:hAnsi="Times New Roman" w:cs="Times New Roman"/>
          <w:sz w:val="24"/>
          <w:szCs w:val="24"/>
        </w:rPr>
        <w:t xml:space="preserve"> </w:t>
      </w:r>
      <w:r w:rsidRPr="00163CA2" w:rsidR="00751A00">
        <w:rPr>
          <w:rFonts w:ascii="Times New Roman" w:hAnsi="Times New Roman" w:cs="Times New Roman"/>
          <w:sz w:val="24"/>
          <w:szCs w:val="24"/>
        </w:rPr>
        <w:t>the policyholder can mail, fax or email the documents</w:t>
      </w:r>
      <w:r w:rsidRPr="00163CA2" w:rsidR="006C5BFF">
        <w:rPr>
          <w:rFonts w:ascii="Times New Roman" w:hAnsi="Times New Roman" w:cs="Times New Roman"/>
          <w:sz w:val="24"/>
          <w:szCs w:val="24"/>
        </w:rPr>
        <w:t xml:space="preserve"> and photos</w:t>
      </w:r>
      <w:r w:rsidRPr="00163CA2" w:rsidR="00751A00">
        <w:rPr>
          <w:rFonts w:ascii="Times New Roman" w:hAnsi="Times New Roman" w:cs="Times New Roman"/>
          <w:sz w:val="24"/>
          <w:szCs w:val="24"/>
        </w:rPr>
        <w:t xml:space="preserve"> to </w:t>
      </w:r>
      <w:r w:rsidRPr="00163CA2" w:rsidR="0084030D">
        <w:rPr>
          <w:rFonts w:ascii="Times New Roman" w:hAnsi="Times New Roman" w:cs="Times New Roman"/>
          <w:sz w:val="24"/>
          <w:szCs w:val="24"/>
        </w:rPr>
        <w:t>their</w:t>
      </w:r>
      <w:r w:rsidRPr="00163CA2" w:rsidR="00751A00">
        <w:rPr>
          <w:rFonts w:ascii="Times New Roman" w:hAnsi="Times New Roman" w:cs="Times New Roman"/>
          <w:sz w:val="24"/>
          <w:szCs w:val="24"/>
        </w:rPr>
        <w:t xml:space="preserve"> NFIP insurer</w:t>
      </w:r>
      <w:r w:rsidRPr="00163CA2" w:rsidR="008975C7">
        <w:rPr>
          <w:rFonts w:ascii="Times New Roman" w:hAnsi="Times New Roman" w:cs="Times New Roman"/>
          <w:sz w:val="24"/>
          <w:szCs w:val="24"/>
        </w:rPr>
        <w:t xml:space="preserve">, who </w:t>
      </w:r>
      <w:r w:rsidRPr="00163CA2" w:rsidR="00751A00">
        <w:rPr>
          <w:rFonts w:ascii="Times New Roman" w:hAnsi="Times New Roman" w:cs="Times New Roman"/>
          <w:sz w:val="24"/>
          <w:szCs w:val="24"/>
        </w:rPr>
        <w:t>reviews the documents</w:t>
      </w:r>
      <w:r w:rsidRPr="00163CA2" w:rsidR="004B7992">
        <w:rPr>
          <w:rFonts w:ascii="Times New Roman" w:hAnsi="Times New Roman" w:cs="Times New Roman"/>
          <w:sz w:val="24"/>
          <w:szCs w:val="24"/>
        </w:rPr>
        <w:t xml:space="preserve"> and photos</w:t>
      </w:r>
      <w:r w:rsidRPr="00163CA2" w:rsidR="00751A00">
        <w:rPr>
          <w:rFonts w:ascii="Times New Roman" w:hAnsi="Times New Roman" w:cs="Times New Roman"/>
          <w:sz w:val="24"/>
          <w:szCs w:val="24"/>
        </w:rPr>
        <w:t xml:space="preserve"> to verify the validity of the claim and then issues payment</w:t>
      </w:r>
      <w:r w:rsidRPr="00163CA2" w:rsidR="008975C7">
        <w:rPr>
          <w:rFonts w:ascii="Times New Roman" w:hAnsi="Times New Roman" w:cs="Times New Roman"/>
          <w:sz w:val="24"/>
          <w:szCs w:val="24"/>
        </w:rPr>
        <w:t xml:space="preserve"> for final disposition</w:t>
      </w:r>
      <w:r w:rsidRPr="00163CA2" w:rsidR="007253B7">
        <w:rPr>
          <w:rFonts w:ascii="Times New Roman" w:hAnsi="Times New Roman" w:cs="Times New Roman"/>
          <w:sz w:val="24"/>
          <w:szCs w:val="24"/>
        </w:rPr>
        <w:t>, accordingly</w:t>
      </w:r>
      <w:r w:rsidRPr="00163CA2" w:rsidR="00751A00">
        <w:rPr>
          <w:rFonts w:ascii="Times New Roman" w:hAnsi="Times New Roman" w:cs="Times New Roman"/>
          <w:sz w:val="24"/>
          <w:szCs w:val="24"/>
        </w:rPr>
        <w:t>.</w:t>
      </w:r>
      <w:r w:rsidRPr="00163CA2" w:rsidR="00950883">
        <w:rPr>
          <w:rFonts w:ascii="Times New Roman" w:hAnsi="Times New Roman" w:cs="Times New Roman"/>
          <w:sz w:val="24"/>
          <w:szCs w:val="24"/>
        </w:rPr>
        <w:t xml:space="preserve">  </w:t>
      </w:r>
    </w:p>
    <w:p w:rsidRPr="00163CA2" w:rsidR="007F5237" w:rsidP="00163CA2" w:rsidRDefault="007F5237" w14:paraId="419EF435" w14:textId="77777777">
      <w:pPr>
        <w:pStyle w:val="ListParagraph"/>
        <w:spacing w:after="0" w:line="240" w:lineRule="auto"/>
        <w:rPr>
          <w:rFonts w:ascii="Times New Roman" w:hAnsi="Times New Roman" w:cs="Times New Roman"/>
          <w:sz w:val="24"/>
          <w:szCs w:val="24"/>
        </w:rPr>
      </w:pPr>
    </w:p>
    <w:p w:rsidRPr="00163CA2" w:rsidR="001A042E" w:rsidP="00163CA2" w:rsidRDefault="00751A00" w14:paraId="42930715" w14:textId="77777777">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Information on filing a claim and supplying the </w:t>
      </w:r>
      <w:r w:rsidRPr="00163CA2" w:rsidR="00966F94">
        <w:rPr>
          <w:rFonts w:ascii="Times New Roman" w:hAnsi="Times New Roman" w:cs="Times New Roman"/>
          <w:sz w:val="24"/>
          <w:szCs w:val="24"/>
        </w:rPr>
        <w:t>P</w:t>
      </w:r>
      <w:r w:rsidRPr="00163CA2">
        <w:rPr>
          <w:rFonts w:ascii="Times New Roman" w:hAnsi="Times New Roman" w:cs="Times New Roman"/>
          <w:sz w:val="24"/>
          <w:szCs w:val="24"/>
        </w:rPr>
        <w:t xml:space="preserve">roof of </w:t>
      </w:r>
      <w:r w:rsidRPr="00163CA2" w:rsidR="00966F94">
        <w:rPr>
          <w:rFonts w:ascii="Times New Roman" w:hAnsi="Times New Roman" w:cs="Times New Roman"/>
          <w:sz w:val="24"/>
          <w:szCs w:val="24"/>
        </w:rPr>
        <w:t>L</w:t>
      </w:r>
      <w:r w:rsidRPr="00163CA2">
        <w:rPr>
          <w:rFonts w:ascii="Times New Roman" w:hAnsi="Times New Roman" w:cs="Times New Roman"/>
          <w:sz w:val="24"/>
          <w:szCs w:val="24"/>
        </w:rPr>
        <w:t xml:space="preserve">oss form can be found at </w:t>
      </w:r>
      <w:hyperlink w:history="1" r:id="rId73">
        <w:r w:rsidRPr="00163CA2">
          <w:rPr>
            <w:rStyle w:val="Hyperlink"/>
            <w:rFonts w:ascii="Times New Roman" w:hAnsi="Times New Roman" w:cs="Times New Roman"/>
            <w:sz w:val="24"/>
            <w:szCs w:val="24"/>
          </w:rPr>
          <w:t>https://www.fema.gov/nfip-file-your-claim</w:t>
        </w:r>
      </w:hyperlink>
      <w:r w:rsidRPr="00163CA2">
        <w:rPr>
          <w:rFonts w:ascii="Times New Roman" w:hAnsi="Times New Roman" w:cs="Times New Roman"/>
          <w:sz w:val="24"/>
          <w:szCs w:val="24"/>
        </w:rPr>
        <w:t xml:space="preserve">, as well as the </w:t>
      </w:r>
      <w:r w:rsidRPr="00163CA2" w:rsidR="0063750F">
        <w:rPr>
          <w:rFonts w:ascii="Times New Roman" w:hAnsi="Times New Roman" w:cs="Times New Roman"/>
          <w:sz w:val="24"/>
          <w:szCs w:val="24"/>
        </w:rPr>
        <w:t xml:space="preserve">NFIP Flood Insurance Claims Handbook, which </w:t>
      </w:r>
      <w:r w:rsidRPr="00163CA2">
        <w:rPr>
          <w:rFonts w:ascii="Times New Roman" w:hAnsi="Times New Roman" w:cs="Times New Roman"/>
          <w:sz w:val="24"/>
          <w:szCs w:val="24"/>
        </w:rPr>
        <w:t xml:space="preserve">is given out to policyholders at the adjuster’s </w:t>
      </w:r>
      <w:r w:rsidRPr="00163CA2" w:rsidR="0084030D">
        <w:rPr>
          <w:rFonts w:ascii="Times New Roman" w:hAnsi="Times New Roman" w:cs="Times New Roman"/>
          <w:sz w:val="24"/>
          <w:szCs w:val="24"/>
        </w:rPr>
        <w:t xml:space="preserve">initial </w:t>
      </w:r>
      <w:r w:rsidRPr="00163CA2">
        <w:rPr>
          <w:rFonts w:ascii="Times New Roman" w:hAnsi="Times New Roman" w:cs="Times New Roman"/>
          <w:sz w:val="24"/>
          <w:szCs w:val="24"/>
        </w:rPr>
        <w:t xml:space="preserve">visit. </w:t>
      </w:r>
      <w:r w:rsidRPr="00163CA2" w:rsidR="00950883">
        <w:rPr>
          <w:rFonts w:ascii="Times New Roman" w:hAnsi="Times New Roman" w:cs="Times New Roman"/>
          <w:sz w:val="24"/>
          <w:szCs w:val="24"/>
        </w:rPr>
        <w:t xml:space="preserve"> </w:t>
      </w:r>
      <w:r w:rsidRPr="00163CA2" w:rsidR="0063750F">
        <w:rPr>
          <w:rFonts w:ascii="Times New Roman" w:hAnsi="Times New Roman" w:cs="Times New Roman"/>
          <w:sz w:val="24"/>
          <w:szCs w:val="24"/>
        </w:rPr>
        <w:t>A</w:t>
      </w:r>
      <w:r w:rsidRPr="00163CA2" w:rsidR="00A221EB">
        <w:rPr>
          <w:rFonts w:ascii="Times New Roman" w:hAnsi="Times New Roman" w:cs="Times New Roman"/>
          <w:sz w:val="24"/>
          <w:szCs w:val="24"/>
        </w:rPr>
        <w:t>n</w:t>
      </w:r>
      <w:r w:rsidRPr="00163CA2" w:rsidR="008027F9">
        <w:rPr>
          <w:rFonts w:ascii="Times New Roman" w:hAnsi="Times New Roman" w:cs="Times New Roman"/>
          <w:sz w:val="24"/>
          <w:szCs w:val="24"/>
        </w:rPr>
        <w:t xml:space="preserve"> </w:t>
      </w:r>
      <w:r w:rsidRPr="00163CA2" w:rsidR="6A712985">
        <w:rPr>
          <w:rFonts w:ascii="Times New Roman" w:hAnsi="Times New Roman" w:cs="Times New Roman"/>
          <w:sz w:val="24"/>
          <w:szCs w:val="24"/>
        </w:rPr>
        <w:t>NF</w:t>
      </w:r>
      <w:r w:rsidRPr="00163CA2" w:rsidR="25571695">
        <w:rPr>
          <w:rFonts w:ascii="Times New Roman" w:hAnsi="Times New Roman" w:cs="Times New Roman"/>
          <w:sz w:val="24"/>
          <w:szCs w:val="24"/>
        </w:rPr>
        <w:t xml:space="preserve">IP Direct </w:t>
      </w:r>
      <w:r w:rsidRPr="00163CA2">
        <w:rPr>
          <w:rFonts w:ascii="Times New Roman" w:hAnsi="Times New Roman" w:cs="Times New Roman"/>
          <w:sz w:val="24"/>
          <w:szCs w:val="24"/>
        </w:rPr>
        <w:t xml:space="preserve">policyholder must sign </w:t>
      </w:r>
      <w:r w:rsidRPr="00163CA2" w:rsidR="0063750F">
        <w:rPr>
          <w:rFonts w:ascii="Times New Roman" w:hAnsi="Times New Roman" w:cs="Times New Roman"/>
          <w:sz w:val="24"/>
          <w:szCs w:val="24"/>
        </w:rPr>
        <w:t>a</w:t>
      </w:r>
      <w:r w:rsidRPr="00163CA2">
        <w:rPr>
          <w:rFonts w:ascii="Times New Roman" w:hAnsi="Times New Roman" w:cs="Times New Roman"/>
          <w:sz w:val="24"/>
          <w:szCs w:val="24"/>
        </w:rPr>
        <w:t xml:space="preserve"> </w:t>
      </w:r>
      <w:r w:rsidRPr="00163CA2" w:rsidR="0063750F">
        <w:rPr>
          <w:rFonts w:ascii="Times New Roman" w:hAnsi="Times New Roman" w:cs="Times New Roman"/>
          <w:sz w:val="24"/>
          <w:szCs w:val="24"/>
        </w:rPr>
        <w:t>P</w:t>
      </w:r>
      <w:r w:rsidRPr="00163CA2">
        <w:rPr>
          <w:rFonts w:ascii="Times New Roman" w:hAnsi="Times New Roman" w:cs="Times New Roman"/>
          <w:sz w:val="24"/>
          <w:szCs w:val="24"/>
        </w:rPr>
        <w:t xml:space="preserve">roof of </w:t>
      </w:r>
      <w:r w:rsidRPr="00163CA2" w:rsidR="0063750F">
        <w:rPr>
          <w:rFonts w:ascii="Times New Roman" w:hAnsi="Times New Roman" w:cs="Times New Roman"/>
          <w:sz w:val="24"/>
          <w:szCs w:val="24"/>
        </w:rPr>
        <w:t>L</w:t>
      </w:r>
      <w:r w:rsidRPr="00163CA2">
        <w:rPr>
          <w:rFonts w:ascii="Times New Roman" w:hAnsi="Times New Roman" w:cs="Times New Roman"/>
          <w:sz w:val="24"/>
          <w:szCs w:val="24"/>
        </w:rPr>
        <w:t xml:space="preserve">oss form and return it to </w:t>
      </w:r>
      <w:r w:rsidRPr="00163CA2" w:rsidR="0063750F">
        <w:rPr>
          <w:rFonts w:ascii="Times New Roman" w:hAnsi="Times New Roman" w:cs="Times New Roman"/>
          <w:sz w:val="24"/>
          <w:szCs w:val="24"/>
        </w:rPr>
        <w:t>their</w:t>
      </w:r>
      <w:r w:rsidRPr="00163CA2">
        <w:rPr>
          <w:rFonts w:ascii="Times New Roman" w:hAnsi="Times New Roman" w:cs="Times New Roman"/>
          <w:sz w:val="24"/>
          <w:szCs w:val="24"/>
        </w:rPr>
        <w:t xml:space="preserve"> NFIP insurer for processing.</w:t>
      </w:r>
    </w:p>
    <w:p w:rsidRPr="00163CA2" w:rsidR="001A042E" w:rsidP="00163CA2" w:rsidRDefault="001A042E" w14:paraId="5AC2CAFF" w14:textId="7060EFE4">
      <w:pPr>
        <w:pStyle w:val="ListParagraph"/>
        <w:spacing w:after="0" w:line="240" w:lineRule="auto"/>
        <w:rPr>
          <w:rFonts w:ascii="Times New Roman" w:hAnsi="Times New Roman" w:cs="Times New Roman"/>
          <w:sz w:val="24"/>
          <w:szCs w:val="24"/>
        </w:rPr>
      </w:pPr>
    </w:p>
    <w:p w:rsidRPr="00163CA2" w:rsidR="009A5FB2" w:rsidP="00163CA2" w:rsidRDefault="009A5FB2" w14:paraId="51DFEA19" w14:textId="6DE2E1DE">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9A5FB2" w:rsidP="00163CA2" w:rsidRDefault="009A5FB2" w14:paraId="33FFE155" w14:textId="77777777">
      <w:pPr>
        <w:pStyle w:val="ListParagraph"/>
        <w:spacing w:after="0" w:line="240" w:lineRule="auto"/>
        <w:rPr>
          <w:rFonts w:ascii="Times New Roman" w:hAnsi="Times New Roman" w:cs="Times New Roman"/>
          <w:sz w:val="24"/>
          <w:szCs w:val="24"/>
        </w:rPr>
      </w:pPr>
    </w:p>
    <w:p w:rsidRPr="00163CA2" w:rsidR="005963DF" w:rsidP="00163CA2" w:rsidRDefault="001A042E" w14:paraId="1B497714" w14:textId="77777777">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For </w:t>
      </w:r>
      <w:r w:rsidRPr="00163CA2" w:rsidR="003208D2">
        <w:rPr>
          <w:rFonts w:ascii="Times New Roman" w:hAnsi="Times New Roman" w:cs="Times New Roman"/>
          <w:sz w:val="24"/>
          <w:szCs w:val="24"/>
        </w:rPr>
        <w:t>the</w:t>
      </w:r>
      <w:r w:rsidRPr="00163CA2">
        <w:rPr>
          <w:rFonts w:ascii="Times New Roman" w:hAnsi="Times New Roman" w:cs="Times New Roman"/>
          <w:sz w:val="24"/>
          <w:szCs w:val="24"/>
        </w:rPr>
        <w:t xml:space="preserve"> housing inspection instruments (</w:t>
      </w:r>
      <w:r w:rsidRPr="00163CA2" w:rsidR="00C76AED">
        <w:rPr>
          <w:rFonts w:ascii="Times New Roman" w:hAnsi="Times New Roman" w:cs="Times New Roman"/>
          <w:i/>
          <w:iCs/>
          <w:sz w:val="24"/>
          <w:szCs w:val="24"/>
        </w:rPr>
        <w:t>009-0-143</w:t>
      </w:r>
      <w:r w:rsidRPr="00163CA2" w:rsidR="00C76AED">
        <w:rPr>
          <w:rFonts w:ascii="Times New Roman" w:hAnsi="Times New Roman" w:cs="Times New Roman"/>
          <w:sz w:val="24"/>
          <w:szCs w:val="24"/>
        </w:rPr>
        <w:t xml:space="preserve"> </w:t>
      </w:r>
      <w:r w:rsidRPr="00163CA2">
        <w:rPr>
          <w:rFonts w:ascii="Times New Roman" w:hAnsi="Times New Roman" w:cs="Times New Roman"/>
          <w:i/>
          <w:iCs/>
          <w:sz w:val="24"/>
          <w:szCs w:val="24"/>
        </w:rPr>
        <w:t xml:space="preserve">Onsite, </w:t>
      </w:r>
      <w:r w:rsidRPr="00163CA2" w:rsidR="00C76AED">
        <w:rPr>
          <w:rFonts w:ascii="Times New Roman" w:hAnsi="Times New Roman" w:cs="Times New Roman"/>
          <w:i/>
          <w:iCs/>
          <w:sz w:val="24"/>
          <w:szCs w:val="24"/>
        </w:rPr>
        <w:t xml:space="preserve">009-0-144 </w:t>
      </w:r>
      <w:r w:rsidRPr="00163CA2">
        <w:rPr>
          <w:rFonts w:ascii="Times New Roman" w:hAnsi="Times New Roman" w:cs="Times New Roman"/>
          <w:i/>
          <w:iCs/>
          <w:sz w:val="24"/>
          <w:szCs w:val="24"/>
        </w:rPr>
        <w:t xml:space="preserve">Remote Voice, </w:t>
      </w:r>
      <w:r w:rsidRPr="00163CA2" w:rsidR="00C76AED">
        <w:rPr>
          <w:rFonts w:ascii="Times New Roman" w:hAnsi="Times New Roman" w:cs="Times New Roman"/>
          <w:i/>
          <w:iCs/>
          <w:sz w:val="24"/>
          <w:szCs w:val="24"/>
        </w:rPr>
        <w:t xml:space="preserve">009-0-145 </w:t>
      </w:r>
      <w:r w:rsidRPr="00163CA2">
        <w:rPr>
          <w:rFonts w:ascii="Times New Roman" w:hAnsi="Times New Roman" w:cs="Times New Roman"/>
          <w:i/>
          <w:iCs/>
          <w:sz w:val="24"/>
          <w:szCs w:val="24"/>
        </w:rPr>
        <w:t>Remote Video</w:t>
      </w:r>
      <w:r w:rsidRPr="00163CA2">
        <w:rPr>
          <w:rFonts w:ascii="Times New Roman" w:hAnsi="Times New Roman" w:cs="Times New Roman"/>
          <w:sz w:val="24"/>
          <w:szCs w:val="24"/>
        </w:rPr>
        <w:t xml:space="preserve">), </w:t>
      </w:r>
      <w:r w:rsidRPr="00163CA2" w:rsidR="00C531DC">
        <w:rPr>
          <w:rFonts w:ascii="Times New Roman" w:hAnsi="Times New Roman" w:cs="Times New Roman"/>
          <w:sz w:val="24"/>
          <w:szCs w:val="24"/>
        </w:rPr>
        <w:t xml:space="preserve">damage assessment </w:t>
      </w:r>
      <w:r w:rsidRPr="00163CA2">
        <w:rPr>
          <w:rFonts w:ascii="Times New Roman" w:hAnsi="Times New Roman" w:cs="Times New Roman"/>
          <w:sz w:val="24"/>
          <w:szCs w:val="24"/>
        </w:rPr>
        <w:t>data is entered into ACE by the FEMA inspector, then uploaded into NEMIS.</w:t>
      </w:r>
    </w:p>
    <w:p w:rsidRPr="00163CA2" w:rsidR="005963DF" w:rsidP="00163CA2" w:rsidRDefault="005963DF" w14:paraId="2C41FE56" w14:textId="77777777">
      <w:pPr>
        <w:pStyle w:val="ListParagraph"/>
        <w:spacing w:after="0" w:line="240" w:lineRule="auto"/>
        <w:rPr>
          <w:rFonts w:ascii="Times New Roman" w:hAnsi="Times New Roman" w:cs="Times New Roman"/>
          <w:sz w:val="24"/>
          <w:szCs w:val="24"/>
        </w:rPr>
      </w:pPr>
    </w:p>
    <w:p w:rsidRPr="00163CA2" w:rsidR="00751A00" w:rsidP="00163CA2" w:rsidRDefault="004751C6" w14:paraId="55024EF0" w14:textId="0125B6D7">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The same ACE screens are utilized for each inspection type. </w:t>
      </w:r>
      <w:r w:rsidRPr="00163CA2" w:rsidR="001A042E">
        <w:rPr>
          <w:rFonts w:ascii="Times New Roman" w:hAnsi="Times New Roman" w:cs="Times New Roman"/>
          <w:sz w:val="24"/>
          <w:szCs w:val="24"/>
        </w:rPr>
        <w:t>NEMIS is an integrated database system which uses business rules</w:t>
      </w:r>
      <w:r w:rsidRPr="00163CA2" w:rsidR="003208D2">
        <w:rPr>
          <w:rFonts w:ascii="Times New Roman" w:hAnsi="Times New Roman" w:cs="Times New Roman"/>
          <w:sz w:val="24"/>
          <w:szCs w:val="24"/>
        </w:rPr>
        <w:t xml:space="preserve"> to</w:t>
      </w:r>
      <w:r w:rsidRPr="00163CA2" w:rsidR="001A042E">
        <w:rPr>
          <w:rFonts w:ascii="Times New Roman" w:hAnsi="Times New Roman" w:cs="Times New Roman"/>
          <w:sz w:val="24"/>
          <w:szCs w:val="24"/>
        </w:rPr>
        <w:t xml:space="preserve"> determine eligibility and award levels based upon damage assessment</w:t>
      </w:r>
      <w:r w:rsidRPr="00163CA2" w:rsidR="003208D2">
        <w:rPr>
          <w:rFonts w:ascii="Times New Roman" w:hAnsi="Times New Roman" w:cs="Times New Roman"/>
          <w:sz w:val="24"/>
          <w:szCs w:val="24"/>
        </w:rPr>
        <w:t>s</w:t>
      </w:r>
      <w:r w:rsidRPr="00163CA2" w:rsidR="001A042E">
        <w:rPr>
          <w:rFonts w:ascii="Times New Roman" w:hAnsi="Times New Roman" w:cs="Times New Roman"/>
          <w:sz w:val="24"/>
          <w:szCs w:val="24"/>
        </w:rPr>
        <w:t xml:space="preserve"> and IHP policies. </w:t>
      </w:r>
    </w:p>
    <w:p w:rsidRPr="00163CA2" w:rsidR="00751A00" w:rsidP="00163CA2" w:rsidRDefault="00751A00" w14:paraId="17AD93B2" w14:textId="77777777">
      <w:pPr>
        <w:spacing w:after="0" w:line="240" w:lineRule="auto"/>
        <w:ind w:left="720"/>
        <w:rPr>
          <w:rFonts w:ascii="Times New Roman" w:hAnsi="Times New Roman" w:cs="Times New Roman"/>
          <w:b/>
          <w:bCs/>
          <w:sz w:val="24"/>
          <w:szCs w:val="24"/>
        </w:rPr>
      </w:pPr>
    </w:p>
    <w:p w:rsidRPr="00163CA2" w:rsidR="007735A7" w:rsidP="00163CA2" w:rsidRDefault="00562915" w14:paraId="537B1AD9" w14:textId="4E09817C">
      <w:pPr>
        <w:pStyle w:val="ListParagraph"/>
        <w:numPr>
          <w:ilvl w:val="0"/>
          <w:numId w:val="5"/>
        </w:numPr>
        <w:spacing w:after="0" w:line="240" w:lineRule="auto"/>
        <w:rPr>
          <w:rFonts w:ascii="Times New Roman" w:hAnsi="Times New Roman" w:cs="Times New Roman"/>
          <w:b/>
          <w:color w:val="000000"/>
          <w:sz w:val="24"/>
          <w:szCs w:val="24"/>
        </w:rPr>
      </w:pPr>
      <w:r w:rsidRPr="00163CA2">
        <w:rPr>
          <w:rFonts w:ascii="Times New Roman" w:hAnsi="Times New Roman" w:cs="Times New Roman"/>
          <w:b/>
          <w:sz w:val="24"/>
          <w:szCs w:val="24"/>
        </w:rPr>
        <w:t>Describe efforts to identify duplication</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sz w:val="24"/>
          <w:szCs w:val="24"/>
        </w:rPr>
        <w:t>Show specifically why any similar information already available cannot be used or modified for use for the purposes described in Item 2 above.</w:t>
      </w:r>
    </w:p>
    <w:p w:rsidRPr="00163CA2" w:rsidR="007735A7" w:rsidP="00163CA2" w:rsidRDefault="007735A7" w14:paraId="0DE4B5B7" w14:textId="77777777">
      <w:pPr>
        <w:spacing w:after="0" w:line="240" w:lineRule="auto"/>
        <w:ind w:left="720"/>
        <w:rPr>
          <w:rFonts w:ascii="Times New Roman" w:hAnsi="Times New Roman" w:cs="Times New Roman"/>
          <w:b/>
          <w:sz w:val="24"/>
          <w:szCs w:val="24"/>
        </w:rPr>
      </w:pPr>
    </w:p>
    <w:p w:rsidRPr="00163CA2" w:rsidR="009A5FB2" w:rsidP="00163CA2" w:rsidRDefault="009A5FB2" w14:paraId="29AA9F18" w14:textId="77777777">
      <w:pPr>
        <w:pStyle w:val="BodyTextIndent2"/>
        <w:rPr>
          <w:u w:val="single"/>
        </w:rPr>
      </w:pPr>
      <w:r w:rsidRPr="00163CA2">
        <w:rPr>
          <w:u w:val="single"/>
        </w:rPr>
        <w:t>Claims Forms</w:t>
      </w:r>
    </w:p>
    <w:p w:rsidRPr="00163CA2" w:rsidR="009A5FB2" w:rsidP="00163CA2" w:rsidRDefault="009A5FB2" w14:paraId="30BD7C7C" w14:textId="77777777">
      <w:pPr>
        <w:pStyle w:val="BodyTextIndent2"/>
      </w:pPr>
    </w:p>
    <w:p w:rsidRPr="00163CA2" w:rsidR="008975C7" w:rsidP="00163CA2" w:rsidRDefault="008975C7" w14:paraId="436EC2D1" w14:textId="11A637F5">
      <w:pPr>
        <w:pStyle w:val="BodyTextIndent2"/>
      </w:pPr>
      <w:r w:rsidRPr="00163CA2">
        <w:t xml:space="preserve">As part of this </w:t>
      </w:r>
      <w:r w:rsidRPr="00163CA2" w:rsidR="00446339">
        <w:t>2020</w:t>
      </w:r>
      <w:r w:rsidRPr="00163CA2">
        <w:t xml:space="preserve"> </w:t>
      </w:r>
      <w:r w:rsidRPr="00163CA2" w:rsidR="000628A9">
        <w:t xml:space="preserve">PRA collection </w:t>
      </w:r>
      <w:r w:rsidRPr="00163CA2">
        <w:t xml:space="preserve">revision, the following forms have been identified as collecting duplicative information and are proposed for removal from the </w:t>
      </w:r>
      <w:r w:rsidRPr="00163CA2" w:rsidR="00E12973">
        <w:t>c</w:t>
      </w:r>
      <w:r w:rsidRPr="00163CA2">
        <w:t>ollection</w:t>
      </w:r>
      <w:r w:rsidRPr="00163CA2" w:rsidR="00DB592A">
        <w:t xml:space="preserve"> and deletion from FEMA’s lib</w:t>
      </w:r>
      <w:r w:rsidRPr="00163CA2" w:rsidR="00974143">
        <w:t>r</w:t>
      </w:r>
      <w:r w:rsidRPr="00163CA2" w:rsidR="00DB592A">
        <w:t>ary</w:t>
      </w:r>
      <w:r w:rsidRPr="00163CA2">
        <w:t>:</w:t>
      </w:r>
      <w:r w:rsidRPr="00163CA2" w:rsidR="00950883">
        <w:t xml:space="preserve"> </w:t>
      </w:r>
    </w:p>
    <w:p w:rsidRPr="00163CA2" w:rsidR="008975C7" w:rsidP="00163CA2" w:rsidRDefault="008975C7" w14:paraId="66204FF1" w14:textId="77777777">
      <w:pPr>
        <w:autoSpaceDE w:val="0"/>
        <w:autoSpaceDN w:val="0"/>
        <w:adjustRightInd w:val="0"/>
        <w:spacing w:after="0" w:line="240" w:lineRule="auto"/>
        <w:ind w:left="720"/>
        <w:rPr>
          <w:rFonts w:ascii="Times New Roman" w:hAnsi="Times New Roman" w:cs="Times New Roman"/>
          <w:color w:val="000000" w:themeColor="text1"/>
          <w:sz w:val="24"/>
          <w:szCs w:val="24"/>
        </w:rPr>
      </w:pPr>
    </w:p>
    <w:p w:rsidRPr="00163CA2" w:rsidR="00420E81" w:rsidP="00163CA2" w:rsidRDefault="00C82212" w14:paraId="5CF50D1B"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74">
        <w:r w:rsidRPr="00163CA2" w:rsidR="008975C7">
          <w:rPr>
            <w:rStyle w:val="Hyperlink"/>
            <w:rFonts w:ascii="Times New Roman" w:hAnsi="Times New Roman" w:cs="Times New Roman"/>
            <w:sz w:val="24"/>
            <w:szCs w:val="24"/>
          </w:rPr>
          <w:t>FEMA Form 086-0-8</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Worksheet - Building (Continued)</w:t>
        </w:r>
      </w:hyperlink>
    </w:p>
    <w:p w:rsidRPr="00163CA2" w:rsidR="00A6797C" w:rsidP="00163CA2" w:rsidRDefault="00420E81" w14:paraId="486A099C" w14:textId="7407B0F6">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w:t>
      </w:r>
      <w:r w:rsidRPr="00163CA2" w:rsidR="008975C7">
        <w:rPr>
          <w:rFonts w:ascii="Times New Roman" w:hAnsi="Times New Roman" w:cs="Times New Roman"/>
          <w:sz w:val="24"/>
          <w:szCs w:val="24"/>
        </w:rPr>
        <w:t xml:space="preserve">for removal from the </w:t>
      </w:r>
      <w:r w:rsidRPr="00163CA2" w:rsidR="00A6797C">
        <w:rPr>
          <w:rFonts w:ascii="Times New Roman" w:hAnsi="Times New Roman" w:cs="Times New Roman"/>
          <w:sz w:val="24"/>
          <w:szCs w:val="24"/>
        </w:rPr>
        <w:t>c</w:t>
      </w:r>
      <w:r w:rsidRPr="00163CA2" w:rsidR="008975C7">
        <w:rPr>
          <w:rFonts w:ascii="Times New Roman" w:hAnsi="Times New Roman" w:cs="Times New Roman"/>
          <w:sz w:val="24"/>
          <w:szCs w:val="24"/>
        </w:rPr>
        <w:t xml:space="preserve">ollection as all necessary data collected on this form has been incorporated into </w:t>
      </w:r>
      <w:bookmarkStart w:name="_Hlk11933420" w:id="2"/>
      <w:r w:rsidRPr="00163CA2" w:rsidR="000628A9">
        <w:rPr>
          <w:rFonts w:ascii="Times New Roman" w:hAnsi="Times New Roman" w:cs="Times New Roman"/>
          <w:sz w:val="24"/>
          <w:szCs w:val="24"/>
        </w:rPr>
        <w:t xml:space="preserve">the </w:t>
      </w:r>
      <w:r w:rsidRPr="00163CA2" w:rsidR="00B34EDA">
        <w:rPr>
          <w:rFonts w:ascii="Times New Roman" w:hAnsi="Times New Roman" w:cs="Times New Roman"/>
          <w:sz w:val="24"/>
          <w:szCs w:val="24"/>
        </w:rPr>
        <w:t>newly revised</w:t>
      </w:r>
      <w:r w:rsidRPr="00163CA2" w:rsidR="000628A9">
        <w:rPr>
          <w:rFonts w:ascii="Times New Roman" w:hAnsi="Times New Roman" w:cs="Times New Roman"/>
          <w:sz w:val="24"/>
          <w:szCs w:val="24"/>
        </w:rPr>
        <w:t xml:space="preserve"> </w:t>
      </w:r>
      <w:r w:rsidRPr="00163CA2" w:rsidR="008975C7">
        <w:rPr>
          <w:rStyle w:val="Hyperlink"/>
          <w:rFonts w:ascii="Times New Roman" w:hAnsi="Times New Roman" w:cs="Times New Roman"/>
          <w:color w:val="auto"/>
          <w:sz w:val="24"/>
          <w:szCs w:val="24"/>
          <w:u w:val="none"/>
        </w:rPr>
        <w:t>FEMA Form 086-0-7</w:t>
      </w:r>
      <w:r w:rsidRPr="00163CA2" w:rsidR="00332223">
        <w:rPr>
          <w:rStyle w:val="Hyperlink"/>
          <w:rFonts w:ascii="Times New Roman" w:hAnsi="Times New Roman" w:cs="Times New Roman"/>
          <w:color w:val="auto"/>
          <w:sz w:val="24"/>
          <w:szCs w:val="24"/>
          <w:u w:val="none"/>
        </w:rPr>
        <w:t>;</w:t>
      </w:r>
      <w:r w:rsidRPr="00163CA2" w:rsidR="008975C7">
        <w:rPr>
          <w:rStyle w:val="Hyperlink"/>
          <w:rFonts w:ascii="Times New Roman" w:hAnsi="Times New Roman" w:cs="Times New Roman"/>
          <w:color w:val="auto"/>
          <w:sz w:val="24"/>
          <w:szCs w:val="24"/>
          <w:u w:val="none"/>
        </w:rPr>
        <w:t xml:space="preserve"> </w:t>
      </w:r>
      <w:r w:rsidRPr="00163CA2" w:rsidR="001046C6">
        <w:rPr>
          <w:rStyle w:val="Hyperlink"/>
          <w:rFonts w:ascii="Times New Roman" w:hAnsi="Times New Roman" w:cs="Times New Roman"/>
          <w:color w:val="auto"/>
          <w:sz w:val="24"/>
          <w:szCs w:val="24"/>
          <w:u w:val="none"/>
        </w:rPr>
        <w:t xml:space="preserve">Building Property </w:t>
      </w:r>
      <w:r w:rsidRPr="00163CA2" w:rsidR="008975C7">
        <w:rPr>
          <w:rStyle w:val="Hyperlink"/>
          <w:rFonts w:ascii="Times New Roman" w:hAnsi="Times New Roman" w:cs="Times New Roman"/>
          <w:color w:val="auto"/>
          <w:sz w:val="24"/>
          <w:szCs w:val="24"/>
          <w:u w:val="none"/>
        </w:rPr>
        <w:t>Worksheet</w:t>
      </w:r>
      <w:r w:rsidRPr="00163CA2" w:rsidR="008975C7">
        <w:rPr>
          <w:rFonts w:ascii="Times New Roman" w:hAnsi="Times New Roman" w:cs="Times New Roman"/>
          <w:sz w:val="24"/>
          <w:szCs w:val="24"/>
        </w:rPr>
        <w:t xml:space="preserve">, thereby reducing </w:t>
      </w:r>
      <w:bookmarkEnd w:id="2"/>
      <w:r w:rsidRPr="00163CA2" w:rsidR="008975C7">
        <w:rPr>
          <w:rFonts w:ascii="Times New Roman" w:hAnsi="Times New Roman" w:cs="Times New Roman"/>
          <w:sz w:val="24"/>
          <w:szCs w:val="24"/>
        </w:rPr>
        <w:t>duplicative information collection.</w:t>
      </w:r>
      <w:r w:rsidRPr="00163CA2" w:rsidR="00950883">
        <w:rPr>
          <w:rFonts w:ascii="Times New Roman" w:hAnsi="Times New Roman" w:cs="Times New Roman"/>
          <w:sz w:val="24"/>
          <w:szCs w:val="24"/>
        </w:rPr>
        <w:t xml:space="preserve">  </w:t>
      </w:r>
    </w:p>
    <w:p w:rsidRPr="00163CA2" w:rsidR="00A6797C" w:rsidP="00163CA2" w:rsidRDefault="00A6797C" w14:paraId="2DBF0D7D" w14:textId="77777777">
      <w:pPr>
        <w:pStyle w:val="ListParagraph"/>
        <w:spacing w:after="0" w:line="240" w:lineRule="auto"/>
        <w:ind w:left="1166" w:hanging="450"/>
        <w:rPr>
          <w:rStyle w:val="Hyperlink"/>
          <w:rFonts w:ascii="Times New Roman" w:hAnsi="Times New Roman" w:cs="Times New Roman"/>
          <w:color w:val="auto"/>
          <w:sz w:val="24"/>
          <w:szCs w:val="24"/>
          <w:u w:val="none"/>
        </w:rPr>
      </w:pPr>
    </w:p>
    <w:p w:rsidRPr="00163CA2" w:rsidR="00420E81" w:rsidP="00163CA2" w:rsidRDefault="00C82212" w14:paraId="50002A23"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75">
        <w:r w:rsidRPr="00163CA2" w:rsidR="008975C7">
          <w:rPr>
            <w:rStyle w:val="Hyperlink"/>
            <w:rFonts w:ascii="Times New Roman" w:hAnsi="Times New Roman" w:cs="Times New Roman"/>
            <w:sz w:val="24"/>
            <w:szCs w:val="24"/>
          </w:rPr>
          <w:t>FEMA Form 086-0-12</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Statement as to Full Cost to Repair or Replacement Cost Coverage, Subject to the Terms and Conditions of this Policy</w:t>
        </w:r>
      </w:hyperlink>
    </w:p>
    <w:p w:rsidRPr="00163CA2" w:rsidR="00A6797C" w:rsidP="00163CA2" w:rsidRDefault="00420E81" w14:paraId="2C3EC751" w14:textId="0CE96C62">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This form was removed</w:t>
      </w:r>
      <w:r w:rsidRPr="00163CA2" w:rsidR="008975C7">
        <w:rPr>
          <w:rFonts w:ascii="Times New Roman" w:hAnsi="Times New Roman" w:cs="Times New Roman"/>
          <w:color w:val="000000" w:themeColor="text1"/>
          <w:sz w:val="24"/>
          <w:szCs w:val="24"/>
        </w:rPr>
        <w:t xml:space="preserve"> from the </w:t>
      </w:r>
      <w:r w:rsidRPr="00163CA2">
        <w:rPr>
          <w:rFonts w:ascii="Times New Roman" w:hAnsi="Times New Roman" w:cs="Times New Roman"/>
          <w:color w:val="000000" w:themeColor="text1"/>
          <w:sz w:val="24"/>
          <w:szCs w:val="24"/>
        </w:rPr>
        <w:t xml:space="preserve">previous 2017 PRA </w:t>
      </w:r>
      <w:r w:rsidRPr="00163CA2" w:rsidR="00A6797C">
        <w:rPr>
          <w:rFonts w:ascii="Times New Roman" w:hAnsi="Times New Roman" w:cs="Times New Roman"/>
          <w:sz w:val="24"/>
          <w:szCs w:val="24"/>
        </w:rPr>
        <w:t xml:space="preserve">collection </w:t>
      </w:r>
      <w:r w:rsidRPr="00163CA2">
        <w:rPr>
          <w:rFonts w:ascii="Times New Roman" w:hAnsi="Times New Roman" w:cs="Times New Roman"/>
          <w:sz w:val="24"/>
          <w:szCs w:val="24"/>
        </w:rPr>
        <w:t xml:space="preserve">(ICR Reference No: </w:t>
      </w:r>
      <w:hyperlink w:history="1" r:id="rId76">
        <w:r w:rsidRPr="00163CA2">
          <w:rPr>
            <w:rStyle w:val="Hyperlink"/>
            <w:rFonts w:ascii="Times New Roman" w:hAnsi="Times New Roman" w:cs="Times New Roman"/>
            <w:sz w:val="24"/>
            <w:szCs w:val="24"/>
          </w:rPr>
          <w:t>201704-1660-001</w:t>
        </w:r>
      </w:hyperlink>
      <w:r w:rsidRPr="00163CA2">
        <w:rPr>
          <w:rFonts w:ascii="Times New Roman" w:hAnsi="Times New Roman" w:cs="Times New Roman"/>
          <w:sz w:val="24"/>
          <w:szCs w:val="24"/>
        </w:rPr>
        <w:t xml:space="preserve">) </w:t>
      </w:r>
      <w:r w:rsidRPr="00163CA2" w:rsidR="008975C7">
        <w:rPr>
          <w:rFonts w:ascii="Times New Roman" w:hAnsi="Times New Roman" w:cs="Times New Roman"/>
          <w:color w:val="000000" w:themeColor="text1"/>
          <w:sz w:val="24"/>
          <w:szCs w:val="24"/>
        </w:rPr>
        <w:t xml:space="preserve">as all necessary data collected on this form was incorporated into the </w:t>
      </w:r>
      <w:r w:rsidRPr="00163CA2" w:rsidR="000628A9">
        <w:rPr>
          <w:rFonts w:ascii="Times New Roman" w:hAnsi="Times New Roman" w:cs="Times New Roman"/>
          <w:color w:val="000000" w:themeColor="text1"/>
          <w:sz w:val="24"/>
          <w:szCs w:val="24"/>
        </w:rPr>
        <w:t>previously</w:t>
      </w:r>
      <w:r w:rsidRPr="00163CA2" w:rsidR="008975C7">
        <w:rPr>
          <w:rFonts w:ascii="Times New Roman" w:hAnsi="Times New Roman" w:cs="Times New Roman"/>
          <w:color w:val="000000" w:themeColor="text1"/>
          <w:sz w:val="24"/>
          <w:szCs w:val="24"/>
        </w:rPr>
        <w:t xml:space="preserve">-revised </w:t>
      </w:r>
      <w:hyperlink w:history="1" r:id="rId77">
        <w:r w:rsidRPr="00163CA2" w:rsidR="000628A9">
          <w:rPr>
            <w:rStyle w:val="Hyperlink"/>
            <w:rFonts w:ascii="Times New Roman" w:hAnsi="Times New Roman" w:cs="Times New Roman"/>
            <w:sz w:val="24"/>
            <w:szCs w:val="24"/>
          </w:rPr>
          <w:t>FEMA Form 086-0-9; Proof of Loss</w:t>
        </w:r>
      </w:hyperlink>
      <w:r w:rsidRPr="00163CA2" w:rsidR="0007294E">
        <w:rPr>
          <w:rFonts w:ascii="Times New Roman" w:hAnsi="Times New Roman" w:cs="Times New Roman"/>
          <w:sz w:val="24"/>
          <w:szCs w:val="24"/>
        </w:rPr>
        <w:t>, thereby reducing duplicative information collection.</w:t>
      </w:r>
      <w:r w:rsidRPr="00163CA2">
        <w:rPr>
          <w:rFonts w:ascii="Times New Roman" w:hAnsi="Times New Roman" w:cs="Times New Roman"/>
          <w:color w:val="000000" w:themeColor="text1"/>
          <w:sz w:val="24"/>
          <w:szCs w:val="24"/>
        </w:rPr>
        <w:t xml:space="preserve"> </w:t>
      </w:r>
      <w:r w:rsidRPr="00163CA2" w:rsidR="0058682D">
        <w:rPr>
          <w:rFonts w:ascii="Times New Roman" w:hAnsi="Times New Roman" w:cs="Times New Roman"/>
          <w:color w:val="000000" w:themeColor="text1"/>
          <w:sz w:val="24"/>
          <w:szCs w:val="24"/>
        </w:rPr>
        <w:t xml:space="preserve"> </w:t>
      </w:r>
      <w:r w:rsidRPr="00163CA2">
        <w:rPr>
          <w:rFonts w:ascii="Times New Roman" w:hAnsi="Times New Roman" w:cs="Times New Roman"/>
          <w:color w:val="000000" w:themeColor="text1"/>
          <w:sz w:val="24"/>
          <w:szCs w:val="24"/>
        </w:rPr>
        <w:t>This same information is being collected in</w:t>
      </w:r>
      <w:r w:rsidRPr="00163CA2" w:rsidR="000628A9">
        <w:rPr>
          <w:rFonts w:ascii="Times New Roman" w:hAnsi="Times New Roman" w:cs="Times New Roman"/>
          <w:color w:val="000000" w:themeColor="text1"/>
          <w:sz w:val="24"/>
          <w:szCs w:val="24"/>
        </w:rPr>
        <w:t xml:space="preserve"> </w:t>
      </w:r>
      <w:r w:rsidRPr="00163CA2" w:rsidR="00B34EDA">
        <w:rPr>
          <w:rFonts w:ascii="Times New Roman" w:hAnsi="Times New Roman" w:cs="Times New Roman"/>
          <w:color w:val="000000" w:themeColor="text1"/>
          <w:sz w:val="24"/>
          <w:szCs w:val="24"/>
        </w:rPr>
        <w:t>newly revised</w:t>
      </w:r>
      <w:r w:rsidRPr="00163CA2" w:rsidR="000628A9">
        <w:rPr>
          <w:rFonts w:ascii="Times New Roman" w:hAnsi="Times New Roman" w:cs="Times New Roman"/>
          <w:color w:val="000000" w:themeColor="text1"/>
          <w:sz w:val="24"/>
          <w:szCs w:val="24"/>
        </w:rPr>
        <w:t xml:space="preserve"> </w:t>
      </w:r>
      <w:r w:rsidRPr="00163CA2" w:rsidR="008975C7">
        <w:rPr>
          <w:rFonts w:ascii="Times New Roman" w:hAnsi="Times New Roman" w:cs="Times New Roman"/>
          <w:color w:val="000000" w:themeColor="text1"/>
          <w:sz w:val="24"/>
          <w:szCs w:val="24"/>
        </w:rPr>
        <w:t>FEMA Form 086-0-9</w:t>
      </w:r>
      <w:r w:rsidRPr="00163CA2" w:rsidR="00332223">
        <w:rPr>
          <w:rFonts w:ascii="Times New Roman" w:hAnsi="Times New Roman" w:cs="Times New Roman"/>
          <w:color w:val="000000" w:themeColor="text1"/>
          <w:sz w:val="24"/>
          <w:szCs w:val="24"/>
        </w:rPr>
        <w:t>;</w:t>
      </w:r>
      <w:r w:rsidRPr="00163CA2" w:rsidR="008975C7">
        <w:rPr>
          <w:rFonts w:ascii="Times New Roman" w:hAnsi="Times New Roman" w:cs="Times New Roman"/>
          <w:color w:val="000000" w:themeColor="text1"/>
          <w:sz w:val="24"/>
          <w:szCs w:val="24"/>
        </w:rPr>
        <w:t xml:space="preserve"> Proof of Loss (Policyholder-Prepared)</w:t>
      </w:r>
      <w:r w:rsidRPr="00163CA2" w:rsidR="00C42F68">
        <w:rPr>
          <w:rFonts w:ascii="Times New Roman" w:hAnsi="Times New Roman" w:cs="Times New Roman"/>
          <w:color w:val="000000" w:themeColor="text1"/>
          <w:sz w:val="24"/>
          <w:szCs w:val="24"/>
        </w:rPr>
        <w:t xml:space="preserve"> and </w:t>
      </w:r>
      <w:r w:rsidRPr="00163CA2" w:rsidR="002741A2">
        <w:rPr>
          <w:rFonts w:ascii="Times New Roman" w:hAnsi="Times New Roman" w:cs="Times New Roman"/>
          <w:color w:val="000000" w:themeColor="text1"/>
          <w:sz w:val="24"/>
          <w:szCs w:val="24"/>
        </w:rPr>
        <w:t xml:space="preserve">newly created FEMA Form </w:t>
      </w:r>
      <w:r w:rsidRPr="00163CA2" w:rsidR="00A53F67">
        <w:rPr>
          <w:rFonts w:ascii="Times New Roman" w:hAnsi="Times New Roman" w:cs="Times New Roman"/>
          <w:color w:val="000000" w:themeColor="text1"/>
          <w:sz w:val="24"/>
          <w:szCs w:val="24"/>
        </w:rPr>
        <w:t>086-0-22</w:t>
      </w:r>
      <w:r w:rsidRPr="00163CA2" w:rsidR="00C42F68">
        <w:rPr>
          <w:rFonts w:ascii="Times New Roman" w:hAnsi="Times New Roman" w:cs="Times New Roman"/>
          <w:color w:val="000000" w:themeColor="text1"/>
          <w:sz w:val="24"/>
          <w:szCs w:val="24"/>
        </w:rPr>
        <w:t>; Proof of Loss (Adjuster-Prepared).</w:t>
      </w:r>
      <w:r w:rsidRPr="00163CA2" w:rsidR="00950883">
        <w:rPr>
          <w:rFonts w:ascii="Times New Roman" w:hAnsi="Times New Roman" w:cs="Times New Roman"/>
          <w:color w:val="000000" w:themeColor="text1"/>
          <w:sz w:val="24"/>
          <w:szCs w:val="24"/>
        </w:rPr>
        <w:t xml:space="preserve">  </w:t>
      </w:r>
    </w:p>
    <w:p w:rsidRPr="00163CA2" w:rsidR="00A6797C" w:rsidP="00163CA2" w:rsidRDefault="00A6797C" w14:paraId="6B62F1B3"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420E81" w:rsidP="00163CA2" w:rsidRDefault="00C82212" w14:paraId="01A56FD0"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78">
        <w:r w:rsidRPr="00163CA2" w:rsidR="008975C7">
          <w:rPr>
            <w:rStyle w:val="Hyperlink"/>
            <w:rFonts w:ascii="Times New Roman" w:hAnsi="Times New Roman" w:cs="Times New Roman"/>
            <w:sz w:val="24"/>
            <w:szCs w:val="24"/>
          </w:rPr>
          <w:t>FEMA Form 086-0-13</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National Flood Insurance Program Preliminary Report</w:t>
        </w:r>
      </w:hyperlink>
    </w:p>
    <w:p w:rsidRPr="00163CA2" w:rsidR="00A6797C" w:rsidP="00163CA2" w:rsidRDefault="00420E81" w14:paraId="7D98E181" w14:textId="63FD2FBA">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w:t>
      </w:r>
      <w:r w:rsidRPr="00163CA2" w:rsidR="008975C7">
        <w:rPr>
          <w:rFonts w:ascii="Times New Roman" w:hAnsi="Times New Roman" w:cs="Times New Roman"/>
          <w:color w:val="000000" w:themeColor="text1"/>
          <w:sz w:val="24"/>
          <w:szCs w:val="24"/>
        </w:rPr>
        <w:t xml:space="preserve">for </w:t>
      </w:r>
      <w:r w:rsidRPr="00163CA2" w:rsidR="008975C7">
        <w:rPr>
          <w:rFonts w:ascii="Times New Roman" w:hAnsi="Times New Roman" w:cs="Times New Roman"/>
          <w:sz w:val="24"/>
          <w:szCs w:val="24"/>
        </w:rPr>
        <w:t xml:space="preserve">removal from the </w:t>
      </w:r>
      <w:r w:rsidRPr="00163CA2" w:rsidR="00A6797C">
        <w:rPr>
          <w:rFonts w:ascii="Times New Roman" w:hAnsi="Times New Roman" w:cs="Times New Roman"/>
          <w:sz w:val="24"/>
          <w:szCs w:val="24"/>
        </w:rPr>
        <w:t xml:space="preserve">collection </w:t>
      </w:r>
      <w:r w:rsidRPr="00163CA2" w:rsidR="008975C7">
        <w:rPr>
          <w:rFonts w:ascii="Times New Roman" w:hAnsi="Times New Roman" w:cs="Times New Roman"/>
          <w:sz w:val="24"/>
          <w:szCs w:val="24"/>
        </w:rPr>
        <w:t xml:space="preserve">for the following reasons: (a) all necessary data collected on this form has been incorporated into the newly-revised </w:t>
      </w:r>
      <w:hyperlink w:history="1" r:id="rId79">
        <w:r w:rsidRPr="00163CA2" w:rsidR="008975C7">
          <w:rPr>
            <w:rStyle w:val="Hyperlink"/>
            <w:rFonts w:ascii="Times New Roman" w:hAnsi="Times New Roman" w:cs="Times New Roman"/>
            <w:color w:val="auto"/>
            <w:sz w:val="24"/>
            <w:szCs w:val="24"/>
            <w:u w:val="none"/>
          </w:rPr>
          <w:t>FEMA Form 086-0-9</w:t>
        </w:r>
        <w:r w:rsidRPr="00163CA2" w:rsidR="00332223">
          <w:rPr>
            <w:rStyle w:val="Hyperlink"/>
            <w:rFonts w:ascii="Times New Roman" w:hAnsi="Times New Roman" w:cs="Times New Roman"/>
            <w:color w:val="auto"/>
            <w:sz w:val="24"/>
            <w:szCs w:val="24"/>
            <w:u w:val="none"/>
          </w:rPr>
          <w:t>;</w:t>
        </w:r>
        <w:r w:rsidRPr="00163CA2" w:rsidR="008975C7">
          <w:rPr>
            <w:rStyle w:val="Hyperlink"/>
            <w:rFonts w:ascii="Times New Roman" w:hAnsi="Times New Roman" w:cs="Times New Roman"/>
            <w:color w:val="auto"/>
            <w:sz w:val="24"/>
            <w:szCs w:val="24"/>
            <w:u w:val="none"/>
          </w:rPr>
          <w:t xml:space="preserve"> Proof of Loss - Building &amp; Contents </w:t>
        </w:r>
      </w:hyperlink>
      <w:r w:rsidRPr="00163CA2" w:rsidR="008975C7">
        <w:rPr>
          <w:rStyle w:val="Hyperlink"/>
          <w:rFonts w:ascii="Times New Roman" w:hAnsi="Times New Roman" w:cs="Times New Roman"/>
          <w:color w:val="auto"/>
          <w:sz w:val="24"/>
          <w:szCs w:val="24"/>
          <w:u w:val="none"/>
        </w:rPr>
        <w:t>(Policyholder-Prepared)</w:t>
      </w:r>
      <w:r w:rsidRPr="00163CA2" w:rsidR="003E4FAA">
        <w:rPr>
          <w:rStyle w:val="Hyperlink"/>
          <w:rFonts w:ascii="Times New Roman" w:hAnsi="Times New Roman" w:cs="Times New Roman"/>
          <w:color w:val="auto"/>
          <w:sz w:val="24"/>
          <w:szCs w:val="24"/>
          <w:u w:val="none"/>
        </w:rPr>
        <w:t xml:space="preserve"> and </w:t>
      </w:r>
      <w:hyperlink w:history="1" r:id="rId80">
        <w:r w:rsidRPr="00163CA2" w:rsidR="00116D72">
          <w:rPr>
            <w:rFonts w:ascii="Times New Roman" w:hAnsi="Times New Roman" w:cs="Times New Roman"/>
            <w:color w:val="000000" w:themeColor="text1"/>
            <w:sz w:val="24"/>
            <w:szCs w:val="24"/>
          </w:rPr>
          <w:t xml:space="preserve"> newly created FEMA </w:t>
        </w:r>
        <w:r w:rsidRPr="00163CA2" w:rsidR="003E4FAA">
          <w:rPr>
            <w:rStyle w:val="Hyperlink"/>
            <w:rFonts w:ascii="Times New Roman" w:hAnsi="Times New Roman" w:cs="Times New Roman"/>
            <w:color w:val="auto"/>
            <w:sz w:val="24"/>
            <w:szCs w:val="24"/>
            <w:u w:val="none"/>
          </w:rPr>
          <w:t xml:space="preserve">Form </w:t>
        </w:r>
        <w:r w:rsidRPr="00163CA2" w:rsidR="00A53F67">
          <w:rPr>
            <w:rStyle w:val="Hyperlink"/>
            <w:rFonts w:ascii="Times New Roman" w:hAnsi="Times New Roman" w:cs="Times New Roman"/>
            <w:color w:val="auto"/>
            <w:sz w:val="24"/>
            <w:szCs w:val="24"/>
            <w:u w:val="none"/>
          </w:rPr>
          <w:t>086-0-22</w:t>
        </w:r>
        <w:r w:rsidRPr="00163CA2" w:rsidR="003E4FAA">
          <w:rPr>
            <w:rStyle w:val="Hyperlink"/>
            <w:rFonts w:ascii="Times New Roman" w:hAnsi="Times New Roman" w:cs="Times New Roman"/>
            <w:color w:val="auto"/>
            <w:sz w:val="24"/>
            <w:szCs w:val="24"/>
            <w:u w:val="none"/>
          </w:rPr>
          <w:t xml:space="preserve">; Proof of Loss - Building &amp; Contents </w:t>
        </w:r>
      </w:hyperlink>
      <w:r w:rsidRPr="00163CA2" w:rsidR="003E4FAA">
        <w:rPr>
          <w:rStyle w:val="Hyperlink"/>
          <w:rFonts w:ascii="Times New Roman" w:hAnsi="Times New Roman" w:cs="Times New Roman"/>
          <w:color w:val="auto"/>
          <w:sz w:val="24"/>
          <w:szCs w:val="24"/>
          <w:u w:val="none"/>
        </w:rPr>
        <w:t>(Adjuster-Prepared)</w:t>
      </w:r>
      <w:r w:rsidRPr="00163CA2" w:rsidR="008975C7">
        <w:rPr>
          <w:rFonts w:ascii="Times New Roman" w:hAnsi="Times New Roman" w:cs="Times New Roman"/>
          <w:sz w:val="24"/>
          <w:szCs w:val="24"/>
        </w:rPr>
        <w:t xml:space="preserve">, or (b) data is not required to be collected.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 xml:space="preserve">The </w:t>
      </w:r>
      <w:r w:rsidRPr="00163CA2" w:rsidR="00A221EB">
        <w:rPr>
          <w:rFonts w:ascii="Times New Roman" w:hAnsi="Times New Roman" w:cs="Times New Roman"/>
          <w:sz w:val="24"/>
          <w:szCs w:val="24"/>
        </w:rPr>
        <w:t xml:space="preserve">SFIP </w:t>
      </w:r>
      <w:r w:rsidRPr="00163CA2" w:rsidR="008975C7">
        <w:rPr>
          <w:rFonts w:ascii="Times New Roman" w:hAnsi="Times New Roman" w:cs="Times New Roman"/>
          <w:sz w:val="24"/>
          <w:szCs w:val="24"/>
        </w:rPr>
        <w:t xml:space="preserve">places no burden on individual policyholders to provide </w:t>
      </w:r>
      <w:r w:rsidRPr="00163CA2" w:rsidR="00BF0EAC">
        <w:rPr>
          <w:rFonts w:ascii="Times New Roman" w:hAnsi="Times New Roman" w:cs="Times New Roman"/>
          <w:sz w:val="24"/>
          <w:szCs w:val="24"/>
        </w:rPr>
        <w:t>the</w:t>
      </w:r>
      <w:r w:rsidRPr="00163CA2" w:rsidR="008975C7">
        <w:rPr>
          <w:rFonts w:ascii="Times New Roman" w:hAnsi="Times New Roman" w:cs="Times New Roman"/>
          <w:sz w:val="24"/>
          <w:szCs w:val="24"/>
        </w:rPr>
        <w:t xml:space="preserve"> information on this form as a condition necessary to payment of an NFIP claim.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Claims adjusters</w:t>
      </w:r>
      <w:r w:rsidRPr="00163CA2" w:rsidR="00BF0EAC">
        <w:rPr>
          <w:rFonts w:ascii="Times New Roman" w:hAnsi="Times New Roman" w:cs="Times New Roman"/>
          <w:sz w:val="24"/>
          <w:szCs w:val="24"/>
        </w:rPr>
        <w:t>, while acting as instrumentalities of the Federal Government,</w:t>
      </w:r>
      <w:r w:rsidRPr="00163CA2" w:rsidR="008975C7">
        <w:rPr>
          <w:rFonts w:ascii="Times New Roman" w:hAnsi="Times New Roman" w:cs="Times New Roman"/>
          <w:sz w:val="24"/>
          <w:szCs w:val="24"/>
        </w:rPr>
        <w:t xml:space="preserve"> are solely responsible for completing this form and collecting information related to flood losses during the adjustment process of a flood claim.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As such, removal of this form reduces duplicative information collection.</w:t>
      </w:r>
      <w:r w:rsidRPr="00163CA2" w:rsidR="00950883">
        <w:rPr>
          <w:rFonts w:ascii="Times New Roman" w:hAnsi="Times New Roman" w:cs="Times New Roman"/>
          <w:sz w:val="24"/>
          <w:szCs w:val="24"/>
        </w:rPr>
        <w:t xml:space="preserve">  </w:t>
      </w:r>
    </w:p>
    <w:p w:rsidRPr="00163CA2" w:rsidR="00A6797C" w:rsidP="00163CA2" w:rsidRDefault="00A6797C" w14:paraId="02F2C34E"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0726E5" w:rsidP="00163CA2" w:rsidRDefault="00C82212" w14:paraId="365AB7BB"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1">
        <w:r w:rsidRPr="00163CA2" w:rsidR="008975C7">
          <w:rPr>
            <w:rStyle w:val="Hyperlink"/>
            <w:rFonts w:ascii="Times New Roman" w:hAnsi="Times New Roman" w:cs="Times New Roman"/>
            <w:sz w:val="24"/>
            <w:szCs w:val="24"/>
          </w:rPr>
          <w:t>FEMA Form 086-0-14</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National Flood Insurance Program Final Report</w:t>
        </w:r>
      </w:hyperlink>
    </w:p>
    <w:p w:rsidRPr="00163CA2" w:rsidR="00A6797C" w:rsidP="00163CA2" w:rsidRDefault="000726E5" w14:paraId="56285AE2" w14:textId="031CDD0C">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w:t>
      </w:r>
      <w:r w:rsidRPr="00163CA2" w:rsidR="008975C7">
        <w:rPr>
          <w:rFonts w:ascii="Times New Roman" w:hAnsi="Times New Roman" w:cs="Times New Roman"/>
          <w:color w:val="000000" w:themeColor="text1"/>
          <w:sz w:val="24"/>
          <w:szCs w:val="24"/>
        </w:rPr>
        <w:t xml:space="preserve">for </w:t>
      </w:r>
      <w:r w:rsidRPr="00163CA2" w:rsidR="008975C7">
        <w:rPr>
          <w:rFonts w:ascii="Times New Roman" w:hAnsi="Times New Roman" w:cs="Times New Roman"/>
          <w:sz w:val="24"/>
          <w:szCs w:val="24"/>
        </w:rPr>
        <w:t xml:space="preserve">removal from the </w:t>
      </w:r>
      <w:r w:rsidRPr="00163CA2" w:rsidR="00A6797C">
        <w:rPr>
          <w:rFonts w:ascii="Times New Roman" w:hAnsi="Times New Roman" w:cs="Times New Roman"/>
          <w:sz w:val="24"/>
          <w:szCs w:val="24"/>
        </w:rPr>
        <w:t xml:space="preserve">collection </w:t>
      </w:r>
      <w:r w:rsidRPr="00163CA2" w:rsidR="008975C7">
        <w:rPr>
          <w:rFonts w:ascii="Times New Roman" w:hAnsi="Times New Roman" w:cs="Times New Roman"/>
          <w:sz w:val="24"/>
          <w:szCs w:val="24"/>
        </w:rPr>
        <w:t xml:space="preserve">for the </w:t>
      </w:r>
      <w:r w:rsidRPr="00163CA2">
        <w:rPr>
          <w:rFonts w:ascii="Times New Roman" w:hAnsi="Times New Roman" w:cs="Times New Roman"/>
          <w:sz w:val="24"/>
          <w:szCs w:val="24"/>
        </w:rPr>
        <w:t>same reasons as described in (3) above.</w:t>
      </w:r>
      <w:r w:rsidRPr="00163CA2" w:rsidR="00950883">
        <w:rPr>
          <w:rFonts w:ascii="Times New Roman" w:hAnsi="Times New Roman" w:cs="Times New Roman"/>
          <w:sz w:val="24"/>
          <w:szCs w:val="24"/>
        </w:rPr>
        <w:t xml:space="preserve">  </w:t>
      </w:r>
    </w:p>
    <w:p w:rsidRPr="00163CA2" w:rsidR="00A6797C" w:rsidP="00163CA2" w:rsidRDefault="00A6797C" w14:paraId="680A4E5D"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0726E5" w:rsidP="00163CA2" w:rsidRDefault="00C82212" w14:paraId="08A119CB"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2">
        <w:r w:rsidRPr="00163CA2" w:rsidR="008975C7">
          <w:rPr>
            <w:rStyle w:val="Hyperlink"/>
            <w:rFonts w:ascii="Times New Roman" w:hAnsi="Times New Roman" w:cs="Times New Roman"/>
            <w:sz w:val="24"/>
            <w:szCs w:val="24"/>
          </w:rPr>
          <w:t>FEMA Form 086-0-15</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National Flood Insurance Program Narrative Report</w:t>
        </w:r>
      </w:hyperlink>
    </w:p>
    <w:p w:rsidRPr="00163CA2" w:rsidR="00A6797C" w:rsidP="00163CA2" w:rsidRDefault="000726E5" w14:paraId="346DC40C" w14:textId="0558CD1C">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w:t>
      </w:r>
      <w:r w:rsidRPr="00163CA2" w:rsidR="008975C7">
        <w:rPr>
          <w:rFonts w:ascii="Times New Roman" w:hAnsi="Times New Roman" w:cs="Times New Roman"/>
          <w:color w:val="000000" w:themeColor="text1"/>
          <w:sz w:val="24"/>
          <w:szCs w:val="24"/>
        </w:rPr>
        <w:t xml:space="preserve">for removal from the </w:t>
      </w:r>
      <w:r w:rsidRPr="00163CA2">
        <w:rPr>
          <w:rFonts w:ascii="Times New Roman" w:hAnsi="Times New Roman" w:cs="Times New Roman"/>
          <w:sz w:val="24"/>
          <w:szCs w:val="24"/>
        </w:rPr>
        <w:t>collection for the same reasons as described in (3) above.</w:t>
      </w:r>
      <w:r w:rsidRPr="00163CA2" w:rsidR="00950883">
        <w:rPr>
          <w:rFonts w:ascii="Times New Roman" w:hAnsi="Times New Roman" w:cs="Times New Roman"/>
          <w:sz w:val="24"/>
          <w:szCs w:val="24"/>
        </w:rPr>
        <w:t xml:space="preserve">  </w:t>
      </w:r>
    </w:p>
    <w:p w:rsidRPr="00163CA2" w:rsidR="00A6797C" w:rsidP="00163CA2" w:rsidRDefault="00A6797C" w14:paraId="19219836"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0726E5" w:rsidP="00163CA2" w:rsidRDefault="00C82212" w14:paraId="7D8A1592"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3">
        <w:r w:rsidRPr="00163CA2" w:rsidR="008975C7">
          <w:rPr>
            <w:rStyle w:val="Hyperlink"/>
            <w:rFonts w:ascii="Times New Roman" w:hAnsi="Times New Roman" w:cs="Times New Roman"/>
            <w:sz w:val="24"/>
            <w:szCs w:val="24"/>
          </w:rPr>
          <w:t>FEMA Form 086-0-16</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Cause of Loss and Subrogation Report</w:t>
        </w:r>
      </w:hyperlink>
    </w:p>
    <w:p w:rsidRPr="00163CA2" w:rsidR="00A6797C" w:rsidP="00163CA2" w:rsidRDefault="000726E5" w14:paraId="0A066D34" w14:textId="3AC1640C">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w:t>
      </w:r>
      <w:r w:rsidRPr="00163CA2" w:rsidR="008975C7">
        <w:rPr>
          <w:rFonts w:ascii="Times New Roman" w:hAnsi="Times New Roman" w:cs="Times New Roman"/>
          <w:color w:val="000000" w:themeColor="text1"/>
          <w:sz w:val="24"/>
          <w:szCs w:val="24"/>
        </w:rPr>
        <w:t xml:space="preserve">for removal from the </w:t>
      </w:r>
      <w:r w:rsidRPr="00163CA2">
        <w:rPr>
          <w:rFonts w:ascii="Times New Roman" w:hAnsi="Times New Roman" w:cs="Times New Roman"/>
          <w:sz w:val="24"/>
          <w:szCs w:val="24"/>
        </w:rPr>
        <w:t>collection for the same reasons as described in (3) above.</w:t>
      </w:r>
      <w:r w:rsidRPr="00163CA2" w:rsidR="00950883">
        <w:rPr>
          <w:rFonts w:ascii="Times New Roman" w:hAnsi="Times New Roman" w:cs="Times New Roman"/>
          <w:sz w:val="24"/>
          <w:szCs w:val="24"/>
        </w:rPr>
        <w:t xml:space="preserve">  </w:t>
      </w:r>
    </w:p>
    <w:p w:rsidRPr="00163CA2" w:rsidR="00A6797C" w:rsidP="00163CA2" w:rsidRDefault="00A6797C" w14:paraId="296FEF7D"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0726E5" w:rsidP="00163CA2" w:rsidRDefault="00C82212" w14:paraId="268A805B"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4">
        <w:r w:rsidRPr="00163CA2" w:rsidR="008975C7">
          <w:rPr>
            <w:rStyle w:val="Hyperlink"/>
            <w:rFonts w:ascii="Times New Roman" w:hAnsi="Times New Roman" w:cs="Times New Roman"/>
            <w:sz w:val="24"/>
            <w:szCs w:val="24"/>
          </w:rPr>
          <w:t>FEMA Form 086-0-18</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Manufactured (Mobile) Home/Travel Trailer Worksheet (Continued)</w:t>
        </w:r>
      </w:hyperlink>
      <w:r w:rsidRPr="00163CA2" w:rsidR="008975C7">
        <w:rPr>
          <w:rFonts w:ascii="Times New Roman" w:hAnsi="Times New Roman" w:cs="Times New Roman"/>
          <w:sz w:val="24"/>
          <w:szCs w:val="24"/>
        </w:rPr>
        <w:t xml:space="preserve"> </w:t>
      </w:r>
    </w:p>
    <w:p w:rsidRPr="00163CA2" w:rsidR="00A6797C" w:rsidP="00163CA2" w:rsidRDefault="000726E5" w14:paraId="4176C118" w14:textId="1DA24FA0">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w:t>
      </w:r>
      <w:r w:rsidRPr="00163CA2" w:rsidR="008975C7">
        <w:rPr>
          <w:rFonts w:ascii="Times New Roman" w:hAnsi="Times New Roman" w:cs="Times New Roman"/>
          <w:sz w:val="24"/>
          <w:szCs w:val="24"/>
        </w:rPr>
        <w:t xml:space="preserve">proposed for removal from the </w:t>
      </w:r>
      <w:r w:rsidRPr="00163CA2" w:rsidR="00A6797C">
        <w:rPr>
          <w:rFonts w:ascii="Times New Roman" w:hAnsi="Times New Roman" w:cs="Times New Roman"/>
          <w:sz w:val="24"/>
          <w:szCs w:val="24"/>
        </w:rPr>
        <w:t xml:space="preserve">collection </w:t>
      </w:r>
      <w:r w:rsidRPr="00163CA2" w:rsidR="008975C7">
        <w:rPr>
          <w:rFonts w:ascii="Times New Roman" w:hAnsi="Times New Roman" w:cs="Times New Roman"/>
          <w:sz w:val="24"/>
          <w:szCs w:val="24"/>
        </w:rPr>
        <w:t xml:space="preserve">as all necessary data collected on this form has been incorporated into the </w:t>
      </w:r>
      <w:r w:rsidRPr="00163CA2" w:rsidR="00B34EDA">
        <w:rPr>
          <w:rFonts w:ascii="Times New Roman" w:hAnsi="Times New Roman" w:cs="Times New Roman"/>
          <w:sz w:val="24"/>
          <w:szCs w:val="24"/>
        </w:rPr>
        <w:t>newly revised</w:t>
      </w:r>
      <w:r w:rsidRPr="00163CA2" w:rsidR="008975C7">
        <w:rPr>
          <w:rFonts w:ascii="Times New Roman" w:hAnsi="Times New Roman" w:cs="Times New Roman"/>
          <w:sz w:val="24"/>
          <w:szCs w:val="24"/>
        </w:rPr>
        <w:t xml:space="preserve"> </w:t>
      </w:r>
      <w:r w:rsidRPr="00163CA2" w:rsidR="008975C7">
        <w:rPr>
          <w:rStyle w:val="Hyperlink"/>
          <w:rFonts w:ascii="Times New Roman" w:hAnsi="Times New Roman" w:cs="Times New Roman"/>
          <w:color w:val="auto"/>
          <w:sz w:val="24"/>
          <w:szCs w:val="24"/>
          <w:u w:val="none"/>
        </w:rPr>
        <w:t>FEMA Form 086-0-17</w:t>
      </w:r>
      <w:r w:rsidRPr="00163CA2" w:rsidR="00332223">
        <w:rPr>
          <w:rStyle w:val="Hyperlink"/>
          <w:rFonts w:ascii="Times New Roman" w:hAnsi="Times New Roman" w:cs="Times New Roman"/>
          <w:color w:val="auto"/>
          <w:sz w:val="24"/>
          <w:szCs w:val="24"/>
          <w:u w:val="none"/>
        </w:rPr>
        <w:t>;</w:t>
      </w:r>
      <w:r w:rsidRPr="00163CA2" w:rsidR="008975C7">
        <w:rPr>
          <w:rStyle w:val="Hyperlink"/>
          <w:rFonts w:ascii="Times New Roman" w:hAnsi="Times New Roman" w:cs="Times New Roman"/>
          <w:color w:val="auto"/>
          <w:sz w:val="24"/>
          <w:szCs w:val="24"/>
          <w:u w:val="none"/>
        </w:rPr>
        <w:t xml:space="preserve"> </w:t>
      </w:r>
      <w:r w:rsidRPr="00163CA2" w:rsidR="008975C7">
        <w:rPr>
          <w:rFonts w:ascii="Times New Roman" w:hAnsi="Times New Roman" w:cs="Times New Roman"/>
          <w:sz w:val="24"/>
          <w:szCs w:val="24"/>
        </w:rPr>
        <w:t>Manufactured (Mobile) Home/Travel Trailer Worksheet, thereby reducing duplicative information collection.</w:t>
      </w:r>
      <w:r w:rsidRPr="00163CA2" w:rsidR="00950883">
        <w:rPr>
          <w:rFonts w:ascii="Times New Roman" w:hAnsi="Times New Roman" w:cs="Times New Roman"/>
          <w:sz w:val="24"/>
          <w:szCs w:val="24"/>
        </w:rPr>
        <w:t xml:space="preserve">  </w:t>
      </w:r>
    </w:p>
    <w:p w:rsidRPr="00163CA2" w:rsidR="00A6797C" w:rsidP="00163CA2" w:rsidRDefault="00A6797C" w14:paraId="7194DBDC" w14:textId="77777777">
      <w:pPr>
        <w:pStyle w:val="ListParagraph"/>
        <w:spacing w:after="0" w:line="240" w:lineRule="auto"/>
        <w:ind w:left="1166" w:hanging="450"/>
        <w:rPr>
          <w:rStyle w:val="Hyperlink"/>
          <w:rFonts w:ascii="Times New Roman" w:hAnsi="Times New Roman" w:cs="Times New Roman"/>
          <w:sz w:val="24"/>
          <w:szCs w:val="24"/>
        </w:rPr>
      </w:pPr>
    </w:p>
    <w:p w:rsidRPr="00163CA2" w:rsidR="000726E5" w:rsidP="00163CA2" w:rsidRDefault="00C82212" w14:paraId="0BF06F55"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5">
        <w:r w:rsidRPr="00163CA2" w:rsidR="008975C7">
          <w:rPr>
            <w:rStyle w:val="Hyperlink"/>
            <w:rFonts w:ascii="Times New Roman" w:hAnsi="Times New Roman" w:cs="Times New Roman"/>
            <w:sz w:val="24"/>
            <w:szCs w:val="24"/>
          </w:rPr>
          <w:t>FEMA Form 086-0-19</w:t>
        </w:r>
        <w:r w:rsidRPr="00163CA2" w:rsidR="00E574F7">
          <w:rPr>
            <w:rStyle w:val="Hyperlink"/>
            <w:rFonts w:ascii="Times New Roman" w:hAnsi="Times New Roman" w:cs="Times New Roman"/>
            <w:sz w:val="24"/>
            <w:szCs w:val="24"/>
          </w:rPr>
          <w:t>;</w:t>
        </w:r>
        <w:r w:rsidRPr="00163CA2" w:rsidR="008975C7">
          <w:rPr>
            <w:rStyle w:val="Hyperlink"/>
            <w:rFonts w:ascii="Times New Roman" w:hAnsi="Times New Roman" w:cs="Times New Roman"/>
            <w:sz w:val="24"/>
            <w:szCs w:val="24"/>
          </w:rPr>
          <w:t xml:space="preserve"> Increased Cost of Compliance (ICC) Report</w:t>
        </w:r>
      </w:hyperlink>
    </w:p>
    <w:p w:rsidRPr="00163CA2" w:rsidR="000726E5" w:rsidP="00163CA2" w:rsidRDefault="000726E5" w14:paraId="635058FE" w14:textId="75042D4D">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w:t>
      </w:r>
      <w:r w:rsidRPr="00163CA2" w:rsidR="008975C7">
        <w:rPr>
          <w:rFonts w:ascii="Times New Roman" w:hAnsi="Times New Roman" w:cs="Times New Roman"/>
          <w:color w:val="000000" w:themeColor="text1"/>
          <w:sz w:val="24"/>
          <w:szCs w:val="24"/>
        </w:rPr>
        <w:t xml:space="preserve">proposed for removal from the </w:t>
      </w:r>
      <w:r w:rsidRPr="00163CA2" w:rsidR="00A6797C">
        <w:rPr>
          <w:rFonts w:ascii="Times New Roman" w:hAnsi="Times New Roman" w:cs="Times New Roman"/>
          <w:sz w:val="24"/>
          <w:szCs w:val="24"/>
        </w:rPr>
        <w:t xml:space="preserve">collection </w:t>
      </w:r>
      <w:r w:rsidRPr="00163CA2" w:rsidR="008975C7">
        <w:rPr>
          <w:rFonts w:ascii="Times New Roman" w:hAnsi="Times New Roman" w:cs="Times New Roman"/>
          <w:sz w:val="24"/>
          <w:szCs w:val="24"/>
        </w:rPr>
        <w:t xml:space="preserve">for the following reasons: (a) all necessary data collected on this form has been incorporated into the newly-revised </w:t>
      </w:r>
      <w:r w:rsidRPr="00163CA2" w:rsidR="008975C7">
        <w:rPr>
          <w:rStyle w:val="Hyperlink"/>
          <w:rFonts w:ascii="Times New Roman" w:hAnsi="Times New Roman" w:cs="Times New Roman"/>
          <w:color w:val="auto"/>
          <w:sz w:val="24"/>
          <w:szCs w:val="24"/>
          <w:u w:val="none"/>
        </w:rPr>
        <w:t>FEMA Form 086-0-10</w:t>
      </w:r>
      <w:r w:rsidRPr="00163CA2" w:rsidR="00332223">
        <w:rPr>
          <w:rStyle w:val="Hyperlink"/>
          <w:rFonts w:ascii="Times New Roman" w:hAnsi="Times New Roman" w:cs="Times New Roman"/>
          <w:color w:val="auto"/>
          <w:sz w:val="24"/>
          <w:szCs w:val="24"/>
          <w:u w:val="none"/>
        </w:rPr>
        <w:t>;</w:t>
      </w:r>
      <w:r w:rsidRPr="00163CA2" w:rsidR="008975C7">
        <w:rPr>
          <w:rStyle w:val="Hyperlink"/>
          <w:rFonts w:ascii="Times New Roman" w:hAnsi="Times New Roman" w:cs="Times New Roman"/>
          <w:color w:val="auto"/>
          <w:sz w:val="24"/>
          <w:szCs w:val="24"/>
          <w:u w:val="none"/>
        </w:rPr>
        <w:t xml:space="preserve"> Proof of Loss - Increased Cost of Compliance</w:t>
      </w:r>
      <w:r w:rsidRPr="00163CA2" w:rsidR="00C93CB4">
        <w:rPr>
          <w:rStyle w:val="Hyperlink"/>
          <w:rFonts w:ascii="Times New Roman" w:hAnsi="Times New Roman" w:cs="Times New Roman"/>
          <w:color w:val="auto"/>
          <w:sz w:val="24"/>
          <w:szCs w:val="24"/>
          <w:u w:val="none"/>
        </w:rPr>
        <w:t xml:space="preserve"> (ICC)</w:t>
      </w:r>
      <w:r w:rsidRPr="00163CA2" w:rsidR="008975C7">
        <w:rPr>
          <w:rFonts w:ascii="Times New Roman" w:hAnsi="Times New Roman" w:cs="Times New Roman"/>
          <w:sz w:val="24"/>
          <w:szCs w:val="24"/>
        </w:rPr>
        <w:t xml:space="preserve">, or (b) data is not required to be collected.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 xml:space="preserve">The </w:t>
      </w:r>
      <w:r w:rsidRPr="00163CA2" w:rsidR="00A221EB">
        <w:rPr>
          <w:rFonts w:ascii="Times New Roman" w:hAnsi="Times New Roman" w:cs="Times New Roman"/>
          <w:sz w:val="24"/>
          <w:szCs w:val="24"/>
        </w:rPr>
        <w:t xml:space="preserve">SFIP </w:t>
      </w:r>
      <w:r w:rsidRPr="00163CA2" w:rsidR="00520B2E">
        <w:rPr>
          <w:rFonts w:ascii="Times New Roman" w:hAnsi="Times New Roman" w:cs="Times New Roman"/>
          <w:sz w:val="24"/>
          <w:szCs w:val="24"/>
        </w:rPr>
        <w:t>does not require</w:t>
      </w:r>
      <w:r w:rsidRPr="00163CA2" w:rsidR="008975C7">
        <w:rPr>
          <w:rFonts w:ascii="Times New Roman" w:hAnsi="Times New Roman" w:cs="Times New Roman"/>
          <w:sz w:val="24"/>
          <w:szCs w:val="24"/>
        </w:rPr>
        <w:t xml:space="preserve"> individual policyholders to provide much of the information on this form as a condition necessary to payment of an NFIP claim.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Claims adjusters</w:t>
      </w:r>
      <w:r w:rsidRPr="00163CA2" w:rsidR="00520B2E">
        <w:rPr>
          <w:rFonts w:ascii="Times New Roman" w:hAnsi="Times New Roman" w:cs="Times New Roman"/>
          <w:sz w:val="24"/>
          <w:szCs w:val="24"/>
        </w:rPr>
        <w:t xml:space="preserve">, </w:t>
      </w:r>
      <w:r w:rsidRPr="00163CA2" w:rsidR="00A8626D">
        <w:rPr>
          <w:rFonts w:ascii="Times New Roman" w:hAnsi="Times New Roman" w:cs="Times New Roman"/>
          <w:sz w:val="24"/>
          <w:szCs w:val="24"/>
        </w:rPr>
        <w:t>acting as instrumentalities of the Federal Government,</w:t>
      </w:r>
      <w:r w:rsidRPr="00163CA2" w:rsidR="008975C7">
        <w:rPr>
          <w:rFonts w:ascii="Times New Roman" w:hAnsi="Times New Roman" w:cs="Times New Roman"/>
          <w:sz w:val="24"/>
          <w:szCs w:val="24"/>
        </w:rPr>
        <w:t xml:space="preserve"> are solely responsible for completing this form and collecting information related to flood losses during the adjustment process of a flood claim. </w:t>
      </w:r>
      <w:r w:rsidRPr="00163CA2" w:rsidR="00950883">
        <w:rPr>
          <w:rFonts w:ascii="Times New Roman" w:hAnsi="Times New Roman" w:cs="Times New Roman"/>
          <w:sz w:val="24"/>
          <w:szCs w:val="24"/>
        </w:rPr>
        <w:t xml:space="preserve"> </w:t>
      </w:r>
      <w:r w:rsidRPr="00163CA2" w:rsidR="008975C7">
        <w:rPr>
          <w:rFonts w:ascii="Times New Roman" w:hAnsi="Times New Roman" w:cs="Times New Roman"/>
          <w:sz w:val="24"/>
          <w:szCs w:val="24"/>
        </w:rPr>
        <w:t>As such, removal of this form reduces duplicative information collection.</w:t>
      </w:r>
      <w:r w:rsidRPr="00163CA2" w:rsidR="00950883">
        <w:rPr>
          <w:rFonts w:ascii="Times New Roman" w:hAnsi="Times New Roman" w:cs="Times New Roman"/>
          <w:sz w:val="24"/>
          <w:szCs w:val="24"/>
        </w:rPr>
        <w:t xml:space="preserve">  </w:t>
      </w:r>
    </w:p>
    <w:p w:rsidRPr="00163CA2" w:rsidR="000726E5" w:rsidP="00163CA2" w:rsidRDefault="000726E5" w14:paraId="769D0D3C" w14:textId="77777777">
      <w:pPr>
        <w:pStyle w:val="ListParagraph"/>
        <w:spacing w:after="0" w:line="240" w:lineRule="auto"/>
        <w:ind w:left="1166" w:hanging="450"/>
        <w:rPr>
          <w:rFonts w:ascii="Times New Roman" w:hAnsi="Times New Roman" w:cs="Times New Roman"/>
          <w:sz w:val="24"/>
          <w:szCs w:val="24"/>
        </w:rPr>
      </w:pPr>
    </w:p>
    <w:p w:rsidRPr="00163CA2" w:rsidR="000726E5" w:rsidP="00163CA2" w:rsidRDefault="00C82212" w14:paraId="2FFF7B32" w14:textId="77777777">
      <w:pPr>
        <w:pStyle w:val="ListParagraph"/>
        <w:numPr>
          <w:ilvl w:val="0"/>
          <w:numId w:val="28"/>
        </w:numPr>
        <w:spacing w:after="0" w:line="240" w:lineRule="auto"/>
        <w:ind w:left="1166" w:hanging="450"/>
        <w:rPr>
          <w:rFonts w:ascii="Times New Roman" w:hAnsi="Times New Roman" w:cs="Times New Roman"/>
          <w:sz w:val="24"/>
          <w:szCs w:val="24"/>
        </w:rPr>
      </w:pPr>
      <w:hyperlink w:history="1" r:id="rId86">
        <w:r w:rsidRPr="00163CA2" w:rsidR="000726E5">
          <w:rPr>
            <w:rStyle w:val="Hyperlink"/>
            <w:rFonts w:ascii="Times New Roman" w:hAnsi="Times New Roman" w:cs="Times New Roman"/>
            <w:sz w:val="24"/>
            <w:szCs w:val="24"/>
          </w:rPr>
          <w:t>FEMA Form 086-0-20; Adjuster Preliminary Damage Assessment</w:t>
        </w:r>
      </w:hyperlink>
    </w:p>
    <w:p w:rsidRPr="00163CA2" w:rsidR="000726E5" w:rsidP="00163CA2" w:rsidRDefault="000726E5" w14:paraId="14CE4D3B" w14:textId="3C4ADB62">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sz w:val="24"/>
          <w:szCs w:val="24"/>
        </w:rPr>
        <w:t xml:space="preserve">This form is </w:t>
      </w:r>
      <w:r w:rsidRPr="00163CA2">
        <w:rPr>
          <w:rFonts w:ascii="Times New Roman" w:hAnsi="Times New Roman" w:cs="Times New Roman"/>
          <w:color w:val="000000" w:themeColor="text1"/>
          <w:sz w:val="24"/>
          <w:szCs w:val="24"/>
        </w:rPr>
        <w:t xml:space="preserve">proposed for removal from the </w:t>
      </w:r>
      <w:r w:rsidRPr="00163CA2">
        <w:rPr>
          <w:rFonts w:ascii="Times New Roman" w:hAnsi="Times New Roman" w:cs="Times New Roman"/>
          <w:sz w:val="24"/>
          <w:szCs w:val="24"/>
        </w:rPr>
        <w:t>collection for the same reasons as described in (3) above.</w:t>
      </w:r>
      <w:r w:rsidRPr="00163CA2" w:rsidR="00950883">
        <w:rPr>
          <w:rFonts w:ascii="Times New Roman" w:hAnsi="Times New Roman" w:cs="Times New Roman"/>
          <w:sz w:val="24"/>
          <w:szCs w:val="24"/>
        </w:rPr>
        <w:t xml:space="preserve">  </w:t>
      </w:r>
    </w:p>
    <w:p w:rsidRPr="00163CA2" w:rsidR="000726E5" w:rsidP="00163CA2" w:rsidRDefault="000726E5" w14:paraId="54CD245A" w14:textId="77777777">
      <w:pPr>
        <w:pStyle w:val="ListParagraph"/>
        <w:spacing w:after="0" w:line="240" w:lineRule="auto"/>
        <w:ind w:left="1166" w:hanging="450"/>
        <w:rPr>
          <w:rFonts w:ascii="Times New Roman" w:hAnsi="Times New Roman" w:cs="Times New Roman"/>
          <w:sz w:val="24"/>
          <w:szCs w:val="24"/>
        </w:rPr>
      </w:pPr>
    </w:p>
    <w:p w:rsidRPr="00163CA2" w:rsidR="00420E81" w:rsidP="00163CA2" w:rsidRDefault="00C82212" w14:paraId="57F4E31B" w14:textId="22CC514F">
      <w:pPr>
        <w:pStyle w:val="ListParagraph"/>
        <w:numPr>
          <w:ilvl w:val="0"/>
          <w:numId w:val="28"/>
        </w:numPr>
        <w:spacing w:after="0" w:line="240" w:lineRule="auto"/>
        <w:ind w:left="1166" w:hanging="450"/>
        <w:rPr>
          <w:rFonts w:ascii="Times New Roman" w:hAnsi="Times New Roman" w:cs="Times New Roman"/>
          <w:sz w:val="24"/>
          <w:szCs w:val="24"/>
        </w:rPr>
      </w:pPr>
      <w:hyperlink w:history="1" r:id="rId87">
        <w:r w:rsidRPr="00163CA2" w:rsidR="000726E5">
          <w:rPr>
            <w:rStyle w:val="Hyperlink"/>
            <w:rFonts w:ascii="Times New Roman" w:hAnsi="Times New Roman" w:cs="Times New Roman"/>
            <w:sz w:val="24"/>
            <w:szCs w:val="24"/>
          </w:rPr>
          <w:t>FEMA Form 086-0-21; Adjuster Certification Application</w:t>
        </w:r>
      </w:hyperlink>
    </w:p>
    <w:p w:rsidRPr="00163CA2" w:rsidR="00420E81" w:rsidP="00163CA2" w:rsidRDefault="00420E81" w14:paraId="6C81930D" w14:textId="6456B903">
      <w:pPr>
        <w:pStyle w:val="ListParagraph"/>
        <w:spacing w:after="0" w:line="240" w:lineRule="auto"/>
        <w:ind w:left="1166"/>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This form is proposed for removal from the </w:t>
      </w:r>
      <w:r w:rsidRPr="00163CA2">
        <w:rPr>
          <w:rFonts w:ascii="Times New Roman" w:hAnsi="Times New Roman" w:cs="Times New Roman"/>
          <w:sz w:val="24"/>
          <w:szCs w:val="24"/>
        </w:rPr>
        <w:t xml:space="preserve">collection because </w:t>
      </w:r>
      <w:r w:rsidRPr="00163CA2" w:rsidR="00DF57E7">
        <w:rPr>
          <w:rFonts w:ascii="Times New Roman" w:hAnsi="Times New Roman" w:cs="Times New Roman"/>
          <w:sz w:val="24"/>
          <w:szCs w:val="24"/>
        </w:rPr>
        <w:t xml:space="preserve">it does not </w:t>
      </w:r>
      <w:r w:rsidRPr="00163CA2" w:rsidR="005E76DC">
        <w:rPr>
          <w:rFonts w:ascii="Times New Roman" w:hAnsi="Times New Roman" w:cs="Times New Roman"/>
          <w:sz w:val="24"/>
          <w:szCs w:val="24"/>
        </w:rPr>
        <w:t xml:space="preserve">solicit information from the public, but rather </w:t>
      </w:r>
      <w:r w:rsidRPr="00163CA2" w:rsidR="00530F4A">
        <w:rPr>
          <w:rFonts w:ascii="Times New Roman" w:hAnsi="Times New Roman" w:cs="Times New Roman"/>
          <w:sz w:val="24"/>
          <w:szCs w:val="24"/>
        </w:rPr>
        <w:t xml:space="preserve">from </w:t>
      </w:r>
      <w:r w:rsidRPr="00163CA2" w:rsidR="005E76DC">
        <w:rPr>
          <w:rFonts w:ascii="Times New Roman" w:hAnsi="Times New Roman" w:cs="Times New Roman"/>
          <w:sz w:val="24"/>
          <w:szCs w:val="24"/>
        </w:rPr>
        <w:t>adjusters contracted with NFIP Direct</w:t>
      </w:r>
      <w:r w:rsidRPr="00163CA2" w:rsidR="006761CD">
        <w:rPr>
          <w:rFonts w:ascii="Times New Roman" w:hAnsi="Times New Roman" w:cs="Times New Roman"/>
          <w:sz w:val="24"/>
          <w:szCs w:val="24"/>
        </w:rPr>
        <w:t xml:space="preserve">.  </w:t>
      </w:r>
      <w:r w:rsidRPr="00163CA2" w:rsidR="008102FC">
        <w:rPr>
          <w:rFonts w:ascii="Times New Roman" w:hAnsi="Times New Roman" w:cs="Times New Roman"/>
          <w:sz w:val="24"/>
          <w:szCs w:val="24"/>
        </w:rPr>
        <w:t>Additionally,</w:t>
      </w:r>
      <w:r w:rsidRPr="00163CA2" w:rsidR="005E76DC">
        <w:rPr>
          <w:rFonts w:ascii="Times New Roman" w:hAnsi="Times New Roman" w:cs="Times New Roman"/>
          <w:sz w:val="24"/>
          <w:szCs w:val="24"/>
        </w:rPr>
        <w:t xml:space="preserve"> </w:t>
      </w:r>
      <w:r w:rsidRPr="00163CA2">
        <w:rPr>
          <w:rFonts w:ascii="Times New Roman" w:hAnsi="Times New Roman" w:cs="Times New Roman"/>
          <w:sz w:val="24"/>
          <w:szCs w:val="24"/>
        </w:rPr>
        <w:t>the data is not required to be collected</w:t>
      </w:r>
      <w:r w:rsidRPr="00163CA2" w:rsidR="00E10132">
        <w:rPr>
          <w:rFonts w:ascii="Times New Roman" w:hAnsi="Times New Roman" w:cs="Times New Roman"/>
          <w:sz w:val="24"/>
          <w:szCs w:val="24"/>
        </w:rPr>
        <w:t xml:space="preserve"> from policyholders</w:t>
      </w:r>
      <w:r w:rsidRPr="00163CA2" w:rsidR="0084638F">
        <w:rPr>
          <w:rFonts w:ascii="Times New Roman" w:hAnsi="Times New Roman" w:cs="Times New Roman"/>
          <w:sz w:val="24"/>
          <w:szCs w:val="24"/>
        </w:rPr>
        <w:t xml:space="preserve"> in the SFIP</w:t>
      </w:r>
      <w:r w:rsidRPr="00163CA2">
        <w:rPr>
          <w:rFonts w:ascii="Times New Roman" w:hAnsi="Times New Roman" w:cs="Times New Roman"/>
          <w:sz w:val="24"/>
          <w:szCs w:val="24"/>
        </w:rPr>
        <w:t xml:space="preserve">. </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 xml:space="preserve">This form collects information </w:t>
      </w:r>
      <w:r w:rsidRPr="00163CA2" w:rsidR="0007294E">
        <w:rPr>
          <w:rFonts w:ascii="Times New Roman" w:hAnsi="Times New Roman" w:cs="Times New Roman"/>
          <w:sz w:val="24"/>
          <w:szCs w:val="24"/>
        </w:rPr>
        <w:t>regarding</w:t>
      </w:r>
      <w:r w:rsidRPr="00163CA2">
        <w:rPr>
          <w:rFonts w:ascii="Times New Roman" w:hAnsi="Times New Roman" w:cs="Times New Roman"/>
          <w:sz w:val="24"/>
          <w:szCs w:val="24"/>
        </w:rPr>
        <w:t xml:space="preserve"> an adjuster</w:t>
      </w:r>
      <w:r w:rsidRPr="00163CA2" w:rsidR="0007294E">
        <w:rPr>
          <w:rFonts w:ascii="Times New Roman" w:hAnsi="Times New Roman" w:cs="Times New Roman"/>
          <w:sz w:val="24"/>
          <w:szCs w:val="24"/>
        </w:rPr>
        <w:t>’</w:t>
      </w:r>
      <w:r w:rsidRPr="00163CA2">
        <w:rPr>
          <w:rFonts w:ascii="Times New Roman" w:hAnsi="Times New Roman" w:cs="Times New Roman"/>
          <w:sz w:val="24"/>
          <w:szCs w:val="24"/>
        </w:rPr>
        <w:t xml:space="preserve">s education, </w:t>
      </w:r>
      <w:r w:rsidRPr="00163CA2" w:rsidR="00B34EDA">
        <w:rPr>
          <w:rFonts w:ascii="Times New Roman" w:hAnsi="Times New Roman" w:cs="Times New Roman"/>
          <w:sz w:val="24"/>
          <w:szCs w:val="24"/>
        </w:rPr>
        <w:t>training</w:t>
      </w:r>
      <w:r w:rsidRPr="00163CA2">
        <w:rPr>
          <w:rFonts w:ascii="Times New Roman" w:hAnsi="Times New Roman" w:cs="Times New Roman"/>
          <w:sz w:val="24"/>
          <w:szCs w:val="24"/>
        </w:rPr>
        <w:t xml:space="preserve"> and experience </w:t>
      </w:r>
      <w:r w:rsidRPr="00163CA2" w:rsidR="0007294E">
        <w:rPr>
          <w:rFonts w:ascii="Times New Roman" w:hAnsi="Times New Roman" w:cs="Times New Roman"/>
          <w:sz w:val="24"/>
          <w:szCs w:val="24"/>
        </w:rPr>
        <w:t>for the purpose of</w:t>
      </w:r>
      <w:r w:rsidRPr="00163CA2" w:rsidR="0074326B">
        <w:rPr>
          <w:rFonts w:ascii="Times New Roman" w:hAnsi="Times New Roman" w:cs="Times New Roman"/>
          <w:sz w:val="24"/>
          <w:szCs w:val="24"/>
        </w:rPr>
        <w:t xml:space="preserve"> determining the adjuster’s qualifications for adjusting flood claims. </w:t>
      </w:r>
      <w:r w:rsidRPr="00163CA2" w:rsidR="00950883">
        <w:rPr>
          <w:rFonts w:ascii="Times New Roman" w:hAnsi="Times New Roman" w:cs="Times New Roman"/>
          <w:sz w:val="24"/>
          <w:szCs w:val="24"/>
        </w:rPr>
        <w:t xml:space="preserve"> </w:t>
      </w:r>
      <w:r w:rsidRPr="00163CA2" w:rsidR="0074326B">
        <w:rPr>
          <w:rFonts w:ascii="Times New Roman" w:hAnsi="Times New Roman" w:cs="Times New Roman"/>
          <w:sz w:val="24"/>
          <w:szCs w:val="24"/>
        </w:rPr>
        <w:t xml:space="preserve">None of this has </w:t>
      </w:r>
      <w:r w:rsidRPr="00163CA2" w:rsidR="00F96316">
        <w:rPr>
          <w:rFonts w:ascii="Times New Roman" w:hAnsi="Times New Roman" w:cs="Times New Roman"/>
          <w:sz w:val="24"/>
          <w:szCs w:val="24"/>
        </w:rPr>
        <w:t>any</w:t>
      </w:r>
      <w:r w:rsidRPr="00163CA2">
        <w:rPr>
          <w:rFonts w:ascii="Times New Roman" w:hAnsi="Times New Roman" w:cs="Times New Roman"/>
          <w:sz w:val="24"/>
          <w:szCs w:val="24"/>
        </w:rPr>
        <w:t>thing to do with</w:t>
      </w:r>
      <w:r w:rsidRPr="00163CA2" w:rsidR="0074326B">
        <w:rPr>
          <w:rFonts w:ascii="Times New Roman" w:hAnsi="Times New Roman" w:cs="Times New Roman"/>
          <w:sz w:val="24"/>
          <w:szCs w:val="24"/>
        </w:rPr>
        <w:t xml:space="preserve"> a </w:t>
      </w:r>
      <w:r w:rsidRPr="00163CA2" w:rsidR="00DF57E7">
        <w:rPr>
          <w:rFonts w:ascii="Times New Roman" w:hAnsi="Times New Roman" w:cs="Times New Roman"/>
          <w:sz w:val="24"/>
          <w:szCs w:val="24"/>
        </w:rPr>
        <w:t xml:space="preserve">NFIP </w:t>
      </w:r>
      <w:r w:rsidRPr="00163CA2" w:rsidR="0074326B">
        <w:rPr>
          <w:rFonts w:ascii="Times New Roman" w:hAnsi="Times New Roman" w:cs="Times New Roman"/>
          <w:sz w:val="24"/>
          <w:szCs w:val="24"/>
        </w:rPr>
        <w:t>policyholder</w:t>
      </w:r>
      <w:r w:rsidRPr="00163CA2">
        <w:rPr>
          <w:rFonts w:ascii="Times New Roman" w:hAnsi="Times New Roman" w:cs="Times New Roman"/>
          <w:sz w:val="24"/>
          <w:szCs w:val="24"/>
        </w:rPr>
        <w:t xml:space="preserve"> </w:t>
      </w:r>
      <w:r w:rsidRPr="00163CA2">
        <w:rPr>
          <w:rFonts w:ascii="Times New Roman" w:hAnsi="Times New Roman" w:cs="Times New Roman"/>
          <w:color w:val="000000" w:themeColor="text1"/>
          <w:sz w:val="24"/>
          <w:szCs w:val="24"/>
        </w:rPr>
        <w:t xml:space="preserve">submitting, </w:t>
      </w:r>
      <w:r w:rsidRPr="00163CA2" w:rsidR="000F1255">
        <w:rPr>
          <w:rFonts w:ascii="Times New Roman" w:hAnsi="Times New Roman" w:cs="Times New Roman"/>
          <w:color w:val="000000" w:themeColor="text1"/>
          <w:sz w:val="24"/>
          <w:szCs w:val="24"/>
        </w:rPr>
        <w:t>investigating or</w:t>
      </w:r>
      <w:r w:rsidRPr="00163CA2">
        <w:rPr>
          <w:rFonts w:ascii="Times New Roman" w:hAnsi="Times New Roman" w:cs="Times New Roman"/>
          <w:color w:val="000000" w:themeColor="text1"/>
          <w:sz w:val="24"/>
          <w:szCs w:val="24"/>
        </w:rPr>
        <w:t xml:space="preserve"> proving </w:t>
      </w:r>
      <w:r w:rsidRPr="00163CA2" w:rsidR="000A1230">
        <w:rPr>
          <w:rFonts w:ascii="Times New Roman" w:hAnsi="Times New Roman" w:cs="Times New Roman"/>
          <w:sz w:val="24"/>
          <w:szCs w:val="24"/>
        </w:rPr>
        <w:t>their</w:t>
      </w:r>
      <w:r w:rsidRPr="00163CA2">
        <w:rPr>
          <w:rFonts w:ascii="Times New Roman" w:hAnsi="Times New Roman" w:cs="Times New Roman"/>
          <w:sz w:val="24"/>
          <w:szCs w:val="24"/>
        </w:rPr>
        <w:t xml:space="preserve"> claim.</w:t>
      </w:r>
      <w:r w:rsidRPr="00163CA2" w:rsidR="0074326B">
        <w:rPr>
          <w:rFonts w:ascii="Times New Roman" w:hAnsi="Times New Roman" w:cs="Times New Roman"/>
          <w:sz w:val="24"/>
          <w:szCs w:val="24"/>
        </w:rPr>
        <w:t xml:space="preserve"> </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 xml:space="preserve">The </w:t>
      </w:r>
      <w:r w:rsidRPr="00163CA2" w:rsidR="00A221EB">
        <w:rPr>
          <w:rFonts w:ascii="Times New Roman" w:hAnsi="Times New Roman" w:cs="Times New Roman"/>
          <w:sz w:val="24"/>
          <w:szCs w:val="24"/>
        </w:rPr>
        <w:t xml:space="preserve">SFIP </w:t>
      </w:r>
      <w:r w:rsidRPr="00163CA2">
        <w:rPr>
          <w:rFonts w:ascii="Times New Roman" w:hAnsi="Times New Roman" w:cs="Times New Roman"/>
          <w:sz w:val="24"/>
          <w:szCs w:val="24"/>
        </w:rPr>
        <w:t xml:space="preserve">places no burden on individual policyholders to provide any of the information on this form as a condition necessary </w:t>
      </w:r>
      <w:r w:rsidRPr="00163CA2" w:rsidR="0DFF5EE5">
        <w:rPr>
          <w:rFonts w:ascii="Times New Roman" w:hAnsi="Times New Roman" w:cs="Times New Roman"/>
          <w:sz w:val="24"/>
          <w:szCs w:val="24"/>
        </w:rPr>
        <w:t xml:space="preserve">for </w:t>
      </w:r>
      <w:r w:rsidRPr="00163CA2">
        <w:rPr>
          <w:rFonts w:ascii="Times New Roman" w:hAnsi="Times New Roman" w:cs="Times New Roman"/>
          <w:sz w:val="24"/>
          <w:szCs w:val="24"/>
        </w:rPr>
        <w:t>payment of an NFIP claim.</w:t>
      </w:r>
      <w:r w:rsidRPr="00163CA2" w:rsidR="0074326B">
        <w:rPr>
          <w:rFonts w:ascii="Times New Roman" w:hAnsi="Times New Roman" w:cs="Times New Roman"/>
          <w:sz w:val="24"/>
          <w:szCs w:val="24"/>
        </w:rPr>
        <w:t xml:space="preserve"> </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 xml:space="preserve">As such, removal of this form reduces </w:t>
      </w:r>
      <w:r w:rsidRPr="00163CA2" w:rsidR="0074326B">
        <w:rPr>
          <w:rFonts w:ascii="Times New Roman" w:hAnsi="Times New Roman" w:cs="Times New Roman"/>
          <w:sz w:val="24"/>
          <w:szCs w:val="24"/>
        </w:rPr>
        <w:t>unnecessary</w:t>
      </w:r>
      <w:r w:rsidRPr="00163CA2">
        <w:rPr>
          <w:rFonts w:ascii="Times New Roman" w:hAnsi="Times New Roman" w:cs="Times New Roman"/>
          <w:sz w:val="24"/>
          <w:szCs w:val="24"/>
        </w:rPr>
        <w:t xml:space="preserve"> information collection.</w:t>
      </w:r>
    </w:p>
    <w:p w:rsidRPr="00163CA2" w:rsidR="00EE71C2" w:rsidP="00163CA2" w:rsidRDefault="00EE71C2" w14:paraId="584231CD" w14:textId="77777777">
      <w:pPr>
        <w:spacing w:after="0" w:line="240" w:lineRule="auto"/>
        <w:rPr>
          <w:rFonts w:ascii="Times New Roman" w:hAnsi="Times New Roman" w:cs="Times New Roman"/>
          <w:b/>
          <w:sz w:val="24"/>
          <w:szCs w:val="24"/>
        </w:rPr>
      </w:pPr>
    </w:p>
    <w:p w:rsidRPr="00163CA2" w:rsidR="00EE71C2" w:rsidP="00163CA2" w:rsidRDefault="00EE71C2" w14:paraId="7E7D6C6C" w14:textId="05BA94F0">
      <w:pPr>
        <w:pStyle w:val="BodyTextIndent2"/>
        <w:rPr>
          <w:u w:val="single"/>
        </w:rPr>
      </w:pPr>
      <w:r w:rsidRPr="00163CA2">
        <w:rPr>
          <w:u w:val="single"/>
        </w:rPr>
        <w:t>Inspection Instruments</w:t>
      </w:r>
    </w:p>
    <w:p w:rsidRPr="00163CA2" w:rsidR="00EE71C2" w:rsidP="00163CA2" w:rsidRDefault="00EE71C2" w14:paraId="34B9D58C" w14:textId="77777777">
      <w:pPr>
        <w:spacing w:after="0" w:line="240" w:lineRule="auto"/>
        <w:rPr>
          <w:rFonts w:ascii="Times New Roman" w:hAnsi="Times New Roman" w:cs="Times New Roman"/>
          <w:sz w:val="24"/>
          <w:szCs w:val="24"/>
        </w:rPr>
      </w:pPr>
    </w:p>
    <w:p w:rsidRPr="00163CA2" w:rsidR="00EE71C2" w:rsidP="00163CA2" w:rsidRDefault="00EE71C2" w14:paraId="42FB85A9" w14:textId="6246A9F5">
      <w:pPr>
        <w:pStyle w:val="ListParagraph"/>
        <w:numPr>
          <w:ilvl w:val="0"/>
          <w:numId w:val="28"/>
        </w:numPr>
        <w:spacing w:after="0" w:line="240" w:lineRule="auto"/>
        <w:ind w:left="1166" w:hanging="450"/>
        <w:rPr>
          <w:rFonts w:ascii="Times New Roman" w:hAnsi="Times New Roman" w:cs="Times New Roman"/>
          <w:sz w:val="24"/>
          <w:szCs w:val="24"/>
          <w:u w:val="single"/>
        </w:rPr>
      </w:pPr>
      <w:r w:rsidRPr="00163CA2">
        <w:rPr>
          <w:rFonts w:ascii="Times New Roman" w:hAnsi="Times New Roman" w:cs="Times New Roman"/>
          <w:sz w:val="24"/>
          <w:szCs w:val="24"/>
          <w:u w:val="single"/>
        </w:rPr>
        <w:t>FEMA Form 009-0-143; Onsite Inspections</w:t>
      </w:r>
    </w:p>
    <w:p w:rsidRPr="00163CA2" w:rsidR="00EE71C2" w:rsidP="00163CA2" w:rsidRDefault="00EE71C2" w14:paraId="26B06E86" w14:textId="629F502E">
      <w:pPr>
        <w:pStyle w:val="ListParagraph"/>
        <w:numPr>
          <w:ilvl w:val="0"/>
          <w:numId w:val="28"/>
        </w:numPr>
        <w:spacing w:after="0" w:line="240" w:lineRule="auto"/>
        <w:ind w:left="1166" w:hanging="450"/>
        <w:rPr>
          <w:rFonts w:ascii="Times New Roman" w:hAnsi="Times New Roman" w:cs="Times New Roman"/>
          <w:sz w:val="24"/>
          <w:szCs w:val="24"/>
          <w:u w:val="single"/>
        </w:rPr>
      </w:pPr>
      <w:r w:rsidRPr="00163CA2">
        <w:rPr>
          <w:rFonts w:ascii="Times New Roman" w:hAnsi="Times New Roman" w:cs="Times New Roman"/>
          <w:sz w:val="24"/>
          <w:szCs w:val="24"/>
          <w:u w:val="single"/>
        </w:rPr>
        <w:t>FEMA Form 009-0-144; Remote Voice Inspections</w:t>
      </w:r>
    </w:p>
    <w:p w:rsidRPr="00163CA2" w:rsidR="00EE71C2" w:rsidP="00163CA2" w:rsidRDefault="00EE71C2" w14:paraId="7AC1DCB8" w14:textId="1F6FD04D">
      <w:pPr>
        <w:pStyle w:val="ListParagraph"/>
        <w:numPr>
          <w:ilvl w:val="0"/>
          <w:numId w:val="28"/>
        </w:numPr>
        <w:spacing w:after="0" w:line="240" w:lineRule="auto"/>
        <w:ind w:left="1166" w:hanging="450"/>
        <w:rPr>
          <w:rFonts w:ascii="Times New Roman" w:hAnsi="Times New Roman" w:cs="Times New Roman"/>
          <w:sz w:val="24"/>
          <w:szCs w:val="24"/>
          <w:u w:val="single"/>
        </w:rPr>
      </w:pPr>
      <w:r w:rsidRPr="00163CA2">
        <w:rPr>
          <w:rFonts w:ascii="Times New Roman" w:hAnsi="Times New Roman" w:cs="Times New Roman"/>
          <w:sz w:val="24"/>
          <w:szCs w:val="24"/>
          <w:u w:val="single"/>
        </w:rPr>
        <w:t>FEMA Form 009-0-145; Remote Video Inspections</w:t>
      </w:r>
    </w:p>
    <w:p w:rsidRPr="00163CA2" w:rsidR="000029A9" w:rsidP="00163CA2" w:rsidRDefault="000029A9" w14:paraId="1E7A59A9" w14:textId="7F91C05F">
      <w:pPr>
        <w:pStyle w:val="ListParagraph"/>
        <w:spacing w:after="0" w:line="240" w:lineRule="auto"/>
        <w:ind w:left="1170"/>
        <w:rPr>
          <w:rFonts w:ascii="Times New Roman" w:hAnsi="Times New Roman" w:cs="Times New Roman"/>
          <w:sz w:val="24"/>
          <w:szCs w:val="24"/>
        </w:rPr>
      </w:pPr>
      <w:r w:rsidRPr="00163CA2">
        <w:rPr>
          <w:rFonts w:ascii="Times New Roman" w:hAnsi="Times New Roman" w:cs="Times New Roman"/>
          <w:sz w:val="24"/>
          <w:szCs w:val="24"/>
        </w:rPr>
        <w:t>Pertaining to the housing inspection instruments (</w:t>
      </w:r>
      <w:r w:rsidRPr="00163CA2" w:rsidR="00C76AED">
        <w:rPr>
          <w:rFonts w:ascii="Times New Roman" w:hAnsi="Times New Roman" w:cs="Times New Roman"/>
          <w:i/>
          <w:iCs/>
          <w:sz w:val="24"/>
          <w:szCs w:val="24"/>
        </w:rPr>
        <w:t xml:space="preserve">009-0-143 </w:t>
      </w:r>
      <w:r w:rsidRPr="00163CA2">
        <w:rPr>
          <w:rFonts w:ascii="Times New Roman" w:hAnsi="Times New Roman" w:cs="Times New Roman"/>
          <w:i/>
          <w:iCs/>
          <w:sz w:val="24"/>
          <w:szCs w:val="24"/>
        </w:rPr>
        <w:t xml:space="preserve">Onsite, </w:t>
      </w:r>
      <w:r w:rsidRPr="00163CA2" w:rsidR="00C76AED">
        <w:rPr>
          <w:rFonts w:ascii="Times New Roman" w:hAnsi="Times New Roman" w:cs="Times New Roman"/>
          <w:i/>
          <w:iCs/>
          <w:sz w:val="24"/>
          <w:szCs w:val="24"/>
        </w:rPr>
        <w:t xml:space="preserve">009-0-144 </w:t>
      </w:r>
      <w:r w:rsidRPr="00163CA2" w:rsidR="00974143">
        <w:rPr>
          <w:rFonts w:ascii="Times New Roman" w:hAnsi="Times New Roman" w:cs="Times New Roman"/>
          <w:i/>
          <w:iCs/>
          <w:sz w:val="24"/>
          <w:szCs w:val="24"/>
        </w:rPr>
        <w:t xml:space="preserve">Remote </w:t>
      </w:r>
      <w:r w:rsidRPr="00163CA2">
        <w:rPr>
          <w:rFonts w:ascii="Times New Roman" w:hAnsi="Times New Roman" w:cs="Times New Roman"/>
          <w:i/>
          <w:iCs/>
          <w:sz w:val="24"/>
          <w:szCs w:val="24"/>
        </w:rPr>
        <w:t xml:space="preserve">Voice, </w:t>
      </w:r>
      <w:r w:rsidRPr="00163CA2" w:rsidR="00C76AED">
        <w:rPr>
          <w:rFonts w:ascii="Times New Roman" w:hAnsi="Times New Roman" w:cs="Times New Roman"/>
          <w:i/>
          <w:iCs/>
          <w:sz w:val="24"/>
          <w:szCs w:val="24"/>
        </w:rPr>
        <w:t xml:space="preserve">009-0-145 </w:t>
      </w:r>
      <w:r w:rsidRPr="00163CA2" w:rsidR="00974143">
        <w:rPr>
          <w:rFonts w:ascii="Times New Roman" w:hAnsi="Times New Roman" w:cs="Times New Roman"/>
          <w:i/>
          <w:iCs/>
          <w:sz w:val="24"/>
          <w:szCs w:val="24"/>
        </w:rPr>
        <w:t xml:space="preserve">Remote </w:t>
      </w:r>
      <w:r w:rsidRPr="00163CA2">
        <w:rPr>
          <w:rFonts w:ascii="Times New Roman" w:hAnsi="Times New Roman" w:cs="Times New Roman"/>
          <w:i/>
          <w:iCs/>
          <w:sz w:val="24"/>
          <w:szCs w:val="24"/>
        </w:rPr>
        <w:t>Video</w:t>
      </w:r>
      <w:r w:rsidRPr="00163CA2">
        <w:rPr>
          <w:rFonts w:ascii="Times New Roman" w:hAnsi="Times New Roman" w:cs="Times New Roman"/>
          <w:sz w:val="24"/>
          <w:szCs w:val="24"/>
        </w:rPr>
        <w:t xml:space="preserve">), the applicant’s </w:t>
      </w:r>
      <w:r w:rsidRPr="00163CA2" w:rsidR="000D2A2F">
        <w:rPr>
          <w:rFonts w:ascii="Times New Roman" w:hAnsi="Times New Roman" w:cs="Times New Roman"/>
          <w:sz w:val="24"/>
          <w:szCs w:val="24"/>
        </w:rPr>
        <w:t xml:space="preserve">registration </w:t>
      </w:r>
      <w:r w:rsidRPr="00163CA2">
        <w:rPr>
          <w:rFonts w:ascii="Times New Roman" w:hAnsi="Times New Roman" w:cs="Times New Roman"/>
          <w:sz w:val="24"/>
          <w:szCs w:val="24"/>
        </w:rPr>
        <w:t xml:space="preserve">data initially gathered in 1660-0002, </w:t>
      </w:r>
      <w:r w:rsidRPr="00163CA2">
        <w:rPr>
          <w:rFonts w:ascii="Times New Roman" w:hAnsi="Times New Roman" w:cs="Times New Roman"/>
          <w:i/>
          <w:iCs/>
          <w:sz w:val="24"/>
          <w:szCs w:val="24"/>
        </w:rPr>
        <w:t>Disaster Assistance Registration</w:t>
      </w:r>
      <w:r w:rsidRPr="00163CA2">
        <w:rPr>
          <w:rFonts w:ascii="Times New Roman" w:hAnsi="Times New Roman" w:cs="Times New Roman"/>
          <w:sz w:val="24"/>
          <w:szCs w:val="24"/>
        </w:rPr>
        <w:t xml:space="preserve"> is verified during the housing inspection. </w:t>
      </w:r>
      <w:r w:rsidRPr="00163CA2" w:rsidR="006F3567">
        <w:rPr>
          <w:rFonts w:ascii="Times New Roman" w:hAnsi="Times New Roman" w:cs="Times New Roman"/>
          <w:sz w:val="24"/>
          <w:szCs w:val="24"/>
        </w:rPr>
        <w:t>Specific registration dat</w:t>
      </w:r>
      <w:r w:rsidRPr="00163CA2" w:rsidR="00325B64">
        <w:rPr>
          <w:rFonts w:ascii="Times New Roman" w:hAnsi="Times New Roman" w:cs="Times New Roman"/>
          <w:sz w:val="24"/>
          <w:szCs w:val="24"/>
        </w:rPr>
        <w:t>a automatically</w:t>
      </w:r>
      <w:r w:rsidRPr="00163CA2" w:rsidR="006F3567">
        <w:rPr>
          <w:rFonts w:ascii="Times New Roman" w:hAnsi="Times New Roman" w:cs="Times New Roman"/>
          <w:sz w:val="24"/>
          <w:szCs w:val="24"/>
        </w:rPr>
        <w:t xml:space="preserve"> populates in ACE </w:t>
      </w:r>
      <w:r w:rsidRPr="00163CA2" w:rsidR="00325B64">
        <w:rPr>
          <w:rFonts w:ascii="Times New Roman" w:hAnsi="Times New Roman" w:cs="Times New Roman"/>
          <w:sz w:val="24"/>
          <w:szCs w:val="24"/>
        </w:rPr>
        <w:t xml:space="preserve">from NEMIS. </w:t>
      </w:r>
      <w:r w:rsidRPr="00163CA2">
        <w:rPr>
          <w:rFonts w:ascii="Times New Roman" w:hAnsi="Times New Roman" w:cs="Times New Roman"/>
          <w:sz w:val="24"/>
          <w:szCs w:val="24"/>
        </w:rPr>
        <w:t>The actual damage assessment information gathered during the housing inspection is not collected in any other form, and therefore is not duplicated elsewhere.</w:t>
      </w:r>
    </w:p>
    <w:p w:rsidRPr="00163CA2" w:rsidR="008975C7" w:rsidP="00163CA2" w:rsidRDefault="008975C7" w14:paraId="1231BE67" w14:textId="77777777">
      <w:pPr>
        <w:spacing w:after="0" w:line="240" w:lineRule="auto"/>
        <w:rPr>
          <w:rFonts w:ascii="Times New Roman" w:hAnsi="Times New Roman" w:cs="Times New Roman"/>
          <w:b/>
          <w:sz w:val="24"/>
          <w:szCs w:val="24"/>
        </w:rPr>
      </w:pPr>
    </w:p>
    <w:p w:rsidRPr="00163CA2" w:rsidR="007F5237" w:rsidP="00163CA2" w:rsidRDefault="00562915" w14:paraId="10833C18" w14:textId="04A9B6AE">
      <w:pPr>
        <w:pStyle w:val="ListParagraph"/>
        <w:numPr>
          <w:ilvl w:val="0"/>
          <w:numId w:val="5"/>
        </w:numPr>
        <w:spacing w:after="0" w:line="240" w:lineRule="auto"/>
        <w:rPr>
          <w:rFonts w:ascii="Times New Roman" w:hAnsi="Times New Roman" w:cs="Times New Roman"/>
          <w:b/>
          <w:color w:val="000000"/>
          <w:sz w:val="24"/>
          <w:szCs w:val="24"/>
        </w:rPr>
      </w:pPr>
      <w:r w:rsidRPr="00163CA2">
        <w:rPr>
          <w:rFonts w:ascii="Times New Roman" w:hAnsi="Times New Roman" w:cs="Times New Roman"/>
          <w:b/>
          <w:sz w:val="24"/>
          <w:szCs w:val="24"/>
        </w:rPr>
        <w:t>If the collection of information impacts small businesses or other small entities (Item 5 of OMB Form 83-I), describe any methods used to minimize.</w:t>
      </w:r>
      <w:r w:rsidRPr="00163CA2" w:rsidR="00950883">
        <w:rPr>
          <w:rFonts w:ascii="Times New Roman" w:hAnsi="Times New Roman" w:cs="Times New Roman"/>
          <w:b/>
          <w:bCs/>
          <w:sz w:val="24"/>
          <w:szCs w:val="24"/>
        </w:rPr>
        <w:t xml:space="preserve">  </w:t>
      </w:r>
    </w:p>
    <w:p w:rsidRPr="00163CA2" w:rsidR="007F5237" w:rsidP="00163CA2" w:rsidRDefault="007F5237" w14:paraId="7933AC9E" w14:textId="77777777">
      <w:pPr>
        <w:pStyle w:val="ListParagraph"/>
        <w:spacing w:after="0" w:line="240" w:lineRule="auto"/>
        <w:rPr>
          <w:rFonts w:ascii="Times New Roman" w:hAnsi="Times New Roman" w:cs="Times New Roman"/>
          <w:b/>
          <w:color w:val="000000"/>
          <w:sz w:val="24"/>
          <w:szCs w:val="24"/>
        </w:rPr>
      </w:pPr>
    </w:p>
    <w:p w:rsidRPr="00163CA2" w:rsidR="00EE71C2" w:rsidP="00163CA2" w:rsidRDefault="00EE71C2" w14:paraId="6777C181" w14:textId="23826E36">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C939DF" w:rsidP="00163CA2" w:rsidRDefault="00C939DF" w14:paraId="5DCAE522" w14:textId="77777777">
      <w:pPr>
        <w:pStyle w:val="ListParagraph"/>
        <w:spacing w:after="0" w:line="240" w:lineRule="auto"/>
        <w:rPr>
          <w:rFonts w:ascii="Times New Roman" w:hAnsi="Times New Roman" w:cs="Times New Roman"/>
          <w:b/>
          <w:bCs/>
          <w:sz w:val="24"/>
          <w:szCs w:val="24"/>
          <w:u w:val="single"/>
        </w:rPr>
      </w:pPr>
    </w:p>
    <w:p w:rsidRPr="00163CA2" w:rsidR="00446339" w:rsidP="00163CA2" w:rsidRDefault="001B422D" w14:paraId="6BC94CC0" w14:textId="78476879">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In the month of </w:t>
      </w:r>
      <w:r w:rsidRPr="00163CA2" w:rsidR="00C5227F">
        <w:rPr>
          <w:rFonts w:ascii="Times New Roman" w:hAnsi="Times New Roman" w:cs="Times New Roman"/>
          <w:sz w:val="24"/>
          <w:szCs w:val="24"/>
        </w:rPr>
        <w:t>March 2017,</w:t>
      </w:r>
      <w:r w:rsidRPr="00163CA2">
        <w:rPr>
          <w:rFonts w:ascii="Times New Roman" w:hAnsi="Times New Roman" w:cs="Times New Roman"/>
          <w:sz w:val="24"/>
          <w:szCs w:val="24"/>
        </w:rPr>
        <w:t xml:space="preserve"> the NFIP had 268,158 (3 percent of program total) non-residential contracts. </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Of these,</w:t>
      </w:r>
      <w:r w:rsidRPr="00163CA2" w:rsidR="00320B05">
        <w:rPr>
          <w:rFonts w:ascii="Times New Roman" w:hAnsi="Times New Roman" w:cs="Times New Roman"/>
          <w:sz w:val="24"/>
          <w:szCs w:val="24"/>
        </w:rPr>
        <w:t xml:space="preserve"> about</w:t>
      </w:r>
      <w:r w:rsidRPr="00163CA2">
        <w:rPr>
          <w:rFonts w:ascii="Times New Roman" w:hAnsi="Times New Roman" w:cs="Times New Roman"/>
          <w:sz w:val="24"/>
          <w:szCs w:val="24"/>
        </w:rPr>
        <w:t xml:space="preserve"> 20 percent were contracts on small businesses</w:t>
      </w:r>
      <w:r w:rsidRPr="00163CA2" w:rsidR="003445EE">
        <w:rPr>
          <w:rFonts w:ascii="Times New Roman" w:hAnsi="Times New Roman" w:cs="Times New Roman"/>
          <w:sz w:val="24"/>
          <w:szCs w:val="24"/>
        </w:rPr>
        <w:t xml:space="preserve"> (</w:t>
      </w:r>
      <w:r w:rsidRPr="00163CA2" w:rsidR="003718A9">
        <w:rPr>
          <w:rFonts w:ascii="Times New Roman" w:hAnsi="Times New Roman" w:cs="Times New Roman"/>
          <w:sz w:val="24"/>
          <w:szCs w:val="24"/>
        </w:rPr>
        <w:t>approximately 53,000 total policies)</w:t>
      </w:r>
      <w:r w:rsidRPr="00163CA2" w:rsidR="009421F1">
        <w:rPr>
          <w:rFonts w:ascii="Times New Roman" w:hAnsi="Times New Roman" w:cs="Times New Roman"/>
          <w:sz w:val="24"/>
          <w:szCs w:val="24"/>
        </w:rPr>
        <w:t>.</w:t>
      </w:r>
      <w:r w:rsidRPr="00163CA2" w:rsidR="00D30AA3">
        <w:rPr>
          <w:rFonts w:ascii="Times New Roman" w:hAnsi="Times New Roman" w:cs="Times New Roman"/>
          <w:sz w:val="24"/>
          <w:szCs w:val="24"/>
        </w:rPr>
        <w:t xml:space="preserve"> </w:t>
      </w:r>
      <w:r w:rsidRPr="00163CA2" w:rsidR="00950883">
        <w:rPr>
          <w:rFonts w:ascii="Times New Roman" w:hAnsi="Times New Roman" w:cs="Times New Roman"/>
          <w:sz w:val="24"/>
          <w:szCs w:val="24"/>
        </w:rPr>
        <w:t xml:space="preserve"> </w:t>
      </w:r>
      <w:r w:rsidRPr="00163CA2" w:rsidR="00D30AA3">
        <w:rPr>
          <w:rFonts w:ascii="Times New Roman" w:hAnsi="Times New Roman" w:cs="Times New Roman"/>
          <w:sz w:val="24"/>
          <w:szCs w:val="24"/>
        </w:rPr>
        <w:t xml:space="preserve">FEMA minimizes the burden on these small businesses and other small entities by providing </w:t>
      </w:r>
      <w:r w:rsidRPr="00163CA2" w:rsidR="00A215D2">
        <w:rPr>
          <w:rFonts w:ascii="Times New Roman" w:hAnsi="Times New Roman" w:cs="Times New Roman"/>
          <w:sz w:val="24"/>
          <w:szCs w:val="24"/>
        </w:rPr>
        <w:t>claims adjusters to assist them with submitting the required information at no additional cost to the policyholder.</w:t>
      </w:r>
    </w:p>
    <w:p w:rsidRPr="00163CA2" w:rsidR="00FA0873" w:rsidP="00163CA2" w:rsidRDefault="00FA0873" w14:paraId="5A4E97DD" w14:textId="519DB75E">
      <w:pPr>
        <w:pStyle w:val="ListParagraph"/>
        <w:spacing w:after="0" w:line="240" w:lineRule="auto"/>
        <w:rPr>
          <w:rFonts w:ascii="Times New Roman" w:hAnsi="Times New Roman" w:cs="Times New Roman"/>
          <w:sz w:val="24"/>
          <w:szCs w:val="24"/>
        </w:rPr>
      </w:pPr>
    </w:p>
    <w:p w:rsidRPr="00163CA2" w:rsidR="00EE71C2" w:rsidP="00163CA2" w:rsidRDefault="00EE71C2" w14:paraId="2A9063B9" w14:textId="111B1379">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C939DF" w:rsidP="00163CA2" w:rsidRDefault="00C939DF" w14:paraId="56C6BE9B" w14:textId="77777777">
      <w:pPr>
        <w:pStyle w:val="ListParagraph"/>
        <w:spacing w:after="0" w:line="240" w:lineRule="auto"/>
        <w:rPr>
          <w:rFonts w:ascii="Times New Roman" w:hAnsi="Times New Roman" w:cs="Times New Roman"/>
          <w:b/>
          <w:bCs/>
          <w:sz w:val="24"/>
          <w:szCs w:val="24"/>
          <w:u w:val="single"/>
        </w:rPr>
      </w:pPr>
    </w:p>
    <w:p w:rsidRPr="00163CA2" w:rsidR="00FA0873" w:rsidP="00163CA2" w:rsidRDefault="00FA0873" w14:paraId="641A806A" w14:textId="577A74BD">
      <w:pPr>
        <w:pStyle w:val="ListParagraph"/>
        <w:spacing w:after="0" w:line="240" w:lineRule="auto"/>
        <w:rPr>
          <w:rFonts w:ascii="Times New Roman" w:hAnsi="Times New Roman" w:cs="Times New Roman"/>
          <w:bCs/>
          <w:color w:val="000000"/>
          <w:sz w:val="24"/>
          <w:szCs w:val="24"/>
        </w:rPr>
      </w:pPr>
      <w:r w:rsidRPr="00163CA2">
        <w:rPr>
          <w:rFonts w:ascii="Times New Roman" w:hAnsi="Times New Roman" w:cs="Times New Roman"/>
          <w:bCs/>
          <w:color w:val="000000"/>
          <w:sz w:val="24"/>
          <w:szCs w:val="24"/>
        </w:rPr>
        <w:t>The information gathered through use of the housing inspection instruments (</w:t>
      </w:r>
      <w:r w:rsidRPr="00163CA2" w:rsidR="00C76AED">
        <w:rPr>
          <w:rFonts w:ascii="Times New Roman" w:hAnsi="Times New Roman" w:cs="Times New Roman"/>
          <w:bCs/>
          <w:i/>
          <w:iCs/>
          <w:color w:val="000000"/>
          <w:sz w:val="24"/>
          <w:szCs w:val="24"/>
        </w:rPr>
        <w:t>009-0-143</w:t>
      </w:r>
      <w:r w:rsidRPr="00163CA2" w:rsidR="00C76AED">
        <w:rPr>
          <w:rFonts w:ascii="Times New Roman" w:hAnsi="Times New Roman" w:cs="Times New Roman"/>
          <w:bCs/>
          <w:color w:val="000000"/>
          <w:sz w:val="24"/>
          <w:szCs w:val="24"/>
        </w:rPr>
        <w:t xml:space="preserve"> </w:t>
      </w:r>
      <w:r w:rsidRPr="00163CA2">
        <w:rPr>
          <w:rFonts w:ascii="Times New Roman" w:hAnsi="Times New Roman" w:cs="Times New Roman"/>
          <w:bCs/>
          <w:i/>
          <w:iCs/>
          <w:color w:val="000000"/>
          <w:sz w:val="24"/>
          <w:szCs w:val="24"/>
        </w:rPr>
        <w:t xml:space="preserve">Onsite, </w:t>
      </w:r>
      <w:r w:rsidRPr="00163CA2" w:rsidR="00C76AED">
        <w:rPr>
          <w:rFonts w:ascii="Times New Roman" w:hAnsi="Times New Roman" w:cs="Times New Roman"/>
          <w:bCs/>
          <w:i/>
          <w:iCs/>
          <w:color w:val="000000"/>
          <w:sz w:val="24"/>
          <w:szCs w:val="24"/>
        </w:rPr>
        <w:t xml:space="preserve">009-0-144 </w:t>
      </w:r>
      <w:r w:rsidRPr="00163CA2">
        <w:rPr>
          <w:rFonts w:ascii="Times New Roman" w:hAnsi="Times New Roman" w:cs="Times New Roman"/>
          <w:bCs/>
          <w:i/>
          <w:iCs/>
          <w:color w:val="000000"/>
          <w:sz w:val="24"/>
          <w:szCs w:val="24"/>
        </w:rPr>
        <w:t xml:space="preserve">Remote Voice, </w:t>
      </w:r>
      <w:r w:rsidRPr="00163CA2" w:rsidR="00C76AED">
        <w:rPr>
          <w:rFonts w:ascii="Times New Roman" w:hAnsi="Times New Roman" w:cs="Times New Roman"/>
          <w:bCs/>
          <w:i/>
          <w:iCs/>
          <w:color w:val="000000"/>
          <w:sz w:val="24"/>
          <w:szCs w:val="24"/>
        </w:rPr>
        <w:t xml:space="preserve">009-0-145 </w:t>
      </w:r>
      <w:r w:rsidRPr="00163CA2">
        <w:rPr>
          <w:rFonts w:ascii="Times New Roman" w:hAnsi="Times New Roman" w:cs="Times New Roman"/>
          <w:bCs/>
          <w:i/>
          <w:iCs/>
          <w:color w:val="000000"/>
          <w:sz w:val="24"/>
          <w:szCs w:val="24"/>
        </w:rPr>
        <w:t>Remote Video</w:t>
      </w:r>
      <w:r w:rsidRPr="00163CA2">
        <w:rPr>
          <w:rFonts w:ascii="Times New Roman" w:hAnsi="Times New Roman" w:cs="Times New Roman"/>
          <w:bCs/>
          <w:color w:val="000000"/>
          <w:sz w:val="24"/>
          <w:szCs w:val="24"/>
        </w:rPr>
        <w:t>) does not impact small business or other small entities.</w:t>
      </w:r>
    </w:p>
    <w:p w:rsidRPr="00163CA2" w:rsidR="00446339" w:rsidP="00163CA2" w:rsidRDefault="00446339" w14:paraId="30D7AA69" w14:textId="77777777">
      <w:pPr>
        <w:spacing w:after="0" w:line="240" w:lineRule="auto"/>
        <w:ind w:left="720"/>
        <w:rPr>
          <w:rFonts w:ascii="Times New Roman" w:hAnsi="Times New Roman" w:cs="Times New Roman"/>
          <w:b/>
          <w:sz w:val="24"/>
          <w:szCs w:val="24"/>
        </w:rPr>
      </w:pPr>
    </w:p>
    <w:p w:rsidRPr="00163CA2" w:rsidR="007735A7" w:rsidP="00163CA2" w:rsidRDefault="00562915" w14:paraId="24418507" w14:textId="5F569911">
      <w:pPr>
        <w:pStyle w:val="ListParagraph"/>
        <w:numPr>
          <w:ilvl w:val="0"/>
          <w:numId w:val="5"/>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 xml:space="preserve">Describe the consequence to Federal/FEMA program or policy activities if the collection of information is not </w:t>
      </w:r>
      <w:r w:rsidRPr="00163CA2" w:rsidR="00A91EBE">
        <w:rPr>
          <w:rFonts w:ascii="Times New Roman" w:hAnsi="Times New Roman" w:cs="Times New Roman"/>
          <w:b/>
          <w:sz w:val="24"/>
          <w:szCs w:val="24"/>
        </w:rPr>
        <w:t>conducted or</w:t>
      </w:r>
      <w:r w:rsidRPr="00163CA2">
        <w:rPr>
          <w:rFonts w:ascii="Times New Roman" w:hAnsi="Times New Roman" w:cs="Times New Roman"/>
          <w:b/>
          <w:sz w:val="24"/>
          <w:szCs w:val="24"/>
        </w:rPr>
        <w:t xml:space="preserve"> is conducted less frequently as well as any technical or legal obstacles to reducing burden.</w:t>
      </w:r>
      <w:r w:rsidRPr="00163CA2" w:rsidR="00950883">
        <w:rPr>
          <w:rFonts w:ascii="Times New Roman" w:hAnsi="Times New Roman" w:cs="Times New Roman"/>
          <w:b/>
          <w:bCs/>
          <w:sz w:val="24"/>
          <w:szCs w:val="24"/>
        </w:rPr>
        <w:t xml:space="preserve">  </w:t>
      </w:r>
    </w:p>
    <w:p w:rsidRPr="00163CA2" w:rsidR="007735A7" w:rsidP="00163CA2" w:rsidRDefault="007735A7" w14:paraId="7196D064" w14:textId="77777777">
      <w:pPr>
        <w:spacing w:after="0" w:line="240" w:lineRule="auto"/>
        <w:ind w:left="720"/>
        <w:rPr>
          <w:rFonts w:ascii="Times New Roman" w:hAnsi="Times New Roman" w:cs="Times New Roman"/>
          <w:b/>
          <w:sz w:val="24"/>
          <w:szCs w:val="24"/>
        </w:rPr>
      </w:pPr>
    </w:p>
    <w:p w:rsidRPr="00163CA2" w:rsidR="00EE71C2" w:rsidP="00163CA2" w:rsidRDefault="00EE71C2" w14:paraId="77FD2F51" w14:textId="0047E212">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C939DF" w:rsidP="00163CA2" w:rsidRDefault="00C939DF" w14:paraId="60B88EA0" w14:textId="77777777">
      <w:pPr>
        <w:pStyle w:val="ListParagraph"/>
        <w:spacing w:after="0" w:line="240" w:lineRule="auto"/>
        <w:rPr>
          <w:rFonts w:ascii="Times New Roman" w:hAnsi="Times New Roman" w:cs="Times New Roman"/>
          <w:b/>
          <w:bCs/>
          <w:sz w:val="24"/>
          <w:szCs w:val="24"/>
          <w:u w:val="single"/>
        </w:rPr>
      </w:pPr>
    </w:p>
    <w:p w:rsidRPr="00163CA2" w:rsidR="00446339" w:rsidP="00163CA2" w:rsidRDefault="00446339" w14:paraId="0666A0AF" w14:textId="340598C7">
      <w:pPr>
        <w:spacing w:after="0" w:line="240" w:lineRule="auto"/>
        <w:ind w:left="720"/>
        <w:rPr>
          <w:rFonts w:ascii="Times New Roman" w:hAnsi="Times New Roman" w:cs="Times New Roman"/>
          <w:bCs/>
          <w:sz w:val="24"/>
          <w:szCs w:val="24"/>
        </w:rPr>
      </w:pPr>
      <w:r w:rsidRPr="00163CA2">
        <w:rPr>
          <w:rFonts w:ascii="Times New Roman" w:hAnsi="Times New Roman" w:cs="Times New Roman"/>
          <w:sz w:val="24"/>
          <w:szCs w:val="24"/>
        </w:rPr>
        <w:t xml:space="preserve">The information is required to investigate, evaluate, document and determine the amount of the claim payment </w:t>
      </w:r>
      <w:r w:rsidRPr="00163CA2" w:rsidR="00071334">
        <w:rPr>
          <w:rFonts w:ascii="Times New Roman" w:hAnsi="Times New Roman" w:cs="Times New Roman"/>
          <w:sz w:val="24"/>
          <w:szCs w:val="24"/>
        </w:rPr>
        <w:t xml:space="preserve">owed to a policyholder </w:t>
      </w:r>
      <w:r w:rsidRPr="00163CA2">
        <w:rPr>
          <w:rFonts w:ascii="Times New Roman" w:hAnsi="Times New Roman" w:cs="Times New Roman"/>
          <w:sz w:val="24"/>
          <w:szCs w:val="24"/>
        </w:rPr>
        <w:t xml:space="preserve">when a loss occurs. </w:t>
      </w:r>
      <w:r w:rsidRPr="00163CA2" w:rsidR="00950883">
        <w:rPr>
          <w:rFonts w:ascii="Times New Roman" w:hAnsi="Times New Roman" w:cs="Times New Roman"/>
          <w:bCs/>
          <w:sz w:val="24"/>
          <w:szCs w:val="24"/>
        </w:rPr>
        <w:t xml:space="preserve"> </w:t>
      </w:r>
      <w:r w:rsidRPr="00163CA2">
        <w:rPr>
          <w:rFonts w:ascii="Times New Roman" w:hAnsi="Times New Roman" w:cs="Times New Roman"/>
          <w:sz w:val="24"/>
          <w:szCs w:val="24"/>
        </w:rPr>
        <w:t>Without this collection, the NFIP could not operate and could not provide necessary flood insurance coverage and claims payments to property owners in communities participating in the NFIP.</w:t>
      </w:r>
      <w:r w:rsidRPr="00163CA2" w:rsidR="00950883">
        <w:rPr>
          <w:rFonts w:ascii="Times New Roman" w:hAnsi="Times New Roman" w:cs="Times New Roman"/>
          <w:sz w:val="24"/>
          <w:szCs w:val="24"/>
        </w:rPr>
        <w:t xml:space="preserve"> </w:t>
      </w:r>
      <w:r w:rsidRPr="00163CA2" w:rsidR="0084638F">
        <w:rPr>
          <w:rFonts w:ascii="Times New Roman" w:hAnsi="Times New Roman" w:cs="Times New Roman"/>
          <w:sz w:val="24"/>
          <w:szCs w:val="24"/>
        </w:rPr>
        <w:t xml:space="preserve"> </w:t>
      </w:r>
      <w:r w:rsidRPr="00163CA2" w:rsidR="00B34EDA">
        <w:rPr>
          <w:rFonts w:ascii="Times New Roman" w:hAnsi="Times New Roman" w:cs="Times New Roman"/>
          <w:bCs/>
          <w:sz w:val="24"/>
          <w:szCs w:val="24"/>
        </w:rPr>
        <w:t>Further,</w:t>
      </w:r>
      <w:r w:rsidRPr="00163CA2" w:rsidR="00B34EDA">
        <w:rPr>
          <w:rFonts w:ascii="Times New Roman" w:hAnsi="Times New Roman" w:cs="Times New Roman"/>
          <w:sz w:val="24"/>
          <w:szCs w:val="24"/>
        </w:rPr>
        <w:t xml:space="preserve"> FEMA</w:t>
      </w:r>
      <w:r w:rsidRPr="00163CA2">
        <w:rPr>
          <w:rFonts w:ascii="Times New Roman" w:hAnsi="Times New Roman" w:cs="Times New Roman"/>
          <w:sz w:val="24"/>
          <w:szCs w:val="24"/>
        </w:rPr>
        <w:t xml:space="preserve"> </w:t>
      </w:r>
      <w:r w:rsidRPr="00163CA2" w:rsidR="00950883">
        <w:rPr>
          <w:rFonts w:ascii="Times New Roman" w:hAnsi="Times New Roman" w:cs="Times New Roman"/>
          <w:bCs/>
          <w:sz w:val="24"/>
          <w:szCs w:val="24"/>
        </w:rPr>
        <w:t xml:space="preserve">would not </w:t>
      </w:r>
      <w:r w:rsidRPr="00163CA2">
        <w:rPr>
          <w:rFonts w:ascii="Times New Roman" w:hAnsi="Times New Roman" w:cs="Times New Roman"/>
          <w:sz w:val="24"/>
          <w:szCs w:val="24"/>
        </w:rPr>
        <w:t>be able to formally initiate, evaluate and process an NFIP policyholder’s appeal.</w:t>
      </w:r>
    </w:p>
    <w:p w:rsidRPr="00163CA2" w:rsidR="00974143" w:rsidP="00163CA2" w:rsidRDefault="00974143" w14:paraId="17D8E379" w14:textId="77777777">
      <w:pPr>
        <w:spacing w:after="0" w:line="240" w:lineRule="auto"/>
        <w:ind w:left="720"/>
        <w:rPr>
          <w:rFonts w:ascii="Times New Roman" w:hAnsi="Times New Roman" w:cs="Times New Roman"/>
          <w:bCs/>
          <w:sz w:val="24"/>
          <w:szCs w:val="24"/>
        </w:rPr>
      </w:pPr>
    </w:p>
    <w:p w:rsidRPr="00163CA2" w:rsidR="00EE71C2" w:rsidP="00163CA2" w:rsidRDefault="00EE71C2" w14:paraId="61266DF6" w14:textId="1FF10298">
      <w:pPr>
        <w:pStyle w:val="ListParagraph"/>
        <w:spacing w:after="0" w:line="240" w:lineRule="auto"/>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C939DF" w:rsidP="00163CA2" w:rsidRDefault="00C939DF" w14:paraId="7BFD567C" w14:textId="77777777">
      <w:pPr>
        <w:pStyle w:val="ListParagraph"/>
        <w:spacing w:after="0" w:line="240" w:lineRule="auto"/>
        <w:rPr>
          <w:rFonts w:ascii="Times New Roman" w:hAnsi="Times New Roman" w:cs="Times New Roman"/>
          <w:b/>
          <w:bCs/>
          <w:sz w:val="24"/>
          <w:szCs w:val="24"/>
          <w:u w:val="single"/>
        </w:rPr>
      </w:pPr>
    </w:p>
    <w:p w:rsidRPr="00163CA2" w:rsidR="00974143" w:rsidP="00163CA2" w:rsidRDefault="00C76AED" w14:paraId="5FA5D5BF" w14:textId="6ECAE987">
      <w:pPr>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The damage assessment i</w:t>
      </w:r>
      <w:r w:rsidRPr="00163CA2" w:rsidR="00974143">
        <w:rPr>
          <w:rFonts w:ascii="Times New Roman" w:hAnsi="Times New Roman" w:cs="Times New Roman"/>
          <w:sz w:val="24"/>
          <w:szCs w:val="24"/>
        </w:rPr>
        <w:t>nformation gathered through use of the housing inspection instruments (</w:t>
      </w:r>
      <w:r w:rsidRPr="00163CA2">
        <w:rPr>
          <w:rFonts w:ascii="Times New Roman" w:hAnsi="Times New Roman" w:cs="Times New Roman"/>
          <w:i/>
          <w:iCs/>
          <w:sz w:val="24"/>
          <w:szCs w:val="24"/>
        </w:rPr>
        <w:t xml:space="preserve">009-0-143 </w:t>
      </w:r>
      <w:r w:rsidRPr="00163CA2" w:rsidR="00974143">
        <w:rPr>
          <w:rFonts w:ascii="Times New Roman" w:hAnsi="Times New Roman" w:cs="Times New Roman"/>
          <w:i/>
          <w:iCs/>
          <w:sz w:val="24"/>
          <w:szCs w:val="24"/>
        </w:rPr>
        <w:t xml:space="preserve">Onsite, </w:t>
      </w:r>
      <w:r w:rsidRPr="00163CA2">
        <w:rPr>
          <w:rFonts w:ascii="Times New Roman" w:hAnsi="Times New Roman" w:cs="Times New Roman"/>
          <w:i/>
          <w:iCs/>
          <w:sz w:val="24"/>
          <w:szCs w:val="24"/>
        </w:rPr>
        <w:t xml:space="preserve">009-0-144 </w:t>
      </w:r>
      <w:r w:rsidRPr="00163CA2" w:rsidR="00974143">
        <w:rPr>
          <w:rFonts w:ascii="Times New Roman" w:hAnsi="Times New Roman" w:cs="Times New Roman"/>
          <w:i/>
          <w:iCs/>
          <w:sz w:val="24"/>
          <w:szCs w:val="24"/>
        </w:rPr>
        <w:t xml:space="preserve">Remote Voice, </w:t>
      </w:r>
      <w:r w:rsidRPr="00163CA2">
        <w:rPr>
          <w:rFonts w:ascii="Times New Roman" w:hAnsi="Times New Roman" w:cs="Times New Roman"/>
          <w:i/>
          <w:iCs/>
          <w:sz w:val="24"/>
          <w:szCs w:val="24"/>
        </w:rPr>
        <w:t xml:space="preserve">009-0-145 </w:t>
      </w:r>
      <w:r w:rsidRPr="00163CA2" w:rsidR="00974143">
        <w:rPr>
          <w:rFonts w:ascii="Times New Roman" w:hAnsi="Times New Roman" w:cs="Times New Roman"/>
          <w:i/>
          <w:iCs/>
          <w:sz w:val="24"/>
          <w:szCs w:val="24"/>
        </w:rPr>
        <w:t>Remote Vide</w:t>
      </w:r>
      <w:r w:rsidRPr="00163CA2" w:rsidR="00974143">
        <w:rPr>
          <w:rFonts w:ascii="Times New Roman" w:hAnsi="Times New Roman" w:cs="Times New Roman"/>
          <w:sz w:val="24"/>
          <w:szCs w:val="24"/>
        </w:rPr>
        <w:t xml:space="preserve">o) is only collected when the President declares a major disaster or emergency for FEMA Individual Assistance.  To provide disaster assistance to individuals and households within a presidentially declared area, damage assessment information must be collected to validate individuals’ claims in order to meet applicable federal program requirements. </w:t>
      </w:r>
    </w:p>
    <w:p w:rsidRPr="00163CA2" w:rsidR="00446339" w:rsidP="00163CA2" w:rsidRDefault="00446339" w14:paraId="34FF1C98" w14:textId="77777777">
      <w:pPr>
        <w:spacing w:after="0" w:line="240" w:lineRule="auto"/>
        <w:ind w:left="720"/>
        <w:rPr>
          <w:rFonts w:ascii="Times New Roman" w:hAnsi="Times New Roman" w:cs="Times New Roman"/>
          <w:b/>
          <w:sz w:val="24"/>
          <w:szCs w:val="24"/>
        </w:rPr>
      </w:pPr>
    </w:p>
    <w:p w:rsidRPr="00163CA2" w:rsidR="00DC5049" w:rsidP="00163CA2" w:rsidRDefault="00562915" w14:paraId="74BEDF83" w14:textId="77777777">
      <w:pPr>
        <w:pStyle w:val="ListParagraph"/>
        <w:numPr>
          <w:ilvl w:val="0"/>
          <w:numId w:val="5"/>
        </w:numPr>
        <w:spacing w:after="0" w:line="240" w:lineRule="auto"/>
        <w:rPr>
          <w:rFonts w:ascii="Times New Roman" w:hAnsi="Times New Roman" w:cs="Times New Roman"/>
          <w:b/>
          <w:color w:val="000000"/>
          <w:sz w:val="24"/>
          <w:szCs w:val="24"/>
        </w:rPr>
      </w:pPr>
      <w:r w:rsidRPr="00163CA2">
        <w:rPr>
          <w:rFonts w:ascii="Times New Roman" w:hAnsi="Times New Roman" w:cs="Times New Roman"/>
          <w:b/>
          <w:sz w:val="24"/>
          <w:szCs w:val="24"/>
        </w:rPr>
        <w:t>Explain any special circumstances that would cause an information collection to be conducted in a manner:</w:t>
      </w:r>
    </w:p>
    <w:p w:rsidRPr="00163CA2" w:rsidR="00DC5049" w:rsidP="00163CA2" w:rsidRDefault="00DC5049" w14:paraId="6D072C0D" w14:textId="77777777">
      <w:pPr>
        <w:pStyle w:val="ListParagraph"/>
        <w:spacing w:after="0" w:line="240" w:lineRule="auto"/>
        <w:rPr>
          <w:rFonts w:ascii="Times New Roman" w:hAnsi="Times New Roman" w:cs="Times New Roman"/>
          <w:b/>
          <w:color w:val="000000"/>
          <w:sz w:val="24"/>
          <w:szCs w:val="24"/>
        </w:rPr>
      </w:pPr>
    </w:p>
    <w:p w:rsidRPr="00163CA2" w:rsidR="00712894" w:rsidP="00163CA2" w:rsidRDefault="00562915" w14:paraId="3FF12E11" w14:textId="2D40E94B">
      <w:pPr>
        <w:numPr>
          <w:ilvl w:val="0"/>
          <w:numId w:val="2"/>
        </w:numPr>
        <w:tabs>
          <w:tab w:val="clear" w:pos="1080"/>
        </w:tabs>
        <w:spacing w:after="0" w:line="240" w:lineRule="auto"/>
        <w:rPr>
          <w:rFonts w:ascii="Times New Roman" w:hAnsi="Times New Roman" w:cs="Times New Roman"/>
          <w:b/>
          <w:sz w:val="24"/>
          <w:szCs w:val="24"/>
        </w:rPr>
      </w:pPr>
      <w:r w:rsidRPr="00163CA2">
        <w:rPr>
          <w:rFonts w:ascii="Times New Roman" w:hAnsi="Times New Roman" w:cs="Times New Roman"/>
          <w:sz w:val="24"/>
          <w:szCs w:val="24"/>
        </w:rPr>
        <w:fldChar w:fldCharType="begin"/>
      </w:r>
      <w:r w:rsidRPr="00163CA2">
        <w:rPr>
          <w:rFonts w:ascii="Times New Roman" w:hAnsi="Times New Roman" w:cs="Times New Roman"/>
          <w:b/>
          <w:sz w:val="24"/>
          <w:szCs w:val="24"/>
        </w:rPr>
        <w:instrText>ADVANCE \R 0.95</w:instrText>
      </w:r>
      <w:r w:rsidRPr="00163CA2">
        <w:rPr>
          <w:rFonts w:ascii="Times New Roman" w:hAnsi="Times New Roman" w:cs="Times New Roman"/>
          <w:b/>
          <w:color w:val="2B579A"/>
          <w:sz w:val="24"/>
          <w:szCs w:val="24"/>
          <w:shd w:val="clear" w:color="auto" w:fill="E6E6E6"/>
        </w:rPr>
        <w:fldChar w:fldCharType="end"/>
      </w:r>
      <w:r w:rsidRPr="00163CA2">
        <w:rPr>
          <w:rFonts w:ascii="Times New Roman" w:hAnsi="Times New Roman" w:cs="Times New Roman"/>
          <w:b/>
          <w:sz w:val="24"/>
          <w:szCs w:val="24"/>
        </w:rPr>
        <w:t>Requiring respondents to report information to the agency more</w:t>
      </w:r>
      <w:r w:rsidRPr="00163CA2" w:rsidR="002B2B7C">
        <w:rPr>
          <w:rFonts w:ascii="Times New Roman" w:hAnsi="Times New Roman" w:cs="Times New Roman"/>
          <w:b/>
          <w:sz w:val="24"/>
          <w:szCs w:val="24"/>
        </w:rPr>
        <w:t xml:space="preserve"> </w:t>
      </w:r>
      <w:r w:rsidRPr="00163CA2">
        <w:rPr>
          <w:rFonts w:ascii="Times New Roman" w:hAnsi="Times New Roman" w:cs="Times New Roman"/>
          <w:b/>
          <w:sz w:val="24"/>
          <w:szCs w:val="24"/>
        </w:rPr>
        <w:t>often than quarterly.</w:t>
      </w:r>
      <w:r w:rsidRPr="00163CA2" w:rsidR="00950883">
        <w:rPr>
          <w:rFonts w:ascii="Times New Roman" w:hAnsi="Times New Roman" w:cs="Times New Roman"/>
          <w:b/>
          <w:bCs/>
          <w:sz w:val="24"/>
          <w:szCs w:val="24"/>
        </w:rPr>
        <w:t xml:space="preserve">  </w:t>
      </w:r>
    </w:p>
    <w:p w:rsidRPr="00163CA2" w:rsidR="00C1719B" w:rsidP="00163CA2" w:rsidRDefault="00C1719B" w14:paraId="48A21919" w14:textId="77777777">
      <w:pPr>
        <w:spacing w:after="0" w:line="240" w:lineRule="auto"/>
        <w:ind w:left="1080"/>
        <w:rPr>
          <w:rFonts w:ascii="Times New Roman" w:hAnsi="Times New Roman" w:cs="Times New Roman"/>
          <w:b/>
          <w:sz w:val="24"/>
          <w:szCs w:val="24"/>
        </w:rPr>
      </w:pPr>
    </w:p>
    <w:p w:rsidRPr="00163CA2" w:rsidR="00446339" w:rsidP="00163CA2" w:rsidRDefault="00446339" w14:paraId="0D7E0049" w14:textId="5A6CE27B">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report information to the agency more than quarterly.</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6BD18F9B"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4FFB021F" w14:textId="501416BA">
      <w:pPr>
        <w:pStyle w:val="ListParagraph"/>
        <w:numPr>
          <w:ilvl w:val="0"/>
          <w:numId w:val="2"/>
        </w:numPr>
        <w:tabs>
          <w:tab w:val="clear" w:pos="1080"/>
        </w:tabs>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Requiring respondents to prepare a written response to a collection of information in fewer than 30 days after receipt of it.</w:t>
      </w:r>
      <w:r w:rsidRPr="00163CA2" w:rsidR="00950883">
        <w:rPr>
          <w:rFonts w:ascii="Times New Roman" w:hAnsi="Times New Roman" w:cs="Times New Roman"/>
          <w:b/>
          <w:bCs/>
          <w:color w:val="000000" w:themeColor="text1"/>
          <w:sz w:val="24"/>
          <w:szCs w:val="24"/>
        </w:rPr>
        <w:t xml:space="preserve">  </w:t>
      </w:r>
    </w:p>
    <w:p w:rsidRPr="00163CA2" w:rsidR="00446339" w:rsidP="00163CA2" w:rsidRDefault="00446339" w14:paraId="01871F47" w14:textId="77777777">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p>
    <w:p w:rsidRPr="00163CA2" w:rsidR="00446339" w:rsidP="00163CA2" w:rsidRDefault="00446339" w14:paraId="304114F4" w14:textId="2172738D">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would require respondents to prepare a written response to a collection of information in fewer than 30 days after receipt.</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238601FE"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7E978BEB" w14:textId="0FDFD7D3">
      <w:pPr>
        <w:numPr>
          <w:ilvl w:val="0"/>
          <w:numId w:val="3"/>
        </w:numPr>
        <w:tabs>
          <w:tab w:val="clear" w:pos="1080"/>
        </w:tabs>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Requiring respondents to submit more than an original and two copies of any document.</w:t>
      </w:r>
      <w:r w:rsidRPr="00163CA2" w:rsidR="00950883">
        <w:rPr>
          <w:rFonts w:ascii="Times New Roman" w:hAnsi="Times New Roman" w:cs="Times New Roman"/>
          <w:b/>
          <w:bCs/>
          <w:color w:val="000000" w:themeColor="text1"/>
          <w:sz w:val="24"/>
          <w:szCs w:val="24"/>
        </w:rPr>
        <w:t xml:space="preserve">  </w:t>
      </w:r>
    </w:p>
    <w:p w:rsidRPr="00163CA2" w:rsidR="00446339" w:rsidP="00163CA2" w:rsidRDefault="00446339" w14:paraId="767F616B" w14:textId="77777777">
      <w:pPr>
        <w:spacing w:after="0" w:line="240" w:lineRule="auto"/>
        <w:ind w:left="1080"/>
        <w:rPr>
          <w:rFonts w:ascii="Times New Roman" w:hAnsi="Times New Roman" w:cs="Times New Roman"/>
          <w:b/>
          <w:color w:val="000000" w:themeColor="text1"/>
          <w:sz w:val="24"/>
          <w:szCs w:val="24"/>
        </w:rPr>
      </w:pPr>
      <w:r w:rsidRPr="00163CA2">
        <w:rPr>
          <w:rFonts w:ascii="Times New Roman" w:hAnsi="Times New Roman" w:cs="Times New Roman"/>
          <w:b/>
          <w:color w:val="000000" w:themeColor="text1"/>
          <w:sz w:val="24"/>
          <w:szCs w:val="24"/>
          <w:shd w:val="clear" w:color="auto" w:fill="E6E6E6"/>
        </w:rPr>
        <w:fldChar w:fldCharType="begin"/>
      </w:r>
      <w:r w:rsidRPr="00163CA2">
        <w:rPr>
          <w:rFonts w:ascii="Times New Roman" w:hAnsi="Times New Roman" w:cs="Times New Roman"/>
          <w:b/>
          <w:color w:val="000000" w:themeColor="text1"/>
          <w:sz w:val="24"/>
          <w:szCs w:val="24"/>
        </w:rPr>
        <w:instrText>ADVANCE \R 0.95</w:instrText>
      </w:r>
      <w:r w:rsidRPr="00163CA2">
        <w:rPr>
          <w:rFonts w:ascii="Times New Roman" w:hAnsi="Times New Roman" w:cs="Times New Roman"/>
          <w:b/>
          <w:color w:val="000000" w:themeColor="text1"/>
          <w:sz w:val="24"/>
          <w:szCs w:val="24"/>
          <w:shd w:val="clear" w:color="auto" w:fill="E6E6E6"/>
        </w:rPr>
        <w:fldChar w:fldCharType="end"/>
      </w:r>
    </w:p>
    <w:p w:rsidRPr="00163CA2" w:rsidR="00446339" w:rsidP="00163CA2" w:rsidRDefault="00446339" w14:paraId="38AFC702" w14:textId="31452BFA">
      <w:pPr>
        <w:autoSpaceDE w:val="0"/>
        <w:autoSpaceDN w:val="0"/>
        <w:adjustRightInd w:val="0"/>
        <w:spacing w:after="0" w:line="240" w:lineRule="auto"/>
        <w:ind w:left="1080"/>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submit more than an original and two copies of any document.</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0F3CABC7"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07E636FF" w14:textId="4A1B8F67">
      <w:pPr>
        <w:numPr>
          <w:ilvl w:val="0"/>
          <w:numId w:val="3"/>
        </w:numPr>
        <w:tabs>
          <w:tab w:val="clear" w:pos="1080"/>
        </w:tabs>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Requiring respondents to retain records, other than health, medical, government contract, grant-in-aid, or tax records for more than three years</w:t>
      </w:r>
      <w:r w:rsidRPr="00163CA2">
        <w:rPr>
          <w:rFonts w:ascii="Times New Roman" w:hAnsi="Times New Roman" w:cs="Times New Roman"/>
          <w:color w:val="000000" w:themeColor="text1"/>
          <w:sz w:val="24"/>
          <w:szCs w:val="24"/>
        </w:rPr>
        <w:t>.</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5B08B5D1"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2124D644" w14:textId="5F35EF7C">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retain records for more than three years.</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18A5ACE8" w14:textId="77777777">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p>
    <w:p w:rsidRPr="00163CA2" w:rsidR="00446339" w:rsidP="00163CA2" w:rsidRDefault="00446339" w14:paraId="731D7FA3" w14:textId="067F7332">
      <w:pPr>
        <w:numPr>
          <w:ilvl w:val="0"/>
          <w:numId w:val="3"/>
        </w:numPr>
        <w:tabs>
          <w:tab w:val="clear" w:pos="1080"/>
        </w:tabs>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b/>
          <w:color w:val="000000" w:themeColor="text1"/>
          <w:sz w:val="24"/>
          <w:szCs w:val="24"/>
        </w:rPr>
        <w:t>In connection with a statistical survey, that is not designed to produce valid and reliable results that can be generalized to the universe of study</w:t>
      </w:r>
      <w:r w:rsidRPr="00163CA2">
        <w:rPr>
          <w:rFonts w:ascii="Times New Roman" w:hAnsi="Times New Roman" w:cs="Times New Roman"/>
          <w:color w:val="000000" w:themeColor="text1"/>
          <w:sz w:val="24"/>
          <w:szCs w:val="24"/>
        </w:rPr>
        <w:t>.</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0DEC49B0" w14:textId="77777777">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p>
    <w:p w:rsidRPr="00163CA2" w:rsidR="00446339" w:rsidP="00163CA2" w:rsidRDefault="00446339" w14:paraId="5EBC509F" w14:textId="72573F1D">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participate in a statistical survey.</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16DEB4AB"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5EB17707" w14:textId="344D3633">
      <w:pPr>
        <w:pStyle w:val="ListParagraph"/>
        <w:numPr>
          <w:ilvl w:val="0"/>
          <w:numId w:val="3"/>
        </w:numPr>
        <w:tabs>
          <w:tab w:val="clear" w:pos="1080"/>
        </w:tabs>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Requiring the use of a statistical data classification that has not been reviewed and approved by OMB.</w:t>
      </w:r>
      <w:r w:rsidRPr="00163CA2" w:rsidR="00950883">
        <w:rPr>
          <w:rFonts w:ascii="Times New Roman" w:hAnsi="Times New Roman" w:cs="Times New Roman"/>
          <w:b/>
          <w:bCs/>
          <w:color w:val="000000" w:themeColor="text1"/>
          <w:sz w:val="24"/>
          <w:szCs w:val="24"/>
        </w:rPr>
        <w:t xml:space="preserve">  </w:t>
      </w:r>
    </w:p>
    <w:p w:rsidRPr="00163CA2" w:rsidR="00446339" w:rsidP="00163CA2" w:rsidRDefault="00446339" w14:paraId="0AD9C6F4"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458A4EF6" w14:textId="557C4DD0">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participate in a statistical survey.</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4B1F511A"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676D9979" w14:textId="5C9F40AE">
      <w:pPr>
        <w:pStyle w:val="ListParagraph"/>
        <w:numPr>
          <w:ilvl w:val="0"/>
          <w:numId w:val="3"/>
        </w:numPr>
        <w:tabs>
          <w:tab w:val="clear" w:pos="1080"/>
        </w:tabs>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63CA2" w:rsidR="00950883">
        <w:rPr>
          <w:rFonts w:ascii="Times New Roman" w:hAnsi="Times New Roman" w:cs="Times New Roman"/>
          <w:b/>
          <w:bCs/>
          <w:color w:val="000000" w:themeColor="text1"/>
          <w:sz w:val="24"/>
          <w:szCs w:val="24"/>
        </w:rPr>
        <w:t xml:space="preserve">  </w:t>
      </w:r>
    </w:p>
    <w:p w:rsidRPr="00163CA2" w:rsidR="00446339" w:rsidP="00163CA2" w:rsidRDefault="00446339" w14:paraId="58809B66" w14:textId="77777777">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p>
    <w:p w:rsidRPr="00163CA2" w:rsidR="00446339" w:rsidP="00163CA2" w:rsidRDefault="00446339" w14:paraId="1D9CB7AA" w14:textId="4B25B7D5">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include a pledge of confidentiality.</w:t>
      </w:r>
      <w:r w:rsidRPr="00163CA2" w:rsidR="00950883">
        <w:rPr>
          <w:rFonts w:ascii="Times New Roman" w:hAnsi="Times New Roman" w:cs="Times New Roman"/>
          <w:color w:val="000000" w:themeColor="text1"/>
          <w:sz w:val="24"/>
          <w:szCs w:val="24"/>
        </w:rPr>
        <w:t xml:space="preserve">  </w:t>
      </w:r>
    </w:p>
    <w:p w:rsidRPr="00163CA2" w:rsidR="00446339" w:rsidP="00163CA2" w:rsidRDefault="00446339" w14:paraId="65F9C3DC" w14:textId="77777777">
      <w:pPr>
        <w:spacing w:after="0" w:line="240" w:lineRule="auto"/>
        <w:ind w:left="1080"/>
        <w:rPr>
          <w:rFonts w:ascii="Times New Roman" w:hAnsi="Times New Roman" w:cs="Times New Roman"/>
          <w:color w:val="000000" w:themeColor="text1"/>
          <w:sz w:val="24"/>
          <w:szCs w:val="24"/>
        </w:rPr>
      </w:pPr>
    </w:p>
    <w:p w:rsidRPr="00163CA2" w:rsidR="00446339" w:rsidP="00163CA2" w:rsidRDefault="00446339" w14:paraId="29E20ADF" w14:textId="036DBD94">
      <w:pPr>
        <w:pStyle w:val="ListParagraph"/>
        <w:numPr>
          <w:ilvl w:val="0"/>
          <w:numId w:val="3"/>
        </w:numPr>
        <w:tabs>
          <w:tab w:val="clear" w:pos="1080"/>
        </w:tabs>
        <w:spacing w:after="0" w:line="240" w:lineRule="auto"/>
        <w:rPr>
          <w:rFonts w:ascii="Times New Roman" w:hAnsi="Times New Roman" w:cs="Times New Roman"/>
          <w:b/>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r w:rsidRPr="00163CA2">
        <w:rPr>
          <w:rFonts w:ascii="Times New Roman" w:hAnsi="Times New Roman" w:cs="Times New Roman"/>
          <w:b/>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163CA2" w:rsidR="00950883">
        <w:rPr>
          <w:rFonts w:ascii="Times New Roman" w:hAnsi="Times New Roman" w:cs="Times New Roman"/>
          <w:b/>
          <w:bCs/>
          <w:color w:val="000000" w:themeColor="text1"/>
          <w:sz w:val="24"/>
          <w:szCs w:val="24"/>
        </w:rPr>
        <w:t xml:space="preserve">  </w:t>
      </w:r>
    </w:p>
    <w:p w:rsidRPr="00163CA2" w:rsidR="00446339" w:rsidP="00163CA2" w:rsidRDefault="00446339" w14:paraId="6C410A51" w14:textId="77777777">
      <w:pPr>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shd w:val="clear" w:color="auto" w:fill="E6E6E6"/>
        </w:rPr>
        <w:fldChar w:fldCharType="begin"/>
      </w:r>
      <w:r w:rsidRPr="00163CA2">
        <w:rPr>
          <w:rFonts w:ascii="Times New Roman" w:hAnsi="Times New Roman" w:cs="Times New Roman"/>
          <w:color w:val="000000" w:themeColor="text1"/>
          <w:sz w:val="24"/>
          <w:szCs w:val="24"/>
        </w:rPr>
        <w:instrText>ADVANCE \R 0.95</w:instrText>
      </w:r>
      <w:r w:rsidRPr="00163CA2">
        <w:rPr>
          <w:rFonts w:ascii="Times New Roman" w:hAnsi="Times New Roman" w:cs="Times New Roman"/>
          <w:color w:val="000000" w:themeColor="text1"/>
          <w:sz w:val="24"/>
          <w:szCs w:val="24"/>
          <w:shd w:val="clear" w:color="auto" w:fill="E6E6E6"/>
        </w:rPr>
        <w:fldChar w:fldCharType="end"/>
      </w:r>
    </w:p>
    <w:p w:rsidRPr="00163CA2" w:rsidR="00446339" w:rsidP="00163CA2" w:rsidRDefault="00446339" w14:paraId="49C852A0" w14:textId="05024A4D">
      <w:pPr>
        <w:autoSpaceDE w:val="0"/>
        <w:autoSpaceDN w:val="0"/>
        <w:adjustRightInd w:val="0"/>
        <w:spacing w:after="0" w:line="240" w:lineRule="auto"/>
        <w:ind w:left="1080"/>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There are no special circumstances that require respondents to submit proprietary trade secret</w:t>
      </w:r>
      <w:r w:rsidRPr="00163CA2" w:rsidR="006F00F0">
        <w:rPr>
          <w:rFonts w:ascii="Times New Roman" w:hAnsi="Times New Roman" w:cs="Times New Roman"/>
          <w:color w:val="000000" w:themeColor="text1"/>
          <w:sz w:val="24"/>
          <w:szCs w:val="24"/>
        </w:rPr>
        <w:t>,</w:t>
      </w:r>
      <w:r w:rsidRPr="00163CA2">
        <w:rPr>
          <w:rFonts w:ascii="Times New Roman" w:hAnsi="Times New Roman" w:cs="Times New Roman"/>
          <w:color w:val="000000" w:themeColor="text1"/>
          <w:sz w:val="24"/>
          <w:szCs w:val="24"/>
        </w:rPr>
        <w:t xml:space="preserve"> or other confidential information.</w:t>
      </w:r>
      <w:r w:rsidRPr="00163CA2" w:rsidR="00950883">
        <w:rPr>
          <w:rFonts w:ascii="Times New Roman" w:hAnsi="Times New Roman" w:cs="Times New Roman"/>
          <w:color w:val="000000" w:themeColor="text1"/>
          <w:sz w:val="24"/>
          <w:szCs w:val="24"/>
        </w:rPr>
        <w:t xml:space="preserve">  </w:t>
      </w:r>
    </w:p>
    <w:p w:rsidRPr="00163CA2" w:rsidR="00712894" w:rsidP="00163CA2" w:rsidRDefault="00712894" w14:paraId="5023141B" w14:textId="77777777">
      <w:pPr>
        <w:spacing w:after="0" w:line="240" w:lineRule="auto"/>
        <w:rPr>
          <w:rFonts w:ascii="Times New Roman" w:hAnsi="Times New Roman" w:cs="Times New Roman"/>
          <w:sz w:val="24"/>
          <w:szCs w:val="24"/>
        </w:rPr>
      </w:pPr>
    </w:p>
    <w:p w:rsidRPr="00163CA2" w:rsidR="00712894" w:rsidP="00163CA2" w:rsidRDefault="00562915" w14:paraId="1CE0936B" w14:textId="77777777">
      <w:pPr>
        <w:pStyle w:val="ListParagraph"/>
        <w:numPr>
          <w:ilvl w:val="0"/>
          <w:numId w:val="5"/>
        </w:numPr>
        <w:spacing w:after="0" w:line="240" w:lineRule="auto"/>
        <w:rPr>
          <w:rFonts w:ascii="Times New Roman" w:hAnsi="Times New Roman" w:cs="Times New Roman"/>
          <w:b/>
          <w:sz w:val="24"/>
          <w:szCs w:val="24"/>
        </w:rPr>
      </w:pPr>
      <w:r w:rsidRPr="00163CA2">
        <w:rPr>
          <w:rFonts w:ascii="Times New Roman" w:hAnsi="Times New Roman" w:cs="Times New Roman"/>
          <w:b/>
          <w:color w:val="2B579A"/>
          <w:sz w:val="24"/>
          <w:szCs w:val="24"/>
          <w:shd w:val="clear" w:color="auto" w:fill="E6E6E6"/>
        </w:rPr>
        <w:fldChar w:fldCharType="begin"/>
      </w:r>
      <w:r w:rsidRPr="00163CA2">
        <w:rPr>
          <w:rFonts w:ascii="Times New Roman" w:hAnsi="Times New Roman" w:cs="Times New Roman"/>
          <w:b/>
          <w:sz w:val="24"/>
          <w:szCs w:val="24"/>
        </w:rPr>
        <w:instrText>ADVANCE \R 0.95</w:instrText>
      </w:r>
      <w:r w:rsidRPr="00163CA2">
        <w:rPr>
          <w:rFonts w:ascii="Times New Roman" w:hAnsi="Times New Roman" w:cs="Times New Roman"/>
          <w:b/>
          <w:color w:val="2B579A"/>
          <w:sz w:val="24"/>
          <w:szCs w:val="24"/>
          <w:shd w:val="clear" w:color="auto" w:fill="E6E6E6"/>
        </w:rPr>
        <w:fldChar w:fldCharType="end"/>
      </w:r>
      <w:r w:rsidRPr="00163CA2">
        <w:rPr>
          <w:rFonts w:ascii="Times New Roman" w:hAnsi="Times New Roman" w:cs="Times New Roman"/>
          <w:b/>
          <w:sz w:val="24"/>
          <w:szCs w:val="24"/>
        </w:rPr>
        <w:t>Federal Register Notice:</w:t>
      </w:r>
    </w:p>
    <w:p w:rsidRPr="00163CA2" w:rsidR="00712894" w:rsidP="00163CA2" w:rsidRDefault="00712894" w14:paraId="1F3B1409" w14:textId="77777777">
      <w:pPr>
        <w:pStyle w:val="ListParagraph"/>
        <w:spacing w:after="0" w:line="240" w:lineRule="auto"/>
        <w:rPr>
          <w:rFonts w:ascii="Times New Roman" w:hAnsi="Times New Roman" w:cs="Times New Roman"/>
          <w:b/>
          <w:sz w:val="24"/>
          <w:szCs w:val="24"/>
        </w:rPr>
      </w:pPr>
    </w:p>
    <w:p w:rsidRPr="00163CA2" w:rsidR="00712894" w:rsidP="00163CA2" w:rsidRDefault="00562915" w14:paraId="4D339A72" w14:textId="678D7FD6">
      <w:pPr>
        <w:pStyle w:val="ListParagraph"/>
        <w:numPr>
          <w:ilvl w:val="0"/>
          <w:numId w:val="17"/>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Provide a copy and identify the date and page number of publication in the Federal Register of the agency’s notice soliciting comments on the</w:t>
      </w:r>
      <w:r w:rsidRPr="00163CA2" w:rsidR="00BB543D">
        <w:rPr>
          <w:rFonts w:ascii="Times New Roman" w:hAnsi="Times New Roman" w:cs="Times New Roman"/>
          <w:b/>
          <w:sz w:val="24"/>
          <w:szCs w:val="24"/>
        </w:rPr>
        <w:t xml:space="preserve"> </w:t>
      </w:r>
      <w:r w:rsidRPr="00163CA2">
        <w:rPr>
          <w:rFonts w:ascii="Times New Roman" w:hAnsi="Times New Roman" w:cs="Times New Roman"/>
          <w:b/>
          <w:sz w:val="24"/>
          <w:szCs w:val="24"/>
        </w:rPr>
        <w:t>information collection prior to submission to OMB.</w:t>
      </w:r>
      <w:r w:rsidRPr="00163CA2" w:rsidR="00950883">
        <w:rPr>
          <w:rFonts w:ascii="Times New Roman" w:hAnsi="Times New Roman" w:cs="Times New Roman"/>
          <w:b/>
          <w:sz w:val="24"/>
          <w:szCs w:val="24"/>
        </w:rPr>
        <w:t xml:space="preserve"> </w:t>
      </w:r>
      <w:r w:rsidRPr="00163CA2" w:rsidR="0084638F">
        <w:rPr>
          <w:rFonts w:ascii="Times New Roman" w:hAnsi="Times New Roman" w:cs="Times New Roman"/>
          <w:b/>
          <w:sz w:val="24"/>
          <w:szCs w:val="24"/>
        </w:rPr>
        <w:t xml:space="preserve"> </w:t>
      </w:r>
      <w:r w:rsidRPr="00163CA2">
        <w:rPr>
          <w:rFonts w:ascii="Times New Roman" w:hAnsi="Times New Roman" w:cs="Times New Roman"/>
          <w:b/>
          <w:sz w:val="24"/>
          <w:szCs w:val="24"/>
        </w:rPr>
        <w:t>Summarize public comments received in response to that notice and describe actions taken by the agency in response to these comments</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sz w:val="24"/>
          <w:szCs w:val="24"/>
        </w:rPr>
        <w:t>Specifically address comments received on cost and hour burden.</w:t>
      </w:r>
      <w:r w:rsidRPr="00163CA2">
        <w:rPr>
          <w:rFonts w:ascii="Times New Roman" w:hAnsi="Times New Roman" w:cs="Times New Roman"/>
          <w:color w:val="2B579A"/>
          <w:sz w:val="24"/>
          <w:szCs w:val="24"/>
          <w:shd w:val="clear" w:color="auto" w:fill="E6E6E6"/>
        </w:rPr>
        <w:fldChar w:fldCharType="begin"/>
      </w:r>
      <w:r w:rsidRPr="00163CA2">
        <w:rPr>
          <w:rFonts w:ascii="Times New Roman" w:hAnsi="Times New Roman" w:cs="Times New Roman"/>
          <w:sz w:val="24"/>
          <w:szCs w:val="24"/>
        </w:rPr>
        <w:instrText>ADVANCE \R 0.95</w:instrText>
      </w:r>
      <w:r w:rsidRPr="00163CA2">
        <w:rPr>
          <w:rFonts w:ascii="Times New Roman" w:hAnsi="Times New Roman" w:cs="Times New Roman"/>
          <w:color w:val="2B579A"/>
          <w:sz w:val="24"/>
          <w:szCs w:val="24"/>
          <w:shd w:val="clear" w:color="auto" w:fill="E6E6E6"/>
        </w:rPr>
        <w:fldChar w:fldCharType="end"/>
      </w:r>
      <w:r w:rsidRPr="00163CA2" w:rsidR="00950883">
        <w:rPr>
          <w:rFonts w:ascii="Times New Roman" w:hAnsi="Times New Roman" w:cs="Times New Roman"/>
          <w:color w:val="2B579A"/>
          <w:sz w:val="24"/>
          <w:szCs w:val="24"/>
          <w:shd w:val="clear" w:color="auto" w:fill="E6E6E6"/>
        </w:rPr>
        <w:t xml:space="preserve">  </w:t>
      </w:r>
    </w:p>
    <w:p w:rsidRPr="00163CA2" w:rsidR="00712894" w:rsidP="00163CA2" w:rsidRDefault="00712894" w14:paraId="562C75D1" w14:textId="77777777">
      <w:pPr>
        <w:pStyle w:val="ListParagraph"/>
        <w:spacing w:after="0" w:line="240" w:lineRule="auto"/>
        <w:ind w:left="1080"/>
        <w:rPr>
          <w:rFonts w:ascii="Times New Roman" w:hAnsi="Times New Roman" w:cs="Times New Roman"/>
          <w:b/>
          <w:sz w:val="24"/>
          <w:szCs w:val="24"/>
        </w:rPr>
      </w:pPr>
    </w:p>
    <w:p w:rsidRPr="00163CA2" w:rsidR="00712894" w:rsidP="00163CA2" w:rsidRDefault="00712894" w14:paraId="6634843C" w14:textId="07F1901A">
      <w:pPr>
        <w:pStyle w:val="ListParagraph"/>
        <w:spacing w:after="0" w:line="240" w:lineRule="auto"/>
        <w:ind w:left="1440" w:hanging="360"/>
        <w:rPr>
          <w:rFonts w:ascii="Times New Roman" w:hAnsi="Times New Roman" w:cs="Times New Roman"/>
          <w:b/>
          <w:bCs/>
          <w:color w:val="0000FF"/>
          <w:sz w:val="24"/>
          <w:szCs w:val="24"/>
        </w:rPr>
      </w:pPr>
      <w:r w:rsidRPr="00163CA2">
        <w:rPr>
          <w:rFonts w:ascii="Times New Roman" w:hAnsi="Times New Roman" w:cs="Times New Roman"/>
          <w:color w:val="000000"/>
          <w:sz w:val="24"/>
          <w:szCs w:val="24"/>
        </w:rPr>
        <w:t>(i)</w:t>
      </w:r>
      <w:r w:rsidRPr="00163CA2">
        <w:rPr>
          <w:rFonts w:ascii="Times New Roman" w:hAnsi="Times New Roman" w:cs="Times New Roman"/>
          <w:color w:val="000000"/>
          <w:sz w:val="24"/>
          <w:szCs w:val="24"/>
        </w:rPr>
        <w:tab/>
      </w:r>
      <w:r w:rsidRPr="00163CA2" w:rsidR="00562915">
        <w:rPr>
          <w:rFonts w:ascii="Times New Roman" w:hAnsi="Times New Roman" w:cs="Times New Roman"/>
          <w:color w:val="000000"/>
          <w:sz w:val="24"/>
          <w:szCs w:val="24"/>
        </w:rPr>
        <w:t>A 60-day Federal Register Notice inviting public comments was published on</w:t>
      </w:r>
      <w:r w:rsidRPr="00163CA2" w:rsidR="00562915">
        <w:rPr>
          <w:rFonts w:ascii="Times New Roman" w:hAnsi="Times New Roman" w:cs="Times New Roman"/>
          <w:color w:val="FF0000"/>
          <w:sz w:val="24"/>
          <w:szCs w:val="24"/>
        </w:rPr>
        <w:t xml:space="preserve"> </w:t>
      </w:r>
      <w:r w:rsidR="00AE2123">
        <w:rPr>
          <w:rFonts w:ascii="Times New Roman" w:hAnsi="Times New Roman" w:cs="Times New Roman"/>
          <w:color w:val="0000FF"/>
          <w:sz w:val="24"/>
          <w:szCs w:val="24"/>
        </w:rPr>
        <w:t>May 14, 2020</w:t>
      </w:r>
      <w:r w:rsidRPr="00163CA2" w:rsidR="00562915">
        <w:rPr>
          <w:rFonts w:ascii="Times New Roman" w:hAnsi="Times New Roman" w:cs="Times New Roman"/>
          <w:color w:val="0000FF"/>
          <w:sz w:val="24"/>
          <w:szCs w:val="24"/>
        </w:rPr>
        <w:t xml:space="preserve">, </w:t>
      </w:r>
      <w:r w:rsidR="00AE2123">
        <w:rPr>
          <w:rFonts w:ascii="Times New Roman" w:hAnsi="Times New Roman" w:cs="Times New Roman"/>
          <w:color w:val="0000FF"/>
          <w:sz w:val="24"/>
          <w:szCs w:val="24"/>
        </w:rPr>
        <w:t>85</w:t>
      </w:r>
      <w:r w:rsidRPr="00163CA2" w:rsidR="00562915">
        <w:rPr>
          <w:rFonts w:ascii="Times New Roman" w:hAnsi="Times New Roman" w:cs="Times New Roman"/>
          <w:color w:val="0000FF"/>
          <w:sz w:val="24"/>
          <w:szCs w:val="24"/>
        </w:rPr>
        <w:t xml:space="preserve"> FR pp </w:t>
      </w:r>
      <w:r w:rsidR="00AE2123">
        <w:rPr>
          <w:rFonts w:ascii="Times New Roman" w:hAnsi="Times New Roman" w:cs="Times New Roman"/>
          <w:color w:val="0000FF"/>
          <w:sz w:val="24"/>
          <w:szCs w:val="24"/>
        </w:rPr>
        <w:t>28968</w:t>
      </w:r>
      <w:r w:rsidRPr="00163CA2" w:rsidR="00B34EDA">
        <w:rPr>
          <w:rFonts w:ascii="Times New Roman" w:hAnsi="Times New Roman" w:cs="Times New Roman"/>
          <w:color w:val="0000FF"/>
          <w:sz w:val="24"/>
          <w:szCs w:val="24"/>
        </w:rPr>
        <w:t xml:space="preserve">.  </w:t>
      </w:r>
      <w:r w:rsidRPr="00163CA2" w:rsidR="00562915">
        <w:rPr>
          <w:rFonts w:ascii="Times New Roman" w:hAnsi="Times New Roman" w:cs="Times New Roman"/>
          <w:b/>
          <w:bCs/>
          <w:color w:val="0000FF"/>
          <w:sz w:val="24"/>
          <w:szCs w:val="24"/>
        </w:rPr>
        <w:t>No comments were received.</w:t>
      </w:r>
      <w:r w:rsidRPr="00163CA2" w:rsidR="00950883">
        <w:rPr>
          <w:rFonts w:ascii="Times New Roman" w:hAnsi="Times New Roman" w:cs="Times New Roman"/>
          <w:b/>
          <w:bCs/>
          <w:color w:val="0000FF"/>
          <w:sz w:val="24"/>
          <w:szCs w:val="24"/>
        </w:rPr>
        <w:t xml:space="preserve">  </w:t>
      </w:r>
    </w:p>
    <w:p w:rsidRPr="00163CA2" w:rsidR="00C1719B" w:rsidP="00163CA2" w:rsidRDefault="00C1719B" w14:paraId="664355AD" w14:textId="77777777">
      <w:pPr>
        <w:pStyle w:val="ListParagraph"/>
        <w:spacing w:after="0" w:line="240" w:lineRule="auto"/>
        <w:ind w:left="1440" w:hanging="360"/>
        <w:rPr>
          <w:rFonts w:ascii="Times New Roman" w:hAnsi="Times New Roman" w:cs="Times New Roman"/>
          <w:b/>
          <w:color w:val="0000FF"/>
          <w:sz w:val="24"/>
          <w:szCs w:val="24"/>
        </w:rPr>
      </w:pPr>
    </w:p>
    <w:p w:rsidRPr="00163CA2" w:rsidR="00712894" w:rsidP="00163CA2" w:rsidRDefault="00712894" w14:paraId="1DE62BE4" w14:textId="19E744C3">
      <w:pPr>
        <w:pStyle w:val="ListParagraph"/>
        <w:spacing w:after="0" w:line="240" w:lineRule="auto"/>
        <w:ind w:left="1440" w:hanging="360"/>
        <w:rPr>
          <w:rFonts w:ascii="Times New Roman" w:hAnsi="Times New Roman" w:cs="Times New Roman"/>
          <w:b/>
          <w:bCs/>
          <w:color w:val="0000FF"/>
          <w:sz w:val="24"/>
          <w:szCs w:val="24"/>
        </w:rPr>
      </w:pPr>
      <w:r w:rsidRPr="00163CA2">
        <w:rPr>
          <w:rFonts w:ascii="Times New Roman" w:hAnsi="Times New Roman" w:cs="Times New Roman"/>
          <w:color w:val="000000"/>
          <w:sz w:val="24"/>
          <w:szCs w:val="24"/>
        </w:rPr>
        <w:t>(ii)</w:t>
      </w:r>
      <w:r w:rsidRPr="00163CA2">
        <w:rPr>
          <w:rFonts w:ascii="Times New Roman" w:hAnsi="Times New Roman" w:cs="Times New Roman"/>
          <w:color w:val="000000"/>
          <w:sz w:val="24"/>
          <w:szCs w:val="24"/>
        </w:rPr>
        <w:tab/>
      </w:r>
      <w:r w:rsidRPr="00163CA2" w:rsidR="00562915">
        <w:rPr>
          <w:rFonts w:ascii="Times New Roman" w:hAnsi="Times New Roman" w:cs="Times New Roman"/>
          <w:color w:val="000000"/>
          <w:sz w:val="24"/>
          <w:szCs w:val="24"/>
        </w:rPr>
        <w:t>A 30-day Federal Register Notice inviting public comments was published on</w:t>
      </w:r>
      <w:r w:rsidRPr="00163CA2" w:rsidR="00562915">
        <w:rPr>
          <w:rFonts w:ascii="Times New Roman" w:hAnsi="Times New Roman" w:cs="Times New Roman"/>
          <w:color w:val="FF0000"/>
          <w:sz w:val="24"/>
          <w:szCs w:val="24"/>
        </w:rPr>
        <w:t xml:space="preserve"> </w:t>
      </w:r>
      <w:r w:rsidR="00AE2123">
        <w:rPr>
          <w:rFonts w:ascii="Times New Roman" w:hAnsi="Times New Roman" w:cs="Times New Roman"/>
          <w:color w:val="0000FF"/>
          <w:sz w:val="24"/>
          <w:szCs w:val="24"/>
        </w:rPr>
        <w:t>July 31, 2020</w:t>
      </w:r>
      <w:r w:rsidRPr="00163CA2" w:rsidR="00562915">
        <w:rPr>
          <w:rFonts w:ascii="Times New Roman" w:hAnsi="Times New Roman" w:cs="Times New Roman"/>
          <w:color w:val="0000FF"/>
          <w:sz w:val="24"/>
          <w:szCs w:val="24"/>
        </w:rPr>
        <w:t xml:space="preserve">, </w:t>
      </w:r>
      <w:r w:rsidR="00AE2123">
        <w:rPr>
          <w:rFonts w:ascii="Times New Roman" w:hAnsi="Times New Roman" w:cs="Times New Roman"/>
          <w:color w:val="0000FF"/>
          <w:sz w:val="24"/>
          <w:szCs w:val="24"/>
        </w:rPr>
        <w:t>85</w:t>
      </w:r>
      <w:r w:rsidRPr="00163CA2" w:rsidR="00562915">
        <w:rPr>
          <w:rFonts w:ascii="Times New Roman" w:hAnsi="Times New Roman" w:cs="Times New Roman"/>
          <w:color w:val="0000FF"/>
          <w:sz w:val="24"/>
          <w:szCs w:val="24"/>
        </w:rPr>
        <w:t xml:space="preserve"> FR </w:t>
      </w:r>
      <w:r w:rsidR="00AE2123">
        <w:rPr>
          <w:rFonts w:ascii="Times New Roman" w:hAnsi="Times New Roman" w:cs="Times New Roman"/>
          <w:color w:val="0000FF"/>
          <w:sz w:val="24"/>
          <w:szCs w:val="24"/>
        </w:rPr>
        <w:t>46146</w:t>
      </w:r>
      <w:bookmarkStart w:name="_GoBack" w:id="3"/>
      <w:bookmarkEnd w:id="3"/>
      <w:r w:rsidRPr="00163CA2" w:rsidR="00B34EDA">
        <w:rPr>
          <w:rFonts w:ascii="Times New Roman" w:hAnsi="Times New Roman" w:cs="Times New Roman"/>
          <w:color w:val="0000FF"/>
          <w:sz w:val="24"/>
          <w:szCs w:val="24"/>
        </w:rPr>
        <w:t xml:space="preserve">.  </w:t>
      </w:r>
      <w:r w:rsidRPr="00163CA2" w:rsidR="00562915">
        <w:rPr>
          <w:rFonts w:ascii="Times New Roman" w:hAnsi="Times New Roman" w:cs="Times New Roman"/>
          <w:b/>
          <w:bCs/>
          <w:color w:val="0000FF"/>
          <w:sz w:val="24"/>
          <w:szCs w:val="24"/>
        </w:rPr>
        <w:t>No comments were received OR were received].</w:t>
      </w:r>
      <w:r w:rsidRPr="00163CA2" w:rsidR="00950883">
        <w:rPr>
          <w:rFonts w:ascii="Times New Roman" w:hAnsi="Times New Roman" w:cs="Times New Roman"/>
          <w:b/>
          <w:bCs/>
          <w:color w:val="0000FF"/>
          <w:sz w:val="24"/>
          <w:szCs w:val="24"/>
        </w:rPr>
        <w:t xml:space="preserve">  </w:t>
      </w:r>
    </w:p>
    <w:p w:rsidRPr="00163CA2" w:rsidR="00712894" w:rsidP="00163CA2" w:rsidRDefault="00712894" w14:paraId="7DF4E37C" w14:textId="77777777">
      <w:pPr>
        <w:pStyle w:val="ListParagraph"/>
        <w:spacing w:after="0" w:line="240" w:lineRule="auto"/>
        <w:ind w:left="1440" w:hanging="360"/>
        <w:rPr>
          <w:rFonts w:ascii="Times New Roman" w:hAnsi="Times New Roman" w:cs="Times New Roman"/>
          <w:b/>
          <w:sz w:val="24"/>
          <w:szCs w:val="24"/>
        </w:rPr>
      </w:pPr>
    </w:p>
    <w:p w:rsidRPr="00163CA2" w:rsidR="00477513" w:rsidP="00163CA2" w:rsidRDefault="00562915" w14:paraId="06A682B7" w14:textId="33E566AF">
      <w:pPr>
        <w:pStyle w:val="ListParagraph"/>
        <w:numPr>
          <w:ilvl w:val="0"/>
          <w:numId w:val="17"/>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CA2" w:rsidR="00950883">
        <w:rPr>
          <w:rFonts w:ascii="Times New Roman" w:hAnsi="Times New Roman" w:cs="Times New Roman"/>
          <w:b/>
          <w:bCs/>
          <w:sz w:val="24"/>
          <w:szCs w:val="24"/>
        </w:rPr>
        <w:t xml:space="preserve">  </w:t>
      </w:r>
    </w:p>
    <w:p w:rsidRPr="00163CA2" w:rsidR="006A69DF" w:rsidP="00163CA2" w:rsidRDefault="006A69DF" w14:paraId="1DA6542E" w14:textId="77777777">
      <w:pPr>
        <w:pStyle w:val="ListParagraph"/>
        <w:spacing w:after="0" w:line="240" w:lineRule="auto"/>
        <w:ind w:left="1080"/>
        <w:rPr>
          <w:rFonts w:ascii="Times New Roman" w:hAnsi="Times New Roman" w:cs="Times New Roman"/>
          <w:b/>
          <w:sz w:val="24"/>
          <w:szCs w:val="24"/>
        </w:rPr>
      </w:pPr>
    </w:p>
    <w:p w:rsidRPr="00163CA2" w:rsidR="00ED419D" w:rsidP="00163CA2" w:rsidRDefault="12F0ACA2" w14:paraId="5331CFFE" w14:textId="30B6898F">
      <w:pPr>
        <w:pStyle w:val="ListParagraph"/>
        <w:spacing w:after="0" w:line="240" w:lineRule="auto"/>
        <w:ind w:left="1080"/>
        <w:rPr>
          <w:rFonts w:ascii="Times New Roman" w:hAnsi="Times New Roman" w:cs="Times New Roman"/>
          <w:sz w:val="24"/>
          <w:szCs w:val="24"/>
        </w:rPr>
      </w:pPr>
      <w:r w:rsidRPr="18CF8640">
        <w:rPr>
          <w:rFonts w:ascii="Times New Roman" w:hAnsi="Times New Roman" w:cs="Times New Roman"/>
          <w:sz w:val="24"/>
          <w:szCs w:val="24"/>
        </w:rPr>
        <w:t>A</w:t>
      </w:r>
      <w:r w:rsidRPr="18CF8640" w:rsidR="0BB12AE9">
        <w:rPr>
          <w:rFonts w:ascii="Times New Roman" w:hAnsi="Times New Roman" w:cs="Times New Roman"/>
          <w:sz w:val="24"/>
          <w:szCs w:val="24"/>
        </w:rPr>
        <w:t xml:space="preserve"> Claims Forms Simplification Pro</w:t>
      </w:r>
      <w:r w:rsidRPr="18CF8640" w:rsidR="2F07C481">
        <w:rPr>
          <w:rFonts w:ascii="Times New Roman" w:hAnsi="Times New Roman" w:cs="Times New Roman"/>
          <w:sz w:val="24"/>
          <w:szCs w:val="24"/>
        </w:rPr>
        <w:t xml:space="preserve">ject </w:t>
      </w:r>
      <w:r w:rsidRPr="18CF8640" w:rsidR="30DC13F9">
        <w:rPr>
          <w:rFonts w:ascii="Times New Roman" w:hAnsi="Times New Roman" w:cs="Times New Roman"/>
          <w:sz w:val="24"/>
          <w:szCs w:val="24"/>
        </w:rPr>
        <w:t xml:space="preserve">work </w:t>
      </w:r>
      <w:r w:rsidRPr="18CF8640" w:rsidR="671D3F84">
        <w:rPr>
          <w:rFonts w:ascii="Times New Roman" w:hAnsi="Times New Roman" w:cs="Times New Roman"/>
          <w:sz w:val="24"/>
          <w:szCs w:val="24"/>
        </w:rPr>
        <w:t>session</w:t>
      </w:r>
      <w:r w:rsidRPr="18CF8640" w:rsidR="7F12B510">
        <w:rPr>
          <w:rFonts w:ascii="Times New Roman" w:hAnsi="Times New Roman" w:cs="Times New Roman"/>
          <w:sz w:val="24"/>
          <w:szCs w:val="24"/>
        </w:rPr>
        <w:t xml:space="preserve"> </w:t>
      </w:r>
      <w:r w:rsidRPr="18CF8640" w:rsidR="2F07C481">
        <w:rPr>
          <w:rFonts w:ascii="Times New Roman" w:hAnsi="Times New Roman" w:cs="Times New Roman"/>
          <w:sz w:val="24"/>
          <w:szCs w:val="24"/>
        </w:rPr>
        <w:t xml:space="preserve">was conducted </w:t>
      </w:r>
      <w:r w:rsidRPr="18CF8640" w:rsidR="178032EB">
        <w:rPr>
          <w:rFonts w:ascii="Times New Roman" w:hAnsi="Times New Roman" w:cs="Times New Roman"/>
          <w:sz w:val="24"/>
          <w:szCs w:val="24"/>
        </w:rPr>
        <w:t xml:space="preserve">by FEMA </w:t>
      </w:r>
      <w:r w:rsidRPr="18CF8640" w:rsidR="2F07C481">
        <w:rPr>
          <w:rFonts w:ascii="Times New Roman" w:hAnsi="Times New Roman" w:cs="Times New Roman"/>
          <w:sz w:val="24"/>
          <w:szCs w:val="24"/>
        </w:rPr>
        <w:t>to prov</w:t>
      </w:r>
      <w:r w:rsidRPr="18CF8640" w:rsidR="5DECF02A">
        <w:rPr>
          <w:rFonts w:ascii="Times New Roman" w:hAnsi="Times New Roman" w:cs="Times New Roman"/>
          <w:sz w:val="24"/>
          <w:szCs w:val="24"/>
        </w:rPr>
        <w:t xml:space="preserve">ide insight </w:t>
      </w:r>
      <w:r w:rsidRPr="18CF8640" w:rsidR="7D76D5FA">
        <w:rPr>
          <w:rFonts w:ascii="Times New Roman" w:hAnsi="Times New Roman" w:cs="Times New Roman"/>
          <w:sz w:val="24"/>
          <w:szCs w:val="24"/>
        </w:rPr>
        <w:t xml:space="preserve">from NFIP </w:t>
      </w:r>
      <w:r w:rsidRPr="18CF8640" w:rsidR="2BA11618">
        <w:rPr>
          <w:rFonts w:ascii="Times New Roman" w:hAnsi="Times New Roman" w:cs="Times New Roman"/>
          <w:sz w:val="24"/>
          <w:szCs w:val="24"/>
        </w:rPr>
        <w:t xml:space="preserve">claim professionals </w:t>
      </w:r>
      <w:r w:rsidRPr="18CF8640" w:rsidR="0672C68E">
        <w:rPr>
          <w:rFonts w:ascii="Times New Roman" w:hAnsi="Times New Roman" w:cs="Times New Roman"/>
          <w:sz w:val="24"/>
          <w:szCs w:val="24"/>
        </w:rPr>
        <w:t>w</w:t>
      </w:r>
      <w:r w:rsidRPr="18CF8640" w:rsidR="734649BA">
        <w:rPr>
          <w:rFonts w:ascii="Times New Roman" w:hAnsi="Times New Roman" w:cs="Times New Roman"/>
          <w:sz w:val="24"/>
          <w:szCs w:val="24"/>
        </w:rPr>
        <w:t xml:space="preserve">ith the goal of simplifying </w:t>
      </w:r>
      <w:r w:rsidRPr="18CF8640" w:rsidR="00B74700">
        <w:rPr>
          <w:rFonts w:ascii="Times New Roman" w:hAnsi="Times New Roman" w:cs="Times New Roman"/>
          <w:sz w:val="24"/>
          <w:szCs w:val="24"/>
        </w:rPr>
        <w:t xml:space="preserve">the </w:t>
      </w:r>
      <w:r w:rsidRPr="18CF8640" w:rsidR="3254F33E">
        <w:rPr>
          <w:rFonts w:ascii="Times New Roman" w:hAnsi="Times New Roman" w:cs="Times New Roman"/>
          <w:sz w:val="24"/>
          <w:szCs w:val="24"/>
        </w:rPr>
        <w:t xml:space="preserve">collection of </w:t>
      </w:r>
      <w:r w:rsidRPr="18CF8640" w:rsidR="734649BA">
        <w:rPr>
          <w:rFonts w:ascii="Times New Roman" w:hAnsi="Times New Roman" w:cs="Times New Roman"/>
          <w:sz w:val="24"/>
          <w:szCs w:val="24"/>
        </w:rPr>
        <w:t>NFIP forms</w:t>
      </w:r>
      <w:r w:rsidRPr="18CF8640" w:rsidR="3B52A6B8">
        <w:rPr>
          <w:rFonts w:ascii="Times New Roman" w:hAnsi="Times New Roman" w:cs="Times New Roman"/>
          <w:sz w:val="24"/>
          <w:szCs w:val="24"/>
        </w:rPr>
        <w:t>.</w:t>
      </w:r>
      <w:r w:rsidRPr="18CF8640" w:rsidR="00950883">
        <w:rPr>
          <w:rFonts w:ascii="Times New Roman" w:hAnsi="Times New Roman" w:cs="Times New Roman"/>
          <w:sz w:val="24"/>
          <w:szCs w:val="24"/>
        </w:rPr>
        <w:t xml:space="preserve"> </w:t>
      </w:r>
      <w:r w:rsidRPr="18CF8640" w:rsidR="0084638F">
        <w:rPr>
          <w:rFonts w:ascii="Times New Roman" w:hAnsi="Times New Roman" w:cs="Times New Roman"/>
          <w:sz w:val="24"/>
          <w:szCs w:val="24"/>
        </w:rPr>
        <w:t xml:space="preserve"> </w:t>
      </w:r>
      <w:r w:rsidRPr="18CF8640" w:rsidR="3B52A6B8">
        <w:rPr>
          <w:rFonts w:ascii="Times New Roman" w:hAnsi="Times New Roman" w:cs="Times New Roman"/>
          <w:sz w:val="24"/>
          <w:szCs w:val="24"/>
        </w:rPr>
        <w:t xml:space="preserve">The session </w:t>
      </w:r>
      <w:r w:rsidRPr="18CF8640" w:rsidR="734649BA">
        <w:rPr>
          <w:rFonts w:ascii="Times New Roman" w:hAnsi="Times New Roman" w:cs="Times New Roman"/>
          <w:sz w:val="24"/>
          <w:szCs w:val="24"/>
        </w:rPr>
        <w:t xml:space="preserve">addressed content </w:t>
      </w:r>
      <w:r w:rsidRPr="18CF8640" w:rsidR="765FB263">
        <w:rPr>
          <w:rFonts w:ascii="Times New Roman" w:hAnsi="Times New Roman" w:cs="Times New Roman"/>
          <w:sz w:val="24"/>
          <w:szCs w:val="24"/>
        </w:rPr>
        <w:t>and needed revisions</w:t>
      </w:r>
      <w:r w:rsidRPr="18CF8640" w:rsidR="543D8522">
        <w:rPr>
          <w:rFonts w:ascii="Times New Roman" w:hAnsi="Times New Roman" w:cs="Times New Roman"/>
          <w:sz w:val="24"/>
          <w:szCs w:val="24"/>
        </w:rPr>
        <w:t xml:space="preserve"> by program </w:t>
      </w:r>
      <w:r w:rsidRPr="18CF8640" w:rsidR="47879C88">
        <w:rPr>
          <w:rFonts w:ascii="Times New Roman" w:hAnsi="Times New Roman" w:cs="Times New Roman"/>
          <w:sz w:val="24"/>
          <w:szCs w:val="24"/>
        </w:rPr>
        <w:t>partners</w:t>
      </w:r>
      <w:r w:rsidRPr="18CF8640" w:rsidR="765FB263">
        <w:rPr>
          <w:rFonts w:ascii="Times New Roman" w:hAnsi="Times New Roman" w:cs="Times New Roman"/>
          <w:sz w:val="24"/>
          <w:szCs w:val="24"/>
        </w:rPr>
        <w:t>.</w:t>
      </w:r>
      <w:r w:rsidRPr="18CF8640" w:rsidR="0084638F">
        <w:rPr>
          <w:rFonts w:ascii="Times New Roman" w:hAnsi="Times New Roman" w:cs="Times New Roman"/>
          <w:sz w:val="24"/>
          <w:szCs w:val="24"/>
        </w:rPr>
        <w:t xml:space="preserve">  </w:t>
      </w:r>
      <w:r w:rsidRPr="18CF8640" w:rsidR="765FB263">
        <w:rPr>
          <w:rFonts w:ascii="Times New Roman" w:hAnsi="Times New Roman" w:cs="Times New Roman"/>
          <w:sz w:val="24"/>
          <w:szCs w:val="24"/>
        </w:rPr>
        <w:t>The session was attende</w:t>
      </w:r>
      <w:r w:rsidRPr="18CF8640" w:rsidR="0FD6F99A">
        <w:rPr>
          <w:rFonts w:ascii="Times New Roman" w:hAnsi="Times New Roman" w:cs="Times New Roman"/>
          <w:sz w:val="24"/>
          <w:szCs w:val="24"/>
        </w:rPr>
        <w:t xml:space="preserve">d </w:t>
      </w:r>
      <w:r w:rsidRPr="18CF8640" w:rsidR="5785C6E5">
        <w:rPr>
          <w:rFonts w:ascii="Times New Roman" w:hAnsi="Times New Roman" w:cs="Times New Roman"/>
          <w:sz w:val="24"/>
          <w:szCs w:val="24"/>
        </w:rPr>
        <w:t xml:space="preserve">by </w:t>
      </w:r>
      <w:r w:rsidRPr="18CF8640" w:rsidR="0FD6F99A">
        <w:rPr>
          <w:rFonts w:ascii="Times New Roman" w:hAnsi="Times New Roman" w:cs="Times New Roman"/>
          <w:sz w:val="24"/>
          <w:szCs w:val="24"/>
        </w:rPr>
        <w:t>NFIP claim professionals who</w:t>
      </w:r>
      <w:r w:rsidRPr="18CF8640" w:rsidR="7F12B510">
        <w:rPr>
          <w:rFonts w:ascii="Times New Roman" w:hAnsi="Times New Roman" w:cs="Times New Roman"/>
          <w:sz w:val="24"/>
          <w:szCs w:val="24"/>
        </w:rPr>
        <w:t xml:space="preserve"> </w:t>
      </w:r>
      <w:r w:rsidRPr="18CF8640" w:rsidR="26D77ECA">
        <w:rPr>
          <w:rFonts w:ascii="Times New Roman" w:hAnsi="Times New Roman" w:cs="Times New Roman"/>
          <w:sz w:val="24"/>
          <w:szCs w:val="24"/>
        </w:rPr>
        <w:t xml:space="preserve">work </w:t>
      </w:r>
      <w:r w:rsidRPr="18CF8640" w:rsidR="5785C6E5">
        <w:rPr>
          <w:rFonts w:ascii="Times New Roman" w:hAnsi="Times New Roman" w:cs="Times New Roman"/>
          <w:sz w:val="24"/>
          <w:szCs w:val="24"/>
        </w:rPr>
        <w:t>directly with policyholders</w:t>
      </w:r>
      <w:r w:rsidRPr="18CF8640" w:rsidR="3CF9F8AE">
        <w:rPr>
          <w:rFonts w:ascii="Times New Roman" w:hAnsi="Times New Roman" w:cs="Times New Roman"/>
          <w:sz w:val="24"/>
          <w:szCs w:val="24"/>
        </w:rPr>
        <w:t>.</w:t>
      </w:r>
      <w:r w:rsidRPr="18CF8640" w:rsidR="0084638F">
        <w:rPr>
          <w:rFonts w:ascii="Times New Roman" w:hAnsi="Times New Roman" w:cs="Times New Roman"/>
          <w:sz w:val="24"/>
          <w:szCs w:val="24"/>
        </w:rPr>
        <w:t xml:space="preserve">  </w:t>
      </w:r>
      <w:r w:rsidRPr="18CF8640" w:rsidR="3CF9F8AE">
        <w:rPr>
          <w:rFonts w:ascii="Times New Roman" w:hAnsi="Times New Roman" w:cs="Times New Roman"/>
          <w:sz w:val="24"/>
          <w:szCs w:val="24"/>
        </w:rPr>
        <w:t>The goal was to</w:t>
      </w:r>
      <w:r w:rsidRPr="18CF8640" w:rsidR="24790CFA">
        <w:rPr>
          <w:rFonts w:ascii="Times New Roman" w:hAnsi="Times New Roman" w:cs="Times New Roman"/>
          <w:sz w:val="24"/>
          <w:szCs w:val="24"/>
        </w:rPr>
        <w:t xml:space="preserve"> make</w:t>
      </w:r>
      <w:r w:rsidRPr="18CF8640" w:rsidR="26D77ECA">
        <w:rPr>
          <w:rFonts w:ascii="Times New Roman" w:hAnsi="Times New Roman" w:cs="Times New Roman"/>
          <w:sz w:val="24"/>
          <w:szCs w:val="24"/>
        </w:rPr>
        <w:t xml:space="preserve"> th</w:t>
      </w:r>
      <w:r w:rsidRPr="18CF8640" w:rsidR="69AD9BE0">
        <w:rPr>
          <w:rFonts w:ascii="Times New Roman" w:hAnsi="Times New Roman" w:cs="Times New Roman"/>
          <w:sz w:val="24"/>
          <w:szCs w:val="24"/>
        </w:rPr>
        <w:t>e</w:t>
      </w:r>
      <w:r w:rsidRPr="18CF8640" w:rsidR="24790CFA">
        <w:rPr>
          <w:rFonts w:ascii="Times New Roman" w:hAnsi="Times New Roman" w:cs="Times New Roman"/>
          <w:sz w:val="24"/>
          <w:szCs w:val="24"/>
        </w:rPr>
        <w:t xml:space="preserve"> </w:t>
      </w:r>
      <w:r w:rsidRPr="18CF8640" w:rsidR="50D90289">
        <w:rPr>
          <w:rFonts w:ascii="Times New Roman" w:hAnsi="Times New Roman" w:cs="Times New Roman"/>
          <w:sz w:val="24"/>
          <w:szCs w:val="24"/>
        </w:rPr>
        <w:t xml:space="preserve">forms </w:t>
      </w:r>
      <w:r w:rsidRPr="18CF8640" w:rsidR="24790CFA">
        <w:rPr>
          <w:rFonts w:ascii="Times New Roman" w:hAnsi="Times New Roman" w:cs="Times New Roman"/>
          <w:sz w:val="24"/>
          <w:szCs w:val="24"/>
        </w:rPr>
        <w:t>easier, simpler</w:t>
      </w:r>
      <w:r w:rsidRPr="18CF8640" w:rsidR="58235812">
        <w:rPr>
          <w:rFonts w:ascii="Times New Roman" w:hAnsi="Times New Roman" w:cs="Times New Roman"/>
          <w:sz w:val="24"/>
          <w:szCs w:val="24"/>
        </w:rPr>
        <w:t>,</w:t>
      </w:r>
      <w:r w:rsidRPr="18CF8640" w:rsidR="24790CFA">
        <w:rPr>
          <w:rFonts w:ascii="Times New Roman" w:hAnsi="Times New Roman" w:cs="Times New Roman"/>
          <w:sz w:val="24"/>
          <w:szCs w:val="24"/>
        </w:rPr>
        <w:t xml:space="preserve"> and more transpar</w:t>
      </w:r>
      <w:r w:rsidRPr="18CF8640" w:rsidR="3F8611E2">
        <w:rPr>
          <w:rFonts w:ascii="Times New Roman" w:hAnsi="Times New Roman" w:cs="Times New Roman"/>
          <w:sz w:val="24"/>
          <w:szCs w:val="24"/>
        </w:rPr>
        <w:t xml:space="preserve">ent </w:t>
      </w:r>
      <w:r w:rsidRPr="18CF8640" w:rsidR="47879C88">
        <w:rPr>
          <w:rFonts w:ascii="Times New Roman" w:hAnsi="Times New Roman" w:cs="Times New Roman"/>
          <w:sz w:val="24"/>
          <w:szCs w:val="24"/>
        </w:rPr>
        <w:t xml:space="preserve">for </w:t>
      </w:r>
      <w:r w:rsidRPr="18CF8640" w:rsidR="7E4D7064">
        <w:rPr>
          <w:rFonts w:ascii="Times New Roman" w:hAnsi="Times New Roman" w:cs="Times New Roman"/>
          <w:sz w:val="24"/>
          <w:szCs w:val="24"/>
        </w:rPr>
        <w:t>policyholder</w:t>
      </w:r>
      <w:r w:rsidRPr="18CF8640" w:rsidR="50D90289">
        <w:rPr>
          <w:rFonts w:ascii="Times New Roman" w:hAnsi="Times New Roman" w:cs="Times New Roman"/>
          <w:sz w:val="24"/>
          <w:szCs w:val="24"/>
        </w:rPr>
        <w:t xml:space="preserve">s </w:t>
      </w:r>
      <w:r w:rsidRPr="18CF8640" w:rsidR="7E4D7064">
        <w:rPr>
          <w:rFonts w:ascii="Times New Roman" w:hAnsi="Times New Roman" w:cs="Times New Roman"/>
          <w:sz w:val="24"/>
          <w:szCs w:val="24"/>
        </w:rPr>
        <w:t>and end user</w:t>
      </w:r>
      <w:r w:rsidRPr="18CF8640" w:rsidR="69AD9BE0">
        <w:rPr>
          <w:rFonts w:ascii="Times New Roman" w:hAnsi="Times New Roman" w:cs="Times New Roman"/>
          <w:sz w:val="24"/>
          <w:szCs w:val="24"/>
        </w:rPr>
        <w:t>s.</w:t>
      </w:r>
      <w:r w:rsidRPr="18CF8640" w:rsidR="00ED419D">
        <w:rPr>
          <w:rFonts w:ascii="Times New Roman" w:hAnsi="Times New Roman" w:cs="Times New Roman"/>
          <w:sz w:val="24"/>
          <w:szCs w:val="24"/>
        </w:rPr>
        <w:t xml:space="preserve"> </w:t>
      </w:r>
      <w:r w:rsidRPr="18CF8640" w:rsidR="00950883">
        <w:rPr>
          <w:rFonts w:ascii="Times New Roman" w:hAnsi="Times New Roman" w:cs="Times New Roman"/>
          <w:sz w:val="24"/>
          <w:szCs w:val="24"/>
        </w:rPr>
        <w:t xml:space="preserve"> </w:t>
      </w:r>
      <w:r w:rsidRPr="18CF8640" w:rsidR="62B09F23">
        <w:rPr>
          <w:rFonts w:ascii="Times New Roman" w:hAnsi="Times New Roman" w:cs="Times New Roman"/>
          <w:sz w:val="24"/>
          <w:szCs w:val="24"/>
        </w:rPr>
        <w:t xml:space="preserve">Attendees </w:t>
      </w:r>
      <w:r w:rsidRPr="18CF8640" w:rsidR="200CAEAB">
        <w:rPr>
          <w:rFonts w:ascii="Times New Roman" w:hAnsi="Times New Roman" w:cs="Times New Roman"/>
          <w:sz w:val="24"/>
          <w:szCs w:val="24"/>
        </w:rPr>
        <w:t xml:space="preserve">included </w:t>
      </w:r>
      <w:r w:rsidRPr="18CF8640" w:rsidR="62B09F23">
        <w:rPr>
          <w:rFonts w:ascii="Times New Roman" w:hAnsi="Times New Roman" w:cs="Times New Roman"/>
          <w:sz w:val="24"/>
          <w:szCs w:val="24"/>
        </w:rPr>
        <w:t>external a</w:t>
      </w:r>
      <w:r w:rsidRPr="18CF8640" w:rsidR="47C764A1">
        <w:rPr>
          <w:rFonts w:ascii="Times New Roman" w:hAnsi="Times New Roman" w:cs="Times New Roman"/>
          <w:sz w:val="24"/>
          <w:szCs w:val="24"/>
        </w:rPr>
        <w:t>djusting firms, internal claims prof</w:t>
      </w:r>
      <w:r w:rsidRPr="18CF8640" w:rsidR="6509302D">
        <w:rPr>
          <w:rFonts w:ascii="Times New Roman" w:hAnsi="Times New Roman" w:cs="Times New Roman"/>
          <w:sz w:val="24"/>
          <w:szCs w:val="24"/>
        </w:rPr>
        <w:t>essional, contractors</w:t>
      </w:r>
      <w:r w:rsidRPr="18CF8640" w:rsidR="4D4B7F27">
        <w:rPr>
          <w:rFonts w:ascii="Times New Roman" w:hAnsi="Times New Roman" w:cs="Times New Roman"/>
          <w:sz w:val="24"/>
          <w:szCs w:val="24"/>
        </w:rPr>
        <w:t>,</w:t>
      </w:r>
      <w:r w:rsidRPr="18CF8640" w:rsidR="2DFE86C4">
        <w:rPr>
          <w:rFonts w:ascii="Times New Roman" w:hAnsi="Times New Roman" w:cs="Times New Roman"/>
          <w:sz w:val="24"/>
          <w:szCs w:val="24"/>
        </w:rPr>
        <w:t xml:space="preserve"> </w:t>
      </w:r>
      <w:r w:rsidRPr="18CF8640" w:rsidR="19438092">
        <w:rPr>
          <w:rFonts w:ascii="Times New Roman" w:hAnsi="Times New Roman" w:cs="Times New Roman"/>
          <w:sz w:val="24"/>
          <w:szCs w:val="24"/>
        </w:rPr>
        <w:t xml:space="preserve">and </w:t>
      </w:r>
      <w:r w:rsidRPr="18CF8640" w:rsidR="2DFE86C4">
        <w:rPr>
          <w:rFonts w:ascii="Times New Roman" w:hAnsi="Times New Roman" w:cs="Times New Roman"/>
          <w:sz w:val="24"/>
          <w:szCs w:val="24"/>
        </w:rPr>
        <w:t>FEMA claims</w:t>
      </w:r>
      <w:r w:rsidRPr="18CF8640" w:rsidR="3254F33E">
        <w:rPr>
          <w:rFonts w:ascii="Times New Roman" w:hAnsi="Times New Roman" w:cs="Times New Roman"/>
          <w:sz w:val="24"/>
          <w:szCs w:val="24"/>
        </w:rPr>
        <w:t xml:space="preserve"> s</w:t>
      </w:r>
      <w:r w:rsidRPr="18CF8640" w:rsidR="2DFE86C4">
        <w:rPr>
          <w:rFonts w:ascii="Times New Roman" w:hAnsi="Times New Roman" w:cs="Times New Roman"/>
          <w:sz w:val="24"/>
          <w:szCs w:val="24"/>
        </w:rPr>
        <w:t>t</w:t>
      </w:r>
      <w:r w:rsidRPr="18CF8640" w:rsidR="68D88A75">
        <w:rPr>
          <w:rFonts w:ascii="Times New Roman" w:hAnsi="Times New Roman" w:cs="Times New Roman"/>
          <w:sz w:val="24"/>
          <w:szCs w:val="24"/>
        </w:rPr>
        <w:t>aff.</w:t>
      </w:r>
    </w:p>
    <w:p w:rsidRPr="00163CA2" w:rsidR="0067355A" w:rsidP="00163CA2" w:rsidRDefault="0067355A" w14:paraId="3B1EEBFD" w14:textId="77777777">
      <w:pPr>
        <w:pStyle w:val="ListParagraph"/>
        <w:spacing w:after="0" w:line="240" w:lineRule="auto"/>
        <w:ind w:left="1080"/>
        <w:rPr>
          <w:rFonts w:ascii="Times New Roman" w:hAnsi="Times New Roman" w:cs="Times New Roman"/>
          <w:sz w:val="24"/>
          <w:szCs w:val="24"/>
        </w:rPr>
      </w:pPr>
    </w:p>
    <w:p w:rsidRPr="00163CA2" w:rsidR="00477513" w:rsidP="00163CA2" w:rsidRDefault="2A8D8514" w14:paraId="3192D73D" w14:textId="1CC07507">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T</w:t>
      </w:r>
      <w:r w:rsidRPr="00163CA2" w:rsidR="39B60D09">
        <w:rPr>
          <w:rFonts w:ascii="Times New Roman" w:hAnsi="Times New Roman" w:cs="Times New Roman"/>
          <w:sz w:val="24"/>
          <w:szCs w:val="24"/>
        </w:rPr>
        <w:t>he</w:t>
      </w:r>
      <w:r w:rsidRPr="00163CA2" w:rsidR="00C1719B">
        <w:rPr>
          <w:rFonts w:ascii="Times New Roman" w:hAnsi="Times New Roman" w:cs="Times New Roman"/>
          <w:sz w:val="24"/>
          <w:szCs w:val="24"/>
        </w:rPr>
        <w:t xml:space="preserve"> </w:t>
      </w:r>
      <w:r w:rsidRPr="00163CA2" w:rsidR="528A09D0">
        <w:rPr>
          <w:rFonts w:ascii="Times New Roman" w:hAnsi="Times New Roman" w:cs="Times New Roman"/>
          <w:sz w:val="24"/>
          <w:szCs w:val="24"/>
        </w:rPr>
        <w:t xml:space="preserve">work </w:t>
      </w:r>
      <w:r w:rsidRPr="00163CA2" w:rsidR="00C1719B">
        <w:rPr>
          <w:rFonts w:ascii="Times New Roman" w:hAnsi="Times New Roman" w:cs="Times New Roman"/>
          <w:sz w:val="24"/>
          <w:szCs w:val="24"/>
        </w:rPr>
        <w:t>group met to discuss a</w:t>
      </w:r>
      <w:r w:rsidRPr="00163CA2" w:rsidR="3254F33E">
        <w:rPr>
          <w:rFonts w:ascii="Times New Roman" w:hAnsi="Times New Roman" w:cs="Times New Roman"/>
          <w:sz w:val="24"/>
          <w:szCs w:val="24"/>
        </w:rPr>
        <w:t>ll</w:t>
      </w:r>
      <w:r w:rsidRPr="00163CA2" w:rsidR="00C1719B">
        <w:rPr>
          <w:rFonts w:ascii="Times New Roman" w:hAnsi="Times New Roman" w:cs="Times New Roman"/>
          <w:sz w:val="24"/>
          <w:szCs w:val="24"/>
        </w:rPr>
        <w:t xml:space="preserve"> aspects of </w:t>
      </w:r>
      <w:r w:rsidRPr="00163CA2" w:rsidR="3254F33E">
        <w:rPr>
          <w:rFonts w:ascii="Times New Roman" w:hAnsi="Times New Roman" w:cs="Times New Roman"/>
          <w:sz w:val="24"/>
          <w:szCs w:val="24"/>
        </w:rPr>
        <w:t xml:space="preserve">the </w:t>
      </w:r>
      <w:r w:rsidRPr="00163CA2" w:rsidR="00C1719B">
        <w:rPr>
          <w:rFonts w:ascii="Times New Roman" w:hAnsi="Times New Roman" w:cs="Times New Roman"/>
          <w:sz w:val="24"/>
          <w:szCs w:val="24"/>
        </w:rPr>
        <w:t xml:space="preserve">NFIP </w:t>
      </w:r>
      <w:r w:rsidRPr="00163CA2" w:rsidR="0246C683">
        <w:rPr>
          <w:rFonts w:ascii="Times New Roman" w:hAnsi="Times New Roman" w:cs="Times New Roman"/>
          <w:sz w:val="24"/>
          <w:szCs w:val="24"/>
        </w:rPr>
        <w:t xml:space="preserve">forms </w:t>
      </w:r>
      <w:r w:rsidRPr="00163CA2" w:rsidR="00C1719B">
        <w:rPr>
          <w:rFonts w:ascii="Times New Roman" w:hAnsi="Times New Roman" w:cs="Times New Roman"/>
          <w:sz w:val="24"/>
          <w:szCs w:val="24"/>
        </w:rPr>
        <w:t xml:space="preserve">that </w:t>
      </w:r>
      <w:r w:rsidRPr="00163CA2" w:rsidR="71D3D8F8">
        <w:rPr>
          <w:rFonts w:ascii="Times New Roman" w:hAnsi="Times New Roman" w:cs="Times New Roman"/>
          <w:sz w:val="24"/>
          <w:szCs w:val="24"/>
        </w:rPr>
        <w:t>w</w:t>
      </w:r>
      <w:r w:rsidRPr="00163CA2" w:rsidR="49DBB538">
        <w:rPr>
          <w:rFonts w:ascii="Times New Roman" w:hAnsi="Times New Roman" w:cs="Times New Roman"/>
          <w:sz w:val="24"/>
          <w:szCs w:val="24"/>
        </w:rPr>
        <w:t>ere</w:t>
      </w:r>
      <w:r w:rsidRPr="00163CA2" w:rsidR="00C1719B">
        <w:rPr>
          <w:rFonts w:ascii="Times New Roman" w:hAnsi="Times New Roman" w:cs="Times New Roman"/>
          <w:sz w:val="24"/>
          <w:szCs w:val="24"/>
        </w:rPr>
        <w:t xml:space="preserve"> of concern to them </w:t>
      </w:r>
      <w:r w:rsidRPr="00163CA2" w:rsidR="0246C683">
        <w:rPr>
          <w:rFonts w:ascii="Times New Roman" w:hAnsi="Times New Roman" w:cs="Times New Roman"/>
          <w:sz w:val="24"/>
          <w:szCs w:val="24"/>
        </w:rPr>
        <w:t>in order</w:t>
      </w:r>
      <w:r w:rsidRPr="00163CA2" w:rsidR="00C1719B">
        <w:rPr>
          <w:rFonts w:ascii="Times New Roman" w:hAnsi="Times New Roman" w:cs="Times New Roman"/>
          <w:sz w:val="24"/>
          <w:szCs w:val="24"/>
        </w:rPr>
        <w:t xml:space="preserve"> to make the process as efficient as possible. </w:t>
      </w:r>
      <w:r w:rsidRPr="00163CA2" w:rsidR="00950883">
        <w:rPr>
          <w:rFonts w:ascii="Times New Roman" w:hAnsi="Times New Roman" w:cs="Times New Roman"/>
          <w:sz w:val="24"/>
          <w:szCs w:val="24"/>
        </w:rPr>
        <w:t xml:space="preserve"> </w:t>
      </w:r>
      <w:r w:rsidRPr="00163CA2" w:rsidR="00C1719B">
        <w:rPr>
          <w:rFonts w:ascii="Times New Roman" w:hAnsi="Times New Roman" w:cs="Times New Roman"/>
          <w:sz w:val="24"/>
          <w:szCs w:val="24"/>
        </w:rPr>
        <w:t xml:space="preserve">The forms used within this collection </w:t>
      </w:r>
      <w:r w:rsidRPr="00163CA2" w:rsidR="1FFD076B">
        <w:rPr>
          <w:rFonts w:ascii="Times New Roman" w:hAnsi="Times New Roman" w:cs="Times New Roman"/>
          <w:sz w:val="24"/>
          <w:szCs w:val="24"/>
        </w:rPr>
        <w:t>were</w:t>
      </w:r>
      <w:r w:rsidRPr="00163CA2" w:rsidR="00C1719B">
        <w:rPr>
          <w:rFonts w:ascii="Times New Roman" w:hAnsi="Times New Roman" w:cs="Times New Roman"/>
          <w:sz w:val="24"/>
          <w:szCs w:val="24"/>
        </w:rPr>
        <w:t xml:space="preserve"> </w:t>
      </w:r>
      <w:r w:rsidRPr="00163CA2" w:rsidR="1FFD076B">
        <w:rPr>
          <w:rFonts w:ascii="Times New Roman" w:hAnsi="Times New Roman" w:cs="Times New Roman"/>
          <w:sz w:val="24"/>
          <w:szCs w:val="24"/>
        </w:rPr>
        <w:t>the</w:t>
      </w:r>
      <w:r w:rsidRPr="00163CA2" w:rsidR="00ED419D">
        <w:rPr>
          <w:rFonts w:ascii="Times New Roman" w:hAnsi="Times New Roman" w:cs="Times New Roman"/>
          <w:sz w:val="24"/>
          <w:szCs w:val="24"/>
        </w:rPr>
        <w:t xml:space="preserve"> </w:t>
      </w:r>
      <w:r w:rsidRPr="00163CA2" w:rsidR="00C1719B">
        <w:rPr>
          <w:rFonts w:ascii="Times New Roman" w:hAnsi="Times New Roman" w:cs="Times New Roman"/>
          <w:sz w:val="24"/>
          <w:szCs w:val="24"/>
        </w:rPr>
        <w:t xml:space="preserve">subject </w:t>
      </w:r>
      <w:r w:rsidRPr="00163CA2" w:rsidR="49DBB538">
        <w:rPr>
          <w:rFonts w:ascii="Times New Roman" w:hAnsi="Times New Roman" w:cs="Times New Roman"/>
          <w:sz w:val="24"/>
          <w:szCs w:val="24"/>
        </w:rPr>
        <w:t xml:space="preserve">of the </w:t>
      </w:r>
      <w:r w:rsidRPr="00163CA2" w:rsidR="00ED419D">
        <w:rPr>
          <w:rFonts w:ascii="Times New Roman" w:hAnsi="Times New Roman" w:cs="Times New Roman"/>
          <w:sz w:val="24"/>
          <w:szCs w:val="24"/>
        </w:rPr>
        <w:t>all-day</w:t>
      </w:r>
      <w:r w:rsidRPr="00163CA2" w:rsidR="36DD9667">
        <w:rPr>
          <w:rFonts w:ascii="Times New Roman" w:hAnsi="Times New Roman" w:cs="Times New Roman"/>
          <w:sz w:val="24"/>
          <w:szCs w:val="24"/>
        </w:rPr>
        <w:t xml:space="preserve"> </w:t>
      </w:r>
      <w:r w:rsidRPr="00163CA2" w:rsidR="5A8B6DDA">
        <w:rPr>
          <w:rFonts w:ascii="Times New Roman" w:hAnsi="Times New Roman" w:cs="Times New Roman"/>
          <w:sz w:val="24"/>
          <w:szCs w:val="24"/>
        </w:rPr>
        <w:t xml:space="preserve">discussion </w:t>
      </w:r>
      <w:r w:rsidRPr="00163CA2" w:rsidR="3254F33E">
        <w:rPr>
          <w:rFonts w:ascii="Times New Roman" w:hAnsi="Times New Roman" w:cs="Times New Roman"/>
          <w:sz w:val="24"/>
          <w:szCs w:val="24"/>
        </w:rPr>
        <w:t>in which current and future state</w:t>
      </w:r>
      <w:r w:rsidRPr="00163CA2" w:rsidR="00C1719B">
        <w:rPr>
          <w:rFonts w:ascii="Times New Roman" w:hAnsi="Times New Roman" w:cs="Times New Roman"/>
          <w:sz w:val="24"/>
          <w:szCs w:val="24"/>
        </w:rPr>
        <w:t xml:space="preserve"> </w:t>
      </w:r>
      <w:r w:rsidRPr="00163CA2" w:rsidR="3254F33E">
        <w:rPr>
          <w:rFonts w:ascii="Times New Roman" w:hAnsi="Times New Roman" w:cs="Times New Roman"/>
          <w:sz w:val="24"/>
          <w:szCs w:val="24"/>
        </w:rPr>
        <w:t xml:space="preserve">discussions took place and </w:t>
      </w:r>
      <w:r w:rsidRPr="00163CA2" w:rsidR="00C1719B">
        <w:rPr>
          <w:rFonts w:ascii="Times New Roman" w:hAnsi="Times New Roman" w:cs="Times New Roman"/>
          <w:sz w:val="24"/>
          <w:szCs w:val="24"/>
        </w:rPr>
        <w:t xml:space="preserve">changes </w:t>
      </w:r>
      <w:r w:rsidRPr="00163CA2" w:rsidR="3254F33E">
        <w:rPr>
          <w:rFonts w:ascii="Times New Roman" w:hAnsi="Times New Roman" w:cs="Times New Roman"/>
          <w:sz w:val="24"/>
          <w:szCs w:val="24"/>
        </w:rPr>
        <w:t>implemented</w:t>
      </w:r>
      <w:r w:rsidRPr="00163CA2" w:rsidR="00C1719B">
        <w:rPr>
          <w:rFonts w:ascii="Times New Roman" w:hAnsi="Times New Roman" w:cs="Times New Roman"/>
          <w:sz w:val="24"/>
          <w:szCs w:val="24"/>
        </w:rPr>
        <w:t xml:space="preserve"> with</w:t>
      </w:r>
      <w:r w:rsidRPr="00163CA2" w:rsidR="3254F33E">
        <w:rPr>
          <w:rFonts w:ascii="Times New Roman" w:hAnsi="Times New Roman" w:cs="Times New Roman"/>
          <w:sz w:val="24"/>
          <w:szCs w:val="24"/>
        </w:rPr>
        <w:t xml:space="preserve"> </w:t>
      </w:r>
      <w:r w:rsidRPr="00163CA2" w:rsidR="00C1719B">
        <w:rPr>
          <w:rFonts w:ascii="Times New Roman" w:hAnsi="Times New Roman" w:cs="Times New Roman"/>
          <w:sz w:val="24"/>
          <w:szCs w:val="24"/>
        </w:rPr>
        <w:t>input</w:t>
      </w:r>
      <w:r w:rsidRPr="00163CA2" w:rsidR="3254F33E">
        <w:rPr>
          <w:rFonts w:ascii="Times New Roman" w:hAnsi="Times New Roman" w:cs="Times New Roman"/>
          <w:sz w:val="24"/>
          <w:szCs w:val="24"/>
        </w:rPr>
        <w:t xml:space="preserve"> from</w:t>
      </w:r>
      <w:r w:rsidRPr="00163CA2" w:rsidR="00C1719B">
        <w:rPr>
          <w:rFonts w:ascii="Times New Roman" w:hAnsi="Times New Roman" w:cs="Times New Roman"/>
          <w:sz w:val="24"/>
          <w:szCs w:val="24"/>
        </w:rPr>
        <w:t xml:space="preserve"> </w:t>
      </w:r>
      <w:r w:rsidRPr="00163CA2" w:rsidR="3254F33E">
        <w:rPr>
          <w:rFonts w:ascii="Times New Roman" w:hAnsi="Times New Roman" w:cs="Times New Roman"/>
          <w:sz w:val="24"/>
          <w:szCs w:val="24"/>
        </w:rPr>
        <w:t>them during</w:t>
      </w:r>
      <w:r w:rsidRPr="00163CA2" w:rsidR="00C1719B">
        <w:rPr>
          <w:rFonts w:ascii="Times New Roman" w:hAnsi="Times New Roman" w:cs="Times New Roman"/>
          <w:sz w:val="24"/>
          <w:szCs w:val="24"/>
        </w:rPr>
        <w:t xml:space="preserve"> the week of November </w:t>
      </w:r>
      <w:r w:rsidRPr="00163CA2" w:rsidR="6C1129B4">
        <w:rPr>
          <w:rFonts w:ascii="Times New Roman" w:hAnsi="Times New Roman" w:cs="Times New Roman"/>
          <w:sz w:val="24"/>
          <w:szCs w:val="24"/>
        </w:rPr>
        <w:t>2</w:t>
      </w:r>
      <w:r w:rsidRPr="00163CA2" w:rsidR="00C1719B">
        <w:rPr>
          <w:rFonts w:ascii="Times New Roman" w:hAnsi="Times New Roman" w:cs="Times New Roman"/>
          <w:sz w:val="24"/>
          <w:szCs w:val="24"/>
        </w:rPr>
        <w:t>, 201</w:t>
      </w:r>
      <w:r w:rsidRPr="00163CA2" w:rsidR="6C1129B4">
        <w:rPr>
          <w:rFonts w:ascii="Times New Roman" w:hAnsi="Times New Roman" w:cs="Times New Roman"/>
          <w:sz w:val="24"/>
          <w:szCs w:val="24"/>
        </w:rPr>
        <w:t>8</w:t>
      </w:r>
      <w:r w:rsidRPr="00163CA2" w:rsidR="00C1719B">
        <w:rPr>
          <w:rFonts w:ascii="Times New Roman" w:hAnsi="Times New Roman" w:cs="Times New Roman"/>
          <w:sz w:val="24"/>
          <w:szCs w:val="24"/>
        </w:rPr>
        <w:t>.</w:t>
      </w:r>
      <w:r w:rsidRPr="00163CA2" w:rsidR="00950883">
        <w:rPr>
          <w:rFonts w:ascii="Times New Roman" w:hAnsi="Times New Roman" w:cs="Times New Roman"/>
          <w:sz w:val="24"/>
          <w:szCs w:val="24"/>
        </w:rPr>
        <w:t xml:space="preserve">  </w:t>
      </w:r>
    </w:p>
    <w:p w:rsidRPr="00163CA2" w:rsidR="00C1719B" w:rsidP="00163CA2" w:rsidRDefault="00C1719B" w14:paraId="722B00AE" w14:textId="77777777">
      <w:pPr>
        <w:pStyle w:val="ListParagraph"/>
        <w:spacing w:after="0" w:line="240" w:lineRule="auto"/>
        <w:ind w:left="1080"/>
        <w:rPr>
          <w:rFonts w:ascii="Times New Roman" w:hAnsi="Times New Roman" w:cs="Times New Roman"/>
          <w:b/>
          <w:sz w:val="24"/>
          <w:szCs w:val="24"/>
        </w:rPr>
      </w:pPr>
    </w:p>
    <w:p w:rsidRPr="00163CA2" w:rsidR="00562915" w:rsidP="00163CA2" w:rsidRDefault="00562915" w14:paraId="6EDBDF61" w14:textId="0F8516E2">
      <w:pPr>
        <w:pStyle w:val="ListParagraph"/>
        <w:numPr>
          <w:ilvl w:val="0"/>
          <w:numId w:val="17"/>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Describe consultations with representatives of those from whom information is to be obtained or those who must compile records</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sz w:val="24"/>
          <w:szCs w:val="24"/>
        </w:rPr>
        <w:t>Consultation should occur at least once every three years, even if the collection of information activities is the same as in prior periods.</w:t>
      </w:r>
      <w:r w:rsidRPr="00163CA2" w:rsidR="00950883">
        <w:rPr>
          <w:rFonts w:ascii="Times New Roman" w:hAnsi="Times New Roman" w:cs="Times New Roman"/>
          <w:b/>
          <w:sz w:val="24"/>
          <w:szCs w:val="24"/>
        </w:rPr>
        <w:t xml:space="preserve"> </w:t>
      </w:r>
      <w:r w:rsidRPr="00163CA2">
        <w:rPr>
          <w:rFonts w:ascii="Times New Roman" w:hAnsi="Times New Roman" w:cs="Times New Roman"/>
          <w:b/>
          <w:sz w:val="24"/>
          <w:szCs w:val="24"/>
        </w:rPr>
        <w:t>There may be circumstances that may preclude consultation in a specific situation.</w:t>
      </w:r>
      <w:r w:rsidRPr="00163CA2" w:rsidR="00A91EBE">
        <w:rPr>
          <w:rFonts w:ascii="Times New Roman" w:hAnsi="Times New Roman" w:cs="Times New Roman"/>
          <w:b/>
          <w:sz w:val="24"/>
          <w:szCs w:val="24"/>
        </w:rPr>
        <w:t xml:space="preserve"> </w:t>
      </w:r>
      <w:r w:rsidRPr="00163CA2" w:rsidR="00950883">
        <w:rPr>
          <w:rFonts w:ascii="Times New Roman" w:hAnsi="Times New Roman" w:cs="Times New Roman"/>
          <w:b/>
          <w:bCs/>
          <w:sz w:val="24"/>
          <w:szCs w:val="24"/>
        </w:rPr>
        <w:t xml:space="preserve"> </w:t>
      </w:r>
      <w:r w:rsidRPr="00163CA2">
        <w:rPr>
          <w:rFonts w:ascii="Times New Roman" w:hAnsi="Times New Roman" w:cs="Times New Roman"/>
          <w:b/>
          <w:sz w:val="24"/>
          <w:szCs w:val="24"/>
        </w:rPr>
        <w:t>These circumstances should be explained.</w:t>
      </w:r>
      <w:r w:rsidRPr="00163CA2" w:rsidR="00950883">
        <w:rPr>
          <w:rFonts w:ascii="Times New Roman" w:hAnsi="Times New Roman" w:cs="Times New Roman"/>
          <w:b/>
          <w:bCs/>
          <w:sz w:val="24"/>
          <w:szCs w:val="24"/>
        </w:rPr>
        <w:t xml:space="preserve">  </w:t>
      </w:r>
    </w:p>
    <w:p w:rsidRPr="00163CA2" w:rsidR="006A69DF" w:rsidP="00163CA2" w:rsidRDefault="006A69DF" w14:paraId="42C6D796" w14:textId="77777777">
      <w:pPr>
        <w:pStyle w:val="ListParagraph"/>
        <w:spacing w:after="0" w:line="240" w:lineRule="auto"/>
        <w:ind w:left="1080"/>
        <w:rPr>
          <w:rFonts w:ascii="Times New Roman" w:hAnsi="Times New Roman" w:cs="Times New Roman"/>
          <w:b/>
          <w:sz w:val="24"/>
          <w:szCs w:val="24"/>
        </w:rPr>
      </w:pPr>
    </w:p>
    <w:p w:rsidRPr="00163CA2" w:rsidR="00562915" w:rsidP="00163CA2" w:rsidRDefault="006A69DF" w14:paraId="5E75FEFD" w14:textId="2D1D60F5">
      <w:pPr>
        <w:spacing w:after="0" w:line="240" w:lineRule="auto"/>
        <w:ind w:left="1080"/>
        <w:rPr>
          <w:rFonts w:ascii="Times New Roman" w:hAnsi="Times New Roman" w:cs="Times New Roman"/>
          <w:sz w:val="24"/>
          <w:szCs w:val="24"/>
        </w:rPr>
      </w:pPr>
      <w:r w:rsidRPr="18CF8640">
        <w:rPr>
          <w:rFonts w:ascii="Times New Roman" w:hAnsi="Times New Roman" w:cs="Times New Roman"/>
          <w:sz w:val="24"/>
          <w:szCs w:val="24"/>
        </w:rPr>
        <w:t xml:space="preserve">FEMA program personnel discuss the claim forms at annual meetings with the adjusters who are involved with investigating the claims and providing the information. </w:t>
      </w:r>
      <w:r w:rsidRPr="18CF8640" w:rsidR="00950883">
        <w:rPr>
          <w:rFonts w:ascii="Times New Roman" w:hAnsi="Times New Roman" w:cs="Times New Roman"/>
          <w:sz w:val="24"/>
          <w:szCs w:val="24"/>
        </w:rPr>
        <w:t xml:space="preserve"> </w:t>
      </w:r>
      <w:r w:rsidRPr="18CF8640">
        <w:rPr>
          <w:rFonts w:ascii="Times New Roman" w:hAnsi="Times New Roman" w:cs="Times New Roman"/>
          <w:sz w:val="24"/>
          <w:szCs w:val="24"/>
        </w:rPr>
        <w:t xml:space="preserve">FEMA provides </w:t>
      </w:r>
      <w:r w:rsidRPr="18CF8640" w:rsidR="2A5D4E8D">
        <w:rPr>
          <w:rFonts w:ascii="Times New Roman" w:hAnsi="Times New Roman" w:cs="Times New Roman"/>
          <w:sz w:val="24"/>
          <w:szCs w:val="24"/>
        </w:rPr>
        <w:t>continuous guidance</w:t>
      </w:r>
      <w:r w:rsidRPr="18CF8640" w:rsidR="6752E9C9">
        <w:rPr>
          <w:rFonts w:ascii="Times New Roman" w:hAnsi="Times New Roman" w:cs="Times New Roman"/>
          <w:sz w:val="24"/>
          <w:szCs w:val="24"/>
        </w:rPr>
        <w:t xml:space="preserve"> and informational</w:t>
      </w:r>
      <w:r w:rsidRPr="18CF8640">
        <w:rPr>
          <w:rFonts w:ascii="Times New Roman" w:hAnsi="Times New Roman" w:cs="Times New Roman"/>
          <w:sz w:val="24"/>
          <w:szCs w:val="24"/>
        </w:rPr>
        <w:t xml:space="preserve"> sessions for adjusters.  </w:t>
      </w:r>
    </w:p>
    <w:p w:rsidRPr="00163CA2" w:rsidR="006A69DF" w:rsidP="00163CA2" w:rsidRDefault="006A69DF" w14:paraId="6E1831B3" w14:textId="77777777">
      <w:pPr>
        <w:spacing w:after="0" w:line="240" w:lineRule="auto"/>
        <w:rPr>
          <w:rFonts w:ascii="Times New Roman" w:hAnsi="Times New Roman" w:cs="Times New Roman"/>
          <w:sz w:val="24"/>
          <w:szCs w:val="24"/>
        </w:rPr>
      </w:pPr>
    </w:p>
    <w:p w:rsidRPr="00163CA2" w:rsidR="00F232E5" w:rsidP="00163CA2" w:rsidRDefault="00562915" w14:paraId="66A4E15B" w14:textId="087F4AB7">
      <w:pPr>
        <w:pStyle w:val="ListParagraph"/>
        <w:numPr>
          <w:ilvl w:val="0"/>
          <w:numId w:val="5"/>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Explain any decision to provide any payment or gift to respondents, other than remuneration of contractors or grantees.</w:t>
      </w:r>
      <w:r w:rsidRPr="00163CA2" w:rsidR="00950883">
        <w:rPr>
          <w:rFonts w:ascii="Times New Roman" w:hAnsi="Times New Roman" w:cs="Times New Roman"/>
          <w:b/>
          <w:bCs/>
          <w:sz w:val="24"/>
          <w:szCs w:val="24"/>
        </w:rPr>
        <w:t xml:space="preserve">  </w:t>
      </w:r>
    </w:p>
    <w:p w:rsidRPr="00163CA2" w:rsidR="006A69DF" w:rsidP="00163CA2" w:rsidRDefault="006A69DF" w14:paraId="54E11D2A" w14:textId="77777777">
      <w:pPr>
        <w:pStyle w:val="ListParagraph"/>
        <w:spacing w:after="0" w:line="240" w:lineRule="auto"/>
        <w:rPr>
          <w:rFonts w:ascii="Times New Roman" w:hAnsi="Times New Roman" w:cs="Times New Roman"/>
          <w:sz w:val="24"/>
          <w:szCs w:val="24"/>
        </w:rPr>
      </w:pPr>
    </w:p>
    <w:p w:rsidRPr="00163CA2" w:rsidR="00F232E5" w:rsidP="00163CA2" w:rsidRDefault="006A69DF" w14:paraId="039FF5C2" w14:textId="468DA139">
      <w:pPr>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There are no payments or gifts to respondents in this collection.</w:t>
      </w:r>
      <w:r w:rsidRPr="00163CA2" w:rsidR="00950883">
        <w:rPr>
          <w:rFonts w:ascii="Times New Roman" w:hAnsi="Times New Roman" w:cs="Times New Roman"/>
          <w:bCs/>
          <w:sz w:val="24"/>
          <w:szCs w:val="24"/>
        </w:rPr>
        <w:t xml:space="preserve">  </w:t>
      </w:r>
    </w:p>
    <w:p w:rsidRPr="00163CA2" w:rsidR="006A69DF" w:rsidP="00163CA2" w:rsidRDefault="006A69DF" w14:paraId="31126E5D" w14:textId="77777777">
      <w:pPr>
        <w:spacing w:after="0" w:line="240" w:lineRule="auto"/>
        <w:ind w:left="720"/>
        <w:rPr>
          <w:rFonts w:ascii="Times New Roman" w:hAnsi="Times New Roman" w:cs="Times New Roman"/>
          <w:b/>
          <w:sz w:val="24"/>
          <w:szCs w:val="24"/>
        </w:rPr>
      </w:pPr>
    </w:p>
    <w:p w:rsidRPr="00163CA2" w:rsidR="00562915" w:rsidP="00163CA2" w:rsidRDefault="00562915" w14:paraId="78E08842" w14:textId="2979D1BB">
      <w:pPr>
        <w:pStyle w:val="ListParagraph"/>
        <w:numPr>
          <w:ilvl w:val="0"/>
          <w:numId w:val="5"/>
        </w:numPr>
        <w:spacing w:after="0" w:line="240" w:lineRule="auto"/>
        <w:rPr>
          <w:rFonts w:ascii="Times New Roman" w:hAnsi="Times New Roman" w:cs="Times New Roman" w:eastAsiaTheme="minorEastAsia"/>
          <w:b/>
          <w:bCs/>
          <w:color w:val="000000" w:themeColor="text1"/>
          <w:sz w:val="24"/>
          <w:szCs w:val="24"/>
        </w:rPr>
      </w:pPr>
      <w:r w:rsidRPr="00163CA2">
        <w:rPr>
          <w:rFonts w:ascii="Times New Roman" w:hAnsi="Times New Roman" w:cs="Times New Roman"/>
          <w:b/>
          <w:bCs/>
          <w:sz w:val="24"/>
          <w:szCs w:val="24"/>
        </w:rPr>
        <w:t>Describe any assurance of confidentiality provided to respondents</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bCs/>
          <w:sz w:val="24"/>
          <w:szCs w:val="24"/>
        </w:rPr>
        <w:t>Present the basis for the assurance in statute, regulation, or agency policy.</w:t>
      </w:r>
      <w:r w:rsidRPr="00163CA2" w:rsidR="00F232E5">
        <w:rPr>
          <w:rFonts w:ascii="Times New Roman" w:hAnsi="Times New Roman" w:cs="Times New Roman"/>
          <w:b/>
          <w:bCs/>
          <w:sz w:val="24"/>
          <w:szCs w:val="24"/>
        </w:rPr>
        <w:t xml:space="preserve"> </w:t>
      </w:r>
      <w:r w:rsidRPr="00163CA2" w:rsidR="00950883">
        <w:rPr>
          <w:rFonts w:ascii="Times New Roman" w:hAnsi="Times New Roman" w:cs="Times New Roman"/>
          <w:b/>
          <w:bCs/>
          <w:sz w:val="24"/>
          <w:szCs w:val="24"/>
        </w:rPr>
        <w:t xml:space="preserve"> </w:t>
      </w:r>
    </w:p>
    <w:p w:rsidRPr="00163CA2" w:rsidR="006A69DF" w:rsidP="00163CA2" w:rsidRDefault="006A69DF" w14:paraId="2DE403A5" w14:textId="77777777">
      <w:pPr>
        <w:pStyle w:val="ListParagraph"/>
        <w:spacing w:after="0" w:line="240" w:lineRule="auto"/>
        <w:rPr>
          <w:rFonts w:ascii="Times New Roman" w:hAnsi="Times New Roman" w:cs="Times New Roman"/>
          <w:b/>
          <w:sz w:val="24"/>
          <w:szCs w:val="24"/>
        </w:rPr>
      </w:pPr>
    </w:p>
    <w:p w:rsidRPr="00163CA2" w:rsidR="004239EB" w:rsidP="00163CA2" w:rsidRDefault="5DE9A212" w14:paraId="178EA095" w14:textId="1FB8151C">
      <w:pPr>
        <w:pStyle w:val="ListParagraph"/>
        <w:spacing w:after="0" w:line="240" w:lineRule="auto"/>
        <w:rPr>
          <w:rFonts w:ascii="Times New Roman" w:hAnsi="Times New Roman" w:cs="Times New Roman"/>
          <w:color w:val="000000" w:themeColor="text1"/>
          <w:sz w:val="24"/>
          <w:szCs w:val="24"/>
        </w:rPr>
      </w:pPr>
      <w:r w:rsidRPr="18CF8640">
        <w:rPr>
          <w:rFonts w:ascii="Times New Roman" w:hAnsi="Times New Roman" w:cs="Times New Roman"/>
          <w:color w:val="000000" w:themeColor="text1"/>
          <w:sz w:val="24"/>
          <w:szCs w:val="24"/>
        </w:rPr>
        <w:t xml:space="preserve">A Privacy Threshold Analysis (PTA) for this collection was submitted to FEMA Privacy Office for review and approval on 4/17/2020. </w:t>
      </w:r>
    </w:p>
    <w:p w:rsidRPr="00163CA2" w:rsidR="004239EB" w:rsidP="00163CA2" w:rsidRDefault="004239EB" w14:paraId="4E4C4D10" w14:textId="03136FC1">
      <w:pPr>
        <w:pStyle w:val="ListParagraph"/>
        <w:spacing w:after="0" w:line="240" w:lineRule="auto"/>
        <w:rPr>
          <w:rFonts w:ascii="Times New Roman" w:hAnsi="Times New Roman" w:cs="Times New Roman"/>
          <w:color w:val="000000" w:themeColor="text1"/>
          <w:sz w:val="24"/>
          <w:szCs w:val="24"/>
        </w:rPr>
      </w:pPr>
    </w:p>
    <w:p w:rsidRPr="00163CA2" w:rsidR="008F2B72" w:rsidP="00163CA2" w:rsidRDefault="008F2B72" w14:paraId="3EDC23E4" w14:textId="73DED1F8">
      <w:pPr>
        <w:pStyle w:val="ListParagraph"/>
        <w:spacing w:after="0" w:line="240" w:lineRule="auto"/>
        <w:rPr>
          <w:rFonts w:ascii="Times New Roman" w:hAnsi="Times New Roman" w:cs="Times New Roman"/>
          <w:color w:val="000000" w:themeColor="text1"/>
          <w:sz w:val="24"/>
          <w:szCs w:val="24"/>
          <w:u w:val="single"/>
        </w:rPr>
      </w:pPr>
      <w:r w:rsidRPr="00163CA2">
        <w:rPr>
          <w:rFonts w:ascii="Times New Roman" w:hAnsi="Times New Roman" w:cs="Times New Roman"/>
          <w:color w:val="000000" w:themeColor="text1"/>
          <w:sz w:val="24"/>
          <w:szCs w:val="24"/>
          <w:u w:val="single"/>
        </w:rPr>
        <w:t>Claims Forms</w:t>
      </w:r>
    </w:p>
    <w:p w:rsidRPr="00163CA2" w:rsidR="008F2B72" w:rsidP="00163CA2" w:rsidRDefault="008F2B72" w14:paraId="462A1174" w14:textId="77777777">
      <w:pPr>
        <w:pStyle w:val="ListParagraph"/>
        <w:spacing w:after="0" w:line="240" w:lineRule="auto"/>
        <w:rPr>
          <w:rFonts w:ascii="Times New Roman" w:hAnsi="Times New Roman" w:cs="Times New Roman"/>
          <w:color w:val="000000" w:themeColor="text1"/>
          <w:sz w:val="24"/>
          <w:szCs w:val="24"/>
          <w:u w:val="single"/>
        </w:rPr>
      </w:pPr>
    </w:p>
    <w:p w:rsidRPr="00163CA2" w:rsidR="004239EB" w:rsidP="00163CA2" w:rsidRDefault="006A69DF" w14:paraId="6F827965" w14:textId="42908F74">
      <w:pPr>
        <w:pStyle w:val="ListParagraph"/>
        <w:spacing w:after="0" w:line="240" w:lineRule="auto"/>
        <w:rPr>
          <w:rFonts w:ascii="Times New Roman" w:hAnsi="Times New Roman" w:cs="Times New Roman"/>
          <w:color w:val="000000" w:themeColor="text1"/>
          <w:sz w:val="24"/>
          <w:szCs w:val="24"/>
        </w:rPr>
      </w:pPr>
      <w:r w:rsidRPr="00163CA2">
        <w:rPr>
          <w:rFonts w:ascii="Times New Roman" w:hAnsi="Times New Roman" w:cs="Times New Roman"/>
          <w:color w:val="000000" w:themeColor="text1"/>
          <w:sz w:val="24"/>
          <w:szCs w:val="24"/>
        </w:rPr>
        <w:t xml:space="preserve">A System of Records Notice (SORN) was published </w:t>
      </w:r>
      <w:r w:rsidRPr="00163CA2" w:rsidR="006F4C7A">
        <w:rPr>
          <w:rFonts w:ascii="Times New Roman" w:hAnsi="Times New Roman" w:cs="Times New Roman"/>
          <w:color w:val="000000" w:themeColor="text1"/>
          <w:sz w:val="24"/>
          <w:szCs w:val="24"/>
        </w:rPr>
        <w:t xml:space="preserve">in the Federal Register </w:t>
      </w:r>
      <w:r w:rsidRPr="00163CA2">
        <w:rPr>
          <w:rFonts w:ascii="Times New Roman" w:hAnsi="Times New Roman" w:cs="Times New Roman"/>
          <w:color w:val="000000" w:themeColor="text1"/>
          <w:sz w:val="24"/>
          <w:szCs w:val="24"/>
        </w:rPr>
        <w:t>on May 19, 2014</w:t>
      </w:r>
      <w:r w:rsidRPr="00163CA2" w:rsidR="00D575C7">
        <w:rPr>
          <w:rFonts w:ascii="Times New Roman" w:hAnsi="Times New Roman" w:cs="Times New Roman"/>
          <w:color w:val="000000" w:themeColor="text1"/>
          <w:sz w:val="24"/>
          <w:szCs w:val="24"/>
        </w:rPr>
        <w:t xml:space="preserve"> under Docket </w:t>
      </w:r>
      <w:r w:rsidRPr="00163CA2" w:rsidR="00C93223">
        <w:rPr>
          <w:rFonts w:ascii="Times New Roman" w:hAnsi="Times New Roman" w:cs="Times New Roman"/>
          <w:color w:val="000000" w:themeColor="text1"/>
          <w:sz w:val="24"/>
          <w:szCs w:val="24"/>
        </w:rPr>
        <w:t xml:space="preserve">No. </w:t>
      </w:r>
      <w:hyperlink r:id="rId88">
        <w:r w:rsidRPr="00163CA2" w:rsidR="00C93223">
          <w:rPr>
            <w:rStyle w:val="Hyperlink"/>
            <w:rFonts w:ascii="Times New Roman" w:hAnsi="Times New Roman" w:cs="Times New Roman"/>
            <w:sz w:val="24"/>
            <w:szCs w:val="24"/>
          </w:rPr>
          <w:t>DHS-2014-0028</w:t>
        </w:r>
      </w:hyperlink>
      <w:r w:rsidRPr="00163CA2" w:rsidR="00D575C7">
        <w:rPr>
          <w:rFonts w:ascii="Times New Roman" w:hAnsi="Times New Roman" w:cs="Times New Roman"/>
          <w:color w:val="000000" w:themeColor="text1"/>
          <w:sz w:val="24"/>
          <w:szCs w:val="24"/>
        </w:rPr>
        <w:t xml:space="preserve"> [Privacy Act of 1974; Department of Homeland Security Federal Emergency Management Agency-003 National Flood Insurance Program Files System of Records]</w:t>
      </w:r>
      <w:r w:rsidRPr="00163CA2" w:rsidR="004239EB">
        <w:rPr>
          <w:rFonts w:ascii="Times New Roman" w:hAnsi="Times New Roman" w:cs="Times New Roman"/>
          <w:color w:val="000000" w:themeColor="text1"/>
          <w:sz w:val="24"/>
          <w:szCs w:val="24"/>
        </w:rPr>
        <w:t>.</w:t>
      </w:r>
      <w:r w:rsidRPr="00163CA2" w:rsidR="00950883">
        <w:rPr>
          <w:rFonts w:ascii="Times New Roman" w:hAnsi="Times New Roman" w:cs="Times New Roman"/>
          <w:color w:val="000000" w:themeColor="text1"/>
          <w:sz w:val="24"/>
          <w:szCs w:val="24"/>
        </w:rPr>
        <w:t xml:space="preserve">  </w:t>
      </w:r>
    </w:p>
    <w:p w:rsidRPr="00163CA2" w:rsidR="004239EB" w:rsidP="00163CA2" w:rsidRDefault="004239EB" w14:paraId="48F4810B" w14:textId="77777777">
      <w:pPr>
        <w:pStyle w:val="ListParagraph"/>
        <w:spacing w:after="0" w:line="240" w:lineRule="auto"/>
        <w:rPr>
          <w:rFonts w:ascii="Times New Roman" w:hAnsi="Times New Roman" w:cs="Times New Roman"/>
          <w:color w:val="000000"/>
          <w:sz w:val="24"/>
          <w:szCs w:val="24"/>
        </w:rPr>
      </w:pPr>
    </w:p>
    <w:p w:rsidRPr="00163CA2" w:rsidR="006A69DF" w:rsidP="00163CA2" w:rsidRDefault="006A69DF" w14:paraId="12BD11C2" w14:textId="75C364FE">
      <w:pPr>
        <w:pStyle w:val="ListParagraph"/>
        <w:spacing w:after="0" w:line="240" w:lineRule="auto"/>
        <w:rPr>
          <w:rFonts w:ascii="Times New Roman" w:hAnsi="Times New Roman" w:cs="Times New Roman"/>
          <w:sz w:val="24"/>
          <w:szCs w:val="24"/>
        </w:rPr>
      </w:pPr>
      <w:r w:rsidRPr="00163CA2">
        <w:rPr>
          <w:rFonts w:ascii="Times New Roman" w:hAnsi="Times New Roman" w:cs="Times New Roman"/>
          <w:color w:val="000000" w:themeColor="text1"/>
          <w:sz w:val="24"/>
          <w:szCs w:val="24"/>
        </w:rPr>
        <w:t xml:space="preserve">A Privacy Impact Assessment (PIA) was published for this collection on </w:t>
      </w:r>
      <w:r w:rsidRPr="00163CA2" w:rsidR="006146A8">
        <w:rPr>
          <w:rFonts w:ascii="Times New Roman" w:hAnsi="Times New Roman" w:cs="Times New Roman"/>
          <w:color w:val="000000" w:themeColor="text1"/>
          <w:sz w:val="24"/>
          <w:szCs w:val="24"/>
        </w:rPr>
        <w:t>March 28, 2018</w:t>
      </w:r>
      <w:r w:rsidRPr="00163CA2">
        <w:rPr>
          <w:rFonts w:ascii="Times New Roman" w:hAnsi="Times New Roman" w:cs="Times New Roman"/>
          <w:color w:val="000000" w:themeColor="text1"/>
          <w:sz w:val="24"/>
          <w:szCs w:val="24"/>
        </w:rPr>
        <w:t xml:space="preserve">, </w:t>
      </w:r>
      <w:hyperlink w:history="1" r:id="rId89">
        <w:r w:rsidRPr="00163CA2">
          <w:rPr>
            <w:rStyle w:val="Hyperlink"/>
            <w:rFonts w:ascii="Times New Roman" w:hAnsi="Times New Roman" w:cs="Times New Roman"/>
            <w:sz w:val="24"/>
            <w:szCs w:val="24"/>
          </w:rPr>
          <w:t>DHS/FEMA/PIA-0</w:t>
        </w:r>
        <w:r w:rsidRPr="00163CA2" w:rsidR="006146A8">
          <w:rPr>
            <w:rStyle w:val="Hyperlink"/>
            <w:rFonts w:ascii="Times New Roman" w:hAnsi="Times New Roman" w:cs="Times New Roman"/>
            <w:sz w:val="24"/>
            <w:szCs w:val="24"/>
          </w:rPr>
          <w:t>50</w:t>
        </w:r>
      </w:hyperlink>
      <w:r w:rsidRPr="00163CA2" w:rsidR="006146A8">
        <w:rPr>
          <w:rFonts w:ascii="Times New Roman" w:hAnsi="Times New Roman" w:cs="Times New Roman"/>
          <w:sz w:val="24"/>
          <w:szCs w:val="24"/>
        </w:rPr>
        <w:t xml:space="preserve"> </w:t>
      </w:r>
      <w:r w:rsidRPr="00163CA2" w:rsidR="00D575C7">
        <w:rPr>
          <w:rFonts w:ascii="Times New Roman" w:hAnsi="Times New Roman" w:cs="Times New Roman"/>
          <w:sz w:val="24"/>
          <w:szCs w:val="24"/>
        </w:rPr>
        <w:t>[</w:t>
      </w:r>
      <w:r w:rsidRPr="00163CA2" w:rsidR="006146A8">
        <w:rPr>
          <w:rFonts w:ascii="Times New Roman" w:hAnsi="Times New Roman" w:cs="Times New Roman"/>
          <w:sz w:val="24"/>
          <w:szCs w:val="24"/>
        </w:rPr>
        <w:t>National Flood Insurance Program (NFIP) PIVOT System</w:t>
      </w:r>
      <w:r w:rsidRPr="00163CA2" w:rsidR="00D575C7">
        <w:rPr>
          <w:rFonts w:ascii="Times New Roman" w:hAnsi="Times New Roman" w:cs="Times New Roman"/>
          <w:sz w:val="24"/>
          <w:szCs w:val="24"/>
        </w:rPr>
        <w:t>]</w:t>
      </w:r>
      <w:r w:rsidRPr="00163CA2" w:rsidR="006146A8">
        <w:rPr>
          <w:rFonts w:ascii="Times New Roman" w:hAnsi="Times New Roman" w:cs="Times New Roman"/>
          <w:sz w:val="24"/>
          <w:szCs w:val="24"/>
        </w:rPr>
        <w:t>.</w:t>
      </w:r>
    </w:p>
    <w:p w:rsidRPr="00163CA2" w:rsidR="001D3483" w:rsidP="00163CA2" w:rsidRDefault="001D3483" w14:paraId="3E492B4F" w14:textId="07CF2594">
      <w:pPr>
        <w:pStyle w:val="ListParagraph"/>
        <w:spacing w:after="0" w:line="240" w:lineRule="auto"/>
        <w:rPr>
          <w:rFonts w:ascii="Times New Roman" w:hAnsi="Times New Roman" w:cs="Times New Roman"/>
          <w:color w:val="000000" w:themeColor="text1"/>
          <w:sz w:val="24"/>
          <w:szCs w:val="24"/>
        </w:rPr>
      </w:pPr>
    </w:p>
    <w:p w:rsidRPr="00163CA2" w:rsidR="008F2B72" w:rsidP="00163CA2" w:rsidRDefault="008F2B72" w14:paraId="6D31B7E3" w14:textId="6B84DA57">
      <w:pPr>
        <w:pStyle w:val="ListParagraph"/>
        <w:spacing w:after="0" w:line="240" w:lineRule="auto"/>
        <w:rPr>
          <w:rFonts w:ascii="Times New Roman" w:hAnsi="Times New Roman" w:cs="Times New Roman"/>
          <w:color w:val="000000" w:themeColor="text1"/>
          <w:sz w:val="24"/>
          <w:szCs w:val="24"/>
          <w:u w:val="single"/>
        </w:rPr>
      </w:pPr>
      <w:r w:rsidRPr="00163CA2">
        <w:rPr>
          <w:rFonts w:ascii="Times New Roman" w:hAnsi="Times New Roman" w:cs="Times New Roman"/>
          <w:color w:val="000000" w:themeColor="text1"/>
          <w:sz w:val="24"/>
          <w:szCs w:val="24"/>
          <w:u w:val="single"/>
        </w:rPr>
        <w:t>Inspection Instruments</w:t>
      </w:r>
    </w:p>
    <w:p w:rsidRPr="00163CA2" w:rsidR="008F2B72" w:rsidP="00163CA2" w:rsidRDefault="008F2B72" w14:paraId="62B934FD" w14:textId="77777777">
      <w:pPr>
        <w:pStyle w:val="ListParagraph"/>
        <w:spacing w:after="0" w:line="240" w:lineRule="auto"/>
        <w:rPr>
          <w:rFonts w:ascii="Times New Roman" w:hAnsi="Times New Roman" w:cs="Times New Roman"/>
          <w:color w:val="000000" w:themeColor="text1"/>
          <w:sz w:val="24"/>
          <w:szCs w:val="24"/>
          <w:u w:val="single"/>
        </w:rPr>
      </w:pPr>
    </w:p>
    <w:p w:rsidRPr="00163CA2" w:rsidR="001D3483" w:rsidP="00163CA2" w:rsidRDefault="001D3483" w14:paraId="6416CD42" w14:textId="7DD4A1C3">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The SORN supporting the housing inspections instruments within this collection was published in the Federal Register on April 30, 2013 under Docket No. </w:t>
      </w:r>
      <w:hyperlink r:id="rId90">
        <w:r w:rsidRPr="00163CA2">
          <w:rPr>
            <w:rStyle w:val="Hyperlink"/>
            <w:rFonts w:ascii="Times New Roman" w:hAnsi="Times New Roman" w:cs="Times New Roman"/>
            <w:sz w:val="24"/>
            <w:szCs w:val="24"/>
          </w:rPr>
          <w:t>DHS-2013-0029</w:t>
        </w:r>
      </w:hyperlink>
      <w:r w:rsidRPr="00163CA2">
        <w:rPr>
          <w:rFonts w:ascii="Times New Roman" w:hAnsi="Times New Roman" w:cs="Times New Roman"/>
          <w:sz w:val="24"/>
          <w:szCs w:val="24"/>
        </w:rPr>
        <w:t xml:space="preserve"> [Privacy Act of 1974; Department of Homeland Security Federal Emergency Management Agency--008 Disaster Recovery Assistance Files System of Records].  </w:t>
      </w:r>
    </w:p>
    <w:p w:rsidRPr="00163CA2" w:rsidR="001D3483" w:rsidP="00163CA2" w:rsidRDefault="001D3483" w14:paraId="02B5A980" w14:textId="77777777">
      <w:pPr>
        <w:pStyle w:val="Footer"/>
        <w:tabs>
          <w:tab w:val="clear" w:pos="4320"/>
          <w:tab w:val="clear" w:pos="8640"/>
        </w:tabs>
        <w:rPr>
          <w:rFonts w:eastAsiaTheme="minorHAnsi"/>
        </w:rPr>
      </w:pPr>
    </w:p>
    <w:p w:rsidRPr="00163CA2" w:rsidR="001D3483" w:rsidP="00163CA2" w:rsidRDefault="001D3483" w14:paraId="1F56E834" w14:textId="21CEAE67">
      <w:pPr>
        <w:pStyle w:val="ListParagraph"/>
        <w:spacing w:after="0" w:line="240" w:lineRule="auto"/>
        <w:rPr>
          <w:rFonts w:ascii="Times New Roman" w:hAnsi="Times New Roman" w:cs="Times New Roman"/>
          <w:sz w:val="24"/>
          <w:szCs w:val="24"/>
        </w:rPr>
      </w:pPr>
      <w:r w:rsidRPr="00163CA2">
        <w:rPr>
          <w:rFonts w:ascii="Times New Roman" w:hAnsi="Times New Roman" w:cs="Times New Roman"/>
          <w:sz w:val="24"/>
          <w:szCs w:val="24"/>
        </w:rPr>
        <w:t xml:space="preserve">The PIA supporting the housing inspection instruments within this collection was published on January 11, 2018, </w:t>
      </w:r>
      <w:hyperlink w:history="1" r:id="rId91">
        <w:r w:rsidRPr="00163CA2">
          <w:rPr>
            <w:rStyle w:val="Hyperlink"/>
            <w:rFonts w:ascii="Times New Roman" w:hAnsi="Times New Roman" w:cs="Times New Roman"/>
            <w:iCs/>
            <w:sz w:val="24"/>
            <w:szCs w:val="24"/>
          </w:rPr>
          <w:t>DHS/FEMA/PIA-049</w:t>
        </w:r>
      </w:hyperlink>
      <w:r w:rsidRPr="00163CA2">
        <w:rPr>
          <w:rFonts w:ascii="Times New Roman" w:hAnsi="Times New Roman" w:cs="Times New Roman"/>
          <w:i/>
          <w:sz w:val="24"/>
          <w:szCs w:val="24"/>
        </w:rPr>
        <w:t xml:space="preserve"> </w:t>
      </w:r>
      <w:r w:rsidRPr="00163CA2">
        <w:rPr>
          <w:rFonts w:ascii="Times New Roman" w:hAnsi="Times New Roman" w:cs="Times New Roman"/>
          <w:iCs/>
          <w:sz w:val="24"/>
          <w:szCs w:val="24"/>
        </w:rPr>
        <w:t>[Individual Assistance (IA) Program]</w:t>
      </w:r>
      <w:r w:rsidRPr="00163CA2">
        <w:rPr>
          <w:rFonts w:ascii="Times New Roman" w:hAnsi="Times New Roman" w:cs="Times New Roman"/>
          <w:sz w:val="24"/>
          <w:szCs w:val="24"/>
        </w:rPr>
        <w:t>.</w:t>
      </w:r>
    </w:p>
    <w:p w:rsidRPr="00163CA2" w:rsidR="006A69DF" w:rsidP="00163CA2" w:rsidRDefault="006A69DF" w14:paraId="62431CDC" w14:textId="77777777">
      <w:pPr>
        <w:spacing w:after="0" w:line="240" w:lineRule="auto"/>
        <w:ind w:left="720"/>
        <w:rPr>
          <w:rFonts w:ascii="Times New Roman" w:hAnsi="Times New Roman" w:cs="Times New Roman"/>
          <w:b/>
          <w:sz w:val="24"/>
          <w:szCs w:val="24"/>
        </w:rPr>
      </w:pPr>
    </w:p>
    <w:p w:rsidRPr="00163CA2" w:rsidR="00F232E5" w:rsidP="00163CA2" w:rsidRDefault="00562915" w14:paraId="307640E2" w14:textId="4FF99C7A">
      <w:pPr>
        <w:pStyle w:val="ListParagraph"/>
        <w:numPr>
          <w:ilvl w:val="0"/>
          <w:numId w:val="5"/>
        </w:numPr>
        <w:spacing w:after="0" w:line="240" w:lineRule="auto"/>
        <w:rPr>
          <w:rFonts w:ascii="Times New Roman" w:hAnsi="Times New Roman" w:cs="Times New Roman"/>
          <w:b/>
          <w:bCs/>
          <w:sz w:val="24"/>
          <w:szCs w:val="24"/>
        </w:rPr>
      </w:pPr>
      <w:r w:rsidRPr="00163CA2">
        <w:rPr>
          <w:rFonts w:ascii="Times New Roman" w:hAnsi="Times New Roman" w:cs="Times New Roman"/>
          <w:b/>
          <w:bCs/>
          <w:sz w:val="24"/>
          <w:szCs w:val="24"/>
        </w:rPr>
        <w:t xml:space="preserve">Provide additional justification for any question of a sensitive nature (such as sexual behavior and attitudes, religious beliefs and other matters that are commonly considered private). </w:t>
      </w:r>
      <w:r w:rsidRPr="00163CA2" w:rsidR="00950883">
        <w:rPr>
          <w:rFonts w:ascii="Times New Roman" w:hAnsi="Times New Roman" w:cs="Times New Roman"/>
          <w:b/>
          <w:bCs/>
          <w:sz w:val="24"/>
          <w:szCs w:val="24"/>
        </w:rPr>
        <w:t xml:space="preserve"> </w:t>
      </w:r>
      <w:r w:rsidRPr="00163CA2">
        <w:rPr>
          <w:rFonts w:ascii="Times New Roman" w:hAnsi="Times New Roman" w:cs="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3CA2" w:rsidR="00950883">
        <w:rPr>
          <w:rFonts w:ascii="Times New Roman" w:hAnsi="Times New Roman" w:cs="Times New Roman"/>
          <w:b/>
          <w:bCs/>
          <w:sz w:val="24"/>
          <w:szCs w:val="24"/>
        </w:rPr>
        <w:t xml:space="preserve">  </w:t>
      </w:r>
    </w:p>
    <w:p w:rsidRPr="00163CA2" w:rsidR="00F232E5" w:rsidP="00163CA2" w:rsidRDefault="00F232E5" w14:paraId="49E398E2" w14:textId="77777777">
      <w:pPr>
        <w:spacing w:after="0" w:line="240" w:lineRule="auto"/>
        <w:ind w:left="720"/>
        <w:rPr>
          <w:rFonts w:ascii="Times New Roman" w:hAnsi="Times New Roman" w:cs="Times New Roman"/>
          <w:sz w:val="24"/>
          <w:szCs w:val="24"/>
        </w:rPr>
      </w:pPr>
    </w:p>
    <w:p w:rsidRPr="00163CA2" w:rsidR="006A69DF" w:rsidP="00163CA2" w:rsidRDefault="006A69DF" w14:paraId="2305DE1D" w14:textId="0A8D5878">
      <w:pPr>
        <w:spacing w:after="0" w:line="240" w:lineRule="auto"/>
        <w:ind w:left="720"/>
        <w:rPr>
          <w:rFonts w:ascii="Times New Roman" w:hAnsi="Times New Roman" w:cs="Times New Roman"/>
          <w:sz w:val="24"/>
          <w:szCs w:val="24"/>
        </w:rPr>
      </w:pPr>
      <w:r w:rsidRPr="00163CA2">
        <w:rPr>
          <w:rFonts w:ascii="Times New Roman" w:hAnsi="Times New Roman" w:cs="Times New Roman"/>
          <w:sz w:val="24"/>
          <w:szCs w:val="24"/>
        </w:rPr>
        <w:t>There are no requirements for respondents to answer any questions of a sensitive nature.</w:t>
      </w:r>
      <w:r w:rsidRPr="00163CA2" w:rsidR="00950883">
        <w:rPr>
          <w:rFonts w:ascii="Times New Roman" w:hAnsi="Times New Roman" w:cs="Times New Roman"/>
          <w:bCs/>
          <w:sz w:val="24"/>
          <w:szCs w:val="24"/>
        </w:rPr>
        <w:t xml:space="preserve">  </w:t>
      </w:r>
    </w:p>
    <w:p w:rsidRPr="00163CA2" w:rsidR="006A69DF" w:rsidP="00163CA2" w:rsidRDefault="006A69DF" w14:paraId="16287F21" w14:textId="77777777">
      <w:pPr>
        <w:spacing w:after="0" w:line="240" w:lineRule="auto"/>
        <w:ind w:left="720"/>
        <w:rPr>
          <w:rFonts w:ascii="Times New Roman" w:hAnsi="Times New Roman" w:cs="Times New Roman"/>
          <w:b/>
          <w:sz w:val="24"/>
          <w:szCs w:val="24"/>
        </w:rPr>
      </w:pPr>
    </w:p>
    <w:p w:rsidRPr="00163CA2" w:rsidR="00712894" w:rsidP="00163CA2" w:rsidRDefault="00562915" w14:paraId="05A30D01" w14:textId="6B87A21F">
      <w:pPr>
        <w:pStyle w:val="ListParagraph"/>
        <w:numPr>
          <w:ilvl w:val="0"/>
          <w:numId w:val="5"/>
        </w:numPr>
        <w:spacing w:after="0" w:line="240" w:lineRule="auto"/>
        <w:rPr>
          <w:rFonts w:ascii="Times New Roman" w:hAnsi="Times New Roman" w:cs="Times New Roman"/>
          <w:b/>
          <w:bCs/>
          <w:sz w:val="24"/>
          <w:szCs w:val="24"/>
        </w:rPr>
      </w:pPr>
      <w:r w:rsidRPr="00163CA2">
        <w:rPr>
          <w:rFonts w:ascii="Times New Roman" w:hAnsi="Times New Roman" w:cs="Times New Roman"/>
          <w:b/>
          <w:bCs/>
          <w:sz w:val="24"/>
          <w:szCs w:val="24"/>
        </w:rPr>
        <w:t xml:space="preserve">Provide estimates of the hour burden of the collection of information. </w:t>
      </w:r>
      <w:r w:rsidRPr="00163CA2" w:rsidR="00950883">
        <w:rPr>
          <w:rFonts w:ascii="Times New Roman" w:hAnsi="Times New Roman" w:cs="Times New Roman"/>
          <w:b/>
          <w:bCs/>
          <w:sz w:val="24"/>
          <w:szCs w:val="24"/>
        </w:rPr>
        <w:t xml:space="preserve"> </w:t>
      </w:r>
      <w:r w:rsidRPr="00163CA2">
        <w:rPr>
          <w:rFonts w:ascii="Times New Roman" w:hAnsi="Times New Roman" w:cs="Times New Roman"/>
          <w:b/>
          <w:bCs/>
          <w:sz w:val="24"/>
          <w:szCs w:val="24"/>
        </w:rPr>
        <w:t>The statement should:</w:t>
      </w:r>
      <w:r w:rsidRPr="00163CA2">
        <w:rPr>
          <w:rFonts w:ascii="Times New Roman" w:hAnsi="Times New Roman" w:cs="Times New Roman"/>
          <w:b/>
          <w:bCs/>
          <w:color w:val="2B579A"/>
          <w:sz w:val="24"/>
          <w:szCs w:val="24"/>
        </w:rPr>
        <w:fldChar w:fldCharType="begin"/>
      </w:r>
      <w:r w:rsidRPr="00163CA2">
        <w:rPr>
          <w:rFonts w:ascii="Times New Roman" w:hAnsi="Times New Roman" w:cs="Times New Roman"/>
          <w:b/>
          <w:bCs/>
          <w:sz w:val="24"/>
          <w:szCs w:val="24"/>
        </w:rPr>
        <w:instrText>ADVANCE \R 0.95</w:instrText>
      </w:r>
      <w:r w:rsidRPr="00163CA2">
        <w:rPr>
          <w:rFonts w:ascii="Times New Roman" w:hAnsi="Times New Roman" w:cs="Times New Roman"/>
          <w:b/>
          <w:bCs/>
          <w:color w:val="2B579A"/>
          <w:sz w:val="24"/>
          <w:szCs w:val="24"/>
        </w:rPr>
        <w:fldChar w:fldCharType="end"/>
      </w:r>
    </w:p>
    <w:p w:rsidRPr="00163CA2" w:rsidR="00712894" w:rsidP="00163CA2" w:rsidRDefault="00712894" w14:paraId="5BE93A62" w14:textId="77777777">
      <w:pPr>
        <w:pStyle w:val="ListParagraph"/>
        <w:spacing w:after="0" w:line="240" w:lineRule="auto"/>
        <w:rPr>
          <w:rFonts w:ascii="Times New Roman" w:hAnsi="Times New Roman" w:cs="Times New Roman"/>
          <w:b/>
          <w:sz w:val="24"/>
          <w:szCs w:val="24"/>
        </w:rPr>
      </w:pPr>
    </w:p>
    <w:p w:rsidRPr="00163CA2" w:rsidR="00E101A5" w:rsidP="00163CA2" w:rsidRDefault="00562915" w14:paraId="0CF3987F" w14:textId="625E252D">
      <w:pPr>
        <w:pStyle w:val="ListParagraph"/>
        <w:numPr>
          <w:ilvl w:val="0"/>
          <w:numId w:val="16"/>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 xml:space="preserve">Indicate the number of respondents, frequency of response, annual hour burden, and an explanation of how the burden was estimated for each collection instrument (separately list each instrument and describe information as requested). </w:t>
      </w:r>
      <w:r w:rsidRPr="00163CA2" w:rsidR="00950883">
        <w:rPr>
          <w:rFonts w:ascii="Times New Roman" w:hAnsi="Times New Roman" w:cs="Times New Roman"/>
          <w:b/>
          <w:bCs/>
          <w:sz w:val="24"/>
          <w:szCs w:val="24"/>
        </w:rPr>
        <w:t xml:space="preserve"> </w:t>
      </w:r>
      <w:r w:rsidRPr="00163CA2" w:rsidR="00A91EBE">
        <w:rPr>
          <w:rFonts w:ascii="Times New Roman" w:hAnsi="Times New Roman" w:cs="Times New Roman"/>
          <w:b/>
          <w:sz w:val="24"/>
          <w:szCs w:val="24"/>
        </w:rPr>
        <w:t>Unless directed</w:t>
      </w:r>
      <w:r w:rsidRPr="00163CA2">
        <w:rPr>
          <w:rFonts w:ascii="Times New Roman" w:hAnsi="Times New Roman" w:cs="Times New Roman"/>
          <w:b/>
          <w:sz w:val="24"/>
          <w:szCs w:val="24"/>
        </w:rPr>
        <w:t xml:space="preserve"> to do so, agencies should not conduct special surveys to obtain information on which to base hour burden estimates. </w:t>
      </w:r>
      <w:r w:rsidRPr="00163CA2" w:rsidR="00950883">
        <w:rPr>
          <w:rFonts w:ascii="Times New Roman" w:hAnsi="Times New Roman" w:cs="Times New Roman"/>
          <w:b/>
          <w:bCs/>
          <w:sz w:val="24"/>
          <w:szCs w:val="24"/>
        </w:rPr>
        <w:t xml:space="preserve"> </w:t>
      </w:r>
      <w:r w:rsidRPr="00163CA2">
        <w:rPr>
          <w:rFonts w:ascii="Times New Roman" w:hAnsi="Times New Roman" w:cs="Times New Roman"/>
          <w:b/>
          <w:sz w:val="24"/>
          <w:szCs w:val="24"/>
        </w:rPr>
        <w:t>Consultation with a sample (fewer than 10) of potential respondents is desired.</w:t>
      </w:r>
      <w:r w:rsidRPr="00163CA2" w:rsidR="00950883">
        <w:rPr>
          <w:rFonts w:ascii="Times New Roman" w:hAnsi="Times New Roman" w:cs="Times New Roman"/>
          <w:b/>
          <w:sz w:val="24"/>
          <w:szCs w:val="24"/>
        </w:rPr>
        <w:t xml:space="preserve"> </w:t>
      </w:r>
      <w:r w:rsidRPr="00163CA2">
        <w:rPr>
          <w:rFonts w:ascii="Times New Roman" w:hAnsi="Times New Roman" w:cs="Times New Roman"/>
          <w:b/>
          <w:sz w:val="24"/>
          <w:szCs w:val="24"/>
        </w:rPr>
        <w:t>If the hour</w:t>
      </w:r>
      <w:r w:rsidRPr="00163CA2" w:rsidR="00A91EBE">
        <w:rPr>
          <w:rFonts w:ascii="Times New Roman" w:hAnsi="Times New Roman" w:cs="Times New Roman"/>
          <w:b/>
          <w:sz w:val="24"/>
          <w:szCs w:val="24"/>
        </w:rPr>
        <w:t xml:space="preserve"> </w:t>
      </w:r>
      <w:r w:rsidRPr="00163CA2">
        <w:rPr>
          <w:rFonts w:ascii="Times New Roman" w:hAnsi="Times New Roman" w:cs="Times New Roman"/>
          <w:b/>
          <w:sz w:val="24"/>
          <w:szCs w:val="24"/>
        </w:rPr>
        <w:t xml:space="preserve">burden on respondents is expected to vary widely because of differences in activity, size, or complexity, show the range of estimated hour burden, and explain the reasons for the variance. </w:t>
      </w:r>
      <w:r w:rsidRPr="00163CA2" w:rsidR="00950883">
        <w:rPr>
          <w:rFonts w:ascii="Times New Roman" w:hAnsi="Times New Roman" w:cs="Times New Roman"/>
          <w:b/>
          <w:bCs/>
          <w:sz w:val="24"/>
          <w:szCs w:val="24"/>
        </w:rPr>
        <w:t xml:space="preserve"> </w:t>
      </w:r>
      <w:r w:rsidRPr="00163CA2">
        <w:rPr>
          <w:rFonts w:ascii="Times New Roman" w:hAnsi="Times New Roman" w:cs="Times New Roman"/>
          <w:b/>
          <w:sz w:val="24"/>
          <w:szCs w:val="24"/>
        </w:rPr>
        <w:t>Generally, estimates should not include burden hours for customary and usual business practices.</w:t>
      </w:r>
      <w:r w:rsidRPr="00163CA2" w:rsidR="00950883">
        <w:rPr>
          <w:rFonts w:ascii="Times New Roman" w:hAnsi="Times New Roman" w:cs="Times New Roman"/>
          <w:b/>
          <w:bCs/>
          <w:sz w:val="24"/>
          <w:szCs w:val="24"/>
        </w:rPr>
        <w:t xml:space="preserve">  </w:t>
      </w:r>
    </w:p>
    <w:p w:rsidRPr="00163CA2" w:rsidR="00E101A5" w:rsidP="00163CA2" w:rsidRDefault="00E101A5" w14:paraId="16187D83" w14:textId="77777777">
      <w:pPr>
        <w:pStyle w:val="ListParagraph"/>
        <w:spacing w:after="0" w:line="240" w:lineRule="auto"/>
        <w:ind w:left="1080"/>
        <w:rPr>
          <w:rFonts w:ascii="Times New Roman" w:hAnsi="Times New Roman" w:cs="Times New Roman"/>
          <w:b/>
          <w:sz w:val="24"/>
          <w:szCs w:val="24"/>
        </w:rPr>
      </w:pPr>
    </w:p>
    <w:p w:rsidRPr="00163CA2" w:rsidR="008F2B72" w:rsidP="00163CA2" w:rsidRDefault="008F2B72" w14:paraId="1AEB724B" w14:textId="77777777">
      <w:pPr>
        <w:pStyle w:val="ListParagraph"/>
        <w:spacing w:after="0" w:line="240" w:lineRule="auto"/>
        <w:ind w:left="1080"/>
        <w:rPr>
          <w:rFonts w:ascii="Times New Roman" w:hAnsi="Times New Roman" w:cs="Times New Roman"/>
          <w:sz w:val="24"/>
          <w:szCs w:val="24"/>
          <w:u w:val="single"/>
        </w:rPr>
      </w:pPr>
      <w:r w:rsidRPr="00163CA2">
        <w:rPr>
          <w:rFonts w:ascii="Times New Roman" w:hAnsi="Times New Roman" w:cs="Times New Roman"/>
          <w:sz w:val="24"/>
          <w:szCs w:val="24"/>
          <w:u w:val="single"/>
        </w:rPr>
        <w:t>Claims Forms</w:t>
      </w:r>
    </w:p>
    <w:p w:rsidRPr="00163CA2" w:rsidR="008F2B72" w:rsidP="00163CA2" w:rsidRDefault="008F2B72" w14:paraId="68DE2D14"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13F1140A" w14:textId="6C5A8CF3">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 xml:space="preserve">As reported in the previous </w:t>
      </w:r>
      <w:hyperlink r:id="rId92">
        <w:r w:rsidRPr="00163CA2">
          <w:rPr>
            <w:rStyle w:val="Hyperlink"/>
            <w:rFonts w:ascii="Times New Roman" w:hAnsi="Times New Roman" w:cs="Times New Roman"/>
            <w:sz w:val="24"/>
            <w:szCs w:val="24"/>
          </w:rPr>
          <w:t>(2017) PRA Supporting Statement</w:t>
        </w:r>
      </w:hyperlink>
      <w:r w:rsidRPr="00163CA2">
        <w:rPr>
          <w:rFonts w:ascii="Times New Roman" w:hAnsi="Times New Roman" w:cs="Times New Roman"/>
          <w:sz w:val="24"/>
          <w:szCs w:val="24"/>
        </w:rPr>
        <w:t xml:space="preserve">, </w:t>
      </w:r>
      <w:r w:rsidRPr="00163CA2" w:rsidR="4C16EE70">
        <w:rPr>
          <w:rFonts w:ascii="Times New Roman" w:hAnsi="Times New Roman" w:cs="Times New Roman"/>
          <w:sz w:val="24"/>
          <w:szCs w:val="24"/>
        </w:rPr>
        <w:t>NFIP Direct</w:t>
      </w:r>
      <w:r w:rsidRPr="00163CA2" w:rsidR="0041530F">
        <w:rPr>
          <w:rFonts w:ascii="Times New Roman" w:hAnsi="Times New Roman" w:cs="Times New Roman"/>
          <w:sz w:val="24"/>
          <w:szCs w:val="24"/>
        </w:rPr>
        <w:t>’s</w:t>
      </w:r>
      <w:r w:rsidRPr="00163CA2">
        <w:rPr>
          <w:rFonts w:ascii="Times New Roman" w:hAnsi="Times New Roman" w:cs="Times New Roman"/>
          <w:sz w:val="24"/>
          <w:szCs w:val="24"/>
        </w:rPr>
        <w:t xml:space="preserve"> three-year claim count (2014 to 2016) was 25,184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Comparatively, data from 2017 to 2019 shows </w:t>
      </w:r>
      <w:r w:rsidRPr="00163CA2" w:rsidR="28E2CC9E">
        <w:rPr>
          <w:rFonts w:ascii="Times New Roman" w:hAnsi="Times New Roman" w:cs="Times New Roman"/>
          <w:sz w:val="24"/>
          <w:szCs w:val="24"/>
        </w:rPr>
        <w:t>NFIP Direct’s</w:t>
      </w:r>
      <w:r w:rsidRPr="00163CA2">
        <w:rPr>
          <w:rFonts w:ascii="Times New Roman" w:hAnsi="Times New Roman" w:cs="Times New Roman"/>
          <w:sz w:val="24"/>
          <w:szCs w:val="24"/>
        </w:rPr>
        <w:t xml:space="preserve"> three-year claim count rose 38% (34,656 claims) compared to the number of claims from the 2014-2016 period (25,184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Yet, </w:t>
      </w:r>
      <w:r w:rsidRPr="00163CA2" w:rsidR="7F1CAD57">
        <w:rPr>
          <w:rFonts w:ascii="Times New Roman" w:hAnsi="Times New Roman" w:cs="Times New Roman"/>
          <w:sz w:val="24"/>
          <w:szCs w:val="24"/>
        </w:rPr>
        <w:t xml:space="preserve">NFIP Direct </w:t>
      </w:r>
      <w:r w:rsidRPr="00163CA2">
        <w:rPr>
          <w:rFonts w:ascii="Times New Roman" w:hAnsi="Times New Roman" w:cs="Times New Roman"/>
          <w:sz w:val="24"/>
          <w:szCs w:val="24"/>
        </w:rPr>
        <w:t>experienced only a slight (2%) increase in policies during that period</w:t>
      </w:r>
      <w:r w:rsidRPr="00163CA2" w:rsidR="000F1D05">
        <w:rPr>
          <w:rFonts w:ascii="Times New Roman" w:hAnsi="Times New Roman" w:cs="Times New Roman"/>
          <w:sz w:val="24"/>
          <w:szCs w:val="24"/>
        </w:rPr>
        <w:t>:</w:t>
      </w:r>
      <w:r w:rsidRPr="00163CA2">
        <w:rPr>
          <w:rFonts w:ascii="Times New Roman" w:hAnsi="Times New Roman" w:cs="Times New Roman"/>
          <w:sz w:val="24"/>
          <w:szCs w:val="24"/>
        </w:rPr>
        <w:t xml:space="preserve"> 2016 (639,054) to 2019 (649,531).</w:t>
      </w:r>
      <w:r w:rsidRPr="00163CA2" w:rsidR="00950883">
        <w:rPr>
          <w:rFonts w:ascii="Times New Roman" w:hAnsi="Times New Roman" w:cs="Times New Roman"/>
          <w:sz w:val="24"/>
          <w:szCs w:val="24"/>
        </w:rPr>
        <w:t xml:space="preserve">  </w:t>
      </w:r>
    </w:p>
    <w:p w:rsidRPr="00163CA2" w:rsidR="00E101A5" w:rsidP="00163CA2" w:rsidRDefault="00E101A5" w14:paraId="1DD4DC72"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7AFB98B5" w14:textId="19F96B63">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While a 38% increase in claims relative to a 2% increase of policies over a three-year period might indicate an exponential trend, a closer look at yearly weather events provides greater clarity on the numbers.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In 2017, </w:t>
      </w:r>
      <w:r w:rsidRPr="00163CA2" w:rsidR="6322B84A">
        <w:rPr>
          <w:rFonts w:ascii="Times New Roman" w:hAnsi="Times New Roman" w:cs="Times New Roman"/>
          <w:sz w:val="24"/>
          <w:szCs w:val="24"/>
        </w:rPr>
        <w:t>NFIP Direct</w:t>
      </w:r>
      <w:r w:rsidRPr="00163CA2">
        <w:rPr>
          <w:rFonts w:ascii="Times New Roman" w:hAnsi="Times New Roman" w:cs="Times New Roman"/>
          <w:sz w:val="24"/>
          <w:szCs w:val="24"/>
        </w:rPr>
        <w:t xml:space="preserve">’s year-end claim count was 26,065 claims, which was directly related to three (3) catastrophic hurricanes – Harvey, </w:t>
      </w:r>
      <w:r w:rsidRPr="00163CA2" w:rsidR="00B34EDA">
        <w:rPr>
          <w:rFonts w:ascii="Times New Roman" w:hAnsi="Times New Roman" w:cs="Times New Roman"/>
          <w:sz w:val="24"/>
          <w:szCs w:val="24"/>
        </w:rPr>
        <w:t>Irma,</w:t>
      </w:r>
      <w:r w:rsidRPr="00163CA2">
        <w:rPr>
          <w:rFonts w:ascii="Times New Roman" w:hAnsi="Times New Roman" w:cs="Times New Roman"/>
          <w:sz w:val="24"/>
          <w:szCs w:val="24"/>
        </w:rPr>
        <w:t xml:space="preserve"> and Maria.</w:t>
      </w:r>
      <w:r w:rsidRPr="00163CA2" w:rsidR="00950883">
        <w:rPr>
          <w:rFonts w:ascii="Times New Roman" w:hAnsi="Times New Roman" w:cs="Times New Roman"/>
          <w:sz w:val="24"/>
          <w:szCs w:val="24"/>
        </w:rPr>
        <w:t xml:space="preserve"> </w:t>
      </w:r>
      <w:r w:rsidRPr="00163CA2">
        <w:rPr>
          <w:rFonts w:ascii="Times New Roman" w:hAnsi="Times New Roman" w:cs="Times New Roman"/>
          <w:sz w:val="24"/>
          <w:szCs w:val="24"/>
        </w:rPr>
        <w:t>This represents a 53% increase in claims from 2016 (17,027 claims) to 2017 (26,065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A year later in 2018, </w:t>
      </w:r>
      <w:r w:rsidRPr="00163CA2" w:rsidR="1C3C2503">
        <w:rPr>
          <w:rFonts w:ascii="Times New Roman" w:hAnsi="Times New Roman" w:cs="Times New Roman"/>
          <w:sz w:val="24"/>
          <w:szCs w:val="24"/>
        </w:rPr>
        <w:t>NFIP Direct</w:t>
      </w:r>
      <w:r w:rsidRPr="00163CA2" w:rsidR="0D8628F7">
        <w:rPr>
          <w:rFonts w:ascii="Times New Roman" w:hAnsi="Times New Roman" w:cs="Times New Roman"/>
          <w:sz w:val="24"/>
          <w:szCs w:val="24"/>
        </w:rPr>
        <w:t>’s</w:t>
      </w:r>
      <w:r w:rsidRPr="00163CA2">
        <w:rPr>
          <w:rFonts w:ascii="Times New Roman" w:hAnsi="Times New Roman" w:cs="Times New Roman"/>
          <w:sz w:val="24"/>
          <w:szCs w:val="24"/>
        </w:rPr>
        <w:t xml:space="preserve"> year-end claim count declined 75% (6,340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This sharp reduction occurred even though two (2) strong hurricanes (Florence and Michael) made landfall in the Southeast.</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However, the damage to insured buildings was relatively low because the affected areas were predominantly rural and had a low number of flood policies-in-force.</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Halfway through 2019, </w:t>
      </w:r>
      <w:r w:rsidRPr="00163CA2" w:rsidR="1675118B">
        <w:rPr>
          <w:rFonts w:ascii="Times New Roman" w:hAnsi="Times New Roman" w:cs="Times New Roman"/>
          <w:sz w:val="24"/>
          <w:szCs w:val="24"/>
        </w:rPr>
        <w:t>NFIP Direct’</w:t>
      </w:r>
      <w:r w:rsidRPr="00163CA2">
        <w:rPr>
          <w:rFonts w:ascii="Times New Roman" w:hAnsi="Times New Roman" w:cs="Times New Roman"/>
          <w:sz w:val="24"/>
          <w:szCs w:val="24"/>
        </w:rPr>
        <w:t>s mid-year claim count was 2,251 claims, or a decrease of 64% in claims from 2018 (6,340 claims).</w:t>
      </w:r>
      <w:r w:rsidRPr="00163CA2" w:rsidR="00950883">
        <w:rPr>
          <w:rFonts w:ascii="Times New Roman" w:hAnsi="Times New Roman" w:cs="Times New Roman"/>
          <w:sz w:val="24"/>
          <w:szCs w:val="24"/>
        </w:rPr>
        <w:t xml:space="preserve">  </w:t>
      </w:r>
    </w:p>
    <w:p w:rsidRPr="00163CA2" w:rsidR="00E101A5" w:rsidP="00163CA2" w:rsidRDefault="00E101A5" w14:paraId="22CB1311"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3BD993CF" w14:textId="6727D624">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While it is reasonable to conclude that claim volume would likely increase or decrease as the number of policies-in-force increases or decreases, the primary driver of flood-related claim volume is the weather.</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Historically, large-scale weather-related events in large metropolitan areas produce the largest volume of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Because weather-related events are unpredictable, it is difficult to extrapolate claim volume with any degree of certainty, other than identifying trends based the historical claim counts from years with high-volume claims compared to those from years with low-volume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This method of historical trend analysis was used to extrapolate future claim counts in this Supporting Statement.</w:t>
      </w:r>
      <w:r w:rsidRPr="00163CA2" w:rsidR="00534A07">
        <w:rPr>
          <w:rFonts w:ascii="Times New Roman" w:hAnsi="Times New Roman" w:cs="Times New Roman"/>
          <w:sz w:val="24"/>
          <w:szCs w:val="24"/>
        </w:rPr>
        <w:t xml:space="preserve">  </w:t>
      </w:r>
    </w:p>
    <w:p w:rsidRPr="00163CA2" w:rsidR="00E101A5" w:rsidP="00163CA2" w:rsidRDefault="00E101A5" w14:paraId="46E45CCA"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7F43B2BA" w14:textId="2EF1E752">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 xml:space="preserve">Regarding policies-in-force, historical data from 2015 to 2019 shows a downward trend of 6% in the number of </w:t>
      </w:r>
      <w:r w:rsidRPr="00163CA2" w:rsidR="6322B84A">
        <w:rPr>
          <w:rFonts w:ascii="Times New Roman" w:hAnsi="Times New Roman" w:cs="Times New Roman"/>
          <w:sz w:val="24"/>
          <w:szCs w:val="24"/>
        </w:rPr>
        <w:t xml:space="preserve">NFIP Direct </w:t>
      </w:r>
      <w:r w:rsidRPr="00163CA2">
        <w:rPr>
          <w:rFonts w:ascii="Times New Roman" w:hAnsi="Times New Roman" w:cs="Times New Roman"/>
          <w:sz w:val="24"/>
          <w:szCs w:val="24"/>
        </w:rPr>
        <w:t>policies over this five-year period.</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For reference, the year-end policies-in-force data is as follows: (a) 688,695 (2015), (b) 639,054 (2016), (c) 657,994 (2017), (d) 656,760 (2018) and (e) 649,531 (as of 6/30/2019).</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This downward trend occurred </w:t>
      </w:r>
      <w:r w:rsidRPr="00163CA2" w:rsidR="00B34EDA">
        <w:rPr>
          <w:rFonts w:ascii="Times New Roman" w:hAnsi="Times New Roman" w:cs="Times New Roman"/>
          <w:sz w:val="24"/>
          <w:szCs w:val="24"/>
        </w:rPr>
        <w:t>during</w:t>
      </w:r>
      <w:r w:rsidRPr="00163CA2">
        <w:rPr>
          <w:rFonts w:ascii="Times New Roman" w:hAnsi="Times New Roman" w:cs="Times New Roman"/>
          <w:sz w:val="24"/>
          <w:szCs w:val="24"/>
        </w:rPr>
        <w:t xml:space="preserve"> a nationwide FEMA campaign to double the number of flood policies-in-force by 2023, which began in February 2017.</w:t>
      </w:r>
      <w:r w:rsidRPr="00163CA2" w:rsidR="00534A07">
        <w:rPr>
          <w:rFonts w:ascii="Times New Roman" w:hAnsi="Times New Roman" w:cs="Times New Roman"/>
          <w:sz w:val="24"/>
          <w:szCs w:val="24"/>
        </w:rPr>
        <w:t xml:space="preserve">  </w:t>
      </w:r>
    </w:p>
    <w:p w:rsidRPr="00163CA2" w:rsidR="00E101A5" w:rsidP="00163CA2" w:rsidRDefault="00E101A5" w14:paraId="3F40DC28"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7CEA2A45" w14:textId="0C3D7795">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 xml:space="preserve">Regarding claim volume, data from 2015 to 2019 shows the number of </w:t>
      </w:r>
      <w:r w:rsidRPr="00163CA2" w:rsidR="02A91F1A">
        <w:rPr>
          <w:rFonts w:ascii="Times New Roman" w:hAnsi="Times New Roman" w:cs="Times New Roman"/>
          <w:sz w:val="24"/>
          <w:szCs w:val="24"/>
        </w:rPr>
        <w:t>NFIP D</w:t>
      </w:r>
      <w:r w:rsidRPr="00163CA2" w:rsidR="54E9F8D3">
        <w:rPr>
          <w:rFonts w:ascii="Times New Roman" w:hAnsi="Times New Roman" w:cs="Times New Roman"/>
          <w:sz w:val="24"/>
          <w:szCs w:val="24"/>
        </w:rPr>
        <w:t xml:space="preserve">irect </w:t>
      </w:r>
      <w:r w:rsidRPr="00163CA2">
        <w:rPr>
          <w:rFonts w:ascii="Times New Roman" w:hAnsi="Times New Roman" w:cs="Times New Roman"/>
          <w:sz w:val="24"/>
          <w:szCs w:val="24"/>
        </w:rPr>
        <w:t>claims averaged about 9,973 claims per year over this five-year period.</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For reference, the year-end claim count data is as follows: (a) 6,340 (2015), (b) 17,027 (2016), (c) 26,065 (2017), (d) 6,340 (2018) and (e) 2,251 (as of 6/30/2019).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If data from 2017 were removed, the average number of</w:t>
      </w:r>
      <w:r w:rsidRPr="00163CA2" w:rsidR="00B82818">
        <w:rPr>
          <w:rFonts w:ascii="Times New Roman" w:hAnsi="Times New Roman" w:cs="Times New Roman"/>
          <w:sz w:val="24"/>
          <w:szCs w:val="24"/>
        </w:rPr>
        <w:t xml:space="preserve"> </w:t>
      </w:r>
      <w:r w:rsidRPr="00163CA2" w:rsidR="1675118B">
        <w:rPr>
          <w:rFonts w:ascii="Times New Roman" w:hAnsi="Times New Roman" w:cs="Times New Roman"/>
          <w:sz w:val="24"/>
          <w:szCs w:val="24"/>
        </w:rPr>
        <w:t xml:space="preserve">NFIP Direct </w:t>
      </w:r>
      <w:r w:rsidRPr="00163CA2">
        <w:rPr>
          <w:rFonts w:ascii="Times New Roman" w:hAnsi="Times New Roman" w:cs="Times New Roman"/>
          <w:sz w:val="24"/>
          <w:szCs w:val="24"/>
        </w:rPr>
        <w:t>claims would be lower (7,990 claims).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Because 2017 was a worst-case scenario (three Category 4 hurricanes causing catastrophic damage), its data is considered an anomaly and is not being used in this historical trend analysis.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A comparison of the number of claims to the number of policies-in-force shows claims averaged about 1.8% of all policies for any given year.</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If the data from the catastrophic 2017 hurricane season (4.0%) was removed from the equation, the percentage of claims to policies-in-force would be lower (1.2%).</w:t>
      </w:r>
      <w:r w:rsidRPr="00163CA2" w:rsidR="00534A07">
        <w:rPr>
          <w:rFonts w:ascii="Times New Roman" w:hAnsi="Times New Roman" w:cs="Times New Roman"/>
          <w:sz w:val="24"/>
          <w:szCs w:val="24"/>
        </w:rPr>
        <w:t xml:space="preserve">  </w:t>
      </w:r>
    </w:p>
    <w:p w:rsidRPr="00163CA2" w:rsidR="00E101A5" w:rsidP="00163CA2" w:rsidRDefault="00E101A5" w14:paraId="31C39B8F"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5C0B045D" w14:textId="0CCA8691">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To forecast future claim volume (i.e.</w:t>
      </w:r>
      <w:r w:rsidRPr="00163CA2" w:rsidR="003F2F6A">
        <w:rPr>
          <w:rFonts w:ascii="Times New Roman" w:hAnsi="Times New Roman" w:cs="Times New Roman"/>
          <w:sz w:val="24"/>
          <w:szCs w:val="24"/>
        </w:rPr>
        <w:t>,</w:t>
      </w:r>
      <w:r w:rsidRPr="00163CA2">
        <w:rPr>
          <w:rFonts w:ascii="Times New Roman" w:hAnsi="Times New Roman" w:cs="Times New Roman"/>
          <w:sz w:val="24"/>
          <w:szCs w:val="24"/>
        </w:rPr>
        <w:t xml:space="preserve"> number of respondents who file claims), applying the trend of 1.2% of claims to policies-in-force to the 2019 mid-year policy count </w:t>
      </w:r>
      <w:r w:rsidRPr="00163CA2" w:rsidR="000F7B31">
        <w:rPr>
          <w:rFonts w:ascii="Times New Roman" w:hAnsi="Times New Roman" w:cs="Times New Roman"/>
          <w:sz w:val="24"/>
          <w:szCs w:val="24"/>
        </w:rPr>
        <w:t>(</w:t>
      </w:r>
      <w:r w:rsidRPr="00163CA2">
        <w:rPr>
          <w:rFonts w:ascii="Times New Roman" w:hAnsi="Times New Roman" w:cs="Times New Roman"/>
          <w:sz w:val="24"/>
          <w:szCs w:val="24"/>
        </w:rPr>
        <w:t>649,531</w:t>
      </w:r>
      <w:r w:rsidRPr="00163CA2" w:rsidR="000F7B31">
        <w:rPr>
          <w:rFonts w:ascii="Times New Roman" w:hAnsi="Times New Roman" w:cs="Times New Roman"/>
          <w:sz w:val="24"/>
          <w:szCs w:val="24"/>
        </w:rPr>
        <w:t>)</w:t>
      </w:r>
      <w:r w:rsidRPr="00163CA2">
        <w:rPr>
          <w:rFonts w:ascii="Times New Roman" w:hAnsi="Times New Roman" w:cs="Times New Roman"/>
          <w:sz w:val="24"/>
          <w:szCs w:val="24"/>
        </w:rPr>
        <w:t xml:space="preserve"> yields a projected claim count of 7,794 claims for 2020.</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This mirrors the historical year-end-claim-count trend analysis approach </w:t>
      </w:r>
      <w:r w:rsidRPr="00163CA2" w:rsidR="000F1D05">
        <w:rPr>
          <w:rFonts w:ascii="Times New Roman" w:hAnsi="Times New Roman" w:cs="Times New Roman"/>
          <w:sz w:val="24"/>
          <w:szCs w:val="24"/>
        </w:rPr>
        <w:t xml:space="preserve">that </w:t>
      </w:r>
      <w:r w:rsidRPr="00163CA2" w:rsidR="00571B7F">
        <w:rPr>
          <w:rFonts w:ascii="Times New Roman" w:hAnsi="Times New Roman" w:cs="Times New Roman"/>
          <w:sz w:val="24"/>
          <w:szCs w:val="24"/>
        </w:rPr>
        <w:t>yields</w:t>
      </w:r>
      <w:r w:rsidRPr="00163CA2">
        <w:rPr>
          <w:rFonts w:ascii="Times New Roman" w:hAnsi="Times New Roman" w:cs="Times New Roman"/>
          <w:sz w:val="24"/>
          <w:szCs w:val="24"/>
        </w:rPr>
        <w:t xml:space="preserve"> a projected claim count of 7,990 claims for 2020.</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For this 2020 PRA Supporting Statement, 7,990 is being used as </w:t>
      </w:r>
      <w:r w:rsidRPr="00163CA2" w:rsidR="02A91F1A">
        <w:rPr>
          <w:rFonts w:ascii="Times New Roman" w:hAnsi="Times New Roman" w:cs="Times New Roman"/>
          <w:sz w:val="24"/>
          <w:szCs w:val="24"/>
        </w:rPr>
        <w:t>NFIP D</w:t>
      </w:r>
      <w:r w:rsidRPr="00163CA2" w:rsidR="54E9F8D3">
        <w:rPr>
          <w:rFonts w:ascii="Times New Roman" w:hAnsi="Times New Roman" w:cs="Times New Roman"/>
          <w:sz w:val="24"/>
          <w:szCs w:val="24"/>
        </w:rPr>
        <w:t xml:space="preserve">irect’s </w:t>
      </w:r>
      <w:r w:rsidRPr="00163CA2">
        <w:rPr>
          <w:rFonts w:ascii="Times New Roman" w:hAnsi="Times New Roman" w:cs="Times New Roman"/>
          <w:sz w:val="24"/>
          <w:szCs w:val="24"/>
        </w:rPr>
        <w:t xml:space="preserve">projected number of </w:t>
      </w:r>
      <w:r w:rsidRPr="00163CA2" w:rsidR="0045666B">
        <w:rPr>
          <w:rFonts w:ascii="Times New Roman" w:hAnsi="Times New Roman" w:cs="Times New Roman"/>
          <w:sz w:val="24"/>
          <w:szCs w:val="24"/>
        </w:rPr>
        <w:t xml:space="preserve">annual </w:t>
      </w:r>
      <w:r w:rsidRPr="00163CA2">
        <w:rPr>
          <w:rFonts w:ascii="Times New Roman" w:hAnsi="Times New Roman" w:cs="Times New Roman"/>
          <w:sz w:val="24"/>
          <w:szCs w:val="24"/>
        </w:rPr>
        <w:t xml:space="preserve">claims </w:t>
      </w:r>
      <w:r w:rsidRPr="00163CA2" w:rsidR="00AF36B0">
        <w:rPr>
          <w:rFonts w:ascii="Times New Roman" w:hAnsi="Times New Roman" w:cs="Times New Roman"/>
          <w:sz w:val="24"/>
          <w:szCs w:val="24"/>
        </w:rPr>
        <w:t>(</w:t>
      </w:r>
      <w:r w:rsidRPr="00163CA2">
        <w:rPr>
          <w:rFonts w:ascii="Times New Roman" w:hAnsi="Times New Roman" w:cs="Times New Roman"/>
          <w:sz w:val="24"/>
          <w:szCs w:val="24"/>
        </w:rPr>
        <w:t>respondents</w:t>
      </w:r>
      <w:r w:rsidRPr="00163CA2" w:rsidR="00AF36B0">
        <w:rPr>
          <w:rFonts w:ascii="Times New Roman" w:hAnsi="Times New Roman" w:cs="Times New Roman"/>
          <w:sz w:val="24"/>
          <w:szCs w:val="24"/>
        </w:rPr>
        <w:t>)</w:t>
      </w:r>
      <w:r w:rsidRPr="00163CA2">
        <w:rPr>
          <w:rFonts w:ascii="Times New Roman" w:hAnsi="Times New Roman" w:cs="Times New Roman"/>
          <w:sz w:val="24"/>
          <w:szCs w:val="24"/>
        </w:rPr>
        <w:t xml:space="preserve"> </w:t>
      </w:r>
      <w:r w:rsidRPr="00163CA2" w:rsidR="00AF36B0">
        <w:rPr>
          <w:rFonts w:ascii="Times New Roman" w:hAnsi="Times New Roman" w:cs="Times New Roman"/>
          <w:sz w:val="24"/>
          <w:szCs w:val="24"/>
        </w:rPr>
        <w:t xml:space="preserve">per year </w:t>
      </w:r>
      <w:r w:rsidRPr="00163CA2">
        <w:rPr>
          <w:rFonts w:ascii="Times New Roman" w:hAnsi="Times New Roman" w:cs="Times New Roman"/>
          <w:sz w:val="24"/>
          <w:szCs w:val="24"/>
        </w:rPr>
        <w:t>for the next three years: 2020, 2021 and 2020.</w:t>
      </w:r>
      <w:r w:rsidRPr="00163CA2" w:rsidR="00534A07">
        <w:rPr>
          <w:rFonts w:ascii="Times New Roman" w:hAnsi="Times New Roman" w:cs="Times New Roman"/>
          <w:sz w:val="24"/>
          <w:szCs w:val="24"/>
        </w:rPr>
        <w:t xml:space="preserve">  </w:t>
      </w:r>
    </w:p>
    <w:p w:rsidRPr="00163CA2" w:rsidR="00E101A5" w:rsidP="00163CA2" w:rsidRDefault="00E101A5" w14:paraId="50C8AF5D" w14:textId="77777777">
      <w:pPr>
        <w:pStyle w:val="ListParagraph"/>
        <w:spacing w:after="0" w:line="240" w:lineRule="auto"/>
        <w:ind w:left="1080"/>
        <w:rPr>
          <w:rFonts w:ascii="Times New Roman" w:hAnsi="Times New Roman" w:cs="Times New Roman"/>
          <w:sz w:val="24"/>
          <w:szCs w:val="24"/>
        </w:rPr>
      </w:pPr>
    </w:p>
    <w:p w:rsidRPr="00163CA2" w:rsidR="00E101A5" w:rsidP="00163CA2" w:rsidRDefault="00FF309B" w14:paraId="27D853D3" w14:textId="7413E181">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 xml:space="preserve">Of the estimated 7,990 respondents, not all will file all forms. </w:t>
      </w:r>
      <w:r w:rsidRPr="00163CA2" w:rsidR="00534A07">
        <w:rPr>
          <w:rFonts w:ascii="Times New Roman" w:hAnsi="Times New Roman" w:cs="Times New Roman"/>
          <w:sz w:val="24"/>
          <w:szCs w:val="24"/>
        </w:rPr>
        <w:t xml:space="preserve"> </w:t>
      </w:r>
      <w:r w:rsidRPr="00163CA2" w:rsidR="3828351B">
        <w:rPr>
          <w:rFonts w:ascii="Times New Roman" w:hAnsi="Times New Roman" w:cs="Times New Roman"/>
          <w:sz w:val="24"/>
          <w:szCs w:val="24"/>
        </w:rPr>
        <w:t xml:space="preserve">NFIP Direct </w:t>
      </w:r>
      <w:r w:rsidRPr="00163CA2">
        <w:rPr>
          <w:rFonts w:ascii="Times New Roman" w:hAnsi="Times New Roman" w:cs="Times New Roman"/>
          <w:sz w:val="24"/>
          <w:szCs w:val="24"/>
        </w:rPr>
        <w:t>policyholders (respondents) use only those forms that are relevant to their loss and type of claim reported.</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Also, technology has supplanted manual labor in many instances.</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 xml:space="preserve">For example, after major flooding events, most WYO Companies and the </w:t>
      </w:r>
      <w:r w:rsidRPr="00163CA2" w:rsidR="3828351B">
        <w:rPr>
          <w:rFonts w:ascii="Times New Roman" w:hAnsi="Times New Roman" w:cs="Times New Roman"/>
          <w:sz w:val="24"/>
          <w:szCs w:val="24"/>
        </w:rPr>
        <w:t xml:space="preserve">NFIP Direct </w:t>
      </w:r>
      <w:r w:rsidRPr="00163CA2">
        <w:rPr>
          <w:rFonts w:ascii="Times New Roman" w:hAnsi="Times New Roman" w:cs="Times New Roman"/>
          <w:sz w:val="24"/>
          <w:szCs w:val="24"/>
        </w:rPr>
        <w:t xml:space="preserve">operate call centers and have mobile apps available for their </w:t>
      </w:r>
      <w:r w:rsidRPr="00163CA2" w:rsidR="00887D05">
        <w:rPr>
          <w:rFonts w:ascii="Times New Roman" w:hAnsi="Times New Roman" w:cs="Times New Roman"/>
          <w:sz w:val="24"/>
          <w:szCs w:val="24"/>
        </w:rPr>
        <w:t>policyholders</w:t>
      </w:r>
      <w:r w:rsidRPr="00163CA2">
        <w:rPr>
          <w:rFonts w:ascii="Times New Roman" w:hAnsi="Times New Roman" w:cs="Times New Roman"/>
          <w:sz w:val="24"/>
          <w:szCs w:val="24"/>
        </w:rPr>
        <w:t xml:space="preserve"> to </w:t>
      </w:r>
      <w:r w:rsidRPr="00163CA2" w:rsidR="0079177A">
        <w:rPr>
          <w:rFonts w:ascii="Times New Roman" w:hAnsi="Times New Roman" w:cs="Times New Roman"/>
          <w:sz w:val="24"/>
          <w:szCs w:val="24"/>
        </w:rPr>
        <w:t>submit</w:t>
      </w:r>
      <w:r w:rsidRPr="00163CA2">
        <w:rPr>
          <w:rFonts w:ascii="Times New Roman" w:hAnsi="Times New Roman" w:cs="Times New Roman"/>
          <w:sz w:val="24"/>
          <w:szCs w:val="24"/>
        </w:rPr>
        <w:t xml:space="preserve"> a notice of loss, thereby eliminating the need to download, print, fill-out and fax/email a paper form to their insurer.</w:t>
      </w:r>
      <w:r w:rsidRPr="00163CA2" w:rsidR="003F2F6A">
        <w:rPr>
          <w:rFonts w:ascii="Times New Roman" w:hAnsi="Times New Roman" w:cs="Times New Roman"/>
          <w:sz w:val="24"/>
          <w:szCs w:val="24"/>
        </w:rPr>
        <w:t xml:space="preserve">  </w:t>
      </w:r>
      <w:r w:rsidRPr="00163CA2">
        <w:rPr>
          <w:rFonts w:ascii="Times New Roman" w:hAnsi="Times New Roman" w:cs="Times New Roman"/>
          <w:sz w:val="24"/>
          <w:szCs w:val="24"/>
        </w:rPr>
        <w:t xml:space="preserve">Additionally, after most large flooding events, FEMA’s Federal Insurance Administrator typically exercises his statutory authority </w:t>
      </w:r>
      <w:r w:rsidRPr="00163CA2" w:rsidR="004753AA">
        <w:rPr>
          <w:rFonts w:ascii="Times New Roman" w:hAnsi="Times New Roman" w:cs="Times New Roman"/>
          <w:sz w:val="24"/>
          <w:szCs w:val="24"/>
        </w:rPr>
        <w:t>by issuing</w:t>
      </w:r>
      <w:r w:rsidRPr="00163CA2">
        <w:rPr>
          <w:rFonts w:ascii="Times New Roman" w:hAnsi="Times New Roman" w:cs="Times New Roman"/>
          <w:sz w:val="24"/>
          <w:szCs w:val="24"/>
        </w:rPr>
        <w:t xml:space="preserve"> claims-handling bulletins to NFIP insurers authorizing a conditional waiver of the requirement for a</w:t>
      </w:r>
      <w:r w:rsidRPr="00163CA2" w:rsidR="4C197E26">
        <w:rPr>
          <w:rFonts w:ascii="Times New Roman" w:hAnsi="Times New Roman" w:cs="Times New Roman"/>
          <w:sz w:val="24"/>
          <w:szCs w:val="24"/>
        </w:rPr>
        <w:t xml:space="preserve">n </w:t>
      </w:r>
      <w:r w:rsidRPr="00163CA2" w:rsidR="3828351B">
        <w:rPr>
          <w:rFonts w:ascii="Times New Roman" w:hAnsi="Times New Roman" w:cs="Times New Roman"/>
          <w:sz w:val="24"/>
          <w:szCs w:val="24"/>
        </w:rPr>
        <w:t xml:space="preserve">NFIP Direct </w:t>
      </w:r>
      <w:r w:rsidRPr="00163CA2">
        <w:rPr>
          <w:rFonts w:ascii="Times New Roman" w:hAnsi="Times New Roman" w:cs="Times New Roman"/>
          <w:sz w:val="24"/>
          <w:szCs w:val="24"/>
        </w:rPr>
        <w:t>policyholder to sign a Proof of Loss in exchange for payment of their flood claim.</w:t>
      </w:r>
      <w:r w:rsidRPr="00163CA2" w:rsidR="0084638F">
        <w:rPr>
          <w:rFonts w:ascii="Times New Roman" w:hAnsi="Times New Roman" w:cs="Times New Roman"/>
          <w:sz w:val="24"/>
          <w:szCs w:val="24"/>
        </w:rPr>
        <w:t xml:space="preserve">  </w:t>
      </w:r>
      <w:r w:rsidRPr="00163CA2">
        <w:rPr>
          <w:rFonts w:ascii="Times New Roman" w:hAnsi="Times New Roman" w:cs="Times New Roman"/>
          <w:sz w:val="24"/>
          <w:szCs w:val="24"/>
        </w:rPr>
        <w:t>In those instances, FEMA will allow an NF</w:t>
      </w:r>
      <w:r w:rsidRPr="00163CA2" w:rsidR="008C3970">
        <w:rPr>
          <w:rFonts w:ascii="Times New Roman" w:hAnsi="Times New Roman" w:cs="Times New Roman"/>
          <w:sz w:val="24"/>
          <w:szCs w:val="24"/>
        </w:rPr>
        <w:t>I</w:t>
      </w:r>
      <w:r w:rsidRPr="00163CA2">
        <w:rPr>
          <w:rFonts w:ascii="Times New Roman" w:hAnsi="Times New Roman" w:cs="Times New Roman"/>
          <w:sz w:val="24"/>
          <w:szCs w:val="24"/>
        </w:rPr>
        <w:t>P insurer to issue payment for the undisputed amount of damage to building and personal property, as determined by the claims adjuster during the adjustment process, without having the policyholder submit an executed Proof of Loss</w:t>
      </w:r>
      <w:r w:rsidRPr="00163CA2" w:rsidR="00AF41BD">
        <w:rPr>
          <w:rFonts w:ascii="Times New Roman" w:hAnsi="Times New Roman" w:cs="Times New Roman"/>
          <w:sz w:val="24"/>
          <w:szCs w:val="24"/>
        </w:rPr>
        <w:t>.</w:t>
      </w:r>
      <w:r w:rsidRPr="00163CA2" w:rsidR="00534A07">
        <w:rPr>
          <w:rFonts w:ascii="Times New Roman" w:hAnsi="Times New Roman" w:cs="Times New Roman"/>
          <w:sz w:val="24"/>
          <w:szCs w:val="24"/>
        </w:rPr>
        <w:t xml:space="preserve">  </w:t>
      </w:r>
    </w:p>
    <w:p w:rsidRPr="00163CA2" w:rsidR="00E101A5" w:rsidP="00163CA2" w:rsidRDefault="00E101A5" w14:paraId="79ED935B" w14:textId="77777777">
      <w:pPr>
        <w:pStyle w:val="ListParagraph"/>
        <w:spacing w:after="0" w:line="240" w:lineRule="auto"/>
        <w:ind w:left="1080"/>
        <w:rPr>
          <w:rFonts w:ascii="Times New Roman" w:hAnsi="Times New Roman" w:cs="Times New Roman"/>
          <w:sz w:val="24"/>
          <w:szCs w:val="24"/>
        </w:rPr>
      </w:pPr>
    </w:p>
    <w:p w:rsidRPr="00163CA2" w:rsidR="00E101A5" w:rsidP="1425F9C5" w:rsidRDefault="00FF309B" w14:paraId="4B2FB782" w14:textId="0E7BEFAA">
      <w:pPr>
        <w:pStyle w:val="ListParagraph"/>
        <w:spacing w:after="0" w:line="240" w:lineRule="auto"/>
        <w:ind w:left="1080"/>
        <w:rPr>
          <w:rFonts w:ascii="Times New Roman" w:hAnsi="Times New Roman" w:cs="Times New Roman"/>
          <w:sz w:val="24"/>
          <w:szCs w:val="24"/>
        </w:rPr>
      </w:pPr>
      <w:r w:rsidRPr="1425F9C5">
        <w:rPr>
          <w:rFonts w:ascii="Times New Roman" w:hAnsi="Times New Roman" w:cs="Times New Roman"/>
          <w:sz w:val="24"/>
          <w:szCs w:val="24"/>
        </w:rPr>
        <w:t xml:space="preserve">The public reporting time burden for the collection of information is estimated to average </w:t>
      </w:r>
      <w:r w:rsidRPr="1425F9C5" w:rsidR="4E95E3A5">
        <w:rPr>
          <w:rFonts w:ascii="Times New Roman" w:hAnsi="Times New Roman" w:cs="Times New Roman"/>
          <w:sz w:val="24"/>
          <w:szCs w:val="24"/>
        </w:rPr>
        <w:t>7</w:t>
      </w:r>
      <w:r w:rsidRPr="1425F9C5" w:rsidR="00617FE4">
        <w:rPr>
          <w:rFonts w:ascii="Times New Roman" w:hAnsi="Times New Roman" w:cs="Times New Roman"/>
          <w:sz w:val="24"/>
          <w:szCs w:val="24"/>
        </w:rPr>
        <w:t>.</w:t>
      </w:r>
      <w:r w:rsidRPr="1425F9C5" w:rsidR="00D57698">
        <w:rPr>
          <w:rFonts w:ascii="Times New Roman" w:hAnsi="Times New Roman" w:cs="Times New Roman"/>
          <w:sz w:val="24"/>
          <w:szCs w:val="24"/>
        </w:rPr>
        <w:t xml:space="preserve">5 </w:t>
      </w:r>
      <w:r w:rsidRPr="1425F9C5">
        <w:rPr>
          <w:rFonts w:ascii="Times New Roman" w:hAnsi="Times New Roman" w:cs="Times New Roman"/>
          <w:sz w:val="24"/>
          <w:szCs w:val="24"/>
        </w:rPr>
        <w:t xml:space="preserve">hours per </w:t>
      </w:r>
      <w:r w:rsidRPr="1425F9C5" w:rsidR="562FB07B">
        <w:rPr>
          <w:rFonts w:ascii="Times New Roman" w:hAnsi="Times New Roman" w:cs="Times New Roman"/>
          <w:sz w:val="24"/>
          <w:szCs w:val="24"/>
        </w:rPr>
        <w:t>respondent</w:t>
      </w:r>
      <w:r w:rsidRPr="1425F9C5">
        <w:rPr>
          <w:rFonts w:ascii="Times New Roman" w:hAnsi="Times New Roman" w:cs="Times New Roman"/>
          <w:sz w:val="24"/>
          <w:szCs w:val="24"/>
        </w:rPr>
        <w:t>.</w:t>
      </w:r>
      <w:r w:rsidRPr="1425F9C5" w:rsidR="0084638F">
        <w:rPr>
          <w:rFonts w:ascii="Times New Roman" w:hAnsi="Times New Roman" w:cs="Times New Roman"/>
          <w:sz w:val="24"/>
          <w:szCs w:val="24"/>
        </w:rPr>
        <w:t xml:space="preserve">  </w:t>
      </w:r>
      <w:r w:rsidRPr="1425F9C5">
        <w:rPr>
          <w:rFonts w:ascii="Times New Roman" w:hAnsi="Times New Roman" w:cs="Times New Roman"/>
          <w:sz w:val="24"/>
          <w:szCs w:val="24"/>
        </w:rPr>
        <w:t>This estimate includes the average time, effort or financial resources expended by a</w:t>
      </w:r>
      <w:r w:rsidRPr="1425F9C5" w:rsidR="0BBDB4E3">
        <w:rPr>
          <w:rFonts w:ascii="Times New Roman" w:hAnsi="Times New Roman" w:cs="Times New Roman"/>
          <w:sz w:val="24"/>
          <w:szCs w:val="24"/>
        </w:rPr>
        <w:t xml:space="preserve"> </w:t>
      </w:r>
      <w:r w:rsidRPr="1425F9C5" w:rsidR="48F1F601">
        <w:rPr>
          <w:rFonts w:ascii="Times New Roman" w:hAnsi="Times New Roman" w:cs="Times New Roman"/>
          <w:sz w:val="24"/>
          <w:szCs w:val="24"/>
        </w:rPr>
        <w:t>respondent</w:t>
      </w:r>
      <w:r w:rsidRPr="1425F9C5">
        <w:rPr>
          <w:rFonts w:ascii="Times New Roman" w:hAnsi="Times New Roman" w:cs="Times New Roman"/>
          <w:sz w:val="24"/>
          <w:szCs w:val="24"/>
        </w:rPr>
        <w:t xml:space="preserve"> to generate, maintain, retain, disclose </w:t>
      </w:r>
      <w:r w:rsidRPr="1425F9C5" w:rsidR="008649AA">
        <w:rPr>
          <w:rFonts w:ascii="Times New Roman" w:hAnsi="Times New Roman" w:cs="Times New Roman"/>
          <w:sz w:val="24"/>
          <w:szCs w:val="24"/>
        </w:rPr>
        <w:t xml:space="preserve">or </w:t>
      </w:r>
      <w:r w:rsidRPr="1425F9C5">
        <w:rPr>
          <w:rFonts w:ascii="Times New Roman" w:hAnsi="Times New Roman" w:cs="Times New Roman"/>
          <w:sz w:val="24"/>
          <w:szCs w:val="24"/>
        </w:rPr>
        <w:t>provide information using the most common claim forms</w:t>
      </w:r>
      <w:r w:rsidRPr="1425F9C5" w:rsidR="047AB158">
        <w:rPr>
          <w:rFonts w:ascii="Times New Roman" w:hAnsi="Times New Roman" w:cs="Times New Roman"/>
          <w:sz w:val="24"/>
          <w:szCs w:val="24"/>
        </w:rPr>
        <w:t>/instruments</w:t>
      </w:r>
      <w:r w:rsidRPr="1425F9C5">
        <w:rPr>
          <w:rFonts w:ascii="Times New Roman" w:hAnsi="Times New Roman" w:cs="Times New Roman"/>
          <w:sz w:val="24"/>
          <w:szCs w:val="24"/>
        </w:rPr>
        <w:t xml:space="preserve">: (a) 086-0-6; Personal Property (Contents) Worksheet, (b) 086-0-7; Building Property Worksheet, (c) 086-0-9; Proof of Loss - Building &amp; Contents (Policyholder-Prepared), (d) 086-0-11; First Notice of Loss, (e) </w:t>
      </w:r>
      <w:r w:rsidRPr="1425F9C5" w:rsidR="009C6212">
        <w:rPr>
          <w:rFonts w:ascii="Times New Roman" w:hAnsi="Times New Roman" w:cs="Times New Roman"/>
          <w:sz w:val="24"/>
          <w:szCs w:val="24"/>
        </w:rPr>
        <w:t>086-0-</w:t>
      </w:r>
      <w:r w:rsidRPr="1425F9C5" w:rsidR="000543B9">
        <w:rPr>
          <w:rFonts w:ascii="Times New Roman" w:hAnsi="Times New Roman" w:cs="Times New Roman"/>
          <w:sz w:val="24"/>
          <w:szCs w:val="24"/>
        </w:rPr>
        <w:t>23</w:t>
      </w:r>
      <w:r w:rsidRPr="1425F9C5">
        <w:rPr>
          <w:rFonts w:ascii="Times New Roman" w:hAnsi="Times New Roman" w:cs="Times New Roman"/>
          <w:sz w:val="24"/>
          <w:szCs w:val="24"/>
        </w:rPr>
        <w:t>; Advance Payment Request - Building &amp; Contents</w:t>
      </w:r>
      <w:r w:rsidRPr="1425F9C5" w:rsidR="0EE201CD">
        <w:rPr>
          <w:rFonts w:ascii="Times New Roman" w:hAnsi="Times New Roman" w:cs="Times New Roman"/>
          <w:sz w:val="24"/>
          <w:szCs w:val="24"/>
        </w:rPr>
        <w:t xml:space="preserve"> and (f) </w:t>
      </w:r>
      <w:r w:rsidRPr="1425F9C5" w:rsidR="3F7A7407">
        <w:rPr>
          <w:rFonts w:ascii="Times New Roman" w:hAnsi="Times New Roman" w:eastAsia="Times New Roman" w:cs="Times New Roman"/>
          <w:sz w:val="24"/>
          <w:szCs w:val="24"/>
        </w:rPr>
        <w:t>FEMA Form 009-0-143; Onsite Housing Inspection</w:t>
      </w:r>
      <w:r w:rsidRPr="1425F9C5">
        <w:rPr>
          <w:rFonts w:ascii="Times New Roman" w:hAnsi="Times New Roman" w:cs="Times New Roman"/>
          <w:sz w:val="24"/>
          <w:szCs w:val="24"/>
        </w:rPr>
        <w:t>.</w:t>
      </w:r>
    </w:p>
    <w:p w:rsidRPr="00163CA2" w:rsidR="00E101A5" w:rsidP="00163CA2" w:rsidRDefault="00E101A5" w14:paraId="104E1336" w14:textId="77777777">
      <w:pPr>
        <w:spacing w:after="0" w:line="240" w:lineRule="auto"/>
        <w:rPr>
          <w:rFonts w:ascii="Times New Roman" w:hAnsi="Times New Roman" w:cs="Times New Roman"/>
          <w:sz w:val="24"/>
          <w:szCs w:val="24"/>
        </w:rPr>
      </w:pPr>
    </w:p>
    <w:p w:rsidRPr="00163CA2" w:rsidR="008F2B72" w:rsidP="00163CA2" w:rsidRDefault="00FF309B" w14:paraId="4EA213E6" w14:textId="60DFD77A">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The following is an explanation of the estimated time burden</w:t>
      </w:r>
      <w:r w:rsidRPr="00163CA2" w:rsidR="00BA18A1">
        <w:rPr>
          <w:rFonts w:ascii="Times New Roman" w:hAnsi="Times New Roman" w:cs="Times New Roman"/>
          <w:sz w:val="24"/>
          <w:szCs w:val="24"/>
        </w:rPr>
        <w:t xml:space="preserve">s for </w:t>
      </w:r>
      <w:r w:rsidRPr="00163CA2">
        <w:rPr>
          <w:rFonts w:ascii="Times New Roman" w:hAnsi="Times New Roman" w:cs="Times New Roman"/>
          <w:sz w:val="24"/>
          <w:szCs w:val="24"/>
        </w:rPr>
        <w:t xml:space="preserve">the revised </w:t>
      </w:r>
      <w:r w:rsidRPr="00163CA2" w:rsidR="00070AB8">
        <w:rPr>
          <w:rFonts w:ascii="Times New Roman" w:hAnsi="Times New Roman" w:cs="Times New Roman"/>
          <w:sz w:val="24"/>
          <w:szCs w:val="24"/>
        </w:rPr>
        <w:t xml:space="preserve">and new </w:t>
      </w:r>
      <w:r w:rsidRPr="00163CA2" w:rsidR="00C939DF">
        <w:rPr>
          <w:rFonts w:ascii="Times New Roman" w:hAnsi="Times New Roman" w:cs="Times New Roman"/>
          <w:sz w:val="24"/>
          <w:szCs w:val="24"/>
        </w:rPr>
        <w:t>Claims Forms</w:t>
      </w:r>
      <w:r w:rsidRPr="00163CA2">
        <w:rPr>
          <w:rFonts w:ascii="Times New Roman" w:hAnsi="Times New Roman" w:cs="Times New Roman"/>
          <w:sz w:val="24"/>
          <w:szCs w:val="24"/>
        </w:rPr>
        <w:t xml:space="preserve"> for </w:t>
      </w:r>
      <w:r w:rsidRPr="00163CA2" w:rsidR="00B82818">
        <w:rPr>
          <w:rFonts w:ascii="Times New Roman" w:hAnsi="Times New Roman" w:cs="Times New Roman"/>
          <w:sz w:val="24"/>
          <w:szCs w:val="24"/>
        </w:rPr>
        <w:t>this</w:t>
      </w:r>
      <w:r w:rsidRPr="00163CA2">
        <w:rPr>
          <w:rFonts w:ascii="Times New Roman" w:hAnsi="Times New Roman" w:cs="Times New Roman"/>
          <w:sz w:val="24"/>
          <w:szCs w:val="24"/>
        </w:rPr>
        <w:t xml:space="preserve"> 2020 PRA </w:t>
      </w:r>
      <w:r w:rsidRPr="00163CA2" w:rsidR="00B82818">
        <w:rPr>
          <w:rFonts w:ascii="Times New Roman" w:hAnsi="Times New Roman" w:cs="Times New Roman"/>
          <w:sz w:val="24"/>
          <w:szCs w:val="24"/>
        </w:rPr>
        <w:t>submission</w:t>
      </w:r>
      <w:r w:rsidRPr="00163CA2">
        <w:rPr>
          <w:rFonts w:ascii="Times New Roman" w:hAnsi="Times New Roman" w:cs="Times New Roman"/>
          <w:sz w:val="24"/>
          <w:szCs w:val="24"/>
        </w:rPr>
        <w:t>:</w:t>
      </w:r>
    </w:p>
    <w:p w:rsidRPr="00163CA2" w:rsidR="00537830" w:rsidP="00163CA2" w:rsidRDefault="00537830" w14:paraId="065A4C26" w14:textId="77777777">
      <w:pPr>
        <w:pStyle w:val="ListParagraph"/>
        <w:spacing w:after="0" w:line="240" w:lineRule="auto"/>
        <w:ind w:left="1080"/>
        <w:rPr>
          <w:rFonts w:ascii="Times New Roman" w:hAnsi="Times New Roman" w:cs="Times New Roman"/>
          <w:sz w:val="24"/>
          <w:szCs w:val="24"/>
        </w:rPr>
      </w:pPr>
    </w:p>
    <w:p w:rsidRPr="00163CA2" w:rsidR="00CB7EF6" w:rsidP="00163CA2" w:rsidRDefault="006A69DF" w14:paraId="7FE2898B" w14:textId="77777777">
      <w:pPr>
        <w:pStyle w:val="ListParagraph"/>
        <w:numPr>
          <w:ilvl w:val="0"/>
          <w:numId w:val="39"/>
        </w:numPr>
        <w:spacing w:after="0" w:line="240" w:lineRule="auto"/>
        <w:ind w:left="1620" w:hanging="540"/>
        <w:rPr>
          <w:rFonts w:ascii="Times New Roman" w:hAnsi="Times New Roman" w:cs="Times New Roman"/>
          <w:b/>
          <w:sz w:val="24"/>
          <w:szCs w:val="24"/>
        </w:rPr>
      </w:pPr>
      <w:r w:rsidRPr="00163CA2">
        <w:rPr>
          <w:rFonts w:ascii="Times New Roman" w:hAnsi="Times New Roman" w:cs="Times New Roman"/>
          <w:b/>
          <w:sz w:val="24"/>
          <w:szCs w:val="24"/>
        </w:rPr>
        <w:t>FEMA Form 086-0-6</w:t>
      </w:r>
      <w:r w:rsidRPr="00163CA2" w:rsidR="00E574F7">
        <w:rPr>
          <w:rFonts w:ascii="Times New Roman" w:hAnsi="Times New Roman" w:cs="Times New Roman"/>
          <w:b/>
          <w:sz w:val="24"/>
          <w:szCs w:val="24"/>
        </w:rPr>
        <w:t>;</w:t>
      </w:r>
      <w:r w:rsidRPr="00163CA2">
        <w:rPr>
          <w:rFonts w:ascii="Times New Roman" w:hAnsi="Times New Roman" w:cs="Times New Roman"/>
          <w:b/>
          <w:sz w:val="24"/>
          <w:szCs w:val="24"/>
        </w:rPr>
        <w:t xml:space="preserve"> Personal Property (Contents) Worksheet</w:t>
      </w:r>
      <w:r w:rsidRPr="00163CA2">
        <w:rPr>
          <w:rFonts w:ascii="Times New Roman" w:hAnsi="Times New Roman" w:cs="Times New Roman"/>
          <w:sz w:val="24"/>
          <w:szCs w:val="24"/>
        </w:rPr>
        <w:t xml:space="preserve">, formerly </w:t>
      </w:r>
      <w:hyperlink w:history="1" r:id="rId93">
        <w:r w:rsidRPr="00163CA2">
          <w:rPr>
            <w:rStyle w:val="Hyperlink"/>
            <w:rFonts w:ascii="Times New Roman" w:hAnsi="Times New Roman" w:cs="Times New Roman"/>
            <w:sz w:val="24"/>
            <w:szCs w:val="24"/>
          </w:rPr>
          <w:t>Worksheet - Contents - Personal Property</w:t>
        </w:r>
      </w:hyperlink>
    </w:p>
    <w:p w:rsidRPr="00163CA2" w:rsidR="00E101A5" w:rsidP="00163CA2" w:rsidRDefault="00AC2531" w14:paraId="6B2227FB" w14:textId="3DC0A522">
      <w:pPr>
        <w:pStyle w:val="ListParagraph"/>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00581A0D">
        <w:rPr>
          <w:rFonts w:ascii="Times New Roman" w:hAnsi="Times New Roman" w:cs="Times New Roman"/>
          <w:sz w:val="24"/>
          <w:szCs w:val="24"/>
        </w:rPr>
        <w:t xml:space="preserve">NFIP Direct </w:t>
      </w:r>
      <w:r w:rsidRPr="00163CA2">
        <w:rPr>
          <w:rFonts w:ascii="Times New Roman" w:hAnsi="Times New Roman" w:cs="Times New Roman"/>
          <w:sz w:val="24"/>
          <w:szCs w:val="24"/>
        </w:rPr>
        <w:t xml:space="preserve">claims, </w:t>
      </w:r>
      <w:r w:rsidRPr="00163CA2" w:rsidR="00FF309B">
        <w:rPr>
          <w:rFonts w:ascii="Times New Roman" w:hAnsi="Times New Roman" w:cs="Times New Roman"/>
          <w:sz w:val="24"/>
          <w:szCs w:val="24"/>
        </w:rPr>
        <w:t>historical trend analysis</w:t>
      </w:r>
      <w:r w:rsidRPr="00163CA2" w:rsidR="000F1D05">
        <w:rPr>
          <w:rFonts w:ascii="Times New Roman" w:hAnsi="Times New Roman" w:cs="Times New Roman"/>
          <w:sz w:val="24"/>
          <w:szCs w:val="24"/>
        </w:rPr>
        <w:t xml:space="preserve"> suggests </w:t>
      </w:r>
      <w:r w:rsidRPr="00163CA2" w:rsidR="00AF41BD">
        <w:rPr>
          <w:rFonts w:ascii="Times New Roman" w:hAnsi="Times New Roman" w:cs="Times New Roman"/>
          <w:sz w:val="24"/>
          <w:szCs w:val="24"/>
        </w:rPr>
        <w:t xml:space="preserve">about </w:t>
      </w:r>
      <w:r w:rsidRPr="00163CA2" w:rsidR="000F1D05">
        <w:rPr>
          <w:rFonts w:ascii="Times New Roman" w:hAnsi="Times New Roman" w:cs="Times New Roman"/>
          <w:sz w:val="24"/>
          <w:szCs w:val="24"/>
        </w:rPr>
        <w:t xml:space="preserve">35%, or </w:t>
      </w:r>
      <w:r w:rsidRPr="00163CA2" w:rsidR="00F61417">
        <w:rPr>
          <w:rFonts w:ascii="Times New Roman" w:hAnsi="Times New Roman" w:cs="Times New Roman"/>
          <w:sz w:val="24"/>
          <w:szCs w:val="24"/>
        </w:rPr>
        <w:t>2,797</w:t>
      </w:r>
      <w:r w:rsidRPr="00163CA2" w:rsidR="006A69DF">
        <w:rPr>
          <w:rFonts w:ascii="Times New Roman" w:hAnsi="Times New Roman" w:cs="Times New Roman"/>
          <w:sz w:val="24"/>
          <w:szCs w:val="24"/>
        </w:rPr>
        <w:t xml:space="preserve"> policyholders (respondents)</w:t>
      </w:r>
      <w:r w:rsidRPr="00163CA2" w:rsidR="000F1D05">
        <w:rPr>
          <w:rFonts w:ascii="Times New Roman" w:hAnsi="Times New Roman" w:cs="Times New Roman"/>
          <w:sz w:val="24"/>
          <w:szCs w:val="24"/>
        </w:rPr>
        <w:t>,</w:t>
      </w:r>
      <w:r w:rsidRPr="00163CA2" w:rsidR="006A69DF">
        <w:rPr>
          <w:rFonts w:ascii="Times New Roman" w:hAnsi="Times New Roman" w:cs="Times New Roman"/>
          <w:sz w:val="24"/>
          <w:szCs w:val="24"/>
        </w:rPr>
        <w:t xml:space="preserve"> will complete this worksheet by listing and assessing an inventory of flood-damaged personal property, which is estimated to take 2.</w:t>
      </w:r>
      <w:r w:rsidRPr="00163CA2" w:rsidR="008F2193">
        <w:rPr>
          <w:rFonts w:ascii="Times New Roman" w:hAnsi="Times New Roman" w:cs="Times New Roman"/>
          <w:sz w:val="24"/>
          <w:szCs w:val="24"/>
        </w:rPr>
        <w:t>2</w:t>
      </w:r>
      <w:r w:rsidRPr="00163CA2" w:rsidR="006A69DF">
        <w:rPr>
          <w:rFonts w:ascii="Times New Roman" w:hAnsi="Times New Roman" w:cs="Times New Roman"/>
          <w:sz w:val="24"/>
          <w:szCs w:val="24"/>
        </w:rPr>
        <w:t xml:space="preserve">5 </w:t>
      </w:r>
      <w:r w:rsidRPr="00163CA2" w:rsidR="006E35C0">
        <w:rPr>
          <w:rFonts w:ascii="Times New Roman" w:hAnsi="Times New Roman" w:cs="Times New Roman"/>
          <w:sz w:val="24"/>
          <w:szCs w:val="24"/>
        </w:rPr>
        <w:t>hours (1</w:t>
      </w:r>
      <w:r w:rsidRPr="00163CA2" w:rsidR="008F2193">
        <w:rPr>
          <w:rFonts w:ascii="Times New Roman" w:hAnsi="Times New Roman" w:cs="Times New Roman"/>
          <w:sz w:val="24"/>
          <w:szCs w:val="24"/>
        </w:rPr>
        <w:t>35</w:t>
      </w:r>
      <w:r w:rsidRPr="00163CA2" w:rsidR="006E35C0">
        <w:rPr>
          <w:rFonts w:ascii="Times New Roman" w:hAnsi="Times New Roman" w:cs="Times New Roman"/>
          <w:sz w:val="24"/>
          <w:szCs w:val="24"/>
        </w:rPr>
        <w:t xml:space="preserve"> minutes) </w:t>
      </w:r>
      <w:r w:rsidRPr="00163CA2" w:rsidR="006A69DF">
        <w:rPr>
          <w:rFonts w:ascii="Times New Roman" w:hAnsi="Times New Roman" w:cs="Times New Roman"/>
          <w:sz w:val="24"/>
          <w:szCs w:val="24"/>
        </w:rPr>
        <w:t xml:space="preserve">per </w:t>
      </w:r>
      <w:r w:rsidRPr="00163CA2" w:rsidR="00EC3D23">
        <w:rPr>
          <w:rFonts w:ascii="Times New Roman" w:hAnsi="Times New Roman" w:cs="Times New Roman"/>
          <w:sz w:val="24"/>
          <w:szCs w:val="24"/>
        </w:rPr>
        <w:t>response</w:t>
      </w:r>
      <w:r w:rsidRPr="00163CA2" w:rsidR="00B34EDA">
        <w:rPr>
          <w:rFonts w:ascii="Times New Roman" w:hAnsi="Times New Roman" w:cs="Times New Roman"/>
          <w:sz w:val="24"/>
          <w:szCs w:val="24"/>
        </w:rPr>
        <w:t>.</w:t>
      </w:r>
      <w:r w:rsidRPr="00163CA2" w:rsidR="008215B9">
        <w:rPr>
          <w:rFonts w:ascii="Times New Roman" w:hAnsi="Times New Roman" w:cs="Times New Roman"/>
          <w:sz w:val="24"/>
          <w:szCs w:val="24"/>
        </w:rPr>
        <w:t xml:space="preserve">  Additionally, in response to COVID-19 </w:t>
      </w:r>
      <w:r w:rsidRPr="00163CA2" w:rsidR="00B20716">
        <w:rPr>
          <w:rFonts w:ascii="Times New Roman" w:hAnsi="Times New Roman" w:cs="Times New Roman"/>
          <w:sz w:val="24"/>
          <w:szCs w:val="24"/>
        </w:rPr>
        <w:t xml:space="preserve">and CDC’s guidance </w:t>
      </w:r>
      <w:r w:rsidRPr="00163CA2" w:rsidR="3FD62008">
        <w:rPr>
          <w:rFonts w:ascii="Times New Roman" w:hAnsi="Times New Roman" w:cs="Times New Roman"/>
          <w:sz w:val="24"/>
          <w:szCs w:val="24"/>
        </w:rPr>
        <w:t xml:space="preserve">relating </w:t>
      </w:r>
      <w:r w:rsidRPr="00163CA2" w:rsidR="002779A1">
        <w:rPr>
          <w:rFonts w:ascii="Times New Roman" w:hAnsi="Times New Roman" w:cs="Times New Roman"/>
          <w:sz w:val="24"/>
          <w:szCs w:val="24"/>
        </w:rPr>
        <w:t>to social</w:t>
      </w:r>
      <w:r w:rsidRPr="00163CA2" w:rsidR="00D81385">
        <w:rPr>
          <w:rFonts w:ascii="Times New Roman" w:hAnsi="Times New Roman" w:cs="Times New Roman"/>
          <w:sz w:val="24"/>
          <w:szCs w:val="24"/>
        </w:rPr>
        <w:t xml:space="preserve"> distancing, NFIP will be accepting photos </w:t>
      </w:r>
      <w:r w:rsidRPr="00163CA2" w:rsidR="36E265FC">
        <w:rPr>
          <w:rFonts w:ascii="Times New Roman" w:hAnsi="Times New Roman" w:cs="Times New Roman"/>
          <w:sz w:val="24"/>
          <w:szCs w:val="24"/>
        </w:rPr>
        <w:t>and</w:t>
      </w:r>
      <w:r w:rsidRPr="00163CA2" w:rsidR="00D52285">
        <w:rPr>
          <w:rFonts w:ascii="Times New Roman" w:hAnsi="Times New Roman" w:cs="Times New Roman"/>
          <w:sz w:val="24"/>
          <w:szCs w:val="24"/>
        </w:rPr>
        <w:t>/or</w:t>
      </w:r>
      <w:r w:rsidRPr="00163CA2" w:rsidR="36E265FC">
        <w:rPr>
          <w:rFonts w:ascii="Times New Roman" w:hAnsi="Times New Roman" w:cs="Times New Roman"/>
          <w:sz w:val="24"/>
          <w:szCs w:val="24"/>
        </w:rPr>
        <w:t xml:space="preserve"> videos </w:t>
      </w:r>
      <w:r w:rsidRPr="00163CA2" w:rsidR="00D81385">
        <w:rPr>
          <w:rFonts w:ascii="Times New Roman" w:hAnsi="Times New Roman" w:cs="Times New Roman"/>
          <w:sz w:val="24"/>
          <w:szCs w:val="24"/>
        </w:rPr>
        <w:t xml:space="preserve">from policyholders, which is estimated to </w:t>
      </w:r>
      <w:r w:rsidRPr="00163CA2" w:rsidR="00B6303D">
        <w:rPr>
          <w:rFonts w:ascii="Times New Roman" w:hAnsi="Times New Roman" w:cs="Times New Roman"/>
          <w:sz w:val="24"/>
          <w:szCs w:val="24"/>
        </w:rPr>
        <w:t>add</w:t>
      </w:r>
      <w:r w:rsidRPr="00163CA2" w:rsidR="00D81385">
        <w:rPr>
          <w:rFonts w:ascii="Times New Roman" w:hAnsi="Times New Roman" w:cs="Times New Roman"/>
          <w:sz w:val="24"/>
          <w:szCs w:val="24"/>
        </w:rPr>
        <w:t xml:space="preserve"> an additional </w:t>
      </w:r>
      <w:r w:rsidRPr="00163CA2" w:rsidR="00727BBF">
        <w:rPr>
          <w:rFonts w:ascii="Times New Roman" w:hAnsi="Times New Roman" w:cs="Times New Roman"/>
          <w:sz w:val="24"/>
          <w:szCs w:val="24"/>
        </w:rPr>
        <w:t>0.75</w:t>
      </w:r>
      <w:r w:rsidRPr="00163CA2" w:rsidR="00D81385">
        <w:rPr>
          <w:rFonts w:ascii="Times New Roman" w:hAnsi="Times New Roman" w:cs="Times New Roman"/>
          <w:sz w:val="24"/>
          <w:szCs w:val="24"/>
        </w:rPr>
        <w:t xml:space="preserve"> hours (45 minutes) per response.</w:t>
      </w:r>
      <w:r w:rsidRPr="00163CA2" w:rsidR="0084638F">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Therefore, the total hour burden </w:t>
      </w:r>
      <w:r w:rsidRPr="00163CA2" w:rsidR="0025186C">
        <w:rPr>
          <w:rFonts w:ascii="Times New Roman" w:hAnsi="Times New Roman" w:cs="Times New Roman"/>
          <w:sz w:val="24"/>
          <w:szCs w:val="24"/>
        </w:rPr>
        <w:t xml:space="preserve">to a policyholder </w:t>
      </w:r>
      <w:r w:rsidRPr="00163CA2" w:rsidR="006A69DF">
        <w:rPr>
          <w:rFonts w:ascii="Times New Roman" w:hAnsi="Times New Roman" w:cs="Times New Roman"/>
          <w:sz w:val="24"/>
          <w:szCs w:val="24"/>
        </w:rPr>
        <w:t xml:space="preserve">would be </w:t>
      </w:r>
      <w:r w:rsidRPr="00163CA2" w:rsidR="000F1D05">
        <w:rPr>
          <w:rFonts w:ascii="Times New Roman" w:hAnsi="Times New Roman" w:cs="Times New Roman"/>
          <w:sz w:val="24"/>
          <w:szCs w:val="24"/>
        </w:rPr>
        <w:t xml:space="preserve">2,797 </w:t>
      </w:r>
      <w:r w:rsidRPr="00163CA2" w:rsidR="006A69DF">
        <w:rPr>
          <w:rFonts w:ascii="Times New Roman" w:hAnsi="Times New Roman" w:cs="Times New Roman"/>
          <w:sz w:val="24"/>
          <w:szCs w:val="24"/>
        </w:rPr>
        <w:t xml:space="preserve">x </w:t>
      </w:r>
      <w:r w:rsidRPr="00163CA2" w:rsidR="001D17AB">
        <w:rPr>
          <w:rFonts w:ascii="Times New Roman" w:hAnsi="Times New Roman" w:cs="Times New Roman"/>
          <w:sz w:val="24"/>
          <w:szCs w:val="24"/>
        </w:rPr>
        <w:t>3.00</w:t>
      </w:r>
      <w:r w:rsidRPr="00163CA2" w:rsidR="006A69DF">
        <w:rPr>
          <w:rFonts w:ascii="Times New Roman" w:hAnsi="Times New Roman" w:cs="Times New Roman"/>
          <w:sz w:val="24"/>
          <w:szCs w:val="24"/>
        </w:rPr>
        <w:t xml:space="preserve"> hours = </w:t>
      </w:r>
      <w:r w:rsidRPr="00163CA2" w:rsidR="00E7498B">
        <w:rPr>
          <w:rFonts w:ascii="Times New Roman" w:hAnsi="Times New Roman" w:cs="Times New Roman"/>
          <w:sz w:val="24"/>
          <w:szCs w:val="24"/>
        </w:rPr>
        <w:t>8,391</w:t>
      </w:r>
      <w:r w:rsidRPr="00163CA2" w:rsidR="7BF91CA7">
        <w:rPr>
          <w:rFonts w:ascii="Times New Roman" w:hAnsi="Times New Roman" w:cs="Times New Roman"/>
          <w:sz w:val="24"/>
          <w:szCs w:val="24"/>
        </w:rPr>
        <w:t xml:space="preserve"> hours</w:t>
      </w:r>
      <w:r w:rsidRPr="00163CA2" w:rsidR="003E4FAA">
        <w:rPr>
          <w:rFonts w:ascii="Times New Roman" w:hAnsi="Times New Roman" w:cs="Times New Roman"/>
          <w:sz w:val="24"/>
          <w:szCs w:val="24"/>
        </w:rPr>
        <w:t>.</w:t>
      </w:r>
      <w:r w:rsidRPr="00163CA2" w:rsidR="00534A07">
        <w:rPr>
          <w:rFonts w:ascii="Times New Roman" w:hAnsi="Times New Roman" w:cs="Times New Roman"/>
          <w:sz w:val="24"/>
          <w:szCs w:val="24"/>
        </w:rPr>
        <w:t xml:space="preserve">  </w:t>
      </w:r>
    </w:p>
    <w:p w:rsidRPr="00163CA2" w:rsidR="00E101A5" w:rsidP="00163CA2" w:rsidRDefault="00E101A5" w14:paraId="6A4653B7"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6A69DF" w14:paraId="7F072EA5" w14:textId="77777777">
      <w:pPr>
        <w:pStyle w:val="ListParagraph"/>
        <w:numPr>
          <w:ilvl w:val="0"/>
          <w:numId w:val="39"/>
        </w:numPr>
        <w:spacing w:after="0" w:line="240" w:lineRule="auto"/>
        <w:ind w:left="1620" w:hanging="540"/>
        <w:rPr>
          <w:rFonts w:ascii="Times New Roman" w:hAnsi="Times New Roman" w:cs="Times New Roman"/>
          <w:b/>
          <w:sz w:val="24"/>
          <w:szCs w:val="24"/>
        </w:rPr>
      </w:pPr>
      <w:r w:rsidRPr="00163CA2">
        <w:rPr>
          <w:rFonts w:ascii="Times New Roman" w:hAnsi="Times New Roman" w:cs="Times New Roman"/>
          <w:b/>
          <w:sz w:val="24"/>
          <w:szCs w:val="24"/>
        </w:rPr>
        <w:t>FEMA Form 086-0-7</w:t>
      </w:r>
      <w:r w:rsidRPr="00163CA2" w:rsidR="00E574F7">
        <w:rPr>
          <w:rFonts w:ascii="Times New Roman" w:hAnsi="Times New Roman" w:cs="Times New Roman"/>
          <w:b/>
          <w:sz w:val="24"/>
          <w:szCs w:val="24"/>
        </w:rPr>
        <w:t>;</w:t>
      </w:r>
      <w:r w:rsidRPr="00163CA2">
        <w:rPr>
          <w:rFonts w:ascii="Times New Roman" w:hAnsi="Times New Roman" w:cs="Times New Roman"/>
          <w:b/>
          <w:sz w:val="24"/>
          <w:szCs w:val="24"/>
        </w:rPr>
        <w:t xml:space="preserve"> Building Property Worksheet</w:t>
      </w:r>
      <w:r w:rsidRPr="00163CA2">
        <w:rPr>
          <w:rFonts w:ascii="Times New Roman" w:hAnsi="Times New Roman" w:cs="Times New Roman"/>
          <w:sz w:val="24"/>
          <w:szCs w:val="24"/>
        </w:rPr>
        <w:t xml:space="preserve">, formerly </w:t>
      </w:r>
      <w:hyperlink w:history="1" r:id="rId94">
        <w:r w:rsidRPr="00163CA2">
          <w:rPr>
            <w:rStyle w:val="Hyperlink"/>
            <w:rFonts w:ascii="Times New Roman" w:hAnsi="Times New Roman" w:cs="Times New Roman"/>
            <w:sz w:val="24"/>
            <w:szCs w:val="24"/>
          </w:rPr>
          <w:t xml:space="preserve">Worksheet </w:t>
        </w:r>
        <w:r w:rsidRPr="00163CA2" w:rsidR="00E101A5">
          <w:rPr>
            <w:rStyle w:val="Hyperlink"/>
            <w:rFonts w:ascii="Times New Roman" w:hAnsi="Times New Roman" w:cs="Times New Roman"/>
            <w:sz w:val="24"/>
            <w:szCs w:val="24"/>
          </w:rPr>
          <w:t>–</w:t>
        </w:r>
        <w:r w:rsidRPr="00163CA2">
          <w:rPr>
            <w:rStyle w:val="Hyperlink"/>
            <w:rFonts w:ascii="Times New Roman" w:hAnsi="Times New Roman" w:cs="Times New Roman"/>
            <w:sz w:val="24"/>
            <w:szCs w:val="24"/>
          </w:rPr>
          <w:t xml:space="preserve"> Building</w:t>
        </w:r>
      </w:hyperlink>
    </w:p>
    <w:p w:rsidRPr="00163CA2" w:rsidR="00E101A5" w:rsidP="00163CA2" w:rsidRDefault="00AC2531" w14:paraId="2D8BF25A" w14:textId="2F9C6F4D">
      <w:pPr>
        <w:pStyle w:val="ListParagraph"/>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00581A0D">
        <w:rPr>
          <w:rFonts w:ascii="Times New Roman" w:hAnsi="Times New Roman" w:cs="Times New Roman"/>
          <w:sz w:val="24"/>
          <w:szCs w:val="24"/>
        </w:rPr>
        <w:t xml:space="preserve">NFIP Direct </w:t>
      </w:r>
      <w:r w:rsidRPr="00163CA2" w:rsidR="003E19FD">
        <w:rPr>
          <w:rFonts w:ascii="Times New Roman" w:hAnsi="Times New Roman" w:cs="Times New Roman"/>
          <w:sz w:val="24"/>
          <w:szCs w:val="24"/>
        </w:rPr>
        <w:t>claims</w:t>
      </w:r>
      <w:r w:rsidRPr="00163CA2">
        <w:rPr>
          <w:rFonts w:ascii="Times New Roman" w:hAnsi="Times New Roman" w:cs="Times New Roman"/>
          <w:sz w:val="24"/>
          <w:szCs w:val="24"/>
        </w:rPr>
        <w:t xml:space="preserve">, </w:t>
      </w:r>
      <w:r w:rsidRPr="00163CA2" w:rsidR="000F1D05">
        <w:rPr>
          <w:rFonts w:ascii="Times New Roman" w:hAnsi="Times New Roman" w:cs="Times New Roman"/>
          <w:sz w:val="24"/>
          <w:szCs w:val="24"/>
        </w:rPr>
        <w:t xml:space="preserve">historical trend analysis suggests </w:t>
      </w:r>
      <w:r w:rsidRPr="00163CA2" w:rsidR="00AF41BD">
        <w:rPr>
          <w:rFonts w:ascii="Times New Roman" w:hAnsi="Times New Roman" w:cs="Times New Roman"/>
          <w:sz w:val="24"/>
          <w:szCs w:val="24"/>
        </w:rPr>
        <w:t>about</w:t>
      </w:r>
      <w:r w:rsidRPr="00163CA2" w:rsidR="00723069">
        <w:rPr>
          <w:rFonts w:ascii="Times New Roman" w:hAnsi="Times New Roman" w:cs="Times New Roman"/>
          <w:sz w:val="24"/>
          <w:szCs w:val="24"/>
        </w:rPr>
        <w:t xml:space="preserve"> </w:t>
      </w:r>
      <w:r w:rsidRPr="00163CA2" w:rsidR="008D4146">
        <w:rPr>
          <w:rFonts w:ascii="Times New Roman" w:hAnsi="Times New Roman" w:cs="Times New Roman"/>
          <w:sz w:val="24"/>
          <w:szCs w:val="24"/>
        </w:rPr>
        <w:t>6</w:t>
      </w:r>
      <w:r w:rsidRPr="00163CA2" w:rsidR="000F1D05">
        <w:rPr>
          <w:rFonts w:ascii="Times New Roman" w:hAnsi="Times New Roman" w:cs="Times New Roman"/>
          <w:sz w:val="24"/>
          <w:szCs w:val="24"/>
        </w:rPr>
        <w:t xml:space="preserve">5%, </w:t>
      </w:r>
      <w:r w:rsidRPr="00163CA2" w:rsidR="00723069">
        <w:rPr>
          <w:rFonts w:ascii="Times New Roman" w:hAnsi="Times New Roman" w:cs="Times New Roman"/>
          <w:sz w:val="24"/>
          <w:szCs w:val="24"/>
        </w:rPr>
        <w:t xml:space="preserve">or </w:t>
      </w:r>
      <w:r w:rsidRPr="00163CA2" w:rsidR="000F1D05">
        <w:rPr>
          <w:rFonts w:ascii="Times New Roman" w:hAnsi="Times New Roman" w:cs="Times New Roman"/>
          <w:sz w:val="24"/>
          <w:szCs w:val="24"/>
        </w:rPr>
        <w:t xml:space="preserve">5,194 </w:t>
      </w:r>
      <w:r w:rsidRPr="00163CA2" w:rsidR="006A69DF">
        <w:rPr>
          <w:rFonts w:ascii="Times New Roman" w:hAnsi="Times New Roman" w:cs="Times New Roman"/>
          <w:sz w:val="24"/>
          <w:szCs w:val="24"/>
        </w:rPr>
        <w:t>policyholders (respondents)</w:t>
      </w:r>
      <w:r w:rsidRPr="00163CA2" w:rsidR="008D4146">
        <w:rPr>
          <w:rFonts w:ascii="Times New Roman" w:hAnsi="Times New Roman" w:cs="Times New Roman"/>
          <w:sz w:val="24"/>
          <w:szCs w:val="24"/>
        </w:rPr>
        <w:t xml:space="preserve">, </w:t>
      </w:r>
      <w:r w:rsidRPr="00163CA2" w:rsidR="006A69DF">
        <w:rPr>
          <w:rFonts w:ascii="Times New Roman" w:hAnsi="Times New Roman" w:cs="Times New Roman"/>
          <w:sz w:val="24"/>
          <w:szCs w:val="24"/>
        </w:rPr>
        <w:t>will complete this worksheet by listing the scope and amount of flood-damaged building property, which is estimated to take 2.</w:t>
      </w:r>
      <w:r w:rsidRPr="00163CA2" w:rsidR="008F2193">
        <w:rPr>
          <w:rFonts w:ascii="Times New Roman" w:hAnsi="Times New Roman" w:cs="Times New Roman"/>
          <w:sz w:val="24"/>
          <w:szCs w:val="24"/>
        </w:rPr>
        <w:t>2</w:t>
      </w:r>
      <w:r w:rsidRPr="00163CA2" w:rsidR="006A69DF">
        <w:rPr>
          <w:rFonts w:ascii="Times New Roman" w:hAnsi="Times New Roman" w:cs="Times New Roman"/>
          <w:sz w:val="24"/>
          <w:szCs w:val="24"/>
        </w:rPr>
        <w:t xml:space="preserve">5 </w:t>
      </w:r>
      <w:r w:rsidRPr="00163CA2" w:rsidR="006E35C0">
        <w:rPr>
          <w:rFonts w:ascii="Times New Roman" w:hAnsi="Times New Roman" w:cs="Times New Roman"/>
          <w:sz w:val="24"/>
          <w:szCs w:val="24"/>
        </w:rPr>
        <w:t>hours (1</w:t>
      </w:r>
      <w:r w:rsidRPr="00163CA2" w:rsidR="008F2193">
        <w:rPr>
          <w:rFonts w:ascii="Times New Roman" w:hAnsi="Times New Roman" w:cs="Times New Roman"/>
          <w:sz w:val="24"/>
          <w:szCs w:val="24"/>
        </w:rPr>
        <w:t>35</w:t>
      </w:r>
      <w:r w:rsidRPr="00163CA2" w:rsidR="006E35C0">
        <w:rPr>
          <w:rFonts w:ascii="Times New Roman" w:hAnsi="Times New Roman" w:cs="Times New Roman"/>
          <w:sz w:val="24"/>
          <w:szCs w:val="24"/>
        </w:rPr>
        <w:t xml:space="preserve"> minutes) </w:t>
      </w:r>
      <w:r w:rsidRPr="00163CA2" w:rsidR="006A69DF">
        <w:rPr>
          <w:rFonts w:ascii="Times New Roman" w:hAnsi="Times New Roman" w:cs="Times New Roman"/>
          <w:sz w:val="24"/>
          <w:szCs w:val="24"/>
        </w:rPr>
        <w:t xml:space="preserve">per </w:t>
      </w:r>
      <w:r w:rsidRPr="00163CA2" w:rsidR="00EC3D23">
        <w:rPr>
          <w:rFonts w:ascii="Times New Roman" w:hAnsi="Times New Roman" w:cs="Times New Roman"/>
          <w:sz w:val="24"/>
          <w:szCs w:val="24"/>
        </w:rPr>
        <w:t>response</w:t>
      </w:r>
      <w:r w:rsidRPr="00163CA2" w:rsidR="006A69DF">
        <w:rPr>
          <w:rFonts w:ascii="Times New Roman" w:hAnsi="Times New Roman" w:cs="Times New Roman"/>
          <w:sz w:val="24"/>
          <w:szCs w:val="24"/>
        </w:rPr>
        <w:t xml:space="preserve">. </w:t>
      </w:r>
      <w:r w:rsidRPr="00163CA2" w:rsidR="00534A07">
        <w:rPr>
          <w:rFonts w:ascii="Times New Roman" w:hAnsi="Times New Roman" w:cs="Times New Roman"/>
          <w:sz w:val="24"/>
          <w:szCs w:val="24"/>
        </w:rPr>
        <w:t xml:space="preserve"> </w:t>
      </w:r>
      <w:r w:rsidRPr="00163CA2" w:rsidR="381A31F7">
        <w:rPr>
          <w:rFonts w:ascii="Times New Roman" w:hAnsi="Times New Roman" w:cs="Times New Roman"/>
          <w:sz w:val="24"/>
          <w:szCs w:val="24"/>
        </w:rPr>
        <w:t xml:space="preserve">Additionally, in response to COVID-19 and CDC’s guidance </w:t>
      </w:r>
      <w:r w:rsidRPr="00163CA2" w:rsidR="38D672FB">
        <w:rPr>
          <w:rFonts w:ascii="Times New Roman" w:hAnsi="Times New Roman" w:cs="Times New Roman"/>
          <w:sz w:val="24"/>
          <w:szCs w:val="24"/>
        </w:rPr>
        <w:t>relating to</w:t>
      </w:r>
      <w:r w:rsidRPr="00163CA2" w:rsidR="3E050ADF">
        <w:rPr>
          <w:rFonts w:ascii="Times New Roman" w:hAnsi="Times New Roman" w:cs="Times New Roman"/>
          <w:sz w:val="24"/>
          <w:szCs w:val="24"/>
        </w:rPr>
        <w:t xml:space="preserve"> </w:t>
      </w:r>
      <w:r w:rsidRPr="00163CA2" w:rsidR="381A31F7">
        <w:rPr>
          <w:rFonts w:ascii="Times New Roman" w:hAnsi="Times New Roman" w:cs="Times New Roman"/>
          <w:sz w:val="24"/>
          <w:szCs w:val="24"/>
        </w:rPr>
        <w:t xml:space="preserve">social distancing, NFIP will be accepting </w:t>
      </w:r>
      <w:r w:rsidRPr="00163CA2" w:rsidR="1358BA4F">
        <w:rPr>
          <w:rFonts w:ascii="Times New Roman" w:hAnsi="Times New Roman" w:cs="Times New Roman"/>
          <w:sz w:val="24"/>
          <w:szCs w:val="24"/>
        </w:rPr>
        <w:t>photos and</w:t>
      </w:r>
      <w:r w:rsidRPr="00163CA2" w:rsidR="00D52285">
        <w:rPr>
          <w:rFonts w:ascii="Times New Roman" w:hAnsi="Times New Roman" w:cs="Times New Roman"/>
          <w:sz w:val="24"/>
          <w:szCs w:val="24"/>
        </w:rPr>
        <w:t>/or</w:t>
      </w:r>
      <w:r w:rsidRPr="00163CA2" w:rsidR="1358BA4F">
        <w:rPr>
          <w:rFonts w:ascii="Times New Roman" w:hAnsi="Times New Roman" w:cs="Times New Roman"/>
          <w:sz w:val="24"/>
          <w:szCs w:val="24"/>
        </w:rPr>
        <w:t xml:space="preserve"> videos </w:t>
      </w:r>
      <w:r w:rsidRPr="00163CA2" w:rsidR="381A31F7">
        <w:rPr>
          <w:rFonts w:ascii="Times New Roman" w:hAnsi="Times New Roman" w:cs="Times New Roman"/>
          <w:sz w:val="24"/>
          <w:szCs w:val="24"/>
        </w:rPr>
        <w:t xml:space="preserve">from policyholders, which is estimated to </w:t>
      </w:r>
      <w:r w:rsidRPr="00163CA2" w:rsidR="00B6303D">
        <w:rPr>
          <w:rFonts w:ascii="Times New Roman" w:hAnsi="Times New Roman" w:cs="Times New Roman"/>
          <w:sz w:val="24"/>
          <w:szCs w:val="24"/>
        </w:rPr>
        <w:t>add</w:t>
      </w:r>
      <w:r w:rsidRPr="00163CA2" w:rsidR="381A31F7">
        <w:rPr>
          <w:rFonts w:ascii="Times New Roman" w:hAnsi="Times New Roman" w:cs="Times New Roman"/>
          <w:sz w:val="24"/>
          <w:szCs w:val="24"/>
        </w:rPr>
        <w:t xml:space="preserve"> an additional 0.75 hours (45 minutes) per response.  </w:t>
      </w:r>
      <w:r w:rsidRPr="00163CA2" w:rsidR="006A69DF">
        <w:rPr>
          <w:rFonts w:ascii="Times New Roman" w:hAnsi="Times New Roman" w:cs="Times New Roman"/>
          <w:sz w:val="24"/>
          <w:szCs w:val="24"/>
        </w:rPr>
        <w:t xml:space="preserve">Therefore, the total hour burden would be </w:t>
      </w:r>
      <w:r w:rsidRPr="00163CA2" w:rsidR="000F1D05">
        <w:rPr>
          <w:rFonts w:ascii="Times New Roman" w:hAnsi="Times New Roman" w:cs="Times New Roman"/>
          <w:sz w:val="24"/>
          <w:szCs w:val="24"/>
        </w:rPr>
        <w:t>5,194</w:t>
      </w:r>
      <w:r w:rsidRPr="00163CA2" w:rsidR="008F2193">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x </w:t>
      </w:r>
      <w:r w:rsidRPr="00163CA2" w:rsidR="76ED6821">
        <w:rPr>
          <w:rFonts w:ascii="Times New Roman" w:hAnsi="Times New Roman" w:cs="Times New Roman"/>
          <w:sz w:val="24"/>
          <w:szCs w:val="24"/>
        </w:rPr>
        <w:t>3.00</w:t>
      </w:r>
      <w:r w:rsidRPr="00163CA2" w:rsidR="006A69DF">
        <w:rPr>
          <w:rFonts w:ascii="Times New Roman" w:hAnsi="Times New Roman" w:cs="Times New Roman"/>
          <w:sz w:val="24"/>
          <w:szCs w:val="24"/>
        </w:rPr>
        <w:t xml:space="preserve"> hours = </w:t>
      </w:r>
      <w:r w:rsidRPr="00163CA2" w:rsidR="19498626">
        <w:rPr>
          <w:rFonts w:ascii="Times New Roman" w:hAnsi="Times New Roman" w:cs="Times New Roman"/>
          <w:sz w:val="24"/>
          <w:szCs w:val="24"/>
        </w:rPr>
        <w:t>15,582</w:t>
      </w:r>
      <w:r w:rsidRPr="00163CA2" w:rsidR="00C32D67">
        <w:rPr>
          <w:rFonts w:ascii="Times New Roman" w:hAnsi="Times New Roman" w:cs="Times New Roman"/>
          <w:sz w:val="24"/>
          <w:szCs w:val="24"/>
        </w:rPr>
        <w:t xml:space="preserve"> </w:t>
      </w:r>
      <w:r w:rsidRPr="00163CA2" w:rsidR="19498626">
        <w:rPr>
          <w:rFonts w:ascii="Times New Roman" w:hAnsi="Times New Roman" w:cs="Times New Roman"/>
          <w:sz w:val="24"/>
          <w:szCs w:val="24"/>
        </w:rPr>
        <w:t>hours</w:t>
      </w:r>
      <w:r w:rsidRPr="00163CA2" w:rsidR="006A69DF">
        <w:rPr>
          <w:rFonts w:ascii="Times New Roman" w:hAnsi="Times New Roman" w:cs="Times New Roman"/>
          <w:sz w:val="24"/>
          <w:szCs w:val="24"/>
        </w:rPr>
        <w:t>.</w:t>
      </w:r>
    </w:p>
    <w:p w:rsidRPr="00163CA2" w:rsidR="00E101A5" w:rsidP="00163CA2" w:rsidRDefault="00E101A5" w14:paraId="7F6914C8"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7CDC65C6"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95">
        <w:r w:rsidRPr="00163CA2" w:rsidR="006A69DF">
          <w:rPr>
            <w:rStyle w:val="Hyperlink"/>
            <w:rFonts w:ascii="Times New Roman" w:hAnsi="Times New Roman" w:cs="Times New Roman"/>
            <w:sz w:val="24"/>
            <w:szCs w:val="24"/>
          </w:rPr>
          <w:t>FEMA Form 086-0-8</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Worksheet - Building (Continued)</w:t>
        </w:r>
      </w:hyperlink>
    </w:p>
    <w:p w:rsidRPr="00163CA2" w:rsidR="00E101A5" w:rsidP="00163CA2" w:rsidRDefault="006A69DF" w14:paraId="17E32647" w14:textId="22A8C394">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F3638D">
        <w:rPr>
          <w:rFonts w:ascii="Times New Roman" w:hAnsi="Times New Roman" w:cs="Times New Roman"/>
          <w:sz w:val="24"/>
          <w:szCs w:val="24"/>
        </w:rPr>
        <w:t xml:space="preserve"> hours</w:t>
      </w:r>
      <w:r w:rsidRPr="00163CA2">
        <w:rPr>
          <w:rFonts w:ascii="Times New Roman" w:hAnsi="Times New Roman" w:cs="Times New Roman"/>
          <w:sz w:val="24"/>
          <w:szCs w:val="24"/>
        </w:rPr>
        <w:t>.</w:t>
      </w:r>
      <w:r w:rsidRPr="00163CA2" w:rsidR="00F31D28">
        <w:rPr>
          <w:rFonts w:ascii="Times New Roman" w:hAnsi="Times New Roman" w:cs="Times New Roman"/>
          <w:sz w:val="24"/>
          <w:szCs w:val="24"/>
        </w:rPr>
        <w:t xml:space="preserve">  </w:t>
      </w:r>
    </w:p>
    <w:p w:rsidRPr="00163CA2" w:rsidR="00E101A5" w:rsidP="00163CA2" w:rsidRDefault="00E101A5" w14:paraId="3C49670B"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6A69DF" w14:paraId="6B19688B" w14:textId="7CEFF480">
      <w:pPr>
        <w:pStyle w:val="ListParagraph"/>
        <w:numPr>
          <w:ilvl w:val="0"/>
          <w:numId w:val="39"/>
        </w:numPr>
        <w:spacing w:after="0" w:line="240" w:lineRule="auto"/>
        <w:ind w:left="1620" w:hanging="540"/>
        <w:rPr>
          <w:rFonts w:ascii="Times New Roman" w:hAnsi="Times New Roman" w:cs="Times New Roman"/>
          <w:b/>
          <w:sz w:val="24"/>
          <w:szCs w:val="24"/>
        </w:rPr>
      </w:pPr>
      <w:r w:rsidRPr="00163CA2">
        <w:rPr>
          <w:rFonts w:ascii="Times New Roman" w:hAnsi="Times New Roman" w:cs="Times New Roman"/>
          <w:b/>
          <w:sz w:val="24"/>
          <w:szCs w:val="24"/>
        </w:rPr>
        <w:t>FEMA Form 086-0-9</w:t>
      </w:r>
      <w:r w:rsidRPr="00163CA2" w:rsidR="00E574F7">
        <w:rPr>
          <w:rFonts w:ascii="Times New Roman" w:hAnsi="Times New Roman" w:cs="Times New Roman"/>
          <w:b/>
          <w:sz w:val="24"/>
          <w:szCs w:val="24"/>
        </w:rPr>
        <w:t>;</w:t>
      </w:r>
      <w:r w:rsidRPr="00163CA2">
        <w:rPr>
          <w:rFonts w:ascii="Times New Roman" w:hAnsi="Times New Roman" w:cs="Times New Roman"/>
          <w:b/>
          <w:sz w:val="24"/>
          <w:szCs w:val="24"/>
        </w:rPr>
        <w:t xml:space="preserve"> Proof of Loss - Building &amp; Contents (Policyholder-Prepared)</w:t>
      </w:r>
      <w:r w:rsidRPr="00163CA2">
        <w:rPr>
          <w:rFonts w:ascii="Times New Roman" w:hAnsi="Times New Roman" w:cs="Times New Roman"/>
          <w:sz w:val="24"/>
          <w:szCs w:val="24"/>
        </w:rPr>
        <w:t xml:space="preserve">, formerly </w:t>
      </w:r>
      <w:hyperlink w:history="1" r:id="rId96">
        <w:r w:rsidRPr="00163CA2">
          <w:rPr>
            <w:rStyle w:val="Hyperlink"/>
            <w:rFonts w:ascii="Times New Roman" w:hAnsi="Times New Roman" w:cs="Times New Roman"/>
            <w:sz w:val="24"/>
            <w:szCs w:val="24"/>
          </w:rPr>
          <w:t>Proof of Loss</w:t>
        </w:r>
      </w:hyperlink>
    </w:p>
    <w:p w:rsidRPr="00163CA2" w:rsidR="00E101A5" w:rsidP="00163CA2" w:rsidRDefault="00AC2531" w14:paraId="461913EC" w14:textId="1F66A402">
      <w:pPr>
        <w:pStyle w:val="ListParagraph"/>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02A91F1A">
        <w:rPr>
          <w:rFonts w:ascii="Times New Roman" w:hAnsi="Times New Roman" w:cs="Times New Roman"/>
          <w:sz w:val="24"/>
          <w:szCs w:val="24"/>
        </w:rPr>
        <w:t xml:space="preserve">NFIP </w:t>
      </w:r>
      <w:r w:rsidRPr="00163CA2" w:rsidR="7E652A7F">
        <w:rPr>
          <w:rFonts w:ascii="Times New Roman" w:hAnsi="Times New Roman" w:cs="Times New Roman"/>
          <w:sz w:val="24"/>
          <w:szCs w:val="24"/>
        </w:rPr>
        <w:t xml:space="preserve">Direct </w:t>
      </w:r>
      <w:r w:rsidRPr="00163CA2" w:rsidR="003E19FD">
        <w:rPr>
          <w:rFonts w:ascii="Times New Roman" w:hAnsi="Times New Roman" w:cs="Times New Roman"/>
          <w:sz w:val="24"/>
          <w:szCs w:val="24"/>
        </w:rPr>
        <w:t>claims</w:t>
      </w:r>
      <w:r w:rsidRPr="00163CA2">
        <w:rPr>
          <w:rFonts w:ascii="Times New Roman" w:hAnsi="Times New Roman" w:cs="Times New Roman"/>
          <w:sz w:val="24"/>
          <w:szCs w:val="24"/>
        </w:rPr>
        <w:t xml:space="preserve">, </w:t>
      </w:r>
      <w:r w:rsidRPr="00163CA2" w:rsidR="000F1D05">
        <w:rPr>
          <w:rFonts w:ascii="Times New Roman" w:hAnsi="Times New Roman" w:cs="Times New Roman"/>
          <w:sz w:val="24"/>
          <w:szCs w:val="24"/>
        </w:rPr>
        <w:t xml:space="preserve">historical trend analysis suggests </w:t>
      </w:r>
      <w:r w:rsidRPr="00163CA2" w:rsidR="00AF41BD">
        <w:rPr>
          <w:rFonts w:ascii="Times New Roman" w:hAnsi="Times New Roman" w:cs="Times New Roman"/>
          <w:sz w:val="24"/>
          <w:szCs w:val="24"/>
        </w:rPr>
        <w:t xml:space="preserve">that about </w:t>
      </w:r>
      <w:r w:rsidRPr="00163CA2" w:rsidR="00F16ED7">
        <w:rPr>
          <w:rFonts w:ascii="Times New Roman" w:hAnsi="Times New Roman" w:cs="Times New Roman"/>
          <w:sz w:val="24"/>
          <w:szCs w:val="24"/>
        </w:rPr>
        <w:t>5</w:t>
      </w:r>
      <w:r w:rsidRPr="00163CA2" w:rsidR="000F1D05">
        <w:rPr>
          <w:rFonts w:ascii="Times New Roman" w:hAnsi="Times New Roman" w:cs="Times New Roman"/>
          <w:sz w:val="24"/>
          <w:szCs w:val="24"/>
        </w:rPr>
        <w:t>%,</w:t>
      </w:r>
      <w:r w:rsidRPr="00163CA2" w:rsidR="008D4146">
        <w:rPr>
          <w:rFonts w:ascii="Times New Roman" w:hAnsi="Times New Roman" w:cs="Times New Roman"/>
          <w:sz w:val="24"/>
          <w:szCs w:val="24"/>
        </w:rPr>
        <w:t xml:space="preserve"> or </w:t>
      </w:r>
      <w:r w:rsidRPr="00163CA2" w:rsidR="00B12478">
        <w:rPr>
          <w:rFonts w:ascii="Times New Roman" w:hAnsi="Times New Roman" w:cs="Times New Roman"/>
          <w:sz w:val="24"/>
          <w:szCs w:val="24"/>
        </w:rPr>
        <w:t xml:space="preserve">400 </w:t>
      </w:r>
      <w:r w:rsidRPr="00163CA2" w:rsidR="006A69DF">
        <w:rPr>
          <w:rFonts w:ascii="Times New Roman" w:hAnsi="Times New Roman" w:cs="Times New Roman"/>
          <w:sz w:val="24"/>
          <w:szCs w:val="24"/>
        </w:rPr>
        <w:t>policyholders (respondents)</w:t>
      </w:r>
      <w:r w:rsidRPr="00163CA2" w:rsidR="008D4146">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will complete </w:t>
      </w:r>
      <w:r w:rsidRPr="00163CA2" w:rsidR="006E35C0">
        <w:rPr>
          <w:rFonts w:ascii="Times New Roman" w:hAnsi="Times New Roman" w:cs="Times New Roman"/>
          <w:sz w:val="24"/>
          <w:szCs w:val="24"/>
        </w:rPr>
        <w:t xml:space="preserve">the proof of the loss they incurred, </w:t>
      </w:r>
      <w:r w:rsidRPr="00163CA2" w:rsidR="006A69DF">
        <w:rPr>
          <w:rFonts w:ascii="Times New Roman" w:hAnsi="Times New Roman" w:cs="Times New Roman"/>
          <w:sz w:val="24"/>
          <w:szCs w:val="24"/>
        </w:rPr>
        <w:t>which is estimated to take 0.</w:t>
      </w:r>
      <w:r w:rsidRPr="00163CA2" w:rsidR="008F2193">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(1</w:t>
      </w:r>
      <w:r w:rsidRPr="00163CA2" w:rsidR="008F2193">
        <w:rPr>
          <w:rFonts w:ascii="Times New Roman" w:hAnsi="Times New Roman" w:cs="Times New Roman"/>
          <w:sz w:val="24"/>
          <w:szCs w:val="24"/>
        </w:rPr>
        <w:t>0</w:t>
      </w:r>
      <w:r w:rsidRPr="00163CA2" w:rsidR="006A69DF">
        <w:rPr>
          <w:rFonts w:ascii="Times New Roman" w:hAnsi="Times New Roman" w:cs="Times New Roman"/>
          <w:sz w:val="24"/>
          <w:szCs w:val="24"/>
        </w:rPr>
        <w:t xml:space="preserve"> minutes) per response.</w:t>
      </w:r>
      <w:r w:rsidRPr="00163CA2" w:rsidR="00E34A3F">
        <w:rPr>
          <w:rFonts w:ascii="Times New Roman" w:hAnsi="Times New Roman" w:cs="Times New Roman"/>
          <w:sz w:val="24"/>
          <w:szCs w:val="24"/>
        </w:rPr>
        <w:t xml:space="preserve">  </w:t>
      </w:r>
      <w:r w:rsidRPr="00163CA2" w:rsidR="6AC9DED1">
        <w:rPr>
          <w:rFonts w:ascii="Times New Roman" w:hAnsi="Times New Roman" w:cs="Times New Roman"/>
          <w:sz w:val="24"/>
          <w:szCs w:val="24"/>
        </w:rPr>
        <w:t xml:space="preserve">Additionally, in response to COVID-19 and CDC’s guidance </w:t>
      </w:r>
      <w:r w:rsidRPr="00163CA2" w:rsidR="5D405187">
        <w:rPr>
          <w:rFonts w:ascii="Times New Roman" w:hAnsi="Times New Roman" w:cs="Times New Roman"/>
          <w:sz w:val="24"/>
          <w:szCs w:val="24"/>
        </w:rPr>
        <w:t xml:space="preserve">relating to </w:t>
      </w:r>
      <w:r w:rsidRPr="00163CA2" w:rsidR="6AC9DED1">
        <w:rPr>
          <w:rFonts w:ascii="Times New Roman" w:hAnsi="Times New Roman" w:cs="Times New Roman"/>
          <w:sz w:val="24"/>
          <w:szCs w:val="24"/>
        </w:rPr>
        <w:t xml:space="preserve">social distancing, NFIP will be accepting photos </w:t>
      </w:r>
      <w:r w:rsidRPr="00163CA2" w:rsidR="00B84690">
        <w:rPr>
          <w:rFonts w:ascii="Times New Roman" w:hAnsi="Times New Roman" w:cs="Times New Roman"/>
          <w:sz w:val="24"/>
          <w:szCs w:val="24"/>
        </w:rPr>
        <w:t>and</w:t>
      </w:r>
      <w:r w:rsidRPr="00163CA2" w:rsidR="00D52285">
        <w:rPr>
          <w:rFonts w:ascii="Times New Roman" w:hAnsi="Times New Roman" w:cs="Times New Roman"/>
          <w:sz w:val="24"/>
          <w:szCs w:val="24"/>
        </w:rPr>
        <w:t>/or</w:t>
      </w:r>
      <w:r w:rsidRPr="00163CA2" w:rsidR="6AC9DED1">
        <w:rPr>
          <w:rFonts w:ascii="Times New Roman" w:hAnsi="Times New Roman" w:cs="Times New Roman"/>
          <w:sz w:val="24"/>
          <w:szCs w:val="24"/>
        </w:rPr>
        <w:t xml:space="preserve"> videos from policyholders.</w:t>
      </w:r>
      <w:r w:rsidRPr="00163CA2" w:rsidR="00E34A3F">
        <w:rPr>
          <w:rFonts w:ascii="Times New Roman" w:hAnsi="Times New Roman" w:cs="Times New Roman"/>
          <w:sz w:val="24"/>
          <w:szCs w:val="24"/>
        </w:rPr>
        <w:t xml:space="preserve">  </w:t>
      </w:r>
      <w:r w:rsidRPr="00163CA2" w:rsidR="00052336">
        <w:rPr>
          <w:rFonts w:ascii="Times New Roman" w:hAnsi="Times New Roman" w:cs="Times New Roman"/>
          <w:sz w:val="24"/>
          <w:szCs w:val="24"/>
        </w:rPr>
        <w:t>However, since</w:t>
      </w:r>
      <w:r w:rsidRPr="00163CA2" w:rsidR="6AC9DED1">
        <w:rPr>
          <w:rFonts w:ascii="Times New Roman" w:hAnsi="Times New Roman" w:cs="Times New Roman"/>
          <w:sz w:val="24"/>
          <w:szCs w:val="24"/>
        </w:rPr>
        <w:t xml:space="preserve"> the burden of taking photographs </w:t>
      </w:r>
      <w:r w:rsidRPr="00163CA2" w:rsidR="00D52285">
        <w:rPr>
          <w:rFonts w:ascii="Times New Roman" w:hAnsi="Times New Roman" w:cs="Times New Roman"/>
          <w:sz w:val="24"/>
          <w:szCs w:val="24"/>
        </w:rPr>
        <w:t xml:space="preserve">and videos </w:t>
      </w:r>
      <w:r w:rsidRPr="00163CA2" w:rsidR="6AC9DED1">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6AC9DED1">
        <w:rPr>
          <w:rStyle w:val="Hyperlink"/>
          <w:rFonts w:ascii="Times New Roman" w:hAnsi="Times New Roman" w:cs="Times New Roman"/>
          <w:color w:val="auto"/>
          <w:sz w:val="24"/>
          <w:szCs w:val="24"/>
          <w:u w:val="none"/>
        </w:rPr>
        <w:t xml:space="preserve">FEMA Form 086-0-17; Manufactured (Mobile) Home/Travel Trailer Worksheet, </w:t>
      </w:r>
      <w:r w:rsidRPr="00163CA2" w:rsidR="6AC9DED1">
        <w:rPr>
          <w:rFonts w:ascii="Times New Roman" w:hAnsi="Times New Roman" w:cs="Times New Roman"/>
          <w:sz w:val="24"/>
          <w:szCs w:val="24"/>
        </w:rPr>
        <w:t xml:space="preserve">no additional burden hours for photos </w:t>
      </w:r>
      <w:r w:rsidRPr="00163CA2" w:rsidR="006824FB">
        <w:rPr>
          <w:rFonts w:ascii="Times New Roman" w:hAnsi="Times New Roman" w:cs="Times New Roman"/>
          <w:sz w:val="24"/>
          <w:szCs w:val="24"/>
        </w:rPr>
        <w:t xml:space="preserve">or videos </w:t>
      </w:r>
      <w:r w:rsidRPr="00163CA2" w:rsidR="6AC9DED1">
        <w:rPr>
          <w:rFonts w:ascii="Times New Roman" w:hAnsi="Times New Roman" w:cs="Times New Roman"/>
          <w:sz w:val="24"/>
          <w:szCs w:val="24"/>
        </w:rPr>
        <w:t>are anticipated for this form.</w:t>
      </w:r>
      <w:r w:rsidRPr="00163CA2" w:rsidR="008D4B39">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Therefore, the total hour burden would be </w:t>
      </w:r>
      <w:r w:rsidRPr="00163CA2" w:rsidR="00B12478">
        <w:rPr>
          <w:rFonts w:ascii="Times New Roman" w:hAnsi="Times New Roman" w:cs="Times New Roman"/>
          <w:sz w:val="24"/>
          <w:szCs w:val="24"/>
        </w:rPr>
        <w:t>400</w:t>
      </w:r>
      <w:r w:rsidRPr="00163CA2" w:rsidR="008F2193">
        <w:rPr>
          <w:rFonts w:ascii="Times New Roman" w:hAnsi="Times New Roman" w:cs="Times New Roman"/>
          <w:sz w:val="24"/>
          <w:szCs w:val="24"/>
        </w:rPr>
        <w:t xml:space="preserve"> </w:t>
      </w:r>
      <w:r w:rsidRPr="00163CA2" w:rsidR="006A69DF">
        <w:rPr>
          <w:rFonts w:ascii="Times New Roman" w:hAnsi="Times New Roman" w:cs="Times New Roman"/>
          <w:sz w:val="24"/>
          <w:szCs w:val="24"/>
        </w:rPr>
        <w:t>x 0.</w:t>
      </w:r>
      <w:r w:rsidRPr="00163CA2" w:rsidR="00741772">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 </w:t>
      </w:r>
      <w:r w:rsidRPr="00163CA2" w:rsidR="00AF3786">
        <w:rPr>
          <w:rFonts w:ascii="Times New Roman" w:hAnsi="Times New Roman" w:cs="Times New Roman"/>
          <w:sz w:val="24"/>
          <w:szCs w:val="24"/>
        </w:rPr>
        <w:t>6</w:t>
      </w:r>
      <w:r w:rsidRPr="00163CA2" w:rsidR="007B5642">
        <w:rPr>
          <w:rFonts w:ascii="Times New Roman" w:hAnsi="Times New Roman" w:cs="Times New Roman"/>
          <w:sz w:val="24"/>
          <w:szCs w:val="24"/>
        </w:rPr>
        <w:t>8</w:t>
      </w:r>
      <w:r w:rsidRPr="00163CA2" w:rsidR="1F2D1716">
        <w:rPr>
          <w:rFonts w:ascii="Times New Roman" w:hAnsi="Times New Roman" w:cs="Times New Roman"/>
          <w:sz w:val="24"/>
          <w:szCs w:val="24"/>
        </w:rPr>
        <w:t xml:space="preserve"> hours</w:t>
      </w:r>
      <w:r w:rsidRPr="00163CA2" w:rsidR="006A69DF">
        <w:rPr>
          <w:rFonts w:ascii="Times New Roman" w:hAnsi="Times New Roman" w:cs="Times New Roman"/>
          <w:sz w:val="24"/>
          <w:szCs w:val="24"/>
        </w:rPr>
        <w:t>.</w:t>
      </w:r>
      <w:r w:rsidRPr="00163CA2" w:rsidR="00F31D28">
        <w:rPr>
          <w:rFonts w:ascii="Times New Roman" w:hAnsi="Times New Roman" w:cs="Times New Roman"/>
          <w:sz w:val="24"/>
          <w:szCs w:val="24"/>
        </w:rPr>
        <w:t xml:space="preserve">  </w:t>
      </w:r>
    </w:p>
    <w:p w:rsidRPr="00163CA2" w:rsidR="00E101A5" w:rsidP="00163CA2" w:rsidRDefault="00E101A5" w14:paraId="5B5FD7E7"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14FF6E4B" w14:paraId="2C4580DD" w14:textId="212755AB">
      <w:pPr>
        <w:pStyle w:val="ListParagraph"/>
        <w:numPr>
          <w:ilvl w:val="0"/>
          <w:numId w:val="39"/>
        </w:numPr>
        <w:spacing w:after="0" w:line="240" w:lineRule="auto"/>
        <w:ind w:left="1620" w:hanging="540"/>
        <w:rPr>
          <w:rFonts w:ascii="Times New Roman" w:hAnsi="Times New Roman" w:cs="Times New Roman"/>
          <w:b/>
          <w:sz w:val="24"/>
          <w:szCs w:val="24"/>
        </w:rPr>
      </w:pPr>
      <w:r w:rsidRPr="00163CA2">
        <w:rPr>
          <w:rFonts w:ascii="Times New Roman" w:hAnsi="Times New Roman" w:cs="Times New Roman"/>
          <w:b/>
          <w:sz w:val="24"/>
          <w:szCs w:val="24"/>
        </w:rPr>
        <w:t>FEMA Form 086-0-10; Proof of Loss - Increased Cost of Compliance (ICC)</w:t>
      </w:r>
      <w:r w:rsidRPr="00163CA2">
        <w:rPr>
          <w:rFonts w:ascii="Times New Roman" w:hAnsi="Times New Roman" w:cs="Times New Roman"/>
          <w:sz w:val="24"/>
          <w:szCs w:val="24"/>
        </w:rPr>
        <w:t xml:space="preserve">, formerly </w:t>
      </w:r>
      <w:hyperlink w:history="1" r:id="rId97">
        <w:r w:rsidRPr="00163CA2">
          <w:rPr>
            <w:rStyle w:val="Hyperlink"/>
            <w:rFonts w:ascii="Times New Roman" w:hAnsi="Times New Roman" w:cs="Times New Roman"/>
            <w:sz w:val="24"/>
            <w:szCs w:val="24"/>
          </w:rPr>
          <w:t>Increased Cost of Compliance Proof of Loss</w:t>
        </w:r>
      </w:hyperlink>
    </w:p>
    <w:p w:rsidRPr="00163CA2" w:rsidR="00E101A5" w:rsidP="00163CA2" w:rsidRDefault="00723069" w14:paraId="5E851B29" w14:textId="3FAE9BB2">
      <w:pPr>
        <w:pStyle w:val="ListParagraph"/>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02A91F1A">
        <w:rPr>
          <w:rFonts w:ascii="Times New Roman" w:hAnsi="Times New Roman" w:cs="Times New Roman"/>
          <w:sz w:val="24"/>
          <w:szCs w:val="24"/>
        </w:rPr>
        <w:t xml:space="preserve">NFIP </w:t>
      </w:r>
      <w:r w:rsidRPr="00163CA2" w:rsidR="29A112C6">
        <w:rPr>
          <w:rFonts w:ascii="Times New Roman" w:hAnsi="Times New Roman" w:cs="Times New Roman"/>
          <w:sz w:val="24"/>
          <w:szCs w:val="24"/>
        </w:rPr>
        <w:t xml:space="preserve">Direct </w:t>
      </w:r>
      <w:r w:rsidRPr="00163CA2" w:rsidR="003E19FD">
        <w:rPr>
          <w:rFonts w:ascii="Times New Roman" w:hAnsi="Times New Roman" w:cs="Times New Roman"/>
          <w:sz w:val="24"/>
          <w:szCs w:val="24"/>
        </w:rPr>
        <w:t>claims</w:t>
      </w:r>
      <w:r w:rsidRPr="00163CA2">
        <w:rPr>
          <w:rFonts w:ascii="Times New Roman" w:hAnsi="Times New Roman" w:cs="Times New Roman"/>
          <w:sz w:val="24"/>
          <w:szCs w:val="24"/>
        </w:rPr>
        <w:t xml:space="preserve">, historical trend analysis suggests about </w:t>
      </w:r>
      <w:r w:rsidRPr="00163CA2" w:rsidR="008D4146">
        <w:rPr>
          <w:rFonts w:ascii="Times New Roman" w:hAnsi="Times New Roman" w:cs="Times New Roman"/>
          <w:sz w:val="24"/>
          <w:szCs w:val="24"/>
        </w:rPr>
        <w:t>4</w:t>
      </w:r>
      <w:r w:rsidRPr="00163CA2" w:rsidR="000F1D05">
        <w:rPr>
          <w:rFonts w:ascii="Times New Roman" w:hAnsi="Times New Roman" w:cs="Times New Roman"/>
          <w:sz w:val="24"/>
          <w:szCs w:val="24"/>
        </w:rPr>
        <w:t xml:space="preserve">%, </w:t>
      </w:r>
      <w:r w:rsidRPr="00163CA2" w:rsidR="008D4146">
        <w:rPr>
          <w:rFonts w:ascii="Times New Roman" w:hAnsi="Times New Roman" w:cs="Times New Roman"/>
          <w:sz w:val="24"/>
          <w:szCs w:val="24"/>
        </w:rPr>
        <w:t>or 320</w:t>
      </w:r>
      <w:r w:rsidRPr="00163CA2" w:rsidR="006A69DF">
        <w:rPr>
          <w:rFonts w:ascii="Times New Roman" w:hAnsi="Times New Roman" w:cs="Times New Roman"/>
          <w:sz w:val="24"/>
          <w:szCs w:val="24"/>
        </w:rPr>
        <w:t xml:space="preserve"> policyholders (respondents)</w:t>
      </w:r>
      <w:r w:rsidRPr="00163CA2" w:rsidR="008D4146">
        <w:rPr>
          <w:rFonts w:ascii="Times New Roman" w:hAnsi="Times New Roman" w:cs="Times New Roman"/>
          <w:sz w:val="24"/>
          <w:szCs w:val="24"/>
        </w:rPr>
        <w:t>,</w:t>
      </w:r>
      <w:r w:rsidRPr="00163CA2" w:rsidR="006A69DF">
        <w:rPr>
          <w:rFonts w:ascii="Times New Roman" w:hAnsi="Times New Roman" w:cs="Times New Roman"/>
          <w:sz w:val="24"/>
          <w:szCs w:val="24"/>
        </w:rPr>
        <w:t xml:space="preserve"> will </w:t>
      </w:r>
      <w:r w:rsidRPr="00163CA2" w:rsidR="006E35C0">
        <w:rPr>
          <w:rFonts w:ascii="Times New Roman" w:hAnsi="Times New Roman" w:cs="Times New Roman"/>
          <w:sz w:val="24"/>
          <w:szCs w:val="24"/>
        </w:rPr>
        <w:t xml:space="preserve">complete the proof of the loss they incurred, which </w:t>
      </w:r>
      <w:r w:rsidRPr="00163CA2" w:rsidR="006A69DF">
        <w:rPr>
          <w:rFonts w:ascii="Times New Roman" w:hAnsi="Times New Roman" w:cs="Times New Roman"/>
          <w:sz w:val="24"/>
          <w:szCs w:val="24"/>
        </w:rPr>
        <w:t xml:space="preserve">is estimated to take </w:t>
      </w:r>
      <w:r w:rsidRPr="00163CA2" w:rsidR="008F2193">
        <w:rPr>
          <w:rFonts w:ascii="Times New Roman" w:hAnsi="Times New Roman" w:cs="Times New Roman"/>
          <w:sz w:val="24"/>
          <w:szCs w:val="24"/>
        </w:rPr>
        <w:t>1.7</w:t>
      </w:r>
      <w:r w:rsidRPr="00163CA2" w:rsidR="006A69DF">
        <w:rPr>
          <w:rFonts w:ascii="Times New Roman" w:hAnsi="Times New Roman" w:cs="Times New Roman"/>
          <w:sz w:val="24"/>
          <w:szCs w:val="24"/>
        </w:rPr>
        <w:t>5 hours (1</w:t>
      </w:r>
      <w:r w:rsidRPr="00163CA2" w:rsidR="00835565">
        <w:rPr>
          <w:rFonts w:ascii="Times New Roman" w:hAnsi="Times New Roman" w:cs="Times New Roman"/>
          <w:sz w:val="24"/>
          <w:szCs w:val="24"/>
        </w:rPr>
        <w:t>0</w:t>
      </w:r>
      <w:r w:rsidRPr="00163CA2" w:rsidR="006A69DF">
        <w:rPr>
          <w:rFonts w:ascii="Times New Roman" w:hAnsi="Times New Roman" w:cs="Times New Roman"/>
          <w:sz w:val="24"/>
          <w:szCs w:val="24"/>
        </w:rPr>
        <w:t>5 minutes) per response.</w:t>
      </w:r>
      <w:r w:rsidRPr="00163CA2" w:rsidR="00D52285">
        <w:rPr>
          <w:rFonts w:ascii="Times New Roman" w:hAnsi="Times New Roman" w:cs="Times New Roman"/>
          <w:sz w:val="24"/>
          <w:szCs w:val="24"/>
        </w:rPr>
        <w:t xml:space="preserve">  </w:t>
      </w:r>
      <w:r w:rsidRPr="00163CA2" w:rsidR="00052336">
        <w:rPr>
          <w:rFonts w:ascii="Times New Roman" w:hAnsi="Times New Roman" w:cs="Times New Roman"/>
          <w:sz w:val="24"/>
          <w:szCs w:val="24"/>
        </w:rPr>
        <w:t xml:space="preserve">Additionally, in response to COVID-19 and CDC’s guidance </w:t>
      </w:r>
      <w:r w:rsidRPr="00163CA2" w:rsidR="2B50BF41">
        <w:rPr>
          <w:rFonts w:ascii="Times New Roman" w:hAnsi="Times New Roman" w:cs="Times New Roman"/>
          <w:sz w:val="24"/>
          <w:szCs w:val="24"/>
        </w:rPr>
        <w:t xml:space="preserve">relating to </w:t>
      </w:r>
      <w:r w:rsidRPr="00163CA2" w:rsidR="00052336">
        <w:rPr>
          <w:rFonts w:ascii="Times New Roman" w:hAnsi="Times New Roman" w:cs="Times New Roman"/>
          <w:sz w:val="24"/>
          <w:szCs w:val="24"/>
        </w:rPr>
        <w:t>social distancing, NFIP will be accepting photos and/or videos from policyholders.</w:t>
      </w:r>
      <w:r w:rsidRPr="00163CA2" w:rsidR="00E34A3F">
        <w:rPr>
          <w:rFonts w:ascii="Times New Roman" w:hAnsi="Times New Roman" w:cs="Times New Roman"/>
          <w:sz w:val="24"/>
          <w:szCs w:val="24"/>
        </w:rPr>
        <w:t xml:space="preserve">  </w:t>
      </w:r>
      <w:r w:rsidRPr="00163CA2" w:rsidR="00052336">
        <w:rPr>
          <w:rFonts w:ascii="Times New Roman" w:hAnsi="Times New Roman" w:cs="Times New Roman"/>
          <w:sz w:val="24"/>
          <w:szCs w:val="24"/>
        </w:rPr>
        <w:t xml:space="preserve">However, since the burden of taking photographs </w:t>
      </w:r>
      <w:r w:rsidRPr="00163CA2" w:rsidR="00D52285">
        <w:rPr>
          <w:rFonts w:ascii="Times New Roman" w:hAnsi="Times New Roman" w:cs="Times New Roman"/>
          <w:sz w:val="24"/>
          <w:szCs w:val="24"/>
        </w:rPr>
        <w:t xml:space="preserve">and videos </w:t>
      </w:r>
      <w:r w:rsidRPr="00163CA2" w:rsidR="00052336">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00052336">
        <w:rPr>
          <w:rStyle w:val="Hyperlink"/>
          <w:rFonts w:ascii="Times New Roman" w:hAnsi="Times New Roman" w:cs="Times New Roman"/>
          <w:color w:val="auto"/>
          <w:sz w:val="24"/>
          <w:szCs w:val="24"/>
          <w:u w:val="none"/>
        </w:rPr>
        <w:t xml:space="preserve">FEMA Form 086-0-17; Manufactured (Mobile) Home/Travel Trailer Worksheet, </w:t>
      </w:r>
      <w:r w:rsidRPr="00163CA2" w:rsidR="00052336">
        <w:rPr>
          <w:rFonts w:ascii="Times New Roman" w:hAnsi="Times New Roman" w:cs="Times New Roman"/>
          <w:sz w:val="24"/>
          <w:szCs w:val="24"/>
        </w:rPr>
        <w:t>no additional burden hours for photos</w:t>
      </w:r>
      <w:r w:rsidRPr="00163CA2" w:rsidR="006824FB">
        <w:rPr>
          <w:rFonts w:ascii="Times New Roman" w:hAnsi="Times New Roman" w:cs="Times New Roman"/>
          <w:sz w:val="24"/>
          <w:szCs w:val="24"/>
        </w:rPr>
        <w:t xml:space="preserve"> or videos</w:t>
      </w:r>
      <w:r w:rsidRPr="00163CA2" w:rsidR="00052336">
        <w:rPr>
          <w:rFonts w:ascii="Times New Roman" w:hAnsi="Times New Roman" w:cs="Times New Roman"/>
          <w:sz w:val="24"/>
          <w:szCs w:val="24"/>
        </w:rPr>
        <w:t xml:space="preserve"> are anticipated for this form.</w:t>
      </w:r>
      <w:r w:rsidRPr="00163CA2" w:rsidR="008D4B39">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Therefore, the total hour burden would be </w:t>
      </w:r>
      <w:r w:rsidRPr="00163CA2" w:rsidR="008D4146">
        <w:rPr>
          <w:rFonts w:ascii="Times New Roman" w:hAnsi="Times New Roman" w:cs="Times New Roman"/>
          <w:sz w:val="24"/>
          <w:szCs w:val="24"/>
        </w:rPr>
        <w:t>320</w:t>
      </w:r>
      <w:r w:rsidRPr="00163CA2" w:rsidR="008F2193">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x </w:t>
      </w:r>
      <w:r w:rsidRPr="00163CA2" w:rsidR="008F2193">
        <w:rPr>
          <w:rFonts w:ascii="Times New Roman" w:hAnsi="Times New Roman" w:cs="Times New Roman"/>
          <w:sz w:val="24"/>
          <w:szCs w:val="24"/>
        </w:rPr>
        <w:t>1.7</w:t>
      </w:r>
      <w:r w:rsidRPr="00163CA2" w:rsidR="006A69DF">
        <w:rPr>
          <w:rFonts w:ascii="Times New Roman" w:hAnsi="Times New Roman" w:cs="Times New Roman"/>
          <w:sz w:val="24"/>
          <w:szCs w:val="24"/>
        </w:rPr>
        <w:t xml:space="preserve">5 hours = </w:t>
      </w:r>
      <w:r w:rsidRPr="00163CA2" w:rsidR="003E4FAA">
        <w:rPr>
          <w:rFonts w:ascii="Times New Roman" w:hAnsi="Times New Roman" w:cs="Times New Roman"/>
          <w:sz w:val="24"/>
          <w:szCs w:val="24"/>
        </w:rPr>
        <w:t>560</w:t>
      </w:r>
      <w:r w:rsidRPr="00163CA2" w:rsidR="7CC73C8C">
        <w:rPr>
          <w:rFonts w:ascii="Times New Roman" w:hAnsi="Times New Roman" w:cs="Times New Roman"/>
          <w:sz w:val="24"/>
          <w:szCs w:val="24"/>
        </w:rPr>
        <w:t xml:space="preserve"> hours</w:t>
      </w:r>
      <w:r w:rsidRPr="00163CA2" w:rsidR="006A69DF">
        <w:rPr>
          <w:rFonts w:ascii="Times New Roman" w:hAnsi="Times New Roman" w:cs="Times New Roman"/>
          <w:sz w:val="24"/>
          <w:szCs w:val="24"/>
        </w:rPr>
        <w:t>.</w:t>
      </w:r>
    </w:p>
    <w:p w:rsidRPr="00163CA2" w:rsidR="00E101A5" w:rsidP="00163CA2" w:rsidRDefault="00E101A5" w14:paraId="68533BFE"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6A69DF" w14:paraId="285DAB40" w14:textId="5D32324A">
      <w:pPr>
        <w:pStyle w:val="ListParagraph"/>
        <w:numPr>
          <w:ilvl w:val="0"/>
          <w:numId w:val="39"/>
        </w:numPr>
        <w:spacing w:after="0" w:line="240" w:lineRule="auto"/>
        <w:ind w:left="1620" w:hanging="540"/>
        <w:rPr>
          <w:rFonts w:ascii="Times New Roman" w:hAnsi="Times New Roman" w:cs="Times New Roman"/>
          <w:b/>
          <w:sz w:val="24"/>
          <w:szCs w:val="24"/>
        </w:rPr>
      </w:pPr>
      <w:r w:rsidRPr="00163CA2">
        <w:rPr>
          <w:rFonts w:ascii="Times New Roman" w:hAnsi="Times New Roman" w:cs="Times New Roman"/>
          <w:b/>
          <w:sz w:val="24"/>
          <w:szCs w:val="24"/>
        </w:rPr>
        <w:t>FEMA Form 086-0-11</w:t>
      </w:r>
      <w:r w:rsidRPr="00163CA2" w:rsidR="00E574F7">
        <w:rPr>
          <w:rFonts w:ascii="Times New Roman" w:hAnsi="Times New Roman" w:cs="Times New Roman"/>
          <w:b/>
          <w:sz w:val="24"/>
          <w:szCs w:val="24"/>
        </w:rPr>
        <w:t>;</w:t>
      </w:r>
      <w:r w:rsidRPr="00163CA2">
        <w:rPr>
          <w:rFonts w:ascii="Times New Roman" w:hAnsi="Times New Roman" w:cs="Times New Roman"/>
          <w:b/>
          <w:sz w:val="24"/>
          <w:szCs w:val="24"/>
        </w:rPr>
        <w:t xml:space="preserve"> First Notice of Loss</w:t>
      </w:r>
      <w:r w:rsidRPr="00163CA2">
        <w:rPr>
          <w:rFonts w:ascii="Times New Roman" w:hAnsi="Times New Roman" w:cs="Times New Roman"/>
          <w:sz w:val="24"/>
          <w:szCs w:val="24"/>
        </w:rPr>
        <w:t xml:space="preserve">, formerly </w:t>
      </w:r>
      <w:hyperlink w:history="1" r:id="rId98">
        <w:r w:rsidRPr="00163CA2">
          <w:rPr>
            <w:rStyle w:val="Hyperlink"/>
            <w:rFonts w:ascii="Times New Roman" w:hAnsi="Times New Roman" w:cs="Times New Roman"/>
            <w:sz w:val="24"/>
            <w:szCs w:val="24"/>
          </w:rPr>
          <w:t>Notice of Loss</w:t>
        </w:r>
      </w:hyperlink>
    </w:p>
    <w:p w:rsidRPr="00163CA2" w:rsidR="00E101A5" w:rsidP="00163CA2" w:rsidRDefault="00AC2531" w14:paraId="44C1738A" w14:textId="1814C5A3">
      <w:pPr>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29A112C6">
        <w:rPr>
          <w:rFonts w:ascii="Times New Roman" w:hAnsi="Times New Roman" w:cs="Times New Roman"/>
          <w:sz w:val="24"/>
          <w:szCs w:val="24"/>
        </w:rPr>
        <w:t xml:space="preserve">NFIP Direct </w:t>
      </w:r>
      <w:r w:rsidRPr="00163CA2">
        <w:rPr>
          <w:rFonts w:ascii="Times New Roman" w:hAnsi="Times New Roman" w:cs="Times New Roman"/>
          <w:sz w:val="24"/>
          <w:szCs w:val="24"/>
        </w:rPr>
        <w:t xml:space="preserve">claims, </w:t>
      </w:r>
      <w:r w:rsidRPr="00163CA2" w:rsidR="000F1D05">
        <w:rPr>
          <w:rFonts w:ascii="Times New Roman" w:hAnsi="Times New Roman" w:cs="Times New Roman"/>
          <w:sz w:val="24"/>
          <w:szCs w:val="24"/>
        </w:rPr>
        <w:t xml:space="preserve">historical trend analysis suggests </w:t>
      </w:r>
      <w:r w:rsidRPr="00163CA2" w:rsidR="00AF41BD">
        <w:rPr>
          <w:rFonts w:ascii="Times New Roman" w:hAnsi="Times New Roman" w:cs="Times New Roman"/>
          <w:sz w:val="24"/>
          <w:szCs w:val="24"/>
        </w:rPr>
        <w:t xml:space="preserve">about </w:t>
      </w:r>
      <w:r w:rsidRPr="00163CA2" w:rsidR="008D4146">
        <w:rPr>
          <w:rFonts w:ascii="Times New Roman" w:hAnsi="Times New Roman" w:cs="Times New Roman"/>
          <w:sz w:val="24"/>
          <w:szCs w:val="24"/>
        </w:rPr>
        <w:t>70</w:t>
      </w:r>
      <w:r w:rsidRPr="00163CA2" w:rsidR="000F1D05">
        <w:rPr>
          <w:rFonts w:ascii="Times New Roman" w:hAnsi="Times New Roman" w:cs="Times New Roman"/>
          <w:sz w:val="24"/>
          <w:szCs w:val="24"/>
        </w:rPr>
        <w:t>%,</w:t>
      </w:r>
      <w:r w:rsidRPr="00163CA2" w:rsidR="008D4146">
        <w:rPr>
          <w:rFonts w:ascii="Times New Roman" w:hAnsi="Times New Roman" w:cs="Times New Roman"/>
          <w:sz w:val="24"/>
          <w:szCs w:val="24"/>
        </w:rPr>
        <w:t xml:space="preserve"> or 5,</w:t>
      </w:r>
      <w:r w:rsidRPr="00163CA2" w:rsidR="0079177A">
        <w:rPr>
          <w:rFonts w:ascii="Times New Roman" w:hAnsi="Times New Roman" w:cs="Times New Roman"/>
          <w:sz w:val="24"/>
          <w:szCs w:val="24"/>
        </w:rPr>
        <w:t>5</w:t>
      </w:r>
      <w:r w:rsidRPr="00163CA2" w:rsidR="008D4146">
        <w:rPr>
          <w:rFonts w:ascii="Times New Roman" w:hAnsi="Times New Roman" w:cs="Times New Roman"/>
          <w:sz w:val="24"/>
          <w:szCs w:val="24"/>
        </w:rPr>
        <w:t>93</w:t>
      </w:r>
      <w:r w:rsidRPr="00163CA2" w:rsidR="006A69DF">
        <w:rPr>
          <w:rFonts w:ascii="Times New Roman" w:hAnsi="Times New Roman" w:cs="Times New Roman"/>
          <w:sz w:val="24"/>
          <w:szCs w:val="24"/>
        </w:rPr>
        <w:t xml:space="preserve"> policyholders (respondents)</w:t>
      </w:r>
      <w:r w:rsidRPr="00163CA2" w:rsidR="008D4146">
        <w:rPr>
          <w:rFonts w:ascii="Times New Roman" w:hAnsi="Times New Roman" w:cs="Times New Roman"/>
          <w:sz w:val="24"/>
          <w:szCs w:val="24"/>
        </w:rPr>
        <w:t>,</w:t>
      </w:r>
      <w:r w:rsidRPr="00163CA2" w:rsidR="006A69DF">
        <w:rPr>
          <w:rFonts w:ascii="Times New Roman" w:hAnsi="Times New Roman" w:cs="Times New Roman"/>
          <w:sz w:val="24"/>
          <w:szCs w:val="24"/>
        </w:rPr>
        <w:t xml:space="preserve"> will complete </w:t>
      </w:r>
      <w:r w:rsidRPr="00163CA2" w:rsidR="006E35C0">
        <w:rPr>
          <w:rFonts w:ascii="Times New Roman" w:hAnsi="Times New Roman" w:cs="Times New Roman"/>
          <w:sz w:val="24"/>
          <w:szCs w:val="24"/>
        </w:rPr>
        <w:t xml:space="preserve">this notice of flood damage, </w:t>
      </w:r>
      <w:r w:rsidRPr="00163CA2" w:rsidR="006A69DF">
        <w:rPr>
          <w:rFonts w:ascii="Times New Roman" w:hAnsi="Times New Roman" w:cs="Times New Roman"/>
          <w:sz w:val="24"/>
          <w:szCs w:val="24"/>
        </w:rPr>
        <w:t>which is estimated to take 0.</w:t>
      </w:r>
      <w:r w:rsidRPr="00163CA2" w:rsidR="00070AB8">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(1</w:t>
      </w:r>
      <w:r w:rsidRPr="00163CA2" w:rsidR="00070AB8">
        <w:rPr>
          <w:rFonts w:ascii="Times New Roman" w:hAnsi="Times New Roman" w:cs="Times New Roman"/>
          <w:sz w:val="24"/>
          <w:szCs w:val="24"/>
        </w:rPr>
        <w:t>0</w:t>
      </w:r>
      <w:r w:rsidRPr="00163CA2" w:rsidR="006A69DF">
        <w:rPr>
          <w:rFonts w:ascii="Times New Roman" w:hAnsi="Times New Roman" w:cs="Times New Roman"/>
          <w:sz w:val="24"/>
          <w:szCs w:val="24"/>
        </w:rPr>
        <w:t xml:space="preserve"> minutes) per response. </w:t>
      </w:r>
      <w:r w:rsidRPr="00163CA2" w:rsidR="00534A07">
        <w:rPr>
          <w:rFonts w:ascii="Times New Roman" w:hAnsi="Times New Roman" w:cs="Times New Roman"/>
          <w:sz w:val="24"/>
          <w:szCs w:val="24"/>
        </w:rPr>
        <w:t xml:space="preserve"> </w:t>
      </w:r>
      <w:r w:rsidRPr="00163CA2" w:rsidR="1FB3C29C">
        <w:rPr>
          <w:rFonts w:ascii="Times New Roman" w:hAnsi="Times New Roman" w:cs="Times New Roman"/>
          <w:sz w:val="24"/>
          <w:szCs w:val="24"/>
        </w:rPr>
        <w:t xml:space="preserve">Additionally, in response to COVID-19 and CDC’s guidance </w:t>
      </w:r>
      <w:r w:rsidRPr="00163CA2" w:rsidR="34E4049E">
        <w:rPr>
          <w:rFonts w:ascii="Times New Roman" w:hAnsi="Times New Roman" w:cs="Times New Roman"/>
          <w:sz w:val="24"/>
          <w:szCs w:val="24"/>
        </w:rPr>
        <w:t xml:space="preserve">relating to </w:t>
      </w:r>
      <w:r w:rsidRPr="00163CA2" w:rsidR="1FB3C29C">
        <w:rPr>
          <w:rFonts w:ascii="Times New Roman" w:hAnsi="Times New Roman" w:cs="Times New Roman"/>
          <w:sz w:val="24"/>
          <w:szCs w:val="24"/>
        </w:rPr>
        <w:t xml:space="preserve">social distancing, NFIP will be accepting photos </w:t>
      </w:r>
      <w:r w:rsidRPr="00163CA2" w:rsidR="00714C25">
        <w:rPr>
          <w:rFonts w:ascii="Times New Roman" w:hAnsi="Times New Roman" w:cs="Times New Roman"/>
          <w:sz w:val="24"/>
          <w:szCs w:val="24"/>
        </w:rPr>
        <w:t>and/or</w:t>
      </w:r>
      <w:r w:rsidRPr="00163CA2" w:rsidR="6E6F0650">
        <w:rPr>
          <w:rFonts w:ascii="Times New Roman" w:hAnsi="Times New Roman" w:cs="Times New Roman"/>
          <w:sz w:val="24"/>
          <w:szCs w:val="24"/>
        </w:rPr>
        <w:t xml:space="preserve"> videos </w:t>
      </w:r>
      <w:r w:rsidRPr="00163CA2" w:rsidR="1FB3C29C">
        <w:rPr>
          <w:rFonts w:ascii="Times New Roman" w:hAnsi="Times New Roman" w:cs="Times New Roman"/>
          <w:sz w:val="24"/>
          <w:szCs w:val="24"/>
        </w:rPr>
        <w:t>from policyholders.</w:t>
      </w:r>
      <w:r w:rsidRPr="00163CA2" w:rsidR="006824FB">
        <w:rPr>
          <w:rFonts w:ascii="Times New Roman" w:hAnsi="Times New Roman" w:cs="Times New Roman"/>
          <w:sz w:val="24"/>
          <w:szCs w:val="24"/>
        </w:rPr>
        <w:t xml:space="preserve">  However, since the burden of taking photographs </w:t>
      </w:r>
      <w:r w:rsidRPr="00163CA2" w:rsidR="00D670AC">
        <w:rPr>
          <w:rFonts w:ascii="Times New Roman" w:hAnsi="Times New Roman" w:cs="Times New Roman"/>
          <w:sz w:val="24"/>
          <w:szCs w:val="24"/>
        </w:rPr>
        <w:t xml:space="preserve">and videos </w:t>
      </w:r>
      <w:r w:rsidRPr="00163CA2" w:rsidR="006824FB">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006824FB">
        <w:rPr>
          <w:rStyle w:val="Hyperlink"/>
          <w:rFonts w:ascii="Times New Roman" w:hAnsi="Times New Roman" w:cs="Times New Roman"/>
          <w:color w:val="auto"/>
          <w:sz w:val="24"/>
          <w:szCs w:val="24"/>
          <w:u w:val="none"/>
        </w:rPr>
        <w:t xml:space="preserve">FEMA Form 086-0-17; Manufactured (Mobile) Home/Travel Trailer Worksheet, </w:t>
      </w:r>
      <w:r w:rsidRPr="00163CA2" w:rsidR="006824FB">
        <w:rPr>
          <w:rFonts w:ascii="Times New Roman" w:hAnsi="Times New Roman" w:cs="Times New Roman"/>
          <w:sz w:val="24"/>
          <w:szCs w:val="24"/>
        </w:rPr>
        <w:t xml:space="preserve">no additional burden hours for photos or videos are anticipated for this form.  </w:t>
      </w:r>
      <w:r w:rsidRPr="00163CA2" w:rsidR="006A69DF">
        <w:rPr>
          <w:rFonts w:ascii="Times New Roman" w:hAnsi="Times New Roman" w:cs="Times New Roman"/>
          <w:sz w:val="24"/>
          <w:szCs w:val="24"/>
        </w:rPr>
        <w:t xml:space="preserve">Therefore, the total hour burden would be </w:t>
      </w:r>
      <w:r w:rsidRPr="00163CA2" w:rsidR="008D4146">
        <w:rPr>
          <w:rFonts w:ascii="Times New Roman" w:hAnsi="Times New Roman" w:cs="Times New Roman"/>
          <w:sz w:val="24"/>
          <w:szCs w:val="24"/>
        </w:rPr>
        <w:t>5,593 x</w:t>
      </w:r>
      <w:r w:rsidRPr="00163CA2" w:rsidR="006A69DF">
        <w:rPr>
          <w:rFonts w:ascii="Times New Roman" w:hAnsi="Times New Roman" w:cs="Times New Roman"/>
          <w:sz w:val="24"/>
          <w:szCs w:val="24"/>
        </w:rPr>
        <w:t xml:space="preserve"> .0.</w:t>
      </w:r>
      <w:r w:rsidRPr="00163CA2" w:rsidR="00070AB8">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 </w:t>
      </w:r>
      <w:r w:rsidRPr="00163CA2" w:rsidR="003D77CD">
        <w:rPr>
          <w:rFonts w:ascii="Times New Roman" w:hAnsi="Times New Roman" w:cs="Times New Roman"/>
          <w:sz w:val="24"/>
          <w:szCs w:val="24"/>
        </w:rPr>
        <w:t xml:space="preserve">951 </w:t>
      </w:r>
      <w:r w:rsidRPr="00163CA2" w:rsidR="78297A38">
        <w:rPr>
          <w:rFonts w:ascii="Times New Roman" w:hAnsi="Times New Roman" w:cs="Times New Roman"/>
          <w:sz w:val="24"/>
          <w:szCs w:val="24"/>
        </w:rPr>
        <w:t>hours</w:t>
      </w:r>
      <w:r w:rsidRPr="00163CA2" w:rsidR="006A69DF">
        <w:rPr>
          <w:rFonts w:ascii="Times New Roman" w:hAnsi="Times New Roman" w:cs="Times New Roman"/>
          <w:sz w:val="24"/>
          <w:szCs w:val="24"/>
        </w:rPr>
        <w:t>.</w:t>
      </w:r>
    </w:p>
    <w:p w:rsidRPr="00163CA2" w:rsidR="00E101A5" w:rsidP="00163CA2" w:rsidRDefault="00E101A5" w14:paraId="0AE6DBA0"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259256EF"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99">
        <w:r w:rsidRPr="00163CA2" w:rsidR="006A69DF">
          <w:rPr>
            <w:rStyle w:val="Hyperlink"/>
            <w:rFonts w:ascii="Times New Roman" w:hAnsi="Times New Roman" w:cs="Times New Roman"/>
            <w:sz w:val="24"/>
            <w:szCs w:val="24"/>
          </w:rPr>
          <w:t>FEMA Form 086-0-12</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Statement as to Full Cost of Repair or Replacement under the Replacement Cost Coverage, Subject to the Terms and Conditions of this Policy</w:t>
        </w:r>
      </w:hyperlink>
    </w:p>
    <w:p w:rsidRPr="00163CA2" w:rsidR="00E101A5" w:rsidP="00163CA2" w:rsidRDefault="006A69DF" w14:paraId="6D7274F1" w14:textId="24315E5B">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w:t>
      </w:r>
      <w:r w:rsidRPr="00163CA2" w:rsidR="00835565">
        <w:rPr>
          <w:rFonts w:ascii="Times New Roman" w:hAnsi="Times New Roman" w:cs="Times New Roman"/>
          <w:sz w:val="24"/>
          <w:szCs w:val="24"/>
        </w:rPr>
        <w:t>has been removed</w:t>
      </w:r>
      <w:r w:rsidRPr="00163CA2" w:rsidR="00E85A9A">
        <w:rPr>
          <w:rFonts w:ascii="Times New Roman" w:hAnsi="Times New Roman" w:cs="Times New Roman"/>
          <w:sz w:val="24"/>
          <w:szCs w:val="24"/>
        </w:rPr>
        <w:t xml:space="preserve"> from </w:t>
      </w:r>
      <w:r w:rsidRPr="00163CA2" w:rsidR="00715D9E">
        <w:rPr>
          <w:rFonts w:ascii="Times New Roman" w:hAnsi="Times New Roman" w:cs="Times New Roman"/>
          <w:sz w:val="24"/>
          <w:szCs w:val="24"/>
        </w:rPr>
        <w:t xml:space="preserve">the </w:t>
      </w:r>
      <w:r w:rsidRPr="00163CA2" w:rsidR="00E85A9A">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 xml:space="preserve">Therefore, the total hour burden </w:t>
      </w:r>
      <w:r w:rsidRPr="00163CA2" w:rsidR="00835565">
        <w:rPr>
          <w:rFonts w:ascii="Times New Roman" w:hAnsi="Times New Roman" w:cs="Times New Roman"/>
          <w:sz w:val="24"/>
          <w:szCs w:val="24"/>
        </w:rPr>
        <w:t>is</w:t>
      </w:r>
      <w:r w:rsidRPr="00163CA2">
        <w:rPr>
          <w:rFonts w:ascii="Times New Roman" w:hAnsi="Times New Roman" w:cs="Times New Roman"/>
          <w:sz w:val="24"/>
          <w:szCs w:val="24"/>
        </w:rPr>
        <w:t xml:space="preserv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3FAB280D"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2A95A27A"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0">
        <w:r w:rsidRPr="00163CA2" w:rsidR="006A69DF">
          <w:rPr>
            <w:rStyle w:val="Hyperlink"/>
            <w:rFonts w:ascii="Times New Roman" w:hAnsi="Times New Roman" w:cs="Times New Roman"/>
            <w:sz w:val="24"/>
            <w:szCs w:val="24"/>
          </w:rPr>
          <w:t>FEMA Form 086-0-13</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National Flood Insurance Program Preliminary Report</w:t>
        </w:r>
      </w:hyperlink>
    </w:p>
    <w:p w:rsidRPr="00163CA2" w:rsidR="00E101A5" w:rsidP="00163CA2" w:rsidRDefault="006A69DF" w14:paraId="7B1F8543" w14:textId="3C7EDAE3">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the collection</w:t>
      </w:r>
      <w:r w:rsidRPr="00163CA2">
        <w:rPr>
          <w:rFonts w:ascii="Times New Roman" w:hAnsi="Times New Roman" w:cs="Times New Roman"/>
          <w:sz w:val="24"/>
          <w:szCs w:val="24"/>
        </w:rPr>
        <w:t xml:space="preserve">.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0A1D92F9"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254433A1"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1">
        <w:r w:rsidRPr="00163CA2" w:rsidR="006A69DF">
          <w:rPr>
            <w:rStyle w:val="Hyperlink"/>
            <w:rFonts w:ascii="Times New Roman" w:hAnsi="Times New Roman" w:cs="Times New Roman"/>
            <w:sz w:val="24"/>
            <w:szCs w:val="24"/>
          </w:rPr>
          <w:t>FEMA Form 086-0-14</w:t>
        </w:r>
        <w:r w:rsidRPr="00163CA2" w:rsidR="00E574F7">
          <w:rPr>
            <w:rStyle w:val="Hyperlink"/>
            <w:rFonts w:ascii="Times New Roman" w:hAnsi="Times New Roman" w:cs="Times New Roman"/>
            <w:sz w:val="24"/>
            <w:szCs w:val="24"/>
          </w:rPr>
          <w:t>;</w:t>
        </w:r>
        <w:r w:rsidRPr="00163CA2" w:rsidR="00916DC5">
          <w:rPr>
            <w:rStyle w:val="Hyperlink"/>
            <w:rFonts w:ascii="Times New Roman" w:hAnsi="Times New Roman" w:cs="Times New Roman"/>
            <w:sz w:val="24"/>
            <w:szCs w:val="24"/>
          </w:rPr>
          <w:t xml:space="preserve"> </w:t>
        </w:r>
        <w:r w:rsidRPr="00163CA2" w:rsidR="006A69DF">
          <w:rPr>
            <w:rStyle w:val="Hyperlink"/>
            <w:rFonts w:ascii="Times New Roman" w:hAnsi="Times New Roman" w:cs="Times New Roman"/>
            <w:sz w:val="24"/>
            <w:szCs w:val="24"/>
          </w:rPr>
          <w:t>National Flood Insurance Program Final Report</w:t>
        </w:r>
      </w:hyperlink>
    </w:p>
    <w:p w:rsidRPr="00163CA2" w:rsidR="00E101A5" w:rsidP="00163CA2" w:rsidRDefault="006A69DF" w14:paraId="61B72C7E" w14:textId="17250C00">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740E2FF4"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5BDC7528"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2">
        <w:r w:rsidRPr="00163CA2" w:rsidR="006A69DF">
          <w:rPr>
            <w:rStyle w:val="Hyperlink"/>
            <w:rFonts w:ascii="Times New Roman" w:hAnsi="Times New Roman" w:cs="Times New Roman"/>
            <w:sz w:val="24"/>
            <w:szCs w:val="24"/>
          </w:rPr>
          <w:t>FEMA Form 086-0-15</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National Flood Insurance Program Narrative Report</w:t>
        </w:r>
      </w:hyperlink>
    </w:p>
    <w:p w:rsidRPr="00163CA2" w:rsidR="00E101A5" w:rsidP="00163CA2" w:rsidRDefault="006A69DF" w14:paraId="1E1EE0CA" w14:textId="034A23EF">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6F933AEC"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502F5E5D" w14:textId="11C05351">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3">
        <w:r w:rsidRPr="00163CA2" w:rsidR="006A69DF">
          <w:rPr>
            <w:rStyle w:val="Hyperlink"/>
            <w:rFonts w:ascii="Times New Roman" w:hAnsi="Times New Roman" w:cs="Times New Roman"/>
            <w:sz w:val="24"/>
            <w:szCs w:val="24"/>
          </w:rPr>
          <w:t>FEMA Form 086-0-16</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Cause of Loss and Subrogation Report</w:t>
        </w:r>
      </w:hyperlink>
    </w:p>
    <w:p w:rsidRPr="00163CA2" w:rsidR="00E101A5" w:rsidP="00163CA2" w:rsidRDefault="006A69DF" w14:paraId="46F23504" w14:textId="69A01E03">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collection</w:t>
      </w:r>
      <w:r w:rsidRPr="00163CA2" w:rsidR="00B34EDA">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7C0C2D6D" w14:textId="77777777">
      <w:pPr>
        <w:spacing w:after="0" w:line="240" w:lineRule="auto"/>
        <w:ind w:left="1620" w:hanging="540"/>
        <w:rPr>
          <w:rFonts w:ascii="Times New Roman" w:hAnsi="Times New Roman" w:cs="Times New Roman"/>
          <w:b/>
          <w:sz w:val="24"/>
          <w:szCs w:val="24"/>
        </w:rPr>
      </w:pPr>
    </w:p>
    <w:p w:rsidRPr="00163CA2" w:rsidR="00CB7EF6" w:rsidP="00163CA2" w:rsidRDefault="00C82212" w14:paraId="5A409712"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4">
        <w:r w:rsidRPr="00163CA2" w:rsidR="006A69DF">
          <w:rPr>
            <w:rStyle w:val="Hyperlink"/>
            <w:rFonts w:ascii="Times New Roman" w:hAnsi="Times New Roman" w:cs="Times New Roman"/>
            <w:sz w:val="24"/>
            <w:szCs w:val="24"/>
          </w:rPr>
          <w:t>FEMA Form 086-0-17</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Manufactured (Mobile) Home/Travel Trailer Worksheet</w:t>
        </w:r>
      </w:hyperlink>
    </w:p>
    <w:p w:rsidRPr="00163CA2" w:rsidR="00E101A5" w:rsidP="00163CA2" w:rsidRDefault="00AC2531" w14:paraId="2A194C08" w14:textId="47A14F4B">
      <w:pPr>
        <w:pStyle w:val="ListParagraph"/>
        <w:spacing w:after="0" w:line="240" w:lineRule="auto"/>
        <w:ind w:left="1620"/>
        <w:rPr>
          <w:rFonts w:ascii="Times New Roman" w:hAnsi="Times New Roman" w:cs="Times New Roman"/>
          <w:b/>
          <w:bCs/>
          <w:sz w:val="24"/>
          <w:szCs w:val="24"/>
        </w:rPr>
      </w:pPr>
      <w:r w:rsidRPr="00163CA2">
        <w:rPr>
          <w:rFonts w:ascii="Times New Roman" w:hAnsi="Times New Roman" w:cs="Times New Roman"/>
          <w:sz w:val="24"/>
          <w:szCs w:val="24"/>
        </w:rPr>
        <w:t xml:space="preserve">Of the 7,990 projected number of </w:t>
      </w:r>
      <w:r w:rsidRPr="00163CA2" w:rsidR="00406C2E">
        <w:rPr>
          <w:rFonts w:ascii="Times New Roman" w:hAnsi="Times New Roman" w:cs="Times New Roman"/>
          <w:sz w:val="24"/>
          <w:szCs w:val="24"/>
        </w:rPr>
        <w:t xml:space="preserve">NFIP Direct </w:t>
      </w:r>
      <w:r w:rsidRPr="00163CA2" w:rsidR="003E19FD">
        <w:rPr>
          <w:rFonts w:ascii="Times New Roman" w:hAnsi="Times New Roman" w:cs="Times New Roman"/>
          <w:sz w:val="24"/>
          <w:szCs w:val="24"/>
        </w:rPr>
        <w:t>claims</w:t>
      </w:r>
      <w:r w:rsidRPr="00163CA2" w:rsidR="00723069">
        <w:rPr>
          <w:rFonts w:ascii="Times New Roman" w:hAnsi="Times New Roman" w:cs="Times New Roman"/>
          <w:sz w:val="24"/>
          <w:szCs w:val="24"/>
        </w:rPr>
        <w:t xml:space="preserve">, historical </w:t>
      </w:r>
      <w:r w:rsidRPr="00163CA2" w:rsidR="000F1D05">
        <w:rPr>
          <w:rFonts w:ascii="Times New Roman" w:hAnsi="Times New Roman" w:cs="Times New Roman"/>
          <w:sz w:val="24"/>
          <w:szCs w:val="24"/>
        </w:rPr>
        <w:t xml:space="preserve">trend analysis suggests </w:t>
      </w:r>
      <w:r w:rsidRPr="00163CA2" w:rsidR="00AF41BD">
        <w:rPr>
          <w:rFonts w:ascii="Times New Roman" w:hAnsi="Times New Roman" w:cs="Times New Roman"/>
          <w:sz w:val="24"/>
          <w:szCs w:val="24"/>
        </w:rPr>
        <w:t xml:space="preserve">about </w:t>
      </w:r>
      <w:r w:rsidRPr="00163CA2" w:rsidR="008D4146">
        <w:rPr>
          <w:rFonts w:ascii="Times New Roman" w:hAnsi="Times New Roman" w:cs="Times New Roman"/>
          <w:sz w:val="24"/>
          <w:szCs w:val="24"/>
        </w:rPr>
        <w:t>4</w:t>
      </w:r>
      <w:r w:rsidRPr="00163CA2" w:rsidR="000F1D05">
        <w:rPr>
          <w:rFonts w:ascii="Times New Roman" w:hAnsi="Times New Roman" w:cs="Times New Roman"/>
          <w:sz w:val="24"/>
          <w:szCs w:val="24"/>
        </w:rPr>
        <w:t xml:space="preserve">%, </w:t>
      </w:r>
      <w:r w:rsidRPr="00163CA2" w:rsidR="00730B61">
        <w:rPr>
          <w:rFonts w:ascii="Times New Roman" w:hAnsi="Times New Roman" w:cs="Times New Roman"/>
          <w:sz w:val="24"/>
          <w:szCs w:val="24"/>
        </w:rPr>
        <w:t xml:space="preserve">or </w:t>
      </w:r>
      <w:r w:rsidRPr="00163CA2" w:rsidR="008D4146">
        <w:rPr>
          <w:rFonts w:ascii="Times New Roman" w:hAnsi="Times New Roman" w:cs="Times New Roman"/>
          <w:sz w:val="24"/>
          <w:szCs w:val="24"/>
        </w:rPr>
        <w:t>320</w:t>
      </w:r>
      <w:r w:rsidRPr="00163CA2" w:rsidR="006A69DF">
        <w:rPr>
          <w:rFonts w:ascii="Times New Roman" w:hAnsi="Times New Roman" w:cs="Times New Roman"/>
          <w:sz w:val="24"/>
          <w:szCs w:val="24"/>
        </w:rPr>
        <w:t xml:space="preserve"> policyholders (respondents)</w:t>
      </w:r>
      <w:r w:rsidRPr="00163CA2" w:rsidR="0039118C">
        <w:rPr>
          <w:rFonts w:ascii="Times New Roman" w:hAnsi="Times New Roman" w:cs="Times New Roman"/>
          <w:sz w:val="24"/>
          <w:szCs w:val="24"/>
        </w:rPr>
        <w:t>,</w:t>
      </w:r>
      <w:r w:rsidRPr="00163CA2" w:rsidR="006A69DF">
        <w:rPr>
          <w:rFonts w:ascii="Times New Roman" w:hAnsi="Times New Roman" w:cs="Times New Roman"/>
          <w:sz w:val="24"/>
          <w:szCs w:val="24"/>
        </w:rPr>
        <w:t xml:space="preserve"> will complete this worksheet by listing</w:t>
      </w:r>
      <w:r w:rsidRPr="00163CA2" w:rsidR="00723069">
        <w:rPr>
          <w:rFonts w:ascii="Times New Roman" w:hAnsi="Times New Roman" w:cs="Times New Roman"/>
          <w:sz w:val="24"/>
          <w:szCs w:val="24"/>
        </w:rPr>
        <w:t>, assessing and determining the scope, replacement cost and actual cash value to the flood-damaged manufactured (mobile) home</w:t>
      </w:r>
      <w:r w:rsidRPr="00163CA2" w:rsidR="00901EC0">
        <w:rPr>
          <w:rFonts w:ascii="Times New Roman" w:hAnsi="Times New Roman" w:cs="Times New Roman"/>
          <w:sz w:val="24"/>
          <w:szCs w:val="24"/>
        </w:rPr>
        <w:t xml:space="preserve"> or travel trailer</w:t>
      </w:r>
      <w:r w:rsidRPr="00163CA2" w:rsidR="00723069">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which is estimated to take </w:t>
      </w:r>
      <w:r w:rsidRPr="00163CA2" w:rsidR="00070AB8">
        <w:rPr>
          <w:rFonts w:ascii="Times New Roman" w:hAnsi="Times New Roman" w:cs="Times New Roman"/>
          <w:sz w:val="24"/>
          <w:szCs w:val="24"/>
        </w:rPr>
        <w:t>0.75</w:t>
      </w:r>
      <w:r w:rsidRPr="00163CA2" w:rsidR="006A69DF">
        <w:rPr>
          <w:rFonts w:ascii="Times New Roman" w:hAnsi="Times New Roman" w:cs="Times New Roman"/>
          <w:sz w:val="24"/>
          <w:szCs w:val="24"/>
        </w:rPr>
        <w:t xml:space="preserve"> hours (</w:t>
      </w:r>
      <w:r w:rsidRPr="00163CA2" w:rsidR="0079177A">
        <w:rPr>
          <w:rFonts w:ascii="Times New Roman" w:hAnsi="Times New Roman" w:cs="Times New Roman"/>
          <w:sz w:val="24"/>
          <w:szCs w:val="24"/>
        </w:rPr>
        <w:t>45</w:t>
      </w:r>
      <w:r w:rsidRPr="00163CA2" w:rsidR="006A69DF">
        <w:rPr>
          <w:rFonts w:ascii="Times New Roman" w:hAnsi="Times New Roman" w:cs="Times New Roman"/>
          <w:sz w:val="24"/>
          <w:szCs w:val="24"/>
        </w:rPr>
        <w:t xml:space="preserve"> minutes) per </w:t>
      </w:r>
      <w:r w:rsidRPr="00163CA2" w:rsidR="00EC3D23">
        <w:rPr>
          <w:rFonts w:ascii="Times New Roman" w:hAnsi="Times New Roman" w:cs="Times New Roman"/>
          <w:sz w:val="24"/>
          <w:szCs w:val="24"/>
        </w:rPr>
        <w:t>response</w:t>
      </w:r>
      <w:r w:rsidRPr="00163CA2" w:rsidR="006A69DF">
        <w:rPr>
          <w:rFonts w:ascii="Times New Roman" w:hAnsi="Times New Roman" w:cs="Times New Roman"/>
          <w:sz w:val="24"/>
          <w:szCs w:val="24"/>
        </w:rPr>
        <w:t xml:space="preserve">. </w:t>
      </w:r>
      <w:r w:rsidRPr="00163CA2" w:rsidR="00534A07">
        <w:rPr>
          <w:rFonts w:ascii="Times New Roman" w:hAnsi="Times New Roman" w:cs="Times New Roman"/>
          <w:sz w:val="24"/>
          <w:szCs w:val="24"/>
        </w:rPr>
        <w:t xml:space="preserve"> </w:t>
      </w:r>
      <w:r w:rsidRPr="00163CA2" w:rsidR="7A44B6BF">
        <w:rPr>
          <w:rFonts w:ascii="Times New Roman" w:hAnsi="Times New Roman" w:cs="Times New Roman"/>
          <w:sz w:val="24"/>
          <w:szCs w:val="24"/>
        </w:rPr>
        <w:t xml:space="preserve">Additionally, in response to COVID-19 and CDC’s guidance </w:t>
      </w:r>
      <w:r w:rsidRPr="00163CA2" w:rsidR="33A89455">
        <w:rPr>
          <w:rFonts w:ascii="Times New Roman" w:hAnsi="Times New Roman" w:cs="Times New Roman"/>
          <w:sz w:val="24"/>
          <w:szCs w:val="24"/>
        </w:rPr>
        <w:t xml:space="preserve">relating to </w:t>
      </w:r>
      <w:r w:rsidRPr="00163CA2" w:rsidR="7A44B6BF">
        <w:rPr>
          <w:rFonts w:ascii="Times New Roman" w:hAnsi="Times New Roman" w:cs="Times New Roman"/>
          <w:sz w:val="24"/>
          <w:szCs w:val="24"/>
        </w:rPr>
        <w:t xml:space="preserve">social distancing, NFIP will be accepting photos and/or videos from policyholders, which is estimated to </w:t>
      </w:r>
      <w:r w:rsidRPr="00163CA2" w:rsidR="00CA514F">
        <w:rPr>
          <w:rFonts w:ascii="Times New Roman" w:hAnsi="Times New Roman" w:cs="Times New Roman"/>
          <w:sz w:val="24"/>
          <w:szCs w:val="24"/>
        </w:rPr>
        <w:t>add</w:t>
      </w:r>
      <w:r w:rsidRPr="00163CA2" w:rsidR="7A44B6BF">
        <w:rPr>
          <w:rFonts w:ascii="Times New Roman" w:hAnsi="Times New Roman" w:cs="Times New Roman"/>
          <w:sz w:val="24"/>
          <w:szCs w:val="24"/>
        </w:rPr>
        <w:t xml:space="preserve"> an additional 0.75 hours (45 minutes) per response.</w:t>
      </w:r>
      <w:r w:rsidRPr="00163CA2" w:rsidR="00CA514F">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Therefore, the total hour burden would be </w:t>
      </w:r>
      <w:r w:rsidRPr="00163CA2" w:rsidR="008D4146">
        <w:rPr>
          <w:rFonts w:ascii="Times New Roman" w:hAnsi="Times New Roman" w:cs="Times New Roman"/>
          <w:sz w:val="24"/>
          <w:szCs w:val="24"/>
        </w:rPr>
        <w:t>320</w:t>
      </w:r>
      <w:r w:rsidRPr="00163CA2" w:rsidR="00835565">
        <w:rPr>
          <w:rFonts w:ascii="Times New Roman" w:hAnsi="Times New Roman" w:cs="Times New Roman"/>
          <w:sz w:val="24"/>
          <w:szCs w:val="24"/>
        </w:rPr>
        <w:t xml:space="preserve"> </w:t>
      </w:r>
      <w:r w:rsidRPr="00163CA2" w:rsidR="006A69DF">
        <w:rPr>
          <w:rFonts w:ascii="Times New Roman" w:hAnsi="Times New Roman" w:cs="Times New Roman"/>
          <w:sz w:val="24"/>
          <w:szCs w:val="24"/>
        </w:rPr>
        <w:t xml:space="preserve">x </w:t>
      </w:r>
      <w:r w:rsidRPr="00163CA2" w:rsidR="7E38BD46">
        <w:rPr>
          <w:rFonts w:ascii="Times New Roman" w:hAnsi="Times New Roman" w:cs="Times New Roman"/>
          <w:sz w:val="24"/>
          <w:szCs w:val="24"/>
        </w:rPr>
        <w:t>1.50</w:t>
      </w:r>
      <w:r w:rsidRPr="00163CA2" w:rsidR="006A69DF">
        <w:rPr>
          <w:rFonts w:ascii="Times New Roman" w:hAnsi="Times New Roman" w:cs="Times New Roman"/>
          <w:sz w:val="24"/>
          <w:szCs w:val="24"/>
        </w:rPr>
        <w:t xml:space="preserve"> hour</w:t>
      </w:r>
      <w:r w:rsidRPr="00163CA2" w:rsidR="00070AB8">
        <w:rPr>
          <w:rFonts w:ascii="Times New Roman" w:hAnsi="Times New Roman" w:cs="Times New Roman"/>
          <w:sz w:val="24"/>
          <w:szCs w:val="24"/>
        </w:rPr>
        <w:t>s</w:t>
      </w:r>
      <w:r w:rsidRPr="00163CA2" w:rsidR="006A69DF">
        <w:rPr>
          <w:rFonts w:ascii="Times New Roman" w:hAnsi="Times New Roman" w:cs="Times New Roman"/>
          <w:sz w:val="24"/>
          <w:szCs w:val="24"/>
        </w:rPr>
        <w:t xml:space="preserve"> = </w:t>
      </w:r>
      <w:r w:rsidRPr="00163CA2" w:rsidR="3188B748">
        <w:rPr>
          <w:rFonts w:ascii="Times New Roman" w:hAnsi="Times New Roman" w:cs="Times New Roman"/>
          <w:sz w:val="24"/>
          <w:szCs w:val="24"/>
        </w:rPr>
        <w:t>480 hours</w:t>
      </w:r>
      <w:r w:rsidRPr="00163CA2" w:rsidR="006A69DF">
        <w:rPr>
          <w:rFonts w:ascii="Times New Roman" w:hAnsi="Times New Roman" w:cs="Times New Roman"/>
          <w:sz w:val="24"/>
          <w:szCs w:val="24"/>
        </w:rPr>
        <w:t>.</w:t>
      </w:r>
    </w:p>
    <w:p w:rsidRPr="00163CA2" w:rsidR="00E101A5" w:rsidP="00163CA2" w:rsidRDefault="00E101A5" w14:paraId="6FF11F01" w14:textId="77777777">
      <w:pPr>
        <w:spacing w:after="0" w:line="240" w:lineRule="auto"/>
        <w:ind w:left="1620" w:hanging="540"/>
        <w:rPr>
          <w:rFonts w:ascii="Times New Roman" w:hAnsi="Times New Roman" w:cs="Times New Roman"/>
          <w:b/>
          <w:sz w:val="24"/>
          <w:szCs w:val="24"/>
        </w:rPr>
      </w:pPr>
    </w:p>
    <w:p w:rsidRPr="00163CA2" w:rsidR="00CB7EF6" w:rsidP="00163CA2" w:rsidRDefault="00C82212" w14:paraId="14F18766" w14:textId="77777777">
      <w:pPr>
        <w:pStyle w:val="ListParagraph"/>
        <w:numPr>
          <w:ilvl w:val="0"/>
          <w:numId w:val="39"/>
        </w:numPr>
        <w:spacing w:after="0" w:line="240" w:lineRule="auto"/>
        <w:ind w:left="1620" w:hanging="540"/>
        <w:rPr>
          <w:rFonts w:ascii="Times New Roman" w:hAnsi="Times New Roman" w:cs="Times New Roman"/>
          <w:b/>
          <w:sz w:val="24"/>
          <w:szCs w:val="24"/>
        </w:rPr>
      </w:pPr>
      <w:hyperlink w:history="1" r:id="rId105">
        <w:r w:rsidRPr="00163CA2" w:rsidR="006A69DF">
          <w:rPr>
            <w:rStyle w:val="Hyperlink"/>
            <w:rFonts w:ascii="Times New Roman" w:hAnsi="Times New Roman" w:cs="Times New Roman"/>
            <w:sz w:val="24"/>
            <w:szCs w:val="24"/>
          </w:rPr>
          <w:t>FEMA Form 086-0-18</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Manufactured (Mobile) Home/Travel Trailer Worksheet (continued)</w:t>
        </w:r>
      </w:hyperlink>
    </w:p>
    <w:p w:rsidRPr="00163CA2" w:rsidR="00E101A5" w:rsidP="00163CA2" w:rsidRDefault="006A69DF" w14:paraId="02C19D13" w14:textId="1F84B1D2">
      <w:pPr>
        <w:pStyle w:val="ListParagraph"/>
        <w:spacing w:after="0" w:line="240" w:lineRule="auto"/>
        <w:ind w:left="1620"/>
        <w:rPr>
          <w:rFonts w:ascii="Times New Roman" w:hAnsi="Times New Roman" w:cs="Times New Roman"/>
          <w:b/>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collection.</w:t>
      </w:r>
      <w:r w:rsidRPr="00163CA2" w:rsidR="00BF59F2">
        <w:rPr>
          <w:rFonts w:ascii="Times New Roman" w:hAnsi="Times New Roman" w:cs="Times New Roman"/>
          <w:sz w:val="24"/>
          <w:szCs w:val="24"/>
        </w:rPr>
        <w:t xml:space="preserve">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2619AC38" w14:textId="77777777">
      <w:pPr>
        <w:pStyle w:val="ListParagraph"/>
        <w:spacing w:after="0" w:line="240" w:lineRule="auto"/>
        <w:ind w:left="1620" w:hanging="540"/>
        <w:rPr>
          <w:rFonts w:ascii="Times New Roman" w:hAnsi="Times New Roman" w:cs="Times New Roman"/>
          <w:b/>
          <w:sz w:val="24"/>
          <w:szCs w:val="24"/>
        </w:rPr>
      </w:pPr>
    </w:p>
    <w:p w:rsidRPr="00163CA2" w:rsidR="00CB7EF6" w:rsidP="00163CA2" w:rsidRDefault="00C82212" w14:paraId="3E81BCE7" w14:textId="77777777">
      <w:pPr>
        <w:pStyle w:val="ListParagraph"/>
        <w:numPr>
          <w:ilvl w:val="0"/>
          <w:numId w:val="39"/>
        </w:numPr>
        <w:spacing w:after="0" w:line="240" w:lineRule="auto"/>
        <w:ind w:left="1620" w:hanging="540"/>
        <w:rPr>
          <w:rFonts w:ascii="Times New Roman" w:hAnsi="Times New Roman" w:cs="Times New Roman"/>
          <w:sz w:val="24"/>
          <w:szCs w:val="24"/>
        </w:rPr>
      </w:pPr>
      <w:hyperlink w:history="1" r:id="rId106">
        <w:r w:rsidRPr="00163CA2" w:rsidR="006A69DF">
          <w:rPr>
            <w:rStyle w:val="Hyperlink"/>
            <w:rFonts w:ascii="Times New Roman" w:hAnsi="Times New Roman" w:cs="Times New Roman"/>
            <w:sz w:val="24"/>
            <w:szCs w:val="24"/>
          </w:rPr>
          <w:t>FEMA Form 086-0-19</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Increased Cost of Compliance (ICC) Adjuster Report</w:t>
        </w:r>
      </w:hyperlink>
    </w:p>
    <w:p w:rsidRPr="00163CA2" w:rsidR="00E101A5" w:rsidP="00163CA2" w:rsidRDefault="006A69DF" w14:paraId="4ADD39A0" w14:textId="40A67757">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E101A5" w:rsidP="00163CA2" w:rsidRDefault="00E101A5" w14:paraId="65AB623B" w14:textId="77777777">
      <w:pPr>
        <w:spacing w:after="0" w:line="240" w:lineRule="auto"/>
        <w:ind w:left="1620" w:hanging="540"/>
        <w:rPr>
          <w:rFonts w:ascii="Times New Roman" w:hAnsi="Times New Roman" w:cs="Times New Roman"/>
          <w:sz w:val="24"/>
          <w:szCs w:val="24"/>
        </w:rPr>
      </w:pPr>
    </w:p>
    <w:p w:rsidRPr="00163CA2" w:rsidR="00CB7EF6" w:rsidP="00163CA2" w:rsidRDefault="00C82212" w14:paraId="752BBD5C" w14:textId="77777777">
      <w:pPr>
        <w:pStyle w:val="ListParagraph"/>
        <w:numPr>
          <w:ilvl w:val="0"/>
          <w:numId w:val="39"/>
        </w:numPr>
        <w:spacing w:after="0" w:line="240" w:lineRule="auto"/>
        <w:ind w:left="1620" w:hanging="540"/>
        <w:rPr>
          <w:rFonts w:ascii="Times New Roman" w:hAnsi="Times New Roman" w:cs="Times New Roman"/>
          <w:sz w:val="24"/>
          <w:szCs w:val="24"/>
        </w:rPr>
      </w:pPr>
      <w:hyperlink w:history="1" r:id="rId107">
        <w:r w:rsidRPr="00163CA2" w:rsidR="006A69DF">
          <w:rPr>
            <w:rStyle w:val="Hyperlink"/>
            <w:rFonts w:ascii="Times New Roman" w:hAnsi="Times New Roman" w:cs="Times New Roman"/>
            <w:sz w:val="24"/>
            <w:szCs w:val="24"/>
          </w:rPr>
          <w:t>FEMA Form 086-0-20</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Adjuster Preliminary Damage Assessment</w:t>
        </w:r>
      </w:hyperlink>
    </w:p>
    <w:p w:rsidRPr="00163CA2" w:rsidR="00E101A5" w:rsidP="00163CA2" w:rsidRDefault="006A69DF" w14:paraId="48C16EB6" w14:textId="4D3D2B55">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p>
    <w:p w:rsidRPr="00163CA2" w:rsidR="00E101A5" w:rsidP="00163CA2" w:rsidRDefault="00E101A5" w14:paraId="2BA2299C" w14:textId="77777777">
      <w:pPr>
        <w:pStyle w:val="ListParagraph"/>
        <w:spacing w:after="0" w:line="240" w:lineRule="auto"/>
        <w:ind w:left="1620" w:hanging="540"/>
        <w:rPr>
          <w:rFonts w:ascii="Times New Roman" w:hAnsi="Times New Roman" w:cs="Times New Roman"/>
          <w:sz w:val="24"/>
          <w:szCs w:val="24"/>
        </w:rPr>
      </w:pPr>
    </w:p>
    <w:p w:rsidRPr="00163CA2" w:rsidR="00021487" w:rsidP="00163CA2" w:rsidRDefault="00C82212" w14:paraId="2CD6FCEC" w14:textId="362373AD">
      <w:pPr>
        <w:pStyle w:val="ListParagraph"/>
        <w:numPr>
          <w:ilvl w:val="0"/>
          <w:numId w:val="39"/>
        </w:numPr>
        <w:spacing w:after="0" w:line="240" w:lineRule="auto"/>
        <w:ind w:left="1620" w:hanging="540"/>
        <w:rPr>
          <w:rStyle w:val="Hyperlink"/>
          <w:rFonts w:ascii="Times New Roman" w:hAnsi="Times New Roman" w:cs="Times New Roman"/>
          <w:color w:val="auto"/>
          <w:sz w:val="24"/>
          <w:szCs w:val="24"/>
          <w:u w:val="none"/>
        </w:rPr>
      </w:pPr>
      <w:hyperlink w:history="1" r:id="rId108">
        <w:r w:rsidRPr="00163CA2" w:rsidR="006A69DF">
          <w:rPr>
            <w:rStyle w:val="Hyperlink"/>
            <w:rFonts w:ascii="Times New Roman" w:hAnsi="Times New Roman" w:cs="Times New Roman"/>
            <w:sz w:val="24"/>
            <w:szCs w:val="24"/>
          </w:rPr>
          <w:t>FEMA Form 086-0-21</w:t>
        </w:r>
        <w:r w:rsidRPr="00163CA2" w:rsidR="00E574F7">
          <w:rPr>
            <w:rStyle w:val="Hyperlink"/>
            <w:rFonts w:ascii="Times New Roman" w:hAnsi="Times New Roman" w:cs="Times New Roman"/>
            <w:sz w:val="24"/>
            <w:szCs w:val="24"/>
          </w:rPr>
          <w:t>;</w:t>
        </w:r>
        <w:r w:rsidRPr="00163CA2" w:rsidR="006A69DF">
          <w:rPr>
            <w:rStyle w:val="Hyperlink"/>
            <w:rFonts w:ascii="Times New Roman" w:hAnsi="Times New Roman" w:cs="Times New Roman"/>
            <w:sz w:val="24"/>
            <w:szCs w:val="24"/>
          </w:rPr>
          <w:t xml:space="preserve"> Adjuster Certification Application</w:t>
        </w:r>
      </w:hyperlink>
    </w:p>
    <w:p w:rsidRPr="00163CA2" w:rsidR="00342FE6" w:rsidP="00163CA2" w:rsidRDefault="006A69DF" w14:paraId="1B074F4F" w14:textId="614F763F">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 xml:space="preserve">This form is proposed for removal from </w:t>
      </w:r>
      <w:r w:rsidRPr="00163CA2" w:rsidR="00715D9E">
        <w:rPr>
          <w:rFonts w:ascii="Times New Roman" w:hAnsi="Times New Roman" w:cs="Times New Roman"/>
          <w:sz w:val="24"/>
          <w:szCs w:val="24"/>
        </w:rPr>
        <w:t xml:space="preserve">the </w:t>
      </w:r>
      <w:r w:rsidRPr="00163CA2">
        <w:rPr>
          <w:rFonts w:ascii="Times New Roman" w:hAnsi="Times New Roman" w:cs="Times New Roman"/>
          <w:sz w:val="24"/>
          <w:szCs w:val="24"/>
        </w:rPr>
        <w:t xml:space="preserve">collection. </w:t>
      </w:r>
      <w:r w:rsidRPr="00163CA2" w:rsidR="00534A07">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0</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BD7F2B" w:rsidP="00163CA2" w:rsidRDefault="00BD7F2B" w14:paraId="7D025E85" w14:textId="77777777">
      <w:pPr>
        <w:pStyle w:val="ListParagraph"/>
        <w:spacing w:after="0" w:line="240" w:lineRule="auto"/>
        <w:ind w:left="1620" w:hanging="540"/>
        <w:rPr>
          <w:rFonts w:ascii="Times New Roman" w:hAnsi="Times New Roman" w:cs="Times New Roman"/>
          <w:sz w:val="24"/>
          <w:szCs w:val="24"/>
        </w:rPr>
      </w:pPr>
    </w:p>
    <w:p w:rsidRPr="00163CA2" w:rsidR="009C6212" w:rsidP="00163CA2" w:rsidRDefault="00EF4F09" w14:paraId="30DFE92A" w14:textId="77777777">
      <w:pPr>
        <w:pStyle w:val="ListParagraph"/>
        <w:numPr>
          <w:ilvl w:val="0"/>
          <w:numId w:val="39"/>
        </w:numPr>
        <w:spacing w:after="0" w:line="240" w:lineRule="auto"/>
        <w:ind w:left="1620" w:hanging="540"/>
        <w:rPr>
          <w:rFonts w:ascii="Times New Roman" w:hAnsi="Times New Roman" w:cs="Times New Roman"/>
          <w:sz w:val="24"/>
          <w:szCs w:val="24"/>
        </w:rPr>
      </w:pPr>
      <w:r w:rsidRPr="00163CA2">
        <w:rPr>
          <w:rFonts w:ascii="Times New Roman" w:hAnsi="Times New Roman" w:cs="Times New Roman"/>
          <w:b/>
          <w:bCs/>
          <w:sz w:val="24"/>
          <w:szCs w:val="24"/>
        </w:rPr>
        <w:t>FEMA Form 086-0-22; Proof of Loss - Building &amp; Contents (Adjuster-Prepared)</w:t>
      </w:r>
    </w:p>
    <w:p w:rsidRPr="00163CA2" w:rsidR="0046665A" w:rsidP="00163CA2" w:rsidRDefault="00EF4F09" w14:paraId="68C7630B" w14:textId="126BCFDC">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This form is used when the adjuster prepares the Proof of Loss as a courtesy to the policyholder, who then reviews and verifies the accuracy of the information and amounts.  By signing and dating this Proof of Loss, the policyholder validates and agrees with the amounts prepared by the adjuster.  Of the 7,990 projected number of NFIP Direct claims, it is estimated that about 65%, or 5,194 policyholders (respondents), will review and sign this adjuster-prepared form as validation of the proof of the loss they incurred, which is estimated to take 0.08 hours (5 minutes) per response.</w:t>
      </w:r>
      <w:r w:rsidRPr="00163CA2" w:rsidR="001E3DD7">
        <w:rPr>
          <w:rFonts w:ascii="Times New Roman" w:hAnsi="Times New Roman" w:cs="Times New Roman"/>
          <w:sz w:val="24"/>
          <w:szCs w:val="24"/>
        </w:rPr>
        <w:t xml:space="preserve">  </w:t>
      </w:r>
      <w:r w:rsidRPr="00163CA2" w:rsidR="009C545C">
        <w:rPr>
          <w:rFonts w:ascii="Times New Roman" w:hAnsi="Times New Roman" w:cs="Times New Roman"/>
          <w:sz w:val="24"/>
          <w:szCs w:val="24"/>
        </w:rPr>
        <w:t xml:space="preserve">Additionally, in response to COVID-19 and CDC’s guidance </w:t>
      </w:r>
      <w:r w:rsidRPr="00163CA2" w:rsidR="7DBBA147">
        <w:rPr>
          <w:rFonts w:ascii="Times New Roman" w:hAnsi="Times New Roman" w:cs="Times New Roman"/>
          <w:sz w:val="24"/>
          <w:szCs w:val="24"/>
        </w:rPr>
        <w:t xml:space="preserve">relating to </w:t>
      </w:r>
      <w:r w:rsidRPr="00163CA2" w:rsidR="009C545C">
        <w:rPr>
          <w:rFonts w:ascii="Times New Roman" w:hAnsi="Times New Roman" w:cs="Times New Roman"/>
          <w:sz w:val="24"/>
          <w:szCs w:val="24"/>
        </w:rPr>
        <w:t xml:space="preserve">social distancing, NFIP will be accepting photos </w:t>
      </w:r>
      <w:r w:rsidRPr="00163CA2" w:rsidR="0009070A">
        <w:rPr>
          <w:rFonts w:ascii="Times New Roman" w:hAnsi="Times New Roman" w:cs="Times New Roman"/>
          <w:sz w:val="24"/>
          <w:szCs w:val="24"/>
        </w:rPr>
        <w:t>and/or</w:t>
      </w:r>
      <w:r w:rsidRPr="00163CA2" w:rsidR="009C545C">
        <w:rPr>
          <w:rFonts w:ascii="Times New Roman" w:hAnsi="Times New Roman" w:cs="Times New Roman"/>
          <w:sz w:val="24"/>
          <w:szCs w:val="24"/>
        </w:rPr>
        <w:t xml:space="preserve"> videos from policyholders.  </w:t>
      </w:r>
      <w:r w:rsidRPr="00163CA2" w:rsidR="00B8246B">
        <w:rPr>
          <w:rFonts w:ascii="Times New Roman" w:hAnsi="Times New Roman" w:cs="Times New Roman"/>
          <w:sz w:val="24"/>
          <w:szCs w:val="24"/>
        </w:rPr>
        <w:t xml:space="preserve">However, since the burden of taking photographs </w:t>
      </w:r>
      <w:r w:rsidRPr="00163CA2" w:rsidR="00901EC0">
        <w:rPr>
          <w:rFonts w:ascii="Times New Roman" w:hAnsi="Times New Roman" w:cs="Times New Roman"/>
          <w:sz w:val="24"/>
          <w:szCs w:val="24"/>
        </w:rPr>
        <w:t xml:space="preserve">and videos </w:t>
      </w:r>
      <w:r w:rsidRPr="00163CA2" w:rsidR="00B8246B">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00B8246B">
        <w:rPr>
          <w:rStyle w:val="Hyperlink"/>
          <w:rFonts w:ascii="Times New Roman" w:hAnsi="Times New Roman" w:cs="Times New Roman"/>
          <w:color w:val="auto"/>
          <w:sz w:val="24"/>
          <w:szCs w:val="24"/>
          <w:u w:val="none"/>
        </w:rPr>
        <w:t xml:space="preserve">FEMA Form 086-0-17; Manufactured (Mobile) Home/Travel Trailer Worksheet, </w:t>
      </w:r>
      <w:r w:rsidRPr="00163CA2" w:rsidR="00B8246B">
        <w:rPr>
          <w:rFonts w:ascii="Times New Roman" w:hAnsi="Times New Roman" w:cs="Times New Roman"/>
          <w:sz w:val="24"/>
          <w:szCs w:val="24"/>
        </w:rPr>
        <w:t>no additional burden hours for photos or videos are anticipated for this form.</w:t>
      </w:r>
      <w:r w:rsidRPr="00163CA2" w:rsidR="009C545C">
        <w:rPr>
          <w:rFonts w:ascii="Times New Roman" w:hAnsi="Times New Roman" w:cs="Times New Roman"/>
          <w:sz w:val="24"/>
          <w:szCs w:val="24"/>
        </w:rPr>
        <w:t xml:space="preserve">  </w:t>
      </w:r>
      <w:r w:rsidRPr="00163CA2">
        <w:rPr>
          <w:rFonts w:ascii="Times New Roman" w:hAnsi="Times New Roman" w:cs="Times New Roman"/>
          <w:sz w:val="24"/>
          <w:szCs w:val="24"/>
        </w:rPr>
        <w:t>Therefore, the total hour burden would be 5,194 x 0.08 hours = 416</w:t>
      </w:r>
      <w:r w:rsidRPr="00163CA2" w:rsidR="00E914BE">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46665A" w:rsidP="00163CA2" w:rsidRDefault="0046665A" w14:paraId="6D8F8EA9" w14:textId="77777777">
      <w:pPr>
        <w:pStyle w:val="ListParagraph"/>
        <w:spacing w:after="0" w:line="240" w:lineRule="auto"/>
        <w:ind w:left="1620" w:hanging="540"/>
        <w:rPr>
          <w:rFonts w:ascii="Times New Roman" w:hAnsi="Times New Roman" w:cs="Times New Roman"/>
          <w:b/>
          <w:sz w:val="24"/>
          <w:szCs w:val="24"/>
        </w:rPr>
      </w:pPr>
    </w:p>
    <w:p w:rsidRPr="00163CA2" w:rsidR="00D573BF" w:rsidP="00163CA2" w:rsidRDefault="00E574F7" w14:paraId="02CD54C8" w14:textId="1505FE03">
      <w:pPr>
        <w:pStyle w:val="ListParagraph"/>
        <w:numPr>
          <w:ilvl w:val="0"/>
          <w:numId w:val="39"/>
        </w:numPr>
        <w:spacing w:after="0" w:line="240" w:lineRule="auto"/>
        <w:ind w:left="1620" w:hanging="540"/>
        <w:rPr>
          <w:rFonts w:ascii="Times New Roman" w:hAnsi="Times New Roman" w:cs="Times New Roman"/>
          <w:b/>
          <w:bCs/>
          <w:sz w:val="24"/>
          <w:szCs w:val="24"/>
        </w:rPr>
      </w:pPr>
      <w:r w:rsidRPr="00163CA2">
        <w:rPr>
          <w:rFonts w:ascii="Times New Roman" w:hAnsi="Times New Roman" w:cs="Times New Roman"/>
          <w:b/>
          <w:bCs/>
          <w:sz w:val="24"/>
          <w:szCs w:val="24"/>
        </w:rPr>
        <w:t xml:space="preserve">FEMA Form </w:t>
      </w:r>
      <w:r w:rsidRPr="00163CA2" w:rsidR="003A6A08">
        <w:rPr>
          <w:rFonts w:ascii="Times New Roman" w:hAnsi="Times New Roman" w:cs="Times New Roman"/>
          <w:b/>
          <w:bCs/>
          <w:sz w:val="24"/>
          <w:szCs w:val="24"/>
        </w:rPr>
        <w:t>086-0-2</w:t>
      </w:r>
      <w:r w:rsidRPr="00163CA2" w:rsidR="00EF4F09">
        <w:rPr>
          <w:rFonts w:ascii="Times New Roman" w:hAnsi="Times New Roman" w:cs="Times New Roman"/>
          <w:b/>
          <w:bCs/>
          <w:sz w:val="24"/>
          <w:szCs w:val="24"/>
        </w:rPr>
        <w:t>3</w:t>
      </w:r>
      <w:r w:rsidRPr="00163CA2">
        <w:rPr>
          <w:rFonts w:ascii="Times New Roman" w:hAnsi="Times New Roman" w:cs="Times New Roman"/>
          <w:b/>
          <w:bCs/>
          <w:sz w:val="24"/>
          <w:szCs w:val="24"/>
        </w:rPr>
        <w:t xml:space="preserve">; </w:t>
      </w:r>
      <w:r w:rsidRPr="00163CA2" w:rsidR="006A69DF">
        <w:rPr>
          <w:rFonts w:ascii="Times New Roman" w:hAnsi="Times New Roman" w:cs="Times New Roman"/>
          <w:b/>
          <w:bCs/>
          <w:sz w:val="24"/>
          <w:szCs w:val="24"/>
        </w:rPr>
        <w:t xml:space="preserve">Advance Payment Request </w:t>
      </w:r>
      <w:r w:rsidRPr="00163CA2" w:rsidR="002C5357">
        <w:rPr>
          <w:rFonts w:ascii="Times New Roman" w:hAnsi="Times New Roman" w:cs="Times New Roman"/>
          <w:b/>
          <w:bCs/>
          <w:sz w:val="24"/>
          <w:szCs w:val="24"/>
        </w:rPr>
        <w:t>-</w:t>
      </w:r>
      <w:r w:rsidRPr="00163CA2" w:rsidR="006A69DF">
        <w:rPr>
          <w:rFonts w:ascii="Times New Roman" w:hAnsi="Times New Roman" w:cs="Times New Roman"/>
          <w:b/>
          <w:bCs/>
          <w:sz w:val="24"/>
          <w:szCs w:val="24"/>
        </w:rPr>
        <w:t xml:space="preserve"> Building &amp; Contents</w:t>
      </w:r>
    </w:p>
    <w:p w:rsidRPr="00163CA2" w:rsidR="00894AA7" w:rsidP="00163CA2" w:rsidRDefault="00AC2531" w14:paraId="07255AD5" w14:textId="4D11D5B5">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 xml:space="preserve">Of the 7,990 projected number of </w:t>
      </w:r>
      <w:r w:rsidRPr="00163CA2" w:rsidR="3A61B671">
        <w:rPr>
          <w:rFonts w:ascii="Times New Roman" w:hAnsi="Times New Roman" w:cs="Times New Roman"/>
          <w:sz w:val="24"/>
          <w:szCs w:val="24"/>
        </w:rPr>
        <w:t xml:space="preserve">NFIP Direct </w:t>
      </w:r>
      <w:r w:rsidRPr="00163CA2" w:rsidR="003E19FD">
        <w:rPr>
          <w:rFonts w:ascii="Times New Roman" w:hAnsi="Times New Roman" w:cs="Times New Roman"/>
          <w:sz w:val="24"/>
          <w:szCs w:val="24"/>
        </w:rPr>
        <w:t>claims</w:t>
      </w:r>
      <w:r w:rsidRPr="00163CA2" w:rsidR="00AF41BD">
        <w:rPr>
          <w:rFonts w:ascii="Times New Roman" w:hAnsi="Times New Roman" w:cs="Times New Roman"/>
          <w:sz w:val="24"/>
          <w:szCs w:val="24"/>
        </w:rPr>
        <w:t xml:space="preserve">, it is estimated that about </w:t>
      </w:r>
      <w:r w:rsidRPr="00163CA2">
        <w:rPr>
          <w:rFonts w:ascii="Times New Roman" w:hAnsi="Times New Roman" w:cs="Times New Roman"/>
          <w:sz w:val="24"/>
          <w:szCs w:val="24"/>
        </w:rPr>
        <w:t xml:space="preserve">70%, or 5,593 </w:t>
      </w:r>
      <w:r w:rsidRPr="00163CA2" w:rsidR="006A69DF">
        <w:rPr>
          <w:rFonts w:ascii="Times New Roman" w:hAnsi="Times New Roman" w:cs="Times New Roman"/>
          <w:sz w:val="24"/>
          <w:szCs w:val="24"/>
        </w:rPr>
        <w:t>policyholders (respondents)</w:t>
      </w:r>
      <w:r w:rsidRPr="00163CA2" w:rsidR="008D4146">
        <w:rPr>
          <w:rFonts w:ascii="Times New Roman" w:hAnsi="Times New Roman" w:cs="Times New Roman"/>
          <w:sz w:val="24"/>
          <w:szCs w:val="24"/>
        </w:rPr>
        <w:t>,</w:t>
      </w:r>
      <w:r w:rsidRPr="00163CA2" w:rsidR="006A69DF">
        <w:rPr>
          <w:rFonts w:ascii="Times New Roman" w:hAnsi="Times New Roman" w:cs="Times New Roman"/>
          <w:sz w:val="24"/>
          <w:szCs w:val="24"/>
        </w:rPr>
        <w:t xml:space="preserve"> will complete this </w:t>
      </w:r>
      <w:r w:rsidRPr="00163CA2" w:rsidR="00B82818">
        <w:rPr>
          <w:rFonts w:ascii="Times New Roman" w:hAnsi="Times New Roman" w:cs="Times New Roman"/>
          <w:sz w:val="24"/>
          <w:szCs w:val="24"/>
        </w:rPr>
        <w:t xml:space="preserve">new form to </w:t>
      </w:r>
      <w:r w:rsidRPr="00163CA2" w:rsidR="00E34EEF">
        <w:rPr>
          <w:rFonts w:ascii="Times New Roman" w:hAnsi="Times New Roman" w:cs="Times New Roman"/>
          <w:sz w:val="24"/>
          <w:szCs w:val="24"/>
        </w:rPr>
        <w:t xml:space="preserve">request an advance payment of the total amount payable under </w:t>
      </w:r>
      <w:r w:rsidRPr="00163CA2" w:rsidR="00063CC3">
        <w:rPr>
          <w:rFonts w:ascii="Times New Roman" w:hAnsi="Times New Roman" w:cs="Times New Roman"/>
          <w:sz w:val="24"/>
          <w:szCs w:val="24"/>
        </w:rPr>
        <w:t xml:space="preserve">the </w:t>
      </w:r>
      <w:r w:rsidRPr="00163CA2" w:rsidR="00E34EEF">
        <w:rPr>
          <w:rFonts w:ascii="Times New Roman" w:hAnsi="Times New Roman" w:cs="Times New Roman"/>
          <w:sz w:val="24"/>
          <w:szCs w:val="24"/>
        </w:rPr>
        <w:t>Building Property and Personal Property coverage</w:t>
      </w:r>
      <w:r w:rsidRPr="00163CA2" w:rsidR="00063CC3">
        <w:rPr>
          <w:rFonts w:ascii="Times New Roman" w:hAnsi="Times New Roman" w:cs="Times New Roman"/>
          <w:sz w:val="24"/>
          <w:szCs w:val="24"/>
        </w:rPr>
        <w:t>s</w:t>
      </w:r>
      <w:r w:rsidRPr="00163CA2" w:rsidR="00E34EEF">
        <w:rPr>
          <w:rFonts w:ascii="Times New Roman" w:hAnsi="Times New Roman" w:cs="Times New Roman"/>
          <w:sz w:val="24"/>
          <w:szCs w:val="24"/>
        </w:rPr>
        <w:t xml:space="preserve"> of their flood claim</w:t>
      </w:r>
      <w:r w:rsidRPr="00163CA2" w:rsidR="006A69DF">
        <w:rPr>
          <w:rFonts w:ascii="Times New Roman" w:hAnsi="Times New Roman" w:cs="Times New Roman"/>
          <w:sz w:val="24"/>
          <w:szCs w:val="24"/>
        </w:rPr>
        <w:t>, which is estimated to take 0.</w:t>
      </w:r>
      <w:r w:rsidRPr="00163CA2" w:rsidR="00835565">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(1</w:t>
      </w:r>
      <w:r w:rsidRPr="00163CA2" w:rsidR="00835565">
        <w:rPr>
          <w:rFonts w:ascii="Times New Roman" w:hAnsi="Times New Roman" w:cs="Times New Roman"/>
          <w:sz w:val="24"/>
          <w:szCs w:val="24"/>
        </w:rPr>
        <w:t>0</w:t>
      </w:r>
      <w:r w:rsidRPr="00163CA2" w:rsidR="006A69DF">
        <w:rPr>
          <w:rFonts w:ascii="Times New Roman" w:hAnsi="Times New Roman" w:cs="Times New Roman"/>
          <w:sz w:val="24"/>
          <w:szCs w:val="24"/>
        </w:rPr>
        <w:t xml:space="preserve"> minutes) per response.</w:t>
      </w:r>
      <w:r w:rsidRPr="00163CA2" w:rsidR="00B36FB7">
        <w:rPr>
          <w:rFonts w:ascii="Times New Roman" w:hAnsi="Times New Roman" w:cs="Times New Roman"/>
          <w:sz w:val="24"/>
          <w:szCs w:val="24"/>
        </w:rPr>
        <w:t xml:space="preserve">  Additionally, in response to COVID-19 and CDC’s guidance </w:t>
      </w:r>
      <w:r w:rsidRPr="00163CA2" w:rsidR="53FAC942">
        <w:rPr>
          <w:rFonts w:ascii="Times New Roman" w:hAnsi="Times New Roman" w:cs="Times New Roman"/>
          <w:sz w:val="24"/>
          <w:szCs w:val="24"/>
        </w:rPr>
        <w:t xml:space="preserve">relating to </w:t>
      </w:r>
      <w:r w:rsidRPr="00163CA2" w:rsidR="00B36FB7">
        <w:rPr>
          <w:rFonts w:ascii="Times New Roman" w:hAnsi="Times New Roman" w:cs="Times New Roman"/>
          <w:sz w:val="24"/>
          <w:szCs w:val="24"/>
        </w:rPr>
        <w:t xml:space="preserve">social distancing, NFIP will be accepting photos </w:t>
      </w:r>
      <w:r w:rsidRPr="00163CA2" w:rsidR="0009070A">
        <w:rPr>
          <w:rFonts w:ascii="Times New Roman" w:hAnsi="Times New Roman" w:cs="Times New Roman"/>
          <w:sz w:val="24"/>
          <w:szCs w:val="24"/>
        </w:rPr>
        <w:t>and/or</w:t>
      </w:r>
      <w:r w:rsidRPr="00163CA2" w:rsidR="00B36FB7">
        <w:rPr>
          <w:rFonts w:ascii="Times New Roman" w:hAnsi="Times New Roman" w:cs="Times New Roman"/>
          <w:sz w:val="24"/>
          <w:szCs w:val="24"/>
        </w:rPr>
        <w:t xml:space="preserve"> videos from policyholders.</w:t>
      </w:r>
      <w:r w:rsidRPr="00163CA2" w:rsidR="002768B3">
        <w:rPr>
          <w:rFonts w:ascii="Times New Roman" w:hAnsi="Times New Roman" w:cs="Times New Roman"/>
          <w:sz w:val="24"/>
          <w:szCs w:val="24"/>
        </w:rPr>
        <w:t xml:space="preserve">  </w:t>
      </w:r>
      <w:r w:rsidRPr="00163CA2" w:rsidR="00B36FB7">
        <w:rPr>
          <w:rFonts w:ascii="Times New Roman" w:hAnsi="Times New Roman" w:cs="Times New Roman"/>
          <w:sz w:val="24"/>
          <w:szCs w:val="24"/>
        </w:rPr>
        <w:t xml:space="preserve">However, since the burden of taking photographs </w:t>
      </w:r>
      <w:r w:rsidRPr="00163CA2" w:rsidR="00901EC0">
        <w:rPr>
          <w:rFonts w:ascii="Times New Roman" w:hAnsi="Times New Roman" w:cs="Times New Roman"/>
          <w:sz w:val="24"/>
          <w:szCs w:val="24"/>
        </w:rPr>
        <w:t xml:space="preserve">and videos </w:t>
      </w:r>
      <w:r w:rsidRPr="00163CA2" w:rsidR="00B36FB7">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00B36FB7">
        <w:rPr>
          <w:rStyle w:val="Hyperlink"/>
          <w:rFonts w:ascii="Times New Roman" w:hAnsi="Times New Roman" w:cs="Times New Roman"/>
          <w:color w:val="auto"/>
          <w:sz w:val="24"/>
          <w:szCs w:val="24"/>
          <w:u w:val="none"/>
        </w:rPr>
        <w:t xml:space="preserve">FEMA Form 086-0-17; Manufactured (Mobile) Home/Travel Trailer Worksheet, </w:t>
      </w:r>
      <w:r w:rsidRPr="00163CA2" w:rsidR="00B36FB7">
        <w:rPr>
          <w:rFonts w:ascii="Times New Roman" w:hAnsi="Times New Roman" w:cs="Times New Roman"/>
          <w:sz w:val="24"/>
          <w:szCs w:val="24"/>
        </w:rPr>
        <w:t xml:space="preserve">no additional burden hours for photos or videos are anticipated for this form.  </w:t>
      </w:r>
      <w:r w:rsidRPr="00163CA2" w:rsidR="006A69DF">
        <w:rPr>
          <w:rFonts w:ascii="Times New Roman" w:hAnsi="Times New Roman" w:cs="Times New Roman"/>
          <w:sz w:val="24"/>
          <w:szCs w:val="24"/>
        </w:rPr>
        <w:t xml:space="preserve">Therefore, the total hour burden would be </w:t>
      </w:r>
      <w:r w:rsidRPr="00163CA2" w:rsidR="008D4146">
        <w:rPr>
          <w:rFonts w:ascii="Times New Roman" w:hAnsi="Times New Roman" w:cs="Times New Roman"/>
          <w:sz w:val="24"/>
          <w:szCs w:val="24"/>
        </w:rPr>
        <w:t xml:space="preserve">5,593 </w:t>
      </w:r>
      <w:r w:rsidRPr="00163CA2" w:rsidR="006A69DF">
        <w:rPr>
          <w:rFonts w:ascii="Times New Roman" w:hAnsi="Times New Roman" w:cs="Times New Roman"/>
          <w:sz w:val="24"/>
          <w:szCs w:val="24"/>
        </w:rPr>
        <w:t>x 0.</w:t>
      </w:r>
      <w:r w:rsidRPr="00163CA2" w:rsidR="00835565">
        <w:rPr>
          <w:rFonts w:ascii="Times New Roman" w:hAnsi="Times New Roman" w:cs="Times New Roman"/>
          <w:sz w:val="24"/>
          <w:szCs w:val="24"/>
        </w:rPr>
        <w:t>17</w:t>
      </w:r>
      <w:r w:rsidRPr="00163CA2" w:rsidR="006A69DF">
        <w:rPr>
          <w:rFonts w:ascii="Times New Roman" w:hAnsi="Times New Roman" w:cs="Times New Roman"/>
          <w:sz w:val="24"/>
          <w:szCs w:val="24"/>
        </w:rPr>
        <w:t xml:space="preserve"> hours = </w:t>
      </w:r>
      <w:r w:rsidRPr="00163CA2" w:rsidR="00EF56BF">
        <w:rPr>
          <w:rFonts w:ascii="Times New Roman" w:hAnsi="Times New Roman" w:cs="Times New Roman"/>
          <w:sz w:val="24"/>
          <w:szCs w:val="24"/>
        </w:rPr>
        <w:t xml:space="preserve">951 </w:t>
      </w:r>
      <w:r w:rsidRPr="00163CA2" w:rsidR="00E914BE">
        <w:rPr>
          <w:rFonts w:ascii="Times New Roman" w:hAnsi="Times New Roman" w:cs="Times New Roman"/>
          <w:sz w:val="24"/>
          <w:szCs w:val="24"/>
        </w:rPr>
        <w:t>hours</w:t>
      </w:r>
      <w:r w:rsidRPr="00163CA2" w:rsidR="006A69DF">
        <w:rPr>
          <w:rFonts w:ascii="Times New Roman" w:hAnsi="Times New Roman" w:cs="Times New Roman"/>
          <w:sz w:val="24"/>
          <w:szCs w:val="24"/>
        </w:rPr>
        <w:t>.</w:t>
      </w:r>
      <w:bookmarkStart w:name="_Hlk12445051" w:id="4"/>
      <w:bookmarkEnd w:id="4"/>
    </w:p>
    <w:p w:rsidRPr="00163CA2" w:rsidR="00894AA7" w:rsidP="00163CA2" w:rsidRDefault="00894AA7" w14:paraId="6F6A3FC3" w14:textId="77777777">
      <w:pPr>
        <w:pStyle w:val="ListParagraph"/>
        <w:spacing w:after="0" w:line="240" w:lineRule="auto"/>
        <w:ind w:left="1620"/>
        <w:rPr>
          <w:rFonts w:ascii="Times New Roman" w:hAnsi="Times New Roman" w:cs="Times New Roman"/>
          <w:sz w:val="24"/>
          <w:szCs w:val="24"/>
        </w:rPr>
      </w:pPr>
    </w:p>
    <w:p w:rsidRPr="00163CA2" w:rsidR="00894AA7" w:rsidP="00163CA2" w:rsidRDefault="14FF6E4B" w14:paraId="32100FEE" w14:textId="7267ADDC">
      <w:pPr>
        <w:pStyle w:val="ListParagraph"/>
        <w:numPr>
          <w:ilvl w:val="0"/>
          <w:numId w:val="39"/>
        </w:numPr>
        <w:spacing w:after="0" w:line="240" w:lineRule="auto"/>
        <w:ind w:left="1620" w:hanging="540"/>
        <w:rPr>
          <w:rFonts w:ascii="Times New Roman" w:hAnsi="Times New Roman" w:eastAsia="Times New Roman" w:cs="Times New Roman"/>
          <w:sz w:val="24"/>
          <w:szCs w:val="24"/>
        </w:rPr>
      </w:pPr>
      <w:r w:rsidRPr="00163CA2">
        <w:rPr>
          <w:rFonts w:ascii="Times New Roman" w:hAnsi="Times New Roman" w:eastAsia="Times New Roman" w:cs="Times New Roman"/>
          <w:b/>
          <w:bCs/>
          <w:sz w:val="24"/>
          <w:szCs w:val="24"/>
        </w:rPr>
        <w:t xml:space="preserve">FEMA Form </w:t>
      </w:r>
      <w:r w:rsidRPr="00163CA2" w:rsidR="003A6A08">
        <w:rPr>
          <w:rFonts w:ascii="Times New Roman" w:hAnsi="Times New Roman" w:eastAsia="Times New Roman" w:cs="Times New Roman"/>
          <w:b/>
          <w:bCs/>
          <w:sz w:val="24"/>
          <w:szCs w:val="24"/>
        </w:rPr>
        <w:t>086-0-2</w:t>
      </w:r>
      <w:r w:rsidRPr="00163CA2" w:rsidR="00EF4F09">
        <w:rPr>
          <w:rFonts w:ascii="Times New Roman" w:hAnsi="Times New Roman" w:eastAsia="Times New Roman" w:cs="Times New Roman"/>
          <w:b/>
          <w:bCs/>
          <w:sz w:val="24"/>
          <w:szCs w:val="24"/>
        </w:rPr>
        <w:t>4</w:t>
      </w:r>
      <w:r w:rsidRPr="00163CA2">
        <w:rPr>
          <w:rFonts w:ascii="Times New Roman" w:hAnsi="Times New Roman" w:eastAsia="Times New Roman" w:cs="Times New Roman"/>
          <w:b/>
          <w:bCs/>
          <w:sz w:val="24"/>
          <w:szCs w:val="24"/>
        </w:rPr>
        <w:t>; Advance Payment Request - Increased Cost of Compliance (ICC)</w:t>
      </w:r>
    </w:p>
    <w:p w:rsidRPr="00163CA2" w:rsidR="00421847" w:rsidP="00163CA2" w:rsidRDefault="00AC2531" w14:paraId="2A5B0FEE" w14:textId="40404FBB">
      <w:pPr>
        <w:pStyle w:val="ListParagraph"/>
        <w:spacing w:after="0" w:line="240" w:lineRule="auto"/>
        <w:ind w:left="1620"/>
        <w:rPr>
          <w:rFonts w:ascii="Times New Roman" w:hAnsi="Times New Roman" w:eastAsia="Times New Roman" w:cs="Times New Roman"/>
          <w:sz w:val="24"/>
          <w:szCs w:val="24"/>
        </w:rPr>
      </w:pPr>
      <w:r w:rsidRPr="00163CA2">
        <w:rPr>
          <w:rFonts w:ascii="Times New Roman" w:hAnsi="Times New Roman" w:cs="Times New Roman"/>
          <w:sz w:val="24"/>
          <w:szCs w:val="24"/>
        </w:rPr>
        <w:t xml:space="preserve">Of the 7,990 projected number of </w:t>
      </w:r>
      <w:r w:rsidRPr="00163CA2" w:rsidR="3A61B671">
        <w:rPr>
          <w:rFonts w:ascii="Times New Roman" w:hAnsi="Times New Roman" w:eastAsia="Times New Roman" w:cs="Times New Roman"/>
          <w:sz w:val="24"/>
          <w:szCs w:val="24"/>
        </w:rPr>
        <w:t xml:space="preserve">NFIP Direct </w:t>
      </w:r>
      <w:r w:rsidRPr="00163CA2" w:rsidR="003E19FD">
        <w:rPr>
          <w:rFonts w:ascii="Times New Roman" w:hAnsi="Times New Roman" w:eastAsia="Times New Roman" w:cs="Times New Roman"/>
          <w:sz w:val="24"/>
          <w:szCs w:val="24"/>
        </w:rPr>
        <w:t>claims</w:t>
      </w:r>
      <w:r w:rsidRPr="00163CA2" w:rsidR="00AF41BD">
        <w:rPr>
          <w:rFonts w:ascii="Times New Roman" w:hAnsi="Times New Roman" w:eastAsia="Times New Roman" w:cs="Times New Roman"/>
          <w:sz w:val="24"/>
          <w:szCs w:val="24"/>
        </w:rPr>
        <w:t xml:space="preserve">, it is estimated </w:t>
      </w:r>
      <w:r w:rsidRPr="00163CA2" w:rsidR="006A69DF">
        <w:rPr>
          <w:rFonts w:ascii="Times New Roman" w:hAnsi="Times New Roman" w:eastAsia="Times New Roman" w:cs="Times New Roman"/>
          <w:sz w:val="24"/>
          <w:szCs w:val="24"/>
        </w:rPr>
        <w:t xml:space="preserve">that </w:t>
      </w:r>
      <w:r w:rsidRPr="00163CA2" w:rsidR="00AF41BD">
        <w:rPr>
          <w:rFonts w:ascii="Times New Roman" w:hAnsi="Times New Roman" w:eastAsia="Times New Roman" w:cs="Times New Roman"/>
          <w:sz w:val="24"/>
          <w:szCs w:val="24"/>
        </w:rPr>
        <w:t xml:space="preserve">about </w:t>
      </w:r>
      <w:r w:rsidRPr="00163CA2" w:rsidR="008D4146">
        <w:rPr>
          <w:rFonts w:ascii="Times New Roman" w:hAnsi="Times New Roman" w:eastAsia="Times New Roman" w:cs="Times New Roman"/>
          <w:sz w:val="24"/>
          <w:szCs w:val="24"/>
        </w:rPr>
        <w:t>4%, or 320</w:t>
      </w:r>
      <w:r w:rsidRPr="00163CA2" w:rsidR="00835565">
        <w:rPr>
          <w:rFonts w:ascii="Times New Roman" w:hAnsi="Times New Roman" w:eastAsia="Times New Roman" w:cs="Times New Roman"/>
          <w:sz w:val="24"/>
          <w:szCs w:val="24"/>
        </w:rPr>
        <w:t xml:space="preserve"> </w:t>
      </w:r>
      <w:r w:rsidRPr="00163CA2" w:rsidR="006A69DF">
        <w:rPr>
          <w:rFonts w:ascii="Times New Roman" w:hAnsi="Times New Roman" w:eastAsia="Times New Roman" w:cs="Times New Roman"/>
          <w:sz w:val="24"/>
          <w:szCs w:val="24"/>
        </w:rPr>
        <w:t>policyholders (respondents)</w:t>
      </w:r>
      <w:r w:rsidRPr="00163CA2" w:rsidR="008D4146">
        <w:rPr>
          <w:rFonts w:ascii="Times New Roman" w:hAnsi="Times New Roman" w:eastAsia="Times New Roman" w:cs="Times New Roman"/>
          <w:sz w:val="24"/>
          <w:szCs w:val="24"/>
        </w:rPr>
        <w:t>,</w:t>
      </w:r>
      <w:r w:rsidRPr="00163CA2" w:rsidR="006A69DF">
        <w:rPr>
          <w:rFonts w:ascii="Times New Roman" w:hAnsi="Times New Roman" w:eastAsia="Times New Roman" w:cs="Times New Roman"/>
          <w:sz w:val="24"/>
          <w:szCs w:val="24"/>
        </w:rPr>
        <w:t xml:space="preserve"> will complete this </w:t>
      </w:r>
      <w:r w:rsidRPr="00163CA2" w:rsidR="00B82818">
        <w:rPr>
          <w:rFonts w:ascii="Times New Roman" w:hAnsi="Times New Roman" w:eastAsia="Times New Roman" w:cs="Times New Roman"/>
          <w:sz w:val="24"/>
          <w:szCs w:val="24"/>
        </w:rPr>
        <w:t xml:space="preserve">new form </w:t>
      </w:r>
      <w:r w:rsidRPr="00163CA2" w:rsidR="00E34EEF">
        <w:rPr>
          <w:rFonts w:ascii="Times New Roman" w:hAnsi="Times New Roman" w:eastAsia="Times New Roman" w:cs="Times New Roman"/>
          <w:sz w:val="24"/>
          <w:szCs w:val="24"/>
        </w:rPr>
        <w:t xml:space="preserve">request to </w:t>
      </w:r>
      <w:r w:rsidRPr="00163CA2" w:rsidR="00B82818">
        <w:rPr>
          <w:rFonts w:ascii="Times New Roman" w:hAnsi="Times New Roman" w:eastAsia="Times New Roman" w:cs="Times New Roman"/>
          <w:sz w:val="24"/>
          <w:szCs w:val="24"/>
        </w:rPr>
        <w:t>request</w:t>
      </w:r>
      <w:r w:rsidRPr="00163CA2" w:rsidR="00E34EEF">
        <w:rPr>
          <w:rFonts w:ascii="Times New Roman" w:hAnsi="Times New Roman" w:eastAsia="Times New Roman" w:cs="Times New Roman"/>
          <w:sz w:val="24"/>
          <w:szCs w:val="24"/>
        </w:rPr>
        <w:t xml:space="preserve"> an advance payment of the total benefits payable under the Increased Cost of Compliance coverage portion of their flood claim, </w:t>
      </w:r>
      <w:r w:rsidRPr="00163CA2" w:rsidR="006A69DF">
        <w:rPr>
          <w:rFonts w:ascii="Times New Roman" w:hAnsi="Times New Roman" w:eastAsia="Times New Roman" w:cs="Times New Roman"/>
          <w:sz w:val="24"/>
          <w:szCs w:val="24"/>
        </w:rPr>
        <w:t>which is estimated to take 0.25 hours (15 minutes) per response.</w:t>
      </w:r>
      <w:r w:rsidRPr="00163CA2" w:rsidR="000352B9">
        <w:rPr>
          <w:rFonts w:ascii="Times New Roman" w:hAnsi="Times New Roman" w:eastAsia="Times New Roman" w:cs="Times New Roman"/>
          <w:sz w:val="24"/>
          <w:szCs w:val="24"/>
        </w:rPr>
        <w:t xml:space="preserve">  Additionally, in response to COVID-19 and CDC’s guidance </w:t>
      </w:r>
      <w:r w:rsidRPr="00163CA2" w:rsidR="2F93A99D">
        <w:rPr>
          <w:rFonts w:ascii="Times New Roman" w:hAnsi="Times New Roman" w:eastAsia="Times New Roman" w:cs="Times New Roman"/>
          <w:sz w:val="24"/>
          <w:szCs w:val="24"/>
        </w:rPr>
        <w:t xml:space="preserve">relating to </w:t>
      </w:r>
      <w:r w:rsidRPr="00163CA2" w:rsidR="000352B9">
        <w:rPr>
          <w:rFonts w:ascii="Times New Roman" w:hAnsi="Times New Roman" w:eastAsia="Times New Roman" w:cs="Times New Roman"/>
          <w:sz w:val="24"/>
          <w:szCs w:val="24"/>
        </w:rPr>
        <w:t xml:space="preserve">social distancing, NFIP will be accepting photos </w:t>
      </w:r>
      <w:r w:rsidRPr="00163CA2" w:rsidR="0009070A">
        <w:rPr>
          <w:rFonts w:ascii="Times New Roman" w:hAnsi="Times New Roman" w:eastAsia="Times New Roman" w:cs="Times New Roman"/>
          <w:sz w:val="24"/>
          <w:szCs w:val="24"/>
        </w:rPr>
        <w:t>and/or</w:t>
      </w:r>
      <w:r w:rsidRPr="00163CA2" w:rsidR="000352B9">
        <w:rPr>
          <w:rFonts w:ascii="Times New Roman" w:hAnsi="Times New Roman" w:eastAsia="Times New Roman" w:cs="Times New Roman"/>
          <w:sz w:val="24"/>
          <w:szCs w:val="24"/>
        </w:rPr>
        <w:t xml:space="preserve"> videos from policyholders.  However, since the burden of taking photographs </w:t>
      </w:r>
      <w:r w:rsidRPr="00163CA2" w:rsidR="006F6D0E">
        <w:rPr>
          <w:rFonts w:ascii="Times New Roman" w:hAnsi="Times New Roman" w:eastAsia="Times New Roman" w:cs="Times New Roman"/>
          <w:sz w:val="24"/>
          <w:szCs w:val="24"/>
        </w:rPr>
        <w:t xml:space="preserve">and videos </w:t>
      </w:r>
      <w:r w:rsidRPr="00163CA2" w:rsidR="000352B9">
        <w:rPr>
          <w:rFonts w:ascii="Times New Roman" w:hAnsi="Times New Roman" w:eastAsia="Times New Roman" w:cs="Times New Roman"/>
          <w:sz w:val="24"/>
          <w:szCs w:val="24"/>
        </w:rPr>
        <w:t xml:space="preserve">of flood-damaged property is accounted for in FEMA Form 086-0-6; Personal Property (Contents) Worksheet, FEMA Form 086-0-7; Building Property Worksheet and </w:t>
      </w:r>
      <w:r w:rsidRPr="00163CA2" w:rsidR="000352B9">
        <w:rPr>
          <w:rStyle w:val="Hyperlink"/>
          <w:rFonts w:ascii="Times New Roman" w:hAnsi="Times New Roman" w:eastAsia="Times New Roman" w:cs="Times New Roman"/>
          <w:color w:val="auto"/>
          <w:sz w:val="24"/>
          <w:szCs w:val="24"/>
          <w:u w:val="none"/>
        </w:rPr>
        <w:t xml:space="preserve">FEMA Form 086-0-17; Manufactured (Mobile) Home/Travel Trailer Worksheet, </w:t>
      </w:r>
      <w:r w:rsidRPr="00163CA2" w:rsidR="000352B9">
        <w:rPr>
          <w:rFonts w:ascii="Times New Roman" w:hAnsi="Times New Roman" w:eastAsia="Times New Roman" w:cs="Times New Roman"/>
          <w:sz w:val="24"/>
          <w:szCs w:val="24"/>
        </w:rPr>
        <w:t xml:space="preserve">no additional burden hours for photos or videos are anticipated for this form.  </w:t>
      </w:r>
      <w:r w:rsidRPr="00163CA2" w:rsidR="006A69DF">
        <w:rPr>
          <w:rFonts w:ascii="Times New Roman" w:hAnsi="Times New Roman" w:eastAsia="Times New Roman" w:cs="Times New Roman"/>
          <w:sz w:val="24"/>
          <w:szCs w:val="24"/>
        </w:rPr>
        <w:t xml:space="preserve">Therefore, the total hour burden would be </w:t>
      </w:r>
      <w:r w:rsidRPr="00163CA2" w:rsidR="008D4146">
        <w:rPr>
          <w:rFonts w:ascii="Times New Roman" w:hAnsi="Times New Roman" w:eastAsia="Times New Roman" w:cs="Times New Roman"/>
          <w:sz w:val="24"/>
          <w:szCs w:val="24"/>
        </w:rPr>
        <w:t>320</w:t>
      </w:r>
      <w:r w:rsidRPr="00163CA2" w:rsidR="00835565">
        <w:rPr>
          <w:rFonts w:ascii="Times New Roman" w:hAnsi="Times New Roman" w:eastAsia="Times New Roman" w:cs="Times New Roman"/>
          <w:sz w:val="24"/>
          <w:szCs w:val="24"/>
        </w:rPr>
        <w:t xml:space="preserve"> </w:t>
      </w:r>
      <w:r w:rsidRPr="00163CA2" w:rsidR="006A69DF">
        <w:rPr>
          <w:rFonts w:ascii="Times New Roman" w:hAnsi="Times New Roman" w:eastAsia="Times New Roman" w:cs="Times New Roman"/>
          <w:sz w:val="24"/>
          <w:szCs w:val="24"/>
        </w:rPr>
        <w:t xml:space="preserve">x 0.25 hours = </w:t>
      </w:r>
      <w:r w:rsidRPr="00163CA2" w:rsidR="00AF41BD">
        <w:rPr>
          <w:rFonts w:ascii="Times New Roman" w:hAnsi="Times New Roman" w:eastAsia="Times New Roman" w:cs="Times New Roman"/>
          <w:sz w:val="24"/>
          <w:szCs w:val="24"/>
        </w:rPr>
        <w:t>8</w:t>
      </w:r>
      <w:r w:rsidRPr="00163CA2" w:rsidR="00835565">
        <w:rPr>
          <w:rFonts w:ascii="Times New Roman" w:hAnsi="Times New Roman" w:eastAsia="Times New Roman" w:cs="Times New Roman"/>
          <w:sz w:val="24"/>
          <w:szCs w:val="24"/>
        </w:rPr>
        <w:t>0</w:t>
      </w:r>
      <w:r w:rsidRPr="00163CA2" w:rsidR="00E914BE">
        <w:rPr>
          <w:rFonts w:ascii="Times New Roman" w:hAnsi="Times New Roman" w:eastAsia="Times New Roman" w:cs="Times New Roman"/>
          <w:sz w:val="24"/>
          <w:szCs w:val="24"/>
        </w:rPr>
        <w:t xml:space="preserve"> hours</w:t>
      </w:r>
      <w:r w:rsidRPr="00163CA2" w:rsidR="006A69DF">
        <w:rPr>
          <w:rFonts w:ascii="Times New Roman" w:hAnsi="Times New Roman" w:eastAsia="Times New Roman" w:cs="Times New Roman"/>
          <w:sz w:val="24"/>
          <w:szCs w:val="24"/>
        </w:rPr>
        <w:t>.</w:t>
      </w:r>
    </w:p>
    <w:p w:rsidRPr="00163CA2" w:rsidR="00894AA7" w:rsidP="00163CA2" w:rsidRDefault="00894AA7" w14:paraId="6D4F6DBD" w14:textId="77777777">
      <w:pPr>
        <w:pStyle w:val="ListParagraph"/>
        <w:spacing w:after="0" w:line="240" w:lineRule="auto"/>
        <w:ind w:left="1620"/>
        <w:rPr>
          <w:rFonts w:ascii="Times New Roman" w:hAnsi="Times New Roman" w:cs="Times New Roman"/>
          <w:sz w:val="24"/>
          <w:szCs w:val="24"/>
        </w:rPr>
      </w:pPr>
    </w:p>
    <w:p w:rsidRPr="00163CA2" w:rsidR="00894AA7" w:rsidP="00163CA2" w:rsidRDefault="00884FD4" w14:paraId="6540AE4F" w14:textId="19AD4AAE">
      <w:pPr>
        <w:pStyle w:val="ListParagraph"/>
        <w:numPr>
          <w:ilvl w:val="0"/>
          <w:numId w:val="39"/>
        </w:numPr>
        <w:spacing w:after="0" w:line="240" w:lineRule="auto"/>
        <w:ind w:left="1620" w:hanging="540"/>
        <w:rPr>
          <w:rFonts w:ascii="Times New Roman" w:hAnsi="Times New Roman" w:cs="Times New Roman"/>
          <w:sz w:val="24"/>
          <w:szCs w:val="24"/>
        </w:rPr>
      </w:pPr>
      <w:r w:rsidRPr="00163CA2">
        <w:rPr>
          <w:rFonts w:ascii="Times New Roman" w:hAnsi="Times New Roman" w:eastAsia="Times New Roman" w:cs="Times New Roman"/>
          <w:b/>
          <w:sz w:val="24"/>
          <w:szCs w:val="24"/>
        </w:rPr>
        <w:t>FEMA Form 086-0-25; Claim Appeal</w:t>
      </w:r>
      <w:r w:rsidRPr="00163CA2">
        <w:rPr>
          <w:rFonts w:ascii="Times New Roman" w:hAnsi="Times New Roman" w:eastAsia="Times New Roman" w:cs="Times New Roman"/>
          <w:sz w:val="24"/>
          <w:szCs w:val="24"/>
        </w:rPr>
        <w:t xml:space="preserve">, formerly </w:t>
      </w:r>
      <w:hyperlink w:history="1" r:id="rId109">
        <w:r w:rsidRPr="00163CA2">
          <w:rPr>
            <w:rStyle w:val="Hyperlink"/>
            <w:rFonts w:ascii="Times New Roman" w:hAnsi="Times New Roman" w:cs="Times New Roman"/>
            <w:sz w:val="24"/>
            <w:szCs w:val="24"/>
          </w:rPr>
          <w:t>NFIP Claims Appeal (NFIP Flood Claims Insurance Handbook)</w:t>
        </w:r>
      </w:hyperlink>
    </w:p>
    <w:p w:rsidRPr="00163CA2" w:rsidR="00463E32" w:rsidP="00163CA2" w:rsidRDefault="00884FD4" w14:paraId="6F75A4AF" w14:textId="6F5EDBAB">
      <w:pPr>
        <w:pStyle w:val="ListParagraph"/>
        <w:spacing w:after="0" w:line="240" w:lineRule="auto"/>
        <w:ind w:left="1620"/>
        <w:rPr>
          <w:rFonts w:ascii="Times New Roman" w:hAnsi="Times New Roman" w:cs="Times New Roman"/>
          <w:sz w:val="24"/>
          <w:szCs w:val="24"/>
        </w:rPr>
      </w:pPr>
      <w:r w:rsidRPr="00163CA2">
        <w:rPr>
          <w:rFonts w:ascii="Times New Roman" w:hAnsi="Times New Roman" w:cs="Times New Roman"/>
          <w:sz w:val="24"/>
          <w:szCs w:val="24"/>
        </w:rPr>
        <w:t xml:space="preserve">With the rollout of a new System of Records in 2018, FEMA </w:t>
      </w:r>
      <w:r w:rsidRPr="00163CA2" w:rsidR="00426EA3">
        <w:rPr>
          <w:rFonts w:ascii="Times New Roman" w:hAnsi="Times New Roman" w:cs="Times New Roman"/>
          <w:sz w:val="24"/>
          <w:szCs w:val="24"/>
        </w:rPr>
        <w:t>can</w:t>
      </w:r>
      <w:r w:rsidRPr="00163CA2">
        <w:rPr>
          <w:rFonts w:ascii="Times New Roman" w:hAnsi="Times New Roman" w:cs="Times New Roman"/>
          <w:sz w:val="24"/>
          <w:szCs w:val="24"/>
        </w:rPr>
        <w:t xml:space="preserve"> quantify the number of appeals filed during a calendar year.  After </w:t>
      </w:r>
      <w:r w:rsidRPr="00163CA2" w:rsidR="00446916">
        <w:rPr>
          <w:rFonts w:ascii="Times New Roman" w:hAnsi="Times New Roman" w:cs="Times New Roman"/>
          <w:sz w:val="24"/>
          <w:szCs w:val="24"/>
        </w:rPr>
        <w:t>two</w:t>
      </w:r>
      <w:r w:rsidRPr="00163CA2">
        <w:rPr>
          <w:rFonts w:ascii="Times New Roman" w:hAnsi="Times New Roman" w:cs="Times New Roman"/>
          <w:sz w:val="24"/>
          <w:szCs w:val="24"/>
        </w:rPr>
        <w:t xml:space="preserve"> year</w:t>
      </w:r>
      <w:r w:rsidRPr="00163CA2" w:rsidR="00446916">
        <w:rPr>
          <w:rFonts w:ascii="Times New Roman" w:hAnsi="Times New Roman" w:cs="Times New Roman"/>
          <w:sz w:val="24"/>
          <w:szCs w:val="24"/>
        </w:rPr>
        <w:t>s</w:t>
      </w:r>
      <w:r w:rsidRPr="00163CA2">
        <w:rPr>
          <w:rFonts w:ascii="Times New Roman" w:hAnsi="Times New Roman" w:cs="Times New Roman"/>
          <w:sz w:val="24"/>
          <w:szCs w:val="24"/>
        </w:rPr>
        <w:t xml:space="preserve"> </w:t>
      </w:r>
      <w:r w:rsidRPr="00163CA2" w:rsidR="00E91321">
        <w:rPr>
          <w:rFonts w:ascii="Times New Roman" w:hAnsi="Times New Roman" w:cs="Times New Roman"/>
          <w:sz w:val="24"/>
          <w:szCs w:val="24"/>
        </w:rPr>
        <w:t>of</w:t>
      </w:r>
      <w:r w:rsidRPr="00163CA2">
        <w:rPr>
          <w:rFonts w:ascii="Times New Roman" w:hAnsi="Times New Roman" w:cs="Times New Roman"/>
          <w:sz w:val="24"/>
          <w:szCs w:val="24"/>
        </w:rPr>
        <w:t xml:space="preserve"> operation, System of Records data revealed FEMA received 875 appeals in 2018 </w:t>
      </w:r>
      <w:r w:rsidRPr="00163CA2" w:rsidR="0022191A">
        <w:rPr>
          <w:rFonts w:ascii="Times New Roman" w:hAnsi="Times New Roman" w:cs="Times New Roman"/>
          <w:sz w:val="24"/>
          <w:szCs w:val="24"/>
        </w:rPr>
        <w:t>(</w:t>
      </w:r>
      <w:r w:rsidRPr="00163CA2">
        <w:rPr>
          <w:rFonts w:ascii="Times New Roman" w:hAnsi="Times New Roman" w:cs="Times New Roman"/>
          <w:sz w:val="24"/>
          <w:szCs w:val="24"/>
        </w:rPr>
        <w:t>following the unprecedented 2017 storm season</w:t>
      </w:r>
      <w:r w:rsidRPr="00163CA2" w:rsidR="0022191A">
        <w:rPr>
          <w:rFonts w:ascii="Times New Roman" w:hAnsi="Times New Roman" w:cs="Times New Roman"/>
          <w:sz w:val="24"/>
          <w:szCs w:val="24"/>
        </w:rPr>
        <w:t>)</w:t>
      </w:r>
      <w:r w:rsidRPr="00163CA2" w:rsidR="00463E32">
        <w:rPr>
          <w:rFonts w:ascii="Times New Roman" w:hAnsi="Times New Roman" w:cs="Times New Roman"/>
          <w:sz w:val="24"/>
          <w:szCs w:val="24"/>
        </w:rPr>
        <w:t xml:space="preserve"> and 734 </w:t>
      </w:r>
      <w:r w:rsidRPr="00163CA2" w:rsidR="00C65A03">
        <w:rPr>
          <w:rFonts w:ascii="Times New Roman" w:hAnsi="Times New Roman" w:cs="Times New Roman"/>
          <w:sz w:val="24"/>
          <w:szCs w:val="24"/>
        </w:rPr>
        <w:t>appeals in 2019</w:t>
      </w:r>
      <w:r w:rsidRPr="00163CA2" w:rsidR="008B1DA4">
        <w:rPr>
          <w:rFonts w:ascii="Times New Roman" w:hAnsi="Times New Roman" w:cs="Times New Roman"/>
          <w:sz w:val="24"/>
          <w:szCs w:val="24"/>
        </w:rPr>
        <w:t xml:space="preserve">.  </w:t>
      </w:r>
      <w:r w:rsidRPr="00163CA2" w:rsidR="00F72627">
        <w:rPr>
          <w:rFonts w:ascii="Times New Roman" w:hAnsi="Times New Roman" w:cs="Times New Roman"/>
          <w:sz w:val="24"/>
          <w:szCs w:val="24"/>
        </w:rPr>
        <w:t>These</w:t>
      </w:r>
      <w:r w:rsidRPr="00163CA2">
        <w:rPr>
          <w:rFonts w:ascii="Times New Roman" w:hAnsi="Times New Roman" w:cs="Times New Roman"/>
          <w:sz w:val="24"/>
          <w:szCs w:val="24"/>
        </w:rPr>
        <w:t xml:space="preserve"> amount</w:t>
      </w:r>
      <w:r w:rsidRPr="00163CA2" w:rsidR="00F72627">
        <w:rPr>
          <w:rFonts w:ascii="Times New Roman" w:hAnsi="Times New Roman" w:cs="Times New Roman"/>
          <w:sz w:val="24"/>
          <w:szCs w:val="24"/>
        </w:rPr>
        <w:t>s</w:t>
      </w:r>
      <w:r w:rsidRPr="00163CA2">
        <w:rPr>
          <w:rFonts w:ascii="Times New Roman" w:hAnsi="Times New Roman" w:cs="Times New Roman"/>
          <w:sz w:val="24"/>
          <w:szCs w:val="24"/>
        </w:rPr>
        <w:t xml:space="preserve"> (875</w:t>
      </w:r>
      <w:r w:rsidRPr="00163CA2" w:rsidR="00F72627">
        <w:rPr>
          <w:rFonts w:ascii="Times New Roman" w:hAnsi="Times New Roman" w:cs="Times New Roman"/>
          <w:sz w:val="24"/>
          <w:szCs w:val="24"/>
        </w:rPr>
        <w:t xml:space="preserve"> and 734</w:t>
      </w:r>
      <w:r w:rsidRPr="00163CA2">
        <w:rPr>
          <w:rFonts w:ascii="Times New Roman" w:hAnsi="Times New Roman" w:cs="Times New Roman"/>
          <w:sz w:val="24"/>
          <w:szCs w:val="24"/>
        </w:rPr>
        <w:t xml:space="preserve">) reflect the actual number of </w:t>
      </w:r>
      <w:r w:rsidRPr="00163CA2" w:rsidR="001E3DD7">
        <w:rPr>
          <w:rFonts w:ascii="Times New Roman" w:hAnsi="Times New Roman" w:cs="Times New Roman"/>
          <w:sz w:val="24"/>
          <w:szCs w:val="24"/>
        </w:rPr>
        <w:t>polic</w:t>
      </w:r>
      <w:r w:rsidRPr="00163CA2" w:rsidR="001B4F87">
        <w:rPr>
          <w:rFonts w:ascii="Times New Roman" w:hAnsi="Times New Roman" w:cs="Times New Roman"/>
          <w:sz w:val="24"/>
          <w:szCs w:val="24"/>
        </w:rPr>
        <w:t>yholders (</w:t>
      </w:r>
      <w:r w:rsidRPr="00163CA2">
        <w:rPr>
          <w:rFonts w:ascii="Times New Roman" w:hAnsi="Times New Roman" w:cs="Times New Roman"/>
          <w:sz w:val="24"/>
          <w:szCs w:val="24"/>
        </w:rPr>
        <w:t>respondents</w:t>
      </w:r>
      <w:r w:rsidRPr="00163CA2" w:rsidR="001B4F87">
        <w:rPr>
          <w:rFonts w:ascii="Times New Roman" w:hAnsi="Times New Roman" w:cs="Times New Roman"/>
          <w:sz w:val="24"/>
          <w:szCs w:val="24"/>
        </w:rPr>
        <w:t>)</w:t>
      </w:r>
      <w:r w:rsidRPr="00163CA2">
        <w:rPr>
          <w:rFonts w:ascii="Times New Roman" w:hAnsi="Times New Roman" w:cs="Times New Roman"/>
          <w:sz w:val="24"/>
          <w:szCs w:val="24"/>
        </w:rPr>
        <w:t xml:space="preserve"> </w:t>
      </w:r>
      <w:r w:rsidRPr="00163CA2" w:rsidR="00A95CE2">
        <w:rPr>
          <w:rFonts w:ascii="Times New Roman" w:hAnsi="Times New Roman" w:cs="Times New Roman"/>
          <w:sz w:val="24"/>
          <w:szCs w:val="24"/>
        </w:rPr>
        <w:t>who submitted appeals</w:t>
      </w:r>
      <w:r w:rsidRPr="00163CA2" w:rsidR="00830CF7">
        <w:rPr>
          <w:rFonts w:ascii="Times New Roman" w:hAnsi="Times New Roman" w:cs="Times New Roman"/>
          <w:sz w:val="24"/>
          <w:szCs w:val="24"/>
        </w:rPr>
        <w:t xml:space="preserve">.  These actual </w:t>
      </w:r>
      <w:r w:rsidRPr="00163CA2" w:rsidR="00310B51">
        <w:rPr>
          <w:rFonts w:ascii="Times New Roman" w:hAnsi="Times New Roman" w:cs="Times New Roman"/>
          <w:sz w:val="24"/>
          <w:szCs w:val="24"/>
        </w:rPr>
        <w:t>amounts</w:t>
      </w:r>
      <w:r w:rsidRPr="00163CA2" w:rsidR="00830CF7">
        <w:rPr>
          <w:rFonts w:ascii="Times New Roman" w:hAnsi="Times New Roman" w:cs="Times New Roman"/>
          <w:sz w:val="24"/>
          <w:szCs w:val="24"/>
        </w:rPr>
        <w:t xml:space="preserve"> </w:t>
      </w:r>
      <w:r w:rsidRPr="00163CA2" w:rsidR="00310B51">
        <w:rPr>
          <w:rFonts w:ascii="Times New Roman" w:hAnsi="Times New Roman" w:cs="Times New Roman"/>
          <w:sz w:val="24"/>
          <w:szCs w:val="24"/>
        </w:rPr>
        <w:t xml:space="preserve">provide </w:t>
      </w:r>
      <w:r w:rsidRPr="00163CA2" w:rsidR="00B01039">
        <w:rPr>
          <w:rFonts w:ascii="Times New Roman" w:hAnsi="Times New Roman" w:cs="Times New Roman"/>
          <w:sz w:val="24"/>
          <w:szCs w:val="24"/>
        </w:rPr>
        <w:t>a better idea of how many</w:t>
      </w:r>
      <w:r w:rsidRPr="00163CA2" w:rsidR="00D35F69">
        <w:rPr>
          <w:rFonts w:ascii="Times New Roman" w:hAnsi="Times New Roman" w:cs="Times New Roman"/>
          <w:sz w:val="24"/>
          <w:szCs w:val="24"/>
        </w:rPr>
        <w:t xml:space="preserve"> appeals can be anticipated</w:t>
      </w:r>
      <w:r w:rsidRPr="00163CA2" w:rsidR="0065618D">
        <w:rPr>
          <w:rFonts w:ascii="Times New Roman" w:hAnsi="Times New Roman" w:cs="Times New Roman"/>
          <w:sz w:val="24"/>
          <w:szCs w:val="24"/>
        </w:rPr>
        <w:t xml:space="preserve"> </w:t>
      </w:r>
      <w:r w:rsidRPr="00163CA2" w:rsidR="00007C3B">
        <w:rPr>
          <w:rFonts w:ascii="Times New Roman" w:hAnsi="Times New Roman" w:cs="Times New Roman"/>
          <w:sz w:val="24"/>
          <w:szCs w:val="24"/>
        </w:rPr>
        <w:t>going for</w:t>
      </w:r>
      <w:r w:rsidRPr="00163CA2" w:rsidR="00BE61F7">
        <w:rPr>
          <w:rFonts w:ascii="Times New Roman" w:hAnsi="Times New Roman" w:cs="Times New Roman"/>
          <w:sz w:val="24"/>
          <w:szCs w:val="24"/>
        </w:rPr>
        <w:t>ward rather than</w:t>
      </w:r>
      <w:r w:rsidRPr="00163CA2" w:rsidR="00A51FDC">
        <w:rPr>
          <w:rFonts w:ascii="Times New Roman" w:hAnsi="Times New Roman" w:cs="Times New Roman"/>
          <w:sz w:val="24"/>
          <w:szCs w:val="24"/>
        </w:rPr>
        <w:t xml:space="preserve"> </w:t>
      </w:r>
      <w:r w:rsidRPr="00163CA2" w:rsidR="008834DA">
        <w:rPr>
          <w:rFonts w:ascii="Times New Roman" w:hAnsi="Times New Roman" w:cs="Times New Roman"/>
          <w:sz w:val="24"/>
          <w:szCs w:val="24"/>
        </w:rPr>
        <w:t xml:space="preserve">using </w:t>
      </w:r>
      <w:r w:rsidRPr="00163CA2" w:rsidR="00BE61F7">
        <w:rPr>
          <w:rFonts w:ascii="Times New Roman" w:hAnsi="Times New Roman" w:cs="Times New Roman"/>
          <w:sz w:val="24"/>
          <w:szCs w:val="24"/>
        </w:rPr>
        <w:t>an</w:t>
      </w:r>
      <w:r w:rsidRPr="00163CA2" w:rsidR="00A51FDC">
        <w:rPr>
          <w:rFonts w:ascii="Times New Roman" w:hAnsi="Times New Roman" w:cs="Times New Roman"/>
          <w:sz w:val="24"/>
          <w:szCs w:val="24"/>
        </w:rPr>
        <w:t xml:space="preserve"> </w:t>
      </w:r>
      <w:r w:rsidRPr="00163CA2">
        <w:rPr>
          <w:rFonts w:ascii="Times New Roman" w:hAnsi="Times New Roman" w:cs="Times New Roman"/>
          <w:sz w:val="24"/>
          <w:szCs w:val="24"/>
        </w:rPr>
        <w:t>estimated amount (1,200)</w:t>
      </w:r>
      <w:r w:rsidRPr="00163CA2" w:rsidR="00D92343">
        <w:rPr>
          <w:rFonts w:ascii="Times New Roman" w:hAnsi="Times New Roman" w:cs="Times New Roman"/>
          <w:sz w:val="24"/>
          <w:szCs w:val="24"/>
        </w:rPr>
        <w:t xml:space="preserve">, which was the basis for </w:t>
      </w:r>
      <w:r w:rsidRPr="00163CA2">
        <w:rPr>
          <w:rFonts w:ascii="Times New Roman" w:hAnsi="Times New Roman" w:cs="Times New Roman"/>
          <w:sz w:val="24"/>
          <w:szCs w:val="24"/>
        </w:rPr>
        <w:t xml:space="preserve">the </w:t>
      </w:r>
      <w:r w:rsidRPr="00163CA2" w:rsidR="00D41813">
        <w:rPr>
          <w:rFonts w:ascii="Times New Roman" w:hAnsi="Times New Roman" w:cs="Times New Roman"/>
          <w:sz w:val="24"/>
          <w:szCs w:val="24"/>
        </w:rPr>
        <w:t xml:space="preserve">Claims Appeal </w:t>
      </w:r>
      <w:r w:rsidRPr="00163CA2" w:rsidR="00FD0F35">
        <w:rPr>
          <w:rFonts w:ascii="Times New Roman" w:hAnsi="Times New Roman" w:cs="Times New Roman"/>
          <w:sz w:val="24"/>
          <w:szCs w:val="24"/>
        </w:rPr>
        <w:t xml:space="preserve">calculation in the 2017 </w:t>
      </w:r>
      <w:r w:rsidRPr="00163CA2" w:rsidR="00A973B3">
        <w:rPr>
          <w:rFonts w:ascii="Times New Roman" w:hAnsi="Times New Roman" w:cs="Times New Roman"/>
          <w:sz w:val="24"/>
          <w:szCs w:val="24"/>
        </w:rPr>
        <w:t xml:space="preserve">PRA </w:t>
      </w:r>
      <w:r w:rsidRPr="00163CA2">
        <w:rPr>
          <w:rFonts w:ascii="Times New Roman" w:hAnsi="Times New Roman" w:cs="Times New Roman"/>
          <w:sz w:val="24"/>
          <w:szCs w:val="24"/>
        </w:rPr>
        <w:t>submission.</w:t>
      </w:r>
      <w:r w:rsidRPr="00163CA2" w:rsidR="003F2F6A">
        <w:rPr>
          <w:rFonts w:ascii="Times New Roman" w:hAnsi="Times New Roman" w:cs="Times New Roman"/>
          <w:sz w:val="24"/>
          <w:szCs w:val="24"/>
        </w:rPr>
        <w:t xml:space="preserve">  </w:t>
      </w:r>
      <w:r w:rsidRPr="00163CA2">
        <w:rPr>
          <w:rFonts w:ascii="Times New Roman" w:hAnsi="Times New Roman" w:cs="Times New Roman"/>
          <w:sz w:val="24"/>
          <w:szCs w:val="24"/>
        </w:rPr>
        <w:t>Th</w:t>
      </w:r>
      <w:r w:rsidRPr="00163CA2" w:rsidR="00424F63">
        <w:rPr>
          <w:rFonts w:ascii="Times New Roman" w:hAnsi="Times New Roman" w:cs="Times New Roman"/>
          <w:sz w:val="24"/>
          <w:szCs w:val="24"/>
        </w:rPr>
        <w:t>ese actual amounts</w:t>
      </w:r>
      <w:r w:rsidRPr="00163CA2">
        <w:rPr>
          <w:rFonts w:ascii="Times New Roman" w:hAnsi="Times New Roman" w:cs="Times New Roman"/>
          <w:sz w:val="24"/>
          <w:szCs w:val="24"/>
        </w:rPr>
        <w:t xml:space="preserve"> represent decrease</w:t>
      </w:r>
      <w:r w:rsidRPr="00163CA2" w:rsidR="00CB6657">
        <w:rPr>
          <w:rFonts w:ascii="Times New Roman" w:hAnsi="Times New Roman" w:cs="Times New Roman"/>
          <w:sz w:val="24"/>
          <w:szCs w:val="24"/>
        </w:rPr>
        <w:t>s</w:t>
      </w:r>
      <w:r w:rsidRPr="00163CA2" w:rsidR="007D5A98">
        <w:rPr>
          <w:rFonts w:ascii="Times New Roman" w:hAnsi="Times New Roman" w:cs="Times New Roman"/>
          <w:sz w:val="24"/>
          <w:szCs w:val="24"/>
        </w:rPr>
        <w:t xml:space="preserve"> of</w:t>
      </w:r>
      <w:r w:rsidRPr="00163CA2" w:rsidR="00E225AA">
        <w:rPr>
          <w:rFonts w:ascii="Times New Roman" w:hAnsi="Times New Roman" w:cs="Times New Roman"/>
          <w:sz w:val="24"/>
          <w:szCs w:val="24"/>
        </w:rPr>
        <w:t xml:space="preserve"> -</w:t>
      </w:r>
      <w:r w:rsidRPr="00163CA2" w:rsidR="007D5A98">
        <w:rPr>
          <w:rFonts w:ascii="Times New Roman" w:hAnsi="Times New Roman" w:cs="Times New Roman"/>
          <w:sz w:val="24"/>
          <w:szCs w:val="24"/>
        </w:rPr>
        <w:t xml:space="preserve">27% and </w:t>
      </w:r>
      <w:r w:rsidRPr="00163CA2" w:rsidR="00E225AA">
        <w:rPr>
          <w:rFonts w:ascii="Times New Roman" w:hAnsi="Times New Roman" w:cs="Times New Roman"/>
          <w:sz w:val="24"/>
          <w:szCs w:val="24"/>
        </w:rPr>
        <w:t>-</w:t>
      </w:r>
      <w:r w:rsidRPr="00163CA2" w:rsidR="007D5A98">
        <w:rPr>
          <w:rFonts w:ascii="Times New Roman" w:hAnsi="Times New Roman" w:cs="Times New Roman"/>
          <w:sz w:val="24"/>
          <w:szCs w:val="24"/>
        </w:rPr>
        <w:t>39%, respectively,</w:t>
      </w:r>
      <w:r w:rsidRPr="00163CA2">
        <w:rPr>
          <w:rFonts w:ascii="Times New Roman" w:hAnsi="Times New Roman" w:cs="Times New Roman"/>
          <w:sz w:val="24"/>
          <w:szCs w:val="24"/>
        </w:rPr>
        <w:t xml:space="preserve"> from the 2017 </w:t>
      </w:r>
      <w:r w:rsidRPr="00163CA2" w:rsidR="00BC2CD7">
        <w:rPr>
          <w:rFonts w:ascii="Times New Roman" w:hAnsi="Times New Roman" w:cs="Times New Roman"/>
          <w:sz w:val="24"/>
          <w:szCs w:val="24"/>
        </w:rPr>
        <w:t>estimated</w:t>
      </w:r>
      <w:r w:rsidRPr="00163CA2">
        <w:rPr>
          <w:rFonts w:ascii="Times New Roman" w:hAnsi="Times New Roman" w:cs="Times New Roman"/>
          <w:sz w:val="24"/>
          <w:szCs w:val="24"/>
        </w:rPr>
        <w:t xml:space="preserve"> amount.</w:t>
      </w:r>
      <w:r w:rsidRPr="00163CA2" w:rsidR="00324A20">
        <w:rPr>
          <w:rFonts w:ascii="Times New Roman" w:hAnsi="Times New Roman" w:cs="Times New Roman"/>
          <w:sz w:val="24"/>
          <w:szCs w:val="24"/>
        </w:rPr>
        <w:t xml:space="preserve">  </w:t>
      </w:r>
      <w:r w:rsidRPr="00163CA2" w:rsidR="00996692">
        <w:rPr>
          <w:rFonts w:ascii="Times New Roman" w:hAnsi="Times New Roman" w:cs="Times New Roman"/>
          <w:sz w:val="24"/>
          <w:szCs w:val="24"/>
        </w:rPr>
        <w:t xml:space="preserve">Based on these actual amounts, </w:t>
      </w:r>
      <w:r w:rsidRPr="00163CA2">
        <w:rPr>
          <w:rFonts w:ascii="Times New Roman" w:hAnsi="Times New Roman" w:cs="Times New Roman"/>
          <w:sz w:val="24"/>
          <w:szCs w:val="24"/>
        </w:rPr>
        <w:t xml:space="preserve">it is expected that about </w:t>
      </w:r>
      <w:r w:rsidRPr="00163CA2" w:rsidR="00996692">
        <w:rPr>
          <w:rFonts w:ascii="Times New Roman" w:hAnsi="Times New Roman" w:cs="Times New Roman"/>
          <w:sz w:val="24"/>
          <w:szCs w:val="24"/>
        </w:rPr>
        <w:t>750</w:t>
      </w:r>
      <w:r w:rsidRPr="00163CA2">
        <w:rPr>
          <w:rFonts w:ascii="Times New Roman" w:hAnsi="Times New Roman" w:cs="Times New Roman"/>
          <w:sz w:val="24"/>
          <w:szCs w:val="24"/>
        </w:rPr>
        <w:t xml:space="preserve"> policyholders (respondents) will utilize </w:t>
      </w:r>
      <w:r w:rsidRPr="00163CA2" w:rsidR="00324A20">
        <w:rPr>
          <w:rFonts w:ascii="Times New Roman" w:hAnsi="Times New Roman" w:cs="Times New Roman"/>
          <w:sz w:val="24"/>
          <w:szCs w:val="24"/>
        </w:rPr>
        <w:t>the</w:t>
      </w:r>
      <w:r w:rsidRPr="00163CA2">
        <w:rPr>
          <w:rFonts w:ascii="Times New Roman" w:hAnsi="Times New Roman" w:cs="Times New Roman"/>
          <w:sz w:val="24"/>
          <w:szCs w:val="24"/>
        </w:rPr>
        <w:t xml:space="preserve"> appeals process</w:t>
      </w:r>
      <w:r w:rsidRPr="00163CA2" w:rsidR="00324A20">
        <w:rPr>
          <w:rFonts w:ascii="Times New Roman" w:hAnsi="Times New Roman" w:cs="Times New Roman"/>
          <w:sz w:val="24"/>
          <w:szCs w:val="24"/>
        </w:rPr>
        <w:t xml:space="preserve"> </w:t>
      </w:r>
      <w:r w:rsidRPr="00163CA2" w:rsidR="007966D8">
        <w:rPr>
          <w:rFonts w:ascii="Times New Roman" w:hAnsi="Times New Roman" w:cs="Times New Roman"/>
          <w:sz w:val="24"/>
          <w:szCs w:val="24"/>
        </w:rPr>
        <w:t xml:space="preserve">(per year) </w:t>
      </w:r>
      <w:r w:rsidRPr="00163CA2" w:rsidR="00324A20">
        <w:rPr>
          <w:rFonts w:ascii="Times New Roman" w:hAnsi="Times New Roman" w:cs="Times New Roman"/>
          <w:sz w:val="24"/>
          <w:szCs w:val="24"/>
        </w:rPr>
        <w:t>by using this form</w:t>
      </w:r>
      <w:r w:rsidRPr="00163CA2">
        <w:rPr>
          <w:rFonts w:ascii="Times New Roman" w:hAnsi="Times New Roman" w:cs="Times New Roman"/>
          <w:sz w:val="24"/>
          <w:szCs w:val="24"/>
        </w:rPr>
        <w:t>, which is estimated to take 1.50 hours (90 minutes) per response.</w:t>
      </w:r>
      <w:r w:rsidRPr="00163CA2" w:rsidR="000352B9">
        <w:rPr>
          <w:rFonts w:ascii="Times New Roman" w:hAnsi="Times New Roman" w:cs="Times New Roman"/>
          <w:sz w:val="24"/>
          <w:szCs w:val="24"/>
        </w:rPr>
        <w:t xml:space="preserve">  Additionally, in response to COVID-19 and CDC’s guidance </w:t>
      </w:r>
      <w:r w:rsidRPr="00163CA2" w:rsidR="5178F1E7">
        <w:rPr>
          <w:rFonts w:ascii="Times New Roman" w:hAnsi="Times New Roman" w:cs="Times New Roman"/>
          <w:sz w:val="24"/>
          <w:szCs w:val="24"/>
        </w:rPr>
        <w:t xml:space="preserve">relating to </w:t>
      </w:r>
      <w:r w:rsidRPr="00163CA2" w:rsidR="000352B9">
        <w:rPr>
          <w:rFonts w:ascii="Times New Roman" w:hAnsi="Times New Roman" w:cs="Times New Roman"/>
          <w:sz w:val="24"/>
          <w:szCs w:val="24"/>
        </w:rPr>
        <w:t xml:space="preserve">social distancing, NFIP will be accepting photos </w:t>
      </w:r>
      <w:r w:rsidRPr="00163CA2" w:rsidR="008A1AF4">
        <w:rPr>
          <w:rFonts w:ascii="Times New Roman" w:hAnsi="Times New Roman" w:cs="Times New Roman"/>
          <w:sz w:val="24"/>
          <w:szCs w:val="24"/>
        </w:rPr>
        <w:t>and/or</w:t>
      </w:r>
      <w:r w:rsidRPr="00163CA2" w:rsidR="000352B9">
        <w:rPr>
          <w:rFonts w:ascii="Times New Roman" w:hAnsi="Times New Roman" w:cs="Times New Roman"/>
          <w:sz w:val="24"/>
          <w:szCs w:val="24"/>
        </w:rPr>
        <w:t xml:space="preserve"> videos from policyholders.  However, since the burden of taking photographs </w:t>
      </w:r>
      <w:r w:rsidRPr="00163CA2" w:rsidR="006F6D0E">
        <w:rPr>
          <w:rFonts w:ascii="Times New Roman" w:hAnsi="Times New Roman" w:cs="Times New Roman"/>
          <w:sz w:val="24"/>
          <w:szCs w:val="24"/>
        </w:rPr>
        <w:t xml:space="preserve">and videos </w:t>
      </w:r>
      <w:r w:rsidRPr="00163CA2" w:rsidR="000352B9">
        <w:rPr>
          <w:rFonts w:ascii="Times New Roman" w:hAnsi="Times New Roman" w:cs="Times New Roman"/>
          <w:sz w:val="24"/>
          <w:szCs w:val="24"/>
        </w:rPr>
        <w:t xml:space="preserve">of flood-damaged property is accounted for in FEMA Form 086-0-6; Personal Property (Contents) Worksheet, FEMA Form 086-0-7; Building Property Worksheet and </w:t>
      </w:r>
      <w:r w:rsidRPr="00163CA2" w:rsidR="000352B9">
        <w:rPr>
          <w:rStyle w:val="Hyperlink"/>
          <w:rFonts w:ascii="Times New Roman" w:hAnsi="Times New Roman" w:cs="Times New Roman"/>
          <w:color w:val="auto"/>
          <w:sz w:val="24"/>
          <w:szCs w:val="24"/>
          <w:u w:val="none"/>
        </w:rPr>
        <w:t xml:space="preserve">FEMA Form 086-0-17; Manufactured (Mobile) Home/Travel Trailer Worksheet, </w:t>
      </w:r>
      <w:r w:rsidRPr="00163CA2" w:rsidR="000352B9">
        <w:rPr>
          <w:rFonts w:ascii="Times New Roman" w:hAnsi="Times New Roman" w:cs="Times New Roman"/>
          <w:sz w:val="24"/>
          <w:szCs w:val="24"/>
        </w:rPr>
        <w:t xml:space="preserve">no additional burden hours for photos or videos are anticipated for this form.  </w:t>
      </w:r>
      <w:r w:rsidRPr="00163CA2">
        <w:rPr>
          <w:rFonts w:ascii="Times New Roman" w:hAnsi="Times New Roman" w:cs="Times New Roman"/>
          <w:sz w:val="24"/>
          <w:szCs w:val="24"/>
        </w:rPr>
        <w:t xml:space="preserve">Therefore, the total hour burden would be </w:t>
      </w:r>
      <w:r w:rsidRPr="00163CA2" w:rsidR="00E8334B">
        <w:rPr>
          <w:rFonts w:ascii="Times New Roman" w:hAnsi="Times New Roman" w:cs="Times New Roman"/>
          <w:sz w:val="24"/>
          <w:szCs w:val="24"/>
        </w:rPr>
        <w:t>750</w:t>
      </w:r>
      <w:r w:rsidRPr="00163CA2">
        <w:rPr>
          <w:rFonts w:ascii="Times New Roman" w:hAnsi="Times New Roman" w:cs="Times New Roman"/>
          <w:sz w:val="24"/>
          <w:szCs w:val="24"/>
        </w:rPr>
        <w:t xml:space="preserve"> x 1.50 hours = </w:t>
      </w:r>
      <w:r w:rsidRPr="00163CA2" w:rsidR="00FE1CCA">
        <w:rPr>
          <w:rFonts w:ascii="Times New Roman" w:hAnsi="Times New Roman" w:cs="Times New Roman"/>
          <w:sz w:val="24"/>
          <w:szCs w:val="24"/>
        </w:rPr>
        <w:t>1</w:t>
      </w:r>
      <w:r w:rsidRPr="00163CA2" w:rsidR="001A4BAA">
        <w:rPr>
          <w:rFonts w:ascii="Times New Roman" w:hAnsi="Times New Roman" w:cs="Times New Roman"/>
          <w:sz w:val="24"/>
          <w:szCs w:val="24"/>
        </w:rPr>
        <w:t>,125</w:t>
      </w:r>
      <w:r w:rsidRPr="00163CA2" w:rsidR="009E48F4">
        <w:rPr>
          <w:rFonts w:ascii="Times New Roman" w:hAnsi="Times New Roman" w:cs="Times New Roman"/>
          <w:sz w:val="24"/>
          <w:szCs w:val="24"/>
        </w:rPr>
        <w:t xml:space="preserve"> hours</w:t>
      </w:r>
      <w:r w:rsidRPr="00163CA2">
        <w:rPr>
          <w:rFonts w:ascii="Times New Roman" w:hAnsi="Times New Roman" w:cs="Times New Roman"/>
          <w:sz w:val="24"/>
          <w:szCs w:val="24"/>
        </w:rPr>
        <w:t>.</w:t>
      </w:r>
    </w:p>
    <w:p w:rsidRPr="00163CA2" w:rsidR="004831C2" w:rsidP="00163CA2" w:rsidRDefault="004831C2" w14:paraId="251E0FB5" w14:textId="5C45BEF5">
      <w:pPr>
        <w:pStyle w:val="ListParagraph"/>
        <w:spacing w:after="0" w:line="240" w:lineRule="auto"/>
        <w:ind w:left="1620"/>
        <w:rPr>
          <w:rFonts w:ascii="Times New Roman" w:hAnsi="Times New Roman" w:cs="Times New Roman"/>
          <w:sz w:val="24"/>
          <w:szCs w:val="24"/>
        </w:rPr>
      </w:pPr>
    </w:p>
    <w:p w:rsidRPr="00163CA2" w:rsidR="00C939DF" w:rsidP="00163CA2" w:rsidRDefault="00C939DF" w14:paraId="19656602" w14:textId="77777777">
      <w:pPr>
        <w:pStyle w:val="ListParagraph"/>
        <w:spacing w:after="0" w:line="240" w:lineRule="auto"/>
        <w:ind w:left="1080"/>
        <w:rPr>
          <w:rFonts w:ascii="Times New Roman" w:hAnsi="Times New Roman" w:cs="Times New Roman"/>
          <w:sz w:val="24"/>
          <w:szCs w:val="24"/>
          <w:u w:val="single"/>
        </w:rPr>
      </w:pPr>
      <w:r w:rsidRPr="00163CA2">
        <w:rPr>
          <w:rFonts w:ascii="Times New Roman" w:hAnsi="Times New Roman" w:cs="Times New Roman"/>
          <w:sz w:val="24"/>
          <w:szCs w:val="24"/>
          <w:u w:val="single"/>
        </w:rPr>
        <w:t>Inspection Instruments</w:t>
      </w:r>
    </w:p>
    <w:p w:rsidRPr="00163CA2" w:rsidR="00C939DF" w:rsidP="00163CA2" w:rsidRDefault="00C939DF" w14:paraId="62071698" w14:textId="77777777">
      <w:pPr>
        <w:pStyle w:val="ListParagraph"/>
        <w:spacing w:after="0" w:line="240" w:lineRule="auto"/>
        <w:ind w:left="1080"/>
        <w:rPr>
          <w:rFonts w:ascii="Times New Roman" w:hAnsi="Times New Roman" w:cs="Times New Roman"/>
          <w:sz w:val="24"/>
          <w:szCs w:val="24"/>
        </w:rPr>
      </w:pPr>
    </w:p>
    <w:p w:rsidRPr="00163CA2" w:rsidR="0063161D" w:rsidP="00163CA2" w:rsidRDefault="00C939DF" w14:paraId="31BC8D92" w14:textId="77777777">
      <w:pPr>
        <w:pStyle w:val="ListParagraph"/>
        <w:spacing w:after="0" w:line="240" w:lineRule="auto"/>
        <w:ind w:left="1080"/>
        <w:rPr>
          <w:rFonts w:ascii="Times New Roman" w:hAnsi="Times New Roman" w:eastAsia="Times New Roman" w:cs="Times New Roman"/>
          <w:bCs/>
          <w:sz w:val="24"/>
          <w:szCs w:val="24"/>
        </w:rPr>
      </w:pPr>
      <w:r w:rsidRPr="00163CA2">
        <w:rPr>
          <w:rFonts w:ascii="Times New Roman" w:hAnsi="Times New Roman" w:cs="Times New Roman"/>
          <w:sz w:val="24"/>
          <w:szCs w:val="24"/>
        </w:rPr>
        <w:t>Pertaining</w:t>
      </w:r>
      <w:r w:rsidRPr="00163CA2">
        <w:rPr>
          <w:rFonts w:ascii="Times New Roman" w:hAnsi="Times New Roman" w:eastAsia="Times New Roman" w:cs="Times New Roman"/>
          <w:sz w:val="24"/>
          <w:szCs w:val="24"/>
        </w:rPr>
        <w:t xml:space="preserve"> to housing inspection instruments (</w:t>
      </w:r>
      <w:r w:rsidRPr="00163CA2">
        <w:rPr>
          <w:rFonts w:ascii="Times New Roman" w:hAnsi="Times New Roman" w:eastAsia="Times New Roman" w:cs="Times New Roman"/>
          <w:i/>
          <w:iCs/>
          <w:sz w:val="24"/>
          <w:szCs w:val="24"/>
        </w:rPr>
        <w:t>009-0-143 Onsite, 009-0-144 Remote Voice, 009-0-145 Remote Video)</w:t>
      </w:r>
      <w:r w:rsidRPr="00163CA2">
        <w:rPr>
          <w:rFonts w:ascii="Times New Roman" w:hAnsi="Times New Roman" w:eastAsia="Times New Roman" w:cs="Times New Roman"/>
          <w:sz w:val="24"/>
          <w:szCs w:val="24"/>
        </w:rPr>
        <w:t xml:space="preserve"> added to this collection, based on historical data from 2014 through 2019 it is estimated </w:t>
      </w:r>
      <w:r w:rsidRPr="00163CA2">
        <w:rPr>
          <w:rFonts w:ascii="Times New Roman" w:hAnsi="Times New Roman" w:eastAsia="Times New Roman" w:cs="Times New Roman"/>
          <w:bCs/>
          <w:sz w:val="24"/>
          <w:szCs w:val="24"/>
        </w:rPr>
        <w:t xml:space="preserve">285,545 housing inspections will be completed annually. </w:t>
      </w:r>
    </w:p>
    <w:p w:rsidRPr="00163CA2" w:rsidR="0063161D" w:rsidP="00163CA2" w:rsidRDefault="0063161D" w14:paraId="79DA46C5" w14:textId="77777777">
      <w:pPr>
        <w:pStyle w:val="ListParagraph"/>
        <w:spacing w:after="0" w:line="240" w:lineRule="auto"/>
        <w:ind w:left="1080"/>
        <w:rPr>
          <w:rFonts w:ascii="Times New Roman" w:hAnsi="Times New Roman" w:eastAsia="Times New Roman" w:cs="Times New Roman"/>
          <w:bCs/>
          <w:sz w:val="24"/>
          <w:szCs w:val="24"/>
        </w:rPr>
      </w:pPr>
    </w:p>
    <w:p w:rsidRPr="00163CA2" w:rsidR="00C939DF" w:rsidP="00163CA2" w:rsidRDefault="00C939DF" w14:paraId="44FAA414" w14:textId="6193B02B">
      <w:pPr>
        <w:pStyle w:val="ListParagraph"/>
        <w:spacing w:after="0" w:line="240" w:lineRule="auto"/>
        <w:ind w:left="1080"/>
        <w:rPr>
          <w:rFonts w:ascii="Times New Roman" w:hAnsi="Times New Roman" w:eastAsia="Times New Roman" w:cs="Times New Roman"/>
          <w:bCs/>
          <w:sz w:val="24"/>
          <w:szCs w:val="24"/>
        </w:rPr>
      </w:pPr>
      <w:r w:rsidRPr="00163CA2">
        <w:rPr>
          <w:rFonts w:ascii="Times New Roman" w:hAnsi="Times New Roman" w:eastAsia="Times New Roman" w:cs="Times New Roman"/>
          <w:bCs/>
          <w:sz w:val="24"/>
          <w:szCs w:val="24"/>
        </w:rPr>
        <w:t>With the addition of remote voice telephony and remote video telephony as applicant options for inspection completion as a result of COVID-19, it is anticipated 60% of future inspections will be performed onsite, 30% will be performed via remote voice, and 10% will be performed via remote video.</w:t>
      </w:r>
    </w:p>
    <w:p w:rsidRPr="00163CA2" w:rsidR="00C939DF" w:rsidP="00163CA2" w:rsidRDefault="00C939DF" w14:paraId="2E69E1E8" w14:textId="470AA7A3">
      <w:pPr>
        <w:pStyle w:val="ListParagraph"/>
        <w:spacing w:after="0" w:line="240" w:lineRule="auto"/>
        <w:ind w:left="1080"/>
        <w:rPr>
          <w:rFonts w:ascii="Times New Roman" w:hAnsi="Times New Roman" w:eastAsia="Times New Roman" w:cs="Times New Roman"/>
          <w:bCs/>
          <w:sz w:val="24"/>
          <w:szCs w:val="24"/>
        </w:rPr>
      </w:pPr>
    </w:p>
    <w:p w:rsidRPr="00163CA2" w:rsidR="00C939DF" w:rsidP="00163CA2" w:rsidRDefault="00C939DF" w14:paraId="7ECDE9E2" w14:textId="45B926DB">
      <w:pPr>
        <w:pStyle w:val="ListParagraph"/>
        <w:spacing w:after="0" w:line="240" w:lineRule="auto"/>
        <w:ind w:left="1080"/>
        <w:rPr>
          <w:rFonts w:ascii="Times New Roman" w:hAnsi="Times New Roman" w:cs="Times New Roman"/>
          <w:sz w:val="24"/>
          <w:szCs w:val="24"/>
        </w:rPr>
      </w:pPr>
      <w:r w:rsidRPr="00163CA2">
        <w:rPr>
          <w:rFonts w:ascii="Times New Roman" w:hAnsi="Times New Roman" w:cs="Times New Roman"/>
          <w:sz w:val="24"/>
          <w:szCs w:val="24"/>
        </w:rPr>
        <w:t>The following is an explanation of the estimated time burdens for the new Inspection Instruments for this 2020 PRA submission:</w:t>
      </w:r>
    </w:p>
    <w:p w:rsidRPr="00163CA2" w:rsidR="008F2B72" w:rsidP="00163CA2" w:rsidRDefault="008F2B72" w14:paraId="3EA1E524" w14:textId="77777777">
      <w:pPr>
        <w:pStyle w:val="ListParagraph"/>
        <w:spacing w:after="0" w:line="240" w:lineRule="auto"/>
        <w:ind w:left="1620"/>
        <w:rPr>
          <w:rFonts w:ascii="Times New Roman" w:hAnsi="Times New Roman" w:cs="Times New Roman"/>
          <w:sz w:val="24"/>
          <w:szCs w:val="24"/>
        </w:rPr>
      </w:pPr>
    </w:p>
    <w:p w:rsidRPr="00163CA2" w:rsidR="004831C2" w:rsidP="00163CA2" w:rsidRDefault="00755293" w14:paraId="75A3C9DC" w14:textId="369D5C73">
      <w:pPr>
        <w:pStyle w:val="ListParagraph"/>
        <w:numPr>
          <w:ilvl w:val="0"/>
          <w:numId w:val="39"/>
        </w:numPr>
        <w:spacing w:after="0" w:line="240" w:lineRule="auto"/>
        <w:ind w:left="1620" w:hanging="540"/>
        <w:rPr>
          <w:rFonts w:ascii="Times New Roman" w:hAnsi="Times New Roman" w:eastAsia="Times New Roman" w:cs="Times New Roman"/>
          <w:sz w:val="24"/>
          <w:szCs w:val="24"/>
        </w:rPr>
      </w:pPr>
      <w:r w:rsidRPr="1425F9C5">
        <w:rPr>
          <w:rFonts w:ascii="Times New Roman" w:hAnsi="Times New Roman" w:eastAsia="Times New Roman" w:cs="Times New Roman"/>
          <w:b/>
          <w:bCs/>
          <w:sz w:val="24"/>
          <w:szCs w:val="24"/>
        </w:rPr>
        <w:t xml:space="preserve">FEMA Form </w:t>
      </w:r>
      <w:r w:rsidRPr="1425F9C5" w:rsidR="005C12CD">
        <w:rPr>
          <w:rFonts w:ascii="Times New Roman" w:hAnsi="Times New Roman" w:eastAsia="Times New Roman" w:cs="Times New Roman"/>
          <w:b/>
          <w:bCs/>
          <w:sz w:val="24"/>
          <w:szCs w:val="24"/>
        </w:rPr>
        <w:t>009-0-143</w:t>
      </w:r>
      <w:r w:rsidRPr="1425F9C5" w:rsidR="00825535">
        <w:rPr>
          <w:rFonts w:ascii="Times New Roman" w:hAnsi="Times New Roman" w:eastAsia="Times New Roman" w:cs="Times New Roman"/>
          <w:b/>
          <w:bCs/>
          <w:sz w:val="24"/>
          <w:szCs w:val="24"/>
        </w:rPr>
        <w:t xml:space="preserve">; </w:t>
      </w:r>
      <w:r w:rsidRPr="1425F9C5" w:rsidR="004831C2">
        <w:rPr>
          <w:rFonts w:ascii="Times New Roman" w:hAnsi="Times New Roman" w:eastAsia="Times New Roman" w:cs="Times New Roman"/>
          <w:b/>
          <w:bCs/>
          <w:sz w:val="24"/>
          <w:szCs w:val="24"/>
        </w:rPr>
        <w:t>Onsite Housing Inspection</w:t>
      </w:r>
      <w:r>
        <w:br/>
      </w:r>
      <w:r w:rsidRPr="1425F9C5" w:rsidR="00A06693">
        <w:rPr>
          <w:rFonts w:ascii="Times New Roman" w:hAnsi="Times New Roman" w:eastAsia="Times New Roman" w:cs="Times New Roman"/>
          <w:sz w:val="24"/>
          <w:szCs w:val="24"/>
        </w:rPr>
        <w:t>New instrument p</w:t>
      </w:r>
      <w:r w:rsidRPr="1425F9C5" w:rsidR="004831C2">
        <w:rPr>
          <w:rFonts w:ascii="Times New Roman" w:hAnsi="Times New Roman" w:eastAsia="Times New Roman" w:cs="Times New Roman"/>
          <w:sz w:val="24"/>
          <w:szCs w:val="24"/>
        </w:rPr>
        <w:t>roposed for addition to this collection</w:t>
      </w:r>
      <w:r w:rsidRPr="1425F9C5" w:rsidR="00A06693">
        <w:rPr>
          <w:rFonts w:ascii="Times New Roman" w:hAnsi="Times New Roman" w:eastAsia="Times New Roman" w:cs="Times New Roman"/>
          <w:sz w:val="24"/>
          <w:szCs w:val="24"/>
        </w:rPr>
        <w:t xml:space="preserve"> which involves the </w:t>
      </w:r>
      <w:r w:rsidRPr="1425F9C5" w:rsidR="00D117EE">
        <w:rPr>
          <w:rFonts w:ascii="Times New Roman" w:hAnsi="Times New Roman" w:eastAsia="Times New Roman" w:cs="Times New Roman"/>
          <w:sz w:val="24"/>
          <w:szCs w:val="24"/>
        </w:rPr>
        <w:t>inspector entering the damage a</w:t>
      </w:r>
      <w:r w:rsidRPr="1425F9C5" w:rsidR="00A06693">
        <w:rPr>
          <w:rFonts w:ascii="Times New Roman" w:hAnsi="Times New Roman" w:eastAsia="Times New Roman" w:cs="Times New Roman"/>
          <w:sz w:val="24"/>
          <w:szCs w:val="24"/>
        </w:rPr>
        <w:t>s</w:t>
      </w:r>
      <w:r w:rsidRPr="1425F9C5" w:rsidR="00D117EE">
        <w:rPr>
          <w:rFonts w:ascii="Times New Roman" w:hAnsi="Times New Roman" w:eastAsia="Times New Roman" w:cs="Times New Roman"/>
          <w:sz w:val="24"/>
          <w:szCs w:val="24"/>
        </w:rPr>
        <w:t>s</w:t>
      </w:r>
      <w:r w:rsidRPr="1425F9C5" w:rsidR="00A06693">
        <w:rPr>
          <w:rFonts w:ascii="Times New Roman" w:hAnsi="Times New Roman" w:eastAsia="Times New Roman" w:cs="Times New Roman"/>
          <w:sz w:val="24"/>
          <w:szCs w:val="24"/>
        </w:rPr>
        <w:t xml:space="preserve">essment information </w:t>
      </w:r>
      <w:r w:rsidRPr="1425F9C5" w:rsidR="00D117EE">
        <w:rPr>
          <w:rFonts w:ascii="Times New Roman" w:hAnsi="Times New Roman" w:eastAsia="Times New Roman" w:cs="Times New Roman"/>
          <w:sz w:val="24"/>
          <w:szCs w:val="24"/>
        </w:rPr>
        <w:t>into</w:t>
      </w:r>
      <w:r w:rsidRPr="1425F9C5" w:rsidR="006955B9">
        <w:rPr>
          <w:rFonts w:ascii="Times New Roman" w:hAnsi="Times New Roman" w:eastAsia="Times New Roman" w:cs="Times New Roman"/>
          <w:sz w:val="24"/>
          <w:szCs w:val="24"/>
        </w:rPr>
        <w:t xml:space="preserve"> </w:t>
      </w:r>
      <w:r w:rsidRPr="1425F9C5" w:rsidR="00A06693">
        <w:rPr>
          <w:rFonts w:ascii="Times New Roman" w:hAnsi="Times New Roman" w:eastAsia="Times New Roman" w:cs="Times New Roman"/>
          <w:sz w:val="24"/>
          <w:szCs w:val="24"/>
        </w:rPr>
        <w:t xml:space="preserve">ACE </w:t>
      </w:r>
      <w:r w:rsidRPr="1425F9C5" w:rsidR="00D117EE">
        <w:rPr>
          <w:rFonts w:ascii="Times New Roman" w:hAnsi="Times New Roman" w:eastAsia="Times New Roman" w:cs="Times New Roman"/>
          <w:sz w:val="24"/>
          <w:szCs w:val="24"/>
        </w:rPr>
        <w:t>while</w:t>
      </w:r>
      <w:r w:rsidRPr="1425F9C5" w:rsidR="00A06693">
        <w:rPr>
          <w:rFonts w:ascii="Times New Roman" w:hAnsi="Times New Roman" w:eastAsia="Times New Roman" w:cs="Times New Roman"/>
          <w:sz w:val="24"/>
          <w:szCs w:val="24"/>
        </w:rPr>
        <w:t xml:space="preserve"> onsite</w:t>
      </w:r>
      <w:r w:rsidRPr="1425F9C5" w:rsidR="006955B9">
        <w:rPr>
          <w:rFonts w:ascii="Times New Roman" w:hAnsi="Times New Roman" w:eastAsia="Times New Roman" w:cs="Times New Roman"/>
          <w:sz w:val="24"/>
          <w:szCs w:val="24"/>
        </w:rPr>
        <w:t xml:space="preserve"> (in person at the </w:t>
      </w:r>
      <w:r w:rsidRPr="1425F9C5" w:rsidR="00D117EE">
        <w:rPr>
          <w:rFonts w:ascii="Times New Roman" w:hAnsi="Times New Roman" w:eastAsia="Times New Roman" w:cs="Times New Roman"/>
          <w:sz w:val="24"/>
          <w:szCs w:val="24"/>
        </w:rPr>
        <w:t xml:space="preserve">applicant’s </w:t>
      </w:r>
      <w:r w:rsidRPr="1425F9C5" w:rsidR="006955B9">
        <w:rPr>
          <w:rFonts w:ascii="Times New Roman" w:hAnsi="Times New Roman" w:eastAsia="Times New Roman" w:cs="Times New Roman"/>
          <w:sz w:val="24"/>
          <w:szCs w:val="24"/>
        </w:rPr>
        <w:t>damaged residence)</w:t>
      </w:r>
      <w:r w:rsidRPr="1425F9C5" w:rsidR="004831C2">
        <w:rPr>
          <w:rFonts w:ascii="Times New Roman" w:hAnsi="Times New Roman" w:eastAsia="Times New Roman" w:cs="Times New Roman"/>
          <w:sz w:val="24"/>
          <w:szCs w:val="24"/>
        </w:rPr>
        <w:t>.</w:t>
      </w:r>
      <w:r w:rsidRPr="1425F9C5" w:rsidR="004831C2">
        <w:rPr>
          <w:rFonts w:ascii="Times New Roman" w:hAnsi="Times New Roman" w:eastAsia="Times New Roman" w:cs="Times New Roman"/>
          <w:b/>
          <w:bCs/>
          <w:sz w:val="24"/>
          <w:szCs w:val="24"/>
        </w:rPr>
        <w:t xml:space="preserve"> </w:t>
      </w:r>
      <w:r w:rsidRPr="1425F9C5" w:rsidR="004831C2">
        <w:rPr>
          <w:rFonts w:ascii="Times New Roman" w:hAnsi="Times New Roman" w:eastAsia="Times New Roman" w:cs="Times New Roman"/>
          <w:sz w:val="24"/>
          <w:szCs w:val="24"/>
        </w:rPr>
        <w:t xml:space="preserve">It is </w:t>
      </w:r>
      <w:r w:rsidRPr="1425F9C5" w:rsidR="004831C2">
        <w:rPr>
          <w:rFonts w:ascii="Times New Roman" w:hAnsi="Times New Roman" w:cs="Times New Roman"/>
          <w:sz w:val="24"/>
          <w:szCs w:val="24"/>
        </w:rPr>
        <w:t>estimated</w:t>
      </w:r>
      <w:r w:rsidRPr="1425F9C5" w:rsidR="004831C2">
        <w:rPr>
          <w:rFonts w:ascii="Times New Roman" w:hAnsi="Times New Roman" w:eastAsia="Times New Roman" w:cs="Times New Roman"/>
          <w:sz w:val="24"/>
          <w:szCs w:val="24"/>
        </w:rPr>
        <w:t xml:space="preserve"> 171,327 </w:t>
      </w:r>
      <w:r w:rsidRPr="1425F9C5" w:rsidR="009F5348">
        <w:rPr>
          <w:rFonts w:ascii="Times New Roman" w:hAnsi="Times New Roman" w:eastAsia="Times New Roman" w:cs="Times New Roman"/>
          <w:sz w:val="24"/>
          <w:szCs w:val="24"/>
        </w:rPr>
        <w:t>applicants</w:t>
      </w:r>
      <w:r w:rsidRPr="1425F9C5" w:rsidR="00105670">
        <w:rPr>
          <w:rFonts w:ascii="Times New Roman" w:hAnsi="Times New Roman" w:eastAsia="Times New Roman" w:cs="Times New Roman"/>
          <w:sz w:val="24"/>
          <w:szCs w:val="24"/>
        </w:rPr>
        <w:t xml:space="preserve"> </w:t>
      </w:r>
      <w:r w:rsidRPr="1425F9C5" w:rsidR="004831C2">
        <w:rPr>
          <w:rFonts w:ascii="Times New Roman" w:hAnsi="Times New Roman" w:eastAsia="Times New Roman" w:cs="Times New Roman"/>
          <w:sz w:val="24"/>
          <w:szCs w:val="24"/>
        </w:rPr>
        <w:t xml:space="preserve">will receive an onsite inspection, and the inspection takes approximately 1 hour (60 minutes) to complete. </w:t>
      </w:r>
      <w:r w:rsidRPr="1425F9C5" w:rsidR="004831C2">
        <w:rPr>
          <w:rFonts w:ascii="Times New Roman" w:hAnsi="Times New Roman" w:cs="Times New Roman"/>
          <w:sz w:val="24"/>
          <w:szCs w:val="24"/>
        </w:rPr>
        <w:t>Therefore, the total hour burden would be 171,327 x 1 hour = 171,327</w:t>
      </w:r>
      <w:r w:rsidRPr="1425F9C5" w:rsidR="00105670">
        <w:rPr>
          <w:rFonts w:ascii="Times New Roman" w:hAnsi="Times New Roman" w:cs="Times New Roman"/>
          <w:sz w:val="24"/>
          <w:szCs w:val="24"/>
        </w:rPr>
        <w:t xml:space="preserve"> hours</w:t>
      </w:r>
      <w:r w:rsidRPr="1425F9C5" w:rsidR="004831C2">
        <w:rPr>
          <w:rFonts w:ascii="Times New Roman" w:hAnsi="Times New Roman" w:cs="Times New Roman"/>
          <w:sz w:val="24"/>
          <w:szCs w:val="24"/>
        </w:rPr>
        <w:t>.</w:t>
      </w:r>
    </w:p>
    <w:p w:rsidRPr="00163CA2" w:rsidR="004831C2" w:rsidP="00163CA2" w:rsidRDefault="004831C2" w14:paraId="2783F436" w14:textId="77777777">
      <w:pPr>
        <w:tabs>
          <w:tab w:val="left" w:pos="-720"/>
        </w:tabs>
        <w:suppressAutoHyphens/>
        <w:spacing w:after="0" w:line="240" w:lineRule="auto"/>
        <w:rPr>
          <w:rFonts w:ascii="Times New Roman" w:hAnsi="Times New Roman" w:eastAsia="Times New Roman" w:cs="Times New Roman"/>
          <w:sz w:val="24"/>
          <w:szCs w:val="24"/>
        </w:rPr>
      </w:pPr>
    </w:p>
    <w:p w:rsidRPr="00163CA2" w:rsidR="004831C2" w:rsidP="00163CA2" w:rsidRDefault="00825535" w14:paraId="0C3C75B1" w14:textId="1BBB1DD4">
      <w:pPr>
        <w:pStyle w:val="ListParagraph"/>
        <w:numPr>
          <w:ilvl w:val="0"/>
          <w:numId w:val="39"/>
        </w:numPr>
        <w:spacing w:after="0" w:line="240" w:lineRule="auto"/>
        <w:ind w:left="1620" w:hanging="540"/>
        <w:rPr>
          <w:rFonts w:ascii="Times New Roman" w:hAnsi="Times New Roman" w:eastAsia="Times New Roman" w:cs="Times New Roman"/>
          <w:sz w:val="24"/>
          <w:szCs w:val="24"/>
        </w:rPr>
      </w:pPr>
      <w:r w:rsidRPr="00163CA2">
        <w:rPr>
          <w:rFonts w:ascii="Times New Roman" w:hAnsi="Times New Roman" w:eastAsia="Times New Roman" w:cs="Times New Roman"/>
          <w:b/>
          <w:bCs/>
          <w:sz w:val="24"/>
          <w:szCs w:val="24"/>
        </w:rPr>
        <w:t xml:space="preserve">FEMA Form </w:t>
      </w:r>
      <w:r w:rsidRPr="00163CA2" w:rsidR="005C12CD">
        <w:rPr>
          <w:rFonts w:ascii="Times New Roman" w:hAnsi="Times New Roman" w:eastAsia="Times New Roman" w:cs="Times New Roman"/>
          <w:b/>
          <w:bCs/>
          <w:sz w:val="24"/>
          <w:szCs w:val="24"/>
        </w:rPr>
        <w:t>009-0-144</w:t>
      </w:r>
      <w:r w:rsidRPr="00163CA2">
        <w:rPr>
          <w:rFonts w:ascii="Times New Roman" w:hAnsi="Times New Roman" w:eastAsia="Times New Roman" w:cs="Times New Roman"/>
          <w:b/>
          <w:bCs/>
          <w:sz w:val="24"/>
          <w:szCs w:val="24"/>
        </w:rPr>
        <w:t xml:space="preserve">; </w:t>
      </w:r>
      <w:r w:rsidRPr="00163CA2" w:rsidR="004831C2">
        <w:rPr>
          <w:rFonts w:ascii="Times New Roman" w:hAnsi="Times New Roman" w:eastAsia="Times New Roman" w:cs="Times New Roman"/>
          <w:b/>
          <w:bCs/>
          <w:sz w:val="24"/>
          <w:szCs w:val="24"/>
        </w:rPr>
        <w:t>Remote Voice Telephony Housing Inspection</w:t>
      </w:r>
      <w:r w:rsidRPr="00163CA2" w:rsidR="004831C2">
        <w:rPr>
          <w:rFonts w:ascii="Times New Roman" w:hAnsi="Times New Roman" w:eastAsia="Times New Roman" w:cs="Times New Roman"/>
          <w:b/>
          <w:bCs/>
          <w:sz w:val="24"/>
          <w:szCs w:val="24"/>
        </w:rPr>
        <w:br/>
      </w:r>
      <w:r w:rsidRPr="00163CA2" w:rsidR="00A06693">
        <w:rPr>
          <w:rFonts w:ascii="Times New Roman" w:hAnsi="Times New Roman" w:eastAsia="Times New Roman" w:cs="Times New Roman"/>
          <w:sz w:val="24"/>
          <w:szCs w:val="24"/>
        </w:rPr>
        <w:t>New instrument p</w:t>
      </w:r>
      <w:r w:rsidRPr="00163CA2" w:rsidR="004831C2">
        <w:rPr>
          <w:rFonts w:ascii="Times New Roman" w:hAnsi="Times New Roman" w:eastAsia="Times New Roman" w:cs="Times New Roman"/>
          <w:sz w:val="24"/>
          <w:szCs w:val="24"/>
        </w:rPr>
        <w:t>roposed for addition to this collection</w:t>
      </w:r>
      <w:r w:rsidRPr="00163CA2" w:rsidR="00A06693">
        <w:rPr>
          <w:rFonts w:ascii="Times New Roman" w:hAnsi="Times New Roman" w:eastAsia="Times New Roman" w:cs="Times New Roman"/>
          <w:sz w:val="24"/>
          <w:szCs w:val="24"/>
        </w:rPr>
        <w:t xml:space="preserve"> which involves the</w:t>
      </w:r>
      <w:r w:rsidRPr="00163CA2" w:rsidR="00BE3DB3">
        <w:rPr>
          <w:rFonts w:ascii="Times New Roman" w:hAnsi="Times New Roman" w:eastAsia="Times New Roman" w:cs="Times New Roman"/>
          <w:sz w:val="24"/>
          <w:szCs w:val="24"/>
        </w:rPr>
        <w:t xml:space="preserve"> inspector</w:t>
      </w:r>
      <w:r w:rsidRPr="00163CA2" w:rsidR="00A06693">
        <w:rPr>
          <w:rFonts w:ascii="Times New Roman" w:hAnsi="Times New Roman" w:eastAsia="Times New Roman" w:cs="Times New Roman"/>
          <w:sz w:val="24"/>
          <w:szCs w:val="24"/>
        </w:rPr>
        <w:t xml:space="preserve"> </w:t>
      </w:r>
      <w:r w:rsidRPr="00163CA2" w:rsidR="00BE3DB3">
        <w:rPr>
          <w:rFonts w:ascii="Times New Roman" w:hAnsi="Times New Roman" w:eastAsia="Times New Roman" w:cs="Times New Roman"/>
          <w:sz w:val="24"/>
          <w:szCs w:val="24"/>
        </w:rPr>
        <w:t>entering the</w:t>
      </w:r>
      <w:r w:rsidRPr="00163CA2" w:rsidR="00A06693">
        <w:rPr>
          <w:rFonts w:ascii="Times New Roman" w:hAnsi="Times New Roman" w:eastAsia="Times New Roman" w:cs="Times New Roman"/>
          <w:sz w:val="24"/>
          <w:szCs w:val="24"/>
        </w:rPr>
        <w:t xml:space="preserve"> damage assessment information </w:t>
      </w:r>
      <w:r w:rsidRPr="00163CA2" w:rsidR="00BE3DB3">
        <w:rPr>
          <w:rFonts w:ascii="Times New Roman" w:hAnsi="Times New Roman" w:eastAsia="Times New Roman" w:cs="Times New Roman"/>
          <w:sz w:val="24"/>
          <w:szCs w:val="24"/>
        </w:rPr>
        <w:t xml:space="preserve">into ACE </w:t>
      </w:r>
      <w:r w:rsidRPr="00163CA2" w:rsidR="004227B8">
        <w:rPr>
          <w:rFonts w:ascii="Times New Roman" w:hAnsi="Times New Roman" w:eastAsia="Times New Roman" w:cs="Times New Roman"/>
          <w:sz w:val="24"/>
          <w:szCs w:val="24"/>
        </w:rPr>
        <w:t xml:space="preserve">while interacting </w:t>
      </w:r>
      <w:r w:rsidRPr="00163CA2" w:rsidR="006955B9">
        <w:rPr>
          <w:rFonts w:ascii="Times New Roman" w:hAnsi="Times New Roman" w:eastAsia="Times New Roman" w:cs="Times New Roman"/>
          <w:sz w:val="24"/>
          <w:szCs w:val="24"/>
        </w:rPr>
        <w:t>over the phone</w:t>
      </w:r>
      <w:r w:rsidRPr="00163CA2" w:rsidR="00BE3DB3">
        <w:rPr>
          <w:rFonts w:ascii="Times New Roman" w:hAnsi="Times New Roman" w:eastAsia="Times New Roman" w:cs="Times New Roman"/>
          <w:sz w:val="24"/>
          <w:szCs w:val="24"/>
        </w:rPr>
        <w:t xml:space="preserve"> with an applicant</w:t>
      </w:r>
      <w:r w:rsidRPr="00163CA2" w:rsidR="004831C2">
        <w:rPr>
          <w:rFonts w:ascii="Times New Roman" w:hAnsi="Times New Roman" w:eastAsia="Times New Roman" w:cs="Times New Roman"/>
          <w:sz w:val="24"/>
          <w:szCs w:val="24"/>
        </w:rPr>
        <w:t>.</w:t>
      </w:r>
      <w:r w:rsidRPr="00163CA2" w:rsidR="004831C2">
        <w:rPr>
          <w:rFonts w:ascii="Times New Roman" w:hAnsi="Times New Roman" w:eastAsia="Times New Roman" w:cs="Times New Roman"/>
          <w:b/>
          <w:bCs/>
          <w:sz w:val="24"/>
          <w:szCs w:val="24"/>
        </w:rPr>
        <w:t xml:space="preserve"> </w:t>
      </w:r>
      <w:r w:rsidRPr="00163CA2" w:rsidR="004831C2">
        <w:rPr>
          <w:rFonts w:ascii="Times New Roman" w:hAnsi="Times New Roman" w:eastAsia="Times New Roman" w:cs="Times New Roman"/>
          <w:sz w:val="24"/>
          <w:szCs w:val="24"/>
        </w:rPr>
        <w:t xml:space="preserve">It is </w:t>
      </w:r>
      <w:r w:rsidRPr="00163CA2" w:rsidR="004831C2">
        <w:rPr>
          <w:rFonts w:ascii="Times New Roman" w:hAnsi="Times New Roman" w:cs="Times New Roman"/>
          <w:sz w:val="24"/>
          <w:szCs w:val="24"/>
        </w:rPr>
        <w:t>estimated</w:t>
      </w:r>
      <w:r w:rsidRPr="00163CA2" w:rsidR="004831C2">
        <w:rPr>
          <w:rFonts w:ascii="Times New Roman" w:hAnsi="Times New Roman" w:eastAsia="Times New Roman" w:cs="Times New Roman"/>
          <w:sz w:val="24"/>
          <w:szCs w:val="24"/>
        </w:rPr>
        <w:t xml:space="preserve"> 85,66</w:t>
      </w:r>
      <w:r w:rsidRPr="00163CA2" w:rsidR="00442978">
        <w:rPr>
          <w:rFonts w:ascii="Times New Roman" w:hAnsi="Times New Roman" w:eastAsia="Times New Roman" w:cs="Times New Roman"/>
          <w:sz w:val="24"/>
          <w:szCs w:val="24"/>
        </w:rPr>
        <w:t>4</w:t>
      </w:r>
      <w:r w:rsidRPr="00163CA2" w:rsidR="004831C2">
        <w:rPr>
          <w:rFonts w:ascii="Times New Roman" w:hAnsi="Times New Roman" w:eastAsia="Times New Roman" w:cs="Times New Roman"/>
          <w:sz w:val="24"/>
          <w:szCs w:val="24"/>
        </w:rPr>
        <w:t xml:space="preserve"> </w:t>
      </w:r>
      <w:r w:rsidRPr="00163CA2" w:rsidR="009F5348">
        <w:rPr>
          <w:rFonts w:ascii="Times New Roman" w:hAnsi="Times New Roman" w:eastAsia="Times New Roman" w:cs="Times New Roman"/>
          <w:sz w:val="24"/>
          <w:szCs w:val="24"/>
        </w:rPr>
        <w:t>applicants</w:t>
      </w:r>
      <w:r w:rsidRPr="00163CA2" w:rsidR="00105670">
        <w:rPr>
          <w:rFonts w:ascii="Times New Roman" w:hAnsi="Times New Roman" w:eastAsia="Times New Roman" w:cs="Times New Roman"/>
          <w:sz w:val="24"/>
          <w:szCs w:val="24"/>
        </w:rPr>
        <w:t xml:space="preserve"> </w:t>
      </w:r>
      <w:r w:rsidRPr="00163CA2" w:rsidR="004831C2">
        <w:rPr>
          <w:rFonts w:ascii="Times New Roman" w:hAnsi="Times New Roman" w:eastAsia="Times New Roman" w:cs="Times New Roman"/>
          <w:sz w:val="24"/>
          <w:szCs w:val="24"/>
        </w:rPr>
        <w:t xml:space="preserve">will receive a remote voice inspection as a result of COVID-19, and the inspection takes approximately 1 hour (60 minutes) to complete. </w:t>
      </w:r>
      <w:r w:rsidRPr="00163CA2" w:rsidR="004831C2">
        <w:rPr>
          <w:rFonts w:ascii="Times New Roman" w:hAnsi="Times New Roman" w:cs="Times New Roman"/>
          <w:sz w:val="24"/>
          <w:szCs w:val="24"/>
        </w:rPr>
        <w:t>Therefore, the total hour burden would be 85,66</w:t>
      </w:r>
      <w:r w:rsidRPr="00163CA2" w:rsidR="00442978">
        <w:rPr>
          <w:rFonts w:ascii="Times New Roman" w:hAnsi="Times New Roman" w:cs="Times New Roman"/>
          <w:sz w:val="24"/>
          <w:szCs w:val="24"/>
        </w:rPr>
        <w:t>4</w:t>
      </w:r>
      <w:r w:rsidRPr="00163CA2" w:rsidR="004831C2">
        <w:rPr>
          <w:rFonts w:ascii="Times New Roman" w:hAnsi="Times New Roman" w:cs="Times New Roman"/>
          <w:sz w:val="24"/>
          <w:szCs w:val="24"/>
        </w:rPr>
        <w:t xml:space="preserve"> x 1 hour = 85,66</w:t>
      </w:r>
      <w:r w:rsidRPr="00163CA2" w:rsidR="00442978">
        <w:rPr>
          <w:rFonts w:ascii="Times New Roman" w:hAnsi="Times New Roman" w:cs="Times New Roman"/>
          <w:sz w:val="24"/>
          <w:szCs w:val="24"/>
        </w:rPr>
        <w:t>4</w:t>
      </w:r>
      <w:r w:rsidRPr="00163CA2" w:rsidR="00105670">
        <w:rPr>
          <w:rFonts w:ascii="Times New Roman" w:hAnsi="Times New Roman" w:cs="Times New Roman"/>
          <w:sz w:val="24"/>
          <w:szCs w:val="24"/>
        </w:rPr>
        <w:t xml:space="preserve"> hours</w:t>
      </w:r>
      <w:r w:rsidRPr="00163CA2" w:rsidR="004831C2">
        <w:rPr>
          <w:rFonts w:ascii="Times New Roman" w:hAnsi="Times New Roman" w:cs="Times New Roman"/>
          <w:sz w:val="24"/>
          <w:szCs w:val="24"/>
        </w:rPr>
        <w:t>.</w:t>
      </w:r>
    </w:p>
    <w:p w:rsidRPr="00163CA2" w:rsidR="004831C2" w:rsidP="00163CA2" w:rsidRDefault="004831C2" w14:paraId="067BB204" w14:textId="77777777">
      <w:pPr>
        <w:tabs>
          <w:tab w:val="left" w:pos="-720"/>
        </w:tabs>
        <w:suppressAutoHyphens/>
        <w:spacing w:after="0" w:line="240" w:lineRule="auto"/>
        <w:rPr>
          <w:rFonts w:ascii="Times New Roman" w:hAnsi="Times New Roman" w:eastAsia="Times New Roman" w:cs="Times New Roman"/>
          <w:b/>
          <w:bCs/>
          <w:sz w:val="24"/>
          <w:szCs w:val="24"/>
        </w:rPr>
      </w:pPr>
    </w:p>
    <w:p w:rsidRPr="00163CA2" w:rsidR="004831C2" w:rsidP="00163CA2" w:rsidRDefault="00825535" w14:paraId="5268E518" w14:textId="218F6EC4">
      <w:pPr>
        <w:pStyle w:val="ListParagraph"/>
        <w:numPr>
          <w:ilvl w:val="0"/>
          <w:numId w:val="39"/>
        </w:numPr>
        <w:spacing w:after="0" w:line="240" w:lineRule="auto"/>
        <w:ind w:left="1620" w:hanging="540"/>
        <w:rPr>
          <w:rFonts w:ascii="Times New Roman" w:hAnsi="Times New Roman" w:eastAsia="Times New Roman" w:cs="Times New Roman"/>
          <w:sz w:val="24"/>
          <w:szCs w:val="24"/>
        </w:rPr>
      </w:pPr>
      <w:r w:rsidRPr="1425F9C5">
        <w:rPr>
          <w:rFonts w:ascii="Times New Roman" w:hAnsi="Times New Roman" w:eastAsia="Times New Roman" w:cs="Times New Roman"/>
          <w:b/>
          <w:bCs/>
          <w:sz w:val="24"/>
          <w:szCs w:val="24"/>
        </w:rPr>
        <w:t xml:space="preserve">FEMA Form </w:t>
      </w:r>
      <w:r w:rsidRPr="1425F9C5" w:rsidR="005C12CD">
        <w:rPr>
          <w:rFonts w:ascii="Times New Roman" w:hAnsi="Times New Roman" w:eastAsia="Times New Roman" w:cs="Times New Roman"/>
          <w:b/>
          <w:bCs/>
          <w:sz w:val="24"/>
          <w:szCs w:val="24"/>
        </w:rPr>
        <w:t>009-0-145</w:t>
      </w:r>
      <w:r w:rsidRPr="1425F9C5">
        <w:rPr>
          <w:rFonts w:ascii="Times New Roman" w:hAnsi="Times New Roman" w:eastAsia="Times New Roman" w:cs="Times New Roman"/>
          <w:b/>
          <w:bCs/>
          <w:sz w:val="24"/>
          <w:szCs w:val="24"/>
        </w:rPr>
        <w:t xml:space="preserve">; </w:t>
      </w:r>
      <w:r w:rsidRPr="1425F9C5" w:rsidR="004831C2">
        <w:rPr>
          <w:rFonts w:ascii="Times New Roman" w:hAnsi="Times New Roman" w:eastAsia="Times New Roman" w:cs="Times New Roman"/>
          <w:b/>
          <w:bCs/>
          <w:sz w:val="24"/>
          <w:szCs w:val="24"/>
        </w:rPr>
        <w:t>Remote Video Telephony Housing Inspection</w:t>
      </w:r>
      <w:r>
        <w:br/>
      </w:r>
      <w:r w:rsidRPr="1425F9C5" w:rsidR="006955B9">
        <w:rPr>
          <w:rFonts w:ascii="Times New Roman" w:hAnsi="Times New Roman" w:eastAsia="Times New Roman" w:cs="Times New Roman"/>
          <w:sz w:val="24"/>
          <w:szCs w:val="24"/>
        </w:rPr>
        <w:t>New instrument p</w:t>
      </w:r>
      <w:r w:rsidRPr="1425F9C5" w:rsidR="004831C2">
        <w:rPr>
          <w:rFonts w:ascii="Times New Roman" w:hAnsi="Times New Roman" w:eastAsia="Times New Roman" w:cs="Times New Roman"/>
          <w:sz w:val="24"/>
          <w:szCs w:val="24"/>
        </w:rPr>
        <w:t>roposed for addition to this collection</w:t>
      </w:r>
      <w:r w:rsidRPr="1425F9C5" w:rsidR="006955B9">
        <w:rPr>
          <w:rFonts w:ascii="Times New Roman" w:hAnsi="Times New Roman" w:eastAsia="Times New Roman" w:cs="Times New Roman"/>
          <w:sz w:val="24"/>
          <w:szCs w:val="24"/>
        </w:rPr>
        <w:t xml:space="preserve"> which involves </w:t>
      </w:r>
      <w:r w:rsidRPr="1425F9C5" w:rsidR="00DC7074">
        <w:rPr>
          <w:rFonts w:ascii="Times New Roman" w:hAnsi="Times New Roman" w:eastAsia="Times New Roman" w:cs="Times New Roman"/>
          <w:sz w:val="24"/>
          <w:szCs w:val="24"/>
        </w:rPr>
        <w:t>the inspector entering the</w:t>
      </w:r>
      <w:r w:rsidRPr="1425F9C5" w:rsidR="006955B9">
        <w:rPr>
          <w:rFonts w:ascii="Times New Roman" w:hAnsi="Times New Roman" w:eastAsia="Times New Roman" w:cs="Times New Roman"/>
          <w:sz w:val="24"/>
          <w:szCs w:val="24"/>
        </w:rPr>
        <w:t xml:space="preserve"> damage assessment information </w:t>
      </w:r>
      <w:r w:rsidRPr="1425F9C5" w:rsidR="00DC7074">
        <w:rPr>
          <w:rFonts w:ascii="Times New Roman" w:hAnsi="Times New Roman" w:eastAsia="Times New Roman" w:cs="Times New Roman"/>
          <w:sz w:val="24"/>
          <w:szCs w:val="24"/>
        </w:rPr>
        <w:t>into</w:t>
      </w:r>
      <w:r w:rsidRPr="1425F9C5" w:rsidR="006955B9">
        <w:rPr>
          <w:rFonts w:ascii="Times New Roman" w:hAnsi="Times New Roman" w:eastAsia="Times New Roman" w:cs="Times New Roman"/>
          <w:sz w:val="24"/>
          <w:szCs w:val="24"/>
        </w:rPr>
        <w:t xml:space="preserve"> ACE </w:t>
      </w:r>
      <w:r w:rsidRPr="1425F9C5" w:rsidR="00DC7074">
        <w:rPr>
          <w:rFonts w:ascii="Times New Roman" w:hAnsi="Times New Roman" w:eastAsia="Times New Roman" w:cs="Times New Roman"/>
          <w:sz w:val="24"/>
          <w:szCs w:val="24"/>
        </w:rPr>
        <w:t>while interacting with the applicant</w:t>
      </w:r>
      <w:r w:rsidRPr="1425F9C5" w:rsidR="006955B9">
        <w:rPr>
          <w:rFonts w:ascii="Times New Roman" w:hAnsi="Times New Roman" w:eastAsia="Times New Roman" w:cs="Times New Roman"/>
          <w:sz w:val="24"/>
          <w:szCs w:val="24"/>
        </w:rPr>
        <w:t xml:space="preserve"> via video conferencing</w:t>
      </w:r>
      <w:r w:rsidRPr="1425F9C5" w:rsidR="004831C2">
        <w:rPr>
          <w:rFonts w:ascii="Times New Roman" w:hAnsi="Times New Roman" w:eastAsia="Times New Roman" w:cs="Times New Roman"/>
          <w:sz w:val="24"/>
          <w:szCs w:val="24"/>
        </w:rPr>
        <w:t>.</w:t>
      </w:r>
      <w:r w:rsidRPr="1425F9C5" w:rsidR="004831C2">
        <w:rPr>
          <w:rFonts w:ascii="Times New Roman" w:hAnsi="Times New Roman" w:eastAsia="Times New Roman" w:cs="Times New Roman"/>
          <w:b/>
          <w:bCs/>
          <w:sz w:val="24"/>
          <w:szCs w:val="24"/>
        </w:rPr>
        <w:t xml:space="preserve"> </w:t>
      </w:r>
      <w:r w:rsidRPr="1425F9C5" w:rsidR="004831C2">
        <w:rPr>
          <w:rFonts w:ascii="Times New Roman" w:hAnsi="Times New Roman" w:eastAsia="Times New Roman" w:cs="Times New Roman"/>
          <w:sz w:val="24"/>
          <w:szCs w:val="24"/>
        </w:rPr>
        <w:t xml:space="preserve">It is </w:t>
      </w:r>
      <w:r w:rsidRPr="1425F9C5" w:rsidR="004831C2">
        <w:rPr>
          <w:rFonts w:ascii="Times New Roman" w:hAnsi="Times New Roman" w:cs="Times New Roman"/>
          <w:sz w:val="24"/>
          <w:szCs w:val="24"/>
        </w:rPr>
        <w:t>estimated</w:t>
      </w:r>
      <w:r w:rsidRPr="1425F9C5" w:rsidR="004831C2">
        <w:rPr>
          <w:rFonts w:ascii="Times New Roman" w:hAnsi="Times New Roman" w:eastAsia="Times New Roman" w:cs="Times New Roman"/>
          <w:sz w:val="24"/>
          <w:szCs w:val="24"/>
        </w:rPr>
        <w:t xml:space="preserve"> 28,554 </w:t>
      </w:r>
      <w:r w:rsidRPr="1425F9C5" w:rsidR="009F5348">
        <w:rPr>
          <w:rFonts w:ascii="Times New Roman" w:hAnsi="Times New Roman" w:eastAsia="Times New Roman" w:cs="Times New Roman"/>
          <w:sz w:val="24"/>
          <w:szCs w:val="24"/>
        </w:rPr>
        <w:t>applicants</w:t>
      </w:r>
      <w:r w:rsidRPr="1425F9C5" w:rsidR="00105670">
        <w:rPr>
          <w:rFonts w:ascii="Times New Roman" w:hAnsi="Times New Roman" w:eastAsia="Times New Roman" w:cs="Times New Roman"/>
          <w:sz w:val="24"/>
          <w:szCs w:val="24"/>
        </w:rPr>
        <w:t xml:space="preserve"> </w:t>
      </w:r>
      <w:r w:rsidRPr="1425F9C5" w:rsidR="004831C2">
        <w:rPr>
          <w:rFonts w:ascii="Times New Roman" w:hAnsi="Times New Roman" w:eastAsia="Times New Roman" w:cs="Times New Roman"/>
          <w:sz w:val="24"/>
          <w:szCs w:val="24"/>
        </w:rPr>
        <w:t xml:space="preserve">will receive a remote video inspection as a result of COVID-19, and the inspection takes approximately 1 hour (60 minutes) to complete. </w:t>
      </w:r>
      <w:r w:rsidRPr="1425F9C5" w:rsidR="004831C2">
        <w:rPr>
          <w:rFonts w:ascii="Times New Roman" w:hAnsi="Times New Roman" w:cs="Times New Roman"/>
          <w:sz w:val="24"/>
          <w:szCs w:val="24"/>
        </w:rPr>
        <w:t>Therefore, the total hour burden would be 28,554 x 1 hour = 28,554</w:t>
      </w:r>
      <w:r w:rsidRPr="1425F9C5" w:rsidR="00105670">
        <w:rPr>
          <w:rFonts w:ascii="Times New Roman" w:hAnsi="Times New Roman" w:cs="Times New Roman"/>
          <w:sz w:val="24"/>
          <w:szCs w:val="24"/>
        </w:rPr>
        <w:t xml:space="preserve"> hours</w:t>
      </w:r>
      <w:r w:rsidRPr="1425F9C5" w:rsidR="004831C2">
        <w:rPr>
          <w:rFonts w:ascii="Times New Roman" w:hAnsi="Times New Roman" w:cs="Times New Roman"/>
          <w:sz w:val="24"/>
          <w:szCs w:val="24"/>
        </w:rPr>
        <w:t>.</w:t>
      </w:r>
    </w:p>
    <w:p w:rsidRPr="00163CA2" w:rsidR="00712894" w:rsidP="00163CA2" w:rsidRDefault="00712894" w14:paraId="1FE2DD96" w14:textId="77777777">
      <w:pPr>
        <w:spacing w:after="0" w:line="240" w:lineRule="auto"/>
        <w:rPr>
          <w:rFonts w:ascii="Times New Roman" w:hAnsi="Times New Roman" w:cs="Times New Roman"/>
          <w:b/>
          <w:sz w:val="24"/>
          <w:szCs w:val="24"/>
        </w:rPr>
      </w:pPr>
    </w:p>
    <w:p w:rsidRPr="00163CA2" w:rsidR="00712894" w:rsidP="00163CA2" w:rsidRDefault="00562915" w14:paraId="71097F62" w14:textId="214F51FB">
      <w:pPr>
        <w:pStyle w:val="ListParagraph"/>
        <w:numPr>
          <w:ilvl w:val="0"/>
          <w:numId w:val="16"/>
        </w:numPr>
        <w:spacing w:after="0" w:line="240" w:lineRule="auto"/>
        <w:rPr>
          <w:rFonts w:ascii="Times New Roman" w:hAnsi="Times New Roman" w:cs="Times New Roman"/>
          <w:b/>
          <w:sz w:val="24"/>
          <w:szCs w:val="24"/>
        </w:rPr>
      </w:pPr>
      <w:r w:rsidRPr="00163CA2">
        <w:rPr>
          <w:rFonts w:ascii="Times New Roman" w:hAnsi="Times New Roman" w:cs="Times New Roman"/>
          <w:b/>
          <w:sz w:val="24"/>
          <w:szCs w:val="24"/>
        </w:rPr>
        <w:t xml:space="preserve">If this request for approval covers more than one form, provide separate hour burden estimates for each </w:t>
      </w:r>
      <w:r w:rsidRPr="00163CA2" w:rsidR="00B34EDA">
        <w:rPr>
          <w:rFonts w:ascii="Times New Roman" w:hAnsi="Times New Roman" w:cs="Times New Roman"/>
          <w:b/>
          <w:bCs/>
          <w:sz w:val="24"/>
          <w:szCs w:val="24"/>
        </w:rPr>
        <w:t>form,</w:t>
      </w:r>
      <w:r w:rsidRPr="00163CA2">
        <w:rPr>
          <w:rFonts w:ascii="Times New Roman" w:hAnsi="Times New Roman" w:cs="Times New Roman"/>
          <w:b/>
          <w:sz w:val="24"/>
          <w:szCs w:val="24"/>
        </w:rPr>
        <w:t xml:space="preserve"> and aggregate the hour burdens in Item 13 of OMB Form 83-I.</w:t>
      </w:r>
      <w:r w:rsidRPr="00163CA2" w:rsidR="00534A07">
        <w:rPr>
          <w:rFonts w:ascii="Times New Roman" w:hAnsi="Times New Roman" w:cs="Times New Roman"/>
          <w:b/>
          <w:bCs/>
          <w:sz w:val="24"/>
          <w:szCs w:val="24"/>
        </w:rPr>
        <w:t xml:space="preserve">  </w:t>
      </w:r>
    </w:p>
    <w:p w:rsidRPr="00163CA2" w:rsidR="00712894" w:rsidP="00163CA2" w:rsidRDefault="00712894" w14:paraId="27357532" w14:textId="77777777">
      <w:pPr>
        <w:pStyle w:val="ListParagraph"/>
        <w:spacing w:after="0" w:line="240" w:lineRule="auto"/>
        <w:ind w:left="1080"/>
        <w:rPr>
          <w:rFonts w:ascii="Times New Roman" w:hAnsi="Times New Roman" w:cs="Times New Roman"/>
          <w:b/>
          <w:sz w:val="24"/>
          <w:szCs w:val="24"/>
        </w:rPr>
      </w:pPr>
    </w:p>
    <w:p w:rsidRPr="00163CA2" w:rsidR="00D60B59" w:rsidP="00163CA2" w:rsidRDefault="00562915" w14:paraId="00184D27" w14:textId="38D17DEC">
      <w:pPr>
        <w:pStyle w:val="ListParagraph"/>
        <w:numPr>
          <w:ilvl w:val="0"/>
          <w:numId w:val="16"/>
        </w:numPr>
        <w:spacing w:after="0" w:line="240" w:lineRule="auto"/>
        <w:rPr>
          <w:rFonts w:ascii="Times New Roman" w:hAnsi="Times New Roman" w:cs="Times New Roman"/>
          <w:sz w:val="24"/>
          <w:szCs w:val="24"/>
        </w:rPr>
      </w:pPr>
      <w:r w:rsidRPr="00163CA2">
        <w:rPr>
          <w:rFonts w:ascii="Times New Roman" w:hAnsi="Times New Roman" w:cs="Times New Roman"/>
          <w:b/>
          <w:sz w:val="24"/>
          <w:szCs w:val="24"/>
        </w:rPr>
        <w:t>Provide an estimate of annualized cost to respondents for the hour burdens for collections of information, identifying and using appropriate wage rate categories</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sz w:val="24"/>
          <w:szCs w:val="24"/>
        </w:rPr>
        <w:t>NOTE:</w:t>
      </w:r>
      <w:r w:rsidRPr="00163CA2" w:rsidR="001877FE">
        <w:rPr>
          <w:rFonts w:ascii="Times New Roman" w:hAnsi="Times New Roman" w:cs="Times New Roman"/>
          <w:b/>
          <w:sz w:val="24"/>
          <w:szCs w:val="24"/>
        </w:rPr>
        <w:t xml:space="preserve"> </w:t>
      </w:r>
      <w:r w:rsidRPr="00163CA2">
        <w:rPr>
          <w:rFonts w:ascii="Times New Roman" w:hAnsi="Times New Roman" w:cs="Times New Roman"/>
          <w:b/>
          <w:sz w:val="24"/>
          <w:szCs w:val="24"/>
        </w:rPr>
        <w:t>The wage-rate category for each respondent must be multiplied by 1.4</w:t>
      </w:r>
      <w:r w:rsidRPr="00163CA2" w:rsidR="00611B09">
        <w:rPr>
          <w:rFonts w:ascii="Times New Roman" w:hAnsi="Times New Roman" w:cs="Times New Roman"/>
          <w:b/>
          <w:sz w:val="24"/>
          <w:szCs w:val="24"/>
        </w:rPr>
        <w:t>6</w:t>
      </w:r>
      <w:r w:rsidRPr="00163CA2">
        <w:rPr>
          <w:rFonts w:ascii="Times New Roman" w:hAnsi="Times New Roman" w:cs="Times New Roman"/>
          <w:b/>
          <w:sz w:val="24"/>
          <w:szCs w:val="24"/>
        </w:rPr>
        <w:t xml:space="preserve"> and this total should be entered in the cell for “Avg. Hourly Wage Rate”.</w:t>
      </w:r>
      <w:r w:rsidRPr="00163CA2" w:rsidR="00534A07">
        <w:rPr>
          <w:rFonts w:ascii="Times New Roman" w:hAnsi="Times New Roman" w:cs="Times New Roman"/>
          <w:b/>
          <w:sz w:val="24"/>
          <w:szCs w:val="24"/>
        </w:rPr>
        <w:t xml:space="preserve"> </w:t>
      </w:r>
      <w:r w:rsidRPr="00163CA2">
        <w:rPr>
          <w:rFonts w:ascii="Times New Roman" w:hAnsi="Times New Roman" w:cs="Times New Roman"/>
          <w:b/>
          <w:sz w:val="24"/>
          <w:szCs w:val="24"/>
        </w:rPr>
        <w:t>The cost to the respondents of contracting out or paying outside parties for information collection activities should not be included here</w:t>
      </w:r>
      <w:r w:rsidRPr="00163CA2" w:rsidR="00B34EDA">
        <w:rPr>
          <w:rFonts w:ascii="Times New Roman" w:hAnsi="Times New Roman" w:cs="Times New Roman"/>
          <w:b/>
          <w:bCs/>
          <w:sz w:val="24"/>
          <w:szCs w:val="24"/>
        </w:rPr>
        <w:t xml:space="preserve">.  </w:t>
      </w:r>
      <w:r w:rsidRPr="00163CA2">
        <w:rPr>
          <w:rFonts w:ascii="Times New Roman" w:hAnsi="Times New Roman" w:cs="Times New Roman"/>
          <w:b/>
          <w:sz w:val="24"/>
          <w:szCs w:val="24"/>
        </w:rPr>
        <w:t>Instead</w:t>
      </w:r>
      <w:r w:rsidRPr="00163CA2" w:rsidR="00D60B59">
        <w:rPr>
          <w:rFonts w:ascii="Times New Roman" w:hAnsi="Times New Roman" w:cs="Times New Roman"/>
          <w:b/>
          <w:sz w:val="24"/>
          <w:szCs w:val="24"/>
        </w:rPr>
        <w:t>,</w:t>
      </w:r>
      <w:r w:rsidRPr="00163CA2">
        <w:rPr>
          <w:rFonts w:ascii="Times New Roman" w:hAnsi="Times New Roman" w:cs="Times New Roman"/>
          <w:b/>
          <w:sz w:val="24"/>
          <w:szCs w:val="24"/>
        </w:rPr>
        <w:t xml:space="preserve"> this cost should be included in Item 13.</w:t>
      </w:r>
      <w:r w:rsidRPr="00163CA2" w:rsidR="00534A07">
        <w:rPr>
          <w:rFonts w:ascii="Times New Roman" w:hAnsi="Times New Roman" w:cs="Times New Roman"/>
          <w:b/>
          <w:bCs/>
          <w:sz w:val="24"/>
          <w:szCs w:val="24"/>
        </w:rPr>
        <w:t xml:space="preserve">  </w:t>
      </w:r>
      <w:r w:rsidRPr="00163CA2" w:rsidR="00D60B59">
        <w:rPr>
          <w:rFonts w:ascii="Times New Roman" w:hAnsi="Times New Roman" w:cs="Times New Roman"/>
          <w:sz w:val="24"/>
          <w:szCs w:val="24"/>
        </w:rPr>
        <w:fldChar w:fldCharType="begin"/>
      </w:r>
      <w:r w:rsidRPr="00163CA2" w:rsidR="00D60B59">
        <w:rPr>
          <w:rFonts w:ascii="Times New Roman" w:hAnsi="Times New Roman" w:cs="Times New Roman"/>
          <w:sz w:val="24"/>
          <w:szCs w:val="24"/>
        </w:rPr>
        <w:instrText xml:space="preserve"> LINK </w:instrText>
      </w:r>
      <w:r w:rsidRPr="00163CA2" w:rsidR="00877EDA">
        <w:rPr>
          <w:rFonts w:ascii="Times New Roman" w:hAnsi="Times New Roman" w:cs="Times New Roman"/>
          <w:sz w:val="24"/>
          <w:szCs w:val="24"/>
        </w:rPr>
        <w:instrText xml:space="preserve">Excel.Sheet.12 "C:\\Users\\dclaire\\Documents\\_NFIP\\_Claims Journey 2.0\\Claims Forms Project\\OMB\\Claim Forms List 1.xlsx" "(12) Est. Annual Hrs. &amp; Costs!R1C1:R22C9" </w:instrText>
      </w:r>
      <w:r w:rsidRPr="00163CA2" w:rsidR="00D60B59">
        <w:rPr>
          <w:rFonts w:ascii="Times New Roman" w:hAnsi="Times New Roman" w:cs="Times New Roman"/>
          <w:sz w:val="24"/>
          <w:szCs w:val="24"/>
        </w:rPr>
        <w:instrText xml:space="preserve">\a \f 4 \h </w:instrText>
      </w:r>
      <w:r w:rsidRPr="00163CA2" w:rsidR="00304377">
        <w:rPr>
          <w:rFonts w:ascii="Times New Roman" w:hAnsi="Times New Roman" w:cs="Times New Roman"/>
          <w:sz w:val="24"/>
          <w:szCs w:val="24"/>
        </w:rPr>
        <w:instrText xml:space="preserve"> \* MERGEFORMAT </w:instrText>
      </w:r>
      <w:r w:rsidRPr="00163CA2" w:rsidR="00D60B59">
        <w:rPr>
          <w:rFonts w:ascii="Times New Roman" w:hAnsi="Times New Roman" w:cs="Times New Roman"/>
          <w:color w:val="2B579A"/>
          <w:sz w:val="24"/>
          <w:szCs w:val="24"/>
          <w:shd w:val="clear" w:color="auto" w:fill="E6E6E6"/>
        </w:rPr>
        <w:fldChar w:fldCharType="separate"/>
      </w:r>
    </w:p>
    <w:p w:rsidRPr="00163CA2" w:rsidR="00611B09" w:rsidP="00163CA2" w:rsidRDefault="00D60B59" w14:paraId="2916C19D" w14:textId="07B26D65">
      <w:pPr>
        <w:spacing w:after="0" w:line="240" w:lineRule="auto"/>
        <w:jc w:val="both"/>
        <w:rPr>
          <w:rFonts w:ascii="Times New Roman" w:hAnsi="Times New Roman" w:cs="Times New Roman"/>
          <w:b/>
          <w:bCs/>
          <w:color w:val="2B579A"/>
          <w:sz w:val="24"/>
          <w:szCs w:val="24"/>
          <w:shd w:val="clear" w:color="auto" w:fill="E6E6E6"/>
        </w:rPr>
      </w:pPr>
      <w:r w:rsidRPr="00163CA2">
        <w:rPr>
          <w:rFonts w:ascii="Times New Roman" w:hAnsi="Times New Roman" w:cs="Times New Roman"/>
          <w:b/>
          <w:bCs/>
          <w:color w:val="2B579A"/>
          <w:sz w:val="24"/>
          <w:szCs w:val="24"/>
          <w:shd w:val="clear" w:color="auto" w:fill="E6E6E6"/>
        </w:rPr>
        <w:fldChar w:fldCharType="end"/>
      </w:r>
    </w:p>
    <w:p w:rsidR="00253D7E" w:rsidP="00253D7E" w:rsidRDefault="00253D7E" w14:paraId="546B9998" w14:textId="77777777">
      <w:pPr>
        <w:spacing w:after="0" w:line="240" w:lineRule="auto"/>
        <w:jc w:val="both"/>
        <w:rPr>
          <w:rFonts w:ascii="Times New Roman" w:hAnsi="Times New Roman" w:cs="Times New Roman"/>
          <w:b/>
          <w:sz w:val="24"/>
          <w:szCs w:val="24"/>
        </w:rPr>
      </w:pPr>
    </w:p>
    <w:tbl>
      <w:tblPr>
        <w:tblStyle w:val="TableGrid"/>
        <w:tblW w:w="11520" w:type="dxa"/>
        <w:tblInd w:w="-455" w:type="dxa"/>
        <w:tblLayout w:type="fixed"/>
        <w:tblLook w:val="04A0" w:firstRow="1" w:lastRow="0" w:firstColumn="1" w:lastColumn="0" w:noHBand="0" w:noVBand="1"/>
      </w:tblPr>
      <w:tblGrid>
        <w:gridCol w:w="1794"/>
        <w:gridCol w:w="1294"/>
        <w:gridCol w:w="1239"/>
        <w:gridCol w:w="1161"/>
        <w:gridCol w:w="1061"/>
        <w:gridCol w:w="983"/>
        <w:gridCol w:w="1316"/>
        <w:gridCol w:w="1316"/>
        <w:gridCol w:w="1356"/>
      </w:tblGrid>
      <w:tr w:rsidRPr="008D1279" w:rsidR="0056151A" w:rsidTr="00C44C4A" w14:paraId="76500151" w14:textId="77777777">
        <w:tc>
          <w:tcPr>
            <w:tcW w:w="11520" w:type="dxa"/>
            <w:gridSpan w:val="9"/>
            <w:vAlign w:val="center"/>
          </w:tcPr>
          <w:p w:rsidRPr="008D1279" w:rsidR="0056151A" w:rsidP="000A538C" w:rsidRDefault="0056151A" w14:paraId="065B4418"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Estimated Annualized Burden Hours and Costs</w:t>
            </w:r>
          </w:p>
        </w:tc>
      </w:tr>
      <w:tr w:rsidRPr="008D1279" w:rsidR="0056151A" w:rsidTr="00C450BD" w14:paraId="4D08090C" w14:textId="77777777">
        <w:tc>
          <w:tcPr>
            <w:tcW w:w="1794" w:type="dxa"/>
            <w:shd w:val="clear" w:color="auto" w:fill="8EAADB"/>
            <w:vAlign w:val="center"/>
          </w:tcPr>
          <w:p w:rsidRPr="008D1279" w:rsidR="0056151A" w:rsidP="005C421A" w:rsidRDefault="0056151A" w14:paraId="764F6DE5"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Type of Respondent</w:t>
            </w:r>
          </w:p>
        </w:tc>
        <w:tc>
          <w:tcPr>
            <w:tcW w:w="1294" w:type="dxa"/>
            <w:shd w:val="clear" w:color="auto" w:fill="8EAADB"/>
            <w:vAlign w:val="center"/>
          </w:tcPr>
          <w:p w:rsidRPr="008D1279" w:rsidR="0056151A" w:rsidP="005C421A" w:rsidRDefault="0056151A" w14:paraId="6037D291"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Form Name / Form No.</w:t>
            </w:r>
          </w:p>
        </w:tc>
        <w:tc>
          <w:tcPr>
            <w:tcW w:w="1239" w:type="dxa"/>
            <w:shd w:val="clear" w:color="auto" w:fill="8EAADB"/>
            <w:vAlign w:val="center"/>
          </w:tcPr>
          <w:p w:rsidRPr="008D1279" w:rsidR="0056151A" w:rsidP="005C421A" w:rsidRDefault="0056151A" w14:paraId="5895DF9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No. of Respondents</w:t>
            </w:r>
          </w:p>
        </w:tc>
        <w:tc>
          <w:tcPr>
            <w:tcW w:w="1161" w:type="dxa"/>
            <w:shd w:val="clear" w:color="auto" w:fill="8EAADB"/>
            <w:vAlign w:val="center"/>
          </w:tcPr>
          <w:p w:rsidRPr="008D1279" w:rsidR="0056151A" w:rsidP="005C421A" w:rsidRDefault="0056151A" w14:paraId="08AE7DD1"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No. of Responses per Respondent</w:t>
            </w:r>
          </w:p>
        </w:tc>
        <w:tc>
          <w:tcPr>
            <w:tcW w:w="1061" w:type="dxa"/>
            <w:shd w:val="clear" w:color="auto" w:fill="8EAADB"/>
            <w:vAlign w:val="center"/>
          </w:tcPr>
          <w:p w:rsidRPr="008D1279" w:rsidR="0056151A" w:rsidP="005C421A" w:rsidRDefault="0056151A" w14:paraId="291D80FC"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Total No. of Responses</w:t>
            </w:r>
          </w:p>
        </w:tc>
        <w:tc>
          <w:tcPr>
            <w:tcW w:w="983" w:type="dxa"/>
            <w:shd w:val="clear" w:color="auto" w:fill="8EAADB"/>
            <w:vAlign w:val="center"/>
          </w:tcPr>
          <w:p w:rsidRPr="008D1279" w:rsidR="0056151A" w:rsidP="005C421A" w:rsidRDefault="0056151A" w14:paraId="6BEA1704"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Avg. Burden per Response (in hours)</w:t>
            </w:r>
          </w:p>
        </w:tc>
        <w:tc>
          <w:tcPr>
            <w:tcW w:w="1316" w:type="dxa"/>
            <w:shd w:val="clear" w:color="auto" w:fill="8EAADB"/>
            <w:vAlign w:val="center"/>
          </w:tcPr>
          <w:p w:rsidRPr="008D1279" w:rsidR="0056151A" w:rsidP="005C421A" w:rsidRDefault="0056151A" w14:paraId="0E81DBA2"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Burden (in Hours)</w:t>
            </w:r>
          </w:p>
        </w:tc>
        <w:tc>
          <w:tcPr>
            <w:tcW w:w="1316" w:type="dxa"/>
            <w:shd w:val="clear" w:color="auto" w:fill="8EAADB"/>
            <w:vAlign w:val="center"/>
          </w:tcPr>
          <w:p w:rsidRPr="008D1279" w:rsidR="0056151A" w:rsidP="005C421A" w:rsidRDefault="0056151A" w14:paraId="26D38DF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Avg. Hourly Wage Rate</w:t>
            </w:r>
          </w:p>
        </w:tc>
        <w:tc>
          <w:tcPr>
            <w:tcW w:w="1356" w:type="dxa"/>
            <w:shd w:val="clear" w:color="auto" w:fill="8EAADB"/>
            <w:vAlign w:val="center"/>
          </w:tcPr>
          <w:p w:rsidRPr="008D1279" w:rsidR="0056151A" w:rsidP="005C421A" w:rsidRDefault="0056151A" w14:paraId="1CFA652C"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Respondent Cost</w:t>
            </w:r>
          </w:p>
        </w:tc>
      </w:tr>
      <w:tr w:rsidRPr="008D1279" w:rsidR="00532175" w:rsidTr="00532175" w14:paraId="1091F102" w14:textId="77777777">
        <w:tc>
          <w:tcPr>
            <w:tcW w:w="1794" w:type="dxa"/>
          </w:tcPr>
          <w:p w:rsidRPr="000E1356" w:rsidR="00532175" w:rsidP="00532175" w:rsidRDefault="00532175" w14:paraId="484FF6D0" w14:textId="77777777">
            <w:pPr>
              <w:jc w:val="center"/>
              <w:rPr>
                <w:rFonts w:ascii="Times New Roman" w:hAnsi="Times New Roman" w:eastAsia="Calibri" w:cs="Times New Roman"/>
                <w:sz w:val="20"/>
                <w:szCs w:val="20"/>
              </w:rPr>
            </w:pPr>
            <w:bookmarkStart w:name="_Hlk38439288" w:id="5"/>
            <w:r w:rsidRPr="00573FBC">
              <w:rPr>
                <w:rFonts w:ascii="Times New Roman" w:hAnsi="Times New Roman" w:cs="Times New Roman"/>
                <w:sz w:val="20"/>
                <w:szCs w:val="20"/>
              </w:rPr>
              <w:t>Individual and Household</w:t>
            </w:r>
          </w:p>
        </w:tc>
        <w:tc>
          <w:tcPr>
            <w:tcW w:w="1294" w:type="dxa"/>
            <w:vAlign w:val="center"/>
          </w:tcPr>
          <w:p w:rsidRPr="000E1356" w:rsidR="00532175" w:rsidP="00532175" w:rsidRDefault="00532175" w14:paraId="3EBC6127"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086-0-6</w:t>
            </w:r>
          </w:p>
        </w:tc>
        <w:tc>
          <w:tcPr>
            <w:tcW w:w="1239" w:type="dxa"/>
            <w:vAlign w:val="center"/>
          </w:tcPr>
          <w:p w:rsidRPr="000E1356" w:rsidR="00532175" w:rsidP="00532175" w:rsidRDefault="00532175" w14:paraId="5BE7FBF8"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2,797</w:t>
            </w:r>
          </w:p>
        </w:tc>
        <w:tc>
          <w:tcPr>
            <w:tcW w:w="1161" w:type="dxa"/>
            <w:vAlign w:val="center"/>
          </w:tcPr>
          <w:p w:rsidRPr="000E1356" w:rsidR="00532175" w:rsidP="00532175" w:rsidRDefault="00532175" w14:paraId="6DBA3B06"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1C773E88"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2,797</w:t>
            </w:r>
          </w:p>
        </w:tc>
        <w:tc>
          <w:tcPr>
            <w:tcW w:w="983" w:type="dxa"/>
            <w:vAlign w:val="center"/>
          </w:tcPr>
          <w:p w:rsidRPr="000E1356" w:rsidR="00532175" w:rsidP="00532175" w:rsidRDefault="00532175" w14:paraId="25A6A9DF" w14:textId="63508C3A">
            <w:pPr>
              <w:ind w:right="-48"/>
              <w:jc w:val="center"/>
              <w:rPr>
                <w:rFonts w:ascii="Times New Roman" w:hAnsi="Times New Roman" w:eastAsia="Calibri" w:cs="Times New Roman"/>
                <w:sz w:val="20"/>
                <w:szCs w:val="20"/>
              </w:rPr>
            </w:pPr>
            <w:r>
              <w:rPr>
                <w:rFonts w:ascii="Times New Roman" w:hAnsi="Times New Roman" w:cs="Times New Roman"/>
                <w:sz w:val="20"/>
                <w:szCs w:val="20"/>
              </w:rPr>
              <w:t>3.00</w:t>
            </w:r>
          </w:p>
        </w:tc>
        <w:tc>
          <w:tcPr>
            <w:tcW w:w="1316" w:type="dxa"/>
            <w:vAlign w:val="center"/>
          </w:tcPr>
          <w:p w:rsidRPr="000E1356" w:rsidR="00532175" w:rsidP="00532175" w:rsidRDefault="00532175" w14:paraId="05CF87E9" w14:textId="24206B55">
            <w:pPr>
              <w:ind w:right="-76"/>
              <w:jc w:val="center"/>
              <w:rPr>
                <w:rFonts w:ascii="Times New Roman" w:hAnsi="Times New Roman" w:eastAsia="Calibri" w:cs="Times New Roman"/>
                <w:sz w:val="20"/>
                <w:szCs w:val="20"/>
              </w:rPr>
            </w:pPr>
            <w:r>
              <w:rPr>
                <w:rFonts w:ascii="Times New Roman" w:hAnsi="Times New Roman" w:cs="Times New Roman"/>
                <w:sz w:val="20"/>
                <w:szCs w:val="20"/>
              </w:rPr>
              <w:t>8,391</w:t>
            </w:r>
          </w:p>
        </w:tc>
        <w:tc>
          <w:tcPr>
            <w:tcW w:w="1316" w:type="dxa"/>
            <w:vAlign w:val="center"/>
          </w:tcPr>
          <w:p w:rsidRPr="00532175" w:rsidR="00532175" w:rsidP="00532175" w:rsidRDefault="00532175" w14:paraId="059DBC75" w14:textId="2CE8CD07">
            <w:pPr>
              <w:ind w:right="246"/>
              <w:jc w:val="right"/>
              <w:rPr>
                <w:rFonts w:ascii="Times New Roman" w:hAnsi="Times New Roman" w:eastAsia="Calibri"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0F537A92" w14:textId="7A0E63A6">
            <w:pPr>
              <w:jc w:val="right"/>
              <w:rPr>
                <w:rFonts w:ascii="Times New Roman" w:hAnsi="Times New Roman" w:eastAsia="Calibri" w:cs="Times New Roman"/>
                <w:sz w:val="20"/>
                <w:szCs w:val="20"/>
              </w:rPr>
            </w:pPr>
            <w:r w:rsidRPr="00532175">
              <w:rPr>
                <w:rFonts w:ascii="Times New Roman" w:hAnsi="Times New Roman" w:cs="Times New Roman"/>
                <w:sz w:val="20"/>
                <w:szCs w:val="20"/>
              </w:rPr>
              <w:t>$315,082</w:t>
            </w:r>
          </w:p>
        </w:tc>
      </w:tr>
      <w:tr w:rsidRPr="008D1279" w:rsidR="00532175" w:rsidTr="00532175" w14:paraId="5E007E93" w14:textId="77777777">
        <w:tc>
          <w:tcPr>
            <w:tcW w:w="1794" w:type="dxa"/>
          </w:tcPr>
          <w:p w:rsidRPr="000E1356" w:rsidR="00532175" w:rsidP="00532175" w:rsidRDefault="00532175" w14:paraId="49D79585"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Individual and Household</w:t>
            </w:r>
          </w:p>
        </w:tc>
        <w:tc>
          <w:tcPr>
            <w:tcW w:w="1294" w:type="dxa"/>
            <w:vAlign w:val="center"/>
          </w:tcPr>
          <w:p w:rsidRPr="000E1356" w:rsidR="00532175" w:rsidP="00532175" w:rsidRDefault="00532175" w14:paraId="6E8FE734"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086-0-7</w:t>
            </w:r>
          </w:p>
        </w:tc>
        <w:tc>
          <w:tcPr>
            <w:tcW w:w="1239" w:type="dxa"/>
            <w:vAlign w:val="center"/>
          </w:tcPr>
          <w:p w:rsidRPr="000E1356" w:rsidR="00532175" w:rsidP="00532175" w:rsidRDefault="00532175" w14:paraId="21A5B891"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5,194</w:t>
            </w:r>
          </w:p>
        </w:tc>
        <w:tc>
          <w:tcPr>
            <w:tcW w:w="1161" w:type="dxa"/>
            <w:vAlign w:val="center"/>
          </w:tcPr>
          <w:p w:rsidRPr="000E1356" w:rsidR="00532175" w:rsidP="00532175" w:rsidRDefault="00532175" w14:paraId="6DA6641F"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235BE41D"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5,194</w:t>
            </w:r>
          </w:p>
        </w:tc>
        <w:tc>
          <w:tcPr>
            <w:tcW w:w="983" w:type="dxa"/>
            <w:vAlign w:val="center"/>
          </w:tcPr>
          <w:p w:rsidRPr="000E1356" w:rsidR="00532175" w:rsidP="00532175" w:rsidRDefault="00532175" w14:paraId="174AE0EA" w14:textId="5BD6C21D">
            <w:pPr>
              <w:ind w:right="-48"/>
              <w:jc w:val="center"/>
              <w:rPr>
                <w:rFonts w:ascii="Times New Roman" w:hAnsi="Times New Roman" w:eastAsia="Calibri" w:cs="Times New Roman"/>
                <w:sz w:val="20"/>
                <w:szCs w:val="20"/>
              </w:rPr>
            </w:pPr>
            <w:r>
              <w:rPr>
                <w:rFonts w:ascii="Times New Roman" w:hAnsi="Times New Roman" w:cs="Times New Roman"/>
                <w:sz w:val="20"/>
                <w:szCs w:val="20"/>
              </w:rPr>
              <w:t>3.00</w:t>
            </w:r>
          </w:p>
        </w:tc>
        <w:tc>
          <w:tcPr>
            <w:tcW w:w="1316" w:type="dxa"/>
            <w:vAlign w:val="center"/>
          </w:tcPr>
          <w:p w:rsidRPr="000E1356" w:rsidR="00532175" w:rsidP="00532175" w:rsidRDefault="00532175" w14:paraId="2EA32336" w14:textId="58E1B4B1">
            <w:pPr>
              <w:ind w:right="-76"/>
              <w:jc w:val="center"/>
              <w:rPr>
                <w:rFonts w:ascii="Times New Roman" w:hAnsi="Times New Roman" w:eastAsia="Calibri" w:cs="Times New Roman"/>
                <w:sz w:val="20"/>
                <w:szCs w:val="20"/>
              </w:rPr>
            </w:pPr>
            <w:r>
              <w:rPr>
                <w:rFonts w:ascii="Times New Roman" w:hAnsi="Times New Roman" w:cs="Times New Roman"/>
                <w:sz w:val="20"/>
                <w:szCs w:val="20"/>
              </w:rPr>
              <w:t>15,582</w:t>
            </w:r>
          </w:p>
        </w:tc>
        <w:tc>
          <w:tcPr>
            <w:tcW w:w="1316" w:type="dxa"/>
            <w:vAlign w:val="center"/>
          </w:tcPr>
          <w:p w:rsidRPr="00532175" w:rsidR="00532175" w:rsidP="00532175" w:rsidRDefault="00532175" w14:paraId="438A9CEB" w14:textId="1511DCE8">
            <w:pPr>
              <w:ind w:right="246"/>
              <w:jc w:val="right"/>
              <w:rPr>
                <w:rFonts w:ascii="Times New Roman" w:hAnsi="Times New Roman" w:eastAsia="Calibri"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37B2B618" w14:textId="69545EA9">
            <w:pPr>
              <w:ind w:right="-15"/>
              <w:jc w:val="right"/>
              <w:rPr>
                <w:rFonts w:ascii="Times New Roman" w:hAnsi="Times New Roman" w:eastAsia="Calibri" w:cs="Times New Roman"/>
                <w:sz w:val="20"/>
                <w:szCs w:val="20"/>
              </w:rPr>
            </w:pPr>
            <w:r w:rsidRPr="00532175">
              <w:rPr>
                <w:rFonts w:ascii="Times New Roman" w:hAnsi="Times New Roman" w:cs="Times New Roman"/>
                <w:sz w:val="20"/>
                <w:szCs w:val="20"/>
              </w:rPr>
              <w:t>$585,104</w:t>
            </w:r>
          </w:p>
        </w:tc>
      </w:tr>
      <w:tr w:rsidRPr="008D1279" w:rsidR="0056151A" w:rsidTr="00532175" w14:paraId="336D9B1C" w14:textId="77777777">
        <w:tc>
          <w:tcPr>
            <w:tcW w:w="1794" w:type="dxa"/>
          </w:tcPr>
          <w:p w:rsidRPr="000E1356" w:rsidR="0056151A" w:rsidP="000A538C" w:rsidRDefault="0056151A" w14:paraId="5404AEA9"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52AD5A64"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086-0-8</w:t>
            </w:r>
          </w:p>
        </w:tc>
        <w:tc>
          <w:tcPr>
            <w:tcW w:w="1239" w:type="dxa"/>
            <w:vAlign w:val="center"/>
          </w:tcPr>
          <w:p w:rsidRPr="000E1356" w:rsidR="0056151A" w:rsidP="008D6FB3" w:rsidRDefault="0056151A" w14:paraId="5F7195BA"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2389F3E3"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7E5E13D8"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7A2C3123"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0C660CAB"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4200C6D3"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32D86A2A"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32175" w:rsidTr="00532175" w14:paraId="1FF9EE1C" w14:textId="77777777">
        <w:tc>
          <w:tcPr>
            <w:tcW w:w="1794" w:type="dxa"/>
          </w:tcPr>
          <w:p w:rsidRPr="000E1356" w:rsidR="00532175" w:rsidP="00532175" w:rsidRDefault="00532175" w14:paraId="0EE45073" w14:textId="1E007176">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67EF05FF"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086-0-9</w:t>
            </w:r>
          </w:p>
        </w:tc>
        <w:tc>
          <w:tcPr>
            <w:tcW w:w="1239" w:type="dxa"/>
            <w:vAlign w:val="center"/>
          </w:tcPr>
          <w:p w:rsidRPr="000E1356" w:rsidR="00532175" w:rsidP="00532175" w:rsidRDefault="00532175" w14:paraId="57C5E6A5" w14:textId="77777777">
            <w:pPr>
              <w:jc w:val="center"/>
              <w:rPr>
                <w:rFonts w:ascii="Times New Roman" w:hAnsi="Times New Roman" w:cs="Times New Roman"/>
                <w:sz w:val="20"/>
                <w:szCs w:val="20"/>
              </w:rPr>
            </w:pPr>
            <w:r w:rsidRPr="000E1356">
              <w:rPr>
                <w:rFonts w:ascii="Times New Roman" w:hAnsi="Times New Roman" w:cs="Times New Roman"/>
                <w:sz w:val="20"/>
                <w:szCs w:val="20"/>
              </w:rPr>
              <w:t>400</w:t>
            </w:r>
          </w:p>
        </w:tc>
        <w:tc>
          <w:tcPr>
            <w:tcW w:w="1161" w:type="dxa"/>
            <w:vAlign w:val="center"/>
          </w:tcPr>
          <w:p w:rsidRPr="000E1356" w:rsidR="00532175" w:rsidP="00532175" w:rsidRDefault="00532175" w14:paraId="5E2E2E11"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2CAA321F" w14:textId="77777777">
            <w:pPr>
              <w:jc w:val="center"/>
              <w:rPr>
                <w:rFonts w:ascii="Times New Roman" w:hAnsi="Times New Roman" w:cs="Times New Roman"/>
                <w:sz w:val="20"/>
                <w:szCs w:val="20"/>
              </w:rPr>
            </w:pPr>
            <w:r w:rsidRPr="000E1356">
              <w:rPr>
                <w:rFonts w:ascii="Times New Roman" w:hAnsi="Times New Roman" w:cs="Times New Roman"/>
                <w:sz w:val="20"/>
                <w:szCs w:val="20"/>
              </w:rPr>
              <w:t>400</w:t>
            </w:r>
          </w:p>
        </w:tc>
        <w:tc>
          <w:tcPr>
            <w:tcW w:w="983" w:type="dxa"/>
            <w:vAlign w:val="center"/>
          </w:tcPr>
          <w:p w:rsidRPr="000E1356" w:rsidR="00532175" w:rsidP="00532175" w:rsidRDefault="00532175" w14:paraId="185190FA"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0.17</w:t>
            </w:r>
          </w:p>
        </w:tc>
        <w:tc>
          <w:tcPr>
            <w:tcW w:w="1316" w:type="dxa"/>
            <w:vAlign w:val="center"/>
          </w:tcPr>
          <w:p w:rsidRPr="000E1356" w:rsidR="00532175" w:rsidP="00532175" w:rsidRDefault="00532175" w14:paraId="0C3385C3"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68</w:t>
            </w:r>
          </w:p>
        </w:tc>
        <w:tc>
          <w:tcPr>
            <w:tcW w:w="1316" w:type="dxa"/>
            <w:vAlign w:val="center"/>
          </w:tcPr>
          <w:p w:rsidRPr="00532175" w:rsidR="00532175" w:rsidP="00532175" w:rsidRDefault="00532175" w14:paraId="2F9F537F" w14:textId="64C063F1">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0E52F7D2" w14:textId="43C6F9A1">
            <w:pPr>
              <w:jc w:val="right"/>
              <w:rPr>
                <w:rFonts w:ascii="Times New Roman" w:hAnsi="Times New Roman" w:cs="Times New Roman"/>
                <w:sz w:val="20"/>
                <w:szCs w:val="20"/>
              </w:rPr>
            </w:pPr>
            <w:r w:rsidRPr="00532175">
              <w:rPr>
                <w:rFonts w:ascii="Times New Roman" w:hAnsi="Times New Roman" w:cs="Times New Roman"/>
                <w:sz w:val="20"/>
                <w:szCs w:val="20"/>
              </w:rPr>
              <w:t>$2,553</w:t>
            </w:r>
          </w:p>
        </w:tc>
      </w:tr>
      <w:tr w:rsidRPr="008D1279" w:rsidR="00532175" w:rsidTr="00532175" w14:paraId="52370FD4" w14:textId="77777777">
        <w:tc>
          <w:tcPr>
            <w:tcW w:w="1794" w:type="dxa"/>
          </w:tcPr>
          <w:p w:rsidRPr="000E1356" w:rsidR="00532175" w:rsidP="00532175" w:rsidRDefault="00532175" w14:paraId="52307233" w14:textId="579F9F00">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2799FA0D"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086-0-10</w:t>
            </w:r>
          </w:p>
        </w:tc>
        <w:tc>
          <w:tcPr>
            <w:tcW w:w="1239" w:type="dxa"/>
            <w:vAlign w:val="center"/>
          </w:tcPr>
          <w:p w:rsidRPr="000E1356" w:rsidR="00532175" w:rsidP="00532175" w:rsidRDefault="00532175" w14:paraId="591A914C"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1161" w:type="dxa"/>
            <w:vAlign w:val="center"/>
          </w:tcPr>
          <w:p w:rsidRPr="000E1356" w:rsidR="00532175" w:rsidP="00532175" w:rsidRDefault="00532175" w14:paraId="6B4502DF"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518C254A"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983" w:type="dxa"/>
            <w:vAlign w:val="center"/>
          </w:tcPr>
          <w:p w:rsidRPr="000E1356" w:rsidR="00532175" w:rsidP="00532175" w:rsidRDefault="00532175" w14:paraId="087F6087"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1.75</w:t>
            </w:r>
          </w:p>
        </w:tc>
        <w:tc>
          <w:tcPr>
            <w:tcW w:w="1316" w:type="dxa"/>
            <w:vAlign w:val="center"/>
          </w:tcPr>
          <w:p w:rsidRPr="000E1356" w:rsidR="00532175" w:rsidP="00532175" w:rsidRDefault="00532175" w14:paraId="19A6C9F3"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560</w:t>
            </w:r>
          </w:p>
        </w:tc>
        <w:tc>
          <w:tcPr>
            <w:tcW w:w="1316" w:type="dxa"/>
            <w:vAlign w:val="center"/>
          </w:tcPr>
          <w:p w:rsidRPr="00532175" w:rsidR="00532175" w:rsidP="00532175" w:rsidRDefault="00532175" w14:paraId="2E9E3DE1" w14:textId="4363709A">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07B8A8F9" w14:textId="58E398FD">
            <w:pPr>
              <w:jc w:val="right"/>
              <w:rPr>
                <w:rFonts w:ascii="Times New Roman" w:hAnsi="Times New Roman" w:cs="Times New Roman"/>
                <w:sz w:val="20"/>
                <w:szCs w:val="20"/>
              </w:rPr>
            </w:pPr>
            <w:r w:rsidRPr="00532175">
              <w:rPr>
                <w:rFonts w:ascii="Times New Roman" w:hAnsi="Times New Roman" w:cs="Times New Roman"/>
                <w:sz w:val="20"/>
                <w:szCs w:val="20"/>
              </w:rPr>
              <w:t>$21,028</w:t>
            </w:r>
          </w:p>
        </w:tc>
      </w:tr>
      <w:tr w:rsidRPr="008D1279" w:rsidR="00532175" w:rsidTr="00532175" w14:paraId="3AE1212F" w14:textId="77777777">
        <w:tc>
          <w:tcPr>
            <w:tcW w:w="1794" w:type="dxa"/>
          </w:tcPr>
          <w:p w:rsidRPr="000E1356" w:rsidR="00532175" w:rsidP="00532175" w:rsidRDefault="00532175" w14:paraId="25671AC6" w14:textId="3DDE70A8">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7F7AE0D6"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086-0-11</w:t>
            </w:r>
          </w:p>
        </w:tc>
        <w:tc>
          <w:tcPr>
            <w:tcW w:w="1239" w:type="dxa"/>
            <w:vAlign w:val="center"/>
          </w:tcPr>
          <w:p w:rsidRPr="000E1356" w:rsidR="00532175" w:rsidP="00532175" w:rsidRDefault="00532175" w14:paraId="281079D0" w14:textId="77777777">
            <w:pPr>
              <w:jc w:val="center"/>
              <w:rPr>
                <w:rFonts w:ascii="Times New Roman" w:hAnsi="Times New Roman" w:cs="Times New Roman"/>
                <w:sz w:val="20"/>
                <w:szCs w:val="20"/>
              </w:rPr>
            </w:pPr>
            <w:r w:rsidRPr="000E1356">
              <w:rPr>
                <w:rFonts w:ascii="Times New Roman" w:hAnsi="Times New Roman" w:cs="Times New Roman"/>
                <w:sz w:val="20"/>
                <w:szCs w:val="20"/>
              </w:rPr>
              <w:t>5,593</w:t>
            </w:r>
          </w:p>
        </w:tc>
        <w:tc>
          <w:tcPr>
            <w:tcW w:w="1161" w:type="dxa"/>
            <w:vAlign w:val="center"/>
          </w:tcPr>
          <w:p w:rsidRPr="000E1356" w:rsidR="00532175" w:rsidP="00532175" w:rsidRDefault="00532175" w14:paraId="1B1DF502"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674D1C66" w14:textId="77777777">
            <w:pPr>
              <w:jc w:val="center"/>
              <w:rPr>
                <w:rFonts w:ascii="Times New Roman" w:hAnsi="Times New Roman" w:cs="Times New Roman"/>
                <w:sz w:val="20"/>
                <w:szCs w:val="20"/>
              </w:rPr>
            </w:pPr>
            <w:r w:rsidRPr="000E1356">
              <w:rPr>
                <w:rFonts w:ascii="Times New Roman" w:hAnsi="Times New Roman" w:cs="Times New Roman"/>
                <w:sz w:val="20"/>
                <w:szCs w:val="20"/>
              </w:rPr>
              <w:t>5,593</w:t>
            </w:r>
          </w:p>
        </w:tc>
        <w:tc>
          <w:tcPr>
            <w:tcW w:w="983" w:type="dxa"/>
            <w:vAlign w:val="center"/>
          </w:tcPr>
          <w:p w:rsidRPr="000E1356" w:rsidR="00532175" w:rsidP="00532175" w:rsidRDefault="00532175" w14:paraId="14476A9F"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0.17</w:t>
            </w:r>
          </w:p>
        </w:tc>
        <w:tc>
          <w:tcPr>
            <w:tcW w:w="1316" w:type="dxa"/>
            <w:vAlign w:val="center"/>
          </w:tcPr>
          <w:p w:rsidRPr="000E1356" w:rsidR="00532175" w:rsidP="00532175" w:rsidRDefault="00532175" w14:paraId="12D20904"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951</w:t>
            </w:r>
          </w:p>
        </w:tc>
        <w:tc>
          <w:tcPr>
            <w:tcW w:w="1316" w:type="dxa"/>
            <w:vAlign w:val="center"/>
          </w:tcPr>
          <w:p w:rsidRPr="00532175" w:rsidR="00532175" w:rsidP="00532175" w:rsidRDefault="00532175" w14:paraId="6AEF870B"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p w:rsidRPr="00532175" w:rsidR="00532175" w:rsidP="00532175" w:rsidRDefault="00532175" w14:paraId="1EB09B39" w14:textId="2E7101F8">
            <w:pPr>
              <w:ind w:right="246"/>
              <w:jc w:val="right"/>
              <w:rPr>
                <w:rFonts w:ascii="Times New Roman" w:hAnsi="Times New Roman" w:cs="Times New Roman"/>
                <w:sz w:val="20"/>
                <w:szCs w:val="20"/>
              </w:rPr>
            </w:pPr>
          </w:p>
        </w:tc>
        <w:tc>
          <w:tcPr>
            <w:tcW w:w="1356" w:type="dxa"/>
            <w:vAlign w:val="center"/>
          </w:tcPr>
          <w:p w:rsidRPr="00532175" w:rsidR="00532175" w:rsidP="00532175" w:rsidRDefault="00532175" w14:paraId="783F9918" w14:textId="40655BB0">
            <w:pPr>
              <w:jc w:val="right"/>
              <w:rPr>
                <w:rFonts w:ascii="Times New Roman" w:hAnsi="Times New Roman" w:cs="Times New Roman"/>
                <w:sz w:val="20"/>
                <w:szCs w:val="20"/>
              </w:rPr>
            </w:pPr>
            <w:r w:rsidRPr="00532175">
              <w:rPr>
                <w:rFonts w:ascii="Times New Roman" w:hAnsi="Times New Roman" w:cs="Times New Roman"/>
                <w:sz w:val="20"/>
                <w:szCs w:val="20"/>
              </w:rPr>
              <w:t>$35,703</w:t>
            </w:r>
          </w:p>
        </w:tc>
      </w:tr>
      <w:tr w:rsidRPr="008D1279" w:rsidR="0056151A" w:rsidTr="00532175" w14:paraId="508D9638" w14:textId="77777777">
        <w:tc>
          <w:tcPr>
            <w:tcW w:w="1794" w:type="dxa"/>
          </w:tcPr>
          <w:p w:rsidRPr="000E1356" w:rsidR="0056151A" w:rsidP="000A538C" w:rsidRDefault="0056151A" w14:paraId="69C2DE77"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73DD65A0"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086-0-12</w:t>
            </w:r>
          </w:p>
        </w:tc>
        <w:tc>
          <w:tcPr>
            <w:tcW w:w="1239" w:type="dxa"/>
            <w:vAlign w:val="center"/>
          </w:tcPr>
          <w:p w:rsidRPr="000E1356" w:rsidR="0056151A" w:rsidP="008D6FB3" w:rsidRDefault="0056151A" w14:paraId="0F90A8A2"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Removed</w:t>
            </w:r>
          </w:p>
        </w:tc>
        <w:tc>
          <w:tcPr>
            <w:tcW w:w="1161" w:type="dxa"/>
            <w:vAlign w:val="center"/>
          </w:tcPr>
          <w:p w:rsidRPr="000E1356" w:rsidR="0056151A" w:rsidP="000A538C" w:rsidRDefault="0056151A" w14:paraId="3BA20BEB"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52B011A2"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47A156D5"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138D0133"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2373B082"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284740CC"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0E7FA960" w14:textId="77777777">
        <w:tc>
          <w:tcPr>
            <w:tcW w:w="1794" w:type="dxa"/>
          </w:tcPr>
          <w:p w:rsidRPr="000E1356" w:rsidR="0056151A" w:rsidP="000A538C" w:rsidRDefault="0056151A" w14:paraId="62C8C074"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4A8C0160"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086-0-13</w:t>
            </w:r>
          </w:p>
        </w:tc>
        <w:tc>
          <w:tcPr>
            <w:tcW w:w="1239" w:type="dxa"/>
            <w:vAlign w:val="center"/>
          </w:tcPr>
          <w:p w:rsidRPr="000E1356" w:rsidR="0056151A" w:rsidP="008D6FB3" w:rsidRDefault="0056151A" w14:paraId="781D948A"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21D87C14"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091CCE2E"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311E760E"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78A3CB87"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3EC3EF15"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7DB7C7F9"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787FC739" w14:textId="77777777">
        <w:tc>
          <w:tcPr>
            <w:tcW w:w="1794" w:type="dxa"/>
          </w:tcPr>
          <w:p w:rsidRPr="000E1356" w:rsidR="0056151A" w:rsidP="000A538C" w:rsidRDefault="0056151A" w14:paraId="52917C8C"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3263FB4D"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086-0-14</w:t>
            </w:r>
          </w:p>
        </w:tc>
        <w:tc>
          <w:tcPr>
            <w:tcW w:w="1239" w:type="dxa"/>
            <w:vAlign w:val="center"/>
          </w:tcPr>
          <w:p w:rsidRPr="000E1356" w:rsidR="0056151A" w:rsidP="008D6FB3" w:rsidRDefault="0056151A" w14:paraId="40AC76CA"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3355F79A"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0408AF15"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5C316DD4"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6F4F3681"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4CEAE08F"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69B5A4CA"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625C5ED4" w14:textId="77777777">
        <w:tc>
          <w:tcPr>
            <w:tcW w:w="1794" w:type="dxa"/>
          </w:tcPr>
          <w:p w:rsidRPr="000E1356" w:rsidR="0056151A" w:rsidP="000A538C" w:rsidRDefault="0056151A" w14:paraId="590AE0D9"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1160CA83"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086-0-15</w:t>
            </w:r>
          </w:p>
        </w:tc>
        <w:tc>
          <w:tcPr>
            <w:tcW w:w="1239" w:type="dxa"/>
            <w:vAlign w:val="center"/>
          </w:tcPr>
          <w:p w:rsidRPr="000E1356" w:rsidR="0056151A" w:rsidP="008D6FB3" w:rsidRDefault="0056151A" w14:paraId="4945C9B9"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155898A6"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02E4D500"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1FCC196C"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73F81575"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0F5C1674"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5AD617D0"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57371524" w14:textId="77777777">
        <w:tc>
          <w:tcPr>
            <w:tcW w:w="1794" w:type="dxa"/>
          </w:tcPr>
          <w:p w:rsidRPr="000E1356" w:rsidR="0056151A" w:rsidP="000A538C" w:rsidRDefault="0056151A" w14:paraId="0CAEC3CF"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279A990B"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086-0-16</w:t>
            </w:r>
          </w:p>
        </w:tc>
        <w:tc>
          <w:tcPr>
            <w:tcW w:w="1239" w:type="dxa"/>
            <w:vAlign w:val="center"/>
          </w:tcPr>
          <w:p w:rsidRPr="000E1356" w:rsidR="0056151A" w:rsidP="008D6FB3" w:rsidRDefault="0056151A" w14:paraId="70EE015A"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75B6C909"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004B5B7B"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66011EE0"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540A631F"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2D898C22"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10D1AF19"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4AA650C0" w14:textId="77777777">
        <w:tc>
          <w:tcPr>
            <w:tcW w:w="1794" w:type="dxa"/>
          </w:tcPr>
          <w:p w:rsidRPr="000E1356" w:rsidR="0056151A" w:rsidP="000A538C" w:rsidRDefault="00241BBD" w14:paraId="7732F5B8" w14:textId="405E1772">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6151A" w:rsidP="008D6FB3" w:rsidRDefault="0056151A" w14:paraId="79098668"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086-0-17</w:t>
            </w:r>
          </w:p>
        </w:tc>
        <w:tc>
          <w:tcPr>
            <w:tcW w:w="1239" w:type="dxa"/>
            <w:vAlign w:val="center"/>
          </w:tcPr>
          <w:p w:rsidRPr="000E1356" w:rsidR="0056151A" w:rsidP="008D6FB3" w:rsidRDefault="0056151A" w14:paraId="7D7639A4"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1161" w:type="dxa"/>
            <w:vAlign w:val="center"/>
          </w:tcPr>
          <w:p w:rsidRPr="000E1356" w:rsidR="0056151A" w:rsidP="000A538C" w:rsidRDefault="0056151A" w14:paraId="3B8E3E24"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6151A" w:rsidP="00C44C4A" w:rsidRDefault="0056151A" w14:paraId="5AF2C4C4"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983" w:type="dxa"/>
            <w:vAlign w:val="center"/>
          </w:tcPr>
          <w:p w:rsidRPr="000E1356" w:rsidR="0056151A" w:rsidP="00C44C4A" w:rsidRDefault="00046371" w14:paraId="2E737D4E" w14:textId="2F162853">
            <w:pPr>
              <w:ind w:right="-48"/>
              <w:jc w:val="center"/>
              <w:rPr>
                <w:rFonts w:ascii="Times New Roman" w:hAnsi="Times New Roman" w:cs="Times New Roman"/>
                <w:sz w:val="20"/>
                <w:szCs w:val="20"/>
              </w:rPr>
            </w:pPr>
            <w:r>
              <w:rPr>
                <w:rFonts w:ascii="Times New Roman" w:hAnsi="Times New Roman" w:cs="Times New Roman"/>
                <w:sz w:val="20"/>
                <w:szCs w:val="20"/>
              </w:rPr>
              <w:t>1.50</w:t>
            </w:r>
          </w:p>
        </w:tc>
        <w:tc>
          <w:tcPr>
            <w:tcW w:w="1316" w:type="dxa"/>
            <w:vAlign w:val="center"/>
          </w:tcPr>
          <w:p w:rsidRPr="000E1356" w:rsidR="0056151A" w:rsidP="00C44C4A" w:rsidRDefault="009658AA" w14:paraId="1F9AD49B" w14:textId="0015B5E6">
            <w:pPr>
              <w:ind w:right="-76"/>
              <w:jc w:val="center"/>
              <w:rPr>
                <w:rFonts w:ascii="Times New Roman" w:hAnsi="Times New Roman" w:cs="Times New Roman"/>
                <w:sz w:val="20"/>
                <w:szCs w:val="20"/>
              </w:rPr>
            </w:pPr>
            <w:r>
              <w:rPr>
                <w:rFonts w:ascii="Times New Roman" w:hAnsi="Times New Roman" w:cs="Times New Roman"/>
                <w:sz w:val="20"/>
                <w:szCs w:val="20"/>
              </w:rPr>
              <w:t>48</w:t>
            </w:r>
            <w:r w:rsidRPr="000E1356" w:rsidR="0056151A">
              <w:rPr>
                <w:rFonts w:ascii="Times New Roman" w:hAnsi="Times New Roman" w:cs="Times New Roman"/>
                <w:sz w:val="20"/>
                <w:szCs w:val="20"/>
              </w:rPr>
              <w:t>0</w:t>
            </w:r>
          </w:p>
        </w:tc>
        <w:tc>
          <w:tcPr>
            <w:tcW w:w="1316" w:type="dxa"/>
            <w:vAlign w:val="center"/>
          </w:tcPr>
          <w:p w:rsidRPr="00532175" w:rsidR="0056151A" w:rsidP="00532175" w:rsidRDefault="00532175" w14:paraId="11DB0BCA" w14:textId="0B7B4B8D">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6151A" w:rsidP="00532175" w:rsidRDefault="00532175" w14:paraId="1B5FF0D1" w14:textId="7E01EA12">
            <w:pPr>
              <w:jc w:val="right"/>
              <w:rPr>
                <w:rFonts w:ascii="Times New Roman" w:hAnsi="Times New Roman" w:cs="Times New Roman"/>
                <w:sz w:val="20"/>
                <w:szCs w:val="20"/>
              </w:rPr>
            </w:pPr>
            <w:r w:rsidRPr="00532175">
              <w:rPr>
                <w:rFonts w:ascii="Times New Roman" w:hAnsi="Times New Roman" w:cs="Times New Roman"/>
                <w:sz w:val="20"/>
                <w:szCs w:val="20"/>
              </w:rPr>
              <w:t>$18,024</w:t>
            </w:r>
          </w:p>
        </w:tc>
      </w:tr>
      <w:tr w:rsidRPr="008D1279" w:rsidR="0056151A" w:rsidTr="00532175" w14:paraId="00819591" w14:textId="77777777">
        <w:tc>
          <w:tcPr>
            <w:tcW w:w="1794" w:type="dxa"/>
          </w:tcPr>
          <w:p w:rsidRPr="000E1356" w:rsidR="0056151A" w:rsidP="000A538C" w:rsidRDefault="0056151A" w14:paraId="6974B2E2"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3CFF7FD6"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086-0-18</w:t>
            </w:r>
          </w:p>
        </w:tc>
        <w:tc>
          <w:tcPr>
            <w:tcW w:w="1239" w:type="dxa"/>
            <w:vAlign w:val="center"/>
          </w:tcPr>
          <w:p w:rsidRPr="000E1356" w:rsidR="0056151A" w:rsidP="008D6FB3" w:rsidRDefault="0056151A" w14:paraId="30D8189F"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6D356A78"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35426E36"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508AE7C1"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7BE9C4A8"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522A504D"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3C5769C6"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659826B9" w14:textId="77777777">
        <w:tc>
          <w:tcPr>
            <w:tcW w:w="1794" w:type="dxa"/>
          </w:tcPr>
          <w:p w:rsidRPr="000E1356" w:rsidR="0056151A" w:rsidP="000A538C" w:rsidRDefault="0056151A" w14:paraId="06539DD7"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50DB037E"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086-0-19</w:t>
            </w:r>
          </w:p>
        </w:tc>
        <w:tc>
          <w:tcPr>
            <w:tcW w:w="1239" w:type="dxa"/>
            <w:vAlign w:val="center"/>
          </w:tcPr>
          <w:p w:rsidRPr="000E1356" w:rsidR="0056151A" w:rsidP="008D6FB3" w:rsidRDefault="0056151A" w14:paraId="7D21DB8F"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16F0F549"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34FEC092"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2C2E6CB8"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0C0D93DB"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7FEDF732"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673133AB"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53DAEF59" w14:textId="77777777">
        <w:tc>
          <w:tcPr>
            <w:tcW w:w="1794" w:type="dxa"/>
          </w:tcPr>
          <w:p w:rsidRPr="000E1356" w:rsidR="0056151A" w:rsidP="000A538C" w:rsidRDefault="0056151A" w14:paraId="19126DDD"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730D64EA"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086-0-20</w:t>
            </w:r>
          </w:p>
        </w:tc>
        <w:tc>
          <w:tcPr>
            <w:tcW w:w="1239" w:type="dxa"/>
            <w:vAlign w:val="center"/>
          </w:tcPr>
          <w:p w:rsidRPr="000E1356" w:rsidR="0056151A" w:rsidP="008D6FB3" w:rsidRDefault="0056151A" w14:paraId="63E55699"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70381381"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32513998"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711B4E43"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3F965C92"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066A2D2D"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3253CC8C"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tr w:rsidRPr="008D1279" w:rsidR="0056151A" w:rsidTr="00532175" w14:paraId="3195AB25" w14:textId="77777777">
        <w:tc>
          <w:tcPr>
            <w:tcW w:w="1794" w:type="dxa"/>
          </w:tcPr>
          <w:p w:rsidRPr="000E1356" w:rsidR="0056151A" w:rsidP="000A538C" w:rsidRDefault="0056151A" w14:paraId="111D1708"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Business or other for-profit</w:t>
            </w:r>
          </w:p>
        </w:tc>
        <w:tc>
          <w:tcPr>
            <w:tcW w:w="1294" w:type="dxa"/>
            <w:vAlign w:val="center"/>
          </w:tcPr>
          <w:p w:rsidRPr="000E1356" w:rsidR="0056151A" w:rsidP="008D6FB3" w:rsidRDefault="0056151A" w14:paraId="24093E63" w14:textId="77777777">
            <w:pPr>
              <w:jc w:val="center"/>
              <w:rPr>
                <w:rFonts w:ascii="Times New Roman" w:hAnsi="Times New Roman" w:eastAsia="Calibri" w:cs="Times New Roman"/>
                <w:sz w:val="20"/>
                <w:szCs w:val="20"/>
              </w:rPr>
            </w:pPr>
            <w:r w:rsidRPr="000E1356">
              <w:rPr>
                <w:rFonts w:ascii="Times New Roman" w:hAnsi="Times New Roman" w:cs="Times New Roman"/>
                <w:sz w:val="20"/>
                <w:szCs w:val="20"/>
              </w:rPr>
              <w:t>086-0-21</w:t>
            </w:r>
          </w:p>
        </w:tc>
        <w:tc>
          <w:tcPr>
            <w:tcW w:w="1239" w:type="dxa"/>
            <w:vAlign w:val="center"/>
          </w:tcPr>
          <w:p w:rsidRPr="000E1356" w:rsidR="0056151A" w:rsidP="008D6FB3" w:rsidRDefault="0056151A" w14:paraId="11AB2373" w14:textId="77777777">
            <w:pPr>
              <w:jc w:val="center"/>
              <w:rPr>
                <w:rFonts w:ascii="Times New Roman" w:hAnsi="Times New Roman" w:cs="Times New Roman"/>
                <w:sz w:val="20"/>
                <w:szCs w:val="20"/>
              </w:rPr>
            </w:pPr>
            <w:r w:rsidRPr="000E1356">
              <w:rPr>
                <w:rFonts w:ascii="Times New Roman" w:hAnsi="Times New Roman" w:cs="Times New Roman"/>
                <w:sz w:val="20"/>
                <w:szCs w:val="20"/>
              </w:rPr>
              <w:t>Removal Proposed</w:t>
            </w:r>
          </w:p>
        </w:tc>
        <w:tc>
          <w:tcPr>
            <w:tcW w:w="1161" w:type="dxa"/>
            <w:vAlign w:val="center"/>
          </w:tcPr>
          <w:p w:rsidRPr="000E1356" w:rsidR="0056151A" w:rsidP="000A538C" w:rsidRDefault="0056151A" w14:paraId="6D7BB131"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061" w:type="dxa"/>
            <w:vAlign w:val="center"/>
          </w:tcPr>
          <w:p w:rsidRPr="000E1356" w:rsidR="0056151A" w:rsidP="00C44C4A" w:rsidRDefault="0056151A" w14:paraId="3D498A67" w14:textId="77777777">
            <w:pPr>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983" w:type="dxa"/>
            <w:vAlign w:val="center"/>
          </w:tcPr>
          <w:p w:rsidRPr="000E1356" w:rsidR="0056151A" w:rsidP="00C44C4A" w:rsidRDefault="0056151A" w14:paraId="494F76F2"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0E1356" w:rsidR="0056151A" w:rsidP="00C44C4A" w:rsidRDefault="0056151A" w14:paraId="0893007A"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0</w:t>
            </w:r>
          </w:p>
        </w:tc>
        <w:tc>
          <w:tcPr>
            <w:tcW w:w="1316" w:type="dxa"/>
            <w:vAlign w:val="center"/>
          </w:tcPr>
          <w:p w:rsidRPr="00532175" w:rsidR="0056151A" w:rsidP="00532175" w:rsidRDefault="0056151A" w14:paraId="0A8604A4" w14:textId="77777777">
            <w:pPr>
              <w:ind w:right="246"/>
              <w:jc w:val="right"/>
              <w:rPr>
                <w:rFonts w:ascii="Times New Roman" w:hAnsi="Times New Roman" w:cs="Times New Roman"/>
                <w:sz w:val="20"/>
                <w:szCs w:val="20"/>
              </w:rPr>
            </w:pPr>
            <w:r w:rsidRPr="00532175">
              <w:rPr>
                <w:rFonts w:ascii="Times New Roman" w:hAnsi="Times New Roman" w:cs="Times New Roman"/>
                <w:sz w:val="20"/>
                <w:szCs w:val="20"/>
              </w:rPr>
              <w:t>$0.00</w:t>
            </w:r>
          </w:p>
        </w:tc>
        <w:tc>
          <w:tcPr>
            <w:tcW w:w="1356" w:type="dxa"/>
            <w:vAlign w:val="center"/>
          </w:tcPr>
          <w:p w:rsidRPr="00532175" w:rsidR="0056151A" w:rsidP="00532175" w:rsidRDefault="0056151A" w14:paraId="526CC385" w14:textId="77777777">
            <w:pPr>
              <w:jc w:val="right"/>
              <w:rPr>
                <w:rFonts w:ascii="Times New Roman" w:hAnsi="Times New Roman" w:cs="Times New Roman"/>
                <w:sz w:val="20"/>
                <w:szCs w:val="20"/>
              </w:rPr>
            </w:pPr>
            <w:r w:rsidRPr="00532175">
              <w:rPr>
                <w:rFonts w:ascii="Times New Roman" w:hAnsi="Times New Roman" w:cs="Times New Roman"/>
                <w:sz w:val="20"/>
                <w:szCs w:val="20"/>
              </w:rPr>
              <w:t>$0</w:t>
            </w:r>
          </w:p>
        </w:tc>
      </w:tr>
      <w:bookmarkEnd w:id="5"/>
      <w:tr w:rsidRPr="008D1279" w:rsidR="00532175" w:rsidTr="00532175" w14:paraId="648B03FD" w14:textId="77777777">
        <w:tc>
          <w:tcPr>
            <w:tcW w:w="1794" w:type="dxa"/>
          </w:tcPr>
          <w:p w:rsidRPr="000E1356" w:rsidR="00532175" w:rsidP="00532175" w:rsidRDefault="00532175" w14:paraId="07743A81" w14:textId="71229053">
            <w:pPr>
              <w:jc w:val="center"/>
              <w:rPr>
                <w:rFonts w:ascii="Times New Roman" w:hAnsi="Times New Roman"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10F50AD5" w14:textId="1A1D0A25">
            <w:pPr>
              <w:jc w:val="center"/>
              <w:rPr>
                <w:rFonts w:ascii="Times New Roman" w:hAnsi="Times New Roman" w:cs="Times New Roman"/>
                <w:sz w:val="20"/>
                <w:szCs w:val="20"/>
              </w:rPr>
            </w:pPr>
            <w:r>
              <w:rPr>
                <w:rFonts w:ascii="Times New Roman" w:hAnsi="Times New Roman" w:cs="Times New Roman"/>
                <w:sz w:val="20"/>
                <w:szCs w:val="20"/>
              </w:rPr>
              <w:t>086-0-22</w:t>
            </w:r>
          </w:p>
        </w:tc>
        <w:tc>
          <w:tcPr>
            <w:tcW w:w="1239" w:type="dxa"/>
            <w:vAlign w:val="center"/>
          </w:tcPr>
          <w:p w:rsidRPr="000E1356" w:rsidR="00532175" w:rsidP="00532175" w:rsidRDefault="00532175" w14:paraId="23AD480D" w14:textId="6B66BD37">
            <w:pPr>
              <w:jc w:val="center"/>
              <w:rPr>
                <w:rFonts w:ascii="Times New Roman" w:hAnsi="Times New Roman" w:cs="Times New Roman"/>
                <w:sz w:val="20"/>
                <w:szCs w:val="20"/>
              </w:rPr>
            </w:pPr>
            <w:r w:rsidRPr="000E1356">
              <w:rPr>
                <w:rFonts w:ascii="Times New Roman" w:hAnsi="Times New Roman" w:cs="Times New Roman"/>
                <w:sz w:val="20"/>
                <w:szCs w:val="20"/>
              </w:rPr>
              <w:t>5,194</w:t>
            </w:r>
          </w:p>
        </w:tc>
        <w:tc>
          <w:tcPr>
            <w:tcW w:w="1161" w:type="dxa"/>
            <w:vAlign w:val="center"/>
          </w:tcPr>
          <w:p w:rsidRPr="000E1356" w:rsidR="00532175" w:rsidP="00532175" w:rsidRDefault="00532175" w14:paraId="49B1D6D1" w14:textId="5F75CB02">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468ADD54" w14:textId="44F9F873">
            <w:pPr>
              <w:jc w:val="center"/>
              <w:rPr>
                <w:rFonts w:ascii="Times New Roman" w:hAnsi="Times New Roman" w:cs="Times New Roman"/>
                <w:sz w:val="20"/>
                <w:szCs w:val="20"/>
              </w:rPr>
            </w:pPr>
            <w:r w:rsidRPr="000E1356">
              <w:rPr>
                <w:rFonts w:ascii="Times New Roman" w:hAnsi="Times New Roman" w:cs="Times New Roman"/>
                <w:sz w:val="20"/>
                <w:szCs w:val="20"/>
              </w:rPr>
              <w:t>5,194</w:t>
            </w:r>
          </w:p>
        </w:tc>
        <w:tc>
          <w:tcPr>
            <w:tcW w:w="983" w:type="dxa"/>
            <w:vAlign w:val="center"/>
          </w:tcPr>
          <w:p w:rsidRPr="000E1356" w:rsidR="00532175" w:rsidP="00532175" w:rsidRDefault="00532175" w14:paraId="5859AB58" w14:textId="44BD1CC2">
            <w:pPr>
              <w:ind w:right="-48"/>
              <w:jc w:val="center"/>
              <w:rPr>
                <w:rFonts w:ascii="Times New Roman" w:hAnsi="Times New Roman" w:cs="Times New Roman"/>
                <w:sz w:val="20"/>
                <w:szCs w:val="20"/>
              </w:rPr>
            </w:pPr>
            <w:r w:rsidRPr="000E1356">
              <w:rPr>
                <w:rFonts w:ascii="Times New Roman" w:hAnsi="Times New Roman" w:cs="Times New Roman"/>
                <w:sz w:val="20"/>
                <w:szCs w:val="20"/>
              </w:rPr>
              <w:t>0.08</w:t>
            </w:r>
          </w:p>
        </w:tc>
        <w:tc>
          <w:tcPr>
            <w:tcW w:w="1316" w:type="dxa"/>
            <w:vAlign w:val="center"/>
          </w:tcPr>
          <w:p w:rsidRPr="000E1356" w:rsidR="00532175" w:rsidP="00532175" w:rsidRDefault="00532175" w14:paraId="030F21EB" w14:textId="2605152C">
            <w:pPr>
              <w:ind w:right="-76"/>
              <w:jc w:val="center"/>
              <w:rPr>
                <w:rFonts w:ascii="Times New Roman" w:hAnsi="Times New Roman" w:cs="Times New Roman"/>
                <w:sz w:val="20"/>
                <w:szCs w:val="20"/>
              </w:rPr>
            </w:pPr>
            <w:r w:rsidRPr="000E1356">
              <w:rPr>
                <w:rFonts w:ascii="Times New Roman" w:hAnsi="Times New Roman" w:cs="Times New Roman"/>
                <w:sz w:val="20"/>
                <w:szCs w:val="20"/>
              </w:rPr>
              <w:t>416</w:t>
            </w:r>
          </w:p>
        </w:tc>
        <w:tc>
          <w:tcPr>
            <w:tcW w:w="1316" w:type="dxa"/>
            <w:vAlign w:val="center"/>
          </w:tcPr>
          <w:p w:rsidRPr="00532175" w:rsidR="00532175" w:rsidP="00532175" w:rsidRDefault="00532175" w14:paraId="7694EAC4" w14:textId="11A8034A">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49FF5C76" w14:textId="7592DD29">
            <w:pPr>
              <w:jc w:val="right"/>
              <w:rPr>
                <w:rFonts w:ascii="Times New Roman" w:hAnsi="Times New Roman" w:cs="Times New Roman"/>
                <w:sz w:val="20"/>
                <w:szCs w:val="20"/>
              </w:rPr>
            </w:pPr>
            <w:r w:rsidRPr="00532175">
              <w:rPr>
                <w:rFonts w:ascii="Times New Roman" w:hAnsi="Times New Roman" w:cs="Times New Roman"/>
                <w:sz w:val="20"/>
                <w:szCs w:val="20"/>
              </w:rPr>
              <w:t>$15,603</w:t>
            </w:r>
          </w:p>
        </w:tc>
      </w:tr>
      <w:tr w:rsidRPr="008D1279" w:rsidR="00532175" w:rsidTr="00532175" w14:paraId="7CA687ED" w14:textId="77777777">
        <w:tc>
          <w:tcPr>
            <w:tcW w:w="1794" w:type="dxa"/>
          </w:tcPr>
          <w:p w:rsidRPr="000E1356" w:rsidR="00532175" w:rsidP="00532175" w:rsidRDefault="00532175" w14:paraId="7D8988C8" w14:textId="274E5353">
            <w:pPr>
              <w:ind w:right="-76"/>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20516488" w14:textId="07C7DB1F">
            <w:pPr>
              <w:jc w:val="center"/>
              <w:rPr>
                <w:rFonts w:ascii="Times New Roman" w:hAnsi="Times New Roman" w:eastAsia="Calibri" w:cs="Times New Roman"/>
                <w:sz w:val="20"/>
                <w:szCs w:val="20"/>
              </w:rPr>
            </w:pPr>
            <w:r>
              <w:rPr>
                <w:rFonts w:ascii="Times New Roman" w:hAnsi="Times New Roman" w:cs="Times New Roman"/>
                <w:sz w:val="20"/>
                <w:szCs w:val="20"/>
              </w:rPr>
              <w:t>086-0-23</w:t>
            </w:r>
          </w:p>
        </w:tc>
        <w:tc>
          <w:tcPr>
            <w:tcW w:w="1239" w:type="dxa"/>
            <w:vAlign w:val="center"/>
          </w:tcPr>
          <w:p w:rsidRPr="000E1356" w:rsidR="00532175" w:rsidP="00532175" w:rsidRDefault="00532175" w14:paraId="6D8A8341" w14:textId="77777777">
            <w:pPr>
              <w:jc w:val="center"/>
              <w:rPr>
                <w:rFonts w:ascii="Times New Roman" w:hAnsi="Times New Roman" w:cs="Times New Roman"/>
                <w:sz w:val="20"/>
                <w:szCs w:val="20"/>
              </w:rPr>
            </w:pPr>
            <w:r w:rsidRPr="000E1356">
              <w:rPr>
                <w:rFonts w:ascii="Times New Roman" w:hAnsi="Times New Roman" w:cs="Times New Roman"/>
                <w:sz w:val="20"/>
                <w:szCs w:val="20"/>
              </w:rPr>
              <w:t>5,593</w:t>
            </w:r>
          </w:p>
        </w:tc>
        <w:tc>
          <w:tcPr>
            <w:tcW w:w="1161" w:type="dxa"/>
            <w:vAlign w:val="center"/>
          </w:tcPr>
          <w:p w:rsidRPr="000E1356" w:rsidR="00532175" w:rsidP="00532175" w:rsidRDefault="00532175" w14:paraId="75DA4A3F"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525F59FB" w14:textId="2D8D09E4">
            <w:pPr>
              <w:jc w:val="center"/>
              <w:rPr>
                <w:rFonts w:ascii="Times New Roman" w:hAnsi="Times New Roman" w:cs="Times New Roman"/>
                <w:sz w:val="20"/>
                <w:szCs w:val="20"/>
              </w:rPr>
            </w:pPr>
            <w:r w:rsidRPr="000E1356">
              <w:rPr>
                <w:rFonts w:ascii="Times New Roman" w:hAnsi="Times New Roman" w:cs="Times New Roman"/>
                <w:sz w:val="20"/>
                <w:szCs w:val="20"/>
              </w:rPr>
              <w:t>5,59</w:t>
            </w:r>
            <w:r w:rsidR="002707C2">
              <w:rPr>
                <w:rFonts w:ascii="Times New Roman" w:hAnsi="Times New Roman" w:cs="Times New Roman"/>
                <w:sz w:val="20"/>
                <w:szCs w:val="20"/>
              </w:rPr>
              <w:t>4</w:t>
            </w:r>
          </w:p>
        </w:tc>
        <w:tc>
          <w:tcPr>
            <w:tcW w:w="983" w:type="dxa"/>
            <w:vAlign w:val="center"/>
          </w:tcPr>
          <w:p w:rsidRPr="000E1356" w:rsidR="00532175" w:rsidP="00532175" w:rsidRDefault="00532175" w14:paraId="2F0BDF35"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0.17</w:t>
            </w:r>
          </w:p>
        </w:tc>
        <w:tc>
          <w:tcPr>
            <w:tcW w:w="1316" w:type="dxa"/>
            <w:vAlign w:val="center"/>
          </w:tcPr>
          <w:p w:rsidRPr="000E1356" w:rsidR="00532175" w:rsidP="00532175" w:rsidRDefault="00532175" w14:paraId="757EB2BE"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951</w:t>
            </w:r>
          </w:p>
        </w:tc>
        <w:tc>
          <w:tcPr>
            <w:tcW w:w="1316" w:type="dxa"/>
            <w:vAlign w:val="center"/>
          </w:tcPr>
          <w:p w:rsidRPr="00532175" w:rsidR="00532175" w:rsidP="00532175" w:rsidRDefault="00532175" w14:paraId="189C0F99" w14:textId="1E3B5F57">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360F1BB4" w14:textId="66C54061">
            <w:pPr>
              <w:jc w:val="right"/>
              <w:rPr>
                <w:rFonts w:ascii="Times New Roman" w:hAnsi="Times New Roman" w:cs="Times New Roman"/>
                <w:sz w:val="20"/>
                <w:szCs w:val="20"/>
              </w:rPr>
            </w:pPr>
            <w:r w:rsidRPr="00532175">
              <w:rPr>
                <w:rFonts w:ascii="Times New Roman" w:hAnsi="Times New Roman" w:cs="Times New Roman"/>
                <w:sz w:val="20"/>
                <w:szCs w:val="20"/>
              </w:rPr>
              <w:t>$35,703</w:t>
            </w:r>
          </w:p>
        </w:tc>
      </w:tr>
      <w:tr w:rsidRPr="008D1279" w:rsidR="00532175" w:rsidTr="00532175" w14:paraId="01FA928D" w14:textId="77777777">
        <w:tc>
          <w:tcPr>
            <w:tcW w:w="1794" w:type="dxa"/>
          </w:tcPr>
          <w:p w:rsidRPr="000E1356" w:rsidR="00532175" w:rsidP="00532175" w:rsidRDefault="00532175" w14:paraId="1BB99080" w14:textId="7F473422">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38E94CA7" w14:textId="05E12169">
            <w:pPr>
              <w:jc w:val="center"/>
              <w:rPr>
                <w:rFonts w:ascii="Times New Roman" w:hAnsi="Times New Roman" w:eastAsia="Calibri" w:cs="Times New Roman"/>
                <w:sz w:val="20"/>
                <w:szCs w:val="20"/>
              </w:rPr>
            </w:pPr>
            <w:r>
              <w:rPr>
                <w:rFonts w:ascii="Times New Roman" w:hAnsi="Times New Roman" w:cs="Times New Roman"/>
                <w:sz w:val="20"/>
                <w:szCs w:val="20"/>
              </w:rPr>
              <w:t>086-0-24</w:t>
            </w:r>
          </w:p>
        </w:tc>
        <w:tc>
          <w:tcPr>
            <w:tcW w:w="1239" w:type="dxa"/>
            <w:vAlign w:val="center"/>
          </w:tcPr>
          <w:p w:rsidRPr="000E1356" w:rsidR="00532175" w:rsidP="00532175" w:rsidRDefault="00532175" w14:paraId="692E6773"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1161" w:type="dxa"/>
            <w:vAlign w:val="center"/>
          </w:tcPr>
          <w:p w:rsidRPr="000E1356" w:rsidR="00532175" w:rsidP="00532175" w:rsidRDefault="00532175" w14:paraId="34439D3D" w14:textId="77777777">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20F40DAC" w14:textId="77777777">
            <w:pPr>
              <w:jc w:val="center"/>
              <w:rPr>
                <w:rFonts w:ascii="Times New Roman" w:hAnsi="Times New Roman" w:cs="Times New Roman"/>
                <w:sz w:val="20"/>
                <w:szCs w:val="20"/>
              </w:rPr>
            </w:pPr>
            <w:r w:rsidRPr="000E1356">
              <w:rPr>
                <w:rFonts w:ascii="Times New Roman" w:hAnsi="Times New Roman" w:cs="Times New Roman"/>
                <w:sz w:val="20"/>
                <w:szCs w:val="20"/>
              </w:rPr>
              <w:t>320</w:t>
            </w:r>
          </w:p>
        </w:tc>
        <w:tc>
          <w:tcPr>
            <w:tcW w:w="983" w:type="dxa"/>
            <w:vAlign w:val="center"/>
          </w:tcPr>
          <w:p w:rsidRPr="000E1356" w:rsidR="00532175" w:rsidP="00532175" w:rsidRDefault="00532175" w14:paraId="4DBD3129" w14:textId="77777777">
            <w:pPr>
              <w:ind w:right="-48"/>
              <w:jc w:val="center"/>
              <w:rPr>
                <w:rFonts w:ascii="Times New Roman" w:hAnsi="Times New Roman" w:cs="Times New Roman"/>
                <w:sz w:val="20"/>
                <w:szCs w:val="20"/>
              </w:rPr>
            </w:pPr>
            <w:r w:rsidRPr="000E1356">
              <w:rPr>
                <w:rFonts w:ascii="Times New Roman" w:hAnsi="Times New Roman" w:cs="Times New Roman"/>
                <w:sz w:val="20"/>
                <w:szCs w:val="20"/>
              </w:rPr>
              <w:t>0.25</w:t>
            </w:r>
          </w:p>
        </w:tc>
        <w:tc>
          <w:tcPr>
            <w:tcW w:w="1316" w:type="dxa"/>
            <w:vAlign w:val="center"/>
          </w:tcPr>
          <w:p w:rsidRPr="000E1356" w:rsidR="00532175" w:rsidP="00532175" w:rsidRDefault="00532175" w14:paraId="6E13DC24" w14:textId="77777777">
            <w:pPr>
              <w:ind w:right="-76"/>
              <w:jc w:val="center"/>
              <w:rPr>
                <w:rFonts w:ascii="Times New Roman" w:hAnsi="Times New Roman" w:cs="Times New Roman"/>
                <w:sz w:val="20"/>
                <w:szCs w:val="20"/>
              </w:rPr>
            </w:pPr>
            <w:r w:rsidRPr="000E1356">
              <w:rPr>
                <w:rFonts w:ascii="Times New Roman" w:hAnsi="Times New Roman" w:cs="Times New Roman"/>
                <w:sz w:val="20"/>
                <w:szCs w:val="20"/>
              </w:rPr>
              <w:t>80</w:t>
            </w:r>
          </w:p>
        </w:tc>
        <w:tc>
          <w:tcPr>
            <w:tcW w:w="1316" w:type="dxa"/>
            <w:vAlign w:val="center"/>
          </w:tcPr>
          <w:p w:rsidRPr="00532175" w:rsidR="00532175" w:rsidP="00532175" w:rsidRDefault="00532175" w14:paraId="0AF140A6" w14:textId="3843B6C9">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6449E59D" w14:textId="18C805ED">
            <w:pPr>
              <w:jc w:val="right"/>
              <w:rPr>
                <w:rFonts w:ascii="Times New Roman" w:hAnsi="Times New Roman" w:cs="Times New Roman"/>
                <w:sz w:val="20"/>
                <w:szCs w:val="20"/>
              </w:rPr>
            </w:pPr>
            <w:r w:rsidRPr="00532175">
              <w:rPr>
                <w:rFonts w:ascii="Times New Roman" w:hAnsi="Times New Roman" w:cs="Times New Roman"/>
                <w:sz w:val="20"/>
                <w:szCs w:val="20"/>
              </w:rPr>
              <w:t>$3,004</w:t>
            </w:r>
          </w:p>
        </w:tc>
      </w:tr>
      <w:tr w:rsidRPr="008D1279" w:rsidR="00532175" w:rsidTr="00532175" w14:paraId="076E6D47" w14:textId="77777777">
        <w:tc>
          <w:tcPr>
            <w:tcW w:w="1794" w:type="dxa"/>
          </w:tcPr>
          <w:p w:rsidRPr="000E1356" w:rsidR="00532175" w:rsidP="00532175" w:rsidRDefault="00532175" w14:paraId="04D4EEE3" w14:textId="3D386390">
            <w:pPr>
              <w:jc w:val="center"/>
              <w:rPr>
                <w:rFonts w:ascii="Times New Roman" w:hAnsi="Times New Roman" w:eastAsia="Calibri" w:cs="Times New Roman"/>
                <w:sz w:val="20"/>
                <w:szCs w:val="20"/>
              </w:rPr>
            </w:pPr>
            <w:r w:rsidRPr="00241BBD">
              <w:rPr>
                <w:rFonts w:ascii="Times New Roman" w:hAnsi="Times New Roman" w:cs="Times New Roman"/>
                <w:sz w:val="20"/>
                <w:szCs w:val="20"/>
              </w:rPr>
              <w:t>Individuals, households, businesses, or other for profit</w:t>
            </w:r>
          </w:p>
        </w:tc>
        <w:tc>
          <w:tcPr>
            <w:tcW w:w="1294" w:type="dxa"/>
            <w:vAlign w:val="center"/>
          </w:tcPr>
          <w:p w:rsidRPr="000E1356" w:rsidR="00532175" w:rsidP="00532175" w:rsidRDefault="00532175" w14:paraId="77DD2EC4" w14:textId="25B28425">
            <w:pPr>
              <w:jc w:val="center"/>
              <w:rPr>
                <w:rFonts w:ascii="Times New Roman" w:hAnsi="Times New Roman" w:eastAsia="Calibri" w:cs="Times New Roman"/>
                <w:sz w:val="20"/>
                <w:szCs w:val="20"/>
              </w:rPr>
            </w:pPr>
            <w:r>
              <w:rPr>
                <w:rFonts w:ascii="Times New Roman" w:hAnsi="Times New Roman" w:cs="Times New Roman"/>
                <w:sz w:val="20"/>
                <w:szCs w:val="20"/>
              </w:rPr>
              <w:t>086-0-25</w:t>
            </w:r>
          </w:p>
        </w:tc>
        <w:tc>
          <w:tcPr>
            <w:tcW w:w="1239" w:type="dxa"/>
            <w:vAlign w:val="center"/>
          </w:tcPr>
          <w:p w:rsidRPr="000E1356" w:rsidR="00532175" w:rsidP="00532175" w:rsidRDefault="00532175" w14:paraId="7B57FDCA" w14:textId="4C844F3D">
            <w:pPr>
              <w:jc w:val="center"/>
              <w:rPr>
                <w:rFonts w:ascii="Times New Roman" w:hAnsi="Times New Roman" w:cs="Times New Roman"/>
                <w:sz w:val="20"/>
                <w:szCs w:val="20"/>
              </w:rPr>
            </w:pPr>
            <w:r>
              <w:rPr>
                <w:rFonts w:ascii="Times New Roman" w:hAnsi="Times New Roman" w:cs="Times New Roman"/>
                <w:sz w:val="20"/>
                <w:szCs w:val="20"/>
              </w:rPr>
              <w:t>750</w:t>
            </w:r>
          </w:p>
        </w:tc>
        <w:tc>
          <w:tcPr>
            <w:tcW w:w="1161" w:type="dxa"/>
            <w:vAlign w:val="center"/>
          </w:tcPr>
          <w:p w:rsidRPr="000E1356" w:rsidR="00532175" w:rsidP="00532175" w:rsidRDefault="00532175" w14:paraId="79B03553" w14:textId="0AE0C229">
            <w:pPr>
              <w:jc w:val="center"/>
              <w:rPr>
                <w:rFonts w:ascii="Times New Roman" w:hAnsi="Times New Roman" w:cs="Times New Roman"/>
                <w:sz w:val="20"/>
                <w:szCs w:val="20"/>
              </w:rPr>
            </w:pPr>
            <w:r w:rsidRPr="000E1356">
              <w:rPr>
                <w:rFonts w:ascii="Times New Roman" w:hAnsi="Times New Roman" w:cs="Times New Roman"/>
                <w:sz w:val="20"/>
                <w:szCs w:val="20"/>
              </w:rPr>
              <w:t>1</w:t>
            </w:r>
          </w:p>
        </w:tc>
        <w:tc>
          <w:tcPr>
            <w:tcW w:w="1061" w:type="dxa"/>
            <w:vAlign w:val="center"/>
          </w:tcPr>
          <w:p w:rsidRPr="000E1356" w:rsidR="00532175" w:rsidP="00532175" w:rsidRDefault="00532175" w14:paraId="77FAB699" w14:textId="6B85610E">
            <w:pPr>
              <w:jc w:val="center"/>
              <w:rPr>
                <w:rFonts w:ascii="Times New Roman" w:hAnsi="Times New Roman" w:cs="Times New Roman"/>
                <w:sz w:val="20"/>
                <w:szCs w:val="20"/>
              </w:rPr>
            </w:pPr>
            <w:r>
              <w:rPr>
                <w:rFonts w:ascii="Times New Roman" w:hAnsi="Times New Roman" w:cs="Times New Roman"/>
                <w:sz w:val="20"/>
                <w:szCs w:val="20"/>
              </w:rPr>
              <w:t>750</w:t>
            </w:r>
          </w:p>
        </w:tc>
        <w:tc>
          <w:tcPr>
            <w:tcW w:w="983" w:type="dxa"/>
            <w:vAlign w:val="center"/>
          </w:tcPr>
          <w:p w:rsidRPr="000E1356" w:rsidR="00532175" w:rsidP="00532175" w:rsidRDefault="00532175" w14:paraId="683BF8C0" w14:textId="76E93ED5">
            <w:pPr>
              <w:ind w:right="-48"/>
              <w:jc w:val="center"/>
              <w:rPr>
                <w:rFonts w:ascii="Times New Roman" w:hAnsi="Times New Roman" w:cs="Times New Roman"/>
                <w:sz w:val="20"/>
                <w:szCs w:val="20"/>
              </w:rPr>
            </w:pPr>
            <w:r w:rsidRPr="000E1356">
              <w:rPr>
                <w:rFonts w:ascii="Times New Roman" w:hAnsi="Times New Roman" w:cs="Times New Roman"/>
                <w:sz w:val="20"/>
                <w:szCs w:val="20"/>
              </w:rPr>
              <w:t>1.5</w:t>
            </w:r>
          </w:p>
        </w:tc>
        <w:tc>
          <w:tcPr>
            <w:tcW w:w="1316" w:type="dxa"/>
            <w:vAlign w:val="center"/>
          </w:tcPr>
          <w:p w:rsidRPr="000E1356" w:rsidR="00532175" w:rsidP="00532175" w:rsidRDefault="00532175" w14:paraId="5FC2D09D" w14:textId="6D1C6F2E">
            <w:pPr>
              <w:ind w:right="-76"/>
              <w:jc w:val="center"/>
              <w:rPr>
                <w:rFonts w:ascii="Times New Roman" w:hAnsi="Times New Roman" w:cs="Times New Roman"/>
                <w:sz w:val="20"/>
                <w:szCs w:val="20"/>
              </w:rPr>
            </w:pPr>
            <w:r>
              <w:rPr>
                <w:rFonts w:ascii="Times New Roman" w:hAnsi="Times New Roman" w:cs="Times New Roman"/>
                <w:sz w:val="20"/>
                <w:szCs w:val="20"/>
              </w:rPr>
              <w:t>1,125</w:t>
            </w:r>
          </w:p>
        </w:tc>
        <w:tc>
          <w:tcPr>
            <w:tcW w:w="1316" w:type="dxa"/>
            <w:vAlign w:val="center"/>
          </w:tcPr>
          <w:p w:rsidRPr="00532175" w:rsidR="00532175" w:rsidP="00532175" w:rsidRDefault="00532175" w14:paraId="4FCA0255" w14:textId="4C9824D2">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13C854EB" w14:textId="61E6C012">
            <w:pPr>
              <w:jc w:val="right"/>
              <w:rPr>
                <w:rFonts w:ascii="Times New Roman" w:hAnsi="Times New Roman" w:cs="Times New Roman"/>
                <w:sz w:val="20"/>
                <w:szCs w:val="20"/>
              </w:rPr>
            </w:pPr>
            <w:r w:rsidRPr="00532175">
              <w:rPr>
                <w:rFonts w:ascii="Times New Roman" w:hAnsi="Times New Roman" w:cs="Times New Roman"/>
                <w:sz w:val="20"/>
                <w:szCs w:val="20"/>
              </w:rPr>
              <w:t>$42,244</w:t>
            </w:r>
          </w:p>
        </w:tc>
      </w:tr>
      <w:tr w:rsidRPr="008D1279" w:rsidR="00532175" w:rsidTr="00532175" w14:paraId="10FAB5F5" w14:textId="77777777">
        <w:tc>
          <w:tcPr>
            <w:tcW w:w="1794" w:type="dxa"/>
          </w:tcPr>
          <w:p w:rsidRPr="000E1356" w:rsidR="00532175" w:rsidP="00532175" w:rsidRDefault="00532175" w14:paraId="57BA3B87" w14:textId="456CE14B">
            <w:pPr>
              <w:jc w:val="center"/>
              <w:rPr>
                <w:rFonts w:ascii="Times New Roman" w:hAnsi="Times New Roman" w:cs="Times New Roman"/>
                <w:sz w:val="20"/>
                <w:szCs w:val="20"/>
              </w:rPr>
            </w:pPr>
            <w:r w:rsidRPr="000E1356">
              <w:rPr>
                <w:rFonts w:ascii="Times New Roman" w:hAnsi="Times New Roman" w:cs="Times New Roman"/>
                <w:sz w:val="20"/>
                <w:szCs w:val="20"/>
              </w:rPr>
              <w:t>Individual and Household</w:t>
            </w:r>
          </w:p>
        </w:tc>
        <w:tc>
          <w:tcPr>
            <w:tcW w:w="1294" w:type="dxa"/>
            <w:vAlign w:val="center"/>
          </w:tcPr>
          <w:p w:rsidR="00532175" w:rsidP="00532175" w:rsidRDefault="00532175" w14:paraId="1E8A7D11" w14:textId="4FFD27BC">
            <w:pPr>
              <w:jc w:val="center"/>
              <w:rPr>
                <w:rFonts w:ascii="Times New Roman" w:hAnsi="Times New Roman" w:cs="Times New Roman"/>
                <w:sz w:val="20"/>
                <w:szCs w:val="20"/>
              </w:rPr>
            </w:pPr>
            <w:r w:rsidRPr="00A12FA3">
              <w:rPr>
                <w:rFonts w:ascii="Times New Roman" w:hAnsi="Times New Roman" w:cs="Times New Roman"/>
                <w:sz w:val="20"/>
                <w:szCs w:val="20"/>
              </w:rPr>
              <w:t>009-0-143</w:t>
            </w:r>
          </w:p>
        </w:tc>
        <w:tc>
          <w:tcPr>
            <w:tcW w:w="1239" w:type="dxa"/>
            <w:vAlign w:val="center"/>
          </w:tcPr>
          <w:p w:rsidR="00532175" w:rsidP="00532175" w:rsidRDefault="00532175" w14:paraId="41ECB28B" w14:textId="2E2BCE14">
            <w:pPr>
              <w:jc w:val="center"/>
              <w:rPr>
                <w:rFonts w:ascii="Times New Roman" w:hAnsi="Times New Roman" w:cs="Times New Roman"/>
                <w:sz w:val="20"/>
                <w:szCs w:val="20"/>
              </w:rPr>
            </w:pPr>
            <w:r>
              <w:rPr>
                <w:rFonts w:ascii="Times New Roman" w:hAnsi="Times New Roman" w:cs="Times New Roman"/>
                <w:sz w:val="20"/>
                <w:szCs w:val="20"/>
              </w:rPr>
              <w:t>171,327</w:t>
            </w:r>
          </w:p>
        </w:tc>
        <w:tc>
          <w:tcPr>
            <w:tcW w:w="1161" w:type="dxa"/>
            <w:vAlign w:val="center"/>
          </w:tcPr>
          <w:p w:rsidRPr="000E1356" w:rsidR="00532175" w:rsidP="00532175" w:rsidRDefault="00532175" w14:paraId="308A4F45" w14:textId="675E76F2">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rsidR="00532175" w:rsidP="00532175" w:rsidRDefault="00532175" w14:paraId="450FDC90" w14:textId="19C374CA">
            <w:pPr>
              <w:jc w:val="center"/>
              <w:rPr>
                <w:rFonts w:ascii="Times New Roman" w:hAnsi="Times New Roman" w:cs="Times New Roman"/>
                <w:sz w:val="20"/>
                <w:szCs w:val="20"/>
              </w:rPr>
            </w:pPr>
            <w:r>
              <w:rPr>
                <w:rFonts w:ascii="Times New Roman" w:hAnsi="Times New Roman" w:cs="Times New Roman"/>
                <w:sz w:val="20"/>
                <w:szCs w:val="20"/>
              </w:rPr>
              <w:t>171,327</w:t>
            </w:r>
          </w:p>
        </w:tc>
        <w:tc>
          <w:tcPr>
            <w:tcW w:w="983" w:type="dxa"/>
            <w:vAlign w:val="center"/>
          </w:tcPr>
          <w:p w:rsidRPr="000E1356" w:rsidR="00532175" w:rsidP="00532175" w:rsidRDefault="00532175" w14:paraId="0C8D59A1" w14:textId="099DF1D7">
            <w:pPr>
              <w:ind w:right="-48"/>
              <w:jc w:val="center"/>
              <w:rPr>
                <w:rFonts w:ascii="Times New Roman" w:hAnsi="Times New Roman" w:cs="Times New Roman"/>
                <w:sz w:val="20"/>
                <w:szCs w:val="20"/>
              </w:rPr>
            </w:pPr>
            <w:r>
              <w:rPr>
                <w:rFonts w:ascii="Times New Roman" w:hAnsi="Times New Roman" w:cs="Times New Roman"/>
                <w:sz w:val="20"/>
                <w:szCs w:val="20"/>
              </w:rPr>
              <w:t>1</w:t>
            </w:r>
          </w:p>
        </w:tc>
        <w:tc>
          <w:tcPr>
            <w:tcW w:w="1316" w:type="dxa"/>
            <w:vAlign w:val="center"/>
          </w:tcPr>
          <w:p w:rsidR="00532175" w:rsidP="00532175" w:rsidRDefault="00532175" w14:paraId="25B43CBF" w14:textId="25322249">
            <w:pPr>
              <w:ind w:right="-76"/>
              <w:jc w:val="center"/>
              <w:rPr>
                <w:rFonts w:ascii="Times New Roman" w:hAnsi="Times New Roman" w:cs="Times New Roman"/>
                <w:sz w:val="20"/>
                <w:szCs w:val="20"/>
              </w:rPr>
            </w:pPr>
            <w:r>
              <w:rPr>
                <w:rFonts w:ascii="Times New Roman" w:hAnsi="Times New Roman" w:cs="Times New Roman"/>
                <w:sz w:val="20"/>
                <w:szCs w:val="20"/>
              </w:rPr>
              <w:t>171,327</w:t>
            </w:r>
          </w:p>
        </w:tc>
        <w:tc>
          <w:tcPr>
            <w:tcW w:w="1316" w:type="dxa"/>
            <w:vAlign w:val="center"/>
          </w:tcPr>
          <w:p w:rsidRPr="00532175" w:rsidR="00532175" w:rsidP="00532175" w:rsidRDefault="00532175" w14:paraId="0E8B3B43" w14:textId="6C635AE9">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0E6D44F2" w14:textId="3AA39DD2">
            <w:pPr>
              <w:jc w:val="right"/>
              <w:rPr>
                <w:rFonts w:ascii="Times New Roman" w:hAnsi="Times New Roman" w:cs="Times New Roman"/>
                <w:sz w:val="20"/>
                <w:szCs w:val="20"/>
              </w:rPr>
            </w:pPr>
            <w:r w:rsidRPr="00532175">
              <w:rPr>
                <w:rFonts w:ascii="Times New Roman" w:hAnsi="Times New Roman" w:cs="Times New Roman"/>
                <w:sz w:val="20"/>
                <w:szCs w:val="20"/>
              </w:rPr>
              <w:t>$6,433,329</w:t>
            </w:r>
          </w:p>
        </w:tc>
      </w:tr>
      <w:tr w:rsidRPr="008D1279" w:rsidR="00532175" w:rsidTr="00532175" w14:paraId="53DEF83B" w14:textId="77777777">
        <w:tc>
          <w:tcPr>
            <w:tcW w:w="1794" w:type="dxa"/>
          </w:tcPr>
          <w:p w:rsidRPr="000E1356" w:rsidR="00532175" w:rsidP="00532175" w:rsidRDefault="00532175" w14:paraId="7EC68C7B" w14:textId="7D0BD61B">
            <w:pPr>
              <w:jc w:val="center"/>
              <w:rPr>
                <w:rFonts w:ascii="Times New Roman" w:hAnsi="Times New Roman" w:cs="Times New Roman"/>
                <w:sz w:val="20"/>
                <w:szCs w:val="20"/>
              </w:rPr>
            </w:pPr>
            <w:r w:rsidRPr="000E1356">
              <w:rPr>
                <w:rFonts w:ascii="Times New Roman" w:hAnsi="Times New Roman" w:cs="Times New Roman"/>
                <w:sz w:val="20"/>
                <w:szCs w:val="20"/>
              </w:rPr>
              <w:t>Individual and Household</w:t>
            </w:r>
          </w:p>
        </w:tc>
        <w:tc>
          <w:tcPr>
            <w:tcW w:w="1294" w:type="dxa"/>
            <w:vAlign w:val="center"/>
          </w:tcPr>
          <w:p w:rsidR="00532175" w:rsidP="00532175" w:rsidRDefault="00532175" w14:paraId="2208547B" w14:textId="4854BE9E">
            <w:pPr>
              <w:jc w:val="center"/>
              <w:rPr>
                <w:rFonts w:ascii="Times New Roman" w:hAnsi="Times New Roman" w:cs="Times New Roman"/>
                <w:sz w:val="20"/>
                <w:szCs w:val="20"/>
              </w:rPr>
            </w:pPr>
            <w:r w:rsidRPr="00A12FA3">
              <w:rPr>
                <w:rFonts w:ascii="Times New Roman" w:hAnsi="Times New Roman" w:cs="Times New Roman"/>
                <w:sz w:val="20"/>
                <w:szCs w:val="20"/>
              </w:rPr>
              <w:t>009-0-1</w:t>
            </w:r>
            <w:r>
              <w:rPr>
                <w:rFonts w:ascii="Times New Roman" w:hAnsi="Times New Roman" w:cs="Times New Roman"/>
                <w:sz w:val="20"/>
                <w:szCs w:val="20"/>
              </w:rPr>
              <w:t>44</w:t>
            </w:r>
          </w:p>
        </w:tc>
        <w:tc>
          <w:tcPr>
            <w:tcW w:w="1239" w:type="dxa"/>
            <w:vAlign w:val="center"/>
          </w:tcPr>
          <w:p w:rsidR="00532175" w:rsidP="00532175" w:rsidRDefault="00532175" w14:paraId="349DA7A9" w14:textId="54DF1CCE">
            <w:pPr>
              <w:jc w:val="center"/>
              <w:rPr>
                <w:rFonts w:ascii="Times New Roman" w:hAnsi="Times New Roman" w:cs="Times New Roman"/>
                <w:sz w:val="20"/>
                <w:szCs w:val="20"/>
              </w:rPr>
            </w:pPr>
            <w:r>
              <w:rPr>
                <w:rFonts w:ascii="Times New Roman" w:hAnsi="Times New Roman" w:cs="Times New Roman"/>
                <w:sz w:val="20"/>
                <w:szCs w:val="20"/>
              </w:rPr>
              <w:t>85,664</w:t>
            </w:r>
          </w:p>
        </w:tc>
        <w:tc>
          <w:tcPr>
            <w:tcW w:w="1161" w:type="dxa"/>
            <w:vAlign w:val="center"/>
          </w:tcPr>
          <w:p w:rsidRPr="000E1356" w:rsidR="00532175" w:rsidP="00532175" w:rsidRDefault="00532175" w14:paraId="1F35C1FB" w14:textId="2E0617ED">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rsidR="00532175" w:rsidP="00532175" w:rsidRDefault="00532175" w14:paraId="6C5F8DE0" w14:textId="73E70D78">
            <w:pPr>
              <w:jc w:val="center"/>
              <w:rPr>
                <w:rFonts w:ascii="Times New Roman" w:hAnsi="Times New Roman" w:cs="Times New Roman"/>
                <w:sz w:val="20"/>
                <w:szCs w:val="20"/>
              </w:rPr>
            </w:pPr>
            <w:r>
              <w:rPr>
                <w:rFonts w:ascii="Times New Roman" w:hAnsi="Times New Roman" w:cs="Times New Roman"/>
                <w:sz w:val="20"/>
                <w:szCs w:val="20"/>
              </w:rPr>
              <w:t>85,664</w:t>
            </w:r>
          </w:p>
        </w:tc>
        <w:tc>
          <w:tcPr>
            <w:tcW w:w="983" w:type="dxa"/>
            <w:vAlign w:val="center"/>
          </w:tcPr>
          <w:p w:rsidRPr="000E1356" w:rsidR="00532175" w:rsidP="00532175" w:rsidRDefault="00532175" w14:paraId="28D2C675" w14:textId="0B538818">
            <w:pPr>
              <w:ind w:right="-48"/>
              <w:jc w:val="center"/>
              <w:rPr>
                <w:rFonts w:ascii="Times New Roman" w:hAnsi="Times New Roman" w:cs="Times New Roman"/>
                <w:sz w:val="20"/>
                <w:szCs w:val="20"/>
              </w:rPr>
            </w:pPr>
            <w:r>
              <w:rPr>
                <w:rFonts w:ascii="Times New Roman" w:hAnsi="Times New Roman" w:cs="Times New Roman"/>
                <w:sz w:val="20"/>
                <w:szCs w:val="20"/>
              </w:rPr>
              <w:t>1</w:t>
            </w:r>
          </w:p>
        </w:tc>
        <w:tc>
          <w:tcPr>
            <w:tcW w:w="1316" w:type="dxa"/>
            <w:vAlign w:val="center"/>
          </w:tcPr>
          <w:p w:rsidR="00532175" w:rsidP="00532175" w:rsidRDefault="00532175" w14:paraId="3914488D" w14:textId="5C5666FB">
            <w:pPr>
              <w:ind w:right="-76"/>
              <w:jc w:val="center"/>
              <w:rPr>
                <w:rFonts w:ascii="Times New Roman" w:hAnsi="Times New Roman" w:cs="Times New Roman"/>
                <w:sz w:val="20"/>
                <w:szCs w:val="20"/>
              </w:rPr>
            </w:pPr>
            <w:r>
              <w:rPr>
                <w:rFonts w:ascii="Times New Roman" w:hAnsi="Times New Roman" w:cs="Times New Roman"/>
                <w:sz w:val="20"/>
                <w:szCs w:val="20"/>
              </w:rPr>
              <w:t>85,664</w:t>
            </w:r>
          </w:p>
        </w:tc>
        <w:tc>
          <w:tcPr>
            <w:tcW w:w="1316" w:type="dxa"/>
            <w:vAlign w:val="center"/>
          </w:tcPr>
          <w:p w:rsidRPr="00532175" w:rsidR="00532175" w:rsidP="00532175" w:rsidRDefault="00532175" w14:paraId="5A301F17" w14:textId="31EA60D3">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03259558" w14:textId="079148D6">
            <w:pPr>
              <w:jc w:val="right"/>
              <w:rPr>
                <w:rFonts w:ascii="Times New Roman" w:hAnsi="Times New Roman" w:cs="Times New Roman"/>
                <w:sz w:val="20"/>
                <w:szCs w:val="20"/>
              </w:rPr>
            </w:pPr>
            <w:r w:rsidRPr="00532175">
              <w:rPr>
                <w:rFonts w:ascii="Times New Roman" w:hAnsi="Times New Roman" w:cs="Times New Roman"/>
                <w:sz w:val="20"/>
                <w:szCs w:val="20"/>
              </w:rPr>
              <w:t>$3,216,683</w:t>
            </w:r>
          </w:p>
        </w:tc>
      </w:tr>
      <w:tr w:rsidRPr="008D1279" w:rsidR="00532175" w:rsidTr="00532175" w14:paraId="21F0CD1E" w14:textId="77777777">
        <w:tc>
          <w:tcPr>
            <w:tcW w:w="1794" w:type="dxa"/>
          </w:tcPr>
          <w:p w:rsidRPr="000E1356" w:rsidR="00532175" w:rsidP="00532175" w:rsidRDefault="00532175" w14:paraId="7EDB38DE" w14:textId="4A21BE2C">
            <w:pPr>
              <w:jc w:val="center"/>
              <w:rPr>
                <w:rFonts w:ascii="Times New Roman" w:hAnsi="Times New Roman" w:cs="Times New Roman"/>
                <w:sz w:val="20"/>
                <w:szCs w:val="20"/>
              </w:rPr>
            </w:pPr>
            <w:r w:rsidRPr="000E1356">
              <w:rPr>
                <w:rFonts w:ascii="Times New Roman" w:hAnsi="Times New Roman" w:cs="Times New Roman"/>
                <w:sz w:val="20"/>
                <w:szCs w:val="20"/>
              </w:rPr>
              <w:t>Individual and Household</w:t>
            </w:r>
          </w:p>
        </w:tc>
        <w:tc>
          <w:tcPr>
            <w:tcW w:w="1294" w:type="dxa"/>
            <w:vAlign w:val="center"/>
          </w:tcPr>
          <w:p w:rsidR="00532175" w:rsidP="00532175" w:rsidRDefault="00532175" w14:paraId="3B218819" w14:textId="7FC413DF">
            <w:pPr>
              <w:jc w:val="center"/>
              <w:rPr>
                <w:rFonts w:ascii="Times New Roman" w:hAnsi="Times New Roman" w:cs="Times New Roman"/>
                <w:sz w:val="20"/>
                <w:szCs w:val="20"/>
              </w:rPr>
            </w:pPr>
            <w:r w:rsidRPr="00A12FA3">
              <w:rPr>
                <w:rFonts w:ascii="Times New Roman" w:hAnsi="Times New Roman" w:cs="Times New Roman"/>
                <w:sz w:val="20"/>
                <w:szCs w:val="20"/>
              </w:rPr>
              <w:t>009-0-14</w:t>
            </w:r>
            <w:r>
              <w:rPr>
                <w:rFonts w:ascii="Times New Roman" w:hAnsi="Times New Roman" w:cs="Times New Roman"/>
                <w:sz w:val="20"/>
                <w:szCs w:val="20"/>
              </w:rPr>
              <w:t>5</w:t>
            </w:r>
          </w:p>
        </w:tc>
        <w:tc>
          <w:tcPr>
            <w:tcW w:w="1239" w:type="dxa"/>
            <w:vAlign w:val="center"/>
          </w:tcPr>
          <w:p w:rsidR="00532175" w:rsidP="00532175" w:rsidRDefault="00532175" w14:paraId="106EECD8" w14:textId="3F78E212">
            <w:pPr>
              <w:jc w:val="center"/>
              <w:rPr>
                <w:rFonts w:ascii="Times New Roman" w:hAnsi="Times New Roman" w:cs="Times New Roman"/>
                <w:sz w:val="20"/>
                <w:szCs w:val="20"/>
              </w:rPr>
            </w:pPr>
            <w:r>
              <w:rPr>
                <w:rFonts w:ascii="Times New Roman" w:hAnsi="Times New Roman" w:cs="Times New Roman"/>
                <w:sz w:val="20"/>
                <w:szCs w:val="20"/>
              </w:rPr>
              <w:t>28,554</w:t>
            </w:r>
          </w:p>
        </w:tc>
        <w:tc>
          <w:tcPr>
            <w:tcW w:w="1161" w:type="dxa"/>
            <w:vAlign w:val="center"/>
          </w:tcPr>
          <w:p w:rsidRPr="000E1356" w:rsidR="00532175" w:rsidP="00532175" w:rsidRDefault="00532175" w14:paraId="0A80D212" w14:textId="3AD0BC29">
            <w:pPr>
              <w:jc w:val="center"/>
              <w:rPr>
                <w:rFonts w:ascii="Times New Roman" w:hAnsi="Times New Roman" w:cs="Times New Roman"/>
                <w:sz w:val="20"/>
                <w:szCs w:val="20"/>
              </w:rPr>
            </w:pPr>
            <w:r>
              <w:rPr>
                <w:rFonts w:ascii="Times New Roman" w:hAnsi="Times New Roman" w:cs="Times New Roman"/>
                <w:sz w:val="20"/>
                <w:szCs w:val="20"/>
              </w:rPr>
              <w:t>1</w:t>
            </w:r>
          </w:p>
        </w:tc>
        <w:tc>
          <w:tcPr>
            <w:tcW w:w="1061" w:type="dxa"/>
            <w:vAlign w:val="center"/>
          </w:tcPr>
          <w:p w:rsidR="00532175" w:rsidP="00532175" w:rsidRDefault="00532175" w14:paraId="0B07A77A" w14:textId="191CF616">
            <w:pPr>
              <w:jc w:val="center"/>
              <w:rPr>
                <w:rFonts w:ascii="Times New Roman" w:hAnsi="Times New Roman" w:cs="Times New Roman"/>
                <w:sz w:val="20"/>
                <w:szCs w:val="20"/>
              </w:rPr>
            </w:pPr>
            <w:r>
              <w:rPr>
                <w:rFonts w:ascii="Times New Roman" w:hAnsi="Times New Roman" w:cs="Times New Roman"/>
                <w:sz w:val="20"/>
                <w:szCs w:val="20"/>
              </w:rPr>
              <w:t>28,554</w:t>
            </w:r>
          </w:p>
        </w:tc>
        <w:tc>
          <w:tcPr>
            <w:tcW w:w="983" w:type="dxa"/>
            <w:vAlign w:val="center"/>
          </w:tcPr>
          <w:p w:rsidRPr="000E1356" w:rsidR="00532175" w:rsidP="00532175" w:rsidRDefault="00532175" w14:paraId="3FB0A9DE" w14:textId="1E98C308">
            <w:pPr>
              <w:ind w:right="-48"/>
              <w:jc w:val="center"/>
              <w:rPr>
                <w:rFonts w:ascii="Times New Roman" w:hAnsi="Times New Roman" w:cs="Times New Roman"/>
                <w:sz w:val="20"/>
                <w:szCs w:val="20"/>
              </w:rPr>
            </w:pPr>
            <w:r>
              <w:rPr>
                <w:rFonts w:ascii="Times New Roman" w:hAnsi="Times New Roman" w:cs="Times New Roman"/>
                <w:sz w:val="20"/>
                <w:szCs w:val="20"/>
              </w:rPr>
              <w:t>1</w:t>
            </w:r>
          </w:p>
        </w:tc>
        <w:tc>
          <w:tcPr>
            <w:tcW w:w="1316" w:type="dxa"/>
            <w:vAlign w:val="center"/>
          </w:tcPr>
          <w:p w:rsidR="00532175" w:rsidP="00532175" w:rsidRDefault="00532175" w14:paraId="77718C7A" w14:textId="4378BEE4">
            <w:pPr>
              <w:ind w:right="-76"/>
              <w:jc w:val="center"/>
              <w:rPr>
                <w:rFonts w:ascii="Times New Roman" w:hAnsi="Times New Roman" w:cs="Times New Roman"/>
                <w:sz w:val="20"/>
                <w:szCs w:val="20"/>
              </w:rPr>
            </w:pPr>
            <w:r>
              <w:rPr>
                <w:rFonts w:ascii="Times New Roman" w:hAnsi="Times New Roman" w:cs="Times New Roman"/>
                <w:sz w:val="20"/>
                <w:szCs w:val="20"/>
              </w:rPr>
              <w:t>28,554</w:t>
            </w:r>
          </w:p>
        </w:tc>
        <w:tc>
          <w:tcPr>
            <w:tcW w:w="1316" w:type="dxa"/>
            <w:vAlign w:val="center"/>
          </w:tcPr>
          <w:p w:rsidRPr="00532175" w:rsidR="00532175" w:rsidP="00532175" w:rsidRDefault="00532175" w14:paraId="5A271490" w14:textId="6BA3E679">
            <w:pPr>
              <w:ind w:right="246"/>
              <w:jc w:val="right"/>
              <w:rPr>
                <w:rFonts w:ascii="Times New Roman" w:hAnsi="Times New Roman" w:cs="Times New Roman"/>
                <w:sz w:val="20"/>
                <w:szCs w:val="20"/>
              </w:rPr>
            </w:pPr>
            <w:r w:rsidRPr="00532175">
              <w:rPr>
                <w:rFonts w:ascii="Times New Roman" w:hAnsi="Times New Roman" w:cs="Times New Roman"/>
                <w:sz w:val="20"/>
                <w:szCs w:val="20"/>
              </w:rPr>
              <w:t>$37.55</w:t>
            </w:r>
          </w:p>
        </w:tc>
        <w:tc>
          <w:tcPr>
            <w:tcW w:w="1356" w:type="dxa"/>
            <w:vAlign w:val="center"/>
          </w:tcPr>
          <w:p w:rsidRPr="00532175" w:rsidR="00532175" w:rsidP="00532175" w:rsidRDefault="00532175" w14:paraId="284CB60D" w14:textId="09CD9AA9">
            <w:pPr>
              <w:jc w:val="right"/>
              <w:rPr>
                <w:rFonts w:ascii="Times New Roman" w:hAnsi="Times New Roman" w:cs="Times New Roman"/>
                <w:sz w:val="20"/>
                <w:szCs w:val="20"/>
              </w:rPr>
            </w:pPr>
            <w:r w:rsidRPr="00532175">
              <w:rPr>
                <w:rFonts w:ascii="Times New Roman" w:hAnsi="Times New Roman" w:cs="Times New Roman"/>
                <w:sz w:val="20"/>
                <w:szCs w:val="20"/>
              </w:rPr>
              <w:t>$1,072,203</w:t>
            </w:r>
          </w:p>
        </w:tc>
      </w:tr>
      <w:tr w:rsidRPr="008D1279" w:rsidR="00532175" w:rsidTr="00532175" w14:paraId="74C86FB5" w14:textId="77777777">
        <w:tc>
          <w:tcPr>
            <w:tcW w:w="1794" w:type="dxa"/>
            <w:vAlign w:val="center"/>
          </w:tcPr>
          <w:p w:rsidRPr="008D1279" w:rsidR="00532175" w:rsidP="00532175" w:rsidRDefault="00532175" w14:paraId="3262EF39"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294" w:type="dxa"/>
            <w:shd w:val="clear" w:color="auto" w:fill="000000"/>
            <w:vAlign w:val="center"/>
          </w:tcPr>
          <w:p w:rsidRPr="008D1279" w:rsidR="00532175" w:rsidP="00532175" w:rsidRDefault="00532175" w14:paraId="18801A8D" w14:textId="77777777">
            <w:pPr>
              <w:jc w:val="right"/>
              <w:rPr>
                <w:rFonts w:ascii="Times New Roman" w:hAnsi="Times New Roman" w:eastAsia="Calibri" w:cs="Times New Roman"/>
                <w:sz w:val="20"/>
                <w:szCs w:val="20"/>
              </w:rPr>
            </w:pPr>
          </w:p>
        </w:tc>
        <w:tc>
          <w:tcPr>
            <w:tcW w:w="1239" w:type="dxa"/>
            <w:vAlign w:val="center"/>
          </w:tcPr>
          <w:p w:rsidRPr="008D1279" w:rsidR="00532175" w:rsidP="00532175" w:rsidRDefault="00532175" w14:paraId="05875996" w14:textId="203B591C">
            <w:pPr>
              <w:jc w:val="center"/>
              <w:rPr>
                <w:rFonts w:ascii="Times New Roman" w:hAnsi="Times New Roman" w:eastAsia="Calibri" w:cs="Times New Roman"/>
                <w:sz w:val="20"/>
                <w:szCs w:val="20"/>
              </w:rPr>
            </w:pPr>
            <w:r>
              <w:rPr>
                <w:rFonts w:ascii="Times New Roman" w:hAnsi="Times New Roman" w:eastAsia="Calibri" w:cs="Times New Roman"/>
                <w:sz w:val="20"/>
                <w:szCs w:val="20"/>
              </w:rPr>
              <w:t>312,026</w:t>
            </w:r>
          </w:p>
        </w:tc>
        <w:tc>
          <w:tcPr>
            <w:tcW w:w="1161" w:type="dxa"/>
            <w:shd w:val="clear" w:color="auto" w:fill="000000"/>
            <w:vAlign w:val="center"/>
          </w:tcPr>
          <w:p w:rsidRPr="008D1279" w:rsidR="00532175" w:rsidP="00532175" w:rsidRDefault="00532175" w14:paraId="3484721C" w14:textId="77777777">
            <w:pPr>
              <w:jc w:val="center"/>
              <w:rPr>
                <w:rFonts w:ascii="Times New Roman" w:hAnsi="Times New Roman" w:eastAsia="Calibri" w:cs="Times New Roman"/>
                <w:sz w:val="20"/>
                <w:szCs w:val="20"/>
              </w:rPr>
            </w:pPr>
          </w:p>
        </w:tc>
        <w:tc>
          <w:tcPr>
            <w:tcW w:w="1061" w:type="dxa"/>
            <w:vAlign w:val="center"/>
          </w:tcPr>
          <w:p w:rsidRPr="008D1279" w:rsidR="00532175" w:rsidP="00532175" w:rsidRDefault="00532175" w14:paraId="581A72DD" w14:textId="1FD64DD5">
            <w:pPr>
              <w:jc w:val="center"/>
              <w:rPr>
                <w:rFonts w:ascii="Times New Roman" w:hAnsi="Times New Roman" w:eastAsia="Calibri" w:cs="Times New Roman"/>
                <w:sz w:val="20"/>
                <w:szCs w:val="20"/>
              </w:rPr>
            </w:pPr>
            <w:r>
              <w:rPr>
                <w:rFonts w:ascii="Times New Roman" w:hAnsi="Times New Roman" w:eastAsia="Calibri" w:cs="Times New Roman"/>
                <w:sz w:val="20"/>
                <w:szCs w:val="20"/>
              </w:rPr>
              <w:t>312,026</w:t>
            </w:r>
          </w:p>
        </w:tc>
        <w:tc>
          <w:tcPr>
            <w:tcW w:w="983" w:type="dxa"/>
            <w:shd w:val="clear" w:color="auto" w:fill="000000"/>
            <w:vAlign w:val="center"/>
          </w:tcPr>
          <w:p w:rsidRPr="008D1279" w:rsidR="00532175" w:rsidP="00532175" w:rsidRDefault="00532175" w14:paraId="09B56832" w14:textId="77777777">
            <w:pPr>
              <w:ind w:right="42"/>
              <w:jc w:val="center"/>
              <w:rPr>
                <w:rFonts w:ascii="Times New Roman" w:hAnsi="Times New Roman" w:eastAsia="Calibri" w:cs="Times New Roman"/>
                <w:sz w:val="20"/>
                <w:szCs w:val="20"/>
              </w:rPr>
            </w:pPr>
          </w:p>
        </w:tc>
        <w:tc>
          <w:tcPr>
            <w:tcW w:w="1316" w:type="dxa"/>
            <w:vAlign w:val="center"/>
          </w:tcPr>
          <w:p w:rsidRPr="008D1279" w:rsidR="00532175" w:rsidP="00532175" w:rsidRDefault="00532175" w14:paraId="0F6B0CD3" w14:textId="44990B38">
            <w:pPr>
              <w:ind w:right="-76"/>
              <w:jc w:val="center"/>
              <w:rPr>
                <w:rFonts w:ascii="Times New Roman" w:hAnsi="Times New Roman" w:eastAsia="Calibri" w:cs="Times New Roman"/>
                <w:sz w:val="20"/>
                <w:szCs w:val="20"/>
              </w:rPr>
            </w:pPr>
            <w:r>
              <w:rPr>
                <w:rFonts w:ascii="Times New Roman" w:hAnsi="Times New Roman" w:eastAsia="Calibri" w:cs="Times New Roman"/>
                <w:sz w:val="20"/>
                <w:szCs w:val="20"/>
              </w:rPr>
              <w:t>314,149</w:t>
            </w:r>
          </w:p>
        </w:tc>
        <w:tc>
          <w:tcPr>
            <w:tcW w:w="1316" w:type="dxa"/>
            <w:shd w:val="clear" w:color="auto" w:fill="000000"/>
            <w:vAlign w:val="center"/>
          </w:tcPr>
          <w:p w:rsidRPr="00532175" w:rsidR="00532175" w:rsidP="00532175" w:rsidRDefault="00532175" w14:paraId="18D7B925" w14:textId="77777777">
            <w:pPr>
              <w:jc w:val="right"/>
              <w:rPr>
                <w:rFonts w:ascii="Times New Roman" w:hAnsi="Times New Roman" w:eastAsia="Calibri" w:cs="Times New Roman"/>
                <w:sz w:val="20"/>
                <w:szCs w:val="20"/>
              </w:rPr>
            </w:pPr>
          </w:p>
        </w:tc>
        <w:tc>
          <w:tcPr>
            <w:tcW w:w="1356" w:type="dxa"/>
            <w:vAlign w:val="center"/>
          </w:tcPr>
          <w:p w:rsidRPr="00532175" w:rsidR="00532175" w:rsidP="00532175" w:rsidRDefault="00532175" w14:paraId="26E686A7" w14:textId="2FB2EBAF">
            <w:pPr>
              <w:jc w:val="right"/>
              <w:rPr>
                <w:rFonts w:ascii="Times New Roman" w:hAnsi="Times New Roman" w:eastAsia="Calibri" w:cs="Times New Roman"/>
                <w:sz w:val="20"/>
                <w:szCs w:val="20"/>
              </w:rPr>
            </w:pPr>
            <w:r w:rsidRPr="00532175">
              <w:rPr>
                <w:rFonts w:ascii="Times New Roman" w:hAnsi="Times New Roman" w:cs="Times New Roman"/>
                <w:sz w:val="20"/>
                <w:szCs w:val="20"/>
              </w:rPr>
              <w:t>$11,796,263</w:t>
            </w:r>
          </w:p>
        </w:tc>
      </w:tr>
    </w:tbl>
    <w:p w:rsidR="00634CE9" w:rsidP="00937A1A" w:rsidRDefault="00634CE9" w14:paraId="5F743C3D" w14:textId="77777777">
      <w:pPr>
        <w:spacing w:after="0" w:line="240" w:lineRule="auto"/>
        <w:jc w:val="both"/>
        <w:rPr>
          <w:sz w:val="16"/>
          <w:szCs w:val="16"/>
        </w:rPr>
      </w:pPr>
    </w:p>
    <w:p w:rsidRPr="00D034DC" w:rsidR="00E94A60" w:rsidP="002D1640" w:rsidRDefault="00E94A60" w14:paraId="491DA9C4" w14:textId="77777777">
      <w:pPr>
        <w:tabs>
          <w:tab w:val="left" w:pos="-720"/>
        </w:tabs>
        <w:suppressAutoHyphens/>
        <w:spacing w:after="0" w:line="240" w:lineRule="auto"/>
        <w:jc w:val="both"/>
        <w:rPr>
          <w:rFonts w:ascii="Times New Roman" w:hAnsi="Times New Roman" w:cs="Times New Roman"/>
          <w:b/>
          <w:sz w:val="24"/>
          <w:szCs w:val="24"/>
        </w:rPr>
      </w:pPr>
    </w:p>
    <w:p w:rsidRPr="00625CA1" w:rsidR="00562915" w:rsidP="00163CA2" w:rsidRDefault="00562915" w14:paraId="7958CC26" w14:textId="45D24D2A">
      <w:pPr>
        <w:tabs>
          <w:tab w:val="left" w:pos="-720"/>
        </w:tabs>
        <w:suppressAutoHyphens/>
        <w:spacing w:after="0" w:line="240" w:lineRule="auto"/>
        <w:ind w:left="720"/>
        <w:rPr>
          <w:rFonts w:ascii="Times New Roman" w:hAnsi="Times New Roman" w:cs="Times New Roman"/>
          <w:b/>
          <w:sz w:val="24"/>
          <w:szCs w:val="24"/>
        </w:rPr>
      </w:pPr>
      <w:r w:rsidRPr="00625CA1">
        <w:rPr>
          <w:rFonts w:ascii="Times New Roman" w:hAnsi="Times New Roman" w:cs="Times New Roman"/>
          <w:b/>
          <w:sz w:val="24"/>
          <w:szCs w:val="24"/>
        </w:rPr>
        <w:t>Instruction for Wage-rate category multiplier: Take each non-loaded “Avg. Hourly Wage Rate” from the BLS website table and multiply that number by 1.4</w:t>
      </w:r>
      <w:r w:rsidRPr="00625CA1" w:rsidR="00611B09">
        <w:rPr>
          <w:rFonts w:ascii="Times New Roman" w:hAnsi="Times New Roman" w:cs="Times New Roman"/>
          <w:b/>
          <w:sz w:val="24"/>
          <w:szCs w:val="24"/>
        </w:rPr>
        <w:t>6</w:t>
      </w:r>
      <w:r w:rsidRPr="00625CA1" w:rsidR="00E94A60">
        <w:rPr>
          <w:rStyle w:val="FootnoteReference"/>
          <w:rFonts w:ascii="Times New Roman" w:hAnsi="Times New Roman" w:cs="Times New Roman"/>
          <w:b/>
          <w:sz w:val="24"/>
          <w:szCs w:val="24"/>
        </w:rPr>
        <w:footnoteReference w:id="2"/>
      </w:r>
      <w:r w:rsidRPr="00625CA1">
        <w:rPr>
          <w:rFonts w:ascii="Times New Roman" w:hAnsi="Times New Roman" w:cs="Times New Roman"/>
          <w:b/>
          <w:sz w:val="24"/>
          <w:szCs w:val="24"/>
        </w:rPr>
        <w:t>.</w:t>
      </w:r>
      <w:r w:rsidRPr="00625CA1" w:rsidR="00780119">
        <w:rPr>
          <w:rFonts w:ascii="Times New Roman" w:hAnsi="Times New Roman" w:cs="Times New Roman"/>
          <w:b/>
          <w:sz w:val="24"/>
          <w:szCs w:val="24"/>
        </w:rPr>
        <w:t xml:space="preserve">  </w:t>
      </w:r>
      <w:r w:rsidRPr="00625CA1">
        <w:rPr>
          <w:rFonts w:ascii="Times New Roman" w:hAnsi="Times New Roman" w:cs="Times New Roman"/>
          <w:b/>
          <w:sz w:val="24"/>
          <w:szCs w:val="24"/>
        </w:rPr>
        <w:t>For example, a non-loaded BLS table wage rate of $42.51 would be multiplied by 1.4</w:t>
      </w:r>
      <w:r w:rsidRPr="00625CA1" w:rsidR="00611B09">
        <w:rPr>
          <w:rFonts w:ascii="Times New Roman" w:hAnsi="Times New Roman" w:cs="Times New Roman"/>
          <w:b/>
          <w:sz w:val="24"/>
          <w:szCs w:val="24"/>
        </w:rPr>
        <w:t>6</w:t>
      </w:r>
      <w:r w:rsidRPr="00625CA1">
        <w:rPr>
          <w:rFonts w:ascii="Times New Roman" w:hAnsi="Times New Roman" w:cs="Times New Roman"/>
          <w:b/>
          <w:sz w:val="24"/>
          <w:szCs w:val="24"/>
        </w:rPr>
        <w:t>, and the entry for the “Avg. Hourly Wage Rate” would be $</w:t>
      </w:r>
      <w:r w:rsidRPr="00625CA1" w:rsidR="00611B09">
        <w:rPr>
          <w:rFonts w:ascii="Times New Roman" w:hAnsi="Times New Roman" w:cs="Times New Roman"/>
          <w:b/>
          <w:sz w:val="24"/>
          <w:szCs w:val="24"/>
        </w:rPr>
        <w:t>62.06</w:t>
      </w:r>
      <w:r w:rsidRPr="00625CA1">
        <w:rPr>
          <w:rFonts w:ascii="Times New Roman" w:hAnsi="Times New Roman" w:cs="Times New Roman"/>
          <w:b/>
          <w:sz w:val="24"/>
          <w:szCs w:val="24"/>
        </w:rPr>
        <w:t>.</w:t>
      </w:r>
      <w:r w:rsidRPr="00625CA1" w:rsidR="001D03EA">
        <w:rPr>
          <w:rFonts w:ascii="Times New Roman" w:hAnsi="Times New Roman" w:cs="Times New Roman"/>
          <w:b/>
          <w:sz w:val="24"/>
          <w:szCs w:val="24"/>
        </w:rPr>
        <w:t xml:space="preserve"> </w:t>
      </w:r>
      <w:r w:rsidRPr="00625CA1" w:rsidR="00534A07">
        <w:rPr>
          <w:rFonts w:ascii="Times New Roman" w:hAnsi="Times New Roman" w:cs="Times New Roman"/>
          <w:b/>
          <w:sz w:val="24"/>
          <w:szCs w:val="24"/>
        </w:rPr>
        <w:t xml:space="preserve"> </w:t>
      </w:r>
    </w:p>
    <w:p w:rsidRPr="00625CA1" w:rsidR="00611B09" w:rsidP="00163CA2" w:rsidRDefault="00611B09" w14:paraId="74869460" w14:textId="77777777">
      <w:pPr>
        <w:tabs>
          <w:tab w:val="left" w:pos="-720"/>
        </w:tabs>
        <w:suppressAutoHyphens/>
        <w:spacing w:after="0" w:line="240" w:lineRule="auto"/>
        <w:ind w:left="720"/>
        <w:rPr>
          <w:rFonts w:ascii="Times New Roman" w:hAnsi="Times New Roman" w:cs="Times New Roman"/>
          <w:sz w:val="24"/>
          <w:szCs w:val="24"/>
        </w:rPr>
      </w:pPr>
    </w:p>
    <w:p w:rsidR="0056151A" w:rsidP="00163CA2" w:rsidRDefault="0056151A" w14:paraId="05207DA6" w14:textId="1BFA26D7">
      <w:pPr>
        <w:tabs>
          <w:tab w:val="left" w:pos="-720"/>
        </w:tabs>
        <w:suppressAutoHyphens/>
        <w:spacing w:after="0" w:line="240" w:lineRule="auto"/>
        <w:ind w:left="720"/>
        <w:rPr>
          <w:rFonts w:ascii="Times New Roman" w:hAnsi="Times New Roman" w:cs="Times New Roman"/>
          <w:sz w:val="24"/>
          <w:szCs w:val="24"/>
        </w:rPr>
      </w:pPr>
      <w:bookmarkStart w:name="OLE_LINK1" w:id="6"/>
      <w:r w:rsidRPr="00625CA1">
        <w:rPr>
          <w:rFonts w:ascii="Times New Roman" w:hAnsi="Times New Roman" w:cs="Times New Roman"/>
          <w:sz w:val="24"/>
          <w:szCs w:val="24"/>
        </w:rPr>
        <w:t>According to the U.S. Department of Labor, Bureau of Labor Statistics</w:t>
      </w:r>
      <w:r w:rsidRPr="00625CA1">
        <w:rPr>
          <w:rStyle w:val="FootnoteReference"/>
          <w:rFonts w:ascii="Times New Roman" w:hAnsi="Times New Roman" w:cs="Times New Roman"/>
          <w:sz w:val="24"/>
          <w:szCs w:val="24"/>
        </w:rPr>
        <w:footnoteReference w:id="3"/>
      </w:r>
      <w:r w:rsidRPr="00625CA1">
        <w:rPr>
          <w:rFonts w:ascii="Times New Roman" w:hAnsi="Times New Roman" w:cs="Times New Roman"/>
          <w:sz w:val="24"/>
          <w:szCs w:val="24"/>
        </w:rPr>
        <w:t>, the May 201</w:t>
      </w:r>
      <w:r w:rsidR="00532175">
        <w:rPr>
          <w:rFonts w:ascii="Times New Roman" w:hAnsi="Times New Roman" w:cs="Times New Roman"/>
          <w:sz w:val="24"/>
          <w:szCs w:val="24"/>
        </w:rPr>
        <w:t>9</w:t>
      </w:r>
      <w:r w:rsidRPr="00625CA1">
        <w:rPr>
          <w:rFonts w:ascii="Times New Roman" w:hAnsi="Times New Roman" w:cs="Times New Roman"/>
          <w:sz w:val="24"/>
          <w:szCs w:val="24"/>
        </w:rPr>
        <w:t xml:space="preserve"> Occupational Employment and Wage Estimates wage rate for All Occupations (SOC 00-0000) is $</w:t>
      </w:r>
      <w:r w:rsidR="00532175">
        <w:rPr>
          <w:rFonts w:ascii="Times New Roman" w:hAnsi="Times New Roman" w:cs="Times New Roman"/>
          <w:sz w:val="24"/>
          <w:szCs w:val="24"/>
        </w:rPr>
        <w:t>25.72</w:t>
      </w:r>
      <w:r w:rsidRPr="00625CA1">
        <w:rPr>
          <w:rFonts w:ascii="Times New Roman" w:hAnsi="Times New Roman" w:cs="Times New Roman"/>
          <w:sz w:val="24"/>
          <w:szCs w:val="24"/>
        </w:rPr>
        <w:t>.  Including the wage rate multiplier of 1.46, the fully-loaded wage rate is $</w:t>
      </w:r>
      <w:r w:rsidR="00532175">
        <w:rPr>
          <w:rFonts w:ascii="Times New Roman" w:hAnsi="Times New Roman" w:cs="Times New Roman"/>
          <w:sz w:val="24"/>
          <w:szCs w:val="24"/>
        </w:rPr>
        <w:t>37.55</w:t>
      </w:r>
      <w:r w:rsidRPr="00625CA1">
        <w:rPr>
          <w:rFonts w:ascii="Times New Roman" w:hAnsi="Times New Roman" w:cs="Times New Roman"/>
          <w:sz w:val="24"/>
          <w:szCs w:val="24"/>
        </w:rPr>
        <w:t xml:space="preserve"> per hour.  Therefore, the annual burden hour cost is estimated to be $</w:t>
      </w:r>
      <w:r w:rsidRPr="00625CA1" w:rsidR="00E20304">
        <w:rPr>
          <w:rFonts w:ascii="Times New Roman" w:hAnsi="Times New Roman" w:cs="Times New Roman"/>
          <w:sz w:val="24"/>
          <w:szCs w:val="24"/>
        </w:rPr>
        <w:t>11,</w:t>
      </w:r>
      <w:r w:rsidR="00532175">
        <w:rPr>
          <w:rFonts w:ascii="Times New Roman" w:hAnsi="Times New Roman" w:cs="Times New Roman"/>
          <w:sz w:val="24"/>
          <w:szCs w:val="24"/>
        </w:rPr>
        <w:t>796,263</w:t>
      </w:r>
      <w:r w:rsidRPr="00625CA1" w:rsidR="0095183D">
        <w:rPr>
          <w:rFonts w:ascii="Times New Roman" w:hAnsi="Times New Roman" w:cs="Times New Roman"/>
          <w:sz w:val="24"/>
          <w:szCs w:val="24"/>
        </w:rPr>
        <w:t xml:space="preserve"> </w:t>
      </w:r>
      <w:r w:rsidRPr="00625CA1">
        <w:rPr>
          <w:rFonts w:ascii="Times New Roman" w:hAnsi="Times New Roman" w:cs="Times New Roman"/>
          <w:sz w:val="24"/>
          <w:szCs w:val="24"/>
        </w:rPr>
        <w:t>($</w:t>
      </w:r>
      <w:r w:rsidR="00532175">
        <w:rPr>
          <w:rFonts w:ascii="Times New Roman" w:hAnsi="Times New Roman" w:cs="Times New Roman"/>
          <w:sz w:val="24"/>
          <w:szCs w:val="24"/>
        </w:rPr>
        <w:t>37.55</w:t>
      </w:r>
      <w:r w:rsidRPr="00625CA1">
        <w:rPr>
          <w:rFonts w:ascii="Times New Roman" w:hAnsi="Times New Roman" w:cs="Times New Roman"/>
          <w:sz w:val="24"/>
          <w:szCs w:val="24"/>
        </w:rPr>
        <w:t xml:space="preserve"> x </w:t>
      </w:r>
      <w:r w:rsidRPr="00625CA1" w:rsidR="007F1FF2">
        <w:rPr>
          <w:rFonts w:ascii="Times New Roman" w:hAnsi="Times New Roman" w:cs="Times New Roman"/>
          <w:sz w:val="24"/>
          <w:szCs w:val="24"/>
        </w:rPr>
        <w:t>314,149</w:t>
      </w:r>
      <w:r w:rsidRPr="00625CA1">
        <w:rPr>
          <w:rFonts w:ascii="Times New Roman" w:hAnsi="Times New Roman" w:cs="Times New Roman"/>
          <w:sz w:val="24"/>
          <w:szCs w:val="24"/>
        </w:rPr>
        <w:t xml:space="preserve"> hours).</w:t>
      </w:r>
      <w:bookmarkEnd w:id="6"/>
    </w:p>
    <w:p w:rsidRPr="00625CA1" w:rsidR="00625CA1" w:rsidP="00163CA2" w:rsidRDefault="00625CA1" w14:paraId="2985C6F6" w14:textId="77777777">
      <w:pPr>
        <w:tabs>
          <w:tab w:val="left" w:pos="-720"/>
        </w:tabs>
        <w:suppressAutoHyphens/>
        <w:spacing w:after="0" w:line="240" w:lineRule="auto"/>
        <w:ind w:left="720"/>
        <w:rPr>
          <w:rFonts w:ascii="Times New Roman" w:hAnsi="Times New Roman" w:cs="Times New Roman"/>
          <w:sz w:val="24"/>
          <w:szCs w:val="24"/>
        </w:rPr>
      </w:pPr>
    </w:p>
    <w:p w:rsidRPr="00625CA1" w:rsidR="00F232E5" w:rsidP="00163CA2" w:rsidRDefault="00562915" w14:paraId="1473212C" w14:textId="193CA1F3">
      <w:pPr>
        <w:pStyle w:val="ListParagraph"/>
        <w:numPr>
          <w:ilvl w:val="0"/>
          <w:numId w:val="5"/>
        </w:numPr>
        <w:spacing w:after="0" w:line="240" w:lineRule="auto"/>
        <w:rPr>
          <w:rFonts w:ascii="Times New Roman" w:hAnsi="Times New Roman" w:cs="Times New Roman"/>
          <w:b/>
          <w:bCs/>
          <w:sz w:val="24"/>
          <w:szCs w:val="24"/>
        </w:rPr>
      </w:pPr>
      <w:r w:rsidRPr="00625CA1">
        <w:rPr>
          <w:rFonts w:ascii="Times New Roman" w:hAnsi="Times New Roman" w:cs="Times New Roman"/>
          <w:b/>
          <w:bCs/>
          <w:sz w:val="24"/>
          <w:szCs w:val="24"/>
        </w:rPr>
        <w:t xml:space="preserve">Provide an estimate of the total annual cost burden to respondents or recordkeepers resulting from the collection of information. </w:t>
      </w:r>
      <w:r w:rsidRPr="00625CA1" w:rsidR="00D04059">
        <w:rPr>
          <w:rFonts w:ascii="Times New Roman" w:hAnsi="Times New Roman" w:cs="Times New Roman"/>
          <w:b/>
          <w:bCs/>
          <w:sz w:val="24"/>
          <w:szCs w:val="24"/>
        </w:rPr>
        <w:t xml:space="preserve"> </w:t>
      </w:r>
      <w:r w:rsidRPr="00625CA1">
        <w:rPr>
          <w:rFonts w:ascii="Times New Roman" w:hAnsi="Times New Roman" w:cs="Times New Roman"/>
          <w:b/>
          <w:bCs/>
          <w:sz w:val="24"/>
          <w:szCs w:val="24"/>
        </w:rPr>
        <w:t>The cost of purchasing or contracting out information collection services should be a part of this cost burden estimate</w:t>
      </w:r>
      <w:r w:rsidRPr="00625CA1" w:rsidR="00B34EDA">
        <w:rPr>
          <w:rFonts w:ascii="Times New Roman" w:hAnsi="Times New Roman" w:cs="Times New Roman"/>
          <w:b/>
          <w:bCs/>
          <w:sz w:val="24"/>
          <w:szCs w:val="24"/>
        </w:rPr>
        <w:t xml:space="preserve">.  </w:t>
      </w:r>
      <w:r w:rsidRPr="00625CA1">
        <w:rPr>
          <w:rFonts w:ascii="Times New Roman" w:hAnsi="Times New Roman" w:cs="Times New Roman"/>
          <w:b/>
          <w:bCs/>
          <w:sz w:val="24"/>
          <w:szCs w:val="24"/>
        </w:rPr>
        <w:t>(Do not include the cost of any hour burden shown in Items 12 and 14.)</w:t>
      </w:r>
      <w:r w:rsidRPr="00625CA1" w:rsidR="00D04059">
        <w:rPr>
          <w:rFonts w:ascii="Times New Roman" w:hAnsi="Times New Roman" w:cs="Times New Roman"/>
          <w:b/>
          <w:bCs/>
          <w:sz w:val="24"/>
          <w:szCs w:val="24"/>
        </w:rPr>
        <w:t xml:space="preserve">  </w:t>
      </w:r>
    </w:p>
    <w:p w:rsidRPr="00625CA1" w:rsidR="00F232E5" w:rsidP="00163CA2" w:rsidRDefault="00F232E5" w14:paraId="5C71F136" w14:textId="77777777">
      <w:pPr>
        <w:pStyle w:val="ListParagraph"/>
        <w:spacing w:after="0" w:line="240" w:lineRule="auto"/>
        <w:rPr>
          <w:rFonts w:ascii="Times New Roman" w:hAnsi="Times New Roman" w:cs="Times New Roman"/>
          <w:b/>
          <w:sz w:val="24"/>
          <w:szCs w:val="24"/>
        </w:rPr>
      </w:pPr>
    </w:p>
    <w:p w:rsidRPr="00625CA1" w:rsidR="00F232E5" w:rsidP="00163CA2" w:rsidRDefault="00562915" w14:paraId="6E626C02" w14:textId="77777777">
      <w:pPr>
        <w:pStyle w:val="ListParagraph"/>
        <w:spacing w:after="0" w:line="240" w:lineRule="auto"/>
        <w:rPr>
          <w:rFonts w:ascii="Times New Roman" w:hAnsi="Times New Roman" w:cs="Times New Roman"/>
          <w:b/>
          <w:sz w:val="24"/>
          <w:szCs w:val="24"/>
        </w:rPr>
      </w:pPr>
      <w:r w:rsidRPr="00625CA1">
        <w:rPr>
          <w:rFonts w:ascii="Times New Roman" w:hAnsi="Times New Roman" w:cs="Times New Roman"/>
          <w:b/>
          <w:sz w:val="24"/>
          <w:szCs w:val="24"/>
        </w:rPr>
        <w:t>The cost estimates should be split into two components:</w:t>
      </w:r>
    </w:p>
    <w:p w:rsidRPr="00625CA1" w:rsidR="00F232E5" w:rsidP="00163CA2" w:rsidRDefault="00F232E5" w14:paraId="62199465" w14:textId="77777777">
      <w:pPr>
        <w:pStyle w:val="ListParagraph"/>
        <w:spacing w:after="0" w:line="240" w:lineRule="auto"/>
        <w:rPr>
          <w:rFonts w:ascii="Times New Roman" w:hAnsi="Times New Roman" w:cs="Times New Roman"/>
          <w:b/>
          <w:sz w:val="24"/>
          <w:szCs w:val="24"/>
        </w:rPr>
      </w:pPr>
    </w:p>
    <w:p w:rsidRPr="00625CA1" w:rsidR="00F232E5" w:rsidP="00163CA2" w:rsidRDefault="00562915" w14:paraId="64F960FC" w14:textId="067C0255">
      <w:pPr>
        <w:pStyle w:val="ListParagraph"/>
        <w:numPr>
          <w:ilvl w:val="0"/>
          <w:numId w:val="15"/>
        </w:numPr>
        <w:spacing w:after="0" w:line="240" w:lineRule="auto"/>
        <w:rPr>
          <w:rFonts w:ascii="Times New Roman" w:hAnsi="Times New Roman" w:cs="Times New Roman"/>
          <w:b/>
          <w:sz w:val="24"/>
          <w:szCs w:val="24"/>
        </w:rPr>
      </w:pPr>
      <w:r w:rsidRPr="00625CA1">
        <w:rPr>
          <w:rFonts w:ascii="Times New Roman" w:hAnsi="Times New Roman" w:cs="Times New Roman"/>
          <w:b/>
          <w:sz w:val="24"/>
          <w:szCs w:val="24"/>
        </w:rPr>
        <w:t xml:space="preserve">Operation and Maintenance and purchase of services component. </w:t>
      </w:r>
      <w:r w:rsidRPr="00625CA1" w:rsidR="00D04059">
        <w:rPr>
          <w:rFonts w:ascii="Times New Roman" w:hAnsi="Times New Roman" w:cs="Times New Roman"/>
          <w:b/>
          <w:bCs/>
          <w:sz w:val="24"/>
          <w:szCs w:val="24"/>
        </w:rPr>
        <w:t xml:space="preserve"> </w:t>
      </w:r>
      <w:r w:rsidRPr="00625CA1">
        <w:rPr>
          <w:rFonts w:ascii="Times New Roman" w:hAnsi="Times New Roman" w:cs="Times New Roman"/>
          <w:b/>
          <w:sz w:val="24"/>
          <w:szCs w:val="24"/>
        </w:rPr>
        <w:t>These estimates should take into account cost associated with generating, maintaining, and disclosing or providing information.</w:t>
      </w:r>
      <w:r w:rsidRPr="00625CA1" w:rsidR="00A91EBE">
        <w:rPr>
          <w:rFonts w:ascii="Times New Roman" w:hAnsi="Times New Roman" w:cs="Times New Roman"/>
          <w:b/>
          <w:sz w:val="24"/>
          <w:szCs w:val="24"/>
        </w:rPr>
        <w:t xml:space="preserve"> </w:t>
      </w:r>
      <w:r w:rsidRPr="00625CA1" w:rsidR="00D04059">
        <w:rPr>
          <w:rFonts w:ascii="Times New Roman" w:hAnsi="Times New Roman" w:cs="Times New Roman"/>
          <w:b/>
          <w:bCs/>
          <w:sz w:val="24"/>
          <w:szCs w:val="24"/>
        </w:rPr>
        <w:t xml:space="preserve"> </w:t>
      </w:r>
      <w:r w:rsidRPr="00625CA1">
        <w:rPr>
          <w:rFonts w:ascii="Times New Roman" w:hAnsi="Times New Roman" w:cs="Times New Roman"/>
          <w:b/>
          <w:sz w:val="24"/>
          <w:szCs w:val="24"/>
        </w:rPr>
        <w:t>Include descriptions of methods used to estimate major cost factors including system and technology acquisition, expected useful life of capital equipment, the discount rate(s), and the time period over which costs will be incurred.</w:t>
      </w:r>
    </w:p>
    <w:p w:rsidRPr="00C450BD" w:rsidR="00F232E5" w:rsidP="00163CA2" w:rsidRDefault="00F232E5" w14:paraId="0DA123B1" w14:textId="77777777">
      <w:pPr>
        <w:pStyle w:val="ListParagraph"/>
        <w:spacing w:after="0" w:line="240" w:lineRule="auto"/>
        <w:ind w:left="1080"/>
        <w:rPr>
          <w:rFonts w:ascii="Times New Roman" w:hAnsi="Times New Roman"/>
          <w:b/>
          <w:sz w:val="24"/>
        </w:rPr>
      </w:pPr>
    </w:p>
    <w:p w:rsidRPr="00C450BD" w:rsidR="003848AE" w:rsidP="00163CA2" w:rsidRDefault="00562915" w14:paraId="38C1F859" w14:textId="7CD20771">
      <w:pPr>
        <w:pStyle w:val="ListParagraph"/>
        <w:numPr>
          <w:ilvl w:val="0"/>
          <w:numId w:val="15"/>
        </w:numPr>
        <w:spacing w:after="0" w:line="240" w:lineRule="auto"/>
        <w:rPr>
          <w:rFonts w:ascii="Times New Roman" w:hAnsi="Times New Roman" w:cs="Times New Roman"/>
          <w:sz w:val="24"/>
          <w:szCs w:val="24"/>
        </w:rPr>
      </w:pPr>
      <w:r w:rsidRPr="00C450BD">
        <w:rPr>
          <w:rFonts w:ascii="Times New Roman" w:hAnsi="Times New Roman"/>
          <w:b/>
          <w:sz w:val="24"/>
        </w:rPr>
        <w:t>Capital and Start-up-Cost should include, among other items, preparations for collecting information such as purchasing computers and</w:t>
      </w:r>
      <w:r w:rsidRPr="00C450BD" w:rsidR="00BB543D">
        <w:rPr>
          <w:rFonts w:ascii="Times New Roman" w:hAnsi="Times New Roman"/>
          <w:b/>
          <w:sz w:val="24"/>
        </w:rPr>
        <w:t xml:space="preserve"> </w:t>
      </w:r>
      <w:r w:rsidRPr="00C450BD">
        <w:rPr>
          <w:rFonts w:ascii="Times New Roman" w:hAnsi="Times New Roman"/>
          <w:b/>
          <w:sz w:val="24"/>
        </w:rPr>
        <w:t xml:space="preserve">software, monitoring sampling, </w:t>
      </w:r>
      <w:r w:rsidRPr="00B34EDA" w:rsidR="00B34EDA">
        <w:rPr>
          <w:rFonts w:ascii="Times New Roman" w:hAnsi="Times New Roman" w:cs="Times New Roman"/>
          <w:b/>
          <w:bCs/>
          <w:sz w:val="24"/>
          <w:szCs w:val="24"/>
        </w:rPr>
        <w:t>drilling,</w:t>
      </w:r>
      <w:r w:rsidRPr="00C450BD">
        <w:rPr>
          <w:rFonts w:ascii="Times New Roman" w:hAnsi="Times New Roman"/>
          <w:b/>
          <w:sz w:val="24"/>
        </w:rPr>
        <w:t xml:space="preserve"> and testing equipment, and record storage facilities.</w:t>
      </w:r>
    </w:p>
    <w:p w:rsidR="00FC09A3" w:rsidP="00EE213C" w:rsidRDefault="00FC09A3" w14:paraId="05010BA4" w14:textId="12082526">
      <w:pPr>
        <w:pStyle w:val="ListParagraph"/>
        <w:spacing w:after="0" w:line="240" w:lineRule="auto"/>
        <w:jc w:val="both"/>
        <w:rPr>
          <w:rFonts w:ascii="Times New Roman" w:hAnsi="Times New Roman" w:cs="Times New Roman"/>
          <w:b/>
          <w:bCs/>
        </w:rPr>
      </w:pPr>
    </w:p>
    <w:tbl>
      <w:tblPr>
        <w:tblStyle w:val="TableGrid1"/>
        <w:tblW w:w="0" w:type="auto"/>
        <w:tblInd w:w="445" w:type="dxa"/>
        <w:tblLook w:val="04A0" w:firstRow="1" w:lastRow="0" w:firstColumn="1" w:lastColumn="0" w:noHBand="0" w:noVBand="1"/>
      </w:tblPr>
      <w:tblGrid>
        <w:gridCol w:w="1870"/>
        <w:gridCol w:w="1870"/>
        <w:gridCol w:w="1971"/>
        <w:gridCol w:w="1870"/>
        <w:gridCol w:w="1870"/>
      </w:tblGrid>
      <w:tr w:rsidRPr="008D1279" w:rsidR="000552D4" w:rsidTr="00C44C4A" w14:paraId="6E1872FE" w14:textId="77777777">
        <w:tc>
          <w:tcPr>
            <w:tcW w:w="9451" w:type="dxa"/>
            <w:gridSpan w:val="5"/>
            <w:vAlign w:val="center"/>
          </w:tcPr>
          <w:p w:rsidRPr="008D1279" w:rsidR="000552D4" w:rsidP="003C2031" w:rsidRDefault="000552D4" w14:paraId="6A3E2B85" w14:textId="77777777">
            <w:pPr>
              <w:jc w:val="center"/>
              <w:rPr>
                <w:rFonts w:ascii="Times New Roman" w:hAnsi="Times New Roman" w:eastAsia="Calibri" w:cs="Times New Roman"/>
                <w:b/>
                <w:sz w:val="20"/>
                <w:szCs w:val="20"/>
              </w:rPr>
            </w:pPr>
            <w:bookmarkStart w:name="_Hlk30754312" w:id="7"/>
            <w:r w:rsidRPr="008D1279">
              <w:rPr>
                <w:rFonts w:ascii="Times New Roman" w:hAnsi="Times New Roman" w:eastAsia="Calibri" w:cs="Times New Roman"/>
                <w:b/>
                <w:sz w:val="20"/>
                <w:szCs w:val="20"/>
              </w:rPr>
              <w:t>Annual Cost Burden to Respondents or Recordkeepers</w:t>
            </w:r>
          </w:p>
        </w:tc>
      </w:tr>
      <w:tr w:rsidRPr="008D1279" w:rsidR="000552D4" w:rsidTr="00C450BD" w14:paraId="2E9F136E" w14:textId="77777777">
        <w:tc>
          <w:tcPr>
            <w:tcW w:w="1870" w:type="dxa"/>
            <w:shd w:val="clear" w:color="auto" w:fill="8EAADB"/>
          </w:tcPr>
          <w:p w:rsidRPr="008D1279" w:rsidR="000552D4" w:rsidP="005C421A" w:rsidRDefault="000552D4" w14:paraId="3B0066C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0552D4" w:rsidP="005C421A" w:rsidRDefault="000552D4" w14:paraId="19736E0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971" w:type="dxa"/>
            <w:shd w:val="clear" w:color="auto" w:fill="8EAADB"/>
          </w:tcPr>
          <w:p w:rsidRPr="008D1279" w:rsidR="000552D4" w:rsidP="005C421A" w:rsidRDefault="000552D4" w14:paraId="7C4FFF6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0552D4" w:rsidP="005C421A" w:rsidRDefault="000552D4" w14:paraId="24068AA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0552D4" w:rsidP="005C421A" w:rsidRDefault="000552D4" w14:paraId="2A02205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0552D4" w:rsidTr="00C44C4A" w14:paraId="76ECADB8" w14:textId="77777777">
        <w:trPr>
          <w:cantSplit/>
          <w:trHeight w:val="20"/>
        </w:trPr>
        <w:tc>
          <w:tcPr>
            <w:tcW w:w="1870" w:type="dxa"/>
            <w:vAlign w:val="center"/>
          </w:tcPr>
          <w:p w:rsidRPr="008D1279" w:rsidR="000552D4" w:rsidP="003C2031" w:rsidRDefault="000552D4" w14:paraId="090B5A1C"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0552D4" w:rsidP="00F576B2" w:rsidRDefault="000552D4" w14:paraId="138C8A8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971" w:type="dxa"/>
            <w:vAlign w:val="center"/>
          </w:tcPr>
          <w:p w:rsidRPr="008D1279" w:rsidR="000552D4" w:rsidP="00F576B2" w:rsidRDefault="000552D4" w14:paraId="11AB839D"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0552D4" w:rsidP="00F576B2" w:rsidRDefault="000552D4" w14:paraId="7BE4C95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0552D4" w:rsidP="00F576B2" w:rsidRDefault="00532175" w14:paraId="130D0E5C" w14:textId="2600213B">
            <w:pPr>
              <w:jc w:val="right"/>
              <w:rPr>
                <w:rFonts w:ascii="Times New Roman" w:hAnsi="Times New Roman" w:eastAsia="Times New Roman" w:cs="Times New Roman"/>
                <w:sz w:val="20"/>
                <w:szCs w:val="20"/>
              </w:rPr>
            </w:pPr>
            <w:r>
              <w:rPr>
                <w:rFonts w:ascii="Times New Roman" w:hAnsi="Times New Roman" w:eastAsia="Calibri" w:cs="Times New Roman"/>
                <w:sz w:val="20"/>
                <w:szCs w:val="20"/>
              </w:rPr>
              <w:t>$0</w:t>
            </w:r>
          </w:p>
        </w:tc>
      </w:tr>
      <w:bookmarkEnd w:id="7"/>
    </w:tbl>
    <w:p w:rsidR="000552D4" w:rsidP="00EE213C" w:rsidRDefault="000552D4" w14:paraId="746853FB" w14:textId="71366DC5">
      <w:pPr>
        <w:pStyle w:val="ListParagraph"/>
        <w:spacing w:after="0" w:line="240" w:lineRule="auto"/>
        <w:jc w:val="both"/>
        <w:rPr>
          <w:rFonts w:ascii="Times New Roman" w:hAnsi="Times New Roman" w:cs="Times New Roman"/>
          <w:b/>
          <w:bCs/>
        </w:rPr>
      </w:pPr>
    </w:p>
    <w:p w:rsidR="00F413F8" w:rsidP="005963DF" w:rsidRDefault="00F413F8" w14:paraId="501E1FAB" w14:textId="77777777">
      <w:pPr>
        <w:pStyle w:val="ListParagraph"/>
        <w:spacing w:after="0" w:line="240" w:lineRule="auto"/>
        <w:jc w:val="both"/>
        <w:rPr>
          <w:rFonts w:ascii="Times New Roman" w:hAnsi="Times New Roman" w:cs="Times New Roman"/>
          <w:b/>
          <w:bCs/>
        </w:rPr>
      </w:pPr>
    </w:p>
    <w:p w:rsidR="00562915" w:rsidP="005963DF" w:rsidRDefault="00562915" w14:paraId="73BFD4EA" w14:textId="31C23CE7">
      <w:pPr>
        <w:pStyle w:val="ListParagraph"/>
        <w:numPr>
          <w:ilvl w:val="0"/>
          <w:numId w:val="5"/>
        </w:numPr>
        <w:spacing w:after="0" w:line="240" w:lineRule="auto"/>
        <w:rPr>
          <w:rFonts w:ascii="Times New Roman" w:hAnsi="Times New Roman"/>
          <w:b/>
          <w:bCs/>
          <w:sz w:val="24"/>
          <w:szCs w:val="24"/>
        </w:rPr>
      </w:pPr>
      <w:r w:rsidRPr="576E54A9">
        <w:rPr>
          <w:rFonts w:ascii="Times New Roman" w:hAnsi="Times New Roman"/>
          <w:b/>
          <w:bCs/>
          <w:sz w:val="24"/>
          <w:szCs w:val="24"/>
        </w:rPr>
        <w:t>Provide estimates of annualized cost to the federal government</w:t>
      </w:r>
      <w:r w:rsidRPr="576E54A9" w:rsidR="00B34EDA">
        <w:rPr>
          <w:rFonts w:ascii="Times New Roman" w:hAnsi="Times New Roman" w:cs="Times New Roman"/>
          <w:b/>
          <w:bCs/>
          <w:sz w:val="24"/>
          <w:szCs w:val="24"/>
        </w:rPr>
        <w:t xml:space="preserve">.  </w:t>
      </w:r>
      <w:r w:rsidRPr="576E54A9">
        <w:rPr>
          <w:rFonts w:ascii="Times New Roman" w:hAnsi="Times New Roman"/>
          <w:b/>
          <w:bCs/>
          <w:sz w:val="24"/>
          <w:szCs w:val="24"/>
        </w:rPr>
        <w:t xml:space="preserve">Also, provide a description of the method used to estimate cost, which should include quantification of hours, operational expenses (such as equipment, overhead, </w:t>
      </w:r>
      <w:r w:rsidRPr="576E54A9" w:rsidR="00B34EDA">
        <w:rPr>
          <w:rFonts w:ascii="Times New Roman" w:hAnsi="Times New Roman" w:cs="Times New Roman"/>
          <w:b/>
          <w:bCs/>
          <w:sz w:val="24"/>
          <w:szCs w:val="24"/>
        </w:rPr>
        <w:t>printing,</w:t>
      </w:r>
      <w:r w:rsidRPr="576E54A9">
        <w:rPr>
          <w:rFonts w:ascii="Times New Roman" w:hAnsi="Times New Roman"/>
          <w:b/>
          <w:bCs/>
          <w:sz w:val="24"/>
          <w:szCs w:val="24"/>
        </w:rPr>
        <w:t xml:space="preserve"> and support staff), and any other expense that would have been incurred without this collection of information. </w:t>
      </w:r>
      <w:r w:rsidRPr="576E54A9" w:rsidR="00D04059">
        <w:rPr>
          <w:rFonts w:ascii="Times New Roman" w:hAnsi="Times New Roman" w:cs="Times New Roman"/>
          <w:b/>
          <w:bCs/>
          <w:sz w:val="24"/>
          <w:szCs w:val="24"/>
        </w:rPr>
        <w:t xml:space="preserve"> </w:t>
      </w:r>
      <w:r w:rsidRPr="576E54A9">
        <w:rPr>
          <w:rFonts w:ascii="Times New Roman" w:hAnsi="Times New Roman"/>
          <w:b/>
          <w:bCs/>
          <w:sz w:val="24"/>
          <w:szCs w:val="24"/>
        </w:rPr>
        <w:t>You may also aggregate cost estimates for Items 12, 13, and 14 in a single table.</w:t>
      </w:r>
    </w:p>
    <w:p w:rsidRPr="00C450BD" w:rsidR="00163CA2" w:rsidP="00163CA2" w:rsidRDefault="00163CA2" w14:paraId="03A738F9" w14:textId="77777777">
      <w:pPr>
        <w:pStyle w:val="ListParagraph"/>
        <w:spacing w:after="0" w:line="240" w:lineRule="auto"/>
        <w:rPr>
          <w:rFonts w:ascii="Times New Roman" w:hAnsi="Times New Roman"/>
          <w:b/>
          <w:bCs/>
          <w:sz w:val="24"/>
          <w:szCs w:val="24"/>
        </w:rPr>
      </w:pPr>
    </w:p>
    <w:tbl>
      <w:tblPr>
        <w:tblStyle w:val="TableGrid2"/>
        <w:tblW w:w="0" w:type="auto"/>
        <w:tblInd w:w="445" w:type="dxa"/>
        <w:tblLook w:val="04A0" w:firstRow="1" w:lastRow="0" w:firstColumn="1" w:lastColumn="0" w:noHBand="0" w:noVBand="1"/>
      </w:tblPr>
      <w:tblGrid>
        <w:gridCol w:w="7375"/>
        <w:gridCol w:w="1975"/>
      </w:tblGrid>
      <w:tr w:rsidRPr="008D1279" w:rsidR="000552D4" w:rsidTr="00C44C4A" w14:paraId="42A0B137" w14:textId="77777777">
        <w:tc>
          <w:tcPr>
            <w:tcW w:w="9350" w:type="dxa"/>
            <w:gridSpan w:val="2"/>
            <w:vAlign w:val="center"/>
          </w:tcPr>
          <w:p w:rsidRPr="008D1279" w:rsidR="000552D4" w:rsidP="003C2031" w:rsidRDefault="000552D4" w14:paraId="3F809353" w14:textId="3F6236BD">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0552D4" w:rsidTr="00C44C4A" w14:paraId="00D6112C" w14:textId="77777777">
        <w:tc>
          <w:tcPr>
            <w:tcW w:w="7375" w:type="dxa"/>
            <w:shd w:val="clear" w:color="auto" w:fill="8EAADB"/>
            <w:vAlign w:val="center"/>
          </w:tcPr>
          <w:p w:rsidRPr="008D1279" w:rsidR="000552D4" w:rsidP="003C2031" w:rsidRDefault="000552D4" w14:paraId="29BB718F"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vAlign w:val="center"/>
          </w:tcPr>
          <w:p w:rsidRPr="008D1279" w:rsidR="000552D4" w:rsidP="00C44C4A" w:rsidRDefault="000552D4" w14:paraId="170047F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0552D4" w:rsidTr="00C450BD" w14:paraId="0A86FD05" w14:textId="77777777">
        <w:tc>
          <w:tcPr>
            <w:tcW w:w="7375" w:type="dxa"/>
          </w:tcPr>
          <w:p w:rsidRPr="008D1279" w:rsidR="000552D4" w:rsidP="005C421A" w:rsidRDefault="000552D4" w14:paraId="2F5D862C" w14:textId="3DEA357B">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w:t>
            </w:r>
            <w:r>
              <w:rPr>
                <w:rFonts w:ascii="Times New Roman" w:hAnsi="Times New Roman" w:eastAsia="Calibri" w:cs="Times New Roman"/>
                <w:sz w:val="20"/>
                <w:szCs w:val="20"/>
              </w:rPr>
              <w:t xml:space="preserve">: </w:t>
            </w:r>
            <w:r w:rsidR="001F07AB">
              <w:rPr>
                <w:rFonts w:ascii="Times New Roman" w:hAnsi="Times New Roman" w:eastAsia="Calibri" w:cs="Times New Roman"/>
                <w:sz w:val="20"/>
                <w:szCs w:val="20"/>
              </w:rPr>
              <w:t xml:space="preserve"> </w:t>
            </w:r>
            <w:r w:rsidRPr="00CF0F27">
              <w:rPr>
                <w:rFonts w:ascii="Times New Roman" w:hAnsi="Times New Roman" w:eastAsia="Times New Roman" w:cs="Times New Roman"/>
                <w:color w:val="000000"/>
                <w:sz w:val="20"/>
                <w:szCs w:val="20"/>
              </w:rPr>
              <w:t xml:space="preserve">The contract costs for claims processing is estimated to be an average of $143.13 per claim based on an estimated </w:t>
            </w:r>
            <w:r w:rsidRPr="00AB615F" w:rsidR="00AB615F">
              <w:rPr>
                <w:rFonts w:ascii="Times New Roman" w:hAnsi="Times New Roman" w:eastAsia="Times New Roman" w:cs="Times New Roman"/>
                <w:color w:val="000000"/>
                <w:sz w:val="20"/>
                <w:szCs w:val="20"/>
              </w:rPr>
              <w:t>28,604 annual burden hours. Therefore, the total cost would be $143.13 x 28,604 = $4,094,090.</w:t>
            </w:r>
            <w:r w:rsidR="005D2C19">
              <w:rPr>
                <w:rFonts w:ascii="Times New Roman" w:hAnsi="Times New Roman" w:eastAsia="Times New Roman" w:cs="Times New Roman"/>
                <w:color w:val="000000"/>
                <w:sz w:val="20"/>
                <w:szCs w:val="20"/>
              </w:rPr>
              <w:t>52</w:t>
            </w:r>
            <w:r w:rsidR="00A463A8">
              <w:rPr>
                <w:rFonts w:ascii="Times New Roman" w:hAnsi="Times New Roman" w:eastAsia="Times New Roman" w:cs="Times New Roman"/>
                <w:color w:val="000000"/>
                <w:sz w:val="20"/>
                <w:szCs w:val="20"/>
              </w:rPr>
              <w:t>.</w:t>
            </w:r>
            <w:r w:rsidR="00B718A8">
              <w:rPr>
                <w:rFonts w:ascii="Times New Roman" w:hAnsi="Times New Roman" w:eastAsia="Times New Roman" w:cs="Times New Roman"/>
                <w:color w:val="000000"/>
                <w:sz w:val="20"/>
                <w:szCs w:val="20"/>
              </w:rPr>
              <w:t xml:space="preserve"> The contract costs for housing inspections is estimated to be an average of </w:t>
            </w:r>
            <w:r w:rsidR="00424C01">
              <w:rPr>
                <w:rFonts w:ascii="Times New Roman" w:hAnsi="Times New Roman" w:eastAsia="Times New Roman" w:cs="Times New Roman"/>
                <w:color w:val="000000"/>
                <w:sz w:val="20"/>
                <w:szCs w:val="20"/>
              </w:rPr>
              <w:t>$213.33 per inspection, and the contract accounts for up to 450,000 inspections per year if needed. Therefore</w:t>
            </w:r>
            <w:r w:rsidR="004A7065">
              <w:rPr>
                <w:rFonts w:ascii="Times New Roman" w:hAnsi="Times New Roman" w:eastAsia="Times New Roman" w:cs="Times New Roman"/>
                <w:color w:val="000000"/>
                <w:sz w:val="20"/>
                <w:szCs w:val="20"/>
              </w:rPr>
              <w:t>,</w:t>
            </w:r>
            <w:r w:rsidR="00424C01">
              <w:rPr>
                <w:rFonts w:ascii="Times New Roman" w:hAnsi="Times New Roman" w:eastAsia="Times New Roman" w:cs="Times New Roman"/>
                <w:color w:val="000000"/>
                <w:sz w:val="20"/>
                <w:szCs w:val="20"/>
              </w:rPr>
              <w:t xml:space="preserve"> the total cost for housing inspections would be $213.33 x 450,000 = $95,998,500. The total contract costs for the collection would be $4,094,091 + $95,998,500 = $100,092,591.</w:t>
            </w:r>
          </w:p>
        </w:tc>
        <w:tc>
          <w:tcPr>
            <w:tcW w:w="1975" w:type="dxa"/>
            <w:vAlign w:val="center"/>
          </w:tcPr>
          <w:p w:rsidRPr="008D1279" w:rsidR="00B22868" w:rsidRDefault="000552D4" w14:paraId="31F120E0" w14:textId="6F451B04">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424C01">
              <w:rPr>
                <w:rFonts w:ascii="Times New Roman" w:hAnsi="Times New Roman" w:eastAsia="Calibri" w:cs="Times New Roman"/>
                <w:sz w:val="20"/>
                <w:szCs w:val="20"/>
              </w:rPr>
              <w:t>100,092,591</w:t>
            </w:r>
            <w:r w:rsidDel="00D37EFB" w:rsidR="003D7C84">
              <w:rPr>
                <w:rFonts w:ascii="Times New Roman" w:hAnsi="Times New Roman" w:eastAsia="Calibri" w:cs="Times New Roman"/>
                <w:sz w:val="20"/>
                <w:szCs w:val="20"/>
              </w:rPr>
              <w:t xml:space="preserve"> </w:t>
            </w:r>
          </w:p>
        </w:tc>
      </w:tr>
      <w:tr w:rsidRPr="008D1279" w:rsidR="000552D4" w:rsidTr="00C450BD" w14:paraId="2CEB0D4A" w14:textId="77777777">
        <w:tc>
          <w:tcPr>
            <w:tcW w:w="7375" w:type="dxa"/>
          </w:tcPr>
          <w:p w:rsidRPr="008D1279" w:rsidR="000552D4" w:rsidP="005C421A" w:rsidRDefault="000552D4" w14:paraId="77A55728" w14:textId="492A69EE">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001F07AB">
              <w:rPr>
                <w:rFonts w:ascii="Times New Roman" w:hAnsi="Times New Roman" w:eastAsia="Calibri" w:cs="Times New Roman"/>
                <w:sz w:val="20"/>
                <w:szCs w:val="20"/>
              </w:rPr>
              <w:t xml:space="preserve">: </w:t>
            </w:r>
            <w:r>
              <w:rPr>
                <w:rFonts w:ascii="Times New Roman" w:hAnsi="Times New Roman" w:eastAsia="Calibri" w:cs="Times New Roman"/>
                <w:sz w:val="20"/>
                <w:szCs w:val="20"/>
              </w:rPr>
              <w:t xml:space="preserve">1 </w:t>
            </w:r>
            <w:r w:rsidRPr="008D1279">
              <w:rPr>
                <w:rFonts w:ascii="Times New Roman" w:hAnsi="Times New Roman" w:eastAsia="Calibri" w:cs="Times New Roman"/>
                <w:sz w:val="20"/>
                <w:szCs w:val="20"/>
              </w:rPr>
              <w:t xml:space="preserve">GS </w:t>
            </w:r>
            <w:r>
              <w:rPr>
                <w:rFonts w:ascii="Times New Roman" w:hAnsi="Times New Roman" w:eastAsia="Calibri" w:cs="Times New Roman"/>
                <w:sz w:val="20"/>
                <w:szCs w:val="20"/>
              </w:rPr>
              <w:t>14</w:t>
            </w:r>
            <w:r w:rsidRPr="008D1279">
              <w:rPr>
                <w:rFonts w:ascii="Times New Roman" w:hAnsi="Times New Roman" w:eastAsia="Calibri" w:cs="Times New Roman"/>
                <w:sz w:val="20"/>
                <w:szCs w:val="20"/>
              </w:rPr>
              <w:t xml:space="preserve"> Step 5 employees spending approximately </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of time annually </w:t>
            </w:r>
            <w:r w:rsidRPr="00CF0F27">
              <w:rPr>
                <w:rFonts w:ascii="Times New Roman" w:hAnsi="Times New Roman" w:eastAsia="Times New Roman" w:cs="Times New Roman"/>
                <w:color w:val="000000"/>
                <w:sz w:val="20"/>
                <w:szCs w:val="20"/>
              </w:rPr>
              <w:t xml:space="preserve">monitoring the program, including quality review of selected claims and adherence to program guidelines </w:t>
            </w:r>
            <w:r w:rsidRPr="008D1279">
              <w:rPr>
                <w:rFonts w:ascii="Times New Roman" w:hAnsi="Times New Roman" w:eastAsia="Calibri" w:cs="Times New Roman"/>
                <w:sz w:val="20"/>
                <w:szCs w:val="20"/>
              </w:rPr>
              <w:t>(</w:t>
            </w:r>
            <w:r>
              <w:rPr>
                <w:rFonts w:ascii="Times New Roman" w:hAnsi="Times New Roman" w:eastAsia="Calibri" w:cs="Times New Roman"/>
                <w:sz w:val="20"/>
                <w:szCs w:val="20"/>
              </w:rPr>
              <w:t>$137,491</w:t>
            </w:r>
            <w:r w:rsidRPr="008D1279">
              <w:rPr>
                <w:rFonts w:ascii="Times New Roman" w:hAnsi="Times New Roman" w:eastAsia="Calibri" w:cs="Times New Roman"/>
                <w:sz w:val="20"/>
                <w:szCs w:val="20"/>
              </w:rPr>
              <w:t xml:space="preserve"> x 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x 1.46</w:t>
            </w: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 $</w:t>
            </w:r>
            <w:r>
              <w:rPr>
                <w:rFonts w:ascii="Times New Roman" w:hAnsi="Times New Roman" w:eastAsia="Calibri" w:cs="Times New Roman"/>
                <w:sz w:val="20"/>
                <w:szCs w:val="20"/>
              </w:rPr>
              <w:t>40,147.37</w:t>
            </w:r>
            <w:r w:rsidRPr="008D1279">
              <w:rPr>
                <w:rFonts w:ascii="Times New Roman" w:hAnsi="Times New Roman" w:eastAsia="Calibri" w:cs="Times New Roman"/>
                <w:sz w:val="20"/>
                <w:szCs w:val="20"/>
              </w:rPr>
              <w:t>)</w:t>
            </w:r>
            <w:r w:rsidR="00AA4411">
              <w:rPr>
                <w:rFonts w:ascii="Times New Roman" w:hAnsi="Times New Roman" w:eastAsia="Calibri" w:cs="Times New Roman"/>
                <w:sz w:val="20"/>
                <w:szCs w:val="20"/>
              </w:rPr>
              <w:t xml:space="preserve">. </w:t>
            </w:r>
            <w:r w:rsidR="000917ED">
              <w:rPr>
                <w:rFonts w:ascii="Times New Roman" w:hAnsi="Times New Roman" w:eastAsia="Calibri" w:cs="Times New Roman"/>
                <w:sz w:val="20"/>
                <w:szCs w:val="20"/>
              </w:rPr>
              <w:t xml:space="preserve">35 GS 11 Step 5 employees spending approximately 25% of time annually performing quality control and/or independent housing inspections as disaster and contracting circumstances dictate [($81,634 x 0.25 x </w:t>
            </w:r>
            <w:r w:rsidRPr="008D1279" w:rsidR="000917ED">
              <w:rPr>
                <w:rFonts w:ascii="Times New Roman" w:hAnsi="Times New Roman" w:eastAsia="Calibri" w:cs="Times New Roman"/>
                <w:sz w:val="20"/>
                <w:szCs w:val="20"/>
              </w:rPr>
              <w:t>1.46</w:t>
            </w:r>
            <w:r w:rsidRPr="008D1279" w:rsidR="000917ED">
              <w:rPr>
                <w:rFonts w:ascii="Times New Roman" w:hAnsi="Times New Roman" w:eastAsia="Calibri" w:cs="Times New Roman"/>
                <w:sz w:val="20"/>
                <w:szCs w:val="20"/>
                <w:vertAlign w:val="superscript"/>
              </w:rPr>
              <w:t>2</w:t>
            </w:r>
            <w:r w:rsidRPr="00F33FA2" w:rsidR="000917ED">
              <w:rPr>
                <w:rFonts w:ascii="Times New Roman" w:hAnsi="Times New Roman" w:eastAsia="Calibri" w:cs="Times New Roman"/>
                <w:sz w:val="20"/>
                <w:szCs w:val="20"/>
              </w:rPr>
              <w:t>) x 35</w:t>
            </w:r>
            <w:r w:rsidR="000917ED">
              <w:rPr>
                <w:rFonts w:ascii="Times New Roman" w:hAnsi="Times New Roman" w:eastAsia="Calibri" w:cs="Times New Roman"/>
                <w:sz w:val="20"/>
                <w:szCs w:val="20"/>
              </w:rPr>
              <w:t xml:space="preserve"> = $1,042,874.35] The total Staff Salaries cost for this collection would be $40,147 + $1,042,874 = $1,083,021.</w:t>
            </w:r>
          </w:p>
        </w:tc>
        <w:tc>
          <w:tcPr>
            <w:tcW w:w="1975" w:type="dxa"/>
            <w:vAlign w:val="center"/>
          </w:tcPr>
          <w:p w:rsidRPr="008D1279" w:rsidR="000552D4" w:rsidP="005C421A" w:rsidRDefault="000552D4" w14:paraId="1D0D93C7" w14:textId="06552BCE">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0917ED">
              <w:rPr>
                <w:rFonts w:ascii="Times New Roman" w:hAnsi="Times New Roman" w:eastAsia="Calibri" w:cs="Times New Roman"/>
                <w:sz w:val="20"/>
                <w:szCs w:val="20"/>
              </w:rPr>
              <w:t>1,083,02</w:t>
            </w:r>
            <w:r w:rsidR="00532175">
              <w:rPr>
                <w:rFonts w:ascii="Times New Roman" w:hAnsi="Times New Roman" w:eastAsia="Calibri" w:cs="Times New Roman"/>
                <w:sz w:val="20"/>
                <w:szCs w:val="20"/>
              </w:rPr>
              <w:t>2</w:t>
            </w:r>
          </w:p>
        </w:tc>
      </w:tr>
      <w:tr w:rsidRPr="008D1279" w:rsidR="000552D4" w:rsidTr="00C450BD" w14:paraId="397CBB73" w14:textId="77777777">
        <w:tc>
          <w:tcPr>
            <w:tcW w:w="7375" w:type="dxa"/>
          </w:tcPr>
          <w:p w:rsidRPr="008D1279" w:rsidR="000552D4" w:rsidP="005C421A" w:rsidRDefault="000552D4" w14:paraId="50699B1C" w14:textId="01ACBED5">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w:t>
            </w:r>
            <w:r w:rsidR="00F33FA2">
              <w:rPr>
                <w:rFonts w:ascii="Times New Roman" w:hAnsi="Times New Roman" w:eastAsia="Calibri" w:cs="Times New Roman"/>
                <w:sz w:val="20"/>
                <w:szCs w:val="20"/>
              </w:rPr>
              <w:t>:</w:t>
            </w:r>
            <w:r w:rsidRPr="008D1279">
              <w:rPr>
                <w:rFonts w:ascii="Times New Roman" w:hAnsi="Times New Roman" w:eastAsia="Calibri" w:cs="Times New Roman"/>
                <w:sz w:val="20"/>
                <w:szCs w:val="20"/>
              </w:rPr>
              <w:t xml:space="preserve"> </w:t>
            </w:r>
            <w:r w:rsidR="00F33FA2">
              <w:rPr>
                <w:rFonts w:ascii="Times New Roman" w:hAnsi="Times New Roman" w:eastAsia="Calibri" w:cs="Times New Roman"/>
                <w:sz w:val="20"/>
                <w:szCs w:val="20"/>
              </w:rPr>
              <w:t>N/A</w:t>
            </w:r>
          </w:p>
        </w:tc>
        <w:tc>
          <w:tcPr>
            <w:tcW w:w="1975" w:type="dxa"/>
            <w:vAlign w:val="center"/>
          </w:tcPr>
          <w:p w:rsidRPr="008D1279" w:rsidR="000552D4" w:rsidP="005C421A" w:rsidRDefault="000552D4" w14:paraId="7E70691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552D4" w:rsidTr="00C450BD" w14:paraId="7337CE4C" w14:textId="77777777">
        <w:tc>
          <w:tcPr>
            <w:tcW w:w="7375" w:type="dxa"/>
          </w:tcPr>
          <w:p w:rsidRPr="008D1279" w:rsidR="000552D4" w:rsidP="005C421A" w:rsidRDefault="000552D4" w14:paraId="012FFCD4" w14:textId="5B21B111">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w:t>
            </w:r>
            <w:r w:rsidR="00F33FA2">
              <w:rPr>
                <w:rFonts w:ascii="Times New Roman" w:hAnsi="Times New Roman" w:eastAsia="Calibri" w:cs="Times New Roman"/>
                <w:sz w:val="20"/>
                <w:szCs w:val="20"/>
              </w:rPr>
              <w:t>:</w:t>
            </w:r>
            <w:r w:rsidRPr="008D1279">
              <w:rPr>
                <w:rFonts w:ascii="Times New Roman" w:hAnsi="Times New Roman" w:eastAsia="Calibri" w:cs="Times New Roman"/>
                <w:sz w:val="20"/>
                <w:szCs w:val="20"/>
              </w:rPr>
              <w:t xml:space="preserve"> </w:t>
            </w:r>
            <w:r w:rsidR="001F07AB">
              <w:rPr>
                <w:rFonts w:ascii="Times New Roman" w:hAnsi="Times New Roman" w:eastAsia="Calibri" w:cs="Times New Roman"/>
                <w:sz w:val="20"/>
                <w:szCs w:val="20"/>
              </w:rPr>
              <w:t xml:space="preserve"> </w:t>
            </w:r>
            <w:r w:rsidR="00F33FA2">
              <w:rPr>
                <w:rFonts w:ascii="Times New Roman" w:hAnsi="Times New Roman" w:eastAsia="Calibri" w:cs="Times New Roman"/>
                <w:sz w:val="20"/>
                <w:szCs w:val="20"/>
              </w:rPr>
              <w:t xml:space="preserve">Government owned, contractor operated ACE software pads estimated at $400 per unit for 1,000 units refreshed annually. $400 x 1,000 = $400,000 </w:t>
            </w:r>
          </w:p>
        </w:tc>
        <w:tc>
          <w:tcPr>
            <w:tcW w:w="1975" w:type="dxa"/>
            <w:vAlign w:val="center"/>
          </w:tcPr>
          <w:p w:rsidRPr="008D1279" w:rsidR="000552D4" w:rsidP="005C421A" w:rsidRDefault="000552D4" w14:paraId="29030086" w14:textId="2F656881">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F33FA2">
              <w:rPr>
                <w:rFonts w:ascii="Times New Roman" w:hAnsi="Times New Roman" w:eastAsia="Calibri" w:cs="Times New Roman"/>
                <w:sz w:val="20"/>
                <w:szCs w:val="20"/>
              </w:rPr>
              <w:t>400,000</w:t>
            </w:r>
          </w:p>
        </w:tc>
      </w:tr>
      <w:tr w:rsidRPr="008D1279" w:rsidR="000552D4" w:rsidTr="00C450BD" w14:paraId="31470329" w14:textId="77777777">
        <w:tc>
          <w:tcPr>
            <w:tcW w:w="7375" w:type="dxa"/>
          </w:tcPr>
          <w:p w:rsidRPr="008D1279" w:rsidR="000552D4" w:rsidP="005C421A" w:rsidRDefault="000552D4" w14:paraId="3EF2391A" w14:textId="6066DAFA">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w:t>
            </w:r>
            <w:r w:rsidR="00F33FA2">
              <w:rPr>
                <w:rFonts w:ascii="Times New Roman" w:hAnsi="Times New Roman" w:eastAsia="Calibri" w:cs="Times New Roman"/>
                <w:sz w:val="20"/>
                <w:szCs w:val="20"/>
              </w:rPr>
              <w:t xml:space="preserve">: </w:t>
            </w:r>
            <w:r w:rsidR="001F07AB">
              <w:rPr>
                <w:rFonts w:ascii="Times New Roman" w:hAnsi="Times New Roman" w:eastAsia="Calibri" w:cs="Times New Roman"/>
                <w:sz w:val="20"/>
                <w:szCs w:val="20"/>
              </w:rPr>
              <w:t xml:space="preserve"> </w:t>
            </w:r>
            <w:r w:rsidR="00F33FA2">
              <w:rPr>
                <w:rFonts w:ascii="Times New Roman" w:hAnsi="Times New Roman" w:eastAsia="Calibri" w:cs="Times New Roman"/>
                <w:sz w:val="20"/>
                <w:szCs w:val="20"/>
              </w:rPr>
              <w:t>Estimated 10% of the Computer Hardware and Software cost. $400,000 x 0.10 = $40,000</w:t>
            </w:r>
          </w:p>
        </w:tc>
        <w:tc>
          <w:tcPr>
            <w:tcW w:w="1975" w:type="dxa"/>
            <w:vAlign w:val="center"/>
          </w:tcPr>
          <w:p w:rsidRPr="008D1279" w:rsidR="000552D4" w:rsidP="005C421A" w:rsidRDefault="000552D4" w14:paraId="6D85637F" w14:textId="64EB98E9">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F33FA2">
              <w:rPr>
                <w:rFonts w:ascii="Times New Roman" w:hAnsi="Times New Roman" w:eastAsia="Calibri" w:cs="Times New Roman"/>
                <w:sz w:val="20"/>
                <w:szCs w:val="20"/>
              </w:rPr>
              <w:t>40,000</w:t>
            </w:r>
          </w:p>
        </w:tc>
      </w:tr>
      <w:tr w:rsidRPr="008D1279" w:rsidR="000552D4" w:rsidTr="00C450BD" w14:paraId="5181FE6C" w14:textId="77777777">
        <w:tc>
          <w:tcPr>
            <w:tcW w:w="7375" w:type="dxa"/>
          </w:tcPr>
          <w:p w:rsidRPr="00E20304" w:rsidR="000552D4" w:rsidP="00E20304" w:rsidRDefault="000552D4" w14:paraId="0C5117D6" w14:textId="4F6E1CFC">
            <w:pPr>
              <w:pStyle w:val="CommentText"/>
              <w:rPr>
                <w:rFonts w:ascii="Times New Roman" w:hAnsi="Times New Roman" w:eastAsia="Calibri" w:cs="Times New Roman"/>
              </w:rPr>
            </w:pPr>
            <w:r w:rsidRPr="00E20304">
              <w:rPr>
                <w:rFonts w:ascii="Times New Roman" w:hAnsi="Times New Roman" w:eastAsia="Calibri" w:cs="Times New Roman"/>
              </w:rPr>
              <w:t>Travel</w:t>
            </w:r>
            <w:r w:rsidRPr="00E20304" w:rsidR="001F07AB">
              <w:rPr>
                <w:rFonts w:ascii="Times New Roman" w:hAnsi="Times New Roman" w:eastAsia="Calibri" w:cs="Times New Roman"/>
              </w:rPr>
              <w:t xml:space="preserve">:  </w:t>
            </w:r>
            <w:r w:rsidRPr="00E20304" w:rsidR="00155BEF">
              <w:rPr>
                <w:rFonts w:ascii="Times New Roman" w:hAnsi="Times New Roman" w:eastAsia="Calibri" w:cs="Times New Roman"/>
              </w:rPr>
              <w:t>35 QC Inspectors traveling</w:t>
            </w:r>
            <w:r w:rsidRPr="00E20304" w:rsidR="00C80DAC">
              <w:rPr>
                <w:rFonts w:ascii="Times New Roman" w:hAnsi="Times New Roman" w:eastAsia="Calibri" w:cs="Times New Roman"/>
              </w:rPr>
              <w:t xml:space="preserve"> for</w:t>
            </w:r>
            <w:r w:rsidRPr="00E20304" w:rsidR="00743C18">
              <w:rPr>
                <w:rFonts w:ascii="Times New Roman" w:hAnsi="Times New Roman" w:eastAsia="Calibri" w:cs="Times New Roman"/>
              </w:rPr>
              <w:t xml:space="preserve"> approximately</w:t>
            </w:r>
            <w:r w:rsidRPr="00E20304" w:rsidR="00155BEF">
              <w:rPr>
                <w:rFonts w:ascii="Times New Roman" w:hAnsi="Times New Roman" w:eastAsia="Calibri" w:cs="Times New Roman"/>
              </w:rPr>
              <w:t xml:space="preserve"> 150 days per year </w:t>
            </w:r>
            <w:r w:rsidRPr="00E20304" w:rsidR="00C80DAC">
              <w:rPr>
                <w:rFonts w:ascii="Times New Roman" w:hAnsi="Times New Roman" w:eastAsia="Calibri" w:cs="Times New Roman"/>
              </w:rPr>
              <w:t xml:space="preserve">to perform housing inspections. </w:t>
            </w:r>
            <w:r w:rsidRPr="00E20304" w:rsidR="00B37C50">
              <w:rPr>
                <w:rFonts w:ascii="Times New Roman" w:hAnsi="Times New Roman" w:eastAsia="Calibri" w:cs="Times New Roman"/>
              </w:rPr>
              <w:t>Daily</w:t>
            </w:r>
            <w:r w:rsidRPr="00E20304" w:rsidR="00155BEF">
              <w:rPr>
                <w:rFonts w:ascii="Times New Roman" w:hAnsi="Times New Roman" w:eastAsia="Calibri" w:cs="Times New Roman"/>
              </w:rPr>
              <w:t xml:space="preserve"> average</w:t>
            </w:r>
            <w:r w:rsidRPr="00E20304" w:rsidR="00B37C50">
              <w:rPr>
                <w:rFonts w:ascii="Times New Roman" w:hAnsi="Times New Roman" w:eastAsia="Calibri" w:cs="Times New Roman"/>
              </w:rPr>
              <w:t xml:space="preserve"> travel</w:t>
            </w:r>
            <w:r w:rsidRPr="00E20304" w:rsidR="00155BEF">
              <w:rPr>
                <w:rFonts w:ascii="Times New Roman" w:hAnsi="Times New Roman" w:eastAsia="Calibri" w:cs="Times New Roman"/>
              </w:rPr>
              <w:t xml:space="preserve"> rate of $400 per day (</w:t>
            </w:r>
            <w:r w:rsidRPr="00E20304" w:rsidR="006B6758">
              <w:rPr>
                <w:rFonts w:ascii="Times New Roman" w:hAnsi="Times New Roman" w:eastAsia="Calibri" w:cs="Times New Roman"/>
              </w:rPr>
              <w:t>capturing</w:t>
            </w:r>
            <w:r w:rsidRPr="00E20304" w:rsidR="00155BEF">
              <w:rPr>
                <w:rFonts w:ascii="Times New Roman" w:hAnsi="Times New Roman" w:eastAsia="Calibri" w:cs="Times New Roman"/>
              </w:rPr>
              <w:t xml:space="preserve"> airfare, rental car, </w:t>
            </w:r>
            <w:r w:rsidRPr="00E20304" w:rsidR="002D3598">
              <w:rPr>
                <w:rFonts w:ascii="Times New Roman" w:hAnsi="Times New Roman" w:eastAsia="Calibri" w:cs="Times New Roman"/>
              </w:rPr>
              <w:t xml:space="preserve">lodging, </w:t>
            </w:r>
            <w:r w:rsidRPr="00E20304" w:rsidR="00155BEF">
              <w:rPr>
                <w:rFonts w:ascii="Times New Roman" w:hAnsi="Times New Roman" w:eastAsia="Calibri" w:cs="Times New Roman"/>
              </w:rPr>
              <w:t>meals &amp; incidentals)</w:t>
            </w:r>
            <w:r w:rsidRPr="00E20304" w:rsidR="002D3598">
              <w:rPr>
                <w:rFonts w:ascii="Times New Roman" w:hAnsi="Times New Roman" w:eastAsia="Calibri" w:cs="Times New Roman"/>
              </w:rPr>
              <w:t>. ($400 x 150) x 35</w:t>
            </w:r>
            <w:r w:rsidRPr="00E20304" w:rsidR="00C64656">
              <w:rPr>
                <w:rFonts w:ascii="Times New Roman" w:hAnsi="Times New Roman" w:eastAsia="Calibri" w:cs="Times New Roman"/>
              </w:rPr>
              <w:t xml:space="preserve"> = $2,100,000</w:t>
            </w:r>
          </w:p>
        </w:tc>
        <w:tc>
          <w:tcPr>
            <w:tcW w:w="1975" w:type="dxa"/>
            <w:vAlign w:val="center"/>
          </w:tcPr>
          <w:p w:rsidRPr="00C13381" w:rsidR="000552D4" w:rsidP="005C421A" w:rsidRDefault="000552D4" w14:paraId="1E0C1B5A" w14:textId="3D5618A8">
            <w:pPr>
              <w:jc w:val="right"/>
              <w:rPr>
                <w:rFonts w:ascii="Times New Roman" w:hAnsi="Times New Roman" w:eastAsia="Calibri" w:cs="Times New Roman"/>
                <w:sz w:val="20"/>
                <w:szCs w:val="20"/>
              </w:rPr>
            </w:pPr>
            <w:r w:rsidRPr="00C13381">
              <w:rPr>
                <w:rFonts w:ascii="Times New Roman" w:hAnsi="Times New Roman" w:eastAsia="Calibri" w:cs="Times New Roman"/>
                <w:sz w:val="20"/>
                <w:szCs w:val="20"/>
              </w:rPr>
              <w:t>$</w:t>
            </w:r>
            <w:r w:rsidRPr="00C13381" w:rsidR="00C64656">
              <w:rPr>
                <w:rFonts w:ascii="Times New Roman" w:hAnsi="Times New Roman" w:eastAsia="Calibri" w:cs="Times New Roman"/>
                <w:sz w:val="20"/>
                <w:szCs w:val="20"/>
              </w:rPr>
              <w:t>2,100,000</w:t>
            </w:r>
          </w:p>
        </w:tc>
      </w:tr>
      <w:tr w:rsidRPr="008D1279" w:rsidR="000552D4" w:rsidTr="00C44C4A" w14:paraId="3D5A756F" w14:textId="77777777">
        <w:tc>
          <w:tcPr>
            <w:tcW w:w="7375" w:type="dxa"/>
            <w:vAlign w:val="center"/>
          </w:tcPr>
          <w:p w:rsidRPr="00C13381" w:rsidR="000552D4" w:rsidP="003C2031" w:rsidRDefault="000552D4" w14:paraId="030A4DF4" w14:textId="77777777">
            <w:pPr>
              <w:rPr>
                <w:rFonts w:ascii="Times New Roman" w:hAnsi="Times New Roman" w:eastAsia="Calibri" w:cs="Times New Roman"/>
                <w:b/>
                <w:sz w:val="20"/>
                <w:szCs w:val="20"/>
              </w:rPr>
            </w:pPr>
            <w:r w:rsidRPr="00C13381">
              <w:rPr>
                <w:rFonts w:ascii="Times New Roman" w:hAnsi="Times New Roman" w:eastAsia="Calibri" w:cs="Times New Roman"/>
                <w:b/>
                <w:sz w:val="20"/>
                <w:szCs w:val="20"/>
              </w:rPr>
              <w:t>Total</w:t>
            </w:r>
          </w:p>
        </w:tc>
        <w:tc>
          <w:tcPr>
            <w:tcW w:w="1975" w:type="dxa"/>
            <w:vAlign w:val="center"/>
          </w:tcPr>
          <w:p w:rsidRPr="00C13381" w:rsidR="000552D4" w:rsidP="005C421A" w:rsidRDefault="00C13381" w14:paraId="3D5D3F84" w14:textId="0C7E228E">
            <w:pPr>
              <w:jc w:val="right"/>
              <w:rPr>
                <w:rFonts w:ascii="Times New Roman" w:hAnsi="Times New Roman" w:eastAsia="Calibri" w:cs="Times New Roman"/>
                <w:sz w:val="20"/>
                <w:szCs w:val="20"/>
              </w:rPr>
            </w:pPr>
            <w:r>
              <w:rPr>
                <w:rFonts w:ascii="Times New Roman" w:hAnsi="Times New Roman" w:eastAsia="Calibri" w:cs="Times New Roman"/>
                <w:sz w:val="20"/>
                <w:szCs w:val="20"/>
              </w:rPr>
              <w:t>$103,</w:t>
            </w:r>
            <w:r w:rsidR="00094272">
              <w:rPr>
                <w:rFonts w:ascii="Times New Roman" w:hAnsi="Times New Roman" w:eastAsia="Calibri" w:cs="Times New Roman"/>
                <w:sz w:val="20"/>
                <w:szCs w:val="20"/>
              </w:rPr>
              <w:t>715,61</w:t>
            </w:r>
            <w:r w:rsidR="00825612">
              <w:rPr>
                <w:rFonts w:ascii="Times New Roman" w:hAnsi="Times New Roman" w:eastAsia="Calibri" w:cs="Times New Roman"/>
                <w:sz w:val="20"/>
                <w:szCs w:val="20"/>
              </w:rPr>
              <w:t>3</w:t>
            </w:r>
          </w:p>
        </w:tc>
      </w:tr>
      <w:tr w:rsidRPr="008D1279" w:rsidR="000552D4" w:rsidTr="00C450BD" w14:paraId="52562E6E" w14:textId="77777777">
        <w:tc>
          <w:tcPr>
            <w:tcW w:w="9350" w:type="dxa"/>
            <w:gridSpan w:val="2"/>
          </w:tcPr>
          <w:p w:rsidRPr="008D1279" w:rsidR="000552D4" w:rsidP="005C421A" w:rsidRDefault="000552D4" w14:paraId="525802EF"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10">
              <w:r w:rsidRPr="00AB7268">
                <w:rPr>
                  <w:rStyle w:val="Hyperlink"/>
                  <w:rFonts w:ascii="Times New Roman" w:hAnsi="Times New Roman" w:eastAsia="Calibri" w:cs="Times New Roman"/>
                  <w:sz w:val="20"/>
                  <w:szCs w:val="20"/>
                </w:rPr>
                <w:t>https://www.opm.gov/policy-data-oversight/pay-leave/salaries-wages/salary-tables/20Tables/html/DCB.aspx</w:t>
              </w:r>
            </w:hyperlink>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March 10, 2020</w:t>
            </w:r>
            <w:r w:rsidRPr="008D1279">
              <w:rPr>
                <w:rFonts w:ascii="Times New Roman" w:hAnsi="Times New Roman" w:eastAsia="Calibri" w:cs="Times New Roman"/>
                <w:sz w:val="20"/>
                <w:szCs w:val="20"/>
              </w:rPr>
              <w:t>.</w:t>
            </w:r>
          </w:p>
          <w:p w:rsidRPr="008D1279" w:rsidR="000552D4" w:rsidP="005C421A" w:rsidRDefault="000552D4" w14:paraId="15755BF9"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Pr="00C450BD" w:rsidR="006F717E" w:rsidP="002D1640" w:rsidRDefault="006F717E" w14:paraId="5587D74E" w14:textId="77777777">
      <w:pPr>
        <w:spacing w:after="0" w:line="240" w:lineRule="auto"/>
        <w:jc w:val="both"/>
        <w:rPr>
          <w:rFonts w:ascii="Times New Roman" w:hAnsi="Times New Roman" w:cs="Times New Roman"/>
          <w:sz w:val="24"/>
          <w:szCs w:val="24"/>
        </w:rPr>
      </w:pPr>
      <w:r w:rsidRPr="00C450BD">
        <w:rPr>
          <w:rFonts w:ascii="Times New Roman" w:hAnsi="Times New Roman" w:cs="Times New Roman"/>
          <w:color w:val="2B579A"/>
          <w:sz w:val="24"/>
          <w:szCs w:val="24"/>
          <w:shd w:val="clear" w:color="auto" w:fill="E6E6E6"/>
        </w:rPr>
        <w:fldChar w:fldCharType="begin"/>
      </w:r>
      <w:r w:rsidRPr="00C450BD">
        <w:rPr>
          <w:rFonts w:ascii="Times New Roman" w:hAnsi="Times New Roman" w:cs="Times New Roman"/>
          <w:sz w:val="24"/>
          <w:szCs w:val="24"/>
        </w:rPr>
        <w:instrText xml:space="preserve"> LINK Excel.Sheet.12 "C:\\Users\\dclaire\\Documents\\_NFIP\\_Claims Journey 2.0\\Claims Forms Project\\OMB\\Claim Forms List 1.xlsx" "(14) Annual Cost to Feds!R1C1:R9C2" \a \f 4 \h  \* MERGEFORMAT </w:instrText>
      </w:r>
      <w:r w:rsidRPr="00C450BD">
        <w:rPr>
          <w:rFonts w:ascii="Times New Roman" w:hAnsi="Times New Roman" w:cs="Times New Roman"/>
          <w:color w:val="2B579A"/>
          <w:sz w:val="24"/>
          <w:szCs w:val="24"/>
          <w:shd w:val="clear" w:color="auto" w:fill="E6E6E6"/>
        </w:rPr>
        <w:fldChar w:fldCharType="separate"/>
      </w:r>
    </w:p>
    <w:p w:rsidRPr="00C450BD" w:rsidR="006D67F1" w:rsidRDefault="006F717E" w14:paraId="0C8FE7CE" w14:textId="67DA7015">
      <w:pPr>
        <w:spacing w:after="0" w:line="240" w:lineRule="auto"/>
        <w:jc w:val="both"/>
        <w:rPr>
          <w:rFonts w:ascii="Times New Roman" w:hAnsi="Times New Roman" w:cs="Times New Roman"/>
          <w:sz w:val="24"/>
          <w:szCs w:val="24"/>
        </w:rPr>
      </w:pPr>
      <w:r w:rsidRPr="00C450BD">
        <w:rPr>
          <w:rFonts w:ascii="Times New Roman" w:hAnsi="Times New Roman" w:cs="Times New Roman"/>
          <w:b/>
          <w:bCs/>
          <w:color w:val="2B579A"/>
          <w:sz w:val="24"/>
          <w:szCs w:val="24"/>
          <w:shd w:val="clear" w:color="auto" w:fill="E6E6E6"/>
        </w:rPr>
        <w:fldChar w:fldCharType="end"/>
      </w:r>
    </w:p>
    <w:p w:rsidRPr="00C450BD" w:rsidR="00477513" w:rsidP="576E54A9" w:rsidRDefault="00562915" w14:paraId="17AAE26C" w14:textId="314D657F">
      <w:pPr>
        <w:pStyle w:val="ListParagraph"/>
        <w:numPr>
          <w:ilvl w:val="0"/>
          <w:numId w:val="5"/>
        </w:numPr>
        <w:spacing w:after="0" w:line="240" w:lineRule="auto"/>
        <w:rPr>
          <w:rFonts w:ascii="Times New Roman" w:hAnsi="Times New Roman" w:cs="Times New Roman"/>
          <w:b/>
          <w:bCs/>
          <w:sz w:val="24"/>
          <w:szCs w:val="24"/>
        </w:rPr>
      </w:pPr>
      <w:r w:rsidRPr="576E54A9">
        <w:rPr>
          <w:rFonts w:ascii="Times New Roman" w:hAnsi="Times New Roman" w:cs="Times New Roman"/>
          <w:b/>
          <w:bCs/>
          <w:sz w:val="24"/>
          <w:szCs w:val="24"/>
        </w:rPr>
        <w:t>Explain the reasons for any program changes or adjustments reported in Items 13 or 14 of the OMB Form 83-I in a narrative form</w:t>
      </w:r>
      <w:r w:rsidRPr="576E54A9" w:rsidR="004F6FE6">
        <w:rPr>
          <w:rFonts w:ascii="Times New Roman" w:hAnsi="Times New Roman" w:cs="Times New Roman"/>
          <w:b/>
          <w:bCs/>
          <w:sz w:val="24"/>
          <w:szCs w:val="24"/>
        </w:rPr>
        <w:t xml:space="preserve">.  </w:t>
      </w:r>
      <w:r w:rsidRPr="576E54A9">
        <w:rPr>
          <w:rFonts w:ascii="Times New Roman" w:hAnsi="Times New Roman" w:cs="Times New Roman"/>
          <w:b/>
          <w:bCs/>
          <w:sz w:val="24"/>
          <w:szCs w:val="24"/>
        </w:rPr>
        <w:t>Present the itemized changes in hour burden and cost burden according to program changes or adjustments in Table 5.</w:t>
      </w:r>
      <w:r w:rsidRPr="576E54A9" w:rsidR="00D04059">
        <w:rPr>
          <w:rFonts w:ascii="Times New Roman" w:hAnsi="Times New Roman" w:cs="Times New Roman"/>
          <w:b/>
          <w:bCs/>
          <w:sz w:val="24"/>
          <w:szCs w:val="24"/>
        </w:rPr>
        <w:t xml:space="preserve"> </w:t>
      </w:r>
      <w:r w:rsidRPr="576E54A9">
        <w:rPr>
          <w:rFonts w:ascii="Times New Roman" w:hAnsi="Times New Roman" w:cs="Times New Roman"/>
          <w:b/>
          <w:bCs/>
          <w:sz w:val="24"/>
          <w:szCs w:val="24"/>
        </w:rPr>
        <w:t>Denote a program increase as a positive number, and a program decrease as a negative number.</w:t>
      </w:r>
    </w:p>
    <w:p w:rsidRPr="00C450BD" w:rsidR="00477513" w:rsidP="00C450BD" w:rsidRDefault="00477513" w14:paraId="41004F19" w14:textId="77777777">
      <w:pPr>
        <w:pStyle w:val="ListParagraph"/>
        <w:spacing w:after="0" w:line="240" w:lineRule="auto"/>
        <w:rPr>
          <w:rFonts w:ascii="Times New Roman" w:hAnsi="Times New Roman" w:cs="Times New Roman"/>
          <w:b/>
          <w:sz w:val="24"/>
          <w:szCs w:val="24"/>
        </w:rPr>
      </w:pPr>
    </w:p>
    <w:p w:rsidRPr="00C450BD" w:rsidR="00477513" w:rsidP="00C450BD" w:rsidRDefault="00562915" w14:paraId="6D16DC87" w14:textId="641542EA">
      <w:pPr>
        <w:pStyle w:val="ListParagraph"/>
        <w:spacing w:after="0" w:line="240" w:lineRule="auto"/>
        <w:rPr>
          <w:rFonts w:ascii="Times New Roman" w:hAnsi="Times New Roman" w:cs="Times New Roman"/>
          <w:i/>
          <w:sz w:val="24"/>
          <w:szCs w:val="24"/>
        </w:rPr>
      </w:pPr>
      <w:r w:rsidRPr="00C450BD">
        <w:rPr>
          <w:rFonts w:ascii="Times New Roman" w:hAnsi="Times New Roman" w:cs="Times New Roman"/>
          <w:i/>
          <w:sz w:val="24"/>
          <w:szCs w:val="24"/>
        </w:rPr>
        <w:t xml:space="preserve">A </w:t>
      </w:r>
      <w:r w:rsidRPr="00C450BD">
        <w:rPr>
          <w:rFonts w:ascii="Times New Roman" w:hAnsi="Times New Roman" w:cs="Times New Roman"/>
          <w:b/>
          <w:i/>
          <w:sz w:val="24"/>
          <w:szCs w:val="24"/>
        </w:rPr>
        <w:t>"Program increase"</w:t>
      </w:r>
      <w:r w:rsidRPr="00C450BD">
        <w:rPr>
          <w:rFonts w:ascii="Times New Roman" w:hAnsi="Times New Roman" w:cs="Times New Roman"/>
          <w:i/>
          <w:sz w:val="24"/>
          <w:szCs w:val="24"/>
        </w:rPr>
        <w:t xml:space="preserve"> is an additional burden resulting from </w:t>
      </w:r>
      <w:r w:rsidRPr="00C450BD" w:rsidR="004245FE">
        <w:rPr>
          <w:rFonts w:ascii="Times New Roman" w:hAnsi="Times New Roman" w:cs="Times New Roman"/>
          <w:i/>
          <w:sz w:val="24"/>
          <w:szCs w:val="24"/>
        </w:rPr>
        <w:t>a</w:t>
      </w:r>
      <w:r w:rsidRPr="00C450BD">
        <w:rPr>
          <w:rFonts w:ascii="Times New Roman" w:hAnsi="Times New Roman" w:cs="Times New Roman"/>
          <w:i/>
          <w:sz w:val="24"/>
          <w:szCs w:val="24"/>
        </w:rPr>
        <w:t xml:space="preserve"> federal government regulatory action or directive</w:t>
      </w:r>
      <w:r w:rsidRPr="004671B6" w:rsidR="004F6FE6">
        <w:rPr>
          <w:rFonts w:ascii="Times New Roman" w:hAnsi="Times New Roman" w:cs="Times New Roman"/>
          <w:i/>
          <w:sz w:val="24"/>
          <w:szCs w:val="24"/>
        </w:rPr>
        <w:t xml:space="preserve">.  </w:t>
      </w:r>
      <w:r w:rsidRPr="00C450BD">
        <w:rPr>
          <w:rFonts w:ascii="Times New Roman" w:hAnsi="Times New Roman" w:cs="Times New Roman"/>
          <w:i/>
          <w:sz w:val="24"/>
          <w:szCs w:val="24"/>
        </w:rPr>
        <w:t>(e.g., an increase in sample size or coverage, amount of information, reporting frequency, or expanded use of an existing form)</w:t>
      </w:r>
      <w:r w:rsidRPr="004671B6" w:rsidR="004F6FE6">
        <w:rPr>
          <w:rFonts w:ascii="Times New Roman" w:hAnsi="Times New Roman" w:cs="Times New Roman"/>
          <w:i/>
          <w:sz w:val="24"/>
          <w:szCs w:val="24"/>
        </w:rPr>
        <w:t xml:space="preserve">.  </w:t>
      </w:r>
      <w:r w:rsidRPr="00C450BD">
        <w:rPr>
          <w:rFonts w:ascii="Times New Roman" w:hAnsi="Times New Roman" w:cs="Times New Roman"/>
          <w:i/>
          <w:sz w:val="24"/>
          <w:szCs w:val="24"/>
        </w:rPr>
        <w:t>This also includes previously in-use and unapproved information collections discovered during the ICB process, or during the fiscal year, which will be in use during the next fiscal year.</w:t>
      </w:r>
    </w:p>
    <w:p w:rsidRPr="00C450BD" w:rsidR="00477513" w:rsidP="00C450BD" w:rsidRDefault="00477513" w14:paraId="67C0C651" w14:textId="77777777">
      <w:pPr>
        <w:pStyle w:val="ListParagraph"/>
        <w:spacing w:after="0" w:line="240" w:lineRule="auto"/>
        <w:rPr>
          <w:rFonts w:ascii="Times New Roman" w:hAnsi="Times New Roman" w:cs="Times New Roman"/>
          <w:i/>
          <w:sz w:val="24"/>
          <w:szCs w:val="24"/>
        </w:rPr>
      </w:pPr>
    </w:p>
    <w:p w:rsidRPr="00C450BD" w:rsidR="00477513" w:rsidP="00C450BD" w:rsidRDefault="00562915" w14:paraId="4A01B8AA" w14:textId="77777777">
      <w:pPr>
        <w:pStyle w:val="ListParagraph"/>
        <w:spacing w:after="0" w:line="240" w:lineRule="auto"/>
        <w:rPr>
          <w:rFonts w:ascii="Times New Roman" w:hAnsi="Times New Roman" w:cs="Times New Roman"/>
          <w:i/>
          <w:sz w:val="24"/>
          <w:szCs w:val="24"/>
        </w:rPr>
      </w:pPr>
      <w:r w:rsidRPr="00C450BD">
        <w:rPr>
          <w:rFonts w:ascii="Times New Roman" w:hAnsi="Times New Roman" w:cs="Times New Roman"/>
          <w:i/>
          <w:sz w:val="24"/>
          <w:szCs w:val="24"/>
        </w:rPr>
        <w:t xml:space="preserve">A </w:t>
      </w:r>
      <w:r w:rsidRPr="00C450BD">
        <w:rPr>
          <w:rFonts w:ascii="Times New Roman" w:hAnsi="Times New Roman" w:cs="Times New Roman"/>
          <w:b/>
          <w:i/>
          <w:sz w:val="24"/>
          <w:szCs w:val="24"/>
        </w:rPr>
        <w:t xml:space="preserve">"Program decrease", </w:t>
      </w:r>
      <w:r w:rsidRPr="00C450BD">
        <w:rPr>
          <w:rFonts w:ascii="Times New Roman" w:hAnsi="Times New Roman" w:cs="Times New Roman"/>
          <w:i/>
          <w:sz w:val="24"/>
          <w:szCs w:val="24"/>
        </w:rPr>
        <w:t>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Pr="00C450BD" w:rsidR="00477513" w:rsidP="00C450BD" w:rsidRDefault="00477513" w14:paraId="308D56CC" w14:textId="77777777">
      <w:pPr>
        <w:pStyle w:val="ListParagraph"/>
        <w:spacing w:after="0" w:line="240" w:lineRule="auto"/>
        <w:rPr>
          <w:rFonts w:ascii="Times New Roman" w:hAnsi="Times New Roman" w:cs="Times New Roman"/>
          <w:b/>
          <w:i/>
          <w:sz w:val="24"/>
          <w:szCs w:val="24"/>
        </w:rPr>
      </w:pPr>
    </w:p>
    <w:p w:rsidRPr="004671B6" w:rsidR="007A7BE1" w:rsidP="00C450BD" w:rsidRDefault="00807186" w14:paraId="6237B9D1" w14:textId="1E46D727">
      <w:pPr>
        <w:pStyle w:val="ListParagraph"/>
        <w:spacing w:after="0" w:line="240" w:lineRule="auto"/>
        <w:rPr>
          <w:rFonts w:eastAsiaTheme="minorEastAsia"/>
        </w:rPr>
      </w:pPr>
      <w:r w:rsidRPr="00C450BD">
        <w:rPr>
          <w:rFonts w:ascii="Times New Roman" w:hAnsi="Times New Roman" w:cs="Times New Roman"/>
          <w:i/>
          <w:sz w:val="24"/>
          <w:szCs w:val="24"/>
        </w:rPr>
        <w:t>An</w:t>
      </w:r>
      <w:r w:rsidRPr="00C450BD">
        <w:rPr>
          <w:rFonts w:ascii="Times New Roman" w:hAnsi="Times New Roman" w:cs="Times New Roman"/>
          <w:b/>
          <w:i/>
          <w:sz w:val="24"/>
          <w:szCs w:val="24"/>
        </w:rPr>
        <w:t xml:space="preserve"> </w:t>
      </w:r>
      <w:r w:rsidRPr="00C450BD" w:rsidR="00562915">
        <w:rPr>
          <w:rFonts w:ascii="Times New Roman" w:hAnsi="Times New Roman" w:cs="Times New Roman"/>
          <w:b/>
          <w:i/>
          <w:sz w:val="24"/>
          <w:szCs w:val="24"/>
        </w:rPr>
        <w:t>"Adjustment"</w:t>
      </w:r>
      <w:r w:rsidRPr="00C450BD" w:rsidR="00562915">
        <w:rPr>
          <w:rFonts w:ascii="Times New Roman" w:hAnsi="Times New Roman" w:cs="Times New Roman"/>
          <w:i/>
          <w:sz w:val="24"/>
          <w:szCs w:val="24"/>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w:t>
      </w:r>
      <w:r w:rsidRPr="00C450BD" w:rsidR="006F3B13">
        <w:rPr>
          <w:rFonts w:ascii="Times New Roman" w:hAnsi="Times New Roman" w:cs="Times New Roman"/>
          <w:i/>
          <w:sz w:val="24"/>
          <w:szCs w:val="24"/>
        </w:rPr>
        <w:t>s.</w:t>
      </w:r>
      <w:r w:rsidRPr="00C450BD" w:rsidR="007A7BE1">
        <w:rPr>
          <w:rFonts w:ascii="Times New Roman" w:hAnsi="Times New Roman" w:cs="Times New Roman"/>
          <w:sz w:val="24"/>
          <w:szCs w:val="24"/>
        </w:rPr>
        <w:fldChar w:fldCharType="begin"/>
      </w:r>
      <w:r w:rsidRPr="00C450BD" w:rsidR="007A7BE1">
        <w:rPr>
          <w:rFonts w:ascii="Times New Roman" w:hAnsi="Times New Roman" w:cs="Times New Roman"/>
          <w:sz w:val="24"/>
          <w:szCs w:val="24"/>
        </w:rPr>
        <w:instrText xml:space="preserve"> LINK Excel.Sheet.12 "C:\\Users\\dclaire\\Documents\\_NFIP\\_Claims Journey 2.0\\Claims Forms Project\\OMB\\Claim Forms List.xlsx" "Itemized Changes Burden Hours1!R1C1:R23C7" \a \f 4 \h  \* MERGEFORMAT </w:instrText>
      </w:r>
      <w:r w:rsidRPr="00C450BD" w:rsidR="007A7BE1">
        <w:rPr>
          <w:rFonts w:ascii="Times New Roman" w:hAnsi="Times New Roman" w:cs="Times New Roman"/>
          <w:color w:val="2B579A"/>
          <w:sz w:val="24"/>
          <w:szCs w:val="24"/>
          <w:shd w:val="clear" w:color="auto" w:fill="E6E6E6"/>
        </w:rPr>
        <w:fldChar w:fldCharType="separate"/>
      </w:r>
    </w:p>
    <w:p w:rsidRPr="007A7BE1" w:rsidR="00F232E5" w:rsidP="00C450BD" w:rsidRDefault="007A7BE1" w14:paraId="6FFBD3EC" w14:textId="77777777">
      <w:pPr>
        <w:pStyle w:val="NormalWeb"/>
        <w:spacing w:before="0" w:beforeAutospacing="0" w:after="0" w:afterAutospacing="0"/>
        <w:rPr>
          <w:i/>
          <w:sz w:val="20"/>
          <w:szCs w:val="20"/>
        </w:rPr>
      </w:pPr>
      <w:r w:rsidRPr="00C450BD">
        <w:rPr>
          <w:i/>
          <w:color w:val="2B579A"/>
          <w:shd w:val="clear" w:color="auto" w:fill="E6E6E6"/>
        </w:rPr>
        <w:fldChar w:fldCharType="end"/>
      </w:r>
    </w:p>
    <w:tbl>
      <w:tblPr>
        <w:tblStyle w:val="TableGrid"/>
        <w:tblW w:w="10249" w:type="dxa"/>
        <w:tblInd w:w="-5" w:type="dxa"/>
        <w:tblLook w:val="04A0" w:firstRow="1" w:lastRow="0" w:firstColumn="1" w:lastColumn="0" w:noHBand="0" w:noVBand="1"/>
      </w:tblPr>
      <w:tblGrid>
        <w:gridCol w:w="2512"/>
        <w:gridCol w:w="1553"/>
        <w:gridCol w:w="1605"/>
        <w:gridCol w:w="1170"/>
        <w:gridCol w:w="1171"/>
        <w:gridCol w:w="1167"/>
        <w:gridCol w:w="1071"/>
      </w:tblGrid>
      <w:tr w:rsidRPr="008D1279" w:rsidR="000D0C7E" w:rsidTr="00C44C4A" w14:paraId="52211B0D" w14:textId="77777777">
        <w:tc>
          <w:tcPr>
            <w:tcW w:w="10249" w:type="dxa"/>
            <w:gridSpan w:val="7"/>
            <w:vAlign w:val="center"/>
          </w:tcPr>
          <w:p w:rsidRPr="008D1279" w:rsidR="000D0C7E" w:rsidP="003C2031" w:rsidRDefault="000D0C7E" w14:paraId="581FAC48" w14:textId="77777777">
            <w:pPr>
              <w:jc w:val="center"/>
              <w:rPr>
                <w:rFonts w:ascii="Times New Roman" w:hAnsi="Times New Roman" w:cs="Times New Roman"/>
                <w:b/>
                <w:sz w:val="20"/>
                <w:szCs w:val="20"/>
              </w:rPr>
            </w:pPr>
            <w:bookmarkStart w:name="_Hlk23326361" w:id="8"/>
            <w:r w:rsidRPr="008D1279">
              <w:rPr>
                <w:rFonts w:ascii="Times New Roman" w:hAnsi="Times New Roman" w:cs="Times New Roman"/>
                <w:b/>
                <w:sz w:val="20"/>
                <w:szCs w:val="20"/>
              </w:rPr>
              <w:t>Itemized Changes in Annual Burden Hours</w:t>
            </w:r>
          </w:p>
        </w:tc>
      </w:tr>
      <w:tr w:rsidRPr="008D1279" w:rsidR="00C939DF" w:rsidTr="00C939DF" w14:paraId="4092CD24" w14:textId="77777777">
        <w:tc>
          <w:tcPr>
            <w:tcW w:w="2512" w:type="dxa"/>
            <w:shd w:val="clear" w:color="auto" w:fill="95B3D7" w:themeFill="accent1" w:themeFillTint="99"/>
          </w:tcPr>
          <w:p w:rsidRPr="008D1279" w:rsidR="000D0C7E" w:rsidP="004E6C9F" w:rsidRDefault="000D0C7E" w14:paraId="5B1793D8"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553" w:type="dxa"/>
            <w:shd w:val="clear" w:color="auto" w:fill="95B3D7" w:themeFill="accent1" w:themeFillTint="99"/>
          </w:tcPr>
          <w:p w:rsidRPr="008D1279" w:rsidR="000D0C7E" w:rsidP="004E6C9F" w:rsidRDefault="000D0C7E" w14:paraId="328FA24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605" w:type="dxa"/>
            <w:shd w:val="clear" w:color="auto" w:fill="95B3D7" w:themeFill="accent1" w:themeFillTint="99"/>
          </w:tcPr>
          <w:p w:rsidR="00241BBD" w:rsidP="004E6C9F" w:rsidRDefault="000D0C7E" w14:paraId="22831BB3" w14:textId="77777777">
            <w:pPr>
              <w:rPr>
                <w:rFonts w:ascii="Times New Roman" w:hAnsi="Times New Roman" w:cs="Times New Roman"/>
                <w:sz w:val="20"/>
                <w:szCs w:val="20"/>
              </w:rPr>
            </w:pPr>
            <w:r w:rsidRPr="008D1279">
              <w:rPr>
                <w:rFonts w:ascii="Times New Roman" w:hAnsi="Times New Roman" w:cs="Times New Roman"/>
                <w:sz w:val="20"/>
                <w:szCs w:val="20"/>
              </w:rPr>
              <w:t>Program Change</w:t>
            </w:r>
          </w:p>
          <w:p w:rsidRPr="008D1279" w:rsidR="000D0C7E" w:rsidP="004E6C9F" w:rsidRDefault="000D0C7E" w14:paraId="4B526633" w14:textId="2804D70A">
            <w:pPr>
              <w:rPr>
                <w:rFonts w:ascii="Times New Roman" w:hAnsi="Times New Roman" w:cs="Times New Roman"/>
                <w:sz w:val="20"/>
                <w:szCs w:val="20"/>
              </w:rPr>
            </w:pPr>
            <w:r w:rsidRPr="008D1279">
              <w:rPr>
                <w:rFonts w:ascii="Times New Roman" w:hAnsi="Times New Roman" w:cs="Times New Roman"/>
                <w:sz w:val="20"/>
                <w:szCs w:val="20"/>
              </w:rPr>
              <w:t>(new)</w:t>
            </w:r>
          </w:p>
        </w:tc>
        <w:tc>
          <w:tcPr>
            <w:tcW w:w="1170" w:type="dxa"/>
            <w:shd w:val="clear" w:color="auto" w:fill="95B3D7" w:themeFill="accent1" w:themeFillTint="99"/>
          </w:tcPr>
          <w:p w:rsidRPr="008D1279" w:rsidR="000D0C7E" w:rsidP="004E6C9F" w:rsidRDefault="000D0C7E" w14:paraId="33278087"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171" w:type="dxa"/>
            <w:shd w:val="clear" w:color="auto" w:fill="95B3D7" w:themeFill="accent1" w:themeFillTint="99"/>
          </w:tcPr>
          <w:p w:rsidRPr="008D1279" w:rsidR="000D0C7E" w:rsidP="004E6C9F" w:rsidRDefault="000D0C7E" w14:paraId="0D7A9842"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167" w:type="dxa"/>
            <w:shd w:val="clear" w:color="auto" w:fill="95B3D7" w:themeFill="accent1" w:themeFillTint="99"/>
          </w:tcPr>
          <w:p w:rsidRPr="008D1279" w:rsidR="000D0C7E" w:rsidP="004E6C9F" w:rsidRDefault="000D0C7E" w14:paraId="332FCDF4"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71" w:type="dxa"/>
            <w:shd w:val="clear" w:color="auto" w:fill="95B3D7" w:themeFill="accent1" w:themeFillTint="99"/>
          </w:tcPr>
          <w:p w:rsidRPr="008D1279" w:rsidR="000D0C7E" w:rsidP="004E6C9F" w:rsidRDefault="000D0C7E" w14:paraId="4BFCE966"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C939DF" w:rsidTr="004E6C9F" w14:paraId="4607894B" w14:textId="77777777">
        <w:tc>
          <w:tcPr>
            <w:tcW w:w="2512" w:type="dxa"/>
          </w:tcPr>
          <w:p w:rsidRPr="00A31143" w:rsidR="00A31143" w:rsidP="00A31143" w:rsidRDefault="00A31143" w14:paraId="0604D341" w14:textId="77777777">
            <w:pPr>
              <w:rPr>
                <w:rFonts w:ascii="Times New Roman" w:hAnsi="Times New Roman" w:cs="Times New Roman"/>
                <w:sz w:val="20"/>
                <w:szCs w:val="20"/>
              </w:rPr>
            </w:pPr>
            <w:r w:rsidRPr="00A31143">
              <w:rPr>
                <w:rFonts w:ascii="Times New Roman" w:hAnsi="Times New Roman" w:cs="Times New Roman"/>
                <w:sz w:val="20"/>
                <w:szCs w:val="20"/>
              </w:rPr>
              <w:t>FEMA Form 86-0-6</w:t>
            </w:r>
          </w:p>
          <w:p w:rsidRPr="0078028B" w:rsidR="000D0C7E" w:rsidP="004E6C9F" w:rsidRDefault="00A31143" w14:paraId="5AD4A4CF" w14:textId="03D9D888">
            <w:pPr>
              <w:rPr>
                <w:rFonts w:ascii="Times New Roman" w:hAnsi="Times New Roman" w:cs="Times New Roman"/>
                <w:sz w:val="20"/>
                <w:szCs w:val="20"/>
              </w:rPr>
            </w:pPr>
            <w:r w:rsidRPr="00A31143">
              <w:rPr>
                <w:rFonts w:ascii="Times New Roman" w:hAnsi="Times New Roman" w:cs="Times New Roman"/>
                <w:sz w:val="20"/>
                <w:szCs w:val="20"/>
              </w:rPr>
              <w:t>Personal Property (Contents) Worksheet</w:t>
            </w:r>
          </w:p>
        </w:tc>
        <w:tc>
          <w:tcPr>
            <w:tcW w:w="1553" w:type="dxa"/>
            <w:vAlign w:val="center"/>
          </w:tcPr>
          <w:p w:rsidRPr="00725771" w:rsidR="000D0C7E" w:rsidP="004E6C9F" w:rsidRDefault="000D0C7E" w14:paraId="2AC38506" w14:textId="77777777">
            <w:pPr>
              <w:jc w:val="right"/>
              <w:rPr>
                <w:rFonts w:ascii="Times New Roman" w:hAnsi="Times New Roman" w:cs="Times New Roman"/>
                <w:sz w:val="20"/>
                <w:szCs w:val="20"/>
              </w:rPr>
            </w:pPr>
            <w:r w:rsidRPr="00725771">
              <w:rPr>
                <w:rFonts w:ascii="Times New Roman" w:hAnsi="Times New Roman" w:cs="Times New Roman"/>
                <w:sz w:val="20"/>
                <w:szCs w:val="20"/>
              </w:rPr>
              <w:t>5,418</w:t>
            </w:r>
          </w:p>
        </w:tc>
        <w:tc>
          <w:tcPr>
            <w:tcW w:w="1605" w:type="dxa"/>
            <w:vAlign w:val="center"/>
          </w:tcPr>
          <w:p w:rsidRPr="00725771" w:rsidR="000D0C7E" w:rsidP="004E6C9F" w:rsidRDefault="00D451C0" w14:paraId="29D2F945" w14:textId="06772004">
            <w:pPr>
              <w:jc w:val="right"/>
              <w:rPr>
                <w:rFonts w:ascii="Times New Roman" w:hAnsi="Times New Roman" w:cs="Times New Roman"/>
                <w:sz w:val="20"/>
                <w:szCs w:val="20"/>
              </w:rPr>
            </w:pPr>
            <w:r>
              <w:rPr>
                <w:rFonts w:ascii="Times New Roman" w:hAnsi="Times New Roman" w:cs="Times New Roman"/>
                <w:sz w:val="20"/>
                <w:szCs w:val="20"/>
              </w:rPr>
              <w:t>8,391</w:t>
            </w:r>
          </w:p>
        </w:tc>
        <w:tc>
          <w:tcPr>
            <w:tcW w:w="1170" w:type="dxa"/>
            <w:vAlign w:val="center"/>
          </w:tcPr>
          <w:p w:rsidRPr="00725771" w:rsidR="005A3D0F" w:rsidP="004E6C9F" w:rsidRDefault="00340CC2" w14:paraId="1DB1877D" w14:textId="2313F001">
            <w:pPr>
              <w:jc w:val="right"/>
              <w:rPr>
                <w:rFonts w:ascii="Times New Roman" w:hAnsi="Times New Roman" w:cs="Times New Roman"/>
                <w:sz w:val="20"/>
                <w:szCs w:val="20"/>
              </w:rPr>
            </w:pPr>
            <w:r>
              <w:rPr>
                <w:rFonts w:ascii="Times New Roman" w:hAnsi="Times New Roman" w:cs="Times New Roman"/>
                <w:sz w:val="20"/>
                <w:szCs w:val="20"/>
              </w:rPr>
              <w:t>+</w:t>
            </w:r>
            <w:r w:rsidR="005A3D0F">
              <w:rPr>
                <w:rFonts w:ascii="Times New Roman" w:hAnsi="Times New Roman" w:cs="Times New Roman"/>
                <w:sz w:val="20"/>
                <w:szCs w:val="20"/>
              </w:rPr>
              <w:t>2,973</w:t>
            </w:r>
          </w:p>
        </w:tc>
        <w:tc>
          <w:tcPr>
            <w:tcW w:w="1171" w:type="dxa"/>
            <w:vAlign w:val="center"/>
          </w:tcPr>
          <w:p w:rsidRPr="00725771" w:rsidR="000D0C7E" w:rsidP="004E6C9F" w:rsidRDefault="000D0C7E" w14:paraId="3EA77B76"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3A38286C"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177386D0" w14:textId="77777777">
            <w:pPr>
              <w:jc w:val="right"/>
              <w:rPr>
                <w:rFonts w:ascii="Times New Roman" w:hAnsi="Times New Roman" w:cs="Times New Roman"/>
                <w:sz w:val="20"/>
                <w:szCs w:val="20"/>
              </w:rPr>
            </w:pPr>
          </w:p>
        </w:tc>
      </w:tr>
      <w:tr w:rsidRPr="008D1279" w:rsidR="00C939DF" w:rsidTr="004E6C9F" w14:paraId="54201149" w14:textId="77777777">
        <w:tc>
          <w:tcPr>
            <w:tcW w:w="2512" w:type="dxa"/>
          </w:tcPr>
          <w:p w:rsidRPr="00A31143" w:rsidR="00A31143" w:rsidP="00A31143" w:rsidRDefault="00A31143" w14:paraId="68AD1C76" w14:textId="77777777">
            <w:pPr>
              <w:rPr>
                <w:rFonts w:ascii="Times New Roman" w:hAnsi="Times New Roman" w:cs="Times New Roman"/>
                <w:sz w:val="20"/>
                <w:szCs w:val="20"/>
              </w:rPr>
            </w:pPr>
            <w:r w:rsidRPr="00A31143">
              <w:rPr>
                <w:rFonts w:ascii="Times New Roman" w:hAnsi="Times New Roman" w:cs="Times New Roman"/>
                <w:sz w:val="20"/>
                <w:szCs w:val="20"/>
              </w:rPr>
              <w:t>FEMA Form 86-0-7</w:t>
            </w:r>
          </w:p>
          <w:p w:rsidRPr="0077160B" w:rsidR="00A279F1" w:rsidP="004E6C9F" w:rsidRDefault="00A31143" w14:paraId="2A2AD0C6" w14:textId="7021DF7E">
            <w:pPr>
              <w:rPr>
                <w:rFonts w:ascii="Times New Roman" w:hAnsi="Times New Roman" w:cs="Times New Roman"/>
                <w:sz w:val="20"/>
                <w:szCs w:val="20"/>
              </w:rPr>
            </w:pPr>
            <w:r w:rsidRPr="00A31143">
              <w:rPr>
                <w:rFonts w:ascii="Times New Roman" w:hAnsi="Times New Roman" w:cs="Times New Roman"/>
                <w:sz w:val="20"/>
                <w:szCs w:val="20"/>
              </w:rPr>
              <w:t>Building Property Worksheet</w:t>
            </w:r>
          </w:p>
        </w:tc>
        <w:tc>
          <w:tcPr>
            <w:tcW w:w="1553" w:type="dxa"/>
            <w:vAlign w:val="center"/>
          </w:tcPr>
          <w:p w:rsidRPr="00725771" w:rsidR="000D0C7E" w:rsidP="004E6C9F" w:rsidRDefault="000D0C7E" w14:paraId="4797FD31" w14:textId="77777777">
            <w:pPr>
              <w:jc w:val="right"/>
              <w:rPr>
                <w:rFonts w:ascii="Times New Roman" w:hAnsi="Times New Roman" w:cs="Times New Roman"/>
                <w:sz w:val="20"/>
                <w:szCs w:val="20"/>
              </w:rPr>
            </w:pPr>
            <w:r w:rsidRPr="00725771">
              <w:rPr>
                <w:rFonts w:ascii="Times New Roman" w:hAnsi="Times New Roman" w:cs="Times New Roman"/>
                <w:sz w:val="20"/>
                <w:szCs w:val="20"/>
              </w:rPr>
              <w:t>14,458</w:t>
            </w:r>
          </w:p>
        </w:tc>
        <w:tc>
          <w:tcPr>
            <w:tcW w:w="1605" w:type="dxa"/>
            <w:vAlign w:val="center"/>
          </w:tcPr>
          <w:p w:rsidRPr="00725771" w:rsidR="000D0C7E" w:rsidP="004E6C9F" w:rsidRDefault="005A3D0F" w14:paraId="2CD922A9" w14:textId="0E0DA491">
            <w:pPr>
              <w:jc w:val="right"/>
              <w:rPr>
                <w:rFonts w:ascii="Times New Roman" w:hAnsi="Times New Roman" w:cs="Times New Roman"/>
                <w:sz w:val="20"/>
                <w:szCs w:val="20"/>
              </w:rPr>
            </w:pPr>
            <w:r>
              <w:rPr>
                <w:rFonts w:ascii="Times New Roman" w:hAnsi="Times New Roman" w:cs="Times New Roman"/>
                <w:sz w:val="20"/>
                <w:szCs w:val="20"/>
              </w:rPr>
              <w:t>15,582</w:t>
            </w:r>
          </w:p>
        </w:tc>
        <w:tc>
          <w:tcPr>
            <w:tcW w:w="1170" w:type="dxa"/>
            <w:vAlign w:val="center"/>
          </w:tcPr>
          <w:p w:rsidRPr="00725771" w:rsidR="000D0C7E" w:rsidP="004E6C9F" w:rsidRDefault="00695387" w14:paraId="2113696A" w14:textId="3C6EFD22">
            <w:pPr>
              <w:jc w:val="right"/>
              <w:rPr>
                <w:rFonts w:ascii="Times New Roman" w:hAnsi="Times New Roman" w:cs="Times New Roman"/>
                <w:sz w:val="20"/>
                <w:szCs w:val="20"/>
              </w:rPr>
            </w:pPr>
            <w:r>
              <w:rPr>
                <w:rFonts w:ascii="Times New Roman" w:hAnsi="Times New Roman" w:cs="Times New Roman"/>
                <w:sz w:val="20"/>
                <w:szCs w:val="20"/>
              </w:rPr>
              <w:t>+1,124</w:t>
            </w:r>
          </w:p>
        </w:tc>
        <w:tc>
          <w:tcPr>
            <w:tcW w:w="1171" w:type="dxa"/>
            <w:vAlign w:val="center"/>
          </w:tcPr>
          <w:p w:rsidRPr="00725771" w:rsidR="000D0C7E" w:rsidP="004E6C9F" w:rsidRDefault="000D0C7E" w14:paraId="00BFCDF2"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594C6680"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63050F12" w14:textId="77777777">
            <w:pPr>
              <w:jc w:val="right"/>
              <w:rPr>
                <w:rFonts w:ascii="Times New Roman" w:hAnsi="Times New Roman" w:cs="Times New Roman"/>
                <w:sz w:val="20"/>
                <w:szCs w:val="20"/>
              </w:rPr>
            </w:pPr>
          </w:p>
        </w:tc>
      </w:tr>
      <w:tr w:rsidRPr="008D1279" w:rsidR="00C939DF" w:rsidTr="004E6C9F" w14:paraId="1C17C21D" w14:textId="77777777">
        <w:tc>
          <w:tcPr>
            <w:tcW w:w="2512" w:type="dxa"/>
          </w:tcPr>
          <w:p w:rsidRPr="00A31143" w:rsidR="00A31143" w:rsidP="00A31143" w:rsidRDefault="00A31143" w14:paraId="5C322C14" w14:textId="77777777">
            <w:pPr>
              <w:rPr>
                <w:rFonts w:ascii="Times New Roman" w:hAnsi="Times New Roman" w:cs="Times New Roman"/>
                <w:sz w:val="20"/>
                <w:szCs w:val="20"/>
              </w:rPr>
            </w:pPr>
            <w:r w:rsidRPr="00A31143">
              <w:rPr>
                <w:rFonts w:ascii="Times New Roman" w:hAnsi="Times New Roman" w:cs="Times New Roman"/>
                <w:sz w:val="20"/>
                <w:szCs w:val="20"/>
              </w:rPr>
              <w:t>FEMA Form 086-0-8</w:t>
            </w:r>
          </w:p>
          <w:p w:rsidRPr="0077160B" w:rsidR="00A279F1" w:rsidP="004E6C9F" w:rsidRDefault="00A31143" w14:paraId="6D43FF00" w14:textId="5CA5989D">
            <w:pPr>
              <w:rPr>
                <w:rFonts w:ascii="Times New Roman" w:hAnsi="Times New Roman" w:cs="Times New Roman"/>
                <w:sz w:val="20"/>
                <w:szCs w:val="20"/>
              </w:rPr>
            </w:pPr>
            <w:r w:rsidRPr="00A31143">
              <w:rPr>
                <w:rFonts w:ascii="Times New Roman" w:hAnsi="Times New Roman" w:cs="Times New Roman"/>
                <w:sz w:val="20"/>
                <w:szCs w:val="20"/>
              </w:rPr>
              <w:t>Worksheet - Building (Continued)</w:t>
            </w:r>
          </w:p>
        </w:tc>
        <w:tc>
          <w:tcPr>
            <w:tcW w:w="1553" w:type="dxa"/>
            <w:vAlign w:val="center"/>
          </w:tcPr>
          <w:p w:rsidRPr="00725771" w:rsidR="000D0C7E" w:rsidP="004E6C9F" w:rsidRDefault="000D0C7E" w14:paraId="649A88E7" w14:textId="77777777">
            <w:pPr>
              <w:jc w:val="right"/>
              <w:rPr>
                <w:rFonts w:ascii="Times New Roman" w:hAnsi="Times New Roman" w:cs="Times New Roman"/>
                <w:sz w:val="20"/>
                <w:szCs w:val="20"/>
              </w:rPr>
            </w:pPr>
            <w:r w:rsidRPr="00725771">
              <w:rPr>
                <w:rFonts w:ascii="Times New Roman" w:hAnsi="Times New Roman" w:cs="Times New Roman"/>
                <w:sz w:val="20"/>
                <w:szCs w:val="20"/>
              </w:rPr>
              <w:t>5,783</w:t>
            </w:r>
          </w:p>
        </w:tc>
        <w:tc>
          <w:tcPr>
            <w:tcW w:w="1605" w:type="dxa"/>
            <w:vAlign w:val="center"/>
          </w:tcPr>
          <w:p w:rsidRPr="00725771" w:rsidR="000D0C7E" w:rsidP="004E6C9F" w:rsidRDefault="000D0C7E" w14:paraId="1782E0F5"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12FCE515" w14:textId="77777777">
            <w:pPr>
              <w:jc w:val="right"/>
              <w:rPr>
                <w:rFonts w:ascii="Times New Roman" w:hAnsi="Times New Roman" w:cs="Times New Roman"/>
                <w:sz w:val="20"/>
                <w:szCs w:val="20"/>
              </w:rPr>
            </w:pPr>
            <w:r w:rsidRPr="00725771">
              <w:rPr>
                <w:rFonts w:ascii="Times New Roman" w:hAnsi="Times New Roman" w:cs="Times New Roman"/>
                <w:sz w:val="20"/>
                <w:szCs w:val="20"/>
              </w:rPr>
              <w:t>-5,783</w:t>
            </w:r>
          </w:p>
        </w:tc>
        <w:tc>
          <w:tcPr>
            <w:tcW w:w="1171" w:type="dxa"/>
            <w:vAlign w:val="center"/>
          </w:tcPr>
          <w:p w:rsidRPr="00725771" w:rsidR="000D0C7E" w:rsidP="004E6C9F" w:rsidRDefault="000D0C7E" w14:paraId="0AED1473"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44362DA2"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6D817FFB" w14:textId="77777777">
            <w:pPr>
              <w:jc w:val="right"/>
              <w:rPr>
                <w:rFonts w:ascii="Times New Roman" w:hAnsi="Times New Roman" w:cs="Times New Roman"/>
                <w:sz w:val="20"/>
                <w:szCs w:val="20"/>
              </w:rPr>
            </w:pPr>
          </w:p>
        </w:tc>
      </w:tr>
      <w:tr w:rsidRPr="008D1279" w:rsidR="00C939DF" w:rsidTr="004E6C9F" w14:paraId="493149E2" w14:textId="77777777">
        <w:tc>
          <w:tcPr>
            <w:tcW w:w="2512" w:type="dxa"/>
          </w:tcPr>
          <w:p w:rsidRPr="00A31143" w:rsidR="00A31143" w:rsidP="00A31143" w:rsidRDefault="00A31143" w14:paraId="5D603F6A" w14:textId="77777777">
            <w:pPr>
              <w:rPr>
                <w:rFonts w:ascii="Times New Roman" w:hAnsi="Times New Roman" w:cs="Times New Roman"/>
                <w:sz w:val="20"/>
                <w:szCs w:val="20"/>
              </w:rPr>
            </w:pPr>
            <w:r w:rsidRPr="00A31143">
              <w:rPr>
                <w:rFonts w:ascii="Times New Roman" w:hAnsi="Times New Roman" w:cs="Times New Roman"/>
                <w:sz w:val="20"/>
                <w:szCs w:val="20"/>
              </w:rPr>
              <w:t>FEMA Form 086-0-9</w:t>
            </w:r>
          </w:p>
          <w:p w:rsidRPr="00414143" w:rsidR="00A279F1" w:rsidP="004E6C9F" w:rsidRDefault="00A31143" w14:paraId="567E84D0" w14:textId="184ED981">
            <w:pPr>
              <w:rPr>
                <w:rFonts w:ascii="Times New Roman" w:hAnsi="Times New Roman" w:cs="Times New Roman"/>
                <w:sz w:val="20"/>
                <w:szCs w:val="20"/>
              </w:rPr>
            </w:pPr>
            <w:r w:rsidRPr="00A31143">
              <w:rPr>
                <w:rFonts w:ascii="Times New Roman" w:hAnsi="Times New Roman" w:cs="Times New Roman"/>
                <w:sz w:val="20"/>
                <w:szCs w:val="20"/>
              </w:rPr>
              <w:t>Proof of Loss - Building &amp; Contents (Policyholder-Prepared)</w:t>
            </w:r>
          </w:p>
        </w:tc>
        <w:tc>
          <w:tcPr>
            <w:tcW w:w="1553" w:type="dxa"/>
            <w:vAlign w:val="center"/>
          </w:tcPr>
          <w:p w:rsidRPr="00725771" w:rsidR="000D0C7E" w:rsidP="004E6C9F" w:rsidRDefault="000D0C7E" w14:paraId="4EB9F4D5" w14:textId="77777777">
            <w:pPr>
              <w:jc w:val="right"/>
              <w:rPr>
                <w:rFonts w:ascii="Times New Roman" w:hAnsi="Times New Roman" w:cs="Times New Roman"/>
                <w:sz w:val="20"/>
                <w:szCs w:val="20"/>
              </w:rPr>
            </w:pPr>
            <w:r w:rsidRPr="00725771">
              <w:rPr>
                <w:rFonts w:ascii="Times New Roman" w:hAnsi="Times New Roman" w:cs="Times New Roman"/>
                <w:sz w:val="20"/>
                <w:szCs w:val="20"/>
              </w:rPr>
              <w:t>570</w:t>
            </w:r>
          </w:p>
        </w:tc>
        <w:tc>
          <w:tcPr>
            <w:tcW w:w="1605" w:type="dxa"/>
            <w:vAlign w:val="center"/>
          </w:tcPr>
          <w:p w:rsidRPr="00725771" w:rsidR="000D0C7E" w:rsidP="004E6C9F" w:rsidRDefault="000D0C7E" w14:paraId="4EF25DFA" w14:textId="77777777">
            <w:pPr>
              <w:jc w:val="right"/>
              <w:rPr>
                <w:rFonts w:ascii="Times New Roman" w:hAnsi="Times New Roman" w:cs="Times New Roman"/>
                <w:sz w:val="20"/>
                <w:szCs w:val="20"/>
              </w:rPr>
            </w:pPr>
            <w:r w:rsidRPr="00725771">
              <w:rPr>
                <w:rFonts w:ascii="Times New Roman" w:hAnsi="Times New Roman" w:cs="Times New Roman"/>
                <w:sz w:val="20"/>
                <w:szCs w:val="20"/>
              </w:rPr>
              <w:t>68</w:t>
            </w:r>
          </w:p>
        </w:tc>
        <w:tc>
          <w:tcPr>
            <w:tcW w:w="1170" w:type="dxa"/>
            <w:vAlign w:val="center"/>
          </w:tcPr>
          <w:p w:rsidRPr="00725771" w:rsidR="000D0C7E" w:rsidP="004E6C9F" w:rsidRDefault="000D0C7E" w14:paraId="430C2E6A" w14:textId="77777777">
            <w:pPr>
              <w:jc w:val="right"/>
              <w:rPr>
                <w:rFonts w:ascii="Times New Roman" w:hAnsi="Times New Roman" w:cs="Times New Roman"/>
                <w:sz w:val="20"/>
                <w:szCs w:val="20"/>
              </w:rPr>
            </w:pPr>
            <w:r w:rsidRPr="00725771">
              <w:rPr>
                <w:rFonts w:ascii="Times New Roman" w:hAnsi="Times New Roman" w:cs="Times New Roman"/>
                <w:sz w:val="20"/>
                <w:szCs w:val="20"/>
              </w:rPr>
              <w:t>-502</w:t>
            </w:r>
          </w:p>
        </w:tc>
        <w:tc>
          <w:tcPr>
            <w:tcW w:w="1171" w:type="dxa"/>
            <w:vAlign w:val="center"/>
          </w:tcPr>
          <w:p w:rsidRPr="00725771" w:rsidR="000D0C7E" w:rsidP="004E6C9F" w:rsidRDefault="000D0C7E" w14:paraId="455D763E"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2D8E0B48"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3D538C11" w14:textId="77777777">
            <w:pPr>
              <w:jc w:val="right"/>
              <w:rPr>
                <w:rFonts w:ascii="Times New Roman" w:hAnsi="Times New Roman" w:cs="Times New Roman"/>
                <w:sz w:val="20"/>
                <w:szCs w:val="20"/>
              </w:rPr>
            </w:pPr>
          </w:p>
        </w:tc>
      </w:tr>
      <w:tr w:rsidRPr="008D1279" w:rsidR="00C939DF" w:rsidTr="004E6C9F" w14:paraId="66192FFE" w14:textId="77777777">
        <w:tc>
          <w:tcPr>
            <w:tcW w:w="2512" w:type="dxa"/>
          </w:tcPr>
          <w:p w:rsidRPr="00344A6F" w:rsidR="00344A6F" w:rsidP="00344A6F" w:rsidRDefault="00344A6F" w14:paraId="4F631DC9" w14:textId="77777777">
            <w:pPr>
              <w:rPr>
                <w:rFonts w:ascii="Times New Roman" w:hAnsi="Times New Roman" w:cs="Times New Roman"/>
                <w:sz w:val="20"/>
                <w:szCs w:val="20"/>
              </w:rPr>
            </w:pPr>
            <w:r w:rsidRPr="00344A6F">
              <w:rPr>
                <w:rFonts w:ascii="Times New Roman" w:hAnsi="Times New Roman" w:cs="Times New Roman"/>
                <w:sz w:val="20"/>
                <w:szCs w:val="20"/>
              </w:rPr>
              <w:t>FEMA Form 086-0-10</w:t>
            </w:r>
          </w:p>
          <w:p w:rsidRPr="0078028B" w:rsidR="00A279F1" w:rsidP="004E6C9F" w:rsidRDefault="00344A6F" w14:paraId="02EC378D" w14:textId="59D55295">
            <w:pPr>
              <w:rPr>
                <w:rFonts w:ascii="Times New Roman" w:hAnsi="Times New Roman" w:cs="Times New Roman"/>
                <w:sz w:val="20"/>
                <w:szCs w:val="20"/>
              </w:rPr>
            </w:pPr>
            <w:r w:rsidRPr="00344A6F">
              <w:rPr>
                <w:rFonts w:ascii="Times New Roman" w:hAnsi="Times New Roman" w:cs="Times New Roman"/>
                <w:sz w:val="20"/>
                <w:szCs w:val="20"/>
              </w:rPr>
              <w:t>Proof of Loss - Increased Cost of Compliance (ICC)</w:t>
            </w:r>
          </w:p>
        </w:tc>
        <w:tc>
          <w:tcPr>
            <w:tcW w:w="1553" w:type="dxa"/>
            <w:vAlign w:val="center"/>
          </w:tcPr>
          <w:p w:rsidRPr="00725771" w:rsidR="000D0C7E" w:rsidP="004E6C9F" w:rsidRDefault="000D0C7E" w14:paraId="3B1BC489" w14:textId="77777777">
            <w:pPr>
              <w:jc w:val="right"/>
              <w:rPr>
                <w:rFonts w:ascii="Times New Roman" w:hAnsi="Times New Roman" w:cs="Times New Roman"/>
                <w:sz w:val="20"/>
                <w:szCs w:val="20"/>
              </w:rPr>
            </w:pPr>
            <w:r w:rsidRPr="00725771">
              <w:rPr>
                <w:rFonts w:ascii="Times New Roman" w:hAnsi="Times New Roman" w:cs="Times New Roman"/>
                <w:sz w:val="20"/>
                <w:szCs w:val="20"/>
              </w:rPr>
              <w:t>114</w:t>
            </w:r>
          </w:p>
        </w:tc>
        <w:tc>
          <w:tcPr>
            <w:tcW w:w="1605" w:type="dxa"/>
            <w:vAlign w:val="center"/>
          </w:tcPr>
          <w:p w:rsidRPr="00725771" w:rsidR="000D0C7E" w:rsidP="004E6C9F" w:rsidRDefault="000D0C7E" w14:paraId="334F8AF9" w14:textId="77777777">
            <w:pPr>
              <w:jc w:val="right"/>
              <w:rPr>
                <w:rFonts w:ascii="Times New Roman" w:hAnsi="Times New Roman" w:cs="Times New Roman"/>
                <w:sz w:val="20"/>
                <w:szCs w:val="20"/>
              </w:rPr>
            </w:pPr>
            <w:r w:rsidRPr="00725771">
              <w:rPr>
                <w:rFonts w:ascii="Times New Roman" w:hAnsi="Times New Roman" w:cs="Times New Roman"/>
                <w:sz w:val="20"/>
                <w:szCs w:val="20"/>
              </w:rPr>
              <w:t>560</w:t>
            </w:r>
          </w:p>
        </w:tc>
        <w:tc>
          <w:tcPr>
            <w:tcW w:w="1170" w:type="dxa"/>
            <w:vAlign w:val="center"/>
          </w:tcPr>
          <w:p w:rsidRPr="00725771" w:rsidR="000D0C7E" w:rsidP="004E6C9F" w:rsidRDefault="00695387" w14:paraId="0D933CB7" w14:textId="3F5FF344">
            <w:pPr>
              <w:jc w:val="right"/>
              <w:rPr>
                <w:rFonts w:ascii="Times New Roman" w:hAnsi="Times New Roman" w:cs="Times New Roman"/>
                <w:sz w:val="20"/>
                <w:szCs w:val="20"/>
              </w:rPr>
            </w:pPr>
            <w:r>
              <w:rPr>
                <w:rFonts w:ascii="Times New Roman" w:hAnsi="Times New Roman" w:cs="Times New Roman"/>
                <w:sz w:val="20"/>
                <w:szCs w:val="20"/>
              </w:rPr>
              <w:t>+</w:t>
            </w:r>
            <w:r w:rsidRPr="00725771" w:rsidR="000D0C7E">
              <w:rPr>
                <w:rFonts w:ascii="Times New Roman" w:hAnsi="Times New Roman" w:cs="Times New Roman"/>
                <w:sz w:val="20"/>
                <w:szCs w:val="20"/>
              </w:rPr>
              <w:t>446</w:t>
            </w:r>
          </w:p>
        </w:tc>
        <w:tc>
          <w:tcPr>
            <w:tcW w:w="1171" w:type="dxa"/>
            <w:vAlign w:val="center"/>
          </w:tcPr>
          <w:p w:rsidRPr="00725771" w:rsidR="000D0C7E" w:rsidP="004E6C9F" w:rsidRDefault="000D0C7E" w14:paraId="648CEC2E"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0D4D874B"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724BEEE8" w14:textId="77777777">
            <w:pPr>
              <w:jc w:val="right"/>
              <w:rPr>
                <w:rFonts w:ascii="Times New Roman" w:hAnsi="Times New Roman" w:cs="Times New Roman"/>
                <w:sz w:val="20"/>
                <w:szCs w:val="20"/>
              </w:rPr>
            </w:pPr>
          </w:p>
        </w:tc>
      </w:tr>
      <w:tr w:rsidRPr="008D1279" w:rsidR="00C939DF" w:rsidTr="004E6C9F" w14:paraId="4F6BB373" w14:textId="77777777">
        <w:tc>
          <w:tcPr>
            <w:tcW w:w="2512" w:type="dxa"/>
          </w:tcPr>
          <w:p w:rsidRPr="00E5605E" w:rsidR="00E5605E" w:rsidP="00E5605E" w:rsidRDefault="00E5605E" w14:paraId="5E53FB84" w14:textId="77777777">
            <w:pPr>
              <w:rPr>
                <w:rFonts w:ascii="Times New Roman" w:hAnsi="Times New Roman" w:cs="Times New Roman"/>
                <w:sz w:val="20"/>
                <w:szCs w:val="20"/>
              </w:rPr>
            </w:pPr>
            <w:r w:rsidRPr="00E5605E">
              <w:rPr>
                <w:rFonts w:ascii="Times New Roman" w:hAnsi="Times New Roman" w:cs="Times New Roman"/>
                <w:sz w:val="20"/>
                <w:szCs w:val="20"/>
              </w:rPr>
              <w:t>FEMA Form 086-0-11</w:t>
            </w:r>
          </w:p>
          <w:p w:rsidRPr="0077160B" w:rsidR="00A279F1" w:rsidP="004E6C9F" w:rsidRDefault="00E5605E" w14:paraId="6F530AE6" w14:textId="3CDB5411">
            <w:pPr>
              <w:rPr>
                <w:rFonts w:ascii="Times New Roman" w:hAnsi="Times New Roman" w:cs="Times New Roman"/>
                <w:sz w:val="20"/>
                <w:szCs w:val="20"/>
              </w:rPr>
            </w:pPr>
            <w:r w:rsidRPr="00E5605E">
              <w:rPr>
                <w:rFonts w:ascii="Times New Roman" w:hAnsi="Times New Roman" w:cs="Times New Roman"/>
                <w:sz w:val="20"/>
                <w:szCs w:val="20"/>
              </w:rPr>
              <w:t>First Notice of Loss</w:t>
            </w:r>
          </w:p>
        </w:tc>
        <w:tc>
          <w:tcPr>
            <w:tcW w:w="1553" w:type="dxa"/>
            <w:vAlign w:val="center"/>
          </w:tcPr>
          <w:p w:rsidRPr="00725771" w:rsidR="000D0C7E" w:rsidP="004E6C9F" w:rsidRDefault="000D0C7E" w14:paraId="5FD5FB69" w14:textId="77777777">
            <w:pPr>
              <w:jc w:val="right"/>
              <w:rPr>
                <w:rFonts w:ascii="Times New Roman" w:hAnsi="Times New Roman" w:cs="Times New Roman"/>
                <w:sz w:val="20"/>
                <w:szCs w:val="20"/>
              </w:rPr>
            </w:pPr>
            <w:r w:rsidRPr="00725771">
              <w:rPr>
                <w:rFonts w:ascii="Times New Roman" w:hAnsi="Times New Roman" w:cs="Times New Roman"/>
                <w:sz w:val="20"/>
                <w:szCs w:val="20"/>
              </w:rPr>
              <w:t>498</w:t>
            </w:r>
          </w:p>
        </w:tc>
        <w:tc>
          <w:tcPr>
            <w:tcW w:w="1605" w:type="dxa"/>
            <w:vAlign w:val="center"/>
          </w:tcPr>
          <w:p w:rsidRPr="00725771" w:rsidR="000D0C7E" w:rsidP="004E6C9F" w:rsidRDefault="00D451C0" w14:paraId="2F1ACDAD" w14:textId="31EAE280">
            <w:pPr>
              <w:jc w:val="right"/>
              <w:rPr>
                <w:rFonts w:ascii="Times New Roman" w:hAnsi="Times New Roman" w:cs="Times New Roman"/>
                <w:sz w:val="20"/>
                <w:szCs w:val="20"/>
              </w:rPr>
            </w:pPr>
            <w:r>
              <w:rPr>
                <w:rFonts w:ascii="Times New Roman" w:hAnsi="Times New Roman" w:cs="Times New Roman"/>
                <w:sz w:val="20"/>
                <w:szCs w:val="20"/>
              </w:rPr>
              <w:t>951</w:t>
            </w:r>
          </w:p>
        </w:tc>
        <w:tc>
          <w:tcPr>
            <w:tcW w:w="1170" w:type="dxa"/>
            <w:vAlign w:val="center"/>
          </w:tcPr>
          <w:p w:rsidRPr="00725771" w:rsidR="000D0C7E" w:rsidP="004E6C9F" w:rsidRDefault="00254942" w14:paraId="32513A38" w14:textId="1B0005DE">
            <w:pPr>
              <w:jc w:val="right"/>
              <w:rPr>
                <w:rFonts w:ascii="Times New Roman" w:hAnsi="Times New Roman" w:cs="Times New Roman"/>
                <w:sz w:val="20"/>
                <w:szCs w:val="20"/>
              </w:rPr>
            </w:pPr>
            <w:r>
              <w:rPr>
                <w:rFonts w:ascii="Times New Roman" w:hAnsi="Times New Roman" w:cs="Times New Roman"/>
                <w:sz w:val="20"/>
                <w:szCs w:val="20"/>
              </w:rPr>
              <w:t>+</w:t>
            </w:r>
            <w:r w:rsidR="00695387">
              <w:rPr>
                <w:rFonts w:ascii="Times New Roman" w:hAnsi="Times New Roman" w:cs="Times New Roman"/>
                <w:sz w:val="20"/>
                <w:szCs w:val="20"/>
              </w:rPr>
              <w:t>453</w:t>
            </w:r>
          </w:p>
        </w:tc>
        <w:tc>
          <w:tcPr>
            <w:tcW w:w="1171" w:type="dxa"/>
            <w:vAlign w:val="center"/>
          </w:tcPr>
          <w:p w:rsidRPr="00725771" w:rsidR="000D0C7E" w:rsidP="004E6C9F" w:rsidRDefault="000D0C7E" w14:paraId="71333E0C"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55E04C0B"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18D21B3D" w14:textId="77777777">
            <w:pPr>
              <w:jc w:val="right"/>
              <w:rPr>
                <w:rFonts w:ascii="Times New Roman" w:hAnsi="Times New Roman" w:cs="Times New Roman"/>
                <w:sz w:val="20"/>
                <w:szCs w:val="20"/>
              </w:rPr>
            </w:pPr>
          </w:p>
        </w:tc>
      </w:tr>
      <w:tr w:rsidRPr="008D1279" w:rsidR="00C939DF" w:rsidTr="004E6C9F" w14:paraId="2710985E" w14:textId="77777777">
        <w:tc>
          <w:tcPr>
            <w:tcW w:w="2512" w:type="dxa"/>
          </w:tcPr>
          <w:p w:rsidRPr="00E5605E" w:rsidR="00E5605E" w:rsidP="00E5605E" w:rsidRDefault="00E5605E" w14:paraId="5A8A5CFD" w14:textId="77777777">
            <w:pPr>
              <w:rPr>
                <w:rFonts w:ascii="Times New Roman" w:hAnsi="Times New Roman" w:cs="Times New Roman"/>
                <w:sz w:val="20"/>
                <w:szCs w:val="20"/>
              </w:rPr>
            </w:pPr>
            <w:r w:rsidRPr="00E5605E">
              <w:rPr>
                <w:rFonts w:ascii="Times New Roman" w:hAnsi="Times New Roman" w:cs="Times New Roman"/>
                <w:sz w:val="20"/>
                <w:szCs w:val="20"/>
              </w:rPr>
              <w:t>FEMA Form 086-0-12</w:t>
            </w:r>
          </w:p>
          <w:p w:rsidRPr="00414143" w:rsidR="00A279F1" w:rsidP="004E6C9F" w:rsidRDefault="00E5605E" w14:paraId="71D016C5" w14:textId="7A110AE3">
            <w:pPr>
              <w:rPr>
                <w:rFonts w:ascii="Times New Roman" w:hAnsi="Times New Roman" w:cs="Times New Roman"/>
                <w:sz w:val="20"/>
                <w:szCs w:val="20"/>
              </w:rPr>
            </w:pPr>
            <w:r w:rsidRPr="00E5605E">
              <w:rPr>
                <w:rFonts w:ascii="Times New Roman" w:hAnsi="Times New Roman" w:cs="Times New Roman"/>
                <w:sz w:val="20"/>
                <w:szCs w:val="20"/>
              </w:rPr>
              <w:t>Statement as to Full Cost of Repair or Replacement under Replacement Cost Coverage</w:t>
            </w:r>
          </w:p>
        </w:tc>
        <w:tc>
          <w:tcPr>
            <w:tcW w:w="1553" w:type="dxa"/>
            <w:vAlign w:val="center"/>
          </w:tcPr>
          <w:p w:rsidRPr="00725771" w:rsidR="000D0C7E" w:rsidP="004E6C9F" w:rsidRDefault="000D0C7E" w14:paraId="57067528"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605" w:type="dxa"/>
            <w:vAlign w:val="center"/>
          </w:tcPr>
          <w:p w:rsidRPr="00725771" w:rsidR="000D0C7E" w:rsidP="004E6C9F" w:rsidRDefault="000D0C7E" w14:paraId="2DC96775"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2292CADF"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1" w:type="dxa"/>
            <w:vAlign w:val="center"/>
          </w:tcPr>
          <w:p w:rsidRPr="00725771" w:rsidR="000D0C7E" w:rsidP="004E6C9F" w:rsidRDefault="000D0C7E" w14:paraId="747D9EE8"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12461894"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2629A7A1" w14:textId="77777777">
            <w:pPr>
              <w:jc w:val="right"/>
              <w:rPr>
                <w:rFonts w:ascii="Times New Roman" w:hAnsi="Times New Roman" w:cs="Times New Roman"/>
                <w:sz w:val="20"/>
                <w:szCs w:val="20"/>
              </w:rPr>
            </w:pPr>
          </w:p>
        </w:tc>
      </w:tr>
      <w:tr w:rsidRPr="008D1279" w:rsidR="00C939DF" w:rsidTr="004E6C9F" w14:paraId="28B4BD1F" w14:textId="77777777">
        <w:tc>
          <w:tcPr>
            <w:tcW w:w="2512" w:type="dxa"/>
          </w:tcPr>
          <w:p w:rsidRPr="00E5605E" w:rsidR="00E5605E" w:rsidP="00E5605E" w:rsidRDefault="00E5605E" w14:paraId="5CC7FC15" w14:textId="77777777">
            <w:pPr>
              <w:rPr>
                <w:rFonts w:ascii="Times New Roman" w:hAnsi="Times New Roman" w:cs="Times New Roman"/>
                <w:sz w:val="20"/>
                <w:szCs w:val="20"/>
              </w:rPr>
            </w:pPr>
            <w:r w:rsidRPr="00E5605E">
              <w:rPr>
                <w:rFonts w:ascii="Times New Roman" w:hAnsi="Times New Roman" w:cs="Times New Roman"/>
                <w:sz w:val="20"/>
                <w:szCs w:val="20"/>
              </w:rPr>
              <w:t>FEMA Form 086-0-13</w:t>
            </w:r>
          </w:p>
          <w:p w:rsidRPr="00414143" w:rsidR="00A279F1" w:rsidP="004E6C9F" w:rsidRDefault="00E5605E" w14:paraId="42B20F90" w14:textId="0117ADC1">
            <w:pPr>
              <w:rPr>
                <w:rFonts w:ascii="Times New Roman" w:hAnsi="Times New Roman" w:cs="Times New Roman"/>
                <w:sz w:val="20"/>
                <w:szCs w:val="20"/>
              </w:rPr>
            </w:pPr>
            <w:r w:rsidRPr="00E5605E">
              <w:rPr>
                <w:rFonts w:ascii="Times New Roman" w:hAnsi="Times New Roman" w:cs="Times New Roman"/>
                <w:sz w:val="20"/>
                <w:szCs w:val="20"/>
              </w:rPr>
              <w:t>National Flood Insurance Program Preliminary Report</w:t>
            </w:r>
          </w:p>
        </w:tc>
        <w:tc>
          <w:tcPr>
            <w:tcW w:w="1553" w:type="dxa"/>
            <w:vAlign w:val="center"/>
          </w:tcPr>
          <w:p w:rsidRPr="00725771" w:rsidR="000D0C7E" w:rsidP="004E6C9F" w:rsidRDefault="000D0C7E" w14:paraId="440BD0BE" w14:textId="77777777">
            <w:pPr>
              <w:jc w:val="right"/>
              <w:rPr>
                <w:rFonts w:ascii="Times New Roman" w:hAnsi="Times New Roman" w:cs="Times New Roman"/>
                <w:sz w:val="20"/>
                <w:szCs w:val="20"/>
              </w:rPr>
            </w:pPr>
            <w:r w:rsidRPr="00725771">
              <w:rPr>
                <w:rFonts w:ascii="Times New Roman" w:hAnsi="Times New Roman" w:cs="Times New Roman"/>
                <w:sz w:val="20"/>
                <w:szCs w:val="20"/>
              </w:rPr>
              <w:t>498</w:t>
            </w:r>
          </w:p>
        </w:tc>
        <w:tc>
          <w:tcPr>
            <w:tcW w:w="1605" w:type="dxa"/>
            <w:vAlign w:val="center"/>
          </w:tcPr>
          <w:p w:rsidRPr="00725771" w:rsidR="000D0C7E" w:rsidP="004E6C9F" w:rsidRDefault="000D0C7E" w14:paraId="1453E32A"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713E8970" w14:textId="77777777">
            <w:pPr>
              <w:jc w:val="right"/>
              <w:rPr>
                <w:rFonts w:ascii="Times New Roman" w:hAnsi="Times New Roman" w:cs="Times New Roman"/>
                <w:sz w:val="20"/>
                <w:szCs w:val="20"/>
              </w:rPr>
            </w:pPr>
            <w:r w:rsidRPr="00725771">
              <w:rPr>
                <w:rFonts w:ascii="Times New Roman" w:hAnsi="Times New Roman" w:cs="Times New Roman"/>
                <w:sz w:val="20"/>
                <w:szCs w:val="20"/>
              </w:rPr>
              <w:t>-498</w:t>
            </w:r>
          </w:p>
        </w:tc>
        <w:tc>
          <w:tcPr>
            <w:tcW w:w="1171" w:type="dxa"/>
            <w:vAlign w:val="center"/>
          </w:tcPr>
          <w:p w:rsidRPr="00725771" w:rsidR="000D0C7E" w:rsidP="004E6C9F" w:rsidRDefault="000D0C7E" w14:paraId="072B7CF6"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2A6592CE"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15BDAD79" w14:textId="77777777">
            <w:pPr>
              <w:jc w:val="right"/>
              <w:rPr>
                <w:rFonts w:ascii="Times New Roman" w:hAnsi="Times New Roman" w:cs="Times New Roman"/>
                <w:sz w:val="20"/>
                <w:szCs w:val="20"/>
              </w:rPr>
            </w:pPr>
          </w:p>
        </w:tc>
      </w:tr>
      <w:tr w:rsidRPr="008D1279" w:rsidR="00C939DF" w:rsidTr="004E6C9F" w14:paraId="3791109C" w14:textId="77777777">
        <w:tc>
          <w:tcPr>
            <w:tcW w:w="2512" w:type="dxa"/>
          </w:tcPr>
          <w:p w:rsidRPr="00E5605E" w:rsidR="00E5605E" w:rsidP="00E5605E" w:rsidRDefault="00E5605E" w14:paraId="529A06C9" w14:textId="77777777">
            <w:pPr>
              <w:rPr>
                <w:rFonts w:ascii="Times New Roman" w:hAnsi="Times New Roman" w:cs="Times New Roman"/>
                <w:sz w:val="20"/>
                <w:szCs w:val="20"/>
              </w:rPr>
            </w:pPr>
            <w:r w:rsidRPr="00E5605E">
              <w:rPr>
                <w:rFonts w:ascii="Times New Roman" w:hAnsi="Times New Roman" w:cs="Times New Roman"/>
                <w:sz w:val="20"/>
                <w:szCs w:val="20"/>
              </w:rPr>
              <w:t>FEMA Form 086-0-14</w:t>
            </w:r>
          </w:p>
          <w:p w:rsidRPr="00414143" w:rsidR="00A279F1" w:rsidP="004E6C9F" w:rsidRDefault="00E5605E" w14:paraId="38C810A6" w14:textId="77DF15DB">
            <w:pPr>
              <w:rPr>
                <w:rFonts w:ascii="Times New Roman" w:hAnsi="Times New Roman" w:cs="Times New Roman"/>
                <w:sz w:val="20"/>
                <w:szCs w:val="20"/>
              </w:rPr>
            </w:pPr>
            <w:r w:rsidRPr="00E5605E">
              <w:rPr>
                <w:rFonts w:ascii="Times New Roman" w:hAnsi="Times New Roman" w:cs="Times New Roman"/>
                <w:sz w:val="20"/>
                <w:szCs w:val="20"/>
              </w:rPr>
              <w:t>National Flood Insurance Program Final Report</w:t>
            </w:r>
          </w:p>
        </w:tc>
        <w:tc>
          <w:tcPr>
            <w:tcW w:w="1553" w:type="dxa"/>
            <w:vAlign w:val="center"/>
          </w:tcPr>
          <w:p w:rsidRPr="00725771" w:rsidR="000D0C7E" w:rsidP="004E6C9F" w:rsidRDefault="000D0C7E" w14:paraId="6E338798" w14:textId="77777777">
            <w:pPr>
              <w:jc w:val="right"/>
              <w:rPr>
                <w:rFonts w:ascii="Times New Roman" w:hAnsi="Times New Roman" w:cs="Times New Roman"/>
                <w:sz w:val="20"/>
                <w:szCs w:val="20"/>
              </w:rPr>
            </w:pPr>
            <w:r w:rsidRPr="00725771">
              <w:rPr>
                <w:rFonts w:ascii="Times New Roman" w:hAnsi="Times New Roman" w:cs="Times New Roman"/>
                <w:sz w:val="20"/>
                <w:szCs w:val="20"/>
              </w:rPr>
              <w:t>498</w:t>
            </w:r>
          </w:p>
        </w:tc>
        <w:tc>
          <w:tcPr>
            <w:tcW w:w="1605" w:type="dxa"/>
            <w:vAlign w:val="center"/>
          </w:tcPr>
          <w:p w:rsidRPr="00725771" w:rsidR="000D0C7E" w:rsidP="004E6C9F" w:rsidRDefault="000D0C7E" w14:paraId="49E5C383"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0E8A44A5" w14:textId="77777777">
            <w:pPr>
              <w:jc w:val="right"/>
              <w:rPr>
                <w:rFonts w:ascii="Times New Roman" w:hAnsi="Times New Roman" w:cs="Times New Roman"/>
                <w:sz w:val="20"/>
                <w:szCs w:val="20"/>
              </w:rPr>
            </w:pPr>
            <w:r w:rsidRPr="00725771">
              <w:rPr>
                <w:rFonts w:ascii="Times New Roman" w:hAnsi="Times New Roman" w:cs="Times New Roman"/>
                <w:sz w:val="20"/>
                <w:szCs w:val="20"/>
              </w:rPr>
              <w:t>-498</w:t>
            </w:r>
          </w:p>
        </w:tc>
        <w:tc>
          <w:tcPr>
            <w:tcW w:w="1171" w:type="dxa"/>
            <w:vAlign w:val="center"/>
          </w:tcPr>
          <w:p w:rsidRPr="00725771" w:rsidR="000D0C7E" w:rsidP="004E6C9F" w:rsidRDefault="000D0C7E" w14:paraId="69782F6D"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42C05F5C"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69172270" w14:textId="77777777">
            <w:pPr>
              <w:jc w:val="right"/>
              <w:rPr>
                <w:rFonts w:ascii="Times New Roman" w:hAnsi="Times New Roman" w:cs="Times New Roman"/>
                <w:sz w:val="20"/>
                <w:szCs w:val="20"/>
              </w:rPr>
            </w:pPr>
          </w:p>
        </w:tc>
      </w:tr>
      <w:tr w:rsidRPr="008D1279" w:rsidR="00C939DF" w:rsidTr="004E6C9F" w14:paraId="5A7DEF04" w14:textId="77777777">
        <w:tc>
          <w:tcPr>
            <w:tcW w:w="2512" w:type="dxa"/>
          </w:tcPr>
          <w:p w:rsidRPr="00E5605E" w:rsidR="00E5605E" w:rsidP="00E5605E" w:rsidRDefault="00E5605E" w14:paraId="05BEC1F4" w14:textId="77777777">
            <w:pPr>
              <w:rPr>
                <w:rFonts w:ascii="Times New Roman" w:hAnsi="Times New Roman" w:cs="Times New Roman"/>
                <w:sz w:val="20"/>
                <w:szCs w:val="20"/>
              </w:rPr>
            </w:pPr>
            <w:r w:rsidRPr="00E5605E">
              <w:rPr>
                <w:rFonts w:ascii="Times New Roman" w:hAnsi="Times New Roman" w:cs="Times New Roman"/>
                <w:sz w:val="20"/>
                <w:szCs w:val="20"/>
              </w:rPr>
              <w:t>FEMA Form 086-0-15</w:t>
            </w:r>
          </w:p>
          <w:p w:rsidRPr="00414143" w:rsidR="000D0C7E" w:rsidP="004E6C9F" w:rsidRDefault="00E5605E" w14:paraId="5336F60E" w14:textId="3C9BD410">
            <w:pPr>
              <w:rPr>
                <w:rFonts w:ascii="Times New Roman" w:hAnsi="Times New Roman" w:cs="Times New Roman"/>
                <w:sz w:val="20"/>
                <w:szCs w:val="20"/>
              </w:rPr>
            </w:pPr>
            <w:r w:rsidRPr="00E5605E">
              <w:rPr>
                <w:rFonts w:ascii="Times New Roman" w:hAnsi="Times New Roman" w:cs="Times New Roman"/>
                <w:sz w:val="20"/>
                <w:szCs w:val="20"/>
              </w:rPr>
              <w:t>National Flood Insurance Program Narrative Report</w:t>
            </w:r>
          </w:p>
        </w:tc>
        <w:tc>
          <w:tcPr>
            <w:tcW w:w="1553" w:type="dxa"/>
            <w:vAlign w:val="center"/>
          </w:tcPr>
          <w:p w:rsidRPr="00725771" w:rsidR="000D0C7E" w:rsidP="004E6C9F" w:rsidRDefault="000D0C7E" w14:paraId="7E8A5890" w14:textId="77777777">
            <w:pPr>
              <w:jc w:val="right"/>
              <w:rPr>
                <w:rFonts w:ascii="Times New Roman" w:hAnsi="Times New Roman" w:cs="Times New Roman"/>
                <w:sz w:val="20"/>
                <w:szCs w:val="20"/>
              </w:rPr>
            </w:pPr>
            <w:r w:rsidRPr="00725771">
              <w:rPr>
                <w:rFonts w:ascii="Times New Roman" w:hAnsi="Times New Roman" w:cs="Times New Roman"/>
                <w:sz w:val="20"/>
                <w:szCs w:val="20"/>
              </w:rPr>
              <w:t>325</w:t>
            </w:r>
          </w:p>
        </w:tc>
        <w:tc>
          <w:tcPr>
            <w:tcW w:w="1605" w:type="dxa"/>
            <w:vAlign w:val="center"/>
          </w:tcPr>
          <w:p w:rsidRPr="00725771" w:rsidR="000D0C7E" w:rsidP="004E6C9F" w:rsidRDefault="000D0C7E" w14:paraId="1C749895"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400E40CE" w14:textId="77777777">
            <w:pPr>
              <w:jc w:val="right"/>
              <w:rPr>
                <w:rFonts w:ascii="Times New Roman" w:hAnsi="Times New Roman" w:cs="Times New Roman"/>
                <w:sz w:val="20"/>
                <w:szCs w:val="20"/>
              </w:rPr>
            </w:pPr>
            <w:r w:rsidRPr="00725771">
              <w:rPr>
                <w:rFonts w:ascii="Times New Roman" w:hAnsi="Times New Roman" w:cs="Times New Roman"/>
                <w:sz w:val="20"/>
                <w:szCs w:val="20"/>
              </w:rPr>
              <w:t>-325</w:t>
            </w:r>
          </w:p>
        </w:tc>
        <w:tc>
          <w:tcPr>
            <w:tcW w:w="1171" w:type="dxa"/>
            <w:vAlign w:val="center"/>
          </w:tcPr>
          <w:p w:rsidRPr="00725771" w:rsidR="000D0C7E" w:rsidP="004E6C9F" w:rsidRDefault="000D0C7E" w14:paraId="7DD8ECE8"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06058AD4"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1DAB94F3" w14:textId="77777777">
            <w:pPr>
              <w:jc w:val="right"/>
              <w:rPr>
                <w:rFonts w:ascii="Times New Roman" w:hAnsi="Times New Roman" w:cs="Times New Roman"/>
                <w:sz w:val="20"/>
                <w:szCs w:val="20"/>
              </w:rPr>
            </w:pPr>
          </w:p>
        </w:tc>
      </w:tr>
      <w:tr w:rsidRPr="008D1279" w:rsidR="00C939DF" w:rsidTr="004E6C9F" w14:paraId="2F4AE310" w14:textId="77777777">
        <w:tc>
          <w:tcPr>
            <w:tcW w:w="2512" w:type="dxa"/>
          </w:tcPr>
          <w:p w:rsidRPr="00A85F85" w:rsidR="00A85F85" w:rsidP="00A85F85" w:rsidRDefault="00A85F85" w14:paraId="072FDE5B" w14:textId="77777777">
            <w:pPr>
              <w:rPr>
                <w:rFonts w:ascii="Times New Roman" w:hAnsi="Times New Roman" w:cs="Times New Roman"/>
                <w:sz w:val="20"/>
                <w:szCs w:val="20"/>
              </w:rPr>
            </w:pPr>
            <w:r w:rsidRPr="00A85F85">
              <w:rPr>
                <w:rFonts w:ascii="Times New Roman" w:hAnsi="Times New Roman" w:cs="Times New Roman"/>
                <w:sz w:val="20"/>
                <w:szCs w:val="20"/>
              </w:rPr>
              <w:t>FEMA Form 086-0-16</w:t>
            </w:r>
          </w:p>
          <w:p w:rsidRPr="00414143" w:rsidR="00DE5A8D" w:rsidP="004E6C9F" w:rsidRDefault="00A85F85" w14:paraId="2C4743E5" w14:textId="2F600325">
            <w:pPr>
              <w:rPr>
                <w:rFonts w:ascii="Times New Roman" w:hAnsi="Times New Roman" w:cs="Times New Roman"/>
                <w:sz w:val="20"/>
                <w:szCs w:val="20"/>
              </w:rPr>
            </w:pPr>
            <w:r w:rsidRPr="00A85F85">
              <w:rPr>
                <w:rFonts w:ascii="Times New Roman" w:hAnsi="Times New Roman" w:cs="Times New Roman"/>
                <w:sz w:val="20"/>
                <w:szCs w:val="20"/>
              </w:rPr>
              <w:t>Cause of Loss and Subrogation Report</w:t>
            </w:r>
          </w:p>
        </w:tc>
        <w:tc>
          <w:tcPr>
            <w:tcW w:w="1553" w:type="dxa"/>
            <w:vAlign w:val="center"/>
          </w:tcPr>
          <w:p w:rsidRPr="00725771" w:rsidR="000D0C7E" w:rsidP="004E6C9F" w:rsidRDefault="000D0C7E" w14:paraId="4504810E" w14:textId="77777777">
            <w:pPr>
              <w:jc w:val="right"/>
              <w:rPr>
                <w:rFonts w:ascii="Times New Roman" w:hAnsi="Times New Roman" w:cs="Times New Roman"/>
                <w:sz w:val="20"/>
                <w:szCs w:val="20"/>
              </w:rPr>
            </w:pPr>
            <w:r w:rsidRPr="00725771">
              <w:rPr>
                <w:rFonts w:ascii="Times New Roman" w:hAnsi="Times New Roman" w:cs="Times New Roman"/>
                <w:sz w:val="20"/>
                <w:szCs w:val="20"/>
              </w:rPr>
              <w:t>715</w:t>
            </w:r>
          </w:p>
        </w:tc>
        <w:tc>
          <w:tcPr>
            <w:tcW w:w="1605" w:type="dxa"/>
            <w:vAlign w:val="center"/>
          </w:tcPr>
          <w:p w:rsidRPr="00725771" w:rsidR="000D0C7E" w:rsidP="004E6C9F" w:rsidRDefault="000D0C7E" w14:paraId="58D7E042"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6CC32C93" w14:textId="77777777">
            <w:pPr>
              <w:jc w:val="right"/>
              <w:rPr>
                <w:rFonts w:ascii="Times New Roman" w:hAnsi="Times New Roman" w:cs="Times New Roman"/>
                <w:sz w:val="20"/>
                <w:szCs w:val="20"/>
              </w:rPr>
            </w:pPr>
            <w:r w:rsidRPr="00725771">
              <w:rPr>
                <w:rFonts w:ascii="Times New Roman" w:hAnsi="Times New Roman" w:cs="Times New Roman"/>
                <w:sz w:val="20"/>
                <w:szCs w:val="20"/>
              </w:rPr>
              <w:t>-715</w:t>
            </w:r>
          </w:p>
        </w:tc>
        <w:tc>
          <w:tcPr>
            <w:tcW w:w="1171" w:type="dxa"/>
            <w:vAlign w:val="center"/>
          </w:tcPr>
          <w:p w:rsidRPr="00725771" w:rsidR="000D0C7E" w:rsidP="004E6C9F" w:rsidRDefault="000D0C7E" w14:paraId="1691F320"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7828BF81"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4E47B07F" w14:textId="77777777">
            <w:pPr>
              <w:jc w:val="right"/>
              <w:rPr>
                <w:rFonts w:ascii="Times New Roman" w:hAnsi="Times New Roman" w:cs="Times New Roman"/>
                <w:sz w:val="20"/>
                <w:szCs w:val="20"/>
              </w:rPr>
            </w:pPr>
          </w:p>
        </w:tc>
      </w:tr>
      <w:tr w:rsidRPr="008D1279" w:rsidR="00C939DF" w:rsidTr="004E6C9F" w14:paraId="4936BCC3" w14:textId="77777777">
        <w:tc>
          <w:tcPr>
            <w:tcW w:w="2512" w:type="dxa"/>
          </w:tcPr>
          <w:p w:rsidRPr="00A85F85" w:rsidR="00A85F85" w:rsidP="00A85F85" w:rsidRDefault="00A85F85" w14:paraId="5FFFB2BE" w14:textId="77777777">
            <w:pPr>
              <w:rPr>
                <w:rFonts w:ascii="Times New Roman" w:hAnsi="Times New Roman" w:cs="Times New Roman"/>
                <w:sz w:val="20"/>
                <w:szCs w:val="20"/>
              </w:rPr>
            </w:pPr>
            <w:r w:rsidRPr="00A85F85">
              <w:rPr>
                <w:rFonts w:ascii="Times New Roman" w:hAnsi="Times New Roman" w:cs="Times New Roman"/>
                <w:sz w:val="20"/>
                <w:szCs w:val="20"/>
              </w:rPr>
              <w:t>FEMA Form 086-0-17</w:t>
            </w:r>
          </w:p>
          <w:p w:rsidRPr="004E6C9F" w:rsidR="00DE5A8D" w:rsidP="004E6C9F" w:rsidRDefault="00A85F85" w14:paraId="66F59801" w14:textId="625C1211">
            <w:pPr>
              <w:rPr>
                <w:rFonts w:ascii="Times New Roman" w:hAnsi="Times New Roman" w:cs="Times New Roman"/>
                <w:sz w:val="20"/>
                <w:szCs w:val="20"/>
              </w:rPr>
            </w:pPr>
            <w:r w:rsidRPr="00A85F85">
              <w:rPr>
                <w:rFonts w:ascii="Times New Roman" w:hAnsi="Times New Roman" w:cs="Times New Roman"/>
                <w:sz w:val="20"/>
                <w:szCs w:val="20"/>
              </w:rPr>
              <w:t>Manufactured (Mobile) Home-Travel Trailer Worksheet</w:t>
            </w:r>
          </w:p>
        </w:tc>
        <w:tc>
          <w:tcPr>
            <w:tcW w:w="1553" w:type="dxa"/>
            <w:vAlign w:val="center"/>
          </w:tcPr>
          <w:p w:rsidRPr="00725771" w:rsidR="000D0C7E" w:rsidP="004E6C9F" w:rsidRDefault="000D0C7E" w14:paraId="76D54B3B" w14:textId="77777777">
            <w:pPr>
              <w:jc w:val="right"/>
              <w:rPr>
                <w:rFonts w:ascii="Times New Roman" w:hAnsi="Times New Roman" w:cs="Times New Roman"/>
                <w:sz w:val="20"/>
                <w:szCs w:val="20"/>
              </w:rPr>
            </w:pPr>
            <w:r w:rsidRPr="00725771">
              <w:rPr>
                <w:rFonts w:ascii="Times New Roman" w:hAnsi="Times New Roman" w:cs="Times New Roman"/>
                <w:sz w:val="20"/>
                <w:szCs w:val="20"/>
              </w:rPr>
              <w:t>196</w:t>
            </w:r>
          </w:p>
        </w:tc>
        <w:tc>
          <w:tcPr>
            <w:tcW w:w="1605" w:type="dxa"/>
            <w:vAlign w:val="center"/>
          </w:tcPr>
          <w:p w:rsidRPr="00725771" w:rsidR="000D0C7E" w:rsidP="004E6C9F" w:rsidRDefault="00D451C0" w14:paraId="6FB413B6" w14:textId="38657322">
            <w:pPr>
              <w:jc w:val="right"/>
              <w:rPr>
                <w:rFonts w:ascii="Times New Roman" w:hAnsi="Times New Roman" w:cs="Times New Roman"/>
                <w:sz w:val="20"/>
                <w:szCs w:val="20"/>
              </w:rPr>
            </w:pPr>
            <w:r>
              <w:rPr>
                <w:rFonts w:ascii="Times New Roman" w:hAnsi="Times New Roman" w:cs="Times New Roman"/>
                <w:sz w:val="20"/>
                <w:szCs w:val="20"/>
              </w:rPr>
              <w:t>480</w:t>
            </w:r>
          </w:p>
        </w:tc>
        <w:tc>
          <w:tcPr>
            <w:tcW w:w="1170" w:type="dxa"/>
            <w:vAlign w:val="center"/>
          </w:tcPr>
          <w:p w:rsidRPr="00725771" w:rsidR="000D0C7E" w:rsidP="004E6C9F" w:rsidRDefault="00254942" w14:paraId="6A6521EE" w14:textId="26FEB79E">
            <w:pPr>
              <w:jc w:val="right"/>
              <w:rPr>
                <w:rFonts w:ascii="Times New Roman" w:hAnsi="Times New Roman" w:cs="Times New Roman"/>
                <w:sz w:val="20"/>
                <w:szCs w:val="20"/>
              </w:rPr>
            </w:pPr>
            <w:r>
              <w:rPr>
                <w:rFonts w:ascii="Times New Roman" w:hAnsi="Times New Roman" w:cs="Times New Roman"/>
                <w:sz w:val="20"/>
                <w:szCs w:val="20"/>
              </w:rPr>
              <w:t>+284</w:t>
            </w:r>
          </w:p>
        </w:tc>
        <w:tc>
          <w:tcPr>
            <w:tcW w:w="1171" w:type="dxa"/>
            <w:vAlign w:val="center"/>
          </w:tcPr>
          <w:p w:rsidRPr="00725771" w:rsidR="000D0C7E" w:rsidP="004E6C9F" w:rsidRDefault="000D0C7E" w14:paraId="44D38832"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021CACC0"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211BF946" w14:textId="77777777">
            <w:pPr>
              <w:jc w:val="right"/>
              <w:rPr>
                <w:rFonts w:ascii="Times New Roman" w:hAnsi="Times New Roman" w:cs="Times New Roman"/>
                <w:sz w:val="20"/>
                <w:szCs w:val="20"/>
              </w:rPr>
            </w:pPr>
          </w:p>
        </w:tc>
      </w:tr>
      <w:tr w:rsidRPr="008D1279" w:rsidR="00C939DF" w:rsidTr="004E6C9F" w14:paraId="6587030F" w14:textId="77777777">
        <w:tc>
          <w:tcPr>
            <w:tcW w:w="2512" w:type="dxa"/>
          </w:tcPr>
          <w:p w:rsidRPr="00A85F85" w:rsidR="00A85F85" w:rsidP="00A85F85" w:rsidRDefault="00A85F85" w14:paraId="6D63C91C" w14:textId="77777777">
            <w:pPr>
              <w:rPr>
                <w:rFonts w:ascii="Times New Roman" w:hAnsi="Times New Roman" w:cs="Times New Roman"/>
                <w:sz w:val="20"/>
                <w:szCs w:val="20"/>
              </w:rPr>
            </w:pPr>
            <w:r w:rsidRPr="00A85F85">
              <w:rPr>
                <w:rFonts w:ascii="Times New Roman" w:hAnsi="Times New Roman" w:cs="Times New Roman"/>
                <w:sz w:val="20"/>
                <w:szCs w:val="20"/>
              </w:rPr>
              <w:t>FEMA Form 086-0-18</w:t>
            </w:r>
          </w:p>
          <w:p w:rsidRPr="00414143" w:rsidR="00DE5A8D" w:rsidP="004E6C9F" w:rsidRDefault="00A85F85" w14:paraId="53F45683" w14:textId="1C53B267">
            <w:pPr>
              <w:rPr>
                <w:rFonts w:ascii="Times New Roman" w:hAnsi="Times New Roman" w:cs="Times New Roman"/>
                <w:sz w:val="20"/>
                <w:szCs w:val="20"/>
              </w:rPr>
            </w:pPr>
            <w:r w:rsidRPr="00A85F85">
              <w:rPr>
                <w:rFonts w:ascii="Times New Roman" w:hAnsi="Times New Roman" w:cs="Times New Roman"/>
                <w:sz w:val="20"/>
                <w:szCs w:val="20"/>
              </w:rPr>
              <w:t>Manufactured (Mobile) Home/Travel Trailer Worksheet (Continued)</w:t>
            </w:r>
          </w:p>
        </w:tc>
        <w:tc>
          <w:tcPr>
            <w:tcW w:w="1553" w:type="dxa"/>
            <w:vAlign w:val="center"/>
          </w:tcPr>
          <w:p w:rsidRPr="00725771" w:rsidR="000D0C7E" w:rsidP="004E6C9F" w:rsidRDefault="000D0C7E" w14:paraId="5FA7B8FA" w14:textId="77777777">
            <w:pPr>
              <w:jc w:val="right"/>
              <w:rPr>
                <w:rFonts w:ascii="Times New Roman" w:hAnsi="Times New Roman" w:cs="Times New Roman"/>
                <w:sz w:val="20"/>
                <w:szCs w:val="20"/>
              </w:rPr>
            </w:pPr>
            <w:r w:rsidRPr="00725771">
              <w:rPr>
                <w:rFonts w:ascii="Times New Roman" w:hAnsi="Times New Roman" w:cs="Times New Roman"/>
                <w:sz w:val="20"/>
                <w:szCs w:val="20"/>
              </w:rPr>
              <w:t>98</w:t>
            </w:r>
          </w:p>
        </w:tc>
        <w:tc>
          <w:tcPr>
            <w:tcW w:w="1605" w:type="dxa"/>
            <w:vAlign w:val="center"/>
          </w:tcPr>
          <w:p w:rsidRPr="00725771" w:rsidR="000D0C7E" w:rsidP="004E6C9F" w:rsidRDefault="000D0C7E" w14:paraId="40704369"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2DD6DEE6" w14:textId="77777777">
            <w:pPr>
              <w:jc w:val="right"/>
              <w:rPr>
                <w:rFonts w:ascii="Times New Roman" w:hAnsi="Times New Roman" w:cs="Times New Roman"/>
                <w:sz w:val="20"/>
                <w:szCs w:val="20"/>
              </w:rPr>
            </w:pPr>
            <w:r w:rsidRPr="00725771">
              <w:rPr>
                <w:rFonts w:ascii="Times New Roman" w:hAnsi="Times New Roman" w:cs="Times New Roman"/>
                <w:sz w:val="20"/>
                <w:szCs w:val="20"/>
              </w:rPr>
              <w:t>-98</w:t>
            </w:r>
          </w:p>
        </w:tc>
        <w:tc>
          <w:tcPr>
            <w:tcW w:w="1171" w:type="dxa"/>
            <w:vAlign w:val="center"/>
          </w:tcPr>
          <w:p w:rsidRPr="00725771" w:rsidR="000D0C7E" w:rsidP="004E6C9F" w:rsidRDefault="000D0C7E" w14:paraId="2731E989"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40D8E74A"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5C2DD667" w14:textId="77777777">
            <w:pPr>
              <w:jc w:val="right"/>
              <w:rPr>
                <w:rFonts w:ascii="Times New Roman" w:hAnsi="Times New Roman" w:cs="Times New Roman"/>
                <w:sz w:val="20"/>
                <w:szCs w:val="20"/>
              </w:rPr>
            </w:pPr>
          </w:p>
        </w:tc>
      </w:tr>
      <w:tr w:rsidRPr="008D1279" w:rsidR="00C939DF" w:rsidTr="004E6C9F" w14:paraId="65B5C040" w14:textId="77777777">
        <w:tc>
          <w:tcPr>
            <w:tcW w:w="2512" w:type="dxa"/>
          </w:tcPr>
          <w:p w:rsidRPr="00A85F85" w:rsidR="00A85F85" w:rsidP="00A85F85" w:rsidRDefault="00A85F85" w14:paraId="188300DF" w14:textId="77777777">
            <w:pPr>
              <w:rPr>
                <w:rFonts w:ascii="Times New Roman" w:hAnsi="Times New Roman" w:cs="Times New Roman"/>
                <w:sz w:val="20"/>
                <w:szCs w:val="20"/>
              </w:rPr>
            </w:pPr>
            <w:r w:rsidRPr="00A85F85">
              <w:rPr>
                <w:rFonts w:ascii="Times New Roman" w:hAnsi="Times New Roman" w:cs="Times New Roman"/>
                <w:sz w:val="20"/>
                <w:szCs w:val="20"/>
              </w:rPr>
              <w:t>FEMA Form 086-0-19</w:t>
            </w:r>
          </w:p>
          <w:p w:rsidRPr="00414143" w:rsidR="00DE5A8D" w:rsidP="004E6C9F" w:rsidRDefault="00A85F85" w14:paraId="078D47E5" w14:textId="4F1E75E3">
            <w:pPr>
              <w:rPr>
                <w:rFonts w:ascii="Times New Roman" w:hAnsi="Times New Roman" w:cs="Times New Roman"/>
                <w:sz w:val="20"/>
                <w:szCs w:val="20"/>
              </w:rPr>
            </w:pPr>
            <w:r w:rsidRPr="00A85F85">
              <w:rPr>
                <w:rFonts w:ascii="Times New Roman" w:hAnsi="Times New Roman" w:cs="Times New Roman"/>
                <w:sz w:val="20"/>
                <w:szCs w:val="20"/>
              </w:rPr>
              <w:t>Increased Cost of Compliance (ICC) Adjuster Report</w:t>
            </w:r>
          </w:p>
        </w:tc>
        <w:tc>
          <w:tcPr>
            <w:tcW w:w="1553" w:type="dxa"/>
            <w:vAlign w:val="center"/>
          </w:tcPr>
          <w:p w:rsidRPr="00725771" w:rsidR="000D0C7E" w:rsidP="004E6C9F" w:rsidRDefault="000D0C7E" w14:paraId="520BCFD1" w14:textId="77777777">
            <w:pPr>
              <w:jc w:val="right"/>
              <w:rPr>
                <w:rFonts w:ascii="Times New Roman" w:hAnsi="Times New Roman" w:cs="Times New Roman"/>
                <w:sz w:val="20"/>
                <w:szCs w:val="20"/>
              </w:rPr>
            </w:pPr>
            <w:r w:rsidRPr="00725771">
              <w:rPr>
                <w:rFonts w:ascii="Times New Roman" w:hAnsi="Times New Roman" w:cs="Times New Roman"/>
                <w:sz w:val="20"/>
                <w:szCs w:val="20"/>
              </w:rPr>
              <w:t>24</w:t>
            </w:r>
          </w:p>
        </w:tc>
        <w:tc>
          <w:tcPr>
            <w:tcW w:w="1605" w:type="dxa"/>
            <w:vAlign w:val="center"/>
          </w:tcPr>
          <w:p w:rsidRPr="00725771" w:rsidR="000D0C7E" w:rsidP="004E6C9F" w:rsidRDefault="000D0C7E" w14:paraId="2A306489"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1D8DACEB" w14:textId="77777777">
            <w:pPr>
              <w:jc w:val="right"/>
              <w:rPr>
                <w:rFonts w:ascii="Times New Roman" w:hAnsi="Times New Roman" w:cs="Times New Roman"/>
                <w:sz w:val="20"/>
                <w:szCs w:val="20"/>
              </w:rPr>
            </w:pPr>
            <w:r w:rsidRPr="00725771">
              <w:rPr>
                <w:rFonts w:ascii="Times New Roman" w:hAnsi="Times New Roman" w:cs="Times New Roman"/>
                <w:sz w:val="20"/>
                <w:szCs w:val="20"/>
              </w:rPr>
              <w:t>-24</w:t>
            </w:r>
          </w:p>
        </w:tc>
        <w:tc>
          <w:tcPr>
            <w:tcW w:w="1171" w:type="dxa"/>
            <w:vAlign w:val="center"/>
          </w:tcPr>
          <w:p w:rsidRPr="00725771" w:rsidR="000D0C7E" w:rsidP="004E6C9F" w:rsidRDefault="000D0C7E" w14:paraId="5F2F8258"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3CA8550B"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20D35021" w14:textId="77777777">
            <w:pPr>
              <w:jc w:val="right"/>
              <w:rPr>
                <w:rFonts w:ascii="Times New Roman" w:hAnsi="Times New Roman" w:cs="Times New Roman"/>
                <w:sz w:val="20"/>
                <w:szCs w:val="20"/>
              </w:rPr>
            </w:pPr>
          </w:p>
        </w:tc>
      </w:tr>
      <w:tr w:rsidRPr="008D1279" w:rsidR="00C939DF" w:rsidTr="004E6C9F" w14:paraId="6A0E8F26" w14:textId="77777777">
        <w:tc>
          <w:tcPr>
            <w:tcW w:w="2512" w:type="dxa"/>
          </w:tcPr>
          <w:p w:rsidRPr="00A85F85" w:rsidR="00A85F85" w:rsidP="00A85F85" w:rsidRDefault="00A85F85" w14:paraId="379F00C3" w14:textId="77777777">
            <w:pPr>
              <w:rPr>
                <w:rFonts w:ascii="Times New Roman" w:hAnsi="Times New Roman" w:cs="Times New Roman"/>
                <w:sz w:val="20"/>
                <w:szCs w:val="20"/>
              </w:rPr>
            </w:pPr>
            <w:r w:rsidRPr="00A85F85">
              <w:rPr>
                <w:rFonts w:ascii="Times New Roman" w:hAnsi="Times New Roman" w:cs="Times New Roman"/>
                <w:sz w:val="20"/>
                <w:szCs w:val="20"/>
              </w:rPr>
              <w:t>FEMA Form 086-0-20</w:t>
            </w:r>
          </w:p>
          <w:p w:rsidRPr="00414143" w:rsidR="00DE5A8D" w:rsidP="004E6C9F" w:rsidRDefault="00A85F85" w14:paraId="089D5548" w14:textId="0EFE1FCB">
            <w:pPr>
              <w:rPr>
                <w:rFonts w:ascii="Times New Roman" w:hAnsi="Times New Roman" w:cs="Times New Roman"/>
                <w:sz w:val="20"/>
                <w:szCs w:val="20"/>
              </w:rPr>
            </w:pPr>
            <w:r w:rsidRPr="00A85F85">
              <w:rPr>
                <w:rFonts w:ascii="Times New Roman" w:hAnsi="Times New Roman" w:cs="Times New Roman"/>
                <w:sz w:val="20"/>
                <w:szCs w:val="20"/>
              </w:rPr>
              <w:t>Adjuster Preliminary Damage Assessment</w:t>
            </w:r>
          </w:p>
        </w:tc>
        <w:tc>
          <w:tcPr>
            <w:tcW w:w="1553" w:type="dxa"/>
            <w:vAlign w:val="center"/>
          </w:tcPr>
          <w:p w:rsidRPr="00725771" w:rsidR="000D0C7E" w:rsidP="004E6C9F" w:rsidRDefault="000D0C7E" w14:paraId="16DD7291" w14:textId="77777777">
            <w:pPr>
              <w:jc w:val="right"/>
              <w:rPr>
                <w:rFonts w:ascii="Times New Roman" w:hAnsi="Times New Roman" w:cs="Times New Roman"/>
                <w:sz w:val="20"/>
                <w:szCs w:val="20"/>
              </w:rPr>
            </w:pPr>
            <w:r w:rsidRPr="00725771">
              <w:rPr>
                <w:rFonts w:ascii="Times New Roman" w:hAnsi="Times New Roman" w:cs="Times New Roman"/>
                <w:sz w:val="20"/>
                <w:szCs w:val="20"/>
              </w:rPr>
              <w:t>14</w:t>
            </w:r>
          </w:p>
        </w:tc>
        <w:tc>
          <w:tcPr>
            <w:tcW w:w="1605" w:type="dxa"/>
            <w:vAlign w:val="center"/>
          </w:tcPr>
          <w:p w:rsidRPr="00725771" w:rsidR="000D0C7E" w:rsidP="004E6C9F" w:rsidRDefault="000D0C7E" w14:paraId="4880DC1F"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12897AFD" w14:textId="77777777">
            <w:pPr>
              <w:jc w:val="right"/>
              <w:rPr>
                <w:rFonts w:ascii="Times New Roman" w:hAnsi="Times New Roman" w:cs="Times New Roman"/>
                <w:sz w:val="20"/>
                <w:szCs w:val="20"/>
              </w:rPr>
            </w:pPr>
            <w:r w:rsidRPr="00725771">
              <w:rPr>
                <w:rFonts w:ascii="Times New Roman" w:hAnsi="Times New Roman" w:cs="Times New Roman"/>
                <w:sz w:val="20"/>
                <w:szCs w:val="20"/>
              </w:rPr>
              <w:t>-14</w:t>
            </w:r>
          </w:p>
        </w:tc>
        <w:tc>
          <w:tcPr>
            <w:tcW w:w="1171" w:type="dxa"/>
            <w:vAlign w:val="center"/>
          </w:tcPr>
          <w:p w:rsidRPr="00725771" w:rsidR="000D0C7E" w:rsidP="004E6C9F" w:rsidRDefault="000D0C7E" w14:paraId="3F3FFAB3"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1481871D"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48290E18" w14:textId="77777777">
            <w:pPr>
              <w:jc w:val="right"/>
              <w:rPr>
                <w:rFonts w:ascii="Times New Roman" w:hAnsi="Times New Roman" w:cs="Times New Roman"/>
                <w:sz w:val="20"/>
                <w:szCs w:val="20"/>
              </w:rPr>
            </w:pPr>
          </w:p>
        </w:tc>
      </w:tr>
      <w:tr w:rsidRPr="008D1279" w:rsidR="00C939DF" w:rsidTr="004E6C9F" w14:paraId="0F0D4C92" w14:textId="77777777">
        <w:tc>
          <w:tcPr>
            <w:tcW w:w="2512" w:type="dxa"/>
          </w:tcPr>
          <w:p w:rsidRPr="00414143" w:rsidR="00DE5A8D" w:rsidP="004E6C9F" w:rsidRDefault="00CE5079" w14:paraId="4B969C3D" w14:textId="6734B461">
            <w:pPr>
              <w:rPr>
                <w:rFonts w:ascii="Times New Roman" w:hAnsi="Times New Roman" w:cs="Times New Roman"/>
                <w:sz w:val="20"/>
                <w:szCs w:val="20"/>
              </w:rPr>
            </w:pPr>
            <w:r w:rsidRPr="00CE5079">
              <w:rPr>
                <w:rFonts w:ascii="Times New Roman" w:hAnsi="Times New Roman" w:cs="Times New Roman"/>
                <w:sz w:val="20"/>
                <w:szCs w:val="20"/>
              </w:rPr>
              <w:t>Adjuster Certification Application</w:t>
            </w:r>
          </w:p>
        </w:tc>
        <w:tc>
          <w:tcPr>
            <w:tcW w:w="1553" w:type="dxa"/>
            <w:vAlign w:val="center"/>
          </w:tcPr>
          <w:p w:rsidRPr="00725771" w:rsidR="000D0C7E" w:rsidP="004E6C9F" w:rsidRDefault="000D0C7E" w14:paraId="6BF4BE87" w14:textId="77777777">
            <w:pPr>
              <w:jc w:val="right"/>
              <w:rPr>
                <w:rFonts w:ascii="Times New Roman" w:hAnsi="Times New Roman" w:cs="Times New Roman"/>
                <w:sz w:val="20"/>
                <w:szCs w:val="20"/>
              </w:rPr>
            </w:pPr>
            <w:r w:rsidRPr="00725771">
              <w:rPr>
                <w:rFonts w:ascii="Times New Roman" w:hAnsi="Times New Roman" w:cs="Times New Roman"/>
                <w:sz w:val="20"/>
                <w:szCs w:val="20"/>
              </w:rPr>
              <w:t>69</w:t>
            </w:r>
          </w:p>
        </w:tc>
        <w:tc>
          <w:tcPr>
            <w:tcW w:w="1605" w:type="dxa"/>
            <w:vAlign w:val="center"/>
          </w:tcPr>
          <w:p w:rsidRPr="00725771" w:rsidR="000D0C7E" w:rsidP="004E6C9F" w:rsidRDefault="000D0C7E" w14:paraId="273E303D"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170" w:type="dxa"/>
            <w:vAlign w:val="center"/>
          </w:tcPr>
          <w:p w:rsidRPr="00725771" w:rsidR="000D0C7E" w:rsidP="004E6C9F" w:rsidRDefault="000D0C7E" w14:paraId="17CD5CEB" w14:textId="77777777">
            <w:pPr>
              <w:jc w:val="right"/>
              <w:rPr>
                <w:rFonts w:ascii="Times New Roman" w:hAnsi="Times New Roman" w:cs="Times New Roman"/>
                <w:sz w:val="20"/>
                <w:szCs w:val="20"/>
              </w:rPr>
            </w:pPr>
            <w:r w:rsidRPr="00725771">
              <w:rPr>
                <w:rFonts w:ascii="Times New Roman" w:hAnsi="Times New Roman" w:cs="Times New Roman"/>
                <w:sz w:val="20"/>
                <w:szCs w:val="20"/>
              </w:rPr>
              <w:t>-69</w:t>
            </w:r>
          </w:p>
        </w:tc>
        <w:tc>
          <w:tcPr>
            <w:tcW w:w="1171" w:type="dxa"/>
            <w:vAlign w:val="center"/>
          </w:tcPr>
          <w:p w:rsidRPr="00725771" w:rsidR="000D0C7E" w:rsidP="004E6C9F" w:rsidRDefault="000D0C7E" w14:paraId="3C726529" w14:textId="77777777">
            <w:pPr>
              <w:jc w:val="right"/>
              <w:rPr>
                <w:rFonts w:ascii="Times New Roman" w:hAnsi="Times New Roman" w:cs="Times New Roman"/>
                <w:sz w:val="20"/>
                <w:szCs w:val="20"/>
              </w:rPr>
            </w:pPr>
          </w:p>
        </w:tc>
        <w:tc>
          <w:tcPr>
            <w:tcW w:w="1167" w:type="dxa"/>
            <w:vAlign w:val="center"/>
          </w:tcPr>
          <w:p w:rsidRPr="00725771" w:rsidR="000D0C7E" w:rsidP="004E6C9F" w:rsidRDefault="000D0C7E" w14:paraId="0B9F9BCE" w14:textId="77777777">
            <w:pPr>
              <w:jc w:val="right"/>
              <w:rPr>
                <w:rFonts w:ascii="Times New Roman" w:hAnsi="Times New Roman" w:cs="Times New Roman"/>
                <w:sz w:val="20"/>
                <w:szCs w:val="20"/>
              </w:rPr>
            </w:pPr>
          </w:p>
        </w:tc>
        <w:tc>
          <w:tcPr>
            <w:tcW w:w="1071" w:type="dxa"/>
            <w:vAlign w:val="center"/>
          </w:tcPr>
          <w:p w:rsidRPr="00725771" w:rsidR="000D0C7E" w:rsidP="004E6C9F" w:rsidRDefault="000D0C7E" w14:paraId="0528F360" w14:textId="77777777">
            <w:pPr>
              <w:jc w:val="right"/>
              <w:rPr>
                <w:rFonts w:ascii="Times New Roman" w:hAnsi="Times New Roman" w:cs="Times New Roman"/>
                <w:sz w:val="20"/>
                <w:szCs w:val="20"/>
              </w:rPr>
            </w:pPr>
          </w:p>
        </w:tc>
      </w:tr>
      <w:tr w:rsidRPr="008D1279" w:rsidR="00C939DF" w:rsidTr="004E6C9F" w14:paraId="4CB64F05" w14:textId="77777777">
        <w:tc>
          <w:tcPr>
            <w:tcW w:w="2512" w:type="dxa"/>
          </w:tcPr>
          <w:p w:rsidRPr="00CE5079" w:rsidR="00CE5079" w:rsidP="00CE5079" w:rsidRDefault="00CE5079" w14:paraId="60D2A4E6" w14:textId="77777777">
            <w:pPr>
              <w:rPr>
                <w:rFonts w:ascii="Times New Roman" w:hAnsi="Times New Roman" w:cs="Times New Roman"/>
                <w:sz w:val="20"/>
                <w:szCs w:val="20"/>
              </w:rPr>
            </w:pPr>
            <w:r w:rsidRPr="00CE5079">
              <w:rPr>
                <w:rFonts w:ascii="Times New Roman" w:hAnsi="Times New Roman" w:cs="Times New Roman"/>
                <w:sz w:val="20"/>
                <w:szCs w:val="20"/>
              </w:rPr>
              <w:t>FEMA Form 086-0-22</w:t>
            </w:r>
          </w:p>
          <w:p w:rsidRPr="00414143" w:rsidR="00DE5A8D" w:rsidP="004E6C9F" w:rsidRDefault="00CE5079" w14:paraId="24072B56" w14:textId="5571B2A6">
            <w:pPr>
              <w:rPr>
                <w:rFonts w:ascii="Times New Roman" w:hAnsi="Times New Roman" w:cs="Times New Roman"/>
                <w:sz w:val="20"/>
                <w:szCs w:val="20"/>
              </w:rPr>
            </w:pPr>
            <w:r w:rsidRPr="00CE5079">
              <w:rPr>
                <w:rFonts w:ascii="Times New Roman" w:hAnsi="Times New Roman" w:cs="Times New Roman"/>
                <w:sz w:val="20"/>
                <w:szCs w:val="20"/>
              </w:rPr>
              <w:t>Proof of Loss - Building &amp; Contents (Adjuster-Prepared)</w:t>
            </w:r>
          </w:p>
        </w:tc>
        <w:tc>
          <w:tcPr>
            <w:tcW w:w="1553" w:type="dxa"/>
            <w:vAlign w:val="center"/>
          </w:tcPr>
          <w:p w:rsidRPr="00725771" w:rsidR="004077B4" w:rsidP="004E6C9F" w:rsidRDefault="004077B4" w14:paraId="421650B1" w14:textId="46A210F1">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605" w:type="dxa"/>
            <w:vAlign w:val="center"/>
          </w:tcPr>
          <w:p w:rsidRPr="00725771" w:rsidR="004077B4" w:rsidP="004E6C9F" w:rsidRDefault="004077B4" w14:paraId="6D2276F5" w14:textId="5270BF99">
            <w:pPr>
              <w:jc w:val="right"/>
              <w:rPr>
                <w:rFonts w:ascii="Times New Roman" w:hAnsi="Times New Roman" w:cs="Times New Roman"/>
                <w:sz w:val="20"/>
                <w:szCs w:val="20"/>
              </w:rPr>
            </w:pPr>
            <w:r w:rsidRPr="00725771">
              <w:rPr>
                <w:rFonts w:ascii="Times New Roman" w:hAnsi="Times New Roman" w:cs="Times New Roman"/>
                <w:sz w:val="20"/>
                <w:szCs w:val="20"/>
              </w:rPr>
              <w:t>416</w:t>
            </w:r>
          </w:p>
        </w:tc>
        <w:tc>
          <w:tcPr>
            <w:tcW w:w="1170" w:type="dxa"/>
            <w:vAlign w:val="center"/>
          </w:tcPr>
          <w:p w:rsidRPr="00725771" w:rsidR="004077B4" w:rsidP="004E6C9F" w:rsidRDefault="00254942" w14:paraId="5E3A7AFB" w14:textId="4D66E51A">
            <w:pPr>
              <w:jc w:val="right"/>
              <w:rPr>
                <w:rFonts w:ascii="Times New Roman" w:hAnsi="Times New Roman" w:cs="Times New Roman"/>
                <w:sz w:val="20"/>
                <w:szCs w:val="20"/>
              </w:rPr>
            </w:pPr>
            <w:r>
              <w:rPr>
                <w:rFonts w:ascii="Times New Roman" w:hAnsi="Times New Roman" w:cs="Times New Roman"/>
                <w:sz w:val="20"/>
                <w:szCs w:val="20"/>
              </w:rPr>
              <w:t>+416</w:t>
            </w:r>
          </w:p>
        </w:tc>
        <w:tc>
          <w:tcPr>
            <w:tcW w:w="1171" w:type="dxa"/>
            <w:vAlign w:val="center"/>
          </w:tcPr>
          <w:p w:rsidRPr="00725771" w:rsidR="004077B4" w:rsidP="004E6C9F" w:rsidRDefault="004077B4" w14:paraId="048CD145" w14:textId="77777777">
            <w:pPr>
              <w:jc w:val="right"/>
              <w:rPr>
                <w:rFonts w:ascii="Times New Roman" w:hAnsi="Times New Roman" w:cs="Times New Roman"/>
                <w:sz w:val="20"/>
                <w:szCs w:val="20"/>
              </w:rPr>
            </w:pPr>
          </w:p>
        </w:tc>
        <w:tc>
          <w:tcPr>
            <w:tcW w:w="1167" w:type="dxa"/>
            <w:vAlign w:val="center"/>
          </w:tcPr>
          <w:p w:rsidRPr="00725771" w:rsidR="004077B4" w:rsidP="004E6C9F" w:rsidRDefault="004077B4" w14:paraId="2944EEA1" w14:textId="77777777">
            <w:pPr>
              <w:jc w:val="right"/>
              <w:rPr>
                <w:rFonts w:ascii="Times New Roman" w:hAnsi="Times New Roman" w:cs="Times New Roman"/>
                <w:sz w:val="20"/>
                <w:szCs w:val="20"/>
              </w:rPr>
            </w:pPr>
          </w:p>
        </w:tc>
        <w:tc>
          <w:tcPr>
            <w:tcW w:w="1071" w:type="dxa"/>
            <w:vAlign w:val="center"/>
          </w:tcPr>
          <w:p w:rsidRPr="00725771" w:rsidR="004077B4" w:rsidP="004E6C9F" w:rsidRDefault="004077B4" w14:paraId="5483508F" w14:textId="77777777">
            <w:pPr>
              <w:jc w:val="right"/>
              <w:rPr>
                <w:rFonts w:ascii="Times New Roman" w:hAnsi="Times New Roman" w:cs="Times New Roman"/>
                <w:sz w:val="20"/>
                <w:szCs w:val="20"/>
              </w:rPr>
            </w:pPr>
          </w:p>
        </w:tc>
      </w:tr>
      <w:tr w:rsidRPr="008D1279" w:rsidR="00C939DF" w:rsidTr="004E6C9F" w14:paraId="3EBCD033" w14:textId="77777777">
        <w:tc>
          <w:tcPr>
            <w:tcW w:w="2512" w:type="dxa"/>
          </w:tcPr>
          <w:p w:rsidRPr="00CE5079" w:rsidR="00CE5079" w:rsidP="00CE5079" w:rsidRDefault="00CE5079" w14:paraId="5BA7C0BE" w14:textId="77777777">
            <w:pPr>
              <w:rPr>
                <w:rFonts w:ascii="Times New Roman" w:hAnsi="Times New Roman" w:cs="Times New Roman"/>
                <w:sz w:val="20"/>
                <w:szCs w:val="20"/>
              </w:rPr>
            </w:pPr>
            <w:r w:rsidRPr="00CE5079">
              <w:rPr>
                <w:rFonts w:ascii="Times New Roman" w:hAnsi="Times New Roman" w:cs="Times New Roman"/>
                <w:sz w:val="20"/>
                <w:szCs w:val="20"/>
              </w:rPr>
              <w:t>FEMA Form 086-0-23</w:t>
            </w:r>
          </w:p>
          <w:p w:rsidRPr="00414143" w:rsidR="00DE5A8D" w:rsidP="004E6C9F" w:rsidRDefault="00CE5079" w14:paraId="271D6F22" w14:textId="7F860236">
            <w:pPr>
              <w:rPr>
                <w:rFonts w:ascii="Times New Roman" w:hAnsi="Times New Roman" w:cs="Times New Roman"/>
                <w:sz w:val="20"/>
                <w:szCs w:val="20"/>
              </w:rPr>
            </w:pPr>
            <w:r w:rsidRPr="00CE5079">
              <w:rPr>
                <w:rFonts w:ascii="Times New Roman" w:hAnsi="Times New Roman" w:cs="Times New Roman"/>
                <w:sz w:val="20"/>
                <w:szCs w:val="20"/>
              </w:rPr>
              <w:t>Advance Payment Request - Building &amp; Contents</w:t>
            </w:r>
          </w:p>
        </w:tc>
        <w:tc>
          <w:tcPr>
            <w:tcW w:w="1553" w:type="dxa"/>
            <w:vAlign w:val="center"/>
          </w:tcPr>
          <w:p w:rsidRPr="00725771" w:rsidR="004077B4" w:rsidP="004E6C9F" w:rsidRDefault="004077B4" w14:paraId="2F3D2160"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605" w:type="dxa"/>
            <w:vAlign w:val="center"/>
          </w:tcPr>
          <w:p w:rsidRPr="00725771" w:rsidR="004077B4" w:rsidP="004E6C9F" w:rsidRDefault="00D451C0" w14:paraId="5736384A" w14:textId="30A2F34B">
            <w:pPr>
              <w:jc w:val="right"/>
              <w:rPr>
                <w:rFonts w:ascii="Times New Roman" w:hAnsi="Times New Roman" w:cs="Times New Roman"/>
                <w:sz w:val="20"/>
                <w:szCs w:val="20"/>
              </w:rPr>
            </w:pPr>
            <w:r>
              <w:rPr>
                <w:rFonts w:ascii="Times New Roman" w:hAnsi="Times New Roman" w:cs="Times New Roman"/>
                <w:sz w:val="20"/>
                <w:szCs w:val="20"/>
              </w:rPr>
              <w:t>951</w:t>
            </w:r>
          </w:p>
        </w:tc>
        <w:tc>
          <w:tcPr>
            <w:tcW w:w="1170" w:type="dxa"/>
            <w:vAlign w:val="center"/>
          </w:tcPr>
          <w:p w:rsidRPr="00725771" w:rsidR="004077B4" w:rsidP="004E6C9F" w:rsidRDefault="00D451C0" w14:paraId="561A559C" w14:textId="765C5E88">
            <w:pPr>
              <w:jc w:val="right"/>
              <w:rPr>
                <w:rFonts w:ascii="Times New Roman" w:hAnsi="Times New Roman" w:cs="Times New Roman"/>
                <w:sz w:val="20"/>
                <w:szCs w:val="20"/>
              </w:rPr>
            </w:pPr>
            <w:r>
              <w:rPr>
                <w:rFonts w:ascii="Times New Roman" w:hAnsi="Times New Roman" w:cs="Times New Roman"/>
                <w:sz w:val="20"/>
                <w:szCs w:val="20"/>
              </w:rPr>
              <w:t>+951</w:t>
            </w:r>
          </w:p>
        </w:tc>
        <w:tc>
          <w:tcPr>
            <w:tcW w:w="1171" w:type="dxa"/>
            <w:vAlign w:val="center"/>
          </w:tcPr>
          <w:p w:rsidRPr="00725771" w:rsidR="004077B4" w:rsidP="004E6C9F" w:rsidRDefault="004077B4" w14:paraId="4B531CA2" w14:textId="77777777">
            <w:pPr>
              <w:jc w:val="right"/>
              <w:rPr>
                <w:rFonts w:ascii="Times New Roman" w:hAnsi="Times New Roman" w:cs="Times New Roman"/>
                <w:sz w:val="20"/>
                <w:szCs w:val="20"/>
              </w:rPr>
            </w:pPr>
          </w:p>
        </w:tc>
        <w:tc>
          <w:tcPr>
            <w:tcW w:w="1167" w:type="dxa"/>
            <w:vAlign w:val="center"/>
          </w:tcPr>
          <w:p w:rsidRPr="00725771" w:rsidR="004077B4" w:rsidP="004E6C9F" w:rsidRDefault="004077B4" w14:paraId="4E7E6052" w14:textId="77777777">
            <w:pPr>
              <w:jc w:val="right"/>
              <w:rPr>
                <w:rFonts w:ascii="Times New Roman" w:hAnsi="Times New Roman" w:cs="Times New Roman"/>
                <w:sz w:val="20"/>
                <w:szCs w:val="20"/>
              </w:rPr>
            </w:pPr>
          </w:p>
        </w:tc>
        <w:tc>
          <w:tcPr>
            <w:tcW w:w="1071" w:type="dxa"/>
            <w:vAlign w:val="center"/>
          </w:tcPr>
          <w:p w:rsidRPr="00725771" w:rsidR="004077B4" w:rsidP="004E6C9F" w:rsidRDefault="004077B4" w14:paraId="61421216" w14:textId="77777777">
            <w:pPr>
              <w:jc w:val="right"/>
              <w:rPr>
                <w:rFonts w:ascii="Times New Roman" w:hAnsi="Times New Roman" w:cs="Times New Roman"/>
                <w:sz w:val="20"/>
                <w:szCs w:val="20"/>
              </w:rPr>
            </w:pPr>
          </w:p>
        </w:tc>
      </w:tr>
      <w:tr w:rsidRPr="008D1279" w:rsidR="00C939DF" w:rsidTr="004E6C9F" w14:paraId="68481CF3" w14:textId="77777777">
        <w:tc>
          <w:tcPr>
            <w:tcW w:w="2512" w:type="dxa"/>
          </w:tcPr>
          <w:p w:rsidRPr="00CE5079" w:rsidR="00CE5079" w:rsidP="00CE5079" w:rsidRDefault="00CE5079" w14:paraId="7AD4A01F" w14:textId="77777777">
            <w:pPr>
              <w:rPr>
                <w:rFonts w:ascii="Times New Roman" w:hAnsi="Times New Roman" w:cs="Times New Roman"/>
                <w:sz w:val="20"/>
                <w:szCs w:val="20"/>
              </w:rPr>
            </w:pPr>
            <w:r w:rsidRPr="00CE5079">
              <w:rPr>
                <w:rFonts w:ascii="Times New Roman" w:hAnsi="Times New Roman" w:cs="Times New Roman"/>
                <w:sz w:val="20"/>
                <w:szCs w:val="20"/>
              </w:rPr>
              <w:t>FEMA Form 086-0-24</w:t>
            </w:r>
          </w:p>
          <w:p w:rsidRPr="00414143" w:rsidR="00DE5A8D" w:rsidP="004E6C9F" w:rsidRDefault="00CE5079" w14:paraId="6C8C182E" w14:textId="1B6F7800">
            <w:pPr>
              <w:rPr>
                <w:rFonts w:ascii="Times New Roman" w:hAnsi="Times New Roman" w:cs="Times New Roman"/>
                <w:sz w:val="20"/>
                <w:szCs w:val="20"/>
              </w:rPr>
            </w:pPr>
            <w:r w:rsidRPr="00CE5079">
              <w:rPr>
                <w:rFonts w:ascii="Times New Roman" w:hAnsi="Times New Roman" w:cs="Times New Roman"/>
                <w:sz w:val="20"/>
                <w:szCs w:val="20"/>
              </w:rPr>
              <w:t>Advance Payment Request - Increased Cost of Compliance (ICC)</w:t>
            </w:r>
          </w:p>
        </w:tc>
        <w:tc>
          <w:tcPr>
            <w:tcW w:w="1553" w:type="dxa"/>
            <w:vAlign w:val="center"/>
          </w:tcPr>
          <w:p w:rsidRPr="00725771" w:rsidR="004077B4" w:rsidP="004E6C9F" w:rsidRDefault="004077B4" w14:paraId="55888CE1" w14:textId="77777777">
            <w:pPr>
              <w:jc w:val="right"/>
              <w:rPr>
                <w:rFonts w:ascii="Times New Roman" w:hAnsi="Times New Roman" w:cs="Times New Roman"/>
                <w:sz w:val="20"/>
                <w:szCs w:val="20"/>
              </w:rPr>
            </w:pPr>
            <w:r w:rsidRPr="00725771">
              <w:rPr>
                <w:rFonts w:ascii="Times New Roman" w:hAnsi="Times New Roman" w:cs="Times New Roman"/>
                <w:sz w:val="20"/>
                <w:szCs w:val="20"/>
              </w:rPr>
              <w:t>0</w:t>
            </w:r>
          </w:p>
        </w:tc>
        <w:tc>
          <w:tcPr>
            <w:tcW w:w="1605" w:type="dxa"/>
            <w:vAlign w:val="center"/>
          </w:tcPr>
          <w:p w:rsidRPr="00725771" w:rsidR="004077B4" w:rsidP="004E6C9F" w:rsidRDefault="004077B4" w14:paraId="72916A6D" w14:textId="77777777">
            <w:pPr>
              <w:jc w:val="right"/>
              <w:rPr>
                <w:rFonts w:ascii="Times New Roman" w:hAnsi="Times New Roman" w:cs="Times New Roman"/>
                <w:sz w:val="20"/>
                <w:szCs w:val="20"/>
              </w:rPr>
            </w:pPr>
            <w:r w:rsidRPr="00725771">
              <w:rPr>
                <w:rFonts w:ascii="Times New Roman" w:hAnsi="Times New Roman" w:cs="Times New Roman"/>
                <w:sz w:val="20"/>
                <w:szCs w:val="20"/>
              </w:rPr>
              <w:t>80</w:t>
            </w:r>
          </w:p>
        </w:tc>
        <w:tc>
          <w:tcPr>
            <w:tcW w:w="1170" w:type="dxa"/>
            <w:vAlign w:val="center"/>
          </w:tcPr>
          <w:p w:rsidRPr="00725771" w:rsidR="004077B4" w:rsidP="004E6C9F" w:rsidRDefault="00060F47" w14:paraId="4FACDDDE" w14:textId="50ACB169">
            <w:pPr>
              <w:jc w:val="right"/>
              <w:rPr>
                <w:rFonts w:ascii="Times New Roman" w:hAnsi="Times New Roman" w:cs="Times New Roman"/>
                <w:sz w:val="20"/>
                <w:szCs w:val="20"/>
              </w:rPr>
            </w:pPr>
            <w:r>
              <w:rPr>
                <w:rFonts w:ascii="Times New Roman" w:hAnsi="Times New Roman" w:cs="Times New Roman"/>
                <w:sz w:val="20"/>
                <w:szCs w:val="20"/>
              </w:rPr>
              <w:t>+</w:t>
            </w:r>
            <w:r w:rsidRPr="00725771" w:rsidR="004077B4">
              <w:rPr>
                <w:rFonts w:ascii="Times New Roman" w:hAnsi="Times New Roman" w:cs="Times New Roman"/>
                <w:sz w:val="20"/>
                <w:szCs w:val="20"/>
              </w:rPr>
              <w:t>80</w:t>
            </w:r>
          </w:p>
        </w:tc>
        <w:tc>
          <w:tcPr>
            <w:tcW w:w="1171" w:type="dxa"/>
            <w:vAlign w:val="center"/>
          </w:tcPr>
          <w:p w:rsidRPr="00725771" w:rsidR="004077B4" w:rsidP="004E6C9F" w:rsidRDefault="004077B4" w14:paraId="35C87AAC" w14:textId="77777777">
            <w:pPr>
              <w:jc w:val="right"/>
              <w:rPr>
                <w:rFonts w:ascii="Times New Roman" w:hAnsi="Times New Roman" w:cs="Times New Roman"/>
                <w:sz w:val="20"/>
                <w:szCs w:val="20"/>
              </w:rPr>
            </w:pPr>
          </w:p>
        </w:tc>
        <w:tc>
          <w:tcPr>
            <w:tcW w:w="1167" w:type="dxa"/>
            <w:vAlign w:val="center"/>
          </w:tcPr>
          <w:p w:rsidRPr="00725771" w:rsidR="004077B4" w:rsidP="004E6C9F" w:rsidRDefault="004077B4" w14:paraId="6716D6F9" w14:textId="77777777">
            <w:pPr>
              <w:jc w:val="right"/>
              <w:rPr>
                <w:rFonts w:ascii="Times New Roman" w:hAnsi="Times New Roman" w:cs="Times New Roman"/>
                <w:sz w:val="20"/>
                <w:szCs w:val="20"/>
              </w:rPr>
            </w:pPr>
          </w:p>
        </w:tc>
        <w:tc>
          <w:tcPr>
            <w:tcW w:w="1071" w:type="dxa"/>
            <w:vAlign w:val="center"/>
          </w:tcPr>
          <w:p w:rsidRPr="00725771" w:rsidR="004077B4" w:rsidP="004E6C9F" w:rsidRDefault="004077B4" w14:paraId="7241FB06" w14:textId="77777777">
            <w:pPr>
              <w:jc w:val="right"/>
              <w:rPr>
                <w:rFonts w:ascii="Times New Roman" w:hAnsi="Times New Roman" w:cs="Times New Roman"/>
                <w:sz w:val="20"/>
                <w:szCs w:val="20"/>
              </w:rPr>
            </w:pPr>
          </w:p>
        </w:tc>
      </w:tr>
      <w:tr w:rsidRPr="008D1279" w:rsidR="00C939DF" w:rsidTr="004E6C9F" w14:paraId="2D69FA88" w14:textId="77777777">
        <w:tc>
          <w:tcPr>
            <w:tcW w:w="2512" w:type="dxa"/>
          </w:tcPr>
          <w:p w:rsidRPr="003C2031" w:rsidR="003C2031" w:rsidP="003C2031" w:rsidRDefault="003C2031" w14:paraId="02EAEFF7" w14:textId="77777777">
            <w:pPr>
              <w:rPr>
                <w:rFonts w:ascii="Times New Roman" w:hAnsi="Times New Roman" w:cs="Times New Roman"/>
                <w:sz w:val="20"/>
                <w:szCs w:val="20"/>
              </w:rPr>
            </w:pPr>
            <w:r w:rsidRPr="003C2031">
              <w:rPr>
                <w:rFonts w:ascii="Times New Roman" w:hAnsi="Times New Roman" w:cs="Times New Roman"/>
                <w:sz w:val="20"/>
                <w:szCs w:val="20"/>
              </w:rPr>
              <w:t>FEMA Form 086-0-25</w:t>
            </w:r>
          </w:p>
          <w:p w:rsidRPr="0078028B" w:rsidR="00DE5A8D" w:rsidP="004E6C9F" w:rsidRDefault="003C2031" w14:paraId="318B7536" w14:textId="450BD6AE">
            <w:pPr>
              <w:rPr>
                <w:rFonts w:ascii="Times New Roman" w:hAnsi="Times New Roman" w:cs="Times New Roman"/>
                <w:sz w:val="20"/>
                <w:szCs w:val="20"/>
              </w:rPr>
            </w:pPr>
            <w:r w:rsidRPr="003C2031">
              <w:rPr>
                <w:rFonts w:ascii="Times New Roman" w:hAnsi="Times New Roman" w:cs="Times New Roman"/>
                <w:sz w:val="20"/>
                <w:szCs w:val="20"/>
              </w:rPr>
              <w:t>Claim Appeal</w:t>
            </w:r>
          </w:p>
        </w:tc>
        <w:tc>
          <w:tcPr>
            <w:tcW w:w="1553" w:type="dxa"/>
            <w:vAlign w:val="center"/>
          </w:tcPr>
          <w:p w:rsidRPr="00725771" w:rsidR="004077B4" w:rsidP="004E6C9F" w:rsidRDefault="004077B4" w14:paraId="4E1C77C7" w14:textId="13377945">
            <w:pPr>
              <w:jc w:val="right"/>
              <w:rPr>
                <w:rFonts w:ascii="Times New Roman" w:hAnsi="Times New Roman" w:cs="Times New Roman"/>
                <w:sz w:val="20"/>
                <w:szCs w:val="20"/>
              </w:rPr>
            </w:pPr>
            <w:r w:rsidRPr="00725771">
              <w:rPr>
                <w:rFonts w:ascii="Times New Roman" w:hAnsi="Times New Roman" w:cs="Times New Roman"/>
                <w:sz w:val="20"/>
                <w:szCs w:val="20"/>
              </w:rPr>
              <w:t>2,400</w:t>
            </w:r>
          </w:p>
        </w:tc>
        <w:tc>
          <w:tcPr>
            <w:tcW w:w="1605" w:type="dxa"/>
            <w:vAlign w:val="center"/>
          </w:tcPr>
          <w:p w:rsidRPr="00725771" w:rsidR="004077B4" w:rsidP="004E6C9F" w:rsidRDefault="00596C59" w14:paraId="352BDAFF" w14:textId="52340683">
            <w:pPr>
              <w:jc w:val="right"/>
              <w:rPr>
                <w:rFonts w:ascii="Times New Roman" w:hAnsi="Times New Roman" w:cs="Times New Roman"/>
                <w:sz w:val="20"/>
                <w:szCs w:val="20"/>
              </w:rPr>
            </w:pPr>
            <w:r>
              <w:rPr>
                <w:rFonts w:ascii="Times New Roman" w:hAnsi="Times New Roman" w:cs="Times New Roman"/>
                <w:sz w:val="20"/>
                <w:szCs w:val="20"/>
              </w:rPr>
              <w:t>1,125</w:t>
            </w:r>
          </w:p>
        </w:tc>
        <w:tc>
          <w:tcPr>
            <w:tcW w:w="1170" w:type="dxa"/>
            <w:vAlign w:val="center"/>
          </w:tcPr>
          <w:p w:rsidRPr="00725771" w:rsidR="004077B4" w:rsidP="004E6C9F" w:rsidRDefault="004077B4" w14:paraId="6E7D29F9" w14:textId="30EAA8A5">
            <w:pPr>
              <w:jc w:val="right"/>
              <w:rPr>
                <w:rFonts w:ascii="Times New Roman" w:hAnsi="Times New Roman" w:cs="Times New Roman"/>
                <w:sz w:val="20"/>
                <w:szCs w:val="20"/>
              </w:rPr>
            </w:pPr>
            <w:r w:rsidRPr="00725771">
              <w:rPr>
                <w:rFonts w:ascii="Times New Roman" w:hAnsi="Times New Roman" w:cs="Times New Roman"/>
                <w:sz w:val="20"/>
                <w:szCs w:val="20"/>
              </w:rPr>
              <w:t>-</w:t>
            </w:r>
            <w:r w:rsidR="00596C59">
              <w:rPr>
                <w:rFonts w:ascii="Times New Roman" w:hAnsi="Times New Roman" w:cs="Times New Roman"/>
                <w:sz w:val="20"/>
                <w:szCs w:val="20"/>
              </w:rPr>
              <w:t>1,275</w:t>
            </w:r>
          </w:p>
        </w:tc>
        <w:tc>
          <w:tcPr>
            <w:tcW w:w="1171" w:type="dxa"/>
            <w:vAlign w:val="center"/>
          </w:tcPr>
          <w:p w:rsidRPr="00725771" w:rsidR="004077B4" w:rsidP="004E6C9F" w:rsidRDefault="004077B4" w14:paraId="52C01E48" w14:textId="77777777">
            <w:pPr>
              <w:jc w:val="right"/>
              <w:rPr>
                <w:rFonts w:ascii="Times New Roman" w:hAnsi="Times New Roman" w:cs="Times New Roman"/>
                <w:sz w:val="20"/>
                <w:szCs w:val="20"/>
              </w:rPr>
            </w:pPr>
          </w:p>
        </w:tc>
        <w:tc>
          <w:tcPr>
            <w:tcW w:w="1167" w:type="dxa"/>
            <w:vAlign w:val="center"/>
          </w:tcPr>
          <w:p w:rsidRPr="00725771" w:rsidR="004077B4" w:rsidP="004E6C9F" w:rsidRDefault="004077B4" w14:paraId="2F568E7E" w14:textId="77777777">
            <w:pPr>
              <w:jc w:val="right"/>
              <w:rPr>
                <w:rFonts w:ascii="Times New Roman" w:hAnsi="Times New Roman" w:cs="Times New Roman"/>
                <w:sz w:val="20"/>
                <w:szCs w:val="20"/>
              </w:rPr>
            </w:pPr>
          </w:p>
        </w:tc>
        <w:tc>
          <w:tcPr>
            <w:tcW w:w="1071" w:type="dxa"/>
            <w:vAlign w:val="center"/>
          </w:tcPr>
          <w:p w:rsidRPr="00725771" w:rsidR="004077B4" w:rsidP="004E6C9F" w:rsidRDefault="004077B4" w14:paraId="26A5458D" w14:textId="77777777">
            <w:pPr>
              <w:jc w:val="right"/>
              <w:rPr>
                <w:rFonts w:ascii="Times New Roman" w:hAnsi="Times New Roman" w:cs="Times New Roman"/>
                <w:sz w:val="20"/>
                <w:szCs w:val="20"/>
              </w:rPr>
            </w:pPr>
          </w:p>
        </w:tc>
      </w:tr>
      <w:tr w:rsidRPr="008D1279" w:rsidR="00C939DF" w:rsidTr="004E6C9F" w14:paraId="68560CD1" w14:textId="77777777">
        <w:tc>
          <w:tcPr>
            <w:tcW w:w="2512" w:type="dxa"/>
          </w:tcPr>
          <w:p w:rsidRPr="003C2031" w:rsidR="003C2031" w:rsidP="003C2031" w:rsidRDefault="003C2031" w14:paraId="1426A5EA" w14:textId="77777777">
            <w:pPr>
              <w:rPr>
                <w:rFonts w:ascii="Times New Roman" w:hAnsi="Times New Roman" w:cs="Times New Roman"/>
                <w:bCs/>
                <w:sz w:val="20"/>
                <w:szCs w:val="20"/>
              </w:rPr>
            </w:pPr>
            <w:r w:rsidRPr="003C2031">
              <w:rPr>
                <w:rFonts w:ascii="Times New Roman" w:hAnsi="Times New Roman" w:cs="Times New Roman"/>
                <w:bCs/>
                <w:sz w:val="20"/>
                <w:szCs w:val="20"/>
              </w:rPr>
              <w:t>FEMA Form 009-0-143</w:t>
            </w:r>
          </w:p>
          <w:p w:rsidRPr="0078028B" w:rsidR="00755293" w:rsidP="004E6C9F" w:rsidRDefault="003C2031" w14:paraId="2BF1D2B5" w14:textId="5E2BE562">
            <w:pPr>
              <w:pStyle w:val="BodyText"/>
              <w:rPr>
                <w:bCs w:val="0"/>
              </w:rPr>
            </w:pPr>
            <w:r w:rsidRPr="003C2031">
              <w:t>Onsite Housing Inspection</w:t>
            </w:r>
          </w:p>
        </w:tc>
        <w:tc>
          <w:tcPr>
            <w:tcW w:w="1553" w:type="dxa"/>
            <w:vAlign w:val="center"/>
          </w:tcPr>
          <w:p w:rsidRPr="00725771" w:rsidR="00755293" w:rsidP="004E6C9F" w:rsidRDefault="00755293" w14:paraId="772D2DF0" w14:textId="76F1229C">
            <w:pPr>
              <w:jc w:val="right"/>
              <w:rPr>
                <w:rFonts w:ascii="Times New Roman" w:hAnsi="Times New Roman" w:cs="Times New Roman"/>
                <w:sz w:val="20"/>
                <w:szCs w:val="20"/>
              </w:rPr>
            </w:pPr>
            <w:r>
              <w:rPr>
                <w:rFonts w:ascii="Times New Roman" w:hAnsi="Times New Roman" w:cs="Times New Roman"/>
                <w:sz w:val="20"/>
                <w:szCs w:val="20"/>
              </w:rPr>
              <w:t>0</w:t>
            </w:r>
          </w:p>
        </w:tc>
        <w:tc>
          <w:tcPr>
            <w:tcW w:w="1605" w:type="dxa"/>
            <w:vAlign w:val="center"/>
          </w:tcPr>
          <w:p w:rsidR="00755293" w:rsidP="004E6C9F" w:rsidRDefault="00755293" w14:paraId="1B483545" w14:textId="606B13A6">
            <w:pPr>
              <w:jc w:val="right"/>
              <w:rPr>
                <w:rFonts w:ascii="Times New Roman" w:hAnsi="Times New Roman" w:cs="Times New Roman"/>
                <w:sz w:val="20"/>
                <w:szCs w:val="20"/>
              </w:rPr>
            </w:pPr>
            <w:r>
              <w:rPr>
                <w:rFonts w:ascii="Times New Roman" w:hAnsi="Times New Roman" w:cs="Times New Roman"/>
                <w:sz w:val="20"/>
                <w:szCs w:val="20"/>
              </w:rPr>
              <w:t>171,327</w:t>
            </w:r>
          </w:p>
        </w:tc>
        <w:tc>
          <w:tcPr>
            <w:tcW w:w="1170" w:type="dxa"/>
            <w:vAlign w:val="center"/>
          </w:tcPr>
          <w:p w:rsidRPr="00725771" w:rsidR="00755293" w:rsidP="004E6C9F" w:rsidRDefault="00755293" w14:paraId="3C304CE4" w14:textId="008F13E6">
            <w:pPr>
              <w:jc w:val="right"/>
              <w:rPr>
                <w:rFonts w:ascii="Times New Roman" w:hAnsi="Times New Roman" w:cs="Times New Roman"/>
                <w:sz w:val="20"/>
                <w:szCs w:val="20"/>
              </w:rPr>
            </w:pPr>
            <w:r>
              <w:rPr>
                <w:rFonts w:ascii="Times New Roman" w:hAnsi="Times New Roman" w:cs="Times New Roman"/>
                <w:sz w:val="20"/>
                <w:szCs w:val="20"/>
              </w:rPr>
              <w:t>+171,327</w:t>
            </w:r>
          </w:p>
        </w:tc>
        <w:tc>
          <w:tcPr>
            <w:tcW w:w="1171" w:type="dxa"/>
            <w:vAlign w:val="center"/>
          </w:tcPr>
          <w:p w:rsidRPr="008D1279" w:rsidR="00755293" w:rsidP="004E6C9F" w:rsidRDefault="00755293" w14:paraId="2402A2D8" w14:textId="77777777">
            <w:pPr>
              <w:jc w:val="right"/>
              <w:rPr>
                <w:rFonts w:ascii="Times New Roman" w:hAnsi="Times New Roman" w:cs="Times New Roman"/>
                <w:sz w:val="20"/>
                <w:szCs w:val="20"/>
              </w:rPr>
            </w:pPr>
          </w:p>
        </w:tc>
        <w:tc>
          <w:tcPr>
            <w:tcW w:w="1167" w:type="dxa"/>
            <w:vAlign w:val="center"/>
          </w:tcPr>
          <w:p w:rsidRPr="008D1279" w:rsidR="00755293" w:rsidP="004E6C9F" w:rsidRDefault="00755293" w14:paraId="142DEE0C" w14:textId="77777777">
            <w:pPr>
              <w:jc w:val="right"/>
              <w:rPr>
                <w:rFonts w:ascii="Times New Roman" w:hAnsi="Times New Roman" w:cs="Times New Roman"/>
                <w:sz w:val="20"/>
                <w:szCs w:val="20"/>
              </w:rPr>
            </w:pPr>
          </w:p>
        </w:tc>
        <w:tc>
          <w:tcPr>
            <w:tcW w:w="1071" w:type="dxa"/>
            <w:vAlign w:val="center"/>
          </w:tcPr>
          <w:p w:rsidRPr="008D1279" w:rsidR="00755293" w:rsidP="004E6C9F" w:rsidRDefault="00755293" w14:paraId="4111F0F7" w14:textId="77777777">
            <w:pPr>
              <w:jc w:val="right"/>
              <w:rPr>
                <w:rFonts w:ascii="Times New Roman" w:hAnsi="Times New Roman" w:cs="Times New Roman"/>
                <w:sz w:val="20"/>
                <w:szCs w:val="20"/>
              </w:rPr>
            </w:pPr>
          </w:p>
        </w:tc>
      </w:tr>
      <w:tr w:rsidRPr="008D1279" w:rsidR="00C939DF" w:rsidTr="004E6C9F" w14:paraId="63142B3C" w14:textId="77777777">
        <w:tc>
          <w:tcPr>
            <w:tcW w:w="2512" w:type="dxa"/>
          </w:tcPr>
          <w:p w:rsidRPr="003C2031" w:rsidR="003C2031" w:rsidP="003C2031" w:rsidRDefault="003C2031" w14:paraId="2406B729" w14:textId="77777777">
            <w:pPr>
              <w:rPr>
                <w:rFonts w:ascii="Times New Roman" w:hAnsi="Times New Roman" w:cs="Times New Roman"/>
                <w:bCs/>
                <w:sz w:val="20"/>
                <w:szCs w:val="20"/>
              </w:rPr>
            </w:pPr>
            <w:r w:rsidRPr="003C2031">
              <w:rPr>
                <w:rFonts w:ascii="Times New Roman" w:hAnsi="Times New Roman" w:cs="Times New Roman"/>
                <w:bCs/>
                <w:sz w:val="20"/>
                <w:szCs w:val="20"/>
              </w:rPr>
              <w:t>FEMA Form 009-0-144</w:t>
            </w:r>
          </w:p>
          <w:p w:rsidRPr="004E6C9F" w:rsidR="00755293" w:rsidP="004E6C9F" w:rsidRDefault="003C2031" w14:paraId="53112873" w14:textId="17D4001A">
            <w:pPr>
              <w:rPr>
                <w:rFonts w:ascii="Times New Roman" w:hAnsi="Times New Roman" w:cs="Times New Roman"/>
                <w:bCs/>
                <w:sz w:val="20"/>
                <w:szCs w:val="20"/>
              </w:rPr>
            </w:pPr>
            <w:r w:rsidRPr="003C2031">
              <w:rPr>
                <w:rFonts w:ascii="Times New Roman" w:hAnsi="Times New Roman" w:cs="Times New Roman"/>
                <w:bCs/>
                <w:sz w:val="20"/>
                <w:szCs w:val="20"/>
              </w:rPr>
              <w:t>Remote Voice Telephony Housing Inspection</w:t>
            </w:r>
          </w:p>
        </w:tc>
        <w:tc>
          <w:tcPr>
            <w:tcW w:w="1553" w:type="dxa"/>
            <w:vAlign w:val="center"/>
          </w:tcPr>
          <w:p w:rsidRPr="00725771" w:rsidR="00755293" w:rsidP="004E6C9F" w:rsidRDefault="00755293" w14:paraId="5449B72A" w14:textId="1BC9B050">
            <w:pPr>
              <w:jc w:val="right"/>
              <w:rPr>
                <w:rFonts w:ascii="Times New Roman" w:hAnsi="Times New Roman" w:cs="Times New Roman"/>
                <w:sz w:val="20"/>
                <w:szCs w:val="20"/>
              </w:rPr>
            </w:pPr>
            <w:r>
              <w:rPr>
                <w:rFonts w:ascii="Times New Roman" w:hAnsi="Times New Roman" w:cs="Times New Roman"/>
                <w:sz w:val="20"/>
                <w:szCs w:val="20"/>
              </w:rPr>
              <w:t>0</w:t>
            </w:r>
          </w:p>
        </w:tc>
        <w:tc>
          <w:tcPr>
            <w:tcW w:w="1605" w:type="dxa"/>
            <w:vAlign w:val="center"/>
          </w:tcPr>
          <w:p w:rsidR="00755293" w:rsidP="004E6C9F" w:rsidRDefault="00755293" w14:paraId="2B04BBF9" w14:textId="26287123">
            <w:pPr>
              <w:jc w:val="right"/>
              <w:rPr>
                <w:rFonts w:ascii="Times New Roman" w:hAnsi="Times New Roman" w:cs="Times New Roman"/>
                <w:sz w:val="20"/>
                <w:szCs w:val="20"/>
              </w:rPr>
            </w:pPr>
            <w:r>
              <w:rPr>
                <w:rFonts w:ascii="Times New Roman" w:hAnsi="Times New Roman" w:cs="Times New Roman"/>
                <w:sz w:val="20"/>
                <w:szCs w:val="20"/>
              </w:rPr>
              <w:t>85,664</w:t>
            </w:r>
          </w:p>
        </w:tc>
        <w:tc>
          <w:tcPr>
            <w:tcW w:w="1170" w:type="dxa"/>
            <w:vAlign w:val="center"/>
          </w:tcPr>
          <w:p w:rsidRPr="00725771" w:rsidR="00755293" w:rsidP="004E6C9F" w:rsidRDefault="00755293" w14:paraId="6FAC00A4" w14:textId="61F8682C">
            <w:pPr>
              <w:jc w:val="right"/>
              <w:rPr>
                <w:rFonts w:ascii="Times New Roman" w:hAnsi="Times New Roman" w:cs="Times New Roman"/>
                <w:sz w:val="20"/>
                <w:szCs w:val="20"/>
              </w:rPr>
            </w:pPr>
            <w:r>
              <w:rPr>
                <w:rFonts w:ascii="Times New Roman" w:hAnsi="Times New Roman" w:cs="Times New Roman"/>
                <w:sz w:val="20"/>
                <w:szCs w:val="20"/>
              </w:rPr>
              <w:t>+85,664</w:t>
            </w:r>
          </w:p>
        </w:tc>
        <w:tc>
          <w:tcPr>
            <w:tcW w:w="1171" w:type="dxa"/>
            <w:vAlign w:val="center"/>
          </w:tcPr>
          <w:p w:rsidRPr="008D1279" w:rsidR="00755293" w:rsidP="004E6C9F" w:rsidRDefault="00755293" w14:paraId="34A194D5" w14:textId="77777777">
            <w:pPr>
              <w:jc w:val="right"/>
              <w:rPr>
                <w:rFonts w:ascii="Times New Roman" w:hAnsi="Times New Roman" w:cs="Times New Roman"/>
                <w:sz w:val="20"/>
                <w:szCs w:val="20"/>
              </w:rPr>
            </w:pPr>
          </w:p>
        </w:tc>
        <w:tc>
          <w:tcPr>
            <w:tcW w:w="1167" w:type="dxa"/>
            <w:vAlign w:val="center"/>
          </w:tcPr>
          <w:p w:rsidRPr="008D1279" w:rsidR="00755293" w:rsidP="004E6C9F" w:rsidRDefault="00755293" w14:paraId="35D76F98" w14:textId="77777777">
            <w:pPr>
              <w:jc w:val="right"/>
              <w:rPr>
                <w:rFonts w:ascii="Times New Roman" w:hAnsi="Times New Roman" w:cs="Times New Roman"/>
                <w:sz w:val="20"/>
                <w:szCs w:val="20"/>
              </w:rPr>
            </w:pPr>
          </w:p>
        </w:tc>
        <w:tc>
          <w:tcPr>
            <w:tcW w:w="1071" w:type="dxa"/>
            <w:vAlign w:val="center"/>
          </w:tcPr>
          <w:p w:rsidRPr="008D1279" w:rsidR="00755293" w:rsidP="004E6C9F" w:rsidRDefault="00755293" w14:paraId="24E0E73F" w14:textId="77777777">
            <w:pPr>
              <w:jc w:val="right"/>
              <w:rPr>
                <w:rFonts w:ascii="Times New Roman" w:hAnsi="Times New Roman" w:cs="Times New Roman"/>
                <w:sz w:val="20"/>
                <w:szCs w:val="20"/>
              </w:rPr>
            </w:pPr>
          </w:p>
        </w:tc>
      </w:tr>
      <w:tr w:rsidRPr="008D1279" w:rsidR="00C939DF" w:rsidTr="004E6C9F" w14:paraId="20F38D3A" w14:textId="77777777">
        <w:tc>
          <w:tcPr>
            <w:tcW w:w="2512" w:type="dxa"/>
          </w:tcPr>
          <w:p w:rsidRPr="003C2031" w:rsidR="003C2031" w:rsidP="003C2031" w:rsidRDefault="003C2031" w14:paraId="57ECE702" w14:textId="77777777">
            <w:pPr>
              <w:rPr>
                <w:rFonts w:ascii="Times New Roman" w:hAnsi="Times New Roman" w:cs="Times New Roman"/>
                <w:bCs/>
                <w:sz w:val="20"/>
                <w:szCs w:val="20"/>
              </w:rPr>
            </w:pPr>
            <w:r w:rsidRPr="003C2031">
              <w:rPr>
                <w:rFonts w:ascii="Times New Roman" w:hAnsi="Times New Roman" w:cs="Times New Roman"/>
                <w:bCs/>
                <w:sz w:val="20"/>
                <w:szCs w:val="20"/>
              </w:rPr>
              <w:t>FEMA Form 009-0-145</w:t>
            </w:r>
          </w:p>
          <w:p w:rsidRPr="00414143" w:rsidR="00755293" w:rsidP="004E6C9F" w:rsidRDefault="003C2031" w14:paraId="2AF51632" w14:textId="1E93806A">
            <w:pPr>
              <w:pStyle w:val="BodyText"/>
              <w:rPr>
                <w:bCs w:val="0"/>
              </w:rPr>
            </w:pPr>
            <w:r w:rsidRPr="003C2031">
              <w:t>Remote Video Telephony Housing Inspection</w:t>
            </w:r>
          </w:p>
        </w:tc>
        <w:tc>
          <w:tcPr>
            <w:tcW w:w="1553" w:type="dxa"/>
            <w:vAlign w:val="center"/>
          </w:tcPr>
          <w:p w:rsidRPr="00725771" w:rsidR="00755293" w:rsidP="004E6C9F" w:rsidRDefault="00755293" w14:paraId="17613E2E" w14:textId="237DA76F">
            <w:pPr>
              <w:jc w:val="right"/>
              <w:rPr>
                <w:rFonts w:ascii="Times New Roman" w:hAnsi="Times New Roman" w:cs="Times New Roman"/>
                <w:sz w:val="20"/>
                <w:szCs w:val="20"/>
              </w:rPr>
            </w:pPr>
            <w:r>
              <w:rPr>
                <w:rFonts w:ascii="Times New Roman" w:hAnsi="Times New Roman" w:cs="Times New Roman"/>
                <w:sz w:val="20"/>
                <w:szCs w:val="20"/>
              </w:rPr>
              <w:t>0</w:t>
            </w:r>
          </w:p>
        </w:tc>
        <w:tc>
          <w:tcPr>
            <w:tcW w:w="1605" w:type="dxa"/>
            <w:vAlign w:val="center"/>
          </w:tcPr>
          <w:p w:rsidR="00755293" w:rsidP="004E6C9F" w:rsidRDefault="00755293" w14:paraId="089B1F2A" w14:textId="0A01BC3B">
            <w:pPr>
              <w:jc w:val="right"/>
              <w:rPr>
                <w:rFonts w:ascii="Times New Roman" w:hAnsi="Times New Roman" w:cs="Times New Roman"/>
                <w:sz w:val="20"/>
                <w:szCs w:val="20"/>
              </w:rPr>
            </w:pPr>
            <w:r>
              <w:rPr>
                <w:rFonts w:ascii="Times New Roman" w:hAnsi="Times New Roman" w:cs="Times New Roman"/>
                <w:sz w:val="20"/>
                <w:szCs w:val="20"/>
              </w:rPr>
              <w:t>28,554</w:t>
            </w:r>
          </w:p>
        </w:tc>
        <w:tc>
          <w:tcPr>
            <w:tcW w:w="1170" w:type="dxa"/>
            <w:vAlign w:val="center"/>
          </w:tcPr>
          <w:p w:rsidRPr="00725771" w:rsidR="00755293" w:rsidP="004E6C9F" w:rsidRDefault="00755293" w14:paraId="4207476E" w14:textId="52B0A722">
            <w:pPr>
              <w:jc w:val="right"/>
              <w:rPr>
                <w:rFonts w:ascii="Times New Roman" w:hAnsi="Times New Roman" w:cs="Times New Roman"/>
                <w:sz w:val="20"/>
                <w:szCs w:val="20"/>
              </w:rPr>
            </w:pPr>
            <w:r>
              <w:rPr>
                <w:rFonts w:ascii="Times New Roman" w:hAnsi="Times New Roman" w:cs="Times New Roman"/>
                <w:sz w:val="20"/>
                <w:szCs w:val="20"/>
              </w:rPr>
              <w:t>+28,554</w:t>
            </w:r>
          </w:p>
        </w:tc>
        <w:tc>
          <w:tcPr>
            <w:tcW w:w="1171" w:type="dxa"/>
            <w:vAlign w:val="center"/>
          </w:tcPr>
          <w:p w:rsidRPr="008D1279" w:rsidR="00755293" w:rsidP="004E6C9F" w:rsidRDefault="00755293" w14:paraId="2C4C1124" w14:textId="77777777">
            <w:pPr>
              <w:jc w:val="right"/>
              <w:rPr>
                <w:rFonts w:ascii="Times New Roman" w:hAnsi="Times New Roman" w:cs="Times New Roman"/>
                <w:sz w:val="20"/>
                <w:szCs w:val="20"/>
              </w:rPr>
            </w:pPr>
          </w:p>
        </w:tc>
        <w:tc>
          <w:tcPr>
            <w:tcW w:w="1167" w:type="dxa"/>
            <w:vAlign w:val="center"/>
          </w:tcPr>
          <w:p w:rsidRPr="008D1279" w:rsidR="00755293" w:rsidP="004E6C9F" w:rsidRDefault="00755293" w14:paraId="7D3A652C" w14:textId="374B23C8">
            <w:pPr>
              <w:jc w:val="right"/>
              <w:rPr>
                <w:rFonts w:ascii="Times New Roman" w:hAnsi="Times New Roman" w:cs="Times New Roman"/>
                <w:sz w:val="20"/>
                <w:szCs w:val="20"/>
              </w:rPr>
            </w:pPr>
          </w:p>
        </w:tc>
        <w:tc>
          <w:tcPr>
            <w:tcW w:w="1071" w:type="dxa"/>
            <w:vAlign w:val="center"/>
          </w:tcPr>
          <w:p w:rsidRPr="008D1279" w:rsidR="00755293" w:rsidP="004E6C9F" w:rsidRDefault="00755293" w14:paraId="444833AF" w14:textId="77777777">
            <w:pPr>
              <w:jc w:val="right"/>
              <w:rPr>
                <w:rFonts w:ascii="Times New Roman" w:hAnsi="Times New Roman" w:cs="Times New Roman"/>
                <w:sz w:val="20"/>
                <w:szCs w:val="20"/>
              </w:rPr>
            </w:pPr>
          </w:p>
        </w:tc>
      </w:tr>
      <w:tr w:rsidRPr="008D1279" w:rsidR="00C939DF" w:rsidTr="00147F38" w14:paraId="548FCDCB" w14:textId="77777777">
        <w:tc>
          <w:tcPr>
            <w:tcW w:w="2512" w:type="dxa"/>
            <w:vAlign w:val="center"/>
          </w:tcPr>
          <w:p w:rsidRPr="008D1279" w:rsidR="004077B4" w:rsidP="004E6C9F" w:rsidRDefault="004077B4" w14:paraId="55BCF1BF"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553" w:type="dxa"/>
            <w:vAlign w:val="center"/>
          </w:tcPr>
          <w:p w:rsidRPr="00725771" w:rsidR="004077B4" w:rsidP="004E6C9F" w:rsidRDefault="004077B4" w14:paraId="4C930B05" w14:textId="77777777">
            <w:pPr>
              <w:jc w:val="right"/>
              <w:rPr>
                <w:rFonts w:ascii="Times New Roman" w:hAnsi="Times New Roman" w:cs="Times New Roman"/>
                <w:sz w:val="20"/>
                <w:szCs w:val="20"/>
              </w:rPr>
            </w:pPr>
            <w:r w:rsidRPr="00725771">
              <w:rPr>
                <w:rFonts w:ascii="Times New Roman" w:hAnsi="Times New Roman" w:cs="Times New Roman"/>
                <w:sz w:val="20"/>
                <w:szCs w:val="20"/>
              </w:rPr>
              <w:t>31,678</w:t>
            </w:r>
          </w:p>
        </w:tc>
        <w:tc>
          <w:tcPr>
            <w:tcW w:w="1605" w:type="dxa"/>
            <w:vAlign w:val="center"/>
          </w:tcPr>
          <w:p w:rsidRPr="00725771" w:rsidR="004077B4" w:rsidP="004E6C9F" w:rsidRDefault="00755293" w14:paraId="401AA877" w14:textId="68218D48">
            <w:pPr>
              <w:jc w:val="right"/>
              <w:rPr>
                <w:rFonts w:ascii="Times New Roman" w:hAnsi="Times New Roman" w:cs="Times New Roman"/>
                <w:sz w:val="20"/>
                <w:szCs w:val="20"/>
              </w:rPr>
            </w:pPr>
            <w:r>
              <w:rPr>
                <w:rFonts w:ascii="Times New Roman" w:hAnsi="Times New Roman" w:cs="Times New Roman"/>
                <w:sz w:val="20"/>
                <w:szCs w:val="20"/>
              </w:rPr>
              <w:t>314,149</w:t>
            </w:r>
          </w:p>
        </w:tc>
        <w:tc>
          <w:tcPr>
            <w:tcW w:w="1170" w:type="dxa"/>
            <w:vAlign w:val="center"/>
          </w:tcPr>
          <w:p w:rsidRPr="00725771" w:rsidR="004077B4" w:rsidP="004E6C9F" w:rsidRDefault="00755293" w14:paraId="59BDBB6A" w14:textId="34D2961B">
            <w:pPr>
              <w:jc w:val="right"/>
              <w:rPr>
                <w:rFonts w:ascii="Times New Roman" w:hAnsi="Times New Roman" w:cs="Times New Roman"/>
                <w:sz w:val="20"/>
                <w:szCs w:val="20"/>
              </w:rPr>
            </w:pPr>
            <w:r>
              <w:rPr>
                <w:rFonts w:ascii="Times New Roman" w:hAnsi="Times New Roman" w:cs="Times New Roman"/>
                <w:sz w:val="20"/>
                <w:szCs w:val="20"/>
              </w:rPr>
              <w:t>+282,471</w:t>
            </w:r>
          </w:p>
        </w:tc>
        <w:tc>
          <w:tcPr>
            <w:tcW w:w="1171" w:type="dxa"/>
            <w:vAlign w:val="center"/>
          </w:tcPr>
          <w:p w:rsidRPr="008D1279" w:rsidR="004077B4" w:rsidP="004E6C9F" w:rsidRDefault="004077B4" w14:paraId="5ECBB7B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67" w:type="dxa"/>
            <w:vAlign w:val="center"/>
          </w:tcPr>
          <w:p w:rsidRPr="008D1279" w:rsidR="004077B4" w:rsidP="004E6C9F" w:rsidRDefault="004077B4" w14:paraId="485391AA"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071" w:type="dxa"/>
            <w:vAlign w:val="center"/>
          </w:tcPr>
          <w:p w:rsidRPr="008D1279" w:rsidR="004077B4" w:rsidP="004E6C9F" w:rsidRDefault="004077B4" w14:paraId="49080AB6"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8"/>
    </w:tbl>
    <w:p w:rsidRPr="00D034DC" w:rsidR="000D0C7E" w:rsidP="00C450BD" w:rsidRDefault="000D0C7E" w14:paraId="330B6B49" w14:textId="77777777">
      <w:pPr>
        <w:pStyle w:val="NormalWeb"/>
        <w:spacing w:before="0" w:beforeAutospacing="0" w:after="0" w:afterAutospacing="0"/>
        <w:rPr>
          <w:b/>
          <w:bCs/>
          <w:i/>
        </w:rPr>
      </w:pPr>
    </w:p>
    <w:p w:rsidRPr="00C450BD" w:rsidR="00562915" w:rsidP="00C450BD" w:rsidRDefault="00562915" w14:paraId="735D6D8C" w14:textId="59A1E643">
      <w:pPr>
        <w:pStyle w:val="NormalWeb"/>
        <w:spacing w:before="0" w:beforeAutospacing="0" w:after="0" w:afterAutospacing="0"/>
        <w:ind w:left="720"/>
        <w:rPr>
          <w:b/>
          <w:i/>
        </w:rPr>
      </w:pPr>
      <w:r w:rsidRPr="00C450BD">
        <w:rPr>
          <w:b/>
          <w:i/>
        </w:rPr>
        <w:t>Explain:</w:t>
      </w:r>
    </w:p>
    <w:p w:rsidRPr="00C450BD" w:rsidR="00FE3E5A" w:rsidP="00C450BD" w:rsidRDefault="00FE3E5A" w14:paraId="54C529ED" w14:textId="77777777">
      <w:pPr>
        <w:spacing w:after="0" w:line="240" w:lineRule="auto"/>
        <w:ind w:left="720"/>
        <w:rPr>
          <w:rFonts w:ascii="Times New Roman" w:hAnsi="Times New Roman" w:cs="Times New Roman"/>
          <w:sz w:val="24"/>
          <w:szCs w:val="24"/>
        </w:rPr>
      </w:pPr>
    </w:p>
    <w:p w:rsidRPr="005963DF" w:rsidR="00C939DF" w:rsidP="005963DF" w:rsidRDefault="00C939DF" w14:paraId="1A2E93BD" w14:textId="77777777">
      <w:pPr>
        <w:spacing w:after="0" w:line="240" w:lineRule="auto"/>
        <w:ind w:left="720"/>
        <w:rPr>
          <w:rFonts w:ascii="Times New Roman" w:hAnsi="Times New Roman" w:cs="Times New Roman"/>
          <w:sz w:val="24"/>
          <w:szCs w:val="24"/>
          <w:u w:val="single"/>
        </w:rPr>
      </w:pPr>
      <w:r w:rsidRPr="005963DF">
        <w:rPr>
          <w:rFonts w:ascii="Times New Roman" w:hAnsi="Times New Roman" w:cs="Times New Roman"/>
          <w:sz w:val="24"/>
          <w:szCs w:val="24"/>
          <w:u w:val="single"/>
        </w:rPr>
        <w:t>Claims Forms</w:t>
      </w:r>
    </w:p>
    <w:p w:rsidRPr="005963DF" w:rsidR="00C939DF" w:rsidP="005963DF" w:rsidRDefault="00C939DF" w14:paraId="155539FA" w14:textId="77777777">
      <w:pPr>
        <w:spacing w:after="0" w:line="240" w:lineRule="auto"/>
        <w:ind w:left="720"/>
        <w:rPr>
          <w:rFonts w:ascii="Times New Roman" w:hAnsi="Times New Roman" w:cs="Times New Roman"/>
          <w:sz w:val="24"/>
          <w:szCs w:val="24"/>
        </w:rPr>
      </w:pPr>
    </w:p>
    <w:p w:rsidRPr="005963DF" w:rsidR="00C56C6D" w:rsidP="005963DF" w:rsidRDefault="00BA18A1" w14:paraId="24120212" w14:textId="7C02DFEB">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 xml:space="preserve">As part of FEMA’s continuing effort to transform the </w:t>
      </w:r>
      <w:r w:rsidRPr="005963DF" w:rsidR="00E5688E">
        <w:rPr>
          <w:rFonts w:ascii="Times New Roman" w:hAnsi="Times New Roman" w:cs="Times New Roman"/>
          <w:sz w:val="24"/>
          <w:szCs w:val="24"/>
        </w:rPr>
        <w:t>NFIP</w:t>
      </w:r>
      <w:r w:rsidRPr="005963DF">
        <w:rPr>
          <w:rFonts w:ascii="Times New Roman" w:hAnsi="Times New Roman" w:cs="Times New Roman"/>
          <w:sz w:val="24"/>
          <w:szCs w:val="24"/>
        </w:rPr>
        <w:t xml:space="preserve"> by improving the customer experience, several forms that the policyholder </w:t>
      </w:r>
      <w:r w:rsidRPr="005963DF" w:rsidR="7C11168C">
        <w:rPr>
          <w:rFonts w:ascii="Times New Roman" w:hAnsi="Times New Roman" w:cs="Times New Roman"/>
          <w:sz w:val="24"/>
          <w:szCs w:val="24"/>
        </w:rPr>
        <w:t>utilize</w:t>
      </w:r>
      <w:r w:rsidRPr="005963DF" w:rsidR="64389D84">
        <w:rPr>
          <w:rFonts w:ascii="Times New Roman" w:hAnsi="Times New Roman" w:cs="Times New Roman"/>
          <w:sz w:val="24"/>
          <w:szCs w:val="24"/>
        </w:rPr>
        <w:t xml:space="preserve"> </w:t>
      </w:r>
      <w:r w:rsidRPr="005963DF">
        <w:rPr>
          <w:rFonts w:ascii="Times New Roman" w:hAnsi="Times New Roman" w:cs="Times New Roman"/>
          <w:sz w:val="24"/>
          <w:szCs w:val="24"/>
        </w:rPr>
        <w:t xml:space="preserve">and is required to complete have been simplified for easier use, thereby decreasing the </w:t>
      </w:r>
      <w:r w:rsidRPr="005963DF" w:rsidR="00390275">
        <w:rPr>
          <w:rFonts w:ascii="Times New Roman" w:hAnsi="Times New Roman" w:cs="Times New Roman"/>
          <w:sz w:val="24"/>
          <w:szCs w:val="24"/>
        </w:rPr>
        <w:t xml:space="preserve">overall </w:t>
      </w:r>
      <w:r w:rsidRPr="005963DF">
        <w:rPr>
          <w:rFonts w:ascii="Times New Roman" w:hAnsi="Times New Roman" w:cs="Times New Roman"/>
          <w:sz w:val="24"/>
          <w:szCs w:val="24"/>
        </w:rPr>
        <w:t>number of hours to complete.</w:t>
      </w:r>
      <w:r w:rsidRPr="005963DF" w:rsidR="00D04059">
        <w:rPr>
          <w:rFonts w:ascii="Times New Roman" w:hAnsi="Times New Roman" w:cs="Times New Roman"/>
          <w:sz w:val="24"/>
          <w:szCs w:val="24"/>
        </w:rPr>
        <w:t xml:space="preserve">  </w:t>
      </w:r>
    </w:p>
    <w:p w:rsidRPr="005963DF" w:rsidR="00C56C6D" w:rsidP="005963DF" w:rsidRDefault="00C56C6D" w14:paraId="54F6C4A8" w14:textId="77777777">
      <w:pPr>
        <w:spacing w:after="0" w:line="240" w:lineRule="auto"/>
        <w:ind w:left="720"/>
        <w:rPr>
          <w:rFonts w:ascii="Times New Roman" w:hAnsi="Times New Roman" w:cs="Times New Roman"/>
          <w:sz w:val="24"/>
          <w:szCs w:val="24"/>
        </w:rPr>
      </w:pPr>
    </w:p>
    <w:p w:rsidRPr="005963DF" w:rsidR="00C56C6D" w:rsidP="005963DF" w:rsidRDefault="00F046A6" w14:paraId="52001E6A" w14:textId="06747135">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Also, as</w:t>
      </w:r>
      <w:r w:rsidRPr="005963DF" w:rsidR="00BA18A1">
        <w:rPr>
          <w:rFonts w:ascii="Times New Roman" w:hAnsi="Times New Roman" w:cs="Times New Roman"/>
          <w:sz w:val="24"/>
          <w:szCs w:val="24"/>
        </w:rPr>
        <w:t xml:space="preserve"> mentioned in Section 2 of this Supporting Statement, FEMA determined that 10 of the 16 current forms </w:t>
      </w:r>
      <w:r w:rsidRPr="005963DF" w:rsidR="00D56591">
        <w:rPr>
          <w:rFonts w:ascii="Times New Roman" w:hAnsi="Times New Roman" w:cs="Times New Roman"/>
          <w:sz w:val="24"/>
          <w:szCs w:val="24"/>
        </w:rPr>
        <w:t>do not impose burdens on the public</w:t>
      </w:r>
      <w:r w:rsidRPr="005963DF" w:rsidR="00BA18A1">
        <w:rPr>
          <w:rFonts w:ascii="Times New Roman" w:hAnsi="Times New Roman" w:cs="Times New Roman"/>
          <w:sz w:val="24"/>
          <w:szCs w:val="24"/>
        </w:rPr>
        <w:t>.</w:t>
      </w:r>
      <w:r w:rsidRPr="005963DF" w:rsidR="00610AD8">
        <w:rPr>
          <w:rFonts w:ascii="Times New Roman" w:hAnsi="Times New Roman" w:cs="Times New Roman"/>
          <w:sz w:val="24"/>
          <w:szCs w:val="24"/>
        </w:rPr>
        <w:t xml:space="preserve">  </w:t>
      </w:r>
      <w:r w:rsidRPr="005963DF" w:rsidR="00BA18A1">
        <w:rPr>
          <w:rFonts w:ascii="Times New Roman" w:hAnsi="Times New Roman" w:cs="Times New Roman"/>
          <w:sz w:val="24"/>
          <w:szCs w:val="24"/>
        </w:rPr>
        <w:t xml:space="preserve">Rather, </w:t>
      </w:r>
      <w:r w:rsidRPr="005963DF" w:rsidR="00D56591">
        <w:rPr>
          <w:rFonts w:ascii="Times New Roman" w:hAnsi="Times New Roman" w:cs="Times New Roman"/>
          <w:sz w:val="24"/>
          <w:szCs w:val="24"/>
        </w:rPr>
        <w:t>they reflect obligations on adjusters acting as a</w:t>
      </w:r>
      <w:r w:rsidRPr="005963DF" w:rsidR="00A902AB">
        <w:rPr>
          <w:rFonts w:ascii="Times New Roman" w:hAnsi="Times New Roman" w:cs="Times New Roman"/>
          <w:sz w:val="24"/>
          <w:szCs w:val="24"/>
        </w:rPr>
        <w:t>n instrumentality of the Federal Government</w:t>
      </w:r>
      <w:r w:rsidRPr="005963DF" w:rsidR="004F6FE6">
        <w:rPr>
          <w:rFonts w:ascii="Times New Roman" w:hAnsi="Times New Roman" w:cs="Times New Roman"/>
          <w:sz w:val="24"/>
          <w:szCs w:val="24"/>
        </w:rPr>
        <w:t xml:space="preserve">.  </w:t>
      </w:r>
      <w:r w:rsidRPr="005963DF" w:rsidR="00BA18A1">
        <w:rPr>
          <w:rFonts w:ascii="Times New Roman" w:hAnsi="Times New Roman" w:cs="Times New Roman"/>
          <w:sz w:val="24"/>
          <w:szCs w:val="24"/>
        </w:rPr>
        <w:t xml:space="preserve">Since individual policyholders never complete these forms and are not required to do so in the </w:t>
      </w:r>
      <w:r w:rsidRPr="005963DF" w:rsidR="00610AD8">
        <w:rPr>
          <w:rFonts w:ascii="Times New Roman" w:hAnsi="Times New Roman" w:cs="Times New Roman"/>
          <w:sz w:val="24"/>
          <w:szCs w:val="24"/>
        </w:rPr>
        <w:t>SFIP</w:t>
      </w:r>
      <w:r w:rsidRPr="005963DF" w:rsidR="00BA18A1">
        <w:rPr>
          <w:rFonts w:ascii="Times New Roman" w:hAnsi="Times New Roman" w:cs="Times New Roman"/>
          <w:sz w:val="24"/>
          <w:szCs w:val="24"/>
        </w:rPr>
        <w:t>, there is no time or cost burden on the policyholder</w:t>
      </w:r>
      <w:r w:rsidRPr="005963DF" w:rsidR="00D13E68">
        <w:rPr>
          <w:rFonts w:ascii="Times New Roman" w:hAnsi="Times New Roman" w:cs="Times New Roman"/>
          <w:sz w:val="24"/>
          <w:szCs w:val="24"/>
        </w:rPr>
        <w:t xml:space="preserve"> (respondent)</w:t>
      </w:r>
      <w:r w:rsidRPr="005963DF" w:rsidR="00BA18A1">
        <w:rPr>
          <w:rFonts w:ascii="Times New Roman" w:hAnsi="Times New Roman" w:cs="Times New Roman"/>
          <w:sz w:val="24"/>
          <w:szCs w:val="24"/>
        </w:rPr>
        <w:t>.</w:t>
      </w:r>
      <w:r w:rsidRPr="005963DF" w:rsidR="00D04059">
        <w:rPr>
          <w:rFonts w:ascii="Times New Roman" w:hAnsi="Times New Roman" w:cs="Times New Roman"/>
          <w:sz w:val="24"/>
          <w:szCs w:val="24"/>
        </w:rPr>
        <w:t xml:space="preserve">  </w:t>
      </w:r>
    </w:p>
    <w:p w:rsidRPr="005963DF" w:rsidR="00C56C6D" w:rsidP="005963DF" w:rsidRDefault="00C56C6D" w14:paraId="1170F05D" w14:textId="77777777">
      <w:pPr>
        <w:spacing w:after="0" w:line="240" w:lineRule="auto"/>
        <w:ind w:left="720"/>
        <w:rPr>
          <w:rFonts w:ascii="Times New Roman" w:hAnsi="Times New Roman" w:cs="Times New Roman"/>
          <w:sz w:val="24"/>
          <w:szCs w:val="24"/>
        </w:rPr>
      </w:pPr>
    </w:p>
    <w:p w:rsidRPr="005963DF" w:rsidR="00C56C6D" w:rsidP="005963DF" w:rsidRDefault="00BA18A1" w14:paraId="66984666" w14:textId="0F64AA68">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 xml:space="preserve">FEMA proposes to remove </w:t>
      </w:r>
      <w:r w:rsidRPr="005963DF" w:rsidR="00F046A6">
        <w:rPr>
          <w:rFonts w:ascii="Times New Roman" w:hAnsi="Times New Roman" w:cs="Times New Roman"/>
          <w:sz w:val="24"/>
          <w:szCs w:val="24"/>
        </w:rPr>
        <w:t xml:space="preserve">these </w:t>
      </w:r>
      <w:r w:rsidRPr="005963DF">
        <w:rPr>
          <w:rFonts w:ascii="Times New Roman" w:hAnsi="Times New Roman" w:cs="Times New Roman"/>
          <w:sz w:val="24"/>
          <w:szCs w:val="24"/>
        </w:rPr>
        <w:t xml:space="preserve">10 </w:t>
      </w:r>
      <w:r w:rsidRPr="005963DF" w:rsidR="00537830">
        <w:rPr>
          <w:rFonts w:ascii="Times New Roman" w:hAnsi="Times New Roman" w:cs="Times New Roman"/>
          <w:sz w:val="24"/>
          <w:szCs w:val="24"/>
        </w:rPr>
        <w:t xml:space="preserve">claims </w:t>
      </w:r>
      <w:r w:rsidRPr="005963DF">
        <w:rPr>
          <w:rFonts w:ascii="Times New Roman" w:hAnsi="Times New Roman" w:cs="Times New Roman"/>
          <w:sz w:val="24"/>
          <w:szCs w:val="24"/>
        </w:rPr>
        <w:t>forms</w:t>
      </w:r>
      <w:r w:rsidRPr="005963DF" w:rsidR="0042295F">
        <w:rPr>
          <w:rFonts w:ascii="Times New Roman" w:hAnsi="Times New Roman" w:cs="Times New Roman"/>
          <w:sz w:val="24"/>
          <w:szCs w:val="24"/>
        </w:rPr>
        <w:t xml:space="preserve"> from the collection</w:t>
      </w:r>
      <w:r w:rsidRPr="005963DF" w:rsidR="00537830">
        <w:rPr>
          <w:rFonts w:ascii="Times New Roman" w:hAnsi="Times New Roman" w:cs="Times New Roman"/>
          <w:sz w:val="24"/>
          <w:szCs w:val="24"/>
        </w:rPr>
        <w:t xml:space="preserve">.  FEMA also proposes to replace </w:t>
      </w:r>
      <w:r w:rsidRPr="005963DF">
        <w:rPr>
          <w:rFonts w:ascii="Times New Roman" w:hAnsi="Times New Roman" w:cs="Times New Roman"/>
          <w:sz w:val="24"/>
          <w:szCs w:val="24"/>
        </w:rPr>
        <w:t xml:space="preserve">the NFIP Flood Claims Handbook </w:t>
      </w:r>
      <w:r w:rsidRPr="005963DF" w:rsidR="0099676E">
        <w:rPr>
          <w:rFonts w:ascii="Times New Roman" w:hAnsi="Times New Roman" w:cs="Times New Roman"/>
          <w:sz w:val="24"/>
          <w:szCs w:val="24"/>
        </w:rPr>
        <w:t xml:space="preserve">(from </w:t>
      </w:r>
      <w:r w:rsidRPr="005963DF" w:rsidR="008659C5">
        <w:rPr>
          <w:rFonts w:ascii="Times New Roman" w:hAnsi="Times New Roman" w:cs="Times New Roman"/>
          <w:sz w:val="24"/>
          <w:szCs w:val="24"/>
        </w:rPr>
        <w:t>this</w:t>
      </w:r>
      <w:r w:rsidRPr="005963DF" w:rsidR="0099676E">
        <w:rPr>
          <w:rFonts w:ascii="Times New Roman" w:hAnsi="Times New Roman" w:cs="Times New Roman"/>
          <w:sz w:val="24"/>
          <w:szCs w:val="24"/>
        </w:rPr>
        <w:t xml:space="preserve"> collection) </w:t>
      </w:r>
      <w:r w:rsidRPr="005963DF">
        <w:rPr>
          <w:rFonts w:ascii="Times New Roman" w:hAnsi="Times New Roman" w:cs="Times New Roman"/>
          <w:sz w:val="24"/>
          <w:szCs w:val="24"/>
        </w:rPr>
        <w:t xml:space="preserve">with </w:t>
      </w:r>
      <w:r w:rsidRPr="005963DF" w:rsidR="00A4410F">
        <w:rPr>
          <w:rFonts w:ascii="Times New Roman" w:hAnsi="Times New Roman" w:cs="Times New Roman"/>
          <w:sz w:val="24"/>
          <w:szCs w:val="24"/>
        </w:rPr>
        <w:t>a</w:t>
      </w:r>
      <w:r w:rsidRPr="005963DF">
        <w:rPr>
          <w:rFonts w:ascii="Times New Roman" w:hAnsi="Times New Roman" w:cs="Times New Roman"/>
          <w:sz w:val="24"/>
          <w:szCs w:val="24"/>
        </w:rPr>
        <w:t xml:space="preserve"> newly-created Claim Appeal</w:t>
      </w:r>
      <w:r w:rsidRPr="005963DF" w:rsidR="0013188B">
        <w:rPr>
          <w:rFonts w:ascii="Times New Roman" w:hAnsi="Times New Roman" w:cs="Times New Roman"/>
          <w:sz w:val="24"/>
          <w:szCs w:val="24"/>
        </w:rPr>
        <w:t xml:space="preserve"> </w:t>
      </w:r>
      <w:r w:rsidRPr="005963DF" w:rsidR="00FF03CD">
        <w:rPr>
          <w:rFonts w:ascii="Times New Roman" w:hAnsi="Times New Roman" w:cs="Times New Roman"/>
          <w:sz w:val="24"/>
          <w:szCs w:val="24"/>
        </w:rPr>
        <w:t>form</w:t>
      </w:r>
      <w:r w:rsidRPr="005963DF" w:rsidR="00537830">
        <w:rPr>
          <w:rFonts w:ascii="Times New Roman" w:hAnsi="Times New Roman" w:cs="Times New Roman"/>
          <w:sz w:val="24"/>
          <w:szCs w:val="24"/>
        </w:rPr>
        <w:t>, and to add</w:t>
      </w:r>
      <w:r w:rsidRPr="005963DF" w:rsidR="00751CB6">
        <w:rPr>
          <w:rFonts w:ascii="Times New Roman" w:hAnsi="Times New Roman" w:cs="Times New Roman"/>
          <w:sz w:val="24"/>
          <w:szCs w:val="24"/>
        </w:rPr>
        <w:t xml:space="preserve"> </w:t>
      </w:r>
      <w:r w:rsidRPr="005963DF" w:rsidR="00AC4C70">
        <w:rPr>
          <w:rFonts w:ascii="Times New Roman" w:hAnsi="Times New Roman" w:cs="Times New Roman"/>
          <w:sz w:val="24"/>
          <w:szCs w:val="24"/>
        </w:rPr>
        <w:t xml:space="preserve">three </w:t>
      </w:r>
      <w:r w:rsidRPr="005963DF" w:rsidR="00FA6905">
        <w:rPr>
          <w:rFonts w:ascii="Times New Roman" w:hAnsi="Times New Roman" w:cs="Times New Roman"/>
          <w:sz w:val="24"/>
          <w:szCs w:val="24"/>
        </w:rPr>
        <w:t xml:space="preserve">additional </w:t>
      </w:r>
      <w:r w:rsidRPr="005963DF">
        <w:rPr>
          <w:rFonts w:ascii="Times New Roman" w:hAnsi="Times New Roman" w:cs="Times New Roman"/>
          <w:sz w:val="24"/>
          <w:szCs w:val="24"/>
        </w:rPr>
        <w:t xml:space="preserve">newly-created </w:t>
      </w:r>
      <w:r w:rsidRPr="005963DF" w:rsidR="00537830">
        <w:rPr>
          <w:rFonts w:ascii="Times New Roman" w:hAnsi="Times New Roman" w:cs="Times New Roman"/>
          <w:sz w:val="24"/>
          <w:szCs w:val="24"/>
        </w:rPr>
        <w:t xml:space="preserve">claims </w:t>
      </w:r>
      <w:r w:rsidRPr="005963DF">
        <w:rPr>
          <w:rFonts w:ascii="Times New Roman" w:hAnsi="Times New Roman" w:cs="Times New Roman"/>
          <w:sz w:val="24"/>
          <w:szCs w:val="24"/>
        </w:rPr>
        <w:t>forms</w:t>
      </w:r>
      <w:r w:rsidRPr="005963DF" w:rsidR="00390275">
        <w:rPr>
          <w:rFonts w:ascii="Times New Roman" w:hAnsi="Times New Roman" w:cs="Times New Roman"/>
          <w:sz w:val="24"/>
          <w:szCs w:val="24"/>
        </w:rPr>
        <w:t xml:space="preserve"> –</w:t>
      </w:r>
      <w:r w:rsidRPr="005963DF" w:rsidR="00C70D49">
        <w:rPr>
          <w:rFonts w:ascii="Times New Roman" w:hAnsi="Times New Roman" w:cs="Times New Roman"/>
          <w:sz w:val="24"/>
          <w:szCs w:val="24"/>
        </w:rPr>
        <w:t xml:space="preserve"> </w:t>
      </w:r>
      <w:r w:rsidRPr="005963DF" w:rsidR="008C6A25">
        <w:rPr>
          <w:rFonts w:ascii="Times New Roman" w:hAnsi="Times New Roman" w:cs="Times New Roman"/>
          <w:sz w:val="24"/>
          <w:szCs w:val="24"/>
        </w:rPr>
        <w:t xml:space="preserve">(a) </w:t>
      </w:r>
      <w:r w:rsidRPr="005963DF">
        <w:rPr>
          <w:rFonts w:ascii="Times New Roman" w:hAnsi="Times New Roman" w:cs="Times New Roman"/>
          <w:sz w:val="24"/>
          <w:szCs w:val="24"/>
        </w:rPr>
        <w:t>Advance Payment Request - Building &amp; Contents</w:t>
      </w:r>
      <w:r w:rsidRPr="005963DF" w:rsidR="00AC4C70">
        <w:rPr>
          <w:rFonts w:ascii="Times New Roman" w:hAnsi="Times New Roman" w:cs="Times New Roman"/>
          <w:sz w:val="24"/>
          <w:szCs w:val="24"/>
        </w:rPr>
        <w:t xml:space="preserve">, </w:t>
      </w:r>
      <w:r w:rsidRPr="005963DF" w:rsidR="008C6A25">
        <w:rPr>
          <w:rFonts w:ascii="Times New Roman" w:hAnsi="Times New Roman" w:cs="Times New Roman"/>
          <w:sz w:val="24"/>
          <w:szCs w:val="24"/>
        </w:rPr>
        <w:t xml:space="preserve">(b) </w:t>
      </w:r>
      <w:r w:rsidRPr="005963DF">
        <w:rPr>
          <w:rFonts w:ascii="Times New Roman" w:hAnsi="Times New Roman" w:cs="Times New Roman"/>
          <w:sz w:val="24"/>
          <w:szCs w:val="24"/>
        </w:rPr>
        <w:t xml:space="preserve">Advance Payment Request - Increased Cost of Compliance </w:t>
      </w:r>
      <w:r w:rsidRPr="005963DF" w:rsidR="00A4410F">
        <w:rPr>
          <w:rFonts w:ascii="Times New Roman" w:hAnsi="Times New Roman" w:cs="Times New Roman"/>
          <w:sz w:val="24"/>
          <w:szCs w:val="24"/>
        </w:rPr>
        <w:t xml:space="preserve">(ICC) </w:t>
      </w:r>
      <w:r w:rsidRPr="005963DF" w:rsidR="00AC4C70">
        <w:rPr>
          <w:rFonts w:ascii="Times New Roman" w:hAnsi="Times New Roman" w:cs="Times New Roman"/>
          <w:sz w:val="24"/>
          <w:szCs w:val="24"/>
        </w:rPr>
        <w:t xml:space="preserve">and </w:t>
      </w:r>
      <w:r w:rsidRPr="005963DF" w:rsidR="008C6A25">
        <w:rPr>
          <w:rFonts w:ascii="Times New Roman" w:hAnsi="Times New Roman" w:cs="Times New Roman"/>
          <w:sz w:val="24"/>
          <w:szCs w:val="24"/>
        </w:rPr>
        <w:t xml:space="preserve">(c) </w:t>
      </w:r>
      <w:r w:rsidRPr="005963DF" w:rsidR="00AC4C70">
        <w:rPr>
          <w:rFonts w:ascii="Times New Roman" w:hAnsi="Times New Roman" w:cs="Times New Roman"/>
          <w:sz w:val="24"/>
          <w:szCs w:val="24"/>
        </w:rPr>
        <w:t>Proof of Loss – Building &amp; Contents (Adjuster-Prepared)</w:t>
      </w:r>
      <w:r w:rsidRPr="005963DF" w:rsidR="00F878DE">
        <w:rPr>
          <w:rFonts w:ascii="Times New Roman" w:hAnsi="Times New Roman" w:cs="Times New Roman"/>
          <w:sz w:val="24"/>
          <w:szCs w:val="24"/>
        </w:rPr>
        <w:t xml:space="preserve">. </w:t>
      </w:r>
    </w:p>
    <w:p w:rsidRPr="005963DF" w:rsidR="00B06A83" w:rsidP="005963DF" w:rsidRDefault="00B06A83" w14:paraId="374AED58" w14:textId="4642DA03">
      <w:pPr>
        <w:spacing w:after="0" w:line="240" w:lineRule="auto"/>
        <w:ind w:left="720"/>
        <w:rPr>
          <w:rFonts w:ascii="Times New Roman" w:hAnsi="Times New Roman" w:cs="Times New Roman"/>
          <w:sz w:val="24"/>
          <w:szCs w:val="24"/>
        </w:rPr>
      </w:pPr>
    </w:p>
    <w:p w:rsidRPr="005963DF" w:rsidR="00D61869" w:rsidP="005963DF" w:rsidRDefault="00317BD6" w14:paraId="020D0D00" w14:textId="4A908195">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The</w:t>
      </w:r>
      <w:r w:rsidRPr="005963DF" w:rsidR="003A6399">
        <w:rPr>
          <w:rFonts w:ascii="Times New Roman" w:hAnsi="Times New Roman" w:cs="Times New Roman"/>
          <w:sz w:val="24"/>
          <w:szCs w:val="24"/>
        </w:rPr>
        <w:t xml:space="preserve"> following </w:t>
      </w:r>
      <w:r w:rsidRPr="005963DF" w:rsidR="00390275">
        <w:rPr>
          <w:rFonts w:ascii="Times New Roman" w:hAnsi="Times New Roman" w:cs="Times New Roman"/>
          <w:sz w:val="24"/>
          <w:szCs w:val="24"/>
        </w:rPr>
        <w:t>are the reasons for the program changes and</w:t>
      </w:r>
      <w:r w:rsidRPr="005963DF">
        <w:rPr>
          <w:rFonts w:ascii="Times New Roman" w:hAnsi="Times New Roman" w:cs="Times New Roman"/>
          <w:sz w:val="24"/>
          <w:szCs w:val="24"/>
        </w:rPr>
        <w:t xml:space="preserve"> </w:t>
      </w:r>
      <w:r w:rsidRPr="005963DF" w:rsidR="00390275">
        <w:rPr>
          <w:rFonts w:ascii="Times New Roman" w:hAnsi="Times New Roman" w:cs="Times New Roman"/>
          <w:sz w:val="24"/>
          <w:szCs w:val="24"/>
        </w:rPr>
        <w:t xml:space="preserve">the </w:t>
      </w:r>
      <w:r w:rsidRPr="005963DF" w:rsidR="00B36AAC">
        <w:rPr>
          <w:rFonts w:ascii="Times New Roman" w:hAnsi="Times New Roman" w:cs="Times New Roman"/>
          <w:sz w:val="24"/>
          <w:szCs w:val="24"/>
        </w:rPr>
        <w:t>time burden</w:t>
      </w:r>
      <w:r w:rsidRPr="005963DF" w:rsidR="00390275">
        <w:rPr>
          <w:rFonts w:ascii="Times New Roman" w:hAnsi="Times New Roman" w:cs="Times New Roman"/>
          <w:sz w:val="24"/>
          <w:szCs w:val="24"/>
        </w:rPr>
        <w:t>s</w:t>
      </w:r>
      <w:r w:rsidRPr="005963DF" w:rsidR="003A6399">
        <w:rPr>
          <w:rFonts w:ascii="Times New Roman" w:hAnsi="Times New Roman" w:cs="Times New Roman"/>
          <w:sz w:val="24"/>
          <w:szCs w:val="24"/>
        </w:rPr>
        <w:t xml:space="preserve"> for </w:t>
      </w:r>
      <w:r w:rsidRPr="005963DF" w:rsidR="00E7056E">
        <w:rPr>
          <w:rFonts w:ascii="Times New Roman" w:hAnsi="Times New Roman" w:cs="Times New Roman"/>
          <w:sz w:val="24"/>
          <w:szCs w:val="24"/>
        </w:rPr>
        <w:t xml:space="preserve">the </w:t>
      </w:r>
      <w:r w:rsidRPr="005963DF" w:rsidR="00BB5470">
        <w:rPr>
          <w:rFonts w:ascii="Times New Roman" w:hAnsi="Times New Roman" w:cs="Times New Roman"/>
          <w:sz w:val="24"/>
          <w:szCs w:val="24"/>
        </w:rPr>
        <w:t xml:space="preserve">new and revised </w:t>
      </w:r>
      <w:r w:rsidRPr="005963DF" w:rsidR="00C939DF">
        <w:rPr>
          <w:rFonts w:ascii="Times New Roman" w:hAnsi="Times New Roman" w:cs="Times New Roman"/>
          <w:sz w:val="24"/>
          <w:szCs w:val="24"/>
        </w:rPr>
        <w:t>Claims Forms</w:t>
      </w:r>
      <w:r w:rsidRPr="005963DF" w:rsidR="00E7056E">
        <w:rPr>
          <w:rFonts w:ascii="Times New Roman" w:hAnsi="Times New Roman" w:cs="Times New Roman"/>
          <w:sz w:val="24"/>
          <w:szCs w:val="24"/>
        </w:rPr>
        <w:t xml:space="preserve"> for the 2020 collection:</w:t>
      </w:r>
    </w:p>
    <w:p w:rsidRPr="005963DF" w:rsidR="001877FE" w:rsidP="005963DF" w:rsidRDefault="001877FE" w14:paraId="7CBEED82" w14:textId="77777777">
      <w:pPr>
        <w:pStyle w:val="ListParagraph"/>
        <w:spacing w:after="0" w:line="240" w:lineRule="auto"/>
        <w:ind w:left="1080"/>
        <w:rPr>
          <w:rFonts w:ascii="Times New Roman" w:hAnsi="Times New Roman" w:cs="Times New Roman"/>
          <w:b/>
          <w:sz w:val="24"/>
          <w:szCs w:val="24"/>
        </w:rPr>
      </w:pPr>
    </w:p>
    <w:p w:rsidRPr="005963DF" w:rsidR="00C56C6D" w:rsidP="005963DF" w:rsidRDefault="001877FE" w14:paraId="449BEA25" w14:textId="77777777">
      <w:pPr>
        <w:pStyle w:val="ListParagraph"/>
        <w:numPr>
          <w:ilvl w:val="0"/>
          <w:numId w:val="33"/>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b/>
          <w:color w:val="auto"/>
          <w:sz w:val="24"/>
          <w:szCs w:val="24"/>
        </w:rPr>
        <w:t>FEMA Form 086-0-6; Personal Property (Contents) Worksheet</w:t>
      </w:r>
      <w:r w:rsidRPr="005963DF">
        <w:rPr>
          <w:rStyle w:val="Hyperlink"/>
          <w:rFonts w:ascii="Times New Roman" w:hAnsi="Times New Roman" w:cs="Times New Roman"/>
          <w:color w:val="auto"/>
          <w:sz w:val="24"/>
          <w:szCs w:val="24"/>
        </w:rPr>
        <w:t xml:space="preserve">, formerly </w:t>
      </w:r>
      <w:hyperlink w:history="1" r:id="rId111">
        <w:r w:rsidRPr="005963DF">
          <w:rPr>
            <w:rStyle w:val="Hyperlink"/>
            <w:rFonts w:ascii="Times New Roman" w:hAnsi="Times New Roman" w:cs="Times New Roman"/>
            <w:color w:val="auto"/>
            <w:sz w:val="24"/>
            <w:szCs w:val="24"/>
          </w:rPr>
          <w:t>Worksheet - Contents - Personal Property</w:t>
        </w:r>
      </w:hyperlink>
    </w:p>
    <w:p w:rsidRPr="005963DF" w:rsidR="007E0408" w:rsidP="005963DF" w:rsidRDefault="00FF13DB" w14:paraId="6D2DFBE7" w14:textId="52C7EEB8">
      <w:pPr>
        <w:pStyle w:val="ListParagraph"/>
        <w:spacing w:after="0" w:line="240" w:lineRule="auto"/>
        <w:ind w:left="1170"/>
        <w:rPr>
          <w:rFonts w:ascii="Times New Roman" w:hAnsi="Times New Roman" w:cs="Times New Roman"/>
          <w:b/>
          <w:sz w:val="24"/>
          <w:szCs w:val="24"/>
          <w:u w:val="single"/>
        </w:rPr>
      </w:pPr>
      <w:r w:rsidRPr="005963DF">
        <w:rPr>
          <w:rFonts w:ascii="Times New Roman" w:hAnsi="Times New Roman" w:cs="Times New Roman"/>
          <w:sz w:val="24"/>
          <w:szCs w:val="24"/>
        </w:rPr>
        <w:t xml:space="preserve">This </w:t>
      </w:r>
      <w:r w:rsidRPr="005963DF" w:rsidR="00C361E9">
        <w:rPr>
          <w:rFonts w:ascii="Times New Roman" w:hAnsi="Times New Roman" w:cs="Times New Roman"/>
          <w:sz w:val="24"/>
          <w:szCs w:val="24"/>
        </w:rPr>
        <w:t xml:space="preserve">form has been </w:t>
      </w:r>
      <w:r w:rsidRPr="005963DF" w:rsidR="001D6682">
        <w:rPr>
          <w:rFonts w:ascii="Times New Roman" w:hAnsi="Times New Roman" w:cs="Times New Roman"/>
          <w:sz w:val="24"/>
          <w:szCs w:val="24"/>
        </w:rPr>
        <w:t>revised</w:t>
      </w:r>
      <w:r w:rsidRPr="005963DF" w:rsidR="00C361E9">
        <w:rPr>
          <w:rFonts w:ascii="Times New Roman" w:hAnsi="Times New Roman" w:cs="Times New Roman"/>
          <w:sz w:val="24"/>
          <w:szCs w:val="24"/>
        </w:rPr>
        <w:t xml:space="preserve"> to </w:t>
      </w:r>
      <w:r w:rsidRPr="005963DF" w:rsidR="008937E1">
        <w:rPr>
          <w:rFonts w:ascii="Times New Roman" w:hAnsi="Times New Roman" w:cs="Times New Roman"/>
          <w:sz w:val="24"/>
          <w:szCs w:val="24"/>
        </w:rPr>
        <w:t xml:space="preserve">be </w:t>
      </w:r>
      <w:r w:rsidRPr="005963DF">
        <w:rPr>
          <w:rFonts w:ascii="Times New Roman" w:hAnsi="Times New Roman" w:cs="Times New Roman"/>
          <w:sz w:val="24"/>
          <w:szCs w:val="24"/>
        </w:rPr>
        <w:t>dynamic</w:t>
      </w:r>
      <w:r w:rsidRPr="005963DF" w:rsidR="008937E1">
        <w:rPr>
          <w:rFonts w:ascii="Times New Roman" w:hAnsi="Times New Roman" w:cs="Times New Roman"/>
          <w:sz w:val="24"/>
          <w:szCs w:val="24"/>
        </w:rPr>
        <w:t xml:space="preserve">ally </w:t>
      </w:r>
      <w:r w:rsidRPr="005963DF" w:rsidR="00C361E9">
        <w:rPr>
          <w:rFonts w:ascii="Times New Roman" w:hAnsi="Times New Roman" w:cs="Times New Roman"/>
          <w:sz w:val="24"/>
          <w:szCs w:val="24"/>
        </w:rPr>
        <w:t xml:space="preserve">interactive with </w:t>
      </w:r>
      <w:r w:rsidRPr="005963DF" w:rsidR="004F6FE6">
        <w:rPr>
          <w:rFonts w:ascii="Times New Roman" w:hAnsi="Times New Roman" w:cs="Times New Roman"/>
          <w:sz w:val="24"/>
          <w:szCs w:val="24"/>
        </w:rPr>
        <w:t>fully functioning</w:t>
      </w:r>
      <w:r w:rsidRPr="005963DF" w:rsidR="00C361E9">
        <w:rPr>
          <w:rFonts w:ascii="Times New Roman" w:hAnsi="Times New Roman" w:cs="Times New Roman"/>
          <w:sz w:val="24"/>
          <w:szCs w:val="24"/>
        </w:rPr>
        <w:t xml:space="preserve"> fillable fields, including numerous drop-down lists and pop-up messages, where applicable, to assist users in completing </w:t>
      </w:r>
      <w:r w:rsidRPr="005963DF" w:rsidR="001D6682">
        <w:rPr>
          <w:rFonts w:ascii="Times New Roman" w:hAnsi="Times New Roman" w:cs="Times New Roman"/>
          <w:sz w:val="24"/>
          <w:szCs w:val="24"/>
        </w:rPr>
        <w:t>the</w:t>
      </w:r>
      <w:r w:rsidRPr="005963DF" w:rsidR="00C361E9">
        <w:rPr>
          <w:rFonts w:ascii="Times New Roman" w:hAnsi="Times New Roman" w:cs="Times New Roman"/>
          <w:sz w:val="24"/>
          <w:szCs w:val="24"/>
        </w:rPr>
        <w:t xml:space="preserve"> form.</w:t>
      </w:r>
      <w:r w:rsidRPr="005963DF" w:rsidR="00A74DC3">
        <w:rPr>
          <w:rFonts w:ascii="Times New Roman" w:hAnsi="Times New Roman" w:cs="Times New Roman"/>
          <w:sz w:val="24"/>
          <w:szCs w:val="24"/>
        </w:rPr>
        <w:t xml:space="preserve">  </w:t>
      </w:r>
      <w:r w:rsidRPr="005963DF" w:rsidR="00C361E9">
        <w:rPr>
          <w:rFonts w:ascii="Times New Roman" w:hAnsi="Times New Roman" w:cs="Times New Roman"/>
          <w:sz w:val="24"/>
          <w:szCs w:val="24"/>
        </w:rPr>
        <w:t>The</w:t>
      </w:r>
      <w:r w:rsidRPr="005963DF" w:rsidR="009E70B3">
        <w:rPr>
          <w:rFonts w:ascii="Times New Roman" w:hAnsi="Times New Roman" w:cs="Times New Roman"/>
          <w:sz w:val="24"/>
          <w:szCs w:val="24"/>
        </w:rPr>
        <w:t>se</w:t>
      </w:r>
      <w:r w:rsidRPr="005963DF" w:rsidR="00C361E9">
        <w:rPr>
          <w:rFonts w:ascii="Times New Roman" w:hAnsi="Times New Roman" w:cs="Times New Roman"/>
          <w:sz w:val="24"/>
          <w:szCs w:val="24"/>
        </w:rPr>
        <w:t xml:space="preserv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06113149">
        <w:rPr>
          <w:rFonts w:ascii="Times New Roman" w:hAnsi="Times New Roman" w:cs="Times New Roman"/>
          <w:sz w:val="24"/>
          <w:szCs w:val="24"/>
        </w:rPr>
        <w:t xml:space="preserve">Direct </w:t>
      </w:r>
      <w:r w:rsidRPr="005963DF" w:rsidR="00C361E9">
        <w:rPr>
          <w:rFonts w:ascii="Times New Roman" w:hAnsi="Times New Roman" w:cs="Times New Roman"/>
          <w:sz w:val="24"/>
          <w:szCs w:val="24"/>
        </w:rPr>
        <w:t>policyholders to submit, investigate and prove a claim without the assistance of a third-party claims adjuster</w:t>
      </w:r>
      <w:r w:rsidRPr="005963DF">
        <w:rPr>
          <w:rFonts w:ascii="Times New Roman" w:hAnsi="Times New Roman" w:cs="Times New Roman"/>
          <w:sz w:val="24"/>
          <w:szCs w:val="24"/>
        </w:rPr>
        <w:t>.</w:t>
      </w:r>
      <w:r w:rsidRPr="005963DF" w:rsidR="00A74DC3">
        <w:rPr>
          <w:rFonts w:ascii="Times New Roman" w:hAnsi="Times New Roman" w:cs="Times New Roman"/>
          <w:sz w:val="24"/>
          <w:szCs w:val="24"/>
        </w:rPr>
        <w:t xml:space="preserve">  </w:t>
      </w:r>
      <w:r w:rsidRPr="005963DF">
        <w:rPr>
          <w:rFonts w:ascii="Times New Roman" w:hAnsi="Times New Roman" w:cs="Times New Roman"/>
          <w:sz w:val="24"/>
          <w:szCs w:val="24"/>
        </w:rPr>
        <w:t xml:space="preserve">Because </w:t>
      </w:r>
      <w:r w:rsidRPr="005963DF" w:rsidR="001D6682">
        <w:rPr>
          <w:rFonts w:ascii="Times New Roman" w:hAnsi="Times New Roman" w:cs="Times New Roman"/>
          <w:sz w:val="24"/>
          <w:szCs w:val="24"/>
        </w:rPr>
        <w:t>the form</w:t>
      </w:r>
      <w:r w:rsidRPr="005963DF">
        <w:rPr>
          <w:rFonts w:ascii="Times New Roman" w:hAnsi="Times New Roman" w:cs="Times New Roman"/>
          <w:sz w:val="24"/>
          <w:szCs w:val="24"/>
        </w:rPr>
        <w:t xml:space="preserve"> is dynamic, </w:t>
      </w:r>
      <w:r w:rsidRPr="005963DF" w:rsidR="00D13E68">
        <w:rPr>
          <w:rFonts w:ascii="Times New Roman" w:hAnsi="Times New Roman" w:cs="Times New Roman"/>
          <w:sz w:val="24"/>
          <w:szCs w:val="24"/>
        </w:rPr>
        <w:t xml:space="preserve">any </w:t>
      </w:r>
      <w:r w:rsidRPr="005963DF" w:rsidR="00E3106C">
        <w:rPr>
          <w:rFonts w:ascii="Times New Roman" w:hAnsi="Times New Roman" w:cs="Times New Roman"/>
          <w:sz w:val="24"/>
          <w:szCs w:val="24"/>
        </w:rPr>
        <w:t xml:space="preserve">user-input </w:t>
      </w:r>
      <w:r w:rsidRPr="005963DF" w:rsidR="007E0408">
        <w:rPr>
          <w:rFonts w:ascii="Times New Roman" w:hAnsi="Times New Roman" w:cs="Times New Roman"/>
          <w:sz w:val="24"/>
          <w:szCs w:val="24"/>
        </w:rPr>
        <w:t xml:space="preserve">data or text that exceeds one page will </w:t>
      </w:r>
      <w:r w:rsidRPr="005963DF">
        <w:rPr>
          <w:rFonts w:ascii="Times New Roman" w:hAnsi="Times New Roman" w:cs="Times New Roman"/>
          <w:sz w:val="24"/>
          <w:szCs w:val="24"/>
        </w:rPr>
        <w:t xml:space="preserve">automatically </w:t>
      </w:r>
      <w:r w:rsidRPr="005963DF" w:rsidR="00D13E68">
        <w:rPr>
          <w:rFonts w:ascii="Times New Roman" w:hAnsi="Times New Roman" w:cs="Times New Roman"/>
          <w:sz w:val="24"/>
          <w:szCs w:val="24"/>
        </w:rPr>
        <w:t>create a new page, thereby allowing text to “</w:t>
      </w:r>
      <w:r w:rsidRPr="005963DF">
        <w:rPr>
          <w:rFonts w:ascii="Times New Roman" w:hAnsi="Times New Roman" w:cs="Times New Roman"/>
          <w:sz w:val="24"/>
          <w:szCs w:val="24"/>
        </w:rPr>
        <w:t>flow</w:t>
      </w:r>
      <w:r w:rsidRPr="005963DF" w:rsidR="00D13E68">
        <w:rPr>
          <w:rFonts w:ascii="Times New Roman" w:hAnsi="Times New Roman" w:cs="Times New Roman"/>
          <w:sz w:val="24"/>
          <w:szCs w:val="24"/>
        </w:rPr>
        <w:t>”</w:t>
      </w:r>
      <w:r w:rsidRPr="005963DF">
        <w:rPr>
          <w:rFonts w:ascii="Times New Roman" w:hAnsi="Times New Roman" w:cs="Times New Roman"/>
          <w:sz w:val="24"/>
          <w:szCs w:val="24"/>
        </w:rPr>
        <w:t xml:space="preserve"> to the next page</w:t>
      </w:r>
      <w:r w:rsidRPr="005963DF" w:rsidR="001D6682">
        <w:rPr>
          <w:rFonts w:ascii="Times New Roman" w:hAnsi="Times New Roman" w:cs="Times New Roman"/>
          <w:sz w:val="24"/>
          <w:szCs w:val="24"/>
        </w:rPr>
        <w:t>, and subsequent pages thereafter</w:t>
      </w:r>
      <w:r w:rsidRPr="005963DF" w:rsidR="007E0408">
        <w:rPr>
          <w:rFonts w:ascii="Times New Roman" w:hAnsi="Times New Roman" w:cs="Times New Roman"/>
          <w:sz w:val="24"/>
          <w:szCs w:val="24"/>
        </w:rPr>
        <w:t>,</w:t>
      </w:r>
      <w:r w:rsidRPr="005963DF" w:rsidR="00D13E68">
        <w:rPr>
          <w:rFonts w:ascii="Times New Roman" w:hAnsi="Times New Roman" w:cs="Times New Roman"/>
          <w:sz w:val="24"/>
          <w:szCs w:val="24"/>
        </w:rPr>
        <w:t xml:space="preserve"> without limits</w:t>
      </w:r>
      <w:r w:rsidRPr="005963DF" w:rsidR="001D6682">
        <w:rPr>
          <w:rFonts w:ascii="Times New Roman" w:hAnsi="Times New Roman" w:cs="Times New Roman"/>
          <w:sz w:val="24"/>
          <w:szCs w:val="24"/>
        </w:rPr>
        <w:t>, if needed</w:t>
      </w:r>
      <w:r w:rsidRPr="005963DF" w:rsidR="00D13E68">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D13E68">
        <w:rPr>
          <w:rFonts w:ascii="Times New Roman" w:hAnsi="Times New Roman" w:cs="Times New Roman"/>
          <w:sz w:val="24"/>
          <w:szCs w:val="24"/>
        </w:rPr>
        <w:t xml:space="preserve">This eliminates </w:t>
      </w:r>
      <w:r w:rsidRPr="005963DF" w:rsidR="001D6682">
        <w:rPr>
          <w:rFonts w:ascii="Times New Roman" w:hAnsi="Times New Roman" w:cs="Times New Roman"/>
          <w:sz w:val="24"/>
          <w:szCs w:val="24"/>
        </w:rPr>
        <w:t>the need to download and print additional forms, as was required in previous versions.</w:t>
      </w:r>
      <w:r w:rsidRPr="005963DF" w:rsidR="00A74DC3">
        <w:rPr>
          <w:rFonts w:ascii="Times New Roman" w:hAnsi="Times New Roman" w:cs="Times New Roman"/>
          <w:sz w:val="24"/>
          <w:szCs w:val="24"/>
        </w:rPr>
        <w:t xml:space="preserve">  </w:t>
      </w:r>
      <w:r w:rsidRPr="005963DF" w:rsidR="00584737">
        <w:rPr>
          <w:rFonts w:ascii="Times New Roman" w:hAnsi="Times New Roman" w:cs="Times New Roman"/>
          <w:sz w:val="24"/>
          <w:szCs w:val="24"/>
        </w:rPr>
        <w:t xml:space="preserve">As such, </w:t>
      </w:r>
      <w:r w:rsidRPr="005963DF" w:rsidR="00650CF5">
        <w:rPr>
          <w:rFonts w:ascii="Times New Roman" w:hAnsi="Times New Roman" w:cs="Times New Roman"/>
          <w:sz w:val="24"/>
          <w:szCs w:val="24"/>
        </w:rPr>
        <w:t xml:space="preserve">the time burden to complete the form is expected to </w:t>
      </w:r>
      <w:r w:rsidRPr="005963DF" w:rsidR="00945657">
        <w:rPr>
          <w:rFonts w:ascii="Times New Roman" w:hAnsi="Times New Roman" w:cs="Times New Roman"/>
          <w:sz w:val="24"/>
          <w:szCs w:val="24"/>
        </w:rPr>
        <w:t xml:space="preserve">increase </w:t>
      </w:r>
      <w:r w:rsidRPr="005963DF" w:rsidR="00650CF5">
        <w:rPr>
          <w:rFonts w:ascii="Times New Roman" w:hAnsi="Times New Roman" w:cs="Times New Roman"/>
          <w:sz w:val="24"/>
          <w:szCs w:val="24"/>
        </w:rPr>
        <w:t>from 2.50 hours (1</w:t>
      </w:r>
      <w:r w:rsidRPr="005963DF" w:rsidR="00B750BB">
        <w:rPr>
          <w:rFonts w:ascii="Times New Roman" w:hAnsi="Times New Roman" w:cs="Times New Roman"/>
          <w:sz w:val="24"/>
          <w:szCs w:val="24"/>
        </w:rPr>
        <w:t>5</w:t>
      </w:r>
      <w:r w:rsidRPr="005963DF" w:rsidR="00650CF5">
        <w:rPr>
          <w:rFonts w:ascii="Times New Roman" w:hAnsi="Times New Roman" w:cs="Times New Roman"/>
          <w:sz w:val="24"/>
          <w:szCs w:val="24"/>
        </w:rPr>
        <w:t xml:space="preserve">0 minutes) to </w:t>
      </w:r>
      <w:r w:rsidRPr="005963DF" w:rsidR="00945657">
        <w:rPr>
          <w:rFonts w:ascii="Times New Roman" w:hAnsi="Times New Roman" w:cs="Times New Roman"/>
          <w:sz w:val="24"/>
          <w:szCs w:val="24"/>
        </w:rPr>
        <w:t>3.00</w:t>
      </w:r>
      <w:r w:rsidRPr="005963DF" w:rsidR="00650CF5">
        <w:rPr>
          <w:rFonts w:ascii="Times New Roman" w:hAnsi="Times New Roman" w:cs="Times New Roman"/>
          <w:sz w:val="24"/>
          <w:szCs w:val="24"/>
        </w:rPr>
        <w:t xml:space="preserve"> hours (</w:t>
      </w:r>
      <w:r w:rsidRPr="005963DF" w:rsidR="0065612B">
        <w:rPr>
          <w:rFonts w:ascii="Times New Roman" w:hAnsi="Times New Roman" w:cs="Times New Roman"/>
          <w:sz w:val="24"/>
          <w:szCs w:val="24"/>
        </w:rPr>
        <w:t xml:space="preserve">180 </w:t>
      </w:r>
      <w:r w:rsidRPr="005963DF" w:rsidR="00650CF5">
        <w:rPr>
          <w:rFonts w:ascii="Times New Roman" w:hAnsi="Times New Roman" w:cs="Times New Roman"/>
          <w:sz w:val="24"/>
          <w:szCs w:val="24"/>
        </w:rPr>
        <w:t>minutes).</w:t>
      </w:r>
      <w:r w:rsidRPr="005963DF" w:rsidR="00A74DC3">
        <w:rPr>
          <w:rFonts w:ascii="Times New Roman" w:hAnsi="Times New Roman" w:cs="Times New Roman"/>
          <w:sz w:val="24"/>
          <w:szCs w:val="24"/>
        </w:rPr>
        <w:t xml:space="preserve">  </w:t>
      </w:r>
      <w:r w:rsidRPr="005963DF" w:rsidR="00650CF5">
        <w:rPr>
          <w:rFonts w:ascii="Times New Roman" w:hAnsi="Times New Roman" w:cs="Times New Roman"/>
          <w:sz w:val="24"/>
          <w:szCs w:val="24"/>
        </w:rPr>
        <w:t xml:space="preserve">Meanwhile, historical </w:t>
      </w:r>
      <w:r w:rsidRPr="005963DF" w:rsidR="004A0842">
        <w:rPr>
          <w:rFonts w:ascii="Times New Roman" w:hAnsi="Times New Roman" w:cs="Times New Roman"/>
          <w:sz w:val="24"/>
          <w:szCs w:val="24"/>
        </w:rPr>
        <w:t>trend analysis suggests</w:t>
      </w:r>
      <w:r w:rsidRPr="005963DF" w:rsidR="0000303F">
        <w:rPr>
          <w:rFonts w:ascii="Times New Roman" w:hAnsi="Times New Roman" w:cs="Times New Roman"/>
          <w:sz w:val="24"/>
          <w:szCs w:val="24"/>
        </w:rPr>
        <w:t xml:space="preserve"> that more </w:t>
      </w:r>
      <w:r w:rsidRPr="005963DF" w:rsidR="02A91F1A">
        <w:rPr>
          <w:rFonts w:ascii="Times New Roman" w:hAnsi="Times New Roman" w:cs="Times New Roman"/>
          <w:sz w:val="24"/>
          <w:szCs w:val="24"/>
        </w:rPr>
        <w:t xml:space="preserve">NFIP </w:t>
      </w:r>
      <w:r w:rsidRPr="005963DF" w:rsidR="06113149">
        <w:rPr>
          <w:rFonts w:ascii="Times New Roman" w:hAnsi="Times New Roman" w:cs="Times New Roman"/>
          <w:sz w:val="24"/>
          <w:szCs w:val="24"/>
        </w:rPr>
        <w:t xml:space="preserve">Direct </w:t>
      </w:r>
      <w:r w:rsidRPr="005963DF" w:rsidR="0000303F">
        <w:rPr>
          <w:rFonts w:ascii="Times New Roman" w:hAnsi="Times New Roman" w:cs="Times New Roman"/>
          <w:sz w:val="24"/>
          <w:szCs w:val="24"/>
        </w:rPr>
        <w:t xml:space="preserve">policyholders </w:t>
      </w:r>
      <w:r w:rsidRPr="005963DF" w:rsidR="0099675E">
        <w:rPr>
          <w:rFonts w:ascii="Times New Roman" w:hAnsi="Times New Roman" w:cs="Times New Roman"/>
          <w:sz w:val="24"/>
          <w:szCs w:val="24"/>
        </w:rPr>
        <w:t xml:space="preserve">(2,797) </w:t>
      </w:r>
      <w:r w:rsidRPr="005963DF" w:rsidR="0000303F">
        <w:rPr>
          <w:rFonts w:ascii="Times New Roman" w:hAnsi="Times New Roman" w:cs="Times New Roman"/>
          <w:sz w:val="24"/>
          <w:szCs w:val="24"/>
        </w:rPr>
        <w:t xml:space="preserve">will use this form than </w:t>
      </w:r>
      <w:r w:rsidRPr="005963DF" w:rsidR="00264BCC">
        <w:rPr>
          <w:rFonts w:ascii="Times New Roman" w:hAnsi="Times New Roman" w:cs="Times New Roman"/>
          <w:sz w:val="24"/>
          <w:szCs w:val="24"/>
        </w:rPr>
        <w:t xml:space="preserve">what was </w:t>
      </w:r>
      <w:r w:rsidRPr="005963DF" w:rsidR="004A0842">
        <w:rPr>
          <w:rFonts w:ascii="Times New Roman" w:hAnsi="Times New Roman" w:cs="Times New Roman"/>
          <w:sz w:val="24"/>
          <w:szCs w:val="24"/>
        </w:rPr>
        <w:t>estimate</w:t>
      </w:r>
      <w:r w:rsidRPr="005963DF" w:rsidR="00264BCC">
        <w:rPr>
          <w:rFonts w:ascii="Times New Roman" w:hAnsi="Times New Roman" w:cs="Times New Roman"/>
          <w:sz w:val="24"/>
          <w:szCs w:val="24"/>
        </w:rPr>
        <w:t>d in the prior 2017 PRA submission</w:t>
      </w:r>
      <w:r w:rsidRPr="005963DF" w:rsidR="00E5081C">
        <w:rPr>
          <w:rFonts w:ascii="Times New Roman" w:hAnsi="Times New Roman" w:cs="Times New Roman"/>
          <w:sz w:val="24"/>
          <w:szCs w:val="24"/>
        </w:rPr>
        <w:t xml:space="preserve"> </w:t>
      </w:r>
      <w:r w:rsidRPr="005963DF" w:rsidR="0099675E">
        <w:rPr>
          <w:rFonts w:ascii="Times New Roman" w:hAnsi="Times New Roman" w:cs="Times New Roman"/>
          <w:sz w:val="24"/>
          <w:szCs w:val="24"/>
        </w:rPr>
        <w:t>(</w:t>
      </w:r>
      <w:r w:rsidRPr="005963DF" w:rsidR="00E5081C">
        <w:rPr>
          <w:rFonts w:ascii="Times New Roman" w:hAnsi="Times New Roman" w:cs="Times New Roman"/>
          <w:sz w:val="24"/>
          <w:szCs w:val="24"/>
        </w:rPr>
        <w:t>2,167)</w:t>
      </w:r>
      <w:r w:rsidRPr="005963DF" w:rsidR="0000303F">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47292B">
        <w:rPr>
          <w:rFonts w:ascii="Times New Roman" w:hAnsi="Times New Roman" w:cs="Times New Roman"/>
          <w:sz w:val="24"/>
          <w:szCs w:val="24"/>
        </w:rPr>
        <w:t xml:space="preserve">These changes yield </w:t>
      </w:r>
      <w:r w:rsidRPr="005963DF" w:rsidR="0000303F">
        <w:rPr>
          <w:rFonts w:ascii="Times New Roman" w:hAnsi="Times New Roman" w:cs="Times New Roman"/>
          <w:sz w:val="24"/>
          <w:szCs w:val="24"/>
        </w:rPr>
        <w:t xml:space="preserve">a Program </w:t>
      </w:r>
      <w:r w:rsidRPr="005963DF" w:rsidR="007F3AD5">
        <w:rPr>
          <w:rFonts w:ascii="Times New Roman" w:hAnsi="Times New Roman" w:cs="Times New Roman"/>
          <w:sz w:val="24"/>
          <w:szCs w:val="24"/>
        </w:rPr>
        <w:t>Increase</w:t>
      </w:r>
      <w:r w:rsidRPr="005963DF" w:rsidR="0000303F">
        <w:rPr>
          <w:rFonts w:ascii="Times New Roman" w:hAnsi="Times New Roman" w:cs="Times New Roman"/>
          <w:sz w:val="24"/>
          <w:szCs w:val="24"/>
        </w:rPr>
        <w:t xml:space="preserve"> in annual burden hours from 5,418 </w:t>
      </w:r>
      <w:r w:rsidRPr="005963DF" w:rsidR="00F706A9">
        <w:rPr>
          <w:rFonts w:ascii="Times New Roman" w:hAnsi="Times New Roman" w:cs="Times New Roman"/>
          <w:sz w:val="24"/>
          <w:szCs w:val="24"/>
        </w:rPr>
        <w:t xml:space="preserve">hours </w:t>
      </w:r>
      <w:r w:rsidRPr="005963DF" w:rsidR="0000303F">
        <w:rPr>
          <w:rFonts w:ascii="Times New Roman" w:hAnsi="Times New Roman" w:cs="Times New Roman"/>
          <w:sz w:val="24"/>
          <w:szCs w:val="24"/>
        </w:rPr>
        <w:t xml:space="preserve">to </w:t>
      </w:r>
      <w:r w:rsidRPr="005963DF" w:rsidR="005A1A33">
        <w:rPr>
          <w:rFonts w:ascii="Times New Roman" w:hAnsi="Times New Roman" w:cs="Times New Roman"/>
          <w:sz w:val="24"/>
          <w:szCs w:val="24"/>
        </w:rPr>
        <w:t>8,391</w:t>
      </w:r>
      <w:r w:rsidRPr="005963DF" w:rsidR="00F706A9">
        <w:rPr>
          <w:rFonts w:ascii="Times New Roman" w:hAnsi="Times New Roman" w:cs="Times New Roman"/>
          <w:sz w:val="24"/>
          <w:szCs w:val="24"/>
        </w:rPr>
        <w:t xml:space="preserve"> hours</w:t>
      </w:r>
      <w:r w:rsidRPr="005963DF" w:rsidR="0000303F">
        <w:rPr>
          <w:rFonts w:ascii="Times New Roman" w:hAnsi="Times New Roman" w:cs="Times New Roman"/>
          <w:sz w:val="24"/>
          <w:szCs w:val="24"/>
        </w:rPr>
        <w:t xml:space="preserve">, </w:t>
      </w:r>
      <w:r w:rsidRPr="005963DF" w:rsidR="007F3AD5">
        <w:rPr>
          <w:rFonts w:ascii="Times New Roman" w:hAnsi="Times New Roman" w:cs="Times New Roman"/>
          <w:sz w:val="24"/>
          <w:szCs w:val="24"/>
        </w:rPr>
        <w:t>or an increase of +</w:t>
      </w:r>
      <w:r w:rsidRPr="005963DF" w:rsidR="00945657">
        <w:rPr>
          <w:rFonts w:ascii="Times New Roman" w:hAnsi="Times New Roman" w:cs="Times New Roman"/>
          <w:sz w:val="24"/>
          <w:szCs w:val="24"/>
        </w:rPr>
        <w:t xml:space="preserve">2,973 </w:t>
      </w:r>
      <w:r w:rsidRPr="005963DF" w:rsidR="007F3AD5">
        <w:rPr>
          <w:rFonts w:ascii="Times New Roman" w:hAnsi="Times New Roman" w:cs="Times New Roman"/>
          <w:sz w:val="24"/>
          <w:szCs w:val="24"/>
        </w:rPr>
        <w:t>hours</w:t>
      </w:r>
      <w:r w:rsidRPr="005963DF" w:rsidR="00DD00F7">
        <w:rPr>
          <w:rFonts w:ascii="Times New Roman" w:hAnsi="Times New Roman" w:cs="Times New Roman"/>
          <w:sz w:val="24"/>
          <w:szCs w:val="24"/>
        </w:rPr>
        <w:t xml:space="preserve"> (+</w:t>
      </w:r>
      <w:r w:rsidRPr="005963DF" w:rsidR="00945657">
        <w:rPr>
          <w:rFonts w:ascii="Times New Roman" w:hAnsi="Times New Roman" w:cs="Times New Roman"/>
          <w:sz w:val="24"/>
          <w:szCs w:val="24"/>
        </w:rPr>
        <w:t>55</w:t>
      </w:r>
      <w:r w:rsidRPr="005963DF" w:rsidR="00DD00F7">
        <w:rPr>
          <w:rFonts w:ascii="Times New Roman" w:hAnsi="Times New Roman" w:cs="Times New Roman"/>
          <w:sz w:val="24"/>
          <w:szCs w:val="24"/>
        </w:rPr>
        <w:t>%).</w:t>
      </w:r>
      <w:r w:rsidRPr="005963DF" w:rsidR="00D04059">
        <w:rPr>
          <w:rFonts w:ascii="Times New Roman" w:hAnsi="Times New Roman" w:cs="Times New Roman"/>
          <w:sz w:val="24"/>
          <w:szCs w:val="24"/>
        </w:rPr>
        <w:t xml:space="preserve">  </w:t>
      </w:r>
    </w:p>
    <w:p w:rsidRPr="005963DF" w:rsidR="001877FE" w:rsidP="005963DF" w:rsidRDefault="001877FE" w14:paraId="6E36661F" w14:textId="77777777">
      <w:pPr>
        <w:spacing w:after="0" w:line="240" w:lineRule="auto"/>
        <w:ind w:left="1170" w:hanging="450"/>
        <w:rPr>
          <w:rFonts w:ascii="Times New Roman" w:hAnsi="Times New Roman" w:cs="Times New Roman"/>
          <w:sz w:val="24"/>
          <w:szCs w:val="24"/>
        </w:rPr>
      </w:pPr>
    </w:p>
    <w:p w:rsidRPr="005963DF" w:rsidR="00C56C6D" w:rsidP="005963DF" w:rsidRDefault="001877FE" w14:paraId="6B26C02C" w14:textId="77777777">
      <w:pPr>
        <w:pStyle w:val="ListParagraph"/>
        <w:numPr>
          <w:ilvl w:val="0"/>
          <w:numId w:val="33"/>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b/>
          <w:color w:val="auto"/>
          <w:sz w:val="24"/>
          <w:szCs w:val="24"/>
        </w:rPr>
        <w:t>FEMA Form 086-0-7; Building Property Worksheet</w:t>
      </w:r>
      <w:r w:rsidRPr="005963DF">
        <w:rPr>
          <w:rStyle w:val="Hyperlink"/>
          <w:rFonts w:ascii="Times New Roman" w:hAnsi="Times New Roman" w:cs="Times New Roman"/>
          <w:color w:val="auto"/>
          <w:sz w:val="24"/>
          <w:szCs w:val="24"/>
        </w:rPr>
        <w:t xml:space="preserve">, formerly </w:t>
      </w:r>
      <w:hyperlink w:history="1" r:id="rId112">
        <w:r w:rsidRPr="005963DF">
          <w:rPr>
            <w:rStyle w:val="Hyperlink"/>
            <w:rFonts w:ascii="Times New Roman" w:hAnsi="Times New Roman" w:cs="Times New Roman"/>
            <w:color w:val="auto"/>
            <w:sz w:val="24"/>
            <w:szCs w:val="24"/>
          </w:rPr>
          <w:t xml:space="preserve">Worksheet </w:t>
        </w:r>
        <w:r w:rsidRPr="005963DF" w:rsidR="00CD1EEB">
          <w:rPr>
            <w:rStyle w:val="Hyperlink"/>
            <w:rFonts w:ascii="Times New Roman" w:hAnsi="Times New Roman" w:cs="Times New Roman"/>
            <w:color w:val="auto"/>
            <w:sz w:val="24"/>
            <w:szCs w:val="24"/>
          </w:rPr>
          <w:t>-</w:t>
        </w:r>
        <w:r w:rsidRPr="005963DF">
          <w:rPr>
            <w:rStyle w:val="Hyperlink"/>
            <w:rFonts w:ascii="Times New Roman" w:hAnsi="Times New Roman" w:cs="Times New Roman"/>
            <w:color w:val="auto"/>
            <w:sz w:val="24"/>
            <w:szCs w:val="24"/>
          </w:rPr>
          <w:t xml:space="preserve"> Building</w:t>
        </w:r>
      </w:hyperlink>
    </w:p>
    <w:p w:rsidRPr="005963DF" w:rsidR="007F3AD5" w:rsidP="005963DF" w:rsidRDefault="007F3AD5" w14:paraId="20ECDD63" w14:textId="48CB0095">
      <w:pPr>
        <w:pStyle w:val="ListParagraph"/>
        <w:spacing w:after="0" w:line="240" w:lineRule="auto"/>
        <w:ind w:left="1170"/>
        <w:rPr>
          <w:rFonts w:ascii="Times New Roman" w:hAnsi="Times New Roman" w:cs="Times New Roman"/>
          <w:b/>
          <w:sz w:val="24"/>
          <w:szCs w:val="24"/>
          <w:u w:val="single"/>
        </w:rPr>
      </w:pPr>
      <w:r w:rsidRPr="005963DF">
        <w:rPr>
          <w:rFonts w:ascii="Times New Roman" w:hAnsi="Times New Roman" w:cs="Times New Roman"/>
          <w:sz w:val="24"/>
          <w:szCs w:val="24"/>
        </w:rPr>
        <w:t>Like the Personal Property (Contents) Worksheet above, this form has been revised to be dynamically interactive with fully</w:t>
      </w:r>
      <w:r w:rsidRPr="005963DF" w:rsidR="004F6FE6">
        <w:rPr>
          <w:rFonts w:ascii="Times New Roman" w:hAnsi="Times New Roman" w:cs="Times New Roman"/>
          <w:sz w:val="24"/>
          <w:szCs w:val="24"/>
        </w:rPr>
        <w:t xml:space="preserve"> </w:t>
      </w:r>
      <w:r w:rsidRPr="005963DF">
        <w:rPr>
          <w:rFonts w:ascii="Times New Roman" w:hAnsi="Times New Roman" w:cs="Times New Roman"/>
          <w:sz w:val="24"/>
          <w:szCs w:val="24"/>
        </w:rPr>
        <w:t xml:space="preserve">functioning fillable fields, including numerous drop-down lists and pop-up messages, where applicable, to assist users in completing the form.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 xml:space="preserve">These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06113149">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to submit, investigate and prove a claim without the assistance of a third-party claims adjuster.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Because the form is dynamic, any user-input data or text that exceeds one page will automatically create a new page, thereby allowing text to “flow” to the next page, and subsequent pages thereafter, without limits if needed.</w:t>
      </w:r>
      <w:r w:rsidRPr="005963DF" w:rsidR="00307A15">
        <w:rPr>
          <w:rFonts w:ascii="Times New Roman" w:hAnsi="Times New Roman" w:cs="Times New Roman"/>
          <w:sz w:val="24"/>
          <w:szCs w:val="24"/>
        </w:rPr>
        <w:t xml:space="preserve">  </w:t>
      </w:r>
      <w:r w:rsidRPr="005963DF">
        <w:rPr>
          <w:rFonts w:ascii="Times New Roman" w:hAnsi="Times New Roman" w:cs="Times New Roman"/>
          <w:sz w:val="24"/>
          <w:szCs w:val="24"/>
        </w:rPr>
        <w:t>This eliminates the need to download and print additional forms (i.e.</w:t>
      </w:r>
      <w:r w:rsidRPr="005963DF" w:rsidR="007A0437">
        <w:rPr>
          <w:rFonts w:ascii="Times New Roman" w:hAnsi="Times New Roman" w:cs="Times New Roman"/>
          <w:sz w:val="24"/>
          <w:szCs w:val="24"/>
        </w:rPr>
        <w:t>,</w:t>
      </w:r>
      <w:r w:rsidRPr="005963DF">
        <w:rPr>
          <w:rFonts w:ascii="Times New Roman" w:hAnsi="Times New Roman" w:cs="Times New Roman"/>
          <w:sz w:val="24"/>
          <w:szCs w:val="24"/>
        </w:rPr>
        <w:t xml:space="preserve"> </w:t>
      </w:r>
      <w:hyperlink w:history="1" r:id="rId113">
        <w:r w:rsidRPr="005963DF">
          <w:rPr>
            <w:rStyle w:val="Hyperlink"/>
            <w:rFonts w:ascii="Times New Roman" w:hAnsi="Times New Roman" w:cs="Times New Roman"/>
            <w:sz w:val="24"/>
            <w:szCs w:val="24"/>
          </w:rPr>
          <w:t>FEMA Form 086-0-</w:t>
        </w:r>
        <w:r w:rsidRPr="005963DF" w:rsidR="003E722D">
          <w:rPr>
            <w:rStyle w:val="Hyperlink"/>
            <w:rFonts w:ascii="Times New Roman" w:hAnsi="Times New Roman" w:cs="Times New Roman"/>
            <w:sz w:val="24"/>
            <w:szCs w:val="24"/>
          </w:rPr>
          <w:t>8</w:t>
        </w:r>
        <w:r w:rsidRPr="005963DF">
          <w:rPr>
            <w:rStyle w:val="Hyperlink"/>
            <w:rFonts w:ascii="Times New Roman" w:hAnsi="Times New Roman" w:cs="Times New Roman"/>
            <w:sz w:val="24"/>
            <w:szCs w:val="24"/>
          </w:rPr>
          <w:t>; Worksheet – Building (Continued)</w:t>
        </w:r>
      </w:hyperlink>
      <w:r w:rsidRPr="005963DF">
        <w:rPr>
          <w:rFonts w:ascii="Times New Roman" w:hAnsi="Times New Roman" w:cs="Times New Roman"/>
          <w:sz w:val="24"/>
          <w:szCs w:val="24"/>
        </w:rPr>
        <w:t xml:space="preserve">), thereby making this </w:t>
      </w:r>
      <w:r w:rsidRPr="005963DF" w:rsidR="004F53C1">
        <w:rPr>
          <w:rFonts w:ascii="Times New Roman" w:hAnsi="Times New Roman" w:cs="Times New Roman"/>
          <w:sz w:val="24"/>
          <w:szCs w:val="24"/>
        </w:rPr>
        <w:t xml:space="preserve">additional </w:t>
      </w:r>
      <w:r w:rsidRPr="005963DF">
        <w:rPr>
          <w:rFonts w:ascii="Times New Roman" w:hAnsi="Times New Roman" w:cs="Times New Roman"/>
          <w:sz w:val="24"/>
          <w:szCs w:val="24"/>
        </w:rPr>
        <w:t>form obsolete and duplicative.</w:t>
      </w:r>
      <w:r w:rsidRPr="005963DF" w:rsidR="007A0437">
        <w:rPr>
          <w:rFonts w:ascii="Times New Roman" w:hAnsi="Times New Roman" w:cs="Times New Roman"/>
          <w:sz w:val="24"/>
          <w:szCs w:val="24"/>
        </w:rPr>
        <w:t xml:space="preserve">  </w:t>
      </w:r>
      <w:r w:rsidRPr="005963DF" w:rsidR="00AB0630">
        <w:rPr>
          <w:rFonts w:ascii="Times New Roman" w:hAnsi="Times New Roman" w:cs="Times New Roman"/>
          <w:sz w:val="24"/>
          <w:szCs w:val="24"/>
        </w:rPr>
        <w:t xml:space="preserve">As such, </w:t>
      </w:r>
      <w:r w:rsidRPr="005963DF" w:rsidR="00A14344">
        <w:rPr>
          <w:rFonts w:ascii="Times New Roman" w:hAnsi="Times New Roman" w:cs="Times New Roman"/>
          <w:sz w:val="24"/>
          <w:szCs w:val="24"/>
        </w:rPr>
        <w:t xml:space="preserve">the </w:t>
      </w:r>
      <w:r w:rsidRPr="005963DF" w:rsidR="00650CF5">
        <w:rPr>
          <w:rFonts w:ascii="Times New Roman" w:hAnsi="Times New Roman" w:cs="Times New Roman"/>
          <w:sz w:val="24"/>
          <w:szCs w:val="24"/>
        </w:rPr>
        <w:t xml:space="preserve">time burden to complete the form is expected to </w:t>
      </w:r>
      <w:r w:rsidRPr="005963DF" w:rsidR="007A0437">
        <w:rPr>
          <w:rFonts w:ascii="Times New Roman" w:hAnsi="Times New Roman" w:cs="Times New Roman"/>
          <w:sz w:val="24"/>
          <w:szCs w:val="24"/>
        </w:rPr>
        <w:t xml:space="preserve">increase </w:t>
      </w:r>
      <w:r w:rsidRPr="005963DF" w:rsidR="00650CF5">
        <w:rPr>
          <w:rFonts w:ascii="Times New Roman" w:hAnsi="Times New Roman" w:cs="Times New Roman"/>
          <w:sz w:val="24"/>
          <w:szCs w:val="24"/>
        </w:rPr>
        <w:t>from 2.50 hours (1</w:t>
      </w:r>
      <w:r w:rsidRPr="005963DF" w:rsidR="00874BB8">
        <w:rPr>
          <w:rFonts w:ascii="Times New Roman" w:hAnsi="Times New Roman" w:cs="Times New Roman"/>
          <w:sz w:val="24"/>
          <w:szCs w:val="24"/>
        </w:rPr>
        <w:t>5</w:t>
      </w:r>
      <w:r w:rsidRPr="005963DF" w:rsidR="00650CF5">
        <w:rPr>
          <w:rFonts w:ascii="Times New Roman" w:hAnsi="Times New Roman" w:cs="Times New Roman"/>
          <w:sz w:val="24"/>
          <w:szCs w:val="24"/>
        </w:rPr>
        <w:t xml:space="preserve">0 minutes) </w:t>
      </w:r>
      <w:r w:rsidRPr="005963DF" w:rsidR="007A0437">
        <w:rPr>
          <w:rFonts w:ascii="Times New Roman" w:hAnsi="Times New Roman" w:cs="Times New Roman"/>
          <w:sz w:val="24"/>
          <w:szCs w:val="24"/>
        </w:rPr>
        <w:t>to 3.00</w:t>
      </w:r>
      <w:r w:rsidRPr="005963DF" w:rsidR="00650CF5">
        <w:rPr>
          <w:rFonts w:ascii="Times New Roman" w:hAnsi="Times New Roman" w:cs="Times New Roman"/>
          <w:sz w:val="24"/>
          <w:szCs w:val="24"/>
        </w:rPr>
        <w:t xml:space="preserve"> hours (</w:t>
      </w:r>
      <w:r w:rsidRPr="005963DF" w:rsidR="007A0437">
        <w:rPr>
          <w:rFonts w:ascii="Times New Roman" w:hAnsi="Times New Roman" w:cs="Times New Roman"/>
          <w:sz w:val="24"/>
          <w:szCs w:val="24"/>
        </w:rPr>
        <w:t xml:space="preserve">180 </w:t>
      </w:r>
      <w:r w:rsidRPr="005963DF" w:rsidR="00650CF5">
        <w:rPr>
          <w:rFonts w:ascii="Times New Roman" w:hAnsi="Times New Roman" w:cs="Times New Roman"/>
          <w:sz w:val="24"/>
          <w:szCs w:val="24"/>
        </w:rPr>
        <w:t>minutes).</w:t>
      </w:r>
      <w:r w:rsidRPr="005963DF" w:rsidR="00A04981">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650CF5">
        <w:rPr>
          <w:rFonts w:ascii="Times New Roman" w:hAnsi="Times New Roman" w:cs="Times New Roman"/>
          <w:sz w:val="24"/>
          <w:szCs w:val="24"/>
        </w:rPr>
        <w:t xml:space="preserve">Also, </w:t>
      </w:r>
      <w:r w:rsidRPr="005963DF" w:rsidR="00264BCC">
        <w:rPr>
          <w:rFonts w:ascii="Times New Roman" w:hAnsi="Times New Roman" w:cs="Times New Roman"/>
          <w:sz w:val="24"/>
          <w:szCs w:val="24"/>
        </w:rPr>
        <w:t xml:space="preserve">historical trend analysis suggests that </w:t>
      </w:r>
      <w:r w:rsidRPr="005963DF" w:rsidR="00A80640">
        <w:rPr>
          <w:rFonts w:ascii="Times New Roman" w:hAnsi="Times New Roman" w:cs="Times New Roman"/>
          <w:sz w:val="24"/>
          <w:szCs w:val="24"/>
        </w:rPr>
        <w:t>less</w:t>
      </w:r>
      <w:r w:rsidRPr="005963DF" w:rsidR="00264BCC">
        <w:rPr>
          <w:rFonts w:ascii="Times New Roman" w:hAnsi="Times New Roman" w:cs="Times New Roman"/>
          <w:sz w:val="24"/>
          <w:szCs w:val="24"/>
        </w:rPr>
        <w:t xml:space="preserve"> </w:t>
      </w:r>
      <w:r w:rsidRPr="005963DF" w:rsidR="02A91F1A">
        <w:rPr>
          <w:rFonts w:ascii="Times New Roman" w:hAnsi="Times New Roman" w:cs="Times New Roman"/>
          <w:sz w:val="24"/>
          <w:szCs w:val="24"/>
        </w:rPr>
        <w:t xml:space="preserve">NFIP </w:t>
      </w:r>
      <w:r w:rsidRPr="005963DF" w:rsidR="06113149">
        <w:rPr>
          <w:rFonts w:ascii="Times New Roman" w:hAnsi="Times New Roman" w:cs="Times New Roman"/>
          <w:sz w:val="24"/>
          <w:szCs w:val="24"/>
        </w:rPr>
        <w:t xml:space="preserve">Direct </w:t>
      </w:r>
      <w:r w:rsidRPr="005963DF" w:rsidR="00264BCC">
        <w:rPr>
          <w:rFonts w:ascii="Times New Roman" w:hAnsi="Times New Roman" w:cs="Times New Roman"/>
          <w:sz w:val="24"/>
          <w:szCs w:val="24"/>
        </w:rPr>
        <w:t xml:space="preserve">policyholders </w:t>
      </w:r>
      <w:r w:rsidRPr="005963DF" w:rsidR="0099675E">
        <w:rPr>
          <w:rFonts w:ascii="Times New Roman" w:hAnsi="Times New Roman" w:cs="Times New Roman"/>
          <w:sz w:val="24"/>
          <w:szCs w:val="24"/>
        </w:rPr>
        <w:t xml:space="preserve">(5,194) </w:t>
      </w:r>
      <w:r w:rsidRPr="005963DF" w:rsidR="00264BCC">
        <w:rPr>
          <w:rFonts w:ascii="Times New Roman" w:hAnsi="Times New Roman" w:cs="Times New Roman"/>
          <w:sz w:val="24"/>
          <w:szCs w:val="24"/>
        </w:rPr>
        <w:t xml:space="preserve">will use this form than what was estimated in the prior 2017 PRA submission </w:t>
      </w:r>
      <w:r w:rsidRPr="005963DF" w:rsidR="0099675E">
        <w:rPr>
          <w:rFonts w:ascii="Times New Roman" w:hAnsi="Times New Roman" w:cs="Times New Roman"/>
          <w:sz w:val="24"/>
          <w:szCs w:val="24"/>
        </w:rPr>
        <w:t>(</w:t>
      </w:r>
      <w:r w:rsidRPr="005963DF" w:rsidR="00264BCC">
        <w:rPr>
          <w:rFonts w:ascii="Times New Roman" w:hAnsi="Times New Roman" w:cs="Times New Roman"/>
          <w:sz w:val="24"/>
          <w:szCs w:val="24"/>
        </w:rPr>
        <w:t>5,783).</w:t>
      </w:r>
      <w:r w:rsidRPr="005963DF" w:rsidR="00307A15">
        <w:rPr>
          <w:rFonts w:ascii="Times New Roman" w:hAnsi="Times New Roman" w:cs="Times New Roman"/>
          <w:sz w:val="24"/>
          <w:szCs w:val="24"/>
        </w:rPr>
        <w:t xml:space="preserve">  </w:t>
      </w:r>
      <w:r w:rsidRPr="005963DF" w:rsidR="0047292B">
        <w:rPr>
          <w:rFonts w:ascii="Times New Roman" w:hAnsi="Times New Roman" w:cs="Times New Roman"/>
          <w:sz w:val="24"/>
          <w:szCs w:val="24"/>
        </w:rPr>
        <w:t xml:space="preserve">These changes yield </w:t>
      </w:r>
      <w:r w:rsidRPr="005963DF">
        <w:rPr>
          <w:rFonts w:ascii="Times New Roman" w:hAnsi="Times New Roman" w:cs="Times New Roman"/>
          <w:sz w:val="24"/>
          <w:szCs w:val="24"/>
        </w:rPr>
        <w:t xml:space="preserve">a Program </w:t>
      </w:r>
      <w:r w:rsidRPr="005963DF" w:rsidR="008B2552">
        <w:rPr>
          <w:rFonts w:ascii="Times New Roman" w:hAnsi="Times New Roman" w:cs="Times New Roman"/>
          <w:sz w:val="24"/>
          <w:szCs w:val="24"/>
        </w:rPr>
        <w:t xml:space="preserve">Increase </w:t>
      </w:r>
      <w:r w:rsidRPr="005963DF">
        <w:rPr>
          <w:rFonts w:ascii="Times New Roman" w:hAnsi="Times New Roman" w:cs="Times New Roman"/>
          <w:sz w:val="24"/>
          <w:szCs w:val="24"/>
        </w:rPr>
        <w:t xml:space="preserve">in annual burden hours from </w:t>
      </w:r>
      <w:r w:rsidRPr="005963DF" w:rsidR="00D46E2C">
        <w:rPr>
          <w:rFonts w:ascii="Times New Roman" w:hAnsi="Times New Roman" w:cs="Times New Roman"/>
          <w:sz w:val="24"/>
          <w:szCs w:val="24"/>
        </w:rPr>
        <w:t>14,</w:t>
      </w:r>
      <w:r w:rsidRPr="005963DF" w:rsidR="008659C5">
        <w:rPr>
          <w:rFonts w:ascii="Times New Roman" w:hAnsi="Times New Roman" w:cs="Times New Roman"/>
          <w:sz w:val="24"/>
          <w:szCs w:val="24"/>
        </w:rPr>
        <w:t>458</w:t>
      </w:r>
      <w:r w:rsidRPr="005963DF" w:rsidR="00D46E2C">
        <w:rPr>
          <w:rFonts w:ascii="Times New Roman" w:hAnsi="Times New Roman" w:cs="Times New Roman"/>
          <w:sz w:val="24"/>
          <w:szCs w:val="24"/>
        </w:rPr>
        <w:t xml:space="preserve"> </w:t>
      </w:r>
      <w:r w:rsidRPr="005963DF" w:rsidR="004F53FD">
        <w:rPr>
          <w:rFonts w:ascii="Times New Roman" w:hAnsi="Times New Roman" w:cs="Times New Roman"/>
          <w:sz w:val="24"/>
          <w:szCs w:val="24"/>
        </w:rPr>
        <w:t xml:space="preserve">hours </w:t>
      </w:r>
      <w:r w:rsidRPr="005963DF" w:rsidR="00D46E2C">
        <w:rPr>
          <w:rFonts w:ascii="Times New Roman" w:hAnsi="Times New Roman" w:cs="Times New Roman"/>
          <w:sz w:val="24"/>
          <w:szCs w:val="24"/>
        </w:rPr>
        <w:t xml:space="preserve">to </w:t>
      </w:r>
      <w:r w:rsidRPr="005963DF" w:rsidR="008B2552">
        <w:rPr>
          <w:rFonts w:ascii="Times New Roman" w:hAnsi="Times New Roman" w:cs="Times New Roman"/>
          <w:sz w:val="24"/>
          <w:szCs w:val="24"/>
        </w:rPr>
        <w:t>15,582</w:t>
      </w:r>
      <w:r w:rsidRPr="005963DF" w:rsidR="004F53FD">
        <w:rPr>
          <w:rFonts w:ascii="Times New Roman" w:hAnsi="Times New Roman" w:cs="Times New Roman"/>
          <w:sz w:val="24"/>
          <w:szCs w:val="24"/>
        </w:rPr>
        <w:t xml:space="preserve"> hours</w:t>
      </w:r>
      <w:r w:rsidRPr="005963DF">
        <w:rPr>
          <w:rFonts w:ascii="Times New Roman" w:hAnsi="Times New Roman" w:cs="Times New Roman"/>
          <w:sz w:val="24"/>
          <w:szCs w:val="24"/>
        </w:rPr>
        <w:t xml:space="preserve">, or an increase of </w:t>
      </w:r>
      <w:r w:rsidRPr="005963DF" w:rsidR="008B2552">
        <w:rPr>
          <w:rFonts w:ascii="Times New Roman" w:hAnsi="Times New Roman" w:cs="Times New Roman"/>
          <w:sz w:val="24"/>
          <w:szCs w:val="24"/>
        </w:rPr>
        <w:t>+1,124</w:t>
      </w:r>
      <w:r w:rsidRPr="005963DF">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xml:space="preserve"> (</w:t>
      </w:r>
      <w:r w:rsidRPr="005963DF" w:rsidR="008B2552">
        <w:rPr>
          <w:rFonts w:ascii="Times New Roman" w:hAnsi="Times New Roman" w:cs="Times New Roman"/>
          <w:sz w:val="24"/>
          <w:szCs w:val="24"/>
        </w:rPr>
        <w:t>+8</w:t>
      </w:r>
      <w:r w:rsidRPr="005963DF" w:rsidR="00DD00F7">
        <w:rPr>
          <w:rFonts w:ascii="Times New Roman" w:hAnsi="Times New Roman" w:cs="Times New Roman"/>
          <w:sz w:val="24"/>
          <w:szCs w:val="24"/>
        </w:rPr>
        <w:t>%).</w:t>
      </w:r>
      <w:r w:rsidRPr="005963DF" w:rsidR="00D04059">
        <w:rPr>
          <w:rFonts w:ascii="Times New Roman" w:hAnsi="Times New Roman" w:cs="Times New Roman"/>
          <w:sz w:val="24"/>
          <w:szCs w:val="24"/>
        </w:rPr>
        <w:t xml:space="preserve">  </w:t>
      </w:r>
    </w:p>
    <w:p w:rsidRPr="005963DF" w:rsidR="00C361E9" w:rsidP="005963DF" w:rsidRDefault="00C361E9" w14:paraId="38645DC7" w14:textId="77777777">
      <w:pPr>
        <w:pStyle w:val="ListParagraph"/>
        <w:spacing w:after="0" w:line="240" w:lineRule="auto"/>
        <w:ind w:left="1170" w:hanging="450"/>
        <w:rPr>
          <w:rFonts w:ascii="Times New Roman" w:hAnsi="Times New Roman" w:cs="Times New Roman"/>
          <w:sz w:val="24"/>
          <w:szCs w:val="24"/>
          <w:u w:val="single"/>
        </w:rPr>
      </w:pPr>
    </w:p>
    <w:p w:rsidRPr="005963DF" w:rsidR="00A04981" w:rsidP="005963DF" w:rsidRDefault="003E722D" w14:paraId="3956C298" w14:textId="26997DC5">
      <w:pPr>
        <w:pStyle w:val="ListParagraph"/>
        <w:numPr>
          <w:ilvl w:val="0"/>
          <w:numId w:val="34"/>
        </w:numPr>
        <w:spacing w:after="0" w:line="240" w:lineRule="auto"/>
        <w:ind w:left="1170" w:hanging="450"/>
        <w:rPr>
          <w:rStyle w:val="Hyperlink"/>
          <w:rFonts w:ascii="Times New Roman" w:hAnsi="Times New Roman" w:cs="Times New Roman"/>
          <w:b/>
          <w:color w:val="000000" w:themeColor="text1"/>
          <w:sz w:val="24"/>
          <w:szCs w:val="24"/>
        </w:rPr>
      </w:pPr>
      <w:r w:rsidRPr="005963DF">
        <w:rPr>
          <w:rFonts w:ascii="Times New Roman" w:hAnsi="Times New Roman" w:cs="Times New Roman"/>
          <w:b/>
          <w:color w:val="000000" w:themeColor="text1"/>
          <w:sz w:val="24"/>
          <w:szCs w:val="24"/>
        </w:rPr>
        <w:fldChar w:fldCharType="begin"/>
      </w:r>
      <w:r w:rsidRPr="005963DF">
        <w:rPr>
          <w:rFonts w:ascii="Times New Roman" w:hAnsi="Times New Roman" w:cs="Times New Roman"/>
          <w:b/>
          <w:color w:val="000000" w:themeColor="text1"/>
          <w:sz w:val="24"/>
          <w:szCs w:val="24"/>
        </w:rPr>
        <w:instrText xml:space="preserve"> HYPERLINK "https://reginfo.gov/public/do/PRAViewIC?ref_nbr=201704-1660-001&amp;icID=180846" </w:instrText>
      </w:r>
      <w:r w:rsidRPr="005963DF">
        <w:rPr>
          <w:rFonts w:ascii="Times New Roman" w:hAnsi="Times New Roman" w:cs="Times New Roman"/>
          <w:b/>
          <w:color w:val="000000" w:themeColor="text1"/>
          <w:sz w:val="24"/>
          <w:szCs w:val="24"/>
        </w:rPr>
        <w:fldChar w:fldCharType="separate"/>
      </w:r>
      <w:r w:rsidRPr="005963DF" w:rsidR="00C361E9">
        <w:rPr>
          <w:rStyle w:val="Hyperlink"/>
          <w:rFonts w:ascii="Times New Roman" w:hAnsi="Times New Roman" w:cs="Times New Roman"/>
          <w:b/>
          <w:color w:val="000000" w:themeColor="text1"/>
          <w:sz w:val="24"/>
          <w:szCs w:val="24"/>
        </w:rPr>
        <w:t>FEMA Form 086-0-8; Worksheet - Building (Continued)</w:t>
      </w:r>
    </w:p>
    <w:p w:rsidRPr="005963DF" w:rsidR="00937412" w:rsidP="005963DF" w:rsidRDefault="003E722D" w14:paraId="08091D46" w14:textId="52284EAB">
      <w:pPr>
        <w:pStyle w:val="ListParagraph"/>
        <w:spacing w:after="0" w:line="240" w:lineRule="auto"/>
        <w:ind w:left="1170"/>
        <w:rPr>
          <w:rFonts w:ascii="Times New Roman" w:hAnsi="Times New Roman" w:cs="Times New Roman"/>
          <w:color w:val="000000" w:themeColor="text1"/>
          <w:sz w:val="24"/>
          <w:szCs w:val="24"/>
        </w:rPr>
      </w:pPr>
      <w:r w:rsidRPr="005963DF">
        <w:rPr>
          <w:rFonts w:ascii="Times New Roman" w:hAnsi="Times New Roman" w:cs="Times New Roman"/>
          <w:b/>
          <w:color w:val="000000" w:themeColor="text1"/>
          <w:sz w:val="24"/>
          <w:szCs w:val="24"/>
        </w:rPr>
        <w:fldChar w:fldCharType="end"/>
      </w:r>
      <w:r w:rsidRPr="005963DF" w:rsidR="00937412">
        <w:rPr>
          <w:rFonts w:ascii="Times New Roman" w:hAnsi="Times New Roman" w:cs="Times New Roman"/>
          <w:color w:val="000000" w:themeColor="text1"/>
          <w:sz w:val="24"/>
          <w:szCs w:val="24"/>
        </w:rPr>
        <w:t xml:space="preserve">This form </w:t>
      </w:r>
      <w:r w:rsidRPr="005963DF" w:rsidR="009B563D">
        <w:rPr>
          <w:rFonts w:ascii="Times New Roman" w:hAnsi="Times New Roman" w:cs="Times New Roman"/>
          <w:color w:val="000000" w:themeColor="text1"/>
          <w:sz w:val="24"/>
          <w:szCs w:val="24"/>
        </w:rPr>
        <w:t xml:space="preserve">is </w:t>
      </w:r>
      <w:r w:rsidRPr="005963DF" w:rsidR="00C361E9">
        <w:rPr>
          <w:rFonts w:ascii="Times New Roman" w:hAnsi="Times New Roman" w:cs="Times New Roman"/>
          <w:color w:val="000000" w:themeColor="text1"/>
          <w:sz w:val="24"/>
          <w:szCs w:val="24"/>
        </w:rPr>
        <w:t xml:space="preserve">proposed for removal from the collection as all necessary data collected on this form has been incorporated into the </w:t>
      </w:r>
      <w:r w:rsidRPr="005963DF" w:rsidR="004F6FE6">
        <w:rPr>
          <w:rFonts w:ascii="Times New Roman" w:hAnsi="Times New Roman" w:cs="Times New Roman"/>
          <w:color w:val="000000" w:themeColor="text1"/>
          <w:sz w:val="24"/>
          <w:szCs w:val="24"/>
        </w:rPr>
        <w:t>newly revised</w:t>
      </w:r>
      <w:r w:rsidRPr="005963DF" w:rsidR="00C361E9">
        <w:rPr>
          <w:rFonts w:ascii="Times New Roman" w:hAnsi="Times New Roman" w:cs="Times New Roman"/>
          <w:color w:val="000000" w:themeColor="text1"/>
          <w:sz w:val="24"/>
          <w:szCs w:val="24"/>
        </w:rPr>
        <w:t xml:space="preserve"> </w:t>
      </w:r>
      <w:r w:rsidRPr="005963DF" w:rsidR="00C361E9">
        <w:rPr>
          <w:rStyle w:val="Hyperlink"/>
          <w:rFonts w:ascii="Times New Roman" w:hAnsi="Times New Roman" w:cs="Times New Roman"/>
          <w:color w:val="000000" w:themeColor="text1"/>
          <w:sz w:val="24"/>
          <w:szCs w:val="24"/>
          <w:u w:val="none"/>
        </w:rPr>
        <w:t xml:space="preserve">FEMA Form 086-0-7; </w:t>
      </w:r>
      <w:r w:rsidRPr="005963DF" w:rsidR="00AF7B84">
        <w:rPr>
          <w:rStyle w:val="Hyperlink"/>
          <w:rFonts w:ascii="Times New Roman" w:hAnsi="Times New Roman" w:cs="Times New Roman"/>
          <w:color w:val="000000" w:themeColor="text1"/>
          <w:sz w:val="24"/>
          <w:szCs w:val="24"/>
          <w:u w:val="none"/>
        </w:rPr>
        <w:t xml:space="preserve">Building Property </w:t>
      </w:r>
      <w:r w:rsidRPr="005963DF" w:rsidR="00C361E9">
        <w:rPr>
          <w:rStyle w:val="Hyperlink"/>
          <w:rFonts w:ascii="Times New Roman" w:hAnsi="Times New Roman" w:cs="Times New Roman"/>
          <w:color w:val="000000" w:themeColor="text1"/>
          <w:sz w:val="24"/>
          <w:szCs w:val="24"/>
          <w:u w:val="none"/>
        </w:rPr>
        <w:t>Worksheet</w:t>
      </w:r>
      <w:r w:rsidRPr="005963DF" w:rsidR="00C361E9">
        <w:rPr>
          <w:rFonts w:ascii="Times New Roman" w:hAnsi="Times New Roman" w:cs="Times New Roman"/>
          <w:color w:val="000000" w:themeColor="text1"/>
          <w:sz w:val="24"/>
          <w:szCs w:val="24"/>
        </w:rPr>
        <w:t>, thereby reducing</w:t>
      </w:r>
      <w:r w:rsidRPr="005963DF" w:rsidR="00F64869">
        <w:rPr>
          <w:rFonts w:ascii="Times New Roman" w:hAnsi="Times New Roman" w:cs="Times New Roman"/>
          <w:color w:val="000000" w:themeColor="text1"/>
          <w:sz w:val="24"/>
          <w:szCs w:val="24"/>
        </w:rPr>
        <w:t xml:space="preserve"> the need for this form.</w:t>
      </w:r>
      <w:r w:rsidRPr="005963DF" w:rsidR="00307A15">
        <w:rPr>
          <w:rFonts w:ascii="Times New Roman" w:hAnsi="Times New Roman" w:cs="Times New Roman"/>
          <w:color w:val="000000" w:themeColor="text1"/>
          <w:sz w:val="24"/>
          <w:szCs w:val="24"/>
        </w:rPr>
        <w:t xml:space="preserve">  </w:t>
      </w:r>
      <w:r w:rsidRPr="005963DF" w:rsidR="00F64869">
        <w:rPr>
          <w:rFonts w:ascii="Times New Roman" w:hAnsi="Times New Roman" w:cs="Times New Roman"/>
          <w:color w:val="000000" w:themeColor="text1"/>
          <w:sz w:val="24"/>
          <w:szCs w:val="24"/>
        </w:rPr>
        <w:t>Due to the</w:t>
      </w:r>
      <w:r w:rsidRPr="005963DF" w:rsidR="00A80640">
        <w:rPr>
          <w:rFonts w:ascii="Times New Roman" w:hAnsi="Times New Roman" w:cs="Times New Roman"/>
          <w:color w:val="000000" w:themeColor="text1"/>
          <w:sz w:val="24"/>
          <w:szCs w:val="24"/>
        </w:rPr>
        <w:t xml:space="preserve"> discontinuation of information collection</w:t>
      </w:r>
      <w:r w:rsidRPr="005963DF" w:rsidR="00F64869">
        <w:rPr>
          <w:rFonts w:ascii="Times New Roman" w:hAnsi="Times New Roman" w:cs="Times New Roman"/>
          <w:color w:val="000000" w:themeColor="text1"/>
          <w:sz w:val="24"/>
          <w:szCs w:val="24"/>
        </w:rPr>
        <w:t xml:space="preserve">, this </w:t>
      </w:r>
      <w:r w:rsidRPr="005963DF" w:rsidR="0047292B">
        <w:rPr>
          <w:rFonts w:ascii="Times New Roman" w:hAnsi="Times New Roman" w:cs="Times New Roman"/>
          <w:color w:val="000000" w:themeColor="text1"/>
          <w:sz w:val="24"/>
          <w:szCs w:val="24"/>
        </w:rPr>
        <w:t>yields</w:t>
      </w:r>
      <w:r w:rsidRPr="005963DF" w:rsidR="00A80640">
        <w:rPr>
          <w:rFonts w:ascii="Times New Roman" w:hAnsi="Times New Roman" w:cs="Times New Roman"/>
          <w:color w:val="000000" w:themeColor="text1"/>
          <w:sz w:val="24"/>
          <w:szCs w:val="24"/>
        </w:rPr>
        <w:t xml:space="preserve"> a Program Decrease in annual burden hours from 5,7</w:t>
      </w:r>
      <w:r w:rsidRPr="005963DF" w:rsidR="0099675E">
        <w:rPr>
          <w:rFonts w:ascii="Times New Roman" w:hAnsi="Times New Roman" w:cs="Times New Roman"/>
          <w:color w:val="000000" w:themeColor="text1"/>
          <w:sz w:val="24"/>
          <w:szCs w:val="24"/>
        </w:rPr>
        <w:t>8</w:t>
      </w:r>
      <w:r w:rsidRPr="005963DF" w:rsidR="00A80640">
        <w:rPr>
          <w:rFonts w:ascii="Times New Roman" w:hAnsi="Times New Roman" w:cs="Times New Roman"/>
          <w:color w:val="000000" w:themeColor="text1"/>
          <w:sz w:val="24"/>
          <w:szCs w:val="24"/>
        </w:rPr>
        <w:t xml:space="preserve">3 </w:t>
      </w:r>
      <w:r w:rsidRPr="005963DF" w:rsidR="004F53FD">
        <w:rPr>
          <w:rFonts w:ascii="Times New Roman" w:hAnsi="Times New Roman" w:cs="Times New Roman"/>
          <w:color w:val="000000" w:themeColor="text1"/>
          <w:sz w:val="24"/>
          <w:szCs w:val="24"/>
        </w:rPr>
        <w:t xml:space="preserve">hours </w:t>
      </w:r>
      <w:r w:rsidRPr="005963DF" w:rsidR="00A80640">
        <w:rPr>
          <w:rFonts w:ascii="Times New Roman" w:hAnsi="Times New Roman" w:cs="Times New Roman"/>
          <w:color w:val="000000" w:themeColor="text1"/>
          <w:sz w:val="24"/>
          <w:szCs w:val="24"/>
        </w:rPr>
        <w:t>to 0</w:t>
      </w:r>
      <w:r w:rsidRPr="005963DF" w:rsidR="004F53FD">
        <w:rPr>
          <w:rFonts w:ascii="Times New Roman" w:hAnsi="Times New Roman" w:cs="Times New Roman"/>
          <w:color w:val="000000" w:themeColor="text1"/>
          <w:sz w:val="24"/>
          <w:szCs w:val="24"/>
        </w:rPr>
        <w:t xml:space="preserve"> hours</w:t>
      </w:r>
      <w:r w:rsidRPr="005963DF" w:rsidR="00A80640">
        <w:rPr>
          <w:rFonts w:ascii="Times New Roman" w:hAnsi="Times New Roman" w:cs="Times New Roman"/>
          <w:color w:val="000000" w:themeColor="text1"/>
          <w:sz w:val="24"/>
          <w:szCs w:val="24"/>
        </w:rPr>
        <w:t>, or a reduction of -5,7</w:t>
      </w:r>
      <w:r w:rsidRPr="005963DF" w:rsidR="0099675E">
        <w:rPr>
          <w:rFonts w:ascii="Times New Roman" w:hAnsi="Times New Roman" w:cs="Times New Roman"/>
          <w:color w:val="000000" w:themeColor="text1"/>
          <w:sz w:val="24"/>
          <w:szCs w:val="24"/>
        </w:rPr>
        <w:t>8</w:t>
      </w:r>
      <w:r w:rsidRPr="005963DF" w:rsidR="00A80640">
        <w:rPr>
          <w:rFonts w:ascii="Times New Roman" w:hAnsi="Times New Roman" w:cs="Times New Roman"/>
          <w:color w:val="000000" w:themeColor="text1"/>
          <w:sz w:val="24"/>
          <w:szCs w:val="24"/>
        </w:rPr>
        <w:t>3 hours</w:t>
      </w:r>
      <w:r w:rsidRPr="005963DF" w:rsidR="00DD00F7">
        <w:rPr>
          <w:rFonts w:ascii="Times New Roman" w:hAnsi="Times New Roman" w:cs="Times New Roman"/>
          <w:color w:val="000000" w:themeColor="text1"/>
          <w:sz w:val="24"/>
          <w:szCs w:val="24"/>
        </w:rPr>
        <w:t xml:space="preserve"> (-100%).</w:t>
      </w:r>
      <w:r w:rsidRPr="005963DF" w:rsidR="00D04059">
        <w:rPr>
          <w:rFonts w:ascii="Times New Roman" w:hAnsi="Times New Roman" w:cs="Times New Roman"/>
          <w:bCs/>
          <w:color w:val="000000" w:themeColor="text1"/>
          <w:sz w:val="24"/>
          <w:szCs w:val="24"/>
        </w:rPr>
        <w:t xml:space="preserve">  </w:t>
      </w:r>
    </w:p>
    <w:p w:rsidRPr="005963DF" w:rsidR="00937412" w:rsidP="005963DF" w:rsidRDefault="00937412" w14:paraId="135E58C4" w14:textId="77777777">
      <w:pPr>
        <w:pStyle w:val="ListParagraph"/>
        <w:spacing w:after="0" w:line="240" w:lineRule="auto"/>
        <w:ind w:left="1170" w:hanging="450"/>
        <w:rPr>
          <w:rStyle w:val="Hyperlink"/>
          <w:rFonts w:ascii="Times New Roman" w:hAnsi="Times New Roman" w:cs="Times New Roman"/>
          <w:color w:val="auto"/>
          <w:sz w:val="24"/>
          <w:szCs w:val="24"/>
          <w:u w:val="none"/>
        </w:rPr>
      </w:pPr>
    </w:p>
    <w:p w:rsidRPr="005963DF" w:rsidR="00C56C6D" w:rsidP="005963DF" w:rsidRDefault="00937412" w14:paraId="07D1B2E1" w14:textId="19B7D934">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FEMA Form 086-0-9; Proof of Loss - Building &amp; Contents (Policyholder-Prepared)</w:t>
      </w:r>
      <w:r w:rsidRPr="005963DF">
        <w:rPr>
          <w:rStyle w:val="Hyperlink"/>
          <w:rFonts w:ascii="Times New Roman" w:hAnsi="Times New Roman" w:cs="Times New Roman"/>
          <w:color w:val="auto"/>
          <w:sz w:val="24"/>
          <w:szCs w:val="24"/>
        </w:rPr>
        <w:t xml:space="preserve">, </w:t>
      </w:r>
      <w:r w:rsidRPr="005963DF">
        <w:rPr>
          <w:rStyle w:val="Hyperlink"/>
          <w:rFonts w:ascii="Times New Roman" w:hAnsi="Times New Roman" w:cs="Times New Roman"/>
          <w:b/>
          <w:color w:val="auto"/>
          <w:sz w:val="24"/>
          <w:szCs w:val="24"/>
        </w:rPr>
        <w:t xml:space="preserve">formerly </w:t>
      </w:r>
      <w:hyperlink w:history="1" r:id="rId114">
        <w:r w:rsidRPr="005963DF">
          <w:rPr>
            <w:rStyle w:val="Hyperlink"/>
            <w:rFonts w:ascii="Times New Roman" w:hAnsi="Times New Roman" w:cs="Times New Roman"/>
            <w:b/>
            <w:color w:val="auto"/>
            <w:sz w:val="24"/>
            <w:szCs w:val="24"/>
          </w:rPr>
          <w:t>Proof of Loss</w:t>
        </w:r>
      </w:hyperlink>
    </w:p>
    <w:p w:rsidRPr="005963DF" w:rsidR="00EE2B67" w:rsidP="005963DF" w:rsidRDefault="00937412" w14:paraId="1F8D0D77" w14:textId="19C39E27">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 xml:space="preserve">This form has been revised to be dynamically interactive with </w:t>
      </w:r>
      <w:r w:rsidRPr="005963DF" w:rsidR="004F6FE6">
        <w:rPr>
          <w:rFonts w:ascii="Times New Roman" w:hAnsi="Times New Roman" w:cs="Times New Roman"/>
          <w:sz w:val="24"/>
          <w:szCs w:val="24"/>
        </w:rPr>
        <w:t>fully functioning</w:t>
      </w:r>
      <w:r w:rsidRPr="005963DF">
        <w:rPr>
          <w:rFonts w:ascii="Times New Roman" w:hAnsi="Times New Roman" w:cs="Times New Roman"/>
          <w:sz w:val="24"/>
          <w:szCs w:val="24"/>
        </w:rPr>
        <w:t xml:space="preserve"> fillable fields, including numerous drop-down lists and pop-up messages, where applicable, to assist users in completing the form.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 xml:space="preserve">These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06113149">
        <w:rPr>
          <w:rFonts w:ascii="Times New Roman" w:hAnsi="Times New Roman" w:cs="Times New Roman"/>
          <w:sz w:val="24"/>
          <w:szCs w:val="24"/>
        </w:rPr>
        <w:t xml:space="preserve">Direct </w:t>
      </w:r>
      <w:r w:rsidRPr="005963DF">
        <w:rPr>
          <w:rFonts w:ascii="Times New Roman" w:hAnsi="Times New Roman" w:cs="Times New Roman"/>
          <w:sz w:val="24"/>
          <w:szCs w:val="24"/>
        </w:rPr>
        <w:t>policyholders to submit, investigate</w:t>
      </w:r>
      <w:r w:rsidRPr="005963DF" w:rsidR="00D04059">
        <w:rPr>
          <w:rFonts w:ascii="Times New Roman" w:hAnsi="Times New Roman" w:cs="Times New Roman"/>
          <w:sz w:val="24"/>
          <w:szCs w:val="24"/>
        </w:rPr>
        <w:t>,</w:t>
      </w:r>
      <w:r w:rsidRPr="005963DF">
        <w:rPr>
          <w:rFonts w:ascii="Times New Roman" w:hAnsi="Times New Roman" w:cs="Times New Roman"/>
          <w:sz w:val="24"/>
          <w:szCs w:val="24"/>
        </w:rPr>
        <w:t xml:space="preserve"> and prove a claim without the assistance of a third-party claims adjuster. </w:t>
      </w:r>
      <w:r w:rsidRPr="005963DF" w:rsidR="00D04059">
        <w:rPr>
          <w:rFonts w:ascii="Times New Roman" w:hAnsi="Times New Roman" w:cs="Times New Roman"/>
          <w:sz w:val="24"/>
          <w:szCs w:val="24"/>
        </w:rPr>
        <w:t xml:space="preserve"> </w:t>
      </w:r>
      <w:r w:rsidRPr="005963DF" w:rsidR="00EE2B67">
        <w:rPr>
          <w:rFonts w:ascii="Times New Roman" w:hAnsi="Times New Roman" w:cs="Times New Roman"/>
          <w:sz w:val="24"/>
          <w:szCs w:val="24"/>
        </w:rPr>
        <w:t xml:space="preserve">Although the form appears to collect more information than on prior versions, </w:t>
      </w:r>
      <w:r w:rsidRPr="005963DF" w:rsidR="00687C5C">
        <w:rPr>
          <w:rFonts w:ascii="Times New Roman" w:hAnsi="Times New Roman" w:cs="Times New Roman"/>
          <w:sz w:val="24"/>
          <w:szCs w:val="24"/>
        </w:rPr>
        <w:t>it’s</w:t>
      </w:r>
      <w:r w:rsidRPr="005963DF" w:rsidR="00EE2B67">
        <w:rPr>
          <w:rFonts w:ascii="Times New Roman" w:hAnsi="Times New Roman" w:cs="Times New Roman"/>
          <w:sz w:val="24"/>
          <w:szCs w:val="24"/>
        </w:rPr>
        <w:t xml:space="preserve"> plain-language format makes it easier for a policyholder to understand what information is required to submit a proper Proof of Loss when requesting payment for a flood loss to building and/or personal property, especially since most of the required information can be selected from the many drop-down lists. </w:t>
      </w:r>
      <w:r w:rsidRPr="005963DF" w:rsidR="00D04059">
        <w:rPr>
          <w:rFonts w:ascii="Times New Roman" w:hAnsi="Times New Roman" w:cs="Times New Roman"/>
          <w:sz w:val="24"/>
          <w:szCs w:val="24"/>
        </w:rPr>
        <w:t xml:space="preserve"> </w:t>
      </w:r>
      <w:r w:rsidRPr="005963DF" w:rsidR="00141214">
        <w:rPr>
          <w:rFonts w:ascii="Times New Roman" w:hAnsi="Times New Roman" w:cs="Times New Roman"/>
          <w:sz w:val="24"/>
          <w:szCs w:val="24"/>
        </w:rPr>
        <w:t>Due to an increase in the amount of information collected</w:t>
      </w:r>
      <w:r w:rsidRPr="005963DF">
        <w:rPr>
          <w:rFonts w:ascii="Times New Roman" w:hAnsi="Times New Roman" w:cs="Times New Roman"/>
          <w:sz w:val="24"/>
          <w:szCs w:val="24"/>
        </w:rPr>
        <w:t>,</w:t>
      </w:r>
      <w:r w:rsidRPr="005963DF" w:rsidR="00604EF5">
        <w:rPr>
          <w:rFonts w:ascii="Times New Roman" w:hAnsi="Times New Roman" w:cs="Times New Roman"/>
          <w:sz w:val="24"/>
          <w:szCs w:val="24"/>
        </w:rPr>
        <w:t xml:space="preserve"> the time burden to complete the form is expected to increase slightly from 0.08 hours (5 minutes) to 0.17 hours (10 minutes). </w:t>
      </w:r>
      <w:r w:rsidRPr="005963DF" w:rsidR="00D04059">
        <w:rPr>
          <w:rFonts w:ascii="Times New Roman" w:hAnsi="Times New Roman" w:cs="Times New Roman"/>
          <w:sz w:val="24"/>
          <w:szCs w:val="24"/>
        </w:rPr>
        <w:t xml:space="preserve"> </w:t>
      </w:r>
      <w:r w:rsidRPr="005963DF" w:rsidR="00604EF5">
        <w:rPr>
          <w:rFonts w:ascii="Times New Roman" w:hAnsi="Times New Roman" w:cs="Times New Roman"/>
          <w:sz w:val="24"/>
          <w:szCs w:val="24"/>
        </w:rPr>
        <w:t xml:space="preserve">However, </w:t>
      </w:r>
      <w:r w:rsidRPr="005963DF">
        <w:rPr>
          <w:rFonts w:ascii="Times New Roman" w:hAnsi="Times New Roman" w:cs="Times New Roman"/>
          <w:sz w:val="24"/>
          <w:szCs w:val="24"/>
        </w:rPr>
        <w:t xml:space="preserve">historical trend analysis suggests that </w:t>
      </w:r>
      <w:r w:rsidRPr="005963DF" w:rsidR="00141214">
        <w:rPr>
          <w:rFonts w:ascii="Times New Roman" w:hAnsi="Times New Roman" w:cs="Times New Roman"/>
          <w:sz w:val="24"/>
          <w:szCs w:val="24"/>
        </w:rPr>
        <w:t>less</w:t>
      </w:r>
      <w:r w:rsidRPr="005963DF">
        <w:rPr>
          <w:rFonts w:ascii="Times New Roman" w:hAnsi="Times New Roman" w:cs="Times New Roman"/>
          <w:sz w:val="24"/>
          <w:szCs w:val="24"/>
        </w:rPr>
        <w:t xml:space="preserve"> </w:t>
      </w:r>
      <w:r w:rsidRPr="005963DF" w:rsidR="02A91F1A">
        <w:rPr>
          <w:rFonts w:ascii="Times New Roman" w:hAnsi="Times New Roman" w:cs="Times New Roman"/>
          <w:sz w:val="24"/>
          <w:szCs w:val="24"/>
        </w:rPr>
        <w:t xml:space="preserve">NFIP </w:t>
      </w:r>
      <w:r w:rsidRPr="005963DF" w:rsidR="0DED998C">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t>
      </w:r>
      <w:r w:rsidRPr="005963DF" w:rsidR="0099675E">
        <w:rPr>
          <w:rFonts w:ascii="Times New Roman" w:hAnsi="Times New Roman" w:cs="Times New Roman"/>
          <w:sz w:val="24"/>
          <w:szCs w:val="24"/>
        </w:rPr>
        <w:t>(</w:t>
      </w:r>
      <w:r w:rsidRPr="005963DF" w:rsidR="001D1191">
        <w:rPr>
          <w:rFonts w:ascii="Times New Roman" w:hAnsi="Times New Roman" w:cs="Times New Roman"/>
          <w:sz w:val="24"/>
          <w:szCs w:val="24"/>
        </w:rPr>
        <w:t>400</w:t>
      </w:r>
      <w:r w:rsidRPr="005963DF" w:rsidR="0099675E">
        <w:rPr>
          <w:rFonts w:ascii="Times New Roman" w:hAnsi="Times New Roman" w:cs="Times New Roman"/>
          <w:sz w:val="24"/>
          <w:szCs w:val="24"/>
        </w:rPr>
        <w:t xml:space="preserve">) </w:t>
      </w:r>
      <w:r w:rsidRPr="005963DF">
        <w:rPr>
          <w:rFonts w:ascii="Times New Roman" w:hAnsi="Times New Roman" w:cs="Times New Roman"/>
          <w:sz w:val="24"/>
          <w:szCs w:val="24"/>
        </w:rPr>
        <w:t xml:space="preserve">will use this form than what was estimated in the prior 2017 PRA submission </w:t>
      </w:r>
      <w:r w:rsidRPr="005963DF" w:rsidR="0099675E">
        <w:rPr>
          <w:rFonts w:ascii="Times New Roman" w:hAnsi="Times New Roman" w:cs="Times New Roman"/>
          <w:sz w:val="24"/>
          <w:szCs w:val="24"/>
        </w:rPr>
        <w:t>(</w:t>
      </w:r>
      <w:r w:rsidRPr="005963DF" w:rsidR="00141214">
        <w:rPr>
          <w:rFonts w:ascii="Times New Roman" w:hAnsi="Times New Roman" w:cs="Times New Roman"/>
          <w:sz w:val="24"/>
          <w:szCs w:val="24"/>
        </w:rPr>
        <w:t>7,121</w:t>
      </w:r>
      <w:r w:rsidRPr="005963DF">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47292B">
        <w:rPr>
          <w:rFonts w:ascii="Times New Roman" w:hAnsi="Times New Roman" w:cs="Times New Roman"/>
          <w:sz w:val="24"/>
          <w:szCs w:val="24"/>
        </w:rPr>
        <w:t>These changes yield</w:t>
      </w:r>
      <w:r w:rsidRPr="005963DF">
        <w:rPr>
          <w:rFonts w:ascii="Times New Roman" w:hAnsi="Times New Roman" w:cs="Times New Roman"/>
          <w:sz w:val="24"/>
          <w:szCs w:val="24"/>
        </w:rPr>
        <w:t xml:space="preserve"> a Program </w:t>
      </w:r>
      <w:r w:rsidRPr="005963DF" w:rsidR="004509FB">
        <w:rPr>
          <w:rFonts w:ascii="Times New Roman" w:hAnsi="Times New Roman" w:cs="Times New Roman"/>
          <w:sz w:val="24"/>
          <w:szCs w:val="24"/>
        </w:rPr>
        <w:t xml:space="preserve">Decrease </w:t>
      </w:r>
      <w:r w:rsidRPr="005963DF">
        <w:rPr>
          <w:rFonts w:ascii="Times New Roman" w:hAnsi="Times New Roman" w:cs="Times New Roman"/>
          <w:sz w:val="24"/>
          <w:szCs w:val="24"/>
        </w:rPr>
        <w:t xml:space="preserve">in annual burden hours from </w:t>
      </w:r>
      <w:r w:rsidRPr="005963DF" w:rsidR="00141214">
        <w:rPr>
          <w:rFonts w:ascii="Times New Roman" w:hAnsi="Times New Roman" w:cs="Times New Roman"/>
          <w:sz w:val="24"/>
          <w:szCs w:val="24"/>
        </w:rPr>
        <w:t>5</w:t>
      </w:r>
      <w:r w:rsidRPr="005963DF" w:rsidR="00043C90">
        <w:rPr>
          <w:rFonts w:ascii="Times New Roman" w:hAnsi="Times New Roman" w:cs="Times New Roman"/>
          <w:sz w:val="24"/>
          <w:szCs w:val="24"/>
        </w:rPr>
        <w:t>70</w:t>
      </w:r>
      <w:r w:rsidRPr="005963DF" w:rsidR="00AD0C52">
        <w:rPr>
          <w:rFonts w:ascii="Times New Roman" w:hAnsi="Times New Roman" w:cs="Times New Roman"/>
          <w:sz w:val="24"/>
          <w:szCs w:val="24"/>
        </w:rPr>
        <w:t xml:space="preserve"> </w:t>
      </w:r>
      <w:r w:rsidRPr="005963DF" w:rsidR="004F53FD">
        <w:rPr>
          <w:rFonts w:ascii="Times New Roman" w:hAnsi="Times New Roman" w:cs="Times New Roman"/>
          <w:sz w:val="24"/>
          <w:szCs w:val="24"/>
        </w:rPr>
        <w:t>hours</w:t>
      </w:r>
      <w:r w:rsidRPr="005963DF">
        <w:rPr>
          <w:rFonts w:ascii="Times New Roman" w:hAnsi="Times New Roman" w:cs="Times New Roman"/>
          <w:sz w:val="24"/>
          <w:szCs w:val="24"/>
        </w:rPr>
        <w:t xml:space="preserve"> to </w:t>
      </w:r>
      <w:r w:rsidRPr="005963DF" w:rsidR="004352CD">
        <w:rPr>
          <w:rFonts w:ascii="Times New Roman" w:hAnsi="Times New Roman" w:cs="Times New Roman"/>
          <w:sz w:val="24"/>
          <w:szCs w:val="24"/>
        </w:rPr>
        <w:t>68</w:t>
      </w:r>
      <w:r w:rsidRPr="005963DF" w:rsidR="004F53FD">
        <w:rPr>
          <w:rFonts w:ascii="Times New Roman" w:hAnsi="Times New Roman" w:cs="Times New Roman"/>
          <w:sz w:val="24"/>
          <w:szCs w:val="24"/>
        </w:rPr>
        <w:t xml:space="preserve"> hours</w:t>
      </w:r>
      <w:r w:rsidRPr="005963DF">
        <w:rPr>
          <w:rFonts w:ascii="Times New Roman" w:hAnsi="Times New Roman" w:cs="Times New Roman"/>
          <w:sz w:val="24"/>
          <w:szCs w:val="24"/>
        </w:rPr>
        <w:t>, or a</w:t>
      </w:r>
      <w:r w:rsidRPr="005963DF" w:rsidR="009E189B">
        <w:rPr>
          <w:rFonts w:ascii="Times New Roman" w:hAnsi="Times New Roman" w:cs="Times New Roman"/>
          <w:sz w:val="24"/>
          <w:szCs w:val="24"/>
        </w:rPr>
        <w:t xml:space="preserve"> decrease </w:t>
      </w:r>
      <w:r w:rsidRPr="005963DF">
        <w:rPr>
          <w:rFonts w:ascii="Times New Roman" w:hAnsi="Times New Roman" w:cs="Times New Roman"/>
          <w:sz w:val="24"/>
          <w:szCs w:val="24"/>
        </w:rPr>
        <w:t xml:space="preserve">of </w:t>
      </w:r>
      <w:r w:rsidRPr="005963DF" w:rsidR="009E189B">
        <w:rPr>
          <w:rFonts w:ascii="Times New Roman" w:hAnsi="Times New Roman" w:cs="Times New Roman"/>
          <w:sz w:val="24"/>
          <w:szCs w:val="24"/>
        </w:rPr>
        <w:t>-5</w:t>
      </w:r>
      <w:r w:rsidRPr="005963DF" w:rsidR="00043C90">
        <w:rPr>
          <w:rFonts w:ascii="Times New Roman" w:hAnsi="Times New Roman" w:cs="Times New Roman"/>
          <w:sz w:val="24"/>
          <w:szCs w:val="24"/>
        </w:rPr>
        <w:t>02</w:t>
      </w:r>
      <w:r w:rsidRPr="005963DF">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xml:space="preserve"> (</w:t>
      </w:r>
      <w:r w:rsidRPr="005963DF" w:rsidR="009E189B">
        <w:rPr>
          <w:rFonts w:ascii="Times New Roman" w:hAnsi="Times New Roman" w:cs="Times New Roman"/>
          <w:sz w:val="24"/>
          <w:szCs w:val="24"/>
        </w:rPr>
        <w:t>-8</w:t>
      </w:r>
      <w:r w:rsidRPr="005963DF" w:rsidR="00043C90">
        <w:rPr>
          <w:rFonts w:ascii="Times New Roman" w:hAnsi="Times New Roman" w:cs="Times New Roman"/>
          <w:sz w:val="24"/>
          <w:szCs w:val="24"/>
        </w:rPr>
        <w:t>8</w:t>
      </w:r>
      <w:r w:rsidRPr="005963DF" w:rsidR="00DD00F7">
        <w:rPr>
          <w:rFonts w:ascii="Times New Roman" w:hAnsi="Times New Roman" w:cs="Times New Roman"/>
          <w:sz w:val="24"/>
          <w:szCs w:val="24"/>
        </w:rPr>
        <w:t>%).</w:t>
      </w:r>
    </w:p>
    <w:p w:rsidRPr="005963DF" w:rsidR="00EE2B67" w:rsidP="005963DF" w:rsidRDefault="00EE2B67" w14:paraId="62EBF9A1" w14:textId="77777777">
      <w:pPr>
        <w:pStyle w:val="ListParagraph"/>
        <w:spacing w:after="0" w:line="240" w:lineRule="auto"/>
        <w:ind w:left="1170" w:hanging="450"/>
        <w:rPr>
          <w:rStyle w:val="Hyperlink"/>
          <w:rFonts w:ascii="Times New Roman" w:hAnsi="Times New Roman" w:cs="Times New Roman"/>
          <w:color w:val="auto"/>
          <w:sz w:val="24"/>
          <w:szCs w:val="24"/>
          <w:u w:val="none"/>
        </w:rPr>
      </w:pPr>
    </w:p>
    <w:p w:rsidRPr="005963DF" w:rsidR="00C56C6D" w:rsidP="005963DF" w:rsidRDefault="14FF6E4B" w14:paraId="4C253578"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 xml:space="preserve">FEMA Form 086-0-10; Proof of Loss - Increased Cost of Compliance (ICC), formerly </w:t>
      </w:r>
      <w:hyperlink r:id="rId115">
        <w:r w:rsidRPr="005963DF">
          <w:rPr>
            <w:rStyle w:val="Hyperlink"/>
            <w:rFonts w:ascii="Times New Roman" w:hAnsi="Times New Roman" w:cs="Times New Roman"/>
            <w:b/>
            <w:color w:val="auto"/>
            <w:sz w:val="24"/>
            <w:szCs w:val="24"/>
          </w:rPr>
          <w:t>Increased Cost of Compliance Proof of Loss</w:t>
        </w:r>
      </w:hyperlink>
    </w:p>
    <w:p w:rsidRPr="005963DF" w:rsidR="00496C4A" w:rsidP="005963DF" w:rsidRDefault="00EE2B67" w14:paraId="62476DDE" w14:textId="07E732A0">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 xml:space="preserve">Like the Proof of Loss form above, this form has been revised to be dynamically interactive with </w:t>
      </w:r>
      <w:r w:rsidRPr="005963DF" w:rsidR="004F6FE6">
        <w:rPr>
          <w:rFonts w:ascii="Times New Roman" w:hAnsi="Times New Roman" w:cs="Times New Roman"/>
          <w:sz w:val="24"/>
          <w:szCs w:val="24"/>
        </w:rPr>
        <w:t>fully functioning</w:t>
      </w:r>
      <w:r w:rsidRPr="005963DF">
        <w:rPr>
          <w:rFonts w:ascii="Times New Roman" w:hAnsi="Times New Roman" w:cs="Times New Roman"/>
          <w:sz w:val="24"/>
          <w:szCs w:val="24"/>
        </w:rPr>
        <w:t xml:space="preserve"> fillable fields, including numerous drop-down lists and pop-up messages, where applicable, to assist users in completing the form.</w:t>
      </w:r>
      <w:r w:rsidRPr="005963DF" w:rsidR="004509FB">
        <w:rPr>
          <w:rFonts w:ascii="Times New Roman" w:hAnsi="Times New Roman" w:cs="Times New Roman"/>
          <w:sz w:val="24"/>
          <w:szCs w:val="24"/>
        </w:rPr>
        <w:t xml:space="preserve">  </w:t>
      </w:r>
      <w:r w:rsidRPr="005963DF">
        <w:rPr>
          <w:rFonts w:ascii="Times New Roman" w:hAnsi="Times New Roman" w:cs="Times New Roman"/>
          <w:sz w:val="24"/>
          <w:szCs w:val="24"/>
        </w:rPr>
        <w:t xml:space="preserve">These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0DED998C">
        <w:rPr>
          <w:rFonts w:ascii="Times New Roman" w:hAnsi="Times New Roman" w:cs="Times New Roman"/>
          <w:sz w:val="24"/>
          <w:szCs w:val="24"/>
        </w:rPr>
        <w:t xml:space="preserve">Direct </w:t>
      </w:r>
      <w:r w:rsidRPr="005963DF">
        <w:rPr>
          <w:rFonts w:ascii="Times New Roman" w:hAnsi="Times New Roman" w:cs="Times New Roman"/>
          <w:sz w:val="24"/>
          <w:szCs w:val="24"/>
        </w:rPr>
        <w:t>policyholders to submit, investigate</w:t>
      </w:r>
      <w:r w:rsidRPr="005963DF" w:rsidR="00D04059">
        <w:rPr>
          <w:rFonts w:ascii="Times New Roman" w:hAnsi="Times New Roman" w:cs="Times New Roman"/>
          <w:sz w:val="24"/>
          <w:szCs w:val="24"/>
        </w:rPr>
        <w:t>,</w:t>
      </w:r>
      <w:r w:rsidRPr="005963DF">
        <w:rPr>
          <w:rFonts w:ascii="Times New Roman" w:hAnsi="Times New Roman" w:cs="Times New Roman"/>
          <w:sz w:val="24"/>
          <w:szCs w:val="24"/>
        </w:rPr>
        <w:t xml:space="preserve"> and prove a claim without the assistance of a third-party claims adjuster.</w:t>
      </w:r>
      <w:r w:rsidRPr="005963DF" w:rsidR="004509FB">
        <w:rPr>
          <w:rFonts w:ascii="Times New Roman" w:hAnsi="Times New Roman" w:cs="Times New Roman"/>
          <w:sz w:val="24"/>
          <w:szCs w:val="24"/>
        </w:rPr>
        <w:t xml:space="preserve">  </w:t>
      </w:r>
      <w:r w:rsidRPr="005963DF">
        <w:rPr>
          <w:rFonts w:ascii="Times New Roman" w:hAnsi="Times New Roman" w:cs="Times New Roman"/>
          <w:sz w:val="24"/>
          <w:szCs w:val="24"/>
        </w:rPr>
        <w:t>Although the form appears to collect more information than on prior versions, its plain-language format makes it easier for a policyholder to understand what information is required to submit</w:t>
      </w:r>
      <w:r w:rsidRPr="005963DF" w:rsidR="00A33167">
        <w:rPr>
          <w:rFonts w:ascii="Times New Roman" w:hAnsi="Times New Roman" w:cs="Times New Roman"/>
          <w:sz w:val="24"/>
          <w:szCs w:val="24"/>
        </w:rPr>
        <w:t xml:space="preserve"> </w:t>
      </w:r>
      <w:r w:rsidRPr="005963DF">
        <w:rPr>
          <w:rFonts w:ascii="Times New Roman" w:hAnsi="Times New Roman" w:cs="Times New Roman"/>
          <w:sz w:val="24"/>
          <w:szCs w:val="24"/>
        </w:rPr>
        <w:t>a proper Proof of Loss when requesting payment for eligible benefits under Increased Cost of Compliance coverage, especially since most of the required information can be selected from the many drop-down lists.</w:t>
      </w:r>
      <w:r w:rsidRPr="005963DF" w:rsidR="004509FB">
        <w:rPr>
          <w:rFonts w:ascii="Times New Roman" w:hAnsi="Times New Roman" w:cs="Times New Roman"/>
          <w:sz w:val="24"/>
          <w:szCs w:val="24"/>
        </w:rPr>
        <w:t xml:space="preserve">  </w:t>
      </w:r>
      <w:r w:rsidRPr="005963DF" w:rsidR="00AB0630">
        <w:rPr>
          <w:rFonts w:ascii="Times New Roman" w:hAnsi="Times New Roman" w:cs="Times New Roman"/>
          <w:sz w:val="24"/>
          <w:szCs w:val="24"/>
        </w:rPr>
        <w:t>As such</w:t>
      </w:r>
      <w:r w:rsidRPr="005963DF" w:rsidR="00496C4A">
        <w:rPr>
          <w:rFonts w:ascii="Times New Roman" w:hAnsi="Times New Roman" w:cs="Times New Roman"/>
          <w:sz w:val="24"/>
          <w:szCs w:val="24"/>
        </w:rPr>
        <w:t xml:space="preserve">, </w:t>
      </w:r>
      <w:r w:rsidRPr="005963DF" w:rsidR="00604EF5">
        <w:rPr>
          <w:rFonts w:ascii="Times New Roman" w:hAnsi="Times New Roman" w:cs="Times New Roman"/>
          <w:sz w:val="24"/>
          <w:szCs w:val="24"/>
        </w:rPr>
        <w:t xml:space="preserve">the time burden to complete the form is expected to decrease from 2.00 hours (120 minutes) to 1.75 hours (105 minutes). </w:t>
      </w:r>
      <w:r w:rsidRPr="005963DF" w:rsidR="00D04059">
        <w:rPr>
          <w:rFonts w:ascii="Times New Roman" w:hAnsi="Times New Roman" w:cs="Times New Roman"/>
          <w:sz w:val="24"/>
          <w:szCs w:val="24"/>
        </w:rPr>
        <w:t xml:space="preserve"> </w:t>
      </w:r>
      <w:r w:rsidRPr="005963DF" w:rsidR="001D160C">
        <w:rPr>
          <w:rFonts w:ascii="Times New Roman" w:hAnsi="Times New Roman" w:cs="Times New Roman"/>
          <w:sz w:val="24"/>
          <w:szCs w:val="24"/>
        </w:rPr>
        <w:t>However</w:t>
      </w:r>
      <w:r w:rsidRPr="005963DF" w:rsidR="00604EF5">
        <w:rPr>
          <w:rFonts w:ascii="Times New Roman" w:hAnsi="Times New Roman" w:cs="Times New Roman"/>
          <w:sz w:val="24"/>
          <w:szCs w:val="24"/>
        </w:rPr>
        <w:t xml:space="preserve">, </w:t>
      </w:r>
      <w:r w:rsidRPr="005963DF">
        <w:rPr>
          <w:rFonts w:ascii="Times New Roman" w:hAnsi="Times New Roman" w:cs="Times New Roman"/>
          <w:sz w:val="24"/>
          <w:szCs w:val="24"/>
        </w:rPr>
        <w:t xml:space="preserve">historical trend analysis suggests that </w:t>
      </w:r>
      <w:r w:rsidRPr="005963DF" w:rsidR="00496C4A">
        <w:rPr>
          <w:rFonts w:ascii="Times New Roman" w:hAnsi="Times New Roman" w:cs="Times New Roman"/>
          <w:sz w:val="24"/>
          <w:szCs w:val="24"/>
        </w:rPr>
        <w:t>more</w:t>
      </w:r>
      <w:r w:rsidRPr="005963DF">
        <w:rPr>
          <w:rFonts w:ascii="Times New Roman" w:hAnsi="Times New Roman" w:cs="Times New Roman"/>
          <w:sz w:val="24"/>
          <w:szCs w:val="24"/>
        </w:rPr>
        <w:t xml:space="preserve"> </w:t>
      </w:r>
      <w:r w:rsidRPr="005963DF" w:rsidR="02A91F1A">
        <w:rPr>
          <w:rFonts w:ascii="Times New Roman" w:hAnsi="Times New Roman" w:cs="Times New Roman"/>
          <w:sz w:val="24"/>
          <w:szCs w:val="24"/>
        </w:rPr>
        <w:t>NFIP D</w:t>
      </w:r>
      <w:r w:rsidRPr="005963DF" w:rsidR="5632E1E2">
        <w:rPr>
          <w:rFonts w:ascii="Times New Roman" w:hAnsi="Times New Roman" w:cs="Times New Roman"/>
          <w:sz w:val="24"/>
          <w:szCs w:val="24"/>
        </w:rPr>
        <w:t xml:space="preserve">irect </w:t>
      </w:r>
      <w:r w:rsidRPr="005963DF">
        <w:rPr>
          <w:rFonts w:ascii="Times New Roman" w:hAnsi="Times New Roman" w:cs="Times New Roman"/>
          <w:sz w:val="24"/>
          <w:szCs w:val="24"/>
        </w:rPr>
        <w:t xml:space="preserve">policyholders </w:t>
      </w:r>
      <w:r w:rsidRPr="005963DF" w:rsidR="001D160C">
        <w:rPr>
          <w:rFonts w:ascii="Times New Roman" w:hAnsi="Times New Roman" w:cs="Times New Roman"/>
          <w:sz w:val="24"/>
          <w:szCs w:val="24"/>
        </w:rPr>
        <w:t xml:space="preserve">(320) </w:t>
      </w:r>
      <w:r w:rsidRPr="005963DF">
        <w:rPr>
          <w:rFonts w:ascii="Times New Roman" w:hAnsi="Times New Roman" w:cs="Times New Roman"/>
          <w:sz w:val="24"/>
          <w:szCs w:val="24"/>
        </w:rPr>
        <w:t xml:space="preserve">will use this form than what was estimated in the prior 2017 PRA submission </w:t>
      </w:r>
      <w:r w:rsidRPr="005963DF" w:rsidR="001D160C">
        <w:rPr>
          <w:rFonts w:ascii="Times New Roman" w:hAnsi="Times New Roman" w:cs="Times New Roman"/>
          <w:sz w:val="24"/>
          <w:szCs w:val="24"/>
        </w:rPr>
        <w:t>(</w:t>
      </w:r>
      <w:r w:rsidRPr="005963DF">
        <w:rPr>
          <w:rFonts w:ascii="Times New Roman" w:hAnsi="Times New Roman" w:cs="Times New Roman"/>
          <w:sz w:val="24"/>
          <w:szCs w:val="24"/>
        </w:rPr>
        <w:t>5</w:t>
      </w:r>
      <w:r w:rsidRPr="005963DF" w:rsidR="00496C4A">
        <w:rPr>
          <w:rFonts w:ascii="Times New Roman" w:hAnsi="Times New Roman" w:cs="Times New Roman"/>
          <w:sz w:val="24"/>
          <w:szCs w:val="24"/>
        </w:rPr>
        <w:t>7</w:t>
      </w:r>
      <w:r w:rsidRPr="005963DF">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47292B">
        <w:rPr>
          <w:rFonts w:ascii="Times New Roman" w:hAnsi="Times New Roman" w:cs="Times New Roman"/>
          <w:sz w:val="24"/>
          <w:szCs w:val="24"/>
        </w:rPr>
        <w:t xml:space="preserve">These changes yield </w:t>
      </w:r>
      <w:r w:rsidRPr="005963DF">
        <w:rPr>
          <w:rFonts w:ascii="Times New Roman" w:hAnsi="Times New Roman" w:cs="Times New Roman"/>
          <w:sz w:val="24"/>
          <w:szCs w:val="24"/>
        </w:rPr>
        <w:t xml:space="preserve">a Program Increase in annual burden hours from </w:t>
      </w:r>
      <w:r w:rsidRPr="005963DF" w:rsidR="00496C4A">
        <w:rPr>
          <w:rFonts w:ascii="Times New Roman" w:hAnsi="Times New Roman" w:cs="Times New Roman"/>
          <w:sz w:val="24"/>
          <w:szCs w:val="24"/>
        </w:rPr>
        <w:t>114</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xml:space="preserve"> to </w:t>
      </w:r>
      <w:r w:rsidRPr="005963DF" w:rsidR="00C8334C">
        <w:rPr>
          <w:rFonts w:ascii="Times New Roman" w:hAnsi="Times New Roman" w:cs="Times New Roman"/>
          <w:sz w:val="24"/>
          <w:szCs w:val="24"/>
        </w:rPr>
        <w:t>560</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or an increase of +</w:t>
      </w:r>
      <w:r w:rsidRPr="005963DF" w:rsidR="00496C4A">
        <w:rPr>
          <w:rFonts w:ascii="Times New Roman" w:hAnsi="Times New Roman" w:cs="Times New Roman"/>
          <w:sz w:val="24"/>
          <w:szCs w:val="24"/>
        </w:rPr>
        <w:t>44</w:t>
      </w:r>
      <w:r w:rsidRPr="005963DF" w:rsidR="00C8334C">
        <w:rPr>
          <w:rFonts w:ascii="Times New Roman" w:hAnsi="Times New Roman" w:cs="Times New Roman"/>
          <w:sz w:val="24"/>
          <w:szCs w:val="24"/>
        </w:rPr>
        <w:t>6</w:t>
      </w:r>
      <w:r w:rsidRPr="005963DF">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xml:space="preserve"> (+391%).</w:t>
      </w:r>
      <w:r w:rsidRPr="005963DF" w:rsidR="00D04059">
        <w:rPr>
          <w:rFonts w:ascii="Times New Roman" w:hAnsi="Times New Roman" w:cs="Times New Roman"/>
          <w:sz w:val="24"/>
          <w:szCs w:val="24"/>
        </w:rPr>
        <w:t xml:space="preserve">  </w:t>
      </w:r>
    </w:p>
    <w:p w:rsidRPr="005963DF" w:rsidR="00496C4A" w:rsidP="005963DF" w:rsidRDefault="00496C4A" w14:paraId="0C6C2CD5" w14:textId="77777777">
      <w:pPr>
        <w:pStyle w:val="ListParagraph"/>
        <w:spacing w:after="0" w:line="240" w:lineRule="auto"/>
        <w:ind w:left="1170" w:hanging="450"/>
        <w:rPr>
          <w:rStyle w:val="Hyperlink"/>
          <w:rFonts w:ascii="Times New Roman" w:hAnsi="Times New Roman" w:cs="Times New Roman"/>
          <w:color w:val="auto"/>
          <w:sz w:val="24"/>
          <w:szCs w:val="24"/>
          <w:u w:val="none"/>
        </w:rPr>
      </w:pPr>
    </w:p>
    <w:p w:rsidRPr="005963DF" w:rsidR="00C56C6D" w:rsidP="005963DF" w:rsidRDefault="007A18FF" w14:paraId="26DDE741"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FEMA Form 086-0-11; First Notice of Loss</w:t>
      </w:r>
      <w:r w:rsidRPr="005963DF">
        <w:rPr>
          <w:rStyle w:val="Hyperlink"/>
          <w:rFonts w:ascii="Times New Roman" w:hAnsi="Times New Roman" w:cs="Times New Roman"/>
          <w:color w:val="auto"/>
          <w:sz w:val="24"/>
          <w:szCs w:val="24"/>
        </w:rPr>
        <w:t>,</w:t>
      </w:r>
      <w:r w:rsidRPr="005963DF">
        <w:rPr>
          <w:rStyle w:val="Hyperlink"/>
          <w:rFonts w:ascii="Times New Roman" w:hAnsi="Times New Roman" w:cs="Times New Roman"/>
          <w:b/>
          <w:color w:val="auto"/>
          <w:sz w:val="24"/>
          <w:szCs w:val="24"/>
        </w:rPr>
        <w:t xml:space="preserve"> </w:t>
      </w:r>
      <w:r w:rsidRPr="005963DF" w:rsidR="00DC734B">
        <w:rPr>
          <w:rStyle w:val="Hyperlink"/>
          <w:rFonts w:ascii="Times New Roman" w:hAnsi="Times New Roman" w:cs="Times New Roman"/>
          <w:b/>
          <w:color w:val="auto"/>
          <w:sz w:val="24"/>
          <w:szCs w:val="24"/>
        </w:rPr>
        <w:t xml:space="preserve">formerly </w:t>
      </w:r>
      <w:hyperlink w:history="1" r:id="rId116">
        <w:r w:rsidRPr="005963DF">
          <w:rPr>
            <w:rStyle w:val="Hyperlink"/>
            <w:rFonts w:ascii="Times New Roman" w:hAnsi="Times New Roman" w:cs="Times New Roman"/>
            <w:b/>
            <w:color w:val="auto"/>
            <w:sz w:val="24"/>
            <w:szCs w:val="24"/>
          </w:rPr>
          <w:t>Notice of Loss</w:t>
        </w:r>
      </w:hyperlink>
    </w:p>
    <w:p w:rsidRPr="005963DF" w:rsidR="00A04981" w:rsidP="005963DF" w:rsidRDefault="00A33167" w14:paraId="2E36ED90" w14:textId="7A658998">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 xml:space="preserve">Like the </w:t>
      </w:r>
      <w:r w:rsidRPr="005963DF" w:rsidR="0096160D">
        <w:rPr>
          <w:rFonts w:ascii="Times New Roman" w:hAnsi="Times New Roman" w:cs="Times New Roman"/>
          <w:sz w:val="24"/>
          <w:szCs w:val="24"/>
        </w:rPr>
        <w:t xml:space="preserve">Proof of Loss </w:t>
      </w:r>
      <w:r w:rsidRPr="005963DF">
        <w:rPr>
          <w:rFonts w:ascii="Times New Roman" w:hAnsi="Times New Roman" w:cs="Times New Roman"/>
          <w:sz w:val="24"/>
          <w:szCs w:val="24"/>
        </w:rPr>
        <w:t xml:space="preserve">forms </w:t>
      </w:r>
      <w:r w:rsidRPr="005963DF" w:rsidR="0096160D">
        <w:rPr>
          <w:rFonts w:ascii="Times New Roman" w:hAnsi="Times New Roman" w:cs="Times New Roman"/>
          <w:sz w:val="24"/>
          <w:szCs w:val="24"/>
        </w:rPr>
        <w:t xml:space="preserve">and the worksheets </w:t>
      </w:r>
      <w:r w:rsidRPr="005963DF">
        <w:rPr>
          <w:rFonts w:ascii="Times New Roman" w:hAnsi="Times New Roman" w:cs="Times New Roman"/>
          <w:sz w:val="24"/>
          <w:szCs w:val="24"/>
        </w:rPr>
        <w:t xml:space="preserve">above, this form has been revised to be dynamically interactive with </w:t>
      </w:r>
      <w:r w:rsidRPr="005963DF" w:rsidR="004F6FE6">
        <w:rPr>
          <w:rFonts w:ascii="Times New Roman" w:hAnsi="Times New Roman" w:cs="Times New Roman"/>
          <w:sz w:val="24"/>
          <w:szCs w:val="24"/>
        </w:rPr>
        <w:t>fully functioning</w:t>
      </w:r>
      <w:r w:rsidRPr="005963DF">
        <w:rPr>
          <w:rFonts w:ascii="Times New Roman" w:hAnsi="Times New Roman" w:cs="Times New Roman"/>
          <w:sz w:val="24"/>
          <w:szCs w:val="24"/>
        </w:rPr>
        <w:t xml:space="preserve"> fillable fields, including numerous drop-down lists and pop-up messages, where applicable, to assist users in completing the form.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 xml:space="preserve">These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5632E1E2">
        <w:rPr>
          <w:rFonts w:ascii="Times New Roman" w:hAnsi="Times New Roman" w:cs="Times New Roman"/>
          <w:sz w:val="24"/>
          <w:szCs w:val="24"/>
        </w:rPr>
        <w:t xml:space="preserve">Direct </w:t>
      </w:r>
      <w:r w:rsidRPr="005963DF">
        <w:rPr>
          <w:rFonts w:ascii="Times New Roman" w:hAnsi="Times New Roman" w:cs="Times New Roman"/>
          <w:sz w:val="24"/>
          <w:szCs w:val="24"/>
        </w:rPr>
        <w:t>policyholders to submit, investigate</w:t>
      </w:r>
      <w:r w:rsidRPr="005963DF" w:rsidR="00D04059">
        <w:rPr>
          <w:rFonts w:ascii="Times New Roman" w:hAnsi="Times New Roman" w:cs="Times New Roman"/>
          <w:sz w:val="24"/>
          <w:szCs w:val="24"/>
        </w:rPr>
        <w:t>,</w:t>
      </w:r>
      <w:r w:rsidRPr="005963DF">
        <w:rPr>
          <w:rFonts w:ascii="Times New Roman" w:hAnsi="Times New Roman" w:cs="Times New Roman"/>
          <w:sz w:val="24"/>
          <w:szCs w:val="24"/>
        </w:rPr>
        <w:t xml:space="preserve"> and prove a claim without the assistance of a third-party claims adjuster.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 xml:space="preserve">Because the form is dynamic, any user-input data or text that exceeds one page will automatically create a new page, thereby allowing text to “flow” to the next page, and subsequent pages thereafter, without limits if needed.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 xml:space="preserve">This eliminates the need to download and print additional forms, as was required in previous versions. </w:t>
      </w:r>
      <w:r w:rsidRPr="005963DF" w:rsidR="00D04059">
        <w:rPr>
          <w:rFonts w:ascii="Times New Roman" w:hAnsi="Times New Roman" w:cs="Times New Roman"/>
          <w:sz w:val="24"/>
          <w:szCs w:val="24"/>
        </w:rPr>
        <w:t xml:space="preserve"> </w:t>
      </w:r>
      <w:r w:rsidRPr="005963DF">
        <w:rPr>
          <w:rFonts w:ascii="Times New Roman" w:hAnsi="Times New Roman" w:cs="Times New Roman"/>
          <w:sz w:val="24"/>
          <w:szCs w:val="24"/>
        </w:rPr>
        <w:t>Although the form appears to collect more information than on prior versions, its plain-language format makes it easier for a policyholder to understand what information is required to submit a proper Notice of Loss, especially since most of the required information can be selected from the many drop-down lists.</w:t>
      </w:r>
      <w:r w:rsidRPr="005963DF" w:rsidR="0096160D">
        <w:rPr>
          <w:rFonts w:ascii="Times New Roman" w:hAnsi="Times New Roman" w:cs="Times New Roman"/>
          <w:sz w:val="24"/>
          <w:szCs w:val="24"/>
        </w:rPr>
        <w:t xml:space="preserve"> </w:t>
      </w:r>
      <w:r w:rsidRPr="005963DF" w:rsidR="00D04059">
        <w:rPr>
          <w:rFonts w:ascii="Times New Roman" w:hAnsi="Times New Roman" w:cs="Times New Roman"/>
          <w:sz w:val="24"/>
          <w:szCs w:val="24"/>
        </w:rPr>
        <w:t xml:space="preserve"> </w:t>
      </w:r>
      <w:r w:rsidRPr="005963DF" w:rsidR="00BA18A1">
        <w:rPr>
          <w:rFonts w:ascii="Times New Roman" w:hAnsi="Times New Roman" w:cs="Times New Roman"/>
          <w:sz w:val="24"/>
          <w:szCs w:val="24"/>
        </w:rPr>
        <w:t xml:space="preserve">The information on this paper form may be collected telephonically or electronically. </w:t>
      </w:r>
      <w:r w:rsidRPr="005963DF" w:rsidR="00D04059">
        <w:rPr>
          <w:rFonts w:ascii="Times New Roman" w:hAnsi="Times New Roman" w:cs="Times New Roman"/>
          <w:sz w:val="24"/>
          <w:szCs w:val="24"/>
        </w:rPr>
        <w:t xml:space="preserve"> </w:t>
      </w:r>
      <w:r w:rsidRPr="005963DF" w:rsidR="00BA18A1">
        <w:rPr>
          <w:rFonts w:ascii="Times New Roman" w:hAnsi="Times New Roman" w:cs="Times New Roman"/>
          <w:sz w:val="24"/>
          <w:szCs w:val="24"/>
        </w:rPr>
        <w:t>Regardless of the format</w:t>
      </w:r>
      <w:r w:rsidRPr="005963DF" w:rsidR="007A18FF">
        <w:rPr>
          <w:rFonts w:ascii="Times New Roman" w:hAnsi="Times New Roman" w:cs="Times New Roman"/>
          <w:sz w:val="24"/>
          <w:szCs w:val="24"/>
        </w:rPr>
        <w:t xml:space="preserve">, the time burden to complete this form </w:t>
      </w:r>
      <w:r w:rsidRPr="005963DF" w:rsidR="00D7129B">
        <w:rPr>
          <w:rFonts w:ascii="Times New Roman" w:hAnsi="Times New Roman" w:cs="Times New Roman"/>
          <w:sz w:val="24"/>
          <w:szCs w:val="24"/>
        </w:rPr>
        <w:t>is expected to increase</w:t>
      </w:r>
      <w:r w:rsidRPr="005963DF" w:rsidR="007A18FF">
        <w:rPr>
          <w:rFonts w:ascii="Times New Roman" w:hAnsi="Times New Roman" w:cs="Times New Roman"/>
          <w:sz w:val="24"/>
          <w:szCs w:val="24"/>
        </w:rPr>
        <w:t xml:space="preserve"> slightly from </w:t>
      </w:r>
      <w:r w:rsidRPr="005963DF" w:rsidR="00BA18A1">
        <w:rPr>
          <w:rFonts w:ascii="Times New Roman" w:hAnsi="Times New Roman" w:cs="Times New Roman"/>
          <w:sz w:val="24"/>
          <w:szCs w:val="24"/>
        </w:rPr>
        <w:t>0.</w:t>
      </w:r>
      <w:r w:rsidRPr="005963DF" w:rsidR="007A18FF">
        <w:rPr>
          <w:rFonts w:ascii="Times New Roman" w:hAnsi="Times New Roman" w:cs="Times New Roman"/>
          <w:sz w:val="24"/>
          <w:szCs w:val="24"/>
        </w:rPr>
        <w:t>07 hours</w:t>
      </w:r>
      <w:r w:rsidRPr="005963DF" w:rsidR="00BA18A1">
        <w:rPr>
          <w:rFonts w:ascii="Times New Roman" w:hAnsi="Times New Roman" w:cs="Times New Roman"/>
          <w:sz w:val="24"/>
          <w:szCs w:val="24"/>
        </w:rPr>
        <w:t xml:space="preserve"> (</w:t>
      </w:r>
      <w:r w:rsidRPr="005963DF">
        <w:rPr>
          <w:rFonts w:ascii="Times New Roman" w:hAnsi="Times New Roman" w:cs="Times New Roman"/>
          <w:sz w:val="24"/>
          <w:szCs w:val="24"/>
        </w:rPr>
        <w:t>4</w:t>
      </w:r>
      <w:r w:rsidRPr="005963DF" w:rsidR="00BA18A1">
        <w:rPr>
          <w:rFonts w:ascii="Times New Roman" w:hAnsi="Times New Roman" w:cs="Times New Roman"/>
          <w:sz w:val="24"/>
          <w:szCs w:val="24"/>
        </w:rPr>
        <w:t xml:space="preserve"> minutes</w:t>
      </w:r>
      <w:r w:rsidRPr="005963DF" w:rsidR="007A18FF">
        <w:rPr>
          <w:rFonts w:ascii="Times New Roman" w:hAnsi="Times New Roman" w:cs="Times New Roman"/>
          <w:sz w:val="24"/>
          <w:szCs w:val="24"/>
        </w:rPr>
        <w:t xml:space="preserve">) to </w:t>
      </w:r>
      <w:r w:rsidRPr="005963DF" w:rsidR="00BA18A1">
        <w:rPr>
          <w:rFonts w:ascii="Times New Roman" w:hAnsi="Times New Roman" w:cs="Times New Roman"/>
          <w:sz w:val="24"/>
          <w:szCs w:val="24"/>
        </w:rPr>
        <w:t>0</w:t>
      </w:r>
      <w:r w:rsidRPr="005963DF" w:rsidR="007A18FF">
        <w:rPr>
          <w:rFonts w:ascii="Times New Roman" w:hAnsi="Times New Roman" w:cs="Times New Roman"/>
          <w:sz w:val="24"/>
          <w:szCs w:val="24"/>
        </w:rPr>
        <w:t>.17 hours</w:t>
      </w:r>
      <w:r w:rsidRPr="005963DF" w:rsidR="00BA18A1">
        <w:rPr>
          <w:rFonts w:ascii="Times New Roman" w:hAnsi="Times New Roman" w:cs="Times New Roman"/>
          <w:sz w:val="24"/>
          <w:szCs w:val="24"/>
        </w:rPr>
        <w:t xml:space="preserve"> (10 minutes</w:t>
      </w:r>
      <w:r w:rsidRPr="005963DF" w:rsidR="007A18FF">
        <w:rPr>
          <w:rFonts w:ascii="Times New Roman" w:hAnsi="Times New Roman" w:cs="Times New Roman"/>
          <w:sz w:val="24"/>
          <w:szCs w:val="24"/>
        </w:rPr>
        <w:t>) to account for a more realistic assessment of time needed to complete a Notice of Loss</w:t>
      </w:r>
      <w:r w:rsidRPr="005963DF" w:rsidR="0096160D">
        <w:rPr>
          <w:rFonts w:ascii="Times New Roman" w:hAnsi="Times New Roman" w:cs="Times New Roman"/>
          <w:sz w:val="24"/>
          <w:szCs w:val="24"/>
        </w:rPr>
        <w:t xml:space="preserve"> due </w:t>
      </w:r>
      <w:r w:rsidRPr="005963DF" w:rsidR="00EA1C76">
        <w:rPr>
          <w:rFonts w:ascii="Times New Roman" w:hAnsi="Times New Roman" w:cs="Times New Roman"/>
          <w:sz w:val="24"/>
          <w:szCs w:val="24"/>
        </w:rPr>
        <w:t xml:space="preserve">to an increase in the amount of information collected. </w:t>
      </w:r>
      <w:r w:rsidRPr="005963DF" w:rsidR="00D04059">
        <w:rPr>
          <w:rFonts w:ascii="Times New Roman" w:hAnsi="Times New Roman" w:cs="Times New Roman"/>
          <w:sz w:val="24"/>
          <w:szCs w:val="24"/>
        </w:rPr>
        <w:t xml:space="preserve"> </w:t>
      </w:r>
      <w:r w:rsidRPr="005963DF" w:rsidR="001D160C">
        <w:rPr>
          <w:rFonts w:ascii="Times New Roman" w:hAnsi="Times New Roman" w:cs="Times New Roman"/>
          <w:sz w:val="24"/>
          <w:szCs w:val="24"/>
        </w:rPr>
        <w:t xml:space="preserve">However, historical trend analysis suggests that less </w:t>
      </w:r>
      <w:r w:rsidRPr="005963DF" w:rsidR="02A91F1A">
        <w:rPr>
          <w:rFonts w:ascii="Times New Roman" w:hAnsi="Times New Roman" w:cs="Times New Roman"/>
          <w:sz w:val="24"/>
          <w:szCs w:val="24"/>
        </w:rPr>
        <w:t xml:space="preserve">NFIP </w:t>
      </w:r>
      <w:r w:rsidRPr="005963DF" w:rsidR="0DED998C">
        <w:rPr>
          <w:rFonts w:ascii="Times New Roman" w:hAnsi="Times New Roman" w:cs="Times New Roman"/>
          <w:sz w:val="24"/>
          <w:szCs w:val="24"/>
        </w:rPr>
        <w:t xml:space="preserve">Direct </w:t>
      </w:r>
      <w:r w:rsidRPr="005963DF" w:rsidR="001D160C">
        <w:rPr>
          <w:rFonts w:ascii="Times New Roman" w:hAnsi="Times New Roman" w:cs="Times New Roman"/>
          <w:sz w:val="24"/>
          <w:szCs w:val="24"/>
        </w:rPr>
        <w:t xml:space="preserve">policyholders (5,593) will use this form than what was estimated in the prior 2017 PRA submission (7,121). </w:t>
      </w:r>
      <w:r w:rsidRPr="005963DF" w:rsidR="00D04059">
        <w:rPr>
          <w:rFonts w:ascii="Times New Roman" w:hAnsi="Times New Roman" w:cs="Times New Roman"/>
          <w:sz w:val="24"/>
          <w:szCs w:val="24"/>
        </w:rPr>
        <w:t xml:space="preserve"> </w:t>
      </w:r>
      <w:r w:rsidRPr="005963DF" w:rsidR="0047292B">
        <w:rPr>
          <w:rFonts w:ascii="Times New Roman" w:hAnsi="Times New Roman" w:cs="Times New Roman"/>
          <w:sz w:val="24"/>
          <w:szCs w:val="24"/>
        </w:rPr>
        <w:t xml:space="preserve">These changes yield </w:t>
      </w:r>
      <w:r w:rsidRPr="005963DF" w:rsidR="00A70E9D">
        <w:rPr>
          <w:rFonts w:ascii="Times New Roman" w:hAnsi="Times New Roman" w:cs="Times New Roman"/>
          <w:sz w:val="24"/>
          <w:szCs w:val="24"/>
        </w:rPr>
        <w:t xml:space="preserve">a Program </w:t>
      </w:r>
      <w:r w:rsidRPr="005963DF" w:rsidR="007A18FF">
        <w:rPr>
          <w:rFonts w:ascii="Times New Roman" w:hAnsi="Times New Roman" w:cs="Times New Roman"/>
          <w:sz w:val="24"/>
          <w:szCs w:val="24"/>
        </w:rPr>
        <w:t>Increase</w:t>
      </w:r>
      <w:r w:rsidRPr="005963DF" w:rsidR="00496C4A">
        <w:rPr>
          <w:rFonts w:ascii="Times New Roman" w:hAnsi="Times New Roman" w:cs="Times New Roman"/>
          <w:sz w:val="24"/>
          <w:szCs w:val="24"/>
        </w:rPr>
        <w:t xml:space="preserve"> </w:t>
      </w:r>
      <w:r w:rsidRPr="005963DF" w:rsidR="00A70E9D">
        <w:rPr>
          <w:rFonts w:ascii="Times New Roman" w:hAnsi="Times New Roman" w:cs="Times New Roman"/>
          <w:sz w:val="24"/>
          <w:szCs w:val="24"/>
        </w:rPr>
        <w:t xml:space="preserve">in annual burden hours from </w:t>
      </w:r>
      <w:r w:rsidRPr="005963DF" w:rsidR="007A18FF">
        <w:rPr>
          <w:rFonts w:ascii="Times New Roman" w:hAnsi="Times New Roman" w:cs="Times New Roman"/>
          <w:sz w:val="24"/>
          <w:szCs w:val="24"/>
        </w:rPr>
        <w:t>4</w:t>
      </w:r>
      <w:r w:rsidRPr="005963DF" w:rsidR="00043C90">
        <w:rPr>
          <w:rFonts w:ascii="Times New Roman" w:hAnsi="Times New Roman" w:cs="Times New Roman"/>
          <w:sz w:val="24"/>
          <w:szCs w:val="24"/>
        </w:rPr>
        <w:t>98</w:t>
      </w:r>
      <w:r w:rsidRPr="005963DF" w:rsidR="00A70E9D">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sidR="00A70E9D">
        <w:rPr>
          <w:rFonts w:ascii="Times New Roman" w:hAnsi="Times New Roman" w:cs="Times New Roman"/>
          <w:sz w:val="24"/>
          <w:szCs w:val="24"/>
        </w:rPr>
        <w:t xml:space="preserve">to </w:t>
      </w:r>
      <w:r w:rsidRPr="005963DF" w:rsidR="00CA302B">
        <w:rPr>
          <w:rFonts w:ascii="Times New Roman" w:hAnsi="Times New Roman" w:cs="Times New Roman"/>
          <w:sz w:val="24"/>
          <w:szCs w:val="24"/>
        </w:rPr>
        <w:t xml:space="preserve">951 </w:t>
      </w:r>
      <w:r w:rsidRPr="005963DF" w:rsidR="00A63904">
        <w:rPr>
          <w:rFonts w:ascii="Times New Roman" w:hAnsi="Times New Roman" w:cs="Times New Roman"/>
          <w:sz w:val="24"/>
          <w:szCs w:val="24"/>
        </w:rPr>
        <w:t>hours</w:t>
      </w:r>
      <w:r w:rsidRPr="005963DF" w:rsidR="00A70E9D">
        <w:rPr>
          <w:rFonts w:ascii="Times New Roman" w:hAnsi="Times New Roman" w:cs="Times New Roman"/>
          <w:sz w:val="24"/>
          <w:szCs w:val="24"/>
        </w:rPr>
        <w:t>, or a</w:t>
      </w:r>
      <w:r w:rsidRPr="005963DF" w:rsidR="007A18FF">
        <w:rPr>
          <w:rFonts w:ascii="Times New Roman" w:hAnsi="Times New Roman" w:cs="Times New Roman"/>
          <w:sz w:val="24"/>
          <w:szCs w:val="24"/>
        </w:rPr>
        <w:t xml:space="preserve">n increase </w:t>
      </w:r>
      <w:r w:rsidRPr="005963DF" w:rsidR="00A70E9D">
        <w:rPr>
          <w:rFonts w:ascii="Times New Roman" w:hAnsi="Times New Roman" w:cs="Times New Roman"/>
          <w:sz w:val="24"/>
          <w:szCs w:val="24"/>
        </w:rPr>
        <w:t xml:space="preserve">of </w:t>
      </w:r>
      <w:r w:rsidRPr="005963DF" w:rsidR="007A18FF">
        <w:rPr>
          <w:rFonts w:ascii="Times New Roman" w:hAnsi="Times New Roman" w:cs="Times New Roman"/>
          <w:sz w:val="24"/>
          <w:szCs w:val="24"/>
        </w:rPr>
        <w:t>+</w:t>
      </w:r>
      <w:r w:rsidRPr="005963DF" w:rsidR="00CA302B">
        <w:rPr>
          <w:rFonts w:ascii="Times New Roman" w:hAnsi="Times New Roman" w:cs="Times New Roman"/>
          <w:sz w:val="24"/>
          <w:szCs w:val="24"/>
        </w:rPr>
        <w:t xml:space="preserve">453 </w:t>
      </w:r>
      <w:r w:rsidRPr="005963DF" w:rsidR="00A70E9D">
        <w:rPr>
          <w:rFonts w:ascii="Times New Roman" w:hAnsi="Times New Roman" w:cs="Times New Roman"/>
          <w:sz w:val="24"/>
          <w:szCs w:val="24"/>
        </w:rPr>
        <w:t>hours</w:t>
      </w:r>
      <w:r w:rsidRPr="005963DF" w:rsidR="00DD00F7">
        <w:rPr>
          <w:rFonts w:ascii="Times New Roman" w:hAnsi="Times New Roman" w:cs="Times New Roman"/>
          <w:sz w:val="24"/>
          <w:szCs w:val="24"/>
        </w:rPr>
        <w:t xml:space="preserve"> (+</w:t>
      </w:r>
      <w:r w:rsidRPr="005963DF" w:rsidR="00CA302B">
        <w:rPr>
          <w:rFonts w:ascii="Times New Roman" w:hAnsi="Times New Roman" w:cs="Times New Roman"/>
          <w:sz w:val="24"/>
          <w:szCs w:val="24"/>
        </w:rPr>
        <w:t>91</w:t>
      </w:r>
      <w:r w:rsidRPr="005963DF" w:rsidR="00DD00F7">
        <w:rPr>
          <w:rFonts w:ascii="Times New Roman" w:hAnsi="Times New Roman" w:cs="Times New Roman"/>
          <w:sz w:val="24"/>
          <w:szCs w:val="24"/>
        </w:rPr>
        <w:t>%).</w:t>
      </w:r>
      <w:r w:rsidRPr="005963DF" w:rsidR="00D04059">
        <w:rPr>
          <w:rFonts w:ascii="Times New Roman" w:hAnsi="Times New Roman" w:cs="Times New Roman"/>
          <w:sz w:val="24"/>
          <w:szCs w:val="24"/>
        </w:rPr>
        <w:t xml:space="preserve">  </w:t>
      </w:r>
    </w:p>
    <w:p w:rsidRPr="005963DF" w:rsidR="00A04981" w:rsidP="005963DF" w:rsidRDefault="00A04981" w14:paraId="709E88E4" w14:textId="77777777">
      <w:pPr>
        <w:spacing w:after="0" w:line="240" w:lineRule="auto"/>
        <w:ind w:left="1170"/>
        <w:rPr>
          <w:rFonts w:ascii="Times New Roman" w:hAnsi="Times New Roman" w:cs="Times New Roman"/>
          <w:sz w:val="24"/>
          <w:szCs w:val="24"/>
        </w:rPr>
      </w:pPr>
    </w:p>
    <w:p w:rsidRPr="005963DF" w:rsidR="00A04981" w:rsidP="005963DF" w:rsidRDefault="006F1246" w14:paraId="2EE1E0FE"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"https://www.reginfo.gov/public/do/PRAViewIC?ref_nbr=201704-1660-001&amp;icID=180851" </w:instrText>
      </w:r>
      <w:r w:rsidRPr="005963DF">
        <w:rPr>
          <w:rStyle w:val="Hyperlink"/>
          <w:rFonts w:ascii="Times New Roman" w:hAnsi="Times New Roman" w:cs="Times New Roman"/>
          <w:color w:val="auto"/>
          <w:sz w:val="24"/>
          <w:szCs w:val="24"/>
        </w:rPr>
        <w:fldChar w:fldCharType="separate"/>
      </w:r>
      <w:r w:rsidRPr="005963DF" w:rsidR="00A04981">
        <w:rPr>
          <w:rStyle w:val="Hyperlink"/>
          <w:rFonts w:ascii="Times New Roman" w:hAnsi="Times New Roman" w:cs="Times New Roman"/>
          <w:b/>
          <w:color w:val="auto"/>
          <w:sz w:val="24"/>
          <w:szCs w:val="24"/>
        </w:rPr>
        <w:t>FEMA Form 086-0-12; Statement as to Full Cost of Repair or Replacement under the Replacement Cost Coverage, Subject to the Terms and Conditions of this Policy</w:t>
      </w:r>
    </w:p>
    <w:p w:rsidRPr="005963DF" w:rsidR="00A04981" w:rsidP="005963DF" w:rsidRDefault="006F1246" w14:paraId="2009B4F7" w14:textId="5338EF6A">
      <w:pPr>
        <w:pStyle w:val="ListParagraph"/>
        <w:spacing w:after="0" w:line="240" w:lineRule="auto"/>
        <w:ind w:left="1170"/>
        <w:rPr>
          <w:rStyle w:val="Hyperlink"/>
          <w:rFonts w:ascii="Times New Roman" w:hAnsi="Times New Roman" w:cs="Times New Roman"/>
          <w:color w:val="auto"/>
          <w:sz w:val="24"/>
          <w:szCs w:val="24"/>
          <w:u w:val="none"/>
        </w:rPr>
      </w:pPr>
      <w:r w:rsidRPr="005963DF">
        <w:rPr>
          <w:rStyle w:val="Hyperlink"/>
          <w:rFonts w:ascii="Times New Roman" w:hAnsi="Times New Roman" w:cs="Times New Roman"/>
          <w:color w:val="auto"/>
          <w:sz w:val="24"/>
          <w:szCs w:val="24"/>
        </w:rPr>
        <w:fldChar w:fldCharType="end"/>
      </w:r>
      <w:r w:rsidRPr="005963DF" w:rsidR="00A04981">
        <w:rPr>
          <w:rStyle w:val="Hyperlink"/>
          <w:rFonts w:ascii="Times New Roman" w:hAnsi="Times New Roman" w:cs="Times New Roman"/>
          <w:color w:val="auto"/>
          <w:sz w:val="24"/>
          <w:szCs w:val="24"/>
          <w:u w:val="none"/>
        </w:rPr>
        <w:t xml:space="preserve">This form has been removed from </w:t>
      </w:r>
      <w:r w:rsidRPr="005963DF" w:rsidR="001D160C">
        <w:rPr>
          <w:rStyle w:val="Hyperlink"/>
          <w:rFonts w:ascii="Times New Roman" w:hAnsi="Times New Roman" w:cs="Times New Roman"/>
          <w:color w:val="auto"/>
          <w:sz w:val="24"/>
          <w:szCs w:val="24"/>
          <w:u w:val="none"/>
        </w:rPr>
        <w:t xml:space="preserve">the </w:t>
      </w:r>
      <w:r w:rsidRPr="005963DF" w:rsidR="00A04981">
        <w:rPr>
          <w:rStyle w:val="Hyperlink"/>
          <w:rFonts w:ascii="Times New Roman" w:hAnsi="Times New Roman" w:cs="Times New Roman"/>
          <w:color w:val="auto"/>
          <w:sz w:val="24"/>
          <w:szCs w:val="24"/>
          <w:u w:val="none"/>
        </w:rPr>
        <w:t>collection.</w:t>
      </w:r>
      <w:r w:rsidRPr="005963DF" w:rsidR="00D04059">
        <w:rPr>
          <w:rStyle w:val="Hyperlink"/>
          <w:rFonts w:ascii="Times New Roman" w:hAnsi="Times New Roman" w:cs="Times New Roman"/>
          <w:color w:val="auto"/>
          <w:sz w:val="24"/>
          <w:szCs w:val="24"/>
          <w:u w:val="none"/>
        </w:rPr>
        <w:t xml:space="preserve"> </w:t>
      </w:r>
      <w:r w:rsidRPr="005963DF" w:rsidR="00EA1C76">
        <w:rPr>
          <w:rStyle w:val="Hyperlink"/>
          <w:rFonts w:ascii="Times New Roman" w:hAnsi="Times New Roman" w:cs="Times New Roman"/>
          <w:color w:val="auto"/>
          <w:sz w:val="24"/>
          <w:szCs w:val="24"/>
          <w:u w:val="none"/>
        </w:rPr>
        <w:t>The</w:t>
      </w:r>
      <w:r w:rsidRPr="005963DF" w:rsidR="00A04981">
        <w:rPr>
          <w:rStyle w:val="Hyperlink"/>
          <w:rFonts w:ascii="Times New Roman" w:hAnsi="Times New Roman" w:cs="Times New Roman"/>
          <w:color w:val="auto"/>
          <w:sz w:val="24"/>
          <w:szCs w:val="24"/>
          <w:u w:val="none"/>
        </w:rPr>
        <w:t xml:space="preserve"> hour burden </w:t>
      </w:r>
      <w:r w:rsidRPr="005963DF" w:rsidR="00EA1C76">
        <w:rPr>
          <w:rStyle w:val="Hyperlink"/>
          <w:rFonts w:ascii="Times New Roman" w:hAnsi="Times New Roman" w:cs="Times New Roman"/>
          <w:color w:val="auto"/>
          <w:sz w:val="24"/>
          <w:szCs w:val="24"/>
          <w:u w:val="none"/>
        </w:rPr>
        <w:t>in the previous 2017 PRA collection was 0</w:t>
      </w:r>
      <w:r w:rsidRPr="005963DF" w:rsidR="00A63904">
        <w:rPr>
          <w:rStyle w:val="Hyperlink"/>
          <w:rFonts w:ascii="Times New Roman" w:hAnsi="Times New Roman" w:cs="Times New Roman"/>
          <w:color w:val="auto"/>
          <w:sz w:val="24"/>
          <w:szCs w:val="24"/>
          <w:u w:val="none"/>
        </w:rPr>
        <w:t xml:space="preserve"> hours</w:t>
      </w:r>
      <w:r w:rsidRPr="005963DF" w:rsidR="00EA1C76">
        <w:rPr>
          <w:rStyle w:val="Hyperlink"/>
          <w:rFonts w:ascii="Times New Roman" w:hAnsi="Times New Roman" w:cs="Times New Roman"/>
          <w:color w:val="auto"/>
          <w:sz w:val="24"/>
          <w:szCs w:val="24"/>
          <w:u w:val="none"/>
        </w:rPr>
        <w:t>.</w:t>
      </w:r>
      <w:r w:rsidRPr="005963DF" w:rsidR="006F2FE9">
        <w:rPr>
          <w:rStyle w:val="Hyperlink"/>
          <w:rFonts w:ascii="Times New Roman" w:hAnsi="Times New Roman" w:cs="Times New Roman"/>
          <w:color w:val="auto"/>
          <w:sz w:val="24"/>
          <w:szCs w:val="24"/>
          <w:u w:val="none"/>
        </w:rPr>
        <w:t xml:space="preserve">  </w:t>
      </w:r>
      <w:r w:rsidRPr="005963DF" w:rsidR="00733469">
        <w:rPr>
          <w:rStyle w:val="Hyperlink"/>
          <w:rFonts w:ascii="Times New Roman" w:hAnsi="Times New Roman" w:cs="Times New Roman"/>
          <w:color w:val="auto"/>
          <w:sz w:val="24"/>
          <w:szCs w:val="24"/>
          <w:u w:val="none"/>
        </w:rPr>
        <w:t xml:space="preserve">As there is no intent to </w:t>
      </w:r>
      <w:r w:rsidRPr="005963DF" w:rsidR="00DC734B">
        <w:rPr>
          <w:rStyle w:val="Hyperlink"/>
          <w:rFonts w:ascii="Times New Roman" w:hAnsi="Times New Roman" w:cs="Times New Roman"/>
          <w:color w:val="auto"/>
          <w:sz w:val="24"/>
          <w:szCs w:val="24"/>
          <w:u w:val="none"/>
        </w:rPr>
        <w:t>reuse</w:t>
      </w:r>
      <w:r w:rsidRPr="005963DF" w:rsidR="00733469">
        <w:rPr>
          <w:rStyle w:val="Hyperlink"/>
          <w:rFonts w:ascii="Times New Roman" w:hAnsi="Times New Roman" w:cs="Times New Roman"/>
          <w:color w:val="auto"/>
          <w:sz w:val="24"/>
          <w:szCs w:val="24"/>
          <w:u w:val="none"/>
        </w:rPr>
        <w:t xml:space="preserve"> this form, t</w:t>
      </w:r>
      <w:r w:rsidRPr="005963DF" w:rsidR="00EA1C76">
        <w:rPr>
          <w:rStyle w:val="Hyperlink"/>
          <w:rFonts w:ascii="Times New Roman" w:hAnsi="Times New Roman" w:cs="Times New Roman"/>
          <w:color w:val="auto"/>
          <w:sz w:val="24"/>
          <w:szCs w:val="24"/>
          <w:u w:val="none"/>
        </w:rPr>
        <w:t>here are no Program Increases or Decreases</w:t>
      </w:r>
      <w:r w:rsidRPr="005963DF" w:rsidR="000668DB">
        <w:rPr>
          <w:rStyle w:val="Hyperlink"/>
          <w:rFonts w:ascii="Times New Roman" w:hAnsi="Times New Roman" w:cs="Times New Roman"/>
          <w:color w:val="auto"/>
          <w:sz w:val="24"/>
          <w:szCs w:val="24"/>
          <w:u w:val="none"/>
        </w:rPr>
        <w:t>.</w:t>
      </w:r>
      <w:r w:rsidRPr="005963DF" w:rsidR="006F2FE9">
        <w:rPr>
          <w:rStyle w:val="Hyperlink"/>
          <w:rFonts w:ascii="Times New Roman" w:hAnsi="Times New Roman" w:cs="Times New Roman"/>
          <w:color w:val="auto"/>
          <w:sz w:val="24"/>
          <w:szCs w:val="24"/>
          <w:u w:val="none"/>
        </w:rPr>
        <w:t xml:space="preserve">  </w:t>
      </w:r>
      <w:r w:rsidRPr="005963DF" w:rsidR="00733469">
        <w:rPr>
          <w:rStyle w:val="Hyperlink"/>
          <w:rFonts w:ascii="Times New Roman" w:hAnsi="Times New Roman" w:cs="Times New Roman"/>
          <w:color w:val="auto"/>
          <w:sz w:val="24"/>
          <w:szCs w:val="24"/>
          <w:u w:val="none"/>
        </w:rPr>
        <w:t xml:space="preserve">FEMA has deleted this form from its library. </w:t>
      </w:r>
      <w:r w:rsidRPr="005963DF" w:rsidR="00D04059">
        <w:rPr>
          <w:rStyle w:val="Hyperlink"/>
          <w:rFonts w:ascii="Times New Roman" w:hAnsi="Times New Roman" w:cs="Times New Roman"/>
          <w:bCs/>
          <w:color w:val="auto"/>
          <w:sz w:val="24"/>
          <w:szCs w:val="24"/>
          <w:u w:val="none"/>
        </w:rPr>
        <w:t xml:space="preserve"> </w:t>
      </w:r>
      <w:r w:rsidRPr="005963DF" w:rsidR="000668DB">
        <w:rPr>
          <w:rStyle w:val="Hyperlink"/>
          <w:rFonts w:ascii="Times New Roman" w:hAnsi="Times New Roman" w:cs="Times New Roman"/>
          <w:color w:val="auto"/>
          <w:sz w:val="24"/>
          <w:szCs w:val="24"/>
          <w:u w:val="none"/>
        </w:rPr>
        <w:t>T</w:t>
      </w:r>
      <w:r w:rsidRPr="005963DF" w:rsidR="00EA1C76">
        <w:rPr>
          <w:rStyle w:val="Hyperlink"/>
          <w:rFonts w:ascii="Times New Roman" w:hAnsi="Times New Roman" w:cs="Times New Roman"/>
          <w:color w:val="auto"/>
          <w:sz w:val="24"/>
          <w:szCs w:val="24"/>
          <w:u w:val="none"/>
        </w:rPr>
        <w:t xml:space="preserve">he </w:t>
      </w:r>
      <w:r w:rsidRPr="005963DF" w:rsidR="00BB5470">
        <w:rPr>
          <w:rFonts w:ascii="Times New Roman" w:hAnsi="Times New Roman" w:cs="Times New Roman"/>
          <w:sz w:val="24"/>
          <w:szCs w:val="24"/>
        </w:rPr>
        <w:t xml:space="preserve">annual burden hours </w:t>
      </w:r>
      <w:r w:rsidRPr="005963DF" w:rsidR="00AB0630">
        <w:rPr>
          <w:rStyle w:val="Hyperlink"/>
          <w:rFonts w:ascii="Times New Roman" w:hAnsi="Times New Roman" w:cs="Times New Roman"/>
          <w:color w:val="auto"/>
          <w:sz w:val="24"/>
          <w:szCs w:val="24"/>
          <w:u w:val="none"/>
        </w:rPr>
        <w:t>remain</w:t>
      </w:r>
      <w:r w:rsidRPr="005963DF" w:rsidR="00EA1C76">
        <w:rPr>
          <w:rStyle w:val="Hyperlink"/>
          <w:rFonts w:ascii="Times New Roman" w:hAnsi="Times New Roman" w:cs="Times New Roman"/>
          <w:color w:val="auto"/>
          <w:sz w:val="24"/>
          <w:szCs w:val="24"/>
          <w:u w:val="none"/>
        </w:rPr>
        <w:t xml:space="preserve"> 0</w:t>
      </w:r>
      <w:r w:rsidRPr="005963DF" w:rsidR="00A63904">
        <w:rPr>
          <w:rStyle w:val="Hyperlink"/>
          <w:rFonts w:ascii="Times New Roman" w:hAnsi="Times New Roman" w:cs="Times New Roman"/>
          <w:color w:val="auto"/>
          <w:sz w:val="24"/>
          <w:szCs w:val="24"/>
          <w:u w:val="none"/>
        </w:rPr>
        <w:t xml:space="preserve"> hours</w:t>
      </w:r>
      <w:r w:rsidRPr="005963DF" w:rsidR="00A04981">
        <w:rPr>
          <w:rStyle w:val="Hyperlink"/>
          <w:rFonts w:ascii="Times New Roman" w:hAnsi="Times New Roman" w:cs="Times New Roman"/>
          <w:color w:val="auto"/>
          <w:sz w:val="24"/>
          <w:szCs w:val="24"/>
          <w:u w:val="none"/>
        </w:rPr>
        <w:t>.</w:t>
      </w:r>
    </w:p>
    <w:p w:rsidRPr="005963DF" w:rsidR="00A04981" w:rsidP="005963DF" w:rsidRDefault="00A04981" w14:paraId="508C98E9"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A04981" w:rsidP="005963DF" w:rsidRDefault="006F1246" w14:paraId="186FDF17"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"https://www.reginfo.gov/public/do/PRAViewIC?ref_nbr=201704-1660-001&amp;icID=180852" </w:instrText>
      </w:r>
      <w:r w:rsidRPr="005963DF">
        <w:rPr>
          <w:rStyle w:val="Hyperlink"/>
          <w:rFonts w:ascii="Times New Roman" w:hAnsi="Times New Roman" w:cs="Times New Roman"/>
          <w:color w:val="auto"/>
          <w:sz w:val="24"/>
          <w:szCs w:val="24"/>
        </w:rPr>
        <w:fldChar w:fldCharType="separate"/>
      </w:r>
      <w:r w:rsidRPr="005963DF" w:rsidR="00A04981">
        <w:rPr>
          <w:rStyle w:val="Hyperlink"/>
          <w:rFonts w:ascii="Times New Roman" w:hAnsi="Times New Roman" w:cs="Times New Roman"/>
          <w:b/>
          <w:color w:val="auto"/>
          <w:sz w:val="24"/>
          <w:szCs w:val="24"/>
        </w:rPr>
        <w:t>FEMA Form 086-0-13; National Flood Insurance Program Preliminary Report</w:t>
      </w:r>
    </w:p>
    <w:p w:rsidRPr="005963DF" w:rsidR="00AE42F0" w:rsidP="005963DF" w:rsidRDefault="006F1246" w14:paraId="5A6D1888" w14:textId="555F352F">
      <w:pPr>
        <w:pStyle w:val="ListParagraph"/>
        <w:spacing w:after="0" w:line="240" w:lineRule="auto"/>
        <w:ind w:left="1170"/>
        <w:rPr>
          <w:rStyle w:val="Hyperlink"/>
          <w:rFonts w:ascii="Times New Roman" w:hAnsi="Times New Roman" w:cs="Times New Roman"/>
          <w:color w:val="auto"/>
          <w:sz w:val="24"/>
          <w:szCs w:val="24"/>
          <w:u w:val="none"/>
        </w:rPr>
      </w:pPr>
      <w:r w:rsidRPr="005963DF">
        <w:rPr>
          <w:rStyle w:val="Hyperlink"/>
          <w:rFonts w:ascii="Times New Roman" w:hAnsi="Times New Roman" w:cs="Times New Roman"/>
          <w:color w:val="auto"/>
          <w:sz w:val="24"/>
          <w:szCs w:val="24"/>
        </w:rPr>
        <w:fldChar w:fldCharType="end"/>
      </w:r>
      <w:r w:rsidRPr="005963DF" w:rsidR="00A04981">
        <w:rPr>
          <w:rStyle w:val="Hyperlink"/>
          <w:rFonts w:ascii="Times New Roman" w:hAnsi="Times New Roman" w:cs="Times New Roman"/>
          <w:color w:val="auto"/>
          <w:sz w:val="24"/>
          <w:szCs w:val="24"/>
          <w:u w:val="none"/>
        </w:rPr>
        <w:t xml:space="preserve">This form is proposed for removal from </w:t>
      </w:r>
      <w:r w:rsidRPr="005963DF" w:rsidR="00AE42F0">
        <w:rPr>
          <w:rStyle w:val="Hyperlink"/>
          <w:rFonts w:ascii="Times New Roman" w:hAnsi="Times New Roman" w:cs="Times New Roman"/>
          <w:color w:val="auto"/>
          <w:sz w:val="24"/>
          <w:szCs w:val="24"/>
          <w:u w:val="none"/>
        </w:rPr>
        <w:t xml:space="preserve">collection for the following reasons: (a) all necessary data collected on this form has been incorporated into the newly-revised FEMA Form 086-0-9; Proof of Loss - Building &amp; Contents (Policyholder-Prepared), or (b) </w:t>
      </w:r>
      <w:r w:rsidRPr="005963DF" w:rsidR="000668DB">
        <w:rPr>
          <w:rStyle w:val="Hyperlink"/>
          <w:rFonts w:ascii="Times New Roman" w:hAnsi="Times New Roman" w:cs="Times New Roman"/>
          <w:color w:val="auto"/>
          <w:sz w:val="24"/>
          <w:szCs w:val="24"/>
          <w:u w:val="none"/>
        </w:rPr>
        <w:t xml:space="preserve">some </w:t>
      </w:r>
      <w:r w:rsidRPr="005963DF" w:rsidR="00AE42F0">
        <w:rPr>
          <w:rStyle w:val="Hyperlink"/>
          <w:rFonts w:ascii="Times New Roman" w:hAnsi="Times New Roman" w:cs="Times New Roman"/>
          <w:color w:val="auto"/>
          <w:sz w:val="24"/>
          <w:szCs w:val="24"/>
          <w:u w:val="none"/>
        </w:rPr>
        <w:t xml:space="preserve">data is not required to be collected. </w:t>
      </w:r>
      <w:r w:rsidRPr="005963DF" w:rsidR="00D04059">
        <w:rPr>
          <w:rStyle w:val="Hyperlink"/>
          <w:rFonts w:ascii="Times New Roman" w:hAnsi="Times New Roman" w:cs="Times New Roman"/>
          <w:bCs/>
          <w:color w:val="auto"/>
          <w:sz w:val="24"/>
          <w:szCs w:val="24"/>
          <w:u w:val="none"/>
        </w:rPr>
        <w:t xml:space="preserve"> </w:t>
      </w:r>
      <w:r w:rsidRPr="005963DF" w:rsidR="00AE42F0">
        <w:rPr>
          <w:rStyle w:val="Hyperlink"/>
          <w:rFonts w:ascii="Times New Roman" w:hAnsi="Times New Roman" w:cs="Times New Roman"/>
          <w:color w:val="auto"/>
          <w:sz w:val="24"/>
          <w:szCs w:val="24"/>
          <w:u w:val="none"/>
        </w:rPr>
        <w:t xml:space="preserve">The </w:t>
      </w:r>
      <w:r w:rsidRPr="005963DF" w:rsidR="006F2FE9">
        <w:rPr>
          <w:rStyle w:val="Hyperlink"/>
          <w:rFonts w:ascii="Times New Roman" w:hAnsi="Times New Roman" w:cs="Times New Roman"/>
          <w:color w:val="auto"/>
          <w:sz w:val="24"/>
          <w:szCs w:val="24"/>
          <w:u w:val="none"/>
        </w:rPr>
        <w:t>SFIP</w:t>
      </w:r>
      <w:r w:rsidRPr="005963DF" w:rsidR="00AE42F0">
        <w:rPr>
          <w:rStyle w:val="Hyperlink"/>
          <w:rFonts w:ascii="Times New Roman" w:hAnsi="Times New Roman" w:cs="Times New Roman"/>
          <w:color w:val="auto"/>
          <w:sz w:val="24"/>
          <w:szCs w:val="24"/>
          <w:u w:val="none"/>
        </w:rPr>
        <w:t xml:space="preserve"> places no burden on individual policyholders to provide much of the information on this form as a condition necessary to payment of an NFIP claim.</w:t>
      </w:r>
      <w:r w:rsidRPr="005963DF" w:rsidR="006F2FE9">
        <w:rPr>
          <w:rStyle w:val="Hyperlink"/>
          <w:rFonts w:ascii="Times New Roman" w:hAnsi="Times New Roman" w:cs="Times New Roman"/>
          <w:bCs/>
          <w:color w:val="auto"/>
          <w:sz w:val="24"/>
          <w:szCs w:val="24"/>
          <w:u w:val="none"/>
        </w:rPr>
        <w:t xml:space="preserve">  </w:t>
      </w:r>
      <w:r w:rsidRPr="005963DF" w:rsidR="00AE42F0">
        <w:rPr>
          <w:rStyle w:val="Hyperlink"/>
          <w:rFonts w:ascii="Times New Roman" w:hAnsi="Times New Roman" w:cs="Times New Roman"/>
          <w:color w:val="auto"/>
          <w:sz w:val="24"/>
          <w:szCs w:val="24"/>
          <w:u w:val="none"/>
        </w:rPr>
        <w:t xml:space="preserve">Claims adjusters are solely responsible for completing this form and collecting information related to flood losses during the adjustment process of a flood claim. </w:t>
      </w:r>
      <w:r w:rsidRPr="005963DF" w:rsidR="00D04059">
        <w:rPr>
          <w:rStyle w:val="Hyperlink"/>
          <w:rFonts w:ascii="Times New Roman" w:hAnsi="Times New Roman" w:cs="Times New Roman"/>
          <w:bCs/>
          <w:color w:val="auto"/>
          <w:sz w:val="24"/>
          <w:szCs w:val="24"/>
          <w:u w:val="none"/>
        </w:rPr>
        <w:t xml:space="preserve"> </w:t>
      </w:r>
      <w:r w:rsidRPr="005963DF" w:rsidR="00AE42F0">
        <w:rPr>
          <w:rStyle w:val="Hyperlink"/>
          <w:rFonts w:ascii="Times New Roman" w:hAnsi="Times New Roman" w:cs="Times New Roman"/>
          <w:color w:val="auto"/>
          <w:sz w:val="24"/>
          <w:szCs w:val="24"/>
          <w:u w:val="none"/>
        </w:rPr>
        <w:t xml:space="preserve">As such, removal of this form reduces </w:t>
      </w:r>
      <w:r w:rsidRPr="005963DF" w:rsidR="004D26F5">
        <w:rPr>
          <w:rStyle w:val="Hyperlink"/>
          <w:rFonts w:ascii="Times New Roman" w:hAnsi="Times New Roman" w:cs="Times New Roman"/>
          <w:color w:val="auto"/>
          <w:sz w:val="24"/>
          <w:szCs w:val="24"/>
          <w:u w:val="none"/>
        </w:rPr>
        <w:t xml:space="preserve">duplicative and </w:t>
      </w:r>
      <w:r w:rsidRPr="005963DF" w:rsidR="00AE42F0">
        <w:rPr>
          <w:rStyle w:val="Hyperlink"/>
          <w:rFonts w:ascii="Times New Roman" w:hAnsi="Times New Roman" w:cs="Times New Roman"/>
          <w:color w:val="auto"/>
          <w:sz w:val="24"/>
          <w:szCs w:val="24"/>
          <w:u w:val="none"/>
        </w:rPr>
        <w:t xml:space="preserve">unnecessary information collection. </w:t>
      </w:r>
      <w:r w:rsidRPr="005963DF" w:rsidR="00D04059">
        <w:rPr>
          <w:rStyle w:val="Hyperlink"/>
          <w:rFonts w:ascii="Times New Roman" w:hAnsi="Times New Roman" w:cs="Times New Roman"/>
          <w:bCs/>
          <w:color w:val="auto"/>
          <w:sz w:val="24"/>
          <w:szCs w:val="24"/>
          <w:u w:val="none"/>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AE42F0">
        <w:rPr>
          <w:rFonts w:ascii="Times New Roman" w:hAnsi="Times New Roman" w:cs="Times New Roman"/>
          <w:sz w:val="24"/>
          <w:szCs w:val="24"/>
        </w:rPr>
        <w:t xml:space="preserve">in a Program Decrease in annual burden hours from </w:t>
      </w:r>
      <w:r w:rsidRPr="005963DF" w:rsidR="00DD00F7">
        <w:rPr>
          <w:rFonts w:ascii="Times New Roman" w:hAnsi="Times New Roman" w:cs="Times New Roman"/>
          <w:sz w:val="24"/>
          <w:szCs w:val="24"/>
        </w:rPr>
        <w:t>4</w:t>
      </w:r>
      <w:r w:rsidRPr="005963DF" w:rsidR="00043C90">
        <w:rPr>
          <w:rFonts w:ascii="Times New Roman" w:hAnsi="Times New Roman" w:cs="Times New Roman"/>
          <w:sz w:val="24"/>
          <w:szCs w:val="24"/>
        </w:rPr>
        <w:t>98</w:t>
      </w:r>
      <w:r w:rsidRPr="005963DF" w:rsidR="00AE42F0">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sidR="00AE42F0">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AE42F0">
        <w:rPr>
          <w:rFonts w:ascii="Times New Roman" w:hAnsi="Times New Roman" w:cs="Times New Roman"/>
          <w:sz w:val="24"/>
          <w:szCs w:val="24"/>
        </w:rPr>
        <w:t>, or a reduction of -</w:t>
      </w:r>
      <w:r w:rsidRPr="005963DF" w:rsidR="00DD00F7">
        <w:rPr>
          <w:rFonts w:ascii="Times New Roman" w:hAnsi="Times New Roman" w:cs="Times New Roman"/>
          <w:sz w:val="24"/>
          <w:szCs w:val="24"/>
        </w:rPr>
        <w:t>4</w:t>
      </w:r>
      <w:r w:rsidRPr="005963DF" w:rsidR="00043C90">
        <w:rPr>
          <w:rFonts w:ascii="Times New Roman" w:hAnsi="Times New Roman" w:cs="Times New Roman"/>
          <w:sz w:val="24"/>
          <w:szCs w:val="24"/>
        </w:rPr>
        <w:t>98</w:t>
      </w:r>
      <w:r w:rsidRPr="005963DF" w:rsidR="00AE42F0">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xml:space="preserve"> (-100%).</w:t>
      </w:r>
      <w:r w:rsidRPr="005963DF" w:rsidR="00D04059">
        <w:rPr>
          <w:rFonts w:ascii="Times New Roman" w:hAnsi="Times New Roman" w:cs="Times New Roman"/>
          <w:bCs/>
          <w:sz w:val="24"/>
          <w:szCs w:val="24"/>
        </w:rPr>
        <w:t xml:space="preserve">  </w:t>
      </w:r>
    </w:p>
    <w:p w:rsidRPr="005963DF" w:rsidR="00A04981" w:rsidP="005963DF" w:rsidRDefault="00A04981" w14:paraId="779F8E76"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A04981" w:rsidP="005963DF" w:rsidRDefault="006F1246" w14:paraId="1ED61C3F"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"https://www.reginfo.gov/public/do/PRAViewIC?ref_nbr=201704-1660-001&amp;icID=180854" </w:instrText>
      </w:r>
      <w:r w:rsidRPr="005963DF">
        <w:rPr>
          <w:rStyle w:val="Hyperlink"/>
          <w:rFonts w:ascii="Times New Roman" w:hAnsi="Times New Roman" w:cs="Times New Roman"/>
          <w:color w:val="auto"/>
          <w:sz w:val="24"/>
          <w:szCs w:val="24"/>
        </w:rPr>
        <w:fldChar w:fldCharType="separate"/>
      </w:r>
      <w:r w:rsidRPr="005963DF" w:rsidR="00A04981">
        <w:rPr>
          <w:rStyle w:val="Hyperlink"/>
          <w:rFonts w:ascii="Times New Roman" w:hAnsi="Times New Roman" w:cs="Times New Roman"/>
          <w:b/>
          <w:color w:val="auto"/>
          <w:sz w:val="24"/>
          <w:szCs w:val="24"/>
        </w:rPr>
        <w:t>FEMA Form 086-0-14; National Flood Insurance Program Final Report</w:t>
      </w:r>
    </w:p>
    <w:p w:rsidRPr="005963DF" w:rsidR="00AE42F0" w:rsidP="005963DF" w:rsidRDefault="006F1246" w14:paraId="168B8EC7" w14:textId="7FB1EBCD">
      <w:pPr>
        <w:pStyle w:val="ListParagraph"/>
        <w:spacing w:after="0" w:line="240" w:lineRule="auto"/>
        <w:ind w:left="1170"/>
        <w:rPr>
          <w:rStyle w:val="Hyperlink"/>
          <w:rFonts w:ascii="Times New Roman" w:hAnsi="Times New Roman" w:cs="Times New Roman"/>
          <w:color w:val="auto"/>
          <w:sz w:val="24"/>
          <w:szCs w:val="24"/>
          <w:u w:val="none"/>
        </w:rPr>
      </w:pPr>
      <w:r w:rsidRPr="005963DF">
        <w:rPr>
          <w:rStyle w:val="Hyperlink"/>
          <w:rFonts w:ascii="Times New Roman" w:hAnsi="Times New Roman" w:cs="Times New Roman"/>
          <w:color w:val="auto"/>
          <w:sz w:val="24"/>
          <w:szCs w:val="24"/>
        </w:rPr>
        <w:fldChar w:fldCharType="end"/>
      </w:r>
      <w:r w:rsidRPr="005963DF" w:rsidR="00AE42F0">
        <w:rPr>
          <w:rStyle w:val="Hyperlink"/>
          <w:rFonts w:ascii="Times New Roman" w:hAnsi="Times New Roman" w:cs="Times New Roman"/>
          <w:color w:val="auto"/>
          <w:sz w:val="24"/>
          <w:szCs w:val="24"/>
          <w:u w:val="none"/>
        </w:rPr>
        <w:t xml:space="preserve">This form is proposed for removal from collection for the </w:t>
      </w:r>
      <w:r w:rsidRPr="005963DF" w:rsidR="0074326B">
        <w:rPr>
          <w:rStyle w:val="Hyperlink"/>
          <w:rFonts w:ascii="Times New Roman" w:hAnsi="Times New Roman" w:cs="Times New Roman"/>
          <w:color w:val="auto"/>
          <w:sz w:val="24"/>
          <w:szCs w:val="24"/>
          <w:u w:val="none"/>
        </w:rPr>
        <w:t>same reasons as described in (8) above.</w:t>
      </w:r>
      <w:r w:rsidRPr="005963DF" w:rsidR="00AE42F0">
        <w:rPr>
          <w:rStyle w:val="Hyperlink"/>
          <w:rFonts w:ascii="Times New Roman" w:hAnsi="Times New Roman" w:cs="Times New Roman"/>
          <w:color w:val="auto"/>
          <w:sz w:val="24"/>
          <w:szCs w:val="24"/>
          <w:u w:val="none"/>
        </w:rPr>
        <w:t xml:space="preserve"> </w:t>
      </w:r>
      <w:r w:rsidRPr="005963DF" w:rsidR="0033607E">
        <w:rPr>
          <w:rStyle w:val="Hyperlink"/>
          <w:rFonts w:ascii="Times New Roman" w:hAnsi="Times New Roman" w:cs="Times New Roman"/>
          <w:bCs/>
          <w:color w:val="auto"/>
          <w:sz w:val="24"/>
          <w:szCs w:val="24"/>
          <w:u w:val="none"/>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AE42F0">
        <w:rPr>
          <w:rFonts w:ascii="Times New Roman" w:hAnsi="Times New Roman" w:cs="Times New Roman"/>
          <w:sz w:val="24"/>
          <w:szCs w:val="24"/>
        </w:rPr>
        <w:t xml:space="preserve">a Program Decrease in annual burden hours from </w:t>
      </w:r>
      <w:r w:rsidRPr="005963DF" w:rsidR="00DD00F7">
        <w:rPr>
          <w:rFonts w:ascii="Times New Roman" w:hAnsi="Times New Roman" w:cs="Times New Roman"/>
          <w:sz w:val="24"/>
          <w:szCs w:val="24"/>
        </w:rPr>
        <w:t>4</w:t>
      </w:r>
      <w:r w:rsidRPr="005963DF" w:rsidR="00043C90">
        <w:rPr>
          <w:rFonts w:ascii="Times New Roman" w:hAnsi="Times New Roman" w:cs="Times New Roman"/>
          <w:sz w:val="24"/>
          <w:szCs w:val="24"/>
        </w:rPr>
        <w:t>98</w:t>
      </w:r>
      <w:r w:rsidRPr="005963DF" w:rsidR="00DD00F7">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sidR="00DD00F7">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or a reduction of -4</w:t>
      </w:r>
      <w:r w:rsidRPr="005963DF" w:rsidR="00043C90">
        <w:rPr>
          <w:rFonts w:ascii="Times New Roman" w:hAnsi="Times New Roman" w:cs="Times New Roman"/>
          <w:sz w:val="24"/>
          <w:szCs w:val="24"/>
        </w:rPr>
        <w:t>98</w:t>
      </w:r>
      <w:r w:rsidRPr="005963DF" w:rsidR="00DD00F7">
        <w:rPr>
          <w:rFonts w:ascii="Times New Roman" w:hAnsi="Times New Roman" w:cs="Times New Roman"/>
          <w:sz w:val="24"/>
          <w:szCs w:val="24"/>
        </w:rPr>
        <w:t xml:space="preserve"> hours (-100%).</w:t>
      </w:r>
      <w:r w:rsidRPr="005963DF" w:rsidR="0033607E">
        <w:rPr>
          <w:rFonts w:ascii="Times New Roman" w:hAnsi="Times New Roman" w:cs="Times New Roman"/>
          <w:bCs/>
          <w:sz w:val="24"/>
          <w:szCs w:val="24"/>
        </w:rPr>
        <w:t xml:space="preserve">  </w:t>
      </w:r>
    </w:p>
    <w:p w:rsidRPr="005963DF" w:rsidR="00A04981" w:rsidP="005963DF" w:rsidRDefault="00A04981" w14:paraId="7818863E" w14:textId="77777777">
      <w:pPr>
        <w:spacing w:after="0" w:line="240" w:lineRule="auto"/>
        <w:ind w:left="1170"/>
        <w:rPr>
          <w:rStyle w:val="Hyperlink"/>
          <w:rFonts w:ascii="Times New Roman" w:hAnsi="Times New Roman" w:cs="Times New Roman"/>
          <w:color w:val="auto"/>
          <w:sz w:val="24"/>
          <w:szCs w:val="24"/>
          <w:u w:val="none"/>
        </w:rPr>
      </w:pPr>
    </w:p>
    <w:p w:rsidRPr="005963DF" w:rsidR="00A04981" w:rsidP="005963DF" w:rsidRDefault="006F1246" w14:paraId="093B1C01"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"https://www.reginfo.gov/public/do/PRAViewIC?ref_nbr=201704-1660-001&amp;icID=180855" </w:instrText>
      </w:r>
      <w:r w:rsidRPr="005963DF">
        <w:rPr>
          <w:rStyle w:val="Hyperlink"/>
          <w:rFonts w:ascii="Times New Roman" w:hAnsi="Times New Roman" w:cs="Times New Roman"/>
          <w:color w:val="auto"/>
          <w:sz w:val="24"/>
          <w:szCs w:val="24"/>
        </w:rPr>
        <w:fldChar w:fldCharType="separate"/>
      </w:r>
      <w:r w:rsidRPr="005963DF" w:rsidR="00A04981">
        <w:rPr>
          <w:rStyle w:val="Hyperlink"/>
          <w:rFonts w:ascii="Times New Roman" w:hAnsi="Times New Roman" w:cs="Times New Roman"/>
          <w:b/>
          <w:color w:val="auto"/>
          <w:sz w:val="24"/>
          <w:szCs w:val="24"/>
        </w:rPr>
        <w:t>FEMA Form 086-0-15; National Flood Insurance Program Narrative Report</w:t>
      </w:r>
    </w:p>
    <w:p w:rsidRPr="005963DF" w:rsidR="00AE42F0" w:rsidP="005963DF" w:rsidRDefault="006F1246" w14:paraId="34C24DED" w14:textId="45B4D62C">
      <w:pPr>
        <w:pStyle w:val="ListParagraph"/>
        <w:spacing w:after="0" w:line="240" w:lineRule="auto"/>
        <w:ind w:left="1170"/>
        <w:rPr>
          <w:rStyle w:val="Hyperlink"/>
          <w:rFonts w:ascii="Times New Roman" w:hAnsi="Times New Roman" w:cs="Times New Roman"/>
          <w:color w:val="auto"/>
          <w:sz w:val="24"/>
          <w:szCs w:val="24"/>
          <w:u w:val="none"/>
        </w:rPr>
      </w:pPr>
      <w:r w:rsidRPr="005963DF">
        <w:rPr>
          <w:rStyle w:val="Hyperlink"/>
          <w:rFonts w:ascii="Times New Roman" w:hAnsi="Times New Roman" w:cs="Times New Roman"/>
          <w:color w:val="auto"/>
          <w:sz w:val="24"/>
          <w:szCs w:val="24"/>
        </w:rPr>
        <w:fldChar w:fldCharType="end"/>
      </w:r>
      <w:r w:rsidRPr="005963DF" w:rsidR="00AE42F0">
        <w:rPr>
          <w:rStyle w:val="Hyperlink"/>
          <w:rFonts w:ascii="Times New Roman" w:hAnsi="Times New Roman" w:cs="Times New Roman"/>
          <w:color w:val="auto"/>
          <w:sz w:val="24"/>
          <w:szCs w:val="24"/>
          <w:u w:val="none"/>
        </w:rPr>
        <w:t xml:space="preserve">This form is proposed for removal from collection for </w:t>
      </w:r>
      <w:r w:rsidRPr="005963DF" w:rsidR="0074326B">
        <w:rPr>
          <w:rStyle w:val="Hyperlink"/>
          <w:rFonts w:ascii="Times New Roman" w:hAnsi="Times New Roman" w:cs="Times New Roman"/>
          <w:color w:val="auto"/>
          <w:sz w:val="24"/>
          <w:szCs w:val="24"/>
          <w:u w:val="none"/>
        </w:rPr>
        <w:t xml:space="preserve">the same reasons as described in (8) above. </w:t>
      </w:r>
      <w:r w:rsidRPr="005963DF" w:rsidR="0033607E">
        <w:rPr>
          <w:rStyle w:val="Hyperlink"/>
          <w:rFonts w:ascii="Times New Roman" w:hAnsi="Times New Roman" w:cs="Times New Roman"/>
          <w:bCs/>
          <w:color w:val="auto"/>
          <w:sz w:val="24"/>
          <w:szCs w:val="24"/>
          <w:u w:val="none"/>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AE42F0">
        <w:rPr>
          <w:rFonts w:ascii="Times New Roman" w:hAnsi="Times New Roman" w:cs="Times New Roman"/>
          <w:sz w:val="24"/>
          <w:szCs w:val="24"/>
        </w:rPr>
        <w:t xml:space="preserve">a Program Decrease in annual burden hours from </w:t>
      </w:r>
      <w:r w:rsidRPr="005963DF" w:rsidR="00043C90">
        <w:rPr>
          <w:rFonts w:ascii="Times New Roman" w:hAnsi="Times New Roman" w:cs="Times New Roman"/>
          <w:sz w:val="24"/>
          <w:szCs w:val="24"/>
        </w:rPr>
        <w:t>325</w:t>
      </w:r>
      <w:r w:rsidRPr="005963DF" w:rsidR="00DD00F7">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sidR="00DD00F7">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DD00F7">
        <w:rPr>
          <w:rFonts w:ascii="Times New Roman" w:hAnsi="Times New Roman" w:cs="Times New Roman"/>
          <w:sz w:val="24"/>
          <w:szCs w:val="24"/>
        </w:rPr>
        <w:t>, or a reduction of -</w:t>
      </w:r>
      <w:r w:rsidRPr="005963DF" w:rsidR="00043C90">
        <w:rPr>
          <w:rFonts w:ascii="Times New Roman" w:hAnsi="Times New Roman" w:cs="Times New Roman"/>
          <w:sz w:val="24"/>
          <w:szCs w:val="24"/>
        </w:rPr>
        <w:t>325</w:t>
      </w:r>
      <w:r w:rsidRPr="005963DF" w:rsidR="00DD00F7">
        <w:rPr>
          <w:rFonts w:ascii="Times New Roman" w:hAnsi="Times New Roman" w:cs="Times New Roman"/>
          <w:sz w:val="24"/>
          <w:szCs w:val="24"/>
        </w:rPr>
        <w:t xml:space="preserve"> hours (-100%).</w:t>
      </w:r>
      <w:r w:rsidRPr="005963DF" w:rsidR="0033607E">
        <w:rPr>
          <w:rFonts w:ascii="Times New Roman" w:hAnsi="Times New Roman" w:cs="Times New Roman"/>
          <w:bCs/>
          <w:sz w:val="24"/>
          <w:szCs w:val="24"/>
        </w:rPr>
        <w:t xml:space="preserve">  </w:t>
      </w:r>
    </w:p>
    <w:p w:rsidRPr="005963DF" w:rsidR="00A04981" w:rsidP="005963DF" w:rsidRDefault="00A04981" w14:paraId="44F69B9A" w14:textId="77777777">
      <w:pPr>
        <w:spacing w:after="0" w:line="240" w:lineRule="auto"/>
        <w:ind w:left="1170"/>
        <w:rPr>
          <w:rStyle w:val="Hyperlink"/>
          <w:rFonts w:ascii="Times New Roman" w:hAnsi="Times New Roman" w:cs="Times New Roman"/>
          <w:color w:val="auto"/>
          <w:sz w:val="24"/>
          <w:szCs w:val="24"/>
          <w:u w:val="none"/>
        </w:rPr>
      </w:pPr>
    </w:p>
    <w:p w:rsidRPr="005963DF" w:rsidR="00733469" w:rsidP="005963DF" w:rsidRDefault="006F1246" w14:paraId="43E1650F"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"https://www.reginfo.gov/public/do/PRAViewIC?ref_nbr=201704-1660-001&amp;icID=180856" </w:instrText>
      </w:r>
      <w:r w:rsidRPr="005963DF">
        <w:rPr>
          <w:rStyle w:val="Hyperlink"/>
          <w:rFonts w:ascii="Times New Roman" w:hAnsi="Times New Roman" w:cs="Times New Roman"/>
          <w:color w:val="auto"/>
          <w:sz w:val="24"/>
          <w:szCs w:val="24"/>
        </w:rPr>
        <w:fldChar w:fldCharType="separate"/>
      </w:r>
      <w:r w:rsidRPr="005963DF" w:rsidR="00A04981">
        <w:rPr>
          <w:rStyle w:val="Hyperlink"/>
          <w:rFonts w:ascii="Times New Roman" w:hAnsi="Times New Roman" w:cs="Times New Roman"/>
          <w:b/>
          <w:color w:val="auto"/>
          <w:sz w:val="24"/>
          <w:szCs w:val="24"/>
        </w:rPr>
        <w:t>FEMA Form 086-0-16; Cause of Loss and Subrogation Report</w:t>
      </w:r>
    </w:p>
    <w:p w:rsidRPr="005963DF" w:rsidR="0047292B" w:rsidP="005963DF" w:rsidRDefault="006F1246" w14:paraId="3EE70270" w14:textId="70C58379">
      <w:pPr>
        <w:pStyle w:val="ListParagraph"/>
        <w:spacing w:after="0" w:line="240" w:lineRule="auto"/>
        <w:ind w:left="1170"/>
        <w:rPr>
          <w:rFonts w:ascii="Times New Roman" w:hAnsi="Times New Roman" w:cs="Times New Roman"/>
          <w:sz w:val="24"/>
          <w:szCs w:val="24"/>
        </w:rPr>
      </w:pPr>
      <w:r w:rsidRPr="005963DF">
        <w:rPr>
          <w:rStyle w:val="Hyperlink"/>
          <w:rFonts w:ascii="Times New Roman" w:hAnsi="Times New Roman" w:cs="Times New Roman"/>
          <w:color w:val="auto"/>
          <w:sz w:val="24"/>
          <w:szCs w:val="24"/>
        </w:rPr>
        <w:fldChar w:fldCharType="end"/>
      </w:r>
      <w:r w:rsidRPr="005963DF" w:rsidR="00AE42F0">
        <w:rPr>
          <w:rStyle w:val="Hyperlink"/>
          <w:rFonts w:ascii="Times New Roman" w:hAnsi="Times New Roman" w:cs="Times New Roman"/>
          <w:color w:val="auto"/>
          <w:sz w:val="24"/>
          <w:szCs w:val="24"/>
          <w:u w:val="none"/>
        </w:rPr>
        <w:t xml:space="preserve">This form is proposed for removal from collection for </w:t>
      </w:r>
      <w:r w:rsidRPr="005963DF" w:rsidR="0074326B">
        <w:rPr>
          <w:rStyle w:val="Hyperlink"/>
          <w:rFonts w:ascii="Times New Roman" w:hAnsi="Times New Roman" w:cs="Times New Roman"/>
          <w:color w:val="auto"/>
          <w:sz w:val="24"/>
          <w:szCs w:val="24"/>
          <w:u w:val="none"/>
        </w:rPr>
        <w:t xml:space="preserve">the same reasons as described in (8) above. </w:t>
      </w:r>
      <w:r w:rsidRPr="005963DF" w:rsidR="0033607E">
        <w:rPr>
          <w:rStyle w:val="Hyperlink"/>
          <w:rFonts w:ascii="Times New Roman" w:hAnsi="Times New Roman" w:cs="Times New Roman"/>
          <w:bCs/>
          <w:color w:val="auto"/>
          <w:sz w:val="24"/>
          <w:szCs w:val="24"/>
          <w:u w:val="none"/>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AE42F0">
        <w:rPr>
          <w:rFonts w:ascii="Times New Roman" w:hAnsi="Times New Roman" w:cs="Times New Roman"/>
          <w:sz w:val="24"/>
          <w:szCs w:val="24"/>
        </w:rPr>
        <w:t>a Program Decrease in annual burden hours from 7</w:t>
      </w:r>
      <w:r w:rsidRPr="005963DF" w:rsidR="00DD00F7">
        <w:rPr>
          <w:rFonts w:ascii="Times New Roman" w:hAnsi="Times New Roman" w:cs="Times New Roman"/>
          <w:sz w:val="24"/>
          <w:szCs w:val="24"/>
        </w:rPr>
        <w:t>15</w:t>
      </w:r>
      <w:r w:rsidRPr="005963DF" w:rsidR="00AE42F0">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sidR="00AE42F0">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AE42F0">
        <w:rPr>
          <w:rFonts w:ascii="Times New Roman" w:hAnsi="Times New Roman" w:cs="Times New Roman"/>
          <w:sz w:val="24"/>
          <w:szCs w:val="24"/>
        </w:rPr>
        <w:t>, or a reduction of -</w:t>
      </w:r>
      <w:r w:rsidRPr="005963DF" w:rsidR="00DD00F7">
        <w:rPr>
          <w:rFonts w:ascii="Times New Roman" w:hAnsi="Times New Roman" w:cs="Times New Roman"/>
          <w:sz w:val="24"/>
          <w:szCs w:val="24"/>
        </w:rPr>
        <w:t xml:space="preserve">715 </w:t>
      </w:r>
      <w:r w:rsidRPr="005963DF" w:rsidR="00AE42F0">
        <w:rPr>
          <w:rFonts w:ascii="Times New Roman" w:hAnsi="Times New Roman" w:cs="Times New Roman"/>
          <w:sz w:val="24"/>
          <w:szCs w:val="24"/>
        </w:rPr>
        <w:t>hours</w:t>
      </w:r>
      <w:r w:rsidRPr="005963DF" w:rsidR="00DD00F7">
        <w:rPr>
          <w:rFonts w:ascii="Times New Roman" w:hAnsi="Times New Roman" w:cs="Times New Roman"/>
          <w:sz w:val="24"/>
          <w:szCs w:val="24"/>
        </w:rPr>
        <w:t xml:space="preserve"> (-100%).</w:t>
      </w:r>
      <w:r w:rsidRPr="005963DF" w:rsidR="0033607E">
        <w:rPr>
          <w:rFonts w:ascii="Times New Roman" w:hAnsi="Times New Roman" w:cs="Times New Roman"/>
          <w:bCs/>
          <w:sz w:val="24"/>
          <w:szCs w:val="24"/>
        </w:rPr>
        <w:t xml:space="preserve">  </w:t>
      </w:r>
    </w:p>
    <w:p w:rsidRPr="005963DF" w:rsidR="00733469" w:rsidP="005963DF" w:rsidRDefault="00733469" w14:paraId="5F07D11E"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C56C6D" w:rsidP="005963DF" w:rsidRDefault="00C82212" w14:paraId="5136DA32"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hyperlink w:history="1" r:id="rId117">
        <w:r w:rsidRPr="005963DF" w:rsidR="00DD00F7">
          <w:rPr>
            <w:rStyle w:val="Hyperlink"/>
            <w:rFonts w:ascii="Times New Roman" w:hAnsi="Times New Roman" w:cs="Times New Roman"/>
            <w:b/>
            <w:color w:val="auto"/>
            <w:sz w:val="24"/>
            <w:szCs w:val="24"/>
          </w:rPr>
          <w:t>FEMA Form 086-0-17; Manufactured (Mobile) Home/Travel Trailer Worksheet</w:t>
        </w:r>
      </w:hyperlink>
    </w:p>
    <w:p w:rsidRPr="005963DF" w:rsidR="00733469" w:rsidP="005963DF" w:rsidRDefault="00DC734B" w14:paraId="2ACA2BBA" w14:textId="5531AFA1">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Like</w:t>
      </w:r>
      <w:r w:rsidRPr="005963DF" w:rsidR="00DD00F7">
        <w:rPr>
          <w:rFonts w:ascii="Times New Roman" w:hAnsi="Times New Roman" w:cs="Times New Roman"/>
          <w:sz w:val="24"/>
          <w:szCs w:val="24"/>
        </w:rPr>
        <w:t xml:space="preserve"> the Personal Property (Contents) Worksheet and the Building Property Worksheet above, this form has been revised to be dynamically interactive with </w:t>
      </w:r>
      <w:r w:rsidRPr="005963DF" w:rsidR="004F6FE6">
        <w:rPr>
          <w:rFonts w:ascii="Times New Roman" w:hAnsi="Times New Roman" w:cs="Times New Roman"/>
          <w:sz w:val="24"/>
          <w:szCs w:val="24"/>
        </w:rPr>
        <w:t>fully functioning</w:t>
      </w:r>
      <w:r w:rsidRPr="005963DF" w:rsidR="00DD00F7">
        <w:rPr>
          <w:rFonts w:ascii="Times New Roman" w:hAnsi="Times New Roman" w:cs="Times New Roman"/>
          <w:sz w:val="24"/>
          <w:szCs w:val="24"/>
        </w:rPr>
        <w:t xml:space="preserve"> fillable fields, including numerous drop-down lists and pop-up messages, where applicable, to assist users in completing the form.</w:t>
      </w:r>
      <w:r w:rsidRPr="005963DF" w:rsidR="006F2FE9">
        <w:rPr>
          <w:rFonts w:ascii="Times New Roman" w:hAnsi="Times New Roman" w:cs="Times New Roman"/>
          <w:sz w:val="24"/>
          <w:szCs w:val="24"/>
        </w:rPr>
        <w:t xml:space="preserve">  </w:t>
      </w:r>
      <w:r w:rsidRPr="005963DF" w:rsidR="00DD00F7">
        <w:rPr>
          <w:rFonts w:ascii="Times New Roman" w:hAnsi="Times New Roman" w:cs="Times New Roman"/>
          <w:sz w:val="24"/>
          <w:szCs w:val="24"/>
        </w:rPr>
        <w:t xml:space="preserve">These enhancements will remove confusion over what information is required and will empower </w:t>
      </w:r>
      <w:r w:rsidRPr="005963DF" w:rsidR="02A91F1A">
        <w:rPr>
          <w:rFonts w:ascii="Times New Roman" w:hAnsi="Times New Roman" w:cs="Times New Roman"/>
          <w:sz w:val="24"/>
          <w:szCs w:val="24"/>
        </w:rPr>
        <w:t xml:space="preserve">NFIP </w:t>
      </w:r>
      <w:r w:rsidRPr="005963DF" w:rsidR="0DED998C">
        <w:rPr>
          <w:rFonts w:ascii="Times New Roman" w:hAnsi="Times New Roman" w:cs="Times New Roman"/>
          <w:sz w:val="24"/>
          <w:szCs w:val="24"/>
        </w:rPr>
        <w:t xml:space="preserve">Direct </w:t>
      </w:r>
      <w:r w:rsidRPr="005963DF" w:rsidR="00DD00F7">
        <w:rPr>
          <w:rFonts w:ascii="Times New Roman" w:hAnsi="Times New Roman" w:cs="Times New Roman"/>
          <w:sz w:val="24"/>
          <w:szCs w:val="24"/>
        </w:rPr>
        <w:t>policyholders to submit, investigate</w:t>
      </w:r>
      <w:r w:rsidRPr="005963DF" w:rsidR="0033607E">
        <w:rPr>
          <w:rFonts w:ascii="Times New Roman" w:hAnsi="Times New Roman" w:cs="Times New Roman"/>
          <w:sz w:val="24"/>
          <w:szCs w:val="24"/>
        </w:rPr>
        <w:t>,</w:t>
      </w:r>
      <w:r w:rsidRPr="005963DF" w:rsidR="00DD00F7">
        <w:rPr>
          <w:rFonts w:ascii="Times New Roman" w:hAnsi="Times New Roman" w:cs="Times New Roman"/>
          <w:sz w:val="24"/>
          <w:szCs w:val="24"/>
        </w:rPr>
        <w:t xml:space="preserve"> and prove a claim without the assistance of a third-party claims adjuster</w:t>
      </w:r>
      <w:r w:rsidRPr="005963DF" w:rsidR="004F6FE6">
        <w:rPr>
          <w:rFonts w:ascii="Times New Roman" w:hAnsi="Times New Roman" w:cs="Times New Roman"/>
          <w:sz w:val="24"/>
          <w:szCs w:val="24"/>
        </w:rPr>
        <w:t xml:space="preserve">.  </w:t>
      </w:r>
      <w:r w:rsidRPr="005963DF" w:rsidR="00DD00F7">
        <w:rPr>
          <w:rFonts w:ascii="Times New Roman" w:hAnsi="Times New Roman" w:cs="Times New Roman"/>
          <w:sz w:val="24"/>
          <w:szCs w:val="24"/>
        </w:rPr>
        <w:t xml:space="preserve">Because the form is dynamic, any user-input data or text that exceeds one page will automatically create a new page, thereby allowing text to “flow” to the next page, and subsequent pages thereafter, without limits if needed. </w:t>
      </w:r>
      <w:r w:rsidRPr="005963DF" w:rsidR="0033607E">
        <w:rPr>
          <w:rFonts w:ascii="Times New Roman" w:hAnsi="Times New Roman" w:cs="Times New Roman"/>
          <w:sz w:val="24"/>
          <w:szCs w:val="24"/>
        </w:rPr>
        <w:t xml:space="preserve"> </w:t>
      </w:r>
      <w:r w:rsidRPr="005963DF" w:rsidR="00DD00F7">
        <w:rPr>
          <w:rFonts w:ascii="Times New Roman" w:hAnsi="Times New Roman" w:cs="Times New Roman"/>
          <w:sz w:val="24"/>
          <w:szCs w:val="24"/>
        </w:rPr>
        <w:t xml:space="preserve">This eliminates the need to download </w:t>
      </w:r>
      <w:r w:rsidRPr="005963DF" w:rsidR="004F53C1">
        <w:rPr>
          <w:rFonts w:ascii="Times New Roman" w:hAnsi="Times New Roman" w:cs="Times New Roman"/>
          <w:sz w:val="24"/>
          <w:szCs w:val="24"/>
        </w:rPr>
        <w:t xml:space="preserve">the second page of the Manufactured (Mobile) Home damage assessment, </w:t>
      </w:r>
      <w:hyperlink w:history="1" r:id="rId118">
        <w:r w:rsidRPr="005963DF" w:rsidR="00DD00F7">
          <w:rPr>
            <w:rStyle w:val="Hyperlink"/>
            <w:rFonts w:ascii="Times New Roman" w:hAnsi="Times New Roman" w:cs="Times New Roman"/>
            <w:sz w:val="24"/>
            <w:szCs w:val="24"/>
          </w:rPr>
          <w:t>FEMA Form 086-0-18;</w:t>
        </w:r>
        <w:r w:rsidRPr="005963DF" w:rsidR="004F53C1">
          <w:rPr>
            <w:rStyle w:val="Hyperlink"/>
            <w:rFonts w:ascii="Times New Roman" w:hAnsi="Times New Roman" w:cs="Times New Roman"/>
            <w:sz w:val="24"/>
            <w:szCs w:val="24"/>
          </w:rPr>
          <w:t xml:space="preserve"> Manufactured (Mobile) Home/Travel Trailer </w:t>
        </w:r>
        <w:r w:rsidRPr="005963DF" w:rsidR="00DD00F7">
          <w:rPr>
            <w:rStyle w:val="Hyperlink"/>
            <w:rFonts w:ascii="Times New Roman" w:hAnsi="Times New Roman" w:cs="Times New Roman"/>
            <w:sz w:val="24"/>
            <w:szCs w:val="24"/>
          </w:rPr>
          <w:t>Worksheet</w:t>
        </w:r>
        <w:r w:rsidRPr="005963DF" w:rsidR="004F53C1">
          <w:rPr>
            <w:rStyle w:val="Hyperlink"/>
            <w:rFonts w:ascii="Times New Roman" w:hAnsi="Times New Roman" w:cs="Times New Roman"/>
            <w:sz w:val="24"/>
            <w:szCs w:val="24"/>
          </w:rPr>
          <w:t xml:space="preserve"> </w:t>
        </w:r>
        <w:r w:rsidRPr="005963DF" w:rsidR="00DD00F7">
          <w:rPr>
            <w:rStyle w:val="Hyperlink"/>
            <w:rFonts w:ascii="Times New Roman" w:hAnsi="Times New Roman" w:cs="Times New Roman"/>
            <w:sz w:val="24"/>
            <w:szCs w:val="24"/>
          </w:rPr>
          <w:t>(Continued)</w:t>
        </w:r>
      </w:hyperlink>
      <w:r w:rsidRPr="005963DF" w:rsidR="00DD00F7">
        <w:rPr>
          <w:rFonts w:ascii="Times New Roman" w:hAnsi="Times New Roman" w:cs="Times New Roman"/>
          <w:sz w:val="24"/>
          <w:szCs w:val="24"/>
        </w:rPr>
        <w:t xml:space="preserve">), thereby making this </w:t>
      </w:r>
      <w:r w:rsidRPr="005963DF" w:rsidR="004F53C1">
        <w:rPr>
          <w:rFonts w:ascii="Times New Roman" w:hAnsi="Times New Roman" w:cs="Times New Roman"/>
          <w:sz w:val="24"/>
          <w:szCs w:val="24"/>
        </w:rPr>
        <w:t xml:space="preserve">additional </w:t>
      </w:r>
      <w:r w:rsidRPr="005963DF" w:rsidR="00DD00F7">
        <w:rPr>
          <w:rFonts w:ascii="Times New Roman" w:hAnsi="Times New Roman" w:cs="Times New Roman"/>
          <w:sz w:val="24"/>
          <w:szCs w:val="24"/>
        </w:rPr>
        <w:t xml:space="preserve">form obsolete and duplicative. </w:t>
      </w:r>
      <w:r w:rsidRPr="005963DF" w:rsidR="0033607E">
        <w:rPr>
          <w:rFonts w:ascii="Times New Roman" w:hAnsi="Times New Roman" w:cs="Times New Roman"/>
          <w:sz w:val="24"/>
          <w:szCs w:val="24"/>
        </w:rPr>
        <w:t xml:space="preserve"> </w:t>
      </w:r>
      <w:r w:rsidRPr="005963DF" w:rsidR="000668DB">
        <w:rPr>
          <w:rFonts w:ascii="Times New Roman" w:hAnsi="Times New Roman" w:cs="Times New Roman"/>
          <w:sz w:val="24"/>
          <w:szCs w:val="24"/>
        </w:rPr>
        <w:t xml:space="preserve">The time burden to complete this </w:t>
      </w:r>
      <w:r w:rsidRPr="005963DF" w:rsidR="00990DE7">
        <w:rPr>
          <w:rFonts w:ascii="Times New Roman" w:hAnsi="Times New Roman" w:cs="Times New Roman"/>
          <w:sz w:val="24"/>
          <w:szCs w:val="24"/>
        </w:rPr>
        <w:t xml:space="preserve">revised </w:t>
      </w:r>
      <w:r w:rsidRPr="005963DF" w:rsidR="000668DB">
        <w:rPr>
          <w:rFonts w:ascii="Times New Roman" w:hAnsi="Times New Roman" w:cs="Times New Roman"/>
          <w:sz w:val="24"/>
          <w:szCs w:val="24"/>
        </w:rPr>
        <w:t xml:space="preserve">form is expected to increase slightly from 0.50 hours (30 minutes) to </w:t>
      </w:r>
      <w:r w:rsidRPr="005963DF" w:rsidR="00BA7B76">
        <w:rPr>
          <w:rFonts w:ascii="Times New Roman" w:hAnsi="Times New Roman" w:cs="Times New Roman"/>
          <w:sz w:val="24"/>
          <w:szCs w:val="24"/>
        </w:rPr>
        <w:t>1.50</w:t>
      </w:r>
      <w:r w:rsidRPr="005963DF" w:rsidR="000668DB">
        <w:rPr>
          <w:rFonts w:ascii="Times New Roman" w:hAnsi="Times New Roman" w:cs="Times New Roman"/>
          <w:sz w:val="24"/>
          <w:szCs w:val="24"/>
        </w:rPr>
        <w:t xml:space="preserve"> hours (</w:t>
      </w:r>
      <w:r w:rsidRPr="005963DF" w:rsidR="00BA7B76">
        <w:rPr>
          <w:rFonts w:ascii="Times New Roman" w:hAnsi="Times New Roman" w:cs="Times New Roman"/>
          <w:sz w:val="24"/>
          <w:szCs w:val="24"/>
        </w:rPr>
        <w:t xml:space="preserve">90 </w:t>
      </w:r>
      <w:r w:rsidRPr="005963DF" w:rsidR="000668DB">
        <w:rPr>
          <w:rFonts w:ascii="Times New Roman" w:hAnsi="Times New Roman" w:cs="Times New Roman"/>
          <w:sz w:val="24"/>
          <w:szCs w:val="24"/>
        </w:rPr>
        <w:t xml:space="preserve">minutes) to account for a more realistic assessment of time needed to complete </w:t>
      </w:r>
      <w:r w:rsidRPr="005963DF" w:rsidR="00990DE7">
        <w:rPr>
          <w:rFonts w:ascii="Times New Roman" w:hAnsi="Times New Roman" w:cs="Times New Roman"/>
          <w:sz w:val="24"/>
          <w:szCs w:val="24"/>
        </w:rPr>
        <w:t>this worksheet</w:t>
      </w:r>
      <w:r w:rsidRPr="005963DF" w:rsidR="000668DB">
        <w:rPr>
          <w:rFonts w:ascii="Times New Roman" w:hAnsi="Times New Roman" w:cs="Times New Roman"/>
          <w:sz w:val="24"/>
          <w:szCs w:val="24"/>
        </w:rPr>
        <w:t xml:space="preserve"> due to an increase in the amount of information collected</w:t>
      </w:r>
      <w:r w:rsidRPr="005963DF" w:rsidR="00990DE7">
        <w:rPr>
          <w:rFonts w:ascii="Times New Roman" w:hAnsi="Times New Roman" w:cs="Times New Roman"/>
          <w:sz w:val="24"/>
          <w:szCs w:val="24"/>
        </w:rPr>
        <w:t xml:space="preserve"> </w:t>
      </w:r>
      <w:r w:rsidRPr="005963DF" w:rsidR="001D160C">
        <w:rPr>
          <w:rFonts w:ascii="Times New Roman" w:hAnsi="Times New Roman" w:cs="Times New Roman"/>
          <w:sz w:val="24"/>
          <w:szCs w:val="24"/>
        </w:rPr>
        <w:t>as</w:t>
      </w:r>
      <w:r w:rsidRPr="005963DF" w:rsidR="0047292B">
        <w:rPr>
          <w:rFonts w:ascii="Times New Roman" w:hAnsi="Times New Roman" w:cs="Times New Roman"/>
          <w:sz w:val="24"/>
          <w:szCs w:val="24"/>
        </w:rPr>
        <w:t xml:space="preserve"> </w:t>
      </w:r>
      <w:r w:rsidRPr="005963DF" w:rsidR="00990DE7">
        <w:rPr>
          <w:rFonts w:ascii="Times New Roman" w:hAnsi="Times New Roman" w:cs="Times New Roman"/>
          <w:sz w:val="24"/>
          <w:szCs w:val="24"/>
        </w:rPr>
        <w:t xml:space="preserve">all necessary data collected on FEMA Form 086-0-18; Manufactured (Mobile) Home/Travel Trailer Worksheet (Continued) has been incorporated into this form. </w:t>
      </w:r>
      <w:r w:rsidRPr="005963DF" w:rsidR="0033607E">
        <w:rPr>
          <w:rFonts w:ascii="Times New Roman" w:hAnsi="Times New Roman" w:cs="Times New Roman"/>
          <w:sz w:val="24"/>
          <w:szCs w:val="24"/>
        </w:rPr>
        <w:t xml:space="preserve"> </w:t>
      </w:r>
      <w:r w:rsidRPr="005963DF" w:rsidR="00AB0630">
        <w:rPr>
          <w:rFonts w:ascii="Times New Roman" w:hAnsi="Times New Roman" w:cs="Times New Roman"/>
          <w:sz w:val="24"/>
          <w:szCs w:val="24"/>
        </w:rPr>
        <w:t>However</w:t>
      </w:r>
      <w:r w:rsidRPr="005963DF" w:rsidR="00990DE7">
        <w:rPr>
          <w:rFonts w:ascii="Times New Roman" w:hAnsi="Times New Roman" w:cs="Times New Roman"/>
          <w:sz w:val="24"/>
          <w:szCs w:val="24"/>
        </w:rPr>
        <w:t xml:space="preserve">, historical trend analysis suggests that less </w:t>
      </w:r>
      <w:r w:rsidRPr="005963DF" w:rsidR="02A91F1A">
        <w:rPr>
          <w:rFonts w:ascii="Times New Roman" w:hAnsi="Times New Roman" w:cs="Times New Roman"/>
          <w:sz w:val="24"/>
          <w:szCs w:val="24"/>
        </w:rPr>
        <w:t xml:space="preserve">NFIP </w:t>
      </w:r>
      <w:r w:rsidRPr="005963DF" w:rsidR="0DED998C">
        <w:rPr>
          <w:rFonts w:ascii="Times New Roman" w:hAnsi="Times New Roman" w:cs="Times New Roman"/>
          <w:sz w:val="24"/>
          <w:szCs w:val="24"/>
        </w:rPr>
        <w:t xml:space="preserve">Direct </w:t>
      </w:r>
      <w:r w:rsidRPr="005963DF" w:rsidR="00990DE7">
        <w:rPr>
          <w:rFonts w:ascii="Times New Roman" w:hAnsi="Times New Roman" w:cs="Times New Roman"/>
          <w:sz w:val="24"/>
          <w:szCs w:val="24"/>
        </w:rPr>
        <w:t xml:space="preserve">policyholders </w:t>
      </w:r>
      <w:r w:rsidRPr="005963DF" w:rsidR="001D160C">
        <w:rPr>
          <w:rFonts w:ascii="Times New Roman" w:hAnsi="Times New Roman" w:cs="Times New Roman"/>
          <w:sz w:val="24"/>
          <w:szCs w:val="24"/>
        </w:rPr>
        <w:t xml:space="preserve">(320) </w:t>
      </w:r>
      <w:r w:rsidRPr="005963DF" w:rsidR="00990DE7">
        <w:rPr>
          <w:rFonts w:ascii="Times New Roman" w:hAnsi="Times New Roman" w:cs="Times New Roman"/>
          <w:sz w:val="24"/>
          <w:szCs w:val="24"/>
        </w:rPr>
        <w:t xml:space="preserve">will use this form than what was estimated in the prior 2017 PRA submission </w:t>
      </w:r>
      <w:r w:rsidRPr="005963DF" w:rsidR="00AB0630">
        <w:rPr>
          <w:rFonts w:ascii="Times New Roman" w:hAnsi="Times New Roman" w:cs="Times New Roman"/>
          <w:sz w:val="24"/>
          <w:szCs w:val="24"/>
        </w:rPr>
        <w:t>(</w:t>
      </w:r>
      <w:r w:rsidRPr="005963DF" w:rsidR="0001001A">
        <w:rPr>
          <w:rFonts w:ascii="Times New Roman" w:hAnsi="Times New Roman" w:cs="Times New Roman"/>
          <w:sz w:val="24"/>
          <w:szCs w:val="24"/>
        </w:rPr>
        <w:t>392</w:t>
      </w:r>
      <w:r w:rsidRPr="005963DF" w:rsidR="00990DE7">
        <w:rPr>
          <w:rFonts w:ascii="Times New Roman" w:hAnsi="Times New Roman" w:cs="Times New Roman"/>
          <w:sz w:val="24"/>
          <w:szCs w:val="24"/>
        </w:rPr>
        <w:t>).</w:t>
      </w:r>
      <w:r w:rsidRPr="005963DF" w:rsidR="00A13EA8">
        <w:rPr>
          <w:rFonts w:ascii="Times New Roman" w:hAnsi="Times New Roman" w:cs="Times New Roman"/>
          <w:sz w:val="24"/>
          <w:szCs w:val="24"/>
        </w:rPr>
        <w:t xml:space="preserve">  </w:t>
      </w:r>
      <w:r w:rsidRPr="005963DF" w:rsidR="0047292B">
        <w:rPr>
          <w:rFonts w:ascii="Times New Roman" w:hAnsi="Times New Roman" w:cs="Times New Roman"/>
          <w:sz w:val="24"/>
          <w:szCs w:val="24"/>
        </w:rPr>
        <w:t xml:space="preserve">These changes yield </w:t>
      </w:r>
      <w:r w:rsidRPr="005963DF" w:rsidR="00990DE7">
        <w:rPr>
          <w:rFonts w:ascii="Times New Roman" w:hAnsi="Times New Roman" w:cs="Times New Roman"/>
          <w:sz w:val="24"/>
          <w:szCs w:val="24"/>
        </w:rPr>
        <w:t>a Program Increase in annual burden hours from 196</w:t>
      </w:r>
      <w:r w:rsidRPr="005963DF" w:rsidR="00A63904">
        <w:rPr>
          <w:rFonts w:ascii="Times New Roman" w:hAnsi="Times New Roman" w:cs="Times New Roman"/>
          <w:sz w:val="24"/>
          <w:szCs w:val="24"/>
        </w:rPr>
        <w:t xml:space="preserve"> hours</w:t>
      </w:r>
      <w:r w:rsidRPr="005963DF" w:rsidR="00990DE7">
        <w:rPr>
          <w:rFonts w:ascii="Times New Roman" w:hAnsi="Times New Roman" w:cs="Times New Roman"/>
          <w:sz w:val="24"/>
          <w:szCs w:val="24"/>
        </w:rPr>
        <w:t xml:space="preserve"> to </w:t>
      </w:r>
      <w:r w:rsidRPr="005963DF" w:rsidR="00ED6C50">
        <w:rPr>
          <w:rFonts w:ascii="Times New Roman" w:hAnsi="Times New Roman" w:cs="Times New Roman"/>
          <w:sz w:val="24"/>
          <w:szCs w:val="24"/>
        </w:rPr>
        <w:t xml:space="preserve">480 </w:t>
      </w:r>
      <w:r w:rsidRPr="005963DF" w:rsidR="00A63904">
        <w:rPr>
          <w:rFonts w:ascii="Times New Roman" w:hAnsi="Times New Roman" w:cs="Times New Roman"/>
          <w:sz w:val="24"/>
          <w:szCs w:val="24"/>
        </w:rPr>
        <w:t>hours</w:t>
      </w:r>
      <w:r w:rsidRPr="005963DF" w:rsidR="00990DE7">
        <w:rPr>
          <w:rFonts w:ascii="Times New Roman" w:hAnsi="Times New Roman" w:cs="Times New Roman"/>
          <w:sz w:val="24"/>
          <w:szCs w:val="24"/>
        </w:rPr>
        <w:t>, or an increase of +</w:t>
      </w:r>
      <w:r w:rsidRPr="005963DF" w:rsidR="006F2FE9">
        <w:rPr>
          <w:rFonts w:ascii="Times New Roman" w:hAnsi="Times New Roman" w:cs="Times New Roman"/>
          <w:sz w:val="24"/>
          <w:szCs w:val="24"/>
        </w:rPr>
        <w:t>28</w:t>
      </w:r>
      <w:r w:rsidRPr="005963DF" w:rsidR="00990DE7">
        <w:rPr>
          <w:rFonts w:ascii="Times New Roman" w:hAnsi="Times New Roman" w:cs="Times New Roman"/>
          <w:sz w:val="24"/>
          <w:szCs w:val="24"/>
        </w:rPr>
        <w:t>4 hours (+</w:t>
      </w:r>
      <w:r w:rsidRPr="005963DF" w:rsidR="006F2FE9">
        <w:rPr>
          <w:rFonts w:ascii="Times New Roman" w:hAnsi="Times New Roman" w:cs="Times New Roman"/>
          <w:sz w:val="24"/>
          <w:szCs w:val="24"/>
        </w:rPr>
        <w:t>145</w:t>
      </w:r>
      <w:r w:rsidRPr="005963DF" w:rsidR="00990DE7">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733469" w:rsidP="005963DF" w:rsidRDefault="00733469" w14:paraId="41508A3C"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733469" w:rsidP="005963DF" w:rsidRDefault="006F1246" w14:paraId="1178C872" w14:textId="325A7005">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sidR="00207A7F">
        <w:rPr>
          <w:rStyle w:val="Hyperlink"/>
          <w:rFonts w:ascii="Times New Roman" w:hAnsi="Times New Roman" w:cs="Times New Roman"/>
          <w:color w:val="auto"/>
          <w:sz w:val="24"/>
          <w:szCs w:val="24"/>
        </w:rPr>
        <w:instrText>HYPERLINK "https://reginfo.gov/public/do/PRAViewIC?ref_nbr=201704-1660-001&amp;icID=180859"</w:instrText>
      </w:r>
      <w:r w:rsidRPr="005963DF">
        <w:rPr>
          <w:rStyle w:val="Hyperlink"/>
          <w:rFonts w:ascii="Times New Roman" w:hAnsi="Times New Roman" w:cs="Times New Roman"/>
          <w:color w:val="auto"/>
          <w:sz w:val="24"/>
          <w:szCs w:val="24"/>
        </w:rPr>
        <w:fldChar w:fldCharType="separate"/>
      </w:r>
      <w:r w:rsidRPr="005963DF" w:rsidR="00DD00F7">
        <w:rPr>
          <w:rStyle w:val="Hyperlink"/>
          <w:rFonts w:ascii="Times New Roman" w:hAnsi="Times New Roman" w:cs="Times New Roman"/>
          <w:b/>
          <w:color w:val="auto"/>
          <w:sz w:val="24"/>
          <w:szCs w:val="24"/>
        </w:rPr>
        <w:t>FEMA Form 086-0-18; Manufactured (Mobile) Home/Travel Trailer Worksheet (continued)</w:t>
      </w:r>
    </w:p>
    <w:p w:rsidRPr="005963DF" w:rsidR="00733469" w:rsidP="005963DF" w:rsidRDefault="006F1246" w14:paraId="0B3F00B0" w14:textId="2CEDC97D">
      <w:pPr>
        <w:pStyle w:val="ListParagraph"/>
        <w:spacing w:after="0" w:line="240" w:lineRule="auto"/>
        <w:ind w:left="1170"/>
        <w:rPr>
          <w:rFonts w:ascii="Times New Roman" w:hAnsi="Times New Roman" w:cs="Times New Roman"/>
          <w:sz w:val="24"/>
          <w:szCs w:val="24"/>
        </w:rPr>
      </w:pPr>
      <w:r w:rsidRPr="005963DF">
        <w:rPr>
          <w:rStyle w:val="Hyperlink"/>
          <w:rFonts w:ascii="Times New Roman" w:hAnsi="Times New Roman" w:cs="Times New Roman"/>
          <w:color w:val="auto"/>
          <w:sz w:val="24"/>
          <w:szCs w:val="24"/>
        </w:rPr>
        <w:fldChar w:fldCharType="end"/>
      </w:r>
      <w:r w:rsidRPr="005963DF" w:rsidR="00DD00F7">
        <w:rPr>
          <w:rStyle w:val="Hyperlink"/>
          <w:rFonts w:ascii="Times New Roman" w:hAnsi="Times New Roman" w:cs="Times New Roman"/>
          <w:color w:val="auto"/>
          <w:sz w:val="24"/>
          <w:szCs w:val="24"/>
          <w:u w:val="none"/>
        </w:rPr>
        <w:t xml:space="preserve">This form is proposed </w:t>
      </w:r>
      <w:r w:rsidRPr="005963DF" w:rsidR="004F53C1">
        <w:rPr>
          <w:rFonts w:ascii="Times New Roman" w:hAnsi="Times New Roman" w:cs="Times New Roman"/>
          <w:sz w:val="24"/>
          <w:szCs w:val="24"/>
        </w:rPr>
        <w:t xml:space="preserve">for removal from the collection as all necessary data collected on this form has been incorporated into the </w:t>
      </w:r>
      <w:r w:rsidRPr="005963DF" w:rsidR="004F6FE6">
        <w:rPr>
          <w:rFonts w:ascii="Times New Roman" w:hAnsi="Times New Roman" w:cs="Times New Roman"/>
          <w:sz w:val="24"/>
          <w:szCs w:val="24"/>
        </w:rPr>
        <w:t>newly revised</w:t>
      </w:r>
      <w:r w:rsidRPr="005963DF" w:rsidR="004F53C1">
        <w:rPr>
          <w:rFonts w:ascii="Times New Roman" w:hAnsi="Times New Roman" w:cs="Times New Roman"/>
          <w:sz w:val="24"/>
          <w:szCs w:val="24"/>
        </w:rPr>
        <w:t xml:space="preserve"> </w:t>
      </w:r>
      <w:r w:rsidRPr="005963DF" w:rsidR="004F53C1">
        <w:rPr>
          <w:rStyle w:val="Hyperlink"/>
          <w:rFonts w:ascii="Times New Roman" w:hAnsi="Times New Roman" w:cs="Times New Roman"/>
          <w:color w:val="auto"/>
          <w:sz w:val="24"/>
          <w:szCs w:val="24"/>
          <w:u w:val="none"/>
        </w:rPr>
        <w:t xml:space="preserve">FEMA Form 086-0-17; </w:t>
      </w:r>
      <w:r w:rsidRPr="005963DF" w:rsidR="004F53C1">
        <w:rPr>
          <w:rFonts w:ascii="Times New Roman" w:hAnsi="Times New Roman" w:cs="Times New Roman"/>
          <w:sz w:val="24"/>
          <w:szCs w:val="24"/>
        </w:rPr>
        <w:t xml:space="preserve">Manufactured (Mobile) Home/Travel Trailer Worksheet </w:t>
      </w:r>
      <w:r w:rsidRPr="005963DF" w:rsidR="004F53C1">
        <w:rPr>
          <w:rStyle w:val="Hyperlink"/>
          <w:rFonts w:ascii="Times New Roman" w:hAnsi="Times New Roman" w:cs="Times New Roman"/>
          <w:color w:val="auto"/>
          <w:sz w:val="24"/>
          <w:szCs w:val="24"/>
          <w:u w:val="none"/>
        </w:rPr>
        <w:t>(Policyholder-Prepared)</w:t>
      </w:r>
      <w:r w:rsidRPr="005963DF" w:rsidR="004F53C1">
        <w:rPr>
          <w:rFonts w:ascii="Times New Roman" w:hAnsi="Times New Roman" w:cs="Times New Roman"/>
          <w:sz w:val="24"/>
          <w:szCs w:val="24"/>
        </w:rPr>
        <w:t>, thereby reducing duplicative information collection.</w:t>
      </w:r>
      <w:r w:rsidRPr="005963DF" w:rsidR="00ED6C50">
        <w:rPr>
          <w:rFonts w:ascii="Times New Roman" w:hAnsi="Times New Roman" w:cs="Times New Roman"/>
          <w:sz w:val="24"/>
          <w:szCs w:val="24"/>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CB7935">
        <w:rPr>
          <w:rFonts w:ascii="Times New Roman" w:hAnsi="Times New Roman" w:cs="Times New Roman"/>
          <w:sz w:val="24"/>
          <w:szCs w:val="24"/>
        </w:rPr>
        <w:t xml:space="preserve">a Program Decrease in annual burden hours from 98 </w:t>
      </w:r>
      <w:r w:rsidRPr="005963DF" w:rsidR="00A63904">
        <w:rPr>
          <w:rFonts w:ascii="Times New Roman" w:hAnsi="Times New Roman" w:cs="Times New Roman"/>
          <w:sz w:val="24"/>
          <w:szCs w:val="24"/>
        </w:rPr>
        <w:t xml:space="preserve">hours </w:t>
      </w:r>
      <w:r w:rsidRPr="005963DF" w:rsidR="00CB7935">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CB7935">
        <w:rPr>
          <w:rFonts w:ascii="Times New Roman" w:hAnsi="Times New Roman" w:cs="Times New Roman"/>
          <w:sz w:val="24"/>
          <w:szCs w:val="24"/>
        </w:rPr>
        <w:t>, or a reduction of -98 hours (-100%).</w:t>
      </w:r>
      <w:r w:rsidRPr="005963DF" w:rsidR="0033607E">
        <w:rPr>
          <w:rFonts w:ascii="Times New Roman" w:hAnsi="Times New Roman" w:cs="Times New Roman"/>
          <w:bCs/>
          <w:sz w:val="24"/>
          <w:szCs w:val="24"/>
        </w:rPr>
        <w:t xml:space="preserve">  </w:t>
      </w:r>
    </w:p>
    <w:p w:rsidRPr="005963DF" w:rsidR="00733469" w:rsidP="005963DF" w:rsidRDefault="00733469" w14:paraId="43D6B1D6" w14:textId="77777777">
      <w:pPr>
        <w:pStyle w:val="ListParagraph"/>
        <w:spacing w:after="0" w:line="240" w:lineRule="auto"/>
        <w:ind w:left="1170"/>
        <w:rPr>
          <w:rFonts w:ascii="Times New Roman" w:hAnsi="Times New Roman" w:cs="Times New Roman"/>
          <w:sz w:val="24"/>
          <w:szCs w:val="24"/>
        </w:rPr>
      </w:pPr>
    </w:p>
    <w:p w:rsidRPr="005963DF" w:rsidR="00733469" w:rsidP="005963DF" w:rsidRDefault="006F1246" w14:paraId="61F98E89"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"https://www.reginfo.gov/public/do/PRAViewIC?ref_nbr=201704-1660-001&amp;icID=180861" </w:instrText>
      </w:r>
      <w:r w:rsidRPr="005963DF">
        <w:rPr>
          <w:rStyle w:val="Hyperlink"/>
          <w:rFonts w:ascii="Times New Roman" w:hAnsi="Times New Roman" w:cs="Times New Roman"/>
          <w:color w:val="auto"/>
          <w:sz w:val="24"/>
          <w:szCs w:val="24"/>
        </w:rPr>
        <w:fldChar w:fldCharType="separate"/>
      </w:r>
      <w:r w:rsidRPr="005963DF" w:rsidR="00DD00F7">
        <w:rPr>
          <w:rStyle w:val="Hyperlink"/>
          <w:rFonts w:ascii="Times New Roman" w:hAnsi="Times New Roman" w:cs="Times New Roman"/>
          <w:b/>
          <w:color w:val="auto"/>
          <w:sz w:val="24"/>
          <w:szCs w:val="24"/>
        </w:rPr>
        <w:t>FEMA Form 086-0-19; Increased Cost of Compliance (ICC) Adjuster Report</w:t>
      </w:r>
    </w:p>
    <w:p w:rsidRPr="005963DF" w:rsidR="00733469" w:rsidP="005963DF" w:rsidRDefault="006F1246" w14:paraId="2054EDFF" w14:textId="6BC91457">
      <w:pPr>
        <w:pStyle w:val="ListParagraph"/>
        <w:spacing w:after="0" w:line="240" w:lineRule="auto"/>
        <w:ind w:left="1170"/>
        <w:rPr>
          <w:rFonts w:ascii="Times New Roman" w:hAnsi="Times New Roman" w:cs="Times New Roman"/>
          <w:sz w:val="24"/>
          <w:szCs w:val="24"/>
        </w:rPr>
      </w:pPr>
      <w:r w:rsidRPr="005963DF">
        <w:rPr>
          <w:rStyle w:val="Hyperlink"/>
          <w:rFonts w:ascii="Times New Roman" w:hAnsi="Times New Roman" w:cs="Times New Roman"/>
          <w:color w:val="auto"/>
          <w:sz w:val="24"/>
          <w:szCs w:val="24"/>
        </w:rPr>
        <w:fldChar w:fldCharType="end"/>
      </w:r>
      <w:r w:rsidRPr="005963DF" w:rsidR="00DD00F7">
        <w:rPr>
          <w:rStyle w:val="Hyperlink"/>
          <w:rFonts w:ascii="Times New Roman" w:hAnsi="Times New Roman" w:cs="Times New Roman"/>
          <w:color w:val="auto"/>
          <w:sz w:val="24"/>
          <w:szCs w:val="24"/>
          <w:u w:val="none"/>
        </w:rPr>
        <w:t xml:space="preserve">This form is proposed for removal from </w:t>
      </w:r>
      <w:r w:rsidRPr="005963DF" w:rsidR="000726E5">
        <w:rPr>
          <w:rStyle w:val="Hyperlink"/>
          <w:rFonts w:ascii="Times New Roman" w:hAnsi="Times New Roman" w:cs="Times New Roman"/>
          <w:color w:val="auto"/>
          <w:sz w:val="24"/>
          <w:szCs w:val="24"/>
          <w:u w:val="none"/>
        </w:rPr>
        <w:t xml:space="preserve">the </w:t>
      </w:r>
      <w:r w:rsidRPr="005963DF" w:rsidR="00DD00F7">
        <w:rPr>
          <w:rStyle w:val="Hyperlink"/>
          <w:rFonts w:ascii="Times New Roman" w:hAnsi="Times New Roman" w:cs="Times New Roman"/>
          <w:color w:val="auto"/>
          <w:sz w:val="24"/>
          <w:szCs w:val="24"/>
          <w:u w:val="none"/>
        </w:rPr>
        <w:t>collection</w:t>
      </w:r>
      <w:r w:rsidRPr="005963DF" w:rsidR="000726E5">
        <w:rPr>
          <w:rStyle w:val="Hyperlink"/>
          <w:rFonts w:ascii="Times New Roman" w:hAnsi="Times New Roman" w:cs="Times New Roman"/>
          <w:color w:val="auto"/>
          <w:sz w:val="24"/>
          <w:szCs w:val="24"/>
          <w:u w:val="none"/>
        </w:rPr>
        <w:t xml:space="preserve"> </w:t>
      </w:r>
      <w:r w:rsidRPr="005963DF" w:rsidR="004F53C1">
        <w:rPr>
          <w:rFonts w:ascii="Times New Roman" w:hAnsi="Times New Roman" w:cs="Times New Roman"/>
          <w:sz w:val="24"/>
          <w:szCs w:val="24"/>
        </w:rPr>
        <w:t xml:space="preserve">for </w:t>
      </w:r>
      <w:r w:rsidRPr="005963DF">
        <w:rPr>
          <w:rStyle w:val="Hyperlink"/>
          <w:rFonts w:ascii="Times New Roman" w:hAnsi="Times New Roman" w:cs="Times New Roman"/>
          <w:color w:val="auto"/>
          <w:sz w:val="24"/>
          <w:szCs w:val="24"/>
          <w:u w:val="none"/>
        </w:rPr>
        <w:t>the same reasons as described in (8) above.</w:t>
      </w:r>
      <w:r w:rsidRPr="005963DF" w:rsidR="00ED6C50">
        <w:rPr>
          <w:rStyle w:val="Hyperlink"/>
          <w:rFonts w:ascii="Times New Roman" w:hAnsi="Times New Roman" w:cs="Times New Roman"/>
          <w:bCs/>
          <w:color w:val="auto"/>
          <w:sz w:val="24"/>
          <w:szCs w:val="24"/>
          <w:u w:val="none"/>
        </w:rPr>
        <w:t xml:space="preserve">  </w:t>
      </w:r>
      <w:r w:rsidRPr="005963DF" w:rsidR="0074326B">
        <w:rPr>
          <w:rFonts w:ascii="Times New Roman" w:hAnsi="Times New Roman" w:cs="Times New Roman"/>
          <w:sz w:val="24"/>
          <w:szCs w:val="24"/>
        </w:rPr>
        <w:t xml:space="preserve">Due to the discontinuation of information collection, this yields </w:t>
      </w:r>
      <w:r w:rsidRPr="005963DF" w:rsidR="00122178">
        <w:rPr>
          <w:rFonts w:ascii="Times New Roman" w:hAnsi="Times New Roman" w:cs="Times New Roman"/>
          <w:sz w:val="24"/>
          <w:szCs w:val="24"/>
        </w:rPr>
        <w:t xml:space="preserve">a Program Decrease in annual burden hours from 24 </w:t>
      </w:r>
      <w:r w:rsidRPr="005963DF" w:rsidR="00A63904">
        <w:rPr>
          <w:rFonts w:ascii="Times New Roman" w:hAnsi="Times New Roman" w:cs="Times New Roman"/>
          <w:sz w:val="24"/>
          <w:szCs w:val="24"/>
        </w:rPr>
        <w:t xml:space="preserve">hours </w:t>
      </w:r>
      <w:r w:rsidRPr="005963DF" w:rsidR="00122178">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sidR="00122178">
        <w:rPr>
          <w:rFonts w:ascii="Times New Roman" w:hAnsi="Times New Roman" w:cs="Times New Roman"/>
          <w:sz w:val="24"/>
          <w:szCs w:val="24"/>
        </w:rPr>
        <w:t xml:space="preserve">, or a reduction of </w:t>
      </w:r>
      <w:r w:rsidRPr="005963DF" w:rsidR="00122178">
        <w:rPr>
          <w:rFonts w:ascii="Times New Roman" w:hAnsi="Times New Roman" w:cs="Times New Roman"/>
          <w:bCs/>
          <w:sz w:val="24"/>
          <w:szCs w:val="24"/>
        </w:rPr>
        <w:t>-24</w:t>
      </w:r>
      <w:r w:rsidRPr="005963DF" w:rsidR="00122178">
        <w:rPr>
          <w:rFonts w:ascii="Times New Roman" w:hAnsi="Times New Roman" w:cs="Times New Roman"/>
          <w:sz w:val="24"/>
          <w:szCs w:val="24"/>
        </w:rPr>
        <w:t xml:space="preserve"> hours (-100%).</w:t>
      </w:r>
      <w:r w:rsidRPr="005963DF" w:rsidR="0033607E">
        <w:rPr>
          <w:rFonts w:ascii="Times New Roman" w:hAnsi="Times New Roman" w:cs="Times New Roman"/>
          <w:bCs/>
          <w:sz w:val="24"/>
          <w:szCs w:val="24"/>
        </w:rPr>
        <w:t xml:space="preserve">  </w:t>
      </w:r>
    </w:p>
    <w:p w:rsidRPr="005963DF" w:rsidR="00733469" w:rsidP="005963DF" w:rsidRDefault="00733469" w14:paraId="17DBC151" w14:textId="77777777">
      <w:pPr>
        <w:pStyle w:val="ListParagraph"/>
        <w:spacing w:after="0" w:line="240" w:lineRule="auto"/>
        <w:ind w:left="1170"/>
        <w:rPr>
          <w:rStyle w:val="Hyperlink"/>
          <w:rFonts w:ascii="Times New Roman" w:hAnsi="Times New Roman" w:cs="Times New Roman"/>
          <w:color w:val="auto"/>
          <w:sz w:val="24"/>
          <w:szCs w:val="24"/>
        </w:rPr>
      </w:pPr>
    </w:p>
    <w:p w:rsidRPr="005963DF" w:rsidR="006F1246" w:rsidP="005963DF" w:rsidRDefault="006F1246" w14:paraId="63709D71"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rPr>
      </w:pPr>
      <w:r w:rsidRPr="005963DF">
        <w:rPr>
          <w:rStyle w:val="Hyperlink"/>
          <w:rFonts w:ascii="Times New Roman" w:hAnsi="Times New Roman" w:cs="Times New Roman"/>
          <w:color w:val="auto"/>
          <w:sz w:val="24"/>
          <w:szCs w:val="24"/>
        </w:rPr>
        <w:fldChar w:fldCharType="begin"/>
      </w:r>
      <w:r w:rsidRPr="005963DF">
        <w:rPr>
          <w:rStyle w:val="Hyperlink"/>
          <w:rFonts w:ascii="Times New Roman" w:hAnsi="Times New Roman" w:cs="Times New Roman"/>
          <w:color w:val="auto"/>
          <w:sz w:val="24"/>
          <w:szCs w:val="24"/>
        </w:rPr>
        <w:instrText xml:space="preserve"> HYPERLINK "https://www.reginfo.gov/public/do/PRAViewIC?ref_nbr=201704-1660-001&amp;icID=180862" </w:instrText>
      </w:r>
      <w:r w:rsidRPr="005963DF">
        <w:rPr>
          <w:rStyle w:val="Hyperlink"/>
          <w:rFonts w:ascii="Times New Roman" w:hAnsi="Times New Roman" w:cs="Times New Roman"/>
          <w:color w:val="auto"/>
          <w:sz w:val="24"/>
          <w:szCs w:val="24"/>
        </w:rPr>
        <w:fldChar w:fldCharType="separate"/>
      </w:r>
      <w:r w:rsidRPr="005963DF" w:rsidR="00DD00F7">
        <w:rPr>
          <w:rStyle w:val="Hyperlink"/>
          <w:rFonts w:ascii="Times New Roman" w:hAnsi="Times New Roman" w:cs="Times New Roman"/>
          <w:b/>
          <w:color w:val="auto"/>
          <w:sz w:val="24"/>
          <w:szCs w:val="24"/>
        </w:rPr>
        <w:t>FEMA Form 086-0-20; Adjuster Preliminary Damage Assessment</w:t>
      </w:r>
    </w:p>
    <w:p w:rsidRPr="005963DF" w:rsidR="006F1246" w:rsidP="005963DF" w:rsidRDefault="006F1246" w14:paraId="348FB68B" w14:textId="4D8251A8">
      <w:pPr>
        <w:pStyle w:val="ListParagraph"/>
        <w:spacing w:after="0" w:line="240" w:lineRule="auto"/>
        <w:ind w:left="1170"/>
        <w:rPr>
          <w:rFonts w:ascii="Times New Roman" w:hAnsi="Times New Roman" w:cs="Times New Roman"/>
          <w:sz w:val="24"/>
          <w:szCs w:val="24"/>
        </w:rPr>
      </w:pPr>
      <w:r w:rsidRPr="005963DF">
        <w:rPr>
          <w:rStyle w:val="Hyperlink"/>
          <w:rFonts w:ascii="Times New Roman" w:hAnsi="Times New Roman" w:cs="Times New Roman"/>
          <w:color w:val="auto"/>
          <w:sz w:val="24"/>
          <w:szCs w:val="24"/>
        </w:rPr>
        <w:fldChar w:fldCharType="end"/>
      </w:r>
      <w:r w:rsidRPr="005963DF">
        <w:rPr>
          <w:rStyle w:val="Hyperlink"/>
          <w:rFonts w:ascii="Times New Roman" w:hAnsi="Times New Roman" w:cs="Times New Roman"/>
          <w:color w:val="auto"/>
          <w:sz w:val="24"/>
          <w:szCs w:val="24"/>
          <w:u w:val="none"/>
        </w:rPr>
        <w:t xml:space="preserve">This form is proposed for removal from the collection </w:t>
      </w:r>
      <w:r w:rsidRPr="005963DF">
        <w:rPr>
          <w:rFonts w:ascii="Times New Roman" w:hAnsi="Times New Roman" w:cs="Times New Roman"/>
          <w:sz w:val="24"/>
          <w:szCs w:val="24"/>
        </w:rPr>
        <w:t xml:space="preserve">for </w:t>
      </w:r>
      <w:r w:rsidRPr="005963DF">
        <w:rPr>
          <w:rStyle w:val="Hyperlink"/>
          <w:rFonts w:ascii="Times New Roman" w:hAnsi="Times New Roman" w:cs="Times New Roman"/>
          <w:color w:val="auto"/>
          <w:sz w:val="24"/>
          <w:szCs w:val="24"/>
          <w:u w:val="none"/>
        </w:rPr>
        <w:t xml:space="preserve">the same reasons as described in (8) above. </w:t>
      </w:r>
      <w:r w:rsidRPr="005963DF" w:rsidR="0033607E">
        <w:rPr>
          <w:rStyle w:val="Hyperlink"/>
          <w:rFonts w:ascii="Times New Roman" w:hAnsi="Times New Roman" w:cs="Times New Roman"/>
          <w:bCs/>
          <w:color w:val="auto"/>
          <w:sz w:val="24"/>
          <w:szCs w:val="24"/>
          <w:u w:val="none"/>
        </w:rPr>
        <w:t xml:space="preserve"> </w:t>
      </w:r>
      <w:r w:rsidRPr="005963DF">
        <w:rPr>
          <w:rFonts w:ascii="Times New Roman" w:hAnsi="Times New Roman" w:cs="Times New Roman"/>
          <w:sz w:val="24"/>
          <w:szCs w:val="24"/>
        </w:rPr>
        <w:t xml:space="preserve">Due to the discontinuation of information collection, this yields a Program Decrease in annual burden hours from 14 </w:t>
      </w:r>
      <w:r w:rsidRPr="005963DF" w:rsidR="00A63904">
        <w:rPr>
          <w:rFonts w:ascii="Times New Roman" w:hAnsi="Times New Roman" w:cs="Times New Roman"/>
          <w:sz w:val="24"/>
          <w:szCs w:val="24"/>
        </w:rPr>
        <w:t xml:space="preserve">hours </w:t>
      </w:r>
      <w:r w:rsidRPr="005963DF">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xml:space="preserve">, or a reduction of </w:t>
      </w:r>
      <w:r w:rsidRPr="005963DF">
        <w:rPr>
          <w:rFonts w:ascii="Times New Roman" w:hAnsi="Times New Roman" w:cs="Times New Roman"/>
          <w:bCs/>
          <w:sz w:val="24"/>
          <w:szCs w:val="24"/>
        </w:rPr>
        <w:t>-14</w:t>
      </w:r>
      <w:r w:rsidRPr="005963DF">
        <w:rPr>
          <w:rFonts w:ascii="Times New Roman" w:hAnsi="Times New Roman" w:cs="Times New Roman"/>
          <w:sz w:val="24"/>
          <w:szCs w:val="24"/>
        </w:rPr>
        <w:t xml:space="preserve"> hours (-100%).</w:t>
      </w:r>
      <w:r w:rsidRPr="005963DF" w:rsidR="0033607E">
        <w:rPr>
          <w:rFonts w:ascii="Times New Roman" w:hAnsi="Times New Roman" w:cs="Times New Roman"/>
          <w:bCs/>
          <w:sz w:val="24"/>
          <w:szCs w:val="24"/>
        </w:rPr>
        <w:t xml:space="preserve">  </w:t>
      </w:r>
    </w:p>
    <w:p w:rsidRPr="005963DF" w:rsidR="00733469" w:rsidP="005963DF" w:rsidRDefault="00733469" w14:paraId="6F8BD81B" w14:textId="77777777">
      <w:pPr>
        <w:pStyle w:val="ListParagraph"/>
        <w:spacing w:after="0" w:line="240" w:lineRule="auto"/>
        <w:ind w:left="1170"/>
        <w:rPr>
          <w:rStyle w:val="Hyperlink"/>
          <w:rFonts w:ascii="Times New Roman" w:hAnsi="Times New Roman" w:cs="Times New Roman"/>
          <w:color w:val="auto"/>
          <w:sz w:val="24"/>
          <w:szCs w:val="24"/>
          <w:highlight w:val="yellow"/>
        </w:rPr>
      </w:pPr>
    </w:p>
    <w:p w:rsidRPr="005963DF" w:rsidR="00C56C6D" w:rsidP="005963DF" w:rsidRDefault="00C82212" w14:paraId="533F17F3" w14:textId="77777777">
      <w:pPr>
        <w:pStyle w:val="ListParagraph"/>
        <w:numPr>
          <w:ilvl w:val="0"/>
          <w:numId w:val="34"/>
        </w:numPr>
        <w:spacing w:after="0" w:line="240" w:lineRule="auto"/>
        <w:ind w:left="1170" w:hanging="450"/>
        <w:rPr>
          <w:rFonts w:ascii="Times New Roman" w:hAnsi="Times New Roman" w:cs="Times New Roman"/>
          <w:sz w:val="24"/>
          <w:szCs w:val="24"/>
        </w:rPr>
      </w:pPr>
      <w:hyperlink w:history="1" r:id="rId119">
        <w:r w:rsidRPr="005963DF" w:rsidR="00DD00F7">
          <w:rPr>
            <w:rStyle w:val="Hyperlink"/>
            <w:rFonts w:ascii="Times New Roman" w:hAnsi="Times New Roman" w:cs="Times New Roman"/>
            <w:b/>
            <w:color w:val="auto"/>
            <w:sz w:val="24"/>
            <w:szCs w:val="24"/>
          </w:rPr>
          <w:t>FEMA Form 086-0-21; Adjuster Certification Application</w:t>
        </w:r>
      </w:hyperlink>
    </w:p>
    <w:p w:rsidRPr="005963DF" w:rsidR="00C56C6D" w:rsidP="005963DF" w:rsidRDefault="0074326B" w14:paraId="13E68511" w14:textId="59FC9BEB">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This form is proposed for removal from the collection because the data is not required to be collected.</w:t>
      </w:r>
      <w:r w:rsidRPr="005963DF" w:rsidR="00ED6C50">
        <w:rPr>
          <w:rFonts w:ascii="Times New Roman" w:hAnsi="Times New Roman" w:cs="Times New Roman"/>
          <w:sz w:val="24"/>
          <w:szCs w:val="24"/>
        </w:rPr>
        <w:t xml:space="preserve">  </w:t>
      </w:r>
      <w:r w:rsidRPr="005963DF">
        <w:rPr>
          <w:rFonts w:ascii="Times New Roman" w:hAnsi="Times New Roman" w:cs="Times New Roman"/>
          <w:sz w:val="24"/>
          <w:szCs w:val="24"/>
        </w:rPr>
        <w:t xml:space="preserve">This form collects information on an </w:t>
      </w:r>
      <w:r w:rsidRPr="005963DF" w:rsidR="004F6FE6">
        <w:rPr>
          <w:rFonts w:ascii="Times New Roman" w:hAnsi="Times New Roman" w:cs="Times New Roman"/>
          <w:sz w:val="24"/>
          <w:szCs w:val="24"/>
        </w:rPr>
        <w:t>adjuster’s</w:t>
      </w:r>
      <w:r w:rsidRPr="005963DF">
        <w:rPr>
          <w:rFonts w:ascii="Times New Roman" w:hAnsi="Times New Roman" w:cs="Times New Roman"/>
          <w:sz w:val="24"/>
          <w:szCs w:val="24"/>
        </w:rPr>
        <w:t xml:space="preserve"> education, </w:t>
      </w:r>
      <w:r w:rsidRPr="005963DF" w:rsidR="004F6FE6">
        <w:rPr>
          <w:rFonts w:ascii="Times New Roman" w:hAnsi="Times New Roman" w:cs="Times New Roman"/>
          <w:sz w:val="24"/>
          <w:szCs w:val="24"/>
        </w:rPr>
        <w:t>training,</w:t>
      </w:r>
      <w:r w:rsidRPr="005963DF">
        <w:rPr>
          <w:rFonts w:ascii="Times New Roman" w:hAnsi="Times New Roman" w:cs="Times New Roman"/>
          <w:sz w:val="24"/>
          <w:szCs w:val="24"/>
        </w:rPr>
        <w:t xml:space="preserve"> and experience for determining the adjuster’s qualifications for adjusting flood claims.</w:t>
      </w:r>
      <w:r w:rsidRPr="005963DF" w:rsidR="00ED6C50">
        <w:rPr>
          <w:rFonts w:ascii="Times New Roman" w:hAnsi="Times New Roman" w:cs="Times New Roman"/>
          <w:sz w:val="24"/>
          <w:szCs w:val="24"/>
        </w:rPr>
        <w:t xml:space="preserve">  </w:t>
      </w:r>
      <w:r w:rsidRPr="005963DF">
        <w:rPr>
          <w:rFonts w:ascii="Times New Roman" w:hAnsi="Times New Roman" w:cs="Times New Roman"/>
          <w:sz w:val="24"/>
          <w:szCs w:val="24"/>
        </w:rPr>
        <w:t xml:space="preserve">None of this has as nothing to do with a </w:t>
      </w:r>
      <w:r w:rsidRPr="005963DF" w:rsidR="02A91F1A">
        <w:rPr>
          <w:rFonts w:ascii="Times New Roman" w:hAnsi="Times New Roman" w:cs="Times New Roman"/>
          <w:sz w:val="24"/>
          <w:szCs w:val="24"/>
        </w:rPr>
        <w:t xml:space="preserve">NFIP </w:t>
      </w:r>
      <w:r w:rsidRPr="005963DF" w:rsidR="037F7C40">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 submitting, </w:t>
      </w:r>
      <w:r w:rsidRPr="005963DF" w:rsidR="004F6FE6">
        <w:rPr>
          <w:rFonts w:ascii="Times New Roman" w:hAnsi="Times New Roman" w:cs="Times New Roman"/>
          <w:sz w:val="24"/>
          <w:szCs w:val="24"/>
        </w:rPr>
        <w:t>investigating</w:t>
      </w:r>
      <w:r w:rsidRPr="005963DF" w:rsidR="00ED6C50">
        <w:rPr>
          <w:rFonts w:ascii="Times New Roman" w:hAnsi="Times New Roman" w:cs="Times New Roman"/>
          <w:sz w:val="24"/>
          <w:szCs w:val="24"/>
        </w:rPr>
        <w:t xml:space="preserve"> </w:t>
      </w:r>
      <w:r w:rsidRPr="005963DF">
        <w:rPr>
          <w:rFonts w:ascii="Times New Roman" w:hAnsi="Times New Roman" w:cs="Times New Roman"/>
          <w:sz w:val="24"/>
          <w:szCs w:val="24"/>
        </w:rPr>
        <w:t xml:space="preserve">or proving a claim.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The </w:t>
      </w:r>
      <w:r w:rsidRPr="005963DF" w:rsidR="00ED6C50">
        <w:rPr>
          <w:rFonts w:ascii="Times New Roman" w:hAnsi="Times New Roman" w:cs="Times New Roman"/>
          <w:sz w:val="24"/>
          <w:szCs w:val="24"/>
        </w:rPr>
        <w:t>SFIP</w:t>
      </w:r>
      <w:r w:rsidRPr="005963DF">
        <w:rPr>
          <w:rFonts w:ascii="Times New Roman" w:hAnsi="Times New Roman" w:cs="Times New Roman"/>
          <w:sz w:val="24"/>
          <w:szCs w:val="24"/>
        </w:rPr>
        <w:t xml:space="preserve"> places no burden on individual policyholders to provide any of the information on this form as a condition necessary to payment of an NFIP claim.</w:t>
      </w:r>
      <w:r w:rsidRPr="005963DF" w:rsidR="00ED6C50">
        <w:rPr>
          <w:rFonts w:ascii="Times New Roman" w:hAnsi="Times New Roman" w:cs="Times New Roman"/>
          <w:sz w:val="24"/>
          <w:szCs w:val="24"/>
        </w:rPr>
        <w:t xml:space="preserve">  </w:t>
      </w:r>
      <w:r w:rsidRPr="005963DF">
        <w:rPr>
          <w:rFonts w:ascii="Times New Roman" w:hAnsi="Times New Roman" w:cs="Times New Roman"/>
          <w:sz w:val="24"/>
          <w:szCs w:val="24"/>
        </w:rPr>
        <w:t xml:space="preserve">As such, removal of this form reduces unnecessary information collection.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Due to the discontinuation of information collection, this yields a Program Decrease in annual burden hours from </w:t>
      </w:r>
      <w:r w:rsidRPr="005963DF" w:rsidR="00043C90">
        <w:rPr>
          <w:rFonts w:ascii="Times New Roman" w:hAnsi="Times New Roman" w:cs="Times New Roman"/>
          <w:sz w:val="24"/>
          <w:szCs w:val="24"/>
        </w:rPr>
        <w:t>69</w:t>
      </w:r>
      <w:r w:rsidRPr="005963DF">
        <w:rPr>
          <w:rFonts w:ascii="Times New Roman" w:hAnsi="Times New Roman" w:cs="Times New Roman"/>
          <w:sz w:val="24"/>
          <w:szCs w:val="24"/>
        </w:rPr>
        <w:t xml:space="preserve"> </w:t>
      </w:r>
      <w:r w:rsidRPr="005963DF" w:rsidR="00A63904">
        <w:rPr>
          <w:rFonts w:ascii="Times New Roman" w:hAnsi="Times New Roman" w:cs="Times New Roman"/>
          <w:sz w:val="24"/>
          <w:szCs w:val="24"/>
        </w:rPr>
        <w:t xml:space="preserve">hours </w:t>
      </w:r>
      <w:r w:rsidRPr="005963DF">
        <w:rPr>
          <w:rFonts w:ascii="Times New Roman" w:hAnsi="Times New Roman" w:cs="Times New Roman"/>
          <w:sz w:val="24"/>
          <w:szCs w:val="24"/>
        </w:rPr>
        <w:t>to 0</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or a reduction of -</w:t>
      </w:r>
      <w:r w:rsidRPr="005963DF" w:rsidR="00043C90">
        <w:rPr>
          <w:rFonts w:ascii="Times New Roman" w:hAnsi="Times New Roman" w:cs="Times New Roman"/>
          <w:sz w:val="24"/>
          <w:szCs w:val="24"/>
        </w:rPr>
        <w:t>69</w:t>
      </w:r>
      <w:r w:rsidRPr="005963DF">
        <w:rPr>
          <w:rFonts w:ascii="Times New Roman" w:hAnsi="Times New Roman" w:cs="Times New Roman"/>
          <w:sz w:val="24"/>
          <w:szCs w:val="24"/>
        </w:rPr>
        <w:t xml:space="preserve"> hours (-100%).</w:t>
      </w:r>
      <w:r w:rsidRPr="005963DF" w:rsidR="0033607E">
        <w:rPr>
          <w:rFonts w:ascii="Times New Roman" w:hAnsi="Times New Roman" w:cs="Times New Roman"/>
          <w:sz w:val="24"/>
          <w:szCs w:val="24"/>
        </w:rPr>
        <w:t xml:space="preserve">  </w:t>
      </w:r>
    </w:p>
    <w:p w:rsidRPr="005963DF" w:rsidR="00E510EA" w:rsidP="005963DF" w:rsidRDefault="00E510EA" w14:paraId="578D9A8B" w14:textId="6E6EA222">
      <w:pPr>
        <w:pStyle w:val="ListParagraph"/>
        <w:spacing w:after="0" w:line="240" w:lineRule="auto"/>
        <w:ind w:left="1170"/>
        <w:rPr>
          <w:rStyle w:val="Hyperlink"/>
          <w:rFonts w:ascii="Times New Roman" w:hAnsi="Times New Roman" w:cs="Times New Roman"/>
          <w:color w:val="000000" w:themeColor="text1"/>
          <w:sz w:val="24"/>
          <w:szCs w:val="24"/>
          <w:u w:val="none"/>
        </w:rPr>
      </w:pPr>
    </w:p>
    <w:p w:rsidRPr="005963DF" w:rsidR="00C56C6D" w:rsidP="005963DF" w:rsidRDefault="00E510EA" w14:paraId="799B3B00" w14:textId="266F4032">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 xml:space="preserve">FEMA Form </w:t>
      </w:r>
      <w:r w:rsidRPr="005963DF" w:rsidR="005D4288">
        <w:rPr>
          <w:rStyle w:val="Hyperlink"/>
          <w:rFonts w:ascii="Times New Roman" w:hAnsi="Times New Roman" w:cs="Times New Roman"/>
          <w:b/>
          <w:color w:val="auto"/>
          <w:sz w:val="24"/>
          <w:szCs w:val="24"/>
        </w:rPr>
        <w:t>086-0-22</w:t>
      </w:r>
      <w:r w:rsidRPr="005963DF">
        <w:rPr>
          <w:rStyle w:val="Hyperlink"/>
          <w:rFonts w:ascii="Times New Roman" w:hAnsi="Times New Roman" w:cs="Times New Roman"/>
          <w:b/>
          <w:color w:val="auto"/>
          <w:sz w:val="24"/>
          <w:szCs w:val="24"/>
        </w:rPr>
        <w:t>; Proof of Loss – Building &amp; Contents (Adjuster-Prepared)</w:t>
      </w:r>
    </w:p>
    <w:p w:rsidRPr="005963DF" w:rsidR="008659C5" w:rsidP="005963DF" w:rsidRDefault="00E510EA" w14:paraId="218FD2C4" w14:textId="0545799C">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The time burden to complete this </w:t>
      </w:r>
      <w:r w:rsidRPr="005963DF" w:rsidR="004F6FE6">
        <w:rPr>
          <w:rFonts w:ascii="Times New Roman" w:hAnsi="Times New Roman" w:cs="Times New Roman"/>
          <w:sz w:val="24"/>
          <w:szCs w:val="24"/>
        </w:rPr>
        <w:t>newly created</w:t>
      </w:r>
      <w:r w:rsidRPr="005963DF">
        <w:rPr>
          <w:rFonts w:ascii="Times New Roman" w:hAnsi="Times New Roman" w:cs="Times New Roman"/>
          <w:sz w:val="24"/>
          <w:szCs w:val="24"/>
        </w:rPr>
        <w:t xml:space="preserve"> form is expected to take 0.</w:t>
      </w:r>
      <w:r w:rsidRPr="005963DF" w:rsidR="001D2DF4">
        <w:rPr>
          <w:rFonts w:ascii="Times New Roman" w:hAnsi="Times New Roman" w:cs="Times New Roman"/>
          <w:sz w:val="24"/>
          <w:szCs w:val="24"/>
        </w:rPr>
        <w:t>08</w:t>
      </w:r>
      <w:r w:rsidRPr="005963DF">
        <w:rPr>
          <w:rFonts w:ascii="Times New Roman" w:hAnsi="Times New Roman" w:cs="Times New Roman"/>
          <w:sz w:val="24"/>
          <w:szCs w:val="24"/>
        </w:rPr>
        <w:t xml:space="preserve"> hours (</w:t>
      </w:r>
      <w:r w:rsidRPr="005963DF" w:rsidR="001D2DF4">
        <w:rPr>
          <w:rFonts w:ascii="Times New Roman" w:hAnsi="Times New Roman" w:cs="Times New Roman"/>
          <w:sz w:val="24"/>
          <w:szCs w:val="24"/>
        </w:rPr>
        <w:t>5</w:t>
      </w:r>
      <w:r w:rsidRPr="005963DF">
        <w:rPr>
          <w:rFonts w:ascii="Times New Roman" w:hAnsi="Times New Roman" w:cs="Times New Roman"/>
          <w:sz w:val="24"/>
          <w:szCs w:val="24"/>
        </w:rPr>
        <w:t xml:space="preserve"> minutes). </w:t>
      </w:r>
      <w:r w:rsidRPr="005963DF" w:rsidR="0033607E">
        <w:rPr>
          <w:rFonts w:ascii="Times New Roman" w:hAnsi="Times New Roman" w:cs="Times New Roman"/>
          <w:sz w:val="24"/>
          <w:szCs w:val="24"/>
        </w:rPr>
        <w:t xml:space="preserve"> </w:t>
      </w:r>
      <w:r w:rsidRPr="005963DF" w:rsidR="00E61660">
        <w:rPr>
          <w:rFonts w:ascii="Times New Roman" w:hAnsi="Times New Roman" w:cs="Times New Roman"/>
          <w:sz w:val="24"/>
          <w:szCs w:val="24"/>
        </w:rPr>
        <w:t>The</w:t>
      </w:r>
      <w:r w:rsidRPr="005963DF">
        <w:rPr>
          <w:rFonts w:ascii="Times New Roman" w:hAnsi="Times New Roman" w:cs="Times New Roman"/>
          <w:sz w:val="24"/>
          <w:szCs w:val="24"/>
        </w:rPr>
        <w:t xml:space="preserve"> number of NFIP Direct policyholders who are expected to use this form is </w:t>
      </w:r>
      <w:r w:rsidRPr="005963DF" w:rsidR="00E61660">
        <w:rPr>
          <w:rFonts w:ascii="Times New Roman" w:hAnsi="Times New Roman" w:cs="Times New Roman"/>
          <w:sz w:val="24"/>
          <w:szCs w:val="24"/>
        </w:rPr>
        <w:t>5,194</w:t>
      </w:r>
      <w:r w:rsidRPr="005963DF">
        <w:rPr>
          <w:rFonts w:ascii="Times New Roman" w:hAnsi="Times New Roman" w:cs="Times New Roman"/>
          <w:sz w:val="24"/>
          <w:szCs w:val="24"/>
        </w:rPr>
        <w:t xml:space="preserve">.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Due to an increase in information collection, this yields a Program Increase in annual burden hours from 0 </w:t>
      </w:r>
      <w:r w:rsidRPr="005963DF" w:rsidR="00A63904">
        <w:rPr>
          <w:rFonts w:ascii="Times New Roman" w:hAnsi="Times New Roman" w:cs="Times New Roman"/>
          <w:sz w:val="24"/>
          <w:szCs w:val="24"/>
        </w:rPr>
        <w:t xml:space="preserve">hours </w:t>
      </w:r>
      <w:r w:rsidRPr="005963DF">
        <w:rPr>
          <w:rFonts w:ascii="Times New Roman" w:hAnsi="Times New Roman" w:cs="Times New Roman"/>
          <w:sz w:val="24"/>
          <w:szCs w:val="24"/>
        </w:rPr>
        <w:t xml:space="preserve">to </w:t>
      </w:r>
      <w:r w:rsidRPr="005963DF" w:rsidR="00043C90">
        <w:rPr>
          <w:rFonts w:ascii="Times New Roman" w:hAnsi="Times New Roman" w:cs="Times New Roman"/>
          <w:sz w:val="24"/>
          <w:szCs w:val="24"/>
        </w:rPr>
        <w:t>416</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or an increase of +</w:t>
      </w:r>
      <w:r w:rsidRPr="005963DF" w:rsidR="00043C90">
        <w:rPr>
          <w:rFonts w:ascii="Times New Roman" w:hAnsi="Times New Roman" w:cs="Times New Roman"/>
          <w:sz w:val="24"/>
          <w:szCs w:val="24"/>
        </w:rPr>
        <w:t>416</w:t>
      </w:r>
      <w:r w:rsidRPr="005963DF">
        <w:rPr>
          <w:rFonts w:ascii="Times New Roman" w:hAnsi="Times New Roman" w:cs="Times New Roman"/>
          <w:sz w:val="24"/>
          <w:szCs w:val="24"/>
        </w:rPr>
        <w:t xml:space="preserve"> hours.</w:t>
      </w:r>
      <w:r w:rsidRPr="005963DF" w:rsidR="0033607E">
        <w:rPr>
          <w:rFonts w:ascii="Times New Roman" w:hAnsi="Times New Roman" w:cs="Times New Roman"/>
          <w:sz w:val="24"/>
          <w:szCs w:val="24"/>
        </w:rPr>
        <w:t xml:space="preserve">  </w:t>
      </w:r>
    </w:p>
    <w:p w:rsidRPr="005963DF" w:rsidR="000B2451" w:rsidP="005963DF" w:rsidRDefault="000B2451" w14:paraId="6A59F8C8"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0B2451" w:rsidP="005963DF" w:rsidRDefault="000B2451" w14:paraId="18A9F237"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FEMA Form 086-0-23; Advance Payment Request - Building &amp; Contents</w:t>
      </w:r>
    </w:p>
    <w:p w:rsidRPr="005963DF" w:rsidR="000B2451" w:rsidP="005963DF" w:rsidRDefault="000B2451" w14:paraId="4ABDEE7D" w14:textId="1E3E63E5">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The time burden to complete this newly created form is expected to take 0.17 hours (10 minutes) per response.</w:t>
      </w:r>
      <w:r w:rsidRPr="005963DF" w:rsidR="00223645">
        <w:rPr>
          <w:rFonts w:ascii="Times New Roman" w:hAnsi="Times New Roman" w:cs="Times New Roman"/>
          <w:sz w:val="24"/>
          <w:szCs w:val="24"/>
        </w:rPr>
        <w:t xml:space="preserve">  </w:t>
      </w:r>
      <w:r w:rsidRPr="005963DF">
        <w:rPr>
          <w:rFonts w:ascii="Times New Roman" w:hAnsi="Times New Roman" w:cs="Times New Roman"/>
          <w:sz w:val="24"/>
          <w:szCs w:val="24"/>
        </w:rPr>
        <w:t>Also, the number of NFIP Direct policyholders who are expected to use this form is 5,593.</w:t>
      </w:r>
      <w:r w:rsidRPr="005963DF" w:rsidR="00223645">
        <w:rPr>
          <w:rFonts w:ascii="Times New Roman" w:hAnsi="Times New Roman" w:cs="Times New Roman"/>
          <w:sz w:val="24"/>
          <w:szCs w:val="24"/>
        </w:rPr>
        <w:t xml:space="preserve">  </w:t>
      </w:r>
      <w:r w:rsidRPr="005963DF">
        <w:rPr>
          <w:rFonts w:ascii="Times New Roman" w:hAnsi="Times New Roman" w:cs="Times New Roman"/>
          <w:sz w:val="24"/>
          <w:szCs w:val="24"/>
        </w:rPr>
        <w:t>Due to an increase in information collection, this yields a Program Increase in annual burden hours from 0 to 932</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xml:space="preserve">, or an increase of +932 hours.  </w:t>
      </w:r>
    </w:p>
    <w:p w:rsidRPr="005963DF" w:rsidR="000B2451" w:rsidP="005963DF" w:rsidRDefault="000B2451" w14:paraId="73730853" w14:textId="77777777">
      <w:pPr>
        <w:pStyle w:val="ListParagraph"/>
        <w:spacing w:after="0" w:line="240" w:lineRule="auto"/>
        <w:ind w:left="1170"/>
        <w:rPr>
          <w:rStyle w:val="Hyperlink"/>
          <w:rFonts w:ascii="Times New Roman" w:hAnsi="Times New Roman" w:cs="Times New Roman"/>
          <w:color w:val="auto"/>
          <w:sz w:val="24"/>
          <w:szCs w:val="24"/>
          <w:u w:val="none"/>
        </w:rPr>
      </w:pPr>
    </w:p>
    <w:p w:rsidRPr="005963DF" w:rsidR="000B2451" w:rsidP="005963DF" w:rsidRDefault="000B2451" w14:paraId="1F134CF8" w14:textId="77777777">
      <w:pPr>
        <w:pStyle w:val="ListParagraph"/>
        <w:numPr>
          <w:ilvl w:val="0"/>
          <w:numId w:val="34"/>
        </w:numPr>
        <w:spacing w:after="0" w:line="240" w:lineRule="auto"/>
        <w:ind w:left="1170" w:hanging="450"/>
        <w:rPr>
          <w:rStyle w:val="Hyperlink"/>
          <w:rFonts w:ascii="Times New Roman" w:hAnsi="Times New Roman" w:cs="Times New Roman"/>
          <w:b/>
          <w:color w:val="auto"/>
          <w:sz w:val="24"/>
          <w:szCs w:val="24"/>
          <w:u w:val="none"/>
        </w:rPr>
      </w:pPr>
      <w:r w:rsidRPr="005963DF">
        <w:rPr>
          <w:rStyle w:val="Hyperlink"/>
          <w:rFonts w:ascii="Times New Roman" w:hAnsi="Times New Roman" w:cs="Times New Roman"/>
          <w:b/>
          <w:color w:val="auto"/>
          <w:sz w:val="24"/>
          <w:szCs w:val="24"/>
        </w:rPr>
        <w:t>FEMA Form 086-0-24; Advance Payment Request - Increased Cost of Compliance (ICC)</w:t>
      </w:r>
    </w:p>
    <w:p w:rsidRPr="005963DF" w:rsidR="000B2451" w:rsidP="005963DF" w:rsidRDefault="000B2451" w14:paraId="427C8077" w14:textId="134AD3E6">
      <w:pPr>
        <w:pStyle w:val="ListParagraph"/>
        <w:spacing w:after="0" w:line="240" w:lineRule="auto"/>
        <w:ind w:left="1170"/>
        <w:rPr>
          <w:rFonts w:ascii="Times New Roman" w:hAnsi="Times New Roman" w:cs="Times New Roman"/>
          <w:b/>
          <w:sz w:val="24"/>
          <w:szCs w:val="24"/>
        </w:rPr>
      </w:pPr>
      <w:r w:rsidRPr="005963DF">
        <w:rPr>
          <w:rFonts w:ascii="Times New Roman" w:hAnsi="Times New Roman" w:cs="Times New Roman"/>
          <w:sz w:val="24"/>
          <w:szCs w:val="24"/>
        </w:rPr>
        <w:t>The time burden to complete this newly created form is expected to take 0.25 hours (15 minutes).</w:t>
      </w:r>
      <w:r w:rsidRPr="005963DF" w:rsidR="00223645">
        <w:rPr>
          <w:rFonts w:ascii="Times New Roman" w:hAnsi="Times New Roman" w:cs="Times New Roman"/>
          <w:sz w:val="24"/>
          <w:szCs w:val="24"/>
        </w:rPr>
        <w:t xml:space="preserve">  </w:t>
      </w:r>
      <w:r w:rsidRPr="005963DF">
        <w:rPr>
          <w:rFonts w:ascii="Times New Roman" w:hAnsi="Times New Roman" w:cs="Times New Roman"/>
          <w:sz w:val="24"/>
          <w:szCs w:val="24"/>
        </w:rPr>
        <w:t xml:space="preserve">Also, the number of NFIP Direct policyholders who are expected to use this form is 320.  Due to an increase in information collection, this yields a Program Increase in annual burden hours from 0 </w:t>
      </w:r>
      <w:r w:rsidRPr="005963DF" w:rsidR="00A63904">
        <w:rPr>
          <w:rFonts w:ascii="Times New Roman" w:hAnsi="Times New Roman" w:cs="Times New Roman"/>
          <w:sz w:val="24"/>
          <w:szCs w:val="24"/>
        </w:rPr>
        <w:t xml:space="preserve">hours </w:t>
      </w:r>
      <w:r w:rsidRPr="005963DF">
        <w:rPr>
          <w:rFonts w:ascii="Times New Roman" w:hAnsi="Times New Roman" w:cs="Times New Roman"/>
          <w:sz w:val="24"/>
          <w:szCs w:val="24"/>
        </w:rPr>
        <w:t>to 80</w:t>
      </w:r>
      <w:r w:rsidRPr="005963DF" w:rsidR="00A63904">
        <w:rPr>
          <w:rFonts w:ascii="Times New Roman" w:hAnsi="Times New Roman" w:cs="Times New Roman"/>
          <w:sz w:val="24"/>
          <w:szCs w:val="24"/>
        </w:rPr>
        <w:t xml:space="preserve"> hours</w:t>
      </w:r>
      <w:r w:rsidRPr="005963DF">
        <w:rPr>
          <w:rFonts w:ascii="Times New Roman" w:hAnsi="Times New Roman" w:cs="Times New Roman"/>
          <w:sz w:val="24"/>
          <w:szCs w:val="24"/>
        </w:rPr>
        <w:t xml:space="preserve">, or an increase of +80 hours.  </w:t>
      </w:r>
    </w:p>
    <w:p w:rsidRPr="005963DF" w:rsidR="005573AD" w:rsidP="005963DF" w:rsidRDefault="005573AD" w14:paraId="6E92D9D7" w14:textId="77777777">
      <w:pPr>
        <w:pStyle w:val="ListParagraph"/>
        <w:spacing w:after="0" w:line="240" w:lineRule="auto"/>
        <w:ind w:left="1170"/>
        <w:rPr>
          <w:rFonts w:ascii="Times New Roman" w:hAnsi="Times New Roman" w:cs="Times New Roman"/>
          <w:sz w:val="24"/>
          <w:szCs w:val="24"/>
        </w:rPr>
      </w:pPr>
    </w:p>
    <w:p w:rsidRPr="005963DF" w:rsidR="005573AD" w:rsidP="005963DF" w:rsidRDefault="005573AD" w14:paraId="12BBFCD4" w14:textId="77777777">
      <w:pPr>
        <w:pStyle w:val="ListParagraph"/>
        <w:numPr>
          <w:ilvl w:val="0"/>
          <w:numId w:val="34"/>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086-0-25; Claim Appeal</w:t>
      </w:r>
      <w:r w:rsidRPr="005963DF">
        <w:rPr>
          <w:rFonts w:ascii="Times New Roman" w:hAnsi="Times New Roman" w:cs="Times New Roman"/>
          <w:sz w:val="24"/>
          <w:szCs w:val="24"/>
        </w:rPr>
        <w:t xml:space="preserve">, formerly </w:t>
      </w:r>
      <w:hyperlink w:history="1" r:id="rId120">
        <w:r w:rsidRPr="005963DF">
          <w:rPr>
            <w:rStyle w:val="Hyperlink"/>
            <w:rFonts w:ascii="Times New Roman" w:hAnsi="Times New Roman" w:cs="Times New Roman"/>
            <w:sz w:val="24"/>
            <w:szCs w:val="24"/>
          </w:rPr>
          <w:t>NFIP Claims Appeals</w:t>
        </w:r>
      </w:hyperlink>
      <w:r w:rsidRPr="005963DF">
        <w:rPr>
          <w:rFonts w:ascii="Times New Roman" w:hAnsi="Times New Roman" w:cs="Times New Roman"/>
          <w:sz w:val="24"/>
          <w:szCs w:val="24"/>
        </w:rPr>
        <w:t xml:space="preserve"> (</w:t>
      </w:r>
      <w:hyperlink w:history="1" r:id="rId121">
        <w:r w:rsidRPr="005963DF">
          <w:rPr>
            <w:rStyle w:val="Hyperlink"/>
            <w:rFonts w:ascii="Times New Roman" w:hAnsi="Times New Roman" w:cs="Times New Roman"/>
            <w:sz w:val="24"/>
            <w:szCs w:val="24"/>
          </w:rPr>
          <w:t>NFIP Flood Claims Insurance Handbook</w:t>
        </w:r>
      </w:hyperlink>
      <w:r w:rsidRPr="005963DF">
        <w:rPr>
          <w:rFonts w:ascii="Times New Roman" w:hAnsi="Times New Roman" w:cs="Times New Roman"/>
          <w:sz w:val="24"/>
          <w:szCs w:val="24"/>
        </w:rPr>
        <w:t>)</w:t>
      </w:r>
    </w:p>
    <w:p w:rsidRPr="005963DF" w:rsidR="005573AD" w:rsidP="005963DF" w:rsidRDefault="00B45C49" w14:paraId="50DEFDE6" w14:textId="01C8D78C">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By</w:t>
      </w:r>
      <w:r w:rsidRPr="005963DF" w:rsidR="0068475D">
        <w:rPr>
          <w:rFonts w:ascii="Times New Roman" w:hAnsi="Times New Roman" w:cs="Times New Roman"/>
          <w:sz w:val="24"/>
          <w:szCs w:val="24"/>
        </w:rPr>
        <w:t xml:space="preserve"> policyholders </w:t>
      </w:r>
      <w:r w:rsidRPr="005963DF" w:rsidR="005573AD">
        <w:rPr>
          <w:rFonts w:ascii="Times New Roman" w:hAnsi="Times New Roman" w:cs="Times New Roman"/>
          <w:sz w:val="24"/>
          <w:szCs w:val="24"/>
        </w:rPr>
        <w:t xml:space="preserve">using this newly created form rather than drafting a letter, the time burden to complete the appeals process is expected to decrease from 2.00 hours (120 minutes) to 1.50 hours (90 minutes).  Also, </w:t>
      </w:r>
      <w:r w:rsidRPr="005963DF" w:rsidR="00F37F2B">
        <w:rPr>
          <w:rFonts w:ascii="Times New Roman" w:hAnsi="Times New Roman" w:cs="Times New Roman"/>
          <w:sz w:val="24"/>
          <w:szCs w:val="24"/>
        </w:rPr>
        <w:t>recent appeals data</w:t>
      </w:r>
      <w:r w:rsidRPr="005963DF" w:rsidR="005573AD">
        <w:rPr>
          <w:rFonts w:ascii="Times New Roman" w:hAnsi="Times New Roman" w:cs="Times New Roman"/>
          <w:sz w:val="24"/>
          <w:szCs w:val="24"/>
        </w:rPr>
        <w:t xml:space="preserve"> suggests the number of </w:t>
      </w:r>
      <w:r w:rsidRPr="005963DF">
        <w:rPr>
          <w:rFonts w:ascii="Times New Roman" w:hAnsi="Times New Roman" w:cs="Times New Roman"/>
          <w:sz w:val="24"/>
          <w:szCs w:val="24"/>
        </w:rPr>
        <w:t>policyholders (</w:t>
      </w:r>
      <w:r w:rsidRPr="005963DF" w:rsidR="005573AD">
        <w:rPr>
          <w:rFonts w:ascii="Times New Roman" w:hAnsi="Times New Roman" w:cs="Times New Roman"/>
          <w:sz w:val="24"/>
          <w:szCs w:val="24"/>
        </w:rPr>
        <w:t>respondents</w:t>
      </w:r>
      <w:r w:rsidRPr="005963DF">
        <w:rPr>
          <w:rFonts w:ascii="Times New Roman" w:hAnsi="Times New Roman" w:cs="Times New Roman"/>
          <w:sz w:val="24"/>
          <w:szCs w:val="24"/>
        </w:rPr>
        <w:t>)</w:t>
      </w:r>
      <w:r w:rsidRPr="005963DF" w:rsidR="005573AD">
        <w:rPr>
          <w:rFonts w:ascii="Times New Roman" w:hAnsi="Times New Roman" w:cs="Times New Roman"/>
          <w:sz w:val="24"/>
          <w:szCs w:val="24"/>
        </w:rPr>
        <w:t xml:space="preserve"> who complete the appeals process is expected to decrease from 1,200</w:t>
      </w:r>
      <w:r w:rsidRPr="005963DF" w:rsidR="00F37F2B">
        <w:rPr>
          <w:rFonts w:ascii="Times New Roman" w:hAnsi="Times New Roman" w:cs="Times New Roman"/>
          <w:sz w:val="24"/>
          <w:szCs w:val="24"/>
        </w:rPr>
        <w:t xml:space="preserve"> </w:t>
      </w:r>
      <w:r w:rsidRPr="005963DF" w:rsidR="005573AD">
        <w:rPr>
          <w:rFonts w:ascii="Times New Roman" w:hAnsi="Times New Roman" w:cs="Times New Roman"/>
          <w:sz w:val="24"/>
          <w:szCs w:val="24"/>
        </w:rPr>
        <w:t xml:space="preserve">to </w:t>
      </w:r>
      <w:r w:rsidRPr="005963DF" w:rsidR="00F37F2B">
        <w:rPr>
          <w:rFonts w:ascii="Times New Roman" w:hAnsi="Times New Roman" w:cs="Times New Roman"/>
          <w:sz w:val="24"/>
          <w:szCs w:val="24"/>
        </w:rPr>
        <w:t>750</w:t>
      </w:r>
      <w:r w:rsidRPr="005963DF" w:rsidR="000B5BC3">
        <w:rPr>
          <w:rFonts w:ascii="Times New Roman" w:hAnsi="Times New Roman" w:cs="Times New Roman"/>
          <w:sz w:val="24"/>
          <w:szCs w:val="24"/>
        </w:rPr>
        <w:t xml:space="preserve"> year over year.  </w:t>
      </w:r>
      <w:r w:rsidRPr="005963DF" w:rsidR="005573AD">
        <w:rPr>
          <w:rFonts w:ascii="Times New Roman" w:hAnsi="Times New Roman" w:cs="Times New Roman"/>
          <w:sz w:val="24"/>
          <w:szCs w:val="24"/>
        </w:rPr>
        <w:t xml:space="preserve">These changes yield a Program Decrease in annual burden hours from 2,400 </w:t>
      </w:r>
      <w:r w:rsidRPr="005963DF" w:rsidR="00A63904">
        <w:rPr>
          <w:rFonts w:ascii="Times New Roman" w:hAnsi="Times New Roman" w:cs="Times New Roman"/>
          <w:sz w:val="24"/>
          <w:szCs w:val="24"/>
        </w:rPr>
        <w:t xml:space="preserve">hours </w:t>
      </w:r>
      <w:r w:rsidRPr="005963DF" w:rsidR="005573AD">
        <w:rPr>
          <w:rFonts w:ascii="Times New Roman" w:hAnsi="Times New Roman" w:cs="Times New Roman"/>
          <w:sz w:val="24"/>
          <w:szCs w:val="24"/>
        </w:rPr>
        <w:t>to 1</w:t>
      </w:r>
      <w:r w:rsidRPr="005963DF" w:rsidR="000B5BC3">
        <w:rPr>
          <w:rFonts w:ascii="Times New Roman" w:hAnsi="Times New Roman" w:cs="Times New Roman"/>
          <w:sz w:val="24"/>
          <w:szCs w:val="24"/>
        </w:rPr>
        <w:t>,125</w:t>
      </w:r>
      <w:r w:rsidRPr="005963DF" w:rsidR="00A63904">
        <w:rPr>
          <w:rFonts w:ascii="Times New Roman" w:hAnsi="Times New Roman" w:cs="Times New Roman"/>
          <w:sz w:val="24"/>
          <w:szCs w:val="24"/>
        </w:rPr>
        <w:t xml:space="preserve"> hours</w:t>
      </w:r>
      <w:r w:rsidRPr="005963DF" w:rsidR="005573AD">
        <w:rPr>
          <w:rFonts w:ascii="Times New Roman" w:hAnsi="Times New Roman" w:cs="Times New Roman"/>
          <w:sz w:val="24"/>
          <w:szCs w:val="24"/>
        </w:rPr>
        <w:t>, or a reduction of -</w:t>
      </w:r>
      <w:r w:rsidRPr="005963DF" w:rsidR="000B5BC3">
        <w:rPr>
          <w:rFonts w:ascii="Times New Roman" w:hAnsi="Times New Roman" w:cs="Times New Roman"/>
          <w:sz w:val="24"/>
          <w:szCs w:val="24"/>
        </w:rPr>
        <w:t>1,275</w:t>
      </w:r>
      <w:r w:rsidRPr="005963DF" w:rsidR="005573AD">
        <w:rPr>
          <w:rFonts w:ascii="Times New Roman" w:hAnsi="Times New Roman" w:cs="Times New Roman"/>
          <w:sz w:val="24"/>
          <w:szCs w:val="24"/>
        </w:rPr>
        <w:t xml:space="preserve"> hours (-</w:t>
      </w:r>
      <w:r w:rsidRPr="005963DF" w:rsidR="000B5BC3">
        <w:rPr>
          <w:rFonts w:ascii="Times New Roman" w:hAnsi="Times New Roman" w:cs="Times New Roman"/>
          <w:sz w:val="24"/>
          <w:szCs w:val="24"/>
        </w:rPr>
        <w:t>5</w:t>
      </w:r>
      <w:r w:rsidRPr="005963DF" w:rsidR="005573AD">
        <w:rPr>
          <w:rFonts w:ascii="Times New Roman" w:hAnsi="Times New Roman" w:cs="Times New Roman"/>
          <w:sz w:val="24"/>
          <w:szCs w:val="24"/>
        </w:rPr>
        <w:t xml:space="preserve">3%).  </w:t>
      </w:r>
    </w:p>
    <w:p w:rsidRPr="005963DF" w:rsidR="00347E85" w:rsidP="005963DF" w:rsidRDefault="00347E85" w14:paraId="1101B6E8" w14:textId="75F3292A">
      <w:pPr>
        <w:pStyle w:val="ListParagraph"/>
        <w:spacing w:after="0" w:line="240" w:lineRule="auto"/>
        <w:ind w:left="1170"/>
        <w:rPr>
          <w:rFonts w:ascii="Times New Roman" w:hAnsi="Times New Roman" w:cs="Times New Roman"/>
          <w:sz w:val="24"/>
          <w:szCs w:val="24"/>
        </w:rPr>
      </w:pPr>
    </w:p>
    <w:p w:rsidRPr="005963DF" w:rsidR="00C939DF" w:rsidP="005963DF" w:rsidRDefault="00C939DF" w14:paraId="358CF53D" w14:textId="77777777">
      <w:pPr>
        <w:spacing w:after="0" w:line="240" w:lineRule="auto"/>
        <w:ind w:left="720"/>
        <w:rPr>
          <w:rFonts w:ascii="Times New Roman" w:hAnsi="Times New Roman" w:cs="Times New Roman"/>
          <w:sz w:val="24"/>
          <w:szCs w:val="24"/>
          <w:u w:val="single"/>
        </w:rPr>
      </w:pPr>
      <w:r w:rsidRPr="005963DF">
        <w:rPr>
          <w:rFonts w:ascii="Times New Roman" w:hAnsi="Times New Roman" w:cs="Times New Roman"/>
          <w:sz w:val="24"/>
          <w:szCs w:val="24"/>
          <w:u w:val="single"/>
        </w:rPr>
        <w:t>Inspection Instruments</w:t>
      </w:r>
    </w:p>
    <w:p w:rsidRPr="005963DF" w:rsidR="00C939DF" w:rsidP="005963DF" w:rsidRDefault="00C939DF" w14:paraId="7BA900CB" w14:textId="77777777">
      <w:pPr>
        <w:spacing w:after="0" w:line="240" w:lineRule="auto"/>
        <w:ind w:left="720"/>
        <w:rPr>
          <w:rFonts w:ascii="Times New Roman" w:hAnsi="Times New Roman" w:cs="Times New Roman"/>
          <w:sz w:val="24"/>
          <w:szCs w:val="24"/>
        </w:rPr>
      </w:pPr>
    </w:p>
    <w:p w:rsidRPr="005963DF" w:rsidR="00C939DF" w:rsidP="005963DF" w:rsidRDefault="00C939DF" w14:paraId="1D907192" w14:textId="77777777">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In addition, the collection is being updated to include three (3) methods used to perform the housing inspections process when federally declared disasters for Individual Assistance occur. The inclusion of these instruments ensures the burden placed on applicants undergoing a housing inspection for IHP assistance consideration is accurately captured.</w:t>
      </w:r>
    </w:p>
    <w:p w:rsidRPr="005963DF" w:rsidR="00C939DF" w:rsidP="005963DF" w:rsidRDefault="00C939DF" w14:paraId="4961B166" w14:textId="77777777">
      <w:pPr>
        <w:spacing w:after="0" w:line="240" w:lineRule="auto"/>
        <w:ind w:left="720"/>
        <w:rPr>
          <w:rFonts w:ascii="Times New Roman" w:hAnsi="Times New Roman" w:cs="Times New Roman"/>
          <w:sz w:val="24"/>
          <w:szCs w:val="24"/>
        </w:rPr>
      </w:pPr>
    </w:p>
    <w:p w:rsidRPr="005963DF" w:rsidR="00C939DF" w:rsidP="005963DF" w:rsidRDefault="00C939DF" w14:paraId="43DF7B35" w14:textId="42B05321">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The following are the reasons for the program changes and the time burdens for the new Inspection Instruments for the 2020 collection:</w:t>
      </w:r>
    </w:p>
    <w:p w:rsidRPr="005963DF" w:rsidR="00C939DF" w:rsidP="005963DF" w:rsidRDefault="00C939DF" w14:paraId="0C7F1531" w14:textId="77777777">
      <w:pPr>
        <w:pStyle w:val="ListParagraph"/>
        <w:spacing w:after="0" w:line="240" w:lineRule="auto"/>
        <w:ind w:left="1170"/>
        <w:rPr>
          <w:rFonts w:ascii="Times New Roman" w:hAnsi="Times New Roman" w:cs="Times New Roman"/>
          <w:sz w:val="24"/>
          <w:szCs w:val="24"/>
        </w:rPr>
      </w:pPr>
    </w:p>
    <w:p w:rsidRPr="005963DF" w:rsidR="00347E85" w:rsidP="005963DF" w:rsidRDefault="00347E85" w14:paraId="695578B9" w14:textId="7CAA5174">
      <w:pPr>
        <w:pStyle w:val="ListParagraph"/>
        <w:numPr>
          <w:ilvl w:val="0"/>
          <w:numId w:val="34"/>
        </w:numPr>
        <w:spacing w:after="0" w:line="240" w:lineRule="auto"/>
        <w:ind w:left="1170" w:hanging="450"/>
        <w:rPr>
          <w:rFonts w:ascii="Times New Roman" w:hAnsi="Times New Roman" w:eastAsia="Times New Roman" w:cs="Times New Roman"/>
          <w:sz w:val="24"/>
          <w:szCs w:val="24"/>
        </w:rPr>
      </w:pPr>
      <w:r w:rsidRPr="005963DF">
        <w:rPr>
          <w:rFonts w:ascii="Times New Roman" w:hAnsi="Times New Roman" w:eastAsia="Times New Roman" w:cs="Times New Roman"/>
          <w:b/>
          <w:bCs/>
          <w:sz w:val="24"/>
          <w:szCs w:val="24"/>
        </w:rPr>
        <w:t xml:space="preserve">FEMA Form </w:t>
      </w:r>
      <w:r w:rsidRPr="005963DF" w:rsidR="00FB6009">
        <w:rPr>
          <w:rFonts w:ascii="Times New Roman" w:hAnsi="Times New Roman" w:eastAsia="Times New Roman" w:cs="Times New Roman"/>
          <w:b/>
          <w:bCs/>
          <w:sz w:val="24"/>
          <w:szCs w:val="24"/>
        </w:rPr>
        <w:t>009-0-143</w:t>
      </w:r>
      <w:r w:rsidRPr="005963DF">
        <w:rPr>
          <w:rFonts w:ascii="Times New Roman" w:hAnsi="Times New Roman" w:eastAsia="Times New Roman" w:cs="Times New Roman"/>
          <w:b/>
          <w:bCs/>
          <w:sz w:val="24"/>
          <w:szCs w:val="24"/>
        </w:rPr>
        <w:t>; Onsite Housing Inspection</w:t>
      </w:r>
      <w:r w:rsidRPr="005963DF">
        <w:rPr>
          <w:rFonts w:ascii="Times New Roman" w:hAnsi="Times New Roman" w:eastAsia="Times New Roman" w:cs="Times New Roman"/>
          <w:b/>
          <w:bCs/>
          <w:sz w:val="24"/>
          <w:szCs w:val="24"/>
        </w:rPr>
        <w:br/>
      </w:r>
      <w:r w:rsidRPr="005963DF" w:rsidR="00E923C7">
        <w:rPr>
          <w:rFonts w:ascii="Times New Roman" w:hAnsi="Times New Roman" w:eastAsia="Times New Roman" w:cs="Times New Roman"/>
          <w:sz w:val="24"/>
          <w:szCs w:val="24"/>
        </w:rPr>
        <w:t xml:space="preserve">The time burden to complete </w:t>
      </w:r>
      <w:r w:rsidRPr="005963DF" w:rsidR="007009D2">
        <w:rPr>
          <w:rFonts w:ascii="Times New Roman" w:hAnsi="Times New Roman" w:eastAsia="Times New Roman" w:cs="Times New Roman"/>
          <w:sz w:val="24"/>
          <w:szCs w:val="24"/>
        </w:rPr>
        <w:t xml:space="preserve">an </w:t>
      </w:r>
      <w:r w:rsidRPr="005963DF" w:rsidR="00E923C7">
        <w:rPr>
          <w:rFonts w:ascii="Times New Roman" w:hAnsi="Times New Roman" w:eastAsia="Times New Roman" w:cs="Times New Roman"/>
          <w:sz w:val="24"/>
          <w:szCs w:val="24"/>
        </w:rPr>
        <w:t xml:space="preserve">onsite housing inspection is approximately </w:t>
      </w:r>
      <w:r w:rsidRPr="005963DF" w:rsidR="00812C13">
        <w:rPr>
          <w:rFonts w:ascii="Times New Roman" w:hAnsi="Times New Roman" w:eastAsia="Times New Roman" w:cs="Times New Roman"/>
          <w:sz w:val="24"/>
          <w:szCs w:val="24"/>
        </w:rPr>
        <w:t xml:space="preserve">1 hour (60 minutes). The number of applicants </w:t>
      </w:r>
      <w:r w:rsidRPr="005963DF" w:rsidR="007A3B51">
        <w:rPr>
          <w:rFonts w:ascii="Times New Roman" w:hAnsi="Times New Roman" w:eastAsia="Times New Roman" w:cs="Times New Roman"/>
          <w:sz w:val="24"/>
          <w:szCs w:val="24"/>
        </w:rPr>
        <w:t>estimated</w:t>
      </w:r>
      <w:r w:rsidRPr="005963DF" w:rsidR="00812C13">
        <w:rPr>
          <w:rFonts w:ascii="Times New Roman" w:hAnsi="Times New Roman" w:eastAsia="Times New Roman" w:cs="Times New Roman"/>
          <w:sz w:val="24"/>
          <w:szCs w:val="24"/>
        </w:rPr>
        <w:t xml:space="preserve"> to have an onsite housing inspection completed annually is 171,327. </w:t>
      </w:r>
      <w:r w:rsidRPr="005963DF" w:rsidR="001B5341">
        <w:rPr>
          <w:rFonts w:ascii="Times New Roman" w:hAnsi="Times New Roman" w:eastAsia="Times New Roman" w:cs="Times New Roman"/>
          <w:sz w:val="24"/>
          <w:szCs w:val="24"/>
        </w:rPr>
        <w:t>The addition of this</w:t>
      </w:r>
      <w:r w:rsidRPr="005963DF" w:rsidR="007A3B51">
        <w:rPr>
          <w:rFonts w:ascii="Times New Roman" w:hAnsi="Times New Roman" w:eastAsia="Times New Roman" w:cs="Times New Roman"/>
          <w:sz w:val="24"/>
          <w:szCs w:val="24"/>
        </w:rPr>
        <w:t xml:space="preserve"> collection</w:t>
      </w:r>
      <w:r w:rsidRPr="005963DF" w:rsidR="001B5341">
        <w:rPr>
          <w:rFonts w:ascii="Times New Roman" w:hAnsi="Times New Roman" w:eastAsia="Times New Roman" w:cs="Times New Roman"/>
          <w:sz w:val="24"/>
          <w:szCs w:val="24"/>
        </w:rPr>
        <w:t xml:space="preserve"> instrument yields a Program Increase </w:t>
      </w:r>
      <w:r w:rsidRPr="005963DF" w:rsidR="007A3B51">
        <w:rPr>
          <w:rFonts w:ascii="Times New Roman" w:hAnsi="Times New Roman" w:eastAsia="Times New Roman" w:cs="Times New Roman"/>
          <w:sz w:val="24"/>
          <w:szCs w:val="24"/>
        </w:rPr>
        <w:t>in annual burden hours from 0 hours to 171,327 hours.</w:t>
      </w:r>
    </w:p>
    <w:p w:rsidRPr="005963DF" w:rsidR="00347E85" w:rsidP="005963DF" w:rsidRDefault="00347E85" w14:paraId="70B92E5D" w14:textId="77777777">
      <w:pPr>
        <w:tabs>
          <w:tab w:val="left" w:pos="-720"/>
        </w:tabs>
        <w:suppressAutoHyphens/>
        <w:spacing w:after="0" w:line="240" w:lineRule="auto"/>
        <w:rPr>
          <w:rFonts w:ascii="Times New Roman" w:hAnsi="Times New Roman" w:eastAsia="Times New Roman" w:cs="Times New Roman"/>
          <w:sz w:val="24"/>
          <w:szCs w:val="24"/>
        </w:rPr>
      </w:pPr>
    </w:p>
    <w:p w:rsidRPr="005963DF" w:rsidR="007A3B51" w:rsidP="005963DF" w:rsidRDefault="00347E85" w14:paraId="0C505DF1" w14:textId="2D03BE1C">
      <w:pPr>
        <w:pStyle w:val="ListParagraph"/>
        <w:numPr>
          <w:ilvl w:val="0"/>
          <w:numId w:val="34"/>
        </w:numPr>
        <w:spacing w:after="0" w:line="240" w:lineRule="auto"/>
        <w:ind w:left="1170" w:hanging="450"/>
        <w:rPr>
          <w:rFonts w:ascii="Times New Roman" w:hAnsi="Times New Roman" w:eastAsia="Times New Roman" w:cs="Times New Roman"/>
          <w:sz w:val="24"/>
          <w:szCs w:val="24"/>
        </w:rPr>
      </w:pPr>
      <w:r w:rsidRPr="005963DF">
        <w:rPr>
          <w:rFonts w:ascii="Times New Roman" w:hAnsi="Times New Roman" w:eastAsia="Times New Roman" w:cs="Times New Roman"/>
          <w:b/>
          <w:bCs/>
          <w:sz w:val="24"/>
          <w:szCs w:val="24"/>
        </w:rPr>
        <w:t xml:space="preserve">FEMA Form </w:t>
      </w:r>
      <w:r w:rsidRPr="005963DF" w:rsidR="00FB6009">
        <w:rPr>
          <w:rFonts w:ascii="Times New Roman" w:hAnsi="Times New Roman" w:eastAsia="Times New Roman" w:cs="Times New Roman"/>
          <w:b/>
          <w:bCs/>
          <w:sz w:val="24"/>
          <w:szCs w:val="24"/>
        </w:rPr>
        <w:t>009-0-144</w:t>
      </w:r>
      <w:r w:rsidRPr="005963DF">
        <w:rPr>
          <w:rFonts w:ascii="Times New Roman" w:hAnsi="Times New Roman" w:eastAsia="Times New Roman" w:cs="Times New Roman"/>
          <w:b/>
          <w:bCs/>
          <w:sz w:val="24"/>
          <w:szCs w:val="24"/>
        </w:rPr>
        <w:t>; Remote Voice Telephony Housing Inspection</w:t>
      </w:r>
    </w:p>
    <w:p w:rsidRPr="005963DF" w:rsidR="00347E85" w:rsidP="005963DF" w:rsidRDefault="007A3B51" w14:paraId="0B3492CF" w14:textId="554E0DFC">
      <w:pPr>
        <w:pStyle w:val="ListParagraph"/>
        <w:spacing w:after="0" w:line="240" w:lineRule="auto"/>
        <w:ind w:left="1170"/>
        <w:rPr>
          <w:rFonts w:ascii="Times New Roman" w:hAnsi="Times New Roman" w:eastAsia="Times New Roman" w:cs="Times New Roman"/>
          <w:sz w:val="24"/>
          <w:szCs w:val="24"/>
        </w:rPr>
      </w:pPr>
      <w:r w:rsidRPr="005963DF">
        <w:rPr>
          <w:rFonts w:ascii="Times New Roman" w:hAnsi="Times New Roman" w:eastAsia="Times New Roman" w:cs="Times New Roman"/>
          <w:sz w:val="24"/>
          <w:szCs w:val="24"/>
        </w:rPr>
        <w:t xml:space="preserve">The time burden to complete </w:t>
      </w:r>
      <w:r w:rsidRPr="005963DF" w:rsidR="007009D2">
        <w:rPr>
          <w:rFonts w:ascii="Times New Roman" w:hAnsi="Times New Roman" w:eastAsia="Times New Roman" w:cs="Times New Roman"/>
          <w:sz w:val="24"/>
          <w:szCs w:val="24"/>
        </w:rPr>
        <w:t xml:space="preserve">a </w:t>
      </w:r>
      <w:r w:rsidRPr="005963DF" w:rsidR="009E1FC3">
        <w:rPr>
          <w:rFonts w:ascii="Times New Roman" w:hAnsi="Times New Roman" w:eastAsia="Times New Roman" w:cs="Times New Roman"/>
          <w:sz w:val="24"/>
          <w:szCs w:val="24"/>
        </w:rPr>
        <w:t>remo</w:t>
      </w:r>
      <w:r w:rsidRPr="005963DF" w:rsidR="00813C7D">
        <w:rPr>
          <w:rFonts w:ascii="Times New Roman" w:hAnsi="Times New Roman" w:eastAsia="Times New Roman" w:cs="Times New Roman"/>
          <w:sz w:val="24"/>
          <w:szCs w:val="24"/>
        </w:rPr>
        <w:t>t</w:t>
      </w:r>
      <w:r w:rsidRPr="005963DF" w:rsidR="009E1FC3">
        <w:rPr>
          <w:rFonts w:ascii="Times New Roman" w:hAnsi="Times New Roman" w:eastAsia="Times New Roman" w:cs="Times New Roman"/>
          <w:sz w:val="24"/>
          <w:szCs w:val="24"/>
        </w:rPr>
        <w:t>e voice telephony</w:t>
      </w:r>
      <w:r w:rsidRPr="005963DF">
        <w:rPr>
          <w:rFonts w:ascii="Times New Roman" w:hAnsi="Times New Roman" w:eastAsia="Times New Roman" w:cs="Times New Roman"/>
          <w:sz w:val="24"/>
          <w:szCs w:val="24"/>
        </w:rPr>
        <w:t xml:space="preserve"> housing inspection is approximately 1 hour (60 minutes). The number of applicants estimated to have </w:t>
      </w:r>
      <w:r w:rsidRPr="005963DF" w:rsidR="009E1FC3">
        <w:rPr>
          <w:rFonts w:ascii="Times New Roman" w:hAnsi="Times New Roman" w:eastAsia="Times New Roman" w:cs="Times New Roman"/>
          <w:sz w:val="24"/>
          <w:szCs w:val="24"/>
        </w:rPr>
        <w:t xml:space="preserve">a </w:t>
      </w:r>
      <w:r w:rsidRPr="005963DF" w:rsidR="00794588">
        <w:rPr>
          <w:rFonts w:ascii="Times New Roman" w:hAnsi="Times New Roman" w:eastAsia="Times New Roman" w:cs="Times New Roman"/>
          <w:sz w:val="24"/>
          <w:szCs w:val="24"/>
        </w:rPr>
        <w:t>remote voice telephony</w:t>
      </w:r>
      <w:r w:rsidRPr="005963DF">
        <w:rPr>
          <w:rFonts w:ascii="Times New Roman" w:hAnsi="Times New Roman" w:eastAsia="Times New Roman" w:cs="Times New Roman"/>
          <w:sz w:val="24"/>
          <w:szCs w:val="24"/>
        </w:rPr>
        <w:t xml:space="preserve"> housing inspection completed annually is 85,66</w:t>
      </w:r>
      <w:r w:rsidRPr="005963DF" w:rsidR="00794588">
        <w:rPr>
          <w:rFonts w:ascii="Times New Roman" w:hAnsi="Times New Roman" w:eastAsia="Times New Roman" w:cs="Times New Roman"/>
          <w:sz w:val="24"/>
          <w:szCs w:val="24"/>
        </w:rPr>
        <w:t>4</w:t>
      </w:r>
      <w:r w:rsidRPr="005963DF">
        <w:rPr>
          <w:rFonts w:ascii="Times New Roman" w:hAnsi="Times New Roman" w:eastAsia="Times New Roman" w:cs="Times New Roman"/>
          <w:sz w:val="24"/>
          <w:szCs w:val="24"/>
        </w:rPr>
        <w:t xml:space="preserve">. The addition of this collection instrument yields a Program Increase in annual burden hours from 0 hours to </w:t>
      </w:r>
      <w:r w:rsidRPr="005963DF" w:rsidR="00794588">
        <w:rPr>
          <w:rFonts w:ascii="Times New Roman" w:hAnsi="Times New Roman" w:eastAsia="Times New Roman" w:cs="Times New Roman"/>
          <w:sz w:val="24"/>
          <w:szCs w:val="24"/>
        </w:rPr>
        <w:t>85,664</w:t>
      </w:r>
      <w:r w:rsidRPr="005963DF">
        <w:rPr>
          <w:rFonts w:ascii="Times New Roman" w:hAnsi="Times New Roman" w:eastAsia="Times New Roman" w:cs="Times New Roman"/>
          <w:sz w:val="24"/>
          <w:szCs w:val="24"/>
        </w:rPr>
        <w:t xml:space="preserve"> hours.</w:t>
      </w:r>
    </w:p>
    <w:p w:rsidRPr="005963DF" w:rsidR="00347E85" w:rsidP="005963DF" w:rsidRDefault="00347E85" w14:paraId="7AF0CDC3" w14:textId="77777777">
      <w:pPr>
        <w:tabs>
          <w:tab w:val="left" w:pos="-720"/>
        </w:tabs>
        <w:suppressAutoHyphens/>
        <w:spacing w:after="0" w:line="240" w:lineRule="auto"/>
        <w:rPr>
          <w:rFonts w:ascii="Times New Roman" w:hAnsi="Times New Roman" w:eastAsia="Times New Roman" w:cs="Times New Roman"/>
          <w:b/>
          <w:bCs/>
          <w:sz w:val="24"/>
          <w:szCs w:val="24"/>
        </w:rPr>
      </w:pPr>
    </w:p>
    <w:p w:rsidRPr="005963DF" w:rsidR="00347E85" w:rsidP="005963DF" w:rsidRDefault="00347E85" w14:paraId="13E4DD1E" w14:textId="16B8445D">
      <w:pPr>
        <w:pStyle w:val="ListParagraph"/>
        <w:numPr>
          <w:ilvl w:val="0"/>
          <w:numId w:val="34"/>
        </w:numPr>
        <w:spacing w:after="0" w:line="240" w:lineRule="auto"/>
        <w:ind w:left="1170" w:hanging="450"/>
        <w:rPr>
          <w:rFonts w:ascii="Times New Roman" w:hAnsi="Times New Roman" w:eastAsia="Times New Roman" w:cs="Times New Roman"/>
          <w:sz w:val="24"/>
          <w:szCs w:val="24"/>
        </w:rPr>
      </w:pPr>
      <w:r w:rsidRPr="005963DF">
        <w:rPr>
          <w:rFonts w:ascii="Times New Roman" w:hAnsi="Times New Roman" w:eastAsia="Times New Roman" w:cs="Times New Roman"/>
          <w:b/>
          <w:bCs/>
          <w:sz w:val="24"/>
          <w:szCs w:val="24"/>
        </w:rPr>
        <w:t xml:space="preserve">FEMA Form </w:t>
      </w:r>
      <w:r w:rsidRPr="005963DF" w:rsidR="00FB6009">
        <w:rPr>
          <w:rFonts w:ascii="Times New Roman" w:hAnsi="Times New Roman" w:eastAsia="Times New Roman" w:cs="Times New Roman"/>
          <w:b/>
          <w:bCs/>
          <w:sz w:val="24"/>
          <w:szCs w:val="24"/>
        </w:rPr>
        <w:t>009-0-145</w:t>
      </w:r>
      <w:r w:rsidRPr="005963DF">
        <w:rPr>
          <w:rFonts w:ascii="Times New Roman" w:hAnsi="Times New Roman" w:eastAsia="Times New Roman" w:cs="Times New Roman"/>
          <w:b/>
          <w:bCs/>
          <w:sz w:val="24"/>
          <w:szCs w:val="24"/>
        </w:rPr>
        <w:t>; Remote Video Telephony Housing Inspection</w:t>
      </w:r>
      <w:r w:rsidRPr="005963DF">
        <w:rPr>
          <w:rFonts w:ascii="Times New Roman" w:hAnsi="Times New Roman" w:cs="Times New Roman"/>
          <w:sz w:val="24"/>
          <w:szCs w:val="24"/>
        </w:rPr>
        <w:br/>
      </w:r>
      <w:r w:rsidRPr="005963DF" w:rsidR="00794588">
        <w:rPr>
          <w:rFonts w:ascii="Times New Roman" w:hAnsi="Times New Roman" w:eastAsia="Times New Roman" w:cs="Times New Roman"/>
          <w:sz w:val="24"/>
          <w:szCs w:val="24"/>
        </w:rPr>
        <w:t xml:space="preserve">The time burden to complete </w:t>
      </w:r>
      <w:r w:rsidRPr="005963DF" w:rsidR="002C3751">
        <w:rPr>
          <w:rFonts w:ascii="Times New Roman" w:hAnsi="Times New Roman" w:eastAsia="Times New Roman" w:cs="Times New Roman"/>
          <w:sz w:val="24"/>
          <w:szCs w:val="24"/>
        </w:rPr>
        <w:t xml:space="preserve">a </w:t>
      </w:r>
      <w:r w:rsidRPr="005963DF" w:rsidR="009E1FC3">
        <w:rPr>
          <w:rFonts w:ascii="Times New Roman" w:hAnsi="Times New Roman" w:eastAsia="Times New Roman" w:cs="Times New Roman"/>
          <w:sz w:val="24"/>
          <w:szCs w:val="24"/>
        </w:rPr>
        <w:t>remote video telephony</w:t>
      </w:r>
      <w:r w:rsidRPr="005963DF" w:rsidR="00794588">
        <w:rPr>
          <w:rFonts w:ascii="Times New Roman" w:hAnsi="Times New Roman" w:eastAsia="Times New Roman" w:cs="Times New Roman"/>
          <w:sz w:val="24"/>
          <w:szCs w:val="24"/>
        </w:rPr>
        <w:t xml:space="preserve"> housing inspection is approximately 1 hour (60 minutes). </w:t>
      </w:r>
      <w:r w:rsidRPr="005963DF" w:rsidR="009E1FC3">
        <w:rPr>
          <w:rFonts w:ascii="Times New Roman" w:hAnsi="Times New Roman" w:eastAsia="Times New Roman" w:cs="Times New Roman"/>
          <w:sz w:val="24"/>
          <w:szCs w:val="24"/>
        </w:rPr>
        <w:t xml:space="preserve">The number of applicants </w:t>
      </w:r>
      <w:r w:rsidRPr="005963DF">
        <w:rPr>
          <w:rFonts w:ascii="Times New Roman" w:hAnsi="Times New Roman" w:cs="Times New Roman"/>
          <w:sz w:val="24"/>
          <w:szCs w:val="24"/>
        </w:rPr>
        <w:t>estimated</w:t>
      </w:r>
      <w:r w:rsidRPr="005963DF" w:rsidR="009E1FC3">
        <w:rPr>
          <w:rFonts w:ascii="Times New Roman" w:hAnsi="Times New Roman" w:cs="Times New Roman"/>
          <w:sz w:val="24"/>
          <w:szCs w:val="24"/>
        </w:rPr>
        <w:t xml:space="preserve"> to have a remote video telep</w:t>
      </w:r>
      <w:r w:rsidRPr="005963DF" w:rsidR="00EB3201">
        <w:rPr>
          <w:rFonts w:ascii="Times New Roman" w:hAnsi="Times New Roman" w:cs="Times New Roman"/>
          <w:sz w:val="24"/>
          <w:szCs w:val="24"/>
        </w:rPr>
        <w:t>hony housing inspection completed annually is</w:t>
      </w:r>
      <w:r w:rsidRPr="005963DF">
        <w:rPr>
          <w:rFonts w:ascii="Times New Roman" w:hAnsi="Times New Roman" w:eastAsia="Times New Roman" w:cs="Times New Roman"/>
          <w:sz w:val="24"/>
          <w:szCs w:val="24"/>
        </w:rPr>
        <w:t xml:space="preserve"> 28,554</w:t>
      </w:r>
      <w:r w:rsidRPr="005963DF" w:rsidR="00EB3201">
        <w:rPr>
          <w:rFonts w:ascii="Times New Roman" w:hAnsi="Times New Roman" w:eastAsia="Times New Roman" w:cs="Times New Roman"/>
          <w:sz w:val="24"/>
          <w:szCs w:val="24"/>
        </w:rPr>
        <w:t xml:space="preserve">. The addition of this collection instrument yields a Program Increase in annual burden hours from 0 hours to </w:t>
      </w:r>
      <w:r w:rsidRPr="005963DF" w:rsidR="00B24114">
        <w:rPr>
          <w:rFonts w:ascii="Times New Roman" w:hAnsi="Times New Roman" w:eastAsia="Times New Roman" w:cs="Times New Roman"/>
          <w:sz w:val="24"/>
          <w:szCs w:val="24"/>
        </w:rPr>
        <w:t>28,554</w:t>
      </w:r>
      <w:r w:rsidRPr="005963DF" w:rsidR="00EB3201">
        <w:rPr>
          <w:rFonts w:ascii="Times New Roman" w:hAnsi="Times New Roman" w:eastAsia="Times New Roman" w:cs="Times New Roman"/>
          <w:sz w:val="24"/>
          <w:szCs w:val="24"/>
        </w:rPr>
        <w:t xml:space="preserve"> hours.</w:t>
      </w:r>
    </w:p>
    <w:p w:rsidRPr="005963DF" w:rsidR="00F878DE" w:rsidP="005963DF" w:rsidRDefault="00F878DE" w14:paraId="5F1151BA" w14:textId="0B7B4AD2">
      <w:pPr>
        <w:spacing w:after="0" w:line="240" w:lineRule="auto"/>
        <w:rPr>
          <w:rFonts w:ascii="Times New Roman" w:hAnsi="Times New Roman" w:cs="Times New Roman"/>
          <w:sz w:val="24"/>
          <w:szCs w:val="24"/>
        </w:rPr>
      </w:pPr>
    </w:p>
    <w:p w:rsidRPr="005963DF" w:rsidR="00F878DE" w:rsidP="005963DF" w:rsidRDefault="00F878DE" w14:paraId="13F21496" w14:textId="5A4E7C8A">
      <w:pPr>
        <w:pStyle w:val="ListParagraph"/>
        <w:spacing w:after="0" w:line="240" w:lineRule="auto"/>
        <w:rPr>
          <w:rFonts w:ascii="Times New Roman" w:hAnsi="Times New Roman" w:cs="Times New Roman"/>
          <w:sz w:val="24"/>
          <w:szCs w:val="24"/>
        </w:rPr>
      </w:pPr>
      <w:r w:rsidRPr="005963DF">
        <w:rPr>
          <w:rFonts w:ascii="Times New Roman" w:hAnsi="Times New Roman" w:cs="Times New Roman"/>
          <w:sz w:val="24"/>
          <w:szCs w:val="24"/>
        </w:rPr>
        <w:t xml:space="preserve">Collectively, all revisions and additions to the Claims Forms and the addition of the Inspection Instruments result in a net Program Increase of +282,471 hours, or a </w:t>
      </w:r>
      <w:r w:rsidRPr="005963DF" w:rsidR="009B10BA">
        <w:rPr>
          <w:rFonts w:ascii="Times New Roman" w:hAnsi="Times New Roman" w:cs="Times New Roman"/>
          <w:sz w:val="24"/>
          <w:szCs w:val="24"/>
        </w:rPr>
        <w:t>+891</w:t>
      </w:r>
      <w:r w:rsidRPr="005963DF">
        <w:rPr>
          <w:rFonts w:ascii="Times New Roman" w:hAnsi="Times New Roman" w:cs="Times New Roman"/>
          <w:sz w:val="24"/>
          <w:szCs w:val="24"/>
        </w:rPr>
        <w:t xml:space="preserve">% hourly </w:t>
      </w:r>
      <w:r w:rsidRPr="005963DF">
        <w:rPr>
          <w:rStyle w:val="CommentReference"/>
          <w:rFonts w:ascii="Times New Roman" w:hAnsi="Times New Roman" w:cs="Times New Roman"/>
          <w:sz w:val="24"/>
          <w:szCs w:val="24"/>
        </w:rPr>
        <w:t>increase</w:t>
      </w:r>
      <w:r w:rsidRPr="005963DF">
        <w:rPr>
          <w:rFonts w:ascii="Times New Roman" w:hAnsi="Times New Roman" w:cs="Times New Roman"/>
          <w:sz w:val="24"/>
          <w:szCs w:val="24"/>
        </w:rPr>
        <w:t xml:space="preserve"> in annual time burden.</w:t>
      </w:r>
    </w:p>
    <w:p w:rsidRPr="00F878DE" w:rsidR="009B10BA" w:rsidP="009B10BA" w:rsidRDefault="009B10BA" w14:paraId="100CAD4D" w14:textId="77777777">
      <w:pPr>
        <w:pStyle w:val="ListParagraph"/>
        <w:spacing w:after="0" w:line="240" w:lineRule="auto"/>
        <w:rPr>
          <w:rFonts w:ascii="Times New Roman" w:hAnsi="Times New Roman" w:cs="Times New Roman"/>
          <w:sz w:val="24"/>
          <w:szCs w:val="24"/>
        </w:rPr>
      </w:pPr>
    </w:p>
    <w:tbl>
      <w:tblPr>
        <w:tblStyle w:val="TableGrid"/>
        <w:tblW w:w="10350" w:type="dxa"/>
        <w:tblInd w:w="-5" w:type="dxa"/>
        <w:tblLayout w:type="fixed"/>
        <w:tblLook w:val="04A0" w:firstRow="1" w:lastRow="0" w:firstColumn="1" w:lastColumn="0" w:noHBand="0" w:noVBand="1"/>
      </w:tblPr>
      <w:tblGrid>
        <w:gridCol w:w="2970"/>
        <w:gridCol w:w="1350"/>
        <w:gridCol w:w="1350"/>
        <w:gridCol w:w="1350"/>
        <w:gridCol w:w="1080"/>
        <w:gridCol w:w="1170"/>
        <w:gridCol w:w="1080"/>
      </w:tblGrid>
      <w:tr w:rsidRPr="008D1279" w:rsidR="0002469D" w:rsidTr="00A41E9C" w14:paraId="660377E4" w14:textId="77777777">
        <w:tc>
          <w:tcPr>
            <w:tcW w:w="10350" w:type="dxa"/>
            <w:gridSpan w:val="7"/>
          </w:tcPr>
          <w:p w:rsidRPr="008D1279" w:rsidR="0002469D" w:rsidP="005D76B1" w:rsidRDefault="0002469D" w14:paraId="6BEFB519"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F352FE" w:rsidTr="00A41E9C" w14:paraId="0B9177AA" w14:textId="77777777">
        <w:tc>
          <w:tcPr>
            <w:tcW w:w="2970" w:type="dxa"/>
            <w:shd w:val="clear" w:color="auto" w:fill="95B3D7" w:themeFill="accent1" w:themeFillTint="99"/>
          </w:tcPr>
          <w:p w:rsidRPr="008D1279" w:rsidR="0002469D" w:rsidP="009C1871" w:rsidRDefault="0002469D" w14:paraId="2E1B50C1"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350" w:type="dxa"/>
            <w:shd w:val="clear" w:color="auto" w:fill="95B3D7" w:themeFill="accent1" w:themeFillTint="99"/>
          </w:tcPr>
          <w:p w:rsidRPr="008D1279" w:rsidR="0002469D" w:rsidP="009C1871" w:rsidRDefault="0002469D" w14:paraId="68F5B74E"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350" w:type="dxa"/>
            <w:shd w:val="clear" w:color="auto" w:fill="95B3D7" w:themeFill="accent1" w:themeFillTint="99"/>
          </w:tcPr>
          <w:p w:rsidRPr="008D1279" w:rsidR="0002469D" w:rsidP="009C1871" w:rsidRDefault="0002469D" w14:paraId="35861835"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350" w:type="dxa"/>
            <w:shd w:val="clear" w:color="auto" w:fill="95B3D7" w:themeFill="accent1" w:themeFillTint="99"/>
          </w:tcPr>
          <w:p w:rsidRPr="008D1279" w:rsidR="0002469D" w:rsidP="009C1871" w:rsidRDefault="0002469D" w14:paraId="745B802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080" w:type="dxa"/>
            <w:shd w:val="clear" w:color="auto" w:fill="95B3D7" w:themeFill="accent1" w:themeFillTint="99"/>
          </w:tcPr>
          <w:p w:rsidRPr="008D1279" w:rsidR="0002469D" w:rsidP="009C1871" w:rsidRDefault="0002469D" w14:paraId="7550E66E"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170" w:type="dxa"/>
            <w:shd w:val="clear" w:color="auto" w:fill="95B3D7" w:themeFill="accent1" w:themeFillTint="99"/>
          </w:tcPr>
          <w:p w:rsidRPr="008D1279" w:rsidR="0002469D" w:rsidP="009C1871" w:rsidRDefault="0002469D" w14:paraId="3BA5110F"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080" w:type="dxa"/>
            <w:shd w:val="clear" w:color="auto" w:fill="95B3D7" w:themeFill="accent1" w:themeFillTint="99"/>
          </w:tcPr>
          <w:p w:rsidRPr="00A41E9C" w:rsidR="0002469D" w:rsidP="009C1871" w:rsidRDefault="0002469D" w14:paraId="468C331B" w14:textId="77777777">
            <w:pPr>
              <w:pStyle w:val="CommentText"/>
              <w:rPr>
                <w:rFonts w:ascii="Times New Roman" w:hAnsi="Times New Roman" w:cs="Times New Roman"/>
              </w:rPr>
            </w:pPr>
            <w:r w:rsidRPr="00A41E9C">
              <w:rPr>
                <w:rFonts w:ascii="Times New Roman" w:hAnsi="Times New Roman" w:cs="Times New Roman"/>
              </w:rPr>
              <w:t>Difference</w:t>
            </w:r>
          </w:p>
        </w:tc>
      </w:tr>
      <w:tr w:rsidRPr="008D1279" w:rsidR="008E3DFC" w:rsidTr="008E3DFC" w14:paraId="453A1D1B" w14:textId="77777777">
        <w:tc>
          <w:tcPr>
            <w:tcW w:w="2970" w:type="dxa"/>
          </w:tcPr>
          <w:p w:rsidRPr="00300BCF" w:rsidR="008E3DFC" w:rsidP="008E3DFC" w:rsidRDefault="008E3DFC" w14:paraId="2C03B2E2" w14:textId="77777777">
            <w:pPr>
              <w:rPr>
                <w:rFonts w:ascii="Times New Roman" w:hAnsi="Times New Roman" w:cs="Times New Roman"/>
                <w:sz w:val="20"/>
                <w:szCs w:val="20"/>
              </w:rPr>
            </w:pPr>
            <w:r w:rsidRPr="00300BCF">
              <w:rPr>
                <w:rFonts w:ascii="Times New Roman" w:hAnsi="Times New Roman" w:cs="Times New Roman"/>
                <w:sz w:val="20"/>
                <w:szCs w:val="20"/>
              </w:rPr>
              <w:t>FEMA Form 86-0-6</w:t>
            </w:r>
          </w:p>
          <w:p w:rsidRPr="00DF0A72" w:rsidR="008E3DFC" w:rsidP="008E3DFC" w:rsidRDefault="008E3DFC" w14:paraId="66A87AF7" w14:textId="2E753AA5">
            <w:pPr>
              <w:rPr>
                <w:rFonts w:ascii="Times New Roman" w:hAnsi="Times New Roman" w:cs="Times New Roman"/>
                <w:sz w:val="20"/>
                <w:szCs w:val="20"/>
              </w:rPr>
            </w:pPr>
            <w:r w:rsidRPr="00300BCF">
              <w:rPr>
                <w:rFonts w:ascii="Times New Roman" w:hAnsi="Times New Roman" w:cs="Times New Roman"/>
                <w:sz w:val="20"/>
                <w:szCs w:val="20"/>
              </w:rPr>
              <w:t>Personal Property (Contents) Worksheet</w:t>
            </w:r>
          </w:p>
        </w:tc>
        <w:tc>
          <w:tcPr>
            <w:tcW w:w="1350" w:type="dxa"/>
            <w:vAlign w:val="center"/>
          </w:tcPr>
          <w:p w:rsidRPr="00DF0A72" w:rsidR="008E3DFC" w:rsidP="008E3DFC" w:rsidRDefault="008E3DFC" w14:paraId="68823723"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$244,514 </w:t>
            </w:r>
          </w:p>
        </w:tc>
        <w:tc>
          <w:tcPr>
            <w:tcW w:w="1350" w:type="dxa"/>
            <w:vAlign w:val="center"/>
          </w:tcPr>
          <w:p w:rsidRPr="00DF0A72" w:rsidR="008E3DFC" w:rsidP="008E3DFC" w:rsidRDefault="008E3DFC" w14:paraId="668A18A6" w14:textId="0660FA39">
            <w:pPr>
              <w:jc w:val="right"/>
              <w:rPr>
                <w:rFonts w:ascii="Times New Roman" w:hAnsi="Times New Roman" w:cs="Times New Roman"/>
                <w:sz w:val="20"/>
                <w:szCs w:val="20"/>
              </w:rPr>
            </w:pPr>
            <w:r w:rsidRPr="008E3DFC">
              <w:rPr>
                <w:rFonts w:ascii="Times New Roman" w:hAnsi="Times New Roman" w:cs="Times New Roman"/>
                <w:sz w:val="20"/>
                <w:szCs w:val="20"/>
              </w:rPr>
              <w:t>$315,082</w:t>
            </w:r>
          </w:p>
        </w:tc>
        <w:tc>
          <w:tcPr>
            <w:tcW w:w="1350" w:type="dxa"/>
            <w:vAlign w:val="center"/>
          </w:tcPr>
          <w:p w:rsidRPr="008E3DFC" w:rsidR="008E3DFC" w:rsidP="008E3DFC" w:rsidRDefault="008A3727" w14:paraId="5AE07776" w14:textId="516C0551">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$70,568 </w:t>
            </w:r>
          </w:p>
        </w:tc>
        <w:tc>
          <w:tcPr>
            <w:tcW w:w="1080" w:type="dxa"/>
            <w:vAlign w:val="center"/>
          </w:tcPr>
          <w:p w:rsidRPr="008D1279" w:rsidR="008E3DFC" w:rsidP="008E3DFC" w:rsidRDefault="008E3DFC" w14:paraId="7053DDEE"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5C75DB29"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30659CB8" w14:textId="77777777">
            <w:pPr>
              <w:jc w:val="right"/>
              <w:rPr>
                <w:rFonts w:ascii="Times New Roman" w:hAnsi="Times New Roman" w:cs="Times New Roman"/>
                <w:sz w:val="20"/>
                <w:szCs w:val="20"/>
              </w:rPr>
            </w:pPr>
          </w:p>
        </w:tc>
      </w:tr>
      <w:tr w:rsidRPr="008D1279" w:rsidR="008E3DFC" w:rsidTr="008E3DFC" w14:paraId="5FA7E88E" w14:textId="77777777">
        <w:tc>
          <w:tcPr>
            <w:tcW w:w="2970" w:type="dxa"/>
          </w:tcPr>
          <w:p w:rsidRPr="00300BCF" w:rsidR="008E3DFC" w:rsidP="008E3DFC" w:rsidRDefault="008E3DFC" w14:paraId="7BCD6437" w14:textId="77777777">
            <w:pPr>
              <w:rPr>
                <w:rFonts w:ascii="Times New Roman" w:hAnsi="Times New Roman" w:cs="Times New Roman"/>
                <w:sz w:val="20"/>
                <w:szCs w:val="20"/>
              </w:rPr>
            </w:pPr>
            <w:r w:rsidRPr="00300BCF">
              <w:rPr>
                <w:rFonts w:ascii="Times New Roman" w:hAnsi="Times New Roman" w:cs="Times New Roman"/>
                <w:sz w:val="20"/>
                <w:szCs w:val="20"/>
              </w:rPr>
              <w:t>FEMA Form 86-0-7</w:t>
            </w:r>
          </w:p>
          <w:p w:rsidRPr="00DF0A72" w:rsidR="008E3DFC" w:rsidP="008E3DFC" w:rsidRDefault="008E3DFC" w14:paraId="617B5B9D" w14:textId="747F9FDC">
            <w:pPr>
              <w:rPr>
                <w:rFonts w:ascii="Times New Roman" w:hAnsi="Times New Roman" w:cs="Times New Roman"/>
                <w:sz w:val="20"/>
                <w:szCs w:val="20"/>
              </w:rPr>
            </w:pPr>
            <w:r w:rsidRPr="00300BCF">
              <w:rPr>
                <w:rFonts w:ascii="Times New Roman" w:hAnsi="Times New Roman" w:cs="Times New Roman"/>
                <w:sz w:val="20"/>
                <w:szCs w:val="20"/>
              </w:rPr>
              <w:t>Building Property Worksheet</w:t>
            </w:r>
          </w:p>
        </w:tc>
        <w:tc>
          <w:tcPr>
            <w:tcW w:w="1350" w:type="dxa"/>
            <w:vAlign w:val="center"/>
          </w:tcPr>
          <w:p w:rsidRPr="00DF0A72" w:rsidR="008E3DFC" w:rsidP="008E3DFC" w:rsidRDefault="008E3DFC" w14:paraId="547688D3"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$652,490 </w:t>
            </w:r>
          </w:p>
        </w:tc>
        <w:tc>
          <w:tcPr>
            <w:tcW w:w="1350" w:type="dxa"/>
            <w:vAlign w:val="center"/>
          </w:tcPr>
          <w:p w:rsidRPr="00DF0A72" w:rsidR="008E3DFC" w:rsidP="008E3DFC" w:rsidRDefault="008E3DFC" w14:paraId="626BEAFB" w14:textId="0671D71F">
            <w:pPr>
              <w:jc w:val="right"/>
              <w:rPr>
                <w:rFonts w:ascii="Times New Roman" w:hAnsi="Times New Roman" w:cs="Times New Roman"/>
                <w:sz w:val="20"/>
                <w:szCs w:val="20"/>
              </w:rPr>
            </w:pPr>
            <w:r w:rsidRPr="008E3DFC">
              <w:rPr>
                <w:rFonts w:ascii="Times New Roman" w:hAnsi="Times New Roman" w:cs="Times New Roman"/>
                <w:sz w:val="20"/>
                <w:szCs w:val="20"/>
              </w:rPr>
              <w:t>$585,104</w:t>
            </w:r>
          </w:p>
        </w:tc>
        <w:tc>
          <w:tcPr>
            <w:tcW w:w="1350" w:type="dxa"/>
            <w:vAlign w:val="center"/>
          </w:tcPr>
          <w:p w:rsidRPr="008E3DFC" w:rsidR="008E3DFC" w:rsidP="008E3DFC" w:rsidRDefault="008A3727" w14:paraId="61228157" w14:textId="58567190">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$67,386</w:t>
            </w:r>
          </w:p>
        </w:tc>
        <w:tc>
          <w:tcPr>
            <w:tcW w:w="1080" w:type="dxa"/>
            <w:vAlign w:val="center"/>
          </w:tcPr>
          <w:p w:rsidRPr="008D1279" w:rsidR="008E3DFC" w:rsidP="008E3DFC" w:rsidRDefault="008E3DFC" w14:paraId="03C8BE80"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4740EA73"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206F0F3A" w14:textId="77777777">
            <w:pPr>
              <w:jc w:val="right"/>
              <w:rPr>
                <w:rFonts w:ascii="Times New Roman" w:hAnsi="Times New Roman" w:cs="Times New Roman"/>
                <w:sz w:val="20"/>
                <w:szCs w:val="20"/>
              </w:rPr>
            </w:pPr>
          </w:p>
        </w:tc>
      </w:tr>
      <w:tr w:rsidRPr="008D1279" w:rsidR="008E3DFC" w:rsidTr="008E3DFC" w14:paraId="276521BF" w14:textId="77777777">
        <w:tc>
          <w:tcPr>
            <w:tcW w:w="2970" w:type="dxa"/>
          </w:tcPr>
          <w:p w:rsidRPr="00300BCF" w:rsidR="008E3DFC" w:rsidP="008E3DFC" w:rsidRDefault="008E3DFC" w14:paraId="2832A9E0" w14:textId="77777777">
            <w:pPr>
              <w:rPr>
                <w:rFonts w:ascii="Times New Roman" w:hAnsi="Times New Roman" w:cs="Times New Roman"/>
                <w:sz w:val="20"/>
                <w:szCs w:val="20"/>
              </w:rPr>
            </w:pPr>
            <w:r w:rsidRPr="00300BCF">
              <w:rPr>
                <w:rFonts w:ascii="Times New Roman" w:hAnsi="Times New Roman" w:cs="Times New Roman"/>
                <w:sz w:val="20"/>
                <w:szCs w:val="20"/>
              </w:rPr>
              <w:t>FEMA Form 086-0-8</w:t>
            </w:r>
          </w:p>
          <w:p w:rsidRPr="00DF0A72" w:rsidR="008E3DFC" w:rsidP="008E3DFC" w:rsidRDefault="008E3DFC" w14:paraId="47916A2D" w14:textId="40EDFEFA">
            <w:pPr>
              <w:rPr>
                <w:rFonts w:ascii="Times New Roman" w:hAnsi="Times New Roman" w:cs="Times New Roman"/>
                <w:sz w:val="20"/>
                <w:szCs w:val="20"/>
              </w:rPr>
            </w:pPr>
            <w:r w:rsidRPr="00300BCF">
              <w:rPr>
                <w:rFonts w:ascii="Times New Roman" w:hAnsi="Times New Roman" w:cs="Times New Roman"/>
                <w:sz w:val="20"/>
                <w:szCs w:val="20"/>
              </w:rPr>
              <w:t>Worksheet - Building (Continued)</w:t>
            </w:r>
          </w:p>
        </w:tc>
        <w:tc>
          <w:tcPr>
            <w:tcW w:w="1350" w:type="dxa"/>
            <w:vAlign w:val="center"/>
          </w:tcPr>
          <w:p w:rsidRPr="00DF0A72" w:rsidR="008E3DFC" w:rsidP="008E3DFC" w:rsidRDefault="008E3DFC" w14:paraId="30A30AFA"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$260,987 </w:t>
            </w:r>
          </w:p>
        </w:tc>
        <w:tc>
          <w:tcPr>
            <w:tcW w:w="1350" w:type="dxa"/>
            <w:vAlign w:val="center"/>
          </w:tcPr>
          <w:p w:rsidRPr="00DF0A72" w:rsidR="008E3DFC" w:rsidP="008E3DFC" w:rsidRDefault="008E3DFC" w14:paraId="79E8EF5C"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783394C1" w14:textId="1CE246CE">
            <w:pPr>
              <w:jc w:val="right"/>
              <w:rPr>
                <w:rFonts w:ascii="Times New Roman" w:hAnsi="Times New Roman" w:cs="Times New Roman"/>
                <w:sz w:val="20"/>
                <w:szCs w:val="20"/>
              </w:rPr>
            </w:pPr>
            <w:r w:rsidRPr="008E3DFC">
              <w:rPr>
                <w:rFonts w:ascii="Times New Roman" w:hAnsi="Times New Roman" w:cs="Times New Roman"/>
                <w:sz w:val="20"/>
                <w:szCs w:val="20"/>
              </w:rPr>
              <w:t>-$260,987</w:t>
            </w:r>
          </w:p>
        </w:tc>
        <w:tc>
          <w:tcPr>
            <w:tcW w:w="1080" w:type="dxa"/>
            <w:vAlign w:val="center"/>
          </w:tcPr>
          <w:p w:rsidRPr="008D1279" w:rsidR="008E3DFC" w:rsidP="008E3DFC" w:rsidRDefault="008E3DFC" w14:paraId="6DDEA586"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1180F7CC"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1BAF192A" w14:textId="77777777">
            <w:pPr>
              <w:jc w:val="right"/>
              <w:rPr>
                <w:rFonts w:ascii="Times New Roman" w:hAnsi="Times New Roman" w:cs="Times New Roman"/>
                <w:sz w:val="20"/>
                <w:szCs w:val="20"/>
              </w:rPr>
            </w:pPr>
          </w:p>
        </w:tc>
      </w:tr>
      <w:tr w:rsidRPr="008D1279" w:rsidR="008E3DFC" w:rsidTr="008E3DFC" w14:paraId="697AA9DA" w14:textId="77777777">
        <w:tc>
          <w:tcPr>
            <w:tcW w:w="2970" w:type="dxa"/>
          </w:tcPr>
          <w:p w:rsidRPr="00300BCF" w:rsidR="008E3DFC" w:rsidP="008E3DFC" w:rsidRDefault="008E3DFC" w14:paraId="06D33FC4" w14:textId="77777777">
            <w:pPr>
              <w:rPr>
                <w:rFonts w:ascii="Times New Roman" w:hAnsi="Times New Roman" w:cs="Times New Roman"/>
                <w:sz w:val="20"/>
                <w:szCs w:val="20"/>
              </w:rPr>
            </w:pPr>
            <w:r w:rsidRPr="00300BCF">
              <w:rPr>
                <w:rFonts w:ascii="Times New Roman" w:hAnsi="Times New Roman" w:cs="Times New Roman"/>
                <w:sz w:val="20"/>
                <w:szCs w:val="20"/>
              </w:rPr>
              <w:t>FEMA Form 086-0-9</w:t>
            </w:r>
          </w:p>
          <w:p w:rsidRPr="00DF0A72" w:rsidR="008E3DFC" w:rsidP="008E3DFC" w:rsidRDefault="008E3DFC" w14:paraId="6DCC6CC8" w14:textId="2BC3FCE8">
            <w:pPr>
              <w:rPr>
                <w:rFonts w:ascii="Times New Roman" w:hAnsi="Times New Roman" w:cs="Times New Roman"/>
                <w:sz w:val="20"/>
                <w:szCs w:val="20"/>
              </w:rPr>
            </w:pPr>
            <w:r w:rsidRPr="00300BCF">
              <w:rPr>
                <w:rFonts w:ascii="Times New Roman" w:hAnsi="Times New Roman" w:cs="Times New Roman"/>
                <w:sz w:val="20"/>
                <w:szCs w:val="20"/>
              </w:rPr>
              <w:t>Proof of Loss - Building &amp; Contents (Policyholder-Prepared)</w:t>
            </w:r>
          </w:p>
        </w:tc>
        <w:tc>
          <w:tcPr>
            <w:tcW w:w="1350" w:type="dxa"/>
            <w:vAlign w:val="center"/>
          </w:tcPr>
          <w:p w:rsidRPr="00DF0A72" w:rsidR="008E3DFC" w:rsidP="008E3DFC" w:rsidRDefault="008E3DFC" w14:paraId="56763109"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$25,724 </w:t>
            </w:r>
          </w:p>
        </w:tc>
        <w:tc>
          <w:tcPr>
            <w:tcW w:w="1350" w:type="dxa"/>
            <w:vAlign w:val="center"/>
          </w:tcPr>
          <w:p w:rsidRPr="00DF0A72" w:rsidR="008E3DFC" w:rsidP="008E3DFC" w:rsidRDefault="008E3DFC" w14:paraId="0F441431" w14:textId="7B6B1068">
            <w:pPr>
              <w:jc w:val="right"/>
              <w:rPr>
                <w:rFonts w:ascii="Times New Roman" w:hAnsi="Times New Roman" w:cs="Times New Roman"/>
                <w:sz w:val="20"/>
                <w:szCs w:val="20"/>
              </w:rPr>
            </w:pPr>
            <w:r w:rsidRPr="008E3DFC">
              <w:rPr>
                <w:rFonts w:ascii="Times New Roman" w:hAnsi="Times New Roman" w:cs="Times New Roman"/>
                <w:sz w:val="20"/>
                <w:szCs w:val="20"/>
              </w:rPr>
              <w:t>$2,553</w:t>
            </w:r>
          </w:p>
        </w:tc>
        <w:tc>
          <w:tcPr>
            <w:tcW w:w="1350" w:type="dxa"/>
            <w:vAlign w:val="center"/>
          </w:tcPr>
          <w:p w:rsidRPr="008E3DFC" w:rsidR="008E3DFC" w:rsidP="008E3DFC" w:rsidRDefault="008A3727" w14:paraId="41C7612F" w14:textId="5561714C">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$23,171</w:t>
            </w:r>
          </w:p>
        </w:tc>
        <w:tc>
          <w:tcPr>
            <w:tcW w:w="1080" w:type="dxa"/>
            <w:vAlign w:val="center"/>
          </w:tcPr>
          <w:p w:rsidRPr="008D1279" w:rsidR="008E3DFC" w:rsidP="008E3DFC" w:rsidRDefault="008E3DFC" w14:paraId="18E8298F"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1D8F127E"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14C52073" w14:textId="77777777">
            <w:pPr>
              <w:jc w:val="right"/>
              <w:rPr>
                <w:rFonts w:ascii="Times New Roman" w:hAnsi="Times New Roman" w:cs="Times New Roman"/>
                <w:sz w:val="20"/>
                <w:szCs w:val="20"/>
              </w:rPr>
            </w:pPr>
          </w:p>
        </w:tc>
      </w:tr>
      <w:tr w:rsidRPr="008D1279" w:rsidR="008E3DFC" w:rsidTr="008E3DFC" w14:paraId="22695E9C" w14:textId="77777777">
        <w:tc>
          <w:tcPr>
            <w:tcW w:w="2970" w:type="dxa"/>
          </w:tcPr>
          <w:p w:rsidRPr="0029284A" w:rsidR="008E3DFC" w:rsidP="008E3DFC" w:rsidRDefault="008E3DFC" w14:paraId="1D80C962" w14:textId="77777777">
            <w:pPr>
              <w:rPr>
                <w:rFonts w:ascii="Times New Roman" w:hAnsi="Times New Roman" w:cs="Times New Roman"/>
                <w:sz w:val="20"/>
                <w:szCs w:val="20"/>
              </w:rPr>
            </w:pPr>
            <w:r w:rsidRPr="0029284A">
              <w:rPr>
                <w:rFonts w:ascii="Times New Roman" w:hAnsi="Times New Roman" w:cs="Times New Roman"/>
                <w:sz w:val="20"/>
                <w:szCs w:val="20"/>
              </w:rPr>
              <w:t>FEMA Form 086-0-10</w:t>
            </w:r>
          </w:p>
          <w:p w:rsidRPr="00DF0A72" w:rsidR="008E3DFC" w:rsidP="008E3DFC" w:rsidRDefault="008E3DFC" w14:paraId="21D2F460" w14:textId="2158FEA0">
            <w:pPr>
              <w:rPr>
                <w:rFonts w:ascii="Times New Roman" w:hAnsi="Times New Roman" w:cs="Times New Roman"/>
                <w:sz w:val="20"/>
                <w:szCs w:val="20"/>
              </w:rPr>
            </w:pPr>
            <w:r w:rsidRPr="0029284A">
              <w:rPr>
                <w:rFonts w:ascii="Times New Roman" w:hAnsi="Times New Roman" w:cs="Times New Roman"/>
                <w:sz w:val="20"/>
                <w:szCs w:val="20"/>
              </w:rPr>
              <w:t>Proof of Loss - Increased Cost of Compliance (ICC)</w:t>
            </w:r>
          </w:p>
        </w:tc>
        <w:tc>
          <w:tcPr>
            <w:tcW w:w="1350" w:type="dxa"/>
            <w:vAlign w:val="center"/>
          </w:tcPr>
          <w:p w:rsidRPr="00DF0A72" w:rsidR="008E3DFC" w:rsidP="008E3DFC" w:rsidRDefault="008E3DFC" w14:paraId="34F5DB18"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$5,145 </w:t>
            </w:r>
          </w:p>
        </w:tc>
        <w:tc>
          <w:tcPr>
            <w:tcW w:w="1350" w:type="dxa"/>
            <w:vAlign w:val="center"/>
          </w:tcPr>
          <w:p w:rsidRPr="00DF0A72" w:rsidR="008E3DFC" w:rsidP="008E3DFC" w:rsidRDefault="008E3DFC" w14:paraId="56E307DA" w14:textId="46053BEC">
            <w:pPr>
              <w:jc w:val="right"/>
              <w:rPr>
                <w:rFonts w:ascii="Times New Roman" w:hAnsi="Times New Roman" w:cs="Times New Roman"/>
                <w:sz w:val="20"/>
                <w:szCs w:val="20"/>
              </w:rPr>
            </w:pPr>
            <w:r w:rsidRPr="008E3DFC">
              <w:rPr>
                <w:rFonts w:ascii="Times New Roman" w:hAnsi="Times New Roman" w:cs="Times New Roman"/>
                <w:sz w:val="20"/>
                <w:szCs w:val="20"/>
              </w:rPr>
              <w:t>$21,028</w:t>
            </w:r>
          </w:p>
        </w:tc>
        <w:tc>
          <w:tcPr>
            <w:tcW w:w="1350" w:type="dxa"/>
            <w:vAlign w:val="center"/>
          </w:tcPr>
          <w:p w:rsidRPr="008E3DFC" w:rsidR="008E3DFC" w:rsidP="008E3DFC" w:rsidRDefault="008A3727" w14:paraId="5EB111C2" w14:textId="51D89E8E">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$15,883 </w:t>
            </w:r>
          </w:p>
        </w:tc>
        <w:tc>
          <w:tcPr>
            <w:tcW w:w="1080" w:type="dxa"/>
            <w:vAlign w:val="center"/>
          </w:tcPr>
          <w:p w:rsidRPr="008D1279" w:rsidR="008E3DFC" w:rsidP="008E3DFC" w:rsidRDefault="008E3DFC" w14:paraId="4A0317F7"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73BB4C6C"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736FC870" w14:textId="77777777">
            <w:pPr>
              <w:jc w:val="right"/>
              <w:rPr>
                <w:rFonts w:ascii="Times New Roman" w:hAnsi="Times New Roman" w:cs="Times New Roman"/>
                <w:sz w:val="20"/>
                <w:szCs w:val="20"/>
              </w:rPr>
            </w:pPr>
          </w:p>
        </w:tc>
      </w:tr>
      <w:tr w:rsidRPr="008D1279" w:rsidR="008E3DFC" w:rsidTr="008E3DFC" w14:paraId="7763CA11" w14:textId="77777777">
        <w:tc>
          <w:tcPr>
            <w:tcW w:w="2970" w:type="dxa"/>
          </w:tcPr>
          <w:p w:rsidRPr="0029284A" w:rsidR="008E3DFC" w:rsidP="008E3DFC" w:rsidRDefault="008E3DFC" w14:paraId="49B6239B" w14:textId="77777777">
            <w:pPr>
              <w:rPr>
                <w:rFonts w:ascii="Times New Roman" w:hAnsi="Times New Roman" w:cs="Times New Roman"/>
                <w:sz w:val="20"/>
                <w:szCs w:val="20"/>
              </w:rPr>
            </w:pPr>
            <w:r w:rsidRPr="0029284A">
              <w:rPr>
                <w:rFonts w:ascii="Times New Roman" w:hAnsi="Times New Roman" w:cs="Times New Roman"/>
                <w:sz w:val="20"/>
                <w:szCs w:val="20"/>
              </w:rPr>
              <w:t>FEMA Form 086-0-11</w:t>
            </w:r>
          </w:p>
          <w:p w:rsidRPr="00DF0A72" w:rsidR="008E3DFC" w:rsidP="008E3DFC" w:rsidRDefault="008E3DFC" w14:paraId="3F5F4C21" w14:textId="65815BFF">
            <w:pPr>
              <w:rPr>
                <w:rFonts w:ascii="Times New Roman" w:hAnsi="Times New Roman" w:cs="Times New Roman"/>
                <w:sz w:val="20"/>
                <w:szCs w:val="20"/>
              </w:rPr>
            </w:pPr>
            <w:r w:rsidRPr="0029284A">
              <w:rPr>
                <w:rFonts w:ascii="Times New Roman" w:hAnsi="Times New Roman" w:cs="Times New Roman"/>
                <w:sz w:val="20"/>
                <w:szCs w:val="20"/>
              </w:rPr>
              <w:t>First Notice of Loss</w:t>
            </w:r>
          </w:p>
        </w:tc>
        <w:tc>
          <w:tcPr>
            <w:tcW w:w="1350" w:type="dxa"/>
            <w:vAlign w:val="center"/>
          </w:tcPr>
          <w:p w:rsidRPr="00DF0A72" w:rsidR="008E3DFC" w:rsidP="008E3DFC" w:rsidRDefault="008E3DFC" w14:paraId="45F87670"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$22,475 </w:t>
            </w:r>
          </w:p>
        </w:tc>
        <w:tc>
          <w:tcPr>
            <w:tcW w:w="1350" w:type="dxa"/>
            <w:vAlign w:val="center"/>
          </w:tcPr>
          <w:p w:rsidRPr="00DF0A72" w:rsidR="008E3DFC" w:rsidP="008E3DFC" w:rsidRDefault="008E3DFC" w14:paraId="67E48878" w14:textId="7FCECEEC">
            <w:pPr>
              <w:jc w:val="right"/>
              <w:rPr>
                <w:rFonts w:ascii="Times New Roman" w:hAnsi="Times New Roman" w:cs="Times New Roman"/>
                <w:sz w:val="20"/>
                <w:szCs w:val="20"/>
              </w:rPr>
            </w:pPr>
            <w:r w:rsidRPr="008E3DFC">
              <w:rPr>
                <w:rFonts w:ascii="Times New Roman" w:hAnsi="Times New Roman" w:cs="Times New Roman"/>
                <w:sz w:val="20"/>
                <w:szCs w:val="20"/>
              </w:rPr>
              <w:t>$35,703</w:t>
            </w:r>
          </w:p>
        </w:tc>
        <w:tc>
          <w:tcPr>
            <w:tcW w:w="1350" w:type="dxa"/>
            <w:vAlign w:val="center"/>
          </w:tcPr>
          <w:p w:rsidRPr="008E3DFC" w:rsidR="008E3DFC" w:rsidP="008E3DFC" w:rsidRDefault="008A3727" w14:paraId="45543F02" w14:textId="3BE52CF8">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$13,228 </w:t>
            </w:r>
          </w:p>
        </w:tc>
        <w:tc>
          <w:tcPr>
            <w:tcW w:w="1080" w:type="dxa"/>
            <w:vAlign w:val="center"/>
          </w:tcPr>
          <w:p w:rsidRPr="008D1279" w:rsidR="008E3DFC" w:rsidP="008E3DFC" w:rsidRDefault="008E3DFC" w14:paraId="4C01FA48"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02EB6BBC"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1C90BB07" w14:textId="77777777">
            <w:pPr>
              <w:jc w:val="right"/>
              <w:rPr>
                <w:rFonts w:ascii="Times New Roman" w:hAnsi="Times New Roman" w:cs="Times New Roman"/>
                <w:sz w:val="20"/>
                <w:szCs w:val="20"/>
              </w:rPr>
            </w:pPr>
          </w:p>
        </w:tc>
      </w:tr>
      <w:tr w:rsidRPr="008D1279" w:rsidR="008E3DFC" w:rsidTr="008E3DFC" w14:paraId="6B674B7D" w14:textId="77777777">
        <w:tc>
          <w:tcPr>
            <w:tcW w:w="2970" w:type="dxa"/>
          </w:tcPr>
          <w:p w:rsidRPr="0029284A" w:rsidR="008E3DFC" w:rsidP="008E3DFC" w:rsidRDefault="008E3DFC" w14:paraId="3AF77640" w14:textId="77777777">
            <w:pPr>
              <w:rPr>
                <w:rFonts w:ascii="Times New Roman" w:hAnsi="Times New Roman" w:cs="Times New Roman"/>
                <w:sz w:val="20"/>
                <w:szCs w:val="20"/>
              </w:rPr>
            </w:pPr>
            <w:r w:rsidRPr="0029284A">
              <w:rPr>
                <w:rFonts w:ascii="Times New Roman" w:hAnsi="Times New Roman" w:cs="Times New Roman"/>
                <w:sz w:val="20"/>
                <w:szCs w:val="20"/>
              </w:rPr>
              <w:t>FEMA Form 086-0-12</w:t>
            </w:r>
          </w:p>
          <w:p w:rsidRPr="00DF0A72" w:rsidR="008E3DFC" w:rsidP="008E3DFC" w:rsidRDefault="008E3DFC" w14:paraId="4A4BECCE" w14:textId="18C0F2FB">
            <w:pPr>
              <w:rPr>
                <w:rFonts w:ascii="Times New Roman" w:hAnsi="Times New Roman" w:cs="Times New Roman"/>
                <w:sz w:val="20"/>
                <w:szCs w:val="20"/>
              </w:rPr>
            </w:pPr>
            <w:r w:rsidRPr="0029284A">
              <w:rPr>
                <w:rFonts w:ascii="Times New Roman" w:hAnsi="Times New Roman" w:cs="Times New Roman"/>
                <w:sz w:val="20"/>
                <w:szCs w:val="20"/>
              </w:rPr>
              <w:t>Statement as to Full Cost of Repair or Replacement under Replacement Cost Coverage</w:t>
            </w:r>
          </w:p>
        </w:tc>
        <w:tc>
          <w:tcPr>
            <w:tcW w:w="1350" w:type="dxa"/>
            <w:vAlign w:val="center"/>
          </w:tcPr>
          <w:p w:rsidRPr="00DF0A72" w:rsidR="008E3DFC" w:rsidP="008E3DFC" w:rsidRDefault="008E3DFC" w14:paraId="5DC873C6"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DF0A72" w:rsidR="008E3DFC" w:rsidP="008E3DFC" w:rsidRDefault="008E3DFC" w14:paraId="6E0E6412"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3921EB05" w14:textId="2FC2FEF7">
            <w:pPr>
              <w:jc w:val="right"/>
              <w:rPr>
                <w:rFonts w:ascii="Times New Roman" w:hAnsi="Times New Roman" w:cs="Times New Roman"/>
                <w:sz w:val="20"/>
                <w:szCs w:val="20"/>
              </w:rPr>
            </w:pPr>
            <w:r w:rsidRPr="008E3DFC">
              <w:rPr>
                <w:rFonts w:ascii="Times New Roman" w:hAnsi="Times New Roman" w:cs="Times New Roman"/>
                <w:sz w:val="20"/>
                <w:szCs w:val="20"/>
              </w:rPr>
              <w:t>$0</w:t>
            </w:r>
          </w:p>
        </w:tc>
        <w:tc>
          <w:tcPr>
            <w:tcW w:w="1080" w:type="dxa"/>
            <w:vAlign w:val="center"/>
          </w:tcPr>
          <w:p w:rsidRPr="008D1279" w:rsidR="008E3DFC" w:rsidP="008E3DFC" w:rsidRDefault="008E3DFC" w14:paraId="6541E89E"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2C85F261"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29B04C2E" w14:textId="77777777">
            <w:pPr>
              <w:jc w:val="right"/>
              <w:rPr>
                <w:rFonts w:ascii="Times New Roman" w:hAnsi="Times New Roman" w:cs="Times New Roman"/>
                <w:sz w:val="20"/>
                <w:szCs w:val="20"/>
              </w:rPr>
            </w:pPr>
          </w:p>
        </w:tc>
      </w:tr>
      <w:tr w:rsidRPr="008D1279" w:rsidR="008E3DFC" w:rsidTr="008E3DFC" w14:paraId="4D47AED6" w14:textId="77777777">
        <w:tc>
          <w:tcPr>
            <w:tcW w:w="2970" w:type="dxa"/>
          </w:tcPr>
          <w:p w:rsidRPr="0029284A" w:rsidR="008E3DFC" w:rsidP="008E3DFC" w:rsidRDefault="008E3DFC" w14:paraId="497CF917" w14:textId="77777777">
            <w:pPr>
              <w:rPr>
                <w:rFonts w:ascii="Times New Roman" w:hAnsi="Times New Roman" w:cs="Times New Roman"/>
                <w:sz w:val="20"/>
                <w:szCs w:val="20"/>
              </w:rPr>
            </w:pPr>
            <w:r w:rsidRPr="0029284A">
              <w:rPr>
                <w:rFonts w:ascii="Times New Roman" w:hAnsi="Times New Roman" w:cs="Times New Roman"/>
                <w:sz w:val="20"/>
                <w:szCs w:val="20"/>
              </w:rPr>
              <w:t>FEMA Form 086-0-13</w:t>
            </w:r>
          </w:p>
          <w:p w:rsidRPr="00DF0A72" w:rsidR="008E3DFC" w:rsidP="008E3DFC" w:rsidRDefault="008E3DFC" w14:paraId="74C7DEE3" w14:textId="12AD2EEB">
            <w:pPr>
              <w:rPr>
                <w:rFonts w:ascii="Times New Roman" w:hAnsi="Times New Roman" w:cs="Times New Roman"/>
                <w:sz w:val="20"/>
                <w:szCs w:val="20"/>
              </w:rPr>
            </w:pPr>
            <w:r w:rsidRPr="0029284A">
              <w:rPr>
                <w:rFonts w:ascii="Times New Roman" w:hAnsi="Times New Roman" w:cs="Times New Roman"/>
                <w:sz w:val="20"/>
                <w:szCs w:val="20"/>
              </w:rPr>
              <w:t xml:space="preserve">National Flood Insurance Program Preliminary Report </w:t>
            </w:r>
          </w:p>
        </w:tc>
        <w:tc>
          <w:tcPr>
            <w:tcW w:w="1350" w:type="dxa"/>
            <w:vAlign w:val="center"/>
          </w:tcPr>
          <w:p w:rsidRPr="00DF0A72" w:rsidR="008E3DFC" w:rsidP="008E3DFC" w:rsidRDefault="008E3DFC" w14:paraId="32BE9AA2"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$22,475 </w:t>
            </w:r>
          </w:p>
        </w:tc>
        <w:tc>
          <w:tcPr>
            <w:tcW w:w="1350" w:type="dxa"/>
            <w:vAlign w:val="center"/>
          </w:tcPr>
          <w:p w:rsidRPr="00DF0A72" w:rsidR="008E3DFC" w:rsidP="008E3DFC" w:rsidRDefault="008E3DFC" w14:paraId="553F0F8B"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6F442767" w14:textId="57E769A7">
            <w:pPr>
              <w:jc w:val="right"/>
              <w:rPr>
                <w:rFonts w:ascii="Times New Roman" w:hAnsi="Times New Roman" w:cs="Times New Roman"/>
                <w:sz w:val="20"/>
                <w:szCs w:val="20"/>
              </w:rPr>
            </w:pPr>
            <w:r w:rsidRPr="008E3DFC">
              <w:rPr>
                <w:rFonts w:ascii="Times New Roman" w:hAnsi="Times New Roman" w:cs="Times New Roman"/>
                <w:sz w:val="20"/>
                <w:szCs w:val="20"/>
              </w:rPr>
              <w:t>-$22,475</w:t>
            </w:r>
          </w:p>
        </w:tc>
        <w:tc>
          <w:tcPr>
            <w:tcW w:w="1080" w:type="dxa"/>
            <w:vAlign w:val="center"/>
          </w:tcPr>
          <w:p w:rsidRPr="008D1279" w:rsidR="008E3DFC" w:rsidP="008E3DFC" w:rsidRDefault="008E3DFC" w14:paraId="24A88771"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7060B89D"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49975293" w14:textId="77777777">
            <w:pPr>
              <w:jc w:val="right"/>
              <w:rPr>
                <w:rFonts w:ascii="Times New Roman" w:hAnsi="Times New Roman" w:cs="Times New Roman"/>
                <w:sz w:val="20"/>
                <w:szCs w:val="20"/>
              </w:rPr>
            </w:pPr>
          </w:p>
        </w:tc>
      </w:tr>
      <w:tr w:rsidRPr="008D1279" w:rsidR="008E3DFC" w:rsidTr="008E3DFC" w14:paraId="3BCCCADD" w14:textId="77777777">
        <w:tc>
          <w:tcPr>
            <w:tcW w:w="2970" w:type="dxa"/>
          </w:tcPr>
          <w:p w:rsidRPr="00CD7BB8" w:rsidR="008E3DFC" w:rsidP="008E3DFC" w:rsidRDefault="008E3DFC" w14:paraId="7E4FD1C7" w14:textId="77777777">
            <w:pPr>
              <w:rPr>
                <w:rFonts w:ascii="Times New Roman" w:hAnsi="Times New Roman" w:cs="Times New Roman"/>
                <w:sz w:val="20"/>
                <w:szCs w:val="20"/>
              </w:rPr>
            </w:pPr>
            <w:r w:rsidRPr="00CD7BB8">
              <w:rPr>
                <w:rFonts w:ascii="Times New Roman" w:hAnsi="Times New Roman" w:cs="Times New Roman"/>
                <w:sz w:val="20"/>
                <w:szCs w:val="20"/>
              </w:rPr>
              <w:t>FEMA Form 086-0-14</w:t>
            </w:r>
          </w:p>
          <w:p w:rsidRPr="00DF0A72" w:rsidR="008E3DFC" w:rsidP="008E3DFC" w:rsidRDefault="008E3DFC" w14:paraId="520B34FD" w14:textId="38D8CF39">
            <w:pPr>
              <w:rPr>
                <w:rFonts w:ascii="Times New Roman" w:hAnsi="Times New Roman" w:cs="Times New Roman"/>
                <w:sz w:val="20"/>
                <w:szCs w:val="20"/>
              </w:rPr>
            </w:pPr>
            <w:r w:rsidRPr="00CD7BB8">
              <w:rPr>
                <w:rFonts w:ascii="Times New Roman" w:hAnsi="Times New Roman" w:cs="Times New Roman"/>
                <w:sz w:val="20"/>
                <w:szCs w:val="20"/>
              </w:rPr>
              <w:t>National Flood Insurance Program Final Report</w:t>
            </w:r>
          </w:p>
        </w:tc>
        <w:tc>
          <w:tcPr>
            <w:tcW w:w="1350" w:type="dxa"/>
            <w:vAlign w:val="center"/>
          </w:tcPr>
          <w:p w:rsidRPr="00DF0A72" w:rsidR="008E3DFC" w:rsidP="008E3DFC" w:rsidRDefault="008E3DFC" w14:paraId="12FCA14F"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$22,475 </w:t>
            </w:r>
          </w:p>
        </w:tc>
        <w:tc>
          <w:tcPr>
            <w:tcW w:w="1350" w:type="dxa"/>
            <w:vAlign w:val="center"/>
          </w:tcPr>
          <w:p w:rsidRPr="00DF0A72" w:rsidR="008E3DFC" w:rsidP="008E3DFC" w:rsidRDefault="008E3DFC" w14:paraId="00C50D8C"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22A57007" w14:textId="4E589B5E">
            <w:pPr>
              <w:jc w:val="right"/>
              <w:rPr>
                <w:rFonts w:ascii="Times New Roman" w:hAnsi="Times New Roman" w:cs="Times New Roman"/>
                <w:sz w:val="20"/>
                <w:szCs w:val="20"/>
              </w:rPr>
            </w:pPr>
            <w:r w:rsidRPr="008E3DFC">
              <w:rPr>
                <w:rFonts w:ascii="Times New Roman" w:hAnsi="Times New Roman" w:cs="Times New Roman"/>
                <w:sz w:val="20"/>
                <w:szCs w:val="20"/>
              </w:rPr>
              <w:t>-$22,475</w:t>
            </w:r>
          </w:p>
        </w:tc>
        <w:tc>
          <w:tcPr>
            <w:tcW w:w="1080" w:type="dxa"/>
            <w:vAlign w:val="center"/>
          </w:tcPr>
          <w:p w:rsidRPr="008D1279" w:rsidR="008E3DFC" w:rsidP="008E3DFC" w:rsidRDefault="008E3DFC" w14:paraId="3FC790EA"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660F3437"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705303FC" w14:textId="77777777">
            <w:pPr>
              <w:jc w:val="right"/>
              <w:rPr>
                <w:rFonts w:ascii="Times New Roman" w:hAnsi="Times New Roman" w:cs="Times New Roman"/>
                <w:sz w:val="20"/>
                <w:szCs w:val="20"/>
              </w:rPr>
            </w:pPr>
          </w:p>
        </w:tc>
      </w:tr>
      <w:tr w:rsidRPr="008D1279" w:rsidR="008E3DFC" w:rsidTr="008E3DFC" w14:paraId="4D53B708" w14:textId="77777777">
        <w:tc>
          <w:tcPr>
            <w:tcW w:w="2970" w:type="dxa"/>
          </w:tcPr>
          <w:p w:rsidRPr="00CD7BB8" w:rsidR="008E3DFC" w:rsidP="008E3DFC" w:rsidRDefault="008E3DFC" w14:paraId="2E4BE249" w14:textId="77777777">
            <w:pPr>
              <w:rPr>
                <w:rFonts w:ascii="Times New Roman" w:hAnsi="Times New Roman" w:cs="Times New Roman"/>
                <w:sz w:val="20"/>
                <w:szCs w:val="20"/>
              </w:rPr>
            </w:pPr>
            <w:r w:rsidRPr="00CD7BB8">
              <w:rPr>
                <w:rFonts w:ascii="Times New Roman" w:hAnsi="Times New Roman" w:cs="Times New Roman"/>
                <w:sz w:val="20"/>
                <w:szCs w:val="20"/>
              </w:rPr>
              <w:t>FEMA Form 086-0-15</w:t>
            </w:r>
          </w:p>
          <w:p w:rsidRPr="00DF0A72" w:rsidR="008E3DFC" w:rsidP="008E3DFC" w:rsidRDefault="008E3DFC" w14:paraId="3A8F64EA" w14:textId="6FFD1AB0">
            <w:pPr>
              <w:rPr>
                <w:rFonts w:ascii="Times New Roman" w:hAnsi="Times New Roman" w:cs="Times New Roman"/>
                <w:sz w:val="20"/>
                <w:szCs w:val="20"/>
              </w:rPr>
            </w:pPr>
            <w:r w:rsidRPr="00CD7BB8">
              <w:rPr>
                <w:rFonts w:ascii="Times New Roman" w:hAnsi="Times New Roman" w:cs="Times New Roman"/>
                <w:sz w:val="20"/>
                <w:szCs w:val="20"/>
              </w:rPr>
              <w:t>National Flood Insurance Program Narrative Report</w:t>
            </w:r>
          </w:p>
        </w:tc>
        <w:tc>
          <w:tcPr>
            <w:tcW w:w="1350" w:type="dxa"/>
            <w:vAlign w:val="center"/>
          </w:tcPr>
          <w:p w:rsidRPr="00DF0A72" w:rsidR="008E3DFC" w:rsidP="008E3DFC" w:rsidRDefault="008E3DFC" w14:paraId="2A1F3CAD"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$14,667 </w:t>
            </w:r>
          </w:p>
        </w:tc>
        <w:tc>
          <w:tcPr>
            <w:tcW w:w="1350" w:type="dxa"/>
            <w:vAlign w:val="center"/>
          </w:tcPr>
          <w:p w:rsidRPr="00DF0A72" w:rsidR="008E3DFC" w:rsidP="008E3DFC" w:rsidRDefault="008E3DFC" w14:paraId="0B678042"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1CB01B6D" w14:textId="08398D48">
            <w:pPr>
              <w:jc w:val="right"/>
              <w:rPr>
                <w:rFonts w:ascii="Times New Roman" w:hAnsi="Times New Roman" w:cs="Times New Roman"/>
                <w:sz w:val="20"/>
                <w:szCs w:val="20"/>
              </w:rPr>
            </w:pPr>
            <w:r w:rsidRPr="008E3DFC">
              <w:rPr>
                <w:rFonts w:ascii="Times New Roman" w:hAnsi="Times New Roman" w:cs="Times New Roman"/>
                <w:sz w:val="20"/>
                <w:szCs w:val="20"/>
              </w:rPr>
              <w:t>-$14,667</w:t>
            </w:r>
          </w:p>
        </w:tc>
        <w:tc>
          <w:tcPr>
            <w:tcW w:w="1080" w:type="dxa"/>
            <w:vAlign w:val="center"/>
          </w:tcPr>
          <w:p w:rsidRPr="008D1279" w:rsidR="008E3DFC" w:rsidP="008E3DFC" w:rsidRDefault="008E3DFC" w14:paraId="2B18E7F6"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75878727"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6B58EB9C" w14:textId="77777777">
            <w:pPr>
              <w:jc w:val="right"/>
              <w:rPr>
                <w:rFonts w:ascii="Times New Roman" w:hAnsi="Times New Roman" w:cs="Times New Roman"/>
                <w:sz w:val="20"/>
                <w:szCs w:val="20"/>
              </w:rPr>
            </w:pPr>
          </w:p>
        </w:tc>
      </w:tr>
      <w:tr w:rsidRPr="008D1279" w:rsidR="008E3DFC" w:rsidTr="008E3DFC" w14:paraId="1EB93115" w14:textId="77777777">
        <w:tc>
          <w:tcPr>
            <w:tcW w:w="2970" w:type="dxa"/>
          </w:tcPr>
          <w:p w:rsidRPr="00CD7BB8" w:rsidR="008E3DFC" w:rsidP="008E3DFC" w:rsidRDefault="008E3DFC" w14:paraId="2D6058C5" w14:textId="77777777">
            <w:pPr>
              <w:rPr>
                <w:rFonts w:ascii="Times New Roman" w:hAnsi="Times New Roman" w:cs="Times New Roman"/>
                <w:sz w:val="20"/>
                <w:szCs w:val="20"/>
              </w:rPr>
            </w:pPr>
            <w:r w:rsidRPr="00CD7BB8">
              <w:rPr>
                <w:rFonts w:ascii="Times New Roman" w:hAnsi="Times New Roman" w:cs="Times New Roman"/>
                <w:sz w:val="20"/>
                <w:szCs w:val="20"/>
              </w:rPr>
              <w:t>FEMA Form 086-0-16</w:t>
            </w:r>
          </w:p>
          <w:p w:rsidRPr="00DF0A72" w:rsidR="008E3DFC" w:rsidP="008E3DFC" w:rsidRDefault="008E3DFC" w14:paraId="1FA19562" w14:textId="2A2E1899">
            <w:pPr>
              <w:rPr>
                <w:rFonts w:ascii="Times New Roman" w:hAnsi="Times New Roman" w:cs="Times New Roman"/>
                <w:sz w:val="20"/>
                <w:szCs w:val="20"/>
              </w:rPr>
            </w:pPr>
            <w:r w:rsidRPr="00CD7BB8">
              <w:rPr>
                <w:rFonts w:ascii="Times New Roman" w:hAnsi="Times New Roman" w:cs="Times New Roman"/>
                <w:sz w:val="20"/>
                <w:szCs w:val="20"/>
              </w:rPr>
              <w:t>Cause of Loss and Subrogation Report</w:t>
            </w:r>
          </w:p>
        </w:tc>
        <w:tc>
          <w:tcPr>
            <w:tcW w:w="1350" w:type="dxa"/>
            <w:vAlign w:val="center"/>
          </w:tcPr>
          <w:p w:rsidRPr="00DF0A72" w:rsidR="008E3DFC" w:rsidP="008E3DFC" w:rsidRDefault="008E3DFC" w14:paraId="14ECA486"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$32,268 </w:t>
            </w:r>
          </w:p>
        </w:tc>
        <w:tc>
          <w:tcPr>
            <w:tcW w:w="1350" w:type="dxa"/>
            <w:vAlign w:val="center"/>
          </w:tcPr>
          <w:p w:rsidRPr="00DF0A72" w:rsidR="008E3DFC" w:rsidP="008E3DFC" w:rsidRDefault="008E3DFC" w14:paraId="55706CF0"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55101F3C" w14:textId="15394E61">
            <w:pPr>
              <w:jc w:val="right"/>
              <w:rPr>
                <w:rFonts w:ascii="Times New Roman" w:hAnsi="Times New Roman" w:cs="Times New Roman"/>
                <w:sz w:val="20"/>
                <w:szCs w:val="20"/>
              </w:rPr>
            </w:pPr>
            <w:r w:rsidRPr="008E3DFC">
              <w:rPr>
                <w:rFonts w:ascii="Times New Roman" w:hAnsi="Times New Roman" w:cs="Times New Roman"/>
                <w:sz w:val="20"/>
                <w:szCs w:val="20"/>
              </w:rPr>
              <w:t>-$32,268</w:t>
            </w:r>
          </w:p>
        </w:tc>
        <w:tc>
          <w:tcPr>
            <w:tcW w:w="1080" w:type="dxa"/>
            <w:vAlign w:val="center"/>
          </w:tcPr>
          <w:p w:rsidRPr="008D1279" w:rsidR="008E3DFC" w:rsidP="008E3DFC" w:rsidRDefault="008E3DFC" w14:paraId="668B17C9"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011C75CE"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3BE01602" w14:textId="77777777">
            <w:pPr>
              <w:jc w:val="right"/>
              <w:rPr>
                <w:rFonts w:ascii="Times New Roman" w:hAnsi="Times New Roman" w:cs="Times New Roman"/>
                <w:sz w:val="20"/>
                <w:szCs w:val="20"/>
              </w:rPr>
            </w:pPr>
          </w:p>
        </w:tc>
      </w:tr>
      <w:tr w:rsidRPr="008D1279" w:rsidR="008E3DFC" w:rsidTr="008E3DFC" w14:paraId="5A4330DE" w14:textId="77777777">
        <w:tc>
          <w:tcPr>
            <w:tcW w:w="2970" w:type="dxa"/>
          </w:tcPr>
          <w:p w:rsidRPr="00F94C00" w:rsidR="008E3DFC" w:rsidP="008E3DFC" w:rsidRDefault="008E3DFC" w14:paraId="028F17A1" w14:textId="77777777">
            <w:pPr>
              <w:rPr>
                <w:rFonts w:ascii="Times New Roman" w:hAnsi="Times New Roman" w:cs="Times New Roman"/>
                <w:sz w:val="20"/>
                <w:szCs w:val="20"/>
              </w:rPr>
            </w:pPr>
            <w:r w:rsidRPr="00F94C00">
              <w:rPr>
                <w:rFonts w:ascii="Times New Roman" w:hAnsi="Times New Roman" w:cs="Times New Roman"/>
                <w:sz w:val="20"/>
                <w:szCs w:val="20"/>
              </w:rPr>
              <w:t>FEMA Form 086-0-17</w:t>
            </w:r>
          </w:p>
          <w:p w:rsidRPr="00DF0A72" w:rsidR="008E3DFC" w:rsidP="008E3DFC" w:rsidRDefault="008E3DFC" w14:paraId="419CB637" w14:textId="7BB0650E">
            <w:pPr>
              <w:rPr>
                <w:rFonts w:ascii="Times New Roman" w:hAnsi="Times New Roman" w:cs="Times New Roman"/>
                <w:sz w:val="20"/>
                <w:szCs w:val="20"/>
              </w:rPr>
            </w:pPr>
            <w:r w:rsidRPr="00F94C00">
              <w:rPr>
                <w:rFonts w:ascii="Times New Roman" w:hAnsi="Times New Roman" w:cs="Times New Roman"/>
                <w:sz w:val="20"/>
                <w:szCs w:val="20"/>
              </w:rPr>
              <w:t>Manufactured (Mobile) Home-Travel Trailer Worksheet</w:t>
            </w:r>
          </w:p>
        </w:tc>
        <w:tc>
          <w:tcPr>
            <w:tcW w:w="1350" w:type="dxa"/>
            <w:vAlign w:val="center"/>
          </w:tcPr>
          <w:p w:rsidRPr="00DF0A72" w:rsidR="008E3DFC" w:rsidP="008E3DFC" w:rsidRDefault="008E3DFC" w14:paraId="34072FAD"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$8,845 </w:t>
            </w:r>
          </w:p>
        </w:tc>
        <w:tc>
          <w:tcPr>
            <w:tcW w:w="1350" w:type="dxa"/>
            <w:vAlign w:val="center"/>
          </w:tcPr>
          <w:p w:rsidRPr="00DF0A72" w:rsidR="008E3DFC" w:rsidP="008E3DFC" w:rsidRDefault="008E3DFC" w14:paraId="12BCD592" w14:textId="4ADE7036">
            <w:pPr>
              <w:jc w:val="right"/>
              <w:rPr>
                <w:rFonts w:ascii="Times New Roman" w:hAnsi="Times New Roman" w:cs="Times New Roman"/>
                <w:sz w:val="20"/>
                <w:szCs w:val="20"/>
              </w:rPr>
            </w:pPr>
            <w:r w:rsidRPr="008E3DFC">
              <w:rPr>
                <w:rFonts w:ascii="Times New Roman" w:hAnsi="Times New Roman" w:cs="Times New Roman"/>
                <w:sz w:val="20"/>
                <w:szCs w:val="20"/>
              </w:rPr>
              <w:t>$18,024</w:t>
            </w:r>
          </w:p>
        </w:tc>
        <w:tc>
          <w:tcPr>
            <w:tcW w:w="1350" w:type="dxa"/>
            <w:vAlign w:val="center"/>
          </w:tcPr>
          <w:p w:rsidRPr="008E3DFC" w:rsidR="008E3DFC" w:rsidP="008E3DFC" w:rsidRDefault="008A3727" w14:paraId="7159EDB8" w14:textId="5283A8CC">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$9,179 </w:t>
            </w:r>
          </w:p>
        </w:tc>
        <w:tc>
          <w:tcPr>
            <w:tcW w:w="1080" w:type="dxa"/>
            <w:vAlign w:val="center"/>
          </w:tcPr>
          <w:p w:rsidRPr="008D1279" w:rsidR="008E3DFC" w:rsidP="008E3DFC" w:rsidRDefault="008E3DFC" w14:paraId="2201A814"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3499C109"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098F51D6" w14:textId="77777777">
            <w:pPr>
              <w:jc w:val="right"/>
              <w:rPr>
                <w:rFonts w:ascii="Times New Roman" w:hAnsi="Times New Roman" w:cs="Times New Roman"/>
                <w:sz w:val="20"/>
                <w:szCs w:val="20"/>
              </w:rPr>
            </w:pPr>
          </w:p>
        </w:tc>
      </w:tr>
      <w:tr w:rsidRPr="008D1279" w:rsidR="008E3DFC" w:rsidTr="008E3DFC" w14:paraId="6B9C7148" w14:textId="77777777">
        <w:tc>
          <w:tcPr>
            <w:tcW w:w="2970" w:type="dxa"/>
          </w:tcPr>
          <w:p w:rsidRPr="00F94C00" w:rsidR="008E3DFC" w:rsidP="008E3DFC" w:rsidRDefault="008E3DFC" w14:paraId="01895110" w14:textId="77777777">
            <w:pPr>
              <w:rPr>
                <w:rFonts w:ascii="Times New Roman" w:hAnsi="Times New Roman" w:cs="Times New Roman"/>
                <w:sz w:val="20"/>
                <w:szCs w:val="20"/>
              </w:rPr>
            </w:pPr>
            <w:r w:rsidRPr="00F94C00">
              <w:rPr>
                <w:rFonts w:ascii="Times New Roman" w:hAnsi="Times New Roman" w:cs="Times New Roman"/>
                <w:sz w:val="20"/>
                <w:szCs w:val="20"/>
              </w:rPr>
              <w:t>FEMA Form 086-0-18</w:t>
            </w:r>
          </w:p>
          <w:p w:rsidRPr="00DF0A72" w:rsidR="008E3DFC" w:rsidP="008E3DFC" w:rsidRDefault="008E3DFC" w14:paraId="5EB6A258" w14:textId="28066A7E">
            <w:pPr>
              <w:rPr>
                <w:rFonts w:ascii="Times New Roman" w:hAnsi="Times New Roman" w:cs="Times New Roman"/>
                <w:sz w:val="20"/>
                <w:szCs w:val="20"/>
              </w:rPr>
            </w:pPr>
            <w:r w:rsidRPr="00F94C00">
              <w:rPr>
                <w:rFonts w:ascii="Times New Roman" w:hAnsi="Times New Roman" w:cs="Times New Roman"/>
                <w:sz w:val="20"/>
                <w:szCs w:val="20"/>
              </w:rPr>
              <w:t>Manufactured (Mobile) Home/Travel Trailer Worksheet (Continued)</w:t>
            </w:r>
          </w:p>
        </w:tc>
        <w:tc>
          <w:tcPr>
            <w:tcW w:w="1350" w:type="dxa"/>
            <w:vAlign w:val="center"/>
          </w:tcPr>
          <w:p w:rsidRPr="00DF0A72" w:rsidR="008E3DFC" w:rsidP="008E3DFC" w:rsidRDefault="008E3DFC" w14:paraId="1F7EE0D0"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$4,423 </w:t>
            </w:r>
          </w:p>
        </w:tc>
        <w:tc>
          <w:tcPr>
            <w:tcW w:w="1350" w:type="dxa"/>
            <w:vAlign w:val="center"/>
          </w:tcPr>
          <w:p w:rsidRPr="00DF0A72" w:rsidR="008E3DFC" w:rsidP="008E3DFC" w:rsidRDefault="008E3DFC" w14:paraId="6183530B"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0615B1C7" w14:textId="52809B2E">
            <w:pPr>
              <w:jc w:val="right"/>
              <w:rPr>
                <w:rFonts w:ascii="Times New Roman" w:hAnsi="Times New Roman" w:cs="Times New Roman"/>
                <w:sz w:val="20"/>
                <w:szCs w:val="20"/>
              </w:rPr>
            </w:pPr>
            <w:r w:rsidRPr="008E3DFC">
              <w:rPr>
                <w:rFonts w:ascii="Times New Roman" w:hAnsi="Times New Roman" w:cs="Times New Roman"/>
                <w:sz w:val="20"/>
                <w:szCs w:val="20"/>
              </w:rPr>
              <w:t>-$4,423</w:t>
            </w:r>
          </w:p>
        </w:tc>
        <w:tc>
          <w:tcPr>
            <w:tcW w:w="1080" w:type="dxa"/>
            <w:vAlign w:val="center"/>
          </w:tcPr>
          <w:p w:rsidRPr="008D1279" w:rsidR="008E3DFC" w:rsidP="008E3DFC" w:rsidRDefault="008E3DFC" w14:paraId="0951DE89"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24D2ECF0"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4AD86B62" w14:textId="77777777">
            <w:pPr>
              <w:jc w:val="right"/>
              <w:rPr>
                <w:rFonts w:ascii="Times New Roman" w:hAnsi="Times New Roman" w:cs="Times New Roman"/>
                <w:sz w:val="20"/>
                <w:szCs w:val="20"/>
              </w:rPr>
            </w:pPr>
          </w:p>
        </w:tc>
      </w:tr>
      <w:tr w:rsidRPr="008D1279" w:rsidR="008E3DFC" w:rsidTr="008E3DFC" w14:paraId="1508FA8B" w14:textId="77777777">
        <w:tc>
          <w:tcPr>
            <w:tcW w:w="2970" w:type="dxa"/>
          </w:tcPr>
          <w:p w:rsidRPr="00F94C00" w:rsidR="008E3DFC" w:rsidP="008E3DFC" w:rsidRDefault="008E3DFC" w14:paraId="6CF45CF8" w14:textId="77777777">
            <w:pPr>
              <w:rPr>
                <w:rFonts w:ascii="Times New Roman" w:hAnsi="Times New Roman" w:cs="Times New Roman"/>
                <w:sz w:val="20"/>
                <w:szCs w:val="20"/>
              </w:rPr>
            </w:pPr>
            <w:r w:rsidRPr="00F94C00">
              <w:rPr>
                <w:rFonts w:ascii="Times New Roman" w:hAnsi="Times New Roman" w:cs="Times New Roman"/>
                <w:sz w:val="20"/>
                <w:szCs w:val="20"/>
              </w:rPr>
              <w:t>FEMA Form 086-0-19</w:t>
            </w:r>
          </w:p>
          <w:p w:rsidRPr="00DF0A72" w:rsidR="008E3DFC" w:rsidP="008E3DFC" w:rsidRDefault="008E3DFC" w14:paraId="6BB2B976" w14:textId="654F53F8">
            <w:pPr>
              <w:rPr>
                <w:rFonts w:ascii="Times New Roman" w:hAnsi="Times New Roman" w:cs="Times New Roman"/>
                <w:sz w:val="20"/>
                <w:szCs w:val="20"/>
              </w:rPr>
            </w:pPr>
            <w:r w:rsidRPr="00F94C00">
              <w:rPr>
                <w:rFonts w:ascii="Times New Roman" w:hAnsi="Times New Roman" w:cs="Times New Roman"/>
                <w:sz w:val="20"/>
                <w:szCs w:val="20"/>
              </w:rPr>
              <w:t>Increased Cost of Compliance (ICC) Adjuster Report</w:t>
            </w:r>
          </w:p>
        </w:tc>
        <w:tc>
          <w:tcPr>
            <w:tcW w:w="1350" w:type="dxa"/>
            <w:vAlign w:val="center"/>
          </w:tcPr>
          <w:p w:rsidRPr="00DF0A72" w:rsidR="008E3DFC" w:rsidP="008E3DFC" w:rsidRDefault="008E3DFC" w14:paraId="4281C9B2"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$1,083 </w:t>
            </w:r>
          </w:p>
        </w:tc>
        <w:tc>
          <w:tcPr>
            <w:tcW w:w="1350" w:type="dxa"/>
            <w:vAlign w:val="center"/>
          </w:tcPr>
          <w:p w:rsidRPr="00DF0A72" w:rsidR="008E3DFC" w:rsidP="008E3DFC" w:rsidRDefault="008E3DFC" w14:paraId="082385D0"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55D12F5D" w14:textId="2ACE198A">
            <w:pPr>
              <w:jc w:val="right"/>
              <w:rPr>
                <w:rFonts w:ascii="Times New Roman" w:hAnsi="Times New Roman" w:cs="Times New Roman"/>
                <w:sz w:val="20"/>
                <w:szCs w:val="20"/>
              </w:rPr>
            </w:pPr>
            <w:r w:rsidRPr="008E3DFC">
              <w:rPr>
                <w:rFonts w:ascii="Times New Roman" w:hAnsi="Times New Roman" w:cs="Times New Roman"/>
                <w:sz w:val="20"/>
                <w:szCs w:val="20"/>
              </w:rPr>
              <w:t>-$1,083</w:t>
            </w:r>
          </w:p>
        </w:tc>
        <w:tc>
          <w:tcPr>
            <w:tcW w:w="1080" w:type="dxa"/>
            <w:vAlign w:val="center"/>
          </w:tcPr>
          <w:p w:rsidRPr="008D1279" w:rsidR="008E3DFC" w:rsidP="008E3DFC" w:rsidRDefault="008E3DFC" w14:paraId="5512E278"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5086EDB5"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635A29F8" w14:textId="77777777">
            <w:pPr>
              <w:jc w:val="right"/>
              <w:rPr>
                <w:rFonts w:ascii="Times New Roman" w:hAnsi="Times New Roman" w:cs="Times New Roman"/>
                <w:sz w:val="20"/>
                <w:szCs w:val="20"/>
              </w:rPr>
            </w:pPr>
          </w:p>
        </w:tc>
      </w:tr>
      <w:tr w:rsidRPr="008D1279" w:rsidR="008E3DFC" w:rsidTr="008E3DFC" w14:paraId="6B6BE7AB" w14:textId="77777777">
        <w:tc>
          <w:tcPr>
            <w:tcW w:w="2970" w:type="dxa"/>
          </w:tcPr>
          <w:p w:rsidRPr="00F94C00" w:rsidR="008E3DFC" w:rsidP="008E3DFC" w:rsidRDefault="008E3DFC" w14:paraId="3107F06F" w14:textId="77777777">
            <w:pPr>
              <w:rPr>
                <w:rFonts w:ascii="Times New Roman" w:hAnsi="Times New Roman" w:cs="Times New Roman"/>
                <w:sz w:val="20"/>
                <w:szCs w:val="20"/>
              </w:rPr>
            </w:pPr>
            <w:r w:rsidRPr="00F94C00">
              <w:rPr>
                <w:rFonts w:ascii="Times New Roman" w:hAnsi="Times New Roman" w:cs="Times New Roman"/>
                <w:sz w:val="20"/>
                <w:szCs w:val="20"/>
              </w:rPr>
              <w:t>FEMA Form 086-0-20</w:t>
            </w:r>
          </w:p>
          <w:p w:rsidRPr="00DF0A72" w:rsidR="008E3DFC" w:rsidP="008E3DFC" w:rsidRDefault="008E3DFC" w14:paraId="14806C1C" w14:textId="3C5945C4">
            <w:pPr>
              <w:rPr>
                <w:rFonts w:ascii="Times New Roman" w:hAnsi="Times New Roman" w:cs="Times New Roman"/>
                <w:sz w:val="20"/>
                <w:szCs w:val="20"/>
              </w:rPr>
            </w:pPr>
            <w:r w:rsidRPr="00F94C00">
              <w:rPr>
                <w:rFonts w:ascii="Times New Roman" w:hAnsi="Times New Roman" w:cs="Times New Roman"/>
                <w:sz w:val="20"/>
                <w:szCs w:val="20"/>
              </w:rPr>
              <w:t xml:space="preserve">Adjuster Preliminary Damage Assessment </w:t>
            </w:r>
          </w:p>
        </w:tc>
        <w:tc>
          <w:tcPr>
            <w:tcW w:w="1350" w:type="dxa"/>
            <w:vAlign w:val="center"/>
          </w:tcPr>
          <w:p w:rsidRPr="00DF0A72" w:rsidR="008E3DFC" w:rsidP="008E3DFC" w:rsidRDefault="008E3DFC" w14:paraId="1DC017D6"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$632 </w:t>
            </w:r>
          </w:p>
        </w:tc>
        <w:tc>
          <w:tcPr>
            <w:tcW w:w="1350" w:type="dxa"/>
            <w:vAlign w:val="center"/>
          </w:tcPr>
          <w:p w:rsidRPr="00DF0A72" w:rsidR="008E3DFC" w:rsidP="008E3DFC" w:rsidRDefault="008E3DFC" w14:paraId="6D5F1FEA"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75585688" w14:textId="3FB69734">
            <w:pPr>
              <w:jc w:val="right"/>
              <w:rPr>
                <w:rFonts w:ascii="Times New Roman" w:hAnsi="Times New Roman" w:cs="Times New Roman"/>
                <w:sz w:val="20"/>
                <w:szCs w:val="20"/>
              </w:rPr>
            </w:pPr>
            <w:r w:rsidRPr="008E3DFC">
              <w:rPr>
                <w:rFonts w:ascii="Times New Roman" w:hAnsi="Times New Roman" w:cs="Times New Roman"/>
                <w:sz w:val="20"/>
                <w:szCs w:val="20"/>
              </w:rPr>
              <w:t>-$632</w:t>
            </w:r>
          </w:p>
        </w:tc>
        <w:tc>
          <w:tcPr>
            <w:tcW w:w="1080" w:type="dxa"/>
            <w:vAlign w:val="center"/>
          </w:tcPr>
          <w:p w:rsidRPr="008D1279" w:rsidR="008E3DFC" w:rsidP="008E3DFC" w:rsidRDefault="008E3DFC" w14:paraId="58FC896E"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6B311BB2"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56007A97" w14:textId="77777777">
            <w:pPr>
              <w:jc w:val="right"/>
              <w:rPr>
                <w:rFonts w:ascii="Times New Roman" w:hAnsi="Times New Roman" w:cs="Times New Roman"/>
                <w:sz w:val="20"/>
                <w:szCs w:val="20"/>
              </w:rPr>
            </w:pPr>
          </w:p>
        </w:tc>
      </w:tr>
      <w:tr w:rsidRPr="008D1279" w:rsidR="008E3DFC" w:rsidTr="008E3DFC" w14:paraId="63F4940B" w14:textId="77777777">
        <w:tc>
          <w:tcPr>
            <w:tcW w:w="2970" w:type="dxa"/>
          </w:tcPr>
          <w:p w:rsidRPr="00D80629" w:rsidR="008E3DFC" w:rsidP="008E3DFC" w:rsidRDefault="008E3DFC" w14:paraId="73D471BF" w14:textId="77777777">
            <w:pPr>
              <w:rPr>
                <w:rFonts w:ascii="Times New Roman" w:hAnsi="Times New Roman" w:cs="Times New Roman"/>
                <w:sz w:val="20"/>
                <w:szCs w:val="20"/>
              </w:rPr>
            </w:pPr>
            <w:r w:rsidRPr="00D80629">
              <w:rPr>
                <w:rFonts w:ascii="Times New Roman" w:hAnsi="Times New Roman" w:cs="Times New Roman"/>
                <w:sz w:val="20"/>
                <w:szCs w:val="20"/>
              </w:rPr>
              <w:t>FEMA Form 086-0-21</w:t>
            </w:r>
          </w:p>
          <w:p w:rsidRPr="00DF0A72" w:rsidR="008E3DFC" w:rsidP="008E3DFC" w:rsidRDefault="008E3DFC" w14:paraId="25A36BC8" w14:textId="30AAB1FC">
            <w:pPr>
              <w:rPr>
                <w:rFonts w:ascii="Times New Roman" w:hAnsi="Times New Roman" w:cs="Times New Roman"/>
                <w:sz w:val="20"/>
                <w:szCs w:val="20"/>
              </w:rPr>
            </w:pPr>
            <w:r w:rsidRPr="00D80629">
              <w:rPr>
                <w:rFonts w:ascii="Times New Roman" w:hAnsi="Times New Roman" w:cs="Times New Roman"/>
                <w:sz w:val="20"/>
                <w:szCs w:val="20"/>
              </w:rPr>
              <w:t>Adjuster Certification Application</w:t>
            </w:r>
          </w:p>
        </w:tc>
        <w:tc>
          <w:tcPr>
            <w:tcW w:w="1350" w:type="dxa"/>
            <w:vAlign w:val="center"/>
          </w:tcPr>
          <w:p w:rsidRPr="00DF0A72" w:rsidR="008E3DFC" w:rsidP="008E3DFC" w:rsidRDefault="008E3DFC" w14:paraId="096A976D"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$3,114 </w:t>
            </w:r>
          </w:p>
        </w:tc>
        <w:tc>
          <w:tcPr>
            <w:tcW w:w="1350" w:type="dxa"/>
            <w:vAlign w:val="center"/>
          </w:tcPr>
          <w:p w:rsidRPr="00DF0A72" w:rsidR="008E3DFC" w:rsidP="008E3DFC" w:rsidRDefault="008E3DFC" w14:paraId="593FD3D0"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00ADBAA4" w14:textId="5AD37816">
            <w:pPr>
              <w:jc w:val="right"/>
              <w:rPr>
                <w:rFonts w:ascii="Times New Roman" w:hAnsi="Times New Roman" w:cs="Times New Roman"/>
                <w:sz w:val="20"/>
                <w:szCs w:val="20"/>
              </w:rPr>
            </w:pPr>
            <w:r w:rsidRPr="008E3DFC">
              <w:rPr>
                <w:rFonts w:ascii="Times New Roman" w:hAnsi="Times New Roman" w:cs="Times New Roman"/>
                <w:sz w:val="20"/>
                <w:szCs w:val="20"/>
              </w:rPr>
              <w:t>-$3,114</w:t>
            </w:r>
          </w:p>
        </w:tc>
        <w:tc>
          <w:tcPr>
            <w:tcW w:w="1080" w:type="dxa"/>
            <w:vAlign w:val="center"/>
          </w:tcPr>
          <w:p w:rsidRPr="008D1279" w:rsidR="008E3DFC" w:rsidP="008E3DFC" w:rsidRDefault="008E3DFC" w14:paraId="23DDE485"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12948BFA"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67CAA3A3" w14:textId="77777777">
            <w:pPr>
              <w:jc w:val="right"/>
              <w:rPr>
                <w:rFonts w:ascii="Times New Roman" w:hAnsi="Times New Roman" w:cs="Times New Roman"/>
                <w:sz w:val="20"/>
                <w:szCs w:val="20"/>
              </w:rPr>
            </w:pPr>
          </w:p>
        </w:tc>
      </w:tr>
      <w:tr w:rsidRPr="008D1279" w:rsidR="008E3DFC" w:rsidTr="008E3DFC" w14:paraId="2A036D2F" w14:textId="77777777">
        <w:tc>
          <w:tcPr>
            <w:tcW w:w="2970" w:type="dxa"/>
          </w:tcPr>
          <w:p w:rsidRPr="00D80629" w:rsidR="008E3DFC" w:rsidP="008E3DFC" w:rsidRDefault="008E3DFC" w14:paraId="59520D5B" w14:textId="77777777">
            <w:pPr>
              <w:rPr>
                <w:rFonts w:ascii="Times New Roman" w:hAnsi="Times New Roman" w:cs="Times New Roman"/>
                <w:sz w:val="20"/>
                <w:szCs w:val="20"/>
              </w:rPr>
            </w:pPr>
            <w:r w:rsidRPr="00D80629">
              <w:rPr>
                <w:rFonts w:ascii="Times New Roman" w:hAnsi="Times New Roman" w:cs="Times New Roman"/>
                <w:sz w:val="20"/>
                <w:szCs w:val="20"/>
              </w:rPr>
              <w:t>FEMA Form 086-0-22</w:t>
            </w:r>
          </w:p>
          <w:p w:rsidRPr="00DF0A72" w:rsidR="008E3DFC" w:rsidP="008E3DFC" w:rsidRDefault="008E3DFC" w14:paraId="176087EE" w14:textId="3B950A6D">
            <w:pPr>
              <w:rPr>
                <w:rFonts w:ascii="Times New Roman" w:hAnsi="Times New Roman" w:cs="Times New Roman"/>
                <w:sz w:val="20"/>
                <w:szCs w:val="20"/>
              </w:rPr>
            </w:pPr>
            <w:r w:rsidRPr="00D80629">
              <w:rPr>
                <w:rFonts w:ascii="Times New Roman" w:hAnsi="Times New Roman" w:cs="Times New Roman"/>
                <w:sz w:val="20"/>
                <w:szCs w:val="20"/>
              </w:rPr>
              <w:t>Proof of Loss - Building &amp; Contents (Adjuster-Prepared)</w:t>
            </w:r>
          </w:p>
        </w:tc>
        <w:tc>
          <w:tcPr>
            <w:tcW w:w="1350" w:type="dxa"/>
            <w:vAlign w:val="center"/>
          </w:tcPr>
          <w:p w:rsidRPr="00DF0A72" w:rsidR="008E3DFC" w:rsidP="008E3DFC" w:rsidRDefault="008E3DFC" w14:paraId="6D4B7F56" w14:textId="2D15DF18">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04610A32" w14:textId="1FEF8A81">
            <w:pPr>
              <w:jc w:val="right"/>
              <w:rPr>
                <w:rFonts w:ascii="Times New Roman" w:hAnsi="Times New Roman" w:cs="Times New Roman"/>
                <w:sz w:val="20"/>
                <w:szCs w:val="20"/>
              </w:rPr>
            </w:pPr>
            <w:r w:rsidRPr="008E3DFC">
              <w:rPr>
                <w:rFonts w:ascii="Times New Roman" w:hAnsi="Times New Roman" w:cs="Times New Roman"/>
                <w:sz w:val="20"/>
                <w:szCs w:val="20"/>
              </w:rPr>
              <w:t>$15,603</w:t>
            </w:r>
          </w:p>
        </w:tc>
        <w:tc>
          <w:tcPr>
            <w:tcW w:w="1350" w:type="dxa"/>
            <w:vAlign w:val="center"/>
          </w:tcPr>
          <w:p w:rsidRPr="008E3DFC" w:rsidR="008E3DFC" w:rsidP="008E3DFC" w:rsidRDefault="008A3727" w14:paraId="19D0CEB2" w14:textId="43A13C06">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$15,603 </w:t>
            </w:r>
          </w:p>
        </w:tc>
        <w:tc>
          <w:tcPr>
            <w:tcW w:w="1080" w:type="dxa"/>
            <w:vAlign w:val="center"/>
          </w:tcPr>
          <w:p w:rsidRPr="008D1279" w:rsidR="008E3DFC" w:rsidP="008E3DFC" w:rsidRDefault="008E3DFC" w14:paraId="7A9654C8"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743F7FDA"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4318D07F" w14:textId="77777777">
            <w:pPr>
              <w:jc w:val="right"/>
              <w:rPr>
                <w:rFonts w:ascii="Times New Roman" w:hAnsi="Times New Roman" w:cs="Times New Roman"/>
                <w:sz w:val="20"/>
                <w:szCs w:val="20"/>
              </w:rPr>
            </w:pPr>
          </w:p>
        </w:tc>
      </w:tr>
      <w:tr w:rsidRPr="008D1279" w:rsidR="008E3DFC" w:rsidTr="008E3DFC" w14:paraId="5A03FB69" w14:textId="77777777">
        <w:tc>
          <w:tcPr>
            <w:tcW w:w="2970" w:type="dxa"/>
          </w:tcPr>
          <w:p w:rsidRPr="00D80629" w:rsidR="008E3DFC" w:rsidP="008E3DFC" w:rsidRDefault="008E3DFC" w14:paraId="35063687" w14:textId="77777777">
            <w:pPr>
              <w:rPr>
                <w:rFonts w:ascii="Times New Roman" w:hAnsi="Times New Roman" w:cs="Times New Roman"/>
                <w:sz w:val="20"/>
                <w:szCs w:val="20"/>
              </w:rPr>
            </w:pPr>
            <w:r w:rsidRPr="00D80629">
              <w:rPr>
                <w:rFonts w:ascii="Times New Roman" w:hAnsi="Times New Roman" w:cs="Times New Roman"/>
                <w:sz w:val="20"/>
                <w:szCs w:val="20"/>
              </w:rPr>
              <w:t>FEMA Form 086-0-23</w:t>
            </w:r>
          </w:p>
          <w:p w:rsidRPr="00DF0A72" w:rsidR="008E3DFC" w:rsidP="008E3DFC" w:rsidRDefault="008E3DFC" w14:paraId="231F91F2" w14:textId="5CC25F36">
            <w:pPr>
              <w:rPr>
                <w:rFonts w:ascii="Times New Roman" w:hAnsi="Times New Roman" w:cs="Times New Roman"/>
                <w:sz w:val="20"/>
                <w:szCs w:val="20"/>
              </w:rPr>
            </w:pPr>
            <w:r w:rsidRPr="00D80629">
              <w:rPr>
                <w:rFonts w:ascii="Times New Roman" w:hAnsi="Times New Roman" w:cs="Times New Roman"/>
                <w:sz w:val="20"/>
                <w:szCs w:val="20"/>
              </w:rPr>
              <w:t>Advance Payment Request - Building &amp; Contents</w:t>
            </w:r>
          </w:p>
        </w:tc>
        <w:tc>
          <w:tcPr>
            <w:tcW w:w="1350" w:type="dxa"/>
            <w:vAlign w:val="center"/>
          </w:tcPr>
          <w:p w:rsidRPr="00DF0A72" w:rsidR="008E3DFC" w:rsidP="008E3DFC" w:rsidRDefault="008E3DFC" w14:paraId="0D2EBA46"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54ACBC3C" w14:textId="1B887EC2">
            <w:pPr>
              <w:jc w:val="right"/>
              <w:rPr>
                <w:rFonts w:ascii="Times New Roman" w:hAnsi="Times New Roman" w:cs="Times New Roman"/>
                <w:sz w:val="20"/>
                <w:szCs w:val="20"/>
              </w:rPr>
            </w:pPr>
            <w:r w:rsidRPr="008E3DFC">
              <w:rPr>
                <w:rFonts w:ascii="Times New Roman" w:hAnsi="Times New Roman" w:cs="Times New Roman"/>
                <w:sz w:val="20"/>
                <w:szCs w:val="20"/>
              </w:rPr>
              <w:t>$35,703</w:t>
            </w:r>
          </w:p>
        </w:tc>
        <w:tc>
          <w:tcPr>
            <w:tcW w:w="1350" w:type="dxa"/>
            <w:vAlign w:val="center"/>
          </w:tcPr>
          <w:p w:rsidRPr="008E3DFC" w:rsidR="008E3DFC" w:rsidP="008E3DFC" w:rsidRDefault="008A3727" w14:paraId="01BE3B78" w14:textId="5E73A461">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$35,703 </w:t>
            </w:r>
          </w:p>
        </w:tc>
        <w:tc>
          <w:tcPr>
            <w:tcW w:w="1080" w:type="dxa"/>
            <w:vAlign w:val="center"/>
          </w:tcPr>
          <w:p w:rsidRPr="008D1279" w:rsidR="008E3DFC" w:rsidP="008E3DFC" w:rsidRDefault="008E3DFC" w14:paraId="79FC0CC2"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55826816"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06DFFD45" w14:textId="77777777">
            <w:pPr>
              <w:jc w:val="right"/>
              <w:rPr>
                <w:rFonts w:ascii="Times New Roman" w:hAnsi="Times New Roman" w:cs="Times New Roman"/>
                <w:sz w:val="20"/>
                <w:szCs w:val="20"/>
              </w:rPr>
            </w:pPr>
          </w:p>
        </w:tc>
      </w:tr>
      <w:tr w:rsidRPr="008D1279" w:rsidR="008E3DFC" w:rsidTr="008E3DFC" w14:paraId="5E7177B0" w14:textId="77777777">
        <w:tc>
          <w:tcPr>
            <w:tcW w:w="2970" w:type="dxa"/>
          </w:tcPr>
          <w:p w:rsidRPr="00D80629" w:rsidR="008E3DFC" w:rsidP="008E3DFC" w:rsidRDefault="008E3DFC" w14:paraId="45B4ABAC" w14:textId="77777777">
            <w:pPr>
              <w:rPr>
                <w:rFonts w:ascii="Times New Roman" w:hAnsi="Times New Roman" w:cs="Times New Roman"/>
                <w:sz w:val="20"/>
                <w:szCs w:val="20"/>
              </w:rPr>
            </w:pPr>
            <w:r w:rsidRPr="00D80629">
              <w:rPr>
                <w:rFonts w:ascii="Times New Roman" w:hAnsi="Times New Roman" w:cs="Times New Roman"/>
                <w:sz w:val="20"/>
                <w:szCs w:val="20"/>
              </w:rPr>
              <w:t>FEMA Form 086-0-24</w:t>
            </w:r>
          </w:p>
          <w:p w:rsidRPr="00DF0A72" w:rsidR="008E3DFC" w:rsidP="008E3DFC" w:rsidRDefault="008E3DFC" w14:paraId="65D0BF96" w14:textId="2555ABB9">
            <w:pPr>
              <w:rPr>
                <w:rFonts w:ascii="Times New Roman" w:hAnsi="Times New Roman" w:cs="Times New Roman"/>
                <w:sz w:val="20"/>
                <w:szCs w:val="20"/>
              </w:rPr>
            </w:pPr>
            <w:r w:rsidRPr="00D80629">
              <w:rPr>
                <w:rFonts w:ascii="Times New Roman" w:hAnsi="Times New Roman" w:cs="Times New Roman"/>
                <w:sz w:val="20"/>
                <w:szCs w:val="20"/>
              </w:rPr>
              <w:t>Advance Payment Request - Increased Cost of Compliance (ICC)</w:t>
            </w:r>
          </w:p>
        </w:tc>
        <w:tc>
          <w:tcPr>
            <w:tcW w:w="1350" w:type="dxa"/>
            <w:vAlign w:val="center"/>
          </w:tcPr>
          <w:p w:rsidRPr="00DF0A72" w:rsidR="008E3DFC" w:rsidP="008E3DFC" w:rsidRDefault="008E3DFC" w14:paraId="1452D288" w14:textId="77777777">
            <w:pPr>
              <w:jc w:val="right"/>
              <w:rPr>
                <w:rFonts w:ascii="Times New Roman" w:hAnsi="Times New Roman" w:cs="Times New Roman"/>
                <w:sz w:val="20"/>
                <w:szCs w:val="20"/>
              </w:rPr>
            </w:pPr>
            <w:r w:rsidRPr="00DF0A72">
              <w:rPr>
                <w:rFonts w:ascii="Times New Roman" w:hAnsi="Times New Roman" w:cs="Times New Roman"/>
                <w:sz w:val="20"/>
                <w:szCs w:val="20"/>
              </w:rPr>
              <w:t xml:space="preserve">$0 </w:t>
            </w:r>
          </w:p>
        </w:tc>
        <w:tc>
          <w:tcPr>
            <w:tcW w:w="1350" w:type="dxa"/>
            <w:vAlign w:val="center"/>
          </w:tcPr>
          <w:p w:rsidRPr="008E3DFC" w:rsidR="008E3DFC" w:rsidP="008E3DFC" w:rsidRDefault="008E3DFC" w14:paraId="48637A9B" w14:textId="1575F728">
            <w:pPr>
              <w:jc w:val="right"/>
              <w:rPr>
                <w:rFonts w:ascii="Times New Roman" w:hAnsi="Times New Roman" w:cs="Times New Roman"/>
                <w:sz w:val="20"/>
                <w:szCs w:val="20"/>
              </w:rPr>
            </w:pPr>
            <w:r w:rsidRPr="008E3DFC">
              <w:rPr>
                <w:rFonts w:ascii="Times New Roman" w:hAnsi="Times New Roman" w:cs="Times New Roman"/>
                <w:sz w:val="20"/>
                <w:szCs w:val="20"/>
              </w:rPr>
              <w:t>$3,004</w:t>
            </w:r>
          </w:p>
        </w:tc>
        <w:tc>
          <w:tcPr>
            <w:tcW w:w="1350" w:type="dxa"/>
            <w:vAlign w:val="center"/>
          </w:tcPr>
          <w:p w:rsidRPr="008E3DFC" w:rsidR="008E3DFC" w:rsidP="008E3DFC" w:rsidRDefault="008A3727" w14:paraId="2B6365ED" w14:textId="69976BCE">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$3,004 </w:t>
            </w:r>
          </w:p>
        </w:tc>
        <w:tc>
          <w:tcPr>
            <w:tcW w:w="1080" w:type="dxa"/>
            <w:vAlign w:val="center"/>
          </w:tcPr>
          <w:p w:rsidRPr="008D1279" w:rsidR="008E3DFC" w:rsidP="008E3DFC" w:rsidRDefault="008E3DFC" w14:paraId="1F49F1DE"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72D09109"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4658F9BC" w14:textId="77777777">
            <w:pPr>
              <w:jc w:val="right"/>
              <w:rPr>
                <w:rFonts w:ascii="Times New Roman" w:hAnsi="Times New Roman" w:cs="Times New Roman"/>
                <w:sz w:val="20"/>
                <w:szCs w:val="20"/>
              </w:rPr>
            </w:pPr>
          </w:p>
        </w:tc>
      </w:tr>
      <w:tr w:rsidRPr="008D1279" w:rsidR="008E3DFC" w:rsidTr="008E3DFC" w14:paraId="21930AE1" w14:textId="77777777">
        <w:tc>
          <w:tcPr>
            <w:tcW w:w="2970" w:type="dxa"/>
          </w:tcPr>
          <w:p w:rsidRPr="00D80629" w:rsidR="008E3DFC" w:rsidP="008E3DFC" w:rsidRDefault="008E3DFC" w14:paraId="18216D23" w14:textId="77777777">
            <w:pPr>
              <w:rPr>
                <w:rFonts w:ascii="Times New Roman" w:hAnsi="Times New Roman" w:cs="Times New Roman"/>
                <w:sz w:val="20"/>
                <w:szCs w:val="20"/>
              </w:rPr>
            </w:pPr>
            <w:r w:rsidRPr="00D80629">
              <w:rPr>
                <w:rFonts w:ascii="Times New Roman" w:hAnsi="Times New Roman" w:cs="Times New Roman"/>
                <w:sz w:val="20"/>
                <w:szCs w:val="20"/>
              </w:rPr>
              <w:t>FEMA Form 086-0-25</w:t>
            </w:r>
          </w:p>
          <w:p w:rsidRPr="00DF0A72" w:rsidR="008E3DFC" w:rsidP="008E3DFC" w:rsidRDefault="008E3DFC" w14:paraId="42098556" w14:textId="2B22DDFB">
            <w:pPr>
              <w:rPr>
                <w:rFonts w:ascii="Times New Roman" w:hAnsi="Times New Roman" w:cs="Times New Roman"/>
                <w:sz w:val="20"/>
                <w:szCs w:val="20"/>
              </w:rPr>
            </w:pPr>
            <w:r w:rsidRPr="00D80629">
              <w:rPr>
                <w:rFonts w:ascii="Times New Roman" w:hAnsi="Times New Roman" w:cs="Times New Roman"/>
                <w:sz w:val="20"/>
                <w:szCs w:val="20"/>
              </w:rPr>
              <w:t>Claim Appeal</w:t>
            </w:r>
          </w:p>
        </w:tc>
        <w:tc>
          <w:tcPr>
            <w:tcW w:w="1350" w:type="dxa"/>
            <w:vAlign w:val="center"/>
          </w:tcPr>
          <w:p w:rsidRPr="00DF0A72" w:rsidR="008E3DFC" w:rsidP="008E3DFC" w:rsidRDefault="008E3DFC" w14:paraId="024D0B63" w14:textId="3A8812D1">
            <w:pPr>
              <w:jc w:val="right"/>
              <w:rPr>
                <w:rFonts w:ascii="Times New Roman" w:hAnsi="Times New Roman" w:cs="Times New Roman"/>
                <w:sz w:val="20"/>
                <w:szCs w:val="20"/>
              </w:rPr>
            </w:pPr>
            <w:r w:rsidRPr="00DF0A72">
              <w:rPr>
                <w:rFonts w:ascii="Times New Roman" w:hAnsi="Times New Roman" w:cs="Times New Roman"/>
                <w:sz w:val="20"/>
                <w:szCs w:val="20"/>
              </w:rPr>
              <w:t xml:space="preserve">$108,312 </w:t>
            </w:r>
          </w:p>
        </w:tc>
        <w:tc>
          <w:tcPr>
            <w:tcW w:w="1350" w:type="dxa"/>
            <w:vAlign w:val="center"/>
          </w:tcPr>
          <w:p w:rsidRPr="008E3DFC" w:rsidR="008E3DFC" w:rsidP="008E3DFC" w:rsidRDefault="008E3DFC" w14:paraId="60BA91F4" w14:textId="710FB977">
            <w:pPr>
              <w:jc w:val="right"/>
              <w:rPr>
                <w:rFonts w:ascii="Times New Roman" w:hAnsi="Times New Roman" w:cs="Times New Roman"/>
                <w:sz w:val="20"/>
                <w:szCs w:val="20"/>
              </w:rPr>
            </w:pPr>
            <w:r w:rsidRPr="008E3DFC">
              <w:rPr>
                <w:rFonts w:ascii="Times New Roman" w:hAnsi="Times New Roman" w:cs="Times New Roman"/>
                <w:sz w:val="20"/>
                <w:szCs w:val="20"/>
              </w:rPr>
              <w:t>$42,244</w:t>
            </w:r>
          </w:p>
        </w:tc>
        <w:tc>
          <w:tcPr>
            <w:tcW w:w="1350" w:type="dxa"/>
            <w:vAlign w:val="center"/>
          </w:tcPr>
          <w:p w:rsidRPr="008E3DFC" w:rsidR="008E3DFC" w:rsidP="008E3DFC" w:rsidRDefault="008A3727" w14:paraId="707E384C" w14:textId="034AFF33">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$66,068</w:t>
            </w:r>
          </w:p>
        </w:tc>
        <w:tc>
          <w:tcPr>
            <w:tcW w:w="1080" w:type="dxa"/>
            <w:vAlign w:val="center"/>
          </w:tcPr>
          <w:p w:rsidRPr="008D1279" w:rsidR="008E3DFC" w:rsidP="008E3DFC" w:rsidRDefault="008E3DFC" w14:paraId="3542B9B7"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5BDB6FEE"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0C61DE1F" w14:textId="77777777">
            <w:pPr>
              <w:jc w:val="right"/>
              <w:rPr>
                <w:rFonts w:ascii="Times New Roman" w:hAnsi="Times New Roman" w:cs="Times New Roman"/>
                <w:sz w:val="20"/>
                <w:szCs w:val="20"/>
              </w:rPr>
            </w:pPr>
          </w:p>
        </w:tc>
      </w:tr>
      <w:tr w:rsidRPr="008D1279" w:rsidR="008E3DFC" w:rsidTr="008E3DFC" w14:paraId="380D26DA" w14:textId="77777777">
        <w:tc>
          <w:tcPr>
            <w:tcW w:w="2970" w:type="dxa"/>
          </w:tcPr>
          <w:p w:rsidRPr="00251FF8" w:rsidR="008E3DFC" w:rsidP="008E3DFC" w:rsidRDefault="008E3DFC" w14:paraId="408BC361" w14:textId="77777777">
            <w:pPr>
              <w:rPr>
                <w:rFonts w:ascii="Times New Roman" w:hAnsi="Times New Roman" w:cs="Times New Roman"/>
                <w:sz w:val="20"/>
                <w:szCs w:val="20"/>
              </w:rPr>
            </w:pPr>
            <w:r w:rsidRPr="00251FF8">
              <w:rPr>
                <w:rFonts w:ascii="Times New Roman" w:hAnsi="Times New Roman" w:cs="Times New Roman"/>
                <w:sz w:val="20"/>
                <w:szCs w:val="20"/>
              </w:rPr>
              <w:t>FEMA Form 009-0-143</w:t>
            </w:r>
          </w:p>
          <w:p w:rsidRPr="00A41E9C" w:rsidR="008E3DFC" w:rsidP="008E3DFC" w:rsidRDefault="008E3DFC" w14:paraId="3CE4B47E" w14:textId="73B0435E">
            <w:pPr>
              <w:pStyle w:val="CommentText"/>
              <w:rPr>
                <w:rFonts w:ascii="Times New Roman" w:hAnsi="Times New Roman" w:cs="Times New Roman"/>
              </w:rPr>
            </w:pPr>
            <w:r w:rsidRPr="00251FF8">
              <w:rPr>
                <w:rFonts w:ascii="Times New Roman" w:hAnsi="Times New Roman" w:cs="Times New Roman"/>
              </w:rPr>
              <w:t>Onsite Housing Inspection</w:t>
            </w:r>
          </w:p>
        </w:tc>
        <w:tc>
          <w:tcPr>
            <w:tcW w:w="1350" w:type="dxa"/>
            <w:vAlign w:val="center"/>
          </w:tcPr>
          <w:p w:rsidRPr="00DF0A72" w:rsidR="008E3DFC" w:rsidP="008E3DFC" w:rsidRDefault="008E3DFC" w14:paraId="2CED2B74" w14:textId="12E918CD">
            <w:pPr>
              <w:jc w:val="right"/>
              <w:rPr>
                <w:rFonts w:ascii="Times New Roman" w:hAnsi="Times New Roman" w:cs="Times New Roman"/>
                <w:sz w:val="20"/>
                <w:szCs w:val="20"/>
              </w:rPr>
            </w:pPr>
            <w:r>
              <w:rPr>
                <w:rFonts w:ascii="Times New Roman" w:hAnsi="Times New Roman" w:cs="Times New Roman"/>
                <w:sz w:val="20"/>
                <w:szCs w:val="20"/>
              </w:rPr>
              <w:t>$0</w:t>
            </w:r>
          </w:p>
        </w:tc>
        <w:tc>
          <w:tcPr>
            <w:tcW w:w="1350" w:type="dxa"/>
            <w:vAlign w:val="center"/>
          </w:tcPr>
          <w:p w:rsidRPr="008E3DFC" w:rsidR="008E3DFC" w:rsidP="008E3DFC" w:rsidRDefault="008E3DFC" w14:paraId="21A8C747" w14:textId="6F2CE978">
            <w:pPr>
              <w:jc w:val="right"/>
              <w:rPr>
                <w:rFonts w:ascii="Times New Roman" w:hAnsi="Times New Roman" w:cs="Times New Roman"/>
                <w:sz w:val="20"/>
                <w:szCs w:val="20"/>
              </w:rPr>
            </w:pPr>
            <w:r w:rsidRPr="008E3DFC">
              <w:rPr>
                <w:rFonts w:ascii="Times New Roman" w:hAnsi="Times New Roman" w:cs="Times New Roman"/>
                <w:sz w:val="20"/>
                <w:szCs w:val="20"/>
              </w:rPr>
              <w:t>$6,433,329</w:t>
            </w:r>
          </w:p>
        </w:tc>
        <w:tc>
          <w:tcPr>
            <w:tcW w:w="1350" w:type="dxa"/>
            <w:vAlign w:val="center"/>
          </w:tcPr>
          <w:p w:rsidRPr="008E3DFC" w:rsidR="008E3DFC" w:rsidP="008E3DFC" w:rsidRDefault="008A3727" w14:paraId="62F1A2DE" w14:textId="2905854D">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$6,433,329 </w:t>
            </w:r>
          </w:p>
        </w:tc>
        <w:tc>
          <w:tcPr>
            <w:tcW w:w="1080" w:type="dxa"/>
            <w:vAlign w:val="center"/>
          </w:tcPr>
          <w:p w:rsidRPr="008D1279" w:rsidR="008E3DFC" w:rsidP="008E3DFC" w:rsidRDefault="008E3DFC" w14:paraId="6B0201B4"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4708352D"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20ECD0A6" w14:textId="77777777">
            <w:pPr>
              <w:jc w:val="right"/>
              <w:rPr>
                <w:rFonts w:ascii="Times New Roman" w:hAnsi="Times New Roman" w:cs="Times New Roman"/>
                <w:sz w:val="20"/>
                <w:szCs w:val="20"/>
              </w:rPr>
            </w:pPr>
          </w:p>
        </w:tc>
      </w:tr>
      <w:tr w:rsidRPr="008D1279" w:rsidR="008E3DFC" w:rsidTr="008E3DFC" w14:paraId="2BDBADD9" w14:textId="77777777">
        <w:tc>
          <w:tcPr>
            <w:tcW w:w="2970" w:type="dxa"/>
          </w:tcPr>
          <w:p w:rsidRPr="00251FF8" w:rsidR="008E3DFC" w:rsidP="008E3DFC" w:rsidRDefault="008E3DFC" w14:paraId="03B4C905" w14:textId="77777777">
            <w:pPr>
              <w:rPr>
                <w:rFonts w:ascii="Times New Roman" w:hAnsi="Times New Roman" w:cs="Times New Roman"/>
                <w:sz w:val="20"/>
                <w:szCs w:val="20"/>
              </w:rPr>
            </w:pPr>
            <w:r w:rsidRPr="00251FF8">
              <w:rPr>
                <w:rFonts w:ascii="Times New Roman" w:hAnsi="Times New Roman" w:cs="Times New Roman"/>
                <w:sz w:val="20"/>
                <w:szCs w:val="20"/>
              </w:rPr>
              <w:t>FEMA Form 009-0-144</w:t>
            </w:r>
          </w:p>
          <w:p w:rsidRPr="00A41E9C" w:rsidR="008E3DFC" w:rsidP="008E3DFC" w:rsidRDefault="008E3DFC" w14:paraId="45249965" w14:textId="3E47756B">
            <w:pPr>
              <w:pStyle w:val="CommentText"/>
              <w:rPr>
                <w:rFonts w:ascii="Times New Roman" w:hAnsi="Times New Roman" w:cs="Times New Roman"/>
              </w:rPr>
            </w:pPr>
            <w:r w:rsidRPr="00251FF8">
              <w:rPr>
                <w:rFonts w:ascii="Times New Roman" w:hAnsi="Times New Roman" w:cs="Times New Roman"/>
              </w:rPr>
              <w:t>Remote Voice Telephony Housing Inspection</w:t>
            </w:r>
          </w:p>
        </w:tc>
        <w:tc>
          <w:tcPr>
            <w:tcW w:w="1350" w:type="dxa"/>
            <w:vAlign w:val="center"/>
          </w:tcPr>
          <w:p w:rsidRPr="00DF0A72" w:rsidR="008E3DFC" w:rsidP="008E3DFC" w:rsidRDefault="008E3DFC" w14:paraId="281D8971" w14:textId="3610DE56">
            <w:pPr>
              <w:jc w:val="right"/>
              <w:rPr>
                <w:rFonts w:ascii="Times New Roman" w:hAnsi="Times New Roman" w:cs="Times New Roman"/>
                <w:sz w:val="20"/>
                <w:szCs w:val="20"/>
              </w:rPr>
            </w:pPr>
            <w:r>
              <w:rPr>
                <w:rFonts w:ascii="Times New Roman" w:hAnsi="Times New Roman" w:cs="Times New Roman"/>
                <w:sz w:val="20"/>
                <w:szCs w:val="20"/>
              </w:rPr>
              <w:t>$0</w:t>
            </w:r>
          </w:p>
        </w:tc>
        <w:tc>
          <w:tcPr>
            <w:tcW w:w="1350" w:type="dxa"/>
            <w:vAlign w:val="center"/>
          </w:tcPr>
          <w:p w:rsidRPr="008E3DFC" w:rsidR="008E3DFC" w:rsidP="008E3DFC" w:rsidRDefault="008E3DFC" w14:paraId="102E6E0C" w14:textId="53D7AA52">
            <w:pPr>
              <w:jc w:val="right"/>
              <w:rPr>
                <w:rFonts w:ascii="Times New Roman" w:hAnsi="Times New Roman" w:cs="Times New Roman"/>
                <w:sz w:val="20"/>
                <w:szCs w:val="20"/>
              </w:rPr>
            </w:pPr>
            <w:r w:rsidRPr="008E3DFC">
              <w:rPr>
                <w:rFonts w:ascii="Times New Roman" w:hAnsi="Times New Roman" w:cs="Times New Roman"/>
                <w:sz w:val="20"/>
                <w:szCs w:val="20"/>
              </w:rPr>
              <w:t>$3,216,683</w:t>
            </w:r>
          </w:p>
        </w:tc>
        <w:tc>
          <w:tcPr>
            <w:tcW w:w="1350" w:type="dxa"/>
            <w:vAlign w:val="center"/>
          </w:tcPr>
          <w:p w:rsidRPr="008E3DFC" w:rsidR="008E3DFC" w:rsidP="008E3DFC" w:rsidRDefault="008A3727" w14:paraId="60408C76" w14:textId="13ADF358">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$3,216,683 </w:t>
            </w:r>
          </w:p>
        </w:tc>
        <w:tc>
          <w:tcPr>
            <w:tcW w:w="1080" w:type="dxa"/>
            <w:vAlign w:val="center"/>
          </w:tcPr>
          <w:p w:rsidRPr="008D1279" w:rsidR="008E3DFC" w:rsidP="008E3DFC" w:rsidRDefault="008E3DFC" w14:paraId="27597D5C"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2F2AFAE1"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1EE75605" w14:textId="77777777">
            <w:pPr>
              <w:jc w:val="right"/>
              <w:rPr>
                <w:rFonts w:ascii="Times New Roman" w:hAnsi="Times New Roman" w:cs="Times New Roman"/>
                <w:sz w:val="20"/>
                <w:szCs w:val="20"/>
              </w:rPr>
            </w:pPr>
          </w:p>
        </w:tc>
      </w:tr>
      <w:tr w:rsidRPr="008D1279" w:rsidR="008E3DFC" w:rsidTr="008E3DFC" w14:paraId="5558B533" w14:textId="77777777">
        <w:tc>
          <w:tcPr>
            <w:tcW w:w="2970" w:type="dxa"/>
          </w:tcPr>
          <w:p w:rsidRPr="00251FF8" w:rsidR="008E3DFC" w:rsidP="008E3DFC" w:rsidRDefault="008E3DFC" w14:paraId="74496368" w14:textId="77777777">
            <w:pPr>
              <w:rPr>
                <w:rFonts w:ascii="Times New Roman" w:hAnsi="Times New Roman" w:cs="Times New Roman"/>
                <w:sz w:val="20"/>
                <w:szCs w:val="20"/>
              </w:rPr>
            </w:pPr>
            <w:r w:rsidRPr="00251FF8">
              <w:rPr>
                <w:rFonts w:ascii="Times New Roman" w:hAnsi="Times New Roman" w:cs="Times New Roman"/>
                <w:sz w:val="20"/>
                <w:szCs w:val="20"/>
              </w:rPr>
              <w:t>FEMA Form 009-0-145</w:t>
            </w:r>
          </w:p>
          <w:p w:rsidRPr="00DF0A72" w:rsidR="008E3DFC" w:rsidP="008E3DFC" w:rsidRDefault="008E3DFC" w14:paraId="73FB731E" w14:textId="1D47E193">
            <w:pPr>
              <w:rPr>
                <w:rFonts w:ascii="Times New Roman" w:hAnsi="Times New Roman" w:cs="Times New Roman"/>
                <w:sz w:val="20"/>
                <w:szCs w:val="20"/>
              </w:rPr>
            </w:pPr>
            <w:r w:rsidRPr="00251FF8">
              <w:rPr>
                <w:rFonts w:ascii="Times New Roman" w:hAnsi="Times New Roman" w:cs="Times New Roman"/>
                <w:sz w:val="20"/>
                <w:szCs w:val="20"/>
              </w:rPr>
              <w:t>Remote Video Telephony Housing Inspection</w:t>
            </w:r>
          </w:p>
        </w:tc>
        <w:tc>
          <w:tcPr>
            <w:tcW w:w="1350" w:type="dxa"/>
            <w:vAlign w:val="center"/>
          </w:tcPr>
          <w:p w:rsidRPr="00DF0A72" w:rsidR="008E3DFC" w:rsidP="008E3DFC" w:rsidRDefault="008E3DFC" w14:paraId="107C407C" w14:textId="4AB28E14">
            <w:pPr>
              <w:jc w:val="right"/>
              <w:rPr>
                <w:rFonts w:ascii="Times New Roman" w:hAnsi="Times New Roman" w:cs="Times New Roman"/>
                <w:sz w:val="20"/>
                <w:szCs w:val="20"/>
              </w:rPr>
            </w:pPr>
            <w:r>
              <w:rPr>
                <w:rFonts w:ascii="Times New Roman" w:hAnsi="Times New Roman" w:cs="Times New Roman"/>
                <w:sz w:val="20"/>
                <w:szCs w:val="20"/>
              </w:rPr>
              <w:t>$0</w:t>
            </w:r>
          </w:p>
        </w:tc>
        <w:tc>
          <w:tcPr>
            <w:tcW w:w="1350" w:type="dxa"/>
            <w:vAlign w:val="center"/>
          </w:tcPr>
          <w:p w:rsidRPr="008E3DFC" w:rsidR="008E3DFC" w:rsidP="008E3DFC" w:rsidRDefault="008E3DFC" w14:paraId="09C28ED2" w14:textId="135D2B7F">
            <w:pPr>
              <w:jc w:val="right"/>
              <w:rPr>
                <w:rFonts w:ascii="Times New Roman" w:hAnsi="Times New Roman" w:cs="Times New Roman"/>
                <w:sz w:val="20"/>
                <w:szCs w:val="20"/>
              </w:rPr>
            </w:pPr>
            <w:r w:rsidRPr="008E3DFC">
              <w:rPr>
                <w:rFonts w:ascii="Times New Roman" w:hAnsi="Times New Roman" w:cs="Times New Roman"/>
                <w:sz w:val="20"/>
                <w:szCs w:val="20"/>
              </w:rPr>
              <w:t>$1,072,203</w:t>
            </w:r>
          </w:p>
        </w:tc>
        <w:tc>
          <w:tcPr>
            <w:tcW w:w="1350" w:type="dxa"/>
            <w:vAlign w:val="center"/>
          </w:tcPr>
          <w:p w:rsidRPr="008E3DFC" w:rsidR="008E3DFC" w:rsidP="008E3DFC" w:rsidRDefault="008A3727" w14:paraId="07EDC37E" w14:textId="785A6746">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$1,072,203 </w:t>
            </w:r>
          </w:p>
        </w:tc>
        <w:tc>
          <w:tcPr>
            <w:tcW w:w="1080" w:type="dxa"/>
            <w:vAlign w:val="center"/>
          </w:tcPr>
          <w:p w:rsidRPr="008D1279" w:rsidR="008E3DFC" w:rsidP="008E3DFC" w:rsidRDefault="008E3DFC" w14:paraId="47716AE6" w14:textId="77777777">
            <w:pPr>
              <w:jc w:val="right"/>
              <w:rPr>
                <w:rFonts w:ascii="Times New Roman" w:hAnsi="Times New Roman" w:cs="Times New Roman"/>
                <w:sz w:val="20"/>
                <w:szCs w:val="20"/>
              </w:rPr>
            </w:pPr>
          </w:p>
        </w:tc>
        <w:tc>
          <w:tcPr>
            <w:tcW w:w="1170" w:type="dxa"/>
            <w:vAlign w:val="center"/>
          </w:tcPr>
          <w:p w:rsidRPr="008D1279" w:rsidR="008E3DFC" w:rsidP="008E3DFC" w:rsidRDefault="008E3DFC" w14:paraId="651EE73F" w14:textId="77777777">
            <w:pPr>
              <w:jc w:val="right"/>
              <w:rPr>
                <w:rFonts w:ascii="Times New Roman" w:hAnsi="Times New Roman" w:cs="Times New Roman"/>
                <w:sz w:val="20"/>
                <w:szCs w:val="20"/>
              </w:rPr>
            </w:pPr>
          </w:p>
        </w:tc>
        <w:tc>
          <w:tcPr>
            <w:tcW w:w="1080" w:type="dxa"/>
            <w:vAlign w:val="center"/>
          </w:tcPr>
          <w:p w:rsidRPr="008D1279" w:rsidR="008E3DFC" w:rsidP="008E3DFC" w:rsidRDefault="008E3DFC" w14:paraId="6D9A5917" w14:textId="77777777">
            <w:pPr>
              <w:jc w:val="right"/>
              <w:rPr>
                <w:rFonts w:ascii="Times New Roman" w:hAnsi="Times New Roman" w:cs="Times New Roman"/>
                <w:sz w:val="20"/>
                <w:szCs w:val="20"/>
              </w:rPr>
            </w:pPr>
          </w:p>
        </w:tc>
      </w:tr>
      <w:tr w:rsidRPr="008D1279" w:rsidR="008E3DFC" w:rsidTr="008E3DFC" w14:paraId="6FEADC89" w14:textId="77777777">
        <w:tc>
          <w:tcPr>
            <w:tcW w:w="2970" w:type="dxa"/>
            <w:vAlign w:val="center"/>
          </w:tcPr>
          <w:p w:rsidRPr="008D1279" w:rsidR="008E3DFC" w:rsidP="008E3DFC" w:rsidRDefault="008E3DFC" w14:paraId="21151562"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350" w:type="dxa"/>
            <w:vAlign w:val="center"/>
          </w:tcPr>
          <w:p w:rsidRPr="008D1279" w:rsidR="008E3DFC" w:rsidP="008E3DFC" w:rsidRDefault="008E3DFC" w14:paraId="40E21A8E" w14:textId="77777777">
            <w:pPr>
              <w:jc w:val="right"/>
              <w:rPr>
                <w:rFonts w:ascii="Times New Roman" w:hAnsi="Times New Roman" w:cs="Times New Roman"/>
                <w:sz w:val="20"/>
                <w:szCs w:val="20"/>
              </w:rPr>
            </w:pPr>
            <w:r w:rsidRPr="008D1279">
              <w:rPr>
                <w:rFonts w:ascii="Times New Roman" w:hAnsi="Times New Roman" w:cs="Times New Roman"/>
                <w:sz w:val="20"/>
                <w:szCs w:val="20"/>
              </w:rPr>
              <w:t>$</w:t>
            </w:r>
            <w:r>
              <w:rPr>
                <w:rFonts w:ascii="Times New Roman" w:hAnsi="Times New Roman" w:cs="Times New Roman"/>
                <w:sz w:val="20"/>
                <w:szCs w:val="20"/>
              </w:rPr>
              <w:t>1,429,629</w:t>
            </w:r>
          </w:p>
        </w:tc>
        <w:tc>
          <w:tcPr>
            <w:tcW w:w="1350" w:type="dxa"/>
            <w:vAlign w:val="center"/>
          </w:tcPr>
          <w:p w:rsidRPr="008D1279" w:rsidR="008E3DFC" w:rsidP="008E3DFC" w:rsidRDefault="008E3DFC" w14:paraId="3D219E24" w14:textId="3F38D4DA">
            <w:pPr>
              <w:jc w:val="right"/>
              <w:rPr>
                <w:rFonts w:ascii="Times New Roman" w:hAnsi="Times New Roman" w:cs="Times New Roman"/>
                <w:sz w:val="20"/>
                <w:szCs w:val="20"/>
              </w:rPr>
            </w:pPr>
            <w:r w:rsidRPr="008D1279">
              <w:rPr>
                <w:rFonts w:ascii="Times New Roman" w:hAnsi="Times New Roman" w:cs="Times New Roman"/>
                <w:sz w:val="20"/>
                <w:szCs w:val="20"/>
              </w:rPr>
              <w:t>$</w:t>
            </w:r>
            <w:r>
              <w:rPr>
                <w:rFonts w:ascii="Times New Roman" w:hAnsi="Times New Roman" w:cs="Times New Roman"/>
                <w:sz w:val="20"/>
                <w:szCs w:val="20"/>
              </w:rPr>
              <w:t>11,796,263</w:t>
            </w:r>
          </w:p>
        </w:tc>
        <w:tc>
          <w:tcPr>
            <w:tcW w:w="1350" w:type="dxa"/>
            <w:vAlign w:val="center"/>
          </w:tcPr>
          <w:p w:rsidRPr="008E3DFC" w:rsidR="008E3DFC" w:rsidP="008E3DFC" w:rsidRDefault="008A3727" w14:paraId="4DBC9BC6" w14:textId="024A82BF">
            <w:pPr>
              <w:jc w:val="right"/>
              <w:rPr>
                <w:rFonts w:ascii="Times New Roman" w:hAnsi="Times New Roman" w:cs="Times New Roman"/>
                <w:sz w:val="20"/>
                <w:szCs w:val="20"/>
              </w:rPr>
            </w:pPr>
            <w:r>
              <w:rPr>
                <w:rFonts w:ascii="Times New Roman" w:hAnsi="Times New Roman" w:cs="Times New Roman"/>
                <w:sz w:val="20"/>
                <w:szCs w:val="20"/>
              </w:rPr>
              <w:t>+</w:t>
            </w:r>
            <w:r w:rsidRPr="008E3DFC" w:rsidR="008E3DFC">
              <w:rPr>
                <w:rFonts w:ascii="Times New Roman" w:hAnsi="Times New Roman" w:cs="Times New Roman"/>
                <w:sz w:val="20"/>
                <w:szCs w:val="20"/>
              </w:rPr>
              <w:t xml:space="preserve">$10,366,634 </w:t>
            </w:r>
          </w:p>
        </w:tc>
        <w:tc>
          <w:tcPr>
            <w:tcW w:w="1080" w:type="dxa"/>
            <w:vAlign w:val="center"/>
          </w:tcPr>
          <w:p w:rsidRPr="008D1279" w:rsidR="008E3DFC" w:rsidP="008E3DFC" w:rsidRDefault="008E3DFC" w14:paraId="57B0ECD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70" w:type="dxa"/>
            <w:vAlign w:val="center"/>
          </w:tcPr>
          <w:p w:rsidRPr="008D1279" w:rsidR="008E3DFC" w:rsidP="008E3DFC" w:rsidRDefault="008E3DFC" w14:paraId="397A11BA"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080" w:type="dxa"/>
            <w:vAlign w:val="center"/>
          </w:tcPr>
          <w:p w:rsidRPr="008D1279" w:rsidR="008E3DFC" w:rsidP="008E3DFC" w:rsidRDefault="008E3DFC" w14:paraId="1B06D37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Pr="00B8080B" w:rsidR="00B8080B" w:rsidP="00C450BD" w:rsidRDefault="00B8080B" w14:paraId="3B88899E" w14:textId="7981EEE9">
      <w:pPr>
        <w:spacing w:after="0" w:line="240" w:lineRule="auto"/>
        <w:rPr>
          <w:rFonts w:ascii="Times New Roman" w:hAnsi="Times New Roman" w:cs="Times New Roman"/>
          <w:b/>
          <w:bCs/>
          <w:i/>
        </w:rPr>
      </w:pPr>
    </w:p>
    <w:p w:rsidRPr="005963DF" w:rsidR="00562915" w:rsidP="005963DF" w:rsidRDefault="00562915" w14:paraId="3CD247A7" w14:textId="77777777">
      <w:pPr>
        <w:pStyle w:val="ListParagraph"/>
        <w:spacing w:after="0" w:line="240" w:lineRule="auto"/>
        <w:rPr>
          <w:rFonts w:ascii="Times New Roman" w:hAnsi="Times New Roman" w:cs="Times New Roman"/>
          <w:b/>
          <w:i/>
          <w:sz w:val="24"/>
          <w:szCs w:val="24"/>
        </w:rPr>
      </w:pPr>
      <w:r w:rsidRPr="005963DF">
        <w:rPr>
          <w:rFonts w:ascii="Times New Roman" w:hAnsi="Times New Roman" w:cs="Times New Roman"/>
          <w:b/>
          <w:i/>
          <w:sz w:val="24"/>
          <w:szCs w:val="24"/>
        </w:rPr>
        <w:t>Explain:</w:t>
      </w:r>
      <w:r w:rsidRPr="005963DF" w:rsidR="00F232E5">
        <w:rPr>
          <w:rFonts w:ascii="Times New Roman" w:hAnsi="Times New Roman" w:cs="Times New Roman"/>
          <w:b/>
          <w:i/>
          <w:sz w:val="24"/>
          <w:szCs w:val="24"/>
        </w:rPr>
        <w:t xml:space="preserve"> </w:t>
      </w:r>
    </w:p>
    <w:p w:rsidRPr="005963DF" w:rsidR="00BB5470" w:rsidP="005963DF" w:rsidRDefault="00BB5470" w14:paraId="4475AD14" w14:textId="77777777">
      <w:pPr>
        <w:pStyle w:val="ListParagraph"/>
        <w:spacing w:after="0" w:line="240" w:lineRule="auto"/>
        <w:rPr>
          <w:rFonts w:ascii="Times New Roman" w:hAnsi="Times New Roman" w:cs="Times New Roman"/>
          <w:b/>
          <w:i/>
          <w:sz w:val="24"/>
          <w:szCs w:val="24"/>
        </w:rPr>
      </w:pPr>
    </w:p>
    <w:p w:rsidRPr="005963DF" w:rsidR="005F3674" w:rsidP="005963DF" w:rsidRDefault="00442AB8" w14:paraId="357A43F5" w14:textId="6851A3A5">
      <w:pPr>
        <w:pStyle w:val="ResponseLvl2"/>
        <w:spacing w:before="0"/>
        <w:rPr>
          <w:rFonts w:eastAsiaTheme="minorHAnsi"/>
        </w:rPr>
      </w:pPr>
      <w:r w:rsidRPr="005963DF">
        <w:rPr>
          <w:rFonts w:eastAsiaTheme="minorHAnsi"/>
        </w:rPr>
        <w:t xml:space="preserve">Due to the changes of information collection </w:t>
      </w:r>
      <w:r w:rsidRPr="005963DF" w:rsidR="000151DC">
        <w:rPr>
          <w:rFonts w:eastAsiaTheme="minorHAnsi"/>
        </w:rPr>
        <w:t>related to</w:t>
      </w:r>
      <w:r w:rsidRPr="005963DF">
        <w:rPr>
          <w:rFonts w:eastAsiaTheme="minorHAnsi"/>
        </w:rPr>
        <w:t xml:space="preserve"> the new</w:t>
      </w:r>
      <w:r w:rsidRPr="005963DF" w:rsidR="005F3674">
        <w:rPr>
          <w:rFonts w:eastAsiaTheme="minorHAnsi"/>
        </w:rPr>
        <w:t xml:space="preserve"> and </w:t>
      </w:r>
      <w:r w:rsidRPr="005963DF">
        <w:rPr>
          <w:rFonts w:eastAsiaTheme="minorHAnsi"/>
        </w:rPr>
        <w:t>revised forms</w:t>
      </w:r>
      <w:r w:rsidRPr="005963DF" w:rsidR="000151DC">
        <w:rPr>
          <w:rFonts w:eastAsiaTheme="minorHAnsi"/>
        </w:rPr>
        <w:t xml:space="preserve">, the “Type of Respondent” </w:t>
      </w:r>
      <w:r w:rsidRPr="005963DF" w:rsidR="009B563D">
        <w:rPr>
          <w:rFonts w:eastAsiaTheme="minorHAnsi"/>
        </w:rPr>
        <w:t>warrants a change</w:t>
      </w:r>
      <w:r w:rsidRPr="005963DF" w:rsidR="000151DC">
        <w:rPr>
          <w:rFonts w:eastAsiaTheme="minorHAnsi"/>
        </w:rPr>
        <w:t xml:space="preserve">. </w:t>
      </w:r>
      <w:r w:rsidRPr="005963DF" w:rsidR="0033607E">
        <w:rPr>
          <w:rFonts w:eastAsiaTheme="minorHAnsi"/>
        </w:rPr>
        <w:t xml:space="preserve"> </w:t>
      </w:r>
    </w:p>
    <w:p w:rsidRPr="005963DF" w:rsidR="005F3674" w:rsidP="005963DF" w:rsidRDefault="005F3674" w14:paraId="61CA55A0" w14:textId="77777777">
      <w:pPr>
        <w:pStyle w:val="ResponseLvl2"/>
        <w:spacing w:before="0"/>
        <w:ind w:left="0"/>
        <w:rPr>
          <w:rFonts w:eastAsiaTheme="minorHAnsi"/>
        </w:rPr>
      </w:pPr>
    </w:p>
    <w:p w:rsidRPr="005963DF" w:rsidR="000151DC" w:rsidP="005963DF" w:rsidRDefault="000151DC" w14:paraId="21E1FEB5" w14:textId="65D7D361">
      <w:pPr>
        <w:pStyle w:val="ResponseLvl2"/>
        <w:spacing w:before="0"/>
      </w:pPr>
      <w:r w:rsidRPr="005963DF">
        <w:rPr>
          <w:rFonts w:eastAsiaTheme="minorHAnsi"/>
        </w:rPr>
        <w:t xml:space="preserve">In prior </w:t>
      </w:r>
      <w:r w:rsidRPr="005963DF" w:rsidR="00322033">
        <w:rPr>
          <w:rFonts w:eastAsiaTheme="minorHAnsi"/>
        </w:rPr>
        <w:t xml:space="preserve">Claims Forms </w:t>
      </w:r>
      <w:r w:rsidRPr="005963DF">
        <w:rPr>
          <w:rFonts w:eastAsiaTheme="minorHAnsi"/>
        </w:rPr>
        <w:t xml:space="preserve">PRA collections, the “Type of Respondent” was </w:t>
      </w:r>
      <w:r w:rsidRPr="005963DF" w:rsidR="0014642B">
        <w:rPr>
          <w:rFonts w:eastAsiaTheme="minorHAnsi"/>
        </w:rPr>
        <w:t>listed</w:t>
      </w:r>
      <w:r w:rsidRPr="005963DF">
        <w:rPr>
          <w:rFonts w:eastAsiaTheme="minorHAnsi"/>
        </w:rPr>
        <w:t xml:space="preserve"> as “Business or other for-profit”</w:t>
      </w:r>
      <w:r w:rsidRPr="005963DF" w:rsidR="00BA1051">
        <w:rPr>
          <w:rFonts w:eastAsiaTheme="minorHAnsi"/>
        </w:rPr>
        <w:t xml:space="preserve"> (OMB Form 83-I, Section 11.b.)</w:t>
      </w:r>
      <w:r w:rsidRPr="005963DF">
        <w:rPr>
          <w:rFonts w:eastAsiaTheme="minorHAnsi"/>
        </w:rPr>
        <w:t xml:space="preserve">, </w:t>
      </w:r>
      <w:r w:rsidRPr="005963DF" w:rsidR="00537830">
        <w:rPr>
          <w:rFonts w:eastAsiaTheme="minorHAnsi"/>
        </w:rPr>
        <w:t xml:space="preserve">showing </w:t>
      </w:r>
      <w:r w:rsidRPr="005963DF" w:rsidR="00786AA7">
        <w:rPr>
          <w:rFonts w:eastAsiaTheme="minorHAnsi"/>
        </w:rPr>
        <w:t>the</w:t>
      </w:r>
      <w:r w:rsidRPr="005963DF">
        <w:rPr>
          <w:rFonts w:eastAsiaTheme="minorHAnsi"/>
        </w:rPr>
        <w:t xml:space="preserve"> forms were targeted for claims adjusters</w:t>
      </w:r>
      <w:r w:rsidRPr="005963DF" w:rsidR="00BA1051">
        <w:rPr>
          <w:rFonts w:eastAsiaTheme="minorHAnsi"/>
        </w:rPr>
        <w:t xml:space="preserve"> (affected public)</w:t>
      </w:r>
      <w:r w:rsidRPr="005963DF">
        <w:rPr>
          <w:rFonts w:eastAsiaTheme="minorHAnsi"/>
        </w:rPr>
        <w:t xml:space="preserve">. </w:t>
      </w:r>
      <w:r w:rsidRPr="005963DF" w:rsidR="0033607E">
        <w:rPr>
          <w:rFonts w:eastAsiaTheme="minorHAnsi"/>
        </w:rPr>
        <w:t xml:space="preserve"> </w:t>
      </w:r>
      <w:r w:rsidRPr="005963DF">
        <w:rPr>
          <w:rFonts w:eastAsiaTheme="minorHAnsi"/>
        </w:rPr>
        <w:t xml:space="preserve">Because the new and revised </w:t>
      </w:r>
      <w:r w:rsidRPr="005963DF" w:rsidR="00322033">
        <w:rPr>
          <w:rFonts w:eastAsiaTheme="minorHAnsi"/>
        </w:rPr>
        <w:t xml:space="preserve">claims </w:t>
      </w:r>
      <w:r w:rsidRPr="005963DF">
        <w:rPr>
          <w:rFonts w:eastAsiaTheme="minorHAnsi"/>
        </w:rPr>
        <w:t xml:space="preserve">forms in this 2020 PRA collection are specifically targeted for </w:t>
      </w:r>
      <w:r w:rsidRPr="005963DF" w:rsidR="00075C58">
        <w:rPr>
          <w:rFonts w:eastAsiaTheme="minorHAnsi"/>
        </w:rPr>
        <w:t>NFIP Direct</w:t>
      </w:r>
      <w:r w:rsidRPr="005963DF" w:rsidDel="00075C58" w:rsidR="00075C58">
        <w:rPr>
          <w:rFonts w:eastAsiaTheme="minorHAnsi"/>
        </w:rPr>
        <w:t xml:space="preserve"> </w:t>
      </w:r>
      <w:r w:rsidRPr="005963DF">
        <w:rPr>
          <w:rFonts w:eastAsiaTheme="minorHAnsi"/>
        </w:rPr>
        <w:t>policyholders, the “Type of Respondent” is changed to “</w:t>
      </w:r>
      <w:bookmarkStart w:name="_Hlk38978953" w:id="9"/>
      <w:r w:rsidRPr="005963DF" w:rsidR="005F3674">
        <w:rPr>
          <w:rFonts w:eastAsiaTheme="minorHAnsi"/>
        </w:rPr>
        <w:t>Individuals, households, businesses, or other for profit</w:t>
      </w:r>
      <w:r w:rsidRPr="005963DF">
        <w:rPr>
          <w:rFonts w:eastAsiaTheme="minorHAnsi"/>
        </w:rPr>
        <w:t xml:space="preserve">” </w:t>
      </w:r>
      <w:bookmarkEnd w:id="9"/>
      <w:r w:rsidRPr="005963DF" w:rsidR="00BA1051">
        <w:rPr>
          <w:rFonts w:eastAsiaTheme="minorHAnsi"/>
        </w:rPr>
        <w:t xml:space="preserve">(OMB Form 83-I, Section 11.a.) </w:t>
      </w:r>
      <w:r w:rsidRPr="005963DF">
        <w:rPr>
          <w:rFonts w:eastAsiaTheme="minorHAnsi"/>
        </w:rPr>
        <w:t xml:space="preserve">to show that individual policyholders (respondents) </w:t>
      </w:r>
      <w:r w:rsidRPr="005963DF" w:rsidR="00BA1051">
        <w:rPr>
          <w:rFonts w:eastAsiaTheme="minorHAnsi"/>
        </w:rPr>
        <w:t xml:space="preserve">are the “affected public” who </w:t>
      </w:r>
      <w:r w:rsidRPr="005963DF">
        <w:rPr>
          <w:rFonts w:eastAsiaTheme="minorHAnsi"/>
        </w:rPr>
        <w:t>bear all the burden to complete these forms.</w:t>
      </w:r>
      <w:r w:rsidRPr="005963DF" w:rsidR="00322033">
        <w:rPr>
          <w:rFonts w:eastAsiaTheme="minorHAnsi"/>
        </w:rPr>
        <w:t xml:space="preserve">  For the new inspection instruments added to this 2020 PRA collection, which are specifically targeted for applicants under the </w:t>
      </w:r>
      <w:r w:rsidRPr="005963DF" w:rsidR="00783A44">
        <w:rPr>
          <w:rFonts w:eastAsiaTheme="minorHAnsi"/>
        </w:rPr>
        <w:t>Individuals and Households Program Assistance (IHP)</w:t>
      </w:r>
      <w:r w:rsidRPr="005963DF" w:rsidR="00322033">
        <w:rPr>
          <w:rFonts w:eastAsiaTheme="minorHAnsi"/>
        </w:rPr>
        <w:t xml:space="preserve">, the “Type of Respondent” </w:t>
      </w:r>
      <w:r w:rsidRPr="005963DF" w:rsidR="00783A44">
        <w:rPr>
          <w:rFonts w:eastAsiaTheme="minorHAnsi"/>
        </w:rPr>
        <w:t>is</w:t>
      </w:r>
      <w:r w:rsidRPr="005963DF" w:rsidR="00322033">
        <w:rPr>
          <w:rFonts w:eastAsiaTheme="minorHAnsi"/>
        </w:rPr>
        <w:t xml:space="preserve"> “</w:t>
      </w:r>
      <w:r w:rsidRPr="005963DF" w:rsidR="00783A44">
        <w:rPr>
          <w:rFonts w:eastAsiaTheme="minorHAnsi"/>
        </w:rPr>
        <w:t>Individuals and households</w:t>
      </w:r>
      <w:r w:rsidRPr="005963DF" w:rsidR="00322033">
        <w:rPr>
          <w:rFonts w:eastAsiaTheme="minorHAnsi"/>
        </w:rPr>
        <w:t xml:space="preserve">” to show that individual </w:t>
      </w:r>
      <w:r w:rsidRPr="005963DF" w:rsidR="00783A44">
        <w:rPr>
          <w:rFonts w:eastAsiaTheme="minorHAnsi"/>
        </w:rPr>
        <w:t>applicants</w:t>
      </w:r>
      <w:r w:rsidRPr="005963DF" w:rsidR="00322033">
        <w:rPr>
          <w:rFonts w:eastAsiaTheme="minorHAnsi"/>
        </w:rPr>
        <w:t xml:space="preserve"> are the “affected public” who bear all the burden to </w:t>
      </w:r>
      <w:r w:rsidRPr="005963DF" w:rsidR="00783A44">
        <w:rPr>
          <w:rFonts w:eastAsiaTheme="minorHAnsi"/>
        </w:rPr>
        <w:t xml:space="preserve">provide </w:t>
      </w:r>
      <w:r w:rsidR="00657A25">
        <w:rPr>
          <w:rFonts w:eastAsiaTheme="minorHAnsi"/>
        </w:rPr>
        <w:t>the</w:t>
      </w:r>
      <w:r w:rsidRPr="005963DF" w:rsidR="00657A25">
        <w:rPr>
          <w:rFonts w:eastAsiaTheme="minorHAnsi"/>
        </w:rPr>
        <w:t xml:space="preserve"> </w:t>
      </w:r>
      <w:r w:rsidRPr="005963DF" w:rsidR="00783A44">
        <w:rPr>
          <w:rFonts w:eastAsiaTheme="minorHAnsi"/>
        </w:rPr>
        <w:t xml:space="preserve">data </w:t>
      </w:r>
      <w:r w:rsidRPr="005963DF" w:rsidR="00783A44">
        <w:t xml:space="preserve">needed to determine an </w:t>
      </w:r>
      <w:r w:rsidR="00134524">
        <w:t xml:space="preserve">their </w:t>
      </w:r>
      <w:r w:rsidRPr="005963DF" w:rsidR="00783A44">
        <w:t>eligibility and award for disaster assistance.</w:t>
      </w:r>
    </w:p>
    <w:p w:rsidRPr="005963DF" w:rsidR="000151DC" w:rsidP="005963DF" w:rsidRDefault="000151DC" w14:paraId="120C4E94" w14:textId="77777777">
      <w:pPr>
        <w:spacing w:after="0" w:line="240" w:lineRule="auto"/>
        <w:ind w:left="720"/>
        <w:rPr>
          <w:rFonts w:ascii="Times New Roman" w:hAnsi="Times New Roman" w:cs="Times New Roman"/>
          <w:sz w:val="24"/>
          <w:szCs w:val="24"/>
        </w:rPr>
      </w:pPr>
    </w:p>
    <w:p w:rsidRPr="005963DF" w:rsidR="00BF5CBA" w:rsidP="005963DF" w:rsidRDefault="009F249D" w14:paraId="28B26A5C" w14:textId="6611B6BF">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Due to the</w:t>
      </w:r>
      <w:r w:rsidRPr="005963DF" w:rsidR="00484643">
        <w:rPr>
          <w:rFonts w:ascii="Times New Roman" w:hAnsi="Times New Roman" w:cs="Times New Roman"/>
          <w:sz w:val="24"/>
          <w:szCs w:val="24"/>
        </w:rPr>
        <w:t xml:space="preserve"> </w:t>
      </w:r>
      <w:r w:rsidRPr="005963DF">
        <w:rPr>
          <w:rFonts w:ascii="Times New Roman" w:hAnsi="Times New Roman" w:cs="Times New Roman"/>
          <w:sz w:val="24"/>
          <w:szCs w:val="24"/>
        </w:rPr>
        <w:t xml:space="preserve">change in </w:t>
      </w:r>
      <w:r w:rsidRPr="005963DF" w:rsidR="00484643">
        <w:rPr>
          <w:rFonts w:ascii="Times New Roman" w:hAnsi="Times New Roman" w:cs="Times New Roman"/>
          <w:sz w:val="24"/>
          <w:szCs w:val="24"/>
        </w:rPr>
        <w:t>respondent type</w:t>
      </w:r>
      <w:r w:rsidRPr="005963DF" w:rsidR="00BA1051">
        <w:rPr>
          <w:rFonts w:ascii="Times New Roman" w:hAnsi="Times New Roman" w:cs="Times New Roman"/>
          <w:sz w:val="24"/>
          <w:szCs w:val="24"/>
        </w:rPr>
        <w:t xml:space="preserve"> (affected public)</w:t>
      </w:r>
      <w:r w:rsidRPr="005963DF" w:rsidR="000151DC">
        <w:rPr>
          <w:rFonts w:ascii="Times New Roman" w:hAnsi="Times New Roman" w:cs="Times New Roman"/>
          <w:sz w:val="24"/>
          <w:szCs w:val="24"/>
        </w:rPr>
        <w:t xml:space="preserve">, the wage rate </w:t>
      </w:r>
      <w:r w:rsidRPr="005963DF" w:rsidR="00BA1051">
        <w:rPr>
          <w:rFonts w:ascii="Times New Roman" w:hAnsi="Times New Roman" w:cs="Times New Roman"/>
          <w:sz w:val="24"/>
          <w:szCs w:val="24"/>
        </w:rPr>
        <w:t>warrants a change</w:t>
      </w:r>
      <w:r w:rsidRPr="005963DF" w:rsidR="000151DC">
        <w:rPr>
          <w:rFonts w:ascii="Times New Roman" w:hAnsi="Times New Roman" w:cs="Times New Roman"/>
          <w:sz w:val="24"/>
          <w:szCs w:val="24"/>
        </w:rPr>
        <w:t xml:space="preserve">, accordingly. </w:t>
      </w:r>
      <w:r w:rsidRPr="005963DF" w:rsidR="0033607E">
        <w:rPr>
          <w:rFonts w:ascii="Times New Roman" w:hAnsi="Times New Roman" w:cs="Times New Roman"/>
          <w:bCs/>
          <w:sz w:val="24"/>
          <w:szCs w:val="24"/>
        </w:rPr>
        <w:t xml:space="preserve"> </w:t>
      </w:r>
      <w:r w:rsidRPr="005963DF" w:rsidR="00683AE2">
        <w:rPr>
          <w:rFonts w:ascii="Times New Roman" w:hAnsi="Times New Roman" w:cs="Times New Roman"/>
          <w:sz w:val="24"/>
          <w:szCs w:val="24"/>
        </w:rPr>
        <w:t>This change requires a correction of errors in cost burden estimates</w:t>
      </w:r>
      <w:r w:rsidRPr="005963DF" w:rsidR="004F6FE6">
        <w:rPr>
          <w:rFonts w:ascii="Times New Roman" w:hAnsi="Times New Roman" w:cs="Times New Roman"/>
          <w:bCs/>
          <w:sz w:val="24"/>
          <w:szCs w:val="24"/>
        </w:rPr>
        <w:t xml:space="preserve">.  </w:t>
      </w:r>
      <w:r w:rsidRPr="005963DF" w:rsidR="000151DC">
        <w:rPr>
          <w:rFonts w:ascii="Times New Roman" w:hAnsi="Times New Roman" w:cs="Times New Roman"/>
          <w:sz w:val="24"/>
          <w:szCs w:val="24"/>
        </w:rPr>
        <w:t xml:space="preserve">In the 2017 PRA submission (ICR Reference No: </w:t>
      </w:r>
      <w:hyperlink w:history="1" r:id="rId122">
        <w:r w:rsidRPr="005963DF" w:rsidR="000151DC">
          <w:rPr>
            <w:rStyle w:val="Hyperlink"/>
            <w:rFonts w:ascii="Times New Roman" w:hAnsi="Times New Roman" w:cs="Times New Roman"/>
            <w:sz w:val="24"/>
            <w:szCs w:val="24"/>
          </w:rPr>
          <w:t>201704-1660-001</w:t>
        </w:r>
      </w:hyperlink>
      <w:r w:rsidRPr="005963DF" w:rsidR="000151DC">
        <w:rPr>
          <w:rFonts w:ascii="Times New Roman" w:hAnsi="Times New Roman" w:cs="Times New Roman"/>
          <w:sz w:val="24"/>
          <w:szCs w:val="24"/>
        </w:rPr>
        <w:t xml:space="preserve">), the average wage rate for </w:t>
      </w:r>
      <w:r w:rsidRPr="005963DF" w:rsidR="0093105E">
        <w:rPr>
          <w:rFonts w:ascii="Times New Roman" w:hAnsi="Times New Roman" w:cs="Times New Roman"/>
          <w:sz w:val="24"/>
          <w:szCs w:val="24"/>
        </w:rPr>
        <w:t xml:space="preserve">adjusters </w:t>
      </w:r>
      <w:r w:rsidRPr="005963DF" w:rsidR="00BA1051">
        <w:rPr>
          <w:rFonts w:ascii="Times New Roman" w:hAnsi="Times New Roman" w:cs="Times New Roman"/>
          <w:sz w:val="24"/>
          <w:szCs w:val="24"/>
        </w:rPr>
        <w:t xml:space="preserve">(affected public) </w:t>
      </w:r>
      <w:r w:rsidRPr="005963DF" w:rsidR="0093105E">
        <w:rPr>
          <w:rFonts w:ascii="Times New Roman" w:hAnsi="Times New Roman" w:cs="Times New Roman"/>
          <w:sz w:val="24"/>
          <w:szCs w:val="24"/>
        </w:rPr>
        <w:t>was $45.13</w:t>
      </w:r>
      <w:r w:rsidRPr="005963DF" w:rsidR="00484643">
        <w:rPr>
          <w:rFonts w:ascii="Times New Roman" w:hAnsi="Times New Roman" w:cs="Times New Roman"/>
          <w:sz w:val="24"/>
          <w:szCs w:val="24"/>
        </w:rPr>
        <w:t xml:space="preserve"> per hour, which was the Bureau of Labor Statistics</w:t>
      </w:r>
      <w:r w:rsidRPr="005963DF" w:rsidR="00BA1051">
        <w:rPr>
          <w:rFonts w:ascii="Times New Roman" w:hAnsi="Times New Roman" w:cs="Times New Roman"/>
          <w:sz w:val="24"/>
          <w:szCs w:val="24"/>
        </w:rPr>
        <w:t>’</w:t>
      </w:r>
      <w:r w:rsidRPr="005963DF" w:rsidR="00484643">
        <w:rPr>
          <w:rFonts w:ascii="Times New Roman" w:hAnsi="Times New Roman" w:cs="Times New Roman"/>
          <w:sz w:val="24"/>
          <w:szCs w:val="24"/>
        </w:rPr>
        <w:t xml:space="preserve"> wage rate for “</w:t>
      </w:r>
      <w:r w:rsidRPr="005963DF" w:rsidR="0093105E">
        <w:rPr>
          <w:rFonts w:ascii="Times New Roman" w:hAnsi="Times New Roman" w:cs="Times New Roman"/>
          <w:sz w:val="24"/>
          <w:szCs w:val="24"/>
        </w:rPr>
        <w:t>business or other</w:t>
      </w:r>
      <w:r w:rsidRPr="005963DF" w:rsidR="00484643">
        <w:rPr>
          <w:rFonts w:ascii="Times New Roman" w:hAnsi="Times New Roman" w:cs="Times New Roman"/>
          <w:sz w:val="24"/>
          <w:szCs w:val="24"/>
        </w:rPr>
        <w:t>-</w:t>
      </w:r>
      <w:r w:rsidRPr="005963DF" w:rsidR="0093105E">
        <w:rPr>
          <w:rFonts w:ascii="Times New Roman" w:hAnsi="Times New Roman" w:cs="Times New Roman"/>
          <w:sz w:val="24"/>
          <w:szCs w:val="24"/>
        </w:rPr>
        <w:t>for-profit</w:t>
      </w:r>
      <w:r w:rsidRPr="005963DF" w:rsidR="00484643">
        <w:rPr>
          <w:rFonts w:ascii="Times New Roman" w:hAnsi="Times New Roman" w:cs="Times New Roman"/>
          <w:sz w:val="24"/>
          <w:szCs w:val="24"/>
        </w:rPr>
        <w:t>”</w:t>
      </w:r>
      <w:r w:rsidRPr="005963DF" w:rsidR="0093105E">
        <w:rPr>
          <w:rFonts w:ascii="Times New Roman" w:hAnsi="Times New Roman" w:cs="Times New Roman"/>
          <w:sz w:val="24"/>
          <w:szCs w:val="24"/>
        </w:rPr>
        <w:t xml:space="preserve"> respondents</w:t>
      </w:r>
      <w:r w:rsidRPr="005963DF" w:rsidR="00484643">
        <w:rPr>
          <w:rFonts w:ascii="Times New Roman" w:hAnsi="Times New Roman" w:cs="Times New Roman"/>
          <w:sz w:val="24"/>
          <w:szCs w:val="24"/>
        </w:rPr>
        <w:t xml:space="preserve"> (with the 1.46 multiplier</w:t>
      </w:r>
      <w:r w:rsidRPr="005963DF" w:rsidR="0014642B">
        <w:rPr>
          <w:rFonts w:ascii="Times New Roman" w:hAnsi="Times New Roman" w:cs="Times New Roman"/>
          <w:sz w:val="24"/>
          <w:szCs w:val="24"/>
        </w:rPr>
        <w:t xml:space="preserve"> included</w:t>
      </w:r>
      <w:r w:rsidRPr="005963DF" w:rsidR="00484643">
        <w:rPr>
          <w:rFonts w:ascii="Times New Roman" w:hAnsi="Times New Roman" w:cs="Times New Roman"/>
          <w:sz w:val="24"/>
          <w:szCs w:val="24"/>
        </w:rPr>
        <w:t xml:space="preserve">). </w:t>
      </w:r>
      <w:r w:rsidRPr="005963DF" w:rsidR="0033607E">
        <w:rPr>
          <w:rFonts w:ascii="Times New Roman" w:hAnsi="Times New Roman" w:cs="Times New Roman"/>
          <w:bCs/>
          <w:sz w:val="24"/>
          <w:szCs w:val="24"/>
        </w:rPr>
        <w:t xml:space="preserve"> </w:t>
      </w:r>
      <w:r w:rsidRPr="005963DF" w:rsidR="00484643">
        <w:rPr>
          <w:rFonts w:ascii="Times New Roman" w:hAnsi="Times New Roman" w:cs="Times New Roman"/>
          <w:sz w:val="24"/>
          <w:szCs w:val="24"/>
        </w:rPr>
        <w:t>For this 2020 PRA submission, the average wage rate is $</w:t>
      </w:r>
      <w:r w:rsidR="008E3DFC">
        <w:rPr>
          <w:rFonts w:ascii="Times New Roman" w:hAnsi="Times New Roman" w:cs="Times New Roman"/>
          <w:sz w:val="24"/>
          <w:szCs w:val="24"/>
        </w:rPr>
        <w:t>25.72</w:t>
      </w:r>
      <w:r w:rsidRPr="005963DF" w:rsidR="0063289C">
        <w:rPr>
          <w:rFonts w:ascii="Times New Roman" w:hAnsi="Times New Roman" w:cs="Times New Roman"/>
          <w:sz w:val="24"/>
          <w:szCs w:val="24"/>
        </w:rPr>
        <w:t xml:space="preserve"> </w:t>
      </w:r>
      <w:r w:rsidRPr="005963DF" w:rsidR="00484643">
        <w:rPr>
          <w:rFonts w:ascii="Times New Roman" w:hAnsi="Times New Roman" w:cs="Times New Roman"/>
          <w:sz w:val="24"/>
          <w:szCs w:val="24"/>
        </w:rPr>
        <w:t>per hour, or $</w:t>
      </w:r>
      <w:r w:rsidR="008E3DFC">
        <w:rPr>
          <w:rFonts w:ascii="Times New Roman" w:hAnsi="Times New Roman" w:cs="Times New Roman"/>
          <w:sz w:val="24"/>
          <w:szCs w:val="24"/>
        </w:rPr>
        <w:t>37.55</w:t>
      </w:r>
      <w:r w:rsidRPr="005963DF" w:rsidR="00484643">
        <w:rPr>
          <w:rFonts w:ascii="Times New Roman" w:hAnsi="Times New Roman" w:cs="Times New Roman"/>
          <w:sz w:val="24"/>
          <w:szCs w:val="24"/>
        </w:rPr>
        <w:t xml:space="preserve"> per hour (with the 1.46 multiplier), which is the </w:t>
      </w:r>
      <w:r w:rsidRPr="005963DF" w:rsidR="0048174D">
        <w:rPr>
          <w:rFonts w:ascii="Times New Roman" w:hAnsi="Times New Roman" w:cs="Times New Roman"/>
          <w:sz w:val="24"/>
          <w:szCs w:val="24"/>
        </w:rPr>
        <w:t>May 201</w:t>
      </w:r>
      <w:r w:rsidR="008E3DFC">
        <w:rPr>
          <w:rFonts w:ascii="Times New Roman" w:hAnsi="Times New Roman" w:cs="Times New Roman"/>
          <w:sz w:val="24"/>
          <w:szCs w:val="24"/>
        </w:rPr>
        <w:t>9</w:t>
      </w:r>
      <w:r w:rsidRPr="005963DF" w:rsidR="0048174D">
        <w:rPr>
          <w:rFonts w:ascii="Times New Roman" w:hAnsi="Times New Roman" w:cs="Times New Roman"/>
          <w:sz w:val="24"/>
          <w:szCs w:val="24"/>
        </w:rPr>
        <w:t xml:space="preserve"> Occupational Employment and Wage Estimates wage rate for All Occupations (SOC 00-0000)</w:t>
      </w:r>
      <w:r w:rsidRPr="005963DF" w:rsidR="009F203D">
        <w:rPr>
          <w:rFonts w:ascii="Times New Roman" w:hAnsi="Times New Roman" w:cs="Times New Roman"/>
          <w:sz w:val="24"/>
          <w:szCs w:val="24"/>
        </w:rPr>
        <w:t xml:space="preserve"> </w:t>
      </w:r>
      <w:r w:rsidRPr="005963DF" w:rsidR="00484643">
        <w:rPr>
          <w:rFonts w:ascii="Times New Roman" w:hAnsi="Times New Roman" w:cs="Times New Roman"/>
          <w:sz w:val="24"/>
          <w:szCs w:val="24"/>
        </w:rPr>
        <w:t xml:space="preserve">for </w:t>
      </w:r>
      <w:r w:rsidRPr="005963DF" w:rsidR="00783A44">
        <w:rPr>
          <w:rFonts w:ascii="Times New Roman" w:hAnsi="Times New Roman" w:cs="Times New Roman"/>
          <w:sz w:val="24"/>
          <w:szCs w:val="24"/>
        </w:rPr>
        <w:t>Individuals, households, businesses, or other for profit</w:t>
      </w:r>
      <w:r w:rsidRPr="005963DF" w:rsidDel="00783A44" w:rsidR="00783A44">
        <w:rPr>
          <w:rFonts w:ascii="Times New Roman" w:hAnsi="Times New Roman" w:cs="Times New Roman"/>
          <w:sz w:val="24"/>
          <w:szCs w:val="24"/>
        </w:rPr>
        <w:t xml:space="preserve"> </w:t>
      </w:r>
      <w:r w:rsidRPr="005963DF">
        <w:rPr>
          <w:rFonts w:ascii="Times New Roman" w:hAnsi="Times New Roman" w:cs="Times New Roman"/>
          <w:sz w:val="24"/>
          <w:szCs w:val="24"/>
        </w:rPr>
        <w:t>respondents</w:t>
      </w:r>
      <w:r w:rsidRPr="005963DF" w:rsidR="00BA1051">
        <w:rPr>
          <w:rFonts w:ascii="Times New Roman" w:hAnsi="Times New Roman" w:cs="Times New Roman"/>
          <w:sz w:val="24"/>
          <w:szCs w:val="24"/>
        </w:rPr>
        <w:t xml:space="preserve"> (affected public)</w:t>
      </w:r>
      <w:r w:rsidRPr="005963DF">
        <w:rPr>
          <w:rFonts w:ascii="Times New Roman" w:hAnsi="Times New Roman" w:cs="Times New Roman"/>
          <w:sz w:val="24"/>
          <w:szCs w:val="24"/>
        </w:rPr>
        <w:t>, as discussed in 12.(c) above.</w:t>
      </w:r>
      <w:r w:rsidRPr="005963DF" w:rsidR="0033607E">
        <w:rPr>
          <w:rFonts w:ascii="Times New Roman" w:hAnsi="Times New Roman" w:cs="Times New Roman"/>
          <w:bCs/>
          <w:sz w:val="24"/>
          <w:szCs w:val="24"/>
        </w:rPr>
        <w:t xml:space="preserve">  </w:t>
      </w:r>
    </w:p>
    <w:p w:rsidRPr="005963DF" w:rsidR="00644E42" w:rsidP="005963DF" w:rsidRDefault="00644E42" w14:paraId="42AFC42D" w14:textId="77777777">
      <w:pPr>
        <w:spacing w:after="0" w:line="240" w:lineRule="auto"/>
        <w:ind w:left="720"/>
        <w:rPr>
          <w:rFonts w:ascii="Times New Roman" w:hAnsi="Times New Roman" w:cs="Times New Roman"/>
          <w:sz w:val="24"/>
          <w:szCs w:val="24"/>
        </w:rPr>
      </w:pPr>
    </w:p>
    <w:p w:rsidRPr="005963DF" w:rsidR="00BF5CBA" w:rsidP="005963DF" w:rsidRDefault="00E97A05" w14:paraId="5929BF05" w14:textId="230076A2">
      <w:pPr>
        <w:spacing w:after="0" w:line="240" w:lineRule="auto"/>
        <w:ind w:left="720"/>
        <w:rPr>
          <w:rFonts w:ascii="Times New Roman" w:hAnsi="Times New Roman" w:cs="Times New Roman"/>
          <w:bCs/>
          <w:sz w:val="24"/>
          <w:szCs w:val="24"/>
        </w:rPr>
      </w:pPr>
      <w:r w:rsidRPr="005963DF">
        <w:rPr>
          <w:rFonts w:ascii="Times New Roman" w:hAnsi="Times New Roman" w:cs="Times New Roman"/>
          <w:sz w:val="24"/>
          <w:szCs w:val="24"/>
        </w:rPr>
        <w:t xml:space="preserve">The proposed removal of 10 unnecessary/duplicative </w:t>
      </w:r>
      <w:r w:rsidRPr="005963DF" w:rsidR="005F3674">
        <w:rPr>
          <w:rFonts w:ascii="Times New Roman" w:hAnsi="Times New Roman" w:cs="Times New Roman"/>
          <w:sz w:val="24"/>
          <w:szCs w:val="24"/>
        </w:rPr>
        <w:t xml:space="preserve">claims </w:t>
      </w:r>
      <w:r w:rsidRPr="005963DF">
        <w:rPr>
          <w:rFonts w:ascii="Times New Roman" w:hAnsi="Times New Roman" w:cs="Times New Roman"/>
          <w:sz w:val="24"/>
          <w:szCs w:val="24"/>
        </w:rPr>
        <w:t>forms</w:t>
      </w:r>
      <w:r w:rsidRPr="005963DF" w:rsidR="005F3674">
        <w:rPr>
          <w:rFonts w:ascii="Times New Roman" w:hAnsi="Times New Roman" w:cs="Times New Roman"/>
          <w:sz w:val="24"/>
          <w:szCs w:val="24"/>
        </w:rPr>
        <w:t xml:space="preserve">, the </w:t>
      </w:r>
      <w:r w:rsidRPr="005963DF" w:rsidR="00875989">
        <w:rPr>
          <w:rFonts w:ascii="Times New Roman" w:hAnsi="Times New Roman" w:cs="Times New Roman"/>
          <w:sz w:val="24"/>
          <w:szCs w:val="24"/>
        </w:rPr>
        <w:t xml:space="preserve">replacement </w:t>
      </w:r>
      <w:r w:rsidRPr="005963DF" w:rsidR="0014642B">
        <w:rPr>
          <w:rFonts w:ascii="Times New Roman" w:hAnsi="Times New Roman" w:cs="Times New Roman"/>
          <w:sz w:val="24"/>
          <w:szCs w:val="24"/>
        </w:rPr>
        <w:t>of</w:t>
      </w:r>
      <w:r w:rsidRPr="005963DF" w:rsidR="00BF5CBA">
        <w:rPr>
          <w:rFonts w:ascii="Times New Roman" w:hAnsi="Times New Roman" w:cs="Times New Roman"/>
          <w:sz w:val="24"/>
          <w:szCs w:val="24"/>
        </w:rPr>
        <w:t xml:space="preserve"> the NFIP Flood Claims Handbook with </w:t>
      </w:r>
      <w:r w:rsidRPr="005963DF" w:rsidR="00070667">
        <w:rPr>
          <w:rFonts w:ascii="Times New Roman" w:hAnsi="Times New Roman" w:cs="Times New Roman"/>
          <w:sz w:val="24"/>
          <w:szCs w:val="24"/>
        </w:rPr>
        <w:t>the</w:t>
      </w:r>
      <w:r w:rsidRPr="005963DF" w:rsidR="00BF5CBA">
        <w:rPr>
          <w:rFonts w:ascii="Times New Roman" w:hAnsi="Times New Roman" w:cs="Times New Roman"/>
          <w:sz w:val="24"/>
          <w:szCs w:val="24"/>
        </w:rPr>
        <w:t xml:space="preserve"> </w:t>
      </w:r>
      <w:r w:rsidRPr="005963DF" w:rsidR="00070667">
        <w:rPr>
          <w:rFonts w:ascii="Times New Roman" w:hAnsi="Times New Roman" w:cs="Times New Roman"/>
          <w:sz w:val="24"/>
          <w:szCs w:val="24"/>
        </w:rPr>
        <w:t>new</w:t>
      </w:r>
      <w:r w:rsidRPr="005963DF" w:rsidR="00875989">
        <w:rPr>
          <w:rFonts w:ascii="Times New Roman" w:hAnsi="Times New Roman" w:cs="Times New Roman"/>
          <w:sz w:val="24"/>
          <w:szCs w:val="24"/>
        </w:rPr>
        <w:t>ly created</w:t>
      </w:r>
      <w:r w:rsidRPr="005963DF" w:rsidR="00BF5CBA">
        <w:rPr>
          <w:rFonts w:ascii="Times New Roman" w:hAnsi="Times New Roman" w:cs="Times New Roman"/>
          <w:sz w:val="24"/>
          <w:szCs w:val="24"/>
        </w:rPr>
        <w:t xml:space="preserve"> Claim Appeal</w:t>
      </w:r>
      <w:r w:rsidRPr="005963DF" w:rsidR="005F3674">
        <w:rPr>
          <w:rFonts w:ascii="Times New Roman" w:hAnsi="Times New Roman" w:cs="Times New Roman"/>
          <w:sz w:val="24"/>
          <w:szCs w:val="24"/>
        </w:rPr>
        <w:t xml:space="preserve">, the </w:t>
      </w:r>
      <w:r w:rsidRPr="005963DF">
        <w:rPr>
          <w:rFonts w:ascii="Times New Roman" w:hAnsi="Times New Roman" w:cs="Times New Roman"/>
          <w:sz w:val="24"/>
          <w:szCs w:val="24"/>
        </w:rPr>
        <w:t>addition of</w:t>
      </w:r>
      <w:r w:rsidRPr="005963DF" w:rsidR="00BF5CBA">
        <w:rPr>
          <w:rFonts w:ascii="Times New Roman" w:hAnsi="Times New Roman" w:cs="Times New Roman"/>
          <w:sz w:val="24"/>
          <w:szCs w:val="24"/>
        </w:rPr>
        <w:t xml:space="preserve"> </w:t>
      </w:r>
      <w:r w:rsidRPr="005963DF" w:rsidR="006F5C1A">
        <w:rPr>
          <w:rFonts w:ascii="Times New Roman" w:hAnsi="Times New Roman" w:cs="Times New Roman"/>
          <w:sz w:val="24"/>
          <w:szCs w:val="24"/>
        </w:rPr>
        <w:t xml:space="preserve">three additional </w:t>
      </w:r>
      <w:r w:rsidRPr="005963DF" w:rsidR="004F6FE6">
        <w:rPr>
          <w:rFonts w:ascii="Times New Roman" w:hAnsi="Times New Roman" w:cs="Times New Roman"/>
          <w:bCs/>
          <w:sz w:val="24"/>
          <w:szCs w:val="24"/>
        </w:rPr>
        <w:t>newly created</w:t>
      </w:r>
      <w:r w:rsidRPr="005963DF" w:rsidR="00BF5CBA">
        <w:rPr>
          <w:rFonts w:ascii="Times New Roman" w:hAnsi="Times New Roman" w:cs="Times New Roman"/>
          <w:sz w:val="24"/>
          <w:szCs w:val="24"/>
        </w:rPr>
        <w:t xml:space="preserve"> </w:t>
      </w:r>
      <w:r w:rsidRPr="005963DF" w:rsidR="005F3674">
        <w:rPr>
          <w:rFonts w:ascii="Times New Roman" w:hAnsi="Times New Roman" w:cs="Times New Roman"/>
          <w:sz w:val="24"/>
          <w:szCs w:val="24"/>
        </w:rPr>
        <w:t xml:space="preserve">claims </w:t>
      </w:r>
      <w:r w:rsidRPr="005963DF" w:rsidR="006F5C1A">
        <w:rPr>
          <w:rFonts w:ascii="Times New Roman" w:hAnsi="Times New Roman" w:cs="Times New Roman"/>
          <w:sz w:val="24"/>
          <w:szCs w:val="24"/>
        </w:rPr>
        <w:t xml:space="preserve">forms </w:t>
      </w:r>
      <w:r w:rsidRPr="005963DF" w:rsidR="00017819">
        <w:rPr>
          <w:rFonts w:ascii="Times New Roman" w:hAnsi="Times New Roman" w:cs="Times New Roman"/>
          <w:sz w:val="24"/>
          <w:szCs w:val="24"/>
        </w:rPr>
        <w:t xml:space="preserve">(i.e., </w:t>
      </w:r>
      <w:r w:rsidRPr="005963DF" w:rsidR="00760BCE">
        <w:rPr>
          <w:rFonts w:ascii="Times New Roman" w:hAnsi="Times New Roman" w:cs="Times New Roman"/>
          <w:sz w:val="24"/>
          <w:szCs w:val="24"/>
        </w:rPr>
        <w:t xml:space="preserve">Proof of Loss - Building &amp; Contents (Adjuster-Prepared), </w:t>
      </w:r>
      <w:r w:rsidRPr="005963DF">
        <w:rPr>
          <w:rFonts w:ascii="Times New Roman" w:hAnsi="Times New Roman" w:cs="Times New Roman"/>
          <w:sz w:val="24"/>
          <w:szCs w:val="24"/>
        </w:rPr>
        <w:t xml:space="preserve">Advance Payment Request </w:t>
      </w:r>
      <w:r w:rsidR="004B2A04">
        <w:rPr>
          <w:rFonts w:ascii="Times New Roman" w:hAnsi="Times New Roman" w:cs="Times New Roman"/>
          <w:sz w:val="24"/>
          <w:szCs w:val="24"/>
        </w:rPr>
        <w:t>-</w:t>
      </w:r>
      <w:r w:rsidRPr="005963DF" w:rsidR="00017819">
        <w:rPr>
          <w:rFonts w:ascii="Times New Roman" w:hAnsi="Times New Roman" w:cs="Times New Roman"/>
          <w:sz w:val="24"/>
          <w:szCs w:val="24"/>
        </w:rPr>
        <w:t xml:space="preserve"> Building &amp; Contents, Advance Payment Request </w:t>
      </w:r>
      <w:r w:rsidRPr="005963DF" w:rsidR="00F321D9">
        <w:rPr>
          <w:rFonts w:ascii="Times New Roman" w:hAnsi="Times New Roman" w:cs="Times New Roman"/>
          <w:sz w:val="24"/>
          <w:szCs w:val="24"/>
        </w:rPr>
        <w:t>-</w:t>
      </w:r>
      <w:r w:rsidRPr="005963DF" w:rsidR="00017819">
        <w:rPr>
          <w:rFonts w:ascii="Times New Roman" w:hAnsi="Times New Roman" w:cs="Times New Roman"/>
          <w:sz w:val="24"/>
          <w:szCs w:val="24"/>
        </w:rPr>
        <w:t xml:space="preserve"> Increased Cost of Compliance (ICC</w:t>
      </w:r>
      <w:r w:rsidRPr="005963DF" w:rsidR="00F321D9">
        <w:rPr>
          <w:rFonts w:ascii="Times New Roman" w:hAnsi="Times New Roman" w:cs="Times New Roman"/>
          <w:sz w:val="24"/>
          <w:szCs w:val="24"/>
        </w:rPr>
        <w:t>))</w:t>
      </w:r>
      <w:r w:rsidRPr="005963DF" w:rsidR="00F878DE">
        <w:rPr>
          <w:rFonts w:ascii="Times New Roman" w:hAnsi="Times New Roman" w:cs="Times New Roman"/>
          <w:sz w:val="24"/>
          <w:szCs w:val="24"/>
        </w:rPr>
        <w:t xml:space="preserve">, and the addition of three newly created housing inspection instruments (i.e., Onsite Housing Inspection, Remote Voice Telephony Housing Inspection and Remote Video Telephony Housing Inspection) </w:t>
      </w:r>
      <w:r w:rsidRPr="005963DF" w:rsidR="00BF5CBA">
        <w:rPr>
          <w:rFonts w:ascii="Times New Roman" w:hAnsi="Times New Roman" w:cs="Times New Roman"/>
          <w:sz w:val="24"/>
          <w:szCs w:val="24"/>
        </w:rPr>
        <w:t xml:space="preserve">result in a net Program </w:t>
      </w:r>
      <w:r w:rsidRPr="005963DF" w:rsidR="00F878DE">
        <w:rPr>
          <w:rFonts w:ascii="Times New Roman" w:hAnsi="Times New Roman" w:cs="Times New Roman"/>
          <w:sz w:val="24"/>
          <w:szCs w:val="24"/>
        </w:rPr>
        <w:t xml:space="preserve">Increase </w:t>
      </w:r>
      <w:r w:rsidRPr="005963DF" w:rsidR="00BF5CBA">
        <w:rPr>
          <w:rFonts w:ascii="Times New Roman" w:hAnsi="Times New Roman" w:cs="Times New Roman"/>
          <w:sz w:val="24"/>
          <w:szCs w:val="24"/>
        </w:rPr>
        <w:t xml:space="preserve">of </w:t>
      </w:r>
      <w:r w:rsidRPr="005963DF" w:rsidR="00F878DE">
        <w:rPr>
          <w:rFonts w:ascii="Times New Roman" w:hAnsi="Times New Roman" w:cs="Times New Roman"/>
          <w:bCs/>
          <w:sz w:val="24"/>
          <w:szCs w:val="24"/>
        </w:rPr>
        <w:t>+</w:t>
      </w:r>
      <w:r w:rsidRPr="005963DF">
        <w:rPr>
          <w:rFonts w:ascii="Times New Roman" w:hAnsi="Times New Roman" w:cs="Times New Roman"/>
          <w:bCs/>
          <w:sz w:val="24"/>
          <w:szCs w:val="24"/>
        </w:rPr>
        <w:t>$</w:t>
      </w:r>
      <w:r w:rsidRPr="00163CA2" w:rsidR="00F878DE">
        <w:rPr>
          <w:rFonts w:ascii="Times New Roman" w:hAnsi="Times New Roman" w:cs="Times New Roman"/>
          <w:sz w:val="24"/>
          <w:szCs w:val="24"/>
        </w:rPr>
        <w:t xml:space="preserve"> </w:t>
      </w:r>
      <w:r w:rsidR="008A3727">
        <w:rPr>
          <w:rFonts w:ascii="Times New Roman" w:hAnsi="Times New Roman" w:cs="Times New Roman"/>
          <w:bCs/>
          <w:sz w:val="24"/>
          <w:szCs w:val="24"/>
        </w:rPr>
        <w:t>10,366,634</w:t>
      </w:r>
      <w:r w:rsidRPr="005963DF" w:rsidR="00BF5CBA">
        <w:rPr>
          <w:rFonts w:ascii="Times New Roman" w:hAnsi="Times New Roman" w:cs="Times New Roman"/>
          <w:bCs/>
          <w:sz w:val="24"/>
          <w:szCs w:val="24"/>
        </w:rPr>
        <w:t>,</w:t>
      </w:r>
      <w:r w:rsidRPr="005963DF" w:rsidR="00BF5CBA">
        <w:rPr>
          <w:rFonts w:ascii="Times New Roman" w:hAnsi="Times New Roman" w:cs="Times New Roman"/>
          <w:sz w:val="24"/>
          <w:szCs w:val="24"/>
        </w:rPr>
        <w:t xml:space="preserve"> or a </w:t>
      </w:r>
      <w:r w:rsidRPr="005963DF" w:rsidR="00F878DE">
        <w:rPr>
          <w:rFonts w:ascii="Times New Roman" w:hAnsi="Times New Roman" w:cs="Times New Roman"/>
          <w:sz w:val="24"/>
          <w:szCs w:val="24"/>
        </w:rPr>
        <w:t>+</w:t>
      </w:r>
      <w:r w:rsidR="008A3727">
        <w:rPr>
          <w:rFonts w:ascii="Times New Roman" w:hAnsi="Times New Roman" w:cs="Times New Roman"/>
          <w:sz w:val="24"/>
          <w:szCs w:val="24"/>
        </w:rPr>
        <w:t>725</w:t>
      </w:r>
      <w:r w:rsidRPr="005963DF" w:rsidR="00BF5CBA">
        <w:rPr>
          <w:rFonts w:ascii="Times New Roman" w:hAnsi="Times New Roman" w:cs="Times New Roman"/>
          <w:sz w:val="24"/>
          <w:szCs w:val="24"/>
        </w:rPr>
        <w:t xml:space="preserve">% </w:t>
      </w:r>
      <w:r w:rsidRPr="005963DF" w:rsidR="00F878DE">
        <w:rPr>
          <w:rFonts w:ascii="Times New Roman" w:hAnsi="Times New Roman" w:cs="Times New Roman"/>
          <w:sz w:val="24"/>
          <w:szCs w:val="24"/>
        </w:rPr>
        <w:t xml:space="preserve">increase </w:t>
      </w:r>
      <w:r w:rsidRPr="005963DF" w:rsidR="00BF5CBA">
        <w:rPr>
          <w:rFonts w:ascii="Times New Roman" w:hAnsi="Times New Roman" w:cs="Times New Roman"/>
          <w:sz w:val="24"/>
          <w:szCs w:val="24"/>
        </w:rPr>
        <w:t xml:space="preserve">in annual </w:t>
      </w:r>
      <w:r w:rsidRPr="005963DF" w:rsidR="00070667">
        <w:rPr>
          <w:rFonts w:ascii="Times New Roman" w:hAnsi="Times New Roman" w:cs="Times New Roman"/>
          <w:sz w:val="24"/>
          <w:szCs w:val="24"/>
        </w:rPr>
        <w:t>cost</w:t>
      </w:r>
      <w:r w:rsidRPr="005963DF" w:rsidR="00BF5CBA">
        <w:rPr>
          <w:rFonts w:ascii="Times New Roman" w:hAnsi="Times New Roman" w:cs="Times New Roman"/>
          <w:sz w:val="24"/>
          <w:szCs w:val="24"/>
        </w:rPr>
        <w:t xml:space="preserve"> burden.</w:t>
      </w:r>
      <w:r w:rsidRPr="005963DF" w:rsidR="0033607E">
        <w:rPr>
          <w:rFonts w:ascii="Times New Roman" w:hAnsi="Times New Roman" w:cs="Times New Roman"/>
          <w:bCs/>
          <w:sz w:val="24"/>
          <w:szCs w:val="24"/>
        </w:rPr>
        <w:t xml:space="preserve">  </w:t>
      </w:r>
    </w:p>
    <w:p w:rsidRPr="005963DF" w:rsidR="00BF5CBA" w:rsidP="005963DF" w:rsidRDefault="00BF5CBA" w14:paraId="271CA723" w14:textId="77777777">
      <w:pPr>
        <w:pStyle w:val="ResponseLvl2"/>
        <w:spacing w:before="0"/>
      </w:pPr>
    </w:p>
    <w:p w:rsidRPr="005963DF" w:rsidR="00BF5CBA" w:rsidP="005963DF" w:rsidRDefault="00BF5CBA" w14:paraId="024FFE49" w14:textId="63D3DB66">
      <w:pPr>
        <w:spacing w:after="0" w:line="240" w:lineRule="auto"/>
        <w:ind w:left="720"/>
        <w:rPr>
          <w:rFonts w:ascii="Times New Roman" w:hAnsi="Times New Roman" w:cs="Times New Roman"/>
          <w:sz w:val="24"/>
          <w:szCs w:val="24"/>
        </w:rPr>
      </w:pPr>
      <w:r w:rsidRPr="005963DF">
        <w:rPr>
          <w:rFonts w:ascii="Times New Roman" w:hAnsi="Times New Roman" w:cs="Times New Roman"/>
          <w:sz w:val="24"/>
          <w:szCs w:val="24"/>
        </w:rPr>
        <w:t xml:space="preserve">The following are the reasons for the program changes and the </w:t>
      </w:r>
      <w:r w:rsidRPr="005963DF" w:rsidR="009F249D">
        <w:rPr>
          <w:rFonts w:ascii="Times New Roman" w:hAnsi="Times New Roman" w:cs="Times New Roman"/>
          <w:sz w:val="24"/>
          <w:szCs w:val="24"/>
        </w:rPr>
        <w:t>cost</w:t>
      </w:r>
      <w:r w:rsidRPr="005963DF">
        <w:rPr>
          <w:rFonts w:ascii="Times New Roman" w:hAnsi="Times New Roman" w:cs="Times New Roman"/>
          <w:sz w:val="24"/>
          <w:szCs w:val="24"/>
        </w:rPr>
        <w:t xml:space="preserve"> burdens for the new and revised forms</w:t>
      </w:r>
      <w:r w:rsidR="00F55CF2">
        <w:rPr>
          <w:rFonts w:ascii="Times New Roman" w:hAnsi="Times New Roman" w:cs="Times New Roman"/>
          <w:sz w:val="24"/>
          <w:szCs w:val="24"/>
        </w:rPr>
        <w:t xml:space="preserve">/instruments </w:t>
      </w:r>
      <w:r w:rsidRPr="005963DF">
        <w:rPr>
          <w:rFonts w:ascii="Times New Roman" w:hAnsi="Times New Roman" w:cs="Times New Roman"/>
          <w:sz w:val="24"/>
          <w:szCs w:val="24"/>
        </w:rPr>
        <w:t>for the 2020 collection</w:t>
      </w:r>
      <w:r w:rsidRPr="005963DF" w:rsidR="009F249D">
        <w:rPr>
          <w:rFonts w:ascii="Times New Roman" w:hAnsi="Times New Roman" w:cs="Times New Roman"/>
          <w:sz w:val="24"/>
          <w:szCs w:val="24"/>
        </w:rPr>
        <w:t xml:space="preserve"> using the </w:t>
      </w:r>
      <w:r w:rsidRPr="005963DF" w:rsidR="008961FB">
        <w:rPr>
          <w:rFonts w:ascii="Times New Roman" w:hAnsi="Times New Roman" w:cs="Times New Roman"/>
          <w:sz w:val="24"/>
          <w:szCs w:val="24"/>
        </w:rPr>
        <w:t xml:space="preserve">fully-loaded May 2018 Occupational Employment and Wage Estimates wage rate for All Occupations (SOC 00-0000) </w:t>
      </w:r>
      <w:r w:rsidRPr="005963DF" w:rsidR="009F249D">
        <w:rPr>
          <w:rFonts w:ascii="Times New Roman" w:hAnsi="Times New Roman" w:cs="Times New Roman"/>
          <w:sz w:val="24"/>
          <w:szCs w:val="24"/>
        </w:rPr>
        <w:t>of $</w:t>
      </w:r>
      <w:r w:rsidR="008A3727">
        <w:rPr>
          <w:rFonts w:ascii="Times New Roman" w:hAnsi="Times New Roman" w:cs="Times New Roman"/>
          <w:sz w:val="24"/>
          <w:szCs w:val="24"/>
        </w:rPr>
        <w:t xml:space="preserve">37.55 </w:t>
      </w:r>
      <w:r w:rsidRPr="005963DF" w:rsidR="00FD0E1A">
        <w:rPr>
          <w:rFonts w:ascii="Times New Roman" w:hAnsi="Times New Roman" w:cs="Times New Roman"/>
          <w:sz w:val="24"/>
          <w:szCs w:val="24"/>
        </w:rPr>
        <w:t xml:space="preserve"> per hour</w:t>
      </w:r>
      <w:r w:rsidRPr="005963DF" w:rsidR="009F249D">
        <w:rPr>
          <w:rFonts w:ascii="Times New Roman" w:hAnsi="Times New Roman" w:cs="Times New Roman"/>
          <w:sz w:val="24"/>
          <w:szCs w:val="24"/>
        </w:rPr>
        <w:t xml:space="preserve"> (with the 1.46 multiplier)</w:t>
      </w:r>
      <w:r w:rsidRPr="005963DF">
        <w:rPr>
          <w:rFonts w:ascii="Times New Roman" w:hAnsi="Times New Roman" w:cs="Times New Roman"/>
          <w:sz w:val="24"/>
          <w:szCs w:val="24"/>
        </w:rPr>
        <w:t>:</w:t>
      </w:r>
    </w:p>
    <w:p w:rsidRPr="005963DF" w:rsidR="00BF5CBA" w:rsidP="005963DF" w:rsidRDefault="00BF5CBA" w14:paraId="75FBE423" w14:textId="77777777">
      <w:pPr>
        <w:pStyle w:val="ListParagraph"/>
        <w:spacing w:after="0" w:line="240" w:lineRule="auto"/>
        <w:ind w:left="1080"/>
        <w:rPr>
          <w:rFonts w:ascii="Times New Roman" w:hAnsi="Times New Roman" w:cs="Times New Roman"/>
          <w:b/>
          <w:sz w:val="24"/>
          <w:szCs w:val="24"/>
        </w:rPr>
      </w:pPr>
    </w:p>
    <w:p w:rsidRPr="005963DF" w:rsidR="00325F09" w:rsidP="005963DF" w:rsidRDefault="00BF5CBA" w14:paraId="513BC642"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086-0-6; Personal Property (Contents) Worksheet</w:t>
      </w:r>
      <w:r w:rsidRPr="005963DF">
        <w:rPr>
          <w:rFonts w:ascii="Times New Roman" w:hAnsi="Times New Roman" w:cs="Times New Roman"/>
          <w:sz w:val="24"/>
          <w:szCs w:val="24"/>
        </w:rPr>
        <w:t xml:space="preserve">, formerly </w:t>
      </w:r>
      <w:hyperlink w:history="1" r:id="rId123">
        <w:r w:rsidRPr="005963DF">
          <w:rPr>
            <w:rStyle w:val="Hyperlink"/>
            <w:rFonts w:ascii="Times New Roman" w:hAnsi="Times New Roman" w:cs="Times New Roman"/>
            <w:sz w:val="24"/>
            <w:szCs w:val="24"/>
          </w:rPr>
          <w:t>Worksheet - Contents - Personal Property</w:t>
        </w:r>
      </w:hyperlink>
    </w:p>
    <w:p w:rsidRPr="005963DF" w:rsidR="00325F09" w:rsidP="005963DF" w:rsidRDefault="009B563D" w14:paraId="0C789485" w14:textId="0EC6ED8F">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The</w:t>
      </w:r>
      <w:r w:rsidRPr="005963DF" w:rsidR="00BF5CBA">
        <w:rPr>
          <w:rFonts w:ascii="Times New Roman" w:hAnsi="Times New Roman" w:cs="Times New Roman"/>
          <w:sz w:val="24"/>
          <w:szCs w:val="24"/>
        </w:rPr>
        <w:t xml:space="preserve"> expected </w:t>
      </w:r>
      <w:r w:rsidRPr="005963DF" w:rsidR="00E742E2">
        <w:rPr>
          <w:rFonts w:ascii="Times New Roman" w:hAnsi="Times New Roman" w:cs="Times New Roman"/>
          <w:sz w:val="24"/>
          <w:szCs w:val="24"/>
        </w:rPr>
        <w:t xml:space="preserve">increase </w:t>
      </w:r>
      <w:r w:rsidRPr="005963DF" w:rsidR="00E97A05">
        <w:rPr>
          <w:rFonts w:ascii="Times New Roman" w:hAnsi="Times New Roman" w:cs="Times New Roman"/>
          <w:sz w:val="24"/>
          <w:szCs w:val="24"/>
        </w:rPr>
        <w:t xml:space="preserve">in </w:t>
      </w:r>
      <w:r w:rsidRPr="005963DF">
        <w:rPr>
          <w:rFonts w:ascii="Times New Roman" w:hAnsi="Times New Roman" w:cs="Times New Roman"/>
          <w:sz w:val="24"/>
          <w:szCs w:val="24"/>
        </w:rPr>
        <w:t xml:space="preserve">time </w:t>
      </w:r>
      <w:r w:rsidRPr="005963DF" w:rsidR="00BF5CBA">
        <w:rPr>
          <w:rFonts w:ascii="Times New Roman" w:hAnsi="Times New Roman" w:cs="Times New Roman"/>
          <w:sz w:val="24"/>
          <w:szCs w:val="24"/>
        </w:rPr>
        <w:t xml:space="preserve">burden to complete </w:t>
      </w:r>
      <w:r w:rsidRPr="005963DF" w:rsidR="00FD32A3">
        <w:rPr>
          <w:rFonts w:ascii="Times New Roman" w:hAnsi="Times New Roman" w:cs="Times New Roman"/>
          <w:sz w:val="24"/>
          <w:szCs w:val="24"/>
        </w:rPr>
        <w:t>this</w:t>
      </w:r>
      <w:r w:rsidRPr="005963DF" w:rsidR="00BF5CBA">
        <w:rPr>
          <w:rFonts w:ascii="Times New Roman" w:hAnsi="Times New Roman" w:cs="Times New Roman"/>
          <w:sz w:val="24"/>
          <w:szCs w:val="24"/>
        </w:rPr>
        <w:t xml:space="preserve"> form </w:t>
      </w:r>
      <w:r w:rsidRPr="005963DF">
        <w:rPr>
          <w:rFonts w:ascii="Times New Roman" w:hAnsi="Times New Roman" w:cs="Times New Roman"/>
          <w:sz w:val="24"/>
          <w:szCs w:val="24"/>
        </w:rPr>
        <w:t>combined with an expected increase in the number of</w:t>
      </w:r>
      <w:r w:rsidRPr="005963DF" w:rsidR="00BF5CBA">
        <w:rPr>
          <w:rFonts w:ascii="Times New Roman" w:hAnsi="Times New Roman" w:cs="Times New Roman"/>
          <w:sz w:val="24"/>
          <w:szCs w:val="24"/>
        </w:rPr>
        <w:t xml:space="preserve"> </w:t>
      </w:r>
      <w:r w:rsidRPr="005963DF" w:rsidR="02A91F1A">
        <w:rPr>
          <w:rFonts w:ascii="Times New Roman" w:hAnsi="Times New Roman" w:cs="Times New Roman"/>
          <w:sz w:val="24"/>
          <w:szCs w:val="24"/>
        </w:rPr>
        <w:t xml:space="preserve">NFIP </w:t>
      </w:r>
      <w:r w:rsidRPr="005963DF" w:rsidR="5F12AD5C">
        <w:rPr>
          <w:rFonts w:ascii="Times New Roman" w:hAnsi="Times New Roman" w:cs="Times New Roman"/>
          <w:sz w:val="24"/>
          <w:szCs w:val="24"/>
        </w:rPr>
        <w:t xml:space="preserve">Direct </w:t>
      </w:r>
      <w:r w:rsidRPr="005963DF" w:rsidR="00BF5CBA">
        <w:rPr>
          <w:rFonts w:ascii="Times New Roman" w:hAnsi="Times New Roman" w:cs="Times New Roman"/>
          <w:sz w:val="24"/>
          <w:szCs w:val="24"/>
        </w:rPr>
        <w:t xml:space="preserve">policyholders </w:t>
      </w:r>
      <w:r w:rsidRPr="005963DF">
        <w:rPr>
          <w:rFonts w:ascii="Times New Roman" w:hAnsi="Times New Roman" w:cs="Times New Roman"/>
          <w:sz w:val="24"/>
          <w:szCs w:val="24"/>
        </w:rPr>
        <w:t xml:space="preserve">who </w:t>
      </w:r>
      <w:r w:rsidRPr="005963DF" w:rsidR="00BF5CBA">
        <w:rPr>
          <w:rFonts w:ascii="Times New Roman" w:hAnsi="Times New Roman" w:cs="Times New Roman"/>
          <w:sz w:val="24"/>
          <w:szCs w:val="24"/>
        </w:rPr>
        <w:t xml:space="preserve">will use </w:t>
      </w:r>
      <w:r w:rsidRPr="005963DF" w:rsidR="00FD32A3">
        <w:rPr>
          <w:rFonts w:ascii="Times New Roman" w:hAnsi="Times New Roman" w:cs="Times New Roman"/>
          <w:sz w:val="24"/>
          <w:szCs w:val="24"/>
        </w:rPr>
        <w:t>it</w:t>
      </w:r>
      <w:r w:rsidRPr="005963DF" w:rsidR="00BF5CBA">
        <w:rPr>
          <w:rFonts w:ascii="Times New Roman" w:hAnsi="Times New Roman" w:cs="Times New Roman"/>
          <w:sz w:val="24"/>
          <w:szCs w:val="24"/>
        </w:rPr>
        <w:t xml:space="preserve"> </w:t>
      </w:r>
      <w:r w:rsidRPr="005963DF">
        <w:rPr>
          <w:rFonts w:ascii="Times New Roman" w:hAnsi="Times New Roman" w:cs="Times New Roman"/>
          <w:sz w:val="24"/>
          <w:szCs w:val="24"/>
        </w:rPr>
        <w:t xml:space="preserve">yields </w:t>
      </w:r>
      <w:r w:rsidRPr="005963DF" w:rsidR="00BF5CBA">
        <w:rPr>
          <w:rFonts w:ascii="Times New Roman" w:hAnsi="Times New Roman" w:cs="Times New Roman"/>
          <w:sz w:val="24"/>
          <w:szCs w:val="24"/>
        </w:rPr>
        <w:t xml:space="preserve">a Program </w:t>
      </w:r>
      <w:r w:rsidRPr="005963DF" w:rsidR="00D83CC9">
        <w:rPr>
          <w:rFonts w:ascii="Times New Roman" w:hAnsi="Times New Roman" w:cs="Times New Roman"/>
          <w:sz w:val="24"/>
          <w:szCs w:val="24"/>
        </w:rPr>
        <w:t xml:space="preserve">Increase </w:t>
      </w:r>
      <w:r w:rsidRPr="005963DF" w:rsidR="00BF5CBA">
        <w:rPr>
          <w:rFonts w:ascii="Times New Roman" w:hAnsi="Times New Roman" w:cs="Times New Roman"/>
          <w:sz w:val="24"/>
          <w:szCs w:val="24"/>
        </w:rPr>
        <w:t xml:space="preserve">in annual burden </w:t>
      </w:r>
      <w:r w:rsidRPr="005963DF" w:rsidR="00E97A05">
        <w:rPr>
          <w:rFonts w:ascii="Times New Roman" w:hAnsi="Times New Roman" w:cs="Times New Roman"/>
          <w:sz w:val="24"/>
          <w:szCs w:val="24"/>
        </w:rPr>
        <w:t>costs</w:t>
      </w:r>
      <w:r w:rsidRPr="005963DF" w:rsidR="00BF5CBA">
        <w:rPr>
          <w:rFonts w:ascii="Times New Roman" w:hAnsi="Times New Roman" w:cs="Times New Roman"/>
          <w:sz w:val="24"/>
          <w:szCs w:val="24"/>
        </w:rPr>
        <w:t xml:space="preserve"> from </w:t>
      </w:r>
      <w:r w:rsidRPr="005963DF" w:rsidR="00E97A05">
        <w:rPr>
          <w:rFonts w:ascii="Times New Roman" w:hAnsi="Times New Roman" w:cs="Times New Roman"/>
          <w:sz w:val="24"/>
          <w:szCs w:val="24"/>
        </w:rPr>
        <w:t>$244,514 to $</w:t>
      </w:r>
      <w:r w:rsidR="008A3727">
        <w:rPr>
          <w:rFonts w:ascii="Times New Roman" w:hAnsi="Times New Roman" w:cs="Times New Roman"/>
          <w:sz w:val="24"/>
          <w:szCs w:val="24"/>
        </w:rPr>
        <w:t>315,082</w:t>
      </w:r>
      <w:r w:rsidRPr="005963DF" w:rsidR="00BF5CBA">
        <w:rPr>
          <w:rFonts w:ascii="Times New Roman" w:hAnsi="Times New Roman" w:cs="Times New Roman"/>
          <w:sz w:val="24"/>
          <w:szCs w:val="24"/>
        </w:rPr>
        <w:t>, or a</w:t>
      </w:r>
      <w:r w:rsidRPr="005963DF" w:rsidR="00D83CC9">
        <w:rPr>
          <w:rFonts w:ascii="Times New Roman" w:hAnsi="Times New Roman" w:cs="Times New Roman"/>
          <w:sz w:val="24"/>
          <w:szCs w:val="24"/>
        </w:rPr>
        <w:t xml:space="preserve">n increase </w:t>
      </w:r>
      <w:r w:rsidRPr="005963DF" w:rsidR="00E97A05">
        <w:rPr>
          <w:rFonts w:ascii="Times New Roman" w:hAnsi="Times New Roman" w:cs="Times New Roman"/>
          <w:sz w:val="24"/>
          <w:szCs w:val="24"/>
        </w:rPr>
        <w:t xml:space="preserve">of </w:t>
      </w:r>
      <w:r w:rsidRPr="005963DF" w:rsidR="00F2330E">
        <w:rPr>
          <w:rFonts w:ascii="Times New Roman" w:hAnsi="Times New Roman" w:cs="Times New Roman"/>
          <w:sz w:val="24"/>
          <w:szCs w:val="24"/>
        </w:rPr>
        <w:t>+$</w:t>
      </w:r>
      <w:r w:rsidR="008A3727">
        <w:rPr>
          <w:rFonts w:ascii="Times New Roman" w:hAnsi="Times New Roman" w:cs="Times New Roman"/>
          <w:sz w:val="24"/>
          <w:szCs w:val="24"/>
        </w:rPr>
        <w:t>70,568</w:t>
      </w:r>
      <w:r w:rsidRPr="005963DF" w:rsidR="007231CF">
        <w:rPr>
          <w:rFonts w:ascii="Times New Roman" w:hAnsi="Times New Roman" w:cs="Times New Roman"/>
          <w:sz w:val="24"/>
          <w:szCs w:val="24"/>
        </w:rPr>
        <w:t xml:space="preserve"> </w:t>
      </w:r>
      <w:r w:rsidRPr="005963DF" w:rsidR="00BF5CBA">
        <w:rPr>
          <w:rFonts w:ascii="Times New Roman" w:hAnsi="Times New Roman" w:cs="Times New Roman"/>
          <w:sz w:val="24"/>
          <w:szCs w:val="24"/>
        </w:rPr>
        <w:t>(</w:t>
      </w:r>
      <w:r w:rsidRPr="005963DF" w:rsidR="0039037C">
        <w:rPr>
          <w:rFonts w:ascii="Times New Roman" w:hAnsi="Times New Roman" w:cs="Times New Roman"/>
          <w:sz w:val="24"/>
          <w:szCs w:val="24"/>
        </w:rPr>
        <w:t>+</w:t>
      </w:r>
      <w:r w:rsidRPr="005963DF" w:rsidR="00D83CC9">
        <w:rPr>
          <w:rFonts w:ascii="Times New Roman" w:hAnsi="Times New Roman" w:cs="Times New Roman"/>
          <w:sz w:val="24"/>
          <w:szCs w:val="24"/>
        </w:rPr>
        <w:t>2</w:t>
      </w:r>
      <w:r w:rsidR="008A3727">
        <w:rPr>
          <w:rFonts w:ascii="Times New Roman" w:hAnsi="Times New Roman" w:cs="Times New Roman"/>
          <w:sz w:val="24"/>
          <w:szCs w:val="24"/>
        </w:rPr>
        <w:t>9</w:t>
      </w:r>
      <w:r w:rsidRPr="005963DF" w:rsidR="00BF5CBA">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325F09" w:rsidP="005963DF" w:rsidRDefault="00325F09" w14:paraId="0CB60D93" w14:textId="77777777">
      <w:pPr>
        <w:spacing w:after="0" w:line="240" w:lineRule="auto"/>
        <w:ind w:left="1170" w:hanging="450"/>
        <w:rPr>
          <w:rFonts w:ascii="Times New Roman" w:hAnsi="Times New Roman" w:cs="Times New Roman"/>
          <w:sz w:val="24"/>
          <w:szCs w:val="24"/>
        </w:rPr>
      </w:pPr>
    </w:p>
    <w:p w:rsidRPr="005963DF" w:rsidR="00325F09" w:rsidP="005963DF" w:rsidRDefault="00BF5CBA" w14:paraId="7C29F73D"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086-0-7; Building Property Worksheet</w:t>
      </w:r>
      <w:r w:rsidRPr="005963DF">
        <w:rPr>
          <w:rFonts w:ascii="Times New Roman" w:hAnsi="Times New Roman" w:cs="Times New Roman"/>
          <w:sz w:val="24"/>
          <w:szCs w:val="24"/>
        </w:rPr>
        <w:t xml:space="preserve">, formerly </w:t>
      </w:r>
      <w:hyperlink w:history="1" r:id="rId124">
        <w:r w:rsidRPr="005963DF">
          <w:rPr>
            <w:rStyle w:val="Hyperlink"/>
            <w:rFonts w:ascii="Times New Roman" w:hAnsi="Times New Roman" w:cs="Times New Roman"/>
            <w:sz w:val="24"/>
            <w:szCs w:val="24"/>
          </w:rPr>
          <w:t>Worksheet – Building</w:t>
        </w:r>
      </w:hyperlink>
    </w:p>
    <w:p w:rsidRPr="005963DF" w:rsidR="009B563D" w:rsidP="005963DF" w:rsidRDefault="009B563D" w14:paraId="1835C577" w14:textId="153E2EC9">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The expected </w:t>
      </w:r>
      <w:r w:rsidRPr="005963DF" w:rsidR="00BC69B2">
        <w:rPr>
          <w:rFonts w:ascii="Times New Roman" w:hAnsi="Times New Roman" w:cs="Times New Roman"/>
          <w:sz w:val="24"/>
          <w:szCs w:val="24"/>
        </w:rPr>
        <w:t xml:space="preserve">increase </w:t>
      </w:r>
      <w:r w:rsidRPr="005963DF">
        <w:rPr>
          <w:rFonts w:ascii="Times New Roman" w:hAnsi="Times New Roman" w:cs="Times New Roman"/>
          <w:sz w:val="24"/>
          <w:szCs w:val="24"/>
        </w:rPr>
        <w:t xml:space="preserve">in time burden to complete </w:t>
      </w:r>
      <w:r w:rsidRPr="005963DF" w:rsidR="00FD32A3">
        <w:rPr>
          <w:rFonts w:ascii="Times New Roman" w:hAnsi="Times New Roman" w:cs="Times New Roman"/>
          <w:sz w:val="24"/>
          <w:szCs w:val="24"/>
        </w:rPr>
        <w:t>this</w:t>
      </w:r>
      <w:r w:rsidRPr="005963DF">
        <w:rPr>
          <w:rFonts w:ascii="Times New Roman" w:hAnsi="Times New Roman" w:cs="Times New Roman"/>
          <w:sz w:val="24"/>
          <w:szCs w:val="24"/>
        </w:rPr>
        <w:t xml:space="preserve"> form combined with an expected </w:t>
      </w:r>
      <w:r w:rsidRPr="005963DF" w:rsidR="00673C6A">
        <w:rPr>
          <w:rFonts w:ascii="Times New Roman" w:hAnsi="Times New Roman" w:cs="Times New Roman"/>
          <w:sz w:val="24"/>
          <w:szCs w:val="24"/>
        </w:rPr>
        <w:t>decrease</w:t>
      </w:r>
      <w:r w:rsidRPr="005963DF" w:rsidR="00BC69B2">
        <w:rPr>
          <w:rFonts w:ascii="Times New Roman" w:hAnsi="Times New Roman" w:cs="Times New Roman"/>
          <w:sz w:val="24"/>
          <w:szCs w:val="24"/>
        </w:rPr>
        <w:t xml:space="preserve"> </w:t>
      </w:r>
      <w:r w:rsidRPr="005963DF">
        <w:rPr>
          <w:rFonts w:ascii="Times New Roman" w:hAnsi="Times New Roman" w:cs="Times New Roman"/>
          <w:sz w:val="24"/>
          <w:szCs w:val="24"/>
        </w:rPr>
        <w:t xml:space="preserve">in the number of </w:t>
      </w:r>
      <w:r w:rsidRPr="005963DF" w:rsidR="02A91F1A">
        <w:rPr>
          <w:rFonts w:ascii="Times New Roman" w:hAnsi="Times New Roman" w:cs="Times New Roman"/>
          <w:sz w:val="24"/>
          <w:szCs w:val="24"/>
        </w:rPr>
        <w:t xml:space="preserve">NFIP </w:t>
      </w:r>
      <w:r w:rsidRPr="005963DF" w:rsidR="5F12AD5C">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who will use </w:t>
      </w:r>
      <w:r w:rsidRPr="005963DF" w:rsidR="00FD32A3">
        <w:rPr>
          <w:rFonts w:ascii="Times New Roman" w:hAnsi="Times New Roman" w:cs="Times New Roman"/>
          <w:sz w:val="24"/>
          <w:szCs w:val="24"/>
        </w:rPr>
        <w:t>it</w:t>
      </w:r>
      <w:r w:rsidRPr="005963DF">
        <w:rPr>
          <w:rFonts w:ascii="Times New Roman" w:hAnsi="Times New Roman" w:cs="Times New Roman"/>
          <w:sz w:val="24"/>
          <w:szCs w:val="24"/>
        </w:rPr>
        <w:t xml:space="preserve"> yields a Program </w:t>
      </w:r>
      <w:r w:rsidRPr="005963DF" w:rsidR="00EB7ACE">
        <w:rPr>
          <w:rFonts w:ascii="Times New Roman" w:hAnsi="Times New Roman" w:cs="Times New Roman"/>
          <w:sz w:val="24"/>
          <w:szCs w:val="24"/>
        </w:rPr>
        <w:t>Decrease</w:t>
      </w:r>
      <w:r w:rsidRPr="005963DF" w:rsidR="0091643F">
        <w:rPr>
          <w:rFonts w:ascii="Times New Roman" w:hAnsi="Times New Roman" w:cs="Times New Roman"/>
          <w:sz w:val="24"/>
          <w:szCs w:val="24"/>
        </w:rPr>
        <w:t xml:space="preserve"> </w:t>
      </w:r>
      <w:r w:rsidRPr="005963DF">
        <w:rPr>
          <w:rFonts w:ascii="Times New Roman" w:hAnsi="Times New Roman" w:cs="Times New Roman"/>
          <w:sz w:val="24"/>
          <w:szCs w:val="24"/>
        </w:rPr>
        <w:t>in annual burden costs from $652,490 to $</w:t>
      </w:r>
      <w:r w:rsidR="008A3727">
        <w:rPr>
          <w:rFonts w:ascii="Times New Roman" w:hAnsi="Times New Roman" w:cs="Times New Roman"/>
          <w:sz w:val="24"/>
          <w:szCs w:val="24"/>
        </w:rPr>
        <w:t>585,104</w:t>
      </w:r>
      <w:r w:rsidRPr="005963DF">
        <w:rPr>
          <w:rFonts w:ascii="Times New Roman" w:hAnsi="Times New Roman" w:cs="Times New Roman"/>
          <w:sz w:val="24"/>
          <w:szCs w:val="24"/>
        </w:rPr>
        <w:t>, or a</w:t>
      </w:r>
      <w:r w:rsidRPr="005963DF" w:rsidR="00A3590F">
        <w:rPr>
          <w:rFonts w:ascii="Times New Roman" w:hAnsi="Times New Roman" w:cs="Times New Roman"/>
          <w:sz w:val="24"/>
          <w:szCs w:val="24"/>
        </w:rPr>
        <w:t xml:space="preserve"> decrease </w:t>
      </w:r>
      <w:r w:rsidRPr="005963DF">
        <w:rPr>
          <w:rFonts w:ascii="Times New Roman" w:hAnsi="Times New Roman" w:cs="Times New Roman"/>
          <w:sz w:val="24"/>
          <w:szCs w:val="24"/>
        </w:rPr>
        <w:t xml:space="preserve">of </w:t>
      </w:r>
      <w:r w:rsidRPr="005963DF" w:rsidR="00A3590F">
        <w:rPr>
          <w:rFonts w:ascii="Times New Roman" w:hAnsi="Times New Roman" w:cs="Times New Roman"/>
          <w:sz w:val="24"/>
          <w:szCs w:val="24"/>
        </w:rPr>
        <w:t>-</w:t>
      </w:r>
      <w:r w:rsidRPr="005963DF">
        <w:rPr>
          <w:rFonts w:ascii="Times New Roman" w:hAnsi="Times New Roman" w:cs="Times New Roman"/>
          <w:sz w:val="24"/>
          <w:szCs w:val="24"/>
        </w:rPr>
        <w:t>$</w:t>
      </w:r>
      <w:r w:rsidR="008A3727">
        <w:rPr>
          <w:rFonts w:ascii="Times New Roman" w:hAnsi="Times New Roman" w:cs="Times New Roman"/>
          <w:sz w:val="24"/>
          <w:szCs w:val="24"/>
        </w:rPr>
        <w:t>67,386</w:t>
      </w:r>
      <w:r w:rsidRPr="005963DF">
        <w:rPr>
          <w:rFonts w:ascii="Times New Roman" w:hAnsi="Times New Roman" w:cs="Times New Roman"/>
          <w:sz w:val="24"/>
          <w:szCs w:val="24"/>
        </w:rPr>
        <w:t xml:space="preserve"> (-</w:t>
      </w:r>
      <w:r w:rsidRPr="005963DF" w:rsidR="00EB7ACE">
        <w:rPr>
          <w:rFonts w:ascii="Times New Roman" w:hAnsi="Times New Roman" w:cs="Times New Roman"/>
          <w:sz w:val="24"/>
          <w:szCs w:val="24"/>
        </w:rPr>
        <w:t>1</w:t>
      </w:r>
      <w:r w:rsidR="008A3727">
        <w:rPr>
          <w:rFonts w:ascii="Times New Roman" w:hAnsi="Times New Roman" w:cs="Times New Roman"/>
          <w:sz w:val="24"/>
          <w:szCs w:val="24"/>
        </w:rPr>
        <w:t>0</w:t>
      </w:r>
      <w:r w:rsidRPr="005963DF">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BF5CBA" w:rsidP="005963DF" w:rsidRDefault="00BF5CBA" w14:paraId="75CF4315" w14:textId="77777777">
      <w:pPr>
        <w:spacing w:after="0" w:line="240" w:lineRule="auto"/>
        <w:ind w:left="1170" w:hanging="450"/>
        <w:rPr>
          <w:rFonts w:ascii="Times New Roman" w:hAnsi="Times New Roman" w:cs="Times New Roman"/>
          <w:sz w:val="24"/>
          <w:szCs w:val="24"/>
        </w:rPr>
      </w:pPr>
    </w:p>
    <w:p w:rsidRPr="005963DF" w:rsidR="00325F09" w:rsidP="005963DF" w:rsidRDefault="00C82212" w14:paraId="40756C7F" w14:textId="77777777">
      <w:pPr>
        <w:pStyle w:val="ListParagraph"/>
        <w:numPr>
          <w:ilvl w:val="0"/>
          <w:numId w:val="41"/>
        </w:numPr>
        <w:spacing w:after="0" w:line="240" w:lineRule="auto"/>
        <w:ind w:left="1170" w:hanging="450"/>
        <w:rPr>
          <w:rFonts w:ascii="Times New Roman" w:hAnsi="Times New Roman" w:cs="Times New Roman"/>
          <w:sz w:val="24"/>
          <w:szCs w:val="24"/>
        </w:rPr>
      </w:pPr>
      <w:hyperlink w:history="1" r:id="rId125">
        <w:r w:rsidRPr="005963DF" w:rsidR="00BF5CBA">
          <w:rPr>
            <w:rStyle w:val="Hyperlink"/>
            <w:rFonts w:ascii="Times New Roman" w:hAnsi="Times New Roman" w:cs="Times New Roman"/>
            <w:sz w:val="24"/>
            <w:szCs w:val="24"/>
          </w:rPr>
          <w:t>FEMA Form 086-0-8; Worksheet - Building (Continued)</w:t>
        </w:r>
      </w:hyperlink>
    </w:p>
    <w:p w:rsidRPr="005963DF" w:rsidR="00325F09" w:rsidP="005963DF" w:rsidRDefault="00BF5CBA" w14:paraId="516DBC22" w14:textId="13D7922F">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w:t>
      </w:r>
      <w:r w:rsidRPr="005963DF" w:rsidR="009B563D">
        <w:rPr>
          <w:rFonts w:ascii="Times New Roman" w:hAnsi="Times New Roman" w:cs="Times New Roman"/>
          <w:sz w:val="24"/>
          <w:szCs w:val="24"/>
        </w:rPr>
        <w:t xml:space="preserve">is </w:t>
      </w:r>
      <w:r w:rsidRPr="005963DF">
        <w:rPr>
          <w:rFonts w:ascii="Times New Roman" w:hAnsi="Times New Roman" w:cs="Times New Roman"/>
          <w:sz w:val="24"/>
          <w:szCs w:val="24"/>
        </w:rPr>
        <w:t xml:space="preserve">proposed for removal from the collection as all necessary data collected on this form has been incorporated into the </w:t>
      </w:r>
      <w:r w:rsidRPr="005963DF" w:rsidR="004F6FE6">
        <w:rPr>
          <w:rFonts w:ascii="Times New Roman" w:hAnsi="Times New Roman" w:cs="Times New Roman"/>
          <w:sz w:val="24"/>
          <w:szCs w:val="24"/>
        </w:rPr>
        <w:t>newly revised</w:t>
      </w:r>
      <w:r w:rsidRPr="005963DF">
        <w:rPr>
          <w:rFonts w:ascii="Times New Roman" w:hAnsi="Times New Roman" w:cs="Times New Roman"/>
          <w:sz w:val="24"/>
          <w:szCs w:val="24"/>
        </w:rPr>
        <w:t xml:space="preserve"> FEMA Form 086-0-7; Worksheet-Building (Policyholder-Prepared), thereby reducing the need for this form.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Due to the discontinuation of information collection, this yields a Program Decrease in annual burden </w:t>
      </w:r>
      <w:r w:rsidRPr="005963DF" w:rsidR="009B563D">
        <w:rPr>
          <w:rFonts w:ascii="Times New Roman" w:hAnsi="Times New Roman" w:cs="Times New Roman"/>
          <w:sz w:val="24"/>
          <w:szCs w:val="24"/>
        </w:rPr>
        <w:t>costs</w:t>
      </w:r>
      <w:r w:rsidRPr="005963DF">
        <w:rPr>
          <w:rFonts w:ascii="Times New Roman" w:hAnsi="Times New Roman" w:cs="Times New Roman"/>
          <w:sz w:val="24"/>
          <w:szCs w:val="24"/>
        </w:rPr>
        <w:t xml:space="preserve"> from </w:t>
      </w:r>
      <w:r w:rsidRPr="005963DF" w:rsidR="009B563D">
        <w:rPr>
          <w:rFonts w:ascii="Times New Roman" w:hAnsi="Times New Roman" w:cs="Times New Roman"/>
          <w:sz w:val="24"/>
          <w:szCs w:val="24"/>
        </w:rPr>
        <w:t>$260,987</w:t>
      </w:r>
      <w:r w:rsidRPr="005963DF">
        <w:rPr>
          <w:rFonts w:ascii="Times New Roman" w:hAnsi="Times New Roman" w:cs="Times New Roman"/>
          <w:sz w:val="24"/>
          <w:szCs w:val="24"/>
        </w:rPr>
        <w:t xml:space="preserve"> to </w:t>
      </w:r>
      <w:r w:rsidRPr="005963DF" w:rsidR="009B563D">
        <w:rPr>
          <w:rFonts w:ascii="Times New Roman" w:hAnsi="Times New Roman" w:cs="Times New Roman"/>
          <w:sz w:val="24"/>
          <w:szCs w:val="24"/>
        </w:rPr>
        <w:t>$</w:t>
      </w:r>
      <w:r w:rsidRPr="005963DF">
        <w:rPr>
          <w:rFonts w:ascii="Times New Roman" w:hAnsi="Times New Roman" w:cs="Times New Roman"/>
          <w:sz w:val="24"/>
          <w:szCs w:val="24"/>
        </w:rPr>
        <w:t xml:space="preserve">0, or a reduction of </w:t>
      </w:r>
      <w:r w:rsidRPr="005963DF" w:rsidR="00963A1B">
        <w:rPr>
          <w:rFonts w:ascii="Times New Roman" w:hAnsi="Times New Roman" w:cs="Times New Roman"/>
          <w:sz w:val="24"/>
          <w:szCs w:val="24"/>
        </w:rPr>
        <w:t xml:space="preserve">-$260,987 </w:t>
      </w:r>
      <w:r w:rsidRPr="005963DF">
        <w:rPr>
          <w:rFonts w:ascii="Times New Roman" w:hAnsi="Times New Roman" w:cs="Times New Roman"/>
          <w:sz w:val="24"/>
          <w:szCs w:val="24"/>
        </w:rPr>
        <w:t>(-100%).</w:t>
      </w:r>
      <w:r w:rsidRPr="005963DF" w:rsidR="0033607E">
        <w:rPr>
          <w:rFonts w:ascii="Times New Roman" w:hAnsi="Times New Roman" w:cs="Times New Roman"/>
          <w:sz w:val="24"/>
          <w:szCs w:val="24"/>
        </w:rPr>
        <w:t xml:space="preserve">  </w:t>
      </w:r>
    </w:p>
    <w:p w:rsidRPr="005963DF" w:rsidR="00325F09" w:rsidP="005963DF" w:rsidRDefault="00325F09" w14:paraId="514E9169"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BF5CBA" w14:paraId="1E4C9907"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086-0-9; Proof of Loss - Building &amp; Contents (Policyholder-Prepared)</w:t>
      </w:r>
      <w:r w:rsidRPr="005963DF">
        <w:rPr>
          <w:rFonts w:ascii="Times New Roman" w:hAnsi="Times New Roman" w:cs="Times New Roman"/>
          <w:sz w:val="24"/>
          <w:szCs w:val="24"/>
        </w:rPr>
        <w:t xml:space="preserve">, formerly </w:t>
      </w:r>
      <w:hyperlink w:history="1" r:id="rId126">
        <w:r w:rsidRPr="005963DF">
          <w:rPr>
            <w:rStyle w:val="Hyperlink"/>
            <w:rFonts w:ascii="Times New Roman" w:hAnsi="Times New Roman" w:cs="Times New Roman"/>
            <w:sz w:val="24"/>
            <w:szCs w:val="24"/>
          </w:rPr>
          <w:t>Proof of Loss</w:t>
        </w:r>
      </w:hyperlink>
    </w:p>
    <w:p w:rsidRPr="005963DF" w:rsidR="00963A1B" w:rsidP="005963DF" w:rsidRDefault="00963A1B" w14:paraId="5347790C" w14:textId="19E5DE75">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The expected</w:t>
      </w:r>
      <w:r w:rsidRPr="005963DF" w:rsidR="00FD32A3">
        <w:rPr>
          <w:rFonts w:ascii="Times New Roman" w:hAnsi="Times New Roman" w:cs="Times New Roman"/>
          <w:sz w:val="24"/>
          <w:szCs w:val="24"/>
        </w:rPr>
        <w:t xml:space="preserve"> </w:t>
      </w:r>
      <w:r w:rsidRPr="005963DF" w:rsidR="002D2FD8">
        <w:rPr>
          <w:rFonts w:ascii="Times New Roman" w:hAnsi="Times New Roman" w:cs="Times New Roman"/>
          <w:sz w:val="24"/>
          <w:szCs w:val="24"/>
        </w:rPr>
        <w:t xml:space="preserve">decrease </w:t>
      </w:r>
      <w:r w:rsidRPr="005963DF">
        <w:rPr>
          <w:rFonts w:ascii="Times New Roman" w:hAnsi="Times New Roman" w:cs="Times New Roman"/>
          <w:sz w:val="24"/>
          <w:szCs w:val="24"/>
        </w:rPr>
        <w:t xml:space="preserve">in time burden to complete </w:t>
      </w:r>
      <w:r w:rsidRPr="005963DF" w:rsidR="00FD32A3">
        <w:rPr>
          <w:rFonts w:ascii="Times New Roman" w:hAnsi="Times New Roman" w:cs="Times New Roman"/>
          <w:sz w:val="24"/>
          <w:szCs w:val="24"/>
        </w:rPr>
        <w:t>this</w:t>
      </w:r>
      <w:r w:rsidRPr="005963DF">
        <w:rPr>
          <w:rFonts w:ascii="Times New Roman" w:hAnsi="Times New Roman" w:cs="Times New Roman"/>
          <w:sz w:val="24"/>
          <w:szCs w:val="24"/>
        </w:rPr>
        <w:t xml:space="preserve"> form combined with an expected decrease in the number of </w:t>
      </w:r>
      <w:r w:rsidRPr="005963DF" w:rsidR="02A91F1A">
        <w:rPr>
          <w:rFonts w:ascii="Times New Roman" w:hAnsi="Times New Roman" w:cs="Times New Roman"/>
          <w:sz w:val="24"/>
          <w:szCs w:val="24"/>
        </w:rPr>
        <w:t xml:space="preserve">NFIP </w:t>
      </w:r>
      <w:r w:rsidRPr="005963DF" w:rsidR="5F12AD5C">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who will use </w:t>
      </w:r>
      <w:r w:rsidRPr="005963DF" w:rsidR="00FD32A3">
        <w:rPr>
          <w:rFonts w:ascii="Times New Roman" w:hAnsi="Times New Roman" w:cs="Times New Roman"/>
          <w:sz w:val="24"/>
          <w:szCs w:val="24"/>
        </w:rPr>
        <w:t>it</w:t>
      </w:r>
      <w:r w:rsidRPr="005963DF">
        <w:rPr>
          <w:rFonts w:ascii="Times New Roman" w:hAnsi="Times New Roman" w:cs="Times New Roman"/>
          <w:sz w:val="24"/>
          <w:szCs w:val="24"/>
        </w:rPr>
        <w:t xml:space="preserve"> yields a Program Decrease in annual burden costs from $</w:t>
      </w:r>
      <w:r w:rsidRPr="005963DF" w:rsidR="007C6180">
        <w:rPr>
          <w:rFonts w:ascii="Times New Roman" w:hAnsi="Times New Roman" w:cs="Times New Roman"/>
          <w:sz w:val="24"/>
          <w:szCs w:val="24"/>
        </w:rPr>
        <w:t>25,475</w:t>
      </w:r>
      <w:r w:rsidRPr="005963DF">
        <w:rPr>
          <w:rFonts w:ascii="Times New Roman" w:hAnsi="Times New Roman" w:cs="Times New Roman"/>
          <w:sz w:val="24"/>
          <w:szCs w:val="24"/>
        </w:rPr>
        <w:t xml:space="preserve"> to $</w:t>
      </w:r>
      <w:r w:rsidR="008A3727">
        <w:rPr>
          <w:rFonts w:ascii="Times New Roman" w:hAnsi="Times New Roman" w:cs="Times New Roman"/>
          <w:sz w:val="24"/>
          <w:szCs w:val="24"/>
        </w:rPr>
        <w:t>2,553</w:t>
      </w:r>
      <w:r w:rsidRPr="005963DF">
        <w:rPr>
          <w:rFonts w:ascii="Times New Roman" w:hAnsi="Times New Roman" w:cs="Times New Roman"/>
          <w:sz w:val="24"/>
          <w:szCs w:val="24"/>
        </w:rPr>
        <w:t xml:space="preserve">, or a </w:t>
      </w:r>
      <w:r w:rsidRPr="005963DF" w:rsidR="006F717E">
        <w:rPr>
          <w:rFonts w:ascii="Times New Roman" w:hAnsi="Times New Roman" w:cs="Times New Roman"/>
          <w:sz w:val="24"/>
          <w:szCs w:val="24"/>
        </w:rPr>
        <w:t xml:space="preserve">reduction </w:t>
      </w:r>
      <w:r w:rsidRPr="005963DF">
        <w:rPr>
          <w:rFonts w:ascii="Times New Roman" w:hAnsi="Times New Roman" w:cs="Times New Roman"/>
          <w:sz w:val="24"/>
          <w:szCs w:val="24"/>
        </w:rPr>
        <w:t>of -$</w:t>
      </w:r>
      <w:r w:rsidRPr="005963DF" w:rsidR="00262F5F">
        <w:rPr>
          <w:rFonts w:ascii="Times New Roman" w:hAnsi="Times New Roman" w:cs="Times New Roman"/>
          <w:sz w:val="24"/>
          <w:szCs w:val="24"/>
        </w:rPr>
        <w:t>23,</w:t>
      </w:r>
      <w:r w:rsidR="008A3727">
        <w:rPr>
          <w:rFonts w:ascii="Times New Roman" w:hAnsi="Times New Roman" w:cs="Times New Roman"/>
          <w:sz w:val="24"/>
          <w:szCs w:val="24"/>
        </w:rPr>
        <w:t>171</w:t>
      </w:r>
      <w:r w:rsidRPr="005963DF" w:rsidR="008A3727">
        <w:rPr>
          <w:rFonts w:ascii="Times New Roman" w:hAnsi="Times New Roman" w:cs="Times New Roman"/>
          <w:sz w:val="24"/>
          <w:szCs w:val="24"/>
        </w:rPr>
        <w:t xml:space="preserve"> </w:t>
      </w:r>
      <w:r w:rsidRPr="005963DF">
        <w:rPr>
          <w:rFonts w:ascii="Times New Roman" w:hAnsi="Times New Roman" w:cs="Times New Roman"/>
          <w:sz w:val="24"/>
          <w:szCs w:val="24"/>
        </w:rPr>
        <w:t>(-</w:t>
      </w:r>
      <w:r w:rsidRPr="005963DF" w:rsidR="00D97EFA">
        <w:rPr>
          <w:rFonts w:ascii="Times New Roman" w:hAnsi="Times New Roman" w:cs="Times New Roman"/>
          <w:sz w:val="24"/>
          <w:szCs w:val="24"/>
        </w:rPr>
        <w:t>9</w:t>
      </w:r>
      <w:r w:rsidRPr="005963DF" w:rsidR="00262F5F">
        <w:rPr>
          <w:rFonts w:ascii="Times New Roman" w:hAnsi="Times New Roman" w:cs="Times New Roman"/>
          <w:sz w:val="24"/>
          <w:szCs w:val="24"/>
        </w:rPr>
        <w:t>0</w:t>
      </w:r>
      <w:r w:rsidRPr="005963DF">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BF5CBA" w:rsidP="005963DF" w:rsidRDefault="00BF5CBA" w14:paraId="0C178E9E" w14:textId="77777777">
      <w:pPr>
        <w:spacing w:after="0" w:line="240" w:lineRule="auto"/>
        <w:ind w:left="1170" w:hanging="450"/>
        <w:rPr>
          <w:rFonts w:ascii="Times New Roman" w:hAnsi="Times New Roman" w:cs="Times New Roman"/>
          <w:sz w:val="24"/>
          <w:szCs w:val="24"/>
        </w:rPr>
      </w:pPr>
    </w:p>
    <w:p w:rsidRPr="005963DF" w:rsidR="00325F09" w:rsidP="005963DF" w:rsidRDefault="14FF6E4B" w14:paraId="0257CCB8"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086-0-10; Proof of Loss - Increased Cost of Compliance (ICC)</w:t>
      </w:r>
      <w:r w:rsidRPr="005963DF">
        <w:rPr>
          <w:rFonts w:ascii="Times New Roman" w:hAnsi="Times New Roman" w:cs="Times New Roman"/>
          <w:sz w:val="24"/>
          <w:szCs w:val="24"/>
        </w:rPr>
        <w:t xml:space="preserve">, formerly </w:t>
      </w:r>
      <w:hyperlink r:id="rId127">
        <w:r w:rsidRPr="005963DF">
          <w:rPr>
            <w:rStyle w:val="Hyperlink"/>
            <w:rFonts w:ascii="Times New Roman" w:hAnsi="Times New Roman" w:cs="Times New Roman"/>
            <w:sz w:val="24"/>
            <w:szCs w:val="24"/>
          </w:rPr>
          <w:t>Increased Cost of Compliance Proof of Loss</w:t>
        </w:r>
      </w:hyperlink>
    </w:p>
    <w:p w:rsidRPr="005963DF" w:rsidR="00FD32A3" w:rsidP="005963DF" w:rsidRDefault="00FD32A3" w14:paraId="274497A2" w14:textId="44425335">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The expected </w:t>
      </w:r>
      <w:r w:rsidRPr="005963DF" w:rsidR="00613494">
        <w:rPr>
          <w:rFonts w:ascii="Times New Roman" w:hAnsi="Times New Roman" w:cs="Times New Roman"/>
          <w:sz w:val="24"/>
          <w:szCs w:val="24"/>
        </w:rPr>
        <w:t xml:space="preserve">increase </w:t>
      </w:r>
      <w:r w:rsidRPr="005963DF">
        <w:rPr>
          <w:rFonts w:ascii="Times New Roman" w:hAnsi="Times New Roman" w:cs="Times New Roman"/>
          <w:sz w:val="24"/>
          <w:szCs w:val="24"/>
        </w:rPr>
        <w:t xml:space="preserve">in time burden to complete this form combined with an expected increase in the number of </w:t>
      </w:r>
      <w:r w:rsidRPr="005963DF" w:rsidR="02A91F1A">
        <w:rPr>
          <w:rFonts w:ascii="Times New Roman" w:hAnsi="Times New Roman" w:cs="Times New Roman"/>
          <w:sz w:val="24"/>
          <w:szCs w:val="24"/>
        </w:rPr>
        <w:t xml:space="preserve">NFIP </w:t>
      </w:r>
      <w:r w:rsidRPr="005963DF" w:rsidR="5F12AD5C">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who will use it yields a Program </w:t>
      </w:r>
      <w:r w:rsidRPr="005963DF" w:rsidR="003D407F">
        <w:rPr>
          <w:rFonts w:ascii="Times New Roman" w:hAnsi="Times New Roman" w:cs="Times New Roman"/>
          <w:sz w:val="24"/>
          <w:szCs w:val="24"/>
        </w:rPr>
        <w:t xml:space="preserve">Increase </w:t>
      </w:r>
      <w:r w:rsidRPr="005963DF">
        <w:rPr>
          <w:rFonts w:ascii="Times New Roman" w:hAnsi="Times New Roman" w:cs="Times New Roman"/>
          <w:sz w:val="24"/>
          <w:szCs w:val="24"/>
        </w:rPr>
        <w:t>in annual burden costs from $</w:t>
      </w:r>
      <w:r w:rsidRPr="005963DF" w:rsidR="00DF23FD">
        <w:rPr>
          <w:rFonts w:ascii="Times New Roman" w:hAnsi="Times New Roman" w:cs="Times New Roman"/>
          <w:sz w:val="24"/>
          <w:szCs w:val="24"/>
        </w:rPr>
        <w:t>5,145</w:t>
      </w:r>
      <w:r w:rsidRPr="005963DF">
        <w:rPr>
          <w:rFonts w:ascii="Times New Roman" w:hAnsi="Times New Roman" w:cs="Times New Roman"/>
          <w:sz w:val="24"/>
          <w:szCs w:val="24"/>
        </w:rPr>
        <w:t xml:space="preserve"> to $</w:t>
      </w:r>
      <w:r w:rsidR="008A3727">
        <w:rPr>
          <w:rFonts w:ascii="Times New Roman" w:hAnsi="Times New Roman" w:cs="Times New Roman"/>
          <w:sz w:val="24"/>
          <w:szCs w:val="24"/>
        </w:rPr>
        <w:t>21,028</w:t>
      </w:r>
      <w:r w:rsidRPr="005963DF">
        <w:rPr>
          <w:rFonts w:ascii="Times New Roman" w:hAnsi="Times New Roman" w:cs="Times New Roman"/>
          <w:sz w:val="24"/>
          <w:szCs w:val="24"/>
        </w:rPr>
        <w:t>, or a</w:t>
      </w:r>
      <w:r w:rsidRPr="005963DF" w:rsidR="00DF23FD">
        <w:rPr>
          <w:rFonts w:ascii="Times New Roman" w:hAnsi="Times New Roman" w:cs="Times New Roman"/>
          <w:sz w:val="24"/>
          <w:szCs w:val="24"/>
        </w:rPr>
        <w:t xml:space="preserve">n increase </w:t>
      </w:r>
      <w:r w:rsidRPr="005963DF">
        <w:rPr>
          <w:rFonts w:ascii="Times New Roman" w:hAnsi="Times New Roman" w:cs="Times New Roman"/>
          <w:sz w:val="24"/>
          <w:szCs w:val="24"/>
        </w:rPr>
        <w:t xml:space="preserve">of </w:t>
      </w:r>
      <w:r w:rsidRPr="005963DF" w:rsidR="0064205C">
        <w:rPr>
          <w:rFonts w:ascii="Times New Roman" w:hAnsi="Times New Roman" w:cs="Times New Roman"/>
          <w:sz w:val="24"/>
          <w:szCs w:val="24"/>
        </w:rPr>
        <w:t>+</w:t>
      </w:r>
      <w:r w:rsidRPr="005963DF">
        <w:rPr>
          <w:rFonts w:ascii="Times New Roman" w:hAnsi="Times New Roman" w:cs="Times New Roman"/>
          <w:sz w:val="24"/>
          <w:szCs w:val="24"/>
        </w:rPr>
        <w:t>$</w:t>
      </w:r>
      <w:r w:rsidRPr="005963DF" w:rsidR="001E7D67">
        <w:rPr>
          <w:rFonts w:ascii="Times New Roman" w:hAnsi="Times New Roman" w:cs="Times New Roman"/>
          <w:sz w:val="24"/>
          <w:szCs w:val="24"/>
        </w:rPr>
        <w:t>15,</w:t>
      </w:r>
      <w:r w:rsidR="006C4A34">
        <w:rPr>
          <w:rFonts w:ascii="Times New Roman" w:hAnsi="Times New Roman" w:cs="Times New Roman"/>
          <w:sz w:val="24"/>
          <w:szCs w:val="24"/>
        </w:rPr>
        <w:t>883</w:t>
      </w:r>
      <w:r w:rsidRPr="005963DF" w:rsidR="006C4A34">
        <w:rPr>
          <w:rFonts w:ascii="Times New Roman" w:hAnsi="Times New Roman" w:cs="Times New Roman"/>
          <w:sz w:val="24"/>
          <w:szCs w:val="24"/>
        </w:rPr>
        <w:t xml:space="preserve"> </w:t>
      </w:r>
      <w:r w:rsidRPr="005963DF">
        <w:rPr>
          <w:rFonts w:ascii="Times New Roman" w:hAnsi="Times New Roman" w:cs="Times New Roman"/>
          <w:sz w:val="24"/>
          <w:szCs w:val="24"/>
        </w:rPr>
        <w:t>(</w:t>
      </w:r>
      <w:r w:rsidRPr="005963DF" w:rsidR="001D1064">
        <w:rPr>
          <w:rFonts w:ascii="Times New Roman" w:hAnsi="Times New Roman" w:cs="Times New Roman"/>
          <w:sz w:val="24"/>
          <w:szCs w:val="24"/>
        </w:rPr>
        <w:t>+</w:t>
      </w:r>
      <w:r w:rsidR="006C4A34">
        <w:rPr>
          <w:rFonts w:ascii="Times New Roman" w:hAnsi="Times New Roman" w:cs="Times New Roman"/>
          <w:sz w:val="24"/>
          <w:szCs w:val="24"/>
        </w:rPr>
        <w:t>309</w:t>
      </w:r>
      <w:r w:rsidRPr="005963DF">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BF5CBA" w:rsidP="005963DF" w:rsidRDefault="00BF5CBA" w14:paraId="3C0395D3" w14:textId="77777777">
      <w:pPr>
        <w:spacing w:after="0" w:line="240" w:lineRule="auto"/>
        <w:ind w:left="1170" w:hanging="450"/>
        <w:rPr>
          <w:rFonts w:ascii="Times New Roman" w:hAnsi="Times New Roman" w:cs="Times New Roman"/>
          <w:sz w:val="24"/>
          <w:szCs w:val="24"/>
        </w:rPr>
      </w:pPr>
    </w:p>
    <w:p w:rsidRPr="005963DF" w:rsidR="00325F09" w:rsidP="005963DF" w:rsidRDefault="00BF5CBA" w14:paraId="0D3536D5"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086-0-11; First Notice of Loss</w:t>
      </w:r>
      <w:r w:rsidRPr="005963DF">
        <w:rPr>
          <w:rFonts w:ascii="Times New Roman" w:hAnsi="Times New Roman" w:cs="Times New Roman"/>
          <w:sz w:val="24"/>
          <w:szCs w:val="24"/>
        </w:rPr>
        <w:t xml:space="preserve">, formerly </w:t>
      </w:r>
      <w:hyperlink w:history="1" r:id="rId128">
        <w:r w:rsidRPr="005963DF">
          <w:rPr>
            <w:rStyle w:val="Hyperlink"/>
            <w:rFonts w:ascii="Times New Roman" w:hAnsi="Times New Roman" w:cs="Times New Roman"/>
            <w:sz w:val="24"/>
            <w:szCs w:val="24"/>
          </w:rPr>
          <w:t>Notice of Loss</w:t>
        </w:r>
      </w:hyperlink>
    </w:p>
    <w:p w:rsidRPr="005963DF" w:rsidR="00325F09" w:rsidP="005963DF" w:rsidRDefault="00FD32A3" w14:paraId="65BEB2A1" w14:textId="202329E4">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The expected increase in time burden to complete this form combined with an expected increase in the number of </w:t>
      </w:r>
      <w:r w:rsidRPr="005963DF" w:rsidR="02A91F1A">
        <w:rPr>
          <w:rFonts w:ascii="Times New Roman" w:hAnsi="Times New Roman" w:cs="Times New Roman"/>
          <w:sz w:val="24"/>
          <w:szCs w:val="24"/>
        </w:rPr>
        <w:t xml:space="preserve">NFIP </w:t>
      </w:r>
      <w:r w:rsidRPr="005963DF" w:rsidR="015BF9FE">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who will use it yields a Program </w:t>
      </w:r>
      <w:r w:rsidRPr="005963DF" w:rsidR="003D407F">
        <w:rPr>
          <w:rFonts w:ascii="Times New Roman" w:hAnsi="Times New Roman" w:cs="Times New Roman"/>
          <w:sz w:val="24"/>
          <w:szCs w:val="24"/>
        </w:rPr>
        <w:t xml:space="preserve">Increase </w:t>
      </w:r>
      <w:r w:rsidRPr="005963DF">
        <w:rPr>
          <w:rFonts w:ascii="Times New Roman" w:hAnsi="Times New Roman" w:cs="Times New Roman"/>
          <w:sz w:val="24"/>
          <w:szCs w:val="24"/>
        </w:rPr>
        <w:t>in annual burden costs from $22,</w:t>
      </w:r>
      <w:r w:rsidRPr="005963DF" w:rsidR="007C6180">
        <w:rPr>
          <w:rFonts w:ascii="Times New Roman" w:hAnsi="Times New Roman" w:cs="Times New Roman"/>
          <w:sz w:val="24"/>
          <w:szCs w:val="24"/>
        </w:rPr>
        <w:t>475</w:t>
      </w:r>
      <w:r w:rsidRPr="005963DF">
        <w:rPr>
          <w:rFonts w:ascii="Times New Roman" w:hAnsi="Times New Roman" w:cs="Times New Roman"/>
          <w:sz w:val="24"/>
          <w:szCs w:val="24"/>
        </w:rPr>
        <w:t xml:space="preserve"> to $</w:t>
      </w:r>
      <w:r w:rsidR="008A3727">
        <w:rPr>
          <w:rFonts w:ascii="Times New Roman" w:hAnsi="Times New Roman" w:cs="Times New Roman"/>
          <w:sz w:val="24"/>
          <w:szCs w:val="24"/>
        </w:rPr>
        <w:t>35,703</w:t>
      </w:r>
      <w:r w:rsidRPr="005963DF">
        <w:rPr>
          <w:rFonts w:ascii="Times New Roman" w:hAnsi="Times New Roman" w:cs="Times New Roman"/>
          <w:sz w:val="24"/>
          <w:szCs w:val="24"/>
        </w:rPr>
        <w:t>, or a</w:t>
      </w:r>
      <w:r w:rsidRPr="005963DF" w:rsidR="00EE2AB4">
        <w:rPr>
          <w:rFonts w:ascii="Times New Roman" w:hAnsi="Times New Roman" w:cs="Times New Roman"/>
          <w:sz w:val="24"/>
          <w:szCs w:val="24"/>
        </w:rPr>
        <w:t xml:space="preserve">n increase </w:t>
      </w:r>
      <w:r w:rsidRPr="005963DF">
        <w:rPr>
          <w:rFonts w:ascii="Times New Roman" w:hAnsi="Times New Roman" w:cs="Times New Roman"/>
          <w:sz w:val="24"/>
          <w:szCs w:val="24"/>
        </w:rPr>
        <w:t xml:space="preserve">of </w:t>
      </w:r>
      <w:r w:rsidRPr="005963DF" w:rsidR="00972FD5">
        <w:rPr>
          <w:rFonts w:ascii="Times New Roman" w:hAnsi="Times New Roman" w:cs="Times New Roman"/>
          <w:sz w:val="24"/>
          <w:szCs w:val="24"/>
        </w:rPr>
        <w:t>+</w:t>
      </w:r>
      <w:r w:rsidRPr="005963DF">
        <w:rPr>
          <w:rFonts w:ascii="Times New Roman" w:hAnsi="Times New Roman" w:cs="Times New Roman"/>
          <w:sz w:val="24"/>
          <w:szCs w:val="24"/>
        </w:rPr>
        <w:t>$</w:t>
      </w:r>
      <w:r w:rsidR="008A3727">
        <w:rPr>
          <w:rFonts w:ascii="Times New Roman" w:hAnsi="Times New Roman" w:cs="Times New Roman"/>
          <w:sz w:val="24"/>
          <w:szCs w:val="24"/>
        </w:rPr>
        <w:t>13,228</w:t>
      </w:r>
      <w:r w:rsidRPr="005963DF">
        <w:rPr>
          <w:rFonts w:ascii="Times New Roman" w:hAnsi="Times New Roman" w:cs="Times New Roman"/>
          <w:sz w:val="24"/>
          <w:szCs w:val="24"/>
        </w:rPr>
        <w:t>(</w:t>
      </w:r>
      <w:r w:rsidRPr="005963DF" w:rsidR="00972FD5">
        <w:rPr>
          <w:rFonts w:ascii="Times New Roman" w:hAnsi="Times New Roman" w:cs="Times New Roman"/>
          <w:sz w:val="24"/>
          <w:szCs w:val="24"/>
        </w:rPr>
        <w:t>+</w:t>
      </w:r>
      <w:r w:rsidRPr="005963DF">
        <w:rPr>
          <w:rFonts w:ascii="Times New Roman" w:hAnsi="Times New Roman" w:cs="Times New Roman"/>
          <w:sz w:val="24"/>
          <w:szCs w:val="24"/>
        </w:rPr>
        <w:t>5</w:t>
      </w:r>
      <w:r w:rsidR="008A3727">
        <w:rPr>
          <w:rFonts w:ascii="Times New Roman" w:hAnsi="Times New Roman" w:cs="Times New Roman"/>
          <w:sz w:val="24"/>
          <w:szCs w:val="24"/>
        </w:rPr>
        <w:t>9</w:t>
      </w:r>
      <w:r w:rsidRPr="005963DF">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325F09" w:rsidP="005963DF" w:rsidRDefault="00325F09" w14:paraId="73628729"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7F2153E1" w14:textId="77777777">
      <w:pPr>
        <w:pStyle w:val="ListParagraph"/>
        <w:numPr>
          <w:ilvl w:val="0"/>
          <w:numId w:val="41"/>
        </w:numPr>
        <w:spacing w:after="0" w:line="240" w:lineRule="auto"/>
        <w:ind w:left="1170" w:hanging="450"/>
        <w:rPr>
          <w:rFonts w:ascii="Times New Roman" w:hAnsi="Times New Roman" w:cs="Times New Roman"/>
          <w:sz w:val="24"/>
          <w:szCs w:val="24"/>
        </w:rPr>
      </w:pPr>
      <w:hyperlink w:history="1" r:id="rId129">
        <w:r w:rsidRPr="005963DF" w:rsidR="00BF5CBA">
          <w:rPr>
            <w:rStyle w:val="Hyperlink"/>
            <w:rFonts w:ascii="Times New Roman" w:hAnsi="Times New Roman" w:cs="Times New Roman"/>
            <w:sz w:val="24"/>
            <w:szCs w:val="24"/>
          </w:rPr>
          <w:t>FEMA Form 086-0-12; Statement as to Full Cost of Repair or Replacement under the Replacement Cost Coverage, Subject to the Terms and Conditions of this Policy</w:t>
        </w:r>
      </w:hyperlink>
    </w:p>
    <w:p w:rsidRPr="005963DF" w:rsidR="00325F09" w:rsidP="005963DF" w:rsidRDefault="00BF5CBA" w14:paraId="36EC7BDB" w14:textId="7A1FFB61">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has been removed from collection.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The </w:t>
      </w:r>
      <w:r w:rsidRPr="005963DF" w:rsidR="00FD32A3">
        <w:rPr>
          <w:rFonts w:ascii="Times New Roman" w:hAnsi="Times New Roman" w:cs="Times New Roman"/>
          <w:sz w:val="24"/>
          <w:szCs w:val="24"/>
        </w:rPr>
        <w:t>cost</w:t>
      </w:r>
      <w:r w:rsidRPr="005963DF">
        <w:rPr>
          <w:rFonts w:ascii="Times New Roman" w:hAnsi="Times New Roman" w:cs="Times New Roman"/>
          <w:sz w:val="24"/>
          <w:szCs w:val="24"/>
        </w:rPr>
        <w:t xml:space="preserve"> burden in the previous 2017 PRA collection was </w:t>
      </w:r>
      <w:r w:rsidRPr="005963DF" w:rsidR="00FD32A3">
        <w:rPr>
          <w:rFonts w:ascii="Times New Roman" w:hAnsi="Times New Roman" w:cs="Times New Roman"/>
          <w:sz w:val="24"/>
          <w:szCs w:val="24"/>
        </w:rPr>
        <w:t>$</w:t>
      </w:r>
      <w:r w:rsidRPr="005963DF">
        <w:rPr>
          <w:rFonts w:ascii="Times New Roman" w:hAnsi="Times New Roman" w:cs="Times New Roman"/>
          <w:sz w:val="24"/>
          <w:szCs w:val="24"/>
        </w:rPr>
        <w:t xml:space="preserve">0.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As there is no intent to reuse this form, there are no Program Increases</w:t>
      </w:r>
      <w:r w:rsidRPr="005963DF" w:rsidR="00FD32A3">
        <w:rPr>
          <w:rFonts w:ascii="Times New Roman" w:hAnsi="Times New Roman" w:cs="Times New Roman"/>
          <w:sz w:val="24"/>
          <w:szCs w:val="24"/>
        </w:rPr>
        <w:t>/</w:t>
      </w:r>
      <w:r w:rsidRPr="005963DF">
        <w:rPr>
          <w:rFonts w:ascii="Times New Roman" w:hAnsi="Times New Roman" w:cs="Times New Roman"/>
          <w:sz w:val="24"/>
          <w:szCs w:val="24"/>
        </w:rPr>
        <w:t>Decreases</w:t>
      </w:r>
      <w:r w:rsidRPr="005963DF" w:rsidR="00FD32A3">
        <w:rPr>
          <w:rFonts w:ascii="Times New Roman" w:hAnsi="Times New Roman" w:cs="Times New Roman"/>
          <w:sz w:val="24"/>
          <w:szCs w:val="24"/>
        </w:rPr>
        <w:t xml:space="preserve"> or Adjustments</w:t>
      </w:r>
      <w:r w:rsidRPr="005963DF">
        <w:rPr>
          <w:rFonts w:ascii="Times New Roman" w:hAnsi="Times New Roman" w:cs="Times New Roman"/>
          <w:sz w:val="24"/>
          <w:szCs w:val="24"/>
        </w:rPr>
        <w:t xml:space="preserve">.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FEMA has deleted this form from its library. </w:t>
      </w:r>
      <w:r w:rsidRPr="005963DF" w:rsidR="0033607E">
        <w:rPr>
          <w:rFonts w:ascii="Times New Roman" w:hAnsi="Times New Roman" w:cs="Times New Roman"/>
          <w:sz w:val="24"/>
          <w:szCs w:val="24"/>
        </w:rPr>
        <w:t xml:space="preserve"> </w:t>
      </w:r>
      <w:r w:rsidRPr="005963DF">
        <w:rPr>
          <w:rFonts w:ascii="Times New Roman" w:hAnsi="Times New Roman" w:cs="Times New Roman"/>
          <w:sz w:val="24"/>
          <w:szCs w:val="24"/>
        </w:rPr>
        <w:t xml:space="preserve">The annual burden </w:t>
      </w:r>
      <w:r w:rsidRPr="005963DF" w:rsidR="00FD32A3">
        <w:rPr>
          <w:rFonts w:ascii="Times New Roman" w:hAnsi="Times New Roman" w:cs="Times New Roman"/>
          <w:sz w:val="24"/>
          <w:szCs w:val="24"/>
        </w:rPr>
        <w:t>cost</w:t>
      </w:r>
      <w:r w:rsidRPr="005963DF">
        <w:rPr>
          <w:rFonts w:ascii="Times New Roman" w:hAnsi="Times New Roman" w:cs="Times New Roman"/>
          <w:sz w:val="24"/>
          <w:szCs w:val="24"/>
        </w:rPr>
        <w:t xml:space="preserve"> </w:t>
      </w:r>
      <w:r w:rsidRPr="005963DF" w:rsidR="00FD32A3">
        <w:rPr>
          <w:rFonts w:ascii="Times New Roman" w:hAnsi="Times New Roman" w:cs="Times New Roman"/>
          <w:sz w:val="24"/>
          <w:szCs w:val="24"/>
        </w:rPr>
        <w:t>remains</w:t>
      </w:r>
      <w:r w:rsidRPr="005963DF">
        <w:rPr>
          <w:rFonts w:ascii="Times New Roman" w:hAnsi="Times New Roman" w:cs="Times New Roman"/>
          <w:sz w:val="24"/>
          <w:szCs w:val="24"/>
        </w:rPr>
        <w:t xml:space="preserve"> </w:t>
      </w:r>
      <w:r w:rsidRPr="005963DF" w:rsidR="00FD32A3">
        <w:rPr>
          <w:rFonts w:ascii="Times New Roman" w:hAnsi="Times New Roman" w:cs="Times New Roman"/>
          <w:sz w:val="24"/>
          <w:szCs w:val="24"/>
        </w:rPr>
        <w:t>$</w:t>
      </w:r>
      <w:r w:rsidRPr="005963DF">
        <w:rPr>
          <w:rFonts w:ascii="Times New Roman" w:hAnsi="Times New Roman" w:cs="Times New Roman"/>
          <w:sz w:val="24"/>
          <w:szCs w:val="24"/>
        </w:rPr>
        <w:t>0</w:t>
      </w:r>
      <w:r w:rsidRPr="005963DF" w:rsidR="00FD32A3">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325F09" w:rsidP="005963DF" w:rsidRDefault="00325F09" w14:paraId="3A15B4D1"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4D5ABFE2" w14:textId="3DC5539A">
      <w:pPr>
        <w:pStyle w:val="ListParagraph"/>
        <w:numPr>
          <w:ilvl w:val="0"/>
          <w:numId w:val="41"/>
        </w:numPr>
        <w:spacing w:after="0" w:line="240" w:lineRule="auto"/>
        <w:ind w:left="1170" w:hanging="450"/>
        <w:rPr>
          <w:rFonts w:ascii="Times New Roman" w:hAnsi="Times New Roman" w:cs="Times New Roman"/>
          <w:sz w:val="24"/>
          <w:szCs w:val="24"/>
        </w:rPr>
      </w:pPr>
      <w:hyperlink w:history="1" r:id="rId130">
        <w:r w:rsidRPr="005963DF" w:rsidR="00BF5CBA">
          <w:rPr>
            <w:rStyle w:val="Hyperlink"/>
            <w:rFonts w:ascii="Times New Roman" w:hAnsi="Times New Roman" w:cs="Times New Roman"/>
            <w:sz w:val="24"/>
            <w:szCs w:val="24"/>
          </w:rPr>
          <w:t>FEMA Form 086-0-13; National Flood Insurance Program Preliminary Report</w:t>
        </w:r>
      </w:hyperlink>
    </w:p>
    <w:p w:rsidRPr="005963DF" w:rsidR="00325F09" w:rsidP="005963DF" w:rsidRDefault="00BF5CBA" w14:paraId="2FD45BA3" w14:textId="4B19C440">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collection for the following reasons: (a) all necessary data collected on this form has been incorporated into the newly-revised FEMA Form 086-0-9; Proof of Loss - Building &amp; Contents (Policyholder-Prepared), or (b) some data is not required to be collected. </w:t>
      </w:r>
      <w:r w:rsidRPr="005963DF" w:rsidR="00FD32A3">
        <w:rPr>
          <w:rFonts w:ascii="Times New Roman" w:hAnsi="Times New Roman" w:cs="Times New Roman"/>
          <w:sz w:val="24"/>
          <w:szCs w:val="24"/>
        </w:rPr>
        <w:t xml:space="preserve"> Due to the discontinuation of information collection, this yields a Program Decrease in annual burden costs from $</w:t>
      </w:r>
      <w:r w:rsidRPr="005963DF" w:rsidR="007C6180">
        <w:rPr>
          <w:rFonts w:ascii="Times New Roman" w:hAnsi="Times New Roman" w:cs="Times New Roman"/>
          <w:sz w:val="24"/>
          <w:szCs w:val="24"/>
        </w:rPr>
        <w:t>22,475</w:t>
      </w:r>
      <w:r w:rsidRPr="005963DF" w:rsidR="00FD32A3">
        <w:rPr>
          <w:rFonts w:ascii="Times New Roman" w:hAnsi="Times New Roman" w:cs="Times New Roman"/>
          <w:sz w:val="24"/>
          <w:szCs w:val="24"/>
        </w:rPr>
        <w:t xml:space="preserve"> to $0, or a reduction of -$2</w:t>
      </w:r>
      <w:r w:rsidRPr="005963DF" w:rsidR="007C6180">
        <w:rPr>
          <w:rFonts w:ascii="Times New Roman" w:hAnsi="Times New Roman" w:cs="Times New Roman"/>
          <w:sz w:val="24"/>
          <w:szCs w:val="24"/>
        </w:rPr>
        <w:t>2,475</w:t>
      </w:r>
      <w:r w:rsidRPr="005963DF" w:rsidR="00FD32A3">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325F09" w:rsidP="005963DF" w:rsidRDefault="00325F09" w14:paraId="00CC3A69"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11ECC078" w14:textId="72D85539">
      <w:pPr>
        <w:pStyle w:val="ListParagraph"/>
        <w:numPr>
          <w:ilvl w:val="0"/>
          <w:numId w:val="41"/>
        </w:numPr>
        <w:spacing w:after="0" w:line="240" w:lineRule="auto"/>
        <w:ind w:left="1170" w:hanging="450"/>
        <w:rPr>
          <w:rFonts w:ascii="Times New Roman" w:hAnsi="Times New Roman" w:cs="Times New Roman"/>
          <w:sz w:val="24"/>
          <w:szCs w:val="24"/>
        </w:rPr>
      </w:pPr>
      <w:hyperlink w:history="1" r:id="rId131">
        <w:r w:rsidRPr="005963DF" w:rsidR="00BF5CBA">
          <w:rPr>
            <w:rStyle w:val="Hyperlink"/>
            <w:rFonts w:ascii="Times New Roman" w:hAnsi="Times New Roman" w:cs="Times New Roman"/>
            <w:sz w:val="24"/>
            <w:szCs w:val="24"/>
          </w:rPr>
          <w:t>FEMA Form 086-0-14; National Flood Insurance Program Final Report</w:t>
        </w:r>
      </w:hyperlink>
    </w:p>
    <w:p w:rsidRPr="005963DF" w:rsidR="00325F09" w:rsidP="005963DF" w:rsidRDefault="00BF5CBA" w14:paraId="17923966" w14:textId="4ADCFE2C">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collection for the same reasons as described in (8) above. </w:t>
      </w:r>
      <w:r w:rsidRPr="005963DF" w:rsidR="0033607E">
        <w:rPr>
          <w:rFonts w:ascii="Times New Roman" w:hAnsi="Times New Roman" w:cs="Times New Roman"/>
          <w:sz w:val="24"/>
          <w:szCs w:val="24"/>
        </w:rPr>
        <w:t xml:space="preserve"> </w:t>
      </w:r>
      <w:r w:rsidRPr="005963DF" w:rsidR="00FD32A3">
        <w:rPr>
          <w:rFonts w:ascii="Times New Roman" w:hAnsi="Times New Roman" w:cs="Times New Roman"/>
          <w:sz w:val="24"/>
          <w:szCs w:val="24"/>
        </w:rPr>
        <w:t>Due to the discontinuation of information collection, this yields a Program Decrease in annual burden costs from $</w:t>
      </w:r>
      <w:r w:rsidRPr="005963DF" w:rsidR="007C6180">
        <w:rPr>
          <w:rFonts w:ascii="Times New Roman" w:hAnsi="Times New Roman" w:cs="Times New Roman"/>
          <w:sz w:val="24"/>
          <w:szCs w:val="24"/>
        </w:rPr>
        <w:t>22,475</w:t>
      </w:r>
      <w:r w:rsidRPr="005963DF" w:rsidR="00FD32A3">
        <w:rPr>
          <w:rFonts w:ascii="Times New Roman" w:hAnsi="Times New Roman" w:cs="Times New Roman"/>
          <w:sz w:val="24"/>
          <w:szCs w:val="24"/>
        </w:rPr>
        <w:t xml:space="preserve"> to $0, or a reduction of -$</w:t>
      </w:r>
      <w:r w:rsidRPr="005963DF" w:rsidR="007C6180">
        <w:rPr>
          <w:rFonts w:ascii="Times New Roman" w:hAnsi="Times New Roman" w:cs="Times New Roman"/>
          <w:sz w:val="24"/>
          <w:szCs w:val="24"/>
        </w:rPr>
        <w:t>22,475</w:t>
      </w:r>
      <w:r w:rsidRPr="005963DF" w:rsidR="00FD32A3">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325F09" w:rsidP="005963DF" w:rsidRDefault="00325F09" w14:paraId="5FB0BF51"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77A27F79" w14:textId="3E3A147D">
      <w:pPr>
        <w:pStyle w:val="ListParagraph"/>
        <w:numPr>
          <w:ilvl w:val="0"/>
          <w:numId w:val="41"/>
        </w:numPr>
        <w:spacing w:after="0" w:line="240" w:lineRule="auto"/>
        <w:ind w:left="1170" w:hanging="450"/>
        <w:rPr>
          <w:rFonts w:ascii="Times New Roman" w:hAnsi="Times New Roman" w:cs="Times New Roman"/>
          <w:sz w:val="24"/>
          <w:szCs w:val="24"/>
        </w:rPr>
      </w:pPr>
      <w:hyperlink w:history="1" r:id="rId132">
        <w:r w:rsidRPr="005963DF" w:rsidR="00BF5CBA">
          <w:rPr>
            <w:rStyle w:val="Hyperlink"/>
            <w:rFonts w:ascii="Times New Roman" w:hAnsi="Times New Roman" w:cs="Times New Roman"/>
            <w:sz w:val="24"/>
            <w:szCs w:val="24"/>
          </w:rPr>
          <w:t>FEMA Form 086-0-15; National Flood Insurance Program Narrative Report</w:t>
        </w:r>
      </w:hyperlink>
    </w:p>
    <w:p w:rsidRPr="005963DF" w:rsidR="00325F09" w:rsidP="005963DF" w:rsidRDefault="00BF5CBA" w14:paraId="30B35C82" w14:textId="693AC3E1">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collection for the same reasons as described in (8) above. </w:t>
      </w:r>
      <w:r w:rsidRPr="005963DF" w:rsidR="0033607E">
        <w:rPr>
          <w:rFonts w:ascii="Times New Roman" w:hAnsi="Times New Roman" w:cs="Times New Roman"/>
          <w:sz w:val="24"/>
          <w:szCs w:val="24"/>
        </w:rPr>
        <w:t xml:space="preserve"> </w:t>
      </w:r>
      <w:r w:rsidRPr="005963DF" w:rsidR="00FD32A3">
        <w:rPr>
          <w:rFonts w:ascii="Times New Roman" w:hAnsi="Times New Roman" w:cs="Times New Roman"/>
          <w:sz w:val="24"/>
          <w:szCs w:val="24"/>
        </w:rPr>
        <w:t>Due to the discontinuation of information collection, this yields a Program Decrease in annual burden costs from $</w:t>
      </w:r>
      <w:r w:rsidRPr="005963DF" w:rsidR="007C6180">
        <w:rPr>
          <w:rFonts w:ascii="Times New Roman" w:hAnsi="Times New Roman" w:cs="Times New Roman"/>
          <w:sz w:val="24"/>
          <w:szCs w:val="24"/>
        </w:rPr>
        <w:t>14,667</w:t>
      </w:r>
      <w:r w:rsidRPr="005963DF" w:rsidR="00FD32A3">
        <w:rPr>
          <w:rFonts w:ascii="Times New Roman" w:hAnsi="Times New Roman" w:cs="Times New Roman"/>
          <w:sz w:val="24"/>
          <w:szCs w:val="24"/>
        </w:rPr>
        <w:t xml:space="preserve"> to $0, or a reduction of -$</w:t>
      </w:r>
      <w:r w:rsidRPr="005963DF" w:rsidR="007C6180">
        <w:rPr>
          <w:rFonts w:ascii="Times New Roman" w:hAnsi="Times New Roman" w:cs="Times New Roman"/>
          <w:sz w:val="24"/>
          <w:szCs w:val="24"/>
        </w:rPr>
        <w:t>14,667</w:t>
      </w:r>
      <w:r w:rsidRPr="005963DF" w:rsidR="00FD32A3">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325F09" w:rsidP="005963DF" w:rsidRDefault="00325F09" w14:paraId="6BF0ABC9"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4BCCE5D8" w14:textId="2514403D">
      <w:pPr>
        <w:pStyle w:val="ListParagraph"/>
        <w:numPr>
          <w:ilvl w:val="0"/>
          <w:numId w:val="41"/>
        </w:numPr>
        <w:spacing w:after="0" w:line="240" w:lineRule="auto"/>
        <w:ind w:left="1170" w:hanging="450"/>
        <w:rPr>
          <w:rFonts w:ascii="Times New Roman" w:hAnsi="Times New Roman" w:cs="Times New Roman"/>
          <w:sz w:val="24"/>
          <w:szCs w:val="24"/>
        </w:rPr>
      </w:pPr>
      <w:hyperlink w:history="1" r:id="rId133">
        <w:r w:rsidRPr="005963DF" w:rsidR="00BF5CBA">
          <w:rPr>
            <w:rStyle w:val="Hyperlink"/>
            <w:rFonts w:ascii="Times New Roman" w:hAnsi="Times New Roman" w:cs="Times New Roman"/>
            <w:sz w:val="24"/>
            <w:szCs w:val="24"/>
          </w:rPr>
          <w:t>FEMA Form 086-0-16; Cause of Loss and Subrogation Report</w:t>
        </w:r>
      </w:hyperlink>
    </w:p>
    <w:p w:rsidRPr="005963DF" w:rsidR="00325F09" w:rsidP="005963DF" w:rsidRDefault="00BF5CBA" w14:paraId="45374386" w14:textId="33A4E60E">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collection for the same reasons as described in (8) above. </w:t>
      </w:r>
      <w:r w:rsidRPr="005963DF" w:rsidR="0033607E">
        <w:rPr>
          <w:rFonts w:ascii="Times New Roman" w:hAnsi="Times New Roman" w:cs="Times New Roman"/>
          <w:sz w:val="24"/>
          <w:szCs w:val="24"/>
        </w:rPr>
        <w:t xml:space="preserve"> </w:t>
      </w:r>
      <w:r w:rsidRPr="005963DF" w:rsidR="00FD32A3">
        <w:rPr>
          <w:rFonts w:ascii="Times New Roman" w:hAnsi="Times New Roman" w:cs="Times New Roman"/>
          <w:sz w:val="24"/>
          <w:szCs w:val="24"/>
        </w:rPr>
        <w:t>Due to the discontinuation of information collection, this yields a Program Increase in annual burden costs from $32,268 to $0, or a reduction of -$32,268 (-100%).</w:t>
      </w:r>
      <w:r w:rsidRPr="005963DF" w:rsidR="0033607E">
        <w:rPr>
          <w:rFonts w:ascii="Times New Roman" w:hAnsi="Times New Roman" w:cs="Times New Roman"/>
          <w:sz w:val="24"/>
          <w:szCs w:val="24"/>
        </w:rPr>
        <w:t xml:space="preserve">  </w:t>
      </w:r>
    </w:p>
    <w:p w:rsidRPr="005963DF" w:rsidR="00325F09" w:rsidP="005963DF" w:rsidRDefault="00325F09" w14:paraId="742655B3"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70684172" w14:textId="4DE55FCE">
      <w:pPr>
        <w:pStyle w:val="ListParagraph"/>
        <w:numPr>
          <w:ilvl w:val="0"/>
          <w:numId w:val="41"/>
        </w:numPr>
        <w:spacing w:after="0" w:line="240" w:lineRule="auto"/>
        <w:ind w:left="1170" w:hanging="450"/>
        <w:rPr>
          <w:rFonts w:ascii="Times New Roman" w:hAnsi="Times New Roman" w:cs="Times New Roman"/>
          <w:sz w:val="24"/>
          <w:szCs w:val="24"/>
        </w:rPr>
      </w:pPr>
      <w:hyperlink w:history="1" r:id="rId134">
        <w:r w:rsidRPr="005963DF" w:rsidR="00BF5CBA">
          <w:rPr>
            <w:rStyle w:val="Hyperlink"/>
            <w:rFonts w:ascii="Times New Roman" w:hAnsi="Times New Roman" w:cs="Times New Roman"/>
            <w:sz w:val="24"/>
            <w:szCs w:val="24"/>
          </w:rPr>
          <w:t>FEMA Form 086-0-17; Manufactured (Mobile) Home/Travel Trailer Worksheet</w:t>
        </w:r>
      </w:hyperlink>
    </w:p>
    <w:p w:rsidRPr="005963DF" w:rsidR="00325F09" w:rsidP="005963DF" w:rsidRDefault="00FD32A3" w14:paraId="37F2FE26" w14:textId="5490D38E">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The expected increase in time burden to complete this form combined with an expected decrease in the number of </w:t>
      </w:r>
      <w:r w:rsidRPr="005963DF" w:rsidR="02A91F1A">
        <w:rPr>
          <w:rFonts w:ascii="Times New Roman" w:hAnsi="Times New Roman" w:cs="Times New Roman"/>
          <w:sz w:val="24"/>
          <w:szCs w:val="24"/>
        </w:rPr>
        <w:t xml:space="preserve">NFIP </w:t>
      </w:r>
      <w:r w:rsidRPr="005963DF" w:rsidR="5F12AD5C">
        <w:rPr>
          <w:rFonts w:ascii="Times New Roman" w:hAnsi="Times New Roman" w:cs="Times New Roman"/>
          <w:sz w:val="24"/>
          <w:szCs w:val="24"/>
        </w:rPr>
        <w:t xml:space="preserve">Direct </w:t>
      </w:r>
      <w:r w:rsidRPr="005963DF">
        <w:rPr>
          <w:rFonts w:ascii="Times New Roman" w:hAnsi="Times New Roman" w:cs="Times New Roman"/>
          <w:sz w:val="24"/>
          <w:szCs w:val="24"/>
        </w:rPr>
        <w:t xml:space="preserve">policyholders who will use it yields a Program </w:t>
      </w:r>
      <w:r w:rsidRPr="005963DF" w:rsidR="00EB6DBD">
        <w:rPr>
          <w:rFonts w:ascii="Times New Roman" w:hAnsi="Times New Roman" w:cs="Times New Roman"/>
          <w:sz w:val="24"/>
          <w:szCs w:val="24"/>
        </w:rPr>
        <w:t xml:space="preserve">Increase </w:t>
      </w:r>
      <w:r w:rsidRPr="005963DF">
        <w:rPr>
          <w:rFonts w:ascii="Times New Roman" w:hAnsi="Times New Roman" w:cs="Times New Roman"/>
          <w:sz w:val="24"/>
          <w:szCs w:val="24"/>
        </w:rPr>
        <w:t>in annual burden costs from $</w:t>
      </w:r>
      <w:r w:rsidRPr="005963DF" w:rsidR="00B8080B">
        <w:rPr>
          <w:rFonts w:ascii="Times New Roman" w:hAnsi="Times New Roman" w:cs="Times New Roman"/>
          <w:sz w:val="24"/>
          <w:szCs w:val="24"/>
        </w:rPr>
        <w:t>8,845</w:t>
      </w:r>
      <w:r w:rsidRPr="005963DF">
        <w:rPr>
          <w:rFonts w:ascii="Times New Roman" w:hAnsi="Times New Roman" w:cs="Times New Roman"/>
          <w:sz w:val="24"/>
          <w:szCs w:val="24"/>
        </w:rPr>
        <w:t xml:space="preserve"> to $</w:t>
      </w:r>
      <w:r w:rsidR="008A3727">
        <w:rPr>
          <w:rFonts w:ascii="Times New Roman" w:hAnsi="Times New Roman" w:cs="Times New Roman"/>
          <w:sz w:val="24"/>
          <w:szCs w:val="24"/>
        </w:rPr>
        <w:t>18,024</w:t>
      </w:r>
      <w:r w:rsidRPr="005963DF">
        <w:rPr>
          <w:rFonts w:ascii="Times New Roman" w:hAnsi="Times New Roman" w:cs="Times New Roman"/>
          <w:sz w:val="24"/>
          <w:szCs w:val="24"/>
        </w:rPr>
        <w:t>, or a</w:t>
      </w:r>
      <w:r w:rsidRPr="005963DF" w:rsidR="00EB6DBD">
        <w:rPr>
          <w:rFonts w:ascii="Times New Roman" w:hAnsi="Times New Roman" w:cs="Times New Roman"/>
          <w:sz w:val="24"/>
          <w:szCs w:val="24"/>
        </w:rPr>
        <w:t xml:space="preserve">n increase </w:t>
      </w:r>
      <w:r w:rsidRPr="005963DF">
        <w:rPr>
          <w:rFonts w:ascii="Times New Roman" w:hAnsi="Times New Roman" w:cs="Times New Roman"/>
          <w:sz w:val="24"/>
          <w:szCs w:val="24"/>
        </w:rPr>
        <w:t xml:space="preserve">of </w:t>
      </w:r>
      <w:r w:rsidRPr="005963DF" w:rsidR="00925C5B">
        <w:rPr>
          <w:rFonts w:ascii="Times New Roman" w:hAnsi="Times New Roman" w:cs="Times New Roman"/>
          <w:sz w:val="24"/>
          <w:szCs w:val="24"/>
        </w:rPr>
        <w:t>+</w:t>
      </w:r>
      <w:r w:rsidRPr="005963DF">
        <w:rPr>
          <w:rFonts w:ascii="Times New Roman" w:hAnsi="Times New Roman" w:cs="Times New Roman"/>
          <w:sz w:val="24"/>
          <w:szCs w:val="24"/>
        </w:rPr>
        <w:t>$</w:t>
      </w:r>
      <w:r w:rsidR="006C4A34">
        <w:rPr>
          <w:rFonts w:ascii="Times New Roman" w:hAnsi="Times New Roman" w:cs="Times New Roman"/>
          <w:sz w:val="24"/>
          <w:szCs w:val="24"/>
        </w:rPr>
        <w:t>9,179</w:t>
      </w:r>
      <w:r w:rsidRPr="005963DF">
        <w:rPr>
          <w:rFonts w:ascii="Times New Roman" w:hAnsi="Times New Roman" w:cs="Times New Roman"/>
          <w:sz w:val="24"/>
          <w:szCs w:val="24"/>
        </w:rPr>
        <w:t xml:space="preserve"> (</w:t>
      </w:r>
      <w:r w:rsidRPr="005963DF" w:rsidR="00EB6DBD">
        <w:rPr>
          <w:rFonts w:ascii="Times New Roman" w:hAnsi="Times New Roman" w:cs="Times New Roman"/>
          <w:sz w:val="24"/>
          <w:szCs w:val="24"/>
        </w:rPr>
        <w:t>+</w:t>
      </w:r>
      <w:r w:rsidR="006C4A34">
        <w:rPr>
          <w:rFonts w:ascii="Times New Roman" w:hAnsi="Times New Roman" w:cs="Times New Roman"/>
          <w:sz w:val="24"/>
          <w:szCs w:val="24"/>
        </w:rPr>
        <w:t>104</w:t>
      </w:r>
      <w:r w:rsidRPr="005963DF">
        <w:rPr>
          <w:rFonts w:ascii="Times New Roman" w:hAnsi="Times New Roman" w:cs="Times New Roman"/>
          <w:sz w:val="24"/>
          <w:szCs w:val="24"/>
        </w:rPr>
        <w:t>%).</w:t>
      </w:r>
      <w:r w:rsidRPr="005963DF" w:rsidR="0033607E">
        <w:rPr>
          <w:rFonts w:ascii="Times New Roman" w:hAnsi="Times New Roman" w:cs="Times New Roman"/>
          <w:sz w:val="24"/>
          <w:szCs w:val="24"/>
        </w:rPr>
        <w:t xml:space="preserve">  </w:t>
      </w:r>
    </w:p>
    <w:p w:rsidRPr="005963DF" w:rsidR="00325F09" w:rsidP="005963DF" w:rsidRDefault="00325F09" w14:paraId="031EEEC2"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37F9AEC5" w14:textId="300A392C">
      <w:pPr>
        <w:pStyle w:val="ListParagraph"/>
        <w:numPr>
          <w:ilvl w:val="0"/>
          <w:numId w:val="41"/>
        </w:numPr>
        <w:spacing w:after="0" w:line="240" w:lineRule="auto"/>
        <w:ind w:left="1170" w:hanging="450"/>
        <w:rPr>
          <w:rFonts w:ascii="Times New Roman" w:hAnsi="Times New Roman" w:cs="Times New Roman"/>
          <w:sz w:val="24"/>
          <w:szCs w:val="24"/>
        </w:rPr>
      </w:pPr>
      <w:hyperlink w:history="1" r:id="rId135">
        <w:r w:rsidRPr="005963DF" w:rsidR="00BF5CBA">
          <w:rPr>
            <w:rStyle w:val="Hyperlink"/>
            <w:rFonts w:ascii="Times New Roman" w:hAnsi="Times New Roman" w:cs="Times New Roman"/>
            <w:sz w:val="24"/>
            <w:szCs w:val="24"/>
          </w:rPr>
          <w:t>FEMA Form 086-0-18; Manufactured (Mobile) Home/Travel Trailer Worksheet (continued)</w:t>
        </w:r>
      </w:hyperlink>
    </w:p>
    <w:p w:rsidRPr="005963DF" w:rsidR="00325F09" w:rsidP="005963DF" w:rsidRDefault="00BF5CBA" w14:paraId="70C4FE44" w14:textId="140AC540">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the collection as all necessary data collected on this form has been incorporated into the </w:t>
      </w:r>
      <w:r w:rsidRPr="005963DF" w:rsidR="004F6FE6">
        <w:rPr>
          <w:rFonts w:ascii="Times New Roman" w:hAnsi="Times New Roman" w:cs="Times New Roman"/>
          <w:sz w:val="24"/>
          <w:szCs w:val="24"/>
        </w:rPr>
        <w:t>newly revised</w:t>
      </w:r>
      <w:r w:rsidRPr="005963DF">
        <w:rPr>
          <w:rFonts w:ascii="Times New Roman" w:hAnsi="Times New Roman" w:cs="Times New Roman"/>
          <w:sz w:val="24"/>
          <w:szCs w:val="24"/>
        </w:rPr>
        <w:t xml:space="preserve"> FEMA Form 086-0-17; Manufactured (Mobile) Home/Travel Trailer Worksheet (Policyholder-Prepared), thereby reducing duplicative information collection. </w:t>
      </w:r>
      <w:r w:rsidRPr="005963DF" w:rsidR="0033607E">
        <w:rPr>
          <w:rFonts w:ascii="Times New Roman" w:hAnsi="Times New Roman" w:cs="Times New Roman"/>
          <w:sz w:val="24"/>
          <w:szCs w:val="24"/>
        </w:rPr>
        <w:t xml:space="preserve"> </w:t>
      </w:r>
      <w:r w:rsidRPr="005963DF" w:rsidR="00B8080B">
        <w:rPr>
          <w:rFonts w:ascii="Times New Roman" w:hAnsi="Times New Roman" w:cs="Times New Roman"/>
          <w:sz w:val="24"/>
          <w:szCs w:val="24"/>
        </w:rPr>
        <w:t>Due to the discontinuation of information collection, this yields a Program Increase in annual burden costs from $</w:t>
      </w:r>
      <w:r w:rsidRPr="005963DF" w:rsidR="00DF23FD">
        <w:rPr>
          <w:rFonts w:ascii="Times New Roman" w:hAnsi="Times New Roman" w:cs="Times New Roman"/>
          <w:sz w:val="24"/>
          <w:szCs w:val="24"/>
        </w:rPr>
        <w:t>4,423</w:t>
      </w:r>
      <w:r w:rsidRPr="005963DF" w:rsidR="00B8080B">
        <w:rPr>
          <w:rFonts w:ascii="Times New Roman" w:hAnsi="Times New Roman" w:cs="Times New Roman"/>
          <w:sz w:val="24"/>
          <w:szCs w:val="24"/>
        </w:rPr>
        <w:t xml:space="preserve"> to $</w:t>
      </w:r>
      <w:r w:rsidRPr="005963DF" w:rsidR="00DF23FD">
        <w:rPr>
          <w:rFonts w:ascii="Times New Roman" w:hAnsi="Times New Roman" w:cs="Times New Roman"/>
          <w:sz w:val="24"/>
          <w:szCs w:val="24"/>
        </w:rPr>
        <w:t>0</w:t>
      </w:r>
      <w:r w:rsidRPr="005963DF" w:rsidR="00B8080B">
        <w:rPr>
          <w:rFonts w:ascii="Times New Roman" w:hAnsi="Times New Roman" w:cs="Times New Roman"/>
          <w:sz w:val="24"/>
          <w:szCs w:val="24"/>
        </w:rPr>
        <w:t>, or a reduction of -$</w:t>
      </w:r>
      <w:r w:rsidRPr="005963DF" w:rsidR="00DF23FD">
        <w:rPr>
          <w:rFonts w:ascii="Times New Roman" w:hAnsi="Times New Roman" w:cs="Times New Roman"/>
          <w:sz w:val="24"/>
          <w:szCs w:val="24"/>
        </w:rPr>
        <w:t>4,423</w:t>
      </w:r>
      <w:r w:rsidRPr="005963DF" w:rsidR="00B8080B">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325F09" w:rsidP="005963DF" w:rsidRDefault="00325F09" w14:paraId="505B7063" w14:textId="77777777">
      <w:pPr>
        <w:pStyle w:val="ListParagraph"/>
        <w:spacing w:after="0" w:line="240" w:lineRule="auto"/>
        <w:ind w:left="1170" w:hanging="450"/>
        <w:rPr>
          <w:rFonts w:ascii="Times New Roman" w:hAnsi="Times New Roman" w:cs="Times New Roman"/>
          <w:sz w:val="24"/>
          <w:szCs w:val="24"/>
        </w:rPr>
      </w:pPr>
    </w:p>
    <w:p w:rsidRPr="005963DF" w:rsidR="00325F09" w:rsidP="005963DF" w:rsidRDefault="00C82212" w14:paraId="2B37A34D" w14:textId="121D2B74">
      <w:pPr>
        <w:pStyle w:val="ListParagraph"/>
        <w:numPr>
          <w:ilvl w:val="0"/>
          <w:numId w:val="41"/>
        </w:numPr>
        <w:spacing w:after="0" w:line="240" w:lineRule="auto"/>
        <w:ind w:left="1170" w:hanging="450"/>
        <w:rPr>
          <w:rFonts w:ascii="Times New Roman" w:hAnsi="Times New Roman" w:cs="Times New Roman"/>
          <w:sz w:val="24"/>
          <w:szCs w:val="24"/>
        </w:rPr>
      </w:pPr>
      <w:hyperlink w:history="1" r:id="rId136">
        <w:r w:rsidRPr="005963DF" w:rsidR="00BF5CBA">
          <w:rPr>
            <w:rStyle w:val="Hyperlink"/>
            <w:rFonts w:ascii="Times New Roman" w:hAnsi="Times New Roman" w:cs="Times New Roman"/>
            <w:sz w:val="24"/>
            <w:szCs w:val="24"/>
          </w:rPr>
          <w:t>FEMA Form 086-0-19; Increased Cost of Compliance (ICC) Adjuster Report</w:t>
        </w:r>
      </w:hyperlink>
    </w:p>
    <w:p w:rsidRPr="005963DF" w:rsidR="00BF5CBA" w:rsidP="005963DF" w:rsidRDefault="00BF5CBA" w14:paraId="13310405" w14:textId="137A2A9D">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the collection for the same reasons as described in (8) above. </w:t>
      </w:r>
      <w:r w:rsidRPr="005963DF" w:rsidR="0033607E">
        <w:rPr>
          <w:rFonts w:ascii="Times New Roman" w:hAnsi="Times New Roman" w:cs="Times New Roman"/>
          <w:sz w:val="24"/>
          <w:szCs w:val="24"/>
        </w:rPr>
        <w:t xml:space="preserve"> </w:t>
      </w:r>
      <w:r w:rsidRPr="005963DF" w:rsidR="00B8080B">
        <w:rPr>
          <w:rFonts w:ascii="Times New Roman" w:hAnsi="Times New Roman" w:cs="Times New Roman"/>
          <w:sz w:val="24"/>
          <w:szCs w:val="24"/>
        </w:rPr>
        <w:t>Due to the discontinuation of information collection, this yields a Program Increase in annual burden costs from $1,08</w:t>
      </w:r>
      <w:r w:rsidRPr="005963DF" w:rsidR="007C6180">
        <w:rPr>
          <w:rFonts w:ascii="Times New Roman" w:hAnsi="Times New Roman" w:cs="Times New Roman"/>
          <w:sz w:val="24"/>
          <w:szCs w:val="24"/>
        </w:rPr>
        <w:t>3</w:t>
      </w:r>
      <w:r w:rsidRPr="005963DF" w:rsidR="00B8080B">
        <w:rPr>
          <w:rFonts w:ascii="Times New Roman" w:hAnsi="Times New Roman" w:cs="Times New Roman"/>
          <w:sz w:val="24"/>
          <w:szCs w:val="24"/>
        </w:rPr>
        <w:t xml:space="preserve"> to $0, or a reduction of -$1,08</w:t>
      </w:r>
      <w:r w:rsidRPr="005963DF" w:rsidR="007C6180">
        <w:rPr>
          <w:rFonts w:ascii="Times New Roman" w:hAnsi="Times New Roman" w:cs="Times New Roman"/>
          <w:sz w:val="24"/>
          <w:szCs w:val="24"/>
        </w:rPr>
        <w:t>3</w:t>
      </w:r>
      <w:r w:rsidRPr="005963DF" w:rsidR="00B8080B">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BF5CBA" w:rsidP="005963DF" w:rsidRDefault="00BF5CBA" w14:paraId="2503B197" w14:textId="77777777">
      <w:pPr>
        <w:spacing w:after="0" w:line="240" w:lineRule="auto"/>
        <w:ind w:left="1170" w:hanging="450"/>
        <w:rPr>
          <w:rFonts w:ascii="Times New Roman" w:hAnsi="Times New Roman" w:cs="Times New Roman"/>
          <w:sz w:val="24"/>
          <w:szCs w:val="24"/>
        </w:rPr>
      </w:pPr>
    </w:p>
    <w:p w:rsidRPr="005963DF" w:rsidR="00325F09" w:rsidP="005963DF" w:rsidRDefault="00C82212" w14:paraId="7A913CBD" w14:textId="3AD1C98B">
      <w:pPr>
        <w:pStyle w:val="ListParagraph"/>
        <w:numPr>
          <w:ilvl w:val="0"/>
          <w:numId w:val="41"/>
        </w:numPr>
        <w:spacing w:after="0" w:line="240" w:lineRule="auto"/>
        <w:ind w:left="1170" w:hanging="450"/>
        <w:rPr>
          <w:rFonts w:ascii="Times New Roman" w:hAnsi="Times New Roman" w:cs="Times New Roman"/>
          <w:sz w:val="24"/>
          <w:szCs w:val="24"/>
        </w:rPr>
      </w:pPr>
      <w:hyperlink w:history="1" r:id="rId137">
        <w:r w:rsidRPr="005963DF" w:rsidR="00BF5CBA">
          <w:rPr>
            <w:rStyle w:val="Hyperlink"/>
            <w:rFonts w:ascii="Times New Roman" w:hAnsi="Times New Roman" w:cs="Times New Roman"/>
            <w:sz w:val="24"/>
            <w:szCs w:val="24"/>
          </w:rPr>
          <w:t>FEMA Form 086-0-20; Adjuster Preliminary Damage Assessment</w:t>
        </w:r>
      </w:hyperlink>
    </w:p>
    <w:p w:rsidRPr="005963DF" w:rsidR="00BF5CBA" w:rsidP="005963DF" w:rsidRDefault="00BF5CBA" w14:paraId="52C4632A" w14:textId="4EA0B425">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This form is proposed for removal from the collection for the same reasons as described in (8) above. </w:t>
      </w:r>
      <w:r w:rsidRPr="005963DF" w:rsidR="0033607E">
        <w:rPr>
          <w:rFonts w:ascii="Times New Roman" w:hAnsi="Times New Roman" w:cs="Times New Roman"/>
          <w:sz w:val="24"/>
          <w:szCs w:val="24"/>
        </w:rPr>
        <w:t xml:space="preserve"> </w:t>
      </w:r>
      <w:r w:rsidRPr="005963DF" w:rsidR="00B8080B">
        <w:rPr>
          <w:rFonts w:ascii="Times New Roman" w:hAnsi="Times New Roman" w:cs="Times New Roman"/>
          <w:sz w:val="24"/>
          <w:szCs w:val="24"/>
        </w:rPr>
        <w:t>Due to the discontinuation of information collection, this yields a Program Increase in annual burden costs from $632 to $0, or a reduction of -$632 (-100%).</w:t>
      </w:r>
      <w:r w:rsidRPr="005963DF" w:rsidR="0033607E">
        <w:rPr>
          <w:rFonts w:ascii="Times New Roman" w:hAnsi="Times New Roman" w:cs="Times New Roman"/>
          <w:sz w:val="24"/>
          <w:szCs w:val="24"/>
        </w:rPr>
        <w:t xml:space="preserve">  </w:t>
      </w:r>
    </w:p>
    <w:p w:rsidRPr="005963DF" w:rsidR="00BF5CBA" w:rsidP="005963DF" w:rsidRDefault="00BF5CBA" w14:paraId="38288749" w14:textId="77777777">
      <w:pPr>
        <w:spacing w:after="0" w:line="240" w:lineRule="auto"/>
        <w:ind w:left="1170" w:hanging="450"/>
        <w:rPr>
          <w:rFonts w:ascii="Times New Roman" w:hAnsi="Times New Roman" w:cs="Times New Roman"/>
          <w:sz w:val="24"/>
          <w:szCs w:val="24"/>
          <w:highlight w:val="yellow"/>
        </w:rPr>
      </w:pPr>
    </w:p>
    <w:p w:rsidRPr="005963DF" w:rsidR="00325F09" w:rsidP="005963DF" w:rsidRDefault="00C82212" w14:paraId="09951B1B" w14:textId="00B852F8">
      <w:pPr>
        <w:pStyle w:val="ListParagraph"/>
        <w:numPr>
          <w:ilvl w:val="0"/>
          <w:numId w:val="41"/>
        </w:numPr>
        <w:spacing w:after="0" w:line="240" w:lineRule="auto"/>
        <w:ind w:left="1170" w:hanging="450"/>
        <w:rPr>
          <w:rFonts w:ascii="Times New Roman" w:hAnsi="Times New Roman" w:cs="Times New Roman"/>
          <w:sz w:val="24"/>
          <w:szCs w:val="24"/>
        </w:rPr>
      </w:pPr>
      <w:hyperlink w:history="1" r:id="rId138">
        <w:r w:rsidRPr="005963DF" w:rsidR="00BF5CBA">
          <w:rPr>
            <w:rStyle w:val="Hyperlink"/>
            <w:rFonts w:ascii="Times New Roman" w:hAnsi="Times New Roman" w:cs="Times New Roman"/>
            <w:sz w:val="24"/>
            <w:szCs w:val="24"/>
          </w:rPr>
          <w:t>FEMA Form 086-0-21; Adjuster Certification Application</w:t>
        </w:r>
      </w:hyperlink>
    </w:p>
    <w:p w:rsidRPr="005963DF" w:rsidR="00BF5CBA" w:rsidP="005963DF" w:rsidRDefault="00BF5CBA" w14:paraId="5DEDC6F2" w14:textId="7C3DE623">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This form is proposed for removal from the collection because the data is not required to be collected.</w:t>
      </w:r>
      <w:r w:rsidRPr="005963DF" w:rsidR="00B8080B">
        <w:rPr>
          <w:rFonts w:ascii="Times New Roman" w:hAnsi="Times New Roman" w:cs="Times New Roman"/>
          <w:sz w:val="24"/>
          <w:szCs w:val="24"/>
        </w:rPr>
        <w:t xml:space="preserve"> </w:t>
      </w:r>
      <w:r w:rsidRPr="005963DF" w:rsidR="0033607E">
        <w:rPr>
          <w:rFonts w:ascii="Times New Roman" w:hAnsi="Times New Roman" w:cs="Times New Roman"/>
          <w:sz w:val="24"/>
          <w:szCs w:val="24"/>
        </w:rPr>
        <w:t xml:space="preserve"> </w:t>
      </w:r>
      <w:r w:rsidRPr="005963DF" w:rsidR="00B8080B">
        <w:rPr>
          <w:rFonts w:ascii="Times New Roman" w:hAnsi="Times New Roman" w:cs="Times New Roman"/>
          <w:sz w:val="24"/>
          <w:szCs w:val="24"/>
        </w:rPr>
        <w:t>Due to the discontinuation of information collection, this yields a Program Increase in annual burden costs from $</w:t>
      </w:r>
      <w:r w:rsidRPr="005963DF" w:rsidR="007C6180">
        <w:rPr>
          <w:rFonts w:ascii="Times New Roman" w:hAnsi="Times New Roman" w:cs="Times New Roman"/>
          <w:sz w:val="24"/>
          <w:szCs w:val="24"/>
        </w:rPr>
        <w:t>3,114</w:t>
      </w:r>
      <w:r w:rsidRPr="005963DF" w:rsidR="00B8080B">
        <w:rPr>
          <w:rFonts w:ascii="Times New Roman" w:hAnsi="Times New Roman" w:cs="Times New Roman"/>
          <w:sz w:val="24"/>
          <w:szCs w:val="24"/>
        </w:rPr>
        <w:t xml:space="preserve"> to $0, or a reduction of -$</w:t>
      </w:r>
      <w:r w:rsidRPr="005963DF" w:rsidR="007C6180">
        <w:rPr>
          <w:rFonts w:ascii="Times New Roman" w:hAnsi="Times New Roman" w:cs="Times New Roman"/>
          <w:sz w:val="24"/>
          <w:szCs w:val="24"/>
        </w:rPr>
        <w:t>3,114</w:t>
      </w:r>
      <w:r w:rsidRPr="005963DF" w:rsidR="00B8080B">
        <w:rPr>
          <w:rFonts w:ascii="Times New Roman" w:hAnsi="Times New Roman" w:cs="Times New Roman"/>
          <w:sz w:val="24"/>
          <w:szCs w:val="24"/>
        </w:rPr>
        <w:t xml:space="preserve"> (-100%).</w:t>
      </w:r>
      <w:r w:rsidRPr="005963DF" w:rsidR="0033607E">
        <w:rPr>
          <w:rFonts w:ascii="Times New Roman" w:hAnsi="Times New Roman" w:cs="Times New Roman"/>
          <w:sz w:val="24"/>
          <w:szCs w:val="24"/>
        </w:rPr>
        <w:t xml:space="preserve">  </w:t>
      </w:r>
    </w:p>
    <w:p w:rsidRPr="005963DF" w:rsidR="00562915" w:rsidP="005963DF" w:rsidRDefault="00562915" w14:paraId="290583F9" w14:textId="123B8C06">
      <w:pPr>
        <w:spacing w:after="0" w:line="240" w:lineRule="auto"/>
        <w:ind w:left="1170" w:hanging="450"/>
        <w:rPr>
          <w:rFonts w:ascii="Times New Roman" w:hAnsi="Times New Roman" w:cs="Times New Roman"/>
          <w:sz w:val="24"/>
          <w:szCs w:val="24"/>
        </w:rPr>
      </w:pPr>
    </w:p>
    <w:p w:rsidRPr="005963DF" w:rsidR="00325F09" w:rsidP="005963DF" w:rsidRDefault="00A73702" w14:paraId="4819F5C8" w14:textId="17FD4E28">
      <w:pPr>
        <w:pStyle w:val="ListParagraph"/>
        <w:numPr>
          <w:ilvl w:val="0"/>
          <w:numId w:val="41"/>
        </w:numPr>
        <w:spacing w:after="0" w:line="240" w:lineRule="auto"/>
        <w:ind w:left="1170" w:hanging="450"/>
        <w:rPr>
          <w:rFonts w:ascii="Times New Roman" w:hAnsi="Times New Roman" w:cs="Times New Roman"/>
          <w:b/>
          <w:sz w:val="24"/>
          <w:szCs w:val="24"/>
        </w:rPr>
      </w:pPr>
      <w:r w:rsidRPr="005963DF">
        <w:rPr>
          <w:rFonts w:ascii="Times New Roman" w:hAnsi="Times New Roman" w:cs="Times New Roman"/>
          <w:b/>
          <w:sz w:val="24"/>
          <w:szCs w:val="24"/>
        </w:rPr>
        <w:t xml:space="preserve">FEMA Form </w:t>
      </w:r>
      <w:r w:rsidRPr="005963DF" w:rsidR="00F527F6">
        <w:rPr>
          <w:rFonts w:ascii="Times New Roman" w:hAnsi="Times New Roman" w:cs="Times New Roman"/>
          <w:b/>
          <w:sz w:val="24"/>
          <w:szCs w:val="24"/>
        </w:rPr>
        <w:t>086-0-22</w:t>
      </w:r>
      <w:r w:rsidRPr="005963DF">
        <w:rPr>
          <w:rFonts w:ascii="Times New Roman" w:hAnsi="Times New Roman" w:cs="Times New Roman"/>
          <w:b/>
          <w:sz w:val="24"/>
          <w:szCs w:val="24"/>
        </w:rPr>
        <w:t>; Proof of Loss - Building &amp; Contents (Adjuster-Prepared</w:t>
      </w:r>
      <w:r w:rsidRPr="005963DF" w:rsidR="008659C5">
        <w:rPr>
          <w:rFonts w:ascii="Times New Roman" w:hAnsi="Times New Roman" w:cs="Times New Roman"/>
          <w:b/>
          <w:sz w:val="24"/>
          <w:szCs w:val="24"/>
        </w:rPr>
        <w:t>)</w:t>
      </w:r>
    </w:p>
    <w:p w:rsidRPr="005963DF" w:rsidR="00A73702" w:rsidP="005963DF" w:rsidRDefault="00A73702" w14:paraId="67CCC4D2" w14:textId="45F9EE5D">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FEMA is proposing </w:t>
      </w:r>
      <w:r w:rsidRPr="005963DF" w:rsidR="00AA73FF">
        <w:rPr>
          <w:rFonts w:ascii="Times New Roman" w:hAnsi="Times New Roman" w:cs="Times New Roman"/>
          <w:sz w:val="24"/>
          <w:szCs w:val="24"/>
        </w:rPr>
        <w:t>to add</w:t>
      </w:r>
      <w:r w:rsidRPr="005963DF">
        <w:rPr>
          <w:rFonts w:ascii="Times New Roman" w:hAnsi="Times New Roman" w:cs="Times New Roman"/>
          <w:sz w:val="24"/>
          <w:szCs w:val="24"/>
        </w:rPr>
        <w:t xml:space="preserve"> this new form to </w:t>
      </w:r>
      <w:r w:rsidRPr="005963DF" w:rsidR="000B194C">
        <w:rPr>
          <w:rFonts w:ascii="Times New Roman" w:hAnsi="Times New Roman" w:cs="Times New Roman"/>
          <w:sz w:val="24"/>
          <w:szCs w:val="24"/>
        </w:rPr>
        <w:t xml:space="preserve">allow adjusters to </w:t>
      </w:r>
      <w:r w:rsidRPr="005963DF" w:rsidR="009058B3">
        <w:rPr>
          <w:rFonts w:ascii="Times New Roman" w:hAnsi="Times New Roman" w:cs="Times New Roman"/>
          <w:sz w:val="24"/>
          <w:szCs w:val="24"/>
        </w:rPr>
        <w:t xml:space="preserve">prepare </w:t>
      </w:r>
      <w:r w:rsidRPr="005963DF" w:rsidR="000B194C">
        <w:rPr>
          <w:rFonts w:ascii="Times New Roman" w:hAnsi="Times New Roman" w:cs="Times New Roman"/>
          <w:sz w:val="24"/>
          <w:szCs w:val="24"/>
        </w:rPr>
        <w:t>a proper</w:t>
      </w:r>
      <w:r w:rsidRPr="005963DF" w:rsidR="009058B3">
        <w:rPr>
          <w:rFonts w:ascii="Times New Roman" w:hAnsi="Times New Roman" w:cs="Times New Roman"/>
          <w:sz w:val="24"/>
          <w:szCs w:val="24"/>
        </w:rPr>
        <w:t xml:space="preserve"> Proof of Loss as a courtesy to the policyholder, who then reviews and verifies the accuracy of the information and amounts.</w:t>
      </w:r>
      <w:r w:rsidRPr="005963DF" w:rsidR="00354419">
        <w:rPr>
          <w:rFonts w:ascii="Times New Roman" w:hAnsi="Times New Roman" w:cs="Times New Roman"/>
          <w:sz w:val="24"/>
          <w:szCs w:val="24"/>
        </w:rPr>
        <w:t xml:space="preserve">  </w:t>
      </w:r>
      <w:r w:rsidRPr="005963DF">
        <w:rPr>
          <w:rFonts w:ascii="Times New Roman" w:hAnsi="Times New Roman" w:cs="Times New Roman"/>
          <w:sz w:val="24"/>
          <w:szCs w:val="24"/>
        </w:rPr>
        <w:t>Due to an increase in information collection, this yields a Program Increase in annual burden costs from $0 to $</w:t>
      </w:r>
      <w:r w:rsidRPr="005963DF" w:rsidR="007C5389">
        <w:rPr>
          <w:rFonts w:ascii="Times New Roman" w:hAnsi="Times New Roman" w:cs="Times New Roman"/>
          <w:sz w:val="24"/>
          <w:szCs w:val="24"/>
        </w:rPr>
        <w:t>15,</w:t>
      </w:r>
      <w:r w:rsidR="008A3727">
        <w:rPr>
          <w:rFonts w:ascii="Times New Roman" w:hAnsi="Times New Roman" w:cs="Times New Roman"/>
          <w:sz w:val="24"/>
          <w:szCs w:val="24"/>
        </w:rPr>
        <w:t>603</w:t>
      </w:r>
      <w:r w:rsidRPr="005963DF">
        <w:rPr>
          <w:rFonts w:ascii="Times New Roman" w:hAnsi="Times New Roman" w:cs="Times New Roman"/>
          <w:sz w:val="24"/>
          <w:szCs w:val="24"/>
        </w:rPr>
        <w:t>, or an increase of +$</w:t>
      </w:r>
      <w:r w:rsidRPr="005963DF" w:rsidR="007C5389">
        <w:rPr>
          <w:rFonts w:ascii="Times New Roman" w:hAnsi="Times New Roman" w:cs="Times New Roman"/>
          <w:sz w:val="24"/>
          <w:szCs w:val="24"/>
        </w:rPr>
        <w:t>15,</w:t>
      </w:r>
      <w:r w:rsidR="006C4A34">
        <w:rPr>
          <w:rFonts w:ascii="Times New Roman" w:hAnsi="Times New Roman" w:cs="Times New Roman"/>
          <w:sz w:val="24"/>
          <w:szCs w:val="24"/>
        </w:rPr>
        <w:t>603</w:t>
      </w:r>
      <w:r w:rsidRPr="005963DF">
        <w:rPr>
          <w:rFonts w:ascii="Times New Roman" w:hAnsi="Times New Roman" w:cs="Times New Roman"/>
          <w:sz w:val="24"/>
          <w:szCs w:val="24"/>
        </w:rPr>
        <w:t>.</w:t>
      </w:r>
      <w:r w:rsidRPr="005963DF" w:rsidR="0074198B">
        <w:rPr>
          <w:rFonts w:ascii="Times New Roman" w:hAnsi="Times New Roman" w:cs="Times New Roman"/>
          <w:sz w:val="24"/>
          <w:szCs w:val="24"/>
        </w:rPr>
        <w:t xml:space="preserve">  </w:t>
      </w:r>
    </w:p>
    <w:p w:rsidRPr="005963DF" w:rsidR="00F527F6" w:rsidP="005963DF" w:rsidRDefault="00F527F6" w14:paraId="6B18BB14" w14:textId="77777777">
      <w:pPr>
        <w:spacing w:after="0" w:line="240" w:lineRule="auto"/>
        <w:ind w:left="1170" w:hanging="450"/>
        <w:rPr>
          <w:rFonts w:ascii="Times New Roman" w:hAnsi="Times New Roman" w:cs="Times New Roman"/>
          <w:sz w:val="24"/>
          <w:szCs w:val="24"/>
        </w:rPr>
      </w:pPr>
    </w:p>
    <w:p w:rsidRPr="005963DF" w:rsidR="00F527F6" w:rsidP="005963DF" w:rsidRDefault="00F527F6" w14:paraId="2ECDE780" w14:textId="77777777">
      <w:pPr>
        <w:pStyle w:val="ListParagraph"/>
        <w:numPr>
          <w:ilvl w:val="0"/>
          <w:numId w:val="41"/>
        </w:numPr>
        <w:spacing w:after="0" w:line="240" w:lineRule="auto"/>
        <w:ind w:left="1170" w:hanging="450"/>
        <w:rPr>
          <w:rFonts w:ascii="Times New Roman" w:hAnsi="Times New Roman" w:cs="Times New Roman"/>
          <w:b/>
          <w:sz w:val="24"/>
          <w:szCs w:val="24"/>
        </w:rPr>
      </w:pPr>
      <w:r w:rsidRPr="005963DF">
        <w:rPr>
          <w:rFonts w:ascii="Times New Roman" w:hAnsi="Times New Roman" w:cs="Times New Roman"/>
          <w:b/>
          <w:sz w:val="24"/>
          <w:szCs w:val="24"/>
        </w:rPr>
        <w:t>FEMA Form 086-0-23; Advance Payment Request - Building &amp; Contents</w:t>
      </w:r>
    </w:p>
    <w:p w:rsidRPr="005963DF" w:rsidR="00F527F6" w:rsidP="005963DF" w:rsidRDefault="00F527F6" w14:paraId="2C36EF72" w14:textId="77037F25">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FEMA is proposing </w:t>
      </w:r>
      <w:r w:rsidRPr="005963DF" w:rsidR="004F76D0">
        <w:rPr>
          <w:rFonts w:ascii="Times New Roman" w:hAnsi="Times New Roman" w:cs="Times New Roman"/>
          <w:sz w:val="24"/>
          <w:szCs w:val="24"/>
        </w:rPr>
        <w:t xml:space="preserve">to add </w:t>
      </w:r>
      <w:r w:rsidRPr="005963DF">
        <w:rPr>
          <w:rFonts w:ascii="Times New Roman" w:hAnsi="Times New Roman" w:cs="Times New Roman"/>
          <w:sz w:val="24"/>
          <w:szCs w:val="24"/>
        </w:rPr>
        <w:t xml:space="preserve">this new form </w:t>
      </w:r>
      <w:r w:rsidRPr="005963DF" w:rsidR="004F76D0">
        <w:rPr>
          <w:rFonts w:ascii="Times New Roman" w:hAnsi="Times New Roman" w:cs="Times New Roman"/>
          <w:sz w:val="24"/>
          <w:szCs w:val="24"/>
        </w:rPr>
        <w:t xml:space="preserve">as a method for policyholders </w:t>
      </w:r>
      <w:r w:rsidRPr="005963DF">
        <w:rPr>
          <w:rFonts w:ascii="Times New Roman" w:hAnsi="Times New Roman" w:cs="Times New Roman"/>
          <w:sz w:val="24"/>
          <w:szCs w:val="24"/>
        </w:rPr>
        <w:t>to request an advance payment of the total amount payable under the Building Property and Personal Property coverages of their flood claim.</w:t>
      </w:r>
      <w:r w:rsidRPr="005963DF" w:rsidR="00A24CBA">
        <w:rPr>
          <w:rFonts w:ascii="Times New Roman" w:hAnsi="Times New Roman" w:cs="Times New Roman"/>
          <w:sz w:val="24"/>
          <w:szCs w:val="24"/>
        </w:rPr>
        <w:t xml:space="preserve">  </w:t>
      </w:r>
      <w:r w:rsidRPr="005963DF">
        <w:rPr>
          <w:rFonts w:ascii="Times New Roman" w:hAnsi="Times New Roman" w:cs="Times New Roman"/>
          <w:sz w:val="24"/>
          <w:szCs w:val="24"/>
        </w:rPr>
        <w:t>Due to an increase in information collection, this yields a Program Increase in annual burden costs from $0 to $</w:t>
      </w:r>
      <w:r w:rsidR="008A3727">
        <w:rPr>
          <w:rFonts w:ascii="Times New Roman" w:hAnsi="Times New Roman" w:cs="Times New Roman"/>
          <w:sz w:val="24"/>
          <w:szCs w:val="24"/>
        </w:rPr>
        <w:t>35,703</w:t>
      </w:r>
      <w:r w:rsidRPr="005963DF">
        <w:rPr>
          <w:rFonts w:ascii="Times New Roman" w:hAnsi="Times New Roman" w:cs="Times New Roman"/>
          <w:sz w:val="24"/>
          <w:szCs w:val="24"/>
        </w:rPr>
        <w:t>, or an increase of +$</w:t>
      </w:r>
      <w:r w:rsidRPr="005963DF" w:rsidR="00162725">
        <w:rPr>
          <w:rFonts w:ascii="Times New Roman" w:hAnsi="Times New Roman" w:cs="Times New Roman"/>
          <w:sz w:val="24"/>
          <w:szCs w:val="24"/>
        </w:rPr>
        <w:t>3</w:t>
      </w:r>
      <w:r w:rsidR="006C4A34">
        <w:rPr>
          <w:rFonts w:ascii="Times New Roman" w:hAnsi="Times New Roman" w:cs="Times New Roman"/>
          <w:sz w:val="24"/>
          <w:szCs w:val="24"/>
        </w:rPr>
        <w:t>5,703</w:t>
      </w:r>
      <w:r w:rsidRPr="005963DF">
        <w:rPr>
          <w:rFonts w:ascii="Times New Roman" w:hAnsi="Times New Roman" w:cs="Times New Roman"/>
          <w:sz w:val="24"/>
          <w:szCs w:val="24"/>
        </w:rPr>
        <w:t xml:space="preserve">.  </w:t>
      </w:r>
    </w:p>
    <w:p w:rsidRPr="005963DF" w:rsidR="00F527F6" w:rsidP="005963DF" w:rsidRDefault="00F527F6" w14:paraId="528CA900" w14:textId="77777777">
      <w:pPr>
        <w:spacing w:after="0" w:line="240" w:lineRule="auto"/>
        <w:ind w:left="1170" w:hanging="450"/>
        <w:rPr>
          <w:rFonts w:ascii="Times New Roman" w:hAnsi="Times New Roman" w:cs="Times New Roman"/>
          <w:sz w:val="24"/>
          <w:szCs w:val="24"/>
        </w:rPr>
      </w:pPr>
    </w:p>
    <w:p w:rsidRPr="005963DF" w:rsidR="00F527F6" w:rsidP="005963DF" w:rsidRDefault="00F527F6" w14:paraId="793C54DD" w14:textId="77777777">
      <w:pPr>
        <w:pStyle w:val="ListParagraph"/>
        <w:numPr>
          <w:ilvl w:val="0"/>
          <w:numId w:val="41"/>
        </w:numPr>
        <w:spacing w:after="0" w:line="240" w:lineRule="auto"/>
        <w:ind w:left="1170" w:hanging="450"/>
        <w:rPr>
          <w:rFonts w:ascii="Times New Roman" w:hAnsi="Times New Roman" w:cs="Times New Roman"/>
          <w:b/>
          <w:sz w:val="24"/>
          <w:szCs w:val="24"/>
        </w:rPr>
      </w:pPr>
      <w:r w:rsidRPr="005963DF">
        <w:rPr>
          <w:rFonts w:ascii="Times New Roman" w:hAnsi="Times New Roman" w:cs="Times New Roman"/>
          <w:b/>
          <w:sz w:val="24"/>
          <w:szCs w:val="24"/>
        </w:rPr>
        <w:t>FEMA Form 086-0-24; Advance Payment Request - Increased Cost of Compliance (ICC)</w:t>
      </w:r>
    </w:p>
    <w:p w:rsidRPr="005963DF" w:rsidR="00F527F6" w:rsidP="005963DF" w:rsidRDefault="00F527F6" w14:paraId="1A90A9C2" w14:textId="78F76268">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FEMA is proposing </w:t>
      </w:r>
      <w:r w:rsidRPr="005963DF" w:rsidR="00AA73FF">
        <w:rPr>
          <w:rFonts w:ascii="Times New Roman" w:hAnsi="Times New Roman" w:cs="Times New Roman"/>
          <w:sz w:val="24"/>
          <w:szCs w:val="24"/>
        </w:rPr>
        <w:t>to add</w:t>
      </w:r>
      <w:r w:rsidRPr="005963DF">
        <w:rPr>
          <w:rFonts w:ascii="Times New Roman" w:hAnsi="Times New Roman" w:cs="Times New Roman"/>
          <w:sz w:val="24"/>
          <w:szCs w:val="24"/>
        </w:rPr>
        <w:t xml:space="preserve"> this new form </w:t>
      </w:r>
      <w:r w:rsidRPr="005963DF" w:rsidR="004F76D0">
        <w:rPr>
          <w:rFonts w:ascii="Times New Roman" w:hAnsi="Times New Roman" w:cs="Times New Roman"/>
          <w:sz w:val="24"/>
          <w:szCs w:val="24"/>
        </w:rPr>
        <w:t>as a method</w:t>
      </w:r>
      <w:r w:rsidRPr="005963DF" w:rsidR="00FA01CB">
        <w:rPr>
          <w:rFonts w:ascii="Times New Roman" w:hAnsi="Times New Roman" w:cs="Times New Roman"/>
          <w:sz w:val="24"/>
          <w:szCs w:val="24"/>
        </w:rPr>
        <w:t xml:space="preserve"> for policyholders to </w:t>
      </w:r>
      <w:r w:rsidRPr="005963DF">
        <w:rPr>
          <w:rFonts w:ascii="Times New Roman" w:hAnsi="Times New Roman" w:cs="Times New Roman"/>
          <w:sz w:val="24"/>
          <w:szCs w:val="24"/>
        </w:rPr>
        <w:t>request an advance payment of the total benefits payable under the Increased Cost of Compliance coverage portion of their flood claim.  Due to an increase in information collection, this yields a Program Increase in annual burden costs from $0 to $</w:t>
      </w:r>
      <w:r w:rsidR="008A3727">
        <w:rPr>
          <w:rFonts w:ascii="Times New Roman" w:hAnsi="Times New Roman" w:cs="Times New Roman"/>
          <w:sz w:val="24"/>
          <w:szCs w:val="24"/>
        </w:rPr>
        <w:t>3,004</w:t>
      </w:r>
      <w:r w:rsidRPr="005963DF">
        <w:rPr>
          <w:rFonts w:ascii="Times New Roman" w:hAnsi="Times New Roman" w:cs="Times New Roman"/>
          <w:sz w:val="24"/>
          <w:szCs w:val="24"/>
        </w:rPr>
        <w:t>, or an increase of +$</w:t>
      </w:r>
      <w:r w:rsidR="006C4A34">
        <w:rPr>
          <w:rFonts w:ascii="Times New Roman" w:hAnsi="Times New Roman" w:cs="Times New Roman"/>
          <w:sz w:val="24"/>
          <w:szCs w:val="24"/>
        </w:rPr>
        <w:t>3,004</w:t>
      </w:r>
      <w:r w:rsidRPr="005963DF">
        <w:rPr>
          <w:rFonts w:ascii="Times New Roman" w:hAnsi="Times New Roman" w:cs="Times New Roman"/>
          <w:sz w:val="24"/>
          <w:szCs w:val="24"/>
        </w:rPr>
        <w:t xml:space="preserve">.  </w:t>
      </w:r>
    </w:p>
    <w:p w:rsidRPr="005963DF" w:rsidR="00F527F6" w:rsidP="005963DF" w:rsidRDefault="00F527F6" w14:paraId="7997372F" w14:textId="77777777">
      <w:pPr>
        <w:spacing w:after="0" w:line="240" w:lineRule="auto"/>
        <w:ind w:left="1170" w:hanging="450"/>
        <w:rPr>
          <w:rFonts w:ascii="Times New Roman" w:hAnsi="Times New Roman" w:cs="Times New Roman"/>
          <w:sz w:val="24"/>
          <w:szCs w:val="24"/>
        </w:rPr>
      </w:pPr>
    </w:p>
    <w:p w:rsidRPr="005963DF" w:rsidR="00B130BB" w:rsidP="005963DF" w:rsidRDefault="00F527F6" w14:paraId="0D3631C0" w14:textId="77777777">
      <w:pPr>
        <w:pStyle w:val="ListParagraph"/>
        <w:numPr>
          <w:ilvl w:val="0"/>
          <w:numId w:val="41"/>
        </w:numPr>
        <w:spacing w:after="0" w:line="240" w:lineRule="auto"/>
        <w:ind w:left="1170" w:hanging="450"/>
        <w:rPr>
          <w:rFonts w:ascii="Times New Roman" w:hAnsi="Times New Roman" w:cs="Times New Roman"/>
          <w:sz w:val="24"/>
          <w:szCs w:val="24"/>
        </w:rPr>
      </w:pPr>
      <w:r w:rsidRPr="005963DF">
        <w:rPr>
          <w:rFonts w:ascii="Times New Roman" w:hAnsi="Times New Roman" w:cs="Times New Roman"/>
          <w:b/>
          <w:sz w:val="24"/>
          <w:szCs w:val="24"/>
        </w:rPr>
        <w:t>FEMA Form 086-0-25; Claim Appeal</w:t>
      </w:r>
      <w:r w:rsidRPr="005963DF">
        <w:rPr>
          <w:rFonts w:ascii="Times New Roman" w:hAnsi="Times New Roman" w:cs="Times New Roman"/>
          <w:sz w:val="24"/>
          <w:szCs w:val="24"/>
        </w:rPr>
        <w:t xml:space="preserve">, formerly </w:t>
      </w:r>
      <w:hyperlink w:history="1" r:id="rId139">
        <w:r w:rsidRPr="005963DF">
          <w:rPr>
            <w:rStyle w:val="Hyperlink"/>
            <w:rFonts w:ascii="Times New Roman" w:hAnsi="Times New Roman" w:cs="Times New Roman"/>
            <w:sz w:val="24"/>
            <w:szCs w:val="24"/>
          </w:rPr>
          <w:t>NFIP Claims Appeals</w:t>
        </w:r>
      </w:hyperlink>
      <w:r w:rsidRPr="005963DF">
        <w:rPr>
          <w:rFonts w:ascii="Times New Roman" w:hAnsi="Times New Roman" w:cs="Times New Roman"/>
          <w:sz w:val="24"/>
          <w:szCs w:val="24"/>
        </w:rPr>
        <w:t xml:space="preserve"> (</w:t>
      </w:r>
      <w:hyperlink w:history="1" r:id="rId140">
        <w:r w:rsidRPr="005963DF">
          <w:rPr>
            <w:rStyle w:val="Hyperlink"/>
            <w:rFonts w:ascii="Times New Roman" w:hAnsi="Times New Roman" w:cs="Times New Roman"/>
            <w:sz w:val="24"/>
            <w:szCs w:val="24"/>
          </w:rPr>
          <w:t>NFIP Flood Claims Insurance Handbook</w:t>
        </w:r>
      </w:hyperlink>
      <w:r w:rsidRPr="005963DF">
        <w:rPr>
          <w:rFonts w:ascii="Times New Roman" w:hAnsi="Times New Roman" w:cs="Times New Roman"/>
          <w:sz w:val="24"/>
          <w:szCs w:val="24"/>
        </w:rPr>
        <w:t>)</w:t>
      </w:r>
    </w:p>
    <w:p w:rsidRPr="005963DF" w:rsidR="00F527F6" w:rsidP="005963DF" w:rsidRDefault="00F527F6" w14:paraId="392CFCB0" w14:textId="66C271B4">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FEMA is proposing </w:t>
      </w:r>
      <w:r w:rsidRPr="005963DF" w:rsidR="006B2674">
        <w:rPr>
          <w:rFonts w:ascii="Times New Roman" w:hAnsi="Times New Roman" w:cs="Times New Roman"/>
          <w:sz w:val="24"/>
          <w:szCs w:val="24"/>
        </w:rPr>
        <w:t>to add</w:t>
      </w:r>
      <w:r w:rsidRPr="005963DF">
        <w:rPr>
          <w:rFonts w:ascii="Times New Roman" w:hAnsi="Times New Roman" w:cs="Times New Roman"/>
          <w:sz w:val="24"/>
          <w:szCs w:val="24"/>
        </w:rPr>
        <w:t xml:space="preserve"> this new form to replace the NFIP Flood Claims Insurance Handbook, which will make it easier for policyholders to submit claim appeals rather than interpreting what information is needed from the NFIP Flood Claims Insurance Handbook.</w:t>
      </w:r>
      <w:r w:rsidRPr="005963DF" w:rsidR="00354419">
        <w:rPr>
          <w:rFonts w:ascii="Times New Roman" w:hAnsi="Times New Roman" w:cs="Times New Roman"/>
          <w:sz w:val="24"/>
          <w:szCs w:val="24"/>
        </w:rPr>
        <w:t xml:space="preserve">  </w:t>
      </w:r>
      <w:r w:rsidRPr="005963DF">
        <w:rPr>
          <w:rFonts w:ascii="Times New Roman" w:hAnsi="Times New Roman" w:cs="Times New Roman"/>
          <w:sz w:val="24"/>
          <w:szCs w:val="24"/>
        </w:rPr>
        <w:t>The decrease in time burden to complete this form combined with an expected decrease in the number of policyholders who will use it yields a Program Decrease in annual burden costs from $108,312 to $</w:t>
      </w:r>
      <w:r w:rsidR="008A3727">
        <w:rPr>
          <w:rFonts w:ascii="Times New Roman" w:hAnsi="Times New Roman" w:cs="Times New Roman"/>
          <w:sz w:val="24"/>
          <w:szCs w:val="24"/>
        </w:rPr>
        <w:t>42,244</w:t>
      </w:r>
      <w:r w:rsidRPr="005963DF">
        <w:rPr>
          <w:rFonts w:ascii="Times New Roman" w:hAnsi="Times New Roman" w:cs="Times New Roman"/>
          <w:sz w:val="24"/>
          <w:szCs w:val="24"/>
        </w:rPr>
        <w:t>, or a reduction of -$</w:t>
      </w:r>
      <w:r w:rsidR="006C4A34">
        <w:rPr>
          <w:rFonts w:ascii="Times New Roman" w:hAnsi="Times New Roman" w:cs="Times New Roman"/>
          <w:sz w:val="24"/>
          <w:szCs w:val="24"/>
        </w:rPr>
        <w:t>66,068</w:t>
      </w:r>
      <w:r w:rsidRPr="005963DF">
        <w:rPr>
          <w:rFonts w:ascii="Times New Roman" w:hAnsi="Times New Roman" w:cs="Times New Roman"/>
          <w:sz w:val="24"/>
          <w:szCs w:val="24"/>
        </w:rPr>
        <w:t xml:space="preserve"> (-</w:t>
      </w:r>
      <w:r w:rsidR="006C4A34">
        <w:rPr>
          <w:rFonts w:ascii="Times New Roman" w:hAnsi="Times New Roman" w:cs="Times New Roman"/>
          <w:sz w:val="24"/>
          <w:szCs w:val="24"/>
        </w:rPr>
        <w:t>61</w:t>
      </w:r>
      <w:r w:rsidRPr="005963DF">
        <w:rPr>
          <w:rFonts w:ascii="Times New Roman" w:hAnsi="Times New Roman" w:cs="Times New Roman"/>
          <w:sz w:val="24"/>
          <w:szCs w:val="24"/>
        </w:rPr>
        <w:t>%).</w:t>
      </w:r>
    </w:p>
    <w:p w:rsidRPr="005963DF" w:rsidR="003F7656" w:rsidP="005963DF" w:rsidRDefault="003F7656" w14:paraId="10F58430" w14:textId="07AE73F3">
      <w:pPr>
        <w:pStyle w:val="ListParagraph"/>
        <w:spacing w:after="0" w:line="240" w:lineRule="auto"/>
        <w:ind w:left="1170"/>
        <w:rPr>
          <w:rFonts w:ascii="Times New Roman" w:hAnsi="Times New Roman" w:cs="Times New Roman"/>
          <w:sz w:val="24"/>
          <w:szCs w:val="24"/>
        </w:rPr>
      </w:pPr>
    </w:p>
    <w:p w:rsidRPr="005963DF" w:rsidR="003F7656" w:rsidP="005963DF" w:rsidRDefault="003F7656" w14:paraId="28D3ACB1" w14:textId="3ED3D6D2">
      <w:pPr>
        <w:pStyle w:val="ListParagraph"/>
        <w:numPr>
          <w:ilvl w:val="0"/>
          <w:numId w:val="41"/>
        </w:numPr>
        <w:spacing w:after="0" w:line="240" w:lineRule="auto"/>
        <w:ind w:left="1170" w:hanging="450"/>
        <w:rPr>
          <w:rFonts w:ascii="Times New Roman" w:hAnsi="Times New Roman" w:cs="Times New Roman"/>
          <w:b/>
          <w:bCs/>
          <w:sz w:val="24"/>
          <w:szCs w:val="24"/>
        </w:rPr>
      </w:pPr>
      <w:r w:rsidRPr="005963DF">
        <w:rPr>
          <w:rFonts w:ascii="Times New Roman" w:hAnsi="Times New Roman" w:cs="Times New Roman"/>
          <w:b/>
          <w:bCs/>
          <w:sz w:val="24"/>
          <w:szCs w:val="24"/>
        </w:rPr>
        <w:t xml:space="preserve">FEMA Form </w:t>
      </w:r>
      <w:r w:rsidRPr="005963DF" w:rsidR="00F47884">
        <w:rPr>
          <w:rFonts w:ascii="Times New Roman" w:hAnsi="Times New Roman" w:cs="Times New Roman"/>
          <w:b/>
          <w:bCs/>
          <w:sz w:val="24"/>
          <w:szCs w:val="24"/>
        </w:rPr>
        <w:t>009-0-143</w:t>
      </w:r>
      <w:r w:rsidRPr="005963DF">
        <w:rPr>
          <w:rFonts w:ascii="Times New Roman" w:hAnsi="Times New Roman" w:cs="Times New Roman"/>
          <w:b/>
          <w:bCs/>
          <w:sz w:val="24"/>
          <w:szCs w:val="24"/>
        </w:rPr>
        <w:t>; Onsite Housing Inspections</w:t>
      </w:r>
    </w:p>
    <w:p w:rsidRPr="005963DF" w:rsidR="003F7656" w:rsidP="005963DF" w:rsidRDefault="003F7656" w14:paraId="5B94D94B" w14:textId="4C9103E5">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this instrument is being added to the collection to outline </w:t>
      </w:r>
      <w:r w:rsidRPr="005963DF" w:rsidR="00DA6673">
        <w:rPr>
          <w:rFonts w:ascii="Times New Roman" w:hAnsi="Times New Roman" w:cs="Times New Roman"/>
          <w:sz w:val="24"/>
          <w:szCs w:val="24"/>
        </w:rPr>
        <w:t>an</w:t>
      </w:r>
      <w:r w:rsidRPr="005963DF">
        <w:rPr>
          <w:rFonts w:ascii="Times New Roman" w:hAnsi="Times New Roman" w:cs="Times New Roman"/>
          <w:sz w:val="24"/>
          <w:szCs w:val="24"/>
        </w:rPr>
        <w:t xml:space="preserve"> </w:t>
      </w:r>
      <w:r w:rsidRPr="005963DF" w:rsidR="00506C9D">
        <w:rPr>
          <w:rFonts w:ascii="Times New Roman" w:hAnsi="Times New Roman" w:cs="Times New Roman"/>
          <w:sz w:val="24"/>
          <w:szCs w:val="24"/>
        </w:rPr>
        <w:t xml:space="preserve">onsite housing </w:t>
      </w:r>
      <w:r w:rsidRPr="005963DF" w:rsidR="00DA6673">
        <w:rPr>
          <w:rFonts w:ascii="Times New Roman" w:hAnsi="Times New Roman" w:cs="Times New Roman"/>
          <w:sz w:val="24"/>
          <w:szCs w:val="24"/>
        </w:rPr>
        <w:t>inspection</w:t>
      </w:r>
      <w:r w:rsidRPr="005963DF">
        <w:rPr>
          <w:rFonts w:ascii="Times New Roman" w:hAnsi="Times New Roman" w:cs="Times New Roman"/>
          <w:sz w:val="24"/>
          <w:szCs w:val="24"/>
        </w:rPr>
        <w:t xml:space="preserve"> which aids in the determination of applicant eligibility for assistance as a result of a Presidentially declared disaster. The expected time burden to complete </w:t>
      </w:r>
      <w:r w:rsidRPr="005963DF" w:rsidR="00DA6673">
        <w:rPr>
          <w:rFonts w:ascii="Times New Roman" w:hAnsi="Times New Roman" w:cs="Times New Roman"/>
          <w:sz w:val="24"/>
          <w:szCs w:val="24"/>
        </w:rPr>
        <w:t>an</w:t>
      </w:r>
      <w:r w:rsidRPr="005963DF" w:rsidR="00E34F40">
        <w:rPr>
          <w:rFonts w:ascii="Times New Roman" w:hAnsi="Times New Roman" w:cs="Times New Roman"/>
          <w:sz w:val="24"/>
          <w:szCs w:val="24"/>
        </w:rPr>
        <w:t xml:space="preserve"> onsite housing inspection </w:t>
      </w:r>
      <w:r w:rsidRPr="005963DF">
        <w:rPr>
          <w:rFonts w:ascii="Times New Roman" w:hAnsi="Times New Roman" w:cs="Times New Roman"/>
          <w:sz w:val="24"/>
          <w:szCs w:val="24"/>
        </w:rPr>
        <w:t>is 1 hour (</w:t>
      </w:r>
      <w:r w:rsidRPr="005963DF" w:rsidR="00E34F40">
        <w:rPr>
          <w:rFonts w:ascii="Times New Roman" w:hAnsi="Times New Roman" w:cs="Times New Roman"/>
          <w:sz w:val="24"/>
          <w:szCs w:val="24"/>
        </w:rPr>
        <w:t>60</w:t>
      </w:r>
      <w:r w:rsidRPr="005963DF">
        <w:rPr>
          <w:rFonts w:ascii="Times New Roman" w:hAnsi="Times New Roman" w:cs="Times New Roman"/>
          <w:sz w:val="24"/>
          <w:szCs w:val="24"/>
        </w:rPr>
        <w:t xml:space="preserve"> minutes</w:t>
      </w:r>
      <w:r w:rsidRPr="005963DF" w:rsidR="00E34F40">
        <w:rPr>
          <w:rFonts w:ascii="Times New Roman" w:hAnsi="Times New Roman" w:cs="Times New Roman"/>
          <w:sz w:val="24"/>
          <w:szCs w:val="24"/>
        </w:rPr>
        <w:t>)</w:t>
      </w:r>
      <w:r w:rsidRPr="005963DF">
        <w:rPr>
          <w:rFonts w:ascii="Times New Roman" w:hAnsi="Times New Roman" w:cs="Times New Roman"/>
          <w:sz w:val="24"/>
          <w:szCs w:val="24"/>
        </w:rPr>
        <w:t>. Due to an increase in information collection, this yields a Program Increase in annual burden costs from $0 to $</w:t>
      </w:r>
      <w:r w:rsidRPr="005963DF" w:rsidR="005509DD">
        <w:rPr>
          <w:rFonts w:ascii="Times New Roman" w:hAnsi="Times New Roman" w:cs="Times New Roman"/>
          <w:sz w:val="24"/>
          <w:szCs w:val="24"/>
        </w:rPr>
        <w:t>6,</w:t>
      </w:r>
      <w:r w:rsidR="008A3727">
        <w:rPr>
          <w:rFonts w:ascii="Times New Roman" w:hAnsi="Times New Roman" w:cs="Times New Roman"/>
          <w:sz w:val="24"/>
          <w:szCs w:val="24"/>
        </w:rPr>
        <w:t>433,329</w:t>
      </w:r>
      <w:r w:rsidRPr="005963DF" w:rsidR="005509DD">
        <w:rPr>
          <w:rFonts w:ascii="Times New Roman" w:hAnsi="Times New Roman" w:cs="Times New Roman"/>
          <w:sz w:val="24"/>
          <w:szCs w:val="24"/>
        </w:rPr>
        <w:t>.</w:t>
      </w:r>
    </w:p>
    <w:p w:rsidRPr="005963DF" w:rsidR="003F7656" w:rsidP="005963DF" w:rsidRDefault="003F7656" w14:paraId="7860E7A9" w14:textId="77777777">
      <w:pPr>
        <w:pStyle w:val="ListParagraph"/>
        <w:spacing w:after="0" w:line="240" w:lineRule="auto"/>
        <w:ind w:left="1170"/>
        <w:rPr>
          <w:rFonts w:ascii="Times New Roman" w:hAnsi="Times New Roman" w:cs="Times New Roman"/>
          <w:sz w:val="24"/>
          <w:szCs w:val="24"/>
        </w:rPr>
      </w:pPr>
    </w:p>
    <w:p w:rsidRPr="005963DF" w:rsidR="003F7656" w:rsidP="005963DF" w:rsidRDefault="003F7656" w14:paraId="38A4414C" w14:textId="703FECA2">
      <w:pPr>
        <w:pStyle w:val="ListParagraph"/>
        <w:numPr>
          <w:ilvl w:val="0"/>
          <w:numId w:val="41"/>
        </w:numPr>
        <w:spacing w:after="0" w:line="240" w:lineRule="auto"/>
        <w:ind w:left="1170" w:hanging="450"/>
        <w:rPr>
          <w:rFonts w:ascii="Times New Roman" w:hAnsi="Times New Roman" w:cs="Times New Roman"/>
          <w:b/>
          <w:bCs/>
          <w:sz w:val="24"/>
          <w:szCs w:val="24"/>
        </w:rPr>
      </w:pPr>
      <w:r w:rsidRPr="005963DF">
        <w:rPr>
          <w:rFonts w:ascii="Times New Roman" w:hAnsi="Times New Roman" w:cs="Times New Roman"/>
          <w:b/>
          <w:bCs/>
          <w:sz w:val="24"/>
          <w:szCs w:val="24"/>
        </w:rPr>
        <w:t xml:space="preserve">FEMA Form </w:t>
      </w:r>
      <w:r w:rsidRPr="005963DF" w:rsidR="00F47884">
        <w:rPr>
          <w:rFonts w:ascii="Times New Roman" w:hAnsi="Times New Roman" w:cs="Times New Roman"/>
          <w:b/>
          <w:bCs/>
          <w:sz w:val="24"/>
          <w:szCs w:val="24"/>
        </w:rPr>
        <w:t>009-0-144</w:t>
      </w:r>
      <w:r w:rsidRPr="005963DF">
        <w:rPr>
          <w:rFonts w:ascii="Times New Roman" w:hAnsi="Times New Roman" w:cs="Times New Roman"/>
          <w:b/>
          <w:bCs/>
          <w:sz w:val="24"/>
          <w:szCs w:val="24"/>
        </w:rPr>
        <w:t>; Remote Voice Telephony Housing Inspections</w:t>
      </w:r>
    </w:p>
    <w:p w:rsidRPr="005963DF" w:rsidR="003F7656" w:rsidP="005963DF" w:rsidRDefault="003F7656" w14:paraId="44116BF0" w14:textId="724F4B8B">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this instrument is being added to the collection to outline </w:t>
      </w:r>
      <w:r w:rsidRPr="005963DF" w:rsidR="00480D3C">
        <w:rPr>
          <w:rFonts w:ascii="Times New Roman" w:hAnsi="Times New Roman" w:cs="Times New Roman"/>
          <w:sz w:val="24"/>
          <w:szCs w:val="24"/>
        </w:rPr>
        <w:t xml:space="preserve">a remote voice telephony housing inspection </w:t>
      </w:r>
      <w:r w:rsidRPr="005963DF">
        <w:rPr>
          <w:rFonts w:ascii="Times New Roman" w:hAnsi="Times New Roman" w:cs="Times New Roman"/>
          <w:sz w:val="24"/>
          <w:szCs w:val="24"/>
        </w:rPr>
        <w:t xml:space="preserve">which aids in the determination of applicant eligibility for assistance as a result of a Presidentially declared disaster. </w:t>
      </w:r>
      <w:r w:rsidRPr="005963DF" w:rsidR="005509DD">
        <w:rPr>
          <w:rFonts w:ascii="Times New Roman" w:hAnsi="Times New Roman" w:cs="Times New Roman"/>
          <w:sz w:val="24"/>
          <w:szCs w:val="24"/>
        </w:rPr>
        <w:t xml:space="preserve">The expected time burden to complete </w:t>
      </w:r>
      <w:r w:rsidRPr="005963DF" w:rsidR="00710F78">
        <w:rPr>
          <w:rFonts w:ascii="Times New Roman" w:hAnsi="Times New Roman" w:cs="Times New Roman"/>
          <w:sz w:val="24"/>
          <w:szCs w:val="24"/>
        </w:rPr>
        <w:t>a</w:t>
      </w:r>
      <w:r w:rsidRPr="005963DF" w:rsidR="005509DD">
        <w:rPr>
          <w:rFonts w:ascii="Times New Roman" w:hAnsi="Times New Roman" w:cs="Times New Roman"/>
          <w:sz w:val="24"/>
          <w:szCs w:val="24"/>
        </w:rPr>
        <w:t xml:space="preserve"> remote voice telephony housing inspection is 1 hour (60 minutes). Due to an increase in information collection, this yields a Program Increase in annual burden costs from $0 to $</w:t>
      </w:r>
      <w:r w:rsidRPr="005963DF" w:rsidR="001820FD">
        <w:rPr>
          <w:rFonts w:ascii="Times New Roman" w:hAnsi="Times New Roman" w:cs="Times New Roman"/>
          <w:sz w:val="24"/>
          <w:szCs w:val="24"/>
        </w:rPr>
        <w:t>3,</w:t>
      </w:r>
      <w:r w:rsidR="008A3727">
        <w:rPr>
          <w:rFonts w:ascii="Times New Roman" w:hAnsi="Times New Roman" w:cs="Times New Roman"/>
          <w:sz w:val="24"/>
          <w:szCs w:val="24"/>
        </w:rPr>
        <w:t>216,683</w:t>
      </w:r>
      <w:r w:rsidRPr="005963DF" w:rsidR="005509DD">
        <w:rPr>
          <w:rFonts w:ascii="Times New Roman" w:hAnsi="Times New Roman" w:cs="Times New Roman"/>
          <w:sz w:val="24"/>
          <w:szCs w:val="24"/>
        </w:rPr>
        <w:t>.</w:t>
      </w:r>
    </w:p>
    <w:p w:rsidRPr="005963DF" w:rsidR="005509DD" w:rsidP="005963DF" w:rsidRDefault="005509DD" w14:paraId="13098715" w14:textId="77777777">
      <w:pPr>
        <w:pStyle w:val="ListParagraph"/>
        <w:spacing w:after="0" w:line="240" w:lineRule="auto"/>
        <w:ind w:left="1170"/>
        <w:rPr>
          <w:rFonts w:ascii="Times New Roman" w:hAnsi="Times New Roman" w:cs="Times New Roman"/>
          <w:sz w:val="24"/>
          <w:szCs w:val="24"/>
        </w:rPr>
      </w:pPr>
    </w:p>
    <w:p w:rsidRPr="005963DF" w:rsidR="003F7656" w:rsidP="005963DF" w:rsidRDefault="003F7656" w14:paraId="6B66ADC7" w14:textId="0AD9C6E5">
      <w:pPr>
        <w:pStyle w:val="ListParagraph"/>
        <w:numPr>
          <w:ilvl w:val="0"/>
          <w:numId w:val="41"/>
        </w:numPr>
        <w:spacing w:after="0" w:line="240" w:lineRule="auto"/>
        <w:ind w:left="1170" w:hanging="450"/>
        <w:rPr>
          <w:rFonts w:ascii="Times New Roman" w:hAnsi="Times New Roman" w:cs="Times New Roman"/>
          <w:b/>
          <w:bCs/>
          <w:sz w:val="24"/>
          <w:szCs w:val="24"/>
        </w:rPr>
      </w:pPr>
      <w:r w:rsidRPr="005963DF">
        <w:rPr>
          <w:rFonts w:ascii="Times New Roman" w:hAnsi="Times New Roman" w:cs="Times New Roman"/>
          <w:b/>
          <w:bCs/>
          <w:sz w:val="24"/>
          <w:szCs w:val="24"/>
        </w:rPr>
        <w:t xml:space="preserve">FEMA Form </w:t>
      </w:r>
      <w:r w:rsidRPr="005963DF" w:rsidR="00F47884">
        <w:rPr>
          <w:rFonts w:ascii="Times New Roman" w:hAnsi="Times New Roman" w:cs="Times New Roman"/>
          <w:b/>
          <w:bCs/>
          <w:sz w:val="24"/>
          <w:szCs w:val="24"/>
        </w:rPr>
        <w:t>009-0-145</w:t>
      </w:r>
      <w:r w:rsidRPr="005963DF">
        <w:rPr>
          <w:rFonts w:ascii="Times New Roman" w:hAnsi="Times New Roman" w:cs="Times New Roman"/>
          <w:b/>
          <w:bCs/>
          <w:sz w:val="24"/>
          <w:szCs w:val="24"/>
        </w:rPr>
        <w:t>; Remote Video Telephony Housing Inspections</w:t>
      </w:r>
    </w:p>
    <w:p w:rsidRPr="005963DF" w:rsidR="003F7656" w:rsidP="005963DF" w:rsidRDefault="003F7656" w14:paraId="4AA2DC70" w14:textId="3AB5D558">
      <w:pPr>
        <w:pStyle w:val="ListParagraph"/>
        <w:spacing w:after="0" w:line="240" w:lineRule="auto"/>
        <w:ind w:left="1170"/>
        <w:rPr>
          <w:rFonts w:ascii="Times New Roman" w:hAnsi="Times New Roman" w:cs="Times New Roman"/>
          <w:sz w:val="24"/>
          <w:szCs w:val="24"/>
        </w:rPr>
      </w:pPr>
      <w:r w:rsidRPr="005963DF">
        <w:rPr>
          <w:rFonts w:ascii="Times New Roman" w:hAnsi="Times New Roman" w:cs="Times New Roman"/>
          <w:sz w:val="24"/>
          <w:szCs w:val="24"/>
        </w:rPr>
        <w:t xml:space="preserve">As mentioned in Section 2 of this Supporting Statement, this instrument is being added to the collection to outline </w:t>
      </w:r>
      <w:r w:rsidRPr="005963DF" w:rsidR="00710F78">
        <w:rPr>
          <w:rFonts w:ascii="Times New Roman" w:hAnsi="Times New Roman" w:cs="Times New Roman"/>
          <w:sz w:val="24"/>
          <w:szCs w:val="24"/>
        </w:rPr>
        <w:t xml:space="preserve">a remote video telephony housing inspection </w:t>
      </w:r>
      <w:r w:rsidRPr="005963DF">
        <w:rPr>
          <w:rFonts w:ascii="Times New Roman" w:hAnsi="Times New Roman" w:cs="Times New Roman"/>
          <w:sz w:val="24"/>
          <w:szCs w:val="24"/>
        </w:rPr>
        <w:t xml:space="preserve">which aids in the determination of applicant eligibility for assistance as a result of a Presidentially declared disaster. </w:t>
      </w:r>
      <w:r w:rsidRPr="005963DF" w:rsidR="001820FD">
        <w:rPr>
          <w:rFonts w:ascii="Times New Roman" w:hAnsi="Times New Roman" w:cs="Times New Roman"/>
          <w:sz w:val="24"/>
          <w:szCs w:val="24"/>
        </w:rPr>
        <w:t xml:space="preserve">The expected time burden to complete </w:t>
      </w:r>
      <w:r w:rsidRPr="005963DF" w:rsidR="00710F78">
        <w:rPr>
          <w:rFonts w:ascii="Times New Roman" w:hAnsi="Times New Roman" w:cs="Times New Roman"/>
          <w:sz w:val="24"/>
          <w:szCs w:val="24"/>
        </w:rPr>
        <w:t xml:space="preserve">a </w:t>
      </w:r>
      <w:r w:rsidRPr="005963DF" w:rsidR="001820FD">
        <w:rPr>
          <w:rFonts w:ascii="Times New Roman" w:hAnsi="Times New Roman" w:cs="Times New Roman"/>
          <w:sz w:val="24"/>
          <w:szCs w:val="24"/>
        </w:rPr>
        <w:t>remote video telephony housing inspection is 1 hour (60 minutes). Due to an increase in information collection, this yields a Program Increase in annual burden costs from $0 to $1,0</w:t>
      </w:r>
      <w:r w:rsidR="008A3727">
        <w:rPr>
          <w:rFonts w:ascii="Times New Roman" w:hAnsi="Times New Roman" w:cs="Times New Roman"/>
          <w:sz w:val="24"/>
          <w:szCs w:val="24"/>
        </w:rPr>
        <w:t>72,203</w:t>
      </w:r>
      <w:r w:rsidRPr="005963DF" w:rsidR="001820FD">
        <w:rPr>
          <w:rFonts w:ascii="Times New Roman" w:hAnsi="Times New Roman" w:cs="Times New Roman"/>
          <w:sz w:val="24"/>
          <w:szCs w:val="24"/>
        </w:rPr>
        <w:t>.</w:t>
      </w:r>
    </w:p>
    <w:p w:rsidRPr="005963DF" w:rsidR="00A73702" w:rsidP="005963DF" w:rsidRDefault="00A73702" w14:paraId="11778EFC" w14:textId="77777777">
      <w:pPr>
        <w:spacing w:after="0" w:line="240" w:lineRule="auto"/>
        <w:rPr>
          <w:rFonts w:ascii="Times New Roman" w:hAnsi="Times New Roman" w:cs="Times New Roman"/>
          <w:b/>
          <w:sz w:val="24"/>
          <w:szCs w:val="24"/>
        </w:rPr>
      </w:pPr>
    </w:p>
    <w:p w:rsidRPr="005963DF" w:rsidR="00477513" w:rsidP="005963DF" w:rsidRDefault="00562915" w14:paraId="7BBF75A0" w14:textId="4403653B">
      <w:pPr>
        <w:pStyle w:val="ListParagraph"/>
        <w:numPr>
          <w:ilvl w:val="0"/>
          <w:numId w:val="5"/>
        </w:numPr>
        <w:spacing w:after="0" w:line="240" w:lineRule="auto"/>
        <w:rPr>
          <w:rFonts w:ascii="Times New Roman" w:hAnsi="Times New Roman" w:cs="Times New Roman"/>
          <w:sz w:val="24"/>
          <w:szCs w:val="24"/>
        </w:rPr>
      </w:pPr>
      <w:r w:rsidRPr="005963DF">
        <w:rPr>
          <w:rFonts w:ascii="Times New Roman" w:hAnsi="Times New Roman" w:cs="Times New Roman"/>
          <w:b/>
          <w:bCs/>
          <w:sz w:val="24"/>
          <w:szCs w:val="24"/>
        </w:rPr>
        <w:t xml:space="preserve">For collections of information whose results will be published, outline plans for tabulation and publication. </w:t>
      </w:r>
      <w:r w:rsidRPr="005963DF" w:rsidR="0074198B">
        <w:rPr>
          <w:rFonts w:ascii="Times New Roman" w:hAnsi="Times New Roman" w:cs="Times New Roman"/>
          <w:b/>
          <w:bCs/>
          <w:sz w:val="24"/>
          <w:szCs w:val="24"/>
        </w:rPr>
        <w:t xml:space="preserve"> </w:t>
      </w:r>
      <w:r w:rsidRPr="005963DF">
        <w:rPr>
          <w:rFonts w:ascii="Times New Roman" w:hAnsi="Times New Roman" w:cs="Times New Roman"/>
          <w:b/>
          <w:bCs/>
          <w:sz w:val="24"/>
          <w:szCs w:val="24"/>
        </w:rPr>
        <w:t xml:space="preserve">Address any complex analytical techniques that will be used. </w:t>
      </w:r>
      <w:r w:rsidRPr="005963DF" w:rsidR="0074198B">
        <w:rPr>
          <w:rFonts w:ascii="Times New Roman" w:hAnsi="Times New Roman" w:cs="Times New Roman"/>
          <w:b/>
          <w:bCs/>
          <w:sz w:val="24"/>
          <w:szCs w:val="24"/>
        </w:rPr>
        <w:t xml:space="preserve"> </w:t>
      </w:r>
      <w:r w:rsidRPr="005963DF">
        <w:rPr>
          <w:rFonts w:ascii="Times New Roman" w:hAnsi="Times New Roman" w:cs="Times New Roman"/>
          <w:b/>
          <w:bCs/>
          <w:sz w:val="24"/>
          <w:szCs w:val="24"/>
        </w:rPr>
        <w:t>Provide the time sc</w:t>
      </w:r>
      <w:r w:rsidRPr="005963DF" w:rsidR="00477513">
        <w:rPr>
          <w:rFonts w:ascii="Times New Roman" w:hAnsi="Times New Roman" w:cs="Times New Roman"/>
          <w:b/>
          <w:bCs/>
          <w:sz w:val="24"/>
          <w:szCs w:val="24"/>
        </w:rPr>
        <w:t>h</w:t>
      </w:r>
      <w:r w:rsidRPr="005963DF">
        <w:rPr>
          <w:rFonts w:ascii="Times New Roman" w:hAnsi="Times New Roman" w:cs="Times New Roman"/>
          <w:b/>
          <w:bCs/>
          <w:sz w:val="24"/>
          <w:szCs w:val="24"/>
        </w:rPr>
        <w:t>edule for the entire project, including beginning and ending dates of the collection of information, completion of report, publication dates, and other actions.</w:t>
      </w:r>
      <w:r w:rsidRPr="005963DF">
        <w:rPr>
          <w:rFonts w:ascii="Times New Roman" w:hAnsi="Times New Roman" w:cs="Times New Roman"/>
          <w:sz w:val="24"/>
          <w:szCs w:val="24"/>
        </w:rPr>
        <w:fldChar w:fldCharType="begin"/>
      </w:r>
      <w:r w:rsidRPr="005963DF">
        <w:rPr>
          <w:rFonts w:ascii="Times New Roman" w:hAnsi="Times New Roman" w:cs="Times New Roman"/>
          <w:sz w:val="24"/>
          <w:szCs w:val="24"/>
        </w:rPr>
        <w:instrText>ADVANCE \R 0.95</w:instrText>
      </w:r>
      <w:r w:rsidRPr="005963DF">
        <w:rPr>
          <w:rFonts w:ascii="Times New Roman" w:hAnsi="Times New Roman" w:cs="Times New Roman"/>
          <w:color w:val="2B579A"/>
          <w:sz w:val="24"/>
          <w:szCs w:val="24"/>
          <w:shd w:val="clear" w:color="auto" w:fill="E6E6E6"/>
        </w:rPr>
        <w:fldChar w:fldCharType="end"/>
      </w:r>
      <w:r w:rsidRPr="005963DF" w:rsidR="0074198B">
        <w:rPr>
          <w:rFonts w:ascii="Times New Roman" w:hAnsi="Times New Roman" w:cs="Times New Roman"/>
          <w:color w:val="2B579A"/>
          <w:sz w:val="24"/>
          <w:szCs w:val="24"/>
          <w:shd w:val="clear" w:color="auto" w:fill="E6E6E6"/>
        </w:rPr>
        <w:t xml:space="preserve">  </w:t>
      </w:r>
    </w:p>
    <w:p w:rsidRPr="005963DF" w:rsidR="00477513" w:rsidP="005963DF" w:rsidRDefault="00477513" w14:paraId="68F21D90" w14:textId="77777777">
      <w:pPr>
        <w:pStyle w:val="ListParagraph"/>
        <w:spacing w:after="0" w:line="240" w:lineRule="auto"/>
        <w:rPr>
          <w:rFonts w:ascii="Times New Roman" w:hAnsi="Times New Roman" w:cs="Times New Roman"/>
          <w:sz w:val="24"/>
          <w:szCs w:val="24"/>
        </w:rPr>
      </w:pPr>
    </w:p>
    <w:p w:rsidRPr="005963DF" w:rsidR="00562915" w:rsidP="005963DF" w:rsidRDefault="00562915" w14:paraId="15ECB7E0" w14:textId="2B3667C0">
      <w:pPr>
        <w:pStyle w:val="ListParagraph"/>
        <w:spacing w:after="0" w:line="240" w:lineRule="auto"/>
        <w:rPr>
          <w:rFonts w:ascii="Times New Roman" w:hAnsi="Times New Roman" w:cs="Times New Roman"/>
          <w:sz w:val="24"/>
          <w:szCs w:val="24"/>
        </w:rPr>
      </w:pPr>
      <w:r w:rsidRPr="005963DF">
        <w:rPr>
          <w:rFonts w:ascii="Times New Roman" w:hAnsi="Times New Roman" w:cs="Times New Roman"/>
          <w:sz w:val="24"/>
          <w:szCs w:val="24"/>
        </w:rPr>
        <w:t>There are no outline plans for tabulation and publication of data for this information collection.</w:t>
      </w:r>
      <w:r w:rsidRPr="005963DF" w:rsidR="0074198B">
        <w:rPr>
          <w:rFonts w:ascii="Times New Roman" w:hAnsi="Times New Roman" w:cs="Times New Roman"/>
          <w:sz w:val="24"/>
          <w:szCs w:val="24"/>
        </w:rPr>
        <w:t xml:space="preserve">  </w:t>
      </w:r>
    </w:p>
    <w:p w:rsidRPr="005963DF" w:rsidR="00EC55F2" w:rsidP="005963DF" w:rsidRDefault="00EC55F2" w14:paraId="13C326F3" w14:textId="77777777">
      <w:pPr>
        <w:spacing w:after="0" w:line="240" w:lineRule="auto"/>
        <w:ind w:left="720"/>
        <w:rPr>
          <w:rFonts w:ascii="Times New Roman" w:hAnsi="Times New Roman" w:cs="Times New Roman"/>
          <w:sz w:val="24"/>
          <w:szCs w:val="24"/>
        </w:rPr>
      </w:pPr>
    </w:p>
    <w:p w:rsidRPr="005963DF" w:rsidR="00477513" w:rsidP="005963DF" w:rsidRDefault="00562915" w14:paraId="1C4F87C9" w14:textId="6E1AE1DB">
      <w:pPr>
        <w:pStyle w:val="ListParagraph"/>
        <w:numPr>
          <w:ilvl w:val="0"/>
          <w:numId w:val="5"/>
        </w:numPr>
        <w:spacing w:after="0" w:line="240" w:lineRule="auto"/>
        <w:rPr>
          <w:rFonts w:ascii="Times New Roman" w:hAnsi="Times New Roman" w:cs="Times New Roman"/>
          <w:b/>
          <w:bCs/>
          <w:sz w:val="24"/>
          <w:szCs w:val="24"/>
        </w:rPr>
      </w:pPr>
      <w:r w:rsidRPr="005963DF">
        <w:rPr>
          <w:rFonts w:ascii="Times New Roman" w:hAnsi="Times New Roman" w:cs="Times New Roman"/>
          <w:b/>
          <w:bCs/>
          <w:color w:val="2B579A"/>
          <w:sz w:val="24"/>
          <w:szCs w:val="24"/>
        </w:rPr>
        <w:fldChar w:fldCharType="begin"/>
      </w:r>
      <w:r w:rsidRPr="005963DF">
        <w:rPr>
          <w:rFonts w:ascii="Times New Roman" w:hAnsi="Times New Roman" w:cs="Times New Roman"/>
          <w:b/>
          <w:bCs/>
          <w:sz w:val="24"/>
          <w:szCs w:val="24"/>
        </w:rPr>
        <w:instrText>ADVANCE \R 0.95</w:instrText>
      </w:r>
      <w:r w:rsidRPr="005963DF">
        <w:rPr>
          <w:rFonts w:ascii="Times New Roman" w:hAnsi="Times New Roman" w:cs="Times New Roman"/>
          <w:b/>
          <w:bCs/>
          <w:color w:val="2B579A"/>
          <w:sz w:val="24"/>
          <w:szCs w:val="24"/>
        </w:rPr>
        <w:fldChar w:fldCharType="end"/>
      </w:r>
      <w:r w:rsidRPr="005963DF">
        <w:rPr>
          <w:rFonts w:ascii="Times New Roman" w:hAnsi="Times New Roman" w:cs="Times New Roman"/>
          <w:b/>
          <w:bCs/>
          <w:sz w:val="24"/>
          <w:szCs w:val="24"/>
        </w:rPr>
        <w:t>If seeking approval not to display the expiration date for OMB approval of the information collection, explain reasons that display would be inappropriate.</w:t>
      </w:r>
      <w:r w:rsidRPr="005963DF" w:rsidR="0074198B">
        <w:rPr>
          <w:rFonts w:ascii="Times New Roman" w:hAnsi="Times New Roman" w:cs="Times New Roman"/>
          <w:b/>
          <w:bCs/>
          <w:sz w:val="24"/>
          <w:szCs w:val="24"/>
        </w:rPr>
        <w:t xml:space="preserve">  </w:t>
      </w:r>
    </w:p>
    <w:p w:rsidRPr="005963DF" w:rsidR="00477513" w:rsidP="005963DF" w:rsidRDefault="00477513" w14:paraId="4853B841" w14:textId="77777777">
      <w:pPr>
        <w:pStyle w:val="ListParagraph"/>
        <w:spacing w:after="0" w:line="240" w:lineRule="auto"/>
        <w:rPr>
          <w:rFonts w:ascii="Times New Roman" w:hAnsi="Times New Roman" w:cs="Times New Roman"/>
          <w:b/>
          <w:sz w:val="24"/>
          <w:szCs w:val="24"/>
        </w:rPr>
      </w:pPr>
    </w:p>
    <w:p w:rsidRPr="005963DF" w:rsidR="00562915" w:rsidP="005963DF" w:rsidRDefault="00562915" w14:paraId="350069C9" w14:textId="71E46265">
      <w:pPr>
        <w:pStyle w:val="ListParagraph"/>
        <w:spacing w:after="0" w:line="240" w:lineRule="auto"/>
        <w:rPr>
          <w:rFonts w:ascii="Times New Roman" w:hAnsi="Times New Roman" w:cs="Times New Roman"/>
          <w:b/>
          <w:sz w:val="24"/>
          <w:szCs w:val="24"/>
        </w:rPr>
      </w:pPr>
      <w:r w:rsidRPr="005963DF">
        <w:rPr>
          <w:rFonts w:ascii="Times New Roman" w:hAnsi="Times New Roman" w:cs="Times New Roman"/>
          <w:color w:val="000000"/>
          <w:sz w:val="24"/>
          <w:szCs w:val="24"/>
        </w:rPr>
        <w:t>This collection does not seek approval to not display the expiration date for OMB approval.</w:t>
      </w:r>
      <w:r w:rsidRPr="005963DF">
        <w:rPr>
          <w:rFonts w:ascii="Times New Roman" w:hAnsi="Times New Roman" w:cs="Times New Roman"/>
          <w:b/>
          <w:color w:val="000000"/>
          <w:sz w:val="24"/>
          <w:szCs w:val="24"/>
          <w:shd w:val="clear" w:color="auto" w:fill="E6E6E6"/>
        </w:rPr>
        <w:fldChar w:fldCharType="begin"/>
      </w:r>
      <w:r w:rsidRPr="005963DF">
        <w:rPr>
          <w:rFonts w:ascii="Times New Roman" w:hAnsi="Times New Roman" w:cs="Times New Roman"/>
          <w:b/>
          <w:color w:val="000000"/>
          <w:sz w:val="24"/>
          <w:szCs w:val="24"/>
        </w:rPr>
        <w:instrText>ADVANCE \R 0.95</w:instrText>
      </w:r>
      <w:r w:rsidRPr="005963DF">
        <w:rPr>
          <w:rFonts w:ascii="Times New Roman" w:hAnsi="Times New Roman" w:cs="Times New Roman"/>
          <w:b/>
          <w:color w:val="000000"/>
          <w:sz w:val="24"/>
          <w:szCs w:val="24"/>
          <w:shd w:val="clear" w:color="auto" w:fill="E6E6E6"/>
        </w:rPr>
        <w:fldChar w:fldCharType="end"/>
      </w:r>
      <w:r w:rsidRPr="005963DF" w:rsidR="0074198B">
        <w:rPr>
          <w:rFonts w:ascii="Times New Roman" w:hAnsi="Times New Roman" w:cs="Times New Roman"/>
          <w:b/>
          <w:bCs/>
          <w:color w:val="000000"/>
          <w:sz w:val="24"/>
          <w:szCs w:val="24"/>
          <w:shd w:val="clear" w:color="auto" w:fill="E6E6E6"/>
        </w:rPr>
        <w:t xml:space="preserve">  </w:t>
      </w:r>
    </w:p>
    <w:p w:rsidRPr="005963DF" w:rsidR="00EC55F2" w:rsidP="005963DF" w:rsidRDefault="00EC55F2" w14:paraId="50125231" w14:textId="77777777">
      <w:pPr>
        <w:spacing w:after="0" w:line="240" w:lineRule="auto"/>
        <w:ind w:left="720"/>
        <w:rPr>
          <w:rFonts w:ascii="Times New Roman" w:hAnsi="Times New Roman" w:cs="Times New Roman"/>
          <w:b/>
          <w:color w:val="000000"/>
          <w:sz w:val="24"/>
          <w:szCs w:val="24"/>
        </w:rPr>
      </w:pPr>
    </w:p>
    <w:p w:rsidRPr="005963DF" w:rsidR="00477513" w:rsidP="005963DF" w:rsidRDefault="00562915" w14:paraId="236A14C0" w14:textId="463E6476">
      <w:pPr>
        <w:pStyle w:val="ListParagraph"/>
        <w:numPr>
          <w:ilvl w:val="0"/>
          <w:numId w:val="5"/>
        </w:numPr>
        <w:spacing w:after="0" w:line="240" w:lineRule="auto"/>
        <w:rPr>
          <w:rFonts w:ascii="Times New Roman" w:hAnsi="Times New Roman" w:cs="Times New Roman"/>
          <w:b/>
          <w:bCs/>
          <w:sz w:val="24"/>
          <w:szCs w:val="24"/>
        </w:rPr>
      </w:pPr>
      <w:r w:rsidRPr="005963DF">
        <w:rPr>
          <w:rFonts w:ascii="Times New Roman" w:hAnsi="Times New Roman" w:cs="Times New Roman"/>
          <w:b/>
          <w:bCs/>
          <w:color w:val="2B579A"/>
          <w:sz w:val="24"/>
          <w:szCs w:val="24"/>
        </w:rPr>
        <w:fldChar w:fldCharType="begin"/>
      </w:r>
      <w:r w:rsidRPr="005963DF">
        <w:rPr>
          <w:rFonts w:ascii="Times New Roman" w:hAnsi="Times New Roman" w:cs="Times New Roman"/>
          <w:b/>
          <w:bCs/>
          <w:sz w:val="24"/>
          <w:szCs w:val="24"/>
        </w:rPr>
        <w:instrText>ADVANCE \R 0.95</w:instrText>
      </w:r>
      <w:r w:rsidRPr="005963DF">
        <w:rPr>
          <w:rFonts w:ascii="Times New Roman" w:hAnsi="Times New Roman" w:cs="Times New Roman"/>
          <w:b/>
          <w:bCs/>
          <w:color w:val="2B579A"/>
          <w:sz w:val="24"/>
          <w:szCs w:val="24"/>
        </w:rPr>
        <w:fldChar w:fldCharType="end"/>
      </w:r>
      <w:r w:rsidRPr="005963DF">
        <w:rPr>
          <w:rFonts w:ascii="Times New Roman" w:hAnsi="Times New Roman" w:cs="Times New Roman"/>
          <w:b/>
          <w:bCs/>
          <w:sz w:val="24"/>
          <w:szCs w:val="24"/>
        </w:rPr>
        <w:t>Explain each exception to the certification statement identified in Item 19 “Certification for Paperwork Reduction Act Submissions,” of OMB Form 83-I.</w:t>
      </w:r>
      <w:r w:rsidRPr="005963DF" w:rsidR="0074198B">
        <w:rPr>
          <w:rFonts w:ascii="Times New Roman" w:hAnsi="Times New Roman" w:cs="Times New Roman"/>
          <w:b/>
          <w:bCs/>
          <w:sz w:val="24"/>
          <w:szCs w:val="24"/>
        </w:rPr>
        <w:t xml:space="preserve">  </w:t>
      </w:r>
    </w:p>
    <w:p w:rsidRPr="00C450BD" w:rsidR="00477513" w:rsidP="00C450BD" w:rsidRDefault="00477513" w14:paraId="5A25747A" w14:textId="77777777">
      <w:pPr>
        <w:pStyle w:val="ListParagraph"/>
        <w:spacing w:after="0" w:line="240" w:lineRule="auto"/>
        <w:rPr>
          <w:rFonts w:ascii="Times New Roman" w:hAnsi="Times New Roman" w:cs="Times New Roman"/>
          <w:b/>
          <w:sz w:val="24"/>
          <w:szCs w:val="24"/>
        </w:rPr>
      </w:pPr>
    </w:p>
    <w:p w:rsidRPr="002F11D5" w:rsidR="005B5237" w:rsidP="002F11D5" w:rsidRDefault="00562915" w14:paraId="06AB64E7" w14:textId="65795316">
      <w:pPr>
        <w:pStyle w:val="ListParagraph"/>
        <w:spacing w:after="0" w:line="240" w:lineRule="auto"/>
        <w:rPr>
          <w:b/>
        </w:rPr>
      </w:pPr>
      <w:r w:rsidRPr="00C450BD">
        <w:rPr>
          <w:rFonts w:ascii="Times New Roman" w:hAnsi="Times New Roman" w:cs="Times New Roman"/>
          <w:sz w:val="24"/>
          <w:szCs w:val="24"/>
        </w:rPr>
        <w:t>Adjust this sentence as necessary:</w:t>
      </w:r>
      <w:r w:rsidRPr="00C450BD">
        <w:rPr>
          <w:rFonts w:ascii="Times New Roman" w:hAnsi="Times New Roman" w:cs="Times New Roman"/>
          <w:color w:val="FF0000"/>
          <w:sz w:val="24"/>
          <w:szCs w:val="24"/>
        </w:rPr>
        <w:t xml:space="preserve"> </w:t>
      </w:r>
      <w:r w:rsidRPr="00C450BD">
        <w:rPr>
          <w:rFonts w:ascii="Times New Roman" w:hAnsi="Times New Roman" w:cs="Times New Roman"/>
          <w:color w:val="0000FF"/>
          <w:sz w:val="24"/>
          <w:szCs w:val="24"/>
        </w:rPr>
        <w:t>This collection does not seek exception to “Certification for Paperwork Reduction Act Submissions”</w:t>
      </w:r>
      <w:r w:rsidRPr="00523C16" w:rsidR="004F6FE6">
        <w:rPr>
          <w:rFonts w:ascii="Times New Roman" w:hAnsi="Times New Roman" w:cs="Times New Roman"/>
          <w:color w:val="0000FF"/>
          <w:sz w:val="24"/>
          <w:szCs w:val="24"/>
        </w:rPr>
        <w:t xml:space="preserve">.  </w:t>
      </w:r>
      <w:r w:rsidRPr="00C450BD">
        <w:rPr>
          <w:rFonts w:ascii="Times New Roman" w:hAnsi="Times New Roman" w:cs="Times New Roman"/>
          <w:color w:val="0000FF"/>
          <w:sz w:val="24"/>
          <w:szCs w:val="24"/>
        </w:rPr>
        <w:t>This collection does not use efficient statistical survey methodology or use of information technology. Statistical Survey methodology "is not applicable" Question #3 in the supporting statement justifies the non-use of information technology.</w:t>
      </w:r>
    </w:p>
    <w:sectPr w:rsidRPr="002F11D5" w:rsidR="005B5237" w:rsidSect="00764B20">
      <w:headerReference w:type="default" r:id="rId141"/>
      <w:footerReference w:type="even" r:id="rId142"/>
      <w:footerReference w:type="default" r:id="rId143"/>
      <w:pgSz w:w="12240" w:h="15840"/>
      <w:pgMar w:top="720" w:right="1080" w:bottom="720" w:left="108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1DBE2" w16cex:dateUtc="2020-04-17T11:50:00Z"/>
  <w16cex:commentExtensible w16cex:durableId="2ECF4DDA" w16cex:dateUtc="2020-04-20T20:03:00Z"/>
  <w16cex:commentExtensible w16cex:durableId="4A2A6271" w16cex:dateUtc="2020-04-22T20:09:00Z"/>
  <w16cex:commentExtensible w16cex:durableId="32BD5132" w16cex:dateUtc="2020-04-16T18:19:00Z"/>
  <w16cex:commentExtensible w16cex:durableId="0886B564" w16cex:dateUtc="2020-04-16T18:19:00Z"/>
  <w16cex:commentExtensible w16cex:durableId="33F7D0CE" w16cex:dateUtc="2020-04-16T18:19:00Z"/>
  <w16cex:commentExtensible w16cex:durableId="43954A2E" w16cex:dateUtc="2020-04-16T19:28:00Z"/>
  <w16cex:commentExtensible w16cex:durableId="7F794D49" w16cex:dateUtc="2020-04-17T13:11:00Z"/>
  <w16cex:commentExtensible w16cex:durableId="38BCB0EA" w16cex:dateUtc="2020-04-16T18:20:00Z"/>
  <w16cex:commentExtensible w16cex:durableId="13305892" w16cex:dateUtc="2020-04-16T18:22:00Z"/>
  <w16cex:commentExtensible w16cex:durableId="38BABDF5" w16cex:dateUtc="2020-04-16T18:23:00Z"/>
  <w16cex:commentExtensible w16cex:durableId="41601C18" w16cex:dateUtc="2020-04-16T18:23:00Z"/>
  <w16cex:commentExtensible w16cex:durableId="5F651004" w16cex:dateUtc="2020-04-16T18:23:00Z"/>
  <w16cex:commentExtensible w16cex:durableId="0FFC7E6B" w16cex:dateUtc="2020-04-16T18:26:00Z"/>
  <w16cex:commentExtensible w16cex:durableId="53E1E0EC" w16cex:dateUtc="2020-04-16T18:26:00Z"/>
  <w16cex:commentExtensible w16cex:durableId="7F64DF09" w16cex:dateUtc="2020-04-16T18:27:00Z"/>
  <w16cex:commentExtensible w16cex:durableId="341A1574" w16cex:dateUtc="2020-04-16T18:54:00Z"/>
  <w16cex:commentExtensible w16cex:durableId="0DF2884C" w16cex:dateUtc="2020-04-17T11:47:00Z"/>
  <w16cex:commentExtensible w16cex:durableId="49C808DA" w16cex:dateUtc="2020-04-16T18:55:00Z"/>
  <w16cex:commentExtensible w16cex:durableId="7C2A35F0" w16cex:dateUtc="2020-04-17T13:15:00Z"/>
  <w16cex:commentExtensible w16cex:durableId="2237B659" w16cex:dateUtc="2020-04-20T21:19:00Z"/>
  <w16cex:commentExtensible w16cex:durableId="1AA21D52" w16cex:dateUtc="2020-04-20T21:19:00Z"/>
  <w16cex:commentExtensible w16cex:durableId="230EC4D0" w16cex:dateUtc="2020-04-20T21:20:00Z"/>
  <w16cex:commentExtensible w16cex:durableId="0B000264" w16cex:dateUtc="2020-04-20T21:20:00Z"/>
  <w16cex:commentExtensible w16cex:durableId="6E6FF7B2" w16cex:dateUtc="2020-04-23T18:34:45.957Z"/>
  <w16cex:commentExtensible w16cex:durableId="7447F6CB" w16cex:dateUtc="2020-04-28T19:34:12.215Z"/>
  <w16cex:commentExtensible w16cex:durableId="02AD90D8" w16cex:dateUtc="2020-04-28T19:35:42.696Z"/>
  <w16cex:commentExtensible w16cex:durableId="630E0071" w16cex:dateUtc="2020-04-28T19:35:55.088Z"/>
  <w16cex:commentExtensible w16cex:durableId="3D942387" w16cex:dateUtc="2020-04-28T19:38:16.868Z"/>
  <w16cex:commentExtensible w16cex:durableId="4627742A" w16cex:dateUtc="2020-04-28T20:32:17.442Z"/>
  <w16cex:commentExtensible w16cex:durableId="335A39B5" w16cex:dateUtc="2020-04-28T20:36:45.81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5A0B" w14:textId="77777777" w:rsidR="00C82212" w:rsidRDefault="00C82212">
      <w:pPr>
        <w:spacing w:after="0" w:line="240" w:lineRule="auto"/>
      </w:pPr>
      <w:r>
        <w:separator/>
      </w:r>
    </w:p>
  </w:endnote>
  <w:endnote w:type="continuationSeparator" w:id="0">
    <w:p w14:paraId="7F343714" w14:textId="77777777" w:rsidR="00C82212" w:rsidRDefault="00C82212">
      <w:pPr>
        <w:spacing w:after="0" w:line="240" w:lineRule="auto"/>
      </w:pPr>
      <w:r>
        <w:continuationSeparator/>
      </w:r>
    </w:p>
  </w:endnote>
  <w:endnote w:type="continuationNotice" w:id="1">
    <w:p w14:paraId="4600B84D" w14:textId="77777777" w:rsidR="00C82212" w:rsidRDefault="00C82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C82212" w:rsidRDefault="00C82212" w:rsidP="00DB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206A88" w14:textId="77777777" w:rsidR="00C82212" w:rsidRDefault="00C82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C82212" w:rsidRDefault="00C82212" w:rsidP="00DB6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7FD67C" w14:textId="77777777" w:rsidR="00C82212" w:rsidRDefault="00C822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EE341" w14:textId="77777777" w:rsidR="00C82212" w:rsidRDefault="00C82212">
      <w:pPr>
        <w:spacing w:after="0" w:line="240" w:lineRule="auto"/>
      </w:pPr>
      <w:r>
        <w:separator/>
      </w:r>
    </w:p>
  </w:footnote>
  <w:footnote w:type="continuationSeparator" w:id="0">
    <w:p w14:paraId="09BF46C5" w14:textId="77777777" w:rsidR="00C82212" w:rsidRDefault="00C82212">
      <w:pPr>
        <w:spacing w:after="0" w:line="240" w:lineRule="auto"/>
      </w:pPr>
      <w:r>
        <w:continuationSeparator/>
      </w:r>
    </w:p>
  </w:footnote>
  <w:footnote w:type="continuationNotice" w:id="1">
    <w:p w14:paraId="55020AD1" w14:textId="77777777" w:rsidR="00C82212" w:rsidRDefault="00C82212">
      <w:pPr>
        <w:spacing w:after="0" w:line="240" w:lineRule="auto"/>
      </w:pPr>
    </w:p>
  </w:footnote>
  <w:footnote w:id="2">
    <w:p w14:paraId="3711EC3D" w14:textId="1B348D7F" w:rsidR="00C82212" w:rsidRDefault="00C82212">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March 10, 2020.  The wage multiplier is calculated by dividing total compensation for all workers of $36.77 by wages and salaries for all workers of $25.22 per hour yielding a benefits multiplier of approximately 1.46</w:t>
      </w:r>
    </w:p>
  </w:footnote>
  <w:footnote w:id="3">
    <w:p w14:paraId="20E86C34" w14:textId="77777777" w:rsidR="00C82212" w:rsidRDefault="00C82212" w:rsidP="0056151A">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B098" w14:textId="77777777" w:rsidR="00C82212" w:rsidRDefault="00C82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07648D6"/>
    <w:lvl w:ilvl="0">
      <w:numFmt w:val="bullet"/>
      <w:lvlText w:val="*"/>
      <w:lvlJc w:val="left"/>
    </w:lvl>
  </w:abstractNum>
  <w:abstractNum w:abstractNumId="1" w15:restartNumberingAfterBreak="0">
    <w:nsid w:val="04914E21"/>
    <w:multiLevelType w:val="hybridMultilevel"/>
    <w:tmpl w:val="0B9A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618D"/>
    <w:multiLevelType w:val="hybridMultilevel"/>
    <w:tmpl w:val="A2F41C0E"/>
    <w:lvl w:ilvl="0" w:tplc="91DC0A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62773"/>
    <w:multiLevelType w:val="hybridMultilevel"/>
    <w:tmpl w:val="95429B42"/>
    <w:lvl w:ilvl="0" w:tplc="D4E2583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807D5"/>
    <w:multiLevelType w:val="hybridMultilevel"/>
    <w:tmpl w:val="2F92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215D9"/>
    <w:multiLevelType w:val="hybridMultilevel"/>
    <w:tmpl w:val="E3C8F5AA"/>
    <w:lvl w:ilvl="0" w:tplc="0CC2BC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34AAF"/>
    <w:multiLevelType w:val="hybridMultilevel"/>
    <w:tmpl w:val="AD1A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638CF"/>
    <w:multiLevelType w:val="hybridMultilevel"/>
    <w:tmpl w:val="ADC29E4A"/>
    <w:lvl w:ilvl="0" w:tplc="DFA20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70FF"/>
    <w:multiLevelType w:val="hybridMultilevel"/>
    <w:tmpl w:val="E29404AC"/>
    <w:lvl w:ilvl="0" w:tplc="940294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30CC8"/>
    <w:multiLevelType w:val="hybridMultilevel"/>
    <w:tmpl w:val="1938E10E"/>
    <w:lvl w:ilvl="0" w:tplc="08B67E1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23FE6"/>
    <w:multiLevelType w:val="hybridMultilevel"/>
    <w:tmpl w:val="E3C8F5AA"/>
    <w:lvl w:ilvl="0" w:tplc="0CC2BC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54138"/>
    <w:multiLevelType w:val="hybridMultilevel"/>
    <w:tmpl w:val="6A688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E6A74"/>
    <w:multiLevelType w:val="hybridMultilevel"/>
    <w:tmpl w:val="019C16B8"/>
    <w:lvl w:ilvl="0" w:tplc="F1C4971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A62A62"/>
    <w:multiLevelType w:val="hybridMultilevel"/>
    <w:tmpl w:val="331E61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C922744"/>
    <w:multiLevelType w:val="hybridMultilevel"/>
    <w:tmpl w:val="25CAFFC2"/>
    <w:lvl w:ilvl="0" w:tplc="67DCE09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883027"/>
    <w:multiLevelType w:val="hybridMultilevel"/>
    <w:tmpl w:val="035C1F92"/>
    <w:lvl w:ilvl="0" w:tplc="8CC29328">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713A0"/>
    <w:multiLevelType w:val="hybridMultilevel"/>
    <w:tmpl w:val="22209B7C"/>
    <w:lvl w:ilvl="0" w:tplc="735E6094">
      <w:start w:val="1"/>
      <w:numFmt w:val="decimal"/>
      <w:lvlText w:val="(%1)"/>
      <w:lvlJc w:val="left"/>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3C05F1"/>
    <w:multiLevelType w:val="hybridMultilevel"/>
    <w:tmpl w:val="59DA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1676A"/>
    <w:multiLevelType w:val="hybridMultilevel"/>
    <w:tmpl w:val="29A87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94748"/>
    <w:multiLevelType w:val="hybridMultilevel"/>
    <w:tmpl w:val="CE66BE76"/>
    <w:lvl w:ilvl="0" w:tplc="3CDA002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404A8"/>
    <w:multiLevelType w:val="hybridMultilevel"/>
    <w:tmpl w:val="32207CC0"/>
    <w:lvl w:ilvl="0" w:tplc="66EAA5CE">
      <w:start w:val="1"/>
      <w:numFmt w:val="lowerLetter"/>
      <w:lvlText w:val="(%1)"/>
      <w:lvlJc w:val="left"/>
      <w:pPr>
        <w:ind w:left="1080" w:hanging="360"/>
      </w:pPr>
      <w:rPr>
        <w:rFonts w:ascii="Times New Roman" w:hAnsi="Times New Roman" w:cs="Times New Roman" w:hint="default"/>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F77DD9"/>
    <w:multiLevelType w:val="hybridMultilevel"/>
    <w:tmpl w:val="610690D0"/>
    <w:lvl w:ilvl="0" w:tplc="400469B4">
      <w:start w:val="5"/>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11E7F"/>
    <w:multiLevelType w:val="hybridMultilevel"/>
    <w:tmpl w:val="556A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337F2"/>
    <w:multiLevelType w:val="hybridMultilevel"/>
    <w:tmpl w:val="C3EA8BFE"/>
    <w:lvl w:ilvl="0" w:tplc="25F0E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5C7EB3"/>
    <w:multiLevelType w:val="hybridMultilevel"/>
    <w:tmpl w:val="F296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E4C2B"/>
    <w:multiLevelType w:val="hybridMultilevel"/>
    <w:tmpl w:val="8F041582"/>
    <w:lvl w:ilvl="0" w:tplc="5DEA486A">
      <w:start w:val="3"/>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705A2"/>
    <w:multiLevelType w:val="hybridMultilevel"/>
    <w:tmpl w:val="9FF2979A"/>
    <w:lvl w:ilvl="0" w:tplc="3F1C7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AD30BF"/>
    <w:multiLevelType w:val="hybridMultilevel"/>
    <w:tmpl w:val="6AC6C206"/>
    <w:lvl w:ilvl="0" w:tplc="113A3C4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A4781"/>
    <w:multiLevelType w:val="hybridMultilevel"/>
    <w:tmpl w:val="69BCCC2C"/>
    <w:lvl w:ilvl="0" w:tplc="3594C984">
      <w:start w:val="3"/>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E0317"/>
    <w:multiLevelType w:val="hybridMultilevel"/>
    <w:tmpl w:val="952A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9F07D0E"/>
    <w:multiLevelType w:val="hybridMultilevel"/>
    <w:tmpl w:val="A030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E3429"/>
    <w:multiLevelType w:val="hybridMultilevel"/>
    <w:tmpl w:val="9356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E18F0"/>
    <w:multiLevelType w:val="hybridMultilevel"/>
    <w:tmpl w:val="B0D6A928"/>
    <w:lvl w:ilvl="0" w:tplc="82709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148BB"/>
    <w:multiLevelType w:val="hybridMultilevel"/>
    <w:tmpl w:val="5E460E4C"/>
    <w:lvl w:ilvl="0" w:tplc="DD2C7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A02A85"/>
    <w:multiLevelType w:val="hybridMultilevel"/>
    <w:tmpl w:val="09AC7EAE"/>
    <w:lvl w:ilvl="0" w:tplc="80104F2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7A6D0F"/>
    <w:multiLevelType w:val="hybridMultilevel"/>
    <w:tmpl w:val="EDEC1C68"/>
    <w:lvl w:ilvl="0" w:tplc="087A90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FD4252"/>
    <w:multiLevelType w:val="hybridMultilevel"/>
    <w:tmpl w:val="E5881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653C1"/>
    <w:multiLevelType w:val="hybridMultilevel"/>
    <w:tmpl w:val="43D22E3C"/>
    <w:lvl w:ilvl="0" w:tplc="2A427B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39058E"/>
    <w:multiLevelType w:val="hybridMultilevel"/>
    <w:tmpl w:val="E3C8F5AA"/>
    <w:lvl w:ilvl="0" w:tplc="0CC2BC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2"/>
  </w:num>
  <w:num w:numId="3">
    <w:abstractNumId w:val="15"/>
  </w:num>
  <w:num w:numId="4">
    <w:abstractNumId w:val="10"/>
  </w:num>
  <w:num w:numId="5">
    <w:abstractNumId w:val="17"/>
  </w:num>
  <w:num w:numId="6">
    <w:abstractNumId w:val="6"/>
  </w:num>
  <w:num w:numId="7">
    <w:abstractNumId w:val="40"/>
  </w:num>
  <w:num w:numId="8">
    <w:abstractNumId w:val="33"/>
  </w:num>
  <w:num w:numId="9">
    <w:abstractNumId w:val="34"/>
  </w:num>
  <w:num w:numId="10">
    <w:abstractNumId w:val="12"/>
  </w:num>
  <w:num w:numId="11">
    <w:abstractNumId w:val="20"/>
  </w:num>
  <w:num w:numId="12">
    <w:abstractNumId w:val="26"/>
  </w:num>
  <w:num w:numId="13">
    <w:abstractNumId w:val="19"/>
  </w:num>
  <w:num w:numId="14">
    <w:abstractNumId w:val="1"/>
  </w:num>
  <w:num w:numId="15">
    <w:abstractNumId w:val="13"/>
  </w:num>
  <w:num w:numId="16">
    <w:abstractNumId w:val="22"/>
  </w:num>
  <w:num w:numId="17">
    <w:abstractNumId w:val="35"/>
  </w:num>
  <w:num w:numId="18">
    <w:abstractNumId w:val="31"/>
  </w:num>
  <w:num w:numId="19">
    <w:abstractNumId w:val="16"/>
  </w:num>
  <w:num w:numId="20">
    <w:abstractNumId w:val="24"/>
  </w:num>
  <w:num w:numId="21">
    <w:abstractNumId w:val="28"/>
  </w:num>
  <w:num w:numId="22">
    <w:abstractNumId w:val="37"/>
  </w:num>
  <w:num w:numId="23">
    <w:abstractNumId w:val="0"/>
    <w:lvlOverride w:ilvl="0">
      <w:lvl w:ilvl="0">
        <w:numFmt w:val="bullet"/>
        <w:lvlText w:val=""/>
        <w:legacy w:legacy="1" w:legacySpace="0" w:legacyIndent="0"/>
        <w:lvlJc w:val="left"/>
        <w:rPr>
          <w:rFonts w:ascii="Wingdings" w:hAnsi="Wingdings" w:hint="default"/>
          <w:sz w:val="40"/>
        </w:rPr>
      </w:lvl>
    </w:lvlOverride>
  </w:num>
  <w:num w:numId="24">
    <w:abstractNumId w:val="25"/>
  </w:num>
  <w:num w:numId="25">
    <w:abstractNumId w:val="36"/>
  </w:num>
  <w:num w:numId="26">
    <w:abstractNumId w:val="7"/>
  </w:num>
  <w:num w:numId="27">
    <w:abstractNumId w:val="8"/>
  </w:num>
  <w:num w:numId="28">
    <w:abstractNumId w:val="3"/>
  </w:num>
  <w:num w:numId="29">
    <w:abstractNumId w:val="23"/>
  </w:num>
  <w:num w:numId="30">
    <w:abstractNumId w:val="11"/>
  </w:num>
  <w:num w:numId="31">
    <w:abstractNumId w:val="4"/>
  </w:num>
  <w:num w:numId="32">
    <w:abstractNumId w:val="14"/>
  </w:num>
  <w:num w:numId="33">
    <w:abstractNumId w:val="29"/>
  </w:num>
  <w:num w:numId="34">
    <w:abstractNumId w:val="27"/>
  </w:num>
  <w:num w:numId="35">
    <w:abstractNumId w:val="42"/>
  </w:num>
  <w:num w:numId="36">
    <w:abstractNumId w:val="5"/>
  </w:num>
  <w:num w:numId="37">
    <w:abstractNumId w:val="30"/>
  </w:num>
  <w:num w:numId="38">
    <w:abstractNumId w:val="39"/>
  </w:num>
  <w:num w:numId="39">
    <w:abstractNumId w:val="18"/>
  </w:num>
  <w:num w:numId="40">
    <w:abstractNumId w:val="41"/>
  </w:num>
  <w:num w:numId="41">
    <w:abstractNumId w:val="2"/>
  </w:num>
  <w:num w:numId="42">
    <w:abstractNumId w:val="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CD5"/>
    <w:rsid w:val="000029A9"/>
    <w:rsid w:val="00002ACB"/>
    <w:rsid w:val="0000303F"/>
    <w:rsid w:val="00003419"/>
    <w:rsid w:val="000037DE"/>
    <w:rsid w:val="0000420A"/>
    <w:rsid w:val="00007C3B"/>
    <w:rsid w:val="0001001A"/>
    <w:rsid w:val="0001089A"/>
    <w:rsid w:val="00014ED1"/>
    <w:rsid w:val="000151DC"/>
    <w:rsid w:val="0001643D"/>
    <w:rsid w:val="00017819"/>
    <w:rsid w:val="00020A96"/>
    <w:rsid w:val="00021487"/>
    <w:rsid w:val="000218B4"/>
    <w:rsid w:val="00022A15"/>
    <w:rsid w:val="0002469D"/>
    <w:rsid w:val="00024F39"/>
    <w:rsid w:val="00031888"/>
    <w:rsid w:val="000325CA"/>
    <w:rsid w:val="00032BF6"/>
    <w:rsid w:val="00033A5D"/>
    <w:rsid w:val="00033DDB"/>
    <w:rsid w:val="0003445F"/>
    <w:rsid w:val="000352B9"/>
    <w:rsid w:val="000360F0"/>
    <w:rsid w:val="00036922"/>
    <w:rsid w:val="00037858"/>
    <w:rsid w:val="00040A5B"/>
    <w:rsid w:val="00040C42"/>
    <w:rsid w:val="00040D77"/>
    <w:rsid w:val="00041CAE"/>
    <w:rsid w:val="000426B0"/>
    <w:rsid w:val="00043C90"/>
    <w:rsid w:val="00044330"/>
    <w:rsid w:val="0004605D"/>
    <w:rsid w:val="00046371"/>
    <w:rsid w:val="00047670"/>
    <w:rsid w:val="00050D94"/>
    <w:rsid w:val="00052336"/>
    <w:rsid w:val="000543B9"/>
    <w:rsid w:val="000552D4"/>
    <w:rsid w:val="000562A4"/>
    <w:rsid w:val="00056C46"/>
    <w:rsid w:val="00057167"/>
    <w:rsid w:val="000573E1"/>
    <w:rsid w:val="00060F47"/>
    <w:rsid w:val="000617E5"/>
    <w:rsid w:val="000628A9"/>
    <w:rsid w:val="0006322A"/>
    <w:rsid w:val="00063CC3"/>
    <w:rsid w:val="00064E77"/>
    <w:rsid w:val="0006681F"/>
    <w:rsid w:val="000668DB"/>
    <w:rsid w:val="00070582"/>
    <w:rsid w:val="00070667"/>
    <w:rsid w:val="000706E6"/>
    <w:rsid w:val="00070AB8"/>
    <w:rsid w:val="00070E95"/>
    <w:rsid w:val="00071334"/>
    <w:rsid w:val="0007179F"/>
    <w:rsid w:val="000726E5"/>
    <w:rsid w:val="00072865"/>
    <w:rsid w:val="0007294E"/>
    <w:rsid w:val="00073FA5"/>
    <w:rsid w:val="00074CA3"/>
    <w:rsid w:val="00075C58"/>
    <w:rsid w:val="0007742D"/>
    <w:rsid w:val="000774B1"/>
    <w:rsid w:val="00080BBB"/>
    <w:rsid w:val="000813FA"/>
    <w:rsid w:val="000821E1"/>
    <w:rsid w:val="000828F1"/>
    <w:rsid w:val="0008376C"/>
    <w:rsid w:val="00087955"/>
    <w:rsid w:val="000904F1"/>
    <w:rsid w:val="0009070A"/>
    <w:rsid w:val="000917ED"/>
    <w:rsid w:val="0009195C"/>
    <w:rsid w:val="00091B43"/>
    <w:rsid w:val="00092A1A"/>
    <w:rsid w:val="00094272"/>
    <w:rsid w:val="00097422"/>
    <w:rsid w:val="0009745C"/>
    <w:rsid w:val="00097C34"/>
    <w:rsid w:val="000A084C"/>
    <w:rsid w:val="000A1230"/>
    <w:rsid w:val="000A3635"/>
    <w:rsid w:val="000A486C"/>
    <w:rsid w:val="000A538C"/>
    <w:rsid w:val="000A5EC2"/>
    <w:rsid w:val="000A6437"/>
    <w:rsid w:val="000A736D"/>
    <w:rsid w:val="000A7A7F"/>
    <w:rsid w:val="000B194C"/>
    <w:rsid w:val="000B2451"/>
    <w:rsid w:val="000B4578"/>
    <w:rsid w:val="000B5BC3"/>
    <w:rsid w:val="000B5F95"/>
    <w:rsid w:val="000B761E"/>
    <w:rsid w:val="000B7E43"/>
    <w:rsid w:val="000C107E"/>
    <w:rsid w:val="000C39FE"/>
    <w:rsid w:val="000C4128"/>
    <w:rsid w:val="000C6D4D"/>
    <w:rsid w:val="000C73E0"/>
    <w:rsid w:val="000C78BD"/>
    <w:rsid w:val="000D0C7E"/>
    <w:rsid w:val="000D1CA2"/>
    <w:rsid w:val="000D221A"/>
    <w:rsid w:val="000D2A2F"/>
    <w:rsid w:val="000D5257"/>
    <w:rsid w:val="000D5870"/>
    <w:rsid w:val="000D63CD"/>
    <w:rsid w:val="000E14F0"/>
    <w:rsid w:val="000E16A7"/>
    <w:rsid w:val="000E2217"/>
    <w:rsid w:val="000E2546"/>
    <w:rsid w:val="000E5145"/>
    <w:rsid w:val="000E568E"/>
    <w:rsid w:val="000E5E08"/>
    <w:rsid w:val="000E6653"/>
    <w:rsid w:val="000E7F30"/>
    <w:rsid w:val="000F1255"/>
    <w:rsid w:val="000F1D05"/>
    <w:rsid w:val="000F338C"/>
    <w:rsid w:val="000F3BBF"/>
    <w:rsid w:val="000F517B"/>
    <w:rsid w:val="000F58A5"/>
    <w:rsid w:val="000F60E6"/>
    <w:rsid w:val="000F7B31"/>
    <w:rsid w:val="00100FBA"/>
    <w:rsid w:val="00102A12"/>
    <w:rsid w:val="0010342C"/>
    <w:rsid w:val="00103868"/>
    <w:rsid w:val="001046C6"/>
    <w:rsid w:val="00105670"/>
    <w:rsid w:val="0010655B"/>
    <w:rsid w:val="00106954"/>
    <w:rsid w:val="00106D1C"/>
    <w:rsid w:val="0011108F"/>
    <w:rsid w:val="00111FB1"/>
    <w:rsid w:val="0011301C"/>
    <w:rsid w:val="00113A71"/>
    <w:rsid w:val="0011538A"/>
    <w:rsid w:val="00115E16"/>
    <w:rsid w:val="0011664A"/>
    <w:rsid w:val="001166BC"/>
    <w:rsid w:val="00116D72"/>
    <w:rsid w:val="001177E4"/>
    <w:rsid w:val="0012076F"/>
    <w:rsid w:val="00120CF2"/>
    <w:rsid w:val="00122178"/>
    <w:rsid w:val="00125F48"/>
    <w:rsid w:val="0012682C"/>
    <w:rsid w:val="00126D8A"/>
    <w:rsid w:val="00130873"/>
    <w:rsid w:val="0013188B"/>
    <w:rsid w:val="0013239E"/>
    <w:rsid w:val="00134524"/>
    <w:rsid w:val="001349F0"/>
    <w:rsid w:val="001409F0"/>
    <w:rsid w:val="00141214"/>
    <w:rsid w:val="00144EF1"/>
    <w:rsid w:val="00145C37"/>
    <w:rsid w:val="0014642B"/>
    <w:rsid w:val="001465FD"/>
    <w:rsid w:val="00147240"/>
    <w:rsid w:val="00147F38"/>
    <w:rsid w:val="00155BEF"/>
    <w:rsid w:val="00162725"/>
    <w:rsid w:val="00162A77"/>
    <w:rsid w:val="00162A91"/>
    <w:rsid w:val="00163CA2"/>
    <w:rsid w:val="00164BC8"/>
    <w:rsid w:val="00165FFC"/>
    <w:rsid w:val="00166E5C"/>
    <w:rsid w:val="00167F5B"/>
    <w:rsid w:val="00175BBB"/>
    <w:rsid w:val="001800BE"/>
    <w:rsid w:val="0018135E"/>
    <w:rsid w:val="001813EA"/>
    <w:rsid w:val="001820FD"/>
    <w:rsid w:val="00182F88"/>
    <w:rsid w:val="00183F9D"/>
    <w:rsid w:val="001851F7"/>
    <w:rsid w:val="001852E2"/>
    <w:rsid w:val="001877FE"/>
    <w:rsid w:val="001901DD"/>
    <w:rsid w:val="00190F7C"/>
    <w:rsid w:val="00192571"/>
    <w:rsid w:val="00194C6F"/>
    <w:rsid w:val="0019574B"/>
    <w:rsid w:val="001959ED"/>
    <w:rsid w:val="00196103"/>
    <w:rsid w:val="00196BE5"/>
    <w:rsid w:val="001970E7"/>
    <w:rsid w:val="001A0254"/>
    <w:rsid w:val="001A042E"/>
    <w:rsid w:val="001A101A"/>
    <w:rsid w:val="001A1091"/>
    <w:rsid w:val="001A1F21"/>
    <w:rsid w:val="001A3F68"/>
    <w:rsid w:val="001A4BAA"/>
    <w:rsid w:val="001A65BA"/>
    <w:rsid w:val="001A72E8"/>
    <w:rsid w:val="001B422D"/>
    <w:rsid w:val="001B460B"/>
    <w:rsid w:val="001B4F87"/>
    <w:rsid w:val="001B5004"/>
    <w:rsid w:val="001B5341"/>
    <w:rsid w:val="001B550E"/>
    <w:rsid w:val="001B68D2"/>
    <w:rsid w:val="001C172E"/>
    <w:rsid w:val="001C4F95"/>
    <w:rsid w:val="001C6E86"/>
    <w:rsid w:val="001D03EA"/>
    <w:rsid w:val="001D1064"/>
    <w:rsid w:val="001D1191"/>
    <w:rsid w:val="001D160C"/>
    <w:rsid w:val="001D17AB"/>
    <w:rsid w:val="001D1EB9"/>
    <w:rsid w:val="001D2DF4"/>
    <w:rsid w:val="001D3483"/>
    <w:rsid w:val="001D53D8"/>
    <w:rsid w:val="001D6682"/>
    <w:rsid w:val="001D7203"/>
    <w:rsid w:val="001D74CA"/>
    <w:rsid w:val="001D7B85"/>
    <w:rsid w:val="001E0F34"/>
    <w:rsid w:val="001E1DF8"/>
    <w:rsid w:val="001E3DD7"/>
    <w:rsid w:val="001E4715"/>
    <w:rsid w:val="001E4EEC"/>
    <w:rsid w:val="001E65A9"/>
    <w:rsid w:val="001E7D67"/>
    <w:rsid w:val="001F07AB"/>
    <w:rsid w:val="001F201A"/>
    <w:rsid w:val="001F226A"/>
    <w:rsid w:val="001F2861"/>
    <w:rsid w:val="001F3345"/>
    <w:rsid w:val="001F350E"/>
    <w:rsid w:val="001F4D25"/>
    <w:rsid w:val="002005C5"/>
    <w:rsid w:val="0020332D"/>
    <w:rsid w:val="00204515"/>
    <w:rsid w:val="00206484"/>
    <w:rsid w:val="00206818"/>
    <w:rsid w:val="00206B87"/>
    <w:rsid w:val="00207A7F"/>
    <w:rsid w:val="002108C1"/>
    <w:rsid w:val="00211176"/>
    <w:rsid w:val="002119E9"/>
    <w:rsid w:val="0021209C"/>
    <w:rsid w:val="002125DD"/>
    <w:rsid w:val="00213C72"/>
    <w:rsid w:val="002146F1"/>
    <w:rsid w:val="0022005F"/>
    <w:rsid w:val="00220127"/>
    <w:rsid w:val="00220720"/>
    <w:rsid w:val="0022191A"/>
    <w:rsid w:val="00222E96"/>
    <w:rsid w:val="002232C9"/>
    <w:rsid w:val="00223645"/>
    <w:rsid w:val="002254DA"/>
    <w:rsid w:val="00226A08"/>
    <w:rsid w:val="002328D2"/>
    <w:rsid w:val="002333D9"/>
    <w:rsid w:val="00233731"/>
    <w:rsid w:val="00237287"/>
    <w:rsid w:val="002408B0"/>
    <w:rsid w:val="00241BBD"/>
    <w:rsid w:val="0024444C"/>
    <w:rsid w:val="00245095"/>
    <w:rsid w:val="0024785A"/>
    <w:rsid w:val="00250E3D"/>
    <w:rsid w:val="0025186C"/>
    <w:rsid w:val="00251B2E"/>
    <w:rsid w:val="00251FF8"/>
    <w:rsid w:val="00253D7E"/>
    <w:rsid w:val="00254942"/>
    <w:rsid w:val="002553B0"/>
    <w:rsid w:val="00257394"/>
    <w:rsid w:val="00257EE3"/>
    <w:rsid w:val="00260010"/>
    <w:rsid w:val="00260B78"/>
    <w:rsid w:val="00261B73"/>
    <w:rsid w:val="00262B34"/>
    <w:rsid w:val="00262D02"/>
    <w:rsid w:val="00262F5F"/>
    <w:rsid w:val="0026321B"/>
    <w:rsid w:val="002636FF"/>
    <w:rsid w:val="00263903"/>
    <w:rsid w:val="00263E1C"/>
    <w:rsid w:val="00264BCC"/>
    <w:rsid w:val="00264E64"/>
    <w:rsid w:val="00265C27"/>
    <w:rsid w:val="00265D49"/>
    <w:rsid w:val="00266262"/>
    <w:rsid w:val="00266CB2"/>
    <w:rsid w:val="002707C2"/>
    <w:rsid w:val="00270D17"/>
    <w:rsid w:val="0027258B"/>
    <w:rsid w:val="00273164"/>
    <w:rsid w:val="002741A2"/>
    <w:rsid w:val="0027447B"/>
    <w:rsid w:val="00274CCC"/>
    <w:rsid w:val="002768B3"/>
    <w:rsid w:val="002769C5"/>
    <w:rsid w:val="002779A1"/>
    <w:rsid w:val="00282BB0"/>
    <w:rsid w:val="00282C8E"/>
    <w:rsid w:val="0028546B"/>
    <w:rsid w:val="00287EC5"/>
    <w:rsid w:val="00291DA7"/>
    <w:rsid w:val="0029284A"/>
    <w:rsid w:val="002934BE"/>
    <w:rsid w:val="00296196"/>
    <w:rsid w:val="002963C2"/>
    <w:rsid w:val="002974C2"/>
    <w:rsid w:val="00297596"/>
    <w:rsid w:val="002A308D"/>
    <w:rsid w:val="002A47C9"/>
    <w:rsid w:val="002A5C3D"/>
    <w:rsid w:val="002A6122"/>
    <w:rsid w:val="002B1669"/>
    <w:rsid w:val="002B27E9"/>
    <w:rsid w:val="002B2B7C"/>
    <w:rsid w:val="002B34B8"/>
    <w:rsid w:val="002B3FDC"/>
    <w:rsid w:val="002B4B6E"/>
    <w:rsid w:val="002B6068"/>
    <w:rsid w:val="002C16DB"/>
    <w:rsid w:val="002C3751"/>
    <w:rsid w:val="002C3A46"/>
    <w:rsid w:val="002C40A0"/>
    <w:rsid w:val="002C5357"/>
    <w:rsid w:val="002C5A26"/>
    <w:rsid w:val="002C5A7E"/>
    <w:rsid w:val="002D08B8"/>
    <w:rsid w:val="002D1640"/>
    <w:rsid w:val="002D2D3A"/>
    <w:rsid w:val="002D2FD8"/>
    <w:rsid w:val="002D3598"/>
    <w:rsid w:val="002D38C4"/>
    <w:rsid w:val="002D58AE"/>
    <w:rsid w:val="002D592C"/>
    <w:rsid w:val="002D67CE"/>
    <w:rsid w:val="002E02D1"/>
    <w:rsid w:val="002E0549"/>
    <w:rsid w:val="002E6C3B"/>
    <w:rsid w:val="002F11D5"/>
    <w:rsid w:val="002F3360"/>
    <w:rsid w:val="002F75BA"/>
    <w:rsid w:val="00300BCF"/>
    <w:rsid w:val="00300FD2"/>
    <w:rsid w:val="00301351"/>
    <w:rsid w:val="00301A1C"/>
    <w:rsid w:val="00304377"/>
    <w:rsid w:val="003045F4"/>
    <w:rsid w:val="00305610"/>
    <w:rsid w:val="00306440"/>
    <w:rsid w:val="00307A15"/>
    <w:rsid w:val="00310B51"/>
    <w:rsid w:val="0031250E"/>
    <w:rsid w:val="003125DC"/>
    <w:rsid w:val="003131EA"/>
    <w:rsid w:val="00313F0D"/>
    <w:rsid w:val="00314391"/>
    <w:rsid w:val="00314C88"/>
    <w:rsid w:val="0031724B"/>
    <w:rsid w:val="00317BD6"/>
    <w:rsid w:val="003200EA"/>
    <w:rsid w:val="003208D2"/>
    <w:rsid w:val="00320B05"/>
    <w:rsid w:val="00321313"/>
    <w:rsid w:val="003214A4"/>
    <w:rsid w:val="0032155E"/>
    <w:rsid w:val="00321814"/>
    <w:rsid w:val="003218EA"/>
    <w:rsid w:val="00321CA8"/>
    <w:rsid w:val="00322033"/>
    <w:rsid w:val="003227C4"/>
    <w:rsid w:val="00323F70"/>
    <w:rsid w:val="0032466A"/>
    <w:rsid w:val="00324A20"/>
    <w:rsid w:val="00325B64"/>
    <w:rsid w:val="00325F09"/>
    <w:rsid w:val="00326499"/>
    <w:rsid w:val="003269B8"/>
    <w:rsid w:val="00326E13"/>
    <w:rsid w:val="00327570"/>
    <w:rsid w:val="003278D9"/>
    <w:rsid w:val="00330A34"/>
    <w:rsid w:val="00331296"/>
    <w:rsid w:val="00331EA6"/>
    <w:rsid w:val="00332223"/>
    <w:rsid w:val="0033607E"/>
    <w:rsid w:val="00337655"/>
    <w:rsid w:val="00340443"/>
    <w:rsid w:val="00340CC2"/>
    <w:rsid w:val="00342FE6"/>
    <w:rsid w:val="003432B8"/>
    <w:rsid w:val="003445EE"/>
    <w:rsid w:val="00344A6F"/>
    <w:rsid w:val="0034544A"/>
    <w:rsid w:val="00347263"/>
    <w:rsid w:val="00347E85"/>
    <w:rsid w:val="00347ED4"/>
    <w:rsid w:val="00353D85"/>
    <w:rsid w:val="00354419"/>
    <w:rsid w:val="00354797"/>
    <w:rsid w:val="00355359"/>
    <w:rsid w:val="00355E55"/>
    <w:rsid w:val="00356ACE"/>
    <w:rsid w:val="0036227A"/>
    <w:rsid w:val="00363C45"/>
    <w:rsid w:val="003672AD"/>
    <w:rsid w:val="003679AB"/>
    <w:rsid w:val="003718A9"/>
    <w:rsid w:val="00372A10"/>
    <w:rsid w:val="00372C1E"/>
    <w:rsid w:val="0037395A"/>
    <w:rsid w:val="00373B0E"/>
    <w:rsid w:val="00374754"/>
    <w:rsid w:val="0037504E"/>
    <w:rsid w:val="00375B6C"/>
    <w:rsid w:val="00376574"/>
    <w:rsid w:val="00376E50"/>
    <w:rsid w:val="0038340D"/>
    <w:rsid w:val="003848AE"/>
    <w:rsid w:val="00386572"/>
    <w:rsid w:val="00390275"/>
    <w:rsid w:val="0039037C"/>
    <w:rsid w:val="0039118C"/>
    <w:rsid w:val="003920A1"/>
    <w:rsid w:val="003923D7"/>
    <w:rsid w:val="003930FE"/>
    <w:rsid w:val="003949A0"/>
    <w:rsid w:val="00394FA5"/>
    <w:rsid w:val="00395BE5"/>
    <w:rsid w:val="003967A5"/>
    <w:rsid w:val="003968F3"/>
    <w:rsid w:val="003A1B23"/>
    <w:rsid w:val="003A621A"/>
    <w:rsid w:val="003A6399"/>
    <w:rsid w:val="003A6772"/>
    <w:rsid w:val="003A686F"/>
    <w:rsid w:val="003A6A08"/>
    <w:rsid w:val="003B0B1A"/>
    <w:rsid w:val="003B0F7D"/>
    <w:rsid w:val="003B10A3"/>
    <w:rsid w:val="003B2018"/>
    <w:rsid w:val="003B34BC"/>
    <w:rsid w:val="003B3691"/>
    <w:rsid w:val="003B41CC"/>
    <w:rsid w:val="003B516C"/>
    <w:rsid w:val="003B566E"/>
    <w:rsid w:val="003B66F4"/>
    <w:rsid w:val="003B6C87"/>
    <w:rsid w:val="003B706D"/>
    <w:rsid w:val="003B7BAA"/>
    <w:rsid w:val="003C0F79"/>
    <w:rsid w:val="003C2031"/>
    <w:rsid w:val="003C233B"/>
    <w:rsid w:val="003C32BF"/>
    <w:rsid w:val="003C36D9"/>
    <w:rsid w:val="003C3F58"/>
    <w:rsid w:val="003C5626"/>
    <w:rsid w:val="003C7789"/>
    <w:rsid w:val="003C7D11"/>
    <w:rsid w:val="003D01AE"/>
    <w:rsid w:val="003D27F1"/>
    <w:rsid w:val="003D407F"/>
    <w:rsid w:val="003D77CD"/>
    <w:rsid w:val="003D7C84"/>
    <w:rsid w:val="003D7FFE"/>
    <w:rsid w:val="003E0E3F"/>
    <w:rsid w:val="003E19FD"/>
    <w:rsid w:val="003E3DA6"/>
    <w:rsid w:val="003E4FAA"/>
    <w:rsid w:val="003E5FA7"/>
    <w:rsid w:val="003E722D"/>
    <w:rsid w:val="003F0C58"/>
    <w:rsid w:val="003F0CB6"/>
    <w:rsid w:val="003F1F0D"/>
    <w:rsid w:val="003F2F6A"/>
    <w:rsid w:val="003F49BD"/>
    <w:rsid w:val="003F5A00"/>
    <w:rsid w:val="003F6C8F"/>
    <w:rsid w:val="003F7656"/>
    <w:rsid w:val="0040379D"/>
    <w:rsid w:val="00406C2E"/>
    <w:rsid w:val="004077B4"/>
    <w:rsid w:val="0041108C"/>
    <w:rsid w:val="00411E39"/>
    <w:rsid w:val="0041289D"/>
    <w:rsid w:val="00414143"/>
    <w:rsid w:val="0041530F"/>
    <w:rsid w:val="00420E81"/>
    <w:rsid w:val="00421847"/>
    <w:rsid w:val="00421E19"/>
    <w:rsid w:val="004227B8"/>
    <w:rsid w:val="0042295F"/>
    <w:rsid w:val="004239EB"/>
    <w:rsid w:val="004245FE"/>
    <w:rsid w:val="00424700"/>
    <w:rsid w:val="00424C01"/>
    <w:rsid w:val="00424F63"/>
    <w:rsid w:val="00424FE3"/>
    <w:rsid w:val="00425DC7"/>
    <w:rsid w:val="00426222"/>
    <w:rsid w:val="00426566"/>
    <w:rsid w:val="00426EA3"/>
    <w:rsid w:val="00427B3A"/>
    <w:rsid w:val="00427CA6"/>
    <w:rsid w:val="00432887"/>
    <w:rsid w:val="0043335A"/>
    <w:rsid w:val="00433BDC"/>
    <w:rsid w:val="0043416E"/>
    <w:rsid w:val="00434739"/>
    <w:rsid w:val="004352CD"/>
    <w:rsid w:val="00436694"/>
    <w:rsid w:val="00436903"/>
    <w:rsid w:val="00436ADE"/>
    <w:rsid w:val="004372D0"/>
    <w:rsid w:val="004412EA"/>
    <w:rsid w:val="00442834"/>
    <w:rsid w:val="00442978"/>
    <w:rsid w:val="00442AB8"/>
    <w:rsid w:val="0044388A"/>
    <w:rsid w:val="00444411"/>
    <w:rsid w:val="00446339"/>
    <w:rsid w:val="00446916"/>
    <w:rsid w:val="00446F2C"/>
    <w:rsid w:val="004509FB"/>
    <w:rsid w:val="00451262"/>
    <w:rsid w:val="00451B5C"/>
    <w:rsid w:val="00451EBC"/>
    <w:rsid w:val="00452482"/>
    <w:rsid w:val="00452D8A"/>
    <w:rsid w:val="00453196"/>
    <w:rsid w:val="0045402E"/>
    <w:rsid w:val="0045433C"/>
    <w:rsid w:val="00454681"/>
    <w:rsid w:val="00455B80"/>
    <w:rsid w:val="00455ECE"/>
    <w:rsid w:val="0045666B"/>
    <w:rsid w:val="0046004D"/>
    <w:rsid w:val="00461CDB"/>
    <w:rsid w:val="00463E32"/>
    <w:rsid w:val="004652F7"/>
    <w:rsid w:val="0046665A"/>
    <w:rsid w:val="00466E9A"/>
    <w:rsid w:val="004671B6"/>
    <w:rsid w:val="0046751D"/>
    <w:rsid w:val="00471E02"/>
    <w:rsid w:val="00472381"/>
    <w:rsid w:val="00472614"/>
    <w:rsid w:val="0047292B"/>
    <w:rsid w:val="00472EE1"/>
    <w:rsid w:val="00473A0A"/>
    <w:rsid w:val="00474B92"/>
    <w:rsid w:val="00474BA8"/>
    <w:rsid w:val="00474FCE"/>
    <w:rsid w:val="004751C6"/>
    <w:rsid w:val="004753AA"/>
    <w:rsid w:val="00477265"/>
    <w:rsid w:val="004773BD"/>
    <w:rsid w:val="00477513"/>
    <w:rsid w:val="004800AD"/>
    <w:rsid w:val="00480D3C"/>
    <w:rsid w:val="0048174D"/>
    <w:rsid w:val="004831C2"/>
    <w:rsid w:val="00483C95"/>
    <w:rsid w:val="00484643"/>
    <w:rsid w:val="0048495A"/>
    <w:rsid w:val="0048715B"/>
    <w:rsid w:val="00490AA7"/>
    <w:rsid w:val="00490DC1"/>
    <w:rsid w:val="00492F06"/>
    <w:rsid w:val="00495094"/>
    <w:rsid w:val="00496C4A"/>
    <w:rsid w:val="004A0842"/>
    <w:rsid w:val="004A1D0B"/>
    <w:rsid w:val="004A56E7"/>
    <w:rsid w:val="004A7065"/>
    <w:rsid w:val="004B0B55"/>
    <w:rsid w:val="004B1683"/>
    <w:rsid w:val="004B255A"/>
    <w:rsid w:val="004B2A04"/>
    <w:rsid w:val="004B49D2"/>
    <w:rsid w:val="004B4CC0"/>
    <w:rsid w:val="004B6B5B"/>
    <w:rsid w:val="004B6DE7"/>
    <w:rsid w:val="004B7811"/>
    <w:rsid w:val="004B7992"/>
    <w:rsid w:val="004B7D4A"/>
    <w:rsid w:val="004C0217"/>
    <w:rsid w:val="004C03EA"/>
    <w:rsid w:val="004C39D2"/>
    <w:rsid w:val="004C4742"/>
    <w:rsid w:val="004C5986"/>
    <w:rsid w:val="004C7636"/>
    <w:rsid w:val="004C7B30"/>
    <w:rsid w:val="004C7CF2"/>
    <w:rsid w:val="004D26F5"/>
    <w:rsid w:val="004D4509"/>
    <w:rsid w:val="004D5422"/>
    <w:rsid w:val="004D77B7"/>
    <w:rsid w:val="004D7E1F"/>
    <w:rsid w:val="004E11DB"/>
    <w:rsid w:val="004E1621"/>
    <w:rsid w:val="004E4EC0"/>
    <w:rsid w:val="004E529D"/>
    <w:rsid w:val="004E6C9F"/>
    <w:rsid w:val="004E7F0F"/>
    <w:rsid w:val="004F02AC"/>
    <w:rsid w:val="004F1C87"/>
    <w:rsid w:val="004F3F3E"/>
    <w:rsid w:val="004F4108"/>
    <w:rsid w:val="004F5249"/>
    <w:rsid w:val="004F53C1"/>
    <w:rsid w:val="004F53FD"/>
    <w:rsid w:val="004F5B97"/>
    <w:rsid w:val="004F5CFE"/>
    <w:rsid w:val="004F6AE9"/>
    <w:rsid w:val="004F6FE6"/>
    <w:rsid w:val="004F7352"/>
    <w:rsid w:val="004F76D0"/>
    <w:rsid w:val="00500882"/>
    <w:rsid w:val="0050203E"/>
    <w:rsid w:val="00506514"/>
    <w:rsid w:val="00506C9D"/>
    <w:rsid w:val="005075DD"/>
    <w:rsid w:val="00507B2F"/>
    <w:rsid w:val="00516C96"/>
    <w:rsid w:val="00520A9A"/>
    <w:rsid w:val="00520B2E"/>
    <w:rsid w:val="005216EC"/>
    <w:rsid w:val="00521DC4"/>
    <w:rsid w:val="00523C16"/>
    <w:rsid w:val="005253A0"/>
    <w:rsid w:val="00527419"/>
    <w:rsid w:val="00530943"/>
    <w:rsid w:val="00530C22"/>
    <w:rsid w:val="00530F4A"/>
    <w:rsid w:val="00532175"/>
    <w:rsid w:val="005322A9"/>
    <w:rsid w:val="00532FB3"/>
    <w:rsid w:val="005331B3"/>
    <w:rsid w:val="0053478A"/>
    <w:rsid w:val="00534820"/>
    <w:rsid w:val="005348C3"/>
    <w:rsid w:val="00534A07"/>
    <w:rsid w:val="00534C19"/>
    <w:rsid w:val="00536330"/>
    <w:rsid w:val="00536DA4"/>
    <w:rsid w:val="005375F3"/>
    <w:rsid w:val="00537830"/>
    <w:rsid w:val="00541FB3"/>
    <w:rsid w:val="00547438"/>
    <w:rsid w:val="005509DD"/>
    <w:rsid w:val="00552EB6"/>
    <w:rsid w:val="00553210"/>
    <w:rsid w:val="005536E1"/>
    <w:rsid w:val="0055443D"/>
    <w:rsid w:val="0055485C"/>
    <w:rsid w:val="00554901"/>
    <w:rsid w:val="005564FA"/>
    <w:rsid w:val="00557171"/>
    <w:rsid w:val="005573AD"/>
    <w:rsid w:val="00557E01"/>
    <w:rsid w:val="00560D86"/>
    <w:rsid w:val="0056111E"/>
    <w:rsid w:val="0056151A"/>
    <w:rsid w:val="0056237A"/>
    <w:rsid w:val="0056253D"/>
    <w:rsid w:val="00562915"/>
    <w:rsid w:val="005646C6"/>
    <w:rsid w:val="00564D73"/>
    <w:rsid w:val="00565311"/>
    <w:rsid w:val="005656DE"/>
    <w:rsid w:val="00567CF9"/>
    <w:rsid w:val="00571B7F"/>
    <w:rsid w:val="00573FBC"/>
    <w:rsid w:val="005746FE"/>
    <w:rsid w:val="00574FA3"/>
    <w:rsid w:val="00576E85"/>
    <w:rsid w:val="00580332"/>
    <w:rsid w:val="00580477"/>
    <w:rsid w:val="00581A0D"/>
    <w:rsid w:val="00581A74"/>
    <w:rsid w:val="005828F8"/>
    <w:rsid w:val="00584737"/>
    <w:rsid w:val="00584C07"/>
    <w:rsid w:val="005864C8"/>
    <w:rsid w:val="0058682D"/>
    <w:rsid w:val="005879EF"/>
    <w:rsid w:val="0059050B"/>
    <w:rsid w:val="00593F65"/>
    <w:rsid w:val="00594610"/>
    <w:rsid w:val="005963DF"/>
    <w:rsid w:val="00596C59"/>
    <w:rsid w:val="0059702F"/>
    <w:rsid w:val="005A13AB"/>
    <w:rsid w:val="005A1A33"/>
    <w:rsid w:val="005A2737"/>
    <w:rsid w:val="005A3329"/>
    <w:rsid w:val="005A3D0F"/>
    <w:rsid w:val="005A7F8A"/>
    <w:rsid w:val="005B0611"/>
    <w:rsid w:val="005B07AA"/>
    <w:rsid w:val="005B24FF"/>
    <w:rsid w:val="005B3F4D"/>
    <w:rsid w:val="005B4700"/>
    <w:rsid w:val="005B51D3"/>
    <w:rsid w:val="005B5237"/>
    <w:rsid w:val="005C12CD"/>
    <w:rsid w:val="005C2F96"/>
    <w:rsid w:val="005C3106"/>
    <w:rsid w:val="005C36BD"/>
    <w:rsid w:val="005C421A"/>
    <w:rsid w:val="005D1DD4"/>
    <w:rsid w:val="005D2C19"/>
    <w:rsid w:val="005D4288"/>
    <w:rsid w:val="005D431F"/>
    <w:rsid w:val="005D76B1"/>
    <w:rsid w:val="005D77C6"/>
    <w:rsid w:val="005E1604"/>
    <w:rsid w:val="005E2CCB"/>
    <w:rsid w:val="005E2CFE"/>
    <w:rsid w:val="005E314D"/>
    <w:rsid w:val="005E3F7D"/>
    <w:rsid w:val="005E3FF5"/>
    <w:rsid w:val="005E6793"/>
    <w:rsid w:val="005E7493"/>
    <w:rsid w:val="005E768A"/>
    <w:rsid w:val="005E76DC"/>
    <w:rsid w:val="005E79DB"/>
    <w:rsid w:val="005F0028"/>
    <w:rsid w:val="005F018E"/>
    <w:rsid w:val="005F0783"/>
    <w:rsid w:val="005F1E28"/>
    <w:rsid w:val="005F1F5D"/>
    <w:rsid w:val="005F354F"/>
    <w:rsid w:val="005F3674"/>
    <w:rsid w:val="005F50F9"/>
    <w:rsid w:val="005F5CAC"/>
    <w:rsid w:val="00600CAF"/>
    <w:rsid w:val="00602B3B"/>
    <w:rsid w:val="00604EF5"/>
    <w:rsid w:val="006062C2"/>
    <w:rsid w:val="00610AD8"/>
    <w:rsid w:val="00611B09"/>
    <w:rsid w:val="00612ACC"/>
    <w:rsid w:val="00612FE1"/>
    <w:rsid w:val="00613494"/>
    <w:rsid w:val="0061467E"/>
    <w:rsid w:val="006146A8"/>
    <w:rsid w:val="00616E72"/>
    <w:rsid w:val="00617FE4"/>
    <w:rsid w:val="00620763"/>
    <w:rsid w:val="0062177D"/>
    <w:rsid w:val="006221F4"/>
    <w:rsid w:val="00622464"/>
    <w:rsid w:val="00622BF6"/>
    <w:rsid w:val="00625435"/>
    <w:rsid w:val="00625CA1"/>
    <w:rsid w:val="006271FA"/>
    <w:rsid w:val="006301FF"/>
    <w:rsid w:val="006312F9"/>
    <w:rsid w:val="0063161D"/>
    <w:rsid w:val="0063289C"/>
    <w:rsid w:val="00633F65"/>
    <w:rsid w:val="00634CE9"/>
    <w:rsid w:val="006359FA"/>
    <w:rsid w:val="00636317"/>
    <w:rsid w:val="0063750F"/>
    <w:rsid w:val="00637579"/>
    <w:rsid w:val="0064096C"/>
    <w:rsid w:val="00641D5F"/>
    <w:rsid w:val="0064205C"/>
    <w:rsid w:val="006441EA"/>
    <w:rsid w:val="00644C2B"/>
    <w:rsid w:val="00644E42"/>
    <w:rsid w:val="00647866"/>
    <w:rsid w:val="00650CF5"/>
    <w:rsid w:val="00650F94"/>
    <w:rsid w:val="00651DA3"/>
    <w:rsid w:val="006548DB"/>
    <w:rsid w:val="0065612B"/>
    <w:rsid w:val="0065618D"/>
    <w:rsid w:val="00656372"/>
    <w:rsid w:val="0065753B"/>
    <w:rsid w:val="006575A0"/>
    <w:rsid w:val="00657A25"/>
    <w:rsid w:val="00657A73"/>
    <w:rsid w:val="00657E12"/>
    <w:rsid w:val="00660127"/>
    <w:rsid w:val="006621FD"/>
    <w:rsid w:val="006625E7"/>
    <w:rsid w:val="006626D0"/>
    <w:rsid w:val="00665AEE"/>
    <w:rsid w:val="006712FF"/>
    <w:rsid w:val="0067355A"/>
    <w:rsid w:val="00673C6A"/>
    <w:rsid w:val="00675349"/>
    <w:rsid w:val="006761CD"/>
    <w:rsid w:val="00677A6B"/>
    <w:rsid w:val="006824FB"/>
    <w:rsid w:val="00683AE2"/>
    <w:rsid w:val="00683AEC"/>
    <w:rsid w:val="00683CC5"/>
    <w:rsid w:val="00684320"/>
    <w:rsid w:val="0068475D"/>
    <w:rsid w:val="00685427"/>
    <w:rsid w:val="00687C5C"/>
    <w:rsid w:val="0069528C"/>
    <w:rsid w:val="00695387"/>
    <w:rsid w:val="006955B9"/>
    <w:rsid w:val="006A12FD"/>
    <w:rsid w:val="006A1C1B"/>
    <w:rsid w:val="006A1EB4"/>
    <w:rsid w:val="006A1EC1"/>
    <w:rsid w:val="006A1EC6"/>
    <w:rsid w:val="006A2565"/>
    <w:rsid w:val="006A69DF"/>
    <w:rsid w:val="006A6D75"/>
    <w:rsid w:val="006A6DC9"/>
    <w:rsid w:val="006B0202"/>
    <w:rsid w:val="006B0986"/>
    <w:rsid w:val="006B242E"/>
    <w:rsid w:val="006B2665"/>
    <w:rsid w:val="006B2674"/>
    <w:rsid w:val="006B32AB"/>
    <w:rsid w:val="006B6758"/>
    <w:rsid w:val="006B6783"/>
    <w:rsid w:val="006B763D"/>
    <w:rsid w:val="006C1EF6"/>
    <w:rsid w:val="006C45D6"/>
    <w:rsid w:val="006C4A34"/>
    <w:rsid w:val="006C5BFF"/>
    <w:rsid w:val="006C7DB1"/>
    <w:rsid w:val="006C7DB7"/>
    <w:rsid w:val="006D1D3B"/>
    <w:rsid w:val="006D5C8B"/>
    <w:rsid w:val="006D5E8E"/>
    <w:rsid w:val="006D5EAB"/>
    <w:rsid w:val="006D67F1"/>
    <w:rsid w:val="006D6C63"/>
    <w:rsid w:val="006E35C0"/>
    <w:rsid w:val="006E3677"/>
    <w:rsid w:val="006E3F58"/>
    <w:rsid w:val="006E4063"/>
    <w:rsid w:val="006E410B"/>
    <w:rsid w:val="006F00F0"/>
    <w:rsid w:val="006F0C4E"/>
    <w:rsid w:val="006F10A5"/>
    <w:rsid w:val="006F1246"/>
    <w:rsid w:val="006F2FE9"/>
    <w:rsid w:val="006F3567"/>
    <w:rsid w:val="006F3B13"/>
    <w:rsid w:val="006F4BFD"/>
    <w:rsid w:val="006F4C7A"/>
    <w:rsid w:val="006F5C1A"/>
    <w:rsid w:val="006F6D0E"/>
    <w:rsid w:val="006F717E"/>
    <w:rsid w:val="006F7582"/>
    <w:rsid w:val="006F7657"/>
    <w:rsid w:val="006F7A1C"/>
    <w:rsid w:val="007009D2"/>
    <w:rsid w:val="00701113"/>
    <w:rsid w:val="00702A90"/>
    <w:rsid w:val="007103B8"/>
    <w:rsid w:val="00710F78"/>
    <w:rsid w:val="0071208D"/>
    <w:rsid w:val="00712894"/>
    <w:rsid w:val="00712A6F"/>
    <w:rsid w:val="00712D13"/>
    <w:rsid w:val="00712DAC"/>
    <w:rsid w:val="007136A2"/>
    <w:rsid w:val="00714AAA"/>
    <w:rsid w:val="00714C25"/>
    <w:rsid w:val="00715D9E"/>
    <w:rsid w:val="007168F4"/>
    <w:rsid w:val="00717113"/>
    <w:rsid w:val="00723069"/>
    <w:rsid w:val="007231CF"/>
    <w:rsid w:val="007243E6"/>
    <w:rsid w:val="007253B7"/>
    <w:rsid w:val="007254F3"/>
    <w:rsid w:val="00727BBF"/>
    <w:rsid w:val="00730B61"/>
    <w:rsid w:val="00730F4F"/>
    <w:rsid w:val="00730FF5"/>
    <w:rsid w:val="00731B6C"/>
    <w:rsid w:val="007332C1"/>
    <w:rsid w:val="00733469"/>
    <w:rsid w:val="00735B3A"/>
    <w:rsid w:val="00736F9D"/>
    <w:rsid w:val="007412A9"/>
    <w:rsid w:val="00741772"/>
    <w:rsid w:val="0074198B"/>
    <w:rsid w:val="0074326B"/>
    <w:rsid w:val="00743C18"/>
    <w:rsid w:val="00743D29"/>
    <w:rsid w:val="007512DD"/>
    <w:rsid w:val="007518A1"/>
    <w:rsid w:val="00751A00"/>
    <w:rsid w:val="00751CB6"/>
    <w:rsid w:val="00753E3C"/>
    <w:rsid w:val="0075433B"/>
    <w:rsid w:val="00755293"/>
    <w:rsid w:val="00757122"/>
    <w:rsid w:val="00760031"/>
    <w:rsid w:val="00760BCE"/>
    <w:rsid w:val="0076132A"/>
    <w:rsid w:val="007617A1"/>
    <w:rsid w:val="00761C5A"/>
    <w:rsid w:val="00764B20"/>
    <w:rsid w:val="00771192"/>
    <w:rsid w:val="0077160B"/>
    <w:rsid w:val="00771C58"/>
    <w:rsid w:val="00772BC2"/>
    <w:rsid w:val="007735A7"/>
    <w:rsid w:val="00775F34"/>
    <w:rsid w:val="00780119"/>
    <w:rsid w:val="0078028B"/>
    <w:rsid w:val="00781B27"/>
    <w:rsid w:val="007822C2"/>
    <w:rsid w:val="007827C8"/>
    <w:rsid w:val="007831EA"/>
    <w:rsid w:val="00783437"/>
    <w:rsid w:val="00783A44"/>
    <w:rsid w:val="00783E08"/>
    <w:rsid w:val="00784B0D"/>
    <w:rsid w:val="007851AC"/>
    <w:rsid w:val="00786AA7"/>
    <w:rsid w:val="00787E20"/>
    <w:rsid w:val="0079177A"/>
    <w:rsid w:val="00794588"/>
    <w:rsid w:val="00794AD3"/>
    <w:rsid w:val="0079640A"/>
    <w:rsid w:val="007966D8"/>
    <w:rsid w:val="007976EA"/>
    <w:rsid w:val="007A0437"/>
    <w:rsid w:val="007A0A7E"/>
    <w:rsid w:val="007A1020"/>
    <w:rsid w:val="007A1877"/>
    <w:rsid w:val="007A18FF"/>
    <w:rsid w:val="007A3B51"/>
    <w:rsid w:val="007A4D5B"/>
    <w:rsid w:val="007A582B"/>
    <w:rsid w:val="007A6417"/>
    <w:rsid w:val="007A66B8"/>
    <w:rsid w:val="007A6973"/>
    <w:rsid w:val="007A6D3B"/>
    <w:rsid w:val="007A7BE1"/>
    <w:rsid w:val="007B24E3"/>
    <w:rsid w:val="007B4FF0"/>
    <w:rsid w:val="007B5642"/>
    <w:rsid w:val="007B5775"/>
    <w:rsid w:val="007C0258"/>
    <w:rsid w:val="007C2617"/>
    <w:rsid w:val="007C5389"/>
    <w:rsid w:val="007C6180"/>
    <w:rsid w:val="007C7167"/>
    <w:rsid w:val="007C7C0D"/>
    <w:rsid w:val="007C7E6B"/>
    <w:rsid w:val="007D03EF"/>
    <w:rsid w:val="007D158C"/>
    <w:rsid w:val="007D1B5D"/>
    <w:rsid w:val="007D34E4"/>
    <w:rsid w:val="007D505E"/>
    <w:rsid w:val="007D53C1"/>
    <w:rsid w:val="007D5A98"/>
    <w:rsid w:val="007D5D6A"/>
    <w:rsid w:val="007D5F72"/>
    <w:rsid w:val="007D73D5"/>
    <w:rsid w:val="007E008F"/>
    <w:rsid w:val="007E0408"/>
    <w:rsid w:val="007E073F"/>
    <w:rsid w:val="007E074A"/>
    <w:rsid w:val="007E48C1"/>
    <w:rsid w:val="007E59C9"/>
    <w:rsid w:val="007E6BA3"/>
    <w:rsid w:val="007E778F"/>
    <w:rsid w:val="007E7E7D"/>
    <w:rsid w:val="007F1821"/>
    <w:rsid w:val="007F1DB4"/>
    <w:rsid w:val="007F1FF2"/>
    <w:rsid w:val="007F2E2F"/>
    <w:rsid w:val="007F3AD5"/>
    <w:rsid w:val="007F46D0"/>
    <w:rsid w:val="007F4C11"/>
    <w:rsid w:val="007F5237"/>
    <w:rsid w:val="007F6052"/>
    <w:rsid w:val="007F73D6"/>
    <w:rsid w:val="008022B7"/>
    <w:rsid w:val="008027F9"/>
    <w:rsid w:val="00803F58"/>
    <w:rsid w:val="00804A3E"/>
    <w:rsid w:val="008052A6"/>
    <w:rsid w:val="00805E56"/>
    <w:rsid w:val="00806918"/>
    <w:rsid w:val="00807186"/>
    <w:rsid w:val="008102FC"/>
    <w:rsid w:val="00810997"/>
    <w:rsid w:val="00811268"/>
    <w:rsid w:val="008124C2"/>
    <w:rsid w:val="0081277F"/>
    <w:rsid w:val="00812C13"/>
    <w:rsid w:val="00813C7D"/>
    <w:rsid w:val="008153B8"/>
    <w:rsid w:val="00821128"/>
    <w:rsid w:val="008215B9"/>
    <w:rsid w:val="008228D1"/>
    <w:rsid w:val="00824079"/>
    <w:rsid w:val="00825535"/>
    <w:rsid w:val="00825612"/>
    <w:rsid w:val="008277A4"/>
    <w:rsid w:val="00827B21"/>
    <w:rsid w:val="00827CF2"/>
    <w:rsid w:val="00830506"/>
    <w:rsid w:val="008306F4"/>
    <w:rsid w:val="00830CF7"/>
    <w:rsid w:val="008319BB"/>
    <w:rsid w:val="00832486"/>
    <w:rsid w:val="00835565"/>
    <w:rsid w:val="00836BA6"/>
    <w:rsid w:val="00836DAB"/>
    <w:rsid w:val="008377C6"/>
    <w:rsid w:val="0084030D"/>
    <w:rsid w:val="00845352"/>
    <w:rsid w:val="00845692"/>
    <w:rsid w:val="0084638F"/>
    <w:rsid w:val="008469A0"/>
    <w:rsid w:val="00852D71"/>
    <w:rsid w:val="00853AE0"/>
    <w:rsid w:val="00855A7D"/>
    <w:rsid w:val="00857EBE"/>
    <w:rsid w:val="00860EC4"/>
    <w:rsid w:val="00861332"/>
    <w:rsid w:val="008649AA"/>
    <w:rsid w:val="008659C5"/>
    <w:rsid w:val="0086695B"/>
    <w:rsid w:val="00867636"/>
    <w:rsid w:val="0086794C"/>
    <w:rsid w:val="008712F7"/>
    <w:rsid w:val="0087264C"/>
    <w:rsid w:val="00872FFD"/>
    <w:rsid w:val="00873832"/>
    <w:rsid w:val="008747C7"/>
    <w:rsid w:val="00874BB8"/>
    <w:rsid w:val="00875989"/>
    <w:rsid w:val="00875AB1"/>
    <w:rsid w:val="00877EDA"/>
    <w:rsid w:val="008834DA"/>
    <w:rsid w:val="00884276"/>
    <w:rsid w:val="0088433A"/>
    <w:rsid w:val="00884A18"/>
    <w:rsid w:val="00884FD4"/>
    <w:rsid w:val="008851DF"/>
    <w:rsid w:val="0088543D"/>
    <w:rsid w:val="00887D05"/>
    <w:rsid w:val="00887FAC"/>
    <w:rsid w:val="008937E1"/>
    <w:rsid w:val="00894378"/>
    <w:rsid w:val="00894AA7"/>
    <w:rsid w:val="00895705"/>
    <w:rsid w:val="00895E8C"/>
    <w:rsid w:val="008961FB"/>
    <w:rsid w:val="008975C7"/>
    <w:rsid w:val="008A005D"/>
    <w:rsid w:val="008A1AF4"/>
    <w:rsid w:val="008A3563"/>
    <w:rsid w:val="008A3727"/>
    <w:rsid w:val="008A3B63"/>
    <w:rsid w:val="008A4F78"/>
    <w:rsid w:val="008A5814"/>
    <w:rsid w:val="008A590F"/>
    <w:rsid w:val="008A78E0"/>
    <w:rsid w:val="008B026A"/>
    <w:rsid w:val="008B1DA4"/>
    <w:rsid w:val="008B2552"/>
    <w:rsid w:val="008B2A9A"/>
    <w:rsid w:val="008B6B30"/>
    <w:rsid w:val="008B6FD0"/>
    <w:rsid w:val="008C0B96"/>
    <w:rsid w:val="008C12D3"/>
    <w:rsid w:val="008C18D9"/>
    <w:rsid w:val="008C2BB8"/>
    <w:rsid w:val="008C3970"/>
    <w:rsid w:val="008C3AC8"/>
    <w:rsid w:val="008C6A25"/>
    <w:rsid w:val="008C7943"/>
    <w:rsid w:val="008D17B4"/>
    <w:rsid w:val="008D2CF0"/>
    <w:rsid w:val="008D4146"/>
    <w:rsid w:val="008D4B39"/>
    <w:rsid w:val="008D67D5"/>
    <w:rsid w:val="008D6FB3"/>
    <w:rsid w:val="008E015B"/>
    <w:rsid w:val="008E0703"/>
    <w:rsid w:val="008E110E"/>
    <w:rsid w:val="008E3DFC"/>
    <w:rsid w:val="008E4756"/>
    <w:rsid w:val="008E4C10"/>
    <w:rsid w:val="008E5863"/>
    <w:rsid w:val="008F02A5"/>
    <w:rsid w:val="008F11F1"/>
    <w:rsid w:val="008F19A3"/>
    <w:rsid w:val="008F2193"/>
    <w:rsid w:val="008F2384"/>
    <w:rsid w:val="008F2B72"/>
    <w:rsid w:val="008F2B89"/>
    <w:rsid w:val="008F3610"/>
    <w:rsid w:val="008F527B"/>
    <w:rsid w:val="008F688C"/>
    <w:rsid w:val="008F6960"/>
    <w:rsid w:val="00901EC0"/>
    <w:rsid w:val="009058B3"/>
    <w:rsid w:val="00906C99"/>
    <w:rsid w:val="0090748E"/>
    <w:rsid w:val="00907644"/>
    <w:rsid w:val="009078CE"/>
    <w:rsid w:val="00911B77"/>
    <w:rsid w:val="00912187"/>
    <w:rsid w:val="00912568"/>
    <w:rsid w:val="00913DA4"/>
    <w:rsid w:val="0091643F"/>
    <w:rsid w:val="00916DC5"/>
    <w:rsid w:val="00917933"/>
    <w:rsid w:val="00922078"/>
    <w:rsid w:val="009227D5"/>
    <w:rsid w:val="00925958"/>
    <w:rsid w:val="00925C5B"/>
    <w:rsid w:val="00926873"/>
    <w:rsid w:val="0093105E"/>
    <w:rsid w:val="00932836"/>
    <w:rsid w:val="00933964"/>
    <w:rsid w:val="00934C5B"/>
    <w:rsid w:val="00935419"/>
    <w:rsid w:val="009360D0"/>
    <w:rsid w:val="00937046"/>
    <w:rsid w:val="00937412"/>
    <w:rsid w:val="009374F3"/>
    <w:rsid w:val="00937A1A"/>
    <w:rsid w:val="00940D35"/>
    <w:rsid w:val="009421F1"/>
    <w:rsid w:val="00942AD5"/>
    <w:rsid w:val="00943172"/>
    <w:rsid w:val="00943F94"/>
    <w:rsid w:val="0094515C"/>
    <w:rsid w:val="00945657"/>
    <w:rsid w:val="009464AF"/>
    <w:rsid w:val="0094748A"/>
    <w:rsid w:val="00950883"/>
    <w:rsid w:val="0095183D"/>
    <w:rsid w:val="009534A0"/>
    <w:rsid w:val="00953A51"/>
    <w:rsid w:val="009565AC"/>
    <w:rsid w:val="00957212"/>
    <w:rsid w:val="0096160D"/>
    <w:rsid w:val="009616E8"/>
    <w:rsid w:val="00962EF0"/>
    <w:rsid w:val="009635C6"/>
    <w:rsid w:val="009636DD"/>
    <w:rsid w:val="00963845"/>
    <w:rsid w:val="00963A1B"/>
    <w:rsid w:val="00963E29"/>
    <w:rsid w:val="009658AA"/>
    <w:rsid w:val="0096646A"/>
    <w:rsid w:val="009668C5"/>
    <w:rsid w:val="00966F94"/>
    <w:rsid w:val="00970352"/>
    <w:rsid w:val="009704DB"/>
    <w:rsid w:val="00970AD7"/>
    <w:rsid w:val="00972FD5"/>
    <w:rsid w:val="00973A2F"/>
    <w:rsid w:val="00973B07"/>
    <w:rsid w:val="00974143"/>
    <w:rsid w:val="0097437A"/>
    <w:rsid w:val="00975385"/>
    <w:rsid w:val="009760D8"/>
    <w:rsid w:val="00982214"/>
    <w:rsid w:val="00982518"/>
    <w:rsid w:val="0098323E"/>
    <w:rsid w:val="00983594"/>
    <w:rsid w:val="00983902"/>
    <w:rsid w:val="00984520"/>
    <w:rsid w:val="009860C2"/>
    <w:rsid w:val="009877D0"/>
    <w:rsid w:val="00990DE7"/>
    <w:rsid w:val="00990EA9"/>
    <w:rsid w:val="00992AFC"/>
    <w:rsid w:val="00993151"/>
    <w:rsid w:val="00994516"/>
    <w:rsid w:val="00996692"/>
    <w:rsid w:val="0099675E"/>
    <w:rsid w:val="0099676E"/>
    <w:rsid w:val="009969E5"/>
    <w:rsid w:val="00997036"/>
    <w:rsid w:val="009A0488"/>
    <w:rsid w:val="009A1E8E"/>
    <w:rsid w:val="009A2530"/>
    <w:rsid w:val="009A365F"/>
    <w:rsid w:val="009A5A96"/>
    <w:rsid w:val="009A5FB2"/>
    <w:rsid w:val="009B0472"/>
    <w:rsid w:val="009B10BA"/>
    <w:rsid w:val="009B3ED4"/>
    <w:rsid w:val="009B460F"/>
    <w:rsid w:val="009B4DB6"/>
    <w:rsid w:val="009B563D"/>
    <w:rsid w:val="009B61A2"/>
    <w:rsid w:val="009B6D36"/>
    <w:rsid w:val="009B72E1"/>
    <w:rsid w:val="009C0E97"/>
    <w:rsid w:val="009C1871"/>
    <w:rsid w:val="009C2D9C"/>
    <w:rsid w:val="009C37CA"/>
    <w:rsid w:val="009C39DB"/>
    <w:rsid w:val="009C545C"/>
    <w:rsid w:val="009C6212"/>
    <w:rsid w:val="009C6EFD"/>
    <w:rsid w:val="009D165E"/>
    <w:rsid w:val="009D1E42"/>
    <w:rsid w:val="009D2BFC"/>
    <w:rsid w:val="009D3317"/>
    <w:rsid w:val="009D446B"/>
    <w:rsid w:val="009D4F65"/>
    <w:rsid w:val="009E189B"/>
    <w:rsid w:val="009E1FC3"/>
    <w:rsid w:val="009E48F4"/>
    <w:rsid w:val="009E70B3"/>
    <w:rsid w:val="009E71CC"/>
    <w:rsid w:val="009E7E21"/>
    <w:rsid w:val="009F19EC"/>
    <w:rsid w:val="009F203D"/>
    <w:rsid w:val="009F249D"/>
    <w:rsid w:val="009F2951"/>
    <w:rsid w:val="009F35E2"/>
    <w:rsid w:val="009F5348"/>
    <w:rsid w:val="009F5C10"/>
    <w:rsid w:val="009F5C7E"/>
    <w:rsid w:val="009F6DC0"/>
    <w:rsid w:val="009F729A"/>
    <w:rsid w:val="00A00D12"/>
    <w:rsid w:val="00A0465F"/>
    <w:rsid w:val="00A047A0"/>
    <w:rsid w:val="00A04981"/>
    <w:rsid w:val="00A06476"/>
    <w:rsid w:val="00A06693"/>
    <w:rsid w:val="00A0694B"/>
    <w:rsid w:val="00A1049B"/>
    <w:rsid w:val="00A11C2A"/>
    <w:rsid w:val="00A12FA3"/>
    <w:rsid w:val="00A13EA8"/>
    <w:rsid w:val="00A141A9"/>
    <w:rsid w:val="00A14344"/>
    <w:rsid w:val="00A14A72"/>
    <w:rsid w:val="00A1596F"/>
    <w:rsid w:val="00A1689F"/>
    <w:rsid w:val="00A16E1E"/>
    <w:rsid w:val="00A204AD"/>
    <w:rsid w:val="00A214E4"/>
    <w:rsid w:val="00A215D2"/>
    <w:rsid w:val="00A21C30"/>
    <w:rsid w:val="00A221EB"/>
    <w:rsid w:val="00A22D12"/>
    <w:rsid w:val="00A24CBA"/>
    <w:rsid w:val="00A276CF"/>
    <w:rsid w:val="00A279F1"/>
    <w:rsid w:val="00A31143"/>
    <w:rsid w:val="00A318BF"/>
    <w:rsid w:val="00A33167"/>
    <w:rsid w:val="00A34923"/>
    <w:rsid w:val="00A3590F"/>
    <w:rsid w:val="00A4027F"/>
    <w:rsid w:val="00A41E9C"/>
    <w:rsid w:val="00A433CB"/>
    <w:rsid w:val="00A43A6E"/>
    <w:rsid w:val="00A43B93"/>
    <w:rsid w:val="00A4410F"/>
    <w:rsid w:val="00A460E6"/>
    <w:rsid w:val="00A463A8"/>
    <w:rsid w:val="00A47A41"/>
    <w:rsid w:val="00A51FDC"/>
    <w:rsid w:val="00A52942"/>
    <w:rsid w:val="00A53AE0"/>
    <w:rsid w:val="00A53EB9"/>
    <w:rsid w:val="00A53F67"/>
    <w:rsid w:val="00A55286"/>
    <w:rsid w:val="00A55ECD"/>
    <w:rsid w:val="00A60402"/>
    <w:rsid w:val="00A61EDF"/>
    <w:rsid w:val="00A63904"/>
    <w:rsid w:val="00A63C3B"/>
    <w:rsid w:val="00A6460A"/>
    <w:rsid w:val="00A663B2"/>
    <w:rsid w:val="00A6797C"/>
    <w:rsid w:val="00A70E9D"/>
    <w:rsid w:val="00A73702"/>
    <w:rsid w:val="00A74DC3"/>
    <w:rsid w:val="00A75D5D"/>
    <w:rsid w:val="00A76279"/>
    <w:rsid w:val="00A80640"/>
    <w:rsid w:val="00A81B45"/>
    <w:rsid w:val="00A836A1"/>
    <w:rsid w:val="00A83965"/>
    <w:rsid w:val="00A840A3"/>
    <w:rsid w:val="00A85F85"/>
    <w:rsid w:val="00A8626D"/>
    <w:rsid w:val="00A876A1"/>
    <w:rsid w:val="00A902AB"/>
    <w:rsid w:val="00A9147D"/>
    <w:rsid w:val="00A9165D"/>
    <w:rsid w:val="00A91EBE"/>
    <w:rsid w:val="00A92C59"/>
    <w:rsid w:val="00A939ED"/>
    <w:rsid w:val="00A94002"/>
    <w:rsid w:val="00A944EF"/>
    <w:rsid w:val="00A95CE2"/>
    <w:rsid w:val="00A96CBE"/>
    <w:rsid w:val="00A973B3"/>
    <w:rsid w:val="00AA1551"/>
    <w:rsid w:val="00AA1F44"/>
    <w:rsid w:val="00AA440B"/>
    <w:rsid w:val="00AA4411"/>
    <w:rsid w:val="00AA4806"/>
    <w:rsid w:val="00AA4C1D"/>
    <w:rsid w:val="00AA73FF"/>
    <w:rsid w:val="00AA7735"/>
    <w:rsid w:val="00AB0630"/>
    <w:rsid w:val="00AB0704"/>
    <w:rsid w:val="00AB08B4"/>
    <w:rsid w:val="00AB0CFB"/>
    <w:rsid w:val="00AB1B3D"/>
    <w:rsid w:val="00AB2961"/>
    <w:rsid w:val="00AB3739"/>
    <w:rsid w:val="00AB5EC1"/>
    <w:rsid w:val="00AB615F"/>
    <w:rsid w:val="00AB70F0"/>
    <w:rsid w:val="00AC0144"/>
    <w:rsid w:val="00AC0640"/>
    <w:rsid w:val="00AC2531"/>
    <w:rsid w:val="00AC3105"/>
    <w:rsid w:val="00AC4342"/>
    <w:rsid w:val="00AC4C70"/>
    <w:rsid w:val="00AD06C0"/>
    <w:rsid w:val="00AD08E0"/>
    <w:rsid w:val="00AD0C52"/>
    <w:rsid w:val="00AD1481"/>
    <w:rsid w:val="00AD2E9A"/>
    <w:rsid w:val="00AD4EE7"/>
    <w:rsid w:val="00AD5A28"/>
    <w:rsid w:val="00AE0DE8"/>
    <w:rsid w:val="00AE0E65"/>
    <w:rsid w:val="00AE2123"/>
    <w:rsid w:val="00AE2343"/>
    <w:rsid w:val="00AE2682"/>
    <w:rsid w:val="00AE2C5A"/>
    <w:rsid w:val="00AE3442"/>
    <w:rsid w:val="00AE42F0"/>
    <w:rsid w:val="00AE7D42"/>
    <w:rsid w:val="00AF13BA"/>
    <w:rsid w:val="00AF1793"/>
    <w:rsid w:val="00AF36B0"/>
    <w:rsid w:val="00AF3786"/>
    <w:rsid w:val="00AF3D21"/>
    <w:rsid w:val="00AF3F87"/>
    <w:rsid w:val="00AF41BD"/>
    <w:rsid w:val="00AF6B91"/>
    <w:rsid w:val="00AF7838"/>
    <w:rsid w:val="00AF7B84"/>
    <w:rsid w:val="00B01039"/>
    <w:rsid w:val="00B026CE"/>
    <w:rsid w:val="00B02F90"/>
    <w:rsid w:val="00B03067"/>
    <w:rsid w:val="00B04690"/>
    <w:rsid w:val="00B05402"/>
    <w:rsid w:val="00B058B7"/>
    <w:rsid w:val="00B0675A"/>
    <w:rsid w:val="00B06A83"/>
    <w:rsid w:val="00B06F7B"/>
    <w:rsid w:val="00B10A53"/>
    <w:rsid w:val="00B10AFA"/>
    <w:rsid w:val="00B1130E"/>
    <w:rsid w:val="00B12478"/>
    <w:rsid w:val="00B1287F"/>
    <w:rsid w:val="00B130BB"/>
    <w:rsid w:val="00B14525"/>
    <w:rsid w:val="00B14AEA"/>
    <w:rsid w:val="00B14D1B"/>
    <w:rsid w:val="00B15220"/>
    <w:rsid w:val="00B15C30"/>
    <w:rsid w:val="00B16395"/>
    <w:rsid w:val="00B20716"/>
    <w:rsid w:val="00B20C0A"/>
    <w:rsid w:val="00B22868"/>
    <w:rsid w:val="00B233C4"/>
    <w:rsid w:val="00B238DA"/>
    <w:rsid w:val="00B24114"/>
    <w:rsid w:val="00B2493B"/>
    <w:rsid w:val="00B24A5C"/>
    <w:rsid w:val="00B24FA6"/>
    <w:rsid w:val="00B256A8"/>
    <w:rsid w:val="00B25E16"/>
    <w:rsid w:val="00B26392"/>
    <w:rsid w:val="00B2680C"/>
    <w:rsid w:val="00B27117"/>
    <w:rsid w:val="00B27392"/>
    <w:rsid w:val="00B30149"/>
    <w:rsid w:val="00B305CF"/>
    <w:rsid w:val="00B30B7A"/>
    <w:rsid w:val="00B32763"/>
    <w:rsid w:val="00B34B4A"/>
    <w:rsid w:val="00B34EDA"/>
    <w:rsid w:val="00B3507C"/>
    <w:rsid w:val="00B35DFB"/>
    <w:rsid w:val="00B36AAC"/>
    <w:rsid w:val="00B36FB7"/>
    <w:rsid w:val="00B37C50"/>
    <w:rsid w:val="00B400D9"/>
    <w:rsid w:val="00B411B4"/>
    <w:rsid w:val="00B41666"/>
    <w:rsid w:val="00B443EA"/>
    <w:rsid w:val="00B44752"/>
    <w:rsid w:val="00B45C49"/>
    <w:rsid w:val="00B45D10"/>
    <w:rsid w:val="00B46129"/>
    <w:rsid w:val="00B4719E"/>
    <w:rsid w:val="00B5066B"/>
    <w:rsid w:val="00B53C7F"/>
    <w:rsid w:val="00B55BFD"/>
    <w:rsid w:val="00B56334"/>
    <w:rsid w:val="00B57268"/>
    <w:rsid w:val="00B629B2"/>
    <w:rsid w:val="00B62B11"/>
    <w:rsid w:val="00B6303D"/>
    <w:rsid w:val="00B664C9"/>
    <w:rsid w:val="00B7090B"/>
    <w:rsid w:val="00B718A8"/>
    <w:rsid w:val="00B72F3A"/>
    <w:rsid w:val="00B7371A"/>
    <w:rsid w:val="00B74700"/>
    <w:rsid w:val="00B748FF"/>
    <w:rsid w:val="00B750BB"/>
    <w:rsid w:val="00B75218"/>
    <w:rsid w:val="00B752E3"/>
    <w:rsid w:val="00B76FCD"/>
    <w:rsid w:val="00B7720D"/>
    <w:rsid w:val="00B80451"/>
    <w:rsid w:val="00B8080B"/>
    <w:rsid w:val="00B8225A"/>
    <w:rsid w:val="00B8246B"/>
    <w:rsid w:val="00B82818"/>
    <w:rsid w:val="00B84690"/>
    <w:rsid w:val="00B92B09"/>
    <w:rsid w:val="00B92FD2"/>
    <w:rsid w:val="00B95AA9"/>
    <w:rsid w:val="00B95C7F"/>
    <w:rsid w:val="00B96404"/>
    <w:rsid w:val="00B97144"/>
    <w:rsid w:val="00B97BBC"/>
    <w:rsid w:val="00BA0723"/>
    <w:rsid w:val="00BA0C38"/>
    <w:rsid w:val="00BA1051"/>
    <w:rsid w:val="00BA18A1"/>
    <w:rsid w:val="00BA43CB"/>
    <w:rsid w:val="00BA7B76"/>
    <w:rsid w:val="00BB1D1D"/>
    <w:rsid w:val="00BB3A3B"/>
    <w:rsid w:val="00BB3CCA"/>
    <w:rsid w:val="00BB43A1"/>
    <w:rsid w:val="00BB47C1"/>
    <w:rsid w:val="00BB543D"/>
    <w:rsid w:val="00BB5470"/>
    <w:rsid w:val="00BB6596"/>
    <w:rsid w:val="00BC0905"/>
    <w:rsid w:val="00BC09FE"/>
    <w:rsid w:val="00BC20CD"/>
    <w:rsid w:val="00BC2CD7"/>
    <w:rsid w:val="00BC2F5E"/>
    <w:rsid w:val="00BC3FD3"/>
    <w:rsid w:val="00BC42D6"/>
    <w:rsid w:val="00BC42F9"/>
    <w:rsid w:val="00BC4902"/>
    <w:rsid w:val="00BC6346"/>
    <w:rsid w:val="00BC6364"/>
    <w:rsid w:val="00BC6469"/>
    <w:rsid w:val="00BC69B2"/>
    <w:rsid w:val="00BD0BB1"/>
    <w:rsid w:val="00BD3330"/>
    <w:rsid w:val="00BD458A"/>
    <w:rsid w:val="00BD7F2B"/>
    <w:rsid w:val="00BE042E"/>
    <w:rsid w:val="00BE1872"/>
    <w:rsid w:val="00BE2232"/>
    <w:rsid w:val="00BE3DB3"/>
    <w:rsid w:val="00BE42FA"/>
    <w:rsid w:val="00BE4875"/>
    <w:rsid w:val="00BE511F"/>
    <w:rsid w:val="00BE61F7"/>
    <w:rsid w:val="00BE73DB"/>
    <w:rsid w:val="00BE7998"/>
    <w:rsid w:val="00BF0A4F"/>
    <w:rsid w:val="00BF0EAC"/>
    <w:rsid w:val="00BF23EF"/>
    <w:rsid w:val="00BF59F2"/>
    <w:rsid w:val="00BF5CBA"/>
    <w:rsid w:val="00BF6211"/>
    <w:rsid w:val="00BF71BB"/>
    <w:rsid w:val="00BF75C9"/>
    <w:rsid w:val="00C0035A"/>
    <w:rsid w:val="00C06DD7"/>
    <w:rsid w:val="00C07CD3"/>
    <w:rsid w:val="00C13381"/>
    <w:rsid w:val="00C15B87"/>
    <w:rsid w:val="00C1719B"/>
    <w:rsid w:val="00C172FA"/>
    <w:rsid w:val="00C1737B"/>
    <w:rsid w:val="00C20CBB"/>
    <w:rsid w:val="00C22732"/>
    <w:rsid w:val="00C22767"/>
    <w:rsid w:val="00C23027"/>
    <w:rsid w:val="00C2595E"/>
    <w:rsid w:val="00C26026"/>
    <w:rsid w:val="00C27ABC"/>
    <w:rsid w:val="00C30D9A"/>
    <w:rsid w:val="00C32D67"/>
    <w:rsid w:val="00C34B0A"/>
    <w:rsid w:val="00C361E9"/>
    <w:rsid w:val="00C3703B"/>
    <w:rsid w:val="00C42996"/>
    <w:rsid w:val="00C42F68"/>
    <w:rsid w:val="00C4363D"/>
    <w:rsid w:val="00C44C4A"/>
    <w:rsid w:val="00C450BD"/>
    <w:rsid w:val="00C5049F"/>
    <w:rsid w:val="00C50C1E"/>
    <w:rsid w:val="00C516B9"/>
    <w:rsid w:val="00C518B0"/>
    <w:rsid w:val="00C51B0B"/>
    <w:rsid w:val="00C5227F"/>
    <w:rsid w:val="00C525B0"/>
    <w:rsid w:val="00C531DC"/>
    <w:rsid w:val="00C54483"/>
    <w:rsid w:val="00C55E00"/>
    <w:rsid w:val="00C56C56"/>
    <w:rsid w:val="00C56C6D"/>
    <w:rsid w:val="00C57168"/>
    <w:rsid w:val="00C61BD8"/>
    <w:rsid w:val="00C64656"/>
    <w:rsid w:val="00C65A03"/>
    <w:rsid w:val="00C67D98"/>
    <w:rsid w:val="00C70A0F"/>
    <w:rsid w:val="00C70D49"/>
    <w:rsid w:val="00C71A96"/>
    <w:rsid w:val="00C71E19"/>
    <w:rsid w:val="00C73758"/>
    <w:rsid w:val="00C750CA"/>
    <w:rsid w:val="00C76AED"/>
    <w:rsid w:val="00C80881"/>
    <w:rsid w:val="00C80DAC"/>
    <w:rsid w:val="00C813FF"/>
    <w:rsid w:val="00C82212"/>
    <w:rsid w:val="00C8334C"/>
    <w:rsid w:val="00C863B8"/>
    <w:rsid w:val="00C86BA3"/>
    <w:rsid w:val="00C872AD"/>
    <w:rsid w:val="00C87704"/>
    <w:rsid w:val="00C879F2"/>
    <w:rsid w:val="00C90360"/>
    <w:rsid w:val="00C91198"/>
    <w:rsid w:val="00C93223"/>
    <w:rsid w:val="00C939DF"/>
    <w:rsid w:val="00C93CB4"/>
    <w:rsid w:val="00C946C3"/>
    <w:rsid w:val="00C966CC"/>
    <w:rsid w:val="00C977F6"/>
    <w:rsid w:val="00C97D5F"/>
    <w:rsid w:val="00C97DB7"/>
    <w:rsid w:val="00C97E46"/>
    <w:rsid w:val="00CA124E"/>
    <w:rsid w:val="00CA286F"/>
    <w:rsid w:val="00CA2CD1"/>
    <w:rsid w:val="00CA302B"/>
    <w:rsid w:val="00CA3EB4"/>
    <w:rsid w:val="00CA43CD"/>
    <w:rsid w:val="00CA514F"/>
    <w:rsid w:val="00CA5A56"/>
    <w:rsid w:val="00CA7158"/>
    <w:rsid w:val="00CA7656"/>
    <w:rsid w:val="00CB0D63"/>
    <w:rsid w:val="00CB3879"/>
    <w:rsid w:val="00CB4B58"/>
    <w:rsid w:val="00CB4F67"/>
    <w:rsid w:val="00CB6657"/>
    <w:rsid w:val="00CB7935"/>
    <w:rsid w:val="00CB7EF6"/>
    <w:rsid w:val="00CC313B"/>
    <w:rsid w:val="00CC64B9"/>
    <w:rsid w:val="00CC6EF4"/>
    <w:rsid w:val="00CD11AE"/>
    <w:rsid w:val="00CD1305"/>
    <w:rsid w:val="00CD1EEB"/>
    <w:rsid w:val="00CD2AC0"/>
    <w:rsid w:val="00CD333D"/>
    <w:rsid w:val="00CD5004"/>
    <w:rsid w:val="00CD63DA"/>
    <w:rsid w:val="00CD6A82"/>
    <w:rsid w:val="00CD7BB8"/>
    <w:rsid w:val="00CE114A"/>
    <w:rsid w:val="00CE1230"/>
    <w:rsid w:val="00CE29D8"/>
    <w:rsid w:val="00CE5079"/>
    <w:rsid w:val="00CE58F0"/>
    <w:rsid w:val="00CE5C97"/>
    <w:rsid w:val="00CE60DB"/>
    <w:rsid w:val="00CF0334"/>
    <w:rsid w:val="00CF0626"/>
    <w:rsid w:val="00CF08C9"/>
    <w:rsid w:val="00CF0E48"/>
    <w:rsid w:val="00CF4059"/>
    <w:rsid w:val="00CF587C"/>
    <w:rsid w:val="00CF5C77"/>
    <w:rsid w:val="00CF5ED1"/>
    <w:rsid w:val="00D00B88"/>
    <w:rsid w:val="00D0242D"/>
    <w:rsid w:val="00D029DB"/>
    <w:rsid w:val="00D034DC"/>
    <w:rsid w:val="00D04059"/>
    <w:rsid w:val="00D04D7B"/>
    <w:rsid w:val="00D0645F"/>
    <w:rsid w:val="00D117EE"/>
    <w:rsid w:val="00D13E68"/>
    <w:rsid w:val="00D16581"/>
    <w:rsid w:val="00D173AA"/>
    <w:rsid w:val="00D176B1"/>
    <w:rsid w:val="00D2071B"/>
    <w:rsid w:val="00D20AA0"/>
    <w:rsid w:val="00D24CE7"/>
    <w:rsid w:val="00D26FD9"/>
    <w:rsid w:val="00D277FE"/>
    <w:rsid w:val="00D30AA3"/>
    <w:rsid w:val="00D3143E"/>
    <w:rsid w:val="00D31914"/>
    <w:rsid w:val="00D31CA7"/>
    <w:rsid w:val="00D35CF4"/>
    <w:rsid w:val="00D35F69"/>
    <w:rsid w:val="00D376B9"/>
    <w:rsid w:val="00D37EFB"/>
    <w:rsid w:val="00D40218"/>
    <w:rsid w:val="00D4046A"/>
    <w:rsid w:val="00D41813"/>
    <w:rsid w:val="00D41DA5"/>
    <w:rsid w:val="00D41EAD"/>
    <w:rsid w:val="00D43432"/>
    <w:rsid w:val="00D44072"/>
    <w:rsid w:val="00D445EC"/>
    <w:rsid w:val="00D451C0"/>
    <w:rsid w:val="00D46E2C"/>
    <w:rsid w:val="00D502AA"/>
    <w:rsid w:val="00D50DD6"/>
    <w:rsid w:val="00D51742"/>
    <w:rsid w:val="00D51ADA"/>
    <w:rsid w:val="00D52285"/>
    <w:rsid w:val="00D523C6"/>
    <w:rsid w:val="00D52E3B"/>
    <w:rsid w:val="00D54FB3"/>
    <w:rsid w:val="00D56591"/>
    <w:rsid w:val="00D573BF"/>
    <w:rsid w:val="00D575C7"/>
    <w:rsid w:val="00D57698"/>
    <w:rsid w:val="00D576B2"/>
    <w:rsid w:val="00D60B59"/>
    <w:rsid w:val="00D60FAA"/>
    <w:rsid w:val="00D61227"/>
    <w:rsid w:val="00D61869"/>
    <w:rsid w:val="00D61E6B"/>
    <w:rsid w:val="00D6540C"/>
    <w:rsid w:val="00D66E6C"/>
    <w:rsid w:val="00D670AC"/>
    <w:rsid w:val="00D675DE"/>
    <w:rsid w:val="00D679A2"/>
    <w:rsid w:val="00D7129B"/>
    <w:rsid w:val="00D71B04"/>
    <w:rsid w:val="00D739DD"/>
    <w:rsid w:val="00D741BE"/>
    <w:rsid w:val="00D75A25"/>
    <w:rsid w:val="00D80629"/>
    <w:rsid w:val="00D80D01"/>
    <w:rsid w:val="00D81385"/>
    <w:rsid w:val="00D813F3"/>
    <w:rsid w:val="00D81BA6"/>
    <w:rsid w:val="00D8253B"/>
    <w:rsid w:val="00D83014"/>
    <w:rsid w:val="00D8345E"/>
    <w:rsid w:val="00D83CC9"/>
    <w:rsid w:val="00D84278"/>
    <w:rsid w:val="00D847F3"/>
    <w:rsid w:val="00D921CC"/>
    <w:rsid w:val="00D92343"/>
    <w:rsid w:val="00D959EB"/>
    <w:rsid w:val="00D963BB"/>
    <w:rsid w:val="00D96504"/>
    <w:rsid w:val="00D979B9"/>
    <w:rsid w:val="00D97EFA"/>
    <w:rsid w:val="00DA00DB"/>
    <w:rsid w:val="00DA450A"/>
    <w:rsid w:val="00DA4DC4"/>
    <w:rsid w:val="00DA5425"/>
    <w:rsid w:val="00DA58A5"/>
    <w:rsid w:val="00DA6673"/>
    <w:rsid w:val="00DB1390"/>
    <w:rsid w:val="00DB38A8"/>
    <w:rsid w:val="00DB3B22"/>
    <w:rsid w:val="00DB3D14"/>
    <w:rsid w:val="00DB56D9"/>
    <w:rsid w:val="00DB592A"/>
    <w:rsid w:val="00DB6A04"/>
    <w:rsid w:val="00DB6F2F"/>
    <w:rsid w:val="00DB7928"/>
    <w:rsid w:val="00DB7FCA"/>
    <w:rsid w:val="00DC2B99"/>
    <w:rsid w:val="00DC43E3"/>
    <w:rsid w:val="00DC4473"/>
    <w:rsid w:val="00DC4BEB"/>
    <w:rsid w:val="00DC5049"/>
    <w:rsid w:val="00DC6166"/>
    <w:rsid w:val="00DC7074"/>
    <w:rsid w:val="00DC734B"/>
    <w:rsid w:val="00DD00F7"/>
    <w:rsid w:val="00DD21A6"/>
    <w:rsid w:val="00DD2C93"/>
    <w:rsid w:val="00DD4D71"/>
    <w:rsid w:val="00DD5EFA"/>
    <w:rsid w:val="00DD5F2C"/>
    <w:rsid w:val="00DE1106"/>
    <w:rsid w:val="00DE3C64"/>
    <w:rsid w:val="00DE406B"/>
    <w:rsid w:val="00DE45EF"/>
    <w:rsid w:val="00DE5746"/>
    <w:rsid w:val="00DE5A8D"/>
    <w:rsid w:val="00DE5C99"/>
    <w:rsid w:val="00DE5E98"/>
    <w:rsid w:val="00DE608F"/>
    <w:rsid w:val="00DF064A"/>
    <w:rsid w:val="00DF1482"/>
    <w:rsid w:val="00DF23FD"/>
    <w:rsid w:val="00DF26FE"/>
    <w:rsid w:val="00DF5238"/>
    <w:rsid w:val="00DF57E7"/>
    <w:rsid w:val="00DF6278"/>
    <w:rsid w:val="00DF78DD"/>
    <w:rsid w:val="00E052A5"/>
    <w:rsid w:val="00E0537D"/>
    <w:rsid w:val="00E069C4"/>
    <w:rsid w:val="00E071E8"/>
    <w:rsid w:val="00E07BB4"/>
    <w:rsid w:val="00E07C96"/>
    <w:rsid w:val="00E10064"/>
    <w:rsid w:val="00E10132"/>
    <w:rsid w:val="00E101A5"/>
    <w:rsid w:val="00E108E5"/>
    <w:rsid w:val="00E11107"/>
    <w:rsid w:val="00E1145F"/>
    <w:rsid w:val="00E11849"/>
    <w:rsid w:val="00E12973"/>
    <w:rsid w:val="00E1442F"/>
    <w:rsid w:val="00E1589C"/>
    <w:rsid w:val="00E1590C"/>
    <w:rsid w:val="00E20304"/>
    <w:rsid w:val="00E225AA"/>
    <w:rsid w:val="00E22C8E"/>
    <w:rsid w:val="00E253C7"/>
    <w:rsid w:val="00E25EE1"/>
    <w:rsid w:val="00E270EE"/>
    <w:rsid w:val="00E27B7F"/>
    <w:rsid w:val="00E3106C"/>
    <w:rsid w:val="00E3128C"/>
    <w:rsid w:val="00E315A1"/>
    <w:rsid w:val="00E3309A"/>
    <w:rsid w:val="00E347EA"/>
    <w:rsid w:val="00E3492E"/>
    <w:rsid w:val="00E34A3F"/>
    <w:rsid w:val="00E34EEF"/>
    <w:rsid w:val="00E34F40"/>
    <w:rsid w:val="00E35718"/>
    <w:rsid w:val="00E36004"/>
    <w:rsid w:val="00E363A5"/>
    <w:rsid w:val="00E37584"/>
    <w:rsid w:val="00E4101D"/>
    <w:rsid w:val="00E41379"/>
    <w:rsid w:val="00E417EA"/>
    <w:rsid w:val="00E430C2"/>
    <w:rsid w:val="00E43723"/>
    <w:rsid w:val="00E442DA"/>
    <w:rsid w:val="00E46EA0"/>
    <w:rsid w:val="00E501B2"/>
    <w:rsid w:val="00E5081C"/>
    <w:rsid w:val="00E510EA"/>
    <w:rsid w:val="00E5605E"/>
    <w:rsid w:val="00E560EF"/>
    <w:rsid w:val="00E5688E"/>
    <w:rsid w:val="00E57049"/>
    <w:rsid w:val="00E574F7"/>
    <w:rsid w:val="00E57FB5"/>
    <w:rsid w:val="00E61660"/>
    <w:rsid w:val="00E61A16"/>
    <w:rsid w:val="00E62974"/>
    <w:rsid w:val="00E639DE"/>
    <w:rsid w:val="00E63B58"/>
    <w:rsid w:val="00E63E98"/>
    <w:rsid w:val="00E66C7B"/>
    <w:rsid w:val="00E679D0"/>
    <w:rsid w:val="00E7056E"/>
    <w:rsid w:val="00E742E2"/>
    <w:rsid w:val="00E74916"/>
    <w:rsid w:val="00E7498B"/>
    <w:rsid w:val="00E756B7"/>
    <w:rsid w:val="00E76CD5"/>
    <w:rsid w:val="00E774CA"/>
    <w:rsid w:val="00E813AF"/>
    <w:rsid w:val="00E82532"/>
    <w:rsid w:val="00E8334B"/>
    <w:rsid w:val="00E84E3C"/>
    <w:rsid w:val="00E85A9A"/>
    <w:rsid w:val="00E8730C"/>
    <w:rsid w:val="00E90F92"/>
    <w:rsid w:val="00E9122F"/>
    <w:rsid w:val="00E91321"/>
    <w:rsid w:val="00E914BE"/>
    <w:rsid w:val="00E91BC2"/>
    <w:rsid w:val="00E923C7"/>
    <w:rsid w:val="00E92A55"/>
    <w:rsid w:val="00E930C0"/>
    <w:rsid w:val="00E94423"/>
    <w:rsid w:val="00E94A60"/>
    <w:rsid w:val="00E94F93"/>
    <w:rsid w:val="00E95951"/>
    <w:rsid w:val="00E97A05"/>
    <w:rsid w:val="00EA0FCA"/>
    <w:rsid w:val="00EA1AA3"/>
    <w:rsid w:val="00EA1C76"/>
    <w:rsid w:val="00EA2F01"/>
    <w:rsid w:val="00EA3D42"/>
    <w:rsid w:val="00EA45A3"/>
    <w:rsid w:val="00EA4B51"/>
    <w:rsid w:val="00EA7058"/>
    <w:rsid w:val="00EA7E37"/>
    <w:rsid w:val="00EB3201"/>
    <w:rsid w:val="00EB3CF1"/>
    <w:rsid w:val="00EB6DBD"/>
    <w:rsid w:val="00EB7ACE"/>
    <w:rsid w:val="00EC0AB0"/>
    <w:rsid w:val="00EC3142"/>
    <w:rsid w:val="00EC3D23"/>
    <w:rsid w:val="00EC3D54"/>
    <w:rsid w:val="00EC3D87"/>
    <w:rsid w:val="00EC4065"/>
    <w:rsid w:val="00EC55F2"/>
    <w:rsid w:val="00EC5B4C"/>
    <w:rsid w:val="00ED36E6"/>
    <w:rsid w:val="00ED39B7"/>
    <w:rsid w:val="00ED419D"/>
    <w:rsid w:val="00ED4F58"/>
    <w:rsid w:val="00ED5295"/>
    <w:rsid w:val="00ED6C50"/>
    <w:rsid w:val="00EE213C"/>
    <w:rsid w:val="00EE2AB4"/>
    <w:rsid w:val="00EE2B67"/>
    <w:rsid w:val="00EE380D"/>
    <w:rsid w:val="00EE410B"/>
    <w:rsid w:val="00EE443A"/>
    <w:rsid w:val="00EE5729"/>
    <w:rsid w:val="00EE6EEA"/>
    <w:rsid w:val="00EE71C2"/>
    <w:rsid w:val="00EE7B3B"/>
    <w:rsid w:val="00EF1F16"/>
    <w:rsid w:val="00EF2C2C"/>
    <w:rsid w:val="00EF2DD8"/>
    <w:rsid w:val="00EF4343"/>
    <w:rsid w:val="00EF464E"/>
    <w:rsid w:val="00EF4F09"/>
    <w:rsid w:val="00EF56BF"/>
    <w:rsid w:val="00EF726D"/>
    <w:rsid w:val="00F0099A"/>
    <w:rsid w:val="00F00E5E"/>
    <w:rsid w:val="00F046A6"/>
    <w:rsid w:val="00F061AD"/>
    <w:rsid w:val="00F072B8"/>
    <w:rsid w:val="00F07A4C"/>
    <w:rsid w:val="00F101B9"/>
    <w:rsid w:val="00F10386"/>
    <w:rsid w:val="00F11281"/>
    <w:rsid w:val="00F1153A"/>
    <w:rsid w:val="00F1231E"/>
    <w:rsid w:val="00F136D4"/>
    <w:rsid w:val="00F146C0"/>
    <w:rsid w:val="00F1498B"/>
    <w:rsid w:val="00F1593F"/>
    <w:rsid w:val="00F16ED7"/>
    <w:rsid w:val="00F2169A"/>
    <w:rsid w:val="00F21720"/>
    <w:rsid w:val="00F232E5"/>
    <w:rsid w:val="00F2330E"/>
    <w:rsid w:val="00F24D63"/>
    <w:rsid w:val="00F26497"/>
    <w:rsid w:val="00F30B07"/>
    <w:rsid w:val="00F31D28"/>
    <w:rsid w:val="00F31DB0"/>
    <w:rsid w:val="00F321A4"/>
    <w:rsid w:val="00F321D9"/>
    <w:rsid w:val="00F33050"/>
    <w:rsid w:val="00F33FA2"/>
    <w:rsid w:val="00F34044"/>
    <w:rsid w:val="00F352FE"/>
    <w:rsid w:val="00F35E28"/>
    <w:rsid w:val="00F3630F"/>
    <w:rsid w:val="00F3638D"/>
    <w:rsid w:val="00F36B3E"/>
    <w:rsid w:val="00F37F2B"/>
    <w:rsid w:val="00F413F8"/>
    <w:rsid w:val="00F42267"/>
    <w:rsid w:val="00F426F4"/>
    <w:rsid w:val="00F42B3D"/>
    <w:rsid w:val="00F42F0A"/>
    <w:rsid w:val="00F436E1"/>
    <w:rsid w:val="00F4563B"/>
    <w:rsid w:val="00F477E0"/>
    <w:rsid w:val="00F47884"/>
    <w:rsid w:val="00F506CA"/>
    <w:rsid w:val="00F50BBA"/>
    <w:rsid w:val="00F527F6"/>
    <w:rsid w:val="00F55399"/>
    <w:rsid w:val="00F55CF2"/>
    <w:rsid w:val="00F55F1B"/>
    <w:rsid w:val="00F57336"/>
    <w:rsid w:val="00F576B2"/>
    <w:rsid w:val="00F5789B"/>
    <w:rsid w:val="00F57DBA"/>
    <w:rsid w:val="00F61417"/>
    <w:rsid w:val="00F6191A"/>
    <w:rsid w:val="00F62F61"/>
    <w:rsid w:val="00F64869"/>
    <w:rsid w:val="00F659E0"/>
    <w:rsid w:val="00F65FD8"/>
    <w:rsid w:val="00F661BC"/>
    <w:rsid w:val="00F6740A"/>
    <w:rsid w:val="00F7058B"/>
    <w:rsid w:val="00F706A9"/>
    <w:rsid w:val="00F70AEF"/>
    <w:rsid w:val="00F70DE3"/>
    <w:rsid w:val="00F71F77"/>
    <w:rsid w:val="00F72627"/>
    <w:rsid w:val="00F7455C"/>
    <w:rsid w:val="00F75084"/>
    <w:rsid w:val="00F76D47"/>
    <w:rsid w:val="00F812D5"/>
    <w:rsid w:val="00F82277"/>
    <w:rsid w:val="00F83CDD"/>
    <w:rsid w:val="00F878DE"/>
    <w:rsid w:val="00F879AC"/>
    <w:rsid w:val="00F917C6"/>
    <w:rsid w:val="00F9364D"/>
    <w:rsid w:val="00F9468A"/>
    <w:rsid w:val="00F94C00"/>
    <w:rsid w:val="00F9585A"/>
    <w:rsid w:val="00F9610E"/>
    <w:rsid w:val="00F96316"/>
    <w:rsid w:val="00F97AC8"/>
    <w:rsid w:val="00FA01CB"/>
    <w:rsid w:val="00FA0823"/>
    <w:rsid w:val="00FA0873"/>
    <w:rsid w:val="00FA0B43"/>
    <w:rsid w:val="00FA373B"/>
    <w:rsid w:val="00FA56EC"/>
    <w:rsid w:val="00FA61E0"/>
    <w:rsid w:val="00FA6905"/>
    <w:rsid w:val="00FA719A"/>
    <w:rsid w:val="00FB12D0"/>
    <w:rsid w:val="00FB34E8"/>
    <w:rsid w:val="00FB3763"/>
    <w:rsid w:val="00FB4317"/>
    <w:rsid w:val="00FB4922"/>
    <w:rsid w:val="00FB6009"/>
    <w:rsid w:val="00FB711E"/>
    <w:rsid w:val="00FC0349"/>
    <w:rsid w:val="00FC09A3"/>
    <w:rsid w:val="00FC1120"/>
    <w:rsid w:val="00FC421A"/>
    <w:rsid w:val="00FC5CA6"/>
    <w:rsid w:val="00FC69FA"/>
    <w:rsid w:val="00FC7110"/>
    <w:rsid w:val="00FC7DB3"/>
    <w:rsid w:val="00FD0E1A"/>
    <w:rsid w:val="00FD0F35"/>
    <w:rsid w:val="00FD2BD5"/>
    <w:rsid w:val="00FD32A3"/>
    <w:rsid w:val="00FD3FFC"/>
    <w:rsid w:val="00FD4FE3"/>
    <w:rsid w:val="00FD6021"/>
    <w:rsid w:val="00FE16FF"/>
    <w:rsid w:val="00FE1CCA"/>
    <w:rsid w:val="00FE3849"/>
    <w:rsid w:val="00FE3E5A"/>
    <w:rsid w:val="00FE57B8"/>
    <w:rsid w:val="00FE6393"/>
    <w:rsid w:val="00FF03CD"/>
    <w:rsid w:val="00FF0D45"/>
    <w:rsid w:val="00FF13DB"/>
    <w:rsid w:val="00FF309B"/>
    <w:rsid w:val="00FF319F"/>
    <w:rsid w:val="00FF475D"/>
    <w:rsid w:val="00FF4E39"/>
    <w:rsid w:val="00FF5721"/>
    <w:rsid w:val="015BF9FE"/>
    <w:rsid w:val="01665967"/>
    <w:rsid w:val="0246C683"/>
    <w:rsid w:val="027C252D"/>
    <w:rsid w:val="02894ED3"/>
    <w:rsid w:val="029C0203"/>
    <w:rsid w:val="02A91F1A"/>
    <w:rsid w:val="02F1F4A4"/>
    <w:rsid w:val="033EFA76"/>
    <w:rsid w:val="036404E1"/>
    <w:rsid w:val="037F7C40"/>
    <w:rsid w:val="03B5012E"/>
    <w:rsid w:val="03C81872"/>
    <w:rsid w:val="03D59A55"/>
    <w:rsid w:val="04417D2E"/>
    <w:rsid w:val="04467E27"/>
    <w:rsid w:val="047AB158"/>
    <w:rsid w:val="04EE6EEF"/>
    <w:rsid w:val="06113149"/>
    <w:rsid w:val="0672C68E"/>
    <w:rsid w:val="072877E0"/>
    <w:rsid w:val="075C1D63"/>
    <w:rsid w:val="0794E939"/>
    <w:rsid w:val="07B62CD5"/>
    <w:rsid w:val="084F2860"/>
    <w:rsid w:val="088355FF"/>
    <w:rsid w:val="0897E130"/>
    <w:rsid w:val="08D9896B"/>
    <w:rsid w:val="09961792"/>
    <w:rsid w:val="09A5BFCF"/>
    <w:rsid w:val="09D4DFA3"/>
    <w:rsid w:val="09FE6F77"/>
    <w:rsid w:val="0A1759E0"/>
    <w:rsid w:val="0AE6399C"/>
    <w:rsid w:val="0B140E45"/>
    <w:rsid w:val="0BB12AE9"/>
    <w:rsid w:val="0BBDB4E3"/>
    <w:rsid w:val="0BC022B6"/>
    <w:rsid w:val="0C5F30C9"/>
    <w:rsid w:val="0C9B62F3"/>
    <w:rsid w:val="0D11D6A6"/>
    <w:rsid w:val="0D8628F7"/>
    <w:rsid w:val="0DED998C"/>
    <w:rsid w:val="0DFF5EE5"/>
    <w:rsid w:val="0E537BC7"/>
    <w:rsid w:val="0EE201CD"/>
    <w:rsid w:val="0F574480"/>
    <w:rsid w:val="0F8DA944"/>
    <w:rsid w:val="0FD6F99A"/>
    <w:rsid w:val="103EE465"/>
    <w:rsid w:val="113D72C5"/>
    <w:rsid w:val="115C37C3"/>
    <w:rsid w:val="11EF73A8"/>
    <w:rsid w:val="12A0B995"/>
    <w:rsid w:val="12A6F02F"/>
    <w:rsid w:val="12F0ACA2"/>
    <w:rsid w:val="131BEA44"/>
    <w:rsid w:val="1358BA4F"/>
    <w:rsid w:val="13D8C1DF"/>
    <w:rsid w:val="1425F9C5"/>
    <w:rsid w:val="14FF6E4B"/>
    <w:rsid w:val="15C9257B"/>
    <w:rsid w:val="15CFB18B"/>
    <w:rsid w:val="1675118B"/>
    <w:rsid w:val="16822D52"/>
    <w:rsid w:val="1691BB25"/>
    <w:rsid w:val="16A47B1F"/>
    <w:rsid w:val="16EA57A3"/>
    <w:rsid w:val="176B1DF2"/>
    <w:rsid w:val="178032EB"/>
    <w:rsid w:val="18268C8D"/>
    <w:rsid w:val="1866A07E"/>
    <w:rsid w:val="18CF8640"/>
    <w:rsid w:val="19003118"/>
    <w:rsid w:val="19080270"/>
    <w:rsid w:val="19438092"/>
    <w:rsid w:val="19498626"/>
    <w:rsid w:val="196B3BFF"/>
    <w:rsid w:val="19714597"/>
    <w:rsid w:val="1986B76A"/>
    <w:rsid w:val="19DAE068"/>
    <w:rsid w:val="1A62ECFB"/>
    <w:rsid w:val="1AAF882A"/>
    <w:rsid w:val="1AEC07CC"/>
    <w:rsid w:val="1AFC0193"/>
    <w:rsid w:val="1B1CA8C7"/>
    <w:rsid w:val="1B286758"/>
    <w:rsid w:val="1B5BF629"/>
    <w:rsid w:val="1B6DA1E5"/>
    <w:rsid w:val="1C3C2503"/>
    <w:rsid w:val="1C81828F"/>
    <w:rsid w:val="1D4C27C0"/>
    <w:rsid w:val="1D6973A5"/>
    <w:rsid w:val="1E38BB1A"/>
    <w:rsid w:val="1ED80598"/>
    <w:rsid w:val="1F2D1716"/>
    <w:rsid w:val="1FB3C29C"/>
    <w:rsid w:val="1FFA87EB"/>
    <w:rsid w:val="1FFD076B"/>
    <w:rsid w:val="200CAEAB"/>
    <w:rsid w:val="201CCCCF"/>
    <w:rsid w:val="2044F0E4"/>
    <w:rsid w:val="20623E7A"/>
    <w:rsid w:val="207DBD6B"/>
    <w:rsid w:val="20EAF247"/>
    <w:rsid w:val="21515E33"/>
    <w:rsid w:val="219BE4E1"/>
    <w:rsid w:val="21B3096D"/>
    <w:rsid w:val="223B7689"/>
    <w:rsid w:val="2371B4DD"/>
    <w:rsid w:val="23AA850F"/>
    <w:rsid w:val="23DBA59E"/>
    <w:rsid w:val="23DF5E09"/>
    <w:rsid w:val="2443552F"/>
    <w:rsid w:val="2452F604"/>
    <w:rsid w:val="24790CFA"/>
    <w:rsid w:val="247B7845"/>
    <w:rsid w:val="24DB3429"/>
    <w:rsid w:val="2534EB64"/>
    <w:rsid w:val="25571695"/>
    <w:rsid w:val="257A9DDD"/>
    <w:rsid w:val="25C1FDDF"/>
    <w:rsid w:val="25CFA2A4"/>
    <w:rsid w:val="25D33C51"/>
    <w:rsid w:val="265FEC2D"/>
    <w:rsid w:val="26D445C0"/>
    <w:rsid w:val="26D77ECA"/>
    <w:rsid w:val="26DE0A49"/>
    <w:rsid w:val="2715DFE7"/>
    <w:rsid w:val="27999110"/>
    <w:rsid w:val="2820921A"/>
    <w:rsid w:val="288DB301"/>
    <w:rsid w:val="28E0431D"/>
    <w:rsid w:val="28E2CC9E"/>
    <w:rsid w:val="291C22DE"/>
    <w:rsid w:val="2958E6FD"/>
    <w:rsid w:val="2976C8A1"/>
    <w:rsid w:val="29A112C6"/>
    <w:rsid w:val="29B77FE0"/>
    <w:rsid w:val="29F0161A"/>
    <w:rsid w:val="2A3BC926"/>
    <w:rsid w:val="2A5D4E8D"/>
    <w:rsid w:val="2A7B3B04"/>
    <w:rsid w:val="2A8D8514"/>
    <w:rsid w:val="2AC7019A"/>
    <w:rsid w:val="2AE43C1D"/>
    <w:rsid w:val="2B50BF41"/>
    <w:rsid w:val="2B8AB491"/>
    <w:rsid w:val="2B8F55F0"/>
    <w:rsid w:val="2BA11618"/>
    <w:rsid w:val="2D7419A6"/>
    <w:rsid w:val="2DC415F4"/>
    <w:rsid w:val="2DFC5513"/>
    <w:rsid w:val="2DFE86C4"/>
    <w:rsid w:val="2E992FC4"/>
    <w:rsid w:val="2F07C481"/>
    <w:rsid w:val="2F5660ED"/>
    <w:rsid w:val="2F93A99D"/>
    <w:rsid w:val="2FDFCDD4"/>
    <w:rsid w:val="30873CF6"/>
    <w:rsid w:val="3088EA0E"/>
    <w:rsid w:val="30DC13F9"/>
    <w:rsid w:val="3188B748"/>
    <w:rsid w:val="324DFB61"/>
    <w:rsid w:val="3254F33E"/>
    <w:rsid w:val="33451418"/>
    <w:rsid w:val="3368B3E6"/>
    <w:rsid w:val="337E2AD9"/>
    <w:rsid w:val="33A89455"/>
    <w:rsid w:val="345D2264"/>
    <w:rsid w:val="347E25BF"/>
    <w:rsid w:val="34E4049E"/>
    <w:rsid w:val="34E552B3"/>
    <w:rsid w:val="3508E55E"/>
    <w:rsid w:val="350DB609"/>
    <w:rsid w:val="35866961"/>
    <w:rsid w:val="3597D3A2"/>
    <w:rsid w:val="3649B6E3"/>
    <w:rsid w:val="368E9E7E"/>
    <w:rsid w:val="369F8A5F"/>
    <w:rsid w:val="36DD9667"/>
    <w:rsid w:val="36E265FC"/>
    <w:rsid w:val="36EF24D5"/>
    <w:rsid w:val="3735DB2B"/>
    <w:rsid w:val="38087DA6"/>
    <w:rsid w:val="381A31F7"/>
    <w:rsid w:val="3828351B"/>
    <w:rsid w:val="3834E703"/>
    <w:rsid w:val="38D672FB"/>
    <w:rsid w:val="390AA317"/>
    <w:rsid w:val="39188206"/>
    <w:rsid w:val="39AC08A0"/>
    <w:rsid w:val="39B60D09"/>
    <w:rsid w:val="3A320958"/>
    <w:rsid w:val="3A61B671"/>
    <w:rsid w:val="3B52A6B8"/>
    <w:rsid w:val="3BCF3404"/>
    <w:rsid w:val="3BE3811A"/>
    <w:rsid w:val="3C0BB601"/>
    <w:rsid w:val="3C976DEA"/>
    <w:rsid w:val="3CA21766"/>
    <w:rsid w:val="3CF9F8AE"/>
    <w:rsid w:val="3DD50350"/>
    <w:rsid w:val="3E050ADF"/>
    <w:rsid w:val="3E81EB43"/>
    <w:rsid w:val="3EC09B47"/>
    <w:rsid w:val="3EF3A519"/>
    <w:rsid w:val="3F487B13"/>
    <w:rsid w:val="3F7A7407"/>
    <w:rsid w:val="3F8611E2"/>
    <w:rsid w:val="3FA86C28"/>
    <w:rsid w:val="3FC37421"/>
    <w:rsid w:val="3FD62008"/>
    <w:rsid w:val="3FE7B69E"/>
    <w:rsid w:val="4000C053"/>
    <w:rsid w:val="4163894A"/>
    <w:rsid w:val="416B8515"/>
    <w:rsid w:val="41D90AE2"/>
    <w:rsid w:val="4252B5D2"/>
    <w:rsid w:val="42DD1F35"/>
    <w:rsid w:val="4301EBAB"/>
    <w:rsid w:val="43581F78"/>
    <w:rsid w:val="43E2C1F3"/>
    <w:rsid w:val="4511035A"/>
    <w:rsid w:val="457BFF1D"/>
    <w:rsid w:val="45E30EB1"/>
    <w:rsid w:val="45E387C4"/>
    <w:rsid w:val="4662D220"/>
    <w:rsid w:val="4665A5B8"/>
    <w:rsid w:val="46B9BF46"/>
    <w:rsid w:val="470C2931"/>
    <w:rsid w:val="4732A3B3"/>
    <w:rsid w:val="477521D1"/>
    <w:rsid w:val="477B2EF9"/>
    <w:rsid w:val="47879C88"/>
    <w:rsid w:val="47C764A1"/>
    <w:rsid w:val="485E2695"/>
    <w:rsid w:val="48665921"/>
    <w:rsid w:val="4874DD04"/>
    <w:rsid w:val="4878AED8"/>
    <w:rsid w:val="48F1F601"/>
    <w:rsid w:val="4938EC2F"/>
    <w:rsid w:val="49415D04"/>
    <w:rsid w:val="497E583E"/>
    <w:rsid w:val="499B8597"/>
    <w:rsid w:val="49DBB538"/>
    <w:rsid w:val="4A6021BD"/>
    <w:rsid w:val="4A83F8A1"/>
    <w:rsid w:val="4AE011BE"/>
    <w:rsid w:val="4AE89339"/>
    <w:rsid w:val="4B7386D8"/>
    <w:rsid w:val="4BABD5D2"/>
    <w:rsid w:val="4BE54A37"/>
    <w:rsid w:val="4C16EE70"/>
    <w:rsid w:val="4C197E26"/>
    <w:rsid w:val="4CAF8579"/>
    <w:rsid w:val="4D1C0770"/>
    <w:rsid w:val="4D4B7F27"/>
    <w:rsid w:val="4D4BECD1"/>
    <w:rsid w:val="4D5E4351"/>
    <w:rsid w:val="4D816DB4"/>
    <w:rsid w:val="4DAAE9D7"/>
    <w:rsid w:val="4DB2A04A"/>
    <w:rsid w:val="4E5A3D04"/>
    <w:rsid w:val="4E95E3A5"/>
    <w:rsid w:val="4ED33F0A"/>
    <w:rsid w:val="4ED6BE40"/>
    <w:rsid w:val="4ED9DBB8"/>
    <w:rsid w:val="4F973315"/>
    <w:rsid w:val="4F9C92E7"/>
    <w:rsid w:val="50758FAC"/>
    <w:rsid w:val="50D90289"/>
    <w:rsid w:val="5178F1E7"/>
    <w:rsid w:val="51875DC1"/>
    <w:rsid w:val="51B7E7B7"/>
    <w:rsid w:val="51D391BE"/>
    <w:rsid w:val="522B8992"/>
    <w:rsid w:val="5233D0A9"/>
    <w:rsid w:val="5248C014"/>
    <w:rsid w:val="528A09D0"/>
    <w:rsid w:val="530BAADF"/>
    <w:rsid w:val="536C3972"/>
    <w:rsid w:val="537F765E"/>
    <w:rsid w:val="53E190A7"/>
    <w:rsid w:val="53FAC942"/>
    <w:rsid w:val="543D8522"/>
    <w:rsid w:val="54E9F8D3"/>
    <w:rsid w:val="553BF1E8"/>
    <w:rsid w:val="554F4757"/>
    <w:rsid w:val="55BC53E7"/>
    <w:rsid w:val="562E8796"/>
    <w:rsid w:val="562FB07B"/>
    <w:rsid w:val="5632E1E2"/>
    <w:rsid w:val="563AD9DB"/>
    <w:rsid w:val="564E4852"/>
    <w:rsid w:val="56F5E82C"/>
    <w:rsid w:val="576E54A9"/>
    <w:rsid w:val="5785C6E5"/>
    <w:rsid w:val="58235812"/>
    <w:rsid w:val="583C20E0"/>
    <w:rsid w:val="58410F53"/>
    <w:rsid w:val="58811B50"/>
    <w:rsid w:val="59454CCD"/>
    <w:rsid w:val="5959AC74"/>
    <w:rsid w:val="59726472"/>
    <w:rsid w:val="59767628"/>
    <w:rsid w:val="59BC5FE9"/>
    <w:rsid w:val="5A0F298A"/>
    <w:rsid w:val="5A31B913"/>
    <w:rsid w:val="5A3D4303"/>
    <w:rsid w:val="5A627D30"/>
    <w:rsid w:val="5A6A5938"/>
    <w:rsid w:val="5A8B6DDA"/>
    <w:rsid w:val="5A985F16"/>
    <w:rsid w:val="5BCAFC53"/>
    <w:rsid w:val="5C6898B5"/>
    <w:rsid w:val="5CCE230D"/>
    <w:rsid w:val="5CCF097B"/>
    <w:rsid w:val="5D405187"/>
    <w:rsid w:val="5D935D96"/>
    <w:rsid w:val="5DE9A212"/>
    <w:rsid w:val="5DECF02A"/>
    <w:rsid w:val="5E90D0A9"/>
    <w:rsid w:val="5EC5DA59"/>
    <w:rsid w:val="5F12AD5C"/>
    <w:rsid w:val="5F3728A9"/>
    <w:rsid w:val="5FA2505D"/>
    <w:rsid w:val="5FBE3410"/>
    <w:rsid w:val="604CCEDB"/>
    <w:rsid w:val="608313D2"/>
    <w:rsid w:val="608374FB"/>
    <w:rsid w:val="6093DAAE"/>
    <w:rsid w:val="6188A9C2"/>
    <w:rsid w:val="6190B254"/>
    <w:rsid w:val="61B56351"/>
    <w:rsid w:val="61D815F6"/>
    <w:rsid w:val="62B09F23"/>
    <w:rsid w:val="6310EB9C"/>
    <w:rsid w:val="6322B84A"/>
    <w:rsid w:val="63DDC95A"/>
    <w:rsid w:val="63F4DCD1"/>
    <w:rsid w:val="64389D84"/>
    <w:rsid w:val="64EF2A48"/>
    <w:rsid w:val="64FE5322"/>
    <w:rsid w:val="6509302D"/>
    <w:rsid w:val="66195299"/>
    <w:rsid w:val="662A2728"/>
    <w:rsid w:val="671D3F84"/>
    <w:rsid w:val="6752E9C9"/>
    <w:rsid w:val="67895468"/>
    <w:rsid w:val="67F8E801"/>
    <w:rsid w:val="683DF5EC"/>
    <w:rsid w:val="68D88A75"/>
    <w:rsid w:val="6962ADF7"/>
    <w:rsid w:val="69AD9BE0"/>
    <w:rsid w:val="6A712985"/>
    <w:rsid w:val="6AB50268"/>
    <w:rsid w:val="6AC9DED1"/>
    <w:rsid w:val="6BDD9F7D"/>
    <w:rsid w:val="6C1129B4"/>
    <w:rsid w:val="6C63F40F"/>
    <w:rsid w:val="6DC34A35"/>
    <w:rsid w:val="6E069A1A"/>
    <w:rsid w:val="6E52F40F"/>
    <w:rsid w:val="6E6F0650"/>
    <w:rsid w:val="70627199"/>
    <w:rsid w:val="7098F428"/>
    <w:rsid w:val="70A29BA1"/>
    <w:rsid w:val="70ABDC6E"/>
    <w:rsid w:val="7182498F"/>
    <w:rsid w:val="7183EFE4"/>
    <w:rsid w:val="71B9558F"/>
    <w:rsid w:val="71D3D8F8"/>
    <w:rsid w:val="71F68420"/>
    <w:rsid w:val="72248684"/>
    <w:rsid w:val="723D9F58"/>
    <w:rsid w:val="72D56DAC"/>
    <w:rsid w:val="72D7EF5C"/>
    <w:rsid w:val="734649BA"/>
    <w:rsid w:val="7448E27E"/>
    <w:rsid w:val="74DA4553"/>
    <w:rsid w:val="74FD73DB"/>
    <w:rsid w:val="75B08879"/>
    <w:rsid w:val="76288314"/>
    <w:rsid w:val="765FB263"/>
    <w:rsid w:val="76630CD7"/>
    <w:rsid w:val="766AE03A"/>
    <w:rsid w:val="7675AA36"/>
    <w:rsid w:val="767D5057"/>
    <w:rsid w:val="76ED6821"/>
    <w:rsid w:val="76F0DA61"/>
    <w:rsid w:val="776C40C3"/>
    <w:rsid w:val="777B7F26"/>
    <w:rsid w:val="7780A324"/>
    <w:rsid w:val="7783BAA2"/>
    <w:rsid w:val="77D7704A"/>
    <w:rsid w:val="77E53BCB"/>
    <w:rsid w:val="78297A38"/>
    <w:rsid w:val="78A21041"/>
    <w:rsid w:val="79005B6C"/>
    <w:rsid w:val="791EF70E"/>
    <w:rsid w:val="7927BDD0"/>
    <w:rsid w:val="79958F1B"/>
    <w:rsid w:val="7A05DCA0"/>
    <w:rsid w:val="7A14C5B0"/>
    <w:rsid w:val="7A44B6BF"/>
    <w:rsid w:val="7A4743F6"/>
    <w:rsid w:val="7A60673B"/>
    <w:rsid w:val="7A6E9E05"/>
    <w:rsid w:val="7A92EAEE"/>
    <w:rsid w:val="7ADE4F24"/>
    <w:rsid w:val="7AF81111"/>
    <w:rsid w:val="7B67EE40"/>
    <w:rsid w:val="7BF91CA7"/>
    <w:rsid w:val="7C05AE49"/>
    <w:rsid w:val="7C11168C"/>
    <w:rsid w:val="7C2079BB"/>
    <w:rsid w:val="7CC73C8C"/>
    <w:rsid w:val="7D1C50E9"/>
    <w:rsid w:val="7D76D5FA"/>
    <w:rsid w:val="7D88A243"/>
    <w:rsid w:val="7D8B6E40"/>
    <w:rsid w:val="7DA32D39"/>
    <w:rsid w:val="7DBBA147"/>
    <w:rsid w:val="7DDB3EFF"/>
    <w:rsid w:val="7E38BD46"/>
    <w:rsid w:val="7E4D7064"/>
    <w:rsid w:val="7E652A7F"/>
    <w:rsid w:val="7ED63440"/>
    <w:rsid w:val="7F124728"/>
    <w:rsid w:val="7F12B510"/>
    <w:rsid w:val="7F1CAD57"/>
    <w:rsid w:val="7F4BD029"/>
    <w:rsid w:val="7FA9C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F7A0"/>
  <w15:docId w15:val="{AA856209-A08D-4216-899B-70429A61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B263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UnresolvedMention">
    <w:name w:val="Unresolved Mention"/>
    <w:basedOn w:val="DefaultParagraphFont"/>
    <w:uiPriority w:val="99"/>
    <w:unhideWhenUsed/>
    <w:rsid w:val="00675349"/>
    <w:rPr>
      <w:color w:val="605E5C"/>
      <w:shd w:val="clear" w:color="auto" w:fill="E1DFDD"/>
    </w:rPr>
  </w:style>
  <w:style w:type="paragraph" w:customStyle="1" w:styleId="Default">
    <w:name w:val="Default"/>
    <w:rsid w:val="006A6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F5ED1"/>
    <w:rPr>
      <w:color w:val="800080" w:themeColor="followedHyperlink"/>
      <w:u w:val="single"/>
    </w:rPr>
  </w:style>
  <w:style w:type="character" w:styleId="CommentReference">
    <w:name w:val="annotation reference"/>
    <w:basedOn w:val="DefaultParagraphFont"/>
    <w:uiPriority w:val="99"/>
    <w:semiHidden/>
    <w:unhideWhenUsed/>
    <w:rsid w:val="009616E8"/>
    <w:rPr>
      <w:sz w:val="16"/>
      <w:szCs w:val="16"/>
    </w:rPr>
  </w:style>
  <w:style w:type="paragraph" w:styleId="CommentText">
    <w:name w:val="annotation text"/>
    <w:basedOn w:val="Normal"/>
    <w:link w:val="CommentTextChar"/>
    <w:uiPriority w:val="99"/>
    <w:unhideWhenUsed/>
    <w:rsid w:val="009616E8"/>
    <w:pPr>
      <w:spacing w:line="240" w:lineRule="auto"/>
    </w:pPr>
    <w:rPr>
      <w:sz w:val="20"/>
      <w:szCs w:val="20"/>
    </w:rPr>
  </w:style>
  <w:style w:type="character" w:customStyle="1" w:styleId="CommentTextChar">
    <w:name w:val="Comment Text Char"/>
    <w:basedOn w:val="DefaultParagraphFont"/>
    <w:link w:val="CommentText"/>
    <w:uiPriority w:val="99"/>
    <w:rsid w:val="009616E8"/>
    <w:rPr>
      <w:sz w:val="20"/>
      <w:szCs w:val="20"/>
    </w:rPr>
  </w:style>
  <w:style w:type="paragraph" w:styleId="CommentSubject">
    <w:name w:val="annotation subject"/>
    <w:basedOn w:val="CommentText"/>
    <w:next w:val="CommentText"/>
    <w:link w:val="CommentSubjectChar"/>
    <w:uiPriority w:val="99"/>
    <w:semiHidden/>
    <w:unhideWhenUsed/>
    <w:rsid w:val="009616E8"/>
    <w:rPr>
      <w:b/>
      <w:bCs/>
    </w:rPr>
  </w:style>
  <w:style w:type="character" w:customStyle="1" w:styleId="CommentSubjectChar">
    <w:name w:val="Comment Subject Char"/>
    <w:basedOn w:val="CommentTextChar"/>
    <w:link w:val="CommentSubject"/>
    <w:uiPriority w:val="99"/>
    <w:semiHidden/>
    <w:rsid w:val="009616E8"/>
    <w:rPr>
      <w:b/>
      <w:bCs/>
      <w:sz w:val="20"/>
      <w:szCs w:val="20"/>
    </w:rPr>
  </w:style>
  <w:style w:type="paragraph" w:styleId="BalloonText">
    <w:name w:val="Balloon Text"/>
    <w:basedOn w:val="Normal"/>
    <w:link w:val="BalloonTextChar"/>
    <w:uiPriority w:val="99"/>
    <w:semiHidden/>
    <w:unhideWhenUsed/>
    <w:rsid w:val="00961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6E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65"/>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30506"/>
    <w:pPr>
      <w:spacing w:after="0" w:line="240" w:lineRule="auto"/>
    </w:pPr>
  </w:style>
  <w:style w:type="paragraph" w:styleId="FootnoteText">
    <w:name w:val="footnote text"/>
    <w:basedOn w:val="Normal"/>
    <w:link w:val="FootnoteTextChar"/>
    <w:uiPriority w:val="99"/>
    <w:unhideWhenUsed/>
    <w:rsid w:val="00E94A60"/>
    <w:pPr>
      <w:spacing w:after="0" w:line="240" w:lineRule="auto"/>
    </w:pPr>
    <w:rPr>
      <w:sz w:val="20"/>
      <w:szCs w:val="20"/>
    </w:rPr>
  </w:style>
  <w:style w:type="character" w:customStyle="1" w:styleId="FootnoteTextChar">
    <w:name w:val="Footnote Text Char"/>
    <w:basedOn w:val="DefaultParagraphFont"/>
    <w:link w:val="FootnoteText"/>
    <w:uiPriority w:val="99"/>
    <w:rsid w:val="00E94A60"/>
    <w:rPr>
      <w:sz w:val="20"/>
      <w:szCs w:val="20"/>
    </w:rPr>
  </w:style>
  <w:style w:type="character" w:styleId="FootnoteReference">
    <w:name w:val="footnote reference"/>
    <w:basedOn w:val="DefaultParagraphFont"/>
    <w:uiPriority w:val="99"/>
    <w:semiHidden/>
    <w:unhideWhenUsed/>
    <w:rsid w:val="00E94A60"/>
    <w:rPr>
      <w:vertAlign w:val="superscript"/>
    </w:rPr>
  </w:style>
  <w:style w:type="table" w:customStyle="1" w:styleId="TableGrid1">
    <w:name w:val="Table Grid1"/>
    <w:basedOn w:val="TableNormal"/>
    <w:next w:val="TableGrid"/>
    <w:uiPriority w:val="39"/>
    <w:rsid w:val="0005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26392"/>
    <w:rPr>
      <w:rFonts w:asciiTheme="majorHAnsi" w:eastAsiaTheme="majorEastAsia" w:hAnsiTheme="majorHAnsi" w:cstheme="majorBidi"/>
      <w:color w:val="365F91" w:themeColor="accent1" w:themeShade="BF"/>
      <w:sz w:val="26"/>
      <w:szCs w:val="26"/>
    </w:rPr>
  </w:style>
  <w:style w:type="paragraph" w:styleId="BodyTextIndent2">
    <w:name w:val="Body Text Indent 2"/>
    <w:basedOn w:val="Normal"/>
    <w:link w:val="BodyTextIndent2Char"/>
    <w:uiPriority w:val="99"/>
    <w:unhideWhenUsed/>
    <w:rsid w:val="00974143"/>
    <w:pPr>
      <w:autoSpaceDE w:val="0"/>
      <w:autoSpaceDN w:val="0"/>
      <w:adjustRightInd w:val="0"/>
      <w:spacing w:after="0" w:line="240" w:lineRule="auto"/>
      <w:ind w:left="720"/>
    </w:pPr>
    <w:rPr>
      <w:rFonts w:ascii="Times New Roman" w:hAnsi="Times New Roman" w:cs="Times New Roman"/>
      <w:color w:val="000000" w:themeColor="text1"/>
      <w:sz w:val="24"/>
      <w:szCs w:val="24"/>
    </w:rPr>
  </w:style>
  <w:style w:type="character" w:customStyle="1" w:styleId="BodyTextIndent2Char">
    <w:name w:val="Body Text Indent 2 Char"/>
    <w:basedOn w:val="DefaultParagraphFont"/>
    <w:link w:val="BodyTextIndent2"/>
    <w:uiPriority w:val="99"/>
    <w:rsid w:val="00974143"/>
    <w:rPr>
      <w:rFonts w:ascii="Times New Roman" w:hAnsi="Times New Roman" w:cs="Times New Roman"/>
      <w:color w:val="000000" w:themeColor="text1"/>
      <w:sz w:val="24"/>
      <w:szCs w:val="24"/>
    </w:rPr>
  </w:style>
  <w:style w:type="paragraph" w:styleId="BodyText">
    <w:name w:val="Body Text"/>
    <w:basedOn w:val="Normal"/>
    <w:link w:val="BodyTextChar"/>
    <w:uiPriority w:val="99"/>
    <w:unhideWhenUsed/>
    <w:rsid w:val="00DD5F2C"/>
    <w:pPr>
      <w:spacing w:after="0" w:line="240" w:lineRule="auto"/>
    </w:pPr>
    <w:rPr>
      <w:rFonts w:ascii="Times New Roman" w:hAnsi="Times New Roman" w:cs="Times New Roman"/>
      <w:bCs/>
      <w:sz w:val="20"/>
      <w:szCs w:val="20"/>
    </w:rPr>
  </w:style>
  <w:style w:type="character" w:customStyle="1" w:styleId="BodyTextChar">
    <w:name w:val="Body Text Char"/>
    <w:basedOn w:val="DefaultParagraphFont"/>
    <w:link w:val="BodyText"/>
    <w:uiPriority w:val="99"/>
    <w:rsid w:val="00DD5F2C"/>
    <w:rPr>
      <w:rFonts w:ascii="Times New Roman" w:hAnsi="Times New Roman" w:cs="Times New Roman"/>
      <w:bCs/>
      <w:sz w:val="20"/>
      <w:szCs w:val="20"/>
    </w:rPr>
  </w:style>
  <w:style w:type="paragraph" w:styleId="BodyText2">
    <w:name w:val="Body Text 2"/>
    <w:basedOn w:val="Normal"/>
    <w:link w:val="BodyText2Char"/>
    <w:uiPriority w:val="99"/>
    <w:semiHidden/>
    <w:unhideWhenUsed/>
    <w:rsid w:val="003F7656"/>
    <w:pPr>
      <w:spacing w:after="120" w:line="480" w:lineRule="auto"/>
    </w:pPr>
  </w:style>
  <w:style w:type="character" w:customStyle="1" w:styleId="BodyText2Char">
    <w:name w:val="Body Text 2 Char"/>
    <w:basedOn w:val="DefaultParagraphFont"/>
    <w:link w:val="BodyText2"/>
    <w:uiPriority w:val="99"/>
    <w:semiHidden/>
    <w:rsid w:val="003F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73036389">
      <w:bodyDiv w:val="1"/>
      <w:marLeft w:val="0"/>
      <w:marRight w:val="0"/>
      <w:marTop w:val="0"/>
      <w:marBottom w:val="0"/>
      <w:divBdr>
        <w:top w:val="none" w:sz="0" w:space="0" w:color="auto"/>
        <w:left w:val="none" w:sz="0" w:space="0" w:color="auto"/>
        <w:bottom w:val="none" w:sz="0" w:space="0" w:color="auto"/>
        <w:right w:val="none" w:sz="0" w:space="0" w:color="auto"/>
      </w:divBdr>
    </w:div>
    <w:div w:id="199705148">
      <w:bodyDiv w:val="1"/>
      <w:marLeft w:val="0"/>
      <w:marRight w:val="0"/>
      <w:marTop w:val="0"/>
      <w:marBottom w:val="0"/>
      <w:divBdr>
        <w:top w:val="none" w:sz="0" w:space="0" w:color="auto"/>
        <w:left w:val="none" w:sz="0" w:space="0" w:color="auto"/>
        <w:bottom w:val="none" w:sz="0" w:space="0" w:color="auto"/>
        <w:right w:val="none" w:sz="0" w:space="0" w:color="auto"/>
      </w:divBdr>
    </w:div>
    <w:div w:id="220945307">
      <w:bodyDiv w:val="1"/>
      <w:marLeft w:val="0"/>
      <w:marRight w:val="0"/>
      <w:marTop w:val="0"/>
      <w:marBottom w:val="0"/>
      <w:divBdr>
        <w:top w:val="none" w:sz="0" w:space="0" w:color="auto"/>
        <w:left w:val="none" w:sz="0" w:space="0" w:color="auto"/>
        <w:bottom w:val="none" w:sz="0" w:space="0" w:color="auto"/>
        <w:right w:val="none" w:sz="0" w:space="0" w:color="auto"/>
      </w:divBdr>
    </w:div>
    <w:div w:id="249584622">
      <w:bodyDiv w:val="1"/>
      <w:marLeft w:val="0"/>
      <w:marRight w:val="0"/>
      <w:marTop w:val="0"/>
      <w:marBottom w:val="0"/>
      <w:divBdr>
        <w:top w:val="none" w:sz="0" w:space="0" w:color="auto"/>
        <w:left w:val="none" w:sz="0" w:space="0" w:color="auto"/>
        <w:bottom w:val="none" w:sz="0" w:space="0" w:color="auto"/>
        <w:right w:val="none" w:sz="0" w:space="0" w:color="auto"/>
      </w:divBdr>
    </w:div>
    <w:div w:id="289672547">
      <w:bodyDiv w:val="1"/>
      <w:marLeft w:val="0"/>
      <w:marRight w:val="0"/>
      <w:marTop w:val="0"/>
      <w:marBottom w:val="0"/>
      <w:divBdr>
        <w:top w:val="none" w:sz="0" w:space="0" w:color="auto"/>
        <w:left w:val="none" w:sz="0" w:space="0" w:color="auto"/>
        <w:bottom w:val="none" w:sz="0" w:space="0" w:color="auto"/>
        <w:right w:val="none" w:sz="0" w:space="0" w:color="auto"/>
      </w:divBdr>
    </w:div>
    <w:div w:id="312218819">
      <w:bodyDiv w:val="1"/>
      <w:marLeft w:val="0"/>
      <w:marRight w:val="0"/>
      <w:marTop w:val="0"/>
      <w:marBottom w:val="0"/>
      <w:divBdr>
        <w:top w:val="none" w:sz="0" w:space="0" w:color="auto"/>
        <w:left w:val="none" w:sz="0" w:space="0" w:color="auto"/>
        <w:bottom w:val="none" w:sz="0" w:space="0" w:color="auto"/>
        <w:right w:val="none" w:sz="0" w:space="0" w:color="auto"/>
      </w:divBdr>
    </w:div>
    <w:div w:id="313342638">
      <w:bodyDiv w:val="1"/>
      <w:marLeft w:val="0"/>
      <w:marRight w:val="0"/>
      <w:marTop w:val="0"/>
      <w:marBottom w:val="0"/>
      <w:divBdr>
        <w:top w:val="none" w:sz="0" w:space="0" w:color="auto"/>
        <w:left w:val="none" w:sz="0" w:space="0" w:color="auto"/>
        <w:bottom w:val="none" w:sz="0" w:space="0" w:color="auto"/>
        <w:right w:val="none" w:sz="0" w:space="0" w:color="auto"/>
      </w:divBdr>
    </w:div>
    <w:div w:id="341710684">
      <w:bodyDiv w:val="1"/>
      <w:marLeft w:val="0"/>
      <w:marRight w:val="0"/>
      <w:marTop w:val="0"/>
      <w:marBottom w:val="0"/>
      <w:divBdr>
        <w:top w:val="none" w:sz="0" w:space="0" w:color="auto"/>
        <w:left w:val="none" w:sz="0" w:space="0" w:color="auto"/>
        <w:bottom w:val="none" w:sz="0" w:space="0" w:color="auto"/>
        <w:right w:val="none" w:sz="0" w:space="0" w:color="auto"/>
      </w:divBdr>
    </w:div>
    <w:div w:id="437599680">
      <w:bodyDiv w:val="1"/>
      <w:marLeft w:val="0"/>
      <w:marRight w:val="0"/>
      <w:marTop w:val="0"/>
      <w:marBottom w:val="0"/>
      <w:divBdr>
        <w:top w:val="none" w:sz="0" w:space="0" w:color="auto"/>
        <w:left w:val="none" w:sz="0" w:space="0" w:color="auto"/>
        <w:bottom w:val="none" w:sz="0" w:space="0" w:color="auto"/>
        <w:right w:val="none" w:sz="0" w:space="0" w:color="auto"/>
      </w:divBdr>
    </w:div>
    <w:div w:id="503514757">
      <w:bodyDiv w:val="1"/>
      <w:marLeft w:val="0"/>
      <w:marRight w:val="0"/>
      <w:marTop w:val="0"/>
      <w:marBottom w:val="0"/>
      <w:divBdr>
        <w:top w:val="none" w:sz="0" w:space="0" w:color="auto"/>
        <w:left w:val="none" w:sz="0" w:space="0" w:color="auto"/>
        <w:bottom w:val="none" w:sz="0" w:space="0" w:color="auto"/>
        <w:right w:val="none" w:sz="0" w:space="0" w:color="auto"/>
      </w:divBdr>
    </w:div>
    <w:div w:id="526798226">
      <w:bodyDiv w:val="1"/>
      <w:marLeft w:val="0"/>
      <w:marRight w:val="0"/>
      <w:marTop w:val="0"/>
      <w:marBottom w:val="0"/>
      <w:divBdr>
        <w:top w:val="none" w:sz="0" w:space="0" w:color="auto"/>
        <w:left w:val="none" w:sz="0" w:space="0" w:color="auto"/>
        <w:bottom w:val="none" w:sz="0" w:space="0" w:color="auto"/>
        <w:right w:val="none" w:sz="0" w:space="0" w:color="auto"/>
      </w:divBdr>
    </w:div>
    <w:div w:id="530722690">
      <w:bodyDiv w:val="1"/>
      <w:marLeft w:val="0"/>
      <w:marRight w:val="0"/>
      <w:marTop w:val="0"/>
      <w:marBottom w:val="0"/>
      <w:divBdr>
        <w:top w:val="none" w:sz="0" w:space="0" w:color="auto"/>
        <w:left w:val="none" w:sz="0" w:space="0" w:color="auto"/>
        <w:bottom w:val="none" w:sz="0" w:space="0" w:color="auto"/>
        <w:right w:val="none" w:sz="0" w:space="0" w:color="auto"/>
      </w:divBdr>
    </w:div>
    <w:div w:id="557858663">
      <w:bodyDiv w:val="1"/>
      <w:marLeft w:val="0"/>
      <w:marRight w:val="0"/>
      <w:marTop w:val="0"/>
      <w:marBottom w:val="0"/>
      <w:divBdr>
        <w:top w:val="none" w:sz="0" w:space="0" w:color="auto"/>
        <w:left w:val="none" w:sz="0" w:space="0" w:color="auto"/>
        <w:bottom w:val="none" w:sz="0" w:space="0" w:color="auto"/>
        <w:right w:val="none" w:sz="0" w:space="0" w:color="auto"/>
      </w:divBdr>
    </w:div>
    <w:div w:id="597836569">
      <w:bodyDiv w:val="1"/>
      <w:marLeft w:val="0"/>
      <w:marRight w:val="0"/>
      <w:marTop w:val="0"/>
      <w:marBottom w:val="0"/>
      <w:divBdr>
        <w:top w:val="none" w:sz="0" w:space="0" w:color="auto"/>
        <w:left w:val="none" w:sz="0" w:space="0" w:color="auto"/>
        <w:bottom w:val="none" w:sz="0" w:space="0" w:color="auto"/>
        <w:right w:val="none" w:sz="0" w:space="0" w:color="auto"/>
      </w:divBdr>
    </w:div>
    <w:div w:id="683289935">
      <w:bodyDiv w:val="1"/>
      <w:marLeft w:val="0"/>
      <w:marRight w:val="0"/>
      <w:marTop w:val="0"/>
      <w:marBottom w:val="0"/>
      <w:divBdr>
        <w:top w:val="none" w:sz="0" w:space="0" w:color="auto"/>
        <w:left w:val="none" w:sz="0" w:space="0" w:color="auto"/>
        <w:bottom w:val="none" w:sz="0" w:space="0" w:color="auto"/>
        <w:right w:val="none" w:sz="0" w:space="0" w:color="auto"/>
      </w:divBdr>
    </w:div>
    <w:div w:id="738214169">
      <w:bodyDiv w:val="1"/>
      <w:marLeft w:val="0"/>
      <w:marRight w:val="0"/>
      <w:marTop w:val="0"/>
      <w:marBottom w:val="0"/>
      <w:divBdr>
        <w:top w:val="none" w:sz="0" w:space="0" w:color="auto"/>
        <w:left w:val="none" w:sz="0" w:space="0" w:color="auto"/>
        <w:bottom w:val="none" w:sz="0" w:space="0" w:color="auto"/>
        <w:right w:val="none" w:sz="0" w:space="0" w:color="auto"/>
      </w:divBdr>
    </w:div>
    <w:div w:id="808286838">
      <w:bodyDiv w:val="1"/>
      <w:marLeft w:val="0"/>
      <w:marRight w:val="0"/>
      <w:marTop w:val="0"/>
      <w:marBottom w:val="0"/>
      <w:divBdr>
        <w:top w:val="none" w:sz="0" w:space="0" w:color="auto"/>
        <w:left w:val="none" w:sz="0" w:space="0" w:color="auto"/>
        <w:bottom w:val="none" w:sz="0" w:space="0" w:color="auto"/>
        <w:right w:val="none" w:sz="0" w:space="0" w:color="auto"/>
      </w:divBdr>
    </w:div>
    <w:div w:id="85357084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36594024">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12950619">
      <w:bodyDiv w:val="1"/>
      <w:marLeft w:val="0"/>
      <w:marRight w:val="0"/>
      <w:marTop w:val="0"/>
      <w:marBottom w:val="0"/>
      <w:divBdr>
        <w:top w:val="none" w:sz="0" w:space="0" w:color="auto"/>
        <w:left w:val="none" w:sz="0" w:space="0" w:color="auto"/>
        <w:bottom w:val="none" w:sz="0" w:space="0" w:color="auto"/>
        <w:right w:val="none" w:sz="0" w:space="0" w:color="auto"/>
      </w:divBdr>
    </w:div>
    <w:div w:id="1024936645">
      <w:bodyDiv w:val="1"/>
      <w:marLeft w:val="0"/>
      <w:marRight w:val="0"/>
      <w:marTop w:val="0"/>
      <w:marBottom w:val="0"/>
      <w:divBdr>
        <w:top w:val="none" w:sz="0" w:space="0" w:color="auto"/>
        <w:left w:val="none" w:sz="0" w:space="0" w:color="auto"/>
        <w:bottom w:val="none" w:sz="0" w:space="0" w:color="auto"/>
        <w:right w:val="none" w:sz="0" w:space="0" w:color="auto"/>
      </w:divBdr>
    </w:div>
    <w:div w:id="1043483957">
      <w:bodyDiv w:val="1"/>
      <w:marLeft w:val="0"/>
      <w:marRight w:val="0"/>
      <w:marTop w:val="0"/>
      <w:marBottom w:val="0"/>
      <w:divBdr>
        <w:top w:val="none" w:sz="0" w:space="0" w:color="auto"/>
        <w:left w:val="none" w:sz="0" w:space="0" w:color="auto"/>
        <w:bottom w:val="none" w:sz="0" w:space="0" w:color="auto"/>
        <w:right w:val="none" w:sz="0" w:space="0" w:color="auto"/>
      </w:divBdr>
    </w:div>
    <w:div w:id="1094671077">
      <w:bodyDiv w:val="1"/>
      <w:marLeft w:val="0"/>
      <w:marRight w:val="0"/>
      <w:marTop w:val="0"/>
      <w:marBottom w:val="0"/>
      <w:divBdr>
        <w:top w:val="none" w:sz="0" w:space="0" w:color="auto"/>
        <w:left w:val="none" w:sz="0" w:space="0" w:color="auto"/>
        <w:bottom w:val="none" w:sz="0" w:space="0" w:color="auto"/>
        <w:right w:val="none" w:sz="0" w:space="0" w:color="auto"/>
      </w:divBdr>
    </w:div>
    <w:div w:id="1157191317">
      <w:bodyDiv w:val="1"/>
      <w:marLeft w:val="0"/>
      <w:marRight w:val="0"/>
      <w:marTop w:val="0"/>
      <w:marBottom w:val="0"/>
      <w:divBdr>
        <w:top w:val="none" w:sz="0" w:space="0" w:color="auto"/>
        <w:left w:val="none" w:sz="0" w:space="0" w:color="auto"/>
        <w:bottom w:val="none" w:sz="0" w:space="0" w:color="auto"/>
        <w:right w:val="none" w:sz="0" w:space="0" w:color="auto"/>
      </w:divBdr>
    </w:div>
    <w:div w:id="1169321857">
      <w:bodyDiv w:val="1"/>
      <w:marLeft w:val="0"/>
      <w:marRight w:val="0"/>
      <w:marTop w:val="0"/>
      <w:marBottom w:val="0"/>
      <w:divBdr>
        <w:top w:val="none" w:sz="0" w:space="0" w:color="auto"/>
        <w:left w:val="none" w:sz="0" w:space="0" w:color="auto"/>
        <w:bottom w:val="none" w:sz="0" w:space="0" w:color="auto"/>
        <w:right w:val="none" w:sz="0" w:space="0" w:color="auto"/>
      </w:divBdr>
    </w:div>
    <w:div w:id="1188562086">
      <w:bodyDiv w:val="1"/>
      <w:marLeft w:val="0"/>
      <w:marRight w:val="0"/>
      <w:marTop w:val="0"/>
      <w:marBottom w:val="0"/>
      <w:divBdr>
        <w:top w:val="none" w:sz="0" w:space="0" w:color="auto"/>
        <w:left w:val="none" w:sz="0" w:space="0" w:color="auto"/>
        <w:bottom w:val="none" w:sz="0" w:space="0" w:color="auto"/>
        <w:right w:val="none" w:sz="0" w:space="0" w:color="auto"/>
      </w:divBdr>
    </w:div>
    <w:div w:id="1206989478">
      <w:bodyDiv w:val="1"/>
      <w:marLeft w:val="0"/>
      <w:marRight w:val="0"/>
      <w:marTop w:val="0"/>
      <w:marBottom w:val="0"/>
      <w:divBdr>
        <w:top w:val="none" w:sz="0" w:space="0" w:color="auto"/>
        <w:left w:val="none" w:sz="0" w:space="0" w:color="auto"/>
        <w:bottom w:val="none" w:sz="0" w:space="0" w:color="auto"/>
        <w:right w:val="none" w:sz="0" w:space="0" w:color="auto"/>
      </w:divBdr>
    </w:div>
    <w:div w:id="1279608883">
      <w:bodyDiv w:val="1"/>
      <w:marLeft w:val="0"/>
      <w:marRight w:val="0"/>
      <w:marTop w:val="0"/>
      <w:marBottom w:val="0"/>
      <w:divBdr>
        <w:top w:val="none" w:sz="0" w:space="0" w:color="auto"/>
        <w:left w:val="none" w:sz="0" w:space="0" w:color="auto"/>
        <w:bottom w:val="none" w:sz="0" w:space="0" w:color="auto"/>
        <w:right w:val="none" w:sz="0" w:space="0" w:color="auto"/>
      </w:divBdr>
    </w:div>
    <w:div w:id="1410538792">
      <w:bodyDiv w:val="1"/>
      <w:marLeft w:val="0"/>
      <w:marRight w:val="0"/>
      <w:marTop w:val="0"/>
      <w:marBottom w:val="0"/>
      <w:divBdr>
        <w:top w:val="none" w:sz="0" w:space="0" w:color="auto"/>
        <w:left w:val="none" w:sz="0" w:space="0" w:color="auto"/>
        <w:bottom w:val="none" w:sz="0" w:space="0" w:color="auto"/>
        <w:right w:val="none" w:sz="0" w:space="0" w:color="auto"/>
      </w:divBdr>
    </w:div>
    <w:div w:id="1487749188">
      <w:bodyDiv w:val="1"/>
      <w:marLeft w:val="0"/>
      <w:marRight w:val="0"/>
      <w:marTop w:val="0"/>
      <w:marBottom w:val="0"/>
      <w:divBdr>
        <w:top w:val="none" w:sz="0" w:space="0" w:color="auto"/>
        <w:left w:val="none" w:sz="0" w:space="0" w:color="auto"/>
        <w:bottom w:val="none" w:sz="0" w:space="0" w:color="auto"/>
        <w:right w:val="none" w:sz="0" w:space="0" w:color="auto"/>
      </w:divBdr>
    </w:div>
    <w:div w:id="1603411289">
      <w:bodyDiv w:val="1"/>
      <w:marLeft w:val="0"/>
      <w:marRight w:val="0"/>
      <w:marTop w:val="0"/>
      <w:marBottom w:val="0"/>
      <w:divBdr>
        <w:top w:val="none" w:sz="0" w:space="0" w:color="auto"/>
        <w:left w:val="none" w:sz="0" w:space="0" w:color="auto"/>
        <w:bottom w:val="none" w:sz="0" w:space="0" w:color="auto"/>
        <w:right w:val="none" w:sz="0" w:space="0" w:color="auto"/>
      </w:divBdr>
    </w:div>
    <w:div w:id="1684238327">
      <w:bodyDiv w:val="1"/>
      <w:marLeft w:val="0"/>
      <w:marRight w:val="0"/>
      <w:marTop w:val="0"/>
      <w:marBottom w:val="0"/>
      <w:divBdr>
        <w:top w:val="none" w:sz="0" w:space="0" w:color="auto"/>
        <w:left w:val="none" w:sz="0" w:space="0" w:color="auto"/>
        <w:bottom w:val="none" w:sz="0" w:space="0" w:color="auto"/>
        <w:right w:val="none" w:sz="0" w:space="0" w:color="auto"/>
      </w:divBdr>
    </w:div>
    <w:div w:id="1747148131">
      <w:bodyDiv w:val="1"/>
      <w:marLeft w:val="0"/>
      <w:marRight w:val="0"/>
      <w:marTop w:val="0"/>
      <w:marBottom w:val="0"/>
      <w:divBdr>
        <w:top w:val="none" w:sz="0" w:space="0" w:color="auto"/>
        <w:left w:val="none" w:sz="0" w:space="0" w:color="auto"/>
        <w:bottom w:val="none" w:sz="0" w:space="0" w:color="auto"/>
        <w:right w:val="none" w:sz="0" w:space="0" w:color="auto"/>
      </w:divBdr>
    </w:div>
    <w:div w:id="1750887717">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49715005">
      <w:bodyDiv w:val="1"/>
      <w:marLeft w:val="0"/>
      <w:marRight w:val="0"/>
      <w:marTop w:val="0"/>
      <w:marBottom w:val="0"/>
      <w:divBdr>
        <w:top w:val="none" w:sz="0" w:space="0" w:color="auto"/>
        <w:left w:val="none" w:sz="0" w:space="0" w:color="auto"/>
        <w:bottom w:val="none" w:sz="0" w:space="0" w:color="auto"/>
        <w:right w:val="none" w:sz="0" w:space="0" w:color="auto"/>
      </w:divBdr>
    </w:div>
    <w:div w:id="2011327522">
      <w:bodyDiv w:val="1"/>
      <w:marLeft w:val="0"/>
      <w:marRight w:val="0"/>
      <w:marTop w:val="0"/>
      <w:marBottom w:val="0"/>
      <w:divBdr>
        <w:top w:val="none" w:sz="0" w:space="0" w:color="auto"/>
        <w:left w:val="none" w:sz="0" w:space="0" w:color="auto"/>
        <w:bottom w:val="none" w:sz="0" w:space="0" w:color="auto"/>
        <w:right w:val="none" w:sz="0" w:space="0" w:color="auto"/>
      </w:divBdr>
    </w:div>
    <w:div w:id="2113083362">
      <w:bodyDiv w:val="1"/>
      <w:marLeft w:val="0"/>
      <w:marRight w:val="0"/>
      <w:marTop w:val="0"/>
      <w:marBottom w:val="0"/>
      <w:divBdr>
        <w:top w:val="none" w:sz="0" w:space="0" w:color="auto"/>
        <w:left w:val="none" w:sz="0" w:space="0" w:color="auto"/>
        <w:bottom w:val="none" w:sz="0" w:space="0" w:color="auto"/>
        <w:right w:val="none" w:sz="0" w:space="0" w:color="auto"/>
      </w:divBdr>
    </w:div>
    <w:div w:id="2135050869">
      <w:bodyDiv w:val="1"/>
      <w:marLeft w:val="0"/>
      <w:marRight w:val="0"/>
      <w:marTop w:val="0"/>
      <w:marBottom w:val="0"/>
      <w:divBdr>
        <w:top w:val="none" w:sz="0" w:space="0" w:color="auto"/>
        <w:left w:val="none" w:sz="0" w:space="0" w:color="auto"/>
        <w:bottom w:val="none" w:sz="0" w:space="0" w:color="auto"/>
        <w:right w:val="none" w:sz="0" w:space="0" w:color="auto"/>
      </w:divBdr>
    </w:div>
    <w:div w:id="21398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ginfo.gov/public/do/PRAViewIC?ref_nbr=201704-1660-001&amp;icID=180858" TargetMode="External"/><Relationship Id="rId21" Type="http://schemas.openxmlformats.org/officeDocument/2006/relationships/hyperlink" Target="https://www.reginfo.gov/public/do/PRAViewIC?ref_nbr=201704-1660-001&amp;icID=180854" TargetMode="External"/><Relationship Id="rId42" Type="http://schemas.openxmlformats.org/officeDocument/2006/relationships/hyperlink" Target="https://reginfo.gov/public/do/PRAViewIC?ref_nbr=201704-1660-001&amp;icID=180842" TargetMode="External"/><Relationship Id="rId63" Type="http://schemas.openxmlformats.org/officeDocument/2006/relationships/hyperlink" Target="https://reginfo.gov/public/do/PRAViewIC?ref_nbr=201704-1660-001&amp;icID=180848" TargetMode="External"/><Relationship Id="rId84" Type="http://schemas.openxmlformats.org/officeDocument/2006/relationships/hyperlink" Target="https://www.reginfo.gov/public/do/PRAViewIC?ref_nbr=201704-1660-001&amp;icID=180859" TargetMode="External"/><Relationship Id="rId138" Type="http://schemas.openxmlformats.org/officeDocument/2006/relationships/hyperlink" Target="https://www.reginfo.gov/public/do/PRAViewIC?ref_nbr=201704-1660-001&amp;icID=180864" TargetMode="External"/><Relationship Id="rId107" Type="http://schemas.openxmlformats.org/officeDocument/2006/relationships/hyperlink" Target="https://reginfo.gov/public/do/PRAViewIC?ref_nbr=201704-1660-001&amp;icID=180862" TargetMode="External"/><Relationship Id="rId11" Type="http://schemas.openxmlformats.org/officeDocument/2006/relationships/hyperlink" Target="https://reginfo.gov/public/Forward?SearchTarget=PRA&amp;textfield=1660-0005" TargetMode="External"/><Relationship Id="rId32" Type="http://schemas.openxmlformats.org/officeDocument/2006/relationships/hyperlink" Target="https://www.reginfo.gov/public/do/PRAViewIC?ref_nbr=201704-1660-001&amp;icID=180854" TargetMode="External"/><Relationship Id="rId53" Type="http://schemas.openxmlformats.org/officeDocument/2006/relationships/hyperlink" Target="https://reginfo.gov/public/do/PRAViewIC?ref_nbr=201704-1660-001&amp;icID=208986" TargetMode="External"/><Relationship Id="rId74" Type="http://schemas.openxmlformats.org/officeDocument/2006/relationships/hyperlink" Target="https://www.reginfo.gov/public/do/PRAViewIC?ref_nbr=201704-1660-001&amp;icID=180846" TargetMode="External"/><Relationship Id="rId128" Type="http://schemas.openxmlformats.org/officeDocument/2006/relationships/hyperlink" Target="https://reginfo.gov/public/do/PRAViewIC?ref_nbr=201704-1660-001&amp;icID=180849" TargetMode="External"/><Relationship Id="rId5" Type="http://schemas.openxmlformats.org/officeDocument/2006/relationships/numbering" Target="numbering.xml"/><Relationship Id="rId90" Type="http://schemas.openxmlformats.org/officeDocument/2006/relationships/hyperlink" Target="https://www.govinfo.gov/content/pkg/FR-2013-04-30/html/2013-10173.htm" TargetMode="External"/><Relationship Id="rId95" Type="http://schemas.openxmlformats.org/officeDocument/2006/relationships/hyperlink" Target="https://reginfo.gov/public/do/PRAViewIC?ref_nbr=201704-1660-001&amp;icID=180846" TargetMode="External"/><Relationship Id="rId22" Type="http://schemas.openxmlformats.org/officeDocument/2006/relationships/hyperlink" Target="https://www.reginfo.gov/public/do/PRAViewIC?ref_nbr=201704-1660-001&amp;icID=180855" TargetMode="External"/><Relationship Id="rId27" Type="http://schemas.openxmlformats.org/officeDocument/2006/relationships/hyperlink" Target="https://www.reginfo.gov/public/do/PRAViewIC?ref_nbr=201704-1660-001&amp;icID=180864" TargetMode="External"/><Relationship Id="rId43" Type="http://schemas.openxmlformats.org/officeDocument/2006/relationships/hyperlink" Target="https://reginfo.gov/public/do/PRAViewIC?ref_nbr=201704-1660-001&amp;icID=180847" TargetMode="External"/><Relationship Id="rId48" Type="http://schemas.openxmlformats.org/officeDocument/2006/relationships/hyperlink" Target="https://reginfo.gov/public/do/PRAViewIC?ref_nbr=201704-1660-001&amp;icID=180842" TargetMode="External"/><Relationship Id="rId64" Type="http://schemas.openxmlformats.org/officeDocument/2006/relationships/hyperlink" Target="https://www.fema.gov/media-library/assets/documents/9354" TargetMode="External"/><Relationship Id="rId69" Type="http://schemas.openxmlformats.org/officeDocument/2006/relationships/hyperlink" Target="https://reginfo.gov/public/do/PRAViewIC?ref_nbr=201704-1660-001&amp;icID=208986" TargetMode="External"/><Relationship Id="rId113" Type="http://schemas.openxmlformats.org/officeDocument/2006/relationships/hyperlink" Target="https://www.reginfo.gov/public/do/DownloadDocument?objectID=72774801" TargetMode="External"/><Relationship Id="rId118" Type="http://schemas.openxmlformats.org/officeDocument/2006/relationships/hyperlink" Target="https://www.reginfo.gov/public/do/DownloadDocument?objectID=72776101" TargetMode="External"/><Relationship Id="rId134" Type="http://schemas.openxmlformats.org/officeDocument/2006/relationships/hyperlink" Target="https://reginfo.gov/public/do/PRAViewIC?ref_nbr=201704-1660-001&amp;icID=180858" TargetMode="External"/><Relationship Id="rId139" Type="http://schemas.openxmlformats.org/officeDocument/2006/relationships/hyperlink" Target="https://reginfo.gov/public/do/PRAViewIC?ref_nbr=201704-1660-001&amp;icID=208986" TargetMode="External"/><Relationship Id="rId80" Type="http://schemas.openxmlformats.org/officeDocument/2006/relationships/hyperlink" Target="https://www.fema.gov/media-library/assets/documents/9343" TargetMode="External"/><Relationship Id="rId85" Type="http://schemas.openxmlformats.org/officeDocument/2006/relationships/hyperlink" Target="https://www.reginfo.gov/public/do/PRAViewIC?ref_nbr=201704-1660-001&amp;icID=180861" TargetMode="External"/><Relationship Id="rId150" Type="http://schemas.microsoft.com/office/2018/08/relationships/commentsExtensible" Target="commentsExtensible.xml"/><Relationship Id="rId12" Type="http://schemas.openxmlformats.org/officeDocument/2006/relationships/hyperlink" Target="https://reginfo.gov/public/do/PRAViewIC?ref_nbr=201704-1660-001&amp;icID=21044" TargetMode="External"/><Relationship Id="rId17" Type="http://schemas.openxmlformats.org/officeDocument/2006/relationships/hyperlink" Target="https://reginfo.gov/public/do/PRAViewIC?ref_nbr=201704-1660-001&amp;icID=180858" TargetMode="External"/><Relationship Id="rId33" Type="http://schemas.openxmlformats.org/officeDocument/2006/relationships/hyperlink" Target="https://www.reginfo.gov/public/do/PRAViewIC?ref_nbr=201704-1660-001&amp;icID=180855" TargetMode="External"/><Relationship Id="rId38" Type="http://schemas.openxmlformats.org/officeDocument/2006/relationships/hyperlink" Target="https://www.reginfo.gov/public/do/PRAViewIC?ref_nbr=201704-1660-001&amp;icID=180864" TargetMode="External"/><Relationship Id="rId59" Type="http://schemas.openxmlformats.org/officeDocument/2006/relationships/hyperlink" Target="https://reginfo.gov/public/do/PRAViewIC?ref_nbr=201704-1660-001&amp;icID=180842" TargetMode="External"/><Relationship Id="rId103" Type="http://schemas.openxmlformats.org/officeDocument/2006/relationships/hyperlink" Target="https://reginfo.gov/public/do/PRAViewIC?ref_nbr=201704-1660-001&amp;icID=180856" TargetMode="External"/><Relationship Id="rId108" Type="http://schemas.openxmlformats.org/officeDocument/2006/relationships/hyperlink" Target="https://reginfo.gov/public/do/PRAViewIC?ref_nbr=201704-1660-001&amp;icID=180864" TargetMode="External"/><Relationship Id="rId124" Type="http://schemas.openxmlformats.org/officeDocument/2006/relationships/hyperlink" Target="https://reginfo.gov/public/do/PRAViewIC?ref_nbr=201704-1660-001&amp;icID=180842" TargetMode="External"/><Relationship Id="rId129" Type="http://schemas.openxmlformats.org/officeDocument/2006/relationships/hyperlink" Target="https://www.reginfo.gov/public/do/PRAViewIC?ref_nbr=201704-1660-001&amp;icID=180851" TargetMode="External"/><Relationship Id="rId54" Type="http://schemas.openxmlformats.org/officeDocument/2006/relationships/hyperlink" Target="https://www.reginfo.gov/public/do/PRAViewICR?ref_nbr=201704-1660-001" TargetMode="External"/><Relationship Id="rId70" Type="http://schemas.openxmlformats.org/officeDocument/2006/relationships/hyperlink" Target="https://www.fema.gov/media-library/assets/documents/6659" TargetMode="External"/><Relationship Id="rId75" Type="http://schemas.openxmlformats.org/officeDocument/2006/relationships/hyperlink" Target="https://www.reginfo.gov/public/do/PRAViewIC?ref_nbr=201704-1660-001&amp;icID=180851" TargetMode="External"/><Relationship Id="rId91" Type="http://schemas.openxmlformats.org/officeDocument/2006/relationships/hyperlink" Target="https://www.dhs.gov/publication/dhsfemapia-049-individual-assistance-ia-program" TargetMode="External"/><Relationship Id="rId96" Type="http://schemas.openxmlformats.org/officeDocument/2006/relationships/hyperlink" Target="https://reginfo.gov/public/do/PRAViewIC?ref_nbr=201704-1660-001&amp;icID=180847" TargetMode="External"/><Relationship Id="rId140" Type="http://schemas.openxmlformats.org/officeDocument/2006/relationships/hyperlink" Target="https://www.fema.gov/media-library-data/1508950641147-55cd79e196bc6ea15aba1c69bb9f1cef/FINAL_ClaimsHandbook.pdf"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reginfo.gov/public/do/PRAViewIC?ref_nbr=201704-1660-001&amp;icID=180856" TargetMode="External"/><Relationship Id="rId28" Type="http://schemas.openxmlformats.org/officeDocument/2006/relationships/hyperlink" Target="https://www.reginfo.gov/public/do/PRAViewICR?ref_nbr=201704-1660-001" TargetMode="External"/><Relationship Id="rId49" Type="http://schemas.openxmlformats.org/officeDocument/2006/relationships/hyperlink" Target="https://reginfo.gov/public/do/PRAViewIC?ref_nbr=201704-1660-001&amp;icID=180847" TargetMode="External"/><Relationship Id="rId114" Type="http://schemas.openxmlformats.org/officeDocument/2006/relationships/hyperlink" Target="https://reginfo.gov/public/do/PRAViewIC?ref_nbr=201704-1660-001&amp;icID=180847" TargetMode="External"/><Relationship Id="rId119" Type="http://schemas.openxmlformats.org/officeDocument/2006/relationships/hyperlink" Target="https://www.reginfo.gov/public/do/PRAViewIC?ref_nbr=201704-1660-001&amp;icID=180864" TargetMode="External"/><Relationship Id="rId44" Type="http://schemas.openxmlformats.org/officeDocument/2006/relationships/hyperlink" Target="https://reginfo.gov/public/do/PRAViewIC?ref_nbr=201704-1660-001&amp;icID=180848" TargetMode="External"/><Relationship Id="rId60" Type="http://schemas.openxmlformats.org/officeDocument/2006/relationships/hyperlink" Target="https://www.fema.gov/media-library/assets/documents/9325" TargetMode="External"/><Relationship Id="rId65" Type="http://schemas.openxmlformats.org/officeDocument/2006/relationships/hyperlink" Target="https://reginfo.gov/public/do/PRAViewIC?ref_nbr=201704-1660-001&amp;icID=180849" TargetMode="External"/><Relationship Id="rId81" Type="http://schemas.openxmlformats.org/officeDocument/2006/relationships/hyperlink" Target="https://www.reginfo.gov/public/do/PRAViewIC?ref_nbr=201704-1660-001&amp;icID=180854" TargetMode="External"/><Relationship Id="rId86" Type="http://schemas.openxmlformats.org/officeDocument/2006/relationships/hyperlink" Target="https://www.reginfo.gov/public/do/PRAViewIC?ref_nbr=201704-1660-001&amp;icID=180862" TargetMode="External"/><Relationship Id="rId130" Type="http://schemas.openxmlformats.org/officeDocument/2006/relationships/hyperlink" Target="https://www.reginfo.gov/public/do/PRAViewIC?ref_nbr=201704-1660-001&amp;icID=180852" TargetMode="External"/><Relationship Id="rId135" Type="http://schemas.openxmlformats.org/officeDocument/2006/relationships/hyperlink" Target="https://reginfo.gov/public/do/PRAViewIC?ref_nbr=201704-1660-001&amp;icID=180859" TargetMode="External"/><Relationship Id="rId13" Type="http://schemas.openxmlformats.org/officeDocument/2006/relationships/hyperlink" Target="https://reginfo.gov/public/do/PRAViewIC?ref_nbr=201704-1660-001&amp;icID=180842" TargetMode="External"/><Relationship Id="rId18" Type="http://schemas.openxmlformats.org/officeDocument/2006/relationships/hyperlink" Target="https://www.reginfo.gov/public/do/PRAViewIC?ref_nbr=201704-1660-001&amp;icID=180846" TargetMode="External"/><Relationship Id="rId39" Type="http://schemas.openxmlformats.org/officeDocument/2006/relationships/hyperlink" Target="https://www.reginfo.gov/public/do/PRAViewIC?ref_nbr=201704-1660-001&amp;icID=180851" TargetMode="External"/><Relationship Id="rId109" Type="http://schemas.openxmlformats.org/officeDocument/2006/relationships/hyperlink" Target="https://www.reginfo.gov/public/Forward?SearchTarget=PRA&amp;textfield=1660-0095" TargetMode="External"/><Relationship Id="rId34" Type="http://schemas.openxmlformats.org/officeDocument/2006/relationships/hyperlink" Target="https://www.reginfo.gov/public/do/PRAViewIC?ref_nbr=201704-1660-001&amp;icID=180856" TargetMode="External"/><Relationship Id="rId50" Type="http://schemas.openxmlformats.org/officeDocument/2006/relationships/hyperlink" Target="https://reginfo.gov/public/do/PRAViewIC?ref_nbr=201704-1660-001&amp;icID=180848" TargetMode="External"/><Relationship Id="rId55" Type="http://schemas.openxmlformats.org/officeDocument/2006/relationships/hyperlink" Target="https://www.reginfo.gov/public/Forward?SearchTarget=PRA&amp;textfield=1660-0095" TargetMode="External"/><Relationship Id="rId76" Type="http://schemas.openxmlformats.org/officeDocument/2006/relationships/hyperlink" Target="https://www.reginfo.gov/public/do/PRAViewICR?ref_nbr=201704-1660-001" TargetMode="External"/><Relationship Id="rId97" Type="http://schemas.openxmlformats.org/officeDocument/2006/relationships/hyperlink" Target="https://reginfo.gov/public/do/PRAViewIC?ref_nbr=201704-1660-001&amp;icID=180848" TargetMode="External"/><Relationship Id="rId104" Type="http://schemas.openxmlformats.org/officeDocument/2006/relationships/hyperlink" Target="https://reginfo.gov/public/do/PRAViewIC?ref_nbr=201704-1660-001&amp;icID=180858" TargetMode="External"/><Relationship Id="rId120" Type="http://schemas.openxmlformats.org/officeDocument/2006/relationships/hyperlink" Target="https://reginfo.gov/public/do/PRAViewIC?ref_nbr=201704-1660-001&amp;icID=208986" TargetMode="External"/><Relationship Id="rId125" Type="http://schemas.openxmlformats.org/officeDocument/2006/relationships/hyperlink" Target="https://www.reginfo.gov/public/do/PRAViewIC?ref_nbr=201704-1660-001&amp;icID=180846" TargetMode="External"/><Relationship Id="rId141"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www.fema.gov/national-flood-insurance-program/claims-adjuster-forms" TargetMode="External"/><Relationship Id="rId92" Type="http://schemas.openxmlformats.org/officeDocument/2006/relationships/hyperlink" Target="https://www.reginfo.gov/public/do/DownloadDocument?objectID=73409002" TargetMode="External"/><Relationship Id="rId2" Type="http://schemas.openxmlformats.org/officeDocument/2006/relationships/customXml" Target="../customXml/item2.xml"/><Relationship Id="rId29" Type="http://schemas.openxmlformats.org/officeDocument/2006/relationships/hyperlink" Target="https://www.reginfo.gov/public/do/PRAViewIC?ref_nbr=201704-1660-001&amp;icID=180846" TargetMode="External"/><Relationship Id="rId24" Type="http://schemas.openxmlformats.org/officeDocument/2006/relationships/hyperlink" Target="https://www.reginfo.gov/public/do/PRAViewIC?ref_nbr=201704-1660-001&amp;icID=180859" TargetMode="External"/><Relationship Id="rId40" Type="http://schemas.openxmlformats.org/officeDocument/2006/relationships/hyperlink" Target="https://www.reginfo.gov/public/do/PRAViewICR?ref_nbr=201704-1660-001" TargetMode="External"/><Relationship Id="rId45" Type="http://schemas.openxmlformats.org/officeDocument/2006/relationships/hyperlink" Target="https://reginfo.gov/public/do/PRAViewIC?ref_nbr=201704-1660-001&amp;icID=180849" TargetMode="External"/><Relationship Id="rId66" Type="http://schemas.openxmlformats.org/officeDocument/2006/relationships/hyperlink" Target="https://www.fema.gov/media-library/assets/documents/9367" TargetMode="External"/><Relationship Id="rId87" Type="http://schemas.openxmlformats.org/officeDocument/2006/relationships/hyperlink" Target="https://www.reginfo.gov/public/do/PRAViewIC?ref_nbr=201704-1660-001&amp;icID=180864" TargetMode="External"/><Relationship Id="rId110" Type="http://schemas.openxmlformats.org/officeDocument/2006/relationships/hyperlink" Target="https://www.opm.gov/policy-data-oversight/pay-leave/salaries-wages/salary-tables/20Tables/html/DCB.aspx" TargetMode="External"/><Relationship Id="rId115" Type="http://schemas.openxmlformats.org/officeDocument/2006/relationships/hyperlink" Target="https://reginfo.gov/public/do/PRAViewIC?ref_nbr=201704-1660-001&amp;icID=180848" TargetMode="External"/><Relationship Id="rId131" Type="http://schemas.openxmlformats.org/officeDocument/2006/relationships/hyperlink" Target="https://www.reginfo.gov/public/do/PRAViewIC?ref_nbr=201704-1660-001&amp;icID=180854" TargetMode="External"/><Relationship Id="rId136" Type="http://schemas.openxmlformats.org/officeDocument/2006/relationships/hyperlink" Target="https://www.reginfo.gov/public/do/PRAViewIC?ref_nbr=201704-1660-001&amp;icID=180861" TargetMode="External"/><Relationship Id="rId61" Type="http://schemas.openxmlformats.org/officeDocument/2006/relationships/hyperlink" Target="https://reginfo.gov/public/do/PRAViewIC?ref_nbr=201704-1660-001&amp;icID=180847" TargetMode="External"/><Relationship Id="rId82" Type="http://schemas.openxmlformats.org/officeDocument/2006/relationships/hyperlink" Target="https://www.reginfo.gov/public/do/PRAViewIC?ref_nbr=201704-1660-001&amp;icID=180855" TargetMode="External"/><Relationship Id="rId19" Type="http://schemas.openxmlformats.org/officeDocument/2006/relationships/hyperlink" Target="https://www.reginfo.gov/public/do/PRAViewIC?ref_nbr=201704-1660-001&amp;icID=180851" TargetMode="External"/><Relationship Id="rId14" Type="http://schemas.openxmlformats.org/officeDocument/2006/relationships/hyperlink" Target="https://reginfo.gov/public/do/PRAViewIC?ref_nbr=201704-1660-001&amp;icID=180847" TargetMode="External"/><Relationship Id="rId30" Type="http://schemas.openxmlformats.org/officeDocument/2006/relationships/hyperlink" Target="https://www.reginfo.gov/public/do/PRAViewIC?ref_nbr=201704-1660-001&amp;icID=180851" TargetMode="External"/><Relationship Id="rId35" Type="http://schemas.openxmlformats.org/officeDocument/2006/relationships/hyperlink" Target="https://www.reginfo.gov/public/do/PRAViewIC?ref_nbr=201704-1660-001&amp;icID=180859" TargetMode="External"/><Relationship Id="rId56" Type="http://schemas.openxmlformats.org/officeDocument/2006/relationships/hyperlink" Target="https://www.fema.gov/media-library/assets/documents/6659" TargetMode="External"/><Relationship Id="rId77" Type="http://schemas.openxmlformats.org/officeDocument/2006/relationships/hyperlink" Target="https://reginfo.gov/public/do/PRAViewIC?ref_nbr=201704-1660-001&amp;icID=180847" TargetMode="External"/><Relationship Id="rId100" Type="http://schemas.openxmlformats.org/officeDocument/2006/relationships/hyperlink" Target="https://reginfo.gov/public/do/PRAViewIC?ref_nbr=201704-1660-001&amp;icID=180852" TargetMode="External"/><Relationship Id="rId105" Type="http://schemas.openxmlformats.org/officeDocument/2006/relationships/hyperlink" Target="https://reginfo.gov/public/do/PRAViewIC?ref_nbr=201704-1660-001&amp;icID=180859" TargetMode="External"/><Relationship Id="rId126" Type="http://schemas.openxmlformats.org/officeDocument/2006/relationships/hyperlink" Target="https://reginfo.gov/public/do/PRAViewIC?ref_nbr=201704-1660-001&amp;icID=180847" TargetMode="External"/><Relationship Id="rId8" Type="http://schemas.openxmlformats.org/officeDocument/2006/relationships/webSettings" Target="webSettings.xml"/><Relationship Id="rId51" Type="http://schemas.openxmlformats.org/officeDocument/2006/relationships/hyperlink" Target="https://reginfo.gov/public/do/PRAViewIC?ref_nbr=201704-1660-001&amp;icID=180849" TargetMode="External"/><Relationship Id="rId72" Type="http://schemas.openxmlformats.org/officeDocument/2006/relationships/hyperlink" Target="https://www.fema.gov/media-library/assets/documents/6659" TargetMode="External"/><Relationship Id="rId93" Type="http://schemas.openxmlformats.org/officeDocument/2006/relationships/hyperlink" Target="https://reginfo.gov/public/do/PRAViewIC?ref_nbr=201704-1660-001&amp;icID=21044" TargetMode="External"/><Relationship Id="rId98" Type="http://schemas.openxmlformats.org/officeDocument/2006/relationships/hyperlink" Target="https://reginfo.gov/public/do/PRAViewIC?ref_nbr=201704-1660-001&amp;icID=180849" TargetMode="External"/><Relationship Id="rId121" Type="http://schemas.openxmlformats.org/officeDocument/2006/relationships/hyperlink" Target="https://www.fema.gov/media-library-data/1508950641147-55cd79e196bc6ea15aba1c69bb9f1cef/FINAL_ClaimsHandbook.pdf"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reginfo.gov/public/do/PRAViewIC?ref_nbr=201704-1660-001&amp;icID=180861" TargetMode="External"/><Relationship Id="rId46" Type="http://schemas.openxmlformats.org/officeDocument/2006/relationships/hyperlink" Target="https://reginfo.gov/public/do/PRAViewIC?ref_nbr=201704-1660-001&amp;icID=180858" TargetMode="External"/><Relationship Id="rId67" Type="http://schemas.openxmlformats.org/officeDocument/2006/relationships/hyperlink" Target="https://reginfo.gov/public/do/PRAViewIC?ref_nbr=201704-1660-001&amp;icID=180858" TargetMode="External"/><Relationship Id="rId116" Type="http://schemas.openxmlformats.org/officeDocument/2006/relationships/hyperlink" Target="https://reginfo.gov/public/do/PRAViewIC?ref_nbr=201704-1660-001&amp;icID=180849" TargetMode="External"/><Relationship Id="rId137" Type="http://schemas.openxmlformats.org/officeDocument/2006/relationships/hyperlink" Target="https://www.reginfo.gov/public/do/PRAViewIC?ref_nbr=201704-1660-001&amp;icID=180862" TargetMode="External"/><Relationship Id="rId20" Type="http://schemas.openxmlformats.org/officeDocument/2006/relationships/hyperlink" Target="https://www.reginfo.gov/public/do/PRAViewIC?ref_nbr=201704-1660-001&amp;icID=180852" TargetMode="External"/><Relationship Id="rId41" Type="http://schemas.openxmlformats.org/officeDocument/2006/relationships/hyperlink" Target="https://reginfo.gov/public/do/PRAViewIC?ref_nbr=201704-1660-001&amp;icID=21044" TargetMode="External"/><Relationship Id="rId62" Type="http://schemas.openxmlformats.org/officeDocument/2006/relationships/hyperlink" Target="https://www.fema.gov/media-library/assets/documents/9343" TargetMode="External"/><Relationship Id="rId83" Type="http://schemas.openxmlformats.org/officeDocument/2006/relationships/hyperlink" Target="https://www.reginfo.gov/public/do/PRAViewIC?ref_nbr=201704-1660-001&amp;icID=180856" TargetMode="External"/><Relationship Id="rId88" Type="http://schemas.openxmlformats.org/officeDocument/2006/relationships/hyperlink" Target="https://www.federalregister.gov/documents/2014/05/19/2014-11386/privacy-act-of-1974-department-of-homeland-security-federal-emergency-management-agency-003-national" TargetMode="External"/><Relationship Id="rId111" Type="http://schemas.openxmlformats.org/officeDocument/2006/relationships/hyperlink" Target="https://reginfo.gov/public/do/PRAViewIC?ref_nbr=201704-1660-001&amp;icID=21044" TargetMode="External"/><Relationship Id="rId132" Type="http://schemas.openxmlformats.org/officeDocument/2006/relationships/hyperlink" Target="https://www.reginfo.gov/public/do/PRAViewIC?ref_nbr=201704-1660-001&amp;icID=180855" TargetMode="External"/><Relationship Id="rId15" Type="http://schemas.openxmlformats.org/officeDocument/2006/relationships/hyperlink" Target="https://reginfo.gov/public/do/PRAViewIC?ref_nbr=201704-1660-001&amp;icID=180848" TargetMode="External"/><Relationship Id="rId36" Type="http://schemas.openxmlformats.org/officeDocument/2006/relationships/hyperlink" Target="https://www.reginfo.gov/public/do/PRAViewIC?ref_nbr=201704-1660-001&amp;icID=180861" TargetMode="External"/><Relationship Id="rId57" Type="http://schemas.openxmlformats.org/officeDocument/2006/relationships/hyperlink" Target="https://reginfo.gov/public/do/PRAViewIC?ref_nbr=201704-1660-001&amp;icID=21044" TargetMode="External"/><Relationship Id="rId106" Type="http://schemas.openxmlformats.org/officeDocument/2006/relationships/hyperlink" Target="https://reginfo.gov/public/do/PRAViewIC?ref_nbr=201704-1660-001&amp;icID=180861" TargetMode="External"/><Relationship Id="rId127" Type="http://schemas.openxmlformats.org/officeDocument/2006/relationships/hyperlink" Target="https://reginfo.gov/public/do/PRAViewIC?ref_nbr=201704-1660-001&amp;icID=180848" TargetMode="External"/><Relationship Id="rId10" Type="http://schemas.openxmlformats.org/officeDocument/2006/relationships/endnotes" Target="endnotes.xml"/><Relationship Id="rId31" Type="http://schemas.openxmlformats.org/officeDocument/2006/relationships/hyperlink" Target="https://www.reginfo.gov/public/do/PRAViewIC?ref_nbr=201704-1660-001&amp;icID=180852" TargetMode="External"/><Relationship Id="rId52" Type="http://schemas.openxmlformats.org/officeDocument/2006/relationships/hyperlink" Target="https://reginfo.gov/public/do/PRAViewIC?ref_nbr=201704-1660-001&amp;icID=180858" TargetMode="External"/><Relationship Id="rId73" Type="http://schemas.openxmlformats.org/officeDocument/2006/relationships/hyperlink" Target="https://www.fema.gov/nfip-file-your-claim" TargetMode="External"/><Relationship Id="rId78" Type="http://schemas.openxmlformats.org/officeDocument/2006/relationships/hyperlink" Target="https://www.reginfo.gov/public/do/PRAViewIC?ref_nbr=201704-1660-001&amp;icID=180852" TargetMode="External"/><Relationship Id="rId94" Type="http://schemas.openxmlformats.org/officeDocument/2006/relationships/hyperlink" Target="https://reginfo.gov/public/do/PRAViewIC?ref_nbr=201704-1660-001&amp;icID=180842" TargetMode="External"/><Relationship Id="rId99" Type="http://schemas.openxmlformats.org/officeDocument/2006/relationships/hyperlink" Target="https://reginfo.gov/public/do/PRAViewIC?ref_nbr=201704-1660-001&amp;icID=180851" TargetMode="External"/><Relationship Id="rId101" Type="http://schemas.openxmlformats.org/officeDocument/2006/relationships/hyperlink" Target="https://reginfo.gov/public/do/PRAViewIC?ref_nbr=201704-1660-001&amp;icID=180854" TargetMode="External"/><Relationship Id="rId122" Type="http://schemas.openxmlformats.org/officeDocument/2006/relationships/hyperlink" Target="https://www.reginfo.gov/public/do/PRAViewICR?ref_nbr=201704-1660-001" TargetMode="External"/><Relationship Id="rId14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reginfo.gov/public/do/PRAViewIC?ref_nbr=201704-1660-001&amp;icID=180862" TargetMode="External"/><Relationship Id="rId47" Type="http://schemas.openxmlformats.org/officeDocument/2006/relationships/hyperlink" Target="https://reginfo.gov/public/do/PRAViewIC?ref_nbr=201704-1660-001&amp;icID=21044" TargetMode="External"/><Relationship Id="rId68" Type="http://schemas.openxmlformats.org/officeDocument/2006/relationships/hyperlink" Target="https://www.fema.gov/media-library/assets/documents/9516" TargetMode="External"/><Relationship Id="rId89" Type="http://schemas.openxmlformats.org/officeDocument/2006/relationships/hyperlink" Target="https://www.dhs.gov/publication/dhsfemapia-050-national-flood-insurance-program-nfip-pivot-system" TargetMode="External"/><Relationship Id="rId112" Type="http://schemas.openxmlformats.org/officeDocument/2006/relationships/hyperlink" Target="https://reginfo.gov/public/do/PRAViewIC?ref_nbr=201704-1660-001&amp;icID=180842" TargetMode="External"/><Relationship Id="rId133" Type="http://schemas.openxmlformats.org/officeDocument/2006/relationships/hyperlink" Target="https://www.reginfo.gov/public/do/PRAViewIC?ref_nbr=201704-1660-001&amp;icID=180856" TargetMode="External"/><Relationship Id="rId16" Type="http://schemas.openxmlformats.org/officeDocument/2006/relationships/hyperlink" Target="https://reginfo.gov/public/do/PRAViewIC?ref_nbr=201704-1660-001&amp;icID=180849" TargetMode="External"/><Relationship Id="rId37" Type="http://schemas.openxmlformats.org/officeDocument/2006/relationships/hyperlink" Target="https://www.reginfo.gov/public/do/PRAViewIC?ref_nbr=201704-1660-001&amp;icID=180862" TargetMode="External"/><Relationship Id="rId58" Type="http://schemas.openxmlformats.org/officeDocument/2006/relationships/hyperlink" Target="https://www.fema.gov/media-library/assets/documents/9316" TargetMode="External"/><Relationship Id="rId79" Type="http://schemas.openxmlformats.org/officeDocument/2006/relationships/hyperlink" Target="https://www.fema.gov/media-library/assets/documents/9343" TargetMode="External"/><Relationship Id="rId102" Type="http://schemas.openxmlformats.org/officeDocument/2006/relationships/hyperlink" Target="https://reginfo.gov/public/do/PRAViewIC?ref_nbr=201704-1660-001&amp;icID=180855" TargetMode="External"/><Relationship Id="rId123" Type="http://schemas.openxmlformats.org/officeDocument/2006/relationships/hyperlink" Target="https://reginfo.gov/public/do/PRAViewIC?ref_nbr=201704-1660-001&amp;icID=21044" TargetMode="External"/><Relationship Id="rId14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739481FFE394E808AD2E501B507D5" ma:contentTypeVersion="5" ma:contentTypeDescription="Create a new document." ma:contentTypeScope="" ma:versionID="85547abcb4b593c6c9bb1b1859bd4343">
  <xsd:schema xmlns:xsd="http://www.w3.org/2001/XMLSchema" xmlns:xs="http://www.w3.org/2001/XMLSchema" xmlns:p="http://schemas.microsoft.com/office/2006/metadata/properties" xmlns:ns3="c1ef2b0a-150a-4b31-8396-12f824c241cf" xmlns:ns4="5c65e4b7-5120-4c4b-a1f6-632aa0d1db68" targetNamespace="http://schemas.microsoft.com/office/2006/metadata/properties" ma:root="true" ma:fieldsID="ec5bc2f60d16874a707a51d4b7c66afe" ns3:_="" ns4:_="">
    <xsd:import namespace="c1ef2b0a-150a-4b31-8396-12f824c241cf"/>
    <xsd:import namespace="5c65e4b7-5120-4c4b-a1f6-632aa0d1db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f2b0a-150a-4b31-8396-12f824c241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5e4b7-5120-4c4b-a1f6-632aa0d1db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88024-C9B7-462D-9732-B2107E9DDB57}">
  <ds:schemaRefs>
    <ds:schemaRef ds:uri="5c65e4b7-5120-4c4b-a1f6-632aa0d1db68"/>
    <ds:schemaRef ds:uri="http://purl.org/dc/elements/1.1/"/>
    <ds:schemaRef ds:uri="http://schemas.microsoft.com/office/2006/metadata/properties"/>
    <ds:schemaRef ds:uri="http://schemas.microsoft.com/office/2006/documentManagement/types"/>
    <ds:schemaRef ds:uri="http://purl.org/dc/terms/"/>
    <ds:schemaRef ds:uri="http://purl.org/dc/dcmitype/"/>
    <ds:schemaRef ds:uri="c1ef2b0a-150a-4b31-8396-12f824c241cf"/>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BB9B49F-3BD9-4EE9-B3C0-EC20D29C0045}">
  <ds:schemaRefs>
    <ds:schemaRef ds:uri="http://schemas.microsoft.com/sharepoint/v3/contenttype/forms"/>
  </ds:schemaRefs>
</ds:datastoreItem>
</file>

<file path=customXml/itemProps3.xml><?xml version="1.0" encoding="utf-8"?>
<ds:datastoreItem xmlns:ds="http://schemas.openxmlformats.org/officeDocument/2006/customXml" ds:itemID="{D9BDE5EF-DE6C-43F6-8847-C7897AE99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f2b0a-150a-4b31-8396-12f824c241cf"/>
    <ds:schemaRef ds:uri="5c65e4b7-5120-4c4b-a1f6-632aa0d1d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6CE51-3EA8-42ED-BCD2-03567FE8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18623</Words>
  <Characters>106155</Characters>
  <Application>Microsoft Office Word</Application>
  <DocSecurity>4</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daniel.claire@fema.dhs.gov</dc:creator>
  <cp:keywords/>
  <cp:lastModifiedBy>Brown, Millicent</cp:lastModifiedBy>
  <cp:revision>2</cp:revision>
  <dcterms:created xsi:type="dcterms:W3CDTF">2020-07-31T18:00:00Z</dcterms:created>
  <dcterms:modified xsi:type="dcterms:W3CDTF">2020-07-31T18:00:00Z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0x01010045D739481FFE394E808AD2E501B507D5</vt:lpwstr>
  </property>
</Properties>
</file>