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0103" w:rsidP="00C6037E" w:rsidRDefault="005777EA" w14:paraId="276E64CE" w14:textId="77777777">
      <w:pPr>
        <w:jc w:val="center"/>
      </w:pPr>
      <w:r>
        <w:t>SUPPOR</w:t>
      </w:r>
      <w:r w:rsidR="00CB2131">
        <w:t>TING STATEMENT FOR THE NATIONAL ESTUARY PROGRAM</w:t>
      </w:r>
    </w:p>
    <w:p w:rsidRPr="00ED0244" w:rsidR="00CB2131" w:rsidP="00C6037E" w:rsidRDefault="00F76A6E" w14:paraId="586D48D3" w14:textId="384E1AFE">
      <w:pPr>
        <w:jc w:val="center"/>
        <w:rPr>
          <w:lang w:val="es-PR"/>
        </w:rPr>
      </w:pPr>
      <w:r w:rsidRPr="00ED0244">
        <w:rPr>
          <w:lang w:val="es-PR"/>
        </w:rPr>
        <w:t>EPA ICR No. 1500.10, OMB Control No. 2040-0138</w:t>
      </w:r>
    </w:p>
    <w:p w:rsidRPr="00ED0244" w:rsidR="00E44A18" w:rsidP="00E44A18" w:rsidRDefault="00E44A18" w14:paraId="738FA43C" w14:textId="5F8A0337">
      <w:pPr>
        <w:rPr>
          <w:lang w:val="es-PR"/>
        </w:rPr>
      </w:pPr>
    </w:p>
    <w:p w:rsidRPr="00ED0244" w:rsidR="00951E02" w:rsidP="00E44A18" w:rsidRDefault="00951E02" w14:paraId="4CAA3D94" w14:textId="77777777">
      <w:pPr>
        <w:rPr>
          <w:lang w:val="es-PR"/>
        </w:rPr>
      </w:pPr>
    </w:p>
    <w:p w:rsidRPr="0064252C" w:rsidR="00CB2131" w:rsidRDefault="00231CC8" w14:paraId="689C8CFA" w14:textId="289D9F72">
      <w:r w:rsidRPr="0064252C">
        <w:rPr>
          <w:b/>
          <w:bCs/>
          <w:u w:val="single"/>
        </w:rPr>
        <w:t>Part A</w:t>
      </w:r>
    </w:p>
    <w:p w:rsidR="00CB2131" w:rsidRDefault="00CB2131" w14:paraId="58D94456" w14:textId="77777777"/>
    <w:p w:rsidR="00CB2131" w:rsidRDefault="00CB2131" w14:paraId="221F7834" w14:textId="77777777">
      <w:pPr>
        <w:rPr>
          <w:u w:val="single"/>
        </w:rPr>
      </w:pPr>
      <w:r>
        <w:rPr>
          <w:b/>
          <w:bCs/>
        </w:rPr>
        <w:t xml:space="preserve">1. </w:t>
      </w:r>
      <w:r>
        <w:rPr>
          <w:b/>
          <w:bCs/>
          <w:u w:val="single"/>
        </w:rPr>
        <w:t xml:space="preserve"> Identification of the Information Collection</w:t>
      </w:r>
    </w:p>
    <w:p w:rsidR="00CB2131" w:rsidRDefault="00CB2131" w14:paraId="2C531804" w14:textId="77777777">
      <w:pPr>
        <w:rPr>
          <w:u w:val="single"/>
        </w:rPr>
      </w:pPr>
    </w:p>
    <w:p w:rsidR="00CB2131" w:rsidRDefault="00CB2131" w14:paraId="0ACD22FB" w14:textId="77777777">
      <w:r>
        <w:rPr>
          <w:b/>
          <w:bCs/>
        </w:rPr>
        <w:t>1(a</w:t>
      </w:r>
      <w:r w:rsidR="001E4B87">
        <w:rPr>
          <w:b/>
          <w:bCs/>
        </w:rPr>
        <w:t>) Title</w:t>
      </w:r>
      <w:r>
        <w:t xml:space="preserve"> - National Estuary Program</w:t>
      </w:r>
      <w:r w:rsidR="00B5541E">
        <w:t xml:space="preserve"> (Renewal)</w:t>
      </w:r>
    </w:p>
    <w:p w:rsidR="00CB2131" w:rsidRDefault="00CB2131" w14:paraId="7AC39C45" w14:textId="77777777">
      <w:pPr>
        <w:ind w:firstLine="720"/>
        <w:rPr>
          <w:u w:val="single"/>
        </w:rPr>
      </w:pPr>
    </w:p>
    <w:p w:rsidR="00CB2131" w:rsidRDefault="00CB2131" w14:paraId="3D4EFFE6" w14:textId="7E785B2A">
      <w:pPr>
        <w:rPr>
          <w:b/>
          <w:bCs/>
        </w:rPr>
      </w:pPr>
      <w:r>
        <w:rPr>
          <w:b/>
          <w:bCs/>
        </w:rPr>
        <w:t>1(b) Characterization/Abstract</w:t>
      </w:r>
    </w:p>
    <w:p w:rsidR="00C56C2B" w:rsidRDefault="00C56C2B" w14:paraId="6A4E5750" w14:textId="77777777"/>
    <w:p w:rsidR="00CB2131" w:rsidRDefault="00CB2131" w14:paraId="1ABBE5B6" w14:textId="77777777">
      <w:r>
        <w:t xml:space="preserve">            Section 320 of the Clean Water Act (CWA) amendments of 1987 established the National Estuary Program (NEP) to promote long-term planning and management in nationally significant estuaries threatened by pollution, development, or overuse.  The NEP</w:t>
      </w:r>
      <w:r w:rsidR="00B5541E">
        <w:t>’</w:t>
      </w:r>
      <w:r>
        <w:t xml:space="preserve">s objectives are to protect, preserve, and restore estuaries.  The strategy of the </w:t>
      </w:r>
      <w:r w:rsidR="004C1755">
        <w:t>P</w:t>
      </w:r>
      <w:r>
        <w:t>rogram is to focus on estuaries that are nationally significant in rec</w:t>
      </w:r>
      <w:r w:rsidR="004C1755">
        <w:t xml:space="preserve">reational and commercial value </w:t>
      </w:r>
      <w:r>
        <w:t xml:space="preserve">and </w:t>
      </w:r>
      <w:r w:rsidR="004C1755">
        <w:t xml:space="preserve">are </w:t>
      </w:r>
      <w:r>
        <w:t xml:space="preserve">of great importance for fish and wildlife resources.  Another facet of national significance is whether lessons learned in working with the estuary can be applied to other coastal areas.  </w:t>
      </w:r>
      <w:r w:rsidR="004C1755">
        <w:t xml:space="preserve">Further, the </w:t>
      </w:r>
      <w:r>
        <w:t>NEP str</w:t>
      </w:r>
      <w:r w:rsidR="004C1755">
        <w:t xml:space="preserve">ategy emphasizes estuaries that are facing increasing environmental stressors </w:t>
      </w:r>
      <w:r>
        <w:t>and where there is a greater likelihood that NEP efforts will result in improvements in water and sediment quality, as well as in the abundance and variety of living resources.</w:t>
      </w:r>
    </w:p>
    <w:p w:rsidR="00CB2131" w:rsidRDefault="00CB2131" w14:paraId="356831B6" w14:textId="77777777">
      <w:pPr>
        <w:ind w:firstLine="720"/>
      </w:pPr>
    </w:p>
    <w:p w:rsidR="00CB2131" w:rsidRDefault="00CB2131" w14:paraId="7947EE9A" w14:textId="77777777">
      <w:pPr>
        <w:ind w:firstLine="720"/>
      </w:pPr>
      <w:r>
        <w:t xml:space="preserve">Nationally significant estuaries are identified in one of two ways: 1) the estuary is nominated by the State in which it lies; or 2) the Administrator identifies an estuary and decides to convene a Management Conference (the local managing entity of </w:t>
      </w:r>
      <w:proofErr w:type="gramStart"/>
      <w:r>
        <w:t>an</w:t>
      </w:r>
      <w:proofErr w:type="gramEnd"/>
      <w:r>
        <w:t xml:space="preserve"> NEP).  When the Governor of the State in which the estuary is located nominates the estuary for acceptance into the NEP, EPA then evaluates the Governor</w:t>
      </w:r>
      <w:r w:rsidR="00B5541E">
        <w:t>’</w:t>
      </w:r>
      <w:r>
        <w:t>s nomination.  If EPA approves the addition of an estuary to the NEP, a Management Conference is convened which involves community stakeholders including Federal, State, local, and interstate agencies with jurisdiction over the estuary, and other interested groups.</w:t>
      </w:r>
    </w:p>
    <w:p w:rsidR="00CB2131" w:rsidRDefault="00CB2131" w14:paraId="579981D4" w14:textId="77777777"/>
    <w:p w:rsidR="00CB2131" w:rsidRDefault="00E94006" w14:paraId="371693D5" w14:textId="77777777">
      <w:pPr>
        <w:ind w:firstLine="720"/>
      </w:pPr>
      <w:r>
        <w:t>E</w:t>
      </w:r>
      <w:r w:rsidR="00CB2131">
        <w:t xml:space="preserve">stuaries </w:t>
      </w:r>
      <w:r>
        <w:t xml:space="preserve">have come into the </w:t>
      </w:r>
      <w:r w:rsidR="00CB2131">
        <w:t xml:space="preserve">NEP </w:t>
      </w:r>
      <w:r>
        <w:t xml:space="preserve">in five </w:t>
      </w:r>
      <w:r w:rsidR="00CB2131">
        <w:t>groups</w:t>
      </w:r>
      <w:r>
        <w:t>.  T</w:t>
      </w:r>
      <w:r w:rsidR="00CB2131">
        <w:t xml:space="preserve">he first two </w:t>
      </w:r>
      <w:r>
        <w:t xml:space="preserve">groups </w:t>
      </w:r>
      <w:r w:rsidR="00CB2131">
        <w:t xml:space="preserve">included </w:t>
      </w:r>
      <w:r>
        <w:t xml:space="preserve">12 </w:t>
      </w:r>
      <w:r w:rsidR="00CB2131">
        <w:t>estuaries which Congress recommended for priority consideration</w:t>
      </w:r>
      <w:r>
        <w:t xml:space="preserve">.  In </w:t>
      </w:r>
      <w:r w:rsidR="00CB2131">
        <w:t>1987, Albemarle-Pamlico Sounds in North Carolina</w:t>
      </w:r>
      <w:r>
        <w:t>; B</w:t>
      </w:r>
      <w:r w:rsidR="00CB2131">
        <w:t>uzzards Bay in Massachusetts</w:t>
      </w:r>
      <w:r>
        <w:t>; L</w:t>
      </w:r>
      <w:r w:rsidR="00CB2131">
        <w:t>ong Island Sound in New York and Connecticut</w:t>
      </w:r>
      <w:r>
        <w:t>; N</w:t>
      </w:r>
      <w:r w:rsidR="00CB2131">
        <w:t>arragansett Bay in Rhode Island</w:t>
      </w:r>
      <w:r>
        <w:t>; P</w:t>
      </w:r>
      <w:r w:rsidR="00CB2131">
        <w:t>uget Sound in Washington</w:t>
      </w:r>
      <w:r>
        <w:t>; a</w:t>
      </w:r>
      <w:r w:rsidR="00CB2131">
        <w:t>nd San Francisco Bay in California</w:t>
      </w:r>
      <w:r>
        <w:t xml:space="preserve"> entered </w:t>
      </w:r>
      <w:proofErr w:type="gramStart"/>
      <w:r>
        <w:t>in to</w:t>
      </w:r>
      <w:proofErr w:type="gramEnd"/>
      <w:r>
        <w:t xml:space="preserve"> the NEP. In </w:t>
      </w:r>
      <w:r w:rsidR="00CB2131">
        <w:t>1989</w:t>
      </w:r>
      <w:r>
        <w:t xml:space="preserve">, </w:t>
      </w:r>
      <w:r w:rsidR="00CB2131">
        <w:t>Delaware Inland Bays in Delaware</w:t>
      </w:r>
      <w:r>
        <w:t>; D</w:t>
      </w:r>
      <w:r w:rsidR="00CB2131">
        <w:t>elaware Bay in Delaware, New Jersey</w:t>
      </w:r>
      <w:r>
        <w:t>,</w:t>
      </w:r>
      <w:r w:rsidR="00CB2131">
        <w:t xml:space="preserve"> and Pennsylvania</w:t>
      </w:r>
      <w:r>
        <w:t>; G</w:t>
      </w:r>
      <w:r w:rsidR="00CB2131">
        <w:t>alveston Bay in Texas</w:t>
      </w:r>
      <w:r>
        <w:t xml:space="preserve">; </w:t>
      </w:r>
      <w:r w:rsidR="00CB2131">
        <w:t>New York-New Jersey Harbor in New York and New Jersey</w:t>
      </w:r>
      <w:r>
        <w:t>; S</w:t>
      </w:r>
      <w:r w:rsidR="00CB2131">
        <w:t>anta Monica Bay in California</w:t>
      </w:r>
      <w:r>
        <w:t>; a</w:t>
      </w:r>
      <w:r w:rsidR="00CB2131">
        <w:t>nd Sarasota Bay in Florida</w:t>
      </w:r>
      <w:r>
        <w:t xml:space="preserve"> entered </w:t>
      </w:r>
      <w:proofErr w:type="gramStart"/>
      <w:r>
        <w:t>in to</w:t>
      </w:r>
      <w:proofErr w:type="gramEnd"/>
      <w:r>
        <w:t xml:space="preserve"> the NEP</w:t>
      </w:r>
      <w:r w:rsidR="00CB2131">
        <w:t xml:space="preserve">.  The nominations were evaluated using EPA </w:t>
      </w:r>
      <w:r>
        <w:t>Nomination G</w:t>
      </w:r>
      <w:r w:rsidR="00CB2131">
        <w:t xml:space="preserve">uidance.  In 1991, </w:t>
      </w:r>
      <w:r w:rsidR="001E4B87">
        <w:t>the third</w:t>
      </w:r>
      <w:r w:rsidR="00CB2131">
        <w:t xml:space="preserve"> </w:t>
      </w:r>
      <w:r>
        <w:t xml:space="preserve">group </w:t>
      </w:r>
      <w:r w:rsidR="00CB2131">
        <w:t>of estuaries was designated based on Governors</w:t>
      </w:r>
      <w:r>
        <w:t>’</w:t>
      </w:r>
      <w:r w:rsidR="00CB2131">
        <w:t xml:space="preserve"> nominations</w:t>
      </w:r>
      <w:r>
        <w:t xml:space="preserve">.  These estuaries were </w:t>
      </w:r>
      <w:r w:rsidR="00CB2131">
        <w:t>Indian River Lagoon in Florida</w:t>
      </w:r>
      <w:r>
        <w:t xml:space="preserve">; </w:t>
      </w:r>
      <w:r w:rsidR="00CB2131">
        <w:t>Tampa Bay in Florida</w:t>
      </w:r>
      <w:r>
        <w:t>; B</w:t>
      </w:r>
      <w:r w:rsidR="00CB2131">
        <w:t>arataria-Terrebonne Estuarine Complex in Louisiana</w:t>
      </w:r>
      <w:r>
        <w:t>; C</w:t>
      </w:r>
      <w:r w:rsidR="00CB2131">
        <w:t>asco Bay in Maine</w:t>
      </w:r>
      <w:r>
        <w:t xml:space="preserve">; and </w:t>
      </w:r>
      <w:r w:rsidR="00CB2131">
        <w:t>Massachusetts Bays</w:t>
      </w:r>
      <w:r>
        <w:t xml:space="preserve"> in Massachusetts</w:t>
      </w:r>
      <w:r w:rsidR="00CB2131">
        <w:t xml:space="preserve">.  </w:t>
      </w:r>
    </w:p>
    <w:p w:rsidR="00CB2131" w:rsidP="006E7CC9" w:rsidRDefault="00CB2131" w14:paraId="5F749F70" w14:textId="77777777">
      <w:pPr>
        <w:ind w:firstLine="720"/>
      </w:pPr>
      <w:r>
        <w:lastRenderedPageBreak/>
        <w:t xml:space="preserve">The first 17 estuaries were established on the basis of completing a Comprehensive Conservation and Management Plan (CCMP) </w:t>
      </w:r>
      <w:r w:rsidR="00E94006">
        <w:t>with</w:t>
      </w:r>
      <w:r>
        <w:t xml:space="preserve">in five years.  In an effort to maximize successes of these, the Administrator opened a fourth </w:t>
      </w:r>
      <w:r w:rsidR="00E94006">
        <w:t xml:space="preserve">group </w:t>
      </w:r>
      <w:r>
        <w:t>of nominations in 1991 which called for the completion of the planning process in four years.  In 1992, four estuaries were designated under this streamlined approach:  Peconic Bay in New York</w:t>
      </w:r>
      <w:r w:rsidR="00E94006">
        <w:t>; S</w:t>
      </w:r>
      <w:r>
        <w:t xml:space="preserve">an Juan </w:t>
      </w:r>
      <w:r w:rsidR="00E94006">
        <w:t xml:space="preserve">Bay </w:t>
      </w:r>
      <w:r>
        <w:t>in Puerto Rico</w:t>
      </w:r>
      <w:r w:rsidR="00E94006">
        <w:t xml:space="preserve">; </w:t>
      </w:r>
      <w:r>
        <w:t>Corpus Christi Bays in Texas</w:t>
      </w:r>
      <w:r w:rsidR="00E94006">
        <w:t xml:space="preserve">; and </w:t>
      </w:r>
      <w:r>
        <w:t>Tillamook Bay in Oregon.  Continuing the theme of streamlining, the Administrator designated seven new estuaries in 1995 which were to complete their CCMPs in three years: Great Bay in New Hampshire</w:t>
      </w:r>
      <w:r w:rsidR="00E94006">
        <w:t>; B</w:t>
      </w:r>
      <w:r>
        <w:t>arnegat Bay in New Jersey</w:t>
      </w:r>
      <w:r w:rsidR="00E94006">
        <w:t>; M</w:t>
      </w:r>
      <w:r>
        <w:t>aryland Coastal Bays in Maryland</w:t>
      </w:r>
      <w:r w:rsidR="00E94006">
        <w:t>, C</w:t>
      </w:r>
      <w:r>
        <w:t>harlotte Harbor in Florida</w:t>
      </w:r>
      <w:r w:rsidR="00E94006">
        <w:t>; M</w:t>
      </w:r>
      <w:r>
        <w:t>obile Bay in Alabama</w:t>
      </w:r>
      <w:r w:rsidR="00E94006">
        <w:t>; M</w:t>
      </w:r>
      <w:r>
        <w:t>orro Bay in California</w:t>
      </w:r>
      <w:r w:rsidR="00E94006">
        <w:t xml:space="preserve">; and </w:t>
      </w:r>
      <w:r>
        <w:t>Lower Columbia River in Washington</w:t>
      </w:r>
      <w:r w:rsidR="00E94006">
        <w:t xml:space="preserve"> and Oregon</w:t>
      </w:r>
      <w:r>
        <w:t>.</w:t>
      </w:r>
    </w:p>
    <w:p w:rsidR="00CB2131" w:rsidRDefault="00CB2131" w14:paraId="18157EB5" w14:textId="77777777"/>
    <w:p w:rsidR="00CB2131" w:rsidRDefault="00CB2131" w14:paraId="0BAA9244" w14:textId="77777777">
      <w:pPr>
        <w:ind w:firstLine="720"/>
      </w:pPr>
      <w:r>
        <w:t>Once an estuary is designated by the Administrator, an agreement of intent between the EPA and the State or States, called a Conference Agreement, establishes the governing entity for the project which is called a Management Conference.  The Management Conference performs an objective, technical assessment of the condition of the estuary.  Based on this assessment, the Conference summarizes the estuary</w:t>
      </w:r>
      <w:r w:rsidR="00B5541E">
        <w:t>’</w:t>
      </w:r>
      <w:r>
        <w:t xml:space="preserve">s </w:t>
      </w:r>
      <w:r w:rsidR="00A8640F">
        <w:t xml:space="preserve">environmental challenges </w:t>
      </w:r>
      <w:r>
        <w:t xml:space="preserve">and indicates which </w:t>
      </w:r>
      <w:r w:rsidR="00A8640F">
        <w:t xml:space="preserve">challenges </w:t>
      </w:r>
      <w:r>
        <w:t>will be addressed by the Conference.  After the estuary</w:t>
      </w:r>
      <w:r w:rsidR="00B5541E">
        <w:t>’</w:t>
      </w:r>
      <w:r>
        <w:t xml:space="preserve">s </w:t>
      </w:r>
      <w:r w:rsidR="00A8640F">
        <w:t xml:space="preserve">priorities </w:t>
      </w:r>
      <w:r>
        <w:t>are identified, the Management Conference establishes goals and objectives for the estuary.  Specific actions and commitments to protect and restore the estuary are developed and the costs and benefits of options are evaluated.  This information is used by the Management Conference to develop a CCMP for the estuary.  Once the CCMP is approved by the Administrator, the NEP is responsible for oversight, coordination, and facilitation of CCMP implementation activities.</w:t>
      </w:r>
    </w:p>
    <w:p w:rsidR="00CB2131" w:rsidRDefault="00CB2131" w14:paraId="29B9EA22" w14:textId="77777777"/>
    <w:p w:rsidR="00CB2131" w:rsidRDefault="00CB2131" w14:paraId="5C57F35D" w14:textId="77777777">
      <w:pPr>
        <w:ind w:firstLine="720"/>
      </w:pPr>
      <w:r>
        <w:t xml:space="preserve">To obtain funding to administer Management Conferences, to characterize and define </w:t>
      </w:r>
      <w:r w:rsidR="00A8640F">
        <w:t xml:space="preserve">environmental challenges </w:t>
      </w:r>
      <w:r>
        <w:t>of the estuary, and to develop the CCMP, States and other eligible applicants may apply for federal funds using a standard General Federal Assistance application.  To ensure efficient use of allotted resources, an annual work plan for each estuary program must be developed by the Management Conference before individual awards can be approved.  The approved work plan then becomes a part of the grant agreement between EPA and the recipient.</w:t>
      </w:r>
    </w:p>
    <w:p w:rsidR="00CB2131" w:rsidRDefault="00CB2131" w14:paraId="35202EE5" w14:textId="77777777">
      <w:pPr>
        <w:rPr>
          <w:b/>
          <w:bCs/>
        </w:rPr>
      </w:pPr>
    </w:p>
    <w:p w:rsidR="00CB2131" w:rsidRDefault="00CB2131" w14:paraId="2EB3E78D" w14:textId="77777777">
      <w:pPr>
        <w:ind w:firstLine="720"/>
        <w:rPr>
          <w:b/>
          <w:bCs/>
        </w:rPr>
      </w:pPr>
      <w:r>
        <w:t xml:space="preserve">In addition, NEPs must also </w:t>
      </w:r>
      <w:r w:rsidR="00A8640F">
        <w:t xml:space="preserve">undergo a program evaluation </w:t>
      </w:r>
      <w:r>
        <w:t xml:space="preserve">every </w:t>
      </w:r>
      <w:r w:rsidR="00B26053">
        <w:t xml:space="preserve">five </w:t>
      </w:r>
      <w:r>
        <w:t xml:space="preserve">years.  The purpose of </w:t>
      </w:r>
      <w:r w:rsidR="00A8640F">
        <w:t xml:space="preserve">the program </w:t>
      </w:r>
      <w:r w:rsidR="001E4B87">
        <w:t>evaluation</w:t>
      </w:r>
      <w:r w:rsidR="00A8640F">
        <w:t xml:space="preserve"> </w:t>
      </w:r>
      <w:r>
        <w:t>is to document progress made in implementing the CCMP</w:t>
      </w:r>
      <w:r w:rsidR="00A8640F">
        <w:t>; t</w:t>
      </w:r>
      <w:r>
        <w:t>o highlight successes, strengths, and environmental results</w:t>
      </w:r>
      <w:r w:rsidR="00A8640F">
        <w:t xml:space="preserve">; and </w:t>
      </w:r>
      <w:r>
        <w:t xml:space="preserve">identify areas for improvement.  This information is used by EPA to make </w:t>
      </w:r>
      <w:r w:rsidR="00A8640F">
        <w:t>d</w:t>
      </w:r>
      <w:r>
        <w:t xml:space="preserve">ecisions regarding funding to NEPs </w:t>
      </w:r>
      <w:r w:rsidR="00A8640F">
        <w:t xml:space="preserve">who are </w:t>
      </w:r>
      <w:r>
        <w:t xml:space="preserve">implementing their management plans, to transfer lessons learned in the NEPs to other coastal watersheds and EPA programs, and to provide guidance and programmatic support to NEPs based on needs identified in </w:t>
      </w:r>
      <w:r w:rsidR="00A8640F">
        <w:t>the program evaluation</w:t>
      </w:r>
      <w:r>
        <w:t>.</w:t>
      </w:r>
    </w:p>
    <w:p w:rsidR="00CB2131" w:rsidRDefault="00CB2131" w14:paraId="46C6D654" w14:textId="77777777">
      <w:pPr>
        <w:rPr>
          <w:b/>
          <w:bCs/>
        </w:rPr>
      </w:pPr>
    </w:p>
    <w:p w:rsidR="00CB2131" w:rsidRDefault="00CB2131" w14:paraId="54780D04" w14:textId="77777777">
      <w:r>
        <w:rPr>
          <w:b/>
          <w:bCs/>
        </w:rPr>
        <w:t xml:space="preserve">           </w:t>
      </w:r>
      <w:r>
        <w:t>Individual NEPs must also develop Government Performance Results Act (GPRA) reports that provide information about environmental results and progress implementing their CCMPs.</w:t>
      </w:r>
      <w:r>
        <w:rPr>
          <w:b/>
          <w:bCs/>
        </w:rPr>
        <w:t xml:space="preserve">  </w:t>
      </w:r>
      <w:r>
        <w:t>These are submitted annually with the information being presented to the Office of Management and Budget (OMB) with other EPA GPRA</w:t>
      </w:r>
      <w:r>
        <w:rPr>
          <w:b/>
          <w:bCs/>
        </w:rPr>
        <w:t xml:space="preserve"> </w:t>
      </w:r>
      <w:r>
        <w:t>measures.</w:t>
      </w:r>
    </w:p>
    <w:p w:rsidR="002F751B" w:rsidRDefault="002F751B" w14:paraId="40062266" w14:textId="631FC290">
      <w:pPr>
        <w:rPr>
          <w:b/>
          <w:bCs/>
        </w:rPr>
        <w:sectPr w:rsidR="002F751B">
          <w:footerReference w:type="default" r:id="rId12"/>
          <w:type w:val="continuous"/>
          <w:pgSz w:w="12240" w:h="15840"/>
          <w:pgMar w:top="1350" w:right="1440" w:bottom="1440" w:left="1440" w:header="1350" w:footer="1440" w:gutter="0"/>
          <w:cols w:space="720"/>
          <w:noEndnote/>
        </w:sectPr>
      </w:pPr>
    </w:p>
    <w:p w:rsidR="002F751B" w:rsidRDefault="002F751B" w14:paraId="15CB20B4" w14:textId="77777777">
      <w:pPr>
        <w:rPr>
          <w:b/>
          <w:bCs/>
        </w:rPr>
      </w:pPr>
    </w:p>
    <w:p w:rsidR="002F751B" w:rsidRDefault="002F751B" w14:paraId="521E7115" w14:textId="77777777">
      <w:pPr>
        <w:rPr>
          <w:b/>
          <w:bCs/>
        </w:rPr>
      </w:pPr>
    </w:p>
    <w:p w:rsidR="00CB2131" w:rsidRDefault="00CB2131" w14:paraId="4955E645" w14:textId="2CB26020">
      <w:pPr>
        <w:rPr>
          <w:b/>
          <w:bCs/>
        </w:rPr>
      </w:pPr>
      <w:r>
        <w:rPr>
          <w:b/>
          <w:bCs/>
        </w:rPr>
        <w:lastRenderedPageBreak/>
        <w:t xml:space="preserve">2. </w:t>
      </w:r>
      <w:r>
        <w:rPr>
          <w:b/>
          <w:bCs/>
          <w:u w:val="single"/>
        </w:rPr>
        <w:t>Need for and use of the Collection</w:t>
      </w:r>
    </w:p>
    <w:p w:rsidR="00CB2131" w:rsidRDefault="00CB2131" w14:paraId="7F6FCF76" w14:textId="77777777">
      <w:pPr>
        <w:rPr>
          <w:b/>
          <w:bCs/>
        </w:rPr>
      </w:pPr>
    </w:p>
    <w:p w:rsidR="00CB2131" w:rsidRDefault="00CB2131" w14:paraId="7F76DF5E" w14:textId="77777777">
      <w:r>
        <w:rPr>
          <w:b/>
          <w:bCs/>
        </w:rPr>
        <w:t>2(a) Need/Authority for the Collection</w:t>
      </w:r>
    </w:p>
    <w:p w:rsidR="00106469" w:rsidRDefault="00CB2131" w14:paraId="389829B4" w14:textId="77777777">
      <w:r>
        <w:t xml:space="preserve">            </w:t>
      </w:r>
    </w:p>
    <w:p w:rsidR="00CB2131" w:rsidP="002B55A8" w:rsidRDefault="00CB2131" w14:paraId="0E6422F2" w14:textId="030D8446">
      <w:pPr>
        <w:ind w:firstLine="720"/>
      </w:pPr>
      <w:r>
        <w:t xml:space="preserve">Statutory authority for the NEP is provided by </w:t>
      </w:r>
      <w:r w:rsidR="00A8640F">
        <w:t xml:space="preserve">Section </w:t>
      </w:r>
      <w:r>
        <w:t xml:space="preserve">320 of the Clean Water Act, as amended.  The terms and conditions of grants under the NEP are provided in 40 CFR </w:t>
      </w:r>
      <w:r w:rsidR="00A8640F">
        <w:t xml:space="preserve">Section </w:t>
      </w:r>
      <w:r>
        <w:t xml:space="preserve">35.9040 and </w:t>
      </w:r>
      <w:r w:rsidR="00A8640F">
        <w:t>Section 3</w:t>
      </w:r>
      <w:r>
        <w:t>5.9045, including the requirement for the 50 percent matching funds from non-Federal sources and applications that are consistent with the annual work plan prepared by each Management Conference.</w:t>
      </w:r>
    </w:p>
    <w:p w:rsidR="00CB2131" w:rsidRDefault="00CB2131" w14:paraId="329D52E4" w14:textId="77777777"/>
    <w:p w:rsidR="00CB2131" w:rsidRDefault="00CB2131" w14:paraId="5881B86A" w14:textId="77777777">
      <w:pPr>
        <w:ind w:firstLine="720"/>
      </w:pPr>
      <w:r>
        <w:t>For each NEP, other than standard application data, EPA needs: 1) the Governor</w:t>
      </w:r>
      <w:r w:rsidR="00B5541E">
        <w:t>’</w:t>
      </w:r>
      <w:r>
        <w:t xml:space="preserve">s voluntary nomination to determine whether an estuary should be included in the NEP; 2) the annual work plan to determine how the </w:t>
      </w:r>
      <w:r w:rsidR="00813CB5">
        <w:t>F</w:t>
      </w:r>
      <w:r>
        <w:t xml:space="preserve">ederal and non-Federal matching funds will be spent; </w:t>
      </w:r>
    </w:p>
    <w:p w:rsidR="00CB2131" w:rsidRDefault="00CB2131" w14:paraId="038C8E35" w14:textId="77777777">
      <w:r>
        <w:t xml:space="preserve">3) </w:t>
      </w:r>
      <w:r w:rsidR="00A8640F">
        <w:t xml:space="preserve">program evaluation package </w:t>
      </w:r>
      <w:r>
        <w:t xml:space="preserve">documenting </w:t>
      </w:r>
      <w:r w:rsidR="00A8640F">
        <w:t xml:space="preserve">CCMP </w:t>
      </w:r>
      <w:r>
        <w:t xml:space="preserve">implementation progress to justify continued EPA funding under </w:t>
      </w:r>
      <w:r w:rsidR="00A8640F">
        <w:t>S</w:t>
      </w:r>
      <w:r>
        <w:t xml:space="preserve">ection 320; and 4) annual GPRA reports to show environmental results.  </w:t>
      </w:r>
    </w:p>
    <w:p w:rsidR="00CB2131" w:rsidRDefault="00CB2131" w14:paraId="4238369C" w14:textId="77777777"/>
    <w:p w:rsidR="00CB2131" w:rsidRDefault="00CB2131" w14:paraId="0193D0B9" w14:textId="77777777">
      <w:pPr>
        <w:ind w:firstLine="720"/>
      </w:pPr>
      <w:r>
        <w:t>The State</w:t>
      </w:r>
      <w:r w:rsidR="00B5541E">
        <w:t>’</w:t>
      </w:r>
      <w:r>
        <w:t xml:space="preserve">s participation in the NEP is voluntary.  A Governor nominates an estuary for the NEP on his or her own initiative using </w:t>
      </w:r>
      <w:r w:rsidR="00A8640F">
        <w:t xml:space="preserve">Guidance </w:t>
      </w:r>
      <w:r>
        <w:t xml:space="preserve">which EPA has established.  The information from the Governor </w:t>
      </w:r>
      <w:r w:rsidR="00A8640F">
        <w:t xml:space="preserve">includes </w:t>
      </w:r>
      <w:r>
        <w:t>already available knowledge about the estuary and its importance.  The nomination also contains the Governor</w:t>
      </w:r>
      <w:r w:rsidR="00B5541E">
        <w:t>’</w:t>
      </w:r>
      <w:r>
        <w:t xml:space="preserve">s views concerning the significance of the estuary, the need for designation, </w:t>
      </w:r>
      <w:r w:rsidR="00EF106B">
        <w:t xml:space="preserve">and </w:t>
      </w:r>
      <w:r>
        <w:t>the State</w:t>
      </w:r>
      <w:r w:rsidR="00B5541E">
        <w:t>’</w:t>
      </w:r>
      <w:r>
        <w:t>s goals and objectives for the estuary</w:t>
      </w:r>
      <w:r w:rsidR="00EF106B">
        <w:t xml:space="preserve"> with it’s a </w:t>
      </w:r>
      <w:r>
        <w:t xml:space="preserve">strategy for meeting them.  To select an estuary for designation, EPA </w:t>
      </w:r>
      <w:r w:rsidR="00EF106B">
        <w:t xml:space="preserve">uses </w:t>
      </w:r>
      <w:r>
        <w:t xml:space="preserve">the nomination and other existing public information on the national significance of the estuary, </w:t>
      </w:r>
      <w:r w:rsidR="00EF106B">
        <w:t xml:space="preserve">considers </w:t>
      </w:r>
      <w:r>
        <w:t xml:space="preserve">the importance of the estuary on a regional scale, </w:t>
      </w:r>
      <w:r w:rsidR="00EF106B">
        <w:t xml:space="preserve">and analyzes the </w:t>
      </w:r>
      <w:r>
        <w:t xml:space="preserve">environmental </w:t>
      </w:r>
      <w:r w:rsidR="00EF106B">
        <w:t xml:space="preserve">challenges </w:t>
      </w:r>
      <w:r>
        <w:t>facing the estuary.</w:t>
      </w:r>
    </w:p>
    <w:p w:rsidR="00CB2131" w:rsidRDefault="00CB2131" w14:paraId="1EBAF8B7" w14:textId="77777777"/>
    <w:p w:rsidR="00CB2131" w:rsidRDefault="00CB2131" w14:paraId="05E43E1B" w14:textId="77777777">
      <w:pPr>
        <w:ind w:firstLine="720"/>
      </w:pPr>
      <w:r>
        <w:t xml:space="preserve">To obtain funding under the NEP, the General Federal Assistance Grant application must be </w:t>
      </w:r>
      <w:proofErr w:type="gramStart"/>
      <w:r>
        <w:t>filed</w:t>
      </w:r>
      <w:proofErr w:type="gramEnd"/>
      <w:r>
        <w:t xml:space="preserve"> and an annual work plan must be prepared.  The burden of the actual grant application is covered under the ICR for General Federal Assistance applications</w:t>
      </w:r>
      <w:r>
        <w:rPr>
          <w:b/>
          <w:bCs/>
        </w:rPr>
        <w:t xml:space="preserve"> </w:t>
      </w:r>
      <w:r w:rsidR="00D758A7">
        <w:rPr>
          <w:b/>
          <w:bCs/>
        </w:rPr>
        <w:t>(</w:t>
      </w:r>
      <w:r w:rsidRPr="003E7FF7">
        <w:rPr>
          <w:bCs/>
        </w:rPr>
        <w:t>ICR No.</w:t>
      </w:r>
      <w:r w:rsidRPr="003E7FF7" w:rsidR="003E7FF7">
        <w:rPr>
          <w:bCs/>
        </w:rPr>
        <w:t xml:space="preserve"> </w:t>
      </w:r>
      <w:r w:rsidRPr="003E7FF7">
        <w:rPr>
          <w:bCs/>
        </w:rPr>
        <w:t>0938</w:t>
      </w:r>
      <w:r w:rsidR="00813CB5">
        <w:rPr>
          <w:bCs/>
        </w:rPr>
        <w:t>.11</w:t>
      </w:r>
      <w:r w:rsidRPr="003E7FF7">
        <w:rPr>
          <w:bCs/>
        </w:rPr>
        <w:t>; OMB No. 20</w:t>
      </w:r>
      <w:r w:rsidR="00813CB5">
        <w:rPr>
          <w:bCs/>
        </w:rPr>
        <w:t>3</w:t>
      </w:r>
      <w:r w:rsidR="00463544">
        <w:rPr>
          <w:bCs/>
        </w:rPr>
        <w:t>0</w:t>
      </w:r>
      <w:r w:rsidRPr="003E7FF7" w:rsidR="003E7FF7">
        <w:rPr>
          <w:bCs/>
        </w:rPr>
        <w:t>-</w:t>
      </w:r>
      <w:r w:rsidRPr="003E7FF7">
        <w:rPr>
          <w:bCs/>
        </w:rPr>
        <w:t>0</w:t>
      </w:r>
      <w:r w:rsidR="00813CB5">
        <w:rPr>
          <w:bCs/>
        </w:rPr>
        <w:t>020</w:t>
      </w:r>
      <w:r w:rsidR="00D758A7">
        <w:rPr>
          <w:bCs/>
        </w:rPr>
        <w:t>)</w:t>
      </w:r>
      <w:r>
        <w:t xml:space="preserve">.  The only burdens covered under this ICR are the burdens of preparing the annual work plan, </w:t>
      </w:r>
      <w:r w:rsidR="00EF106B">
        <w:t>the program evaluation package</w:t>
      </w:r>
      <w:r>
        <w:t xml:space="preserve">, and GPRA reports which are specific to the NEP.  General Federal Assistance Grant application burdens are not unique to the NEP and are not covered by this document.  </w:t>
      </w:r>
    </w:p>
    <w:p w:rsidR="00CB2131" w:rsidRDefault="00CB2131" w14:paraId="202F4493" w14:textId="77777777"/>
    <w:p w:rsidR="00CB2131" w:rsidRDefault="00CB2131" w14:paraId="5066846B" w14:textId="77777777">
      <w:pPr>
        <w:ind w:firstLine="720"/>
      </w:pPr>
      <w:r>
        <w:t xml:space="preserve">The annual work plan identifies and discusses </w:t>
      </w:r>
      <w:r w:rsidR="00EF106B">
        <w:t xml:space="preserve">major </w:t>
      </w:r>
      <w:r>
        <w:t xml:space="preserve">projects </w:t>
      </w:r>
      <w:r w:rsidR="00EF106B">
        <w:t xml:space="preserve">with goals and milestones that will be </w:t>
      </w:r>
      <w:r>
        <w:t>pursued in</w:t>
      </w:r>
      <w:r w:rsidR="00EF106B">
        <w:t xml:space="preserve"> </w:t>
      </w:r>
      <w:r>
        <w:t xml:space="preserve">the </w:t>
      </w:r>
      <w:r w:rsidR="00EF106B">
        <w:t xml:space="preserve">upcoming </w:t>
      </w:r>
      <w:r>
        <w:t>year.  The goals are comprehensive and broad</w:t>
      </w:r>
      <w:r w:rsidR="00EF106B">
        <w:t xml:space="preserve"> and are </w:t>
      </w:r>
      <w:r>
        <w:t xml:space="preserve">based on the </w:t>
      </w:r>
      <w:r w:rsidR="00EF106B">
        <w:t xml:space="preserve">individual NEP’s </w:t>
      </w:r>
      <w:r>
        <w:t>goals established by the Management Conference.  In addition, the work plan must document the sources</w:t>
      </w:r>
      <w:r w:rsidR="00EF106B">
        <w:t xml:space="preserve">, amounts, and kinds </w:t>
      </w:r>
      <w:r>
        <w:t>of funds for the upcoming year</w:t>
      </w:r>
      <w:r w:rsidR="00B5541E">
        <w:t>’</w:t>
      </w:r>
      <w:r>
        <w:t>s activities, including a demonstration of how the required matching funds will be provided from non-Federal sources.</w:t>
      </w:r>
    </w:p>
    <w:p w:rsidR="00CB2131" w:rsidRDefault="00CB2131" w14:paraId="07F2EA3C" w14:textId="77777777"/>
    <w:p w:rsidR="00CB2131" w:rsidRDefault="00CB2131" w14:paraId="0D10A411" w14:textId="77777777">
      <w:pPr>
        <w:ind w:firstLine="720"/>
        <w:rPr>
          <w:b/>
          <w:bCs/>
        </w:rPr>
      </w:pPr>
      <w:r>
        <w:t>NEPs must report every</w:t>
      </w:r>
      <w:r w:rsidR="00B26053">
        <w:t xml:space="preserve"> five </w:t>
      </w:r>
      <w:r>
        <w:t>years to EPA on their progress in implementing the CCMP and achieving environmental results</w:t>
      </w:r>
      <w:r w:rsidR="00EF106B">
        <w:t xml:space="preserve"> through the program evaluation</w:t>
      </w:r>
      <w:r>
        <w:t xml:space="preserve">.  </w:t>
      </w:r>
    </w:p>
    <w:p w:rsidR="00CB2131" w:rsidP="002B55A8" w:rsidRDefault="00CB2131" w14:paraId="19B00508" w14:textId="4FF29870">
      <w:r>
        <w:lastRenderedPageBreak/>
        <w:t xml:space="preserve">          NEPs must also annually prepare a GPRA report</w:t>
      </w:r>
      <w:r>
        <w:rPr>
          <w:b/>
          <w:bCs/>
        </w:rPr>
        <w:t xml:space="preserve"> </w:t>
      </w:r>
      <w:r>
        <w:t>estimating</w:t>
      </w:r>
      <w:r w:rsidR="00EF106B">
        <w:t xml:space="preserve">: 1) </w:t>
      </w:r>
      <w:r>
        <w:t xml:space="preserve">the number of acres of habitat being restored </w:t>
      </w:r>
      <w:r w:rsidR="00A20405">
        <w:t xml:space="preserve">and protected </w:t>
      </w:r>
      <w:r>
        <w:t>within their study areas</w:t>
      </w:r>
      <w:r w:rsidR="00EF106B">
        <w:t xml:space="preserve">, and 2) </w:t>
      </w:r>
      <w:r>
        <w:t>the number of CCMP priority actions being initiated</w:t>
      </w:r>
      <w:r w:rsidR="00D36D93">
        <w:t>,</w:t>
      </w:r>
      <w:r w:rsidRPr="00D36D93" w:rsidR="00D36D93">
        <w:t xml:space="preserve"> </w:t>
      </w:r>
      <w:r w:rsidR="00D36D93">
        <w:t>are ongoing, or have been completed</w:t>
      </w:r>
      <w:r w:rsidR="00A20405">
        <w:t xml:space="preserve"> </w:t>
      </w:r>
      <w:r w:rsidR="00D36D93">
        <w:t>by leveraging resources from partners</w:t>
      </w:r>
      <w:r>
        <w:t xml:space="preserve">.  </w:t>
      </w:r>
    </w:p>
    <w:p w:rsidR="00CB2131" w:rsidRDefault="00CB2131" w14:paraId="10BDD2CF" w14:textId="77777777">
      <w:pPr>
        <w:rPr>
          <w:b/>
          <w:bCs/>
        </w:rPr>
      </w:pPr>
    </w:p>
    <w:p w:rsidR="00CB2131" w:rsidRDefault="00CB2131" w14:paraId="5D4D0CF0" w14:textId="77777777">
      <w:r>
        <w:rPr>
          <w:b/>
          <w:bCs/>
        </w:rPr>
        <w:t>2(</w:t>
      </w:r>
      <w:proofErr w:type="gramStart"/>
      <w:r>
        <w:rPr>
          <w:b/>
          <w:bCs/>
        </w:rPr>
        <w:t xml:space="preserve">b)   </w:t>
      </w:r>
      <w:proofErr w:type="gramEnd"/>
      <w:r>
        <w:rPr>
          <w:b/>
          <w:bCs/>
        </w:rPr>
        <w:t xml:space="preserve">  Practical Utility/Users of the Data</w:t>
      </w:r>
    </w:p>
    <w:p w:rsidR="004D1C11" w:rsidP="00EF106B" w:rsidRDefault="004D1C11" w14:paraId="114CC98F" w14:textId="77777777"/>
    <w:p w:rsidR="00EF106B" w:rsidP="002B55A8" w:rsidRDefault="00CB2131" w14:paraId="6FF646CD" w14:textId="0E9F5356">
      <w:pPr>
        <w:ind w:firstLine="360"/>
      </w:pPr>
      <w:r>
        <w:t xml:space="preserve">The EPA Administrator uses the information collected under this </w:t>
      </w:r>
      <w:r w:rsidR="00EF106B">
        <w:t>I</w:t>
      </w:r>
      <w:r>
        <w:t>CR to</w:t>
      </w:r>
      <w:r w:rsidR="00EF106B">
        <w:t xml:space="preserve"> evaluate </w:t>
      </w:r>
      <w:r>
        <w:t>Governors</w:t>
      </w:r>
      <w:r w:rsidR="00EF106B">
        <w:t>’</w:t>
      </w:r>
      <w:r>
        <w:t xml:space="preserve"> voluntary nominations of estuaries for the NEP</w:t>
      </w:r>
      <w:r w:rsidR="00EF106B">
        <w:t xml:space="preserve"> and </w:t>
      </w:r>
      <w:r>
        <w:t>whether grant applications under the NEP should be approved.  The following paragraphs describe information required by the NEP</w:t>
      </w:r>
      <w:r w:rsidR="00EF106B">
        <w:t xml:space="preserve">: </w:t>
      </w:r>
    </w:p>
    <w:p w:rsidR="00EF106B" w:rsidP="00EF106B" w:rsidRDefault="00EF106B" w14:paraId="56070ABA" w14:textId="77777777">
      <w:pPr>
        <w:numPr>
          <w:ilvl w:val="0"/>
          <w:numId w:val="1"/>
        </w:numPr>
      </w:pPr>
      <w:r>
        <w:t>Respondents</w:t>
      </w:r>
    </w:p>
    <w:p w:rsidR="00EF106B" w:rsidP="00EF106B" w:rsidRDefault="00EF106B" w14:paraId="67335CE8" w14:textId="77777777">
      <w:pPr>
        <w:numPr>
          <w:ilvl w:val="0"/>
          <w:numId w:val="1"/>
        </w:numPr>
        <w:rPr>
          <w:rStyle w:val="AutoList21"/>
        </w:rPr>
      </w:pPr>
      <w:r>
        <w:t xml:space="preserve">Process and </w:t>
      </w:r>
      <w:r>
        <w:rPr>
          <w:rStyle w:val="AutoList21"/>
        </w:rPr>
        <w:t>techniques used to obtain this information</w:t>
      </w:r>
    </w:p>
    <w:p w:rsidR="00EF106B" w:rsidP="00EF106B" w:rsidRDefault="00EF106B" w14:paraId="38801A3B" w14:textId="77777777">
      <w:pPr>
        <w:numPr>
          <w:ilvl w:val="0"/>
          <w:numId w:val="1"/>
        </w:numPr>
        <w:tabs>
          <w:tab w:val="left" w:pos="-1440"/>
        </w:tabs>
        <w:rPr>
          <w:rStyle w:val="AutoList31"/>
        </w:rPr>
      </w:pPr>
      <w:r>
        <w:rPr>
          <w:rStyle w:val="AutoList31"/>
        </w:rPr>
        <w:t>How and by whom the information is used</w:t>
      </w:r>
    </w:p>
    <w:p w:rsidR="00EF106B" w:rsidP="00EF106B" w:rsidRDefault="00EF106B" w14:paraId="257B1D21" w14:textId="77777777">
      <w:pPr>
        <w:numPr>
          <w:ilvl w:val="0"/>
          <w:numId w:val="1"/>
        </w:numPr>
        <w:tabs>
          <w:tab w:val="left" w:pos="-1440"/>
        </w:tabs>
        <w:rPr>
          <w:rStyle w:val="AutoList31"/>
        </w:rPr>
      </w:pPr>
      <w:r>
        <w:rPr>
          <w:rStyle w:val="AutoList31"/>
        </w:rPr>
        <w:t xml:space="preserve">Flow of information and where it is submitted, filed, etc. </w:t>
      </w:r>
    </w:p>
    <w:p w:rsidR="00CB2131" w:rsidRDefault="00CB2131" w14:paraId="7F1950B4" w14:textId="77777777"/>
    <w:p w:rsidR="00CB2131" w:rsidRDefault="00CB2131" w14:paraId="093A01CE" w14:textId="77777777">
      <w:pPr>
        <w:rPr>
          <w:u w:val="single"/>
        </w:rPr>
      </w:pPr>
      <w:r>
        <w:t xml:space="preserve">(A)  </w:t>
      </w:r>
      <w:r>
        <w:rPr>
          <w:u w:val="single"/>
        </w:rPr>
        <w:t>Governor</w:t>
      </w:r>
      <w:r w:rsidR="00B5541E">
        <w:rPr>
          <w:u w:val="single"/>
        </w:rPr>
        <w:t>’</w:t>
      </w:r>
      <w:r>
        <w:rPr>
          <w:u w:val="single"/>
        </w:rPr>
        <w:t>s Nomination</w:t>
      </w:r>
    </w:p>
    <w:p w:rsidR="00CB2131" w:rsidRDefault="00CB2131" w14:paraId="1163EB6B" w14:textId="77777777">
      <w:pPr>
        <w:rPr>
          <w:u w:val="single"/>
        </w:rPr>
      </w:pPr>
    </w:p>
    <w:p w:rsidR="00CB2131" w:rsidRDefault="00CB2131" w14:paraId="414B2876" w14:textId="77777777">
      <w:pPr>
        <w:ind w:firstLine="720"/>
      </w:pPr>
      <w:r>
        <w:t>A Governor</w:t>
      </w:r>
      <w:r w:rsidR="00B5541E">
        <w:t>’</w:t>
      </w:r>
      <w:r>
        <w:t xml:space="preserve">s nomination is submitted on a one-time basis only by States that wish to participate in the NEP, and nominations are accepted only when the </w:t>
      </w:r>
      <w:r w:rsidR="00642471">
        <w:t>A</w:t>
      </w:r>
      <w:r>
        <w:t xml:space="preserve">dministrator determines that additional programs are needed and that sufficient resources are available to support them. At this time, the EPA does not anticipate soliciting nominations in the information collection period of </w:t>
      </w:r>
      <w:r w:rsidR="002A46B9">
        <w:t>2010-2012</w:t>
      </w:r>
      <w:r>
        <w:t xml:space="preserve">. </w:t>
      </w:r>
      <w:r>
        <w:rPr>
          <w:b/>
          <w:bCs/>
        </w:rPr>
        <w:t xml:space="preserve"> </w:t>
      </w:r>
      <w:r>
        <w:t>A Governor</w:t>
      </w:r>
      <w:r w:rsidR="00B5541E">
        <w:t>’</w:t>
      </w:r>
      <w:r>
        <w:t>s nomination is submitted by a State in which the target estuary lies.  If the estuary is located in more than one State, a single nomination may be submitted for the estuary which combines the information from all the participating States.</w:t>
      </w:r>
    </w:p>
    <w:p w:rsidR="00CB2131" w:rsidRDefault="00CB2131" w14:paraId="7B5C005E" w14:textId="77777777"/>
    <w:p w:rsidR="00CB2131" w:rsidRDefault="00CB2131" w14:paraId="13871D9F" w14:textId="77777777">
      <w:pPr>
        <w:ind w:firstLine="720"/>
      </w:pPr>
      <w:r>
        <w:t>The National Estuary Program Final Guidance on the Contents of the Governor</w:t>
      </w:r>
      <w:r w:rsidR="00B5541E">
        <w:t>’</w:t>
      </w:r>
      <w:r>
        <w:t>s Nomination</w:t>
      </w:r>
      <w:r w:rsidR="002A46B9">
        <w:t xml:space="preserve"> </w:t>
      </w:r>
      <w:r>
        <w:t>states that three general topics should be addressed</w:t>
      </w:r>
      <w:r w:rsidR="002A46B9">
        <w:t xml:space="preserve"> in the nomination: 1) </w:t>
      </w:r>
      <w:r>
        <w:t>national significance of the estuary</w:t>
      </w:r>
      <w:r w:rsidR="002A46B9">
        <w:t xml:space="preserve">, 2) </w:t>
      </w:r>
      <w:r>
        <w:t xml:space="preserve">need for a </w:t>
      </w:r>
      <w:r w:rsidR="002A46B9">
        <w:t xml:space="preserve">Management Conference, and 3) </w:t>
      </w:r>
      <w:r>
        <w:t>likelihood of success</w:t>
      </w:r>
      <w:r w:rsidR="002A46B9">
        <w:t>.</w:t>
      </w:r>
    </w:p>
    <w:p w:rsidR="00CB2131" w:rsidRDefault="00CB2131" w14:paraId="41881FD3" w14:textId="77777777"/>
    <w:p w:rsidR="00CB2131" w:rsidRDefault="00CB2131" w14:paraId="1E39AAEF" w14:textId="77777777">
      <w:pPr>
        <w:ind w:firstLine="720"/>
      </w:pPr>
      <w:r>
        <w:t>Much of the information included in a Governor</w:t>
      </w:r>
      <w:r w:rsidR="00B5541E">
        <w:t>’</w:t>
      </w:r>
      <w:r>
        <w:t xml:space="preserve">s nomination is </w:t>
      </w:r>
      <w:r w:rsidR="002A46B9">
        <w:t>based on previous a</w:t>
      </w:r>
      <w:r>
        <w:t>ccomplish</w:t>
      </w:r>
      <w:r w:rsidR="002A46B9">
        <w:t>ments b</w:t>
      </w:r>
      <w:r>
        <w:t xml:space="preserve">y States, EPA Regions, and local organizations.  </w:t>
      </w:r>
      <w:r w:rsidR="002A46B9">
        <w:t>I</w:t>
      </w:r>
      <w:r>
        <w:t>nformation is also available in EPA</w:t>
      </w:r>
      <w:r w:rsidR="00B5541E">
        <w:t>’</w:t>
      </w:r>
      <w:r>
        <w:t>s 305(b) reports</w:t>
      </w:r>
      <w:r w:rsidR="002A46B9">
        <w:t xml:space="preserve">; </w:t>
      </w:r>
      <w:r>
        <w:t>NOAA</w:t>
      </w:r>
      <w:r w:rsidR="00B5541E">
        <w:t>’</w:t>
      </w:r>
      <w:r>
        <w:t>s National Estuarine Inventory</w:t>
      </w:r>
      <w:r w:rsidR="002A46B9">
        <w:t xml:space="preserve">; </w:t>
      </w:r>
      <w:r>
        <w:t>NOAA</w:t>
      </w:r>
      <w:r w:rsidR="00B5541E">
        <w:t>’</w:t>
      </w:r>
      <w:r>
        <w:t>s Coastal Zone Management, Estuarine Research</w:t>
      </w:r>
      <w:r w:rsidR="002A46B9">
        <w:t>,</w:t>
      </w:r>
      <w:r>
        <w:t xml:space="preserve"> and Marine Sanctuary Programs</w:t>
      </w:r>
      <w:r w:rsidR="002A46B9">
        <w:t>;</w:t>
      </w:r>
      <w:r>
        <w:t xml:space="preserve"> and university studies.  In the </w:t>
      </w:r>
      <w:r w:rsidR="002A46B9">
        <w:t>Guidance</w:t>
      </w:r>
      <w:r>
        <w:t xml:space="preserve">, States are urged to use </w:t>
      </w:r>
      <w:r>
        <w:rPr>
          <w:u w:val="single"/>
        </w:rPr>
        <w:t>existing</w:t>
      </w:r>
      <w:r>
        <w:t xml:space="preserve"> and readily </w:t>
      </w:r>
      <w:r>
        <w:rPr>
          <w:u w:val="single"/>
        </w:rPr>
        <w:t>available</w:t>
      </w:r>
      <w:r>
        <w:t xml:space="preserve"> information in the nominations.  New research and studies are not required.  For example, data attained from the State economic development agency or a community business group can be used to evaluate recreational and/or commercial value of the estuary.  The uses of the specific information recommended for inclusion in the nomination </w:t>
      </w:r>
      <w:r w:rsidR="002A46B9">
        <w:t>a</w:t>
      </w:r>
      <w:r>
        <w:t>re described below</w:t>
      </w:r>
      <w:r w:rsidR="002A46B9">
        <w:t>:</w:t>
      </w:r>
    </w:p>
    <w:p w:rsidR="00CB2131" w:rsidRDefault="00CB2131" w14:paraId="255F5F07" w14:textId="77777777"/>
    <w:p w:rsidR="00CB2131" w:rsidRDefault="00CB2131" w14:paraId="56CD5EF7" w14:textId="77777777">
      <w:pPr>
        <w:rPr>
          <w:i/>
          <w:iCs/>
        </w:rPr>
      </w:pPr>
      <w:r>
        <w:rPr>
          <w:i/>
          <w:iCs/>
        </w:rPr>
        <w:t>Describe estuary</w:t>
      </w:r>
      <w:r w:rsidR="00B5541E">
        <w:rPr>
          <w:i/>
          <w:iCs/>
        </w:rPr>
        <w:t>’</w:t>
      </w:r>
      <w:r>
        <w:rPr>
          <w:i/>
          <w:iCs/>
        </w:rPr>
        <w:t>s boundaries</w:t>
      </w:r>
    </w:p>
    <w:p w:rsidR="00CB2131" w:rsidRDefault="00CB2131" w14:paraId="1FC11841" w14:textId="77777777">
      <w:pPr>
        <w:ind w:firstLine="720"/>
      </w:pPr>
      <w:r>
        <w:rPr>
          <w:i/>
          <w:iCs/>
        </w:rPr>
        <w:t>-</w:t>
      </w:r>
      <w:r>
        <w:t>To determine if estuary meets CWA definition.</w:t>
      </w:r>
    </w:p>
    <w:p w:rsidR="00CB2131" w:rsidRDefault="00CB2131" w14:paraId="4DCC2604" w14:textId="77777777">
      <w:pPr>
        <w:ind w:firstLine="720"/>
        <w:sectPr w:rsidR="00CB2131">
          <w:type w:val="continuous"/>
          <w:pgSz w:w="12240" w:h="15840"/>
          <w:pgMar w:top="1350" w:right="1440" w:bottom="1440" w:left="1440" w:header="1350" w:footer="1440" w:gutter="0"/>
          <w:cols w:space="720"/>
          <w:noEndnote/>
        </w:sectPr>
      </w:pPr>
    </w:p>
    <w:p w:rsidR="00CB2131" w:rsidRDefault="00CB2131" w14:paraId="2BDB4E55" w14:textId="77777777">
      <w:pPr>
        <w:rPr>
          <w:i/>
          <w:iCs/>
        </w:rPr>
      </w:pPr>
      <w:r>
        <w:rPr>
          <w:i/>
          <w:iCs/>
        </w:rPr>
        <w:t>Describe estuary</w:t>
      </w:r>
      <w:r w:rsidR="00B5541E">
        <w:rPr>
          <w:i/>
          <w:iCs/>
        </w:rPr>
        <w:t>’</w:t>
      </w:r>
      <w:r>
        <w:rPr>
          <w:i/>
          <w:iCs/>
        </w:rPr>
        <w:t>s value</w:t>
      </w:r>
    </w:p>
    <w:p w:rsidR="00CB2131" w:rsidRDefault="00CB2131" w14:paraId="1758D56B" w14:textId="77777777">
      <w:pPr>
        <w:ind w:firstLine="720"/>
      </w:pPr>
      <w:r>
        <w:t>-To determine if estuary is nationally significant.</w:t>
      </w:r>
    </w:p>
    <w:p w:rsidR="00150A11" w:rsidRDefault="00150A11" w14:paraId="24C46625" w14:textId="77777777">
      <w:pPr>
        <w:rPr>
          <w:i/>
          <w:iCs/>
        </w:rPr>
      </w:pPr>
    </w:p>
    <w:p w:rsidR="00CB2131" w:rsidRDefault="00CB2131" w14:paraId="460028BC" w14:textId="28CEE8C4">
      <w:pPr>
        <w:rPr>
          <w:i/>
          <w:iCs/>
        </w:rPr>
      </w:pPr>
      <w:r>
        <w:rPr>
          <w:i/>
          <w:iCs/>
        </w:rPr>
        <w:lastRenderedPageBreak/>
        <w:t>Demonstrate how problems will yield transferable results</w:t>
      </w:r>
    </w:p>
    <w:p w:rsidR="00CB2131" w:rsidRDefault="00CB2131" w14:paraId="0F279D5A" w14:textId="77777777">
      <w:pPr>
        <w:ind w:left="720"/>
      </w:pPr>
      <w:r>
        <w:t>-To determine how an estuary will enhance results that can be applied to other estuarine or coastal watersheds.</w:t>
      </w:r>
    </w:p>
    <w:p w:rsidR="00CB2131" w:rsidRDefault="00CB2131" w14:paraId="7DCC2C21" w14:textId="77777777">
      <w:pPr>
        <w:rPr>
          <w:i/>
          <w:iCs/>
        </w:rPr>
      </w:pPr>
      <w:r>
        <w:rPr>
          <w:i/>
          <w:iCs/>
        </w:rPr>
        <w:t>Data on economic and living resources</w:t>
      </w:r>
    </w:p>
    <w:p w:rsidR="00CB2131" w:rsidRDefault="00CB2131" w14:paraId="1CC5F529" w14:textId="77777777">
      <w:pPr>
        <w:ind w:left="720"/>
      </w:pPr>
      <w:r>
        <w:t>-To determine if estuary has significant local or regional value.</w:t>
      </w:r>
    </w:p>
    <w:p w:rsidR="00CB2131" w:rsidRDefault="00CB2131" w14:paraId="715AF371" w14:textId="77777777">
      <w:pPr>
        <w:rPr>
          <w:i/>
          <w:iCs/>
        </w:rPr>
      </w:pPr>
      <w:r>
        <w:rPr>
          <w:i/>
          <w:iCs/>
        </w:rPr>
        <w:t>Data on problems</w:t>
      </w:r>
    </w:p>
    <w:p w:rsidR="00CB2131" w:rsidRDefault="00CB2131" w14:paraId="493A362E" w14:textId="77777777">
      <w:pPr>
        <w:ind w:firstLine="720"/>
      </w:pPr>
      <w:r>
        <w:t>-To determine if problems reduce value of estuarine resources.</w:t>
      </w:r>
    </w:p>
    <w:p w:rsidR="00CB2131" w:rsidRDefault="00CB2131" w14:paraId="593D4D90" w14:textId="77777777">
      <w:pPr>
        <w:rPr>
          <w:i/>
          <w:iCs/>
        </w:rPr>
      </w:pPr>
      <w:r>
        <w:rPr>
          <w:i/>
          <w:iCs/>
        </w:rPr>
        <w:t>Discussion of cause and effect</w:t>
      </w:r>
    </w:p>
    <w:p w:rsidR="00CB2131" w:rsidRDefault="00CB2131" w14:paraId="1FD578C3" w14:textId="77777777">
      <w:pPr>
        <w:ind w:left="720"/>
      </w:pPr>
      <w:r>
        <w:t>-To determine if the problem is sufficiently understood so as to be addressed effectively.</w:t>
      </w:r>
    </w:p>
    <w:p w:rsidR="00CB2131" w:rsidRDefault="00CB2131" w14:paraId="5B869672" w14:textId="77777777">
      <w:pPr>
        <w:rPr>
          <w:i/>
          <w:iCs/>
        </w:rPr>
      </w:pPr>
      <w:r>
        <w:rPr>
          <w:i/>
          <w:iCs/>
        </w:rPr>
        <w:t>Assess existing laws, regulations, control programs, enforcement</w:t>
      </w:r>
      <w:r w:rsidR="002A46B9">
        <w:rPr>
          <w:i/>
          <w:iCs/>
        </w:rPr>
        <w:t>,</w:t>
      </w:r>
      <w:r>
        <w:rPr>
          <w:i/>
          <w:iCs/>
        </w:rPr>
        <w:t xml:space="preserve"> and coordination</w:t>
      </w:r>
    </w:p>
    <w:p w:rsidR="00CB2131" w:rsidRDefault="00CB2131" w14:paraId="554689CD" w14:textId="77777777">
      <w:pPr>
        <w:ind w:left="720"/>
      </w:pPr>
      <w:r>
        <w:t>-To determine if the proposed estuary program entails studies and control efforts beyond these programs.</w:t>
      </w:r>
    </w:p>
    <w:p w:rsidR="00CB2131" w:rsidRDefault="00CB2131" w14:paraId="0E215704" w14:textId="77777777">
      <w:pPr>
        <w:rPr>
          <w:i/>
          <w:iCs/>
        </w:rPr>
      </w:pPr>
      <w:r>
        <w:rPr>
          <w:i/>
          <w:iCs/>
        </w:rPr>
        <w:t>List overall goals for the estuary</w:t>
      </w:r>
      <w:r w:rsidR="002A46B9">
        <w:rPr>
          <w:i/>
          <w:iCs/>
        </w:rPr>
        <w:t xml:space="preserve"> </w:t>
      </w:r>
      <w:r>
        <w:rPr>
          <w:i/>
          <w:iCs/>
        </w:rPr>
        <w:t>and provide</w:t>
      </w:r>
      <w:r>
        <w:t xml:space="preserve"> </w:t>
      </w:r>
      <w:r>
        <w:rPr>
          <w:i/>
          <w:iCs/>
        </w:rPr>
        <w:t>examples of specific objectives and action plans</w:t>
      </w:r>
    </w:p>
    <w:p w:rsidR="00CB2131" w:rsidRDefault="00CB2131" w14:paraId="3013EA41" w14:textId="77777777">
      <w:pPr>
        <w:ind w:left="720"/>
      </w:pPr>
      <w:r>
        <w:t xml:space="preserve">-To demonstrate whether </w:t>
      </w:r>
      <w:r w:rsidR="00CE2C4F">
        <w:t xml:space="preserve">the </w:t>
      </w:r>
      <w:r>
        <w:t>State has an understanding of the work which must be done to mitigate problems.</w:t>
      </w:r>
    </w:p>
    <w:p w:rsidR="00CB2131" w:rsidRDefault="00CB2131" w14:paraId="070E8321" w14:textId="77777777">
      <w:pPr>
        <w:rPr>
          <w:i/>
          <w:iCs/>
        </w:rPr>
      </w:pPr>
      <w:r>
        <w:rPr>
          <w:i/>
          <w:iCs/>
        </w:rPr>
        <w:t>List structure and membership of proposed Management Conference</w:t>
      </w:r>
    </w:p>
    <w:p w:rsidR="00CB2131" w:rsidRDefault="00CB2131" w14:paraId="52C92F5A" w14:textId="77777777">
      <w:pPr>
        <w:ind w:firstLine="720"/>
      </w:pPr>
      <w:r>
        <w:t>-To demonstrate broad stakeholder support for the program.</w:t>
      </w:r>
    </w:p>
    <w:p w:rsidR="00CB2131" w:rsidRDefault="00CB2131" w14:paraId="0B2A698A" w14:textId="77777777">
      <w:pPr>
        <w:rPr>
          <w:i/>
          <w:iCs/>
        </w:rPr>
      </w:pPr>
      <w:r>
        <w:rPr>
          <w:i/>
          <w:iCs/>
        </w:rPr>
        <w:t>Document existence of and/or potential for generating public support</w:t>
      </w:r>
    </w:p>
    <w:p w:rsidR="00CB2131" w:rsidRDefault="00CB2131" w14:paraId="751F7E70" w14:textId="77777777">
      <w:pPr>
        <w:ind w:left="720"/>
      </w:pPr>
      <w:r>
        <w:t>- To determine whether there is or will be sufficient public support for successful implementation of the program.</w:t>
      </w:r>
    </w:p>
    <w:p w:rsidR="00CB2131" w:rsidRDefault="00CB2131" w14:paraId="54428E70" w14:textId="77777777">
      <w:pPr>
        <w:rPr>
          <w:i/>
          <w:iCs/>
        </w:rPr>
      </w:pPr>
      <w:r>
        <w:rPr>
          <w:i/>
          <w:iCs/>
        </w:rPr>
        <w:t>Discuss interests and agencies already working in the estuary</w:t>
      </w:r>
    </w:p>
    <w:p w:rsidR="00CB2131" w:rsidRDefault="00CB2131" w14:paraId="185F535B" w14:textId="77777777">
      <w:pPr>
        <w:ind w:left="720"/>
      </w:pPr>
      <w:r>
        <w:t>-To determine these public entities</w:t>
      </w:r>
      <w:r w:rsidR="00B5541E">
        <w:t>’</w:t>
      </w:r>
      <w:r>
        <w:t xml:space="preserve"> interest in and commitment to protecting or restoring estuarine water quality.</w:t>
      </w:r>
    </w:p>
    <w:p w:rsidR="00CB2131" w:rsidRDefault="00CB2131" w14:paraId="1C0D766B" w14:textId="77777777">
      <w:r>
        <w:rPr>
          <w:i/>
          <w:iCs/>
        </w:rPr>
        <w:t xml:space="preserve">Discuss ability to fund the </w:t>
      </w:r>
      <w:r w:rsidR="002A46B9">
        <w:rPr>
          <w:i/>
          <w:iCs/>
        </w:rPr>
        <w:t xml:space="preserve">coordination of the Management Conference </w:t>
      </w:r>
      <w:r>
        <w:rPr>
          <w:i/>
          <w:iCs/>
        </w:rPr>
        <w:t>and action plans</w:t>
      </w:r>
    </w:p>
    <w:p w:rsidR="00CB2131" w:rsidRDefault="00CB2131" w14:paraId="4B84AEBA" w14:textId="77777777">
      <w:pPr>
        <w:ind w:left="720"/>
      </w:pPr>
      <w:r>
        <w:t>-To determine if the non-</w:t>
      </w:r>
      <w:r w:rsidR="00813CB5">
        <w:t>F</w:t>
      </w:r>
      <w:r>
        <w:t>ederal cost share requirement of the statute can be met and if sufficient funding exists to implement the program.</w:t>
      </w:r>
    </w:p>
    <w:p w:rsidR="00CB2131" w:rsidRDefault="00CB2131" w14:paraId="3C2FF6D4" w14:textId="77777777"/>
    <w:p w:rsidR="00CB2131" w:rsidRDefault="00CB2131" w14:paraId="171CF404" w14:textId="77777777">
      <w:pPr>
        <w:ind w:firstLine="720"/>
      </w:pPr>
      <w:r>
        <w:t xml:space="preserve">After an estuary is accepted into </w:t>
      </w:r>
      <w:r w:rsidR="002A46B9">
        <w:t>the NEP</w:t>
      </w:r>
      <w:r>
        <w:t>, the information in the Governor</w:t>
      </w:r>
      <w:r w:rsidR="00B5541E">
        <w:t>’</w:t>
      </w:r>
      <w:r>
        <w:t>s nomination is used to initiate consensus among Management Conference members on priorit</w:t>
      </w:r>
      <w:r w:rsidR="002A46B9">
        <w:t xml:space="preserve">ies </w:t>
      </w:r>
      <w:r>
        <w:t>to be addressed by the program and to set goals and objectives.</w:t>
      </w:r>
    </w:p>
    <w:p w:rsidR="00CB2131" w:rsidRDefault="00CB2131" w14:paraId="4CC9FE7E" w14:textId="77777777"/>
    <w:p w:rsidR="00CB2131" w:rsidRDefault="00CB2131" w14:paraId="7C34F4B9" w14:textId="77777777">
      <w:pPr>
        <w:rPr>
          <w:u w:val="single"/>
        </w:rPr>
      </w:pPr>
      <w:r>
        <w:t xml:space="preserve">(B)  </w:t>
      </w:r>
      <w:r>
        <w:rPr>
          <w:u w:val="single"/>
        </w:rPr>
        <w:t>Annual Work Plan</w:t>
      </w:r>
    </w:p>
    <w:p w:rsidR="00CB2131" w:rsidRDefault="00CB2131" w14:paraId="169D4BF4" w14:textId="77777777"/>
    <w:p w:rsidR="00CB2131" w:rsidRDefault="00CB2131" w14:paraId="2B77951A" w14:textId="77777777">
      <w:pPr>
        <w:ind w:firstLine="720"/>
      </w:pPr>
      <w:r>
        <w:t>In order to receive funds, grantees must submit an annual work plan to EPA.  The contents of annual work plans are specified in 40 CFR Section 35.9045.  Work plans should include</w:t>
      </w:r>
      <w:r w:rsidR="002A46B9">
        <w:t xml:space="preserve">: 1) </w:t>
      </w:r>
      <w:r>
        <w:t>a listing and discussion of completed projects and projects planned for the upcoming year</w:t>
      </w:r>
      <w:r w:rsidR="002A46B9">
        <w:t xml:space="preserve">, and 2) </w:t>
      </w:r>
      <w:r>
        <w:t>describe the types of funding and amounts to be su</w:t>
      </w:r>
      <w:r w:rsidR="00813CB5">
        <w:t xml:space="preserve">pplied by each funding source. </w:t>
      </w:r>
      <w:r>
        <w:t xml:space="preserve">The work plan is reviewed by EPA and also serves as the scope of work for the grant agreement. Annual work plans must be approved by EPA after they are approved by the Management Conference so that assistance funding can be awarded.  </w:t>
      </w:r>
      <w:r w:rsidR="002A46B9">
        <w:t xml:space="preserve">The </w:t>
      </w:r>
      <w:r>
        <w:t xml:space="preserve">EPA also uses these work plans to track performance of the 28 programs currently in the NEP. </w:t>
      </w:r>
    </w:p>
    <w:p w:rsidR="00CB2131" w:rsidRDefault="00CB2131" w14:paraId="259FC889" w14:textId="77777777"/>
    <w:p w:rsidR="00CB2131" w:rsidRDefault="00CB2131" w14:paraId="7DDCEB2F" w14:textId="77777777">
      <w:pPr>
        <w:sectPr w:rsidR="00CB2131">
          <w:type w:val="continuous"/>
          <w:pgSz w:w="12240" w:h="15840"/>
          <w:pgMar w:top="1350" w:right="1440" w:bottom="1440" w:left="1440" w:header="1350" w:footer="1440" w:gutter="0"/>
          <w:cols w:space="720"/>
          <w:noEndnote/>
        </w:sectPr>
      </w:pPr>
    </w:p>
    <w:p w:rsidR="00CB2131" w:rsidRDefault="00CB2131" w14:paraId="1F376BDA" w14:textId="73556169">
      <w:pPr>
        <w:ind w:firstLine="720"/>
      </w:pPr>
      <w:r>
        <w:t>Information presented in the work plan is based on the EPA/State Conference Agreement developed for the Management Conference</w:t>
      </w:r>
      <w:r w:rsidR="00DC4D4A">
        <w:t xml:space="preserve"> </w:t>
      </w:r>
      <w:r>
        <w:t xml:space="preserve">but may further define the goals and milestones in </w:t>
      </w:r>
      <w:r>
        <w:lastRenderedPageBreak/>
        <w:t>the overall plan and modif</w:t>
      </w:r>
      <w:r w:rsidR="00813CB5">
        <w:t>y</w:t>
      </w:r>
      <w:r>
        <w:t xml:space="preserve"> them based on the success or failure of activities completed in the previous years.  The information is available from the Conference Agreement.  </w:t>
      </w:r>
      <w:r w:rsidR="00434995">
        <w:t xml:space="preserve">The </w:t>
      </w:r>
      <w:r>
        <w:t xml:space="preserve">EPA uses the work plan to determine whether the monies requested in the grant application serve the seven statutory purposes of the Management Conference, whether they fund activities consistent with the individual program goals, and whether their expenditure is an efficient use of resources.  The budget information is also used to determine whether 50 percent of the funding is provided by non-Federal sources as required by 40 CFR </w:t>
      </w:r>
      <w:r w:rsidR="00813CB5">
        <w:t>3</w:t>
      </w:r>
      <w:r>
        <w:t>5.9040.</w:t>
      </w:r>
    </w:p>
    <w:p w:rsidR="00CB2131" w:rsidRDefault="00CB2131" w14:paraId="2C3154C0" w14:textId="77777777"/>
    <w:p w:rsidR="00CB2131" w:rsidRDefault="00CB2131" w14:paraId="7B8D1952" w14:textId="44BE6646">
      <w:r>
        <w:t xml:space="preserve">(C)  </w:t>
      </w:r>
      <w:r w:rsidR="00434995">
        <w:rPr>
          <w:u w:val="single"/>
        </w:rPr>
        <w:t>Program Evaluation</w:t>
      </w:r>
      <w:r w:rsidR="002624C7">
        <w:rPr>
          <w:u w:val="single"/>
        </w:rPr>
        <w:t xml:space="preserve"> Package</w:t>
      </w:r>
    </w:p>
    <w:p w:rsidR="00CB2131" w:rsidRDefault="00CB2131" w14:paraId="6F115B3E" w14:textId="77777777">
      <w:pPr>
        <w:rPr>
          <w:u w:val="single"/>
        </w:rPr>
      </w:pPr>
    </w:p>
    <w:p w:rsidR="00CB2131" w:rsidRDefault="00434995" w14:paraId="07E64E7E" w14:textId="74E51B13">
      <w:pPr>
        <w:ind w:firstLine="720"/>
      </w:pPr>
      <w:r>
        <w:t xml:space="preserve">Each NEP must </w:t>
      </w:r>
      <w:r w:rsidR="00CB2131">
        <w:t xml:space="preserve">submit a </w:t>
      </w:r>
      <w:r>
        <w:t xml:space="preserve">program evaluation (PE) package </w:t>
      </w:r>
      <w:r w:rsidR="00CB2131">
        <w:t xml:space="preserve">documenting the </w:t>
      </w:r>
      <w:r>
        <w:t xml:space="preserve">CCMP </w:t>
      </w:r>
      <w:r w:rsidR="00CB2131">
        <w:t xml:space="preserve">implementation progress.  </w:t>
      </w:r>
      <w:r>
        <w:t xml:space="preserve">The purpose of the </w:t>
      </w:r>
      <w:r w:rsidR="00556FD6">
        <w:t xml:space="preserve">PE </w:t>
      </w:r>
      <w:r>
        <w:t>is to document progress made in implementing the CCMP; to highlight successes, strengths, and environmental results; and i</w:t>
      </w:r>
      <w:r w:rsidR="00556FD6">
        <w:t xml:space="preserve">dentify areas for improvement.  </w:t>
      </w:r>
      <w:r w:rsidR="00906999">
        <w:t>EPA issued a PE Guidance in 2011 in which the PE</w:t>
      </w:r>
      <w:r w:rsidR="0042103B">
        <w:t xml:space="preserve"> cycle was changed from a three-</w:t>
      </w:r>
      <w:r w:rsidR="00E1028E">
        <w:t>year cycle to a five-</w:t>
      </w:r>
      <w:r w:rsidR="00906999">
        <w:t xml:space="preserve">year cycle (four consecutive years with the fifth year to be spent producing a </w:t>
      </w:r>
      <w:proofErr w:type="gramStart"/>
      <w:r w:rsidR="00906999">
        <w:t>findings</w:t>
      </w:r>
      <w:proofErr w:type="gramEnd"/>
      <w:r w:rsidR="00906999">
        <w:t xml:space="preserve"> report)</w:t>
      </w:r>
      <w:r w:rsidR="004659E0">
        <w:t xml:space="preserve">. </w:t>
      </w:r>
      <w:proofErr w:type="gramStart"/>
      <w:r w:rsidR="004659E0">
        <w:t>Also</w:t>
      </w:r>
      <w:proofErr w:type="gramEnd"/>
      <w:r w:rsidR="00906999">
        <w:t xml:space="preserve"> the NEPs were distributed in four groups of seven Programs each.  </w:t>
      </w:r>
      <w:r>
        <w:t xml:space="preserve">The NEPs must submit </w:t>
      </w:r>
      <w:r w:rsidR="00556FD6">
        <w:t xml:space="preserve">a PE package to EPA </w:t>
      </w:r>
      <w:r w:rsidR="00CB2131">
        <w:t xml:space="preserve">every </w:t>
      </w:r>
      <w:r w:rsidR="00CD0E49">
        <w:t xml:space="preserve">five </w:t>
      </w:r>
      <w:r w:rsidR="00CB2131">
        <w:t xml:space="preserve">years. </w:t>
      </w:r>
    </w:p>
    <w:p w:rsidR="00CB2131" w:rsidRDefault="00CB2131" w14:paraId="295DD9B8" w14:textId="77777777"/>
    <w:p w:rsidR="00CC673C" w:rsidP="00F86546" w:rsidRDefault="00CC673C" w14:paraId="10762630" w14:textId="77777777">
      <w:pPr>
        <w:ind w:firstLine="720"/>
      </w:pPr>
      <w:r>
        <w:t xml:space="preserve">For the years covered in the PE cycle, the NEP must submit as part of the PE package: 1) the program management core elements response (standardized measures), 2) a work plan </w:t>
      </w:r>
      <w:r w:rsidRPr="00B221ED">
        <w:t>narrative summary</w:t>
      </w:r>
      <w:r>
        <w:t>, and 3) a budget summary.</w:t>
      </w:r>
      <w:r w:rsidR="00B26053">
        <w:t xml:space="preserve">  The whole PE process entails: 1) PE package submission, 2) conference calls, 3) on site visit, and 4) findings letter.</w:t>
      </w:r>
    </w:p>
    <w:p w:rsidR="00CB2131" w:rsidRDefault="00CB2131" w14:paraId="1FA3B7B6" w14:textId="77777777"/>
    <w:p w:rsidR="00CB2131" w:rsidRDefault="00CC673C" w14:paraId="66CB8467" w14:textId="77777777">
      <w:pPr>
        <w:ind w:firstLine="720"/>
        <w:rPr>
          <w:b/>
          <w:bCs/>
        </w:rPr>
      </w:pPr>
      <w:r>
        <w:t>A</w:t>
      </w:r>
      <w:r w:rsidR="00CB2131">
        <w:t xml:space="preserve">nnual work plans are submitted as a component of the </w:t>
      </w:r>
      <w:r>
        <w:t xml:space="preserve">PE and </w:t>
      </w:r>
      <w:r w:rsidR="00CB2131">
        <w:t xml:space="preserve">cannot serve in place of the </w:t>
      </w:r>
      <w:r>
        <w:t>PE be</w:t>
      </w:r>
      <w:r w:rsidR="00CB2131">
        <w:t xml:space="preserve">cause annual work plans are limited to the activities of the grant recipient.  The </w:t>
      </w:r>
      <w:r>
        <w:t xml:space="preserve">PE </w:t>
      </w:r>
      <w:r w:rsidR="00CB2131">
        <w:t xml:space="preserve">encompasses the progress made by the overall estuary program which is a collaboration of many stakeholders each contributing to the implementation of the </w:t>
      </w:r>
      <w:r>
        <w:t xml:space="preserve">CCMP </w:t>
      </w:r>
      <w:r w:rsidR="00CB2131">
        <w:t xml:space="preserve">and the restoration and protection of the estuary.  Only the NEP can collect this information from stakeholders because, according to purpose (6) of </w:t>
      </w:r>
      <w:r>
        <w:t xml:space="preserve">Section </w:t>
      </w:r>
      <w:r w:rsidR="00CB2131">
        <w:t xml:space="preserve">320 of the CWA, the NEP is responsible for monitoring the effectiveness of actions taken to implement the </w:t>
      </w:r>
      <w:r>
        <w:t>CCMP</w:t>
      </w:r>
      <w:r w:rsidR="00CB2131">
        <w:t xml:space="preserve">.  In addition, </w:t>
      </w:r>
      <w:r>
        <w:t xml:space="preserve">Section </w:t>
      </w:r>
      <w:r w:rsidR="00CB2131">
        <w:t xml:space="preserve">320(h) of the CWA requires grant recipients to report on the progress made under </w:t>
      </w:r>
      <w:r>
        <w:t xml:space="preserve">Section </w:t>
      </w:r>
      <w:r w:rsidR="00CB2131">
        <w:t>320.</w:t>
      </w:r>
      <w:r w:rsidR="00CB2131">
        <w:rPr>
          <w:b/>
          <w:bCs/>
        </w:rPr>
        <w:t xml:space="preserve"> </w:t>
      </w:r>
      <w:r w:rsidR="00CB2131">
        <w:t xml:space="preserve">The standard recordkeeping requirement for EPA grants is </w:t>
      </w:r>
      <w:r w:rsidR="001E4B87">
        <w:t>three years</w:t>
      </w:r>
      <w:r w:rsidR="00CB2131">
        <w:t xml:space="preserve"> after the date the recipient submits the final Financial Status Report (FSR).</w:t>
      </w:r>
    </w:p>
    <w:p w:rsidR="002F751B" w:rsidRDefault="002F751B" w14:paraId="5D0A97D8" w14:textId="77777777"/>
    <w:p w:rsidR="00CB2131" w:rsidRDefault="00CB2131" w14:paraId="3C6B5D5A" w14:textId="144CB00D">
      <w:r>
        <w:t xml:space="preserve">(D)  </w:t>
      </w:r>
      <w:r>
        <w:rPr>
          <w:u w:val="single"/>
        </w:rPr>
        <w:t>Government Performance Results Act (GPRA) Reporting</w:t>
      </w:r>
    </w:p>
    <w:p w:rsidR="00CB2131" w:rsidRDefault="00CB2131" w14:paraId="7DE929A5" w14:textId="77777777"/>
    <w:p w:rsidR="00CB2131" w:rsidRDefault="00CB2131" w14:paraId="74EFAAFB" w14:textId="77777777">
      <w:pPr>
        <w:sectPr w:rsidR="00CB2131">
          <w:type w:val="continuous"/>
          <w:pgSz w:w="12240" w:h="15840"/>
          <w:pgMar w:top="1350" w:right="1440" w:bottom="1440" w:left="1440" w:header="1350" w:footer="1440" w:gutter="0"/>
          <w:cols w:space="720"/>
          <w:noEndnote/>
        </w:sectPr>
      </w:pPr>
    </w:p>
    <w:p w:rsidR="00CB2131" w:rsidRDefault="00CB2131" w14:paraId="297F4BC2" w14:textId="0318A96F">
      <w:r>
        <w:t xml:space="preserve">            The Government Performance and Results Act (GPRA) </w:t>
      </w:r>
      <w:r w:rsidR="001E4B87">
        <w:t>require</w:t>
      </w:r>
      <w:r>
        <w:t xml:space="preserve"> that each agency report annually to Congress on the results of its activities in each fiscal year. This Annual Performance Report forms the bridge between the goals and objectives presented in the EPA Strategic Plan and budgeted activities. The Annual Performance Report tracks the progress made toward implementing goals and objectives in any single fiscal year.  To assist in fulfilling this requirement, the NEPs are asked to report on two items</w:t>
      </w:r>
      <w:r w:rsidR="00CC673C">
        <w:t xml:space="preserve">: 1) </w:t>
      </w:r>
      <w:r>
        <w:t>number of</w:t>
      </w:r>
      <w:r w:rsidR="00CC673C">
        <w:t xml:space="preserve"> </w:t>
      </w:r>
      <w:r>
        <w:t xml:space="preserve">acres of habitat that have been restored </w:t>
      </w:r>
      <w:r w:rsidR="00A20405">
        <w:t xml:space="preserve">and protected </w:t>
      </w:r>
      <w:r>
        <w:t>within individual study areas</w:t>
      </w:r>
      <w:r w:rsidR="00CC673C">
        <w:t xml:space="preserve"> including </w:t>
      </w:r>
      <w:r>
        <w:t>type of restoration and type of habitat</w:t>
      </w:r>
      <w:r w:rsidR="00915840">
        <w:t>; a</w:t>
      </w:r>
      <w:r w:rsidR="00CC673C">
        <w:t>nd 2) p</w:t>
      </w:r>
      <w:r>
        <w:t xml:space="preserve">riority action items within the CCMP </w:t>
      </w:r>
      <w:r w:rsidR="00CC673C">
        <w:t xml:space="preserve">that have been </w:t>
      </w:r>
      <w:r>
        <w:t>initiated</w:t>
      </w:r>
      <w:r w:rsidR="00915840">
        <w:t xml:space="preserve">, are ongoing, or </w:t>
      </w:r>
      <w:r w:rsidR="00915840">
        <w:lastRenderedPageBreak/>
        <w:t>have been completed</w:t>
      </w:r>
      <w:r w:rsidR="001349C2">
        <w:t xml:space="preserve"> </w:t>
      </w:r>
      <w:r w:rsidR="00D36D93">
        <w:t>by leveraging resources from partners</w:t>
      </w:r>
      <w:r w:rsidR="00813CB5">
        <w:t xml:space="preserve">.  </w:t>
      </w:r>
      <w:r>
        <w:t>NEP reporting on these items helps to measure EPA</w:t>
      </w:r>
      <w:r w:rsidR="00B5541E">
        <w:t>’</w:t>
      </w:r>
      <w:r>
        <w:t>s overall goal of clean and safe water.</w:t>
      </w:r>
    </w:p>
    <w:p w:rsidR="004D1C11" w:rsidRDefault="004D1C11" w14:paraId="46E3B511" w14:textId="77777777"/>
    <w:p w:rsidR="00CB2131" w:rsidRDefault="00CB2131" w14:paraId="3212091F" w14:textId="49DD3915">
      <w:pPr>
        <w:rPr>
          <w:u w:val="single"/>
        </w:rPr>
      </w:pPr>
      <w:r>
        <w:t>Use of Improved Information Technology</w:t>
      </w:r>
    </w:p>
    <w:p w:rsidR="00CB2131" w:rsidRDefault="00CB2131" w14:paraId="78F4C54C" w14:textId="77777777">
      <w:pPr>
        <w:rPr>
          <w:u w:val="single"/>
        </w:rPr>
      </w:pPr>
    </w:p>
    <w:p w:rsidR="00CB2131" w:rsidP="00CC673C" w:rsidRDefault="00CB2131" w14:paraId="6141E90C" w14:textId="77777777">
      <w:pPr>
        <w:ind w:firstLine="720"/>
      </w:pPr>
      <w:r>
        <w:t>States can access numerous computerized databases to obtain information necessary for the Governor</w:t>
      </w:r>
      <w:r w:rsidR="00B5541E">
        <w:t>’</w:t>
      </w:r>
      <w:r>
        <w:t xml:space="preserve">s nomination.  These databases are particularly useful in assessing water quality.  </w:t>
      </w:r>
      <w:r w:rsidR="00CC673C">
        <w:t xml:space="preserve">The </w:t>
      </w:r>
      <w:r>
        <w:t>EPA databases available are</w:t>
      </w:r>
      <w:r w:rsidR="00CC673C">
        <w:t xml:space="preserve">: </w:t>
      </w:r>
      <w:r>
        <w:t xml:space="preserve">Surf Your Watershed, Index of Watershed Indicators (IWI), Reach File, Water Quality File, Industrial Facilities Discharge File, Permit Compliance System, BIOS, Complex Effluent Toxicity Information System, Water Body File, Federal Reporting Data System, Needs Survey File, and Grants Information Control System.  </w:t>
      </w:r>
      <w:r w:rsidR="00CC673C">
        <w:t xml:space="preserve">The </w:t>
      </w:r>
      <w:r>
        <w:t xml:space="preserve">EPA encourages the use of internet resources to the maximum extent in all NEP transactions.  </w:t>
      </w:r>
    </w:p>
    <w:p w:rsidR="00CB2131" w:rsidRDefault="00CB2131" w14:paraId="389655B0" w14:textId="77777777"/>
    <w:p w:rsidR="00CB2131" w:rsidRDefault="00CB2131" w14:paraId="7A622317" w14:textId="77777777">
      <w:r>
        <w:rPr>
          <w:b/>
          <w:bCs/>
        </w:rPr>
        <w:t xml:space="preserve">3.  </w:t>
      </w:r>
      <w:proofErr w:type="gramStart"/>
      <w:r>
        <w:rPr>
          <w:b/>
          <w:bCs/>
          <w:u w:val="single"/>
        </w:rPr>
        <w:t>Non Duplication</w:t>
      </w:r>
      <w:proofErr w:type="gramEnd"/>
      <w:r>
        <w:rPr>
          <w:b/>
          <w:bCs/>
          <w:u w:val="single"/>
        </w:rPr>
        <w:t>, Consultations, and Other Collection Criteria</w:t>
      </w:r>
    </w:p>
    <w:p w:rsidR="00CB2131" w:rsidRDefault="00CB2131" w14:paraId="21E9279D" w14:textId="77777777">
      <w:pPr>
        <w:ind w:firstLine="720"/>
      </w:pPr>
    </w:p>
    <w:p w:rsidR="00CB2131" w:rsidRDefault="00CB2131" w14:paraId="08A16810" w14:textId="77777777">
      <w:r>
        <w:rPr>
          <w:b/>
          <w:bCs/>
        </w:rPr>
        <w:t xml:space="preserve">3(a) </w:t>
      </w:r>
      <w:proofErr w:type="gramStart"/>
      <w:r>
        <w:rPr>
          <w:b/>
          <w:bCs/>
        </w:rPr>
        <w:t>Non Duplication</w:t>
      </w:r>
      <w:proofErr w:type="gramEnd"/>
      <w:r>
        <w:tab/>
      </w:r>
    </w:p>
    <w:p w:rsidR="004D1C11" w:rsidRDefault="00CB2131" w14:paraId="0A952639"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p>
    <w:p w:rsidR="00CB2131" w:rsidRDefault="004D1C11" w14:paraId="3321DFDE" w14:textId="16E80392">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00CB2131">
        <w:t>The NEP is administered by the Office of Wetlands, Oceans, and Watersheds (OWOW).  The Governor</w:t>
      </w:r>
      <w:r w:rsidR="00B5541E">
        <w:t>’</w:t>
      </w:r>
      <w:r w:rsidR="00CB2131">
        <w:t xml:space="preserve">s nomination, the annual work plan, the </w:t>
      </w:r>
      <w:r w:rsidR="00CC673C">
        <w:t>program evaluation</w:t>
      </w:r>
      <w:r w:rsidR="00CB2131">
        <w:t xml:space="preserve">, and GPRA reporting are unique documents addressing particular </w:t>
      </w:r>
      <w:r w:rsidR="00D5254C">
        <w:t xml:space="preserve">NEP </w:t>
      </w:r>
      <w:r w:rsidR="00CB2131">
        <w:t xml:space="preserve">requirements.  No other </w:t>
      </w:r>
      <w:r w:rsidR="00D5254C">
        <w:t xml:space="preserve">EPA office </w:t>
      </w:r>
      <w:r w:rsidR="00CB2131">
        <w:t xml:space="preserve">or any other </w:t>
      </w:r>
      <w:r w:rsidR="00813CB5">
        <w:t>F</w:t>
      </w:r>
      <w:r w:rsidR="00CB2131">
        <w:t>ederal, State, or local agency requests th</w:t>
      </w:r>
      <w:r w:rsidR="00D5254C">
        <w:t>ese</w:t>
      </w:r>
      <w:r w:rsidR="00CB2131">
        <w:t xml:space="preserve"> same data organized in this particular manner.</w:t>
      </w:r>
    </w:p>
    <w:p w:rsidR="00CB2131" w:rsidRDefault="00CB2131" w14:paraId="35960803"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131" w:rsidRDefault="00CB2131" w14:paraId="57BE360D"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ectPr w:rsidR="00CB2131">
          <w:type w:val="continuous"/>
          <w:pgSz w:w="12240" w:h="15840"/>
          <w:pgMar w:top="1350" w:right="1440" w:bottom="1440" w:left="1440" w:header="1350" w:footer="1440" w:gutter="0"/>
          <w:cols w:space="720"/>
          <w:noEndnote/>
        </w:sectPr>
      </w:pPr>
    </w:p>
    <w:p w:rsidR="00CB2131" w:rsidRDefault="00CB2131" w14:paraId="372C7E32"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Although there are no duplicative reporting requirements, some data required for the Governor</w:t>
      </w:r>
      <w:r w:rsidR="00B5541E">
        <w:t>’</w:t>
      </w:r>
      <w:r>
        <w:t xml:space="preserve">s nomination may be available from other EPA programs and from other </w:t>
      </w:r>
      <w:r w:rsidR="00813CB5">
        <w:t>F</w:t>
      </w:r>
      <w:r>
        <w:t>ederal, State and local agencies.  However, no one source contains all the data required for the Governor</w:t>
      </w:r>
      <w:r w:rsidR="00B5541E">
        <w:t>’</w:t>
      </w:r>
      <w:r>
        <w:t xml:space="preserve">s nomination.  Therefore, the data must be compiled from other sources and organized in a manner detailed in the NEP </w:t>
      </w:r>
      <w:r w:rsidR="00D5254C">
        <w:t>Nomination G</w:t>
      </w:r>
      <w:r>
        <w:t>uidance and it must reflect the Governor</w:t>
      </w:r>
      <w:r w:rsidR="00B5541E">
        <w:t>’</w:t>
      </w:r>
      <w:r>
        <w:t xml:space="preserve">s priorities and recommendations.  The </w:t>
      </w:r>
      <w:r w:rsidR="00D5254C">
        <w:t>N</w:t>
      </w:r>
      <w:r>
        <w:t xml:space="preserve">omination </w:t>
      </w:r>
      <w:r w:rsidR="00D5254C">
        <w:t>G</w:t>
      </w:r>
      <w:r>
        <w:t xml:space="preserve">uidance also affords the </w:t>
      </w:r>
      <w:r w:rsidR="00813CB5">
        <w:t>S</w:t>
      </w:r>
      <w:r>
        <w:t>tates considerable flexibility in style and interpretation.  Some of the Federal agencies that compile information relevant to the Governor</w:t>
      </w:r>
      <w:r w:rsidR="00B5541E">
        <w:t>’</w:t>
      </w:r>
      <w:r>
        <w:t>s nomination are the Department of Interior, National Oceanic and Atmospheric Administration, and the Natural Resources Conservation Service.  In addition, public interest groups, such as the Nature Conservancy, may possess appropriate information.  For example, data on declining fish catches to assess the estuary</w:t>
      </w:r>
      <w:r w:rsidR="00B5541E">
        <w:t>’</w:t>
      </w:r>
      <w:r>
        <w:t xml:space="preserve">s commercial and recreational value can be obtained from the National Oceanic and Atmospheric Administration.  For annual work plans, </w:t>
      </w:r>
      <w:r w:rsidR="00D5254C">
        <w:t>program evaluations</w:t>
      </w:r>
      <w:r>
        <w:t>, and GPRA reporting, the NEP Management Conferences are the only source of information.</w:t>
      </w:r>
    </w:p>
    <w:p w:rsidR="00CB2131" w:rsidRDefault="00CB2131" w14:paraId="40F2061A"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131" w:rsidRDefault="00CB2131" w14:paraId="1FE0E74B"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3(b) Public Notice Required Prior to ICR Submission to OMB</w:t>
      </w:r>
    </w:p>
    <w:p w:rsidR="004D1C11" w:rsidRDefault="00CB2131" w14:paraId="1B743F5A"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p>
    <w:p w:rsidR="00CB2131" w:rsidRDefault="004D1C11" w14:paraId="1215E58A" w14:textId="3BF7CB9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00CB2131">
        <w:t>EPA Published a Federal Register notice on</w:t>
      </w:r>
      <w:r w:rsidR="002F01E3">
        <w:t xml:space="preserve"> </w:t>
      </w:r>
      <w:r w:rsidR="00AE0796">
        <w:t xml:space="preserve">December </w:t>
      </w:r>
      <w:r w:rsidR="00F735F1">
        <w:t>2</w:t>
      </w:r>
      <w:r w:rsidR="00AE0796">
        <w:t>6</w:t>
      </w:r>
      <w:r w:rsidR="00F735F1">
        <w:t>, 201</w:t>
      </w:r>
      <w:r w:rsidR="00AE0796">
        <w:t>9</w:t>
      </w:r>
      <w:r w:rsidR="00915840">
        <w:t xml:space="preserve"> t</w:t>
      </w:r>
      <w:r w:rsidR="00B5541E">
        <w:t>o announce</w:t>
      </w:r>
      <w:r w:rsidR="00CB2131">
        <w:t xml:space="preserve"> the renewal of this ICR.  </w:t>
      </w:r>
      <w:r w:rsidRPr="002F39C6" w:rsidR="00CB2131">
        <w:t>No comments were received.</w:t>
      </w:r>
    </w:p>
    <w:p w:rsidR="003E7FF7" w:rsidRDefault="00CB2131" w14:paraId="6D13A8EF" w14:textId="1B7F951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 xml:space="preserve"> </w:t>
      </w:r>
    </w:p>
    <w:p w:rsidR="00323702" w:rsidRDefault="00323702" w14:paraId="6AC69EB2"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323702" w:rsidRDefault="00323702" w14:paraId="37053CFB"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CB2131" w:rsidRDefault="00CB2131" w14:paraId="2644D5CE" w14:textId="60C314E3">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lastRenderedPageBreak/>
        <w:t>3(c) Consultations</w:t>
      </w:r>
      <w:r>
        <w:t xml:space="preserve"> </w:t>
      </w:r>
    </w:p>
    <w:p w:rsidR="004D1C11" w:rsidRDefault="00CB2131" w14:paraId="2C23B247"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p>
    <w:p w:rsidRPr="00A27DA9" w:rsidR="00A27DA9" w:rsidRDefault="004D1C11" w14:paraId="39CB18C7" w14:textId="4D1BC9D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Pr="00A27DA9" w:rsidR="00A27DA9">
        <w:t xml:space="preserve">The EPA convenes one NEP national meeting each year for the </w:t>
      </w:r>
      <w:r w:rsidRPr="00A27DA9" w:rsidR="00A27DA9">
        <w:rPr>
          <w:color w:val="000000"/>
        </w:rPr>
        <w:t>purpose of achieving the mission of the Oceans</w:t>
      </w:r>
      <w:r w:rsidR="00AE0796">
        <w:rPr>
          <w:color w:val="000000"/>
        </w:rPr>
        <w:t>, Wetlands, and Communities</w:t>
      </w:r>
      <w:r w:rsidR="002624C7">
        <w:rPr>
          <w:color w:val="000000"/>
        </w:rPr>
        <w:t xml:space="preserve"> </w:t>
      </w:r>
      <w:r w:rsidRPr="00A27DA9" w:rsidR="00A27DA9">
        <w:rPr>
          <w:color w:val="000000"/>
        </w:rPr>
        <w:t xml:space="preserve">Division. The NEP </w:t>
      </w:r>
      <w:r w:rsidR="00A27DA9">
        <w:rPr>
          <w:color w:val="000000"/>
        </w:rPr>
        <w:t>n</w:t>
      </w:r>
      <w:r w:rsidRPr="00A27DA9" w:rsidR="00A27DA9">
        <w:rPr>
          <w:color w:val="000000"/>
        </w:rPr>
        <w:t xml:space="preserve">ational </w:t>
      </w:r>
      <w:r w:rsidR="00A27DA9">
        <w:rPr>
          <w:color w:val="000000"/>
        </w:rPr>
        <w:t>m</w:t>
      </w:r>
      <w:r w:rsidRPr="00A27DA9" w:rsidR="00A27DA9">
        <w:rPr>
          <w:color w:val="000000"/>
        </w:rPr>
        <w:t>eeting is held in Washington, DC and brings together EPA HQ staff, EPA Regional staff, and NEP Directors and staff to discuss policy, budget, and implementation issues on coastal watershed protection.</w:t>
      </w:r>
      <w:r w:rsidRPr="00A27DA9" w:rsidR="00A27DA9">
        <w:rPr>
          <w:b/>
          <w:bCs/>
          <w:color w:val="000000"/>
        </w:rPr>
        <w:t xml:space="preserve">  </w:t>
      </w:r>
      <w:r w:rsidRPr="00A27DA9" w:rsidR="00A27DA9">
        <w:rPr>
          <w:color w:val="000000"/>
        </w:rPr>
        <w:t xml:space="preserve">The </w:t>
      </w:r>
      <w:r w:rsidR="00A27DA9">
        <w:rPr>
          <w:color w:val="000000"/>
        </w:rPr>
        <w:t>m</w:t>
      </w:r>
      <w:r w:rsidRPr="00A27DA9" w:rsidR="00A27DA9">
        <w:rPr>
          <w:color w:val="000000"/>
        </w:rPr>
        <w:t>eeting is an annual opportunity to strengthen partnerships with EPA and the NEP community</w:t>
      </w:r>
      <w:r w:rsidRPr="00A27DA9" w:rsidR="00A27DA9">
        <w:t>.</w:t>
      </w:r>
    </w:p>
    <w:p w:rsidR="00A27DA9" w:rsidRDefault="00A27DA9" w14:paraId="3F825512"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131" w:rsidRDefault="00CB2131" w14:paraId="06067806" w14:textId="3051D419">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 xml:space="preserve">EPA also has regulations that address the grants portion of the NEP.  These regulations require that a Management Conference be convened and that certain program objectives are complete before funds are awarded under </w:t>
      </w:r>
      <w:r w:rsidR="00D5254C">
        <w:t>S</w:t>
      </w:r>
      <w:r>
        <w:t>ection 320(g)(3) of the CWA.  In addition, EPA has issued the guidance package</w:t>
      </w:r>
      <w:r w:rsidR="00D5254C">
        <w:t>, “</w:t>
      </w:r>
      <w:r>
        <w:t>The National Estuary Program: Final Guidance on the Contents of a Governor</w:t>
      </w:r>
      <w:r w:rsidR="00B5541E">
        <w:t>’</w:t>
      </w:r>
      <w:r>
        <w:t>s Nomination.</w:t>
      </w:r>
      <w:r w:rsidR="00D5254C">
        <w:t>”</w:t>
      </w:r>
      <w:r>
        <w:t xml:space="preserve">  </w:t>
      </w:r>
    </w:p>
    <w:p w:rsidR="00ED0244" w:rsidRDefault="00ED0244" w14:paraId="4E4291AE" w14:textId="6ADBAECE">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ED0244" w:rsidRDefault="00ED0244" w14:paraId="08CDF293" w14:textId="6F6CFD72">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 xml:space="preserve">The EPA has also consulted a subset of </w:t>
      </w:r>
      <w:r w:rsidR="008E1EF5">
        <w:t xml:space="preserve">non-EPA </w:t>
      </w:r>
      <w:r>
        <w:t xml:space="preserve">individuals in order to gain a better understanding of burden </w:t>
      </w:r>
      <w:r w:rsidR="00957F8A">
        <w:t xml:space="preserve">estimates, which were reflected </w:t>
      </w:r>
      <w:r w:rsidR="00C41219">
        <w:t xml:space="preserve">in this document </w:t>
      </w:r>
      <w:r w:rsidR="00957F8A">
        <w:t>accordingly. They were:</w:t>
      </w:r>
      <w:r w:rsidR="00A02ADC">
        <w:t xml:space="preserve"> Bill Crowell (919-707-8633, Albemarle-Pamlico National Estuary Partnership)</w:t>
      </w:r>
      <w:r w:rsidR="00996EA5">
        <w:t>;</w:t>
      </w:r>
      <w:r w:rsidR="00A02ADC">
        <w:t xml:space="preserve"> Dean Blanchard</w:t>
      </w:r>
      <w:r w:rsidR="00996EA5">
        <w:t xml:space="preserve"> (985-447-0868</w:t>
      </w:r>
      <w:r w:rsidR="00A02ADC">
        <w:t>,</w:t>
      </w:r>
      <w:r w:rsidR="00996EA5">
        <w:t xml:space="preserve"> Barataria-Terrebonne National Estuary Program);</w:t>
      </w:r>
      <w:r w:rsidR="00A02ADC">
        <w:t xml:space="preserve"> </w:t>
      </w:r>
      <w:r w:rsidR="00371315">
        <w:t xml:space="preserve">Kevin Smith and Steve Farr (410-213-2297, Maryland Coastal Bays Program); </w:t>
      </w:r>
      <w:r w:rsidR="00A02ADC">
        <w:t>Robert Pirani</w:t>
      </w:r>
      <w:r w:rsidR="00996EA5">
        <w:t xml:space="preserve"> (212-483-7667</w:t>
      </w:r>
      <w:r w:rsidR="00A02ADC">
        <w:t xml:space="preserve">, </w:t>
      </w:r>
      <w:r w:rsidR="00996EA5">
        <w:t>New York – New Jersey Harbor &amp; Estuary Program); and Tom Ford (310-216-9827, Santa Monica Bay National Estuary Program)</w:t>
      </w:r>
      <w:r w:rsidR="00371315">
        <w:t>.</w:t>
      </w:r>
    </w:p>
    <w:p w:rsidR="00CB2131" w:rsidRDefault="00CB2131" w14:paraId="4137218C"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131" w:rsidRDefault="00CB2131" w14:paraId="7B0EC781"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3(d</w:t>
      </w:r>
      <w:proofErr w:type="gramStart"/>
      <w:r>
        <w:rPr>
          <w:b/>
          <w:bCs/>
        </w:rPr>
        <w:t>)</w:t>
      </w:r>
      <w:r w:rsidR="00CE2C4F">
        <w:rPr>
          <w:b/>
          <w:bCs/>
        </w:rPr>
        <w:t xml:space="preserve"> </w:t>
      </w:r>
      <w:r>
        <w:rPr>
          <w:b/>
          <w:bCs/>
        </w:rPr>
        <w:t xml:space="preserve"> Effects</w:t>
      </w:r>
      <w:proofErr w:type="gramEnd"/>
      <w:r>
        <w:rPr>
          <w:b/>
          <w:bCs/>
        </w:rPr>
        <w:t xml:space="preserve"> of Less Frequent Collection</w:t>
      </w:r>
      <w:r>
        <w:t xml:space="preserve">              </w:t>
      </w:r>
    </w:p>
    <w:p w:rsidR="004D1C11" w:rsidRDefault="004D1C11" w14:paraId="1BDDDB4F"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CB2131" w:rsidRDefault="00CB2131" w14:paraId="0108A34B" w14:textId="32C7E5A8">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A Governor</w:t>
      </w:r>
      <w:r w:rsidR="00B5541E">
        <w:t>’</w:t>
      </w:r>
      <w:r>
        <w:t xml:space="preserve">s nomination is submitted on a one-time basis by States that </w:t>
      </w:r>
      <w:r w:rsidR="00D5254C">
        <w:t xml:space="preserve">request participation </w:t>
      </w:r>
      <w:r>
        <w:t>in the NEP</w:t>
      </w:r>
      <w:r w:rsidR="00D5254C">
        <w:t xml:space="preserve">, and </w:t>
      </w:r>
      <w:r>
        <w:t xml:space="preserve">when the Administrator determines that there is </w:t>
      </w:r>
      <w:r w:rsidR="00D5254C">
        <w:t>an opportunity for a</w:t>
      </w:r>
      <w:r>
        <w:t xml:space="preserve">dditional programs </w:t>
      </w:r>
      <w:r w:rsidR="00D5254C">
        <w:t xml:space="preserve">with </w:t>
      </w:r>
      <w:r>
        <w:t xml:space="preserve">sufficient resources to support these actions.  At this time, EPA does not anticipate soliciting nominations in the information collection period of </w:t>
      </w:r>
      <w:r w:rsidR="00D5254C">
        <w:t>20</w:t>
      </w:r>
      <w:r w:rsidR="00A90D91">
        <w:t>2</w:t>
      </w:r>
      <w:r w:rsidR="00D5254C">
        <w:t>0-20</w:t>
      </w:r>
      <w:r w:rsidR="00A90D91">
        <w:t>22</w:t>
      </w:r>
      <w:r>
        <w:t xml:space="preserve">. </w:t>
      </w:r>
      <w:r>
        <w:rPr>
          <w:b/>
          <w:bCs/>
        </w:rPr>
        <w:t xml:space="preserve"> </w:t>
      </w:r>
      <w:r>
        <w:t xml:space="preserve">Therefore, frequency of collection is not an issue for the reporting requirements contained in this ICR.  </w:t>
      </w:r>
    </w:p>
    <w:p w:rsidR="00CB2131" w:rsidRDefault="00CB2131" w14:paraId="436D1870"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131" w:rsidRDefault="00CB2131" w14:paraId="4B4F5043"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 xml:space="preserve">Annual work plans are prepared every year and are submitted with the grant application.  Priorities for Management Conferences can change during a year, and numerous projects are tied to the results of projects completed during the year.  Therefore, work plans must be developed annually to plan and track the progress.  </w:t>
      </w:r>
      <w:r>
        <w:tab/>
      </w:r>
      <w:r>
        <w:tab/>
      </w:r>
      <w:r>
        <w:tab/>
      </w:r>
    </w:p>
    <w:p w:rsidR="00CB2131" w:rsidRDefault="00CB2131" w14:paraId="3CC6FBE6"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131" w:rsidRDefault="00D5254C" w14:paraId="38BA6D10" w14:textId="1044FD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 xml:space="preserve">Program Evaluations (PEs) are </w:t>
      </w:r>
      <w:r w:rsidR="00CB2131">
        <w:t xml:space="preserve">conducted every </w:t>
      </w:r>
      <w:r w:rsidR="00A839D9">
        <w:t xml:space="preserve">five </w:t>
      </w:r>
      <w:r w:rsidR="00CB2131">
        <w:t>years</w:t>
      </w:r>
      <w:r w:rsidR="00906999">
        <w:t>.</w:t>
      </w:r>
      <w:r w:rsidR="00AF0A1D">
        <w:t xml:space="preserve">  </w:t>
      </w:r>
      <w:r w:rsidR="00A839D9">
        <w:t xml:space="preserve">Five </w:t>
      </w:r>
      <w:r w:rsidR="00CB2131">
        <w:t xml:space="preserve">years is </w:t>
      </w:r>
      <w:r w:rsidR="00813CB5">
        <w:t xml:space="preserve">adequate </w:t>
      </w:r>
      <w:r w:rsidR="00CB2131">
        <w:t xml:space="preserve">time for significant progress to be made </w:t>
      </w:r>
      <w:r w:rsidR="00813CB5">
        <w:t>implementing the CCMP</w:t>
      </w:r>
      <w:r w:rsidR="00CB2131">
        <w:t xml:space="preserve">.  Longer than </w:t>
      </w:r>
      <w:r w:rsidR="00A839D9">
        <w:t xml:space="preserve">five </w:t>
      </w:r>
      <w:r w:rsidR="00CB2131">
        <w:t xml:space="preserve">years poses the risk of not identifying program </w:t>
      </w:r>
      <w:r w:rsidR="00DB65BA">
        <w:t xml:space="preserve">challenges in time to take corrective action.  Waiting longer than </w:t>
      </w:r>
      <w:r w:rsidR="00A839D9">
        <w:t xml:space="preserve">five </w:t>
      </w:r>
      <w:r w:rsidR="00DB65BA">
        <w:t xml:space="preserve">years also </w:t>
      </w:r>
      <w:r w:rsidR="00CB2131">
        <w:t xml:space="preserve">puts the Agency at risk of funding programs that are not using EPA funds for appropriate purposes or achieving expected results.  </w:t>
      </w:r>
      <w:r w:rsidR="00DB65BA">
        <w:t xml:space="preserve">PEs conducted in less than </w:t>
      </w:r>
      <w:r w:rsidR="00A839D9">
        <w:t>five</w:t>
      </w:r>
      <w:r w:rsidR="002624C7">
        <w:t>-</w:t>
      </w:r>
      <w:r w:rsidR="00DB65BA">
        <w:t xml:space="preserve">year intervals </w:t>
      </w:r>
      <w:r w:rsidR="00CB2131">
        <w:t>would be a burden with nominal, if any, increases in useful information.</w:t>
      </w:r>
    </w:p>
    <w:p w:rsidR="00323702" w:rsidRDefault="00CB2131" w14:paraId="2643023D"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p>
    <w:p w:rsidR="00CB2131" w:rsidRDefault="00323702" w14:paraId="6276D142" w14:textId="73B9A0E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ab/>
      </w:r>
      <w:r w:rsidR="00CB2131">
        <w:t xml:space="preserve">GPRA reporting is performed on an annual cycle, typically </w:t>
      </w:r>
      <w:r w:rsidR="00DB65BA">
        <w:t xml:space="preserve">near </w:t>
      </w:r>
      <w:r w:rsidR="00CB2131">
        <w:t>the beginning of the new fiscal year.  Therefore, the NEP GPRA reports need to be provided annually to measure progress toward annual targets.</w:t>
      </w:r>
    </w:p>
    <w:p w:rsidR="00CB2131" w:rsidRDefault="00CB2131" w14:paraId="0346B6F5"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131" w:rsidRDefault="00CB2131" w14:paraId="4AE590A6"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3(e) General Guidelines</w:t>
      </w:r>
    </w:p>
    <w:p w:rsidR="004D1C11" w:rsidRDefault="004D1C11" w14:paraId="2CEE7C4D"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CB2131" w:rsidRDefault="00CB2131" w14:paraId="63EAFA42" w14:textId="2DD67FF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This information collection is consistent with OMB guidelines contained in 5 CFR 1320.</w:t>
      </w:r>
      <w:r w:rsidR="00D15DAB">
        <w:t>5(d)(2)</w:t>
      </w:r>
      <w:r>
        <w:t xml:space="preserve"> in that:</w:t>
      </w:r>
    </w:p>
    <w:p w:rsidR="00DB65BA" w:rsidP="00DB65BA" w:rsidRDefault="00CB2131" w14:paraId="488FB188" w14:textId="77777777">
      <w:pPr>
        <w:numPr>
          <w:ilvl w:val="0"/>
          <w:numId w:val="2"/>
        </w:numPr>
        <w:tabs>
          <w:tab w:val="left" w:pos="-120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AutoList131"/>
        </w:rPr>
      </w:pPr>
      <w:r>
        <w:rPr>
          <w:rStyle w:val="AutoList131"/>
        </w:rPr>
        <w:t>Information is not collected more often than quarterly.</w:t>
      </w:r>
    </w:p>
    <w:p w:rsidR="00DB65BA" w:rsidP="00DB65BA" w:rsidRDefault="00CB2131" w14:paraId="4B9A9C67" w14:textId="77777777">
      <w:pPr>
        <w:numPr>
          <w:ilvl w:val="0"/>
          <w:numId w:val="2"/>
        </w:numPr>
        <w:tabs>
          <w:tab w:val="left" w:pos="-120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AutoList141"/>
        </w:rPr>
      </w:pPr>
      <w:r>
        <w:rPr>
          <w:rStyle w:val="AutoList141"/>
        </w:rPr>
        <w:t>Responses are not required in less than 30 days.</w:t>
      </w:r>
    </w:p>
    <w:p w:rsidR="00DB65BA" w:rsidP="00DB65BA" w:rsidRDefault="00CB2131" w14:paraId="056EE7C6" w14:textId="77777777">
      <w:pPr>
        <w:numPr>
          <w:ilvl w:val="0"/>
          <w:numId w:val="2"/>
        </w:numPr>
        <w:tabs>
          <w:tab w:val="left" w:pos="-120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AutoList151"/>
        </w:rPr>
      </w:pPr>
      <w:r>
        <w:rPr>
          <w:rStyle w:val="AutoList151"/>
        </w:rPr>
        <w:t>Respondents are not required to submit more than an original and two copies of the document.</w:t>
      </w:r>
    </w:p>
    <w:p w:rsidR="00DB65BA" w:rsidP="00DB65BA" w:rsidRDefault="00CB2131" w14:paraId="0ABE4DEE" w14:textId="77777777">
      <w:pPr>
        <w:numPr>
          <w:ilvl w:val="0"/>
          <w:numId w:val="2"/>
        </w:numPr>
        <w:tabs>
          <w:tab w:val="left" w:pos="-120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AutoList161"/>
        </w:rPr>
      </w:pPr>
      <w:r>
        <w:rPr>
          <w:rStyle w:val="AutoList161"/>
        </w:rPr>
        <w:t>It does not provide for remuneration of respondents other than contractors or grantees.</w:t>
      </w:r>
    </w:p>
    <w:p w:rsidR="00DB65BA" w:rsidP="00DB65BA" w:rsidRDefault="00CB2131" w14:paraId="41C06360" w14:textId="77777777">
      <w:pPr>
        <w:numPr>
          <w:ilvl w:val="0"/>
          <w:numId w:val="2"/>
        </w:numPr>
        <w:tabs>
          <w:tab w:val="left" w:pos="-120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AutoList171"/>
        </w:rPr>
      </w:pPr>
      <w:r>
        <w:rPr>
          <w:rStyle w:val="AutoList171"/>
        </w:rPr>
        <w:t>It does not require records to be kept for more than three years.</w:t>
      </w:r>
    </w:p>
    <w:p w:rsidR="00DB65BA" w:rsidP="00DB65BA" w:rsidRDefault="00CB2131" w14:paraId="0CB13165" w14:textId="77777777">
      <w:pPr>
        <w:numPr>
          <w:ilvl w:val="0"/>
          <w:numId w:val="2"/>
        </w:numPr>
        <w:tabs>
          <w:tab w:val="left" w:pos="-120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AutoList181"/>
        </w:rPr>
      </w:pPr>
      <w:r>
        <w:rPr>
          <w:rStyle w:val="AutoList181"/>
        </w:rPr>
        <w:t>It is not in conjunction with a statistical survey.</w:t>
      </w:r>
    </w:p>
    <w:p w:rsidR="00DB65BA" w:rsidP="00DB65BA" w:rsidRDefault="00CB2131" w14:paraId="04C0A92A" w14:textId="77777777">
      <w:pPr>
        <w:numPr>
          <w:ilvl w:val="0"/>
          <w:numId w:val="2"/>
        </w:numPr>
        <w:tabs>
          <w:tab w:val="left" w:pos="-120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AutoList191"/>
        </w:rPr>
      </w:pPr>
      <w:r>
        <w:rPr>
          <w:rStyle w:val="AutoList191"/>
        </w:rPr>
        <w:t>Provisions for small businesses and other small entities are appropriate.</w:t>
      </w:r>
    </w:p>
    <w:p w:rsidR="00DB65BA" w:rsidP="00DB65BA" w:rsidRDefault="00CB2131" w14:paraId="6E266FF2" w14:textId="77777777">
      <w:pPr>
        <w:numPr>
          <w:ilvl w:val="0"/>
          <w:numId w:val="2"/>
        </w:numPr>
        <w:tabs>
          <w:tab w:val="left" w:pos="-120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AutoList201"/>
        </w:rPr>
      </w:pPr>
      <w:r>
        <w:rPr>
          <w:rStyle w:val="AutoList201"/>
        </w:rPr>
        <w:t>Confidentiality is protected.</w:t>
      </w:r>
    </w:p>
    <w:p w:rsidR="00CB2131" w:rsidP="00DB65BA" w:rsidRDefault="00CB2131" w14:paraId="53A17FE3" w14:textId="77777777">
      <w:pPr>
        <w:numPr>
          <w:ilvl w:val="0"/>
          <w:numId w:val="2"/>
        </w:numPr>
        <w:tabs>
          <w:tab w:val="left" w:pos="-120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AutoList211"/>
        </w:rPr>
      </w:pPr>
      <w:r>
        <w:rPr>
          <w:rStyle w:val="AutoList211"/>
        </w:rPr>
        <w:t>It does not require provision of information in a format other than that which it is customarily maintained.</w:t>
      </w:r>
    </w:p>
    <w:p w:rsidR="00CB2131" w:rsidRDefault="00CB2131" w14:paraId="75B413BC"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AutoList211"/>
        </w:rPr>
      </w:pPr>
    </w:p>
    <w:p w:rsidR="00CB2131" w:rsidRDefault="00CB2131" w14:paraId="1BFBEA39"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3(</w:t>
      </w:r>
      <w:proofErr w:type="gramStart"/>
      <w:r>
        <w:rPr>
          <w:b/>
          <w:bCs/>
        </w:rPr>
        <w:t>f)  Confidentiality</w:t>
      </w:r>
      <w:proofErr w:type="gramEnd"/>
    </w:p>
    <w:p w:rsidR="004D1C11" w:rsidRDefault="004D1C11" w14:paraId="0F8F06A3"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CB2131" w:rsidRDefault="00CB2131" w14:paraId="2A554401" w14:textId="6D23C024">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The Governor</w:t>
      </w:r>
      <w:r w:rsidR="00B5541E">
        <w:t>’</w:t>
      </w:r>
      <w:r>
        <w:t>s nomination is considered an application and is confidential until a Management Conference is convened.  Similarly, applications for 320(g)(3) grants are confidential until an offer or award is accepted by the applicant.  After acceptance, all documents are public.</w:t>
      </w:r>
    </w:p>
    <w:p w:rsidR="00CB2131" w:rsidRDefault="00CB2131" w14:paraId="241EB627"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131" w:rsidRDefault="00CB2131" w14:paraId="493EBD33"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Pr>
          <w:b/>
          <w:bCs/>
        </w:rPr>
        <w:t>3(</w:t>
      </w:r>
      <w:proofErr w:type="gramStart"/>
      <w:r>
        <w:rPr>
          <w:b/>
          <w:bCs/>
        </w:rPr>
        <w:t>g)  Sensitive</w:t>
      </w:r>
      <w:proofErr w:type="gramEnd"/>
      <w:r>
        <w:rPr>
          <w:b/>
          <w:bCs/>
        </w:rPr>
        <w:t xml:space="preserve"> Questions</w:t>
      </w:r>
    </w:p>
    <w:p w:rsidR="004D1C11" w:rsidRDefault="004D1C11" w14:paraId="45FD8CDD"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CB2131" w:rsidRDefault="00CB2131" w14:paraId="06ED2EDD" w14:textId="7CFE61DE">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No information of a sensitive nature is requested by this ICR.</w:t>
      </w:r>
    </w:p>
    <w:p w:rsidR="00CB2131" w:rsidRDefault="00CB2131" w14:paraId="542B85E3"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131" w:rsidRDefault="00CB2131" w14:paraId="24BC38BF"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 xml:space="preserve">4.  </w:t>
      </w:r>
      <w:r>
        <w:rPr>
          <w:b/>
          <w:bCs/>
          <w:u w:val="single"/>
        </w:rPr>
        <w:t>The Respondents and the Information Requested</w:t>
      </w:r>
    </w:p>
    <w:p w:rsidR="00CB2131" w:rsidRDefault="00CB2131" w14:paraId="63D9C4B6"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131" w:rsidRDefault="00CB2131" w14:paraId="345C6557"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4(a) Respondents/SIC Codes</w:t>
      </w:r>
    </w:p>
    <w:p w:rsidR="004D1C11" w:rsidRDefault="00CB2131" w14:paraId="68D800B4"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p>
    <w:p w:rsidR="00CB2131" w:rsidRDefault="004D1C11" w14:paraId="57A891AC" w14:textId="3E1A3868">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Pr="00885406" w:rsidR="00CB2131">
        <w:t>Respondents are mainly State and local government workers</w:t>
      </w:r>
      <w:r w:rsidR="00CB2131">
        <w:t>.  The SIC code applicable to the State and local governments is 9511.</w:t>
      </w:r>
    </w:p>
    <w:p w:rsidR="00CB2131" w:rsidRDefault="00CB2131" w14:paraId="78E94FDE"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131" w:rsidRDefault="00CB2131" w14:paraId="29A9F66E"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4(b) Information Requested</w:t>
      </w:r>
      <w:r>
        <w:t xml:space="preserve"> </w:t>
      </w:r>
    </w:p>
    <w:p w:rsidR="004D1C11" w:rsidRDefault="004D1C11" w14:paraId="670EB30D"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CB2131" w:rsidRDefault="00CB2131" w14:paraId="785F9A52" w14:textId="108F5DD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w:t>
      </w:r>
      <w:proofErr w:type="spellStart"/>
      <w:r w:rsidR="00642471">
        <w:t>i</w:t>
      </w:r>
      <w:proofErr w:type="spellEnd"/>
      <w:r>
        <w:t xml:space="preserve">) Data items:  </w:t>
      </w:r>
      <w:r w:rsidR="00DB65BA">
        <w:t>a</w:t>
      </w:r>
      <w:r>
        <w:t xml:space="preserve">nnual </w:t>
      </w:r>
      <w:r w:rsidR="00DB65BA">
        <w:t>w</w:t>
      </w:r>
      <w:r>
        <w:t xml:space="preserve">ork </w:t>
      </w:r>
      <w:r w:rsidR="00DB65BA">
        <w:t>p</w:t>
      </w:r>
      <w:r>
        <w:t xml:space="preserve">lans, </w:t>
      </w:r>
      <w:r w:rsidR="00DB65BA">
        <w:t xml:space="preserve">program evaluation packages, </w:t>
      </w:r>
      <w:r>
        <w:t>GPRA Reports</w:t>
      </w:r>
      <w:r w:rsidR="00642471">
        <w:t>.</w:t>
      </w:r>
    </w:p>
    <w:p w:rsidR="00CB2131" w:rsidRDefault="00CB2131" w14:paraId="06B03D1E"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For annual work</w:t>
      </w:r>
      <w:r w:rsidR="00DB65BA">
        <w:t xml:space="preserve"> </w:t>
      </w:r>
      <w:r>
        <w:t xml:space="preserve">plans the standard recordkeeping requirement for EPA grants is </w:t>
      </w:r>
      <w:r w:rsidR="00DB65BA">
        <w:t>three</w:t>
      </w:r>
      <w:r>
        <w:t xml:space="preserve"> years after the date the recipient submits the final Financial Status Report (FSR).   </w:t>
      </w:r>
    </w:p>
    <w:p w:rsidR="00CB2131" w:rsidRDefault="00CB2131" w14:paraId="32256F28" w14:textId="39F7E64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lastRenderedPageBreak/>
        <w:t xml:space="preserve">(ii) Respondent Activities: Compiling information on </w:t>
      </w:r>
      <w:r w:rsidR="00813CB5">
        <w:t xml:space="preserve">activities for </w:t>
      </w:r>
      <w:r>
        <w:t>each NEP such as restoration projects, outreach material that has been developed, and workshop proceedings.  This may include reviewing and transmitting information or searching established databases.</w:t>
      </w:r>
    </w:p>
    <w:p w:rsidR="00CB2131" w:rsidRDefault="00CB2131" w14:paraId="61262167"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131" w:rsidRDefault="00CB2131" w14:paraId="0EDC5E63"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ectPr w:rsidR="00CB2131">
          <w:type w:val="continuous"/>
          <w:pgSz w:w="12240" w:h="15840"/>
          <w:pgMar w:top="1350" w:right="1440" w:bottom="1440" w:left="1440" w:header="1350" w:footer="1440" w:gutter="0"/>
          <w:cols w:space="720"/>
          <w:noEndnote/>
        </w:sectPr>
      </w:pPr>
    </w:p>
    <w:p w:rsidR="00CB2131" w:rsidRDefault="00CB2131" w14:paraId="371DBA02" w14:textId="50843BBE">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 xml:space="preserve">5. </w:t>
      </w:r>
      <w:r>
        <w:t xml:space="preserve"> </w:t>
      </w:r>
      <w:r>
        <w:rPr>
          <w:b/>
          <w:bCs/>
          <w:u w:val="single"/>
        </w:rPr>
        <w:t>The Information Collected</w:t>
      </w:r>
      <w:r w:rsidR="00DB65BA">
        <w:rPr>
          <w:b/>
          <w:bCs/>
          <w:u w:val="single"/>
        </w:rPr>
        <w:t xml:space="preserve">:  </w:t>
      </w:r>
      <w:r>
        <w:rPr>
          <w:b/>
          <w:bCs/>
          <w:u w:val="single"/>
        </w:rPr>
        <w:t>Agency Activities, Collection Methodology, and Information Management</w:t>
      </w:r>
      <w:r>
        <w:t xml:space="preserve">  </w:t>
      </w:r>
    </w:p>
    <w:p w:rsidR="00CB2131" w:rsidRDefault="00CB2131" w14:paraId="0A75A17E"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131" w:rsidRDefault="00CB2131" w14:paraId="5DC10C2E"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5(a)</w:t>
      </w:r>
      <w:r>
        <w:t xml:space="preserve"> </w:t>
      </w:r>
      <w:r>
        <w:rPr>
          <w:b/>
          <w:bCs/>
        </w:rPr>
        <w:t>Agency Activities</w:t>
      </w:r>
    </w:p>
    <w:p w:rsidR="004D1C11" w:rsidRDefault="00CB2131" w14:paraId="6D83302D"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p>
    <w:p w:rsidR="00CB2131" w:rsidRDefault="004D1C11" w14:paraId="51FD1D65" w14:textId="5CDC296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00CB2131">
        <w:t>For annual work</w:t>
      </w:r>
      <w:r w:rsidR="00DB65BA">
        <w:t xml:space="preserve"> </w:t>
      </w:r>
      <w:r w:rsidR="00CB2131">
        <w:t xml:space="preserve">plans, </w:t>
      </w:r>
      <w:r w:rsidR="00DB65BA">
        <w:t>program evaluation packages</w:t>
      </w:r>
      <w:r w:rsidR="00CB2131">
        <w:t xml:space="preserve">, and GPRA reports, the </w:t>
      </w:r>
      <w:r w:rsidR="00813CB5">
        <w:t>A</w:t>
      </w:r>
      <w:r w:rsidR="00CB2131">
        <w:t>gency typically will answer respondent questions, hold conference calls, review and analyze the submissions, record the submissions, and store the information.</w:t>
      </w:r>
    </w:p>
    <w:p w:rsidR="00CB2131" w:rsidRDefault="00CB2131" w14:paraId="765D9FFA"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CB2131" w:rsidRDefault="00CB2131" w14:paraId="00CF366E"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5(b) Collection Methodologies and Management</w:t>
      </w:r>
    </w:p>
    <w:p w:rsidR="004D1C11" w:rsidRDefault="00CB2131" w14:paraId="105167DF"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p>
    <w:p w:rsidR="00CB2131" w:rsidRDefault="004D1C11" w14:paraId="2867D023" w14:textId="7AC4A999">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00CB2131">
        <w:t>Annual work</w:t>
      </w:r>
      <w:r w:rsidR="00DB65BA">
        <w:t xml:space="preserve"> </w:t>
      </w:r>
      <w:r w:rsidR="00CB2131">
        <w:t xml:space="preserve">plans serve as a scope of work for the grant agreement and are submitted in hard copy form </w:t>
      </w:r>
      <w:r w:rsidR="00DB65BA">
        <w:t xml:space="preserve">or electronically </w:t>
      </w:r>
      <w:r w:rsidR="00CB2131">
        <w:t xml:space="preserve">as part of the grant application.  </w:t>
      </w:r>
      <w:r w:rsidR="00DB65BA">
        <w:t xml:space="preserve">Program evaluation (PE) packages </w:t>
      </w:r>
      <w:r w:rsidR="00CB2131">
        <w:t xml:space="preserve">are submitted </w:t>
      </w:r>
      <w:r w:rsidR="00DB65BA">
        <w:t xml:space="preserve">in hard copy form or electronically.  PE submissions may include </w:t>
      </w:r>
      <w:r w:rsidR="00CB2131">
        <w:t>brochures, pictures, and other public outreach tools that have been developed</w:t>
      </w:r>
      <w:r w:rsidR="00DB65BA">
        <w:t xml:space="preserve">.  </w:t>
      </w:r>
      <w:r w:rsidR="00CB2131">
        <w:t xml:space="preserve">GPRA reports are </w:t>
      </w:r>
      <w:r w:rsidR="007B2864">
        <w:t xml:space="preserve">submitted through an online reporting tool.  </w:t>
      </w:r>
      <w:r w:rsidR="00CB2131">
        <w:t xml:space="preserve">Quality is checked by follow-up conversations with the respondents.  For example, with </w:t>
      </w:r>
      <w:r w:rsidR="00DB65BA">
        <w:t>PE</w:t>
      </w:r>
      <w:r w:rsidR="00CB2131">
        <w:t xml:space="preserve">, conference calls are set up to go over the </w:t>
      </w:r>
      <w:r w:rsidR="00DB65BA">
        <w:t xml:space="preserve">PE package </w:t>
      </w:r>
      <w:r w:rsidR="00CB2131">
        <w:t xml:space="preserve">and discuss overall progress being made implementing the CCMP.  The processing technology at this time is standard desktop computer with word processing software.  Agency staff will enter and store some data electronically using these formats.  GPRA information is also stored in a manner that allows public access through the EPA website.  </w:t>
      </w:r>
      <w:r w:rsidR="00D33F1A">
        <w:t>Some i</w:t>
      </w:r>
      <w:r w:rsidR="00CB2131">
        <w:t>nformation is not electronic and will be disseminated at conferences and workshops</w:t>
      </w:r>
      <w:r w:rsidR="00813CB5">
        <w:t>,</w:t>
      </w:r>
      <w:r w:rsidR="00CB2131">
        <w:t xml:space="preserve"> as appropriate.  </w:t>
      </w:r>
    </w:p>
    <w:p w:rsidR="00CB2131" w:rsidRDefault="00CB2131" w14:paraId="31A88EB5"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131" w:rsidRDefault="00CB2131" w14:paraId="4478423C"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5(c) Small Entity Flexibility</w:t>
      </w:r>
    </w:p>
    <w:p w:rsidR="004D1C11" w:rsidRDefault="00CB2131" w14:paraId="129BDF2C"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p>
    <w:p w:rsidR="00CB2131" w:rsidRDefault="004D1C11" w14:paraId="5491DEA3" w14:textId="3190858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00CB2131">
        <w:t>States and local governments are the most likely respondents to this information request.  The burden on small organizations is therefore not an issue for the reporting requirements contained in this ICR.</w:t>
      </w:r>
    </w:p>
    <w:p w:rsidR="00CB2131" w:rsidRDefault="00CB2131" w14:paraId="7B16E57C"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131" w:rsidRDefault="00CB2131" w14:paraId="386EB0D2"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 xml:space="preserve">5(d) </w:t>
      </w:r>
      <w:r w:rsidRPr="00B77596">
        <w:rPr>
          <w:b/>
          <w:bCs/>
        </w:rPr>
        <w:t>Collection Schedule</w:t>
      </w:r>
    </w:p>
    <w:p w:rsidR="004D1C11" w:rsidRDefault="00CB2131" w14:paraId="572BDD18"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p>
    <w:p w:rsidR="00CB2131" w:rsidRDefault="004D1C11" w14:paraId="09823BFD" w14:textId="7507CD09">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00CB2131">
        <w:t>Annual work</w:t>
      </w:r>
      <w:r w:rsidR="00D33F1A">
        <w:t xml:space="preserve"> </w:t>
      </w:r>
      <w:r w:rsidR="00CB2131">
        <w:t xml:space="preserve">plans are required each year from the 28 NEPs by </w:t>
      </w:r>
      <w:r w:rsidR="00E20E50">
        <w:t>June 1st</w:t>
      </w:r>
      <w:r w:rsidR="00CB2131">
        <w:t>.</w:t>
      </w:r>
      <w:r w:rsidR="00D33F1A">
        <w:t xml:space="preserve">  Program evaluations are </w:t>
      </w:r>
      <w:r w:rsidR="00CB2131">
        <w:t>scheduled as follows:</w:t>
      </w:r>
      <w:r w:rsidR="00D33F1A">
        <w:t xml:space="preserve">  </w:t>
      </w:r>
      <w:r w:rsidR="009302BE">
        <w:t xml:space="preserve">eight </w:t>
      </w:r>
      <w:r w:rsidR="00D33F1A">
        <w:t xml:space="preserve">NEPs </w:t>
      </w:r>
      <w:r w:rsidR="00CB2131">
        <w:t xml:space="preserve">for </w:t>
      </w:r>
      <w:r w:rsidR="00090389">
        <w:t>FY20</w:t>
      </w:r>
      <w:r w:rsidR="006D42B7">
        <w:t>20</w:t>
      </w:r>
      <w:r w:rsidR="009302BE">
        <w:t xml:space="preserve"> (added one NEP from FY201</w:t>
      </w:r>
      <w:r w:rsidR="00621C57">
        <w:t>9</w:t>
      </w:r>
      <w:r w:rsidR="009302BE">
        <w:t xml:space="preserve"> </w:t>
      </w:r>
      <w:r w:rsidR="00894CB9">
        <w:t xml:space="preserve">for </w:t>
      </w:r>
      <w:r w:rsidR="009302BE">
        <w:t xml:space="preserve">PE review one year later due to administrative </w:t>
      </w:r>
      <w:r w:rsidR="00894CB9">
        <w:t>reasons</w:t>
      </w:r>
      <w:r w:rsidR="009302BE">
        <w:t>)</w:t>
      </w:r>
      <w:r w:rsidR="004659E0">
        <w:t xml:space="preserve">, </w:t>
      </w:r>
      <w:r w:rsidR="006D42B7">
        <w:t xml:space="preserve">zero </w:t>
      </w:r>
      <w:r w:rsidR="00A839D9">
        <w:t>NEPs for FY20</w:t>
      </w:r>
      <w:r w:rsidR="006D42B7">
        <w:t>21</w:t>
      </w:r>
      <w:r w:rsidR="00A839D9">
        <w:t xml:space="preserve">, </w:t>
      </w:r>
      <w:r w:rsidR="00CB2131">
        <w:t xml:space="preserve">and </w:t>
      </w:r>
      <w:r w:rsidR="006D42B7">
        <w:t xml:space="preserve">seven </w:t>
      </w:r>
      <w:r w:rsidR="00D33F1A">
        <w:t xml:space="preserve">NEPs </w:t>
      </w:r>
      <w:r w:rsidR="00CB2131">
        <w:t xml:space="preserve">for </w:t>
      </w:r>
      <w:r w:rsidR="006D42B7">
        <w:t>FY2022</w:t>
      </w:r>
      <w:r w:rsidR="00CB2131">
        <w:t>.</w:t>
      </w:r>
      <w:r w:rsidR="00AF0A1D">
        <w:t xml:space="preserve">  </w:t>
      </w:r>
      <w:r w:rsidR="00CB2131">
        <w:t xml:space="preserve">GPRA reports are submitted annually to correspond with the Agency reporting process and are requested to be provided by the end of the fiscal year.  </w:t>
      </w:r>
    </w:p>
    <w:p w:rsidR="00CB2131" w:rsidRDefault="00CB2131" w14:paraId="64440843"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CB2131" w:rsidRDefault="00CB2131" w14:paraId="20FDEAC0" w14:textId="743695D4">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6</w:t>
      </w:r>
      <w:r>
        <w:t>.</w:t>
      </w:r>
      <w:r>
        <w:rPr>
          <w:b/>
          <w:bCs/>
        </w:rPr>
        <w:t xml:space="preserve"> </w:t>
      </w:r>
      <w:r>
        <w:rPr>
          <w:b/>
          <w:bCs/>
          <w:u w:val="single"/>
        </w:rPr>
        <w:t>Estimating Burden and Cost of the Collection</w:t>
      </w:r>
    </w:p>
    <w:p w:rsidR="00CB2131" w:rsidRDefault="00CB2131" w14:paraId="48239D9E"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131" w:rsidRDefault="00CB2131" w14:paraId="19629662"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 xml:space="preserve">6(a) </w:t>
      </w:r>
      <w:r w:rsidRPr="00B77596">
        <w:rPr>
          <w:b/>
          <w:bCs/>
        </w:rPr>
        <w:t>Estimating Respondent Burden</w:t>
      </w:r>
    </w:p>
    <w:p w:rsidR="00CB2131" w:rsidRDefault="00CB2131" w14:paraId="762FFB39"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ectPr w:rsidR="00CB2131">
          <w:type w:val="continuous"/>
          <w:pgSz w:w="12240" w:h="15840"/>
          <w:pgMar w:top="1350" w:right="1440" w:bottom="1440" w:left="1440" w:header="1350" w:footer="1440" w:gutter="0"/>
          <w:cols w:space="720"/>
          <w:noEndnote/>
        </w:sectPr>
      </w:pPr>
    </w:p>
    <w:p w:rsidR="00CB2131" w:rsidRDefault="00CB2131" w14:paraId="29C5C0CE" w14:textId="4471FABE">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lastRenderedPageBreak/>
        <w:t xml:space="preserve">The total number of estuary programs in the NEP is limited by the amount of funds appropriated from Congress.  Current status and budget projections provide for up to a total of 28 estuaries in the NEP in </w:t>
      </w:r>
      <w:r w:rsidR="00596D2C">
        <w:t>FY2020</w:t>
      </w:r>
      <w:r>
        <w:t xml:space="preserve">.  During the term of this ICR, all 28 are operating in the post-CCMP implementation stage which, as discussed in the abstract in section 1(b), concerns oversight and implementation of the CCMP.  During the post-CCMP phase, the NEPs receive significantly less funding and the annual work plan encompasses less effort than those of the pre-CCMP period.  </w:t>
      </w:r>
      <w:r w:rsidRPr="002B55A8">
        <w:t xml:space="preserve">Based on the experience of </w:t>
      </w:r>
      <w:r w:rsidRPr="002B55A8" w:rsidR="00D33F1A">
        <w:t xml:space="preserve">NEPs </w:t>
      </w:r>
      <w:r w:rsidRPr="002B55A8">
        <w:t xml:space="preserve">to date, we will </w:t>
      </w:r>
      <w:r w:rsidRPr="002B55A8" w:rsidR="003B424D">
        <w:t>update</w:t>
      </w:r>
      <w:r w:rsidRPr="002B55A8">
        <w:t xml:space="preserve"> the burden hour estimates developed for the </w:t>
      </w:r>
      <w:r w:rsidRPr="002B55A8" w:rsidR="00BF4BF5">
        <w:t xml:space="preserve">2017 </w:t>
      </w:r>
      <w:r w:rsidRPr="002B55A8">
        <w:t xml:space="preserve">ICR calculations for </w:t>
      </w:r>
      <w:r w:rsidRPr="002B55A8" w:rsidR="008E4BFE">
        <w:t xml:space="preserve">the </w:t>
      </w:r>
      <w:r w:rsidRPr="002B55A8" w:rsidR="00D33F1A">
        <w:t>A</w:t>
      </w:r>
      <w:r w:rsidRPr="002B55A8">
        <w:t>gency</w:t>
      </w:r>
      <w:r w:rsidRPr="002B55A8" w:rsidR="008E4BFE">
        <w:t xml:space="preserve"> as well as respondents</w:t>
      </w:r>
      <w:r w:rsidRPr="002B55A8" w:rsidR="00D33F1A">
        <w:t>.</w:t>
      </w:r>
    </w:p>
    <w:p w:rsidR="00AE4EEB" w:rsidRDefault="00AE4EEB" w14:paraId="63AD1BA5"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F86546" w:rsidP="00F86546" w:rsidRDefault="00CB2131" w14:paraId="2FB8E3AE" w14:textId="26833FA0">
      <w:pPr>
        <w:pStyle w:val="ListParagraph"/>
        <w:numPr>
          <w:ilvl w:val="0"/>
          <w:numId w:val="4"/>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E4EEB">
        <w:rPr>
          <w:u w:val="single"/>
        </w:rPr>
        <w:t>Annual Work Plans</w:t>
      </w:r>
      <w:r>
        <w:t xml:space="preserve">:  </w:t>
      </w:r>
    </w:p>
    <w:p w:rsidR="004D1C11" w:rsidP="00F86546" w:rsidRDefault="004D1C11" w14:paraId="57D110AE" w14:textId="77777777">
      <w:pPr>
        <w:pStyle w:val="ListParagraph"/>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720"/>
      </w:pPr>
    </w:p>
    <w:p w:rsidR="00CB2131" w:rsidP="00F86546" w:rsidRDefault="00CB2131" w14:paraId="7F7C77A0" w14:textId="46564D63">
      <w:pPr>
        <w:pStyle w:val="ListParagraph"/>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720"/>
      </w:pPr>
      <w:r>
        <w:t xml:space="preserve">It is estimated that </w:t>
      </w:r>
      <w:r w:rsidR="003B424D">
        <w:t>1</w:t>
      </w:r>
      <w:r w:rsidR="00A82F6B">
        <w:t>1</w:t>
      </w:r>
      <w:r w:rsidR="003B424D">
        <w:t xml:space="preserve">0 </w:t>
      </w:r>
      <w:r>
        <w:t xml:space="preserve">burden hours are required for State </w:t>
      </w:r>
      <w:r w:rsidR="00D74C06">
        <w:t xml:space="preserve">and local government </w:t>
      </w:r>
      <w:r>
        <w:t>personnel to prepare and gather information to summarize the previous year</w:t>
      </w:r>
      <w:r w:rsidR="00D33F1A">
        <w:t>’</w:t>
      </w:r>
      <w:r>
        <w:t xml:space="preserve">s activities, to plan for the current year, and to produce the annual work plan.  </w:t>
      </w:r>
      <w:r w:rsidRPr="00FE4B49">
        <w:t xml:space="preserve">This is </w:t>
      </w:r>
      <w:r w:rsidR="003B424D">
        <w:t>a higher value</w:t>
      </w:r>
      <w:r w:rsidRPr="00FE4B49">
        <w:t xml:space="preserve"> used in the previous review cycle</w:t>
      </w:r>
      <w:r w:rsidR="003B424D">
        <w:t xml:space="preserve"> to better account for </w:t>
      </w:r>
      <w:r w:rsidR="00632EC4">
        <w:t xml:space="preserve">staff </w:t>
      </w:r>
      <w:r w:rsidR="003B424D">
        <w:t xml:space="preserve">time dedicated to obtaining </w:t>
      </w:r>
      <w:r w:rsidR="00632EC4">
        <w:t xml:space="preserve">additional </w:t>
      </w:r>
      <w:r w:rsidR="003B424D">
        <w:t>information from their partners</w:t>
      </w:r>
      <w:r w:rsidRPr="00FE4B49">
        <w:t>.  It is expected that Management Conferences will be moving to more improved records keeping and tracking, which should result in a lower burden for the following cycle.</w:t>
      </w:r>
      <w:r>
        <w:t xml:space="preserve"> </w:t>
      </w:r>
    </w:p>
    <w:p w:rsidR="00CB2131" w:rsidRDefault="00CB2131" w14:paraId="650621B2"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131" w:rsidRDefault="00CB2131" w14:paraId="37478B26"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annual work</w:t>
      </w:r>
      <w:r w:rsidR="00D33F1A">
        <w:t xml:space="preserve"> </w:t>
      </w:r>
      <w:r>
        <w:t xml:space="preserve">plan burden to respondent is: </w:t>
      </w:r>
    </w:p>
    <w:p w:rsidR="00CB2131" w:rsidRDefault="00CB2131" w14:paraId="4EB1F058"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131" w:rsidRDefault="00BC77EE" w14:paraId="1B5E3B02" w14:textId="165B674A">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FY2020</w:t>
      </w:r>
      <w:r w:rsidR="00CB2131">
        <w:t xml:space="preserve">: </w:t>
      </w:r>
      <w:r w:rsidR="00DA0045">
        <w:t xml:space="preserve"> </w:t>
      </w:r>
      <w:r w:rsidR="00CB2131">
        <w:t>28 Annual Work Plans</w:t>
      </w:r>
      <w:r w:rsidR="00201CA6">
        <w:t xml:space="preserve"> </w:t>
      </w:r>
    </w:p>
    <w:p w:rsidR="00CB2131" w:rsidRDefault="00BC77EE" w14:paraId="090A89CE" w14:textId="4B963B0E">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FY2021</w:t>
      </w:r>
      <w:r w:rsidR="00CB2131">
        <w:t xml:space="preserve">:  28 Annual Work Plans       </w:t>
      </w:r>
    </w:p>
    <w:p w:rsidR="00CB2131" w:rsidRDefault="00BC77EE" w14:paraId="745561A6" w14:textId="5D646944">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FY2022</w:t>
      </w:r>
      <w:r w:rsidR="00CB2131">
        <w:t>:  28 Annual Work Plans</w:t>
      </w:r>
    </w:p>
    <w:p w:rsidR="00CB2131" w:rsidRDefault="00CB2131" w14:paraId="0A9017E4"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64252C" w:rsidR="00FC1CE3" w:rsidP="0064252C" w:rsidRDefault="00FC1CE3" w14:paraId="54F13F99" w14:textId="2DB8F23E">
      <w:pPr>
        <w:pStyle w:val="ListParagraph"/>
        <w:numPr>
          <w:ilvl w:val="0"/>
          <w:numId w:val="1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t xml:space="preserve">28 annual work plans * </w:t>
      </w:r>
      <w:r w:rsidR="00F26DD2">
        <w:t>1</w:t>
      </w:r>
      <w:r w:rsidR="00A82F6B">
        <w:t>1</w:t>
      </w:r>
      <w:r w:rsidR="00F26DD2">
        <w:t xml:space="preserve">0 </w:t>
      </w:r>
      <w:r>
        <w:t xml:space="preserve">hours/work plan = </w:t>
      </w:r>
      <w:r w:rsidRPr="0064252C" w:rsidR="003B424D">
        <w:rPr>
          <w:b/>
          <w:bCs/>
        </w:rPr>
        <w:t>3,</w:t>
      </w:r>
      <w:r w:rsidRPr="0064252C" w:rsidR="00A82F6B">
        <w:rPr>
          <w:b/>
          <w:bCs/>
        </w:rPr>
        <w:t>08</w:t>
      </w:r>
      <w:r w:rsidRPr="0064252C" w:rsidR="003B424D">
        <w:rPr>
          <w:b/>
          <w:bCs/>
        </w:rPr>
        <w:t>0</w:t>
      </w:r>
      <w:r w:rsidRPr="0064252C">
        <w:rPr>
          <w:b/>
          <w:bCs/>
        </w:rPr>
        <w:t xml:space="preserve"> hours/year</w:t>
      </w:r>
    </w:p>
    <w:p w:rsidR="00F96C67" w:rsidRDefault="00F96C67" w14:paraId="4D3A9560" w14:textId="26E2D9E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20DB9" w:rsidP="00F20DB9" w:rsidRDefault="00D33F1A" w14:paraId="39184547" w14:textId="15F4125F">
      <w:pPr>
        <w:pStyle w:val="ListParagraph"/>
        <w:numPr>
          <w:ilvl w:val="0"/>
          <w:numId w:val="4"/>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E4EEB">
        <w:rPr>
          <w:u w:val="single"/>
        </w:rPr>
        <w:t>Program Evaluation</w:t>
      </w:r>
      <w:r w:rsidRPr="00AE4EEB" w:rsidR="00BC77EE">
        <w:rPr>
          <w:u w:val="single"/>
        </w:rPr>
        <w:t xml:space="preserve"> Package</w:t>
      </w:r>
      <w:r w:rsidRPr="00AE4EEB" w:rsidR="00C940A3">
        <w:rPr>
          <w:u w:val="single"/>
        </w:rPr>
        <w:t>s</w:t>
      </w:r>
      <w:r w:rsidR="00CB2131">
        <w:t xml:space="preserve">:  </w:t>
      </w:r>
    </w:p>
    <w:p w:rsidR="004D1C11" w:rsidP="00F20DB9" w:rsidRDefault="004D1C11" w14:paraId="7E8108EC" w14:textId="77777777">
      <w:pPr>
        <w:pStyle w:val="ListParagraph"/>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720"/>
      </w:pPr>
    </w:p>
    <w:p w:rsidR="00CB2131" w:rsidP="00F20DB9" w:rsidRDefault="00CB2131" w14:paraId="6BFC9B27" w14:textId="67CEDA98">
      <w:pPr>
        <w:pStyle w:val="ListParagraph"/>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720"/>
      </w:pPr>
      <w:r>
        <w:t xml:space="preserve">It is estimated that </w:t>
      </w:r>
      <w:r w:rsidR="001F6280">
        <w:t xml:space="preserve">260 </w:t>
      </w:r>
      <w:r>
        <w:t xml:space="preserve">burden hours </w:t>
      </w:r>
      <w:r w:rsidR="006E11EE">
        <w:t xml:space="preserve">per PE review cycle </w:t>
      </w:r>
      <w:r>
        <w:t>are required for respondents to prepare and gather information to summarize the previous period</w:t>
      </w:r>
      <w:r w:rsidR="00B5541E">
        <w:t>’</w:t>
      </w:r>
      <w:r>
        <w:t xml:space="preserve">s activities.  </w:t>
      </w:r>
      <w:r w:rsidR="0042360F">
        <w:t>It</w:t>
      </w:r>
      <w:r>
        <w:t xml:space="preserve"> is expected that </w:t>
      </w:r>
      <w:r w:rsidR="00D33F1A">
        <w:t xml:space="preserve">the </w:t>
      </w:r>
      <w:r>
        <w:t xml:space="preserve">NEPs will be continually reviewing and reassessing priorities, </w:t>
      </w:r>
      <w:r w:rsidR="0042360F">
        <w:t xml:space="preserve">so </w:t>
      </w:r>
      <w:r w:rsidR="00604909">
        <w:t>260</w:t>
      </w:r>
      <w:r w:rsidRPr="00551010" w:rsidR="00604909">
        <w:t xml:space="preserve"> </w:t>
      </w:r>
      <w:r w:rsidRPr="00551010">
        <w:t>hours is considered to be an upper limit on the effort required to prepare a</w:t>
      </w:r>
      <w:r w:rsidRPr="00551010" w:rsidR="00D33F1A">
        <w:t xml:space="preserve"> program evaluation package</w:t>
      </w:r>
      <w:r w:rsidR="0042360F">
        <w:t xml:space="preserve"> as specified in the most recent 2016 PE Guidance</w:t>
      </w:r>
      <w:r w:rsidR="00551010">
        <w:t>.</w:t>
      </w:r>
      <w:r w:rsidR="007B4471">
        <w:t xml:space="preserve"> </w:t>
      </w:r>
      <w:r w:rsidR="00551010">
        <w:t xml:space="preserve"> </w:t>
      </w:r>
      <w:r>
        <w:t xml:space="preserve">The personnel required to complete this effort is a mix of </w:t>
      </w:r>
      <w:r w:rsidR="00D15DAB">
        <w:t>white-collar</w:t>
      </w:r>
      <w:r>
        <w:t xml:space="preserve"> staff</w:t>
      </w:r>
      <w:r w:rsidR="00813CB5">
        <w:t xml:space="preserve">: </w:t>
      </w:r>
      <w:r>
        <w:t xml:space="preserve">approximately 55 percent technical, 5 percent </w:t>
      </w:r>
      <w:r w:rsidR="00813CB5">
        <w:t>s</w:t>
      </w:r>
      <w:r>
        <w:t>ecretarial</w:t>
      </w:r>
      <w:r w:rsidR="00D33F1A">
        <w:t>,</w:t>
      </w:r>
      <w:r>
        <w:t xml:space="preserve"> and 40 percent administration or managerial level. </w:t>
      </w:r>
    </w:p>
    <w:p w:rsidR="00CB2131" w:rsidRDefault="00CB2131" w14:paraId="54D9245F"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131" w:rsidRDefault="00CB2131" w14:paraId="29553E6F"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w:t>
      </w:r>
      <w:r w:rsidR="00D33F1A">
        <w:t xml:space="preserve">program evaluation </w:t>
      </w:r>
      <w:r>
        <w:t>burden to the respondent is:</w:t>
      </w:r>
    </w:p>
    <w:p w:rsidR="008F7770" w:rsidRDefault="008F7770" w14:paraId="4648EDB5"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131" w:rsidRDefault="00A82F6B" w14:paraId="76D41A3C" w14:textId="681BF2EE">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FY2020</w:t>
      </w:r>
      <w:r w:rsidR="00CB2131">
        <w:t>:</w:t>
      </w:r>
      <w:r w:rsidR="00D33F1A">
        <w:t xml:space="preserve">   </w:t>
      </w:r>
      <w:r>
        <w:t xml:space="preserve">8 </w:t>
      </w:r>
      <w:r w:rsidR="00D33F1A">
        <w:t>Program Evaluation</w:t>
      </w:r>
      <w:r w:rsidR="00C940A3">
        <w:t xml:space="preserve"> Packages</w:t>
      </w:r>
      <w:r>
        <w:t>*</w:t>
      </w:r>
    </w:p>
    <w:p w:rsidR="00CB2131" w:rsidRDefault="00A82F6B" w14:paraId="41FF55B3" w14:textId="60F217E9">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FY2021</w:t>
      </w:r>
      <w:r w:rsidR="00D33F1A">
        <w:t xml:space="preserve">:   </w:t>
      </w:r>
      <w:r>
        <w:t xml:space="preserve">0 </w:t>
      </w:r>
      <w:r w:rsidR="00D33F1A">
        <w:t>Program Evaluation</w:t>
      </w:r>
      <w:r w:rsidR="00C940A3">
        <w:t xml:space="preserve"> Packages</w:t>
      </w:r>
    </w:p>
    <w:p w:rsidR="00CB2131" w:rsidRDefault="00A82F6B" w14:paraId="7B878F10" w14:textId="48FCD163">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FY2022</w:t>
      </w:r>
      <w:r w:rsidR="00CB2131">
        <w:t>:</w:t>
      </w:r>
      <w:r w:rsidR="00D33F1A">
        <w:t xml:space="preserve"> </w:t>
      </w:r>
      <w:r w:rsidR="00AF0A1D">
        <w:t xml:space="preserve">  </w:t>
      </w:r>
      <w:r>
        <w:t xml:space="preserve">7 </w:t>
      </w:r>
      <w:r w:rsidR="00D33F1A">
        <w:t>Program Evaluation</w:t>
      </w:r>
      <w:r w:rsidR="00C940A3">
        <w:t xml:space="preserve"> Packages</w:t>
      </w:r>
    </w:p>
    <w:p w:rsidR="00797758" w:rsidP="00797758" w:rsidRDefault="00797758" w14:paraId="7A087493" w14:textId="7892085C">
      <w:pPr>
        <w:tabs>
          <w:tab w:val="left" w:pos="-120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w:t>
      </w:r>
      <w:r w:rsidR="00E5723C">
        <w:t>O</w:t>
      </w:r>
      <w:r>
        <w:t xml:space="preserve">ne NEP </w:t>
      </w:r>
      <w:r w:rsidR="00707D22">
        <w:t xml:space="preserve">PE was shifted from </w:t>
      </w:r>
      <w:r w:rsidR="00A82F6B">
        <w:t xml:space="preserve">FY2019 </w:t>
      </w:r>
      <w:r w:rsidR="00707D22">
        <w:t xml:space="preserve">to </w:t>
      </w:r>
      <w:r w:rsidR="00A82F6B">
        <w:t>FY2020</w:t>
      </w:r>
      <w:r w:rsidR="00707D22">
        <w:t>.</w:t>
      </w:r>
    </w:p>
    <w:p w:rsidR="009513B7" w:rsidRDefault="009513B7" w14:paraId="16A265EE"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C371A" w:rsidP="0064252C" w:rsidRDefault="001C371A" w14:paraId="0ED7AD6C" w14:textId="5C8AAA12">
      <w:pPr>
        <w:pStyle w:val="ListParagraph"/>
        <w:numPr>
          <w:ilvl w:val="0"/>
          <w:numId w:val="8"/>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 xml:space="preserve">15 Program Evaluation Packages over the 3-year period covered by this ICR = 15/3 = 5 Program Evaluation Packages on Average Per Year. </w:t>
      </w:r>
    </w:p>
    <w:p w:rsidRPr="00932460" w:rsidR="00CB2131" w:rsidP="0064252C" w:rsidRDefault="00604909" w14:paraId="1DEFE22E" w14:textId="06910B95">
      <w:pPr>
        <w:pStyle w:val="ListParagraph"/>
        <w:numPr>
          <w:ilvl w:val="0"/>
          <w:numId w:val="8"/>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t xml:space="preserve">5 </w:t>
      </w:r>
      <w:r w:rsidR="00201CA6">
        <w:t>Program Evaluation</w:t>
      </w:r>
      <w:r w:rsidR="00C940A3">
        <w:t xml:space="preserve"> Packages</w:t>
      </w:r>
      <w:r w:rsidR="003F5FA9">
        <w:t xml:space="preserve"> * </w:t>
      </w:r>
      <w:r>
        <w:t xml:space="preserve">260 </w:t>
      </w:r>
      <w:r w:rsidR="00CB2131">
        <w:t>hours/</w:t>
      </w:r>
      <w:r w:rsidR="006B418F">
        <w:t xml:space="preserve">package </w:t>
      </w:r>
      <w:r w:rsidR="00201CA6">
        <w:t xml:space="preserve">= </w:t>
      </w:r>
      <w:r w:rsidRPr="00932460" w:rsidR="001C371A">
        <w:rPr>
          <w:b/>
        </w:rPr>
        <w:t>1,300 Hours/Year (on average)</w:t>
      </w:r>
    </w:p>
    <w:p w:rsidR="001C2916" w:rsidRDefault="001C2916" w14:paraId="6F9314CE" w14:textId="60FE1098">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F20DB9" w:rsidP="00F20DB9" w:rsidRDefault="00CB2131" w14:paraId="65A1AB70" w14:textId="0DB74304">
      <w:pPr>
        <w:pStyle w:val="ListParagraph"/>
        <w:numPr>
          <w:ilvl w:val="0"/>
          <w:numId w:val="4"/>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E4EEB">
        <w:rPr>
          <w:u w:val="single"/>
        </w:rPr>
        <w:t>Government Performance Results Act Reporting</w:t>
      </w:r>
      <w:r>
        <w:t xml:space="preserve">: </w:t>
      </w:r>
    </w:p>
    <w:p w:rsidR="004D1C11" w:rsidP="00F20DB9" w:rsidRDefault="004D1C11" w14:paraId="36076E1C" w14:textId="77777777">
      <w:pPr>
        <w:pStyle w:val="ListParagraph"/>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720"/>
      </w:pPr>
    </w:p>
    <w:p w:rsidR="00CB2131" w:rsidP="00F20DB9" w:rsidRDefault="00201CA6" w14:paraId="1636479C" w14:textId="70601B22">
      <w:pPr>
        <w:pStyle w:val="ListParagraph"/>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720"/>
      </w:pPr>
      <w:r>
        <w:t xml:space="preserve">The </w:t>
      </w:r>
      <w:r w:rsidR="002D7937">
        <w:t xml:space="preserve">2017 </w:t>
      </w:r>
      <w:r>
        <w:t xml:space="preserve">ICR value will </w:t>
      </w:r>
      <w:r w:rsidR="007B4471">
        <w:t>be updated</w:t>
      </w:r>
      <w:r>
        <w:t xml:space="preserve"> for GPRA reporting</w:t>
      </w:r>
      <w:r w:rsidR="007B4471">
        <w:t xml:space="preserve"> in this</w:t>
      </w:r>
      <w:r w:rsidR="00700CFA">
        <w:t xml:space="preserve"> ICR</w:t>
      </w:r>
      <w:r w:rsidR="007B4471">
        <w:t xml:space="preserve"> cycle</w:t>
      </w:r>
      <w:r>
        <w:t xml:space="preserve">.  The </w:t>
      </w:r>
      <w:r w:rsidR="00FB1A84">
        <w:t>2020</w:t>
      </w:r>
      <w:r w:rsidR="002D7937">
        <w:t xml:space="preserve"> </w:t>
      </w:r>
      <w:r>
        <w:t>value was derived b</w:t>
      </w:r>
      <w:r w:rsidR="00CB2131">
        <w:t>ased on discussions with respondents</w:t>
      </w:r>
      <w:r>
        <w:t xml:space="preserve">.  It was </w:t>
      </w:r>
      <w:r w:rsidR="00CB2131">
        <w:t xml:space="preserve">estimated that an </w:t>
      </w:r>
      <w:r w:rsidRPr="00C61428" w:rsidR="00CB2131">
        <w:t xml:space="preserve">upper limit for burden hours to the NEPs for reporting GPRA </w:t>
      </w:r>
      <w:r w:rsidRPr="00C61428" w:rsidR="00AE4DE0">
        <w:t xml:space="preserve">information is </w:t>
      </w:r>
      <w:r w:rsidR="00392492">
        <w:t>65</w:t>
      </w:r>
      <w:r w:rsidRPr="00C61428" w:rsidR="002D7937">
        <w:t xml:space="preserve"> </w:t>
      </w:r>
      <w:r w:rsidRPr="00C61428" w:rsidR="00AE4DE0">
        <w:t xml:space="preserve">hours with a </w:t>
      </w:r>
      <w:r w:rsidRPr="00C61428" w:rsidR="00CB2131">
        <w:t xml:space="preserve">lower limit of </w:t>
      </w:r>
      <w:r w:rsidRPr="00C61428">
        <w:t xml:space="preserve">ten </w:t>
      </w:r>
      <w:r w:rsidRPr="00C61428" w:rsidR="00CB2131">
        <w:t>hours</w:t>
      </w:r>
      <w:r w:rsidR="00CB2131">
        <w:t xml:space="preserve"> for those </w:t>
      </w:r>
      <w:r>
        <w:t xml:space="preserve">NEPs </w:t>
      </w:r>
      <w:r w:rsidR="00CB2131">
        <w:t xml:space="preserve">with established information management systems in place.  </w:t>
      </w:r>
      <w:r w:rsidR="006D1139">
        <w:t>T</w:t>
      </w:r>
      <w:r w:rsidR="00CB2131">
        <w:t xml:space="preserve">he annual average estimate of burden hours for the NEPs </w:t>
      </w:r>
      <w:r w:rsidR="008F24AB">
        <w:t xml:space="preserve">to </w:t>
      </w:r>
      <w:r w:rsidR="00CB2131">
        <w:t xml:space="preserve">collect and report GPRA information </w:t>
      </w:r>
      <w:r w:rsidR="00AA6521">
        <w:t xml:space="preserve">has </w:t>
      </w:r>
      <w:r w:rsidR="004F4B1F">
        <w:t xml:space="preserve">increased from </w:t>
      </w:r>
      <w:r w:rsidR="006D226B">
        <w:t xml:space="preserve">30 </w:t>
      </w:r>
      <w:r w:rsidR="00AA6521">
        <w:t>to</w:t>
      </w:r>
      <w:r w:rsidR="006D1139">
        <w:t xml:space="preserve"> </w:t>
      </w:r>
      <w:r w:rsidR="00C67D99">
        <w:t>35</w:t>
      </w:r>
      <w:r w:rsidR="006D226B">
        <w:t xml:space="preserve"> </w:t>
      </w:r>
      <w:r w:rsidR="00CB2131">
        <w:t>hours per report</w:t>
      </w:r>
      <w:r w:rsidR="004F4B1F">
        <w:t xml:space="preserve"> to </w:t>
      </w:r>
      <w:r w:rsidR="00806B61">
        <w:t xml:space="preserve">better </w:t>
      </w:r>
      <w:r w:rsidR="004F4B1F">
        <w:t xml:space="preserve">reflect </w:t>
      </w:r>
      <w:r w:rsidR="00806B61">
        <w:t xml:space="preserve">increased reporting of partner contributions </w:t>
      </w:r>
      <w:r w:rsidR="00EE2F44">
        <w:t>which</w:t>
      </w:r>
      <w:r w:rsidR="003304DC">
        <w:t xml:space="preserve"> translate to additional staff time for consolidating information.</w:t>
      </w:r>
    </w:p>
    <w:p w:rsidR="00CB2131" w:rsidRDefault="00CB2131" w14:paraId="3B65D8DB"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131" w:rsidRDefault="00CB2131" w14:paraId="4D3D1157"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GPRA reporting burden to the respondent is:</w:t>
      </w:r>
    </w:p>
    <w:p w:rsidR="00CB2131" w:rsidRDefault="00CB2131" w14:paraId="3ACF10E5"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131" w:rsidRDefault="00536EE3" w14:paraId="34C7F650" w14:textId="4B56809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FY2020</w:t>
      </w:r>
      <w:r w:rsidR="00CB2131">
        <w:t xml:space="preserve">:  28 GPRA Reports      </w:t>
      </w:r>
    </w:p>
    <w:p w:rsidR="00CB2131" w:rsidRDefault="00CB2131" w14:paraId="76411BB9"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ectPr w:rsidR="00CB2131">
          <w:type w:val="continuous"/>
          <w:pgSz w:w="12240" w:h="15840"/>
          <w:pgMar w:top="1350" w:right="1440" w:bottom="1440" w:left="1440" w:header="1350" w:footer="1440" w:gutter="0"/>
          <w:cols w:space="720"/>
          <w:noEndnote/>
        </w:sectPr>
      </w:pPr>
    </w:p>
    <w:p w:rsidR="00CB2131" w:rsidRDefault="00536EE3" w14:paraId="3AD17F0B" w14:textId="508F1929">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FY2021</w:t>
      </w:r>
      <w:r w:rsidR="00CB2131">
        <w:t xml:space="preserve">:  28 GPRA Reports      </w:t>
      </w:r>
    </w:p>
    <w:p w:rsidR="00CB2131" w:rsidRDefault="00536EE3" w14:paraId="1203A623" w14:textId="1CC515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FY2022</w:t>
      </w:r>
      <w:r w:rsidR="00CB2131">
        <w:t>:  28 GPRA Reports</w:t>
      </w:r>
    </w:p>
    <w:p w:rsidR="00CB2131" w:rsidRDefault="00CB2131" w14:paraId="310937BA"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C1CE3" w:rsidP="0064252C" w:rsidRDefault="00FC1CE3" w14:paraId="49AB9816" w14:textId="16472EC1">
      <w:pPr>
        <w:pStyle w:val="ListParagraph"/>
        <w:numPr>
          <w:ilvl w:val="0"/>
          <w:numId w:val="9"/>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28 GPRA Reports * </w:t>
      </w:r>
      <w:r w:rsidR="00C67D99">
        <w:t>35</w:t>
      </w:r>
      <w:r w:rsidR="002A5262">
        <w:t xml:space="preserve"> </w:t>
      </w:r>
      <w:r>
        <w:t xml:space="preserve">hours/report = </w:t>
      </w:r>
      <w:r w:rsidRPr="0064252C" w:rsidR="00C67D99">
        <w:rPr>
          <w:b/>
          <w:bCs/>
        </w:rPr>
        <w:t>980</w:t>
      </w:r>
      <w:r w:rsidRPr="0064252C" w:rsidR="002A5262">
        <w:rPr>
          <w:b/>
          <w:bCs/>
        </w:rPr>
        <w:t xml:space="preserve"> </w:t>
      </w:r>
      <w:r w:rsidRPr="0064252C">
        <w:rPr>
          <w:b/>
          <w:bCs/>
        </w:rPr>
        <w:t>hours/year</w:t>
      </w:r>
    </w:p>
    <w:p w:rsidR="00FC1CE3" w:rsidRDefault="00FC1CE3" w14:paraId="56F662B3" w14:textId="34748B0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C1CE3" w:rsidRDefault="00FC1CE3" w14:paraId="45355DA5"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3337B" w:rsidRDefault="00CB2131" w14:paraId="3EF9E50B"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 xml:space="preserve">6(b) Estimating Respondent Costs </w:t>
      </w:r>
    </w:p>
    <w:p w:rsidR="0053337B" w:rsidRDefault="0053337B" w14:paraId="62236CD1"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CB2131" w:rsidRDefault="00CB2131" w14:paraId="2B565D02" w14:textId="13D4B4A9">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6(b)(I)   Estimating Labor Costs   </w:t>
      </w:r>
    </w:p>
    <w:p w:rsidR="00F20DB9" w:rsidRDefault="00F20DB9" w14:paraId="2923596C"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20DB9" w:rsidP="00F20DB9" w:rsidRDefault="00CB2131" w14:paraId="4216985F" w14:textId="664927C9">
      <w:pPr>
        <w:pStyle w:val="ListParagraph"/>
        <w:numPr>
          <w:ilvl w:val="0"/>
          <w:numId w:val="5"/>
        </w:numPr>
        <w:spacing w:after="240"/>
      </w:pPr>
      <w:r w:rsidRPr="005F0BEC">
        <w:rPr>
          <w:u w:val="single"/>
        </w:rPr>
        <w:t>Annual Work</w:t>
      </w:r>
      <w:r w:rsidRPr="005F0BEC" w:rsidR="00201CA6">
        <w:rPr>
          <w:u w:val="single"/>
        </w:rPr>
        <w:t xml:space="preserve"> </w:t>
      </w:r>
      <w:r w:rsidRPr="005F0BEC" w:rsidR="00981497">
        <w:rPr>
          <w:u w:val="single"/>
        </w:rPr>
        <w:t>P</w:t>
      </w:r>
      <w:r w:rsidRPr="005F0BEC">
        <w:rPr>
          <w:u w:val="single"/>
        </w:rPr>
        <w:t>lans</w:t>
      </w:r>
      <w:r w:rsidRPr="007F7690">
        <w:t xml:space="preserve">:  </w:t>
      </w:r>
    </w:p>
    <w:p w:rsidR="004D1C11" w:rsidP="00F20DB9" w:rsidRDefault="004D1C11" w14:paraId="71A7A38B" w14:textId="77777777">
      <w:pPr>
        <w:pStyle w:val="ListParagraph"/>
        <w:spacing w:after="240"/>
        <w:ind w:left="0" w:firstLine="720"/>
      </w:pPr>
    </w:p>
    <w:p w:rsidRPr="007F7690" w:rsidR="007F7690" w:rsidP="00F20DB9" w:rsidRDefault="00CB2131" w14:paraId="2B3AD5F1" w14:textId="633E1820">
      <w:pPr>
        <w:pStyle w:val="ListParagraph"/>
        <w:spacing w:after="240"/>
        <w:ind w:left="0" w:firstLine="720"/>
      </w:pPr>
      <w:r w:rsidRPr="007F7690">
        <w:t>The post-CCMP annual work</w:t>
      </w:r>
      <w:r w:rsidRPr="007F7690" w:rsidR="00201CA6">
        <w:t xml:space="preserve"> </w:t>
      </w:r>
      <w:r w:rsidRPr="007F7690">
        <w:t xml:space="preserve">plan is estimated to take </w:t>
      </w:r>
      <w:r w:rsidR="008C72E3">
        <w:t>110</w:t>
      </w:r>
      <w:r w:rsidRPr="00851268" w:rsidR="008C72E3">
        <w:t xml:space="preserve"> </w:t>
      </w:r>
      <w:r w:rsidRPr="00851268">
        <w:t>hours</w:t>
      </w:r>
      <w:r w:rsidRPr="007F7690">
        <w:t xml:space="preserve"> of preparation time by State a</w:t>
      </w:r>
      <w:r w:rsidR="005771B7">
        <w:t xml:space="preserve">nd local government personnel. </w:t>
      </w:r>
      <w:r w:rsidRPr="007F7690" w:rsidR="00CE2F9B">
        <w:t xml:space="preserve">For estimates on respondent costs, </w:t>
      </w:r>
      <w:r w:rsidR="003E17D6">
        <w:t xml:space="preserve">we will </w:t>
      </w:r>
      <w:r w:rsidR="00FB1A84">
        <w:t xml:space="preserve">update </w:t>
      </w:r>
      <w:r w:rsidRPr="007F7690" w:rsidR="007F7690">
        <w:t xml:space="preserve">the </w:t>
      </w:r>
      <w:r w:rsidR="003E17D6">
        <w:t xml:space="preserve">estimates developed for the </w:t>
      </w:r>
      <w:r w:rsidR="00D94648">
        <w:t xml:space="preserve">2017 </w:t>
      </w:r>
      <w:r w:rsidR="003E17D6">
        <w:t xml:space="preserve">ICR from the </w:t>
      </w:r>
      <w:r w:rsidRPr="007F7690" w:rsidR="007F7690">
        <w:t>US Department of Labor’s occupational employment statistics</w:t>
      </w:r>
      <w:r w:rsidR="003E17D6">
        <w:t xml:space="preserve"> </w:t>
      </w:r>
      <w:r w:rsidR="00F52BFA">
        <w:t>employment cost index</w:t>
      </w:r>
      <w:r w:rsidR="008471D2">
        <w:t xml:space="preserve"> (</w:t>
      </w:r>
      <w:r w:rsidR="00DE3DD6">
        <w:t xml:space="preserve">see </w:t>
      </w:r>
      <w:hyperlink w:history="1" r:id="rId13">
        <w:r w:rsidRPr="0080397F" w:rsidR="008471D2">
          <w:rPr>
            <w:rStyle w:val="Hyperlink"/>
          </w:rPr>
          <w:t>https://www.bls.gov/oes/current/oes190000.htm</w:t>
        </w:r>
      </w:hyperlink>
      <w:r w:rsidR="008471D2">
        <w:t>)</w:t>
      </w:r>
      <w:r w:rsidR="002756A5">
        <w:t xml:space="preserve"> to calculate the current value of dollar</w:t>
      </w:r>
      <w:r w:rsidR="007B0606">
        <w:t xml:space="preserve">. </w:t>
      </w:r>
      <w:hyperlink w:history="1"/>
      <w:r w:rsidR="00E72DE1">
        <w:t xml:space="preserve"> </w:t>
      </w:r>
      <w:r w:rsidR="007B0606">
        <w:t xml:space="preserve">The </w:t>
      </w:r>
      <w:r w:rsidR="001749D7">
        <w:t xml:space="preserve">2019 </w:t>
      </w:r>
      <w:r w:rsidR="007B0606">
        <w:t>mean hourly wage estimate of $</w:t>
      </w:r>
      <w:r w:rsidR="001749D7">
        <w:t>37.28</w:t>
      </w:r>
      <w:r w:rsidR="007B0606">
        <w:t xml:space="preserve"> + a benefits/overhead multiplier of 1.6 will have a current value of $</w:t>
      </w:r>
      <w:r w:rsidR="007F54E8">
        <w:t>59.65</w:t>
      </w:r>
      <w:r w:rsidR="00767A2D">
        <w:t>.</w:t>
      </w:r>
      <w:r w:rsidR="007B0606">
        <w:t xml:space="preserve">  This amount </w:t>
      </w:r>
      <w:r w:rsidR="007F7690">
        <w:t xml:space="preserve">will be applied for the </w:t>
      </w:r>
      <w:r w:rsidR="00E72DE1">
        <w:t xml:space="preserve">occupational </w:t>
      </w:r>
      <w:r w:rsidR="007F7690">
        <w:t>group</w:t>
      </w:r>
      <w:r w:rsidR="00E72DE1">
        <w:t xml:space="preserve"> of life, physical, and social science.</w:t>
      </w:r>
      <w:r w:rsidR="00FC1CE3">
        <w:t xml:space="preserve"> </w:t>
      </w:r>
    </w:p>
    <w:p w:rsidR="00CB2131" w:rsidRDefault="00CB2131" w14:paraId="0B2E4B95"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annual work</w:t>
      </w:r>
      <w:r w:rsidR="00201CA6">
        <w:t xml:space="preserve"> </w:t>
      </w:r>
      <w:r>
        <w:t xml:space="preserve">plan cost to the respondent is: </w:t>
      </w:r>
    </w:p>
    <w:p w:rsidR="00CB2131" w:rsidRDefault="00CB2131" w14:paraId="0A163C1E"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131" w:rsidRDefault="00715513" w14:paraId="120D0C17" w14:textId="00D0E18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FY2020</w:t>
      </w:r>
      <w:r w:rsidR="00CB2131">
        <w:t>: 28 Annual Work Plans</w:t>
      </w:r>
      <w:r w:rsidR="00201CA6">
        <w:t xml:space="preserve">  </w:t>
      </w:r>
    </w:p>
    <w:p w:rsidR="00CB2131" w:rsidRDefault="00715513" w14:paraId="199582E2" w14:textId="6868BA4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FY2021</w:t>
      </w:r>
      <w:r w:rsidR="00201CA6">
        <w:t>:</w:t>
      </w:r>
      <w:r w:rsidR="00CB2131">
        <w:t xml:space="preserve"> 28 Annual Work Plans        </w:t>
      </w:r>
    </w:p>
    <w:p w:rsidR="00CB2131" w:rsidRDefault="00715513" w14:paraId="17CAD83E" w14:textId="14BF2584">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FY2022</w:t>
      </w:r>
      <w:r w:rsidR="00201CA6">
        <w:t xml:space="preserve">: </w:t>
      </w:r>
      <w:r w:rsidR="00CB2131">
        <w:t xml:space="preserve">28 Annual Work Plans        </w:t>
      </w:r>
    </w:p>
    <w:p w:rsidR="00CB2131" w:rsidRDefault="00CB2131" w14:paraId="5BD68894"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C1CE3" w:rsidP="0064252C" w:rsidRDefault="00FC1CE3" w14:paraId="50428F99" w14:textId="0885316A">
      <w:pPr>
        <w:pStyle w:val="ListParagraph"/>
        <w:numPr>
          <w:ilvl w:val="0"/>
          <w:numId w:val="9"/>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 xml:space="preserve">28 Annual Work Plans * </w:t>
      </w:r>
      <w:r w:rsidR="007F54E8">
        <w:t xml:space="preserve">110 </w:t>
      </w:r>
      <w:r>
        <w:t>hours/work</w:t>
      </w:r>
      <w:r w:rsidR="00244E46">
        <w:t xml:space="preserve"> </w:t>
      </w:r>
      <w:r>
        <w:t xml:space="preserve">plan = </w:t>
      </w:r>
      <w:r w:rsidR="007F54E8">
        <w:t>3,080</w:t>
      </w:r>
      <w:r>
        <w:t xml:space="preserve"> hours/year</w:t>
      </w:r>
    </w:p>
    <w:p w:rsidRPr="00A55B9A" w:rsidR="00FC1CE3" w:rsidP="0064252C" w:rsidRDefault="009513B7" w14:paraId="217B3BE3" w14:textId="44D2600C">
      <w:pPr>
        <w:pStyle w:val="ListParagraph"/>
        <w:numPr>
          <w:ilvl w:val="0"/>
          <w:numId w:val="9"/>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t>3,080hours</w:t>
      </w:r>
      <w:r w:rsidR="00093FFC">
        <w:t xml:space="preserve"> </w:t>
      </w:r>
      <w:r>
        <w:t>*</w:t>
      </w:r>
      <w:r w:rsidR="00094112">
        <w:t xml:space="preserve"> </w:t>
      </w:r>
      <w:r w:rsidRPr="009C1F6B" w:rsidR="00094112">
        <w:t>$</w:t>
      </w:r>
      <w:r w:rsidR="007F54E8">
        <w:t>59.65</w:t>
      </w:r>
      <w:r w:rsidRPr="009C1F6B" w:rsidR="00AE55C1">
        <w:t>/</w:t>
      </w:r>
      <w:r w:rsidRPr="009C1F6B" w:rsidR="00094112">
        <w:t xml:space="preserve">hour = </w:t>
      </w:r>
      <w:r w:rsidRPr="00932460" w:rsidR="00094112">
        <w:rPr>
          <w:b/>
        </w:rPr>
        <w:t>$</w:t>
      </w:r>
      <w:r w:rsidRPr="00932460">
        <w:rPr>
          <w:b/>
        </w:rPr>
        <w:t>183,772</w:t>
      </w:r>
      <w:r w:rsidRPr="00A55B9A">
        <w:rPr>
          <w:b/>
        </w:rPr>
        <w:t>/</w:t>
      </w:r>
      <w:r w:rsidRPr="00A55B9A" w:rsidR="00094112">
        <w:rPr>
          <w:b/>
        </w:rPr>
        <w:t>year</w:t>
      </w:r>
    </w:p>
    <w:p w:rsidR="00583756" w:rsidRDefault="00583756" w14:paraId="58F87B04"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20DB9" w:rsidP="00F20DB9" w:rsidRDefault="00094112" w14:paraId="281AA295" w14:textId="141D97C5">
      <w:pPr>
        <w:pStyle w:val="ListParagraph"/>
        <w:numPr>
          <w:ilvl w:val="0"/>
          <w:numId w:val="5"/>
        </w:numPr>
        <w:spacing w:after="240"/>
      </w:pPr>
      <w:r w:rsidRPr="003E007D">
        <w:rPr>
          <w:u w:val="single"/>
        </w:rPr>
        <w:t>Program Evaluation</w:t>
      </w:r>
      <w:r w:rsidRPr="003E007D" w:rsidR="00583756">
        <w:rPr>
          <w:u w:val="single"/>
        </w:rPr>
        <w:t xml:space="preserve"> Packages</w:t>
      </w:r>
      <w:r w:rsidR="00CB2131">
        <w:t xml:space="preserve">:  </w:t>
      </w:r>
    </w:p>
    <w:p w:rsidR="004D1C11" w:rsidP="00F20DB9" w:rsidRDefault="004D1C11" w14:paraId="18A90629" w14:textId="77777777">
      <w:pPr>
        <w:pStyle w:val="ListParagraph"/>
        <w:spacing w:after="240"/>
        <w:ind w:left="0" w:firstLine="720"/>
      </w:pPr>
    </w:p>
    <w:p w:rsidR="00CB2131" w:rsidP="00F20DB9" w:rsidRDefault="00CB2131" w14:paraId="38A003CD" w14:textId="2262ED4B">
      <w:pPr>
        <w:pStyle w:val="ListParagraph"/>
        <w:spacing w:after="240"/>
        <w:ind w:left="0" w:firstLine="720"/>
      </w:pPr>
      <w:r>
        <w:t xml:space="preserve">It is estimated that </w:t>
      </w:r>
      <w:r w:rsidR="00980D46">
        <w:t xml:space="preserve">260 </w:t>
      </w:r>
      <w:r>
        <w:t>burden hours are required for respondents to prepare and gather information to summarize the previous period</w:t>
      </w:r>
      <w:r w:rsidR="00094112">
        <w:t>’s</w:t>
      </w:r>
      <w:r>
        <w:t xml:space="preserve"> activities.  Because it is expected that NEPs will be continually reviewing and reassessing priorities, </w:t>
      </w:r>
      <w:r w:rsidR="00267082">
        <w:t>260</w:t>
      </w:r>
      <w:r w:rsidRPr="0042360F" w:rsidR="00267082">
        <w:t xml:space="preserve"> </w:t>
      </w:r>
      <w:r w:rsidRPr="0042360F">
        <w:t>hours is considered to be an upper limit on the effort required to prepare a</w:t>
      </w:r>
      <w:r w:rsidRPr="0042360F" w:rsidR="00201CA6">
        <w:t xml:space="preserve"> program evaluation package</w:t>
      </w:r>
      <w:r w:rsidRPr="0042360F">
        <w:t>.</w:t>
      </w:r>
      <w:r>
        <w:t xml:space="preserve"> </w:t>
      </w:r>
      <w:r w:rsidR="00094112">
        <w:t xml:space="preserve">The mean hourly wage </w:t>
      </w:r>
      <w:proofErr w:type="gramStart"/>
      <w:r w:rsidR="00094112">
        <w:t>estimate</w:t>
      </w:r>
      <w:proofErr w:type="gramEnd"/>
      <w:r w:rsidR="00094112">
        <w:t xml:space="preserve"> of </w:t>
      </w:r>
      <w:r w:rsidR="007B0606">
        <w:t>$</w:t>
      </w:r>
      <w:r w:rsidR="00267082">
        <w:t>59.65</w:t>
      </w:r>
      <w:r w:rsidR="00094112">
        <w:t xml:space="preserve"> will be applied for the occupational group of life, physical, and social science (</w:t>
      </w:r>
      <w:r>
        <w:t>see Annual Work</w:t>
      </w:r>
      <w:r w:rsidR="00094112">
        <w:t xml:space="preserve"> </w:t>
      </w:r>
      <w:r>
        <w:t>plan cost description</w:t>
      </w:r>
      <w:r w:rsidR="00094112">
        <w:t xml:space="preserve"> above</w:t>
      </w:r>
      <w:r>
        <w:t xml:space="preserve">).   </w:t>
      </w:r>
    </w:p>
    <w:p w:rsidR="00CB2131" w:rsidRDefault="00CB2131" w14:paraId="6DBEB48C"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w:t>
      </w:r>
      <w:r w:rsidR="00201CA6">
        <w:t>Program Evaluation</w:t>
      </w:r>
      <w:r>
        <w:t xml:space="preserve"> cost to the respondent is:</w:t>
      </w:r>
    </w:p>
    <w:p w:rsidR="00201CA6" w:rsidRDefault="00201CA6" w14:paraId="48216056"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D0E49" w:rsidRDefault="00A80274" w14:paraId="43799849" w14:textId="74B967B6">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FY2020</w:t>
      </w:r>
      <w:r w:rsidR="00CD0E49">
        <w:t xml:space="preserve">: </w:t>
      </w:r>
      <w:r>
        <w:t xml:space="preserve">8 </w:t>
      </w:r>
      <w:r w:rsidR="00CD0E49">
        <w:t>Program Evaluation</w:t>
      </w:r>
      <w:r w:rsidR="00583756">
        <w:t xml:space="preserve"> Packages</w:t>
      </w:r>
      <w:r w:rsidR="00FB1A84">
        <w:t>*</w:t>
      </w:r>
    </w:p>
    <w:p w:rsidR="00CD0E49" w:rsidRDefault="00A80274" w14:paraId="2AD40894" w14:textId="42463194">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FY2021</w:t>
      </w:r>
      <w:r w:rsidR="00CD0E49">
        <w:t xml:space="preserve">: </w:t>
      </w:r>
      <w:r>
        <w:t xml:space="preserve">0 </w:t>
      </w:r>
      <w:r w:rsidR="00CD0E49">
        <w:t>Program Evaluation</w:t>
      </w:r>
      <w:r w:rsidR="00583756">
        <w:t xml:space="preserve"> Packages</w:t>
      </w:r>
    </w:p>
    <w:p w:rsidR="00CD0E49" w:rsidRDefault="00A80274" w14:paraId="2359EA5D" w14:textId="19E8DFD9">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FY2022</w:t>
      </w:r>
      <w:r w:rsidR="00CD0E49">
        <w:t xml:space="preserve">: </w:t>
      </w:r>
      <w:r>
        <w:t xml:space="preserve">7 </w:t>
      </w:r>
      <w:r w:rsidR="00CD0E49">
        <w:t>Program Evaluation</w:t>
      </w:r>
      <w:r w:rsidR="00583756">
        <w:t xml:space="preserve"> Packages</w:t>
      </w:r>
    </w:p>
    <w:p w:rsidR="00FB1A84" w:rsidP="00FB1A84" w:rsidRDefault="00FB1A84" w14:paraId="07CC98D2" w14:textId="77777777">
      <w:pPr>
        <w:tabs>
          <w:tab w:val="left" w:pos="-120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*One NEP PE was shifted from FY2019 to FY2020.</w:t>
      </w:r>
    </w:p>
    <w:p w:rsidR="00CB2131" w:rsidRDefault="00CB2131" w14:paraId="4B80A808"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94112" w:rsidP="0064252C" w:rsidRDefault="00C87950" w14:paraId="21BB283B" w14:textId="1C2EA639">
      <w:pPr>
        <w:pStyle w:val="ListParagraph"/>
        <w:numPr>
          <w:ilvl w:val="0"/>
          <w:numId w:val="11"/>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5 </w:t>
      </w:r>
      <w:r w:rsidR="00094112">
        <w:t>Program Evaluation</w:t>
      </w:r>
      <w:r w:rsidR="00FB1A84">
        <w:t xml:space="preserve"> Packages</w:t>
      </w:r>
      <w:r w:rsidR="009513B7">
        <w:t xml:space="preserve"> on average/year</w:t>
      </w:r>
      <w:r w:rsidR="00094112">
        <w:t xml:space="preserve"> * </w:t>
      </w:r>
      <w:r>
        <w:t xml:space="preserve">260 </w:t>
      </w:r>
      <w:r w:rsidR="00094112">
        <w:t>hours/</w:t>
      </w:r>
      <w:r w:rsidR="006B418F">
        <w:t xml:space="preserve">package </w:t>
      </w:r>
      <w:r w:rsidRPr="00094112" w:rsidR="00094112">
        <w:t>=</w:t>
      </w:r>
      <w:r w:rsidR="004201F6">
        <w:t xml:space="preserve"> </w:t>
      </w:r>
      <w:r w:rsidR="009513B7">
        <w:t>1,300 hours/year (on average)</w:t>
      </w:r>
    </w:p>
    <w:p w:rsidR="00094112" w:rsidP="0064252C" w:rsidRDefault="009513B7" w14:paraId="24031370" w14:textId="3BA8F6FB">
      <w:pPr>
        <w:pStyle w:val="ListParagraph"/>
        <w:numPr>
          <w:ilvl w:val="0"/>
          <w:numId w:val="11"/>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1,300</w:t>
      </w:r>
      <w:r w:rsidRPr="00094112" w:rsidR="00094112">
        <w:t xml:space="preserve"> hours</w:t>
      </w:r>
      <w:r w:rsidR="00094112">
        <w:t xml:space="preserve"> * </w:t>
      </w:r>
      <w:r w:rsidRPr="00AF4B54" w:rsidR="00094112">
        <w:t>$</w:t>
      </w:r>
      <w:r w:rsidR="00C87950">
        <w:t>59.65</w:t>
      </w:r>
      <w:r w:rsidRPr="00AF4B54" w:rsidR="00094112">
        <w:t xml:space="preserve">/hour = </w:t>
      </w:r>
      <w:r w:rsidRPr="00932460" w:rsidR="00094112">
        <w:rPr>
          <w:b/>
        </w:rPr>
        <w:t>$</w:t>
      </w:r>
      <w:r w:rsidRPr="00932460">
        <w:rPr>
          <w:b/>
        </w:rPr>
        <w:t>77,545/year (on average)</w:t>
      </w:r>
    </w:p>
    <w:p w:rsidR="00094112" w:rsidP="00094112" w:rsidRDefault="00094112" w14:paraId="250D656A"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20DB9" w:rsidP="00F20DB9" w:rsidRDefault="00CB2131" w14:paraId="25BA73E3" w14:textId="49287880">
      <w:pPr>
        <w:pStyle w:val="ListParagraph"/>
        <w:numPr>
          <w:ilvl w:val="0"/>
          <w:numId w:val="5"/>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B1F53">
        <w:rPr>
          <w:u w:val="single"/>
        </w:rPr>
        <w:t>Government Performance Results Act Reporting</w:t>
      </w:r>
      <w:r>
        <w:t xml:space="preserve">: </w:t>
      </w:r>
    </w:p>
    <w:p w:rsidR="004D1C11" w:rsidP="00F20DB9" w:rsidRDefault="004D1C11" w14:paraId="5D525A3E" w14:textId="77777777">
      <w:pPr>
        <w:pStyle w:val="ListParagraph"/>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720"/>
      </w:pPr>
    </w:p>
    <w:p w:rsidR="00CB2131" w:rsidP="00F20DB9" w:rsidRDefault="00CB2131" w14:paraId="0A23D393" w14:textId="391B8F3C">
      <w:pPr>
        <w:pStyle w:val="ListParagraph"/>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720"/>
      </w:pPr>
      <w:r>
        <w:t xml:space="preserve">Based on discussions with respondents, it is estimated that </w:t>
      </w:r>
      <w:r w:rsidRPr="0042360F">
        <w:t xml:space="preserve">an upper limit for burden hours to the NEPs for reporting GPRA information is </w:t>
      </w:r>
      <w:r w:rsidR="001D15AA">
        <w:t>65</w:t>
      </w:r>
      <w:r w:rsidRPr="0042360F" w:rsidR="002A625D">
        <w:t xml:space="preserve"> </w:t>
      </w:r>
      <w:r w:rsidRPr="0042360F">
        <w:t xml:space="preserve">hours with a lower limit of </w:t>
      </w:r>
      <w:r w:rsidR="00C93A55">
        <w:t>ten</w:t>
      </w:r>
      <w:r w:rsidRPr="0042360F" w:rsidR="00C93A55">
        <w:t xml:space="preserve"> </w:t>
      </w:r>
      <w:r w:rsidRPr="0042360F">
        <w:t>hours for those programs with established information</w:t>
      </w:r>
      <w:r w:rsidRPr="0042360F" w:rsidR="001E4B87">
        <w:t xml:space="preserve"> </w:t>
      </w:r>
      <w:r w:rsidRPr="0042360F">
        <w:t>management systems in place.</w:t>
      </w:r>
      <w:r>
        <w:t xml:space="preserve">  As programs begin to establish tracking systems and information management systems the burden hours should decrease.  Presently, the </w:t>
      </w:r>
      <w:r w:rsidRPr="00B71C3D">
        <w:t>annual average estimate</w:t>
      </w:r>
      <w:r>
        <w:t xml:space="preserve"> of burden hours for the NEPs collecting and reporting GPRA information </w:t>
      </w:r>
      <w:r w:rsidR="00202F2A">
        <w:t xml:space="preserve">has increased from </w:t>
      </w:r>
      <w:r w:rsidR="00565C66">
        <w:t xml:space="preserve">30 </w:t>
      </w:r>
      <w:r w:rsidR="00202F2A">
        <w:t xml:space="preserve">to </w:t>
      </w:r>
      <w:r w:rsidR="001D15AA">
        <w:t>35</w:t>
      </w:r>
      <w:r w:rsidR="00565C66">
        <w:t xml:space="preserve"> </w:t>
      </w:r>
      <w:r>
        <w:t>hours per report.</w:t>
      </w:r>
      <w:r w:rsidR="0042360F">
        <w:t xml:space="preserve"> This change </w:t>
      </w:r>
      <w:r w:rsidR="004F4B1F">
        <w:t>reflects</w:t>
      </w:r>
      <w:r w:rsidR="0042360F">
        <w:t xml:space="preserve"> </w:t>
      </w:r>
      <w:r w:rsidR="003E7EE5">
        <w:t>additional</w:t>
      </w:r>
      <w:r w:rsidR="004F4B1F">
        <w:t xml:space="preserve"> effort</w:t>
      </w:r>
      <w:r w:rsidR="005D558F">
        <w:t xml:space="preserve"> by staff</w:t>
      </w:r>
      <w:r w:rsidRPr="00E9134C" w:rsidR="00E9134C">
        <w:t xml:space="preserve"> </w:t>
      </w:r>
      <w:r w:rsidR="00E9134C">
        <w:t xml:space="preserve">to </w:t>
      </w:r>
      <w:r w:rsidR="00B47A17">
        <w:t xml:space="preserve">consolidate information </w:t>
      </w:r>
      <w:r w:rsidR="00320DAF">
        <w:t>for</w:t>
      </w:r>
      <w:r w:rsidR="00E9134C">
        <w:t xml:space="preserve"> increased reporting of partner contributions</w:t>
      </w:r>
      <w:r w:rsidR="0042360F">
        <w:t>.</w:t>
      </w:r>
      <w:r w:rsidR="00B71C3D">
        <w:t xml:space="preserve"> </w:t>
      </w:r>
      <w:r w:rsidR="0042360F">
        <w:t xml:space="preserve"> </w:t>
      </w:r>
      <w:r w:rsidR="00094112">
        <w:t xml:space="preserve">The mean hourly wage </w:t>
      </w:r>
      <w:proofErr w:type="gramStart"/>
      <w:r w:rsidR="00094112">
        <w:t>estimate</w:t>
      </w:r>
      <w:proofErr w:type="gramEnd"/>
      <w:r w:rsidR="00094112">
        <w:t xml:space="preserve"> of </w:t>
      </w:r>
      <w:r w:rsidR="001D1FE3">
        <w:t>$</w:t>
      </w:r>
      <w:r w:rsidR="00565C66">
        <w:t>59.65</w:t>
      </w:r>
      <w:r w:rsidR="00094112">
        <w:t xml:space="preserve"> will be applied for the occupational group of life, physical, and social science (see Annual Work plan cost description above).   </w:t>
      </w:r>
    </w:p>
    <w:p w:rsidR="008F7770" w:rsidRDefault="008F7770" w14:paraId="1B786182"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131" w:rsidRDefault="00CB2131" w14:paraId="7441670E"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GPRA annual reporting cost to the respondent is:</w:t>
      </w:r>
    </w:p>
    <w:p w:rsidR="00CB2131" w:rsidRDefault="00CB2131" w14:paraId="0C1B7216"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01CA6" w:rsidP="00201CA6" w:rsidRDefault="006E0DEE" w14:paraId="13F45BFC" w14:textId="7152B37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FY2020</w:t>
      </w:r>
      <w:r w:rsidR="00201CA6">
        <w:t xml:space="preserve">:  28 GPRA Reports      </w:t>
      </w:r>
    </w:p>
    <w:p w:rsidR="00201CA6" w:rsidP="00201CA6" w:rsidRDefault="00201CA6" w14:paraId="2079898C"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ectPr w:rsidR="00201CA6">
          <w:type w:val="continuous"/>
          <w:pgSz w:w="12240" w:h="15840"/>
          <w:pgMar w:top="1350" w:right="1440" w:bottom="1440" w:left="1440" w:header="1350" w:footer="1440" w:gutter="0"/>
          <w:cols w:space="720"/>
          <w:noEndnote/>
        </w:sectPr>
      </w:pPr>
    </w:p>
    <w:p w:rsidR="00201CA6" w:rsidP="00201CA6" w:rsidRDefault="006E0DEE" w14:paraId="719E7FC5" w14:textId="0CBC68DA">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FY2021</w:t>
      </w:r>
      <w:r w:rsidR="00201CA6">
        <w:t xml:space="preserve">:  28 GPRA Reports      </w:t>
      </w:r>
    </w:p>
    <w:p w:rsidR="00094112" w:rsidP="00201CA6" w:rsidRDefault="006E0DEE" w14:paraId="6898A672" w14:textId="330F2DB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FY2022</w:t>
      </w:r>
      <w:r w:rsidR="00201CA6">
        <w:t>:  28 GPRA Reports</w:t>
      </w:r>
    </w:p>
    <w:p w:rsidR="00094112" w:rsidP="00201CA6" w:rsidRDefault="00094112" w14:paraId="4336433F"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94112" w:rsidP="0064252C" w:rsidRDefault="00094112" w14:paraId="13BEADF1" w14:textId="5075C7A4">
      <w:pPr>
        <w:pStyle w:val="ListParagraph"/>
        <w:numPr>
          <w:ilvl w:val="0"/>
          <w:numId w:val="12"/>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28 GPRA Reports * </w:t>
      </w:r>
      <w:r w:rsidR="00F3627A">
        <w:t>35</w:t>
      </w:r>
      <w:r w:rsidR="006E0DEE">
        <w:t xml:space="preserve"> </w:t>
      </w:r>
      <w:r>
        <w:t xml:space="preserve">hours/report = </w:t>
      </w:r>
      <w:r w:rsidR="00F3627A">
        <w:t>980</w:t>
      </w:r>
      <w:r w:rsidR="006E0DEE">
        <w:t xml:space="preserve"> </w:t>
      </w:r>
      <w:r>
        <w:t>hours/year</w:t>
      </w:r>
    </w:p>
    <w:p w:rsidR="00094112" w:rsidP="0064252C" w:rsidRDefault="009513B7" w14:paraId="16834618" w14:textId="33961978">
      <w:pPr>
        <w:pStyle w:val="ListParagraph"/>
        <w:numPr>
          <w:ilvl w:val="0"/>
          <w:numId w:val="12"/>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980 hours/year </w:t>
      </w:r>
      <w:r w:rsidR="00094112">
        <w:t xml:space="preserve">* </w:t>
      </w:r>
      <w:r w:rsidRPr="002831F8" w:rsidR="00094112">
        <w:t>$</w:t>
      </w:r>
      <w:r w:rsidR="006E0DEE">
        <w:t>59.65</w:t>
      </w:r>
      <w:r w:rsidRPr="002831F8" w:rsidR="00094112">
        <w:t xml:space="preserve">/hour = </w:t>
      </w:r>
      <w:r w:rsidRPr="00932460" w:rsidR="00094112">
        <w:rPr>
          <w:b/>
        </w:rPr>
        <w:t>$</w:t>
      </w:r>
      <w:r w:rsidRPr="00932460">
        <w:rPr>
          <w:b/>
        </w:rPr>
        <w:t>58,457</w:t>
      </w:r>
      <w:r w:rsidRPr="00A55B9A">
        <w:rPr>
          <w:b/>
        </w:rPr>
        <w:t>/year</w:t>
      </w:r>
    </w:p>
    <w:p w:rsidR="00201CA6" w:rsidP="00201CA6" w:rsidRDefault="004C4233" w14:paraId="4524C549"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tab/>
      </w:r>
    </w:p>
    <w:p w:rsidR="00CB2131" w:rsidRDefault="00CB2131" w14:paraId="2EB14EB2"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(6)(b)(ii) Estimating Capital and Operations and Maintenance Costs:</w:t>
      </w:r>
    </w:p>
    <w:p w:rsidR="00CB2131" w:rsidRDefault="00CB2131" w14:paraId="6324DFF3"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As in the last review cycle, no Capital and Operations and Maintenance Costs are expected. </w:t>
      </w:r>
    </w:p>
    <w:p w:rsidR="00CB2131" w:rsidRDefault="00CB2131" w14:paraId="18B04C97"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131" w:rsidRDefault="00CB2131" w14:paraId="3E76F221" w14:textId="46DAC159">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(6)(b)(iii) Capital/Start-up Operating and Maintenance (O&amp;M) Costs:</w:t>
      </w:r>
    </w:p>
    <w:p w:rsidR="00CB2131" w:rsidRDefault="00CB2131" w14:paraId="7433BB72"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As in the last review cycle, no Capital and Operations and Maintenance Costs are expected.</w:t>
      </w:r>
    </w:p>
    <w:p w:rsidR="00CB2131" w:rsidRDefault="00CB2131" w14:paraId="7FAAEDFC"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131" w:rsidRDefault="00CB2131" w14:paraId="5B78DA33"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(6)(b)(iv)</w:t>
      </w:r>
      <w:r w:rsidR="00C40714">
        <w:t xml:space="preserve"> </w:t>
      </w:r>
      <w:r>
        <w:t>Annualizing Capital Costs:   N/A</w:t>
      </w:r>
    </w:p>
    <w:p w:rsidR="00CB2131" w:rsidRDefault="00CB2131" w14:paraId="4657C7E5"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131" w:rsidRDefault="00CB2131" w14:paraId="309C6F37" w14:textId="349B6472">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 xml:space="preserve">6(c) </w:t>
      </w:r>
      <w:r w:rsidRPr="003C0F8A">
        <w:rPr>
          <w:b/>
          <w:bCs/>
        </w:rPr>
        <w:t>Estimating Agency Burden and Cost</w:t>
      </w:r>
    </w:p>
    <w:p w:rsidR="006556C4" w:rsidRDefault="006556C4" w14:paraId="48693A90"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131" w:rsidRDefault="00CB2131" w14:paraId="7C634E58" w14:textId="70164AD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 </w:t>
      </w:r>
      <w:r w:rsidRPr="00B86FC9">
        <w:rPr>
          <w:u w:val="single"/>
        </w:rPr>
        <w:t xml:space="preserve">Annual </w:t>
      </w:r>
      <w:r w:rsidRPr="00B86FC9" w:rsidR="00DA6219">
        <w:rPr>
          <w:u w:val="single"/>
        </w:rPr>
        <w:t>Work</w:t>
      </w:r>
      <w:r w:rsidRPr="00B86FC9" w:rsidR="004C4233">
        <w:rPr>
          <w:u w:val="single"/>
        </w:rPr>
        <w:t xml:space="preserve"> </w:t>
      </w:r>
      <w:r w:rsidRPr="00B86FC9" w:rsidR="00632853">
        <w:rPr>
          <w:u w:val="single"/>
        </w:rPr>
        <w:t>P</w:t>
      </w:r>
      <w:r w:rsidRPr="00B86FC9" w:rsidR="00DA6219">
        <w:rPr>
          <w:u w:val="single"/>
        </w:rPr>
        <w:t>lans</w:t>
      </w:r>
      <w:r>
        <w:t>:</w:t>
      </w:r>
    </w:p>
    <w:p w:rsidR="004D1C11" w:rsidRDefault="006556C4" w14:paraId="75C3467F"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p>
    <w:p w:rsidR="00552B06" w:rsidRDefault="004D1C11" w14:paraId="08C17D1C" w14:textId="58EBB794">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00CB2131">
        <w:t xml:space="preserve">Part of the overall burden and cost to the </w:t>
      </w:r>
      <w:r w:rsidR="008F24AB">
        <w:t>F</w:t>
      </w:r>
      <w:r w:rsidR="00CB2131">
        <w:t xml:space="preserve">ederal </w:t>
      </w:r>
      <w:r w:rsidR="00642471">
        <w:t>G</w:t>
      </w:r>
      <w:r w:rsidR="00CB2131">
        <w:t xml:space="preserve">overnment is based on the number of annual work plans expected each year as estimated in </w:t>
      </w:r>
      <w:r w:rsidR="005771B7">
        <w:t xml:space="preserve">Item No. 6(a). </w:t>
      </w:r>
      <w:r w:rsidR="00CB2131">
        <w:t xml:space="preserve">The burden </w:t>
      </w:r>
      <w:r w:rsidR="006B4DE7">
        <w:t xml:space="preserve">also is </w:t>
      </w:r>
      <w:r w:rsidR="00CB2131">
        <w:t xml:space="preserve">based on the </w:t>
      </w:r>
      <w:r w:rsidR="00A74260">
        <w:t xml:space="preserve">2017 </w:t>
      </w:r>
      <w:r w:rsidR="004C4233">
        <w:t>ICR cycle</w:t>
      </w:r>
      <w:r w:rsidR="005771B7">
        <w:t xml:space="preserve">. </w:t>
      </w:r>
      <w:r w:rsidR="00CB2131">
        <w:t xml:space="preserve">In the </w:t>
      </w:r>
      <w:r w:rsidR="00D61CE1">
        <w:t>2020</w:t>
      </w:r>
      <w:r w:rsidR="004117CC">
        <w:t xml:space="preserve"> </w:t>
      </w:r>
      <w:r w:rsidR="004C4233">
        <w:t>ICR cycle</w:t>
      </w:r>
      <w:r w:rsidR="008F24AB">
        <w:t>,</w:t>
      </w:r>
      <w:r w:rsidR="00CB2131">
        <w:t xml:space="preserve"> reviewing the post-CCMP annual work plan required </w:t>
      </w:r>
      <w:r w:rsidR="00D61CE1">
        <w:t xml:space="preserve">12 </w:t>
      </w:r>
      <w:r w:rsidR="00CB2131">
        <w:t xml:space="preserve">hours of </w:t>
      </w:r>
      <w:r w:rsidR="008F24AB">
        <w:t>F</w:t>
      </w:r>
      <w:r w:rsidR="00CB2131">
        <w:t>ederal workers</w:t>
      </w:r>
      <w:r w:rsidR="00B5541E">
        <w:t>’</w:t>
      </w:r>
      <w:r w:rsidR="005771B7">
        <w:t xml:space="preserve"> time. </w:t>
      </w:r>
      <w:r w:rsidR="00CB2131">
        <w:t xml:space="preserve">These estimates were collected from several EPA Regional Offices and also from </w:t>
      </w:r>
      <w:r w:rsidR="008F24AB">
        <w:t>H</w:t>
      </w:r>
      <w:r w:rsidR="00CB2131">
        <w:t>eadquarters staff reviewers.</w:t>
      </w:r>
      <w:r w:rsidR="005771B7">
        <w:t xml:space="preserve"> </w:t>
      </w:r>
      <w:r w:rsidRPr="006B4DE7" w:rsidR="006B4DE7">
        <w:t xml:space="preserve">Cost estimates are based on the </w:t>
      </w:r>
      <w:r w:rsidR="00F85BEB">
        <w:t>2020</w:t>
      </w:r>
      <w:r w:rsidRPr="006B4DE7" w:rsidR="00F85BEB">
        <w:t xml:space="preserve"> </w:t>
      </w:r>
      <w:r w:rsidRPr="006B4DE7" w:rsidR="006B4DE7">
        <w:t xml:space="preserve">General Schedule (GS) </w:t>
      </w:r>
      <w:r w:rsidR="00AF5470">
        <w:t>l</w:t>
      </w:r>
      <w:r w:rsidRPr="006B4DE7" w:rsidR="006B4DE7">
        <w:t xml:space="preserve">ocality </w:t>
      </w:r>
      <w:r w:rsidR="00AF5470">
        <w:t>p</w:t>
      </w:r>
      <w:r w:rsidRPr="006B4DE7" w:rsidR="006B4DE7">
        <w:t xml:space="preserve">ay </w:t>
      </w:r>
      <w:r w:rsidR="006B4DE7">
        <w:t xml:space="preserve">for a GS-12, Step 1 Federal employee for </w:t>
      </w:r>
      <w:r w:rsidR="00AF5470">
        <w:t xml:space="preserve">the </w:t>
      </w:r>
      <w:r w:rsidR="006B4DE7">
        <w:t xml:space="preserve">Washington, DC </w:t>
      </w:r>
      <w:r w:rsidR="00AF5470">
        <w:t xml:space="preserve">area </w:t>
      </w:r>
      <w:r w:rsidR="006B4DE7">
        <w:t>(see</w:t>
      </w:r>
      <w:r w:rsidR="00EC58D6">
        <w:t xml:space="preserve"> </w:t>
      </w:r>
      <w:hyperlink w:history="1" r:id="rId14">
        <w:r w:rsidRPr="00734739" w:rsidR="00D61CE1">
          <w:rPr>
            <w:rStyle w:val="Hyperlink"/>
          </w:rPr>
          <w:t>https://www.opm.gov/policy-data-oversight/pay-leave/salaries-wages/salary-tables/20Tables/html/DCB_h.aspx</w:t>
        </w:r>
      </w:hyperlink>
      <w:r w:rsidR="005771B7">
        <w:t xml:space="preserve">). </w:t>
      </w:r>
      <w:r w:rsidR="00AF5470">
        <w:t>With these estimates applied, the h</w:t>
      </w:r>
      <w:r w:rsidRPr="006B4DE7" w:rsidR="006B4DE7">
        <w:t xml:space="preserve">ourly wage estimate </w:t>
      </w:r>
      <w:r w:rsidR="00AF5470">
        <w:t xml:space="preserve">is </w:t>
      </w:r>
      <w:r w:rsidR="00AF5470">
        <w:rPr>
          <w:color w:val="000000"/>
        </w:rPr>
        <w:t>$</w:t>
      </w:r>
      <w:r w:rsidR="00F85BEB">
        <w:rPr>
          <w:color w:val="000000"/>
        </w:rPr>
        <w:t>41.37</w:t>
      </w:r>
      <w:r w:rsidR="00AF5470">
        <w:rPr>
          <w:color w:val="000000"/>
        </w:rPr>
        <w:t xml:space="preserve"> + </w:t>
      </w:r>
      <w:r w:rsidR="00AF5470">
        <w:t>a benefits/overhead mul</w:t>
      </w:r>
      <w:r w:rsidR="005771B7">
        <w:t>tiplier of 1.6 (total $</w:t>
      </w:r>
      <w:r w:rsidR="00F85BEB">
        <w:t>66.19</w:t>
      </w:r>
      <w:r w:rsidR="005771B7">
        <w:t xml:space="preserve">). </w:t>
      </w:r>
      <w:r w:rsidR="00AF5470">
        <w:t>T</w:t>
      </w:r>
      <w:r w:rsidR="00CB2131">
        <w:t xml:space="preserve">he burden and cost to the </w:t>
      </w:r>
      <w:r w:rsidR="008F24AB">
        <w:t>F</w:t>
      </w:r>
      <w:r w:rsidR="00CB2131">
        <w:t xml:space="preserve">ederal </w:t>
      </w:r>
      <w:r w:rsidR="008F24AB">
        <w:t>G</w:t>
      </w:r>
      <w:r w:rsidR="00CB2131">
        <w:t>overnment for reviewing annual work</w:t>
      </w:r>
      <w:r w:rsidR="004C4233">
        <w:t xml:space="preserve"> </w:t>
      </w:r>
      <w:r w:rsidR="00CB2131">
        <w:t>plans is summarized below.</w:t>
      </w:r>
    </w:p>
    <w:p w:rsidR="00552B06" w:rsidRDefault="00552B06" w14:paraId="01E94775"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52B06" w:rsidP="00552B06" w:rsidRDefault="00552B06" w14:paraId="6D671464"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Annual Work Plan burden and cost to the Agency is:</w:t>
      </w:r>
    </w:p>
    <w:p w:rsidR="00552B06" w:rsidRDefault="00552B06" w14:paraId="268625B6"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C4233" w:rsidP="004C4233" w:rsidRDefault="00F85BEB" w14:paraId="03617862" w14:textId="7D93722F">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FY2020</w:t>
      </w:r>
      <w:r w:rsidR="004C4233">
        <w:t xml:space="preserve">: 28 Annual Work Plans </w:t>
      </w:r>
    </w:p>
    <w:p w:rsidR="004C4233" w:rsidP="004C4233" w:rsidRDefault="00F85BEB" w14:paraId="4D540318" w14:textId="1C9082EA">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FY2021</w:t>
      </w:r>
      <w:r w:rsidR="004C4233">
        <w:t xml:space="preserve">: 28 Annual Work Plans </w:t>
      </w:r>
    </w:p>
    <w:p w:rsidR="004C4233" w:rsidP="004C4233" w:rsidRDefault="00F85BEB" w14:paraId="2B07921A" w14:textId="6EFB1F0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FY2022</w:t>
      </w:r>
      <w:r w:rsidR="004C4233">
        <w:t xml:space="preserve">: 28 Annual Work Plans </w:t>
      </w:r>
    </w:p>
    <w:p w:rsidR="00CB2131" w:rsidRDefault="00CB2131" w14:paraId="5C7CB5E0"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131" w:rsidP="0064252C" w:rsidRDefault="00CB2131" w14:paraId="375A48B0" w14:textId="04AB6CC9">
      <w:pPr>
        <w:pStyle w:val="ListParagraph"/>
        <w:numPr>
          <w:ilvl w:val="0"/>
          <w:numId w:val="13"/>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28 Work Plans * </w:t>
      </w:r>
      <w:r w:rsidR="005A7CFC">
        <w:t xml:space="preserve">12 </w:t>
      </w:r>
      <w:r>
        <w:t>hours/</w:t>
      </w:r>
      <w:r w:rsidR="008A4BE5">
        <w:t xml:space="preserve">work </w:t>
      </w:r>
      <w:r>
        <w:t>plan</w:t>
      </w:r>
      <w:r w:rsidR="004C4233">
        <w:t xml:space="preserve"> = </w:t>
      </w:r>
      <w:r w:rsidR="005A7CFC">
        <w:t xml:space="preserve">336 </w:t>
      </w:r>
      <w:r>
        <w:t>hours/year</w:t>
      </w:r>
    </w:p>
    <w:p w:rsidRPr="00273D36" w:rsidR="00093FFC" w:rsidP="00093FFC" w:rsidRDefault="00093FFC" w14:paraId="3A5C4C28" w14:textId="4DF70D7B">
      <w:pPr>
        <w:pStyle w:val="ListParagraph"/>
        <w:numPr>
          <w:ilvl w:val="0"/>
          <w:numId w:val="9"/>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t xml:space="preserve">336 hours * </w:t>
      </w:r>
      <w:r w:rsidRPr="009C1F6B">
        <w:t>$</w:t>
      </w:r>
      <w:r>
        <w:t>66.19</w:t>
      </w:r>
      <w:r w:rsidRPr="009C1F6B">
        <w:t xml:space="preserve">/hour = </w:t>
      </w:r>
      <w:r w:rsidRPr="00273D36">
        <w:rPr>
          <w:b/>
        </w:rPr>
        <w:t>$</w:t>
      </w:r>
      <w:r>
        <w:rPr>
          <w:b/>
        </w:rPr>
        <w:t>22,240</w:t>
      </w:r>
      <w:r w:rsidRPr="00273D36">
        <w:rPr>
          <w:b/>
        </w:rPr>
        <w:t>/year</w:t>
      </w:r>
    </w:p>
    <w:p w:rsidR="00AF5470" w:rsidRDefault="00AF5470" w14:paraId="48171DBA"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131" w:rsidRDefault="00CB2131" w14:paraId="39DC38D2" w14:textId="0CF6AF5F">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(B) </w:t>
      </w:r>
      <w:r w:rsidRPr="00B86FC9" w:rsidR="004C4233">
        <w:rPr>
          <w:u w:val="single"/>
        </w:rPr>
        <w:t>Program Evaluation</w:t>
      </w:r>
      <w:r w:rsidRPr="00B86FC9" w:rsidR="002B55A8">
        <w:rPr>
          <w:u w:val="single"/>
        </w:rPr>
        <w:t>s</w:t>
      </w:r>
      <w:r>
        <w:t>:</w:t>
      </w:r>
    </w:p>
    <w:p w:rsidR="00CB2131" w:rsidRDefault="00CB2131" w14:paraId="507C985F"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ectPr w:rsidR="00CB2131">
          <w:type w:val="continuous"/>
          <w:pgSz w:w="12240" w:h="15840"/>
          <w:pgMar w:top="1350" w:right="1440" w:bottom="1440" w:left="1440" w:header="1350" w:footer="1440" w:gutter="0"/>
          <w:cols w:space="720"/>
          <w:noEndnote/>
        </w:sectPr>
      </w:pPr>
    </w:p>
    <w:p w:rsidR="004D1C11" w:rsidRDefault="006556C4" w14:paraId="22C6D995"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p>
    <w:p w:rsidR="00CB2131" w:rsidRDefault="004D1C11" w14:paraId="56EE444F" w14:textId="7F0AB5C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00CB2131">
        <w:t xml:space="preserve">Part of the overall burden and cost to the </w:t>
      </w:r>
      <w:r w:rsidR="008F24AB">
        <w:t>F</w:t>
      </w:r>
      <w:r w:rsidR="00CB2131">
        <w:t xml:space="preserve">ederal </w:t>
      </w:r>
      <w:r w:rsidR="008F24AB">
        <w:t>G</w:t>
      </w:r>
      <w:r w:rsidR="00CB2131">
        <w:t xml:space="preserve">overnment is based on the number of </w:t>
      </w:r>
      <w:r w:rsidR="004C4233">
        <w:t>program evaluations</w:t>
      </w:r>
      <w:r w:rsidR="00CB2131">
        <w:t xml:space="preserve"> expected each year as estimated in Item No. 6(a).  </w:t>
      </w:r>
      <w:r w:rsidR="00BB76B2">
        <w:t xml:space="preserve"> The </w:t>
      </w:r>
      <w:r w:rsidRPr="00D61CE1" w:rsidR="00BB76B2">
        <w:t>whole program evaluation process</w:t>
      </w:r>
      <w:r w:rsidRPr="00D61CE1" w:rsidR="00E5723C">
        <w:t xml:space="preserve"> (</w:t>
      </w:r>
      <w:r w:rsidRPr="00D61CE1" w:rsidR="00C959B4">
        <w:t xml:space="preserve">e.g., </w:t>
      </w:r>
      <w:r w:rsidRPr="00D61CE1" w:rsidR="00E5723C">
        <w:t>re</w:t>
      </w:r>
      <w:r w:rsidRPr="00D61CE1" w:rsidR="00C959B4">
        <w:t>viewing the PE packages, attending conference calls, participating in site visit, and issuing PE findings letter)</w:t>
      </w:r>
      <w:r w:rsidR="00CB2131">
        <w:t xml:space="preserve"> required </w:t>
      </w:r>
      <w:r w:rsidR="009B683B">
        <w:t>70</w:t>
      </w:r>
      <w:r w:rsidRPr="003C239E" w:rsidR="009B683B">
        <w:t xml:space="preserve"> </w:t>
      </w:r>
      <w:r w:rsidRPr="003C239E" w:rsidR="00CB2131">
        <w:t>hours</w:t>
      </w:r>
      <w:r w:rsidR="00CB2131">
        <w:t xml:space="preserve"> of </w:t>
      </w:r>
      <w:r w:rsidR="008F24AB">
        <w:t>F</w:t>
      </w:r>
      <w:r w:rsidR="00CB2131">
        <w:t>ederal workers</w:t>
      </w:r>
      <w:r w:rsidR="00B5541E">
        <w:t>’</w:t>
      </w:r>
      <w:r w:rsidR="00CB2131">
        <w:t xml:space="preserve"> time.  These estimates were collected from several EPA Regional Offices and also from HQ staff reviewers.</w:t>
      </w:r>
      <w:r w:rsidR="00FB70FF">
        <w:t xml:space="preserve"> </w:t>
      </w:r>
      <w:r w:rsidR="00552B06">
        <w:t xml:space="preserve"> </w:t>
      </w:r>
      <w:r w:rsidRPr="006B4DE7" w:rsidR="00552B06">
        <w:t xml:space="preserve">Cost estimates are based on the </w:t>
      </w:r>
      <w:r w:rsidR="00B4471C">
        <w:t>2020</w:t>
      </w:r>
      <w:r w:rsidRPr="006B4DE7" w:rsidR="00B4471C">
        <w:t xml:space="preserve"> </w:t>
      </w:r>
      <w:r w:rsidRPr="006B4DE7" w:rsidR="00552B06">
        <w:t xml:space="preserve">General Schedule (GS) </w:t>
      </w:r>
      <w:r w:rsidR="00552B06">
        <w:t>l</w:t>
      </w:r>
      <w:r w:rsidRPr="006B4DE7" w:rsidR="00552B06">
        <w:t xml:space="preserve">ocality </w:t>
      </w:r>
      <w:r w:rsidR="00552B06">
        <w:t>p</w:t>
      </w:r>
      <w:r w:rsidRPr="006B4DE7" w:rsidR="00552B06">
        <w:t xml:space="preserve">ay </w:t>
      </w:r>
      <w:r w:rsidR="00552B06">
        <w:t>for a GS-12, Step 1 Federal employee for the Washington, DC area (see</w:t>
      </w:r>
      <w:r w:rsidR="00590ECA">
        <w:t xml:space="preserve"> </w:t>
      </w:r>
      <w:r w:rsidRPr="00B4471C" w:rsidR="00B4471C">
        <w:rPr>
          <w:rStyle w:val="Hyperlink"/>
        </w:rPr>
        <w:t>https://www.opm.gov/policy-data-oversight/pay-leave/salaries-wages/salary-tables/20Tables/html/DCB_h.aspx</w:t>
      </w:r>
      <w:r w:rsidR="00552B06">
        <w:t>).  With these estimates applied, the h</w:t>
      </w:r>
      <w:r w:rsidRPr="006B4DE7" w:rsidR="00552B06">
        <w:t xml:space="preserve">ourly wage estimate </w:t>
      </w:r>
      <w:r w:rsidR="00552B06">
        <w:t xml:space="preserve">is </w:t>
      </w:r>
      <w:r w:rsidR="00552B06">
        <w:rPr>
          <w:color w:val="000000"/>
        </w:rPr>
        <w:t>$</w:t>
      </w:r>
      <w:r w:rsidR="00B4471C">
        <w:rPr>
          <w:color w:val="000000"/>
        </w:rPr>
        <w:t>41.37</w:t>
      </w:r>
      <w:r w:rsidR="00552B06">
        <w:rPr>
          <w:color w:val="000000"/>
        </w:rPr>
        <w:t xml:space="preserve"> + </w:t>
      </w:r>
      <w:r w:rsidR="00552B06">
        <w:t>a benefits/overhead multiplier of 1.6 (total $</w:t>
      </w:r>
      <w:r w:rsidR="00B4471C">
        <w:t>66.19</w:t>
      </w:r>
      <w:r w:rsidR="00552B06">
        <w:t xml:space="preserve">).  </w:t>
      </w:r>
      <w:r w:rsidR="00CB2131">
        <w:t xml:space="preserve">The burden and cost to the </w:t>
      </w:r>
      <w:r w:rsidR="008F24AB">
        <w:t>F</w:t>
      </w:r>
      <w:r w:rsidR="00CB2131">
        <w:t xml:space="preserve">ederal </w:t>
      </w:r>
      <w:r w:rsidR="008F24AB">
        <w:t>G</w:t>
      </w:r>
      <w:r w:rsidR="00CB2131">
        <w:t xml:space="preserve">overnment </w:t>
      </w:r>
      <w:r w:rsidR="006B637E">
        <w:t xml:space="preserve">conducting </w:t>
      </w:r>
      <w:r w:rsidR="00CF6393">
        <w:t xml:space="preserve">the whole </w:t>
      </w:r>
      <w:r w:rsidR="004C4233">
        <w:t xml:space="preserve">program </w:t>
      </w:r>
      <w:r w:rsidR="004C4233">
        <w:lastRenderedPageBreak/>
        <w:t xml:space="preserve">evaluation </w:t>
      </w:r>
      <w:r w:rsidR="00CF6393">
        <w:t xml:space="preserve">process </w:t>
      </w:r>
      <w:r w:rsidR="00CB2131">
        <w:t xml:space="preserve">is summarized below. </w:t>
      </w:r>
    </w:p>
    <w:p w:rsidR="00CB2131" w:rsidRDefault="00CB2131" w14:paraId="0DBF75B3"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131" w:rsidRDefault="00CB2131" w14:paraId="05131631" w14:textId="6EB295B8">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w:t>
      </w:r>
      <w:r w:rsidR="004C4233">
        <w:t xml:space="preserve">Program Evaluation </w:t>
      </w:r>
      <w:r>
        <w:t>burden and cost to the Agency is:</w:t>
      </w:r>
    </w:p>
    <w:p w:rsidR="004C4233" w:rsidP="004C4233" w:rsidRDefault="004C4233" w14:paraId="48471830"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B637E" w:rsidP="004C4233" w:rsidRDefault="00B4471C" w14:paraId="6A77C0BA" w14:textId="0625BC1F">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FY2020</w:t>
      </w:r>
      <w:r w:rsidR="006B637E">
        <w:t xml:space="preserve">: </w:t>
      </w:r>
      <w:r>
        <w:t xml:space="preserve">8 </w:t>
      </w:r>
      <w:r w:rsidR="006B637E">
        <w:t>Program Evaluation</w:t>
      </w:r>
      <w:r w:rsidR="009A3F24">
        <w:t>s</w:t>
      </w:r>
      <w:r w:rsidR="00FB1A84">
        <w:t>*</w:t>
      </w:r>
    </w:p>
    <w:p w:rsidR="006B637E" w:rsidP="004C4233" w:rsidRDefault="00B4471C" w14:paraId="0F2990DD" w14:textId="70AEA123">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FY2021</w:t>
      </w:r>
      <w:r w:rsidR="006B637E">
        <w:t xml:space="preserve">: </w:t>
      </w:r>
      <w:r>
        <w:t xml:space="preserve">0 </w:t>
      </w:r>
      <w:r w:rsidR="006B637E">
        <w:t>Program Evaluations</w:t>
      </w:r>
    </w:p>
    <w:p w:rsidR="006B637E" w:rsidP="004C4233" w:rsidRDefault="00B4471C" w14:paraId="48A73A56" w14:textId="7668BE89">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FY2022</w:t>
      </w:r>
      <w:r w:rsidR="006B637E">
        <w:t xml:space="preserve">: </w:t>
      </w:r>
      <w:r>
        <w:t xml:space="preserve">7 </w:t>
      </w:r>
      <w:r w:rsidR="006B637E">
        <w:t>Program Evaluations</w:t>
      </w:r>
    </w:p>
    <w:p w:rsidR="00FB1A84" w:rsidP="00FB1A84" w:rsidRDefault="00FB1A84" w14:paraId="603061BC" w14:textId="77777777">
      <w:pPr>
        <w:tabs>
          <w:tab w:val="left" w:pos="-120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*One NEP PE was shifted from FY2019 to FY2020.</w:t>
      </w:r>
    </w:p>
    <w:p w:rsidR="00CB2131" w:rsidRDefault="00CB2131" w14:paraId="5275DD18"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93FFC" w:rsidP="00093FFC" w:rsidRDefault="00093FFC" w14:paraId="43622D86" w14:textId="5668E9B2">
      <w:pPr>
        <w:pStyle w:val="ListParagraph"/>
        <w:numPr>
          <w:ilvl w:val="0"/>
          <w:numId w:val="11"/>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5 Program Evaluation Packages on average/year * 70 hours/evaluation </w:t>
      </w:r>
      <w:r w:rsidRPr="00094112">
        <w:t>=</w:t>
      </w:r>
      <w:r>
        <w:t xml:space="preserve"> 350 hours/year (on average)</w:t>
      </w:r>
    </w:p>
    <w:p w:rsidR="00093FFC" w:rsidP="00093FFC" w:rsidRDefault="00093FFC" w14:paraId="287954EF" w14:textId="60873777">
      <w:pPr>
        <w:pStyle w:val="ListParagraph"/>
        <w:numPr>
          <w:ilvl w:val="0"/>
          <w:numId w:val="11"/>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350</w:t>
      </w:r>
      <w:r w:rsidRPr="00094112">
        <w:t xml:space="preserve"> hours</w:t>
      </w:r>
      <w:r>
        <w:t xml:space="preserve"> * </w:t>
      </w:r>
      <w:r w:rsidRPr="00AF4B54">
        <w:t>$</w:t>
      </w:r>
      <w:r>
        <w:t>66.19</w:t>
      </w:r>
      <w:r w:rsidRPr="00AF4B54">
        <w:t xml:space="preserve">/hour = </w:t>
      </w:r>
      <w:r w:rsidRPr="00273D36">
        <w:rPr>
          <w:b/>
        </w:rPr>
        <w:t>$</w:t>
      </w:r>
      <w:r>
        <w:rPr>
          <w:b/>
        </w:rPr>
        <w:t>23,167</w:t>
      </w:r>
      <w:r w:rsidRPr="00273D36">
        <w:rPr>
          <w:b/>
        </w:rPr>
        <w:t>/year (on average)</w:t>
      </w:r>
    </w:p>
    <w:p w:rsidR="00552B06" w:rsidRDefault="00552B06" w14:paraId="0F5044EE"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131" w:rsidRDefault="00CB2131" w14:paraId="157123D9"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(C) </w:t>
      </w:r>
      <w:r w:rsidRPr="00B86FC9">
        <w:rPr>
          <w:u w:val="single"/>
        </w:rPr>
        <w:t>Government Performance Results Act Reporting</w:t>
      </w:r>
      <w:r>
        <w:t>:</w:t>
      </w:r>
    </w:p>
    <w:p w:rsidR="004D1C11" w:rsidP="00552B06" w:rsidRDefault="006556C4" w14:paraId="164782EF"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p>
    <w:p w:rsidR="00552B06" w:rsidP="00552B06" w:rsidRDefault="004D1C11" w14:paraId="3078F6F4" w14:textId="0DF2197F">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00CB2131">
        <w:t xml:space="preserve">Part of the overall burden and cost to the </w:t>
      </w:r>
      <w:r w:rsidR="00847AF8">
        <w:t>F</w:t>
      </w:r>
      <w:r w:rsidR="00CB2131">
        <w:t xml:space="preserve">ederal </w:t>
      </w:r>
      <w:r w:rsidR="00847AF8">
        <w:t>G</w:t>
      </w:r>
      <w:r w:rsidR="00CB2131">
        <w:t xml:space="preserve">overnment is based on the number of GPRA reports expected each year as estimated in Item No. 6(a).  Based on </w:t>
      </w:r>
      <w:r w:rsidR="00847AF8">
        <w:t>H</w:t>
      </w:r>
      <w:r w:rsidR="00CB2131">
        <w:t>eadquarters experience</w:t>
      </w:r>
      <w:r w:rsidR="008B6135">
        <w:t>,</w:t>
      </w:r>
      <w:r w:rsidR="00CB2131">
        <w:t xml:space="preserve"> approximately </w:t>
      </w:r>
      <w:r w:rsidR="00547BCF">
        <w:t>10</w:t>
      </w:r>
      <w:r w:rsidRPr="003C239E" w:rsidR="00547BCF">
        <w:t xml:space="preserve"> </w:t>
      </w:r>
      <w:r w:rsidRPr="003C239E" w:rsidR="00CB2131">
        <w:t>hours</w:t>
      </w:r>
      <w:r w:rsidR="00CB2131">
        <w:t xml:space="preserve"> of </w:t>
      </w:r>
      <w:r w:rsidR="00847AF8">
        <w:t>F</w:t>
      </w:r>
      <w:r w:rsidR="00CB2131">
        <w:t>ederal workers</w:t>
      </w:r>
      <w:r w:rsidR="003C0F8A">
        <w:t>’</w:t>
      </w:r>
      <w:r w:rsidR="00CB2131">
        <w:t xml:space="preserve"> time is required to review a GPRA report</w:t>
      </w:r>
      <w:r w:rsidR="00547BCF">
        <w:t xml:space="preserve"> </w:t>
      </w:r>
      <w:r w:rsidR="003C0F8A">
        <w:t>using the new</w:t>
      </w:r>
      <w:r w:rsidR="00547BCF">
        <w:t xml:space="preserve"> Oracle Apex platform</w:t>
      </w:r>
      <w:r w:rsidR="00CB2131">
        <w:t xml:space="preserve">.  </w:t>
      </w:r>
      <w:r w:rsidRPr="006B4DE7" w:rsidR="00552B06">
        <w:t xml:space="preserve">Cost estimates are based on the </w:t>
      </w:r>
      <w:r w:rsidR="00177A5C">
        <w:t>2020</w:t>
      </w:r>
      <w:r w:rsidRPr="006B4DE7" w:rsidR="00177A5C">
        <w:t xml:space="preserve"> </w:t>
      </w:r>
      <w:r w:rsidRPr="006B4DE7" w:rsidR="00552B06">
        <w:t xml:space="preserve">General Schedule (GS) </w:t>
      </w:r>
      <w:r w:rsidR="00552B06">
        <w:t>l</w:t>
      </w:r>
      <w:r w:rsidRPr="006B4DE7" w:rsidR="00552B06">
        <w:t xml:space="preserve">ocality </w:t>
      </w:r>
      <w:r w:rsidR="00552B06">
        <w:t>p</w:t>
      </w:r>
      <w:r w:rsidRPr="006B4DE7" w:rsidR="00552B06">
        <w:t xml:space="preserve">ay </w:t>
      </w:r>
      <w:r w:rsidR="00552B06">
        <w:t>for a GS-12, Step 1 Federal employee for the Washington, DC area (see</w:t>
      </w:r>
      <w:r w:rsidR="00590ECA">
        <w:t xml:space="preserve"> </w:t>
      </w:r>
      <w:r w:rsidRPr="00177A5C" w:rsidR="00177A5C">
        <w:rPr>
          <w:rStyle w:val="Hyperlink"/>
        </w:rPr>
        <w:t>https://www.opm.gov/policy-data-oversight/pay-leave/salaries-wages/salary-tables/20Tables/html/DCB_h.aspx</w:t>
      </w:r>
      <w:r w:rsidR="00552B06">
        <w:t>).  With these estimates applied, the h</w:t>
      </w:r>
      <w:r w:rsidRPr="006B4DE7" w:rsidR="00552B06">
        <w:t xml:space="preserve">ourly wage estimate </w:t>
      </w:r>
      <w:r w:rsidR="00552B06">
        <w:t xml:space="preserve">is </w:t>
      </w:r>
      <w:r w:rsidR="00552B06">
        <w:rPr>
          <w:color w:val="000000"/>
        </w:rPr>
        <w:t>$</w:t>
      </w:r>
      <w:r w:rsidR="00F26760">
        <w:rPr>
          <w:color w:val="000000"/>
        </w:rPr>
        <w:t>41.37</w:t>
      </w:r>
      <w:r w:rsidR="00552B06">
        <w:rPr>
          <w:color w:val="000000"/>
        </w:rPr>
        <w:t xml:space="preserve"> + </w:t>
      </w:r>
      <w:r w:rsidR="00552B06">
        <w:t>a benefits/overhead multiplier of 1.6 (total $</w:t>
      </w:r>
      <w:r w:rsidR="00F26760">
        <w:t>66.19</w:t>
      </w:r>
      <w:r w:rsidR="00552B06">
        <w:t xml:space="preserve">).  The burden and cost to the Federal Government for reviewing GPRA reports is summarized below. </w:t>
      </w:r>
    </w:p>
    <w:p w:rsidR="00552B06" w:rsidP="00552B06" w:rsidRDefault="00552B06" w14:paraId="2BA6AE2E"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52B06" w:rsidP="00552B06" w:rsidRDefault="00552B06" w14:paraId="3474F5C0"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GPRA burden and cost to the Agency is:</w:t>
      </w:r>
    </w:p>
    <w:p w:rsidR="00CB2131" w:rsidRDefault="00CB2131" w14:paraId="060494D4"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C7684" w:rsidP="004C7684" w:rsidRDefault="00F26760" w14:paraId="78CE46D4" w14:textId="0044EE82">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FY2020</w:t>
      </w:r>
      <w:r w:rsidR="004C7684">
        <w:t xml:space="preserve">:  28 GPRA Reports      </w:t>
      </w:r>
    </w:p>
    <w:p w:rsidR="004C7684" w:rsidP="004C7684" w:rsidRDefault="004C7684" w14:paraId="1C802D9A"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ectPr w:rsidR="004C7684">
          <w:type w:val="continuous"/>
          <w:pgSz w:w="12240" w:h="15840"/>
          <w:pgMar w:top="1350" w:right="1440" w:bottom="1440" w:left="1440" w:header="1350" w:footer="1440" w:gutter="0"/>
          <w:cols w:space="720"/>
          <w:noEndnote/>
        </w:sectPr>
      </w:pPr>
    </w:p>
    <w:p w:rsidR="004C7684" w:rsidP="004C7684" w:rsidRDefault="00F26760" w14:paraId="7C6226B6" w14:textId="6F7EB23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FY2021</w:t>
      </w:r>
      <w:r w:rsidR="004C7684">
        <w:t xml:space="preserve">:  28 GPRA Reports      </w:t>
      </w:r>
    </w:p>
    <w:p w:rsidR="004C7684" w:rsidP="004C7684" w:rsidRDefault="00F26760" w14:paraId="5C74160B" w14:textId="6A86C7C8">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FY2022</w:t>
      </w:r>
      <w:r w:rsidR="004C7684">
        <w:t>:  28 GPRA Reports</w:t>
      </w:r>
      <w:r w:rsidR="004C7684">
        <w:tab/>
      </w:r>
      <w:r w:rsidR="004C7684">
        <w:tab/>
      </w:r>
    </w:p>
    <w:p w:rsidR="00552B06" w:rsidP="004C7684" w:rsidRDefault="00552B06" w14:paraId="6C7E7CA2"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93FFC" w:rsidP="0064252C" w:rsidRDefault="00093FFC" w14:paraId="667706F4" w14:textId="6802967B">
      <w:pPr>
        <w:pStyle w:val="ListParagraph"/>
        <w:numPr>
          <w:ilvl w:val="0"/>
          <w:numId w:val="14"/>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28 GPRA Reports * 10 hours/report = 280 hours/year</w:t>
      </w:r>
    </w:p>
    <w:p w:rsidR="00093FFC" w:rsidP="0064252C" w:rsidRDefault="00093FFC" w14:paraId="4FDAEDE4" w14:textId="36728FE5">
      <w:pPr>
        <w:pStyle w:val="ListParagraph"/>
        <w:numPr>
          <w:ilvl w:val="0"/>
          <w:numId w:val="14"/>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280 hours/year * </w:t>
      </w:r>
      <w:r w:rsidRPr="002831F8">
        <w:t>$</w:t>
      </w:r>
      <w:r>
        <w:t>66.19</w:t>
      </w:r>
      <w:r w:rsidRPr="002831F8">
        <w:t xml:space="preserve"> = </w:t>
      </w:r>
      <w:r w:rsidRPr="00932460">
        <w:rPr>
          <w:b/>
        </w:rPr>
        <w:t>$18,533/year</w:t>
      </w:r>
    </w:p>
    <w:p w:rsidR="004C7684" w:rsidRDefault="004C7684" w14:paraId="40798249"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131" w:rsidRDefault="00CB2131" w14:paraId="10880E07"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6(d) Estimating the Respondent Universe and Total Burden and Costs</w:t>
      </w:r>
    </w:p>
    <w:p w:rsidR="004D1C11" w:rsidRDefault="00F86546" w14:paraId="3B3EF203"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p>
    <w:p w:rsidR="00CB2131" w:rsidRDefault="004D1C11" w14:paraId="4E8EDE69" w14:textId="57B3CE15">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00CB2131">
        <w:t>The total universe of respondents is 28</w:t>
      </w:r>
      <w:r w:rsidR="00F22A5A">
        <w:t xml:space="preserve"> NEPs for work plans and GPRA reports</w:t>
      </w:r>
      <w:r w:rsidR="00CB2131">
        <w:t>, as every NEP is required to submit annual work</w:t>
      </w:r>
      <w:r w:rsidR="004C7684">
        <w:t xml:space="preserve"> </w:t>
      </w:r>
      <w:r w:rsidR="00CB2131">
        <w:t>plans and GPRA reports over this three</w:t>
      </w:r>
      <w:r w:rsidR="00496CE2">
        <w:t>-</w:t>
      </w:r>
      <w:r w:rsidR="00CB2131">
        <w:t>year cycle.</w:t>
      </w:r>
      <w:r w:rsidR="00F22A5A">
        <w:t xml:space="preserve">  However, the universe of respondents for program evaluation</w:t>
      </w:r>
      <w:r w:rsidR="00C959B4">
        <w:t>s</w:t>
      </w:r>
      <w:r w:rsidR="00F22A5A">
        <w:t xml:space="preserve"> is </w:t>
      </w:r>
      <w:r w:rsidR="002E7085">
        <w:t xml:space="preserve">15 </w:t>
      </w:r>
      <w:r w:rsidR="00F22A5A">
        <w:t>NEPs over this three</w:t>
      </w:r>
      <w:r w:rsidR="00496CE2">
        <w:t>-</w:t>
      </w:r>
      <w:r w:rsidR="00F22A5A">
        <w:t>year cycle.</w:t>
      </w:r>
      <w:r w:rsidR="00CB2131">
        <w:t xml:space="preserve"> </w:t>
      </w:r>
    </w:p>
    <w:p w:rsidR="00F64F81" w:rsidRDefault="00F64F81" w14:paraId="4440A4B8"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B7B3F" w:rsidRDefault="007B7B3F" w14:paraId="15AE3C1A"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7B7B3F" w:rsidRDefault="007B7B3F" w14:paraId="5264F478"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7B7B3F" w:rsidRDefault="007B7B3F" w14:paraId="4E4809A4"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CB2131" w:rsidRDefault="00CB2131" w14:paraId="7D859B8D" w14:textId="1B41E67A">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4B48">
        <w:rPr>
          <w:u w:val="single"/>
        </w:rPr>
        <w:lastRenderedPageBreak/>
        <w:t>Total Burden to Respondent</w:t>
      </w:r>
      <w:r w:rsidRPr="00684B48">
        <w:t>:</w:t>
      </w:r>
    </w:p>
    <w:p w:rsidRPr="004429F0" w:rsidR="00CB2131" w:rsidRDefault="00CB2131" w14:paraId="09AD6869" w14:textId="7079E8A3">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429F0">
        <w:t>Annual Work</w:t>
      </w:r>
      <w:r w:rsidRPr="004429F0" w:rsidR="004C7684">
        <w:t xml:space="preserve"> </w:t>
      </w:r>
      <w:r w:rsidR="00F70954">
        <w:t>P</w:t>
      </w:r>
      <w:r w:rsidRPr="004429F0">
        <w:t xml:space="preserve">lans                 </w:t>
      </w:r>
      <w:r w:rsidR="00A027CF">
        <w:tab/>
      </w:r>
      <w:r w:rsidR="004168FE">
        <w:t>3</w:t>
      </w:r>
      <w:r w:rsidR="0032445D">
        <w:t>,</w:t>
      </w:r>
      <w:r w:rsidR="004168FE">
        <w:t>080 hrs</w:t>
      </w:r>
      <w:r w:rsidR="0064252C">
        <w:t>.</w:t>
      </w:r>
      <w:r w:rsidR="004168FE">
        <w:t>/year</w:t>
      </w:r>
    </w:p>
    <w:p w:rsidRPr="004429F0" w:rsidR="00CB2131" w:rsidRDefault="004C7684" w14:paraId="5C8B451B" w14:textId="0FDEAF4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4B48">
        <w:t>Program Evaluation</w:t>
      </w:r>
      <w:r w:rsidR="00A027CF">
        <w:t xml:space="preserve"> Packages</w:t>
      </w:r>
      <w:r w:rsidRPr="00684B48">
        <w:t xml:space="preserve">         </w:t>
      </w:r>
      <w:r w:rsidR="00A027CF">
        <w:tab/>
      </w:r>
      <w:r w:rsidR="004168FE">
        <w:t>1</w:t>
      </w:r>
      <w:r w:rsidR="0032445D">
        <w:t>,</w:t>
      </w:r>
      <w:r w:rsidR="004168FE">
        <w:t>300</w:t>
      </w:r>
      <w:r w:rsidRPr="004429F0" w:rsidR="00CB2131">
        <w:t xml:space="preserve"> </w:t>
      </w:r>
      <w:r w:rsidR="004168FE">
        <w:t>hrs</w:t>
      </w:r>
      <w:r w:rsidR="0064252C">
        <w:t>.</w:t>
      </w:r>
      <w:r w:rsidR="004168FE">
        <w:t>/year</w:t>
      </w:r>
      <w:r w:rsidRPr="004429F0" w:rsidDel="004168FE" w:rsidR="004168FE">
        <w:t xml:space="preserve"> </w:t>
      </w:r>
    </w:p>
    <w:p w:rsidRPr="0064252C" w:rsidR="00CB2131" w:rsidRDefault="004429F0" w14:paraId="65E70927" w14:textId="6CF6E638">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64252C">
        <w:rPr>
          <w:u w:val="single"/>
        </w:rPr>
        <w:t>G</w:t>
      </w:r>
      <w:r w:rsidRPr="0064252C" w:rsidR="00CB2131">
        <w:rPr>
          <w:u w:val="single"/>
        </w:rPr>
        <w:t xml:space="preserve">PRA Reports                        </w:t>
      </w:r>
      <w:r w:rsidRPr="0064252C" w:rsidR="00A027CF">
        <w:rPr>
          <w:u w:val="single"/>
        </w:rPr>
        <w:tab/>
      </w:r>
      <w:r w:rsidRPr="0064252C" w:rsidR="0032445D">
        <w:rPr>
          <w:u w:val="single"/>
        </w:rPr>
        <w:t xml:space="preserve">   </w:t>
      </w:r>
      <w:r w:rsidRPr="0064252C" w:rsidR="004168FE">
        <w:rPr>
          <w:u w:val="single"/>
        </w:rPr>
        <w:t>980</w:t>
      </w:r>
      <w:r w:rsidRPr="0064252C" w:rsidR="00864040">
        <w:rPr>
          <w:u w:val="single"/>
        </w:rPr>
        <w:t xml:space="preserve"> </w:t>
      </w:r>
      <w:r w:rsidRPr="0064252C" w:rsidR="004168FE">
        <w:rPr>
          <w:u w:val="single"/>
        </w:rPr>
        <w:t>hrs</w:t>
      </w:r>
      <w:r w:rsidRPr="0064252C" w:rsidR="0064252C">
        <w:rPr>
          <w:u w:val="single"/>
        </w:rPr>
        <w:t>.</w:t>
      </w:r>
      <w:r w:rsidRPr="0064252C" w:rsidR="004168FE">
        <w:rPr>
          <w:u w:val="single"/>
        </w:rPr>
        <w:t>/year</w:t>
      </w:r>
      <w:r w:rsidRPr="0064252C" w:rsidDel="004168FE" w:rsidR="004168FE">
        <w:rPr>
          <w:u w:val="single"/>
        </w:rPr>
        <w:t xml:space="preserve"> </w:t>
      </w:r>
    </w:p>
    <w:p w:rsidR="00CB2131" w:rsidRDefault="004429F0" w14:paraId="6B571008" w14:textId="56EAF1B9">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429F0">
        <w:t>TOTAL</w:t>
      </w:r>
      <w:r w:rsidRPr="004429F0">
        <w:tab/>
      </w:r>
      <w:r w:rsidRPr="004429F0">
        <w:tab/>
      </w:r>
      <w:r w:rsidRPr="004429F0" w:rsidR="00CB2131">
        <w:t xml:space="preserve">         </w:t>
      </w:r>
      <w:r w:rsidR="00A027CF">
        <w:tab/>
      </w:r>
      <w:r w:rsidR="00A027CF">
        <w:tab/>
      </w:r>
      <w:r w:rsidR="004168FE">
        <w:t>5,360 hrs</w:t>
      </w:r>
      <w:r w:rsidR="0064252C">
        <w:t>.</w:t>
      </w:r>
      <w:r w:rsidR="004168FE">
        <w:t>/year</w:t>
      </w:r>
      <w:r w:rsidRPr="00864040" w:rsidDel="004168FE" w:rsidR="004168FE">
        <w:t xml:space="preserve"> </w:t>
      </w:r>
      <w:r w:rsidRPr="00864040" w:rsidR="00CB2131">
        <w:t xml:space="preserve">                                                                       </w:t>
      </w:r>
    </w:p>
    <w:p w:rsidR="00CB2131" w:rsidRDefault="00CB2131" w14:paraId="060EEE35"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131" w:rsidRDefault="00CB2131" w14:paraId="05D51EEE"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429F0">
        <w:rPr>
          <w:u w:val="single"/>
        </w:rPr>
        <w:t>Total Cost to Respondent</w:t>
      </w:r>
      <w:r>
        <w:t xml:space="preserve">:      </w:t>
      </w:r>
    </w:p>
    <w:p w:rsidRPr="004429F0" w:rsidR="00CB2131" w:rsidRDefault="00CB2131" w14:paraId="5C10425D" w14:textId="00657FC4">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429F0">
        <w:t>Annual Work</w:t>
      </w:r>
      <w:r w:rsidRPr="004429F0" w:rsidR="004C7684">
        <w:t xml:space="preserve"> </w:t>
      </w:r>
      <w:r w:rsidR="00F70954">
        <w:t>P</w:t>
      </w:r>
      <w:r w:rsidRPr="004429F0">
        <w:t xml:space="preserve">lans                 </w:t>
      </w:r>
      <w:r w:rsidR="00F70954">
        <w:tab/>
      </w:r>
      <w:r w:rsidRPr="004429F0" w:rsidR="004429F0">
        <w:t>$</w:t>
      </w:r>
      <w:r w:rsidR="0032445D">
        <w:t>183,772</w:t>
      </w:r>
      <w:r w:rsidRPr="004429F0" w:rsidR="004429F0">
        <w:t xml:space="preserve"> </w:t>
      </w:r>
      <w:r w:rsidR="0032445D">
        <w:t>/year</w:t>
      </w:r>
      <w:r w:rsidRPr="004429F0" w:rsidDel="0032445D" w:rsidR="0032445D">
        <w:t xml:space="preserve"> </w:t>
      </w:r>
    </w:p>
    <w:p w:rsidRPr="004429F0" w:rsidR="00CB2131" w:rsidRDefault="004C7684" w14:paraId="76CEC292" w14:textId="42DBC6C2">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4B48">
        <w:t>Program Evaluation</w:t>
      </w:r>
      <w:r w:rsidR="00F70954">
        <w:t xml:space="preserve"> Packages</w:t>
      </w:r>
      <w:r w:rsidRPr="00684B48">
        <w:t xml:space="preserve">       </w:t>
      </w:r>
      <w:r w:rsidRPr="00684B48" w:rsidR="00CB2131">
        <w:t xml:space="preserve">    </w:t>
      </w:r>
      <w:r w:rsidR="00F70954">
        <w:tab/>
      </w:r>
      <w:r w:rsidRPr="00684B48" w:rsidR="004429F0">
        <w:t>$</w:t>
      </w:r>
      <w:r w:rsidR="0032445D">
        <w:t>77,545</w:t>
      </w:r>
      <w:r w:rsidR="0064778A">
        <w:t xml:space="preserve"> /year</w:t>
      </w:r>
    </w:p>
    <w:p w:rsidRPr="0064252C" w:rsidR="004429F0" w:rsidRDefault="004429F0" w14:paraId="750B649B" w14:textId="24256794">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64252C">
        <w:rPr>
          <w:u w:val="single"/>
        </w:rPr>
        <w:t>G</w:t>
      </w:r>
      <w:r w:rsidRPr="0064252C" w:rsidR="00CB2131">
        <w:rPr>
          <w:u w:val="single"/>
        </w:rPr>
        <w:t xml:space="preserve">PRA Reports                        </w:t>
      </w:r>
      <w:r w:rsidRPr="0064252C" w:rsidR="00F70954">
        <w:rPr>
          <w:u w:val="single"/>
        </w:rPr>
        <w:tab/>
      </w:r>
      <w:r w:rsidRPr="0064252C" w:rsidR="00390E3E">
        <w:rPr>
          <w:u w:val="single"/>
        </w:rPr>
        <w:t>$</w:t>
      </w:r>
      <w:r w:rsidRPr="0064252C" w:rsidR="0032445D">
        <w:rPr>
          <w:u w:val="single"/>
        </w:rPr>
        <w:t>58,457</w:t>
      </w:r>
      <w:r w:rsidRPr="0064252C" w:rsidR="00CB2131">
        <w:rPr>
          <w:u w:val="single"/>
        </w:rPr>
        <w:t xml:space="preserve"> </w:t>
      </w:r>
      <w:r w:rsidRPr="0064252C" w:rsidR="0064778A">
        <w:rPr>
          <w:u w:val="single"/>
        </w:rPr>
        <w:t>/year</w:t>
      </w:r>
      <w:r w:rsidRPr="0064252C" w:rsidDel="0032445D" w:rsidR="0064778A">
        <w:rPr>
          <w:u w:val="single"/>
        </w:rPr>
        <w:t xml:space="preserve"> </w:t>
      </w:r>
    </w:p>
    <w:p w:rsidRPr="00390E3E" w:rsidR="004429F0" w:rsidRDefault="004429F0" w14:paraId="511F7B07" w14:textId="2431D1E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90E3E">
        <w:t>TOTAL</w:t>
      </w:r>
      <w:r w:rsidRPr="00390E3E">
        <w:tab/>
      </w:r>
      <w:r w:rsidRPr="00390E3E">
        <w:tab/>
      </w:r>
      <w:r w:rsidRPr="00390E3E">
        <w:tab/>
      </w:r>
      <w:r w:rsidR="00F70954">
        <w:tab/>
      </w:r>
      <w:r w:rsidRPr="00390E3E" w:rsidR="00CB2131">
        <w:t>$</w:t>
      </w:r>
      <w:r w:rsidR="0032445D">
        <w:t>319,</w:t>
      </w:r>
      <w:r w:rsidR="0064778A">
        <w:t>774</w:t>
      </w:r>
      <w:r w:rsidR="002F23C2">
        <w:t xml:space="preserve"> /</w:t>
      </w:r>
      <w:r w:rsidR="0032445D">
        <w:t>year</w:t>
      </w:r>
      <w:r w:rsidRPr="00390E3E" w:rsidDel="0032445D" w:rsidR="0032445D">
        <w:t xml:space="preserve"> </w:t>
      </w:r>
    </w:p>
    <w:p w:rsidR="00CB2131" w:rsidRDefault="00CB2131" w14:paraId="370E7D07"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131" w:rsidRDefault="00CB2131" w14:paraId="41DF5155" w14:textId="632A8ED4">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80029">
        <w:rPr>
          <w:u w:val="single"/>
        </w:rPr>
        <w:t>Total Burden for Agency</w:t>
      </w:r>
      <w:r>
        <w:t xml:space="preserve">: </w:t>
      </w:r>
    </w:p>
    <w:p w:rsidRPr="00480029" w:rsidR="00480029" w:rsidRDefault="00480029" w14:paraId="2F3FF0EA" w14:textId="236EE2F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80029">
        <w:t>A</w:t>
      </w:r>
      <w:r w:rsidRPr="00480029" w:rsidR="00CB2131">
        <w:t>nnual Work</w:t>
      </w:r>
      <w:r w:rsidRPr="00480029" w:rsidR="004C7684">
        <w:t xml:space="preserve"> </w:t>
      </w:r>
      <w:r w:rsidR="00F70954">
        <w:t>P</w:t>
      </w:r>
      <w:r w:rsidR="00C616D6">
        <w:t xml:space="preserve">lans                  </w:t>
      </w:r>
      <w:r w:rsidR="00F70954">
        <w:tab/>
      </w:r>
      <w:r w:rsidR="0064778A">
        <w:t>336</w:t>
      </w:r>
      <w:r w:rsidRPr="00480029" w:rsidR="00CB2131">
        <w:t xml:space="preserve"> </w:t>
      </w:r>
      <w:r w:rsidR="0064778A">
        <w:t>hrs</w:t>
      </w:r>
      <w:r w:rsidR="0064252C">
        <w:t>.</w:t>
      </w:r>
      <w:r w:rsidR="0064778A">
        <w:t>/year</w:t>
      </w:r>
    </w:p>
    <w:p w:rsidRPr="00480029" w:rsidR="00480029" w:rsidRDefault="004C7684" w14:paraId="4309FBFA" w14:textId="7005D6C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4B48">
        <w:t xml:space="preserve">Program Evaluations       </w:t>
      </w:r>
      <w:r w:rsidRPr="00684B48" w:rsidR="00CB2131">
        <w:t xml:space="preserve">         </w:t>
      </w:r>
      <w:r w:rsidR="00F70954">
        <w:tab/>
      </w:r>
      <w:r w:rsidR="0064778A">
        <w:t>350</w:t>
      </w:r>
      <w:r w:rsidRPr="0064778A" w:rsidR="0064778A">
        <w:t xml:space="preserve"> </w:t>
      </w:r>
      <w:r w:rsidR="0064778A">
        <w:t>hrs</w:t>
      </w:r>
      <w:r w:rsidR="0064252C">
        <w:t>.</w:t>
      </w:r>
      <w:r w:rsidR="0064778A">
        <w:t>/year</w:t>
      </w:r>
    </w:p>
    <w:p w:rsidRPr="0064252C" w:rsidR="00480029" w:rsidRDefault="00CB2131" w14:paraId="71147DC9" w14:textId="2B0C665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64252C">
        <w:rPr>
          <w:u w:val="single"/>
        </w:rPr>
        <w:t>GPRA Reports</w:t>
      </w:r>
      <w:r w:rsidRPr="0064252C" w:rsidR="00C616D6">
        <w:rPr>
          <w:u w:val="single"/>
        </w:rPr>
        <w:tab/>
      </w:r>
      <w:r w:rsidRPr="0064252C" w:rsidR="00C616D6">
        <w:rPr>
          <w:u w:val="single"/>
        </w:rPr>
        <w:tab/>
        <w:t xml:space="preserve">    </w:t>
      </w:r>
      <w:r w:rsidRPr="0064252C" w:rsidR="00F70954">
        <w:rPr>
          <w:u w:val="single"/>
        </w:rPr>
        <w:tab/>
      </w:r>
      <w:r w:rsidRPr="0064252C" w:rsidR="0064778A">
        <w:rPr>
          <w:u w:val="single"/>
        </w:rPr>
        <w:t>280 hrs</w:t>
      </w:r>
      <w:r w:rsidRPr="0064252C" w:rsidR="0064252C">
        <w:rPr>
          <w:u w:val="single"/>
        </w:rPr>
        <w:t>.</w:t>
      </w:r>
      <w:r w:rsidRPr="0064252C" w:rsidR="0064778A">
        <w:rPr>
          <w:u w:val="single"/>
        </w:rPr>
        <w:t>/year</w:t>
      </w:r>
    </w:p>
    <w:p w:rsidRPr="00C616D6" w:rsidR="00CB2131" w:rsidRDefault="00480029" w14:paraId="3A2A6B4D" w14:textId="15BF8C66">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80029">
        <w:t>TOTAL</w:t>
      </w:r>
      <w:r w:rsidRPr="00480029">
        <w:tab/>
      </w:r>
      <w:r w:rsidRPr="00480029">
        <w:tab/>
      </w:r>
      <w:proofErr w:type="gramStart"/>
      <w:r w:rsidRPr="00480029">
        <w:tab/>
        <w:t xml:space="preserve">  </w:t>
      </w:r>
      <w:r w:rsidR="00F70954">
        <w:tab/>
      </w:r>
      <w:proofErr w:type="gramEnd"/>
      <w:r w:rsidR="0064778A">
        <w:t>996</w:t>
      </w:r>
      <w:r w:rsidRPr="0024449C" w:rsidR="00C616D6">
        <w:t xml:space="preserve"> </w:t>
      </w:r>
      <w:r w:rsidR="002F23C2">
        <w:t>hrs</w:t>
      </w:r>
      <w:r w:rsidR="0064252C">
        <w:t>.</w:t>
      </w:r>
      <w:r w:rsidR="002F23C2">
        <w:t>/</w:t>
      </w:r>
      <w:r w:rsidRPr="0024449C" w:rsidR="00CB2131">
        <w:t>hours</w:t>
      </w:r>
    </w:p>
    <w:p w:rsidR="00CB2131" w:rsidRDefault="00CB2131" w14:paraId="6129CCB3"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80029" w:rsidRDefault="00CB2131" w14:paraId="1B9EE857"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80029">
        <w:rPr>
          <w:u w:val="single"/>
        </w:rPr>
        <w:t>Total Cost to Agency</w:t>
      </w:r>
      <w:r>
        <w:t>:</w:t>
      </w:r>
    </w:p>
    <w:p w:rsidRPr="00E57270" w:rsidR="00CB2131" w:rsidRDefault="00CB2131" w14:paraId="3A440801" w14:textId="034021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7270">
        <w:t>Annual Work</w:t>
      </w:r>
      <w:r w:rsidRPr="00E57270" w:rsidR="004C7684">
        <w:t xml:space="preserve"> </w:t>
      </w:r>
      <w:r w:rsidR="00F70954">
        <w:t>P</w:t>
      </w:r>
      <w:r w:rsidRPr="00E57270">
        <w:t xml:space="preserve">lans                  </w:t>
      </w:r>
      <w:r w:rsidR="00274226">
        <w:t xml:space="preserve"> </w:t>
      </w:r>
      <w:r w:rsidR="00F70954">
        <w:tab/>
      </w:r>
      <w:r w:rsidRPr="00E57270" w:rsidR="00E57270">
        <w:t>$</w:t>
      </w:r>
      <w:r w:rsidR="0064778A">
        <w:t>22,240</w:t>
      </w:r>
      <w:r w:rsidR="002F23C2">
        <w:t xml:space="preserve"> /year</w:t>
      </w:r>
    </w:p>
    <w:p w:rsidRPr="00E57270" w:rsidR="00E57270" w:rsidRDefault="004C7684" w14:paraId="5EF3E341" w14:textId="73E58A92">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4B48">
        <w:t xml:space="preserve">Program Evaluations        </w:t>
      </w:r>
      <w:r w:rsidRPr="00684B48" w:rsidR="00CB2131">
        <w:t xml:space="preserve">       </w:t>
      </w:r>
      <w:r w:rsidRPr="00684B48" w:rsidR="00E57270">
        <w:t xml:space="preserve"> </w:t>
      </w:r>
      <w:r w:rsidR="00274226">
        <w:t xml:space="preserve"> </w:t>
      </w:r>
      <w:r w:rsidR="00F70954">
        <w:tab/>
      </w:r>
      <w:r w:rsidRPr="00684B48" w:rsidR="00E57270">
        <w:t>$</w:t>
      </w:r>
      <w:r w:rsidR="0064778A">
        <w:t>23,167</w:t>
      </w:r>
      <w:r w:rsidR="002F23C2">
        <w:t xml:space="preserve"> /year</w:t>
      </w:r>
    </w:p>
    <w:p w:rsidRPr="0064252C" w:rsidR="00CB2131" w:rsidRDefault="00CB2131" w14:paraId="4D622D19" w14:textId="0FF876A3">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bookmarkStart w:name="_GoBack" w:id="0"/>
      <w:r w:rsidRPr="0064252C">
        <w:rPr>
          <w:u w:val="single"/>
        </w:rPr>
        <w:t xml:space="preserve">GPRA Reports                         </w:t>
      </w:r>
      <w:r w:rsidRPr="0064252C" w:rsidR="00274226">
        <w:rPr>
          <w:u w:val="single"/>
        </w:rPr>
        <w:t xml:space="preserve"> </w:t>
      </w:r>
      <w:r w:rsidRPr="0064252C" w:rsidR="00F70954">
        <w:rPr>
          <w:u w:val="single"/>
        </w:rPr>
        <w:tab/>
      </w:r>
      <w:r w:rsidRPr="0064252C" w:rsidR="00E57270">
        <w:rPr>
          <w:u w:val="single"/>
        </w:rPr>
        <w:t>$</w:t>
      </w:r>
      <w:r w:rsidRPr="0064252C" w:rsidR="0064778A">
        <w:rPr>
          <w:u w:val="single"/>
        </w:rPr>
        <w:t>18,533</w:t>
      </w:r>
      <w:r w:rsidRPr="0064252C" w:rsidR="002F23C2">
        <w:rPr>
          <w:u w:val="single"/>
        </w:rPr>
        <w:t xml:space="preserve"> /year</w:t>
      </w:r>
    </w:p>
    <w:bookmarkEnd w:id="0"/>
    <w:p w:rsidRPr="00216347" w:rsidR="00CB2131" w:rsidRDefault="00E57270" w14:paraId="4A68F4EB" w14:textId="362E37EF">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TOTAL</w:t>
      </w:r>
      <w:r>
        <w:tab/>
      </w:r>
      <w:r>
        <w:tab/>
      </w:r>
      <w:r>
        <w:tab/>
        <w:t xml:space="preserve"> </w:t>
      </w:r>
      <w:r w:rsidR="00F70954">
        <w:tab/>
      </w:r>
      <w:r w:rsidRPr="00997564" w:rsidR="00CB2131">
        <w:t>$</w:t>
      </w:r>
      <w:r w:rsidR="002F23C2">
        <w:t>63,940 /</w:t>
      </w:r>
      <w:r w:rsidRPr="00997564" w:rsidR="000F5DDF">
        <w:t>year</w:t>
      </w:r>
    </w:p>
    <w:p w:rsidR="00CB2131" w:rsidRDefault="00CB2131" w14:paraId="12EA46CD"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131" w:rsidRDefault="00CB2131" w14:paraId="40AADD52"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 xml:space="preserve">6(e) </w:t>
      </w:r>
      <w:r w:rsidRPr="000A6DAE">
        <w:rPr>
          <w:b/>
          <w:bCs/>
        </w:rPr>
        <w:t>Bottom Line Burden Hours and Cost Tables</w:t>
      </w:r>
    </w:p>
    <w:p w:rsidR="00CB2131" w:rsidRDefault="00CB2131" w14:paraId="75F96B20"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131" w:rsidRDefault="00CB2131" w14:paraId="7C8FB0BE" w14:textId="5BECB88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38"/>
          <w:szCs w:val="38"/>
        </w:rPr>
      </w:pPr>
      <w:r>
        <w:t>(I) Respondent Tally</w:t>
      </w:r>
      <w:r w:rsidR="001E4B87">
        <w:tab/>
      </w:r>
      <w:r w:rsidR="001E4B87">
        <w:tab/>
      </w:r>
      <w:r>
        <w:t>Total Burden:</w:t>
      </w:r>
      <w:r w:rsidR="001E4B87">
        <w:t xml:space="preserve"> </w:t>
      </w:r>
      <w:r w:rsidR="00843324">
        <w:rPr>
          <w:b/>
        </w:rPr>
        <w:t>5,360</w:t>
      </w:r>
      <w:r w:rsidR="00736FDE">
        <w:rPr>
          <w:b/>
          <w:bCs/>
        </w:rPr>
        <w:t xml:space="preserve"> </w:t>
      </w:r>
      <w:r>
        <w:rPr>
          <w:b/>
          <w:bCs/>
        </w:rPr>
        <w:t>h</w:t>
      </w:r>
      <w:r w:rsidR="001E4B87">
        <w:rPr>
          <w:b/>
          <w:bCs/>
        </w:rPr>
        <w:t>ou</w:t>
      </w:r>
      <w:r>
        <w:rPr>
          <w:b/>
          <w:bCs/>
        </w:rPr>
        <w:t>rs/year</w:t>
      </w:r>
      <w:r w:rsidR="001E4B87">
        <w:rPr>
          <w:sz w:val="40"/>
          <w:szCs w:val="40"/>
        </w:rPr>
        <w:tab/>
      </w:r>
      <w:r>
        <w:t xml:space="preserve">Total Cost: </w:t>
      </w:r>
      <w:r w:rsidRPr="004429F0" w:rsidR="001E4B87">
        <w:rPr>
          <w:b/>
          <w:bCs/>
        </w:rPr>
        <w:t>$</w:t>
      </w:r>
      <w:r w:rsidR="00843324">
        <w:rPr>
          <w:b/>
          <w:bCs/>
        </w:rPr>
        <w:t>319,</w:t>
      </w:r>
      <w:r w:rsidR="00E56707">
        <w:rPr>
          <w:b/>
          <w:bCs/>
        </w:rPr>
        <w:t>774</w:t>
      </w:r>
      <w:r w:rsidDel="00E56707" w:rsidR="00E56707">
        <w:rPr>
          <w:b/>
          <w:bCs/>
        </w:rPr>
        <w:t xml:space="preserve"> </w:t>
      </w:r>
      <w:r w:rsidRPr="004429F0" w:rsidR="001E4B87">
        <w:rPr>
          <w:b/>
          <w:bCs/>
        </w:rPr>
        <w:t>/year</w:t>
      </w:r>
    </w:p>
    <w:p w:rsidR="00CB2131" w:rsidRDefault="00CB2131" w14:paraId="2F7C6E9F"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131" w:rsidRDefault="00CB2131" w14:paraId="53AC9E81" w14:textId="66D75579">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(ii) The Agency Tally           </w:t>
      </w:r>
      <w:r w:rsidR="001E4B87">
        <w:tab/>
      </w:r>
      <w:r>
        <w:t>Total Burden:</w:t>
      </w:r>
      <w:r w:rsidR="001E4B87">
        <w:t xml:space="preserve"> </w:t>
      </w:r>
      <w:r w:rsidR="00581B09">
        <w:rPr>
          <w:b/>
        </w:rPr>
        <w:t>966</w:t>
      </w:r>
      <w:r w:rsidR="00D554EA">
        <w:rPr>
          <w:b/>
          <w:bCs/>
        </w:rPr>
        <w:t xml:space="preserve"> </w:t>
      </w:r>
      <w:r>
        <w:rPr>
          <w:b/>
          <w:bCs/>
        </w:rPr>
        <w:t>hours/year</w:t>
      </w:r>
      <w:r w:rsidR="001E4B87">
        <w:tab/>
      </w:r>
      <w:r>
        <w:t>Total Cost:</w:t>
      </w:r>
      <w:r w:rsidR="001E4B87">
        <w:rPr>
          <w:b/>
          <w:bCs/>
          <w:sz w:val="38"/>
          <w:szCs w:val="38"/>
        </w:rPr>
        <w:t xml:space="preserve"> </w:t>
      </w:r>
      <w:r w:rsidRPr="000A6DAE" w:rsidR="001E4B87">
        <w:rPr>
          <w:b/>
          <w:bCs/>
        </w:rPr>
        <w:t>$</w:t>
      </w:r>
      <w:r w:rsidR="00581B09">
        <w:rPr>
          <w:b/>
          <w:bCs/>
        </w:rPr>
        <w:t>63,940</w:t>
      </w:r>
      <w:r w:rsidRPr="000F5DDF" w:rsidR="001E4B87">
        <w:rPr>
          <w:b/>
          <w:bCs/>
        </w:rPr>
        <w:t>/year</w:t>
      </w:r>
    </w:p>
    <w:p w:rsidR="00CB2131" w:rsidRDefault="00CB2131" w14:paraId="2049A56A"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131" w:rsidRDefault="00CB2131" w14:paraId="445B9239"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61A50">
        <w:t>(iii) Variations in the Annual Bottom Line:   It is not anticipated that there will be a significant variation (&gt;25%) for the burden or cost to either respondents or Agency over this ICR cycle.</w:t>
      </w:r>
    </w:p>
    <w:p w:rsidR="00CB2131" w:rsidRDefault="00CB2131" w14:paraId="08056FD3"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E4B87" w:rsidRDefault="00CB2131" w14:paraId="539FA055"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 xml:space="preserve">6(f) </w:t>
      </w:r>
      <w:r w:rsidRPr="00846E5A">
        <w:rPr>
          <w:b/>
          <w:bCs/>
        </w:rPr>
        <w:t>Reasons for Change in Burden</w:t>
      </w:r>
    </w:p>
    <w:p w:rsidR="004D1C11" w:rsidRDefault="001E4B87" w14:paraId="33D65F35"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ab/>
      </w:r>
    </w:p>
    <w:p w:rsidRPr="001E4B87" w:rsidR="00CB2131" w:rsidRDefault="004D1C11" w14:paraId="2DD6BCF0" w14:textId="3986236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Cs/>
        </w:rPr>
        <w:tab/>
      </w:r>
      <w:r w:rsidRPr="00B84306" w:rsidR="00B84306">
        <w:rPr>
          <w:bCs/>
        </w:rPr>
        <w:t xml:space="preserve">There is </w:t>
      </w:r>
      <w:r w:rsidR="00830206">
        <w:rPr>
          <w:bCs/>
        </w:rPr>
        <w:t xml:space="preserve">a </w:t>
      </w:r>
      <w:r w:rsidR="006A2B7D">
        <w:rPr>
          <w:bCs/>
        </w:rPr>
        <w:t>decrease</w:t>
      </w:r>
      <w:r w:rsidRPr="00B84306" w:rsidR="006A2B7D">
        <w:rPr>
          <w:bCs/>
        </w:rPr>
        <w:t xml:space="preserve"> </w:t>
      </w:r>
      <w:r w:rsidRPr="00B84306" w:rsidR="00B84306">
        <w:rPr>
          <w:bCs/>
        </w:rPr>
        <w:t xml:space="preserve">of </w:t>
      </w:r>
      <w:r w:rsidR="00473E5D">
        <w:rPr>
          <w:bCs/>
        </w:rPr>
        <w:t>240</w:t>
      </w:r>
      <w:r w:rsidRPr="00B84306" w:rsidR="005511D8">
        <w:rPr>
          <w:bCs/>
        </w:rPr>
        <w:t xml:space="preserve"> </w:t>
      </w:r>
      <w:r w:rsidRPr="00B84306" w:rsidR="00B84306">
        <w:rPr>
          <w:bCs/>
        </w:rPr>
        <w:t xml:space="preserve">hours in the total estimated respondent burden compared with the ICR currently approved by OMB. This </w:t>
      </w:r>
      <w:r w:rsidR="005511D8">
        <w:rPr>
          <w:bCs/>
        </w:rPr>
        <w:t>decrease</w:t>
      </w:r>
      <w:r w:rsidRPr="00B84306" w:rsidR="005511D8">
        <w:rPr>
          <w:bCs/>
        </w:rPr>
        <w:t xml:space="preserve"> </w:t>
      </w:r>
      <w:r w:rsidRPr="00B84306" w:rsidR="00B84306">
        <w:rPr>
          <w:bCs/>
        </w:rPr>
        <w:t xml:space="preserve">is due to </w:t>
      </w:r>
      <w:r w:rsidR="00897EBC">
        <w:rPr>
          <w:bCs/>
        </w:rPr>
        <w:t>P</w:t>
      </w:r>
      <w:r w:rsidRPr="00B84306" w:rsidR="00897EBC">
        <w:rPr>
          <w:bCs/>
        </w:rPr>
        <w:t xml:space="preserve">rogram </w:t>
      </w:r>
      <w:r w:rsidR="00897EBC">
        <w:rPr>
          <w:bCs/>
        </w:rPr>
        <w:t>E</w:t>
      </w:r>
      <w:r w:rsidRPr="00B84306" w:rsidR="00B84306">
        <w:rPr>
          <w:bCs/>
        </w:rPr>
        <w:t>valuation</w:t>
      </w:r>
      <w:r w:rsidR="007850E5">
        <w:rPr>
          <w:bCs/>
        </w:rPr>
        <w:t>s</w:t>
      </w:r>
      <w:r w:rsidRPr="00B84306" w:rsidR="00B84306">
        <w:rPr>
          <w:bCs/>
        </w:rPr>
        <w:t xml:space="preserve"> </w:t>
      </w:r>
      <w:r w:rsidR="007850E5">
        <w:rPr>
          <w:bCs/>
        </w:rPr>
        <w:t>taking place for</w:t>
      </w:r>
      <w:r w:rsidR="00F24722">
        <w:rPr>
          <w:bCs/>
        </w:rPr>
        <w:t xml:space="preserve"> two</w:t>
      </w:r>
      <w:r w:rsidR="00286AAD">
        <w:rPr>
          <w:bCs/>
        </w:rPr>
        <w:t xml:space="preserve"> </w:t>
      </w:r>
      <w:r w:rsidR="007850E5">
        <w:rPr>
          <w:bCs/>
        </w:rPr>
        <w:t xml:space="preserve">out of the next three </w:t>
      </w:r>
      <w:r w:rsidR="00286AAD">
        <w:rPr>
          <w:bCs/>
        </w:rPr>
        <w:t>years</w:t>
      </w:r>
      <w:r w:rsidR="007850E5">
        <w:rPr>
          <w:bCs/>
        </w:rPr>
        <w:t>,</w:t>
      </w:r>
      <w:r w:rsidR="00252FA8">
        <w:rPr>
          <w:bCs/>
        </w:rPr>
        <w:t xml:space="preserve"> according to the evaluation cycle schedule in </w:t>
      </w:r>
      <w:r w:rsidRPr="00B84306" w:rsidR="00B84306">
        <w:rPr>
          <w:bCs/>
        </w:rPr>
        <w:t xml:space="preserve">the </w:t>
      </w:r>
      <w:r w:rsidR="007850E5">
        <w:rPr>
          <w:bCs/>
        </w:rPr>
        <w:t xml:space="preserve">current </w:t>
      </w:r>
      <w:r w:rsidRPr="00B84306" w:rsidR="00B84306">
        <w:rPr>
          <w:bCs/>
        </w:rPr>
        <w:t>Program Evaluation Guidance</w:t>
      </w:r>
      <w:r w:rsidR="00252FA8">
        <w:rPr>
          <w:bCs/>
        </w:rPr>
        <w:t>.</w:t>
      </w:r>
      <w:r w:rsidR="005A202D">
        <w:rPr>
          <w:bCs/>
        </w:rPr>
        <w:t xml:space="preserve"> </w:t>
      </w:r>
    </w:p>
    <w:p w:rsidR="00CB2131" w:rsidRDefault="00CB2131" w14:paraId="221B17C9"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ectPr w:rsidR="00CB2131">
          <w:type w:val="continuous"/>
          <w:pgSz w:w="12240" w:h="15840"/>
          <w:pgMar w:top="1350" w:right="1440" w:bottom="1440" w:left="1440" w:header="1350" w:footer="1440" w:gutter="0"/>
          <w:cols w:space="720"/>
          <w:noEndnote/>
        </w:sectPr>
      </w:pPr>
    </w:p>
    <w:p w:rsidR="00CB2131" w:rsidRDefault="00CB2131" w14:paraId="046C3046"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p>
    <w:p w:rsidR="00CB2131" w:rsidRDefault="00CB2131" w14:paraId="45848E06"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6(g) Burden Statement</w:t>
      </w:r>
    </w:p>
    <w:p w:rsidR="004D1C11" w:rsidRDefault="00CB2131" w14:paraId="4FE9F2C9"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p>
    <w:p w:rsidR="00CB2131" w:rsidRDefault="004D1C11" w14:paraId="0949568C" w14:textId="651641DA">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00CB2131">
        <w:t xml:space="preserve">The public reporting and recordkeeping burden for this collection of information is estimated to average </w:t>
      </w:r>
      <w:r w:rsidR="000E3C1C">
        <w:t xml:space="preserve">110 </w:t>
      </w:r>
      <w:r w:rsidR="00CB2131">
        <w:t>hours per response for Annual Work</w:t>
      </w:r>
      <w:r w:rsidR="004C7684">
        <w:t xml:space="preserve"> </w:t>
      </w:r>
      <w:r w:rsidR="00A642EC">
        <w:t>Plans</w:t>
      </w:r>
      <w:r w:rsidR="00642471">
        <w:t xml:space="preserve">, </w:t>
      </w:r>
      <w:r w:rsidR="000E3C1C">
        <w:t>260</w:t>
      </w:r>
      <w:r w:rsidRPr="006878AC" w:rsidR="000E3C1C">
        <w:t xml:space="preserve"> </w:t>
      </w:r>
      <w:r w:rsidRPr="006878AC" w:rsidR="00642471">
        <w:t xml:space="preserve">hours per response for </w:t>
      </w:r>
      <w:r w:rsidR="00233088">
        <w:lastRenderedPageBreak/>
        <w:t>P</w:t>
      </w:r>
      <w:r w:rsidRPr="006878AC" w:rsidR="00233088">
        <w:t xml:space="preserve">rogram </w:t>
      </w:r>
      <w:r w:rsidR="00233088">
        <w:t>E</w:t>
      </w:r>
      <w:r w:rsidRPr="006878AC" w:rsidR="004C7684">
        <w:t>valuation</w:t>
      </w:r>
      <w:r w:rsidR="00952343">
        <w:t xml:space="preserve"> </w:t>
      </w:r>
      <w:r w:rsidR="00233088">
        <w:t>P</w:t>
      </w:r>
      <w:r w:rsidR="00952343">
        <w:t>ackages</w:t>
      </w:r>
      <w:r w:rsidR="00CB2131">
        <w:t xml:space="preserve">, and </w:t>
      </w:r>
      <w:r w:rsidR="0051010E">
        <w:t>35</w:t>
      </w:r>
      <w:r w:rsidR="000E3C1C">
        <w:t xml:space="preserve"> </w:t>
      </w:r>
      <w:r w:rsidR="00CB2131">
        <w:t xml:space="preserve">hours per response for GPRA </w:t>
      </w:r>
      <w:r w:rsidR="00A642EC">
        <w:t>R</w:t>
      </w:r>
      <w:r w:rsidR="00CB2131">
        <w:t>eporting</w:t>
      </w:r>
      <w:r w:rsidR="00642471">
        <w:t>.  B</w:t>
      </w:r>
      <w:r w:rsidR="00CB2131">
        <w:t>urden means the total time, effort, or financial resources expended by persons to generate, maintain, retain, disclose</w:t>
      </w:r>
      <w:r w:rsidR="00642471">
        <w:t>,</w:t>
      </w:r>
      <w:r w:rsidR="00CB2131">
        <w:t xml:space="preserv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w:t>
      </w:r>
      <w:r w:rsidR="004C7684">
        <w:t xml:space="preserve"> </w:t>
      </w:r>
      <w:r w:rsidR="00CB2131">
        <w:t>a collection of information unless it displays a curre</w:t>
      </w:r>
      <w:r w:rsidR="001C238B">
        <w:t xml:space="preserve">ntly valid OMB control number. </w:t>
      </w:r>
      <w:r w:rsidR="00CB2131">
        <w:t xml:space="preserve">The OMB control numbers for EPA's regulations are listed in 40 CFR Part 9 and 48 CFR Chapter 15.  </w:t>
      </w:r>
    </w:p>
    <w:p w:rsidR="00CB2131" w:rsidRDefault="00CB2131" w14:paraId="5D89EE95"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51073" w:rsidRDefault="00CB2131" w14:paraId="0F92AD0A" w14:textId="28460569">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77FAB">
        <w:t xml:space="preserve">            To comment on the Agency's need for this information, the accuracy of the provided burden estimates, and any suggested methods for minimizing respondent burden, including the use of automated collection techniques, EPA has established a public docket for this ICR under </w:t>
      </w:r>
      <w:r w:rsidRPr="00515D7C">
        <w:t xml:space="preserve">Docket ID No. </w:t>
      </w:r>
      <w:r w:rsidRPr="00515D7C" w:rsidR="00451073">
        <w:t>EPA-HQ-OW-2006-0369</w:t>
      </w:r>
      <w:r w:rsidRPr="00A77FAB">
        <w:t xml:space="preserve">, which is available for </w:t>
      </w:r>
      <w:r w:rsidR="00642471">
        <w:t xml:space="preserve">on-line viewing at </w:t>
      </w:r>
      <w:hyperlink w:history="1" r:id="rId15">
        <w:r w:rsidRPr="00BF4900" w:rsidR="00642471">
          <w:rPr>
            <w:rStyle w:val="Hyperlink"/>
          </w:rPr>
          <w:t>www.regulations.gov</w:t>
        </w:r>
      </w:hyperlink>
      <w:r w:rsidR="00642471">
        <w:t xml:space="preserve"> or in person </w:t>
      </w:r>
      <w:r w:rsidRPr="00A77FAB">
        <w:t>at the Water Docket in the EPA Docket Cent</w:t>
      </w:r>
      <w:r w:rsidR="009925DC">
        <w:t xml:space="preserve">er (EPA/DC), </w:t>
      </w:r>
      <w:r w:rsidR="00E52ED0">
        <w:t xml:space="preserve">WJC </w:t>
      </w:r>
      <w:r w:rsidR="009925DC">
        <w:t>West, Room 3334</w:t>
      </w:r>
      <w:r w:rsidRPr="00A77FAB">
        <w:t>, 1301 Constitution Ave., NW, Washington, DC. The EPA Docket Center Public Reading Room is open from 8:30 a.m. to 4:30 p.m., Monday through Friday, excluding legal holidays.  The telephone number for the Reading Room is (202) 566-1744, and the telephone number for the Water Docket is</w:t>
      </w:r>
      <w:r w:rsidR="006878AC">
        <w:t xml:space="preserve"> (202) 566-2426</w:t>
      </w:r>
      <w:r w:rsidRPr="00A77FAB">
        <w:t xml:space="preserve">.  </w:t>
      </w:r>
    </w:p>
    <w:p w:rsidR="00451073" w:rsidRDefault="00451073" w14:paraId="0905031F"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A77FAB" w:rsidR="00CB2131" w:rsidRDefault="006878AC" w14:paraId="20556F5D" w14:textId="72098773">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tab/>
      </w:r>
      <w:r w:rsidRPr="00A77FAB" w:rsidR="00CB2131">
        <w:t xml:space="preserve">An electronic version of the public docket is available </w:t>
      </w:r>
      <w:r w:rsidR="0038221C">
        <w:t xml:space="preserve">at </w:t>
      </w:r>
      <w:r w:rsidRPr="00A77FAB" w:rsidR="00CB2131">
        <w:rPr>
          <w:color w:val="0000FF"/>
          <w:u w:val="single"/>
        </w:rPr>
        <w:t>www.</w:t>
      </w:r>
      <w:r w:rsidR="0038221C">
        <w:rPr>
          <w:color w:val="0000FF"/>
          <w:u w:val="single"/>
        </w:rPr>
        <w:t>regulations.gov</w:t>
      </w:r>
      <w:r w:rsidRPr="00A77FAB" w:rsidR="00CB2131">
        <w:rPr>
          <w:color w:val="000000"/>
        </w:rPr>
        <w:t xml:space="preserve">.  Use </w:t>
      </w:r>
      <w:r w:rsidR="001C238B">
        <w:rPr>
          <w:color w:val="000000"/>
        </w:rPr>
        <w:t xml:space="preserve">Regulations.gov </w:t>
      </w:r>
      <w:r w:rsidRPr="00A77FAB" w:rsidR="00CB2131">
        <w:rPr>
          <w:color w:val="000000"/>
        </w:rPr>
        <w:t xml:space="preserve">to submit or view public comments, access the index listing of the contents of the public docket, and to access those documents in the public docket that are available electronically. Once in the system, select </w:t>
      </w:r>
      <w:r w:rsidR="001C238B">
        <w:rPr>
          <w:color w:val="000000"/>
        </w:rPr>
        <w:t>“</w:t>
      </w:r>
      <w:r w:rsidRPr="00A77FAB" w:rsidR="00CB2131">
        <w:rPr>
          <w:color w:val="000000"/>
        </w:rPr>
        <w:t>search,</w:t>
      </w:r>
      <w:r w:rsidR="001C238B">
        <w:rPr>
          <w:color w:val="000000"/>
        </w:rPr>
        <w:t>”</w:t>
      </w:r>
      <w:r w:rsidRPr="00A77FAB" w:rsidR="00CB2131">
        <w:rPr>
          <w:color w:val="000000"/>
        </w:rPr>
        <w:t xml:space="preserve"> then key in the docket ID number identified above.  Also, you can send comments to the Office of Information and Regulatory Affairs, Office of Management a</w:t>
      </w:r>
      <w:r w:rsidR="00C81C2F">
        <w:rPr>
          <w:color w:val="000000"/>
        </w:rPr>
        <w:t xml:space="preserve">nd Budget at </w:t>
      </w:r>
      <w:r w:rsidRPr="00FF7A1C" w:rsidR="00C81C2F">
        <w:t>oira</w:t>
      </w:r>
      <w:r w:rsidR="00C81C2F">
        <w:t>_submission@omb.eop.gov</w:t>
      </w:r>
      <w:r w:rsidRPr="00A77FAB" w:rsidR="00CB2131">
        <w:rPr>
          <w:color w:val="000000"/>
        </w:rPr>
        <w:t>.  Please include the EPA Docket ID No</w:t>
      </w:r>
      <w:r w:rsidRPr="00451073" w:rsidR="00CB2131">
        <w:rPr>
          <w:color w:val="000000"/>
        </w:rPr>
        <w:t xml:space="preserve">.  </w:t>
      </w:r>
      <w:r w:rsidRPr="00451073" w:rsidR="00CB2131">
        <w:rPr>
          <w:bCs/>
          <w:color w:val="000000"/>
        </w:rPr>
        <w:t>(</w:t>
      </w:r>
      <w:r w:rsidRPr="00451073" w:rsidR="00451073">
        <w:rPr>
          <w:bCs/>
          <w:color w:val="000000"/>
        </w:rPr>
        <w:t>EPA-HQ-OW-2006-0369</w:t>
      </w:r>
      <w:r w:rsidRPr="00451073" w:rsidR="00CB2131">
        <w:rPr>
          <w:color w:val="000000"/>
        </w:rPr>
        <w:t>)</w:t>
      </w:r>
      <w:r w:rsidRPr="00A77FAB" w:rsidR="00CB2131">
        <w:rPr>
          <w:color w:val="000000"/>
        </w:rPr>
        <w:t xml:space="preserve"> and </w:t>
      </w:r>
      <w:r w:rsidRPr="002B55A8" w:rsidR="00CB2131">
        <w:rPr>
          <w:color w:val="000000"/>
        </w:rPr>
        <w:t xml:space="preserve">OMB control number </w:t>
      </w:r>
      <w:r w:rsidRPr="002B55A8" w:rsidR="00CB2131">
        <w:rPr>
          <w:bCs/>
          <w:color w:val="000000"/>
        </w:rPr>
        <w:t>2040-0138</w:t>
      </w:r>
      <w:r w:rsidR="003E7FF7">
        <w:rPr>
          <w:b/>
          <w:bCs/>
          <w:color w:val="000000"/>
        </w:rPr>
        <w:t xml:space="preserve"> </w:t>
      </w:r>
      <w:r w:rsidRPr="00A77FAB" w:rsidR="00CB2131">
        <w:rPr>
          <w:color w:val="000000"/>
        </w:rPr>
        <w:t xml:space="preserve">in any correspondence. </w:t>
      </w:r>
    </w:p>
    <w:p w:rsidRPr="00A77FAB" w:rsidR="00CB2131" w:rsidRDefault="00CB2131" w14:paraId="089E17FB"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870806" w:rsidR="00CB2131" w:rsidRDefault="00774A44" w14:paraId="340ABFD1"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u w:val="single"/>
        </w:rPr>
      </w:pPr>
      <w:r w:rsidRPr="00870806">
        <w:rPr>
          <w:color w:val="000000"/>
          <w:u w:val="single"/>
        </w:rPr>
        <w:t>B.</w:t>
      </w:r>
      <w:r w:rsidRPr="00870806">
        <w:rPr>
          <w:color w:val="000000"/>
        </w:rPr>
        <w:t xml:space="preserve"> </w:t>
      </w:r>
      <w:r w:rsidRPr="00870806">
        <w:rPr>
          <w:color w:val="000000"/>
          <w:u w:val="single"/>
        </w:rPr>
        <w:t>COLLECTIONS OF INFORMATION EMPLOYING STATISTICAL METHODS</w:t>
      </w:r>
    </w:p>
    <w:p w:rsidR="00774A44" w:rsidRDefault="00774A44" w14:paraId="1B6D8148"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A77FAB" w:rsidR="00CB2131" w:rsidP="003574CE" w:rsidRDefault="00774A44" w14:paraId="53055E27"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b/>
        <w:t>This section is not applicable because no statistical procedures are employed for the data collection.</w:t>
      </w:r>
      <w:r w:rsidRPr="00A77FAB" w:rsidDel="003574CE" w:rsidR="003574CE">
        <w:rPr>
          <w:color w:val="000000"/>
        </w:rPr>
        <w:t xml:space="preserve"> </w:t>
      </w:r>
    </w:p>
    <w:sectPr w:rsidRPr="00A77FAB" w:rsidR="00CB2131" w:rsidSect="00CB2131">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3EB42D" w14:textId="77777777" w:rsidR="00C244F6" w:rsidRDefault="00C244F6">
      <w:r>
        <w:separator/>
      </w:r>
    </w:p>
  </w:endnote>
  <w:endnote w:type="continuationSeparator" w:id="0">
    <w:p w14:paraId="5349E401" w14:textId="77777777" w:rsidR="00C244F6" w:rsidRDefault="00C24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CYR">
    <w:altName w:val="Arial"/>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3AEE1" w14:textId="77777777" w:rsidR="00932460" w:rsidRDefault="00932460">
    <w:pPr>
      <w:spacing w:line="240" w:lineRule="exact"/>
    </w:pPr>
  </w:p>
  <w:p w14:paraId="21B8B4C6" w14:textId="68C702FF" w:rsidR="00932460" w:rsidRDefault="00932460">
    <w:pPr>
      <w:framePr w:w="9361" w:wrap="notBeside" w:vAnchor="text" w:hAnchor="text" w:x="1" w:y="1"/>
      <w:jc w:val="center"/>
      <w:rPr>
        <w:rFonts w:ascii="Arial CYR" w:hAnsi="Arial CYR" w:cs="Arial CYR"/>
      </w:rPr>
    </w:pPr>
    <w:r>
      <w:rPr>
        <w:rFonts w:ascii="Arial CYR" w:hAnsi="Arial CYR" w:cs="Arial CYR"/>
      </w:rPr>
      <w:fldChar w:fldCharType="begin"/>
    </w:r>
    <w:r>
      <w:rPr>
        <w:rFonts w:ascii="Arial CYR" w:hAnsi="Arial CYR" w:cs="Arial CYR"/>
      </w:rPr>
      <w:instrText xml:space="preserve">PAGE </w:instrText>
    </w:r>
    <w:r>
      <w:rPr>
        <w:rFonts w:ascii="Arial CYR" w:hAnsi="Arial CYR" w:cs="Arial CYR"/>
      </w:rPr>
      <w:fldChar w:fldCharType="separate"/>
    </w:r>
    <w:r>
      <w:rPr>
        <w:rFonts w:ascii="Arial CYR" w:hAnsi="Arial CYR" w:cs="Arial CYR"/>
        <w:noProof/>
      </w:rPr>
      <w:t>15</w:t>
    </w:r>
    <w:r>
      <w:rPr>
        <w:rFonts w:ascii="Arial CYR" w:hAnsi="Arial CYR" w:cs="Arial CYR"/>
      </w:rPr>
      <w:fldChar w:fldCharType="end"/>
    </w:r>
  </w:p>
  <w:p w14:paraId="45FBCAE6" w14:textId="77777777" w:rsidR="00932460" w:rsidRDefault="0093246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F592D4" w14:textId="77777777" w:rsidR="00C244F6" w:rsidRDefault="00C244F6">
      <w:r>
        <w:separator/>
      </w:r>
    </w:p>
  </w:footnote>
  <w:footnote w:type="continuationSeparator" w:id="0">
    <w:p w14:paraId="64733414" w14:textId="77777777" w:rsidR="00C244F6" w:rsidRDefault="00C244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3"/>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4"/>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5"/>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6"/>
    <w:multiLevelType w:val="multilevel"/>
    <w:tmpl w:val="00000000"/>
    <w:name w:val="AutoList9"/>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7"/>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8"/>
    <w:multiLevelType w:val="multilevel"/>
    <w:tmpl w:val="00000000"/>
    <w:name w:val="AutoList8"/>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9"/>
    <w:multiLevelType w:val="multilevel"/>
    <w:tmpl w:val="00000000"/>
    <w:name w:val="AutoList10"/>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A"/>
    <w:multiLevelType w:val="multilevel"/>
    <w:tmpl w:val="00000000"/>
    <w:name w:val="AutoList1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000000B"/>
    <w:multiLevelType w:val="multilevel"/>
    <w:tmpl w:val="00000000"/>
    <w:name w:val="AutoList1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1" w15:restartNumberingAfterBreak="0">
    <w:nsid w:val="0000000C"/>
    <w:multiLevelType w:val="multilevel"/>
    <w:tmpl w:val="00000000"/>
    <w:name w:val="AutoList1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2" w15:restartNumberingAfterBreak="0">
    <w:nsid w:val="0000000D"/>
    <w:multiLevelType w:val="multilevel"/>
    <w:tmpl w:val="00000000"/>
    <w:name w:val="AutoList1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3" w15:restartNumberingAfterBreak="0">
    <w:nsid w:val="0000000E"/>
    <w:multiLevelType w:val="multilevel"/>
    <w:tmpl w:val="00000000"/>
    <w:name w:val="AutoList1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4" w15:restartNumberingAfterBreak="0">
    <w:nsid w:val="0000000F"/>
    <w:multiLevelType w:val="multilevel"/>
    <w:tmpl w:val="00000000"/>
    <w:name w:val="AutoList1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5" w15:restartNumberingAfterBreak="0">
    <w:nsid w:val="00000010"/>
    <w:multiLevelType w:val="multilevel"/>
    <w:tmpl w:val="00000000"/>
    <w:name w:val="AutoList1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6" w15:restartNumberingAfterBreak="0">
    <w:nsid w:val="00000011"/>
    <w:multiLevelType w:val="multilevel"/>
    <w:tmpl w:val="00000000"/>
    <w:name w:val="AutoList18"/>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7" w15:restartNumberingAfterBreak="0">
    <w:nsid w:val="00000012"/>
    <w:multiLevelType w:val="multilevel"/>
    <w:tmpl w:val="00000000"/>
    <w:name w:val="AutoList19"/>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8" w15:restartNumberingAfterBreak="0">
    <w:nsid w:val="00000013"/>
    <w:multiLevelType w:val="multilevel"/>
    <w:tmpl w:val="00000000"/>
    <w:name w:val="AutoList20"/>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9" w15:restartNumberingAfterBreak="0">
    <w:nsid w:val="00000014"/>
    <w:multiLevelType w:val="multilevel"/>
    <w:tmpl w:val="00000000"/>
    <w:name w:val="AutoList2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0" w15:restartNumberingAfterBreak="0">
    <w:nsid w:val="051A655A"/>
    <w:multiLevelType w:val="hybridMultilevel"/>
    <w:tmpl w:val="4280A5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731234F"/>
    <w:multiLevelType w:val="hybridMultilevel"/>
    <w:tmpl w:val="C5E8E7B2"/>
    <w:lvl w:ilvl="0" w:tplc="F85C9966">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42C0F01"/>
    <w:multiLevelType w:val="hybridMultilevel"/>
    <w:tmpl w:val="8292A988"/>
    <w:lvl w:ilvl="0" w:tplc="4BE042BC">
      <w:start w:val="1"/>
      <w:numFmt w:val="upperLetter"/>
      <w:lvlText w:val="(%1)"/>
      <w:lvlJc w:val="left"/>
      <w:pPr>
        <w:ind w:left="450" w:hanging="39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 w15:restartNumberingAfterBreak="0">
    <w:nsid w:val="163700BA"/>
    <w:multiLevelType w:val="hybridMultilevel"/>
    <w:tmpl w:val="DAD22FEE"/>
    <w:lvl w:ilvl="0" w:tplc="F61C2CAA">
      <w:start w:val="5"/>
      <w:numFmt w:val="bullet"/>
      <w:lvlText w:val=""/>
      <w:lvlJc w:val="left"/>
      <w:pPr>
        <w:ind w:left="420" w:hanging="360"/>
      </w:pPr>
      <w:rPr>
        <w:rFonts w:ascii="Wingdings" w:eastAsia="Times New Roman" w:hAnsi="Wingdings"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4" w15:restartNumberingAfterBreak="0">
    <w:nsid w:val="1888467E"/>
    <w:multiLevelType w:val="hybridMultilevel"/>
    <w:tmpl w:val="485A002C"/>
    <w:lvl w:ilvl="0" w:tplc="F85C9966">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9CC676C"/>
    <w:multiLevelType w:val="hybridMultilevel"/>
    <w:tmpl w:val="BCDE0946"/>
    <w:lvl w:ilvl="0" w:tplc="F85C9966">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41439FE"/>
    <w:multiLevelType w:val="hybridMultilevel"/>
    <w:tmpl w:val="EE804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297B4A"/>
    <w:multiLevelType w:val="hybridMultilevel"/>
    <w:tmpl w:val="2FA88DC6"/>
    <w:lvl w:ilvl="0" w:tplc="F85C9966">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DF775C2"/>
    <w:multiLevelType w:val="hybridMultilevel"/>
    <w:tmpl w:val="6F1293B6"/>
    <w:lvl w:ilvl="0" w:tplc="2E12AD86">
      <w:start w:val="1"/>
      <w:numFmt w:val="upperLetter"/>
      <w:lvlText w:val="(%1)"/>
      <w:lvlJc w:val="left"/>
      <w:pPr>
        <w:ind w:left="450" w:hanging="39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9" w15:restartNumberingAfterBreak="0">
    <w:nsid w:val="485C2BD2"/>
    <w:multiLevelType w:val="hybridMultilevel"/>
    <w:tmpl w:val="D590B5E6"/>
    <w:lvl w:ilvl="0" w:tplc="D2AE0144">
      <w:start w:val="1"/>
      <w:numFmt w:val="upperLetter"/>
      <w:lvlText w:val="(%1)"/>
      <w:lvlJc w:val="left"/>
      <w:pPr>
        <w:ind w:left="450" w:hanging="39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0" w15:restartNumberingAfterBreak="0">
    <w:nsid w:val="49F50679"/>
    <w:multiLevelType w:val="hybridMultilevel"/>
    <w:tmpl w:val="0B145F7A"/>
    <w:lvl w:ilvl="0" w:tplc="F85C9966">
      <w:start w:val="5"/>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1" w15:restartNumberingAfterBreak="0">
    <w:nsid w:val="4EAA1FCA"/>
    <w:multiLevelType w:val="hybridMultilevel"/>
    <w:tmpl w:val="46C2E8BE"/>
    <w:lvl w:ilvl="0" w:tplc="F85C996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1D5DDA"/>
    <w:multiLevelType w:val="hybridMultilevel"/>
    <w:tmpl w:val="905E011A"/>
    <w:lvl w:ilvl="0" w:tplc="F85C9966">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F1E074B"/>
    <w:multiLevelType w:val="hybridMultilevel"/>
    <w:tmpl w:val="F6AE2E94"/>
    <w:lvl w:ilvl="0" w:tplc="F85C9966">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26"/>
  </w:num>
  <w:num w:numId="3">
    <w:abstractNumId w:val="29"/>
  </w:num>
  <w:num w:numId="4">
    <w:abstractNumId w:val="22"/>
  </w:num>
  <w:num w:numId="5">
    <w:abstractNumId w:val="28"/>
  </w:num>
  <w:num w:numId="6">
    <w:abstractNumId w:val="23"/>
  </w:num>
  <w:num w:numId="7">
    <w:abstractNumId w:val="31"/>
  </w:num>
  <w:num w:numId="8">
    <w:abstractNumId w:val="21"/>
  </w:num>
  <w:num w:numId="9">
    <w:abstractNumId w:val="27"/>
  </w:num>
  <w:num w:numId="10">
    <w:abstractNumId w:val="30"/>
  </w:num>
  <w:num w:numId="11">
    <w:abstractNumId w:val="33"/>
  </w:num>
  <w:num w:numId="12">
    <w:abstractNumId w:val="24"/>
  </w:num>
  <w:num w:numId="13">
    <w:abstractNumId w:val="25"/>
  </w:num>
  <w:num w:numId="1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131"/>
    <w:rsid w:val="00002A94"/>
    <w:rsid w:val="000130EE"/>
    <w:rsid w:val="000143ED"/>
    <w:rsid w:val="000243C3"/>
    <w:rsid w:val="00025607"/>
    <w:rsid w:val="00041219"/>
    <w:rsid w:val="00077FE4"/>
    <w:rsid w:val="00082520"/>
    <w:rsid w:val="00082CDA"/>
    <w:rsid w:val="0008750C"/>
    <w:rsid w:val="00090389"/>
    <w:rsid w:val="00093FFC"/>
    <w:rsid w:val="00094112"/>
    <w:rsid w:val="00095D6D"/>
    <w:rsid w:val="000A6DAE"/>
    <w:rsid w:val="000A729E"/>
    <w:rsid w:val="000B4445"/>
    <w:rsid w:val="000D1AFA"/>
    <w:rsid w:val="000D73EC"/>
    <w:rsid w:val="000E06AF"/>
    <w:rsid w:val="000E171F"/>
    <w:rsid w:val="000E3C1C"/>
    <w:rsid w:val="000F3BCF"/>
    <w:rsid w:val="000F5DDF"/>
    <w:rsid w:val="000F7823"/>
    <w:rsid w:val="00100049"/>
    <w:rsid w:val="00103B96"/>
    <w:rsid w:val="001041B4"/>
    <w:rsid w:val="00106469"/>
    <w:rsid w:val="00134458"/>
    <w:rsid w:val="001349C2"/>
    <w:rsid w:val="00142DF4"/>
    <w:rsid w:val="00144DEC"/>
    <w:rsid w:val="00150A11"/>
    <w:rsid w:val="00157884"/>
    <w:rsid w:val="00160AD1"/>
    <w:rsid w:val="0016418C"/>
    <w:rsid w:val="0016549A"/>
    <w:rsid w:val="001705AA"/>
    <w:rsid w:val="001749D7"/>
    <w:rsid w:val="00177A5C"/>
    <w:rsid w:val="00180F29"/>
    <w:rsid w:val="00183219"/>
    <w:rsid w:val="001955F5"/>
    <w:rsid w:val="001A622B"/>
    <w:rsid w:val="001A6685"/>
    <w:rsid w:val="001B1F53"/>
    <w:rsid w:val="001B4013"/>
    <w:rsid w:val="001B5AFB"/>
    <w:rsid w:val="001B7B3C"/>
    <w:rsid w:val="001C238B"/>
    <w:rsid w:val="001C2916"/>
    <w:rsid w:val="001C371A"/>
    <w:rsid w:val="001D15AA"/>
    <w:rsid w:val="001D1FE3"/>
    <w:rsid w:val="001E4B87"/>
    <w:rsid w:val="001F3532"/>
    <w:rsid w:val="001F3EEE"/>
    <w:rsid w:val="001F3FEE"/>
    <w:rsid w:val="001F6280"/>
    <w:rsid w:val="00201B7A"/>
    <w:rsid w:val="00201CA6"/>
    <w:rsid w:val="00202F2A"/>
    <w:rsid w:val="00204DF0"/>
    <w:rsid w:val="00216347"/>
    <w:rsid w:val="00223BE2"/>
    <w:rsid w:val="002242CA"/>
    <w:rsid w:val="00226312"/>
    <w:rsid w:val="002265FB"/>
    <w:rsid w:val="00231CC8"/>
    <w:rsid w:val="00233088"/>
    <w:rsid w:val="002371E7"/>
    <w:rsid w:val="00240027"/>
    <w:rsid w:val="0024045C"/>
    <w:rsid w:val="0024449C"/>
    <w:rsid w:val="00244E46"/>
    <w:rsid w:val="00252FA8"/>
    <w:rsid w:val="002624C7"/>
    <w:rsid w:val="00267082"/>
    <w:rsid w:val="00271ED9"/>
    <w:rsid w:val="00274226"/>
    <w:rsid w:val="002756A5"/>
    <w:rsid w:val="00280A45"/>
    <w:rsid w:val="0028194B"/>
    <w:rsid w:val="002831F8"/>
    <w:rsid w:val="00286AAD"/>
    <w:rsid w:val="002A46B9"/>
    <w:rsid w:val="002A5262"/>
    <w:rsid w:val="002A625D"/>
    <w:rsid w:val="002B3FB0"/>
    <w:rsid w:val="002B55A8"/>
    <w:rsid w:val="002C07BF"/>
    <w:rsid w:val="002D0F56"/>
    <w:rsid w:val="002D4F16"/>
    <w:rsid w:val="002D7937"/>
    <w:rsid w:val="002E6F1C"/>
    <w:rsid w:val="002E7085"/>
    <w:rsid w:val="002F01E3"/>
    <w:rsid w:val="002F23C2"/>
    <w:rsid w:val="002F39C6"/>
    <w:rsid w:val="002F751B"/>
    <w:rsid w:val="00302AAC"/>
    <w:rsid w:val="003136E1"/>
    <w:rsid w:val="00320DAF"/>
    <w:rsid w:val="00323702"/>
    <w:rsid w:val="0032445D"/>
    <w:rsid w:val="003304DC"/>
    <w:rsid w:val="003311E4"/>
    <w:rsid w:val="00332062"/>
    <w:rsid w:val="0033758A"/>
    <w:rsid w:val="00350C78"/>
    <w:rsid w:val="00355748"/>
    <w:rsid w:val="003574CE"/>
    <w:rsid w:val="00363810"/>
    <w:rsid w:val="00371315"/>
    <w:rsid w:val="0037685E"/>
    <w:rsid w:val="0038221C"/>
    <w:rsid w:val="00390AEF"/>
    <w:rsid w:val="00390E3E"/>
    <w:rsid w:val="00392492"/>
    <w:rsid w:val="003A5A56"/>
    <w:rsid w:val="003A78B0"/>
    <w:rsid w:val="003B19DE"/>
    <w:rsid w:val="003B424D"/>
    <w:rsid w:val="003B469A"/>
    <w:rsid w:val="003B5F93"/>
    <w:rsid w:val="003B72A9"/>
    <w:rsid w:val="003C0F8A"/>
    <w:rsid w:val="003C239E"/>
    <w:rsid w:val="003C7603"/>
    <w:rsid w:val="003E007D"/>
    <w:rsid w:val="003E17D6"/>
    <w:rsid w:val="003E36F2"/>
    <w:rsid w:val="003E7EE5"/>
    <w:rsid w:val="003E7FF7"/>
    <w:rsid w:val="003F5221"/>
    <w:rsid w:val="003F5FA9"/>
    <w:rsid w:val="003F7484"/>
    <w:rsid w:val="003F7BAA"/>
    <w:rsid w:val="00400349"/>
    <w:rsid w:val="0040725B"/>
    <w:rsid w:val="00407601"/>
    <w:rsid w:val="00407BE1"/>
    <w:rsid w:val="004117CC"/>
    <w:rsid w:val="004168FE"/>
    <w:rsid w:val="004201F6"/>
    <w:rsid w:val="0042103B"/>
    <w:rsid w:val="0042360F"/>
    <w:rsid w:val="00425C0B"/>
    <w:rsid w:val="004266E2"/>
    <w:rsid w:val="00432D59"/>
    <w:rsid w:val="00434995"/>
    <w:rsid w:val="004429F0"/>
    <w:rsid w:val="004455AA"/>
    <w:rsid w:val="00445CD5"/>
    <w:rsid w:val="00451073"/>
    <w:rsid w:val="004545D0"/>
    <w:rsid w:val="00460103"/>
    <w:rsid w:val="00463544"/>
    <w:rsid w:val="004659E0"/>
    <w:rsid w:val="004733DA"/>
    <w:rsid w:val="00473E5D"/>
    <w:rsid w:val="0047764B"/>
    <w:rsid w:val="00480029"/>
    <w:rsid w:val="00480517"/>
    <w:rsid w:val="0049299C"/>
    <w:rsid w:val="00496556"/>
    <w:rsid w:val="00496CE2"/>
    <w:rsid w:val="004A4D2F"/>
    <w:rsid w:val="004C1755"/>
    <w:rsid w:val="004C4233"/>
    <w:rsid w:val="004C7684"/>
    <w:rsid w:val="004D1C11"/>
    <w:rsid w:val="004E7D5C"/>
    <w:rsid w:val="004F0A12"/>
    <w:rsid w:val="004F4B1F"/>
    <w:rsid w:val="004F7DEF"/>
    <w:rsid w:val="00502439"/>
    <w:rsid w:val="0050465B"/>
    <w:rsid w:val="00510042"/>
    <w:rsid w:val="0051010E"/>
    <w:rsid w:val="00515D7C"/>
    <w:rsid w:val="00522151"/>
    <w:rsid w:val="0053337B"/>
    <w:rsid w:val="00536EE3"/>
    <w:rsid w:val="00547BCF"/>
    <w:rsid w:val="00551010"/>
    <w:rsid w:val="005511D8"/>
    <w:rsid w:val="00552B06"/>
    <w:rsid w:val="00556FD6"/>
    <w:rsid w:val="005608A1"/>
    <w:rsid w:val="005609F7"/>
    <w:rsid w:val="00565C66"/>
    <w:rsid w:val="00567773"/>
    <w:rsid w:val="00573788"/>
    <w:rsid w:val="005771B7"/>
    <w:rsid w:val="00577468"/>
    <w:rsid w:val="005777EA"/>
    <w:rsid w:val="00581B09"/>
    <w:rsid w:val="00583756"/>
    <w:rsid w:val="00586C46"/>
    <w:rsid w:val="00590ECA"/>
    <w:rsid w:val="00596D2C"/>
    <w:rsid w:val="005A202D"/>
    <w:rsid w:val="005A40ED"/>
    <w:rsid w:val="005A7CFC"/>
    <w:rsid w:val="005B0508"/>
    <w:rsid w:val="005B100A"/>
    <w:rsid w:val="005B2D95"/>
    <w:rsid w:val="005B4F0E"/>
    <w:rsid w:val="005C0A58"/>
    <w:rsid w:val="005C74F4"/>
    <w:rsid w:val="005D4630"/>
    <w:rsid w:val="005D558F"/>
    <w:rsid w:val="005E1397"/>
    <w:rsid w:val="005F0BEC"/>
    <w:rsid w:val="005F7F38"/>
    <w:rsid w:val="00604909"/>
    <w:rsid w:val="00621C57"/>
    <w:rsid w:val="0063231A"/>
    <w:rsid w:val="0063264B"/>
    <w:rsid w:val="00632853"/>
    <w:rsid w:val="00632EC4"/>
    <w:rsid w:val="00635075"/>
    <w:rsid w:val="00635C98"/>
    <w:rsid w:val="00637104"/>
    <w:rsid w:val="00642471"/>
    <w:rsid w:val="0064252C"/>
    <w:rsid w:val="0064778A"/>
    <w:rsid w:val="006556C4"/>
    <w:rsid w:val="00660570"/>
    <w:rsid w:val="00671B4B"/>
    <w:rsid w:val="00684B48"/>
    <w:rsid w:val="00684EF7"/>
    <w:rsid w:val="006878AC"/>
    <w:rsid w:val="006A2B7D"/>
    <w:rsid w:val="006B2511"/>
    <w:rsid w:val="006B3E35"/>
    <w:rsid w:val="006B418F"/>
    <w:rsid w:val="006B4DE7"/>
    <w:rsid w:val="006B6212"/>
    <w:rsid w:val="006B637E"/>
    <w:rsid w:val="006C589F"/>
    <w:rsid w:val="006D1139"/>
    <w:rsid w:val="006D226B"/>
    <w:rsid w:val="006D42B7"/>
    <w:rsid w:val="006E0DEE"/>
    <w:rsid w:val="006E11EE"/>
    <w:rsid w:val="006E7CC9"/>
    <w:rsid w:val="006F5282"/>
    <w:rsid w:val="00700CFA"/>
    <w:rsid w:val="00702350"/>
    <w:rsid w:val="00706B51"/>
    <w:rsid w:val="00707D22"/>
    <w:rsid w:val="007127DA"/>
    <w:rsid w:val="00712C07"/>
    <w:rsid w:val="00715513"/>
    <w:rsid w:val="00716B8C"/>
    <w:rsid w:val="00720491"/>
    <w:rsid w:val="0072522E"/>
    <w:rsid w:val="00731899"/>
    <w:rsid w:val="00736FDE"/>
    <w:rsid w:val="00757DC8"/>
    <w:rsid w:val="00767A2D"/>
    <w:rsid w:val="00770DF7"/>
    <w:rsid w:val="00773424"/>
    <w:rsid w:val="00774A44"/>
    <w:rsid w:val="007850E5"/>
    <w:rsid w:val="007941F1"/>
    <w:rsid w:val="00797758"/>
    <w:rsid w:val="007B0606"/>
    <w:rsid w:val="007B12AF"/>
    <w:rsid w:val="007B2864"/>
    <w:rsid w:val="007B4471"/>
    <w:rsid w:val="007B7B3F"/>
    <w:rsid w:val="007D3198"/>
    <w:rsid w:val="007D3FC2"/>
    <w:rsid w:val="007F215C"/>
    <w:rsid w:val="007F54E8"/>
    <w:rsid w:val="007F7690"/>
    <w:rsid w:val="00806B61"/>
    <w:rsid w:val="00811C86"/>
    <w:rsid w:val="00813CB5"/>
    <w:rsid w:val="00813F35"/>
    <w:rsid w:val="00821226"/>
    <w:rsid w:val="008238DC"/>
    <w:rsid w:val="00830206"/>
    <w:rsid w:val="00833A1C"/>
    <w:rsid w:val="00843324"/>
    <w:rsid w:val="00846E5A"/>
    <w:rsid w:val="008471D2"/>
    <w:rsid w:val="00847404"/>
    <w:rsid w:val="00847414"/>
    <w:rsid w:val="00847AF8"/>
    <w:rsid w:val="008502E3"/>
    <w:rsid w:val="00851268"/>
    <w:rsid w:val="00864040"/>
    <w:rsid w:val="00870806"/>
    <w:rsid w:val="00876A81"/>
    <w:rsid w:val="00885406"/>
    <w:rsid w:val="00891243"/>
    <w:rsid w:val="00891263"/>
    <w:rsid w:val="00894CB9"/>
    <w:rsid w:val="00897EBC"/>
    <w:rsid w:val="008A041C"/>
    <w:rsid w:val="008A2E31"/>
    <w:rsid w:val="008A4BE5"/>
    <w:rsid w:val="008A52F2"/>
    <w:rsid w:val="008B6135"/>
    <w:rsid w:val="008C1DB1"/>
    <w:rsid w:val="008C72E3"/>
    <w:rsid w:val="008D48FF"/>
    <w:rsid w:val="008D7DF3"/>
    <w:rsid w:val="008E1EF5"/>
    <w:rsid w:val="008E4BFE"/>
    <w:rsid w:val="008E5F76"/>
    <w:rsid w:val="008F24AB"/>
    <w:rsid w:val="008F35FA"/>
    <w:rsid w:val="008F7770"/>
    <w:rsid w:val="008F77BC"/>
    <w:rsid w:val="00900EAB"/>
    <w:rsid w:val="00902A34"/>
    <w:rsid w:val="00906999"/>
    <w:rsid w:val="00913382"/>
    <w:rsid w:val="00915840"/>
    <w:rsid w:val="0092603B"/>
    <w:rsid w:val="009302BE"/>
    <w:rsid w:val="00932460"/>
    <w:rsid w:val="009354F9"/>
    <w:rsid w:val="00935ACF"/>
    <w:rsid w:val="009407D7"/>
    <w:rsid w:val="00942AFB"/>
    <w:rsid w:val="00942EB3"/>
    <w:rsid w:val="00946669"/>
    <w:rsid w:val="00950FC4"/>
    <w:rsid w:val="009513B7"/>
    <w:rsid w:val="009513D9"/>
    <w:rsid w:val="00951E02"/>
    <w:rsid w:val="00952343"/>
    <w:rsid w:val="00957F8A"/>
    <w:rsid w:val="00965029"/>
    <w:rsid w:val="009658A8"/>
    <w:rsid w:val="00965A5E"/>
    <w:rsid w:val="00980D46"/>
    <w:rsid w:val="00981497"/>
    <w:rsid w:val="0099016A"/>
    <w:rsid w:val="009925DC"/>
    <w:rsid w:val="0099529B"/>
    <w:rsid w:val="00995CA2"/>
    <w:rsid w:val="00996EA5"/>
    <w:rsid w:val="00997564"/>
    <w:rsid w:val="009A1D2B"/>
    <w:rsid w:val="009A301D"/>
    <w:rsid w:val="009A3F24"/>
    <w:rsid w:val="009B683B"/>
    <w:rsid w:val="009B6BAD"/>
    <w:rsid w:val="009C1F6B"/>
    <w:rsid w:val="009E56F3"/>
    <w:rsid w:val="009E61E5"/>
    <w:rsid w:val="009F5797"/>
    <w:rsid w:val="00A027CF"/>
    <w:rsid w:val="00A02ADC"/>
    <w:rsid w:val="00A13871"/>
    <w:rsid w:val="00A20405"/>
    <w:rsid w:val="00A27DA9"/>
    <w:rsid w:val="00A30AD9"/>
    <w:rsid w:val="00A418E2"/>
    <w:rsid w:val="00A55AAE"/>
    <w:rsid w:val="00A55B9A"/>
    <w:rsid w:val="00A63ADF"/>
    <w:rsid w:val="00A642EC"/>
    <w:rsid w:val="00A70834"/>
    <w:rsid w:val="00A74260"/>
    <w:rsid w:val="00A77FAB"/>
    <w:rsid w:val="00A80274"/>
    <w:rsid w:val="00A82F6B"/>
    <w:rsid w:val="00A839D9"/>
    <w:rsid w:val="00A8640F"/>
    <w:rsid w:val="00A90D91"/>
    <w:rsid w:val="00AA6521"/>
    <w:rsid w:val="00AB67E7"/>
    <w:rsid w:val="00AB724E"/>
    <w:rsid w:val="00AC4EA7"/>
    <w:rsid w:val="00AC6E16"/>
    <w:rsid w:val="00AD5C66"/>
    <w:rsid w:val="00AE0796"/>
    <w:rsid w:val="00AE4DE0"/>
    <w:rsid w:val="00AE4EEB"/>
    <w:rsid w:val="00AE55C1"/>
    <w:rsid w:val="00AE6FC4"/>
    <w:rsid w:val="00AF0A1D"/>
    <w:rsid w:val="00AF1868"/>
    <w:rsid w:val="00AF2C50"/>
    <w:rsid w:val="00AF4B54"/>
    <w:rsid w:val="00AF5470"/>
    <w:rsid w:val="00AF6E6F"/>
    <w:rsid w:val="00B10820"/>
    <w:rsid w:val="00B25A7B"/>
    <w:rsid w:val="00B26053"/>
    <w:rsid w:val="00B40EB8"/>
    <w:rsid w:val="00B4471C"/>
    <w:rsid w:val="00B47A17"/>
    <w:rsid w:val="00B51605"/>
    <w:rsid w:val="00B5541E"/>
    <w:rsid w:val="00B55D4B"/>
    <w:rsid w:val="00B71C3D"/>
    <w:rsid w:val="00B72F5D"/>
    <w:rsid w:val="00B745C8"/>
    <w:rsid w:val="00B77596"/>
    <w:rsid w:val="00B84306"/>
    <w:rsid w:val="00B847D9"/>
    <w:rsid w:val="00B86FC9"/>
    <w:rsid w:val="00B938D7"/>
    <w:rsid w:val="00B93FFE"/>
    <w:rsid w:val="00BA2CE5"/>
    <w:rsid w:val="00BA4044"/>
    <w:rsid w:val="00BB6BA4"/>
    <w:rsid w:val="00BB76B2"/>
    <w:rsid w:val="00BC5A9B"/>
    <w:rsid w:val="00BC77EE"/>
    <w:rsid w:val="00BD1061"/>
    <w:rsid w:val="00BD3B77"/>
    <w:rsid w:val="00BF4BF5"/>
    <w:rsid w:val="00BF5A29"/>
    <w:rsid w:val="00C009D1"/>
    <w:rsid w:val="00C05B0C"/>
    <w:rsid w:val="00C123FE"/>
    <w:rsid w:val="00C16BFA"/>
    <w:rsid w:val="00C244F6"/>
    <w:rsid w:val="00C32B30"/>
    <w:rsid w:val="00C40714"/>
    <w:rsid w:val="00C41219"/>
    <w:rsid w:val="00C4385F"/>
    <w:rsid w:val="00C45613"/>
    <w:rsid w:val="00C5100B"/>
    <w:rsid w:val="00C522FB"/>
    <w:rsid w:val="00C54E30"/>
    <w:rsid w:val="00C56C2B"/>
    <w:rsid w:val="00C6037E"/>
    <w:rsid w:val="00C61428"/>
    <w:rsid w:val="00C616D6"/>
    <w:rsid w:val="00C67D99"/>
    <w:rsid w:val="00C740AB"/>
    <w:rsid w:val="00C81C2F"/>
    <w:rsid w:val="00C82026"/>
    <w:rsid w:val="00C84FAC"/>
    <w:rsid w:val="00C87950"/>
    <w:rsid w:val="00C93A55"/>
    <w:rsid w:val="00C940A3"/>
    <w:rsid w:val="00C94C90"/>
    <w:rsid w:val="00C959B4"/>
    <w:rsid w:val="00CB2131"/>
    <w:rsid w:val="00CC673C"/>
    <w:rsid w:val="00CD0E49"/>
    <w:rsid w:val="00CE2C4F"/>
    <w:rsid w:val="00CE2F9B"/>
    <w:rsid w:val="00CF45FE"/>
    <w:rsid w:val="00CF4870"/>
    <w:rsid w:val="00CF4917"/>
    <w:rsid w:val="00CF6393"/>
    <w:rsid w:val="00D15DAB"/>
    <w:rsid w:val="00D1706B"/>
    <w:rsid w:val="00D231E6"/>
    <w:rsid w:val="00D276D3"/>
    <w:rsid w:val="00D33F1A"/>
    <w:rsid w:val="00D36D93"/>
    <w:rsid w:val="00D47816"/>
    <w:rsid w:val="00D505CC"/>
    <w:rsid w:val="00D50A90"/>
    <w:rsid w:val="00D5254C"/>
    <w:rsid w:val="00D554EA"/>
    <w:rsid w:val="00D5611C"/>
    <w:rsid w:val="00D61BCE"/>
    <w:rsid w:val="00D61CE1"/>
    <w:rsid w:val="00D70CF7"/>
    <w:rsid w:val="00D74C06"/>
    <w:rsid w:val="00D758A7"/>
    <w:rsid w:val="00D943B2"/>
    <w:rsid w:val="00D94648"/>
    <w:rsid w:val="00DA0045"/>
    <w:rsid w:val="00DA1BEE"/>
    <w:rsid w:val="00DA6219"/>
    <w:rsid w:val="00DB01A8"/>
    <w:rsid w:val="00DB13A2"/>
    <w:rsid w:val="00DB46D6"/>
    <w:rsid w:val="00DB65BA"/>
    <w:rsid w:val="00DC4D4A"/>
    <w:rsid w:val="00DD148A"/>
    <w:rsid w:val="00DD2C1D"/>
    <w:rsid w:val="00DE3DD6"/>
    <w:rsid w:val="00DE6239"/>
    <w:rsid w:val="00DF3E63"/>
    <w:rsid w:val="00E00D9C"/>
    <w:rsid w:val="00E1028E"/>
    <w:rsid w:val="00E20E50"/>
    <w:rsid w:val="00E26961"/>
    <w:rsid w:val="00E341B2"/>
    <w:rsid w:val="00E362F5"/>
    <w:rsid w:val="00E44A18"/>
    <w:rsid w:val="00E52ED0"/>
    <w:rsid w:val="00E560C8"/>
    <w:rsid w:val="00E56707"/>
    <w:rsid w:val="00E5723C"/>
    <w:rsid w:val="00E57270"/>
    <w:rsid w:val="00E61A50"/>
    <w:rsid w:val="00E66A05"/>
    <w:rsid w:val="00E72DE1"/>
    <w:rsid w:val="00E7312E"/>
    <w:rsid w:val="00E9134C"/>
    <w:rsid w:val="00E92DB9"/>
    <w:rsid w:val="00E94006"/>
    <w:rsid w:val="00E94747"/>
    <w:rsid w:val="00EA09DF"/>
    <w:rsid w:val="00EA3BD5"/>
    <w:rsid w:val="00EB399B"/>
    <w:rsid w:val="00EC14F5"/>
    <w:rsid w:val="00EC58D6"/>
    <w:rsid w:val="00EC67B9"/>
    <w:rsid w:val="00ED0244"/>
    <w:rsid w:val="00EE02AE"/>
    <w:rsid w:val="00EE2F44"/>
    <w:rsid w:val="00EE38BF"/>
    <w:rsid w:val="00EF106B"/>
    <w:rsid w:val="00EF5C7A"/>
    <w:rsid w:val="00F20DB9"/>
    <w:rsid w:val="00F22A5A"/>
    <w:rsid w:val="00F24722"/>
    <w:rsid w:val="00F26760"/>
    <w:rsid w:val="00F26DD2"/>
    <w:rsid w:val="00F3627A"/>
    <w:rsid w:val="00F43A91"/>
    <w:rsid w:val="00F52BFA"/>
    <w:rsid w:val="00F60D3D"/>
    <w:rsid w:val="00F610BF"/>
    <w:rsid w:val="00F64F81"/>
    <w:rsid w:val="00F70954"/>
    <w:rsid w:val="00F735F1"/>
    <w:rsid w:val="00F76A6E"/>
    <w:rsid w:val="00F80C64"/>
    <w:rsid w:val="00F85BEB"/>
    <w:rsid w:val="00F85D1D"/>
    <w:rsid w:val="00F86546"/>
    <w:rsid w:val="00F96C67"/>
    <w:rsid w:val="00FB1A84"/>
    <w:rsid w:val="00FB70FF"/>
    <w:rsid w:val="00FC1CE3"/>
    <w:rsid w:val="00FD2972"/>
    <w:rsid w:val="00FD6A16"/>
    <w:rsid w:val="00FE4B49"/>
    <w:rsid w:val="00FE609A"/>
    <w:rsid w:val="00FE65C8"/>
    <w:rsid w:val="00FF327A"/>
    <w:rsid w:val="00FF4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651CF82"/>
  <w15:chartTrackingRefBased/>
  <w15:docId w15:val="{4A99BAD5-DB7D-4285-8AEC-511F81934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AutoList12">
    <w:name w:val="AutoList1[2]"/>
  </w:style>
  <w:style w:type="character" w:customStyle="1" w:styleId="AutoList21">
    <w:name w:val="AutoList2[1]"/>
  </w:style>
  <w:style w:type="character" w:customStyle="1" w:styleId="AutoList31">
    <w:name w:val="AutoList3[1]"/>
  </w:style>
  <w:style w:type="character" w:customStyle="1" w:styleId="AutoList41">
    <w:name w:val="AutoList4[1]"/>
  </w:style>
  <w:style w:type="character" w:customStyle="1" w:styleId="AutoList51">
    <w:name w:val="AutoList5[1]"/>
  </w:style>
  <w:style w:type="character" w:customStyle="1" w:styleId="AutoList91">
    <w:name w:val="AutoList9[1]"/>
  </w:style>
  <w:style w:type="character" w:customStyle="1" w:styleId="AutoList71">
    <w:name w:val="AutoList7[1]"/>
  </w:style>
  <w:style w:type="character" w:customStyle="1" w:styleId="AutoList81">
    <w:name w:val="AutoList8[1]"/>
  </w:style>
  <w:style w:type="character" w:customStyle="1" w:styleId="AutoList101">
    <w:name w:val="AutoList10[1"/>
  </w:style>
  <w:style w:type="character" w:customStyle="1" w:styleId="AutoList111">
    <w:name w:val="AutoList11[1"/>
  </w:style>
  <w:style w:type="character" w:customStyle="1" w:styleId="AutoList121">
    <w:name w:val="AutoList12[1"/>
  </w:style>
  <w:style w:type="character" w:customStyle="1" w:styleId="AutoList131">
    <w:name w:val="AutoList13[1"/>
  </w:style>
  <w:style w:type="character" w:customStyle="1" w:styleId="AutoList141">
    <w:name w:val="AutoList14[1"/>
  </w:style>
  <w:style w:type="character" w:customStyle="1" w:styleId="AutoList151">
    <w:name w:val="AutoList15[1"/>
  </w:style>
  <w:style w:type="character" w:customStyle="1" w:styleId="AutoList161">
    <w:name w:val="AutoList16[1"/>
  </w:style>
  <w:style w:type="character" w:customStyle="1" w:styleId="AutoList171">
    <w:name w:val="AutoList17[1"/>
  </w:style>
  <w:style w:type="character" w:customStyle="1" w:styleId="AutoList181">
    <w:name w:val="AutoList18[1"/>
  </w:style>
  <w:style w:type="character" w:customStyle="1" w:styleId="AutoList191">
    <w:name w:val="AutoList19[1"/>
  </w:style>
  <w:style w:type="character" w:customStyle="1" w:styleId="AutoList201">
    <w:name w:val="AutoList20[1"/>
  </w:style>
  <w:style w:type="character" w:customStyle="1" w:styleId="AutoList211">
    <w:name w:val="AutoList21[1"/>
  </w:style>
  <w:style w:type="paragraph" w:styleId="BalloonText">
    <w:name w:val="Balloon Text"/>
    <w:basedOn w:val="Normal"/>
    <w:semiHidden/>
    <w:rsid w:val="00A77FAB"/>
    <w:rPr>
      <w:rFonts w:ascii="Tahoma" w:hAnsi="Tahoma" w:cs="Tahoma"/>
      <w:sz w:val="16"/>
      <w:szCs w:val="16"/>
    </w:rPr>
  </w:style>
  <w:style w:type="character" w:styleId="Hyperlink">
    <w:name w:val="Hyperlink"/>
    <w:basedOn w:val="DefaultParagraphFont"/>
    <w:rsid w:val="00774A44"/>
    <w:rPr>
      <w:color w:val="0000FF"/>
      <w:u w:val="single"/>
    </w:rPr>
  </w:style>
  <w:style w:type="character" w:styleId="CommentReference">
    <w:name w:val="annotation reference"/>
    <w:basedOn w:val="DefaultParagraphFont"/>
    <w:semiHidden/>
    <w:rsid w:val="00EF106B"/>
    <w:rPr>
      <w:sz w:val="16"/>
      <w:szCs w:val="16"/>
    </w:rPr>
  </w:style>
  <w:style w:type="paragraph" w:styleId="CommentText">
    <w:name w:val="annotation text"/>
    <w:basedOn w:val="Normal"/>
    <w:semiHidden/>
    <w:rsid w:val="00EF106B"/>
    <w:rPr>
      <w:sz w:val="20"/>
      <w:szCs w:val="20"/>
    </w:rPr>
  </w:style>
  <w:style w:type="paragraph" w:styleId="CommentSubject">
    <w:name w:val="annotation subject"/>
    <w:basedOn w:val="CommentText"/>
    <w:next w:val="CommentText"/>
    <w:semiHidden/>
    <w:rsid w:val="00EF106B"/>
    <w:rPr>
      <w:b/>
      <w:bCs/>
    </w:rPr>
  </w:style>
  <w:style w:type="paragraph" w:styleId="FootnoteText">
    <w:name w:val="footnote text"/>
    <w:basedOn w:val="Normal"/>
    <w:link w:val="FootnoteTextChar"/>
    <w:rsid w:val="00E5723C"/>
    <w:rPr>
      <w:sz w:val="20"/>
      <w:szCs w:val="20"/>
    </w:rPr>
  </w:style>
  <w:style w:type="character" w:customStyle="1" w:styleId="FootnoteTextChar">
    <w:name w:val="Footnote Text Char"/>
    <w:basedOn w:val="DefaultParagraphFont"/>
    <w:link w:val="FootnoteText"/>
    <w:rsid w:val="00E5723C"/>
  </w:style>
  <w:style w:type="character" w:styleId="FollowedHyperlink">
    <w:name w:val="FollowedHyperlink"/>
    <w:basedOn w:val="DefaultParagraphFont"/>
    <w:rsid w:val="00025607"/>
    <w:rPr>
      <w:color w:val="954F72" w:themeColor="followedHyperlink"/>
      <w:u w:val="single"/>
    </w:rPr>
  </w:style>
  <w:style w:type="paragraph" w:styleId="ListParagraph">
    <w:name w:val="List Paragraph"/>
    <w:basedOn w:val="Normal"/>
    <w:uiPriority w:val="34"/>
    <w:qFormat/>
    <w:rsid w:val="008471D2"/>
    <w:pPr>
      <w:ind w:left="720"/>
      <w:contextualSpacing/>
    </w:pPr>
  </w:style>
  <w:style w:type="paragraph" w:styleId="Header">
    <w:name w:val="header"/>
    <w:basedOn w:val="Normal"/>
    <w:link w:val="HeaderChar"/>
    <w:rsid w:val="004D1C11"/>
    <w:pPr>
      <w:tabs>
        <w:tab w:val="center" w:pos="4680"/>
        <w:tab w:val="right" w:pos="9360"/>
      </w:tabs>
    </w:pPr>
  </w:style>
  <w:style w:type="character" w:customStyle="1" w:styleId="HeaderChar">
    <w:name w:val="Header Char"/>
    <w:basedOn w:val="DefaultParagraphFont"/>
    <w:link w:val="Header"/>
    <w:rsid w:val="004D1C11"/>
    <w:rPr>
      <w:sz w:val="24"/>
      <w:szCs w:val="24"/>
    </w:rPr>
  </w:style>
  <w:style w:type="paragraph" w:styleId="Footer">
    <w:name w:val="footer"/>
    <w:basedOn w:val="Normal"/>
    <w:link w:val="FooterChar"/>
    <w:rsid w:val="004D1C11"/>
    <w:pPr>
      <w:tabs>
        <w:tab w:val="center" w:pos="4680"/>
        <w:tab w:val="right" w:pos="9360"/>
      </w:tabs>
    </w:pPr>
  </w:style>
  <w:style w:type="character" w:customStyle="1" w:styleId="FooterChar">
    <w:name w:val="Footer Char"/>
    <w:basedOn w:val="DefaultParagraphFont"/>
    <w:link w:val="Footer"/>
    <w:rsid w:val="004D1C11"/>
    <w:rPr>
      <w:sz w:val="24"/>
      <w:szCs w:val="24"/>
    </w:rPr>
  </w:style>
  <w:style w:type="character" w:styleId="UnresolvedMention">
    <w:name w:val="Unresolved Mention"/>
    <w:basedOn w:val="DefaultParagraphFont"/>
    <w:uiPriority w:val="99"/>
    <w:semiHidden/>
    <w:unhideWhenUsed/>
    <w:rsid w:val="00D61C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1654645">
      <w:bodyDiv w:val="1"/>
      <w:marLeft w:val="0"/>
      <w:marRight w:val="0"/>
      <w:marTop w:val="0"/>
      <w:marBottom w:val="0"/>
      <w:divBdr>
        <w:top w:val="none" w:sz="0" w:space="0" w:color="auto"/>
        <w:left w:val="none" w:sz="0" w:space="0" w:color="auto"/>
        <w:bottom w:val="none" w:sz="0" w:space="0" w:color="auto"/>
        <w:right w:val="none" w:sz="0" w:space="0" w:color="auto"/>
      </w:divBdr>
      <w:divsChild>
        <w:div w:id="1950702448">
          <w:marLeft w:val="0"/>
          <w:marRight w:val="0"/>
          <w:marTop w:val="0"/>
          <w:marBottom w:val="0"/>
          <w:divBdr>
            <w:top w:val="none" w:sz="0" w:space="0" w:color="auto"/>
            <w:left w:val="none" w:sz="0" w:space="0" w:color="auto"/>
            <w:bottom w:val="none" w:sz="0" w:space="0" w:color="auto"/>
            <w:right w:val="none" w:sz="0" w:space="0" w:color="auto"/>
          </w:divBdr>
          <w:divsChild>
            <w:div w:id="444927267">
              <w:marLeft w:val="0"/>
              <w:marRight w:val="0"/>
              <w:marTop w:val="0"/>
              <w:marBottom w:val="0"/>
              <w:divBdr>
                <w:top w:val="single" w:sz="6" w:space="1" w:color="3162C5"/>
                <w:left w:val="single" w:sz="6" w:space="1" w:color="3162C5"/>
                <w:bottom w:val="single" w:sz="6" w:space="1" w:color="3162C5"/>
                <w:right w:val="single" w:sz="6" w:space="1" w:color="3162C5"/>
              </w:divBdr>
              <w:divsChild>
                <w:div w:id="1555237779">
                  <w:marLeft w:val="0"/>
                  <w:marRight w:val="0"/>
                  <w:marTop w:val="0"/>
                  <w:marBottom w:val="0"/>
                  <w:divBdr>
                    <w:top w:val="single" w:sz="6" w:space="1" w:color="2D5AB3"/>
                    <w:left w:val="single" w:sz="6" w:space="1" w:color="2D5AB3"/>
                    <w:bottom w:val="single" w:sz="6" w:space="1" w:color="2D5AB3"/>
                    <w:right w:val="single" w:sz="6" w:space="1" w:color="2D5AB3"/>
                  </w:divBdr>
                  <w:divsChild>
                    <w:div w:id="744107807">
                      <w:marLeft w:val="0"/>
                      <w:marRight w:val="0"/>
                      <w:marTop w:val="0"/>
                      <w:marBottom w:val="0"/>
                      <w:divBdr>
                        <w:top w:val="single" w:sz="6" w:space="1" w:color="264C98"/>
                        <w:left w:val="single" w:sz="6" w:space="1" w:color="264C98"/>
                        <w:bottom w:val="single" w:sz="6" w:space="1" w:color="264C98"/>
                        <w:right w:val="single" w:sz="6" w:space="1" w:color="264C98"/>
                      </w:divBdr>
                      <w:divsChild>
                        <w:div w:id="1561670110">
                          <w:marLeft w:val="0"/>
                          <w:marRight w:val="0"/>
                          <w:marTop w:val="0"/>
                          <w:marBottom w:val="0"/>
                          <w:divBdr>
                            <w:top w:val="single" w:sz="6" w:space="1" w:color="1E3C77"/>
                            <w:left w:val="single" w:sz="6" w:space="1" w:color="1E3C77"/>
                            <w:bottom w:val="single" w:sz="6" w:space="1" w:color="1E3C77"/>
                            <w:right w:val="single" w:sz="6" w:space="1" w:color="1E3C77"/>
                          </w:divBdr>
                          <w:divsChild>
                            <w:div w:id="1976249730">
                              <w:marLeft w:val="0"/>
                              <w:marRight w:val="0"/>
                              <w:marTop w:val="0"/>
                              <w:marBottom w:val="0"/>
                              <w:divBdr>
                                <w:top w:val="single" w:sz="6" w:space="3" w:color="183061"/>
                                <w:left w:val="single" w:sz="6" w:space="0" w:color="183061"/>
                                <w:bottom w:val="single" w:sz="6" w:space="0" w:color="183061"/>
                                <w:right w:val="single" w:sz="6" w:space="0" w:color="183061"/>
                              </w:divBdr>
                              <w:divsChild>
                                <w:div w:id="156159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ls.gov/oes/current/oes190000.ht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regulations.gov"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pm.gov/policy-data-oversight/pay-leave/salaries-wages/salary-tables/20Tables/html/DCB_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2020-06-11T18:22:16+00:00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6ECCCB6886B74D9CCADEF855C71B46" ma:contentTypeVersion="13" ma:contentTypeDescription="Create a new document." ma:contentTypeScope="" ma:versionID="a0aa6dfbfe2658d68608b89cba65d787">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d47282d5-6879-4b13-b22f-2af6fa6f0689" xmlns:ns7="2124ce7a-afb7-4d99-b0b9-d069f86aae8e" targetNamespace="http://schemas.microsoft.com/office/2006/metadata/properties" ma:root="true" ma:fieldsID="24a7e88aa372b1f13918588613bff7e1" ns1:_="" ns3:_="" ns4:_="" ns5:_="" ns6:_="" ns7:_="">
    <xsd:import namespace="http://schemas.microsoft.com/sharepoint/v3"/>
    <xsd:import namespace="4ffa91fb-a0ff-4ac5-b2db-65c790d184a4"/>
    <xsd:import namespace="http://schemas.microsoft.com/sharepoint.v3"/>
    <xsd:import namespace="http://schemas.microsoft.com/sharepoint/v3/fields"/>
    <xsd:import namespace="d47282d5-6879-4b13-b22f-2af6fa6f0689"/>
    <xsd:import namespace="2124ce7a-afb7-4d99-b0b9-d069f86aae8e"/>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6:MediaServiceAutoTags" minOccurs="0"/>
                <xsd:element ref="ns6:MediaServiceOCR" minOccurs="0"/>
                <xsd:element ref="ns6:MediaServiceGenerationTime" minOccurs="0"/>
                <xsd:element ref="ns6:MediaServiceEventHashCode" minOccurs="0"/>
                <xsd:element ref="ns7:SharedWithUsers" minOccurs="0"/>
                <xsd:element ref="ns7:SharedWithDetails" minOccurs="0"/>
                <xsd:element ref="ns7:SharingHintHash" minOccurs="0"/>
                <xsd:element ref="ns6:MediaServiceDateTaken"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5731a925-d11d-45b9-b29a-a7e237a93f1a}" ma:internalName="TaxCatchAllLabel" ma:readOnly="true" ma:showField="CatchAllDataLabel" ma:web="2124ce7a-afb7-4d99-b0b9-d069f86aae8e">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5731a925-d11d-45b9-b29a-a7e237a93f1a}" ma:internalName="TaxCatchAll" ma:showField="CatchAllData" ma:web="2124ce7a-afb7-4d99-b0b9-d069f86aae8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7282d5-6879-4b13-b22f-2af6fa6f0689"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ternalName="MediaServiceDateTaken" ma:readOnly="true">
      <xsd:simpleType>
        <xsd:restriction base="dms:Text"/>
      </xsd:simpleType>
    </xsd:element>
    <xsd:element name="MediaServiceLocation" ma:index="3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24ce7a-afb7-4d99-b0b9-d069f86aae8e"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element name="SharingHintHash" ma:index="3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94C746-7D1E-4102-AA8C-B4FF4AF5C2E2}">
  <ds:schemaRefs>
    <ds:schemaRef ds:uri="http://schemas.microsoft.com/sharepoint/v3/contenttype/forms"/>
  </ds:schemaRefs>
</ds:datastoreItem>
</file>

<file path=customXml/itemProps2.xml><?xml version="1.0" encoding="utf-8"?>
<ds:datastoreItem xmlns:ds="http://schemas.openxmlformats.org/officeDocument/2006/customXml" ds:itemID="{4B65FFB8-5D1E-40C1-875C-CA20D7EE2A6C}">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3.xml><?xml version="1.0" encoding="utf-8"?>
<ds:datastoreItem xmlns:ds="http://schemas.openxmlformats.org/officeDocument/2006/customXml" ds:itemID="{26E6D241-14AE-4C3F-907B-BD71B17DD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d47282d5-6879-4b13-b22f-2af6fa6f0689"/>
    <ds:schemaRef ds:uri="2124ce7a-afb7-4d99-b0b9-d069f86aa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82ABCE-A65A-47F8-9079-B0645D246A38}">
  <ds:schemaRefs>
    <ds:schemaRef ds:uri="Microsoft.SharePoint.Taxonomy.ContentTypeSync"/>
  </ds:schemaRefs>
</ds:datastoreItem>
</file>

<file path=customXml/itemProps5.xml><?xml version="1.0" encoding="utf-8"?>
<ds:datastoreItem xmlns:ds="http://schemas.openxmlformats.org/officeDocument/2006/customXml" ds:itemID="{E2EE2B8B-9A25-412D-A07D-59F5FCC0D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6452</Words>
  <Characters>36780</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SUPPORTING STATEMENT FOR THE NATIONAL ESTUARY PROGRAM</vt:lpstr>
    </vt:vector>
  </TitlesOfParts>
  <Company>US_EPA</Company>
  <LinksUpToDate>false</LinksUpToDate>
  <CharactersWithSpaces>43146</CharactersWithSpaces>
  <SharedDoc>false</SharedDoc>
  <HLinks>
    <vt:vector size="24" baseType="variant">
      <vt:variant>
        <vt:i4>2818151</vt:i4>
      </vt:variant>
      <vt:variant>
        <vt:i4>12</vt:i4>
      </vt:variant>
      <vt:variant>
        <vt:i4>0</vt:i4>
      </vt:variant>
      <vt:variant>
        <vt:i4>5</vt:i4>
      </vt:variant>
      <vt:variant>
        <vt:lpwstr>http://www.regulations.gov/</vt:lpwstr>
      </vt:variant>
      <vt:variant>
        <vt:lpwstr/>
      </vt:variant>
      <vt:variant>
        <vt:i4>6946859</vt:i4>
      </vt:variant>
      <vt:variant>
        <vt:i4>9</vt:i4>
      </vt:variant>
      <vt:variant>
        <vt:i4>0</vt:i4>
      </vt:variant>
      <vt:variant>
        <vt:i4>5</vt:i4>
      </vt:variant>
      <vt:variant>
        <vt:lpwstr>http://www.opm.gov/oca/10tables/indexGS.asp</vt:lpwstr>
      </vt:variant>
      <vt:variant>
        <vt:lpwstr/>
      </vt:variant>
      <vt:variant>
        <vt:i4>6946859</vt:i4>
      </vt:variant>
      <vt:variant>
        <vt:i4>6</vt:i4>
      </vt:variant>
      <vt:variant>
        <vt:i4>0</vt:i4>
      </vt:variant>
      <vt:variant>
        <vt:i4>5</vt:i4>
      </vt:variant>
      <vt:variant>
        <vt:lpwstr>http://www.opm.gov/oca/10tables/indexGS.asp</vt:lpwstr>
      </vt:variant>
      <vt:variant>
        <vt:lpwstr/>
      </vt:variant>
      <vt:variant>
        <vt:i4>6946859</vt:i4>
      </vt:variant>
      <vt:variant>
        <vt:i4>3</vt:i4>
      </vt:variant>
      <vt:variant>
        <vt:i4>0</vt:i4>
      </vt:variant>
      <vt:variant>
        <vt:i4>5</vt:i4>
      </vt:variant>
      <vt:variant>
        <vt:lpwstr>http://www.opm.gov/oca/10tables/indexGS.asp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NATIONAL ESTUARY PROGRAM</dc:title>
  <dc:subject/>
  <dc:creator>EPAUser</dc:creator>
  <cp:keywords/>
  <cp:lastModifiedBy>Eric Schultz</cp:lastModifiedBy>
  <cp:revision>2</cp:revision>
  <cp:lastPrinted>2013-12-02T16:24:00Z</cp:lastPrinted>
  <dcterms:created xsi:type="dcterms:W3CDTF">2020-07-21T02:29:00Z</dcterms:created>
  <dcterms:modified xsi:type="dcterms:W3CDTF">2020-07-21T02:29:00Z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0x010100726ECCCB6886B74D9CCADEF855C71B46</vt:lpwstr>
  </property>
</Properties>
</file>