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091A" w:rsidR="00BC52FE" w:rsidP="00BC52FE" w:rsidRDefault="00BC52FE" w14:paraId="09E06B9A" w14:textId="77777777">
      <w:pPr>
        <w:jc w:val="center"/>
        <w:rPr>
          <w:sz w:val="24"/>
          <w:szCs w:val="24"/>
        </w:rPr>
      </w:pPr>
      <w:r w:rsidRPr="0010091A">
        <w:rPr>
          <w:sz w:val="24"/>
          <w:szCs w:val="24"/>
          <w:lang w:val="en-CA"/>
        </w:rPr>
        <w:fldChar w:fldCharType="begin"/>
      </w:r>
      <w:r w:rsidRPr="0010091A">
        <w:rPr>
          <w:sz w:val="24"/>
          <w:szCs w:val="24"/>
          <w:lang w:val="en-CA"/>
        </w:rPr>
        <w:instrText xml:space="preserve"> SEQ CHAPTER \h \r 1</w:instrText>
      </w:r>
      <w:r w:rsidRPr="0010091A">
        <w:rPr>
          <w:sz w:val="24"/>
          <w:szCs w:val="24"/>
          <w:lang w:val="en-CA"/>
        </w:rPr>
        <w:fldChar w:fldCharType="end"/>
      </w:r>
      <w:r w:rsidRPr="0010091A">
        <w:rPr>
          <w:sz w:val="24"/>
          <w:szCs w:val="24"/>
        </w:rPr>
        <w:t>SUPPORTING STATEMENT</w:t>
      </w:r>
    </w:p>
    <w:p w:rsidRPr="0010091A" w:rsidR="00BC52FE" w:rsidP="00BC52FE" w:rsidRDefault="00BC52FE" w14:paraId="018CA680" w14:textId="77777777">
      <w:pPr>
        <w:rPr>
          <w:sz w:val="24"/>
          <w:szCs w:val="24"/>
        </w:rPr>
      </w:pPr>
    </w:p>
    <w:p w:rsidRPr="0010091A" w:rsidR="00BC52FE" w:rsidP="00BC52FE" w:rsidRDefault="00BC52FE" w14:paraId="0BDC2EC8" w14:textId="77777777">
      <w:pPr>
        <w:rPr>
          <w:sz w:val="24"/>
          <w:szCs w:val="24"/>
        </w:rPr>
      </w:pPr>
      <w:r w:rsidRPr="0010091A">
        <w:rPr>
          <w:sz w:val="24"/>
          <w:szCs w:val="24"/>
        </w:rPr>
        <w:t>Waivers of Rights and Claims Under the Age Discrimination in Employment Act; Informational Requirements.</w:t>
      </w:r>
    </w:p>
    <w:p w:rsidRPr="0010091A" w:rsidR="00BC52FE" w:rsidP="00BC52FE" w:rsidRDefault="00BC52FE" w14:paraId="18FB5D91" w14:textId="77777777">
      <w:pPr>
        <w:rPr>
          <w:sz w:val="24"/>
          <w:szCs w:val="24"/>
        </w:rPr>
      </w:pPr>
    </w:p>
    <w:p w:rsidRPr="0010091A" w:rsidR="00BC52FE" w:rsidP="00BC52FE" w:rsidRDefault="00BC52FE" w14:paraId="7E413769" w14:textId="77777777">
      <w:pPr>
        <w:rPr>
          <w:sz w:val="24"/>
          <w:szCs w:val="24"/>
        </w:rPr>
        <w:sectPr w:rsidRPr="0010091A" w:rsidR="00BC52FE">
          <w:footerReference w:type="default" r:id="rId11"/>
          <w:pgSz w:w="12240" w:h="15840"/>
          <w:pgMar w:top="1440" w:right="1440" w:bottom="1440" w:left="1440" w:header="1440" w:footer="1440" w:gutter="0"/>
          <w:cols w:space="720"/>
          <w:noEndnote/>
        </w:sectPr>
      </w:pPr>
    </w:p>
    <w:p w:rsidRPr="0010091A" w:rsidR="00BC52FE" w:rsidP="00BC52FE" w:rsidRDefault="00BC52FE" w14:paraId="26F7B464" w14:textId="77777777">
      <w:pPr>
        <w:pStyle w:val="Level1"/>
        <w:numPr>
          <w:ilvl w:val="0"/>
          <w:numId w:val="2"/>
        </w:numPr>
        <w:tabs>
          <w:tab w:val="left" w:pos="720"/>
        </w:tabs>
        <w:ind w:left="720" w:hanging="720"/>
      </w:pPr>
      <w:r w:rsidRPr="0010091A">
        <w:t>Justification</w:t>
      </w:r>
    </w:p>
    <w:p w:rsidRPr="0010091A" w:rsidR="00BC52FE" w:rsidP="00BC52FE" w:rsidRDefault="00BC52FE" w14:paraId="07D01827" w14:textId="77777777">
      <w:pPr>
        <w:numPr>
          <w:ilvl w:val="12"/>
          <w:numId w:val="0"/>
        </w:numPr>
        <w:rPr>
          <w:sz w:val="24"/>
          <w:szCs w:val="24"/>
        </w:rPr>
      </w:pPr>
    </w:p>
    <w:p w:rsidRPr="0010091A" w:rsidR="00BC52FE" w:rsidP="00BC52FE" w:rsidRDefault="00BC52FE" w14:paraId="553B5002" w14:textId="77777777">
      <w:pPr>
        <w:numPr>
          <w:ilvl w:val="12"/>
          <w:numId w:val="0"/>
        </w:numPr>
        <w:rPr>
          <w:sz w:val="24"/>
          <w:szCs w:val="24"/>
        </w:rPr>
      </w:pPr>
      <w:r w:rsidRPr="0010091A">
        <w:rPr>
          <w:sz w:val="24"/>
          <w:szCs w:val="24"/>
        </w:rPr>
        <w:tab/>
        <w:t>The Age Discrimination in Employment Act (ADEA) allows employees to waive their rights to challenge termination from employment as age discrimination when several statutory conditions are met.  If a waiver is requested in connection with exit incentives or other employment termination programs</w:t>
      </w:r>
      <w:r w:rsidRPr="0010091A">
        <w:rPr>
          <w:sz w:val="24"/>
          <w:szCs w:val="24"/>
          <w:vertAlign w:val="superscript"/>
        </w:rPr>
        <w:footnoteReference w:customMarkFollows="1" w:id="1"/>
        <w:t>1</w:t>
      </w:r>
      <w:r w:rsidRPr="0010091A">
        <w:rPr>
          <w:sz w:val="24"/>
          <w:szCs w:val="24"/>
        </w:rPr>
        <w:t xml:space="preserve"> offered to a group or class of employees, (hereinafter referred to as “programs”)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requiring the employer to disclose this information to the employee (hereinafter referred to as “informational requirements”) is to provide an employee with enough information regarding the program to allow that employee to make an informed choice whether or not to sign a waiver agreement.  The employer does not provide the information to the EEOC.  The ADEA and the implementing regulation solely require that the employer provide this information to applicable employees.  </w:t>
      </w:r>
    </w:p>
    <w:p w:rsidRPr="0010091A" w:rsidR="00BC52FE" w:rsidP="00BC52FE" w:rsidRDefault="00BC52FE" w14:paraId="5F792D46" w14:textId="77777777">
      <w:pPr>
        <w:numPr>
          <w:ilvl w:val="12"/>
          <w:numId w:val="0"/>
        </w:numPr>
        <w:rPr>
          <w:sz w:val="24"/>
          <w:szCs w:val="24"/>
        </w:rPr>
      </w:pPr>
    </w:p>
    <w:p w:rsidRPr="0010091A" w:rsidR="00BC52FE" w:rsidP="00BC52FE" w:rsidRDefault="00BC52FE" w14:paraId="46CABA62" w14:textId="77777777">
      <w:pPr>
        <w:pStyle w:val="Level2"/>
        <w:numPr>
          <w:ilvl w:val="1"/>
          <w:numId w:val="2"/>
        </w:numPr>
        <w:tabs>
          <w:tab w:val="left" w:pos="720"/>
          <w:tab w:val="left" w:pos="1440"/>
        </w:tabs>
        <w:ind w:left="1440" w:hanging="720"/>
      </w:pPr>
      <w:r w:rsidRPr="0010091A">
        <w:t>Circumstances Making the Collection of Information Necessary</w:t>
      </w:r>
    </w:p>
    <w:p w:rsidRPr="0010091A" w:rsidR="00BC52FE" w:rsidP="00BC52FE" w:rsidRDefault="00BC52FE" w14:paraId="6A5D2747" w14:textId="77777777">
      <w:pPr>
        <w:numPr>
          <w:ilvl w:val="12"/>
          <w:numId w:val="0"/>
        </w:numPr>
        <w:rPr>
          <w:sz w:val="24"/>
          <w:szCs w:val="24"/>
        </w:rPr>
      </w:pPr>
    </w:p>
    <w:p w:rsidRPr="0010091A" w:rsidR="00BC52FE" w:rsidP="00BC52FE" w:rsidRDefault="00BC52FE" w14:paraId="12B8BB4B" w14:textId="77777777">
      <w:pPr>
        <w:numPr>
          <w:ilvl w:val="12"/>
          <w:numId w:val="0"/>
        </w:numPr>
        <w:rPr>
          <w:sz w:val="24"/>
          <w:szCs w:val="24"/>
        </w:rPr>
      </w:pPr>
      <w:r w:rsidRPr="0010091A">
        <w:rPr>
          <w:sz w:val="24"/>
          <w:szCs w:val="24"/>
        </w:rPr>
        <w:tab/>
        <w:t xml:space="preserve">The Age Discrimination in Employment Act, 29 U.S.C. § 621, et. seq., allows for individuals to waive rights and claims protected under the Act, provided certain circumstances are met; particularly that the waiver is knowing and voluntary.  29 U.S.C. § 626(f)(1).   In order for a waiver in connection with a program to be considered knowing and voluntary, the employer must </w:t>
      </w:r>
    </w:p>
    <w:p w:rsidRPr="0010091A" w:rsidR="00BC52FE" w:rsidP="00BC52FE" w:rsidRDefault="00BC52FE" w14:paraId="53F5E052" w14:textId="77777777">
      <w:pPr>
        <w:numPr>
          <w:ilvl w:val="12"/>
          <w:numId w:val="0"/>
        </w:numPr>
        <w:rPr>
          <w:sz w:val="24"/>
          <w:szCs w:val="24"/>
        </w:rPr>
      </w:pPr>
    </w:p>
    <w:p w:rsidRPr="0010091A" w:rsidR="00BC52FE" w:rsidP="00BC52FE" w:rsidRDefault="00BC52FE" w14:paraId="1AAB8CD9" w14:textId="77777777">
      <w:pPr>
        <w:numPr>
          <w:ilvl w:val="12"/>
          <w:numId w:val="0"/>
        </w:numPr>
        <w:rPr>
          <w:sz w:val="24"/>
          <w:szCs w:val="24"/>
        </w:rPr>
      </w:pPr>
      <w:r w:rsidRPr="0010091A">
        <w:rPr>
          <w:sz w:val="24"/>
          <w:szCs w:val="24"/>
        </w:rPr>
        <w:tab/>
      </w:r>
      <w:r w:rsidRPr="0010091A">
        <w:rPr>
          <w:sz w:val="24"/>
          <w:szCs w:val="24"/>
        </w:rPr>
        <w:tab/>
      </w:r>
      <w:r w:rsidRPr="0010091A" w:rsidR="00C02782">
        <w:rPr>
          <w:sz w:val="24"/>
          <w:szCs w:val="24"/>
        </w:rPr>
        <w:tab/>
      </w:r>
      <w:r w:rsidRPr="0010091A">
        <w:rPr>
          <w:sz w:val="24"/>
          <w:szCs w:val="24"/>
        </w:rPr>
        <w:t xml:space="preserve">inform[] the individual in writing in a manner calculated to be </w:t>
      </w:r>
    </w:p>
    <w:p w:rsidRPr="0010091A" w:rsidR="00BC52FE" w:rsidP="00BC52FE" w:rsidRDefault="00BC52FE" w14:paraId="42471941" w14:textId="77777777">
      <w:pPr>
        <w:numPr>
          <w:ilvl w:val="12"/>
          <w:numId w:val="0"/>
        </w:numPr>
        <w:rPr>
          <w:sz w:val="24"/>
          <w:szCs w:val="24"/>
        </w:rPr>
      </w:pPr>
      <w:r w:rsidRPr="0010091A">
        <w:rPr>
          <w:sz w:val="24"/>
          <w:szCs w:val="24"/>
        </w:rPr>
        <w:tab/>
      </w:r>
      <w:r w:rsidRPr="0010091A">
        <w:rPr>
          <w:sz w:val="24"/>
          <w:szCs w:val="24"/>
        </w:rPr>
        <w:tab/>
      </w:r>
      <w:r w:rsidRPr="0010091A" w:rsidR="00C02782">
        <w:rPr>
          <w:sz w:val="24"/>
          <w:szCs w:val="24"/>
        </w:rPr>
        <w:tab/>
      </w:r>
      <w:r w:rsidRPr="0010091A">
        <w:rPr>
          <w:sz w:val="24"/>
          <w:szCs w:val="24"/>
        </w:rPr>
        <w:t>understood by the average individual eligible to participate, as to -</w:t>
      </w:r>
    </w:p>
    <w:p w:rsidRPr="0010091A" w:rsidR="00BC52FE" w:rsidP="00BC52FE" w:rsidRDefault="00BC52FE" w14:paraId="3CA0A3D6"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(i) any class, unit, or group of individuals covered by such</w:t>
      </w:r>
    </w:p>
    <w:p w:rsidRPr="0010091A" w:rsidR="00BC52FE" w:rsidP="00BC52FE" w:rsidRDefault="00BC52FE" w14:paraId="79BA1EAF"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 xml:space="preserve">program, any eligibility factors for such program, and </w:t>
      </w:r>
    </w:p>
    <w:p w:rsidRPr="0010091A" w:rsidR="00BC52FE" w:rsidP="00BC52FE" w:rsidRDefault="00BC52FE" w14:paraId="74380686"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any time limits applicable to such program; and</w:t>
      </w:r>
    </w:p>
    <w:p w:rsidRPr="0010091A" w:rsidR="00BC52FE" w:rsidP="00BC52FE" w:rsidRDefault="00BC52FE" w14:paraId="245F32B3"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 xml:space="preserve">(ii) the job titles and ages of all individuals eligible or </w:t>
      </w:r>
    </w:p>
    <w:p w:rsidRPr="0010091A" w:rsidR="00BC52FE" w:rsidP="00BC52FE" w:rsidRDefault="00BC52FE" w14:paraId="7328C5C8" w14:textId="77777777">
      <w:pPr>
        <w:numPr>
          <w:ilvl w:val="12"/>
          <w:numId w:val="0"/>
        </w:numPr>
        <w:rPr>
          <w:sz w:val="24"/>
          <w:szCs w:val="24"/>
        </w:rPr>
      </w:pPr>
      <w:r w:rsidRPr="0010091A">
        <w:rPr>
          <w:sz w:val="24"/>
          <w:szCs w:val="24"/>
        </w:rPr>
        <w:lastRenderedPageBreak/>
        <w:tab/>
      </w:r>
      <w:r w:rsidRPr="0010091A">
        <w:rPr>
          <w:sz w:val="24"/>
          <w:szCs w:val="24"/>
        </w:rPr>
        <w:tab/>
      </w:r>
      <w:r w:rsidRPr="0010091A">
        <w:rPr>
          <w:sz w:val="24"/>
          <w:szCs w:val="24"/>
        </w:rPr>
        <w:tab/>
        <w:t>selected for the program, and the ages of all individuals</w:t>
      </w:r>
    </w:p>
    <w:p w:rsidRPr="0010091A" w:rsidR="00BC52FE" w:rsidP="00BC52FE" w:rsidRDefault="00BC52FE" w14:paraId="7E3871CE"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in the same job classification or organizational unit</w:t>
      </w:r>
    </w:p>
    <w:p w:rsidRPr="0010091A" w:rsidR="00BC52FE" w:rsidP="00BC52FE" w:rsidRDefault="00BC52FE" w14:paraId="5672D842" w14:textId="77777777">
      <w:pPr>
        <w:numPr>
          <w:ilvl w:val="12"/>
          <w:numId w:val="0"/>
        </w:numPr>
        <w:rPr>
          <w:sz w:val="24"/>
          <w:szCs w:val="24"/>
        </w:rPr>
      </w:pPr>
      <w:r w:rsidRPr="0010091A">
        <w:rPr>
          <w:sz w:val="24"/>
          <w:szCs w:val="24"/>
        </w:rPr>
        <w:tab/>
      </w:r>
      <w:r w:rsidRPr="0010091A">
        <w:rPr>
          <w:sz w:val="24"/>
          <w:szCs w:val="24"/>
        </w:rPr>
        <w:tab/>
      </w:r>
      <w:r w:rsidRPr="0010091A">
        <w:rPr>
          <w:sz w:val="24"/>
          <w:szCs w:val="24"/>
        </w:rPr>
        <w:tab/>
        <w:t>who are not eligible or selected for the program.</w:t>
      </w:r>
    </w:p>
    <w:p w:rsidRPr="0010091A" w:rsidR="00BC52FE" w:rsidP="00BC52FE" w:rsidRDefault="00BC52FE" w14:paraId="0EDF2F86" w14:textId="77777777">
      <w:pPr>
        <w:numPr>
          <w:ilvl w:val="12"/>
          <w:numId w:val="0"/>
        </w:numPr>
        <w:rPr>
          <w:sz w:val="24"/>
          <w:szCs w:val="24"/>
        </w:rPr>
      </w:pPr>
    </w:p>
    <w:p w:rsidRPr="0010091A" w:rsidR="00BC52FE" w:rsidP="00BC52FE" w:rsidRDefault="00BC52FE" w14:paraId="232EEF77" w14:textId="77777777">
      <w:pPr>
        <w:numPr>
          <w:ilvl w:val="12"/>
          <w:numId w:val="0"/>
        </w:numPr>
        <w:rPr>
          <w:sz w:val="24"/>
          <w:szCs w:val="24"/>
        </w:rPr>
      </w:pPr>
      <w:r w:rsidRPr="0010091A">
        <w:rPr>
          <w:sz w:val="24"/>
          <w:szCs w:val="24"/>
        </w:rPr>
        <w:t xml:space="preserve">29 U.S.C. § 626(f)(1)(H)(i), (ii).   The regulation at 29 C.F.R. § 1625.22 clarifies that Section 626(f)(1)(H) of the ADEA addresses two principal issues: to whom information must be provided, and what information must be disclosed to such individuals.  29 C.F.R. § 1625.22(f)(1)(ii).  </w:t>
      </w:r>
    </w:p>
    <w:p w:rsidRPr="0010091A" w:rsidR="00BC52FE" w:rsidP="00BC52FE" w:rsidRDefault="00BC52FE" w14:paraId="5AA55C28" w14:textId="77777777">
      <w:pPr>
        <w:numPr>
          <w:ilvl w:val="12"/>
          <w:numId w:val="0"/>
        </w:numPr>
        <w:rPr>
          <w:sz w:val="24"/>
          <w:szCs w:val="24"/>
        </w:rPr>
      </w:pPr>
    </w:p>
    <w:p w:rsidRPr="0010091A" w:rsidR="00BC52FE" w:rsidP="00BC52FE" w:rsidRDefault="00BC52FE" w14:paraId="14CD3FA7" w14:textId="77777777">
      <w:pPr>
        <w:numPr>
          <w:ilvl w:val="12"/>
          <w:numId w:val="0"/>
        </w:numPr>
        <w:rPr>
          <w:sz w:val="24"/>
          <w:szCs w:val="24"/>
        </w:rPr>
      </w:pPr>
      <w:r w:rsidRPr="0010091A">
        <w:rPr>
          <w:sz w:val="24"/>
          <w:szCs w:val="24"/>
        </w:rPr>
        <w:tab/>
      </w:r>
      <w:r w:rsidRPr="0010091A">
        <w:rPr>
          <w:sz w:val="24"/>
          <w:szCs w:val="24"/>
        </w:rPr>
        <w:tab/>
        <w:t xml:space="preserve">A “program” exists when an employer offers additional consideration </w:t>
      </w:r>
    </w:p>
    <w:p w:rsidRPr="0010091A" w:rsidR="00BC52FE" w:rsidP="00BC52FE" w:rsidRDefault="00BC52FE" w14:paraId="210FAA55" w14:textId="77777777">
      <w:pPr>
        <w:numPr>
          <w:ilvl w:val="12"/>
          <w:numId w:val="0"/>
        </w:numPr>
        <w:rPr>
          <w:sz w:val="24"/>
          <w:szCs w:val="24"/>
        </w:rPr>
      </w:pPr>
      <w:r w:rsidRPr="0010091A">
        <w:rPr>
          <w:sz w:val="24"/>
          <w:szCs w:val="24"/>
        </w:rPr>
        <w:tab/>
      </w:r>
      <w:r w:rsidRPr="0010091A">
        <w:rPr>
          <w:sz w:val="24"/>
          <w:szCs w:val="24"/>
        </w:rPr>
        <w:tab/>
        <w:t xml:space="preserve">for the signing of a waiver pursuant to an exit incentive or other </w:t>
      </w:r>
    </w:p>
    <w:p w:rsidRPr="0010091A" w:rsidR="00BC52FE" w:rsidP="00BC52FE" w:rsidRDefault="00BC52FE" w14:paraId="71064F59" w14:textId="77777777">
      <w:pPr>
        <w:numPr>
          <w:ilvl w:val="12"/>
          <w:numId w:val="0"/>
        </w:numPr>
        <w:rPr>
          <w:sz w:val="24"/>
          <w:szCs w:val="24"/>
        </w:rPr>
      </w:pPr>
      <w:r w:rsidRPr="0010091A">
        <w:rPr>
          <w:sz w:val="24"/>
          <w:szCs w:val="24"/>
        </w:rPr>
        <w:tab/>
      </w:r>
      <w:r w:rsidRPr="0010091A">
        <w:rPr>
          <w:sz w:val="24"/>
          <w:szCs w:val="24"/>
        </w:rPr>
        <w:tab/>
        <w:t xml:space="preserve">employment termination (e.g., a reduction in force) to two or </w:t>
      </w:r>
    </w:p>
    <w:p w:rsidRPr="0010091A" w:rsidR="00BC52FE" w:rsidP="00BC52FE" w:rsidRDefault="00BC52FE" w14:paraId="1A1F0CAF" w14:textId="77777777">
      <w:pPr>
        <w:numPr>
          <w:ilvl w:val="12"/>
          <w:numId w:val="0"/>
        </w:numPr>
        <w:rPr>
          <w:sz w:val="24"/>
          <w:szCs w:val="24"/>
        </w:rPr>
      </w:pPr>
      <w:r w:rsidRPr="0010091A">
        <w:rPr>
          <w:sz w:val="24"/>
          <w:szCs w:val="24"/>
        </w:rPr>
        <w:tab/>
      </w:r>
      <w:r w:rsidRPr="0010091A">
        <w:rPr>
          <w:sz w:val="24"/>
          <w:szCs w:val="24"/>
        </w:rPr>
        <w:tab/>
        <w:t xml:space="preserve">more employees.  Typically, an involuntary termination program </w:t>
      </w:r>
    </w:p>
    <w:p w:rsidRPr="0010091A" w:rsidR="00BC52FE" w:rsidP="00BC52FE" w:rsidRDefault="00BC52FE" w14:paraId="34365916" w14:textId="77777777">
      <w:pPr>
        <w:numPr>
          <w:ilvl w:val="12"/>
          <w:numId w:val="0"/>
        </w:numPr>
        <w:rPr>
          <w:sz w:val="24"/>
          <w:szCs w:val="24"/>
        </w:rPr>
      </w:pPr>
      <w:r w:rsidRPr="0010091A">
        <w:rPr>
          <w:sz w:val="24"/>
          <w:szCs w:val="24"/>
        </w:rPr>
        <w:tab/>
      </w:r>
      <w:r w:rsidRPr="0010091A">
        <w:rPr>
          <w:sz w:val="24"/>
          <w:szCs w:val="24"/>
        </w:rPr>
        <w:tab/>
        <w:t>is a standardized formula or package of benefits that is available to</w:t>
      </w:r>
    </w:p>
    <w:p w:rsidRPr="0010091A" w:rsidR="00BC52FE" w:rsidP="00BC52FE" w:rsidRDefault="00BC52FE" w14:paraId="24046DB9" w14:textId="77777777">
      <w:pPr>
        <w:numPr>
          <w:ilvl w:val="12"/>
          <w:numId w:val="0"/>
        </w:numPr>
        <w:rPr>
          <w:sz w:val="24"/>
          <w:szCs w:val="24"/>
        </w:rPr>
      </w:pPr>
      <w:r w:rsidRPr="0010091A">
        <w:rPr>
          <w:sz w:val="24"/>
          <w:szCs w:val="24"/>
        </w:rPr>
        <w:tab/>
      </w:r>
      <w:r w:rsidRPr="0010091A">
        <w:rPr>
          <w:sz w:val="24"/>
          <w:szCs w:val="24"/>
        </w:rPr>
        <w:tab/>
        <w:t xml:space="preserve">two or more employees, while an exit incentive program typically </w:t>
      </w:r>
    </w:p>
    <w:p w:rsidRPr="0010091A" w:rsidR="00BC52FE" w:rsidP="00BC52FE" w:rsidRDefault="00BC52FE" w14:paraId="58F205AE" w14:textId="77777777">
      <w:pPr>
        <w:numPr>
          <w:ilvl w:val="12"/>
          <w:numId w:val="0"/>
        </w:numPr>
        <w:rPr>
          <w:sz w:val="24"/>
          <w:szCs w:val="24"/>
        </w:rPr>
      </w:pPr>
      <w:r w:rsidRPr="0010091A">
        <w:rPr>
          <w:sz w:val="24"/>
          <w:szCs w:val="24"/>
        </w:rPr>
        <w:tab/>
      </w:r>
      <w:r w:rsidRPr="0010091A">
        <w:rPr>
          <w:sz w:val="24"/>
          <w:szCs w:val="24"/>
        </w:rPr>
        <w:tab/>
        <w:t xml:space="preserve">is a standardized formula or package of benefits designed to induce </w:t>
      </w:r>
    </w:p>
    <w:p w:rsidRPr="0010091A" w:rsidR="00BC52FE" w:rsidP="00BC52FE" w:rsidRDefault="00BC52FE" w14:paraId="57D0DC3F" w14:textId="77777777">
      <w:pPr>
        <w:numPr>
          <w:ilvl w:val="12"/>
          <w:numId w:val="0"/>
        </w:numPr>
        <w:rPr>
          <w:sz w:val="24"/>
          <w:szCs w:val="24"/>
        </w:rPr>
      </w:pPr>
      <w:r w:rsidRPr="0010091A">
        <w:rPr>
          <w:sz w:val="24"/>
          <w:szCs w:val="24"/>
        </w:rPr>
        <w:tab/>
      </w:r>
      <w:r w:rsidRPr="0010091A">
        <w:rPr>
          <w:sz w:val="24"/>
          <w:szCs w:val="24"/>
        </w:rPr>
        <w:tab/>
        <w:t xml:space="preserve">employees to sever their employment voluntarily.  In both cases, </w:t>
      </w:r>
    </w:p>
    <w:p w:rsidRPr="0010091A" w:rsidR="00BC52FE" w:rsidP="00BC52FE" w:rsidRDefault="00BC52FE" w14:paraId="029E3648" w14:textId="77777777">
      <w:pPr>
        <w:numPr>
          <w:ilvl w:val="12"/>
          <w:numId w:val="0"/>
        </w:numPr>
        <w:rPr>
          <w:sz w:val="24"/>
          <w:szCs w:val="24"/>
        </w:rPr>
      </w:pPr>
      <w:r w:rsidRPr="0010091A">
        <w:rPr>
          <w:sz w:val="24"/>
          <w:szCs w:val="24"/>
        </w:rPr>
        <w:tab/>
      </w:r>
      <w:r w:rsidRPr="0010091A">
        <w:rPr>
          <w:sz w:val="24"/>
          <w:szCs w:val="24"/>
        </w:rPr>
        <w:tab/>
        <w:t xml:space="preserve">the terms of the programs generally are not subject to negotiation </w:t>
      </w:r>
    </w:p>
    <w:p w:rsidRPr="0010091A" w:rsidR="00BC52FE" w:rsidP="00BC52FE" w:rsidRDefault="00BC52FE" w14:paraId="0A951006" w14:textId="77777777">
      <w:pPr>
        <w:numPr>
          <w:ilvl w:val="12"/>
          <w:numId w:val="0"/>
        </w:numPr>
        <w:rPr>
          <w:sz w:val="24"/>
          <w:szCs w:val="24"/>
        </w:rPr>
      </w:pPr>
      <w:r w:rsidRPr="0010091A">
        <w:rPr>
          <w:sz w:val="24"/>
          <w:szCs w:val="24"/>
        </w:rPr>
        <w:tab/>
      </w:r>
      <w:r w:rsidRPr="0010091A">
        <w:rPr>
          <w:sz w:val="24"/>
          <w:szCs w:val="24"/>
        </w:rPr>
        <w:tab/>
        <w:t xml:space="preserve">between the parties.  </w:t>
      </w:r>
    </w:p>
    <w:p w:rsidRPr="0010091A" w:rsidR="00BC52FE" w:rsidP="00BC52FE" w:rsidRDefault="00BC52FE" w14:paraId="13945B93" w14:textId="77777777">
      <w:pPr>
        <w:numPr>
          <w:ilvl w:val="12"/>
          <w:numId w:val="0"/>
        </w:numPr>
        <w:rPr>
          <w:sz w:val="24"/>
          <w:szCs w:val="24"/>
        </w:rPr>
      </w:pPr>
    </w:p>
    <w:p w:rsidRPr="0010091A" w:rsidR="00BC52FE" w:rsidP="00BC52FE" w:rsidRDefault="00BC52FE" w14:paraId="3D89D303" w14:textId="77777777">
      <w:pPr>
        <w:numPr>
          <w:ilvl w:val="12"/>
          <w:numId w:val="0"/>
        </w:numPr>
        <w:rPr>
          <w:sz w:val="24"/>
          <w:szCs w:val="24"/>
        </w:rPr>
      </w:pPr>
      <w:r w:rsidRPr="0010091A">
        <w:rPr>
          <w:sz w:val="24"/>
          <w:szCs w:val="24"/>
        </w:rPr>
        <w:t xml:space="preserve">29 C.F.R. § 1625.22(f)(1)(iii)(B).  The purpose of the informational requirements is to provide an employee with enough information regarding the program to allow the employee to make an informed choice whether or not to sign a waiver agreement.  29 C.F.R. § 1625.22(f)(1)(iv).  The required information must be given to each person in the decisional unit who is asked to sign a waiver agreement.  29 C.F.R. § 1625.22(f)(2).  </w:t>
      </w:r>
    </w:p>
    <w:p w:rsidRPr="0010091A" w:rsidR="00BC52FE" w:rsidP="00BC52FE" w:rsidRDefault="00BC52FE" w14:paraId="6B70E2A8" w14:textId="77777777">
      <w:pPr>
        <w:numPr>
          <w:ilvl w:val="12"/>
          <w:numId w:val="0"/>
        </w:numPr>
        <w:rPr>
          <w:sz w:val="24"/>
          <w:szCs w:val="24"/>
        </w:rPr>
      </w:pPr>
    </w:p>
    <w:p w:rsidRPr="0010091A" w:rsidR="00BC52FE" w:rsidP="00BC52FE" w:rsidRDefault="00BC52FE" w14:paraId="64B430FA" w14:textId="77777777">
      <w:pPr>
        <w:numPr>
          <w:ilvl w:val="12"/>
          <w:numId w:val="0"/>
        </w:numPr>
        <w:rPr>
          <w:sz w:val="24"/>
          <w:szCs w:val="24"/>
        </w:rPr>
      </w:pPr>
      <w:r w:rsidRPr="0010091A">
        <w:rPr>
          <w:sz w:val="24"/>
          <w:szCs w:val="24"/>
        </w:rPr>
        <w:tab/>
        <w:t>The information provided must be in writing and must be written in a manner calculated to be understood by the average individual eligible to participate.  29 C.F.R. § 1625.22(f)(4)(i).  The regulation further specifies how the information supplied to employees must be presented:</w:t>
      </w:r>
    </w:p>
    <w:p w:rsidRPr="0010091A" w:rsidR="00BC52FE" w:rsidP="00BC52FE" w:rsidRDefault="00BC52FE" w14:paraId="6FC7E107" w14:textId="77777777">
      <w:pPr>
        <w:numPr>
          <w:ilvl w:val="12"/>
          <w:numId w:val="0"/>
        </w:numPr>
        <w:rPr>
          <w:sz w:val="24"/>
          <w:szCs w:val="24"/>
        </w:rPr>
      </w:pPr>
    </w:p>
    <w:p w:rsidRPr="0010091A" w:rsidR="00BC52FE" w:rsidP="00BC52FE" w:rsidRDefault="00BC52FE" w14:paraId="6210AD32" w14:textId="77777777">
      <w:pPr>
        <w:numPr>
          <w:ilvl w:val="12"/>
          <w:numId w:val="0"/>
        </w:numPr>
        <w:rPr>
          <w:sz w:val="24"/>
          <w:szCs w:val="24"/>
        </w:rPr>
      </w:pPr>
      <w:r w:rsidRPr="0010091A">
        <w:rPr>
          <w:sz w:val="24"/>
          <w:szCs w:val="24"/>
        </w:rPr>
        <w:tab/>
      </w:r>
      <w:r w:rsidRPr="0010091A">
        <w:rPr>
          <w:sz w:val="24"/>
          <w:szCs w:val="24"/>
        </w:rPr>
        <w:tab/>
        <w:t xml:space="preserve">Information regarding ages should be broken down according to </w:t>
      </w:r>
    </w:p>
    <w:p w:rsidRPr="0010091A" w:rsidR="00BC52FE" w:rsidP="00BC52FE" w:rsidRDefault="00BC52FE" w14:paraId="34D1477C" w14:textId="77777777">
      <w:pPr>
        <w:numPr>
          <w:ilvl w:val="12"/>
          <w:numId w:val="0"/>
        </w:numPr>
        <w:rPr>
          <w:sz w:val="24"/>
          <w:szCs w:val="24"/>
        </w:rPr>
      </w:pPr>
      <w:r w:rsidRPr="0010091A">
        <w:rPr>
          <w:sz w:val="24"/>
          <w:szCs w:val="24"/>
        </w:rPr>
        <w:tab/>
      </w:r>
      <w:r w:rsidRPr="0010091A">
        <w:rPr>
          <w:sz w:val="24"/>
          <w:szCs w:val="24"/>
        </w:rPr>
        <w:tab/>
        <w:t xml:space="preserve">the age of each person eligible or selected for the program and </w:t>
      </w:r>
    </w:p>
    <w:p w:rsidRPr="0010091A" w:rsidR="00BC52FE" w:rsidP="00BC52FE" w:rsidRDefault="00BC52FE" w14:paraId="5BB01E3C" w14:textId="77777777">
      <w:pPr>
        <w:numPr>
          <w:ilvl w:val="12"/>
          <w:numId w:val="0"/>
        </w:numPr>
        <w:rPr>
          <w:sz w:val="24"/>
          <w:szCs w:val="24"/>
        </w:rPr>
      </w:pPr>
      <w:r w:rsidRPr="0010091A">
        <w:rPr>
          <w:sz w:val="24"/>
          <w:szCs w:val="24"/>
        </w:rPr>
        <w:tab/>
      </w:r>
      <w:r w:rsidRPr="0010091A">
        <w:rPr>
          <w:sz w:val="24"/>
          <w:szCs w:val="24"/>
        </w:rPr>
        <w:tab/>
        <w:t xml:space="preserve">each person not eligible or selected for the program. </w:t>
      </w:r>
    </w:p>
    <w:p w:rsidRPr="0010091A" w:rsidR="00BC52FE" w:rsidP="00BC52FE" w:rsidRDefault="00BC52FE" w14:paraId="0E84DADC" w14:textId="77777777">
      <w:pPr>
        <w:numPr>
          <w:ilvl w:val="12"/>
          <w:numId w:val="0"/>
        </w:numPr>
        <w:rPr>
          <w:sz w:val="24"/>
          <w:szCs w:val="24"/>
        </w:rPr>
      </w:pPr>
    </w:p>
    <w:p w:rsidRPr="0010091A" w:rsidR="00BC52FE" w:rsidP="00BC52FE" w:rsidRDefault="00BC52FE" w14:paraId="19CCF574" w14:textId="77777777">
      <w:pPr>
        <w:numPr>
          <w:ilvl w:val="12"/>
          <w:numId w:val="0"/>
        </w:numPr>
        <w:rPr>
          <w:sz w:val="24"/>
          <w:szCs w:val="24"/>
        </w:rPr>
      </w:pPr>
      <w:r w:rsidRPr="0010091A">
        <w:rPr>
          <w:sz w:val="24"/>
          <w:szCs w:val="24"/>
        </w:rPr>
        <w:tab/>
      </w:r>
      <w:r w:rsidRPr="0010091A">
        <w:rPr>
          <w:sz w:val="24"/>
          <w:szCs w:val="24"/>
        </w:rPr>
        <w:tab/>
        <w:t xml:space="preserve">In a termination of persons in several established grade levels and/or </w:t>
      </w:r>
    </w:p>
    <w:p w:rsidRPr="0010091A" w:rsidR="00BC52FE" w:rsidP="00BC52FE" w:rsidRDefault="00BC52FE" w14:paraId="66F11A36" w14:textId="77777777">
      <w:pPr>
        <w:numPr>
          <w:ilvl w:val="12"/>
          <w:numId w:val="0"/>
        </w:numPr>
        <w:rPr>
          <w:sz w:val="24"/>
          <w:szCs w:val="24"/>
        </w:rPr>
      </w:pPr>
      <w:r w:rsidRPr="0010091A">
        <w:rPr>
          <w:sz w:val="24"/>
          <w:szCs w:val="24"/>
        </w:rPr>
        <w:tab/>
      </w:r>
      <w:r w:rsidRPr="0010091A">
        <w:rPr>
          <w:sz w:val="24"/>
          <w:szCs w:val="24"/>
        </w:rPr>
        <w:tab/>
        <w:t xml:space="preserve">other established subcategories within a job category or job title, </w:t>
      </w:r>
    </w:p>
    <w:p w:rsidRPr="0010091A" w:rsidR="00BC52FE" w:rsidP="00BC52FE" w:rsidRDefault="00BC52FE" w14:paraId="4A8776DD" w14:textId="77777777">
      <w:pPr>
        <w:numPr>
          <w:ilvl w:val="12"/>
          <w:numId w:val="0"/>
        </w:numPr>
        <w:rPr>
          <w:sz w:val="24"/>
          <w:szCs w:val="24"/>
        </w:rPr>
      </w:pPr>
      <w:r w:rsidRPr="0010091A">
        <w:rPr>
          <w:sz w:val="24"/>
          <w:szCs w:val="24"/>
        </w:rPr>
        <w:tab/>
      </w:r>
      <w:r w:rsidRPr="0010091A">
        <w:rPr>
          <w:sz w:val="24"/>
          <w:szCs w:val="24"/>
        </w:rPr>
        <w:tab/>
        <w:t xml:space="preserve">the information shall be broken down by grade level or other </w:t>
      </w:r>
    </w:p>
    <w:p w:rsidRPr="0010091A" w:rsidR="00BC52FE" w:rsidP="00BC52FE" w:rsidRDefault="00BC52FE" w14:paraId="49E7CFAE" w14:textId="77777777">
      <w:pPr>
        <w:numPr>
          <w:ilvl w:val="12"/>
          <w:numId w:val="0"/>
        </w:numPr>
        <w:rPr>
          <w:sz w:val="24"/>
          <w:szCs w:val="24"/>
        </w:rPr>
      </w:pPr>
      <w:r w:rsidRPr="0010091A">
        <w:rPr>
          <w:sz w:val="24"/>
          <w:szCs w:val="24"/>
        </w:rPr>
        <w:tab/>
      </w:r>
      <w:r w:rsidRPr="0010091A">
        <w:rPr>
          <w:sz w:val="24"/>
          <w:szCs w:val="24"/>
        </w:rPr>
        <w:tab/>
        <w:t>subcategory.</w:t>
      </w:r>
    </w:p>
    <w:p w:rsidRPr="0010091A" w:rsidR="00BC52FE" w:rsidP="00BC52FE" w:rsidRDefault="00BC52FE" w14:paraId="5D17266B" w14:textId="77777777">
      <w:pPr>
        <w:numPr>
          <w:ilvl w:val="12"/>
          <w:numId w:val="0"/>
        </w:numPr>
        <w:rPr>
          <w:sz w:val="24"/>
          <w:szCs w:val="24"/>
        </w:rPr>
      </w:pPr>
    </w:p>
    <w:p w:rsidRPr="0010091A" w:rsidR="00BC52FE" w:rsidP="00BC52FE" w:rsidRDefault="00BC52FE" w14:paraId="5C29B967" w14:textId="77777777">
      <w:pPr>
        <w:numPr>
          <w:ilvl w:val="12"/>
          <w:numId w:val="0"/>
        </w:numPr>
        <w:rPr>
          <w:sz w:val="24"/>
          <w:szCs w:val="24"/>
        </w:rPr>
      </w:pPr>
      <w:r w:rsidRPr="0010091A">
        <w:rPr>
          <w:sz w:val="24"/>
          <w:szCs w:val="24"/>
        </w:rPr>
        <w:tab/>
      </w:r>
      <w:r w:rsidRPr="0010091A">
        <w:rPr>
          <w:sz w:val="24"/>
          <w:szCs w:val="24"/>
        </w:rPr>
        <w:tab/>
        <w:t xml:space="preserve">If an employer in its disclosure combines information concerning </w:t>
      </w:r>
    </w:p>
    <w:p w:rsidRPr="0010091A" w:rsidR="00BC52FE" w:rsidP="00BC52FE" w:rsidRDefault="00BC52FE" w14:paraId="47BA78C9" w14:textId="77777777">
      <w:pPr>
        <w:numPr>
          <w:ilvl w:val="12"/>
          <w:numId w:val="0"/>
        </w:numPr>
        <w:rPr>
          <w:sz w:val="24"/>
          <w:szCs w:val="24"/>
        </w:rPr>
      </w:pPr>
      <w:r w:rsidRPr="0010091A">
        <w:rPr>
          <w:sz w:val="24"/>
          <w:szCs w:val="24"/>
        </w:rPr>
        <w:tab/>
      </w:r>
      <w:r w:rsidRPr="0010091A">
        <w:rPr>
          <w:sz w:val="24"/>
          <w:szCs w:val="24"/>
        </w:rPr>
        <w:tab/>
        <w:t xml:space="preserve">both voluntary and involuntary terminations, the employer shall </w:t>
      </w:r>
    </w:p>
    <w:p w:rsidRPr="0010091A" w:rsidR="00BC52FE" w:rsidP="00BC52FE" w:rsidRDefault="00BC52FE" w14:paraId="57B8A517" w14:textId="77777777">
      <w:pPr>
        <w:numPr>
          <w:ilvl w:val="12"/>
          <w:numId w:val="0"/>
        </w:numPr>
        <w:rPr>
          <w:sz w:val="24"/>
          <w:szCs w:val="24"/>
        </w:rPr>
      </w:pPr>
      <w:r w:rsidRPr="0010091A">
        <w:rPr>
          <w:sz w:val="24"/>
          <w:szCs w:val="24"/>
        </w:rPr>
        <w:tab/>
      </w:r>
      <w:r w:rsidRPr="0010091A">
        <w:rPr>
          <w:sz w:val="24"/>
          <w:szCs w:val="24"/>
        </w:rPr>
        <w:tab/>
        <w:t xml:space="preserve">present the information in a manner that distinguishes between </w:t>
      </w:r>
    </w:p>
    <w:p w:rsidRPr="0010091A" w:rsidR="00BC52FE" w:rsidP="00BC52FE" w:rsidRDefault="00BC52FE" w14:paraId="61A236AD" w14:textId="77777777">
      <w:pPr>
        <w:numPr>
          <w:ilvl w:val="12"/>
          <w:numId w:val="0"/>
        </w:numPr>
        <w:rPr>
          <w:sz w:val="24"/>
          <w:szCs w:val="24"/>
        </w:rPr>
      </w:pPr>
      <w:r w:rsidRPr="0010091A">
        <w:rPr>
          <w:sz w:val="24"/>
          <w:szCs w:val="24"/>
        </w:rPr>
        <w:tab/>
      </w:r>
      <w:r w:rsidRPr="0010091A">
        <w:rPr>
          <w:sz w:val="24"/>
          <w:szCs w:val="24"/>
        </w:rPr>
        <w:tab/>
        <w:t xml:space="preserve">voluntary and involuntary terminations.  </w:t>
      </w:r>
    </w:p>
    <w:p w:rsidRPr="0010091A" w:rsidR="00BC52FE" w:rsidP="00BC52FE" w:rsidRDefault="00BC52FE" w14:paraId="27186417" w14:textId="77777777">
      <w:pPr>
        <w:numPr>
          <w:ilvl w:val="12"/>
          <w:numId w:val="0"/>
        </w:numPr>
        <w:rPr>
          <w:sz w:val="24"/>
          <w:szCs w:val="24"/>
        </w:rPr>
      </w:pPr>
    </w:p>
    <w:p w:rsidRPr="0010091A" w:rsidR="00BC52FE" w:rsidP="00BC52FE" w:rsidRDefault="00BC52FE" w14:paraId="6DC486A4" w14:textId="77777777">
      <w:pPr>
        <w:numPr>
          <w:ilvl w:val="12"/>
          <w:numId w:val="0"/>
        </w:numPr>
        <w:rPr>
          <w:sz w:val="24"/>
          <w:szCs w:val="24"/>
        </w:rPr>
      </w:pPr>
      <w:r w:rsidRPr="0010091A">
        <w:rPr>
          <w:sz w:val="24"/>
          <w:szCs w:val="24"/>
        </w:rPr>
        <w:tab/>
      </w:r>
      <w:r w:rsidRPr="0010091A">
        <w:rPr>
          <w:sz w:val="24"/>
          <w:szCs w:val="24"/>
        </w:rPr>
        <w:tab/>
        <w:t xml:space="preserve">If the terminees are selected from a subset of a decisional unit, </w:t>
      </w:r>
    </w:p>
    <w:p w:rsidRPr="0010091A" w:rsidR="00BC52FE" w:rsidP="00BC52FE" w:rsidRDefault="00BC52FE" w14:paraId="276E3BF0" w14:textId="77777777">
      <w:pPr>
        <w:numPr>
          <w:ilvl w:val="12"/>
          <w:numId w:val="0"/>
        </w:numPr>
        <w:rPr>
          <w:sz w:val="24"/>
          <w:szCs w:val="24"/>
        </w:rPr>
      </w:pPr>
      <w:r w:rsidRPr="0010091A">
        <w:rPr>
          <w:sz w:val="24"/>
          <w:szCs w:val="24"/>
        </w:rPr>
        <w:lastRenderedPageBreak/>
        <w:tab/>
      </w:r>
      <w:r w:rsidRPr="0010091A">
        <w:rPr>
          <w:sz w:val="24"/>
          <w:szCs w:val="24"/>
        </w:rPr>
        <w:tab/>
        <w:t xml:space="preserve">the employer must still disclose information for the entire </w:t>
      </w:r>
    </w:p>
    <w:p w:rsidRPr="0010091A" w:rsidR="00BC52FE" w:rsidP="00BC52FE" w:rsidRDefault="00BC52FE" w14:paraId="4AFE317D" w14:textId="77777777">
      <w:pPr>
        <w:numPr>
          <w:ilvl w:val="12"/>
          <w:numId w:val="0"/>
        </w:numPr>
        <w:rPr>
          <w:sz w:val="24"/>
          <w:szCs w:val="24"/>
        </w:rPr>
      </w:pPr>
      <w:r w:rsidRPr="0010091A">
        <w:rPr>
          <w:sz w:val="24"/>
          <w:szCs w:val="24"/>
        </w:rPr>
        <w:tab/>
      </w:r>
      <w:r w:rsidRPr="0010091A">
        <w:rPr>
          <w:sz w:val="24"/>
          <w:szCs w:val="24"/>
        </w:rPr>
        <w:tab/>
        <w:t>population of the decisional unit.</w:t>
      </w:r>
    </w:p>
    <w:p w:rsidRPr="0010091A" w:rsidR="00BC52FE" w:rsidP="00BC52FE" w:rsidRDefault="00BC52FE" w14:paraId="14BD774F" w14:textId="77777777">
      <w:pPr>
        <w:numPr>
          <w:ilvl w:val="12"/>
          <w:numId w:val="0"/>
        </w:numPr>
        <w:rPr>
          <w:sz w:val="24"/>
          <w:szCs w:val="24"/>
        </w:rPr>
      </w:pPr>
    </w:p>
    <w:p w:rsidRPr="0010091A" w:rsidR="00BC52FE" w:rsidP="00BC52FE" w:rsidRDefault="00BC52FE" w14:paraId="4396BE95" w14:textId="77777777">
      <w:pPr>
        <w:numPr>
          <w:ilvl w:val="12"/>
          <w:numId w:val="0"/>
        </w:numPr>
        <w:rPr>
          <w:sz w:val="24"/>
          <w:szCs w:val="24"/>
        </w:rPr>
      </w:pPr>
      <w:r w:rsidRPr="0010091A">
        <w:rPr>
          <w:sz w:val="24"/>
          <w:szCs w:val="24"/>
        </w:rPr>
        <w:t xml:space="preserve">29 C.F.R. § 1625.22(f)(4)(ii)-(v).  </w:t>
      </w:r>
    </w:p>
    <w:p w:rsidRPr="0010091A" w:rsidR="00BC52FE" w:rsidP="00BC52FE" w:rsidRDefault="00BC52FE" w14:paraId="091A2C67" w14:textId="77777777">
      <w:pPr>
        <w:numPr>
          <w:ilvl w:val="12"/>
          <w:numId w:val="0"/>
        </w:numPr>
        <w:rPr>
          <w:sz w:val="24"/>
          <w:szCs w:val="24"/>
        </w:rPr>
      </w:pPr>
    </w:p>
    <w:p w:rsidRPr="0010091A" w:rsidR="00BC52FE" w:rsidP="00BC52FE" w:rsidRDefault="00BC52FE" w14:paraId="4C262FD4" w14:textId="77777777">
      <w:pPr>
        <w:numPr>
          <w:ilvl w:val="12"/>
          <w:numId w:val="0"/>
        </w:numPr>
        <w:tabs>
          <w:tab w:val="left" w:pos="720"/>
          <w:tab w:val="left" w:pos="1440"/>
        </w:tabs>
        <w:ind w:left="1440" w:hanging="1440"/>
        <w:rPr>
          <w:sz w:val="24"/>
          <w:szCs w:val="24"/>
        </w:rPr>
      </w:pPr>
      <w:r w:rsidRPr="0010091A">
        <w:rPr>
          <w:sz w:val="24"/>
          <w:szCs w:val="24"/>
        </w:rPr>
        <w:tab/>
        <w:t xml:space="preserve">2. </w:t>
      </w:r>
      <w:r w:rsidRPr="0010091A">
        <w:rPr>
          <w:sz w:val="24"/>
          <w:szCs w:val="24"/>
        </w:rPr>
        <w:tab/>
        <w:t>Purpose and Use of the Information</w:t>
      </w:r>
    </w:p>
    <w:p w:rsidRPr="0010091A" w:rsidR="00BC52FE" w:rsidP="00BC52FE" w:rsidRDefault="00BC52FE" w14:paraId="7005ABA2" w14:textId="77777777">
      <w:pPr>
        <w:numPr>
          <w:ilvl w:val="12"/>
          <w:numId w:val="0"/>
        </w:numPr>
        <w:rPr>
          <w:sz w:val="24"/>
          <w:szCs w:val="24"/>
        </w:rPr>
      </w:pPr>
    </w:p>
    <w:p w:rsidRPr="0010091A" w:rsidR="00BC52FE" w:rsidP="00BC52FE" w:rsidRDefault="00BC52FE" w14:paraId="24965AF7" w14:textId="77777777">
      <w:pPr>
        <w:numPr>
          <w:ilvl w:val="12"/>
          <w:numId w:val="0"/>
        </w:numPr>
        <w:rPr>
          <w:sz w:val="24"/>
          <w:szCs w:val="24"/>
        </w:rPr>
      </w:pPr>
      <w:r w:rsidRPr="0010091A">
        <w:rPr>
          <w:sz w:val="24"/>
          <w:szCs w:val="24"/>
        </w:rPr>
        <w:tab/>
        <w:t xml:space="preserve">As stated above, when a waiver is requested in connection with a program,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the informational requirements is to provide an employee with enough information regarding the program to allow that employee to make an informed choice whether or not to sign a waiver agreement.  The employer does not provide this information to the EEOC; the ADEA and the implementing regulation solely require that the employer provide this information to any employee it would apply to, and not to the Federal government.  </w:t>
      </w:r>
    </w:p>
    <w:p w:rsidRPr="0010091A" w:rsidR="00BC52FE" w:rsidP="00BC52FE" w:rsidRDefault="00BC52FE" w14:paraId="372C8BF9" w14:textId="77777777">
      <w:pPr>
        <w:numPr>
          <w:ilvl w:val="12"/>
          <w:numId w:val="0"/>
        </w:numPr>
        <w:rPr>
          <w:sz w:val="24"/>
          <w:szCs w:val="24"/>
        </w:rPr>
      </w:pPr>
    </w:p>
    <w:p w:rsidRPr="0010091A" w:rsidR="00BC52FE" w:rsidP="00BC52FE" w:rsidRDefault="00BC52FE" w14:paraId="4302ABEB"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588A35C1" w14:textId="77777777">
      <w:pPr>
        <w:spacing w:line="2" w:lineRule="exact"/>
        <w:rPr>
          <w:sz w:val="24"/>
          <w:szCs w:val="24"/>
        </w:rPr>
      </w:pPr>
    </w:p>
    <w:p w:rsidRPr="0010091A" w:rsidR="00BC52FE" w:rsidP="00BC52FE" w:rsidRDefault="00BC52FE" w14:paraId="493D0FB8" w14:textId="77777777">
      <w:pPr>
        <w:pStyle w:val="Level1"/>
        <w:numPr>
          <w:ilvl w:val="0"/>
          <w:numId w:val="3"/>
        </w:numPr>
        <w:tabs>
          <w:tab w:val="left" w:pos="720"/>
          <w:tab w:val="left" w:pos="1440"/>
        </w:tabs>
        <w:ind w:left="1440" w:hanging="1440"/>
      </w:pPr>
      <w:r w:rsidRPr="0010091A">
        <w:tab/>
        <w:t>Use of Information Technology and Burden Reduction</w:t>
      </w:r>
    </w:p>
    <w:p w:rsidRPr="0010091A" w:rsidR="00BC52FE" w:rsidP="00BC52FE" w:rsidRDefault="00BC52FE" w14:paraId="4690E12E" w14:textId="77777777">
      <w:pPr>
        <w:numPr>
          <w:ilvl w:val="12"/>
          <w:numId w:val="0"/>
        </w:numPr>
        <w:rPr>
          <w:sz w:val="24"/>
          <w:szCs w:val="24"/>
        </w:rPr>
      </w:pPr>
    </w:p>
    <w:p w:rsidRPr="0010091A" w:rsidR="00BC52FE" w:rsidP="00BC52FE" w:rsidRDefault="00BC52FE" w14:paraId="3F1B8BA9" w14:textId="77777777">
      <w:pPr>
        <w:numPr>
          <w:ilvl w:val="12"/>
          <w:numId w:val="0"/>
        </w:numPr>
        <w:rPr>
          <w:sz w:val="24"/>
          <w:szCs w:val="24"/>
        </w:rPr>
      </w:pPr>
      <w:r w:rsidRPr="0010091A">
        <w:rPr>
          <w:sz w:val="24"/>
          <w:szCs w:val="24"/>
        </w:rPr>
        <w:tab/>
        <w:t xml:space="preserve">This collection of information is a matter of third party disclosure, and not one of reporting to the Federal government.  The EEOC does not mandate the means by which the information collection is carried out.  Accordingly, the EEOC has no knowledge of the manner by which respondents are collecting the information, or using information technology to reduce burden.  </w:t>
      </w:r>
    </w:p>
    <w:p w:rsidRPr="0010091A" w:rsidR="00BC52FE" w:rsidP="00BC52FE" w:rsidRDefault="00BC52FE" w14:paraId="1EC9A617" w14:textId="77777777">
      <w:pPr>
        <w:numPr>
          <w:ilvl w:val="12"/>
          <w:numId w:val="0"/>
        </w:numPr>
        <w:rPr>
          <w:sz w:val="24"/>
          <w:szCs w:val="24"/>
        </w:rPr>
      </w:pPr>
    </w:p>
    <w:p w:rsidRPr="0010091A" w:rsidR="00BC52FE" w:rsidP="00BC52FE" w:rsidRDefault="00BC52FE" w14:paraId="38F59613"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408B28F3" w14:textId="77777777">
      <w:pPr>
        <w:spacing w:line="2" w:lineRule="exact"/>
        <w:rPr>
          <w:sz w:val="24"/>
          <w:szCs w:val="24"/>
        </w:rPr>
      </w:pPr>
    </w:p>
    <w:p w:rsidRPr="0010091A" w:rsidR="00BC52FE" w:rsidP="00BC52FE" w:rsidRDefault="00BC52FE" w14:paraId="35AEC825" w14:textId="77777777">
      <w:pPr>
        <w:pStyle w:val="Level1"/>
        <w:numPr>
          <w:ilvl w:val="0"/>
          <w:numId w:val="4"/>
        </w:numPr>
        <w:tabs>
          <w:tab w:val="left" w:pos="720"/>
          <w:tab w:val="left" w:pos="1440"/>
        </w:tabs>
        <w:ind w:left="1440" w:hanging="1440"/>
      </w:pPr>
      <w:r w:rsidRPr="0010091A">
        <w:tab/>
        <w:t>Efforts to Identify Duplication and Use of Similar Information</w:t>
      </w:r>
    </w:p>
    <w:p w:rsidRPr="0010091A" w:rsidR="00BC52FE" w:rsidP="00BC52FE" w:rsidRDefault="00BC52FE" w14:paraId="0D41136E" w14:textId="77777777">
      <w:pPr>
        <w:numPr>
          <w:ilvl w:val="12"/>
          <w:numId w:val="0"/>
        </w:numPr>
        <w:rPr>
          <w:sz w:val="24"/>
          <w:szCs w:val="24"/>
        </w:rPr>
      </w:pPr>
    </w:p>
    <w:p w:rsidRPr="0010091A" w:rsidR="00BC52FE" w:rsidP="00BC52FE" w:rsidRDefault="00BC52FE" w14:paraId="14930A3A" w14:textId="77777777">
      <w:pPr>
        <w:numPr>
          <w:ilvl w:val="12"/>
          <w:numId w:val="0"/>
        </w:numPr>
        <w:rPr>
          <w:sz w:val="24"/>
          <w:szCs w:val="24"/>
        </w:rPr>
      </w:pPr>
      <w:r w:rsidRPr="0010091A">
        <w:rPr>
          <w:sz w:val="24"/>
          <w:szCs w:val="24"/>
        </w:rPr>
        <w:tab/>
        <w:t>The regulation which implemented the ADEA waiver informational requirements, 29 C.F.R. § 1625.22, carefully tracks the statute, and does not impose any requirements above and beyond what Congress imposed in the ADEA itself.  In implementing the regulation, the EEOC was careful not to add any burden to the minimum that Congress established.</w:t>
      </w:r>
    </w:p>
    <w:p w:rsidRPr="0010091A" w:rsidR="00BC52FE" w:rsidP="00BC52FE" w:rsidRDefault="00BC52FE" w14:paraId="67FC0D70" w14:textId="77777777">
      <w:pPr>
        <w:numPr>
          <w:ilvl w:val="12"/>
          <w:numId w:val="0"/>
        </w:numPr>
        <w:rPr>
          <w:sz w:val="24"/>
          <w:szCs w:val="24"/>
        </w:rPr>
      </w:pPr>
    </w:p>
    <w:p w:rsidRPr="0010091A" w:rsidR="00BC52FE" w:rsidP="00BC52FE" w:rsidRDefault="00BC52FE" w14:paraId="4B9C6EA2" w14:textId="77777777">
      <w:pPr>
        <w:numPr>
          <w:ilvl w:val="12"/>
          <w:numId w:val="0"/>
        </w:numPr>
        <w:tabs>
          <w:tab w:val="left" w:pos="720"/>
          <w:tab w:val="left" w:pos="1440"/>
        </w:tabs>
        <w:ind w:left="1440" w:hanging="1440"/>
        <w:rPr>
          <w:sz w:val="24"/>
          <w:szCs w:val="24"/>
        </w:rPr>
      </w:pPr>
      <w:r w:rsidRPr="0010091A">
        <w:rPr>
          <w:sz w:val="24"/>
          <w:szCs w:val="24"/>
        </w:rPr>
        <w:t xml:space="preserve">5.  </w:t>
      </w:r>
      <w:r w:rsidRPr="0010091A">
        <w:rPr>
          <w:sz w:val="24"/>
          <w:szCs w:val="24"/>
        </w:rPr>
        <w:tab/>
      </w:r>
      <w:r w:rsidRPr="0010091A">
        <w:rPr>
          <w:sz w:val="24"/>
          <w:szCs w:val="24"/>
        </w:rPr>
        <w:tab/>
      </w:r>
      <w:r w:rsidRPr="0010091A">
        <w:rPr>
          <w:sz w:val="24"/>
          <w:szCs w:val="24"/>
        </w:rPr>
        <w:tab/>
        <w:t>Impact on Small Business or Other Small Entities</w:t>
      </w:r>
    </w:p>
    <w:p w:rsidRPr="0010091A" w:rsidR="00BC52FE" w:rsidP="00BC52FE" w:rsidRDefault="00BC52FE" w14:paraId="4B4D1ABD" w14:textId="77777777">
      <w:pPr>
        <w:numPr>
          <w:ilvl w:val="12"/>
          <w:numId w:val="0"/>
        </w:numPr>
        <w:rPr>
          <w:sz w:val="24"/>
          <w:szCs w:val="24"/>
        </w:rPr>
      </w:pPr>
    </w:p>
    <w:p w:rsidRPr="0010091A" w:rsidR="00BC52FE" w:rsidP="00BC52FE" w:rsidRDefault="00BC52FE" w14:paraId="68078EFD" w14:textId="77777777">
      <w:pPr>
        <w:numPr>
          <w:ilvl w:val="12"/>
          <w:numId w:val="0"/>
        </w:numPr>
        <w:rPr>
          <w:sz w:val="24"/>
          <w:szCs w:val="24"/>
        </w:rPr>
      </w:pPr>
      <w:r w:rsidRPr="0010091A">
        <w:rPr>
          <w:sz w:val="24"/>
          <w:szCs w:val="24"/>
        </w:rPr>
        <w:tab/>
        <w:t>Again, the regulation which requires this collection of information does not impose any burden more stringent than what is contained in the ADEA itself.  Accordingly, the burden imposed is the minimal burden required under the law.</w:t>
      </w:r>
    </w:p>
    <w:p w:rsidRPr="0010091A" w:rsidR="00BC52FE" w:rsidP="00BC52FE" w:rsidRDefault="00BC52FE" w14:paraId="050560F2" w14:textId="77777777">
      <w:pPr>
        <w:numPr>
          <w:ilvl w:val="12"/>
          <w:numId w:val="0"/>
        </w:numPr>
        <w:rPr>
          <w:sz w:val="24"/>
          <w:szCs w:val="24"/>
        </w:rPr>
      </w:pPr>
    </w:p>
    <w:p w:rsidRPr="0010091A" w:rsidR="00BC52FE" w:rsidP="00BC52FE" w:rsidRDefault="00BC52FE" w14:paraId="3A64E002"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4AF27A21" w14:textId="77777777">
      <w:pPr>
        <w:spacing w:line="2" w:lineRule="exact"/>
        <w:rPr>
          <w:sz w:val="24"/>
          <w:szCs w:val="24"/>
        </w:rPr>
      </w:pPr>
    </w:p>
    <w:p w:rsidRPr="0010091A" w:rsidR="00BC52FE" w:rsidP="00BC52FE" w:rsidRDefault="00BC52FE" w14:paraId="53440FD1" w14:textId="77777777">
      <w:pPr>
        <w:pStyle w:val="Level1"/>
        <w:numPr>
          <w:ilvl w:val="0"/>
          <w:numId w:val="5"/>
        </w:numPr>
        <w:tabs>
          <w:tab w:val="left" w:pos="720"/>
          <w:tab w:val="left" w:pos="1440"/>
        </w:tabs>
        <w:ind w:left="1440" w:hanging="1440"/>
      </w:pPr>
      <w:r w:rsidRPr="0010091A">
        <w:tab/>
        <w:t>Consequences of Collecting the Information Less Frequently</w:t>
      </w:r>
    </w:p>
    <w:p w:rsidRPr="0010091A" w:rsidR="00BC52FE" w:rsidP="00BC52FE" w:rsidRDefault="00BC52FE" w14:paraId="751F97DE" w14:textId="77777777">
      <w:pPr>
        <w:numPr>
          <w:ilvl w:val="12"/>
          <w:numId w:val="0"/>
        </w:numPr>
        <w:rPr>
          <w:sz w:val="24"/>
          <w:szCs w:val="24"/>
        </w:rPr>
      </w:pPr>
    </w:p>
    <w:p w:rsidRPr="0010091A" w:rsidR="00BC52FE" w:rsidP="00BC52FE" w:rsidRDefault="00BC52FE" w14:paraId="581222C6" w14:textId="77777777">
      <w:pPr>
        <w:numPr>
          <w:ilvl w:val="12"/>
          <w:numId w:val="0"/>
        </w:numPr>
        <w:rPr>
          <w:sz w:val="24"/>
          <w:szCs w:val="24"/>
        </w:rPr>
      </w:pPr>
      <w:r w:rsidRPr="0010091A">
        <w:rPr>
          <w:sz w:val="24"/>
          <w:szCs w:val="24"/>
        </w:rPr>
        <w:tab/>
        <w:t xml:space="preserve">The statute requires that the information be disclosed each time the employer seeks waivers from employees in connection with an exit incentive or other employment termination program that is offered to a group or class of employees.  EEOC cannot dispense with the disclosure requirement or allow an employer to make the disclosure less often.  </w:t>
      </w:r>
    </w:p>
    <w:p w:rsidRPr="0010091A" w:rsidR="00BC52FE" w:rsidP="00BC52FE" w:rsidRDefault="00BC52FE" w14:paraId="4ACCDAF9" w14:textId="77777777">
      <w:pPr>
        <w:numPr>
          <w:ilvl w:val="12"/>
          <w:numId w:val="0"/>
        </w:numPr>
        <w:rPr>
          <w:sz w:val="24"/>
          <w:szCs w:val="24"/>
        </w:rPr>
      </w:pPr>
    </w:p>
    <w:p w:rsidRPr="0010091A" w:rsidR="00BC52FE" w:rsidP="00BC52FE" w:rsidRDefault="00BC52FE" w14:paraId="2FF96284"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0D45368D" w14:textId="77777777">
      <w:pPr>
        <w:spacing w:line="2" w:lineRule="exact"/>
        <w:rPr>
          <w:sz w:val="24"/>
          <w:szCs w:val="24"/>
        </w:rPr>
      </w:pPr>
    </w:p>
    <w:p w:rsidRPr="0010091A" w:rsidR="00BC52FE" w:rsidP="00BC52FE" w:rsidRDefault="00BC52FE" w14:paraId="334A7579" w14:textId="77777777">
      <w:pPr>
        <w:pStyle w:val="Level1"/>
        <w:numPr>
          <w:ilvl w:val="0"/>
          <w:numId w:val="6"/>
        </w:numPr>
        <w:tabs>
          <w:tab w:val="left" w:pos="720"/>
          <w:tab w:val="left" w:pos="1440"/>
        </w:tabs>
        <w:ind w:left="1440" w:hanging="1440"/>
      </w:pPr>
      <w:r w:rsidRPr="0010091A">
        <w:tab/>
        <w:t>Special Circumstances Relating to the Guidelines of 5 C.F.R. § 1320.5</w:t>
      </w:r>
    </w:p>
    <w:p w:rsidRPr="0010091A" w:rsidR="00BC52FE" w:rsidP="00BC52FE" w:rsidRDefault="00BC52FE" w14:paraId="4A8969EA" w14:textId="77777777">
      <w:pPr>
        <w:numPr>
          <w:ilvl w:val="12"/>
          <w:numId w:val="0"/>
        </w:numPr>
        <w:rPr>
          <w:sz w:val="24"/>
          <w:szCs w:val="24"/>
        </w:rPr>
      </w:pPr>
    </w:p>
    <w:p w:rsidRPr="0010091A" w:rsidR="00BC52FE" w:rsidP="00BC52FE" w:rsidRDefault="00BC52FE" w14:paraId="14B11060" w14:textId="77777777">
      <w:pPr>
        <w:numPr>
          <w:ilvl w:val="12"/>
          <w:numId w:val="0"/>
        </w:numPr>
        <w:rPr>
          <w:sz w:val="24"/>
          <w:szCs w:val="24"/>
        </w:rPr>
      </w:pPr>
      <w:r w:rsidRPr="0010091A">
        <w:rPr>
          <w:sz w:val="24"/>
          <w:szCs w:val="24"/>
        </w:rPr>
        <w:tab/>
        <w:t xml:space="preserve">There are no special circumstances applicable to this third-party disclosure.  </w:t>
      </w:r>
    </w:p>
    <w:p w:rsidRPr="0010091A" w:rsidR="00BC52FE" w:rsidP="00BC52FE" w:rsidRDefault="00BC52FE" w14:paraId="67CDE899" w14:textId="77777777">
      <w:pPr>
        <w:numPr>
          <w:ilvl w:val="12"/>
          <w:numId w:val="0"/>
        </w:numPr>
        <w:rPr>
          <w:sz w:val="24"/>
          <w:szCs w:val="24"/>
        </w:rPr>
      </w:pPr>
    </w:p>
    <w:p w:rsidRPr="0010091A" w:rsidR="00BC52FE" w:rsidP="00BC52FE" w:rsidRDefault="00BC52FE" w14:paraId="6161187C"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64F54441" w14:textId="77777777">
      <w:pPr>
        <w:spacing w:line="2" w:lineRule="exact"/>
        <w:rPr>
          <w:sz w:val="24"/>
          <w:szCs w:val="24"/>
        </w:rPr>
      </w:pPr>
    </w:p>
    <w:p w:rsidRPr="0010091A" w:rsidR="00BC52FE" w:rsidP="00BC52FE" w:rsidRDefault="00BC52FE" w14:paraId="30487171" w14:textId="77777777">
      <w:pPr>
        <w:pStyle w:val="Level1"/>
        <w:numPr>
          <w:ilvl w:val="0"/>
          <w:numId w:val="7"/>
        </w:numPr>
        <w:tabs>
          <w:tab w:val="left" w:pos="720"/>
          <w:tab w:val="left" w:pos="1440"/>
        </w:tabs>
        <w:ind w:left="1440" w:hanging="1440"/>
      </w:pPr>
      <w:r w:rsidRPr="0010091A">
        <w:tab/>
        <w:t>Comments in Response to the Federal Register Notice</w:t>
      </w:r>
    </w:p>
    <w:p w:rsidRPr="0010091A" w:rsidR="00BC52FE" w:rsidP="00BC52FE" w:rsidRDefault="00BC52FE" w14:paraId="6634D13E" w14:textId="77777777">
      <w:pPr>
        <w:numPr>
          <w:ilvl w:val="12"/>
          <w:numId w:val="0"/>
        </w:numPr>
        <w:rPr>
          <w:sz w:val="24"/>
          <w:szCs w:val="24"/>
        </w:rPr>
      </w:pPr>
    </w:p>
    <w:p w:rsidRPr="0010091A" w:rsidR="00BC52FE" w:rsidP="00BC52FE" w:rsidRDefault="00BC52FE" w14:paraId="134C2585" w14:textId="7CFECBFB">
      <w:pPr>
        <w:numPr>
          <w:ilvl w:val="12"/>
          <w:numId w:val="0"/>
        </w:numPr>
        <w:rPr>
          <w:sz w:val="24"/>
          <w:szCs w:val="24"/>
        </w:rPr>
      </w:pPr>
      <w:r w:rsidRPr="0010091A">
        <w:rPr>
          <w:sz w:val="24"/>
          <w:szCs w:val="24"/>
        </w:rPr>
        <w:tab/>
        <w:t xml:space="preserve">The notice required by 5 C.F.R. § 1320.8(d), informing the public of EEOC’s intent to request an extension of the information collection requirements from OMB, was published in the Federal Register on </w:t>
      </w:r>
      <w:r w:rsidRPr="0010091A" w:rsidR="007E2103">
        <w:rPr>
          <w:sz w:val="24"/>
          <w:szCs w:val="24"/>
        </w:rPr>
        <w:t xml:space="preserve">May </w:t>
      </w:r>
      <w:r w:rsidR="0013308B">
        <w:rPr>
          <w:sz w:val="24"/>
          <w:szCs w:val="24"/>
        </w:rPr>
        <w:t>05, 2020</w:t>
      </w:r>
      <w:r w:rsidRPr="0010091A">
        <w:rPr>
          <w:sz w:val="24"/>
          <w:szCs w:val="24"/>
        </w:rPr>
        <w:t xml:space="preserve">. </w:t>
      </w:r>
      <w:r w:rsidR="0012293C">
        <w:rPr>
          <w:color w:val="000000"/>
          <w:sz w:val="24"/>
        </w:rPr>
        <w:t>85 FR 26687-</w:t>
      </w:r>
      <w:r w:rsidR="00692451">
        <w:rPr>
          <w:color w:val="000000"/>
          <w:sz w:val="24"/>
        </w:rPr>
        <w:t>89</w:t>
      </w:r>
      <w:r w:rsidRPr="0010091A">
        <w:rPr>
          <w:sz w:val="24"/>
          <w:szCs w:val="24"/>
        </w:rPr>
        <w:t xml:space="preserve">.  No comments were received in response to this notice.  </w:t>
      </w:r>
    </w:p>
    <w:p w:rsidRPr="0010091A" w:rsidR="00BC52FE" w:rsidP="00BC52FE" w:rsidRDefault="00BC52FE" w14:paraId="6B482BAB" w14:textId="77777777">
      <w:pPr>
        <w:numPr>
          <w:ilvl w:val="12"/>
          <w:numId w:val="0"/>
        </w:numPr>
        <w:rPr>
          <w:sz w:val="24"/>
          <w:szCs w:val="24"/>
        </w:rPr>
      </w:pPr>
    </w:p>
    <w:p w:rsidRPr="0010091A" w:rsidR="00BC52FE" w:rsidP="00BC52FE" w:rsidRDefault="00BC52FE" w14:paraId="4AC01C7B"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4711811C" w14:textId="77777777">
      <w:pPr>
        <w:spacing w:line="2" w:lineRule="exact"/>
        <w:rPr>
          <w:sz w:val="24"/>
          <w:szCs w:val="24"/>
        </w:rPr>
      </w:pPr>
    </w:p>
    <w:p w:rsidRPr="0010091A" w:rsidR="00BC52FE" w:rsidP="00BC52FE" w:rsidRDefault="00BC52FE" w14:paraId="0592F4A1" w14:textId="77777777">
      <w:pPr>
        <w:pStyle w:val="Level1"/>
        <w:numPr>
          <w:ilvl w:val="0"/>
          <w:numId w:val="8"/>
        </w:numPr>
        <w:tabs>
          <w:tab w:val="left" w:pos="720"/>
          <w:tab w:val="left" w:pos="1440"/>
        </w:tabs>
        <w:ind w:left="1440" w:hanging="1440"/>
      </w:pPr>
      <w:r w:rsidRPr="0010091A">
        <w:tab/>
        <w:t>Explanation of any Payment or Gift to Respondents</w:t>
      </w:r>
    </w:p>
    <w:p w:rsidRPr="0010091A" w:rsidR="00BC52FE" w:rsidP="00BC52FE" w:rsidRDefault="00BC52FE" w14:paraId="71BF75B7" w14:textId="77777777">
      <w:pPr>
        <w:numPr>
          <w:ilvl w:val="12"/>
          <w:numId w:val="0"/>
        </w:numPr>
        <w:rPr>
          <w:sz w:val="24"/>
          <w:szCs w:val="24"/>
        </w:rPr>
      </w:pPr>
      <w:bookmarkStart w:name="_GoBack" w:id="0"/>
      <w:bookmarkEnd w:id="0"/>
    </w:p>
    <w:p w:rsidRPr="0010091A" w:rsidR="00BC52FE" w:rsidP="00BC52FE" w:rsidRDefault="00BC52FE" w14:paraId="5913D448" w14:textId="77777777">
      <w:pPr>
        <w:numPr>
          <w:ilvl w:val="12"/>
          <w:numId w:val="0"/>
        </w:numPr>
        <w:rPr>
          <w:sz w:val="24"/>
          <w:szCs w:val="24"/>
        </w:rPr>
      </w:pPr>
      <w:r w:rsidRPr="0010091A">
        <w:rPr>
          <w:sz w:val="24"/>
          <w:szCs w:val="24"/>
        </w:rPr>
        <w:tab/>
        <w:t>This information collection does not involve any payments or gifts to respondents.</w:t>
      </w:r>
    </w:p>
    <w:p w:rsidRPr="0010091A" w:rsidR="00BC52FE" w:rsidP="00BC52FE" w:rsidRDefault="00BC52FE" w14:paraId="68C3B016" w14:textId="77777777">
      <w:pPr>
        <w:numPr>
          <w:ilvl w:val="12"/>
          <w:numId w:val="0"/>
        </w:numPr>
        <w:rPr>
          <w:sz w:val="24"/>
          <w:szCs w:val="24"/>
        </w:rPr>
      </w:pPr>
    </w:p>
    <w:p w:rsidRPr="0010091A" w:rsidR="00BC52FE" w:rsidP="00BC52FE" w:rsidRDefault="00BC52FE" w14:paraId="36472558"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62706347" w14:textId="77777777">
      <w:pPr>
        <w:spacing w:line="2" w:lineRule="exact"/>
        <w:rPr>
          <w:sz w:val="24"/>
          <w:szCs w:val="24"/>
        </w:rPr>
      </w:pPr>
    </w:p>
    <w:p w:rsidRPr="0010091A" w:rsidR="00BC52FE" w:rsidP="00BC52FE" w:rsidRDefault="00BC52FE" w14:paraId="0C9D917C" w14:textId="77777777">
      <w:pPr>
        <w:pStyle w:val="Level1"/>
        <w:numPr>
          <w:ilvl w:val="0"/>
          <w:numId w:val="9"/>
        </w:numPr>
        <w:tabs>
          <w:tab w:val="left" w:pos="720"/>
          <w:tab w:val="left" w:pos="1440"/>
        </w:tabs>
        <w:ind w:left="1440" w:hanging="1440"/>
      </w:pPr>
      <w:r w:rsidRPr="0010091A">
        <w:tab/>
        <w:t>Assurance of Confidentiality Provided to Respondent</w:t>
      </w:r>
    </w:p>
    <w:p w:rsidRPr="0010091A" w:rsidR="00BC52FE" w:rsidP="00BC52FE" w:rsidRDefault="00BC52FE" w14:paraId="13E2EABC" w14:textId="77777777">
      <w:pPr>
        <w:numPr>
          <w:ilvl w:val="12"/>
          <w:numId w:val="0"/>
        </w:numPr>
        <w:rPr>
          <w:sz w:val="24"/>
          <w:szCs w:val="24"/>
        </w:rPr>
      </w:pPr>
    </w:p>
    <w:p w:rsidRPr="0010091A" w:rsidR="00BC52FE" w:rsidP="00BC52FE" w:rsidRDefault="00BC52FE" w14:paraId="0353F9FA" w14:textId="77777777">
      <w:pPr>
        <w:numPr>
          <w:ilvl w:val="12"/>
          <w:numId w:val="0"/>
        </w:numPr>
        <w:rPr>
          <w:sz w:val="24"/>
          <w:szCs w:val="24"/>
        </w:rPr>
      </w:pPr>
      <w:r w:rsidRPr="0010091A">
        <w:rPr>
          <w:sz w:val="24"/>
          <w:szCs w:val="24"/>
        </w:rPr>
        <w:tab/>
        <w:t xml:space="preserve">No assurances of confidentiality are provided to employers who make the third-party disclosures.   </w:t>
      </w:r>
    </w:p>
    <w:p w:rsidRPr="0010091A" w:rsidR="00BC52FE" w:rsidP="00BC52FE" w:rsidRDefault="00BC52FE" w14:paraId="47A9B0D4" w14:textId="77777777">
      <w:pPr>
        <w:numPr>
          <w:ilvl w:val="12"/>
          <w:numId w:val="0"/>
        </w:numPr>
        <w:rPr>
          <w:sz w:val="24"/>
          <w:szCs w:val="24"/>
        </w:rPr>
      </w:pPr>
    </w:p>
    <w:p w:rsidRPr="0010091A" w:rsidR="00BC52FE" w:rsidP="00BC52FE" w:rsidRDefault="00BC52FE" w14:paraId="53F19A05" w14:textId="77777777">
      <w:pPr>
        <w:numPr>
          <w:ilvl w:val="12"/>
          <w:numId w:val="0"/>
        </w:numPr>
        <w:rPr>
          <w:sz w:val="24"/>
          <w:szCs w:val="24"/>
        </w:rPr>
        <w:sectPr w:rsidRPr="0010091A" w:rsidR="00BC52FE">
          <w:type w:val="continuous"/>
          <w:pgSz w:w="12240" w:h="15840"/>
          <w:pgMar w:top="1440" w:right="1440" w:bottom="1440" w:left="1440" w:header="1440" w:footer="1440" w:gutter="0"/>
          <w:cols w:space="720"/>
          <w:noEndnote/>
        </w:sectPr>
      </w:pPr>
    </w:p>
    <w:p w:rsidRPr="0010091A" w:rsidR="00BC52FE" w:rsidP="00BC52FE" w:rsidRDefault="00BC52FE" w14:paraId="76AE9CF6" w14:textId="77777777">
      <w:pPr>
        <w:spacing w:line="2" w:lineRule="exact"/>
        <w:rPr>
          <w:sz w:val="24"/>
          <w:szCs w:val="24"/>
        </w:rPr>
      </w:pPr>
    </w:p>
    <w:p w:rsidRPr="0010091A" w:rsidR="00BC52FE" w:rsidP="00BC52FE" w:rsidRDefault="00BC52FE" w14:paraId="23C87FD5" w14:textId="77777777">
      <w:pPr>
        <w:pStyle w:val="Level1"/>
        <w:numPr>
          <w:ilvl w:val="0"/>
          <w:numId w:val="10"/>
        </w:numPr>
        <w:tabs>
          <w:tab w:val="left" w:pos="720"/>
          <w:tab w:val="left" w:pos="1440"/>
        </w:tabs>
        <w:ind w:left="1440" w:hanging="1440"/>
      </w:pPr>
      <w:r w:rsidRPr="0010091A">
        <w:tab/>
        <w:t>Justification for Sensitive Questions</w:t>
      </w:r>
    </w:p>
    <w:p w:rsidRPr="0010091A" w:rsidR="00BC52FE" w:rsidP="00BC52FE" w:rsidRDefault="00BC52FE" w14:paraId="5DDCC899" w14:textId="77777777">
      <w:pPr>
        <w:numPr>
          <w:ilvl w:val="12"/>
          <w:numId w:val="0"/>
        </w:numPr>
        <w:rPr>
          <w:sz w:val="24"/>
          <w:szCs w:val="24"/>
        </w:rPr>
      </w:pPr>
    </w:p>
    <w:p w:rsidRPr="0010091A" w:rsidR="00BC52FE" w:rsidP="00BC52FE" w:rsidRDefault="00BC52FE" w14:paraId="7A087496" w14:textId="77777777">
      <w:pPr>
        <w:numPr>
          <w:ilvl w:val="12"/>
          <w:numId w:val="0"/>
        </w:numPr>
        <w:rPr>
          <w:sz w:val="24"/>
          <w:szCs w:val="24"/>
        </w:rPr>
      </w:pPr>
      <w:r w:rsidRPr="0010091A">
        <w:rPr>
          <w:sz w:val="24"/>
          <w:szCs w:val="24"/>
        </w:rPr>
        <w:tab/>
        <w:t>This collection of information does not involve any sensitive questions.</w:t>
      </w:r>
    </w:p>
    <w:p w:rsidRPr="0010091A" w:rsidR="00BC52FE" w:rsidP="00BC52FE" w:rsidRDefault="00BC52FE" w14:paraId="316DAAFC" w14:textId="77777777">
      <w:pPr>
        <w:numPr>
          <w:ilvl w:val="12"/>
          <w:numId w:val="0"/>
        </w:numPr>
        <w:rPr>
          <w:sz w:val="24"/>
          <w:szCs w:val="24"/>
        </w:rPr>
      </w:pPr>
    </w:p>
    <w:p w:rsidRPr="0010091A" w:rsidR="007A1377" w:rsidP="007A1377" w:rsidRDefault="00BC52FE" w14:paraId="57454F33" w14:textId="02AAC786">
      <w:pPr>
        <w:numPr>
          <w:ilvl w:val="12"/>
          <w:numId w:val="0"/>
        </w:numPr>
        <w:tabs>
          <w:tab w:val="left" w:pos="720"/>
          <w:tab w:val="left" w:pos="1440"/>
        </w:tabs>
        <w:ind w:left="1440" w:hanging="1440"/>
        <w:rPr>
          <w:sz w:val="24"/>
          <w:szCs w:val="24"/>
        </w:rPr>
      </w:pPr>
      <w:r w:rsidRPr="0010091A">
        <w:rPr>
          <w:sz w:val="24"/>
          <w:szCs w:val="24"/>
        </w:rPr>
        <w:t xml:space="preserve">12.  </w:t>
      </w:r>
      <w:r w:rsidRPr="0010091A">
        <w:rPr>
          <w:sz w:val="24"/>
          <w:szCs w:val="24"/>
        </w:rPr>
        <w:tab/>
      </w:r>
      <w:r w:rsidRPr="0010091A" w:rsidR="007A1377">
        <w:rPr>
          <w:sz w:val="24"/>
          <w:szCs w:val="24"/>
        </w:rPr>
        <w:t>Estimate of</w:t>
      </w:r>
      <w:r w:rsidR="00884F89">
        <w:rPr>
          <w:sz w:val="24"/>
          <w:szCs w:val="24"/>
        </w:rPr>
        <w:t xml:space="preserve"> Burden Hours</w:t>
      </w:r>
      <w:r w:rsidRPr="0010091A" w:rsidR="007A1377">
        <w:rPr>
          <w:sz w:val="24"/>
          <w:szCs w:val="24"/>
        </w:rPr>
        <w:t xml:space="preserve"> Including Annualized Hourly Costs</w:t>
      </w:r>
    </w:p>
    <w:p w:rsidRPr="0010091A" w:rsidR="007A1377" w:rsidP="007A1377" w:rsidRDefault="007A1377" w14:paraId="18FC4693" w14:textId="77777777">
      <w:pPr>
        <w:numPr>
          <w:ilvl w:val="12"/>
          <w:numId w:val="0"/>
        </w:numPr>
        <w:rPr>
          <w:sz w:val="24"/>
          <w:szCs w:val="24"/>
        </w:rPr>
      </w:pPr>
    </w:p>
    <w:p w:rsidRPr="0010091A" w:rsidR="007A1377" w:rsidP="007A1377" w:rsidRDefault="007A1377" w14:paraId="212C3039" w14:textId="6C285767">
      <w:pPr>
        <w:numPr>
          <w:ilvl w:val="12"/>
          <w:numId w:val="0"/>
        </w:numPr>
        <w:tabs>
          <w:tab w:val="left" w:pos="720"/>
          <w:tab w:val="left" w:pos="1440"/>
          <w:tab w:val="left" w:pos="2160"/>
          <w:tab w:val="left" w:pos="2880"/>
          <w:tab w:val="left" w:pos="3600"/>
        </w:tabs>
        <w:ind w:left="3600" w:hanging="3600"/>
        <w:rPr>
          <w:sz w:val="24"/>
          <w:szCs w:val="24"/>
        </w:rPr>
      </w:pPr>
      <w:r w:rsidRPr="0010091A">
        <w:rPr>
          <w:sz w:val="24"/>
          <w:szCs w:val="24"/>
        </w:rPr>
        <w:tab/>
        <w:t xml:space="preserve">Number of </w:t>
      </w:r>
      <w:r w:rsidRPr="0010091A" w:rsidR="00C965DA">
        <w:rPr>
          <w:sz w:val="24"/>
          <w:szCs w:val="24"/>
        </w:rPr>
        <w:t>R</w:t>
      </w:r>
      <w:r w:rsidRPr="0010091A">
        <w:rPr>
          <w:sz w:val="24"/>
          <w:szCs w:val="24"/>
        </w:rPr>
        <w:t xml:space="preserve">espondents </w:t>
      </w:r>
      <w:r w:rsidRPr="0010091A">
        <w:rPr>
          <w:sz w:val="24"/>
          <w:szCs w:val="24"/>
        </w:rPr>
        <w:tab/>
      </w:r>
      <w:r w:rsidRPr="0010091A" w:rsidR="00C965DA">
        <w:rPr>
          <w:sz w:val="24"/>
          <w:szCs w:val="24"/>
        </w:rPr>
        <w:tab/>
      </w:r>
      <w:r w:rsidRPr="0010091A" w:rsidR="001B0721">
        <w:rPr>
          <w:sz w:val="24"/>
          <w:szCs w:val="24"/>
        </w:rPr>
        <w:t>2</w:t>
      </w:r>
      <w:r w:rsidR="00837DAB">
        <w:rPr>
          <w:sz w:val="24"/>
          <w:szCs w:val="24"/>
        </w:rPr>
        <w:t>,</w:t>
      </w:r>
      <w:r w:rsidRPr="0010091A" w:rsidR="001B0721">
        <w:rPr>
          <w:sz w:val="24"/>
          <w:szCs w:val="24"/>
        </w:rPr>
        <w:t>425</w:t>
      </w:r>
      <w:r w:rsidRPr="0010091A" w:rsidR="004777A9">
        <w:rPr>
          <w:sz w:val="24"/>
          <w:szCs w:val="24"/>
        </w:rPr>
        <w:t xml:space="preserve"> </w:t>
      </w:r>
    </w:p>
    <w:p w:rsidRPr="0010091A" w:rsidR="00E32077" w:rsidP="007A1377" w:rsidRDefault="007A1377" w14:paraId="4686CE4C" w14:textId="77777777">
      <w:pPr>
        <w:numPr>
          <w:ilvl w:val="12"/>
          <w:numId w:val="0"/>
        </w:numPr>
        <w:tabs>
          <w:tab w:val="left" w:pos="720"/>
          <w:tab w:val="left" w:pos="1440"/>
          <w:tab w:val="left" w:pos="2160"/>
          <w:tab w:val="left" w:pos="2880"/>
          <w:tab w:val="left" w:pos="3600"/>
        </w:tabs>
        <w:ind w:left="3600" w:hanging="3600"/>
        <w:rPr>
          <w:sz w:val="24"/>
          <w:szCs w:val="24"/>
        </w:rPr>
      </w:pPr>
      <w:r w:rsidRPr="0010091A">
        <w:rPr>
          <w:sz w:val="24"/>
          <w:szCs w:val="24"/>
        </w:rPr>
        <w:tab/>
      </w:r>
    </w:p>
    <w:p w:rsidRPr="00D601A8" w:rsidR="00E32077" w:rsidP="007A1377" w:rsidRDefault="00E32077" w14:paraId="68B3090E" w14:textId="386091C2">
      <w:pPr>
        <w:numPr>
          <w:ilvl w:val="12"/>
          <w:numId w:val="0"/>
        </w:numPr>
        <w:tabs>
          <w:tab w:val="left" w:pos="720"/>
          <w:tab w:val="left" w:pos="1440"/>
          <w:tab w:val="left" w:pos="2160"/>
          <w:tab w:val="left" w:pos="2880"/>
          <w:tab w:val="left" w:pos="3600"/>
        </w:tabs>
        <w:ind w:left="3600" w:hanging="3600"/>
        <w:rPr>
          <w:sz w:val="24"/>
          <w:szCs w:val="24"/>
        </w:rPr>
      </w:pPr>
      <w:r w:rsidRPr="0010091A">
        <w:rPr>
          <w:sz w:val="24"/>
          <w:szCs w:val="24"/>
        </w:rPr>
        <w:tab/>
      </w:r>
      <w:r w:rsidRPr="00D601A8" w:rsidR="00C965DA">
        <w:rPr>
          <w:sz w:val="24"/>
          <w:szCs w:val="24"/>
        </w:rPr>
        <w:t>Burden Hours</w:t>
      </w:r>
      <w:r w:rsidRPr="00D601A8" w:rsidR="00CD012D">
        <w:rPr>
          <w:sz w:val="24"/>
          <w:szCs w:val="24"/>
        </w:rPr>
        <w:t xml:space="preserve"> per </w:t>
      </w:r>
      <w:r w:rsidRPr="00D601A8" w:rsidR="000E5249">
        <w:rPr>
          <w:sz w:val="24"/>
          <w:szCs w:val="24"/>
        </w:rPr>
        <w:t>R</w:t>
      </w:r>
      <w:r w:rsidRPr="00D601A8" w:rsidR="00CD012D">
        <w:rPr>
          <w:sz w:val="24"/>
          <w:szCs w:val="24"/>
        </w:rPr>
        <w:t>espondent</w:t>
      </w:r>
      <w:r w:rsidRPr="00D601A8" w:rsidR="007A1377">
        <w:rPr>
          <w:sz w:val="24"/>
          <w:szCs w:val="24"/>
        </w:rPr>
        <w:tab/>
      </w:r>
      <w:r w:rsidRPr="00D601A8" w:rsidR="00067C8F">
        <w:rPr>
          <w:sz w:val="24"/>
          <w:szCs w:val="24"/>
        </w:rPr>
        <w:t>16.</w:t>
      </w:r>
      <w:r w:rsidRPr="00D601A8" w:rsidR="003614B3">
        <w:rPr>
          <w:sz w:val="24"/>
          <w:szCs w:val="24"/>
        </w:rPr>
        <w:t>19</w:t>
      </w:r>
      <w:r w:rsidRPr="00D601A8" w:rsidR="00B77C17">
        <w:rPr>
          <w:sz w:val="24"/>
          <w:szCs w:val="24"/>
        </w:rPr>
        <w:t xml:space="preserve"> hours</w:t>
      </w:r>
    </w:p>
    <w:p w:rsidRPr="00D601A8" w:rsidR="007A1377" w:rsidP="007A1377" w:rsidRDefault="00B21E46" w14:paraId="3742C4BD" w14:textId="2E360037">
      <w:pPr>
        <w:numPr>
          <w:ilvl w:val="12"/>
          <w:numId w:val="0"/>
        </w:numPr>
        <w:tabs>
          <w:tab w:val="left" w:pos="720"/>
          <w:tab w:val="left" w:pos="1440"/>
          <w:tab w:val="left" w:pos="2160"/>
          <w:tab w:val="left" w:pos="2880"/>
          <w:tab w:val="left" w:pos="3600"/>
        </w:tabs>
        <w:ind w:left="3600" w:hanging="3600"/>
        <w:rPr>
          <w:sz w:val="24"/>
          <w:szCs w:val="24"/>
        </w:rPr>
      </w:pPr>
      <w:r w:rsidRPr="00D601A8">
        <w:rPr>
          <w:sz w:val="24"/>
          <w:szCs w:val="24"/>
        </w:rPr>
        <w:t xml:space="preserve"> </w:t>
      </w:r>
      <w:r w:rsidRPr="00D601A8" w:rsidR="007A1377">
        <w:rPr>
          <w:sz w:val="24"/>
          <w:szCs w:val="24"/>
        </w:rPr>
        <w:t xml:space="preserve">  </w:t>
      </w:r>
    </w:p>
    <w:p w:rsidRPr="0010091A" w:rsidR="007A1377" w:rsidP="007A1377" w:rsidRDefault="007A1377" w14:paraId="17824BD2" w14:textId="1A4B9B61">
      <w:pPr>
        <w:numPr>
          <w:ilvl w:val="12"/>
          <w:numId w:val="0"/>
        </w:numPr>
        <w:tabs>
          <w:tab w:val="left" w:pos="720"/>
          <w:tab w:val="left" w:pos="1440"/>
          <w:tab w:val="left" w:pos="2160"/>
          <w:tab w:val="left" w:pos="2880"/>
          <w:tab w:val="left" w:pos="3600"/>
        </w:tabs>
        <w:ind w:left="3600" w:hanging="3600"/>
        <w:rPr>
          <w:sz w:val="24"/>
          <w:szCs w:val="24"/>
        </w:rPr>
      </w:pPr>
      <w:r w:rsidRPr="00D601A8">
        <w:rPr>
          <w:sz w:val="24"/>
          <w:szCs w:val="24"/>
        </w:rPr>
        <w:tab/>
      </w:r>
      <w:r w:rsidRPr="00D601A8" w:rsidR="001665E5">
        <w:rPr>
          <w:sz w:val="24"/>
          <w:szCs w:val="24"/>
        </w:rPr>
        <w:t xml:space="preserve">Total </w:t>
      </w:r>
      <w:r w:rsidRPr="00D601A8">
        <w:rPr>
          <w:sz w:val="24"/>
          <w:szCs w:val="24"/>
        </w:rPr>
        <w:t xml:space="preserve">Annual </w:t>
      </w:r>
      <w:r w:rsidRPr="00D601A8" w:rsidR="00BA39D1">
        <w:rPr>
          <w:sz w:val="24"/>
          <w:szCs w:val="24"/>
        </w:rPr>
        <w:t>Burden Hours</w:t>
      </w:r>
      <w:r w:rsidRPr="00D601A8">
        <w:rPr>
          <w:sz w:val="24"/>
          <w:szCs w:val="24"/>
        </w:rPr>
        <w:tab/>
      </w:r>
      <w:r w:rsidRPr="00D601A8" w:rsidR="00C965DA">
        <w:rPr>
          <w:sz w:val="24"/>
          <w:szCs w:val="24"/>
        </w:rPr>
        <w:tab/>
      </w:r>
      <w:r w:rsidRPr="00D601A8" w:rsidR="006D606C">
        <w:rPr>
          <w:sz w:val="24"/>
          <w:szCs w:val="24"/>
        </w:rPr>
        <w:t>39,</w:t>
      </w:r>
      <w:r w:rsidR="0006758E">
        <w:rPr>
          <w:sz w:val="24"/>
          <w:szCs w:val="24"/>
        </w:rPr>
        <w:t xml:space="preserve"> </w:t>
      </w:r>
      <w:r w:rsidRPr="00D601A8" w:rsidR="000C48F6">
        <w:rPr>
          <w:sz w:val="24"/>
          <w:szCs w:val="24"/>
        </w:rPr>
        <w:t>260.75</w:t>
      </w:r>
    </w:p>
    <w:p w:rsidRPr="0010091A" w:rsidR="00EE54C0" w:rsidP="00B35407" w:rsidRDefault="00EE54C0" w14:paraId="7CA383DD" w14:textId="77777777">
      <w:pPr>
        <w:numPr>
          <w:ilvl w:val="12"/>
          <w:numId w:val="0"/>
        </w:numPr>
        <w:rPr>
          <w:sz w:val="24"/>
          <w:szCs w:val="24"/>
        </w:rPr>
      </w:pPr>
    </w:p>
    <w:p w:rsidR="001665E5" w:rsidP="00EE54C0" w:rsidRDefault="00D341FF" w14:paraId="7913C807" w14:textId="0AE430A9">
      <w:pPr>
        <w:spacing w:before="60"/>
        <w:ind w:right="60"/>
        <w:rPr>
          <w:sz w:val="24"/>
          <w:szCs w:val="24"/>
        </w:rPr>
      </w:pPr>
      <w:r w:rsidRPr="00D341FF">
        <w:rPr>
          <w:sz w:val="24"/>
          <w:szCs w:val="24"/>
          <w:u w:val="single"/>
        </w:rPr>
        <w:t>Number of Respondents</w:t>
      </w:r>
    </w:p>
    <w:p w:rsidR="00A85A56" w:rsidP="00EE54C0" w:rsidRDefault="00473AB4" w14:paraId="52FF4B46" w14:textId="6A89B067">
      <w:pPr>
        <w:spacing w:before="60"/>
        <w:ind w:right="60"/>
        <w:rPr>
          <w:sz w:val="24"/>
          <w:szCs w:val="24"/>
        </w:rPr>
      </w:pPr>
      <w:r>
        <w:rPr>
          <w:sz w:val="24"/>
          <w:szCs w:val="24"/>
        </w:rPr>
        <w:t>The number of respondents utilized for this estimate</w:t>
      </w:r>
      <w:r w:rsidR="0038382A">
        <w:rPr>
          <w:sz w:val="24"/>
          <w:szCs w:val="24"/>
        </w:rPr>
        <w:t xml:space="preserve"> is the total number of unique U.S. firms reporting a layoff in calendar year 2019.</w:t>
      </w:r>
      <w:r w:rsidR="00E37E7A">
        <w:rPr>
          <w:sz w:val="24"/>
          <w:szCs w:val="24"/>
        </w:rPr>
        <w:t xml:space="preserve">  </w:t>
      </w:r>
      <w:r w:rsidR="001F2A24">
        <w:rPr>
          <w:sz w:val="24"/>
          <w:szCs w:val="24"/>
        </w:rPr>
        <w:t xml:space="preserve">This </w:t>
      </w:r>
      <w:r w:rsidR="00991833">
        <w:rPr>
          <w:sz w:val="24"/>
          <w:szCs w:val="24"/>
        </w:rPr>
        <w:t xml:space="preserve">aggregate </w:t>
      </w:r>
      <w:r w:rsidR="001F2A24">
        <w:rPr>
          <w:sz w:val="24"/>
          <w:szCs w:val="24"/>
        </w:rPr>
        <w:t xml:space="preserve">information is derived from the </w:t>
      </w:r>
      <w:r w:rsidR="00A228F3">
        <w:rPr>
          <w:sz w:val="24"/>
          <w:szCs w:val="24"/>
        </w:rPr>
        <w:t xml:space="preserve">monthly </w:t>
      </w:r>
      <w:r w:rsidR="00843CF4">
        <w:rPr>
          <w:sz w:val="24"/>
          <w:szCs w:val="24"/>
        </w:rPr>
        <w:t>Challenger Job Cut Report</w:t>
      </w:r>
      <w:r w:rsidR="00B31C52">
        <w:rPr>
          <w:rStyle w:val="FootnoteReference"/>
          <w:sz w:val="24"/>
          <w:szCs w:val="24"/>
        </w:rPr>
        <w:footnoteReference w:id="2"/>
      </w:r>
      <w:r w:rsidR="00843CF4">
        <w:rPr>
          <w:sz w:val="24"/>
          <w:szCs w:val="24"/>
        </w:rPr>
        <w:t>.</w:t>
      </w:r>
      <w:r w:rsidR="00F80643">
        <w:rPr>
          <w:sz w:val="24"/>
          <w:szCs w:val="24"/>
        </w:rPr>
        <w:t xml:space="preserve">  This source of data on layoffs i</w:t>
      </w:r>
      <w:r w:rsidR="007A2C13">
        <w:rPr>
          <w:sz w:val="24"/>
          <w:szCs w:val="24"/>
        </w:rPr>
        <w:t>s considered an authoritative source of data on layoff</w:t>
      </w:r>
      <w:r w:rsidR="00255083">
        <w:rPr>
          <w:sz w:val="24"/>
          <w:szCs w:val="24"/>
        </w:rPr>
        <w:t>s</w:t>
      </w:r>
      <w:r w:rsidR="007A2C13">
        <w:rPr>
          <w:sz w:val="24"/>
          <w:szCs w:val="24"/>
        </w:rPr>
        <w:t xml:space="preserve"> i</w:t>
      </w:r>
      <w:r w:rsidR="00F80643">
        <w:rPr>
          <w:sz w:val="24"/>
          <w:szCs w:val="24"/>
        </w:rPr>
        <w:t>n the U</w:t>
      </w:r>
      <w:r w:rsidR="00E73740">
        <w:rPr>
          <w:sz w:val="24"/>
          <w:szCs w:val="24"/>
        </w:rPr>
        <w:t xml:space="preserve">.S. </w:t>
      </w:r>
      <w:r w:rsidR="007A2C13">
        <w:rPr>
          <w:sz w:val="24"/>
          <w:szCs w:val="24"/>
        </w:rPr>
        <w:t xml:space="preserve">and </w:t>
      </w:r>
      <w:r w:rsidR="00255083">
        <w:rPr>
          <w:sz w:val="24"/>
          <w:szCs w:val="24"/>
        </w:rPr>
        <w:t xml:space="preserve">has been </w:t>
      </w:r>
      <w:r w:rsidR="00E73740">
        <w:rPr>
          <w:sz w:val="24"/>
          <w:szCs w:val="24"/>
        </w:rPr>
        <w:t xml:space="preserve">used </w:t>
      </w:r>
      <w:r w:rsidR="00255083">
        <w:rPr>
          <w:sz w:val="24"/>
          <w:szCs w:val="24"/>
        </w:rPr>
        <w:t>in mass layoff research conducted by</w:t>
      </w:r>
      <w:r w:rsidR="00E73740">
        <w:rPr>
          <w:sz w:val="24"/>
          <w:szCs w:val="24"/>
        </w:rPr>
        <w:t xml:space="preserve"> the Federal Reserve Bank</w:t>
      </w:r>
      <w:r w:rsidR="007A2C13">
        <w:rPr>
          <w:rStyle w:val="FootnoteReference"/>
          <w:sz w:val="24"/>
          <w:szCs w:val="24"/>
        </w:rPr>
        <w:footnoteReference w:id="3"/>
      </w:r>
      <w:r w:rsidR="00E73740">
        <w:rPr>
          <w:sz w:val="24"/>
          <w:szCs w:val="24"/>
        </w:rPr>
        <w:t xml:space="preserve">.  </w:t>
      </w:r>
      <w:r w:rsidR="001273C1">
        <w:rPr>
          <w:sz w:val="24"/>
          <w:szCs w:val="24"/>
        </w:rPr>
        <w:t xml:space="preserve">Prior to the </w:t>
      </w:r>
      <w:r w:rsidR="00D15D53">
        <w:rPr>
          <w:sz w:val="24"/>
          <w:szCs w:val="24"/>
        </w:rPr>
        <w:t xml:space="preserve">March 2013 </w:t>
      </w:r>
      <w:r w:rsidR="001273C1">
        <w:rPr>
          <w:sz w:val="24"/>
          <w:szCs w:val="24"/>
        </w:rPr>
        <w:t xml:space="preserve">elimination of the </w:t>
      </w:r>
      <w:r w:rsidRPr="001273C1" w:rsidR="001273C1">
        <w:rPr>
          <w:sz w:val="24"/>
          <w:szCs w:val="24"/>
        </w:rPr>
        <w:t xml:space="preserve">Mass </w:t>
      </w:r>
      <w:r w:rsidRPr="001273C1" w:rsidR="001273C1">
        <w:rPr>
          <w:sz w:val="24"/>
          <w:szCs w:val="24"/>
        </w:rPr>
        <w:lastRenderedPageBreak/>
        <w:t>Layoff Statistics program</w:t>
      </w:r>
      <w:r w:rsidR="00D15D53">
        <w:rPr>
          <w:sz w:val="24"/>
          <w:szCs w:val="24"/>
        </w:rPr>
        <w:t>, this information had been previously available from the Bureau of Labor Statistics.</w:t>
      </w:r>
      <w:r w:rsidR="00926171">
        <w:rPr>
          <w:sz w:val="24"/>
          <w:szCs w:val="24"/>
        </w:rPr>
        <w:t xml:space="preserve">  </w:t>
      </w:r>
    </w:p>
    <w:p w:rsidR="00A85A56" w:rsidP="00EE54C0" w:rsidRDefault="00A85A56" w14:paraId="02E24B87" w14:textId="77777777">
      <w:pPr>
        <w:spacing w:before="60"/>
        <w:ind w:right="60"/>
        <w:rPr>
          <w:sz w:val="24"/>
          <w:szCs w:val="24"/>
        </w:rPr>
      </w:pPr>
    </w:p>
    <w:p w:rsidR="00A35831" w:rsidP="00EE54C0" w:rsidRDefault="00926171" w14:paraId="44638FD1" w14:textId="5A8E4E88">
      <w:pPr>
        <w:spacing w:before="60"/>
        <w:ind w:right="60"/>
        <w:rPr>
          <w:sz w:val="24"/>
          <w:szCs w:val="24"/>
        </w:rPr>
      </w:pPr>
      <w:r>
        <w:rPr>
          <w:sz w:val="24"/>
          <w:szCs w:val="24"/>
        </w:rPr>
        <w:t>Additionally,</w:t>
      </w:r>
      <w:r w:rsidR="00A85A56">
        <w:rPr>
          <w:sz w:val="24"/>
          <w:szCs w:val="24"/>
        </w:rPr>
        <w:t xml:space="preserve"> </w:t>
      </w:r>
      <w:r w:rsidR="00D312E4">
        <w:rPr>
          <w:sz w:val="24"/>
          <w:szCs w:val="24"/>
        </w:rPr>
        <w:t>for purposes of this estimate</w:t>
      </w:r>
      <w:r w:rsidR="00260217">
        <w:rPr>
          <w:sz w:val="24"/>
          <w:szCs w:val="24"/>
        </w:rPr>
        <w:t>,</w:t>
      </w:r>
      <w:r w:rsidR="00D312E4">
        <w:rPr>
          <w:sz w:val="24"/>
          <w:szCs w:val="24"/>
        </w:rPr>
        <w:t xml:space="preserve"> EEOC assumes that</w:t>
      </w:r>
      <w:r w:rsidR="00A35831">
        <w:rPr>
          <w:sz w:val="24"/>
          <w:szCs w:val="24"/>
        </w:rPr>
        <w:t>:</w:t>
      </w:r>
    </w:p>
    <w:p w:rsidRPr="00D601A8" w:rsidR="00235F2A" w:rsidP="00A35831" w:rsidRDefault="00D312E4" w14:paraId="181FBDB1" w14:textId="67B77E57">
      <w:pPr>
        <w:pStyle w:val="ListParagraph"/>
        <w:numPr>
          <w:ilvl w:val="0"/>
          <w:numId w:val="17"/>
        </w:numPr>
        <w:spacing w:before="60"/>
        <w:ind w:right="60"/>
        <w:rPr>
          <w:sz w:val="24"/>
          <w:szCs w:val="24"/>
        </w:rPr>
      </w:pPr>
      <w:r w:rsidRPr="00A35831">
        <w:rPr>
          <w:sz w:val="24"/>
          <w:szCs w:val="24"/>
        </w:rPr>
        <w:t xml:space="preserve">every firm </w:t>
      </w:r>
      <w:r w:rsidRPr="00A35831" w:rsidR="00260217">
        <w:rPr>
          <w:sz w:val="24"/>
          <w:szCs w:val="24"/>
        </w:rPr>
        <w:t>reporting a layoff will request</w:t>
      </w:r>
      <w:r w:rsidRPr="00A35831" w:rsidR="003E33DD">
        <w:rPr>
          <w:sz w:val="24"/>
          <w:szCs w:val="24"/>
        </w:rPr>
        <w:t xml:space="preserve"> a</w:t>
      </w:r>
      <w:r w:rsidRPr="00A35831" w:rsidR="00260217">
        <w:rPr>
          <w:sz w:val="24"/>
          <w:szCs w:val="24"/>
        </w:rPr>
        <w:t>n ADEA</w:t>
      </w:r>
      <w:r w:rsidRPr="00A35831" w:rsidR="003E33DD">
        <w:rPr>
          <w:sz w:val="24"/>
          <w:szCs w:val="24"/>
        </w:rPr>
        <w:t xml:space="preserve"> waiver.  </w:t>
      </w:r>
      <w:r w:rsidR="00A116B7">
        <w:rPr>
          <w:sz w:val="24"/>
          <w:szCs w:val="24"/>
        </w:rPr>
        <w:t xml:space="preserve">EEOC does not have data </w:t>
      </w:r>
      <w:r w:rsidRPr="00D601A8" w:rsidR="00A116B7">
        <w:rPr>
          <w:sz w:val="24"/>
          <w:szCs w:val="24"/>
        </w:rPr>
        <w:t>on the proportion of firms requesting an ADEA waiver</w:t>
      </w:r>
      <w:r w:rsidRPr="00D601A8" w:rsidR="003C2B50">
        <w:rPr>
          <w:sz w:val="24"/>
          <w:szCs w:val="24"/>
        </w:rPr>
        <w:t>, and a</w:t>
      </w:r>
      <w:r w:rsidRPr="00D601A8" w:rsidR="00360D4A">
        <w:rPr>
          <w:sz w:val="24"/>
          <w:szCs w:val="24"/>
        </w:rPr>
        <w:t xml:space="preserve">n exhaustive search of the </w:t>
      </w:r>
      <w:r w:rsidRPr="00D601A8" w:rsidR="00035293">
        <w:rPr>
          <w:sz w:val="24"/>
          <w:szCs w:val="24"/>
        </w:rPr>
        <w:t xml:space="preserve">legal, business, and social scientific </w:t>
      </w:r>
      <w:r w:rsidRPr="00D601A8" w:rsidR="00360D4A">
        <w:rPr>
          <w:sz w:val="24"/>
          <w:szCs w:val="24"/>
        </w:rPr>
        <w:t xml:space="preserve">literature by EEOC research librarians on the proportion </w:t>
      </w:r>
      <w:r w:rsidRPr="00D601A8" w:rsidR="00326F31">
        <w:rPr>
          <w:sz w:val="24"/>
          <w:szCs w:val="24"/>
        </w:rPr>
        <w:t xml:space="preserve">or number </w:t>
      </w:r>
      <w:r w:rsidRPr="00D601A8" w:rsidR="00360D4A">
        <w:rPr>
          <w:sz w:val="24"/>
          <w:szCs w:val="24"/>
        </w:rPr>
        <w:t xml:space="preserve">of firms requesting an ADEA waiver yielded no relevant information.  </w:t>
      </w:r>
      <w:r w:rsidRPr="00D601A8" w:rsidR="00883066">
        <w:rPr>
          <w:sz w:val="24"/>
          <w:szCs w:val="24"/>
        </w:rPr>
        <w:t>T</w:t>
      </w:r>
      <w:r w:rsidRPr="00D601A8" w:rsidR="00E465FB">
        <w:rPr>
          <w:sz w:val="24"/>
          <w:szCs w:val="24"/>
        </w:rPr>
        <w:t>he use of this approach will estimate</w:t>
      </w:r>
      <w:r w:rsidRPr="00D601A8" w:rsidR="00883066">
        <w:rPr>
          <w:sz w:val="24"/>
          <w:szCs w:val="24"/>
        </w:rPr>
        <w:t xml:space="preserve"> an upper bound</w:t>
      </w:r>
      <w:r w:rsidRPr="00D601A8" w:rsidR="00A85A56">
        <w:rPr>
          <w:sz w:val="24"/>
          <w:szCs w:val="24"/>
        </w:rPr>
        <w:t>,</w:t>
      </w:r>
      <w:r w:rsidRPr="00D601A8" w:rsidR="00FC55D9">
        <w:rPr>
          <w:sz w:val="24"/>
          <w:szCs w:val="24"/>
        </w:rPr>
        <w:t xml:space="preserve"> most likely</w:t>
      </w:r>
      <w:r w:rsidRPr="00D601A8" w:rsidR="0083531E">
        <w:rPr>
          <w:sz w:val="24"/>
          <w:szCs w:val="24"/>
        </w:rPr>
        <w:t xml:space="preserve"> erring on the side of overestimating the </w:t>
      </w:r>
      <w:r w:rsidRPr="00D601A8" w:rsidR="00FC55D9">
        <w:rPr>
          <w:sz w:val="24"/>
          <w:szCs w:val="24"/>
        </w:rPr>
        <w:t>actual total burden</w:t>
      </w:r>
      <w:r w:rsidRPr="00D601A8" w:rsidR="00235F2A">
        <w:rPr>
          <w:sz w:val="24"/>
          <w:szCs w:val="24"/>
        </w:rPr>
        <w:t>; and,</w:t>
      </w:r>
    </w:p>
    <w:p w:rsidRPr="00D601A8" w:rsidR="00D341FF" w:rsidP="00A35831" w:rsidRDefault="00235F2A" w14:paraId="6F2B676F" w14:textId="7C5E7E98">
      <w:pPr>
        <w:pStyle w:val="ListParagraph"/>
        <w:numPr>
          <w:ilvl w:val="0"/>
          <w:numId w:val="17"/>
        </w:numPr>
        <w:spacing w:before="60"/>
        <w:ind w:right="60"/>
        <w:rPr>
          <w:sz w:val="24"/>
          <w:szCs w:val="24"/>
        </w:rPr>
      </w:pPr>
      <w:r w:rsidRPr="00D601A8">
        <w:rPr>
          <w:sz w:val="24"/>
          <w:szCs w:val="24"/>
        </w:rPr>
        <w:t>there is o</w:t>
      </w:r>
      <w:r w:rsidRPr="00D601A8" w:rsidR="004679AC">
        <w:rPr>
          <w:sz w:val="24"/>
          <w:szCs w:val="24"/>
        </w:rPr>
        <w:t xml:space="preserve">ne </w:t>
      </w:r>
      <w:r w:rsidRPr="00D601A8" w:rsidR="00772B39">
        <w:rPr>
          <w:sz w:val="24"/>
          <w:szCs w:val="24"/>
        </w:rPr>
        <w:t xml:space="preserve">ADEA waiver </w:t>
      </w:r>
      <w:r w:rsidRPr="00D601A8" w:rsidR="004679AC">
        <w:rPr>
          <w:sz w:val="24"/>
          <w:szCs w:val="24"/>
        </w:rPr>
        <w:t>program per employer</w:t>
      </w:r>
      <w:r w:rsidRPr="00D601A8" w:rsidR="005A1F6D">
        <w:rPr>
          <w:sz w:val="24"/>
          <w:szCs w:val="24"/>
        </w:rPr>
        <w:t xml:space="preserve"> as </w:t>
      </w:r>
      <w:r w:rsidRPr="00D601A8" w:rsidR="004679AC">
        <w:rPr>
          <w:sz w:val="24"/>
          <w:szCs w:val="24"/>
        </w:rPr>
        <w:t>EEOC does not have data as to the existence of multiple programs per employer.</w:t>
      </w:r>
    </w:p>
    <w:p w:rsidRPr="00D341FF" w:rsidR="00CE45D8" w:rsidP="00EE54C0" w:rsidRDefault="00CE45D8" w14:paraId="6B3C9FB5" w14:textId="77777777">
      <w:pPr>
        <w:spacing w:before="60"/>
        <w:ind w:right="60"/>
        <w:rPr>
          <w:sz w:val="24"/>
          <w:szCs w:val="24"/>
        </w:rPr>
      </w:pPr>
    </w:p>
    <w:p w:rsidRPr="0010091A" w:rsidR="001665E5" w:rsidP="00EE54C0" w:rsidRDefault="003D16AD" w14:paraId="66788983" w14:textId="09546706">
      <w:pPr>
        <w:spacing w:before="60"/>
        <w:ind w:right="60"/>
        <w:rPr>
          <w:sz w:val="24"/>
          <w:szCs w:val="24"/>
          <w:u w:val="single"/>
        </w:rPr>
      </w:pPr>
      <w:r w:rsidRPr="0010091A">
        <w:rPr>
          <w:sz w:val="24"/>
          <w:szCs w:val="24"/>
          <w:u w:val="single"/>
        </w:rPr>
        <w:t>Burden Hours</w:t>
      </w:r>
      <w:r w:rsidRPr="0010091A" w:rsidR="001665E5">
        <w:rPr>
          <w:sz w:val="24"/>
          <w:szCs w:val="24"/>
          <w:u w:val="single"/>
        </w:rPr>
        <w:t xml:space="preserve"> per Respondent</w:t>
      </w:r>
    </w:p>
    <w:p w:rsidR="00CE2284" w:rsidP="00CE2284" w:rsidRDefault="00CE2284" w14:paraId="4604F3E2" w14:textId="77777777">
      <w:pPr>
        <w:rPr>
          <w:sz w:val="24"/>
          <w:szCs w:val="24"/>
        </w:rPr>
      </w:pPr>
      <w:r>
        <w:tab/>
      </w:r>
      <w:r w:rsidRPr="00CE2284" w:rsidR="00C223F7">
        <w:rPr>
          <w:sz w:val="24"/>
          <w:szCs w:val="24"/>
        </w:rPr>
        <w:t>I</w:t>
      </w:r>
      <w:r w:rsidRPr="00CE2284" w:rsidR="00C43FC0">
        <w:rPr>
          <w:sz w:val="24"/>
          <w:szCs w:val="24"/>
        </w:rPr>
        <w:t>n</w:t>
      </w:r>
      <w:r w:rsidRPr="00CE2284" w:rsidR="00C223F7">
        <w:rPr>
          <w:sz w:val="24"/>
          <w:szCs w:val="24"/>
        </w:rPr>
        <w:t xml:space="preserve"> </w:t>
      </w:r>
      <w:r w:rsidRPr="00CE2284" w:rsidR="00C43FC0">
        <w:rPr>
          <w:sz w:val="24"/>
          <w:szCs w:val="24"/>
        </w:rPr>
        <w:t>2016</w:t>
      </w:r>
      <w:r w:rsidRPr="00CE2284" w:rsidR="00C223F7">
        <w:rPr>
          <w:sz w:val="24"/>
          <w:szCs w:val="24"/>
        </w:rPr>
        <w:t xml:space="preserve"> the EEOC conducted a limited survey </w:t>
      </w:r>
      <w:r w:rsidRPr="00CE2284" w:rsidR="00A3762D">
        <w:rPr>
          <w:sz w:val="24"/>
          <w:szCs w:val="24"/>
        </w:rPr>
        <w:t>as the foundation fo</w:t>
      </w:r>
      <w:r w:rsidRPr="00CE2284" w:rsidR="007D6AE8">
        <w:rPr>
          <w:sz w:val="24"/>
          <w:szCs w:val="24"/>
        </w:rPr>
        <w:t xml:space="preserve">r </w:t>
      </w:r>
      <w:r w:rsidRPr="00CE2284" w:rsidR="00283353">
        <w:rPr>
          <w:sz w:val="24"/>
          <w:szCs w:val="24"/>
        </w:rPr>
        <w:t xml:space="preserve">estimating the </w:t>
      </w:r>
      <w:r w:rsidRPr="00CE2284" w:rsidR="00DE67F7">
        <w:rPr>
          <w:sz w:val="24"/>
          <w:szCs w:val="24"/>
        </w:rPr>
        <w:t>Burden Hours</w:t>
      </w:r>
      <w:r w:rsidRPr="00CE2284" w:rsidR="004961AF">
        <w:rPr>
          <w:sz w:val="24"/>
          <w:szCs w:val="24"/>
        </w:rPr>
        <w:t xml:space="preserve"> per Respondent</w:t>
      </w:r>
      <w:r w:rsidRPr="00CE2284" w:rsidR="00184F9D">
        <w:rPr>
          <w:sz w:val="24"/>
          <w:szCs w:val="24"/>
        </w:rPr>
        <w:t>.</w:t>
      </w:r>
      <w:r w:rsidRPr="00CE2284" w:rsidR="007D6AE8">
        <w:rPr>
          <w:sz w:val="24"/>
          <w:szCs w:val="24"/>
        </w:rPr>
        <w:t xml:space="preserve">  </w:t>
      </w:r>
      <w:r w:rsidRPr="00CE2284" w:rsidR="00184F9D">
        <w:rPr>
          <w:sz w:val="24"/>
          <w:szCs w:val="24"/>
        </w:rPr>
        <w:t xml:space="preserve">The goal of the </w:t>
      </w:r>
      <w:r w:rsidRPr="00CE2284" w:rsidR="00823AEA">
        <w:rPr>
          <w:sz w:val="24"/>
          <w:szCs w:val="24"/>
        </w:rPr>
        <w:t xml:space="preserve">survey </w:t>
      </w:r>
      <w:r w:rsidRPr="00CE2284" w:rsidR="00FF16A4">
        <w:rPr>
          <w:sz w:val="24"/>
          <w:szCs w:val="24"/>
        </w:rPr>
        <w:t xml:space="preserve">was </w:t>
      </w:r>
      <w:r w:rsidRPr="00CE2284" w:rsidR="00184F9D">
        <w:rPr>
          <w:sz w:val="24"/>
          <w:szCs w:val="24"/>
        </w:rPr>
        <w:t>to more accurately capture</w:t>
      </w:r>
      <w:r w:rsidRPr="00CE2284" w:rsidR="00C43FC0">
        <w:rPr>
          <w:sz w:val="24"/>
          <w:szCs w:val="24"/>
        </w:rPr>
        <w:t xml:space="preserve"> the actual costs of creating and distributing ADEA waivers</w:t>
      </w:r>
      <w:r w:rsidRPr="00CE2284" w:rsidR="00184F9D">
        <w:rPr>
          <w:sz w:val="24"/>
          <w:szCs w:val="24"/>
        </w:rPr>
        <w:t xml:space="preserve"> and to better understand what type of employees were involved in this process</w:t>
      </w:r>
      <w:r w:rsidRPr="00CE2284" w:rsidR="00C43FC0">
        <w:rPr>
          <w:sz w:val="24"/>
          <w:szCs w:val="24"/>
        </w:rPr>
        <w:t>.</w:t>
      </w:r>
    </w:p>
    <w:p w:rsidR="00CE2284" w:rsidP="00CE2284" w:rsidRDefault="00CE2284" w14:paraId="57B73F91" w14:textId="77777777">
      <w:pPr>
        <w:rPr>
          <w:sz w:val="24"/>
          <w:szCs w:val="24"/>
        </w:rPr>
      </w:pPr>
    </w:p>
    <w:p w:rsidR="00E1025F" w:rsidP="00CE2284" w:rsidRDefault="00CE2284" w14:paraId="4ADDF174" w14:textId="2C0E8DD8">
      <w:pPr>
        <w:rPr>
          <w:sz w:val="24"/>
          <w:szCs w:val="24"/>
        </w:rPr>
      </w:pPr>
      <w:r>
        <w:rPr>
          <w:sz w:val="24"/>
          <w:szCs w:val="24"/>
        </w:rPr>
        <w:tab/>
      </w:r>
      <w:r w:rsidRPr="00CE2284" w:rsidR="00A67877">
        <w:rPr>
          <w:sz w:val="24"/>
          <w:szCs w:val="24"/>
        </w:rPr>
        <w:t xml:space="preserve">For the current 2020 submission, the </w:t>
      </w:r>
      <w:r w:rsidRPr="00CE2284" w:rsidR="00E1025F">
        <w:rPr>
          <w:sz w:val="24"/>
          <w:szCs w:val="24"/>
        </w:rPr>
        <w:t xml:space="preserve">EEOC </w:t>
      </w:r>
      <w:r w:rsidRPr="00CE2284" w:rsidR="00D90DED">
        <w:rPr>
          <w:sz w:val="24"/>
          <w:szCs w:val="24"/>
        </w:rPr>
        <w:t xml:space="preserve">will </w:t>
      </w:r>
      <w:r w:rsidRPr="00CE2284" w:rsidR="00E1025F">
        <w:rPr>
          <w:sz w:val="24"/>
          <w:szCs w:val="24"/>
        </w:rPr>
        <w:t>rel</w:t>
      </w:r>
      <w:r w:rsidRPr="00CE2284" w:rsidR="00D90DED">
        <w:rPr>
          <w:sz w:val="24"/>
          <w:szCs w:val="24"/>
        </w:rPr>
        <w:t>y again</w:t>
      </w:r>
      <w:r w:rsidRPr="00CE2284" w:rsidR="00E1025F">
        <w:rPr>
          <w:sz w:val="24"/>
          <w:szCs w:val="24"/>
        </w:rPr>
        <w:t xml:space="preserve"> on</w:t>
      </w:r>
      <w:r w:rsidRPr="00CE2284" w:rsidR="002E68EF">
        <w:rPr>
          <w:sz w:val="24"/>
          <w:szCs w:val="24"/>
        </w:rPr>
        <w:t xml:space="preserve"> this</w:t>
      </w:r>
      <w:r w:rsidRPr="00CE2284" w:rsidR="003D0922">
        <w:rPr>
          <w:sz w:val="24"/>
          <w:szCs w:val="24"/>
        </w:rPr>
        <w:t xml:space="preserve"> 2016</w:t>
      </w:r>
      <w:r w:rsidRPr="00CE2284" w:rsidR="002E68EF">
        <w:rPr>
          <w:sz w:val="24"/>
          <w:szCs w:val="24"/>
        </w:rPr>
        <w:t xml:space="preserve"> </w:t>
      </w:r>
      <w:r w:rsidRPr="00CE2284" w:rsidR="00AD48CC">
        <w:rPr>
          <w:sz w:val="24"/>
          <w:szCs w:val="24"/>
        </w:rPr>
        <w:t xml:space="preserve">estimate of </w:t>
      </w:r>
      <w:r w:rsidRPr="00CE2284" w:rsidR="00E1025F">
        <w:rPr>
          <w:sz w:val="24"/>
          <w:szCs w:val="24"/>
        </w:rPr>
        <w:t>burden</w:t>
      </w:r>
      <w:r w:rsidRPr="00CE2284" w:rsidR="002E68EF">
        <w:rPr>
          <w:sz w:val="24"/>
          <w:szCs w:val="24"/>
        </w:rPr>
        <w:t xml:space="preserve"> hour</w:t>
      </w:r>
      <w:r w:rsidRPr="00CE2284" w:rsidR="00AD48CC">
        <w:rPr>
          <w:sz w:val="24"/>
          <w:szCs w:val="24"/>
        </w:rPr>
        <w:t>s</w:t>
      </w:r>
      <w:r w:rsidRPr="00CE2284" w:rsidR="00E1025F">
        <w:rPr>
          <w:sz w:val="24"/>
          <w:szCs w:val="24"/>
        </w:rPr>
        <w:t xml:space="preserve"> </w:t>
      </w:r>
      <w:r w:rsidRPr="00CE2284" w:rsidR="002E68EF">
        <w:rPr>
          <w:sz w:val="24"/>
          <w:szCs w:val="24"/>
        </w:rPr>
        <w:t>per respondent</w:t>
      </w:r>
      <w:r w:rsidRPr="00CE2284" w:rsidR="00A15A7C">
        <w:rPr>
          <w:sz w:val="24"/>
          <w:szCs w:val="24"/>
        </w:rPr>
        <w:t xml:space="preserve">.  </w:t>
      </w:r>
      <w:r w:rsidRPr="00CE2284" w:rsidR="00EA5B4C">
        <w:rPr>
          <w:sz w:val="24"/>
          <w:szCs w:val="24"/>
        </w:rPr>
        <w:t>Due to concerns about data quality given the current COVID-19 pandemic, and in accordance with OMB guidance memo M-20-16, t</w:t>
      </w:r>
      <w:r w:rsidRPr="00CE2284" w:rsidR="004609F2">
        <w:rPr>
          <w:sz w:val="24"/>
          <w:szCs w:val="24"/>
        </w:rPr>
        <w:t>he EEOC does not intend to conduct a new limited survey</w:t>
      </w:r>
      <w:r w:rsidRPr="00CE2284" w:rsidR="00CC3633">
        <w:rPr>
          <w:sz w:val="24"/>
          <w:szCs w:val="24"/>
        </w:rPr>
        <w:t xml:space="preserve"> </w:t>
      </w:r>
      <w:r w:rsidRPr="00CE2284" w:rsidR="00543A55">
        <w:rPr>
          <w:sz w:val="24"/>
          <w:szCs w:val="24"/>
        </w:rPr>
        <w:t xml:space="preserve">to re-estimate burden hours per respondent </w:t>
      </w:r>
      <w:r w:rsidRPr="00CE2284" w:rsidR="00CC3633">
        <w:rPr>
          <w:sz w:val="24"/>
          <w:szCs w:val="24"/>
        </w:rPr>
        <w:t>at this time.</w:t>
      </w:r>
      <w:r w:rsidRPr="00CE2284" w:rsidR="00D1610F">
        <w:rPr>
          <w:sz w:val="24"/>
          <w:szCs w:val="24"/>
        </w:rPr>
        <w:t xml:space="preserve"> </w:t>
      </w:r>
    </w:p>
    <w:p w:rsidRPr="00CE2284" w:rsidR="00CE2284" w:rsidP="00CE2284" w:rsidRDefault="00CE2284" w14:paraId="618F30B4" w14:textId="77777777">
      <w:pPr>
        <w:rPr>
          <w:sz w:val="24"/>
          <w:szCs w:val="24"/>
        </w:rPr>
      </w:pPr>
    </w:p>
    <w:p w:rsidRPr="00D601A8" w:rsidR="00AE47E3" w:rsidP="00CE2284" w:rsidRDefault="00CE2284" w14:paraId="4147FB97" w14:textId="75DE9CD5">
      <w:pPr>
        <w:rPr>
          <w:sz w:val="24"/>
          <w:szCs w:val="24"/>
        </w:rPr>
      </w:pPr>
      <w:r w:rsidRPr="00CE2284">
        <w:rPr>
          <w:sz w:val="24"/>
          <w:szCs w:val="24"/>
        </w:rPr>
        <w:tab/>
      </w:r>
      <w:r w:rsidRPr="00CE2284" w:rsidR="00184F9D">
        <w:rPr>
          <w:sz w:val="24"/>
          <w:szCs w:val="24"/>
        </w:rPr>
        <w:t xml:space="preserve">Based on data collected </w:t>
      </w:r>
      <w:r w:rsidRPr="00CE2284" w:rsidR="00991A15">
        <w:rPr>
          <w:sz w:val="24"/>
          <w:szCs w:val="24"/>
        </w:rPr>
        <w:t xml:space="preserve">from </w:t>
      </w:r>
      <w:r w:rsidRPr="00CE2284" w:rsidR="00FF740D">
        <w:rPr>
          <w:sz w:val="24"/>
          <w:szCs w:val="24"/>
        </w:rPr>
        <w:t>employers participating in the 2016 limited survey</w:t>
      </w:r>
      <w:r w:rsidRPr="00CE2284" w:rsidR="00991A15">
        <w:rPr>
          <w:sz w:val="24"/>
          <w:szCs w:val="24"/>
        </w:rPr>
        <w:t xml:space="preserve">, EEOC learned that </w:t>
      </w:r>
      <w:r w:rsidRPr="00CE2284" w:rsidR="00184F9D">
        <w:rPr>
          <w:sz w:val="24"/>
          <w:szCs w:val="24"/>
        </w:rPr>
        <w:t>the s</w:t>
      </w:r>
      <w:r w:rsidRPr="00CE2284" w:rsidR="00991A15">
        <w:rPr>
          <w:sz w:val="24"/>
          <w:szCs w:val="24"/>
        </w:rPr>
        <w:t xml:space="preserve">enior </w:t>
      </w:r>
      <w:r w:rsidRPr="00CE2284" w:rsidR="00184F9D">
        <w:rPr>
          <w:sz w:val="24"/>
          <w:szCs w:val="24"/>
        </w:rPr>
        <w:t>h</w:t>
      </w:r>
      <w:r w:rsidRPr="00CE2284" w:rsidR="00991A15">
        <w:rPr>
          <w:sz w:val="24"/>
          <w:szCs w:val="24"/>
        </w:rPr>
        <w:t xml:space="preserve">uman </w:t>
      </w:r>
      <w:r w:rsidRPr="00CE2284" w:rsidR="00184F9D">
        <w:rPr>
          <w:sz w:val="24"/>
          <w:szCs w:val="24"/>
        </w:rPr>
        <w:t>r</w:t>
      </w:r>
      <w:r w:rsidRPr="00CE2284" w:rsidR="00991A15">
        <w:rPr>
          <w:sz w:val="24"/>
          <w:szCs w:val="24"/>
        </w:rPr>
        <w:t xml:space="preserve">esource </w:t>
      </w:r>
      <w:r w:rsidRPr="00CE2284" w:rsidR="00184F9D">
        <w:rPr>
          <w:sz w:val="24"/>
          <w:szCs w:val="24"/>
        </w:rPr>
        <w:t>m</w:t>
      </w:r>
      <w:r w:rsidRPr="00CE2284" w:rsidR="00991A15">
        <w:rPr>
          <w:sz w:val="24"/>
          <w:szCs w:val="24"/>
        </w:rPr>
        <w:t xml:space="preserve">anagers and </w:t>
      </w:r>
      <w:r w:rsidRPr="00CE2284" w:rsidR="00184F9D">
        <w:rPr>
          <w:sz w:val="24"/>
          <w:szCs w:val="24"/>
        </w:rPr>
        <w:t>l</w:t>
      </w:r>
      <w:r w:rsidRPr="00CE2284" w:rsidR="00991A15">
        <w:rPr>
          <w:sz w:val="24"/>
          <w:szCs w:val="24"/>
        </w:rPr>
        <w:t xml:space="preserve">egal </w:t>
      </w:r>
      <w:r w:rsidRPr="00CE2284" w:rsidR="00184F9D">
        <w:rPr>
          <w:sz w:val="24"/>
          <w:szCs w:val="24"/>
        </w:rPr>
        <w:t>c</w:t>
      </w:r>
      <w:r w:rsidRPr="00CE2284" w:rsidR="00991A15">
        <w:rPr>
          <w:sz w:val="24"/>
          <w:szCs w:val="24"/>
        </w:rPr>
        <w:t xml:space="preserve">ounsel bear the most significant brunt of the paperwork and </w:t>
      </w:r>
      <w:r w:rsidRPr="00D601A8" w:rsidR="00991A15">
        <w:rPr>
          <w:sz w:val="24"/>
          <w:szCs w:val="24"/>
        </w:rPr>
        <w:t xml:space="preserve">human capital burden in drafting and distributing the waivers to employees. </w:t>
      </w:r>
      <w:r w:rsidRPr="00D601A8" w:rsidR="00184F9D">
        <w:rPr>
          <w:sz w:val="24"/>
          <w:szCs w:val="24"/>
        </w:rPr>
        <w:t xml:space="preserve"> </w:t>
      </w:r>
      <w:r w:rsidRPr="00D601A8" w:rsidR="00A05B94">
        <w:rPr>
          <w:sz w:val="24"/>
          <w:szCs w:val="24"/>
        </w:rPr>
        <w:t xml:space="preserve">The burden hours for the creation of the ADEA waiver </w:t>
      </w:r>
      <w:r w:rsidRPr="00D601A8" w:rsidR="002259E9">
        <w:rPr>
          <w:sz w:val="24"/>
          <w:szCs w:val="24"/>
        </w:rPr>
        <w:t xml:space="preserve">are </w:t>
      </w:r>
      <w:r w:rsidRPr="00D601A8" w:rsidR="00A05B94">
        <w:rPr>
          <w:sz w:val="24"/>
          <w:szCs w:val="24"/>
        </w:rPr>
        <w:t xml:space="preserve">estimated to be </w:t>
      </w:r>
      <w:r w:rsidRPr="00D601A8" w:rsidR="002259E9">
        <w:rPr>
          <w:sz w:val="24"/>
          <w:szCs w:val="24"/>
        </w:rPr>
        <w:t>8.25</w:t>
      </w:r>
      <w:r w:rsidRPr="00D601A8" w:rsidR="005C29D0">
        <w:rPr>
          <w:sz w:val="24"/>
          <w:szCs w:val="24"/>
        </w:rPr>
        <w:t xml:space="preserve"> per employer</w:t>
      </w:r>
      <w:r w:rsidRPr="00D601A8" w:rsidR="00A05B94">
        <w:rPr>
          <w:sz w:val="24"/>
          <w:szCs w:val="24"/>
        </w:rPr>
        <w:t>.  Burden hours</w:t>
      </w:r>
      <w:r w:rsidRPr="00D601A8" w:rsidR="002259E9">
        <w:rPr>
          <w:sz w:val="24"/>
          <w:szCs w:val="24"/>
        </w:rPr>
        <w:t xml:space="preserve"> </w:t>
      </w:r>
      <w:r w:rsidRPr="00D601A8" w:rsidR="00A05B94">
        <w:rPr>
          <w:sz w:val="24"/>
          <w:szCs w:val="24"/>
        </w:rPr>
        <w:t xml:space="preserve">for the distribution of the ADEA waiver </w:t>
      </w:r>
      <w:r w:rsidRPr="00D601A8" w:rsidR="002259E9">
        <w:rPr>
          <w:sz w:val="24"/>
          <w:szCs w:val="24"/>
        </w:rPr>
        <w:t>are</w:t>
      </w:r>
      <w:r w:rsidRPr="00D601A8" w:rsidR="00A05B94">
        <w:rPr>
          <w:sz w:val="24"/>
          <w:szCs w:val="24"/>
        </w:rPr>
        <w:t xml:space="preserve"> estimated to be </w:t>
      </w:r>
      <w:r w:rsidRPr="00D601A8" w:rsidR="00B60068">
        <w:rPr>
          <w:sz w:val="24"/>
          <w:szCs w:val="24"/>
        </w:rPr>
        <w:t>7.94</w:t>
      </w:r>
      <w:r w:rsidRPr="00D601A8" w:rsidR="005C29D0">
        <w:rPr>
          <w:sz w:val="24"/>
          <w:szCs w:val="24"/>
        </w:rPr>
        <w:t xml:space="preserve"> per employer</w:t>
      </w:r>
      <w:r w:rsidRPr="00D601A8" w:rsidR="00A05B94">
        <w:rPr>
          <w:sz w:val="24"/>
          <w:szCs w:val="24"/>
        </w:rPr>
        <w:t xml:space="preserve">, for a total of </w:t>
      </w:r>
      <w:r w:rsidRPr="00D601A8" w:rsidR="00B60068">
        <w:rPr>
          <w:sz w:val="24"/>
          <w:szCs w:val="24"/>
        </w:rPr>
        <w:t>16.19</w:t>
      </w:r>
      <w:r w:rsidRPr="00D601A8" w:rsidR="00A05B94">
        <w:rPr>
          <w:sz w:val="24"/>
          <w:szCs w:val="24"/>
        </w:rPr>
        <w:t xml:space="preserve"> hours</w:t>
      </w:r>
      <w:r w:rsidRPr="00D601A8" w:rsidR="005C29D0">
        <w:rPr>
          <w:sz w:val="24"/>
          <w:szCs w:val="24"/>
        </w:rPr>
        <w:t xml:space="preserve"> per employer</w:t>
      </w:r>
      <w:r w:rsidRPr="00D601A8" w:rsidR="00A05B94">
        <w:rPr>
          <w:sz w:val="24"/>
          <w:szCs w:val="24"/>
        </w:rPr>
        <w:t>.</w:t>
      </w:r>
      <w:r w:rsidRPr="00D601A8" w:rsidR="00184F9D">
        <w:rPr>
          <w:sz w:val="24"/>
          <w:szCs w:val="24"/>
        </w:rPr>
        <w:t xml:space="preserve"> </w:t>
      </w:r>
      <w:r w:rsidRPr="00D601A8" w:rsidR="00A05B94">
        <w:rPr>
          <w:sz w:val="24"/>
          <w:szCs w:val="24"/>
        </w:rPr>
        <w:t xml:space="preserve"> </w:t>
      </w:r>
    </w:p>
    <w:p w:rsidRPr="00D601A8" w:rsidR="00815D31" w:rsidP="00CE2284" w:rsidRDefault="00815D31" w14:paraId="631BB1B4" w14:textId="77777777">
      <w:pPr>
        <w:rPr>
          <w:sz w:val="24"/>
          <w:szCs w:val="24"/>
        </w:rPr>
      </w:pPr>
    </w:p>
    <w:p w:rsidRPr="00D601A8" w:rsidR="00815D31" w:rsidP="00815D31" w:rsidRDefault="00815D31" w14:paraId="6FA32F7F" w14:textId="77777777">
      <w:pPr>
        <w:rPr>
          <w:sz w:val="24"/>
          <w:szCs w:val="24"/>
          <w:u w:val="single"/>
        </w:rPr>
      </w:pPr>
      <w:r w:rsidRPr="00D601A8">
        <w:rPr>
          <w:sz w:val="24"/>
          <w:szCs w:val="24"/>
          <w:u w:val="single"/>
        </w:rPr>
        <w:t>Total Annual Burden Hours</w:t>
      </w:r>
    </w:p>
    <w:p w:rsidR="00815D31" w:rsidP="00815D31" w:rsidRDefault="00815D31" w14:paraId="6262114C" w14:textId="7D559DF7">
      <w:pPr>
        <w:rPr>
          <w:sz w:val="24"/>
          <w:szCs w:val="24"/>
        </w:rPr>
      </w:pPr>
      <w:r w:rsidRPr="00D601A8">
        <w:rPr>
          <w:sz w:val="24"/>
          <w:szCs w:val="24"/>
        </w:rPr>
        <w:tab/>
        <w:t>The Total Annual Burden Hours is calculated by multiplying the Number of Respondents by the Burden Hours per Respondent [2425 x 16.</w:t>
      </w:r>
      <w:r w:rsidRPr="00D601A8" w:rsidR="00A21EB5">
        <w:rPr>
          <w:sz w:val="24"/>
          <w:szCs w:val="24"/>
        </w:rPr>
        <w:t>19</w:t>
      </w:r>
      <w:r w:rsidRPr="00D601A8">
        <w:rPr>
          <w:sz w:val="24"/>
          <w:szCs w:val="24"/>
        </w:rPr>
        <w:t xml:space="preserve">= </w:t>
      </w:r>
      <w:r w:rsidRPr="00D601A8" w:rsidR="00A00313">
        <w:rPr>
          <w:sz w:val="24"/>
          <w:szCs w:val="24"/>
        </w:rPr>
        <w:t>39,260.75</w:t>
      </w:r>
      <w:r w:rsidRPr="00D601A8">
        <w:rPr>
          <w:sz w:val="24"/>
          <w:szCs w:val="24"/>
        </w:rPr>
        <w:t>].</w:t>
      </w:r>
      <w:r w:rsidRPr="0010091A">
        <w:rPr>
          <w:sz w:val="24"/>
          <w:szCs w:val="24"/>
        </w:rPr>
        <w:t xml:space="preserve"> </w:t>
      </w:r>
    </w:p>
    <w:p w:rsidR="00815D31" w:rsidRDefault="00815D31" w14:paraId="615B11F3" w14:textId="77777777">
      <w:pPr>
        <w:autoSpaceDE/>
        <w:autoSpaceDN/>
        <w:adjustRightInd/>
        <w:spacing w:after="200" w:line="276" w:lineRule="auto"/>
        <w:rPr>
          <w:sz w:val="24"/>
          <w:szCs w:val="24"/>
        </w:rPr>
      </w:pPr>
      <w:r>
        <w:rPr>
          <w:sz w:val="24"/>
          <w:szCs w:val="24"/>
        </w:rPr>
        <w:br w:type="page"/>
      </w:r>
    </w:p>
    <w:tbl>
      <w:tblPr>
        <w:tblStyle w:val="TableGrid"/>
        <w:tblW w:w="0" w:type="auto"/>
        <w:tblLook w:val="04A0" w:firstRow="1" w:lastRow="0" w:firstColumn="1" w:lastColumn="0" w:noHBand="0" w:noVBand="1"/>
      </w:tblPr>
      <w:tblGrid>
        <w:gridCol w:w="4225"/>
        <w:gridCol w:w="1119"/>
        <w:gridCol w:w="1370"/>
        <w:gridCol w:w="1128"/>
        <w:gridCol w:w="1508"/>
      </w:tblGrid>
      <w:tr w:rsidRPr="00D038D1" w:rsidR="00D038D1" w:rsidTr="00767DB4" w14:paraId="7FBF6FB6" w14:textId="77777777">
        <w:trPr>
          <w:trHeight w:val="300"/>
        </w:trPr>
        <w:tc>
          <w:tcPr>
            <w:tcW w:w="7842" w:type="dxa"/>
            <w:gridSpan w:val="4"/>
            <w:noWrap/>
            <w:hideMark/>
          </w:tcPr>
          <w:p w:rsidRPr="00767DB4" w:rsidR="00D038D1" w:rsidP="00D038D1" w:rsidRDefault="00D038D1" w14:paraId="1E86D42C" w14:textId="43B2868F">
            <w:pPr>
              <w:rPr>
                <w:b/>
                <w:bCs/>
              </w:rPr>
            </w:pPr>
            <w:r w:rsidRPr="00767DB4">
              <w:rPr>
                <w:b/>
                <w:bCs/>
              </w:rPr>
              <w:lastRenderedPageBreak/>
              <w:t xml:space="preserve">TABLE 1:  </w:t>
            </w:r>
            <w:r w:rsidRPr="00767DB4">
              <w:rPr>
                <w:b/>
                <w:bCs/>
                <w:u w:val="single"/>
              </w:rPr>
              <w:t>Computations related to preparing and drafting  ADEA waiver burden estimate</w:t>
            </w:r>
            <w:r w:rsidR="00C91D6B">
              <w:rPr>
                <w:b/>
                <w:bCs/>
                <w:u w:val="single"/>
              </w:rPr>
              <w:t>*</w:t>
            </w:r>
          </w:p>
        </w:tc>
        <w:tc>
          <w:tcPr>
            <w:tcW w:w="1508" w:type="dxa"/>
            <w:noWrap/>
            <w:hideMark/>
          </w:tcPr>
          <w:p w:rsidRPr="00767DB4" w:rsidR="00D038D1" w:rsidRDefault="00D038D1" w14:paraId="35866437" w14:textId="77777777">
            <w:pPr>
              <w:rPr>
                <w:b/>
                <w:bCs/>
              </w:rPr>
            </w:pPr>
            <w:r w:rsidRPr="00767DB4">
              <w:rPr>
                <w:b/>
                <w:bCs/>
              </w:rPr>
              <w:t> </w:t>
            </w:r>
          </w:p>
        </w:tc>
      </w:tr>
      <w:tr w:rsidRPr="00D038D1" w:rsidR="00D038D1" w:rsidTr="00A60119" w14:paraId="19FE36BB" w14:textId="77777777">
        <w:trPr>
          <w:trHeight w:val="692"/>
        </w:trPr>
        <w:tc>
          <w:tcPr>
            <w:tcW w:w="4225" w:type="dxa"/>
            <w:noWrap/>
            <w:hideMark/>
          </w:tcPr>
          <w:p w:rsidRPr="00767DB4" w:rsidR="00D038D1" w:rsidRDefault="00D038D1" w14:paraId="6E2DA23C" w14:textId="77777777">
            <w:r w:rsidRPr="00767DB4">
              <w:t> </w:t>
            </w:r>
          </w:p>
        </w:tc>
        <w:tc>
          <w:tcPr>
            <w:tcW w:w="1119" w:type="dxa"/>
            <w:noWrap/>
            <w:hideMark/>
          </w:tcPr>
          <w:p w:rsidRPr="00767DB4" w:rsidR="00D038D1" w:rsidRDefault="00D038D1" w14:paraId="67B5C138" w14:textId="1D2AB26C">
            <w:pPr>
              <w:rPr>
                <w:u w:val="single"/>
              </w:rPr>
            </w:pPr>
            <w:bookmarkStart w:name="RANGE!B2" w:id="1"/>
            <w:r w:rsidRPr="00767DB4">
              <w:rPr>
                <w:u w:val="single"/>
              </w:rPr>
              <w:t>WAGE RATE (</w:t>
            </w:r>
            <w:r w:rsidRPr="00767DB4" w:rsidR="00E65C58">
              <w:rPr>
                <w:u w:val="single"/>
              </w:rPr>
              <w:t>HOUR</w:t>
            </w:r>
            <w:r w:rsidRPr="00767DB4">
              <w:rPr>
                <w:u w:val="single"/>
              </w:rPr>
              <w:t>)</w:t>
            </w:r>
            <w:r w:rsidR="004C2633">
              <w:rPr>
                <w:rStyle w:val="FootnoteReference"/>
                <w:u w:val="single"/>
              </w:rPr>
              <w:footnoteReference w:id="4"/>
            </w:r>
            <w:r w:rsidRPr="00767DB4">
              <w:rPr>
                <w:u w:val="single"/>
              </w:rPr>
              <w:t> </w:t>
            </w:r>
            <w:bookmarkEnd w:id="1"/>
          </w:p>
        </w:tc>
        <w:tc>
          <w:tcPr>
            <w:tcW w:w="1370" w:type="dxa"/>
            <w:hideMark/>
          </w:tcPr>
          <w:p w:rsidRPr="00767DB4" w:rsidR="00D038D1" w:rsidRDefault="00D038D1" w14:paraId="42C27110" w14:textId="77777777">
            <w:r w:rsidRPr="00767DB4">
              <w:t>PROJECTED HOURS PER EMPLOYER</w:t>
            </w:r>
          </w:p>
        </w:tc>
        <w:tc>
          <w:tcPr>
            <w:tcW w:w="1128" w:type="dxa"/>
            <w:hideMark/>
          </w:tcPr>
          <w:p w:rsidRPr="00767DB4" w:rsidR="00D038D1" w:rsidRDefault="00D038D1" w14:paraId="387845FC" w14:textId="77777777">
            <w:r w:rsidRPr="00767DB4">
              <w:t>COST PER FIRM</w:t>
            </w:r>
          </w:p>
        </w:tc>
        <w:tc>
          <w:tcPr>
            <w:tcW w:w="1508" w:type="dxa"/>
            <w:hideMark/>
          </w:tcPr>
          <w:p w:rsidRPr="00767DB4" w:rsidR="00D038D1" w:rsidRDefault="00D038D1" w14:paraId="79219FD9" w14:textId="77777777">
            <w:r w:rsidRPr="00767DB4">
              <w:t>TOTAL COST</w:t>
            </w:r>
          </w:p>
        </w:tc>
      </w:tr>
      <w:tr w:rsidRPr="00D038D1" w:rsidR="00D038D1" w:rsidTr="00767DB4" w14:paraId="5922FD72" w14:textId="77777777">
        <w:trPr>
          <w:trHeight w:val="300"/>
        </w:trPr>
        <w:tc>
          <w:tcPr>
            <w:tcW w:w="4225" w:type="dxa"/>
            <w:noWrap/>
            <w:hideMark/>
          </w:tcPr>
          <w:p w:rsidRPr="00767DB4" w:rsidR="00D038D1" w:rsidRDefault="00D038D1" w14:paraId="488650D1" w14:textId="77777777">
            <w:r w:rsidRPr="00767DB4">
              <w:t> </w:t>
            </w:r>
          </w:p>
        </w:tc>
        <w:tc>
          <w:tcPr>
            <w:tcW w:w="1119" w:type="dxa"/>
            <w:noWrap/>
            <w:hideMark/>
          </w:tcPr>
          <w:p w:rsidRPr="00767DB4" w:rsidR="00D038D1" w:rsidRDefault="00D038D1" w14:paraId="63D73432" w14:textId="77777777">
            <w:r w:rsidRPr="00767DB4">
              <w:t> </w:t>
            </w:r>
          </w:p>
        </w:tc>
        <w:tc>
          <w:tcPr>
            <w:tcW w:w="1370" w:type="dxa"/>
            <w:hideMark/>
          </w:tcPr>
          <w:p w:rsidRPr="00767DB4" w:rsidR="00D038D1" w:rsidRDefault="00D038D1" w14:paraId="51FA4CF0" w14:textId="77777777">
            <w:r w:rsidRPr="00767DB4">
              <w:t> </w:t>
            </w:r>
          </w:p>
        </w:tc>
        <w:tc>
          <w:tcPr>
            <w:tcW w:w="1128" w:type="dxa"/>
            <w:hideMark/>
          </w:tcPr>
          <w:p w:rsidRPr="00767DB4" w:rsidR="00D038D1" w:rsidRDefault="00D038D1" w14:paraId="0A6666D0" w14:textId="77777777">
            <w:r w:rsidRPr="00767DB4">
              <w:t> </w:t>
            </w:r>
          </w:p>
        </w:tc>
        <w:tc>
          <w:tcPr>
            <w:tcW w:w="1508" w:type="dxa"/>
            <w:hideMark/>
          </w:tcPr>
          <w:p w:rsidRPr="00767DB4" w:rsidR="00D038D1" w:rsidRDefault="00D038D1" w14:paraId="1582E1F4" w14:textId="77777777">
            <w:r w:rsidRPr="00767DB4">
              <w:t> </w:t>
            </w:r>
          </w:p>
        </w:tc>
      </w:tr>
      <w:tr w:rsidRPr="00D038D1" w:rsidR="00D038D1" w:rsidTr="00767DB4" w14:paraId="2D0A2680" w14:textId="77777777">
        <w:trPr>
          <w:trHeight w:val="300"/>
        </w:trPr>
        <w:tc>
          <w:tcPr>
            <w:tcW w:w="4225" w:type="dxa"/>
            <w:noWrap/>
            <w:hideMark/>
          </w:tcPr>
          <w:p w:rsidRPr="00767DB4" w:rsidR="00D038D1" w:rsidP="00D038D1" w:rsidRDefault="00D02D0E" w14:paraId="2E61D3E9" w14:textId="3EE454B0">
            <w:pPr>
              <w:rPr>
                <w:b/>
                <w:bCs/>
              </w:rPr>
            </w:pPr>
            <w:r w:rsidRPr="00767DB4">
              <w:rPr>
                <w:b/>
                <w:bCs/>
              </w:rPr>
              <w:t xml:space="preserve">Number of Respondents:  </w:t>
            </w:r>
            <w:r w:rsidRPr="00767DB4" w:rsidR="00D038D1">
              <w:rPr>
                <w:b/>
                <w:bCs/>
              </w:rPr>
              <w:t>2425</w:t>
            </w:r>
          </w:p>
        </w:tc>
        <w:tc>
          <w:tcPr>
            <w:tcW w:w="1119" w:type="dxa"/>
            <w:noWrap/>
            <w:hideMark/>
          </w:tcPr>
          <w:p w:rsidRPr="00767DB4" w:rsidR="00D038D1" w:rsidRDefault="00D038D1" w14:paraId="7A0B4EC8" w14:textId="77777777">
            <w:pPr>
              <w:rPr>
                <w:b/>
                <w:bCs/>
              </w:rPr>
            </w:pPr>
            <w:r w:rsidRPr="00767DB4">
              <w:rPr>
                <w:b/>
                <w:bCs/>
              </w:rPr>
              <w:t> </w:t>
            </w:r>
          </w:p>
        </w:tc>
        <w:tc>
          <w:tcPr>
            <w:tcW w:w="1370" w:type="dxa"/>
            <w:noWrap/>
            <w:hideMark/>
          </w:tcPr>
          <w:p w:rsidRPr="00767DB4" w:rsidR="00D038D1" w:rsidRDefault="00D038D1" w14:paraId="1EDA5741" w14:textId="77777777">
            <w:pPr>
              <w:rPr>
                <w:b/>
                <w:bCs/>
              </w:rPr>
            </w:pPr>
            <w:r w:rsidRPr="00767DB4">
              <w:rPr>
                <w:b/>
                <w:bCs/>
              </w:rPr>
              <w:t> </w:t>
            </w:r>
          </w:p>
        </w:tc>
        <w:tc>
          <w:tcPr>
            <w:tcW w:w="1128" w:type="dxa"/>
            <w:noWrap/>
            <w:hideMark/>
          </w:tcPr>
          <w:p w:rsidRPr="00767DB4" w:rsidR="00D038D1" w:rsidRDefault="00D038D1" w14:paraId="3952112F" w14:textId="77777777">
            <w:pPr>
              <w:rPr>
                <w:b/>
                <w:bCs/>
              </w:rPr>
            </w:pPr>
            <w:r w:rsidRPr="00767DB4">
              <w:rPr>
                <w:b/>
                <w:bCs/>
              </w:rPr>
              <w:t> </w:t>
            </w:r>
          </w:p>
        </w:tc>
        <w:tc>
          <w:tcPr>
            <w:tcW w:w="1508" w:type="dxa"/>
            <w:noWrap/>
            <w:hideMark/>
          </w:tcPr>
          <w:p w:rsidRPr="00767DB4" w:rsidR="00D038D1" w:rsidRDefault="00D038D1" w14:paraId="1C6A173C" w14:textId="77777777">
            <w:pPr>
              <w:rPr>
                <w:b/>
                <w:bCs/>
              </w:rPr>
            </w:pPr>
            <w:r w:rsidRPr="00767DB4">
              <w:rPr>
                <w:b/>
                <w:bCs/>
              </w:rPr>
              <w:t> </w:t>
            </w:r>
          </w:p>
        </w:tc>
      </w:tr>
      <w:tr w:rsidRPr="00D038D1" w:rsidR="00D73CD5" w:rsidTr="00767DB4" w14:paraId="2DD5E116" w14:textId="77777777">
        <w:trPr>
          <w:trHeight w:val="300"/>
        </w:trPr>
        <w:tc>
          <w:tcPr>
            <w:tcW w:w="4225" w:type="dxa"/>
            <w:noWrap/>
            <w:hideMark/>
          </w:tcPr>
          <w:p w:rsidRPr="00767DB4" w:rsidR="00D73CD5" w:rsidP="00D73CD5" w:rsidRDefault="00D73CD5" w14:paraId="7973BDD6" w14:textId="08B7D181">
            <w:r w:rsidRPr="000B780A">
              <w:t>CLERICAL STAFF</w:t>
            </w:r>
          </w:p>
        </w:tc>
        <w:tc>
          <w:tcPr>
            <w:tcW w:w="1119" w:type="dxa"/>
            <w:noWrap/>
            <w:hideMark/>
          </w:tcPr>
          <w:p w:rsidRPr="00767DB4" w:rsidR="00D73CD5" w:rsidP="00D73CD5" w:rsidRDefault="00D73CD5" w14:paraId="6846A391" w14:textId="319B92A7">
            <w:r w:rsidRPr="000B780A">
              <w:t>$18.69</w:t>
            </w:r>
          </w:p>
        </w:tc>
        <w:tc>
          <w:tcPr>
            <w:tcW w:w="1370" w:type="dxa"/>
            <w:noWrap/>
            <w:hideMark/>
          </w:tcPr>
          <w:p w:rsidRPr="00767DB4" w:rsidR="00D73CD5" w:rsidP="00D73CD5" w:rsidRDefault="00D73CD5" w14:paraId="78FDD002" w14:textId="509CCB38">
            <w:r w:rsidRPr="000B780A">
              <w:t>0.11</w:t>
            </w:r>
          </w:p>
        </w:tc>
        <w:tc>
          <w:tcPr>
            <w:tcW w:w="1128" w:type="dxa"/>
            <w:noWrap/>
            <w:hideMark/>
          </w:tcPr>
          <w:p w:rsidRPr="00767DB4" w:rsidR="00D73CD5" w:rsidP="00D73CD5" w:rsidRDefault="00D73CD5" w14:paraId="3C21D0DE" w14:textId="1DEDC3BC">
            <w:r w:rsidRPr="000B780A">
              <w:t xml:space="preserve">$2.06 </w:t>
            </w:r>
          </w:p>
        </w:tc>
        <w:tc>
          <w:tcPr>
            <w:tcW w:w="1508" w:type="dxa"/>
            <w:noWrap/>
            <w:hideMark/>
          </w:tcPr>
          <w:p w:rsidRPr="00767DB4" w:rsidR="00D73CD5" w:rsidP="00D73CD5" w:rsidRDefault="00D73CD5" w14:paraId="78569D1A" w14:textId="13FE4AD9">
            <w:r w:rsidRPr="000B780A">
              <w:t>$4,985.56</w:t>
            </w:r>
          </w:p>
        </w:tc>
      </w:tr>
      <w:tr w:rsidRPr="00D038D1" w:rsidR="00D73CD5" w:rsidTr="00767DB4" w14:paraId="6633EE98" w14:textId="77777777">
        <w:trPr>
          <w:trHeight w:val="300"/>
        </w:trPr>
        <w:tc>
          <w:tcPr>
            <w:tcW w:w="4225" w:type="dxa"/>
            <w:noWrap/>
            <w:hideMark/>
          </w:tcPr>
          <w:p w:rsidRPr="00767DB4" w:rsidR="00D73CD5" w:rsidP="00D73CD5" w:rsidRDefault="00D73CD5" w14:paraId="0128DF8A" w14:textId="58F199E9">
            <w:r w:rsidRPr="000B780A">
              <w:t>SENIOR HUMAN RESOURCE MANAGERS</w:t>
            </w:r>
          </w:p>
        </w:tc>
        <w:tc>
          <w:tcPr>
            <w:tcW w:w="1119" w:type="dxa"/>
            <w:noWrap/>
            <w:hideMark/>
          </w:tcPr>
          <w:p w:rsidRPr="00767DB4" w:rsidR="00D73CD5" w:rsidP="00D73CD5" w:rsidRDefault="00D73CD5" w14:paraId="18145CBE" w14:textId="6D5D1A09">
            <w:r w:rsidRPr="000B780A">
              <w:t>$54.47</w:t>
            </w:r>
          </w:p>
        </w:tc>
        <w:tc>
          <w:tcPr>
            <w:tcW w:w="1370" w:type="dxa"/>
            <w:noWrap/>
            <w:hideMark/>
          </w:tcPr>
          <w:p w:rsidRPr="00767DB4" w:rsidR="00D73CD5" w:rsidP="00D73CD5" w:rsidRDefault="00D73CD5" w14:paraId="6036B3EC" w14:textId="0E7DEDD0">
            <w:r w:rsidRPr="000B780A">
              <w:t>0.26</w:t>
            </w:r>
          </w:p>
        </w:tc>
        <w:tc>
          <w:tcPr>
            <w:tcW w:w="1128" w:type="dxa"/>
            <w:noWrap/>
            <w:hideMark/>
          </w:tcPr>
          <w:p w:rsidRPr="00767DB4" w:rsidR="00D73CD5" w:rsidP="00D73CD5" w:rsidRDefault="00D73CD5" w14:paraId="2DA15457" w14:textId="27CE165E">
            <w:r w:rsidRPr="000B780A">
              <w:t xml:space="preserve">$14.16 </w:t>
            </w:r>
          </w:p>
        </w:tc>
        <w:tc>
          <w:tcPr>
            <w:tcW w:w="1508" w:type="dxa"/>
            <w:noWrap/>
            <w:hideMark/>
          </w:tcPr>
          <w:p w:rsidRPr="00767DB4" w:rsidR="00D73CD5" w:rsidP="00D73CD5" w:rsidRDefault="00D73CD5" w14:paraId="212D6978" w14:textId="43943F51">
            <w:r w:rsidRPr="000B780A">
              <w:t>$34,343.34</w:t>
            </w:r>
          </w:p>
        </w:tc>
      </w:tr>
      <w:tr w:rsidRPr="00D038D1" w:rsidR="00D73CD5" w:rsidTr="00767DB4" w14:paraId="7E8964E1" w14:textId="77777777">
        <w:trPr>
          <w:trHeight w:val="300"/>
        </w:trPr>
        <w:tc>
          <w:tcPr>
            <w:tcW w:w="4225" w:type="dxa"/>
            <w:noWrap/>
            <w:hideMark/>
          </w:tcPr>
          <w:p w:rsidRPr="00767DB4" w:rsidR="00D73CD5" w:rsidP="00D73CD5" w:rsidRDefault="00D73CD5" w14:paraId="71551A6D" w14:textId="2B1488B7">
            <w:r w:rsidRPr="000B780A">
              <w:t>INTERNALCORPORATE LEGAL COUNSEL</w:t>
            </w:r>
          </w:p>
        </w:tc>
        <w:tc>
          <w:tcPr>
            <w:tcW w:w="1119" w:type="dxa"/>
            <w:noWrap/>
            <w:hideMark/>
          </w:tcPr>
          <w:p w:rsidRPr="00767DB4" w:rsidR="00D73CD5" w:rsidP="00D73CD5" w:rsidRDefault="00D73CD5" w14:paraId="68E3C64D" w14:textId="625862FE">
            <w:r w:rsidRPr="000B780A">
              <w:t>$58.13</w:t>
            </w:r>
          </w:p>
        </w:tc>
        <w:tc>
          <w:tcPr>
            <w:tcW w:w="1370" w:type="dxa"/>
            <w:noWrap/>
            <w:hideMark/>
          </w:tcPr>
          <w:p w:rsidRPr="00767DB4" w:rsidR="00D73CD5" w:rsidP="00D73CD5" w:rsidRDefault="00D73CD5" w14:paraId="053B57CF" w14:textId="21CBB58B">
            <w:r w:rsidRPr="000B780A">
              <w:t>2.23</w:t>
            </w:r>
          </w:p>
        </w:tc>
        <w:tc>
          <w:tcPr>
            <w:tcW w:w="1128" w:type="dxa"/>
            <w:noWrap/>
            <w:hideMark/>
          </w:tcPr>
          <w:p w:rsidRPr="00767DB4" w:rsidR="00D73CD5" w:rsidP="00D73CD5" w:rsidRDefault="00D73CD5" w14:paraId="50A45FE3" w14:textId="6D8B559F">
            <w:r w:rsidRPr="000B780A">
              <w:t xml:space="preserve">$129.63 </w:t>
            </w:r>
          </w:p>
        </w:tc>
        <w:tc>
          <w:tcPr>
            <w:tcW w:w="1508" w:type="dxa"/>
            <w:noWrap/>
            <w:hideMark/>
          </w:tcPr>
          <w:p w:rsidRPr="00767DB4" w:rsidR="00D73CD5" w:rsidP="00D73CD5" w:rsidRDefault="00D73CD5" w14:paraId="4CFF7070" w14:textId="367362DD">
            <w:r w:rsidRPr="000B780A">
              <w:t>$314,352.51</w:t>
            </w:r>
          </w:p>
        </w:tc>
      </w:tr>
      <w:tr w:rsidRPr="00D038D1" w:rsidR="00D73CD5" w:rsidTr="00767DB4" w14:paraId="6335D4D7" w14:textId="77777777">
        <w:trPr>
          <w:trHeight w:val="300"/>
        </w:trPr>
        <w:tc>
          <w:tcPr>
            <w:tcW w:w="4225" w:type="dxa"/>
            <w:noWrap/>
            <w:hideMark/>
          </w:tcPr>
          <w:p w:rsidRPr="00767DB4" w:rsidR="00D73CD5" w:rsidP="00D73CD5" w:rsidRDefault="00D73CD5" w14:paraId="77F01707" w14:textId="58E8E56E">
            <w:r w:rsidRPr="000B780A">
              <w:t>EXTERNAL CORPORATE LEGAL COUNSEL</w:t>
            </w:r>
          </w:p>
        </w:tc>
        <w:tc>
          <w:tcPr>
            <w:tcW w:w="1119" w:type="dxa"/>
            <w:noWrap/>
            <w:hideMark/>
          </w:tcPr>
          <w:p w:rsidRPr="00767DB4" w:rsidR="00D73CD5" w:rsidP="00D73CD5" w:rsidRDefault="00D73CD5" w14:paraId="50B05B28" w14:textId="6A7816FA">
            <w:r w:rsidRPr="000B780A">
              <w:t>$58.13</w:t>
            </w:r>
          </w:p>
        </w:tc>
        <w:tc>
          <w:tcPr>
            <w:tcW w:w="1370" w:type="dxa"/>
            <w:noWrap/>
            <w:hideMark/>
          </w:tcPr>
          <w:p w:rsidRPr="00767DB4" w:rsidR="00D73CD5" w:rsidP="00D73CD5" w:rsidRDefault="00D73CD5" w14:paraId="18A5F1DD" w14:textId="24B6B74D">
            <w:r w:rsidRPr="000B780A">
              <w:t>2.00</w:t>
            </w:r>
          </w:p>
        </w:tc>
        <w:tc>
          <w:tcPr>
            <w:tcW w:w="1128" w:type="dxa"/>
            <w:noWrap/>
            <w:hideMark/>
          </w:tcPr>
          <w:p w:rsidRPr="00767DB4" w:rsidR="00D73CD5" w:rsidP="00D73CD5" w:rsidRDefault="00D73CD5" w14:paraId="313C6714" w14:textId="518FF726">
            <w:r w:rsidRPr="000B780A">
              <w:t xml:space="preserve">$116.26 </w:t>
            </w:r>
          </w:p>
        </w:tc>
        <w:tc>
          <w:tcPr>
            <w:tcW w:w="1508" w:type="dxa"/>
            <w:noWrap/>
            <w:hideMark/>
          </w:tcPr>
          <w:p w:rsidRPr="00767DB4" w:rsidR="00D73CD5" w:rsidP="00D73CD5" w:rsidRDefault="00D73CD5" w14:paraId="754B4227" w14:textId="50F5D670">
            <w:r w:rsidRPr="000B780A">
              <w:t>$281,930.50</w:t>
            </w:r>
          </w:p>
        </w:tc>
      </w:tr>
      <w:tr w:rsidRPr="00D038D1" w:rsidR="00D73CD5" w:rsidTr="00767DB4" w14:paraId="624FF282" w14:textId="77777777">
        <w:trPr>
          <w:trHeight w:val="300"/>
        </w:trPr>
        <w:tc>
          <w:tcPr>
            <w:tcW w:w="4225" w:type="dxa"/>
            <w:noWrap/>
            <w:hideMark/>
          </w:tcPr>
          <w:p w:rsidRPr="00767DB4" w:rsidR="00D73CD5" w:rsidP="00D73CD5" w:rsidRDefault="00D73CD5" w14:paraId="233333EB" w14:textId="13A0BBFA">
            <w:r w:rsidRPr="000B780A">
              <w:t>CHIEF EXECUTIVE OFFICERS</w:t>
            </w:r>
          </w:p>
        </w:tc>
        <w:tc>
          <w:tcPr>
            <w:tcW w:w="1119" w:type="dxa"/>
            <w:noWrap/>
            <w:hideMark/>
          </w:tcPr>
          <w:p w:rsidRPr="00767DB4" w:rsidR="00D73CD5" w:rsidP="00D73CD5" w:rsidRDefault="00D73CD5" w14:paraId="7E5B82DA" w14:textId="0AA0B551">
            <w:r w:rsidRPr="000B780A">
              <w:t>$50.47</w:t>
            </w:r>
          </w:p>
        </w:tc>
        <w:tc>
          <w:tcPr>
            <w:tcW w:w="1370" w:type="dxa"/>
            <w:noWrap/>
            <w:hideMark/>
          </w:tcPr>
          <w:p w:rsidRPr="00767DB4" w:rsidR="00D73CD5" w:rsidP="00D73CD5" w:rsidRDefault="00D73CD5" w14:paraId="17B7E626" w14:textId="2D189B76">
            <w:r w:rsidRPr="000B780A">
              <w:t>0.12</w:t>
            </w:r>
          </w:p>
        </w:tc>
        <w:tc>
          <w:tcPr>
            <w:tcW w:w="1128" w:type="dxa"/>
            <w:noWrap/>
            <w:hideMark/>
          </w:tcPr>
          <w:p w:rsidRPr="00767DB4" w:rsidR="00D73CD5" w:rsidP="00D73CD5" w:rsidRDefault="00D73CD5" w14:paraId="05050A83" w14:textId="31DA52D6">
            <w:r w:rsidRPr="000B780A">
              <w:t xml:space="preserve">$6.06 </w:t>
            </w:r>
          </w:p>
        </w:tc>
        <w:tc>
          <w:tcPr>
            <w:tcW w:w="1508" w:type="dxa"/>
            <w:noWrap/>
            <w:hideMark/>
          </w:tcPr>
          <w:p w:rsidRPr="00767DB4" w:rsidR="00D73CD5" w:rsidP="00D73CD5" w:rsidRDefault="00D73CD5" w14:paraId="2D70FABD" w14:textId="25ACCDEA">
            <w:r w:rsidRPr="000B780A">
              <w:t>$14,686.77</w:t>
            </w:r>
          </w:p>
        </w:tc>
      </w:tr>
      <w:tr w:rsidRPr="00D038D1" w:rsidR="00D73CD5" w:rsidTr="00767DB4" w14:paraId="0FF5A9FB" w14:textId="77777777">
        <w:trPr>
          <w:trHeight w:val="300"/>
        </w:trPr>
        <w:tc>
          <w:tcPr>
            <w:tcW w:w="4225" w:type="dxa"/>
            <w:noWrap/>
            <w:hideMark/>
          </w:tcPr>
          <w:p w:rsidRPr="00767DB4" w:rsidR="00D73CD5" w:rsidP="00D73CD5" w:rsidRDefault="00D73CD5" w14:paraId="30175ADE" w14:textId="32BEF45C">
            <w:r w:rsidRPr="000B780A">
              <w:t xml:space="preserve">COMPUTER SPECIALIST (IT PROFESSIONAL) </w:t>
            </w:r>
          </w:p>
        </w:tc>
        <w:tc>
          <w:tcPr>
            <w:tcW w:w="1119" w:type="dxa"/>
            <w:noWrap/>
            <w:hideMark/>
          </w:tcPr>
          <w:p w:rsidRPr="00767DB4" w:rsidR="00D73CD5" w:rsidP="00D73CD5" w:rsidRDefault="00D73CD5" w14:paraId="0B05B0DF" w14:textId="4435FBF6">
            <w:r w:rsidRPr="000B780A">
              <w:t>$25.70</w:t>
            </w:r>
          </w:p>
        </w:tc>
        <w:tc>
          <w:tcPr>
            <w:tcW w:w="1370" w:type="dxa"/>
            <w:noWrap/>
            <w:hideMark/>
          </w:tcPr>
          <w:p w:rsidRPr="00767DB4" w:rsidR="00D73CD5" w:rsidP="00D73CD5" w:rsidRDefault="00D73CD5" w14:paraId="745F13A8" w14:textId="0D3E3710">
            <w:r w:rsidRPr="000B780A">
              <w:t>0.42</w:t>
            </w:r>
          </w:p>
        </w:tc>
        <w:tc>
          <w:tcPr>
            <w:tcW w:w="1128" w:type="dxa"/>
            <w:noWrap/>
            <w:hideMark/>
          </w:tcPr>
          <w:p w:rsidRPr="00767DB4" w:rsidR="00D73CD5" w:rsidP="00D73CD5" w:rsidRDefault="00D73CD5" w14:paraId="7E81FA28" w14:textId="0DA3CB31">
            <w:r w:rsidRPr="000B780A">
              <w:t xml:space="preserve">$10.79 </w:t>
            </w:r>
          </w:p>
        </w:tc>
        <w:tc>
          <w:tcPr>
            <w:tcW w:w="1508" w:type="dxa"/>
            <w:noWrap/>
            <w:hideMark/>
          </w:tcPr>
          <w:p w:rsidRPr="00767DB4" w:rsidR="00D73CD5" w:rsidP="00D73CD5" w:rsidRDefault="00D73CD5" w14:paraId="5B66C08C" w14:textId="040D455D">
            <w:r w:rsidRPr="000B780A">
              <w:t>$26,175.45</w:t>
            </w:r>
          </w:p>
        </w:tc>
      </w:tr>
      <w:tr w:rsidRPr="00D038D1" w:rsidR="00D73CD5" w:rsidTr="00767DB4" w14:paraId="33A42998" w14:textId="77777777">
        <w:trPr>
          <w:trHeight w:val="323"/>
        </w:trPr>
        <w:tc>
          <w:tcPr>
            <w:tcW w:w="4225" w:type="dxa"/>
            <w:hideMark/>
          </w:tcPr>
          <w:p w:rsidRPr="00767DB4" w:rsidR="00D73CD5" w:rsidP="00D73CD5" w:rsidRDefault="00D73CD5" w14:paraId="5E86C3F8" w14:textId="5D07835F">
            <w:r w:rsidRPr="000B780A">
              <w:t xml:space="preserve">HUMAN RESOURCE SPECIALIST  </w:t>
            </w:r>
          </w:p>
        </w:tc>
        <w:tc>
          <w:tcPr>
            <w:tcW w:w="1119" w:type="dxa"/>
            <w:noWrap/>
            <w:hideMark/>
          </w:tcPr>
          <w:p w:rsidRPr="00767DB4" w:rsidR="00D73CD5" w:rsidP="00D73CD5" w:rsidRDefault="00D73CD5" w14:paraId="7318ED5D" w14:textId="514FF3A3">
            <w:r w:rsidRPr="000B780A">
              <w:t>$29.27</w:t>
            </w:r>
          </w:p>
        </w:tc>
        <w:tc>
          <w:tcPr>
            <w:tcW w:w="1370" w:type="dxa"/>
            <w:noWrap/>
            <w:hideMark/>
          </w:tcPr>
          <w:p w:rsidRPr="00767DB4" w:rsidR="00D73CD5" w:rsidP="00D73CD5" w:rsidRDefault="00D73CD5" w14:paraId="1E56F4AF" w14:textId="2B6D3F77">
            <w:r w:rsidRPr="000B780A">
              <w:t>1.61</w:t>
            </w:r>
          </w:p>
        </w:tc>
        <w:tc>
          <w:tcPr>
            <w:tcW w:w="1128" w:type="dxa"/>
            <w:noWrap/>
            <w:hideMark/>
          </w:tcPr>
          <w:p w:rsidRPr="00767DB4" w:rsidR="00D73CD5" w:rsidP="00D73CD5" w:rsidRDefault="00D73CD5" w14:paraId="08F5A6A2" w14:textId="43FA2AE8">
            <w:r w:rsidRPr="000B780A">
              <w:t xml:space="preserve">$47.12 </w:t>
            </w:r>
          </w:p>
        </w:tc>
        <w:tc>
          <w:tcPr>
            <w:tcW w:w="1508" w:type="dxa"/>
            <w:noWrap/>
            <w:hideMark/>
          </w:tcPr>
          <w:p w:rsidRPr="00767DB4" w:rsidR="00D73CD5" w:rsidP="00D73CD5" w:rsidRDefault="00D73CD5" w14:paraId="53064C26" w14:textId="703F5976">
            <w:r w:rsidRPr="000B780A">
              <w:t>$114,277.40</w:t>
            </w:r>
          </w:p>
        </w:tc>
      </w:tr>
      <w:tr w:rsidRPr="00D038D1" w:rsidR="00D73CD5" w:rsidTr="00380F32" w14:paraId="2BE57B60" w14:textId="77777777">
        <w:trPr>
          <w:trHeight w:val="260"/>
        </w:trPr>
        <w:tc>
          <w:tcPr>
            <w:tcW w:w="4225" w:type="dxa"/>
            <w:hideMark/>
          </w:tcPr>
          <w:p w:rsidRPr="00767DB4" w:rsidR="00D73CD5" w:rsidP="00D73CD5" w:rsidRDefault="00D73CD5" w14:paraId="3BDC7340" w14:textId="4EBE0E03">
            <w:r w:rsidRPr="000B780A">
              <w:t xml:space="preserve">PARALEGAL </w:t>
            </w:r>
          </w:p>
        </w:tc>
        <w:tc>
          <w:tcPr>
            <w:tcW w:w="1119" w:type="dxa"/>
            <w:noWrap/>
            <w:hideMark/>
          </w:tcPr>
          <w:p w:rsidRPr="00767DB4" w:rsidR="00D73CD5" w:rsidP="00D73CD5" w:rsidRDefault="00D73CD5" w14:paraId="133E3F96" w14:textId="7F1B27C6">
            <w:r w:rsidRPr="000B780A">
              <w:t>$24.49</w:t>
            </w:r>
          </w:p>
        </w:tc>
        <w:tc>
          <w:tcPr>
            <w:tcW w:w="1370" w:type="dxa"/>
            <w:noWrap/>
            <w:hideMark/>
          </w:tcPr>
          <w:p w:rsidRPr="00767DB4" w:rsidR="00D73CD5" w:rsidP="00D73CD5" w:rsidRDefault="00D73CD5" w14:paraId="561A0F18" w14:textId="4098C0B4">
            <w:r w:rsidRPr="000B780A">
              <w:t>1.50</w:t>
            </w:r>
          </w:p>
        </w:tc>
        <w:tc>
          <w:tcPr>
            <w:tcW w:w="1128" w:type="dxa"/>
            <w:noWrap/>
            <w:hideMark/>
          </w:tcPr>
          <w:p w:rsidRPr="00767DB4" w:rsidR="00D73CD5" w:rsidP="00D73CD5" w:rsidRDefault="00D73CD5" w14:paraId="40C1EF00" w14:textId="1CC8100D">
            <w:r w:rsidRPr="000B780A">
              <w:t xml:space="preserve">$36.74 </w:t>
            </w:r>
          </w:p>
        </w:tc>
        <w:tc>
          <w:tcPr>
            <w:tcW w:w="1508" w:type="dxa"/>
            <w:noWrap/>
            <w:hideMark/>
          </w:tcPr>
          <w:p w:rsidRPr="00767DB4" w:rsidR="00D73CD5" w:rsidP="00D73CD5" w:rsidRDefault="00D73CD5" w14:paraId="6AFAA053" w14:textId="5BEED1AB">
            <w:r w:rsidRPr="000B780A">
              <w:t>$89,082.38</w:t>
            </w:r>
          </w:p>
        </w:tc>
      </w:tr>
      <w:tr w:rsidRPr="00D038D1" w:rsidR="00D73CD5" w:rsidTr="00380F32" w14:paraId="278328CB" w14:textId="77777777">
        <w:trPr>
          <w:trHeight w:val="251"/>
        </w:trPr>
        <w:tc>
          <w:tcPr>
            <w:tcW w:w="4225" w:type="dxa"/>
            <w:hideMark/>
          </w:tcPr>
          <w:p w:rsidRPr="00767DB4" w:rsidR="00D73CD5" w:rsidP="00D73CD5" w:rsidRDefault="00D73CD5" w14:paraId="1DBAE905" w14:textId="1DB408BD">
            <w:pPr>
              <w:jc w:val="right"/>
            </w:pPr>
            <w:r w:rsidRPr="000B780A">
              <w:t>SUB TOTAL</w:t>
            </w:r>
          </w:p>
        </w:tc>
        <w:tc>
          <w:tcPr>
            <w:tcW w:w="1119" w:type="dxa"/>
            <w:noWrap/>
            <w:hideMark/>
          </w:tcPr>
          <w:p w:rsidRPr="00767DB4" w:rsidR="00D73CD5" w:rsidP="00D73CD5" w:rsidRDefault="00D73CD5" w14:paraId="268A21CF" w14:textId="44D77E1C">
            <w:r w:rsidRPr="000B780A">
              <w:t>$319.35</w:t>
            </w:r>
          </w:p>
        </w:tc>
        <w:tc>
          <w:tcPr>
            <w:tcW w:w="1370" w:type="dxa"/>
            <w:noWrap/>
            <w:hideMark/>
          </w:tcPr>
          <w:p w:rsidRPr="00767DB4" w:rsidR="00D73CD5" w:rsidP="00D73CD5" w:rsidRDefault="00D73CD5" w14:paraId="1C3FD67F" w14:textId="1FE54743">
            <w:r w:rsidRPr="000B780A">
              <w:t>8.25</w:t>
            </w:r>
          </w:p>
        </w:tc>
        <w:tc>
          <w:tcPr>
            <w:tcW w:w="1128" w:type="dxa"/>
            <w:noWrap/>
            <w:hideMark/>
          </w:tcPr>
          <w:p w:rsidRPr="00767DB4" w:rsidR="00D73CD5" w:rsidP="00D73CD5" w:rsidRDefault="00D73CD5" w14:paraId="581486E0" w14:textId="2047D96C">
            <w:r w:rsidRPr="000B780A">
              <w:t xml:space="preserve">$362.82 </w:t>
            </w:r>
          </w:p>
        </w:tc>
        <w:tc>
          <w:tcPr>
            <w:tcW w:w="1508" w:type="dxa"/>
            <w:noWrap/>
            <w:hideMark/>
          </w:tcPr>
          <w:p w:rsidRPr="00767DB4" w:rsidR="00D73CD5" w:rsidP="00D73CD5" w:rsidRDefault="00D73CD5" w14:paraId="268716D1" w14:textId="0A96BE5C">
            <w:r w:rsidRPr="000B780A">
              <w:t>$879,833.89</w:t>
            </w:r>
          </w:p>
        </w:tc>
      </w:tr>
      <w:tr w:rsidRPr="00D038D1" w:rsidR="00C91D6B" w:rsidTr="00047C4C" w14:paraId="3A9A328D" w14:textId="77777777">
        <w:trPr>
          <w:trHeight w:val="251"/>
        </w:trPr>
        <w:tc>
          <w:tcPr>
            <w:tcW w:w="9350" w:type="dxa"/>
            <w:gridSpan w:val="5"/>
          </w:tcPr>
          <w:p w:rsidRPr="000B780A" w:rsidR="00C91D6B" w:rsidP="00D73CD5" w:rsidRDefault="00C91D6B" w14:paraId="442AD780" w14:textId="2DBFEF3F">
            <w:r w:rsidRPr="00CD262D">
              <w:rPr>
                <w:sz w:val="18"/>
              </w:rPr>
              <w:t>*</w:t>
            </w:r>
            <w:r w:rsidRPr="00CD262D" w:rsidR="006F4BBC">
              <w:rPr>
                <w:sz w:val="18"/>
              </w:rPr>
              <w:t>Totals may not sum due to rounding.</w:t>
            </w:r>
          </w:p>
        </w:tc>
      </w:tr>
    </w:tbl>
    <w:p w:rsidRPr="0010091A" w:rsidR="001C5680" w:rsidP="001C5680" w:rsidRDefault="001C5680" w14:paraId="29B9434B" w14:textId="77777777"/>
    <w:tbl>
      <w:tblPr>
        <w:tblStyle w:val="TableGrid"/>
        <w:tblW w:w="0" w:type="auto"/>
        <w:tblLook w:val="04A0" w:firstRow="1" w:lastRow="0" w:firstColumn="1" w:lastColumn="0" w:noHBand="0" w:noVBand="1"/>
      </w:tblPr>
      <w:tblGrid>
        <w:gridCol w:w="4225"/>
        <w:gridCol w:w="981"/>
        <w:gridCol w:w="1537"/>
        <w:gridCol w:w="1291"/>
        <w:gridCol w:w="1316"/>
      </w:tblGrid>
      <w:tr w:rsidRPr="00FA1D5E" w:rsidR="00FA1D5E" w:rsidTr="00FA1D5E" w14:paraId="19A0DFA6" w14:textId="77777777">
        <w:trPr>
          <w:trHeight w:val="300"/>
        </w:trPr>
        <w:tc>
          <w:tcPr>
            <w:tcW w:w="9350" w:type="dxa"/>
            <w:gridSpan w:val="5"/>
            <w:noWrap/>
            <w:hideMark/>
          </w:tcPr>
          <w:p w:rsidRPr="00767DB4" w:rsidR="00FA1D5E" w:rsidP="00FA1D5E" w:rsidRDefault="00FA1D5E" w14:paraId="521563C2" w14:textId="2E064887">
            <w:pPr>
              <w:rPr>
                <w:b/>
                <w:bCs/>
                <w:szCs w:val="22"/>
              </w:rPr>
            </w:pPr>
            <w:r w:rsidRPr="00767DB4">
              <w:br w:type="page"/>
            </w:r>
            <w:r w:rsidRPr="00767DB4">
              <w:rPr>
                <w:b/>
                <w:bCs/>
                <w:szCs w:val="22"/>
              </w:rPr>
              <w:t>TABLE 2:  Computations related to distributing ADEA waiver burden estimate</w:t>
            </w:r>
            <w:r w:rsidR="0070579F">
              <w:rPr>
                <w:b/>
                <w:bCs/>
                <w:szCs w:val="22"/>
              </w:rPr>
              <w:t>*</w:t>
            </w:r>
            <w:r w:rsidR="00CD262D">
              <w:rPr>
                <w:b/>
                <w:bCs/>
                <w:szCs w:val="22"/>
              </w:rPr>
              <w:t>*</w:t>
            </w:r>
          </w:p>
        </w:tc>
      </w:tr>
      <w:tr w:rsidRPr="00FA1D5E" w:rsidR="00313634" w:rsidTr="00A60119" w14:paraId="7B574396" w14:textId="77777777">
        <w:trPr>
          <w:trHeight w:val="719"/>
        </w:trPr>
        <w:tc>
          <w:tcPr>
            <w:tcW w:w="4225" w:type="dxa"/>
            <w:noWrap/>
            <w:hideMark/>
          </w:tcPr>
          <w:p w:rsidRPr="00767DB4" w:rsidR="00FA1D5E" w:rsidRDefault="00FA1D5E" w14:paraId="4BB0926F" w14:textId="77777777">
            <w:pPr>
              <w:rPr>
                <w:szCs w:val="22"/>
              </w:rPr>
            </w:pPr>
            <w:r w:rsidRPr="00767DB4">
              <w:rPr>
                <w:szCs w:val="22"/>
              </w:rPr>
              <w:t> </w:t>
            </w:r>
          </w:p>
        </w:tc>
        <w:tc>
          <w:tcPr>
            <w:tcW w:w="981" w:type="dxa"/>
            <w:noWrap/>
            <w:hideMark/>
          </w:tcPr>
          <w:p w:rsidRPr="00767DB4" w:rsidR="00FA1D5E" w:rsidRDefault="00FA1D5E" w14:paraId="4FEE8FD4" w14:textId="01355544">
            <w:pPr>
              <w:rPr>
                <w:szCs w:val="22"/>
              </w:rPr>
            </w:pPr>
            <w:r w:rsidRPr="00767DB4">
              <w:rPr>
                <w:szCs w:val="22"/>
              </w:rPr>
              <w:t>WAGE RATE (HOUR)</w:t>
            </w:r>
            <w:r w:rsidR="00DC1367">
              <w:rPr>
                <w:rStyle w:val="FootnoteReference"/>
                <w:szCs w:val="22"/>
              </w:rPr>
              <w:footnoteReference w:id="5"/>
            </w:r>
          </w:p>
        </w:tc>
        <w:tc>
          <w:tcPr>
            <w:tcW w:w="1537" w:type="dxa"/>
            <w:hideMark/>
          </w:tcPr>
          <w:p w:rsidRPr="00767DB4" w:rsidR="00FA1D5E" w:rsidRDefault="00FA1D5E" w14:paraId="0E109A40" w14:textId="77777777">
            <w:pPr>
              <w:rPr>
                <w:szCs w:val="22"/>
              </w:rPr>
            </w:pPr>
            <w:r w:rsidRPr="00767DB4">
              <w:rPr>
                <w:szCs w:val="22"/>
              </w:rPr>
              <w:t>PROJECTED HOURS PER EMPLOYER</w:t>
            </w:r>
          </w:p>
        </w:tc>
        <w:tc>
          <w:tcPr>
            <w:tcW w:w="1291" w:type="dxa"/>
            <w:hideMark/>
          </w:tcPr>
          <w:p w:rsidRPr="00767DB4" w:rsidR="00FA1D5E" w:rsidRDefault="00FA1D5E" w14:paraId="2DFA41BF" w14:textId="77777777">
            <w:pPr>
              <w:rPr>
                <w:szCs w:val="22"/>
              </w:rPr>
            </w:pPr>
            <w:r w:rsidRPr="00767DB4">
              <w:rPr>
                <w:szCs w:val="22"/>
              </w:rPr>
              <w:t>COST PER FIRM</w:t>
            </w:r>
          </w:p>
        </w:tc>
        <w:tc>
          <w:tcPr>
            <w:tcW w:w="1316" w:type="dxa"/>
            <w:hideMark/>
          </w:tcPr>
          <w:p w:rsidRPr="00767DB4" w:rsidR="00FA1D5E" w:rsidRDefault="00FA1D5E" w14:paraId="74B91493" w14:textId="77777777">
            <w:pPr>
              <w:rPr>
                <w:szCs w:val="22"/>
              </w:rPr>
            </w:pPr>
            <w:r w:rsidRPr="00767DB4">
              <w:rPr>
                <w:szCs w:val="22"/>
              </w:rPr>
              <w:t>TOTAL COST</w:t>
            </w:r>
          </w:p>
        </w:tc>
      </w:tr>
      <w:tr w:rsidRPr="00FA1D5E" w:rsidR="00FA1D5E" w:rsidTr="00FA1D5E" w14:paraId="0F217B6F" w14:textId="77777777">
        <w:trPr>
          <w:trHeight w:val="300"/>
        </w:trPr>
        <w:tc>
          <w:tcPr>
            <w:tcW w:w="9350" w:type="dxa"/>
            <w:gridSpan w:val="5"/>
            <w:noWrap/>
            <w:hideMark/>
          </w:tcPr>
          <w:p w:rsidRPr="00767DB4" w:rsidR="00FA1D5E" w:rsidP="00FA1D5E" w:rsidRDefault="00FA1D5E" w14:paraId="785FD2A8" w14:textId="11517D87">
            <w:pPr>
              <w:rPr>
                <w:b/>
                <w:bCs/>
                <w:szCs w:val="22"/>
              </w:rPr>
            </w:pPr>
            <w:r w:rsidRPr="00767DB4">
              <w:rPr>
                <w:b/>
                <w:bCs/>
                <w:szCs w:val="22"/>
              </w:rPr>
              <w:t>Number of Respondents:  2425</w:t>
            </w:r>
          </w:p>
        </w:tc>
      </w:tr>
      <w:tr w:rsidRPr="00FA1D5E" w:rsidR="00477C41" w:rsidTr="00767DB4" w14:paraId="4E14B8A9" w14:textId="77777777">
        <w:trPr>
          <w:trHeight w:val="300"/>
        </w:trPr>
        <w:tc>
          <w:tcPr>
            <w:tcW w:w="4225" w:type="dxa"/>
            <w:noWrap/>
            <w:hideMark/>
          </w:tcPr>
          <w:p w:rsidRPr="00767DB4" w:rsidR="00477C41" w:rsidP="00477C41" w:rsidRDefault="00477C41" w14:paraId="1289034E" w14:textId="66FAF7EE">
            <w:pPr>
              <w:rPr>
                <w:szCs w:val="22"/>
              </w:rPr>
            </w:pPr>
            <w:r w:rsidRPr="00C21AC1">
              <w:t>HUMAN RESOURCE SPECIALIST</w:t>
            </w:r>
          </w:p>
        </w:tc>
        <w:tc>
          <w:tcPr>
            <w:tcW w:w="981" w:type="dxa"/>
            <w:noWrap/>
            <w:hideMark/>
          </w:tcPr>
          <w:p w:rsidRPr="00767DB4" w:rsidR="00477C41" w:rsidP="00477C41" w:rsidRDefault="00477C41" w14:paraId="2D5080BC" w14:textId="1D60AB82">
            <w:pPr>
              <w:rPr>
                <w:szCs w:val="22"/>
              </w:rPr>
            </w:pPr>
            <w:r w:rsidRPr="00C21AC1">
              <w:t xml:space="preserve"> $29.27 </w:t>
            </w:r>
          </w:p>
        </w:tc>
        <w:tc>
          <w:tcPr>
            <w:tcW w:w="1537" w:type="dxa"/>
            <w:noWrap/>
            <w:hideMark/>
          </w:tcPr>
          <w:p w:rsidRPr="00767DB4" w:rsidR="00477C41" w:rsidP="00477C41" w:rsidRDefault="00477C41" w14:paraId="04676506" w14:textId="4155FE1D">
            <w:pPr>
              <w:rPr>
                <w:szCs w:val="22"/>
              </w:rPr>
            </w:pPr>
            <w:r w:rsidRPr="00C21AC1">
              <w:t>0.27</w:t>
            </w:r>
          </w:p>
        </w:tc>
        <w:tc>
          <w:tcPr>
            <w:tcW w:w="1291" w:type="dxa"/>
            <w:noWrap/>
            <w:hideMark/>
          </w:tcPr>
          <w:p w:rsidRPr="00767DB4" w:rsidR="00477C41" w:rsidP="00477C41" w:rsidRDefault="00477C41" w14:paraId="0D9B378D" w14:textId="4915C971">
            <w:pPr>
              <w:rPr>
                <w:szCs w:val="22"/>
              </w:rPr>
            </w:pPr>
            <w:r w:rsidRPr="00C21AC1">
              <w:t xml:space="preserve"> $7.90 </w:t>
            </w:r>
          </w:p>
        </w:tc>
        <w:tc>
          <w:tcPr>
            <w:tcW w:w="1316" w:type="dxa"/>
            <w:noWrap/>
            <w:hideMark/>
          </w:tcPr>
          <w:p w:rsidRPr="00767DB4" w:rsidR="00477C41" w:rsidP="00477C41" w:rsidRDefault="00477C41" w14:paraId="16AEE1AF" w14:textId="518C1A57">
            <w:pPr>
              <w:rPr>
                <w:szCs w:val="22"/>
              </w:rPr>
            </w:pPr>
            <w:r w:rsidRPr="00C21AC1">
              <w:t xml:space="preserve"> $19,164.53 </w:t>
            </w:r>
          </w:p>
        </w:tc>
      </w:tr>
      <w:tr w:rsidRPr="00FA1D5E" w:rsidR="00477C41" w:rsidTr="00767DB4" w14:paraId="0B9191A3" w14:textId="77777777">
        <w:trPr>
          <w:trHeight w:val="300"/>
        </w:trPr>
        <w:tc>
          <w:tcPr>
            <w:tcW w:w="4225" w:type="dxa"/>
            <w:noWrap/>
            <w:hideMark/>
          </w:tcPr>
          <w:p w:rsidRPr="00767DB4" w:rsidR="00477C41" w:rsidP="00477C41" w:rsidRDefault="00477C41" w14:paraId="0BFD0D2E" w14:textId="29E22BA3">
            <w:pPr>
              <w:rPr>
                <w:szCs w:val="22"/>
              </w:rPr>
            </w:pPr>
            <w:r w:rsidRPr="00C21AC1">
              <w:t>CLERICAL STAFF</w:t>
            </w:r>
          </w:p>
        </w:tc>
        <w:tc>
          <w:tcPr>
            <w:tcW w:w="981" w:type="dxa"/>
            <w:noWrap/>
            <w:hideMark/>
          </w:tcPr>
          <w:p w:rsidRPr="00767DB4" w:rsidR="00477C41" w:rsidP="00477C41" w:rsidRDefault="00477C41" w14:paraId="05EF52C4" w14:textId="6DC1E36F">
            <w:pPr>
              <w:rPr>
                <w:szCs w:val="22"/>
              </w:rPr>
            </w:pPr>
            <w:r w:rsidRPr="00C21AC1">
              <w:t xml:space="preserve"> $18.69 </w:t>
            </w:r>
          </w:p>
        </w:tc>
        <w:tc>
          <w:tcPr>
            <w:tcW w:w="1537" w:type="dxa"/>
            <w:noWrap/>
            <w:hideMark/>
          </w:tcPr>
          <w:p w:rsidRPr="00767DB4" w:rsidR="00477C41" w:rsidP="00477C41" w:rsidRDefault="00477C41" w14:paraId="4946CD65" w14:textId="0687470A">
            <w:pPr>
              <w:rPr>
                <w:szCs w:val="22"/>
              </w:rPr>
            </w:pPr>
            <w:r w:rsidRPr="00C21AC1">
              <w:t>0.5</w:t>
            </w:r>
          </w:p>
        </w:tc>
        <w:tc>
          <w:tcPr>
            <w:tcW w:w="1291" w:type="dxa"/>
            <w:noWrap/>
            <w:hideMark/>
          </w:tcPr>
          <w:p w:rsidRPr="00767DB4" w:rsidR="00477C41" w:rsidP="00477C41" w:rsidRDefault="00477C41" w14:paraId="3C426B44" w14:textId="040B62BC">
            <w:pPr>
              <w:rPr>
                <w:szCs w:val="22"/>
              </w:rPr>
            </w:pPr>
            <w:r w:rsidRPr="00C21AC1">
              <w:t xml:space="preserve"> $9.35 </w:t>
            </w:r>
          </w:p>
        </w:tc>
        <w:tc>
          <w:tcPr>
            <w:tcW w:w="1316" w:type="dxa"/>
            <w:noWrap/>
            <w:hideMark/>
          </w:tcPr>
          <w:p w:rsidRPr="00767DB4" w:rsidR="00477C41" w:rsidP="00477C41" w:rsidRDefault="00477C41" w14:paraId="5B19E5CB" w14:textId="3CDD4D4D">
            <w:pPr>
              <w:rPr>
                <w:szCs w:val="22"/>
              </w:rPr>
            </w:pPr>
            <w:r w:rsidRPr="00C21AC1">
              <w:t xml:space="preserve"> $22,661.63 </w:t>
            </w:r>
          </w:p>
        </w:tc>
      </w:tr>
      <w:tr w:rsidRPr="00FA1D5E" w:rsidR="00477C41" w:rsidTr="00767DB4" w14:paraId="319274A7" w14:textId="77777777">
        <w:trPr>
          <w:trHeight w:val="300"/>
        </w:trPr>
        <w:tc>
          <w:tcPr>
            <w:tcW w:w="4225" w:type="dxa"/>
            <w:noWrap/>
            <w:hideMark/>
          </w:tcPr>
          <w:p w:rsidRPr="00767DB4" w:rsidR="00477C41" w:rsidP="00477C41" w:rsidRDefault="00477C41" w14:paraId="6A8CDB7A" w14:textId="2DF024C8">
            <w:pPr>
              <w:rPr>
                <w:szCs w:val="22"/>
              </w:rPr>
            </w:pPr>
            <w:r w:rsidRPr="00C21AC1">
              <w:t>SENIOR HUMAN RESOURCE MANAGERS</w:t>
            </w:r>
          </w:p>
        </w:tc>
        <w:tc>
          <w:tcPr>
            <w:tcW w:w="981" w:type="dxa"/>
            <w:noWrap/>
            <w:hideMark/>
          </w:tcPr>
          <w:p w:rsidRPr="00767DB4" w:rsidR="00477C41" w:rsidP="00477C41" w:rsidRDefault="00477C41" w14:paraId="38CCB92D" w14:textId="0C39D07A">
            <w:pPr>
              <w:rPr>
                <w:szCs w:val="22"/>
              </w:rPr>
            </w:pPr>
            <w:r w:rsidRPr="00C21AC1">
              <w:t xml:space="preserve"> $54.47 </w:t>
            </w:r>
          </w:p>
        </w:tc>
        <w:tc>
          <w:tcPr>
            <w:tcW w:w="1537" w:type="dxa"/>
            <w:noWrap/>
            <w:hideMark/>
          </w:tcPr>
          <w:p w:rsidRPr="00767DB4" w:rsidR="00477C41" w:rsidP="00477C41" w:rsidRDefault="00477C41" w14:paraId="20E8D5BB" w14:textId="07B6D65F">
            <w:pPr>
              <w:rPr>
                <w:szCs w:val="22"/>
              </w:rPr>
            </w:pPr>
            <w:r w:rsidRPr="00C21AC1">
              <w:t>0.85</w:t>
            </w:r>
          </w:p>
        </w:tc>
        <w:tc>
          <w:tcPr>
            <w:tcW w:w="1291" w:type="dxa"/>
            <w:noWrap/>
            <w:hideMark/>
          </w:tcPr>
          <w:p w:rsidRPr="00767DB4" w:rsidR="00477C41" w:rsidP="00477C41" w:rsidRDefault="00477C41" w14:paraId="1F5C2D5E" w14:textId="26246A0D">
            <w:pPr>
              <w:rPr>
                <w:szCs w:val="22"/>
              </w:rPr>
            </w:pPr>
            <w:r w:rsidRPr="00C21AC1">
              <w:t xml:space="preserve"> $46.30 </w:t>
            </w:r>
          </w:p>
        </w:tc>
        <w:tc>
          <w:tcPr>
            <w:tcW w:w="1316" w:type="dxa"/>
            <w:noWrap/>
            <w:hideMark/>
          </w:tcPr>
          <w:p w:rsidRPr="00767DB4" w:rsidR="00477C41" w:rsidP="00477C41" w:rsidRDefault="00477C41" w14:paraId="2E453F19" w14:textId="0B9B47E3">
            <w:pPr>
              <w:rPr>
                <w:szCs w:val="22"/>
              </w:rPr>
            </w:pPr>
            <w:r w:rsidRPr="00C21AC1">
              <w:t xml:space="preserve"> $112,276.29 </w:t>
            </w:r>
          </w:p>
        </w:tc>
      </w:tr>
      <w:tr w:rsidRPr="00FA1D5E" w:rsidR="00477C41" w:rsidTr="00767DB4" w14:paraId="5690134F" w14:textId="77777777">
        <w:trPr>
          <w:trHeight w:val="300"/>
        </w:trPr>
        <w:tc>
          <w:tcPr>
            <w:tcW w:w="4225" w:type="dxa"/>
            <w:noWrap/>
            <w:hideMark/>
          </w:tcPr>
          <w:p w:rsidRPr="00767DB4" w:rsidR="00477C41" w:rsidP="00477C41" w:rsidRDefault="00477C41" w14:paraId="5A920AF3" w14:textId="22EB71C3">
            <w:pPr>
              <w:rPr>
                <w:szCs w:val="22"/>
              </w:rPr>
            </w:pPr>
            <w:r w:rsidRPr="00C21AC1">
              <w:t>INTERNALCORPORATE LEGAL COUNSEL</w:t>
            </w:r>
          </w:p>
        </w:tc>
        <w:tc>
          <w:tcPr>
            <w:tcW w:w="981" w:type="dxa"/>
            <w:noWrap/>
            <w:hideMark/>
          </w:tcPr>
          <w:p w:rsidRPr="00767DB4" w:rsidR="00477C41" w:rsidP="00477C41" w:rsidRDefault="00477C41" w14:paraId="2FBAF5C7" w14:textId="3F1764ED">
            <w:pPr>
              <w:rPr>
                <w:szCs w:val="22"/>
              </w:rPr>
            </w:pPr>
            <w:r w:rsidRPr="00C21AC1">
              <w:t xml:space="preserve"> $58.13 </w:t>
            </w:r>
          </w:p>
        </w:tc>
        <w:tc>
          <w:tcPr>
            <w:tcW w:w="1537" w:type="dxa"/>
            <w:noWrap/>
            <w:hideMark/>
          </w:tcPr>
          <w:p w:rsidRPr="00767DB4" w:rsidR="00477C41" w:rsidP="00477C41" w:rsidRDefault="00477C41" w14:paraId="3273A38B" w14:textId="11FBEA4C">
            <w:pPr>
              <w:rPr>
                <w:szCs w:val="22"/>
              </w:rPr>
            </w:pPr>
            <w:r w:rsidRPr="00C21AC1">
              <w:t>2.08</w:t>
            </w:r>
          </w:p>
        </w:tc>
        <w:tc>
          <w:tcPr>
            <w:tcW w:w="1291" w:type="dxa"/>
            <w:noWrap/>
            <w:hideMark/>
          </w:tcPr>
          <w:p w:rsidRPr="00767DB4" w:rsidR="00477C41" w:rsidP="00477C41" w:rsidRDefault="00477C41" w14:paraId="1955D394" w14:textId="368DB540">
            <w:pPr>
              <w:rPr>
                <w:szCs w:val="22"/>
              </w:rPr>
            </w:pPr>
            <w:r w:rsidRPr="00C21AC1">
              <w:t xml:space="preserve"> $120.91 </w:t>
            </w:r>
          </w:p>
        </w:tc>
        <w:tc>
          <w:tcPr>
            <w:tcW w:w="1316" w:type="dxa"/>
            <w:noWrap/>
            <w:hideMark/>
          </w:tcPr>
          <w:p w:rsidRPr="00767DB4" w:rsidR="00477C41" w:rsidP="00477C41" w:rsidRDefault="00477C41" w14:paraId="0CA2A491" w14:textId="46AAA4F9">
            <w:pPr>
              <w:rPr>
                <w:szCs w:val="22"/>
              </w:rPr>
            </w:pPr>
            <w:r w:rsidRPr="00C21AC1">
              <w:t xml:space="preserve"> $293,207.72 </w:t>
            </w:r>
          </w:p>
        </w:tc>
      </w:tr>
      <w:tr w:rsidRPr="00FA1D5E" w:rsidR="00477C41" w:rsidTr="00767DB4" w14:paraId="740E71D4" w14:textId="77777777">
        <w:trPr>
          <w:trHeight w:val="300"/>
        </w:trPr>
        <w:tc>
          <w:tcPr>
            <w:tcW w:w="4225" w:type="dxa"/>
            <w:noWrap/>
            <w:hideMark/>
          </w:tcPr>
          <w:p w:rsidRPr="00767DB4" w:rsidR="00477C41" w:rsidP="00477C41" w:rsidRDefault="00477C41" w14:paraId="7041A639" w14:textId="444E1C3E">
            <w:pPr>
              <w:rPr>
                <w:szCs w:val="22"/>
              </w:rPr>
            </w:pPr>
            <w:r w:rsidRPr="00C21AC1">
              <w:t>EXT CORPORATE LEGAL COUNSEL</w:t>
            </w:r>
          </w:p>
        </w:tc>
        <w:tc>
          <w:tcPr>
            <w:tcW w:w="981" w:type="dxa"/>
            <w:noWrap/>
            <w:hideMark/>
          </w:tcPr>
          <w:p w:rsidRPr="00767DB4" w:rsidR="00477C41" w:rsidP="00477C41" w:rsidRDefault="00477C41" w14:paraId="2192C175" w14:textId="6CAE83BF">
            <w:pPr>
              <w:rPr>
                <w:szCs w:val="22"/>
              </w:rPr>
            </w:pPr>
            <w:r w:rsidRPr="00C21AC1">
              <w:t xml:space="preserve"> $58.13 </w:t>
            </w:r>
          </w:p>
        </w:tc>
        <w:tc>
          <w:tcPr>
            <w:tcW w:w="1537" w:type="dxa"/>
            <w:noWrap/>
            <w:hideMark/>
          </w:tcPr>
          <w:p w:rsidRPr="00767DB4" w:rsidR="00477C41" w:rsidP="00477C41" w:rsidRDefault="00477C41" w14:paraId="16147CF3" w14:textId="0D4DAAFD">
            <w:pPr>
              <w:rPr>
                <w:szCs w:val="22"/>
              </w:rPr>
            </w:pPr>
            <w:r w:rsidRPr="00C21AC1">
              <w:t>2</w:t>
            </w:r>
          </w:p>
        </w:tc>
        <w:tc>
          <w:tcPr>
            <w:tcW w:w="1291" w:type="dxa"/>
            <w:noWrap/>
            <w:hideMark/>
          </w:tcPr>
          <w:p w:rsidRPr="00767DB4" w:rsidR="00477C41" w:rsidP="00477C41" w:rsidRDefault="00477C41" w14:paraId="2B0A28C8" w14:textId="1EC7A4F3">
            <w:pPr>
              <w:rPr>
                <w:szCs w:val="22"/>
              </w:rPr>
            </w:pPr>
            <w:r w:rsidRPr="00C21AC1">
              <w:t xml:space="preserve"> $116.26 </w:t>
            </w:r>
          </w:p>
        </w:tc>
        <w:tc>
          <w:tcPr>
            <w:tcW w:w="1316" w:type="dxa"/>
            <w:noWrap/>
            <w:hideMark/>
          </w:tcPr>
          <w:p w:rsidRPr="00767DB4" w:rsidR="00477C41" w:rsidP="00477C41" w:rsidRDefault="00477C41" w14:paraId="3FCB4477" w14:textId="32A9F933">
            <w:pPr>
              <w:rPr>
                <w:szCs w:val="22"/>
              </w:rPr>
            </w:pPr>
            <w:r w:rsidRPr="00C21AC1">
              <w:t xml:space="preserve"> $281,930.50 </w:t>
            </w:r>
          </w:p>
        </w:tc>
      </w:tr>
      <w:tr w:rsidRPr="00FA1D5E" w:rsidR="00477C41" w:rsidTr="0067186E" w14:paraId="13000C30" w14:textId="77777777">
        <w:trPr>
          <w:trHeight w:val="269"/>
        </w:trPr>
        <w:tc>
          <w:tcPr>
            <w:tcW w:w="4225" w:type="dxa"/>
            <w:hideMark/>
          </w:tcPr>
          <w:p w:rsidRPr="00767DB4" w:rsidR="00477C41" w:rsidP="00477C41" w:rsidRDefault="00477C41" w14:paraId="462730A4" w14:textId="03FDD7B1">
            <w:pPr>
              <w:rPr>
                <w:szCs w:val="22"/>
              </w:rPr>
            </w:pPr>
            <w:r w:rsidRPr="00C21AC1">
              <w:t xml:space="preserve">PARALEGAL </w:t>
            </w:r>
          </w:p>
        </w:tc>
        <w:tc>
          <w:tcPr>
            <w:tcW w:w="981" w:type="dxa"/>
            <w:noWrap/>
            <w:hideMark/>
          </w:tcPr>
          <w:p w:rsidRPr="00767DB4" w:rsidR="00477C41" w:rsidP="00477C41" w:rsidRDefault="00477C41" w14:paraId="6881E488" w14:textId="3D876C5D">
            <w:pPr>
              <w:rPr>
                <w:szCs w:val="22"/>
              </w:rPr>
            </w:pPr>
            <w:r w:rsidRPr="00C21AC1">
              <w:t xml:space="preserve"> $24.49 </w:t>
            </w:r>
          </w:p>
        </w:tc>
        <w:tc>
          <w:tcPr>
            <w:tcW w:w="1537" w:type="dxa"/>
            <w:noWrap/>
            <w:hideMark/>
          </w:tcPr>
          <w:p w:rsidRPr="00767DB4" w:rsidR="00477C41" w:rsidP="00477C41" w:rsidRDefault="00477C41" w14:paraId="5A293741" w14:textId="49B4B498">
            <w:pPr>
              <w:rPr>
                <w:szCs w:val="22"/>
              </w:rPr>
            </w:pPr>
            <w:r w:rsidRPr="00C21AC1">
              <w:t>1.5</w:t>
            </w:r>
          </w:p>
        </w:tc>
        <w:tc>
          <w:tcPr>
            <w:tcW w:w="1291" w:type="dxa"/>
            <w:noWrap/>
            <w:hideMark/>
          </w:tcPr>
          <w:p w:rsidRPr="00767DB4" w:rsidR="00477C41" w:rsidP="00477C41" w:rsidRDefault="00477C41" w14:paraId="7A39B07F" w14:textId="5341B26A">
            <w:pPr>
              <w:rPr>
                <w:szCs w:val="22"/>
              </w:rPr>
            </w:pPr>
            <w:r w:rsidRPr="00C21AC1">
              <w:t xml:space="preserve"> $36.74 </w:t>
            </w:r>
          </w:p>
        </w:tc>
        <w:tc>
          <w:tcPr>
            <w:tcW w:w="1316" w:type="dxa"/>
            <w:noWrap/>
            <w:hideMark/>
          </w:tcPr>
          <w:p w:rsidRPr="00767DB4" w:rsidR="00477C41" w:rsidP="00477C41" w:rsidRDefault="00477C41" w14:paraId="1234E9F5" w14:textId="68739358">
            <w:pPr>
              <w:rPr>
                <w:szCs w:val="22"/>
              </w:rPr>
            </w:pPr>
            <w:r w:rsidRPr="00C21AC1">
              <w:t xml:space="preserve"> $89,082.38 </w:t>
            </w:r>
          </w:p>
        </w:tc>
      </w:tr>
      <w:tr w:rsidRPr="00FA1D5E" w:rsidR="00477C41" w:rsidTr="00767DB4" w14:paraId="7ABE7475" w14:textId="77777777">
        <w:trPr>
          <w:trHeight w:val="300"/>
        </w:trPr>
        <w:tc>
          <w:tcPr>
            <w:tcW w:w="4225" w:type="dxa"/>
            <w:noWrap/>
            <w:hideMark/>
          </w:tcPr>
          <w:p w:rsidRPr="00767DB4" w:rsidR="00477C41" w:rsidP="00477C41" w:rsidRDefault="00477C41" w14:paraId="03E0390D" w14:textId="5561B9AE">
            <w:pPr>
              <w:rPr>
                <w:szCs w:val="22"/>
              </w:rPr>
            </w:pPr>
            <w:r w:rsidRPr="00C21AC1">
              <w:t xml:space="preserve">PAYROLL SPECIALIST </w:t>
            </w:r>
          </w:p>
        </w:tc>
        <w:tc>
          <w:tcPr>
            <w:tcW w:w="981" w:type="dxa"/>
            <w:noWrap/>
            <w:hideMark/>
          </w:tcPr>
          <w:p w:rsidRPr="00767DB4" w:rsidR="00477C41" w:rsidP="00477C41" w:rsidRDefault="00477C41" w14:paraId="4BF95042" w14:textId="75DE1C53">
            <w:pPr>
              <w:rPr>
                <w:szCs w:val="22"/>
              </w:rPr>
            </w:pPr>
            <w:r w:rsidRPr="00C21AC1">
              <w:t xml:space="preserve"> $19.02 </w:t>
            </w:r>
          </w:p>
        </w:tc>
        <w:tc>
          <w:tcPr>
            <w:tcW w:w="1537" w:type="dxa"/>
            <w:noWrap/>
            <w:hideMark/>
          </w:tcPr>
          <w:p w:rsidRPr="00767DB4" w:rsidR="00477C41" w:rsidP="00477C41" w:rsidRDefault="00477C41" w14:paraId="3688D815" w14:textId="1FD5112D">
            <w:pPr>
              <w:rPr>
                <w:szCs w:val="22"/>
              </w:rPr>
            </w:pPr>
            <w:r w:rsidRPr="00C21AC1">
              <w:t>0.2</w:t>
            </w:r>
          </w:p>
        </w:tc>
        <w:tc>
          <w:tcPr>
            <w:tcW w:w="1291" w:type="dxa"/>
            <w:noWrap/>
            <w:hideMark/>
          </w:tcPr>
          <w:p w:rsidRPr="00767DB4" w:rsidR="00477C41" w:rsidP="00477C41" w:rsidRDefault="00477C41" w14:paraId="3AD66AE1" w14:textId="50D69F6F">
            <w:pPr>
              <w:rPr>
                <w:szCs w:val="22"/>
              </w:rPr>
            </w:pPr>
            <w:r w:rsidRPr="00C21AC1">
              <w:t xml:space="preserve"> $3.80 </w:t>
            </w:r>
          </w:p>
        </w:tc>
        <w:tc>
          <w:tcPr>
            <w:tcW w:w="1316" w:type="dxa"/>
            <w:noWrap/>
            <w:hideMark/>
          </w:tcPr>
          <w:p w:rsidRPr="00767DB4" w:rsidR="00477C41" w:rsidP="00477C41" w:rsidRDefault="00477C41" w14:paraId="4ECF1DFE" w14:textId="61F1A19C">
            <w:pPr>
              <w:rPr>
                <w:szCs w:val="22"/>
              </w:rPr>
            </w:pPr>
            <w:r w:rsidRPr="00C21AC1">
              <w:t xml:space="preserve"> $9,224.70 </w:t>
            </w:r>
          </w:p>
        </w:tc>
      </w:tr>
      <w:tr w:rsidRPr="00FA1D5E" w:rsidR="00477C41" w:rsidTr="00767DB4" w14:paraId="7ACC68CC" w14:textId="77777777">
        <w:trPr>
          <w:trHeight w:val="300"/>
        </w:trPr>
        <w:tc>
          <w:tcPr>
            <w:tcW w:w="4225" w:type="dxa"/>
            <w:noWrap/>
            <w:hideMark/>
          </w:tcPr>
          <w:p w:rsidRPr="00767DB4" w:rsidR="00477C41" w:rsidP="00477C41" w:rsidRDefault="00477C41" w14:paraId="7786AEE0" w14:textId="43B034C9">
            <w:pPr>
              <w:rPr>
                <w:szCs w:val="22"/>
              </w:rPr>
            </w:pPr>
            <w:r w:rsidRPr="00C21AC1">
              <w:t>ADMINISTRATIVE SERVICES MANAGER</w:t>
            </w:r>
          </w:p>
        </w:tc>
        <w:tc>
          <w:tcPr>
            <w:tcW w:w="981" w:type="dxa"/>
            <w:noWrap/>
            <w:hideMark/>
          </w:tcPr>
          <w:p w:rsidRPr="00767DB4" w:rsidR="00477C41" w:rsidP="00477C41" w:rsidRDefault="00477C41" w14:paraId="04EFC9AE" w14:textId="6156E11A">
            <w:pPr>
              <w:rPr>
                <w:szCs w:val="22"/>
              </w:rPr>
            </w:pPr>
            <w:r w:rsidRPr="00C21AC1">
              <w:t xml:space="preserve"> $46.24 </w:t>
            </w:r>
          </w:p>
        </w:tc>
        <w:tc>
          <w:tcPr>
            <w:tcW w:w="1537" w:type="dxa"/>
            <w:noWrap/>
            <w:hideMark/>
          </w:tcPr>
          <w:p w:rsidRPr="00767DB4" w:rsidR="00477C41" w:rsidP="00477C41" w:rsidRDefault="00477C41" w14:paraId="7E18C6E3" w14:textId="600289D9">
            <w:pPr>
              <w:rPr>
                <w:szCs w:val="22"/>
              </w:rPr>
            </w:pPr>
            <w:r w:rsidRPr="00C21AC1">
              <w:t>0.27</w:t>
            </w:r>
          </w:p>
        </w:tc>
        <w:tc>
          <w:tcPr>
            <w:tcW w:w="1291" w:type="dxa"/>
            <w:noWrap/>
            <w:hideMark/>
          </w:tcPr>
          <w:p w:rsidRPr="00767DB4" w:rsidR="00477C41" w:rsidP="00477C41" w:rsidRDefault="00477C41" w14:paraId="1792F8E4" w14:textId="3355BA01">
            <w:pPr>
              <w:rPr>
                <w:szCs w:val="22"/>
              </w:rPr>
            </w:pPr>
            <w:r w:rsidRPr="00C21AC1">
              <w:t xml:space="preserve"> $12.48 </w:t>
            </w:r>
          </w:p>
        </w:tc>
        <w:tc>
          <w:tcPr>
            <w:tcW w:w="1316" w:type="dxa"/>
            <w:noWrap/>
            <w:hideMark/>
          </w:tcPr>
          <w:p w:rsidRPr="00767DB4" w:rsidR="00477C41" w:rsidP="00477C41" w:rsidRDefault="00477C41" w14:paraId="7C62F135" w14:textId="3A80114C">
            <w:pPr>
              <w:rPr>
                <w:szCs w:val="22"/>
              </w:rPr>
            </w:pPr>
            <w:r w:rsidRPr="00C21AC1">
              <w:t xml:space="preserve"> $30,275.64 </w:t>
            </w:r>
          </w:p>
        </w:tc>
      </w:tr>
      <w:tr w:rsidRPr="00FA1D5E" w:rsidR="00477C41" w:rsidTr="00767DB4" w14:paraId="6453E237" w14:textId="77777777">
        <w:trPr>
          <w:trHeight w:val="300"/>
        </w:trPr>
        <w:tc>
          <w:tcPr>
            <w:tcW w:w="4225" w:type="dxa"/>
            <w:noWrap/>
            <w:hideMark/>
          </w:tcPr>
          <w:p w:rsidRPr="00767DB4" w:rsidR="00477C41" w:rsidP="00477C41" w:rsidRDefault="00477C41" w14:paraId="0EDD65B4" w14:textId="358A95A8">
            <w:pPr>
              <w:rPr>
                <w:szCs w:val="22"/>
              </w:rPr>
            </w:pPr>
            <w:r w:rsidRPr="00C21AC1">
              <w:t>DEPARTMENT EXECUTIVE</w:t>
            </w:r>
          </w:p>
        </w:tc>
        <w:tc>
          <w:tcPr>
            <w:tcW w:w="981" w:type="dxa"/>
            <w:noWrap/>
            <w:hideMark/>
          </w:tcPr>
          <w:p w:rsidRPr="00767DB4" w:rsidR="00477C41" w:rsidP="00477C41" w:rsidRDefault="00477C41" w14:paraId="5E936D26" w14:textId="22871E1E">
            <w:pPr>
              <w:rPr>
                <w:szCs w:val="22"/>
              </w:rPr>
            </w:pPr>
            <w:r w:rsidRPr="00C21AC1">
              <w:t xml:space="preserve"> $50.47 </w:t>
            </w:r>
          </w:p>
        </w:tc>
        <w:tc>
          <w:tcPr>
            <w:tcW w:w="1537" w:type="dxa"/>
            <w:noWrap/>
            <w:hideMark/>
          </w:tcPr>
          <w:p w:rsidRPr="00767DB4" w:rsidR="00477C41" w:rsidP="00477C41" w:rsidRDefault="00477C41" w14:paraId="58CF44F0" w14:textId="3D3C69F6">
            <w:pPr>
              <w:rPr>
                <w:szCs w:val="22"/>
              </w:rPr>
            </w:pPr>
            <w:r w:rsidRPr="00C21AC1">
              <w:t>0.27</w:t>
            </w:r>
          </w:p>
        </w:tc>
        <w:tc>
          <w:tcPr>
            <w:tcW w:w="1291" w:type="dxa"/>
            <w:noWrap/>
            <w:hideMark/>
          </w:tcPr>
          <w:p w:rsidRPr="00767DB4" w:rsidR="00477C41" w:rsidP="00477C41" w:rsidRDefault="00477C41" w14:paraId="229487E0" w14:textId="6155F987">
            <w:pPr>
              <w:rPr>
                <w:szCs w:val="22"/>
              </w:rPr>
            </w:pPr>
            <w:r w:rsidRPr="00C21AC1">
              <w:t xml:space="preserve"> $13.63 </w:t>
            </w:r>
          </w:p>
        </w:tc>
        <w:tc>
          <w:tcPr>
            <w:tcW w:w="1316" w:type="dxa"/>
            <w:noWrap/>
            <w:hideMark/>
          </w:tcPr>
          <w:p w:rsidRPr="00767DB4" w:rsidR="00477C41" w:rsidP="00477C41" w:rsidRDefault="00477C41" w14:paraId="372D6A4D" w14:textId="10154003">
            <w:pPr>
              <w:rPr>
                <w:szCs w:val="22"/>
              </w:rPr>
            </w:pPr>
            <w:r w:rsidRPr="00C21AC1">
              <w:t xml:space="preserve"> $33,045.23 </w:t>
            </w:r>
          </w:p>
        </w:tc>
      </w:tr>
      <w:tr w:rsidRPr="00FA1D5E" w:rsidR="00477C41" w:rsidTr="00767DB4" w14:paraId="1BFEBB6B" w14:textId="77777777">
        <w:trPr>
          <w:trHeight w:val="300"/>
        </w:trPr>
        <w:tc>
          <w:tcPr>
            <w:tcW w:w="4225" w:type="dxa"/>
            <w:noWrap/>
            <w:hideMark/>
          </w:tcPr>
          <w:p w:rsidRPr="00767DB4" w:rsidR="00477C41" w:rsidP="0067186E" w:rsidRDefault="00477C41" w14:paraId="011A3472" w14:textId="74684FBD">
            <w:pPr>
              <w:jc w:val="right"/>
              <w:rPr>
                <w:szCs w:val="22"/>
              </w:rPr>
            </w:pPr>
            <w:r w:rsidRPr="00C21AC1">
              <w:t> SUB TOTAL</w:t>
            </w:r>
          </w:p>
        </w:tc>
        <w:tc>
          <w:tcPr>
            <w:tcW w:w="981" w:type="dxa"/>
            <w:noWrap/>
            <w:hideMark/>
          </w:tcPr>
          <w:p w:rsidRPr="00767DB4" w:rsidR="00477C41" w:rsidP="00477C41" w:rsidRDefault="00477C41" w14:paraId="655AB26F" w14:textId="759E3522">
            <w:pPr>
              <w:rPr>
                <w:szCs w:val="22"/>
              </w:rPr>
            </w:pPr>
            <w:r w:rsidRPr="00C21AC1">
              <w:t xml:space="preserve"> $358.91 </w:t>
            </w:r>
          </w:p>
        </w:tc>
        <w:tc>
          <w:tcPr>
            <w:tcW w:w="1537" w:type="dxa"/>
            <w:noWrap/>
            <w:hideMark/>
          </w:tcPr>
          <w:p w:rsidRPr="00767DB4" w:rsidR="00477C41" w:rsidP="00477C41" w:rsidRDefault="00477C41" w14:paraId="637C2EEE" w14:textId="4D843D9C">
            <w:pPr>
              <w:rPr>
                <w:szCs w:val="22"/>
              </w:rPr>
            </w:pPr>
            <w:r w:rsidRPr="00C21AC1">
              <w:t>7.94</w:t>
            </w:r>
          </w:p>
        </w:tc>
        <w:tc>
          <w:tcPr>
            <w:tcW w:w="1291" w:type="dxa"/>
            <w:noWrap/>
            <w:hideMark/>
          </w:tcPr>
          <w:p w:rsidRPr="00767DB4" w:rsidR="00477C41" w:rsidP="00477C41" w:rsidRDefault="00477C41" w14:paraId="2E214744" w14:textId="5BFB6525">
            <w:pPr>
              <w:rPr>
                <w:szCs w:val="22"/>
              </w:rPr>
            </w:pPr>
            <w:r w:rsidRPr="00C21AC1">
              <w:t xml:space="preserve"> $367.37 </w:t>
            </w:r>
          </w:p>
        </w:tc>
        <w:tc>
          <w:tcPr>
            <w:tcW w:w="1316" w:type="dxa"/>
            <w:noWrap/>
            <w:hideMark/>
          </w:tcPr>
          <w:p w:rsidRPr="00767DB4" w:rsidR="00477C41" w:rsidP="00477C41" w:rsidRDefault="00477C41" w14:paraId="4DB7B745" w14:textId="59A06F5A">
            <w:pPr>
              <w:rPr>
                <w:szCs w:val="22"/>
              </w:rPr>
            </w:pPr>
            <w:r w:rsidRPr="00C21AC1">
              <w:t xml:space="preserve"> $890,868.61 </w:t>
            </w:r>
          </w:p>
        </w:tc>
      </w:tr>
      <w:tr w:rsidRPr="00FA1D5E" w:rsidR="001075B5" w:rsidTr="00401983" w14:paraId="11522366" w14:textId="77777777">
        <w:trPr>
          <w:trHeight w:val="300"/>
        </w:trPr>
        <w:tc>
          <w:tcPr>
            <w:tcW w:w="9350" w:type="dxa"/>
            <w:gridSpan w:val="5"/>
            <w:noWrap/>
          </w:tcPr>
          <w:p w:rsidRPr="00CD262D" w:rsidR="001075B5" w:rsidP="00477C41" w:rsidRDefault="001075B5" w14:paraId="6706F782" w14:textId="384236A9">
            <w:pPr>
              <w:rPr>
                <w:sz w:val="18"/>
              </w:rPr>
            </w:pPr>
            <w:r w:rsidRPr="00CD262D">
              <w:rPr>
                <w:sz w:val="18"/>
              </w:rPr>
              <w:t>*</w:t>
            </w:r>
            <w:r w:rsidR="00CD262D">
              <w:rPr>
                <w:sz w:val="18"/>
              </w:rPr>
              <w:t>*</w:t>
            </w:r>
            <w:r w:rsidRPr="00CD262D">
              <w:rPr>
                <w:sz w:val="18"/>
              </w:rPr>
              <w:t>Totals may not sum due to rounding</w:t>
            </w:r>
            <w:r w:rsidRPr="00CD262D" w:rsidR="00CD262D">
              <w:rPr>
                <w:sz w:val="18"/>
              </w:rPr>
              <w:t>.</w:t>
            </w:r>
          </w:p>
        </w:tc>
      </w:tr>
    </w:tbl>
    <w:p w:rsidRPr="0010091A" w:rsidR="00823AEA" w:rsidP="00DF3EA2" w:rsidRDefault="00823AEA" w14:paraId="79AEBE74" w14:textId="77777777">
      <w:pPr>
        <w:rPr>
          <w:sz w:val="22"/>
          <w:szCs w:val="22"/>
        </w:rPr>
      </w:pPr>
    </w:p>
    <w:p w:rsidRPr="0010091A" w:rsidR="000E2F4A" w:rsidP="00BC52FE" w:rsidRDefault="000E2F4A" w14:paraId="7C1AEF5D" w14:textId="5C8B9319">
      <w:pPr>
        <w:numPr>
          <w:ilvl w:val="12"/>
          <w:numId w:val="0"/>
        </w:numPr>
        <w:rPr>
          <w:sz w:val="24"/>
          <w:szCs w:val="24"/>
        </w:rPr>
        <w:sectPr w:rsidRPr="0010091A" w:rsidR="000E2F4A">
          <w:type w:val="continuous"/>
          <w:pgSz w:w="12240" w:h="15840"/>
          <w:pgMar w:top="1440" w:right="1440" w:bottom="1440" w:left="1440" w:header="1440" w:footer="1440" w:gutter="0"/>
          <w:cols w:space="720"/>
          <w:noEndnote/>
        </w:sectPr>
      </w:pPr>
    </w:p>
    <w:p w:rsidRPr="0010091A" w:rsidR="00BC52FE" w:rsidP="00BC52FE" w:rsidRDefault="00BC52FE" w14:paraId="305DC709" w14:textId="77777777">
      <w:pPr>
        <w:spacing w:line="2" w:lineRule="exact"/>
        <w:rPr>
          <w:sz w:val="24"/>
          <w:szCs w:val="24"/>
        </w:rPr>
      </w:pPr>
    </w:p>
    <w:p w:rsidRPr="0010091A" w:rsidR="00BC52FE" w:rsidP="00BC52FE" w:rsidRDefault="00BC52FE" w14:paraId="18A96EAD" w14:textId="6C4654DC">
      <w:pPr>
        <w:pStyle w:val="Level1"/>
        <w:numPr>
          <w:ilvl w:val="0"/>
          <w:numId w:val="11"/>
        </w:numPr>
        <w:tabs>
          <w:tab w:val="left" w:pos="720"/>
          <w:tab w:val="left" w:pos="1440"/>
        </w:tabs>
        <w:ind w:left="1440" w:hanging="1440"/>
      </w:pPr>
      <w:r w:rsidRPr="0010091A">
        <w:t>Estimate of Total Annual Cost Burden to Respondent or Recordkeepers</w:t>
      </w:r>
    </w:p>
    <w:p w:rsidRPr="0010091A" w:rsidR="00BC52FE" w:rsidP="00BC52FE" w:rsidRDefault="00BC52FE" w14:paraId="3707A47C" w14:textId="77777777">
      <w:pPr>
        <w:numPr>
          <w:ilvl w:val="12"/>
          <w:numId w:val="0"/>
        </w:numPr>
        <w:rPr>
          <w:sz w:val="24"/>
          <w:szCs w:val="24"/>
        </w:rPr>
      </w:pPr>
    </w:p>
    <w:p w:rsidR="00BC42E2" w:rsidP="00BC52FE" w:rsidRDefault="0083581B" w14:paraId="704954BD" w14:textId="2772AB3B">
      <w:pPr>
        <w:numPr>
          <w:ilvl w:val="12"/>
          <w:numId w:val="0"/>
        </w:numPr>
        <w:rPr>
          <w:sz w:val="24"/>
          <w:szCs w:val="24"/>
        </w:rPr>
      </w:pPr>
      <w:r>
        <w:rPr>
          <w:sz w:val="24"/>
          <w:szCs w:val="24"/>
        </w:rPr>
        <w:tab/>
      </w:r>
      <w:bookmarkStart w:name="_Hlk38014814" w:id="2"/>
      <w:r w:rsidRPr="00D601A8" w:rsidR="00BC42E2">
        <w:rPr>
          <w:sz w:val="24"/>
          <w:szCs w:val="24"/>
        </w:rPr>
        <w:t>Per Table 1 and 2 above, EEOC found that the approximate cost of preparing the ADEA waiver notice is $</w:t>
      </w:r>
      <w:r w:rsidRPr="00D601A8" w:rsidR="00280DF1">
        <w:rPr>
          <w:sz w:val="24"/>
          <w:szCs w:val="24"/>
        </w:rPr>
        <w:t>3</w:t>
      </w:r>
      <w:r w:rsidRPr="00D601A8" w:rsidR="00C00145">
        <w:rPr>
          <w:sz w:val="24"/>
          <w:szCs w:val="24"/>
        </w:rPr>
        <w:t>62.82</w:t>
      </w:r>
      <w:r w:rsidRPr="00D601A8" w:rsidR="00BC42E2">
        <w:rPr>
          <w:sz w:val="24"/>
          <w:szCs w:val="24"/>
        </w:rPr>
        <w:t xml:space="preserve"> per employer and the approximate cost of distributing the ADEA waiver notice is $</w:t>
      </w:r>
      <w:r w:rsidRPr="00D601A8" w:rsidR="00A23F76">
        <w:rPr>
          <w:sz w:val="24"/>
          <w:szCs w:val="24"/>
        </w:rPr>
        <w:t>367.37</w:t>
      </w:r>
      <w:r w:rsidRPr="00D601A8" w:rsidR="00BC42E2">
        <w:rPr>
          <w:sz w:val="24"/>
          <w:szCs w:val="24"/>
        </w:rPr>
        <w:t xml:space="preserve"> per employer.  The total per employer cost is therefore $</w:t>
      </w:r>
      <w:r w:rsidRPr="00D601A8" w:rsidR="006470CE">
        <w:rPr>
          <w:sz w:val="24"/>
          <w:szCs w:val="24"/>
        </w:rPr>
        <w:t>730.19</w:t>
      </w:r>
      <w:r w:rsidRPr="00D601A8" w:rsidR="00BC42E2">
        <w:rPr>
          <w:sz w:val="24"/>
          <w:szCs w:val="24"/>
        </w:rPr>
        <w:t>.  For all 2,425 employers who are projected to have reductions in force and request waiver notices, the total preparation cost is $</w:t>
      </w:r>
      <w:r w:rsidRPr="00D601A8" w:rsidR="00A87616">
        <w:rPr>
          <w:color w:val="000000"/>
          <w:sz w:val="24"/>
          <w:szCs w:val="24"/>
        </w:rPr>
        <w:t>879,833.89</w:t>
      </w:r>
      <w:r w:rsidRPr="00D601A8" w:rsidR="00BC42E2">
        <w:rPr>
          <w:sz w:val="24"/>
          <w:szCs w:val="24"/>
        </w:rPr>
        <w:t>, and $</w:t>
      </w:r>
      <w:r w:rsidRPr="00D601A8" w:rsidR="0091707D">
        <w:rPr>
          <w:color w:val="000000"/>
          <w:sz w:val="24"/>
          <w:szCs w:val="24"/>
        </w:rPr>
        <w:t>890,</w:t>
      </w:r>
      <w:r w:rsidRPr="00D601A8" w:rsidR="004E7FD8">
        <w:rPr>
          <w:color w:val="000000"/>
          <w:sz w:val="24"/>
          <w:szCs w:val="24"/>
        </w:rPr>
        <w:t>868.61</w:t>
      </w:r>
      <w:r w:rsidRPr="00D601A8" w:rsidR="00BC42E2">
        <w:rPr>
          <w:color w:val="000000"/>
          <w:sz w:val="24"/>
          <w:szCs w:val="24"/>
        </w:rPr>
        <w:t xml:space="preserve"> </w:t>
      </w:r>
      <w:r w:rsidRPr="00D601A8" w:rsidR="00BC42E2">
        <w:rPr>
          <w:sz w:val="24"/>
          <w:szCs w:val="24"/>
        </w:rPr>
        <w:t>for distribution.  The total cost for all 2,425 employers is $1,77</w:t>
      </w:r>
      <w:r w:rsidRPr="00D601A8" w:rsidR="003E29DD">
        <w:rPr>
          <w:sz w:val="24"/>
          <w:szCs w:val="24"/>
        </w:rPr>
        <w:t>0</w:t>
      </w:r>
      <w:r w:rsidRPr="00D601A8" w:rsidR="00BC42E2">
        <w:rPr>
          <w:sz w:val="24"/>
          <w:szCs w:val="24"/>
        </w:rPr>
        <w:t>,7</w:t>
      </w:r>
      <w:r w:rsidRPr="00D601A8" w:rsidR="003E29DD">
        <w:rPr>
          <w:sz w:val="24"/>
          <w:szCs w:val="24"/>
        </w:rPr>
        <w:t>02</w:t>
      </w:r>
      <w:r w:rsidRPr="00D601A8" w:rsidR="00BC42E2">
        <w:rPr>
          <w:sz w:val="24"/>
          <w:szCs w:val="24"/>
        </w:rPr>
        <w:t>.</w:t>
      </w:r>
      <w:r w:rsidRPr="00D601A8" w:rsidR="003E29DD">
        <w:rPr>
          <w:sz w:val="24"/>
          <w:szCs w:val="24"/>
        </w:rPr>
        <w:t>50</w:t>
      </w:r>
      <w:r w:rsidRPr="00D601A8" w:rsidR="00BC42E2">
        <w:rPr>
          <w:sz w:val="24"/>
          <w:szCs w:val="24"/>
        </w:rPr>
        <w:t xml:space="preserve">  Table 1 reflects the calculation</w:t>
      </w:r>
      <w:r w:rsidRPr="00CE2284" w:rsidR="00BC42E2">
        <w:rPr>
          <w:sz w:val="24"/>
          <w:szCs w:val="24"/>
        </w:rPr>
        <w:t xml:space="preserve"> of the costs of creating the ADEA waiver and Table 2 reflects the calculation of the costs of distribution of the ADEA waiver.</w:t>
      </w:r>
      <w:r w:rsidRPr="0010091A" w:rsidR="00BC52FE">
        <w:rPr>
          <w:sz w:val="24"/>
          <w:szCs w:val="24"/>
        </w:rPr>
        <w:tab/>
      </w:r>
    </w:p>
    <w:bookmarkEnd w:id="2"/>
    <w:p w:rsidR="00BC42E2" w:rsidP="00BC52FE" w:rsidRDefault="00BC42E2" w14:paraId="0F4AC3A1" w14:textId="77777777">
      <w:pPr>
        <w:numPr>
          <w:ilvl w:val="12"/>
          <w:numId w:val="0"/>
        </w:numPr>
        <w:rPr>
          <w:sz w:val="24"/>
          <w:szCs w:val="24"/>
        </w:rPr>
      </w:pPr>
    </w:p>
    <w:p w:rsidRPr="0010091A" w:rsidR="00BC52FE" w:rsidP="00BC52FE" w:rsidRDefault="0083581B" w14:paraId="3B3E0762" w14:textId="22684036">
      <w:pPr>
        <w:numPr>
          <w:ilvl w:val="12"/>
          <w:numId w:val="0"/>
        </w:numPr>
        <w:rPr>
          <w:sz w:val="24"/>
          <w:szCs w:val="24"/>
        </w:rPr>
      </w:pPr>
      <w:r>
        <w:rPr>
          <w:sz w:val="24"/>
          <w:szCs w:val="24"/>
        </w:rPr>
        <w:tab/>
      </w:r>
      <w:r w:rsidRPr="0010091A" w:rsidR="00BC52FE">
        <w:rPr>
          <w:sz w:val="24"/>
          <w:szCs w:val="24"/>
        </w:rPr>
        <w:t>No capital</w:t>
      </w:r>
      <w:r w:rsidR="003F01B3">
        <w:rPr>
          <w:sz w:val="24"/>
          <w:szCs w:val="24"/>
        </w:rPr>
        <w:t xml:space="preserve"> </w:t>
      </w:r>
      <w:r w:rsidRPr="0010091A" w:rsidR="00BC52FE">
        <w:rPr>
          <w:sz w:val="24"/>
          <w:szCs w:val="24"/>
        </w:rPr>
        <w:t>expenses are expected as a result of this collection of information.</w:t>
      </w:r>
    </w:p>
    <w:p w:rsidRPr="0010091A" w:rsidR="00BC52FE" w:rsidP="00BC52FE" w:rsidRDefault="00BC52FE" w14:paraId="55AE0860" w14:textId="77777777">
      <w:pPr>
        <w:numPr>
          <w:ilvl w:val="12"/>
          <w:numId w:val="0"/>
        </w:numPr>
        <w:rPr>
          <w:sz w:val="24"/>
          <w:szCs w:val="24"/>
        </w:rPr>
      </w:pPr>
    </w:p>
    <w:p w:rsidRPr="0010091A" w:rsidR="00BC52FE" w:rsidP="00BC52FE" w:rsidRDefault="00BC52FE" w14:paraId="3BA06E33" w14:textId="77777777">
      <w:pPr>
        <w:spacing w:line="2" w:lineRule="exact"/>
        <w:rPr>
          <w:sz w:val="24"/>
          <w:szCs w:val="24"/>
        </w:rPr>
      </w:pPr>
    </w:p>
    <w:p w:rsidRPr="0010091A" w:rsidR="00BC52FE" w:rsidP="00BC52FE" w:rsidRDefault="00BC52FE" w14:paraId="14B0792A" w14:textId="77777777">
      <w:pPr>
        <w:pStyle w:val="Level1"/>
        <w:numPr>
          <w:ilvl w:val="0"/>
          <w:numId w:val="12"/>
        </w:numPr>
        <w:tabs>
          <w:tab w:val="left" w:pos="720"/>
          <w:tab w:val="left" w:pos="1440"/>
        </w:tabs>
        <w:ind w:left="1440" w:hanging="1440"/>
      </w:pPr>
      <w:r w:rsidRPr="0010091A">
        <w:tab/>
        <w:t>Annualized Cost to the Federal Government</w:t>
      </w:r>
    </w:p>
    <w:p w:rsidRPr="0010091A" w:rsidR="00BC52FE" w:rsidP="00BC52FE" w:rsidRDefault="00BC52FE" w14:paraId="5125038B" w14:textId="77777777">
      <w:pPr>
        <w:numPr>
          <w:ilvl w:val="12"/>
          <w:numId w:val="0"/>
        </w:numPr>
        <w:rPr>
          <w:sz w:val="24"/>
          <w:szCs w:val="24"/>
        </w:rPr>
      </w:pPr>
    </w:p>
    <w:p w:rsidRPr="0010091A" w:rsidR="00BC52FE" w:rsidP="00BC52FE" w:rsidRDefault="00BC52FE" w14:paraId="1405C9AF" w14:textId="77777777">
      <w:pPr>
        <w:numPr>
          <w:ilvl w:val="12"/>
          <w:numId w:val="0"/>
        </w:numPr>
        <w:rPr>
          <w:sz w:val="24"/>
          <w:szCs w:val="24"/>
        </w:rPr>
      </w:pPr>
      <w:r w:rsidRPr="0010091A">
        <w:rPr>
          <w:sz w:val="24"/>
          <w:szCs w:val="24"/>
        </w:rPr>
        <w:tab/>
        <w:t xml:space="preserve">As the recordkeeping requirement in this collection of information concerns only disclosures to third parties and not reporting to the government, there is no annualized cost to the Federal government.  </w:t>
      </w:r>
    </w:p>
    <w:p w:rsidRPr="0010091A" w:rsidR="00BC52FE" w:rsidP="00BC52FE" w:rsidRDefault="00BC52FE" w14:paraId="3D16FE6A" w14:textId="77777777">
      <w:pPr>
        <w:numPr>
          <w:ilvl w:val="12"/>
          <w:numId w:val="0"/>
        </w:numPr>
        <w:rPr>
          <w:sz w:val="24"/>
          <w:szCs w:val="24"/>
        </w:rPr>
      </w:pPr>
    </w:p>
    <w:p w:rsidRPr="0010091A" w:rsidR="00BC52FE" w:rsidP="00BC52FE" w:rsidRDefault="00BC52FE" w14:paraId="362AF90F" w14:textId="77777777">
      <w:pPr>
        <w:spacing w:line="2" w:lineRule="exact"/>
        <w:rPr>
          <w:sz w:val="24"/>
          <w:szCs w:val="24"/>
        </w:rPr>
      </w:pPr>
    </w:p>
    <w:p w:rsidRPr="0010091A" w:rsidR="00BC52FE" w:rsidP="00BC52FE" w:rsidRDefault="00BC52FE" w14:paraId="29A1720B" w14:textId="77777777">
      <w:pPr>
        <w:pStyle w:val="Level1"/>
        <w:numPr>
          <w:ilvl w:val="0"/>
          <w:numId w:val="13"/>
        </w:numPr>
        <w:tabs>
          <w:tab w:val="left" w:pos="720"/>
          <w:tab w:val="left" w:pos="1440"/>
        </w:tabs>
        <w:ind w:left="1440" w:hanging="1440"/>
      </w:pPr>
      <w:r w:rsidRPr="0010091A">
        <w:tab/>
        <w:t>Explanation for Program Changes or Adjustments</w:t>
      </w:r>
    </w:p>
    <w:p w:rsidRPr="0010091A" w:rsidR="00BC52FE" w:rsidP="00BC52FE" w:rsidRDefault="00BC52FE" w14:paraId="31A0CF50" w14:textId="77777777">
      <w:pPr>
        <w:numPr>
          <w:ilvl w:val="12"/>
          <w:numId w:val="0"/>
        </w:numPr>
        <w:rPr>
          <w:sz w:val="24"/>
          <w:szCs w:val="24"/>
        </w:rPr>
      </w:pPr>
    </w:p>
    <w:p w:rsidRPr="0010091A" w:rsidR="00BC52FE" w:rsidP="00BC52FE" w:rsidRDefault="00BC52FE" w14:paraId="013DF633" w14:textId="77777777">
      <w:pPr>
        <w:numPr>
          <w:ilvl w:val="12"/>
          <w:numId w:val="0"/>
        </w:numPr>
        <w:rPr>
          <w:sz w:val="24"/>
          <w:szCs w:val="24"/>
        </w:rPr>
      </w:pPr>
      <w:r w:rsidRPr="0010091A">
        <w:rPr>
          <w:sz w:val="24"/>
          <w:szCs w:val="24"/>
        </w:rPr>
        <w:tab/>
        <w:t>There are no changes or adjustments to this collection of information.</w:t>
      </w:r>
    </w:p>
    <w:p w:rsidRPr="0010091A" w:rsidR="00BC52FE" w:rsidP="00BC52FE" w:rsidRDefault="00BC52FE" w14:paraId="411AB69A" w14:textId="77777777">
      <w:pPr>
        <w:numPr>
          <w:ilvl w:val="12"/>
          <w:numId w:val="0"/>
        </w:numPr>
        <w:rPr>
          <w:sz w:val="24"/>
          <w:szCs w:val="24"/>
        </w:rPr>
      </w:pPr>
    </w:p>
    <w:p w:rsidRPr="0010091A" w:rsidR="00BC52FE" w:rsidP="00BC52FE" w:rsidRDefault="00BC52FE" w14:paraId="38DC1501" w14:textId="77777777">
      <w:pPr>
        <w:spacing w:line="2" w:lineRule="exact"/>
        <w:rPr>
          <w:sz w:val="24"/>
          <w:szCs w:val="24"/>
        </w:rPr>
      </w:pPr>
    </w:p>
    <w:p w:rsidRPr="0010091A" w:rsidR="00BC52FE" w:rsidP="00BC52FE" w:rsidRDefault="00BC52FE" w14:paraId="6E1E8B3F" w14:textId="77777777">
      <w:pPr>
        <w:pStyle w:val="Level1"/>
        <w:numPr>
          <w:ilvl w:val="0"/>
          <w:numId w:val="14"/>
        </w:numPr>
        <w:tabs>
          <w:tab w:val="left" w:pos="720"/>
          <w:tab w:val="left" w:pos="1440"/>
        </w:tabs>
        <w:ind w:left="1440" w:hanging="1440"/>
      </w:pPr>
      <w:r w:rsidRPr="0010091A">
        <w:tab/>
        <w:t>Plans for Tabulation and Publication</w:t>
      </w:r>
    </w:p>
    <w:p w:rsidRPr="0010091A" w:rsidR="00BC52FE" w:rsidP="00BC52FE" w:rsidRDefault="00BC52FE" w14:paraId="24D0DF75" w14:textId="77777777">
      <w:pPr>
        <w:numPr>
          <w:ilvl w:val="12"/>
          <w:numId w:val="0"/>
        </w:numPr>
        <w:rPr>
          <w:sz w:val="24"/>
          <w:szCs w:val="24"/>
        </w:rPr>
      </w:pPr>
      <w:r w:rsidRPr="0010091A">
        <w:rPr>
          <w:sz w:val="24"/>
          <w:szCs w:val="24"/>
        </w:rPr>
        <w:tab/>
      </w:r>
    </w:p>
    <w:p w:rsidRPr="0010091A" w:rsidR="00BC52FE" w:rsidP="00BC52FE" w:rsidRDefault="00BC52FE" w14:paraId="7C1950CF" w14:textId="77777777">
      <w:pPr>
        <w:numPr>
          <w:ilvl w:val="12"/>
          <w:numId w:val="0"/>
        </w:numPr>
        <w:rPr>
          <w:sz w:val="24"/>
          <w:szCs w:val="24"/>
        </w:rPr>
      </w:pPr>
      <w:r w:rsidRPr="0010091A">
        <w:rPr>
          <w:sz w:val="24"/>
          <w:szCs w:val="24"/>
        </w:rPr>
        <w:tab/>
        <w:t>The results of this collection of information will not be published.</w:t>
      </w:r>
    </w:p>
    <w:p w:rsidRPr="0010091A" w:rsidR="00BC52FE" w:rsidP="00BC52FE" w:rsidRDefault="00BC52FE" w14:paraId="723E1613" w14:textId="77777777">
      <w:pPr>
        <w:numPr>
          <w:ilvl w:val="12"/>
          <w:numId w:val="0"/>
        </w:numPr>
        <w:rPr>
          <w:sz w:val="24"/>
          <w:szCs w:val="24"/>
        </w:rPr>
      </w:pPr>
    </w:p>
    <w:p w:rsidRPr="0010091A" w:rsidR="00BC52FE" w:rsidP="00BC52FE" w:rsidRDefault="00BC52FE" w14:paraId="52E1C0ED" w14:textId="77777777">
      <w:pPr>
        <w:spacing w:line="2" w:lineRule="exact"/>
        <w:rPr>
          <w:sz w:val="24"/>
          <w:szCs w:val="24"/>
        </w:rPr>
      </w:pPr>
    </w:p>
    <w:p w:rsidRPr="0010091A" w:rsidR="00BC52FE" w:rsidP="00BC52FE" w:rsidRDefault="00BC52FE" w14:paraId="39B31ED6" w14:textId="77777777">
      <w:pPr>
        <w:pStyle w:val="Level1"/>
        <w:numPr>
          <w:ilvl w:val="0"/>
          <w:numId w:val="15"/>
        </w:numPr>
        <w:tabs>
          <w:tab w:val="left" w:pos="720"/>
          <w:tab w:val="left" w:pos="1440"/>
        </w:tabs>
        <w:ind w:left="1440" w:hanging="1440"/>
      </w:pPr>
      <w:r w:rsidRPr="0010091A">
        <w:tab/>
        <w:t>Reasons Display of OMB Expiration Date is Inappropriate</w:t>
      </w:r>
    </w:p>
    <w:p w:rsidRPr="0010091A" w:rsidR="00BC52FE" w:rsidP="00BC52FE" w:rsidRDefault="00BC52FE" w14:paraId="27B2D04F" w14:textId="77777777">
      <w:pPr>
        <w:numPr>
          <w:ilvl w:val="12"/>
          <w:numId w:val="0"/>
        </w:numPr>
        <w:rPr>
          <w:sz w:val="24"/>
          <w:szCs w:val="24"/>
        </w:rPr>
      </w:pPr>
    </w:p>
    <w:p w:rsidRPr="0010091A" w:rsidR="00BC52FE" w:rsidP="00BC52FE" w:rsidRDefault="00BC52FE" w14:paraId="11EE3501" w14:textId="77777777">
      <w:pPr>
        <w:numPr>
          <w:ilvl w:val="12"/>
          <w:numId w:val="0"/>
        </w:numPr>
        <w:rPr>
          <w:sz w:val="24"/>
          <w:szCs w:val="24"/>
        </w:rPr>
      </w:pPr>
      <w:r w:rsidRPr="0010091A">
        <w:rPr>
          <w:sz w:val="24"/>
          <w:szCs w:val="24"/>
        </w:rPr>
        <w:tab/>
        <w:t>EEOC is not seeking an exemption to display of the expiration date.</w:t>
      </w:r>
    </w:p>
    <w:p w:rsidRPr="0010091A" w:rsidR="00BC52FE" w:rsidP="00BC52FE" w:rsidRDefault="00BC52FE" w14:paraId="7A7413B8" w14:textId="77777777">
      <w:pPr>
        <w:numPr>
          <w:ilvl w:val="12"/>
          <w:numId w:val="0"/>
        </w:numPr>
        <w:rPr>
          <w:sz w:val="24"/>
          <w:szCs w:val="24"/>
        </w:rPr>
      </w:pPr>
    </w:p>
    <w:p w:rsidRPr="0010091A" w:rsidR="00BC52FE" w:rsidP="00BC52FE" w:rsidRDefault="00BC52FE" w14:paraId="52256810" w14:textId="77777777">
      <w:pPr>
        <w:pStyle w:val="Level1"/>
        <w:numPr>
          <w:ilvl w:val="0"/>
          <w:numId w:val="16"/>
        </w:numPr>
        <w:tabs>
          <w:tab w:val="left" w:pos="720"/>
          <w:tab w:val="left" w:pos="1440"/>
        </w:tabs>
        <w:ind w:left="1440" w:hanging="1440"/>
      </w:pPr>
      <w:r w:rsidRPr="0010091A">
        <w:tab/>
        <w:t>Exception to Certification</w:t>
      </w:r>
    </w:p>
    <w:p w:rsidRPr="0010091A" w:rsidR="00BC52FE" w:rsidP="00BC52FE" w:rsidRDefault="00BC52FE" w14:paraId="00160F26" w14:textId="77777777">
      <w:pPr>
        <w:numPr>
          <w:ilvl w:val="12"/>
          <w:numId w:val="0"/>
        </w:numPr>
        <w:rPr>
          <w:sz w:val="24"/>
          <w:szCs w:val="24"/>
        </w:rPr>
      </w:pPr>
    </w:p>
    <w:p w:rsidR="00C02782" w:rsidRDefault="00BC52FE" w14:paraId="694FD668" w14:textId="77777777">
      <w:r w:rsidRPr="0010091A">
        <w:rPr>
          <w:sz w:val="24"/>
          <w:szCs w:val="24"/>
        </w:rPr>
        <w:tab/>
        <w:t>There are no exceptions to the certification statement.</w:t>
      </w:r>
      <w:r w:rsidDel="00786DB6" w:rsidR="00786DB6">
        <w:rPr>
          <w:sz w:val="24"/>
          <w:szCs w:val="24"/>
        </w:rPr>
        <w:t xml:space="preserve"> </w:t>
      </w:r>
    </w:p>
    <w:sectPr w:rsidR="00C02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A1C8" w14:textId="77777777" w:rsidR="00112275" w:rsidRDefault="00112275" w:rsidP="00BC52FE">
      <w:r>
        <w:separator/>
      </w:r>
    </w:p>
  </w:endnote>
  <w:endnote w:type="continuationSeparator" w:id="0">
    <w:p w14:paraId="0DFC90D6" w14:textId="77777777" w:rsidR="00112275" w:rsidRDefault="00112275" w:rsidP="00BC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82886"/>
      <w:docPartObj>
        <w:docPartGallery w:val="Page Numbers (Bottom of Page)"/>
        <w:docPartUnique/>
      </w:docPartObj>
    </w:sdtPr>
    <w:sdtEndPr>
      <w:rPr>
        <w:noProof/>
      </w:rPr>
    </w:sdtEndPr>
    <w:sdtContent>
      <w:p w14:paraId="348EA672" w14:textId="77777777" w:rsidR="00823AEA" w:rsidRDefault="00823AEA">
        <w:pPr>
          <w:pStyle w:val="Footer"/>
          <w:jc w:val="center"/>
        </w:pPr>
        <w:r>
          <w:fldChar w:fldCharType="begin"/>
        </w:r>
        <w:r>
          <w:instrText xml:space="preserve"> PAGE   \* MERGEFORMAT </w:instrText>
        </w:r>
        <w:r>
          <w:fldChar w:fldCharType="separate"/>
        </w:r>
        <w:r w:rsidR="00194670">
          <w:rPr>
            <w:noProof/>
          </w:rPr>
          <w:t>6</w:t>
        </w:r>
        <w:r>
          <w:rPr>
            <w:noProof/>
          </w:rPr>
          <w:fldChar w:fldCharType="end"/>
        </w:r>
      </w:p>
    </w:sdtContent>
  </w:sdt>
  <w:p w14:paraId="5F943229" w14:textId="77777777" w:rsidR="00823AEA" w:rsidRDefault="0082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D672" w14:textId="77777777" w:rsidR="00112275" w:rsidRDefault="00112275" w:rsidP="00BC52FE">
      <w:r>
        <w:separator/>
      </w:r>
    </w:p>
  </w:footnote>
  <w:footnote w:type="continuationSeparator" w:id="0">
    <w:p w14:paraId="59E4BF4E" w14:textId="77777777" w:rsidR="00112275" w:rsidRDefault="00112275" w:rsidP="00BC52FE">
      <w:r>
        <w:continuationSeparator/>
      </w:r>
    </w:p>
  </w:footnote>
  <w:footnote w:id="1">
    <w:p w14:paraId="2461D7DD" w14:textId="77777777" w:rsidR="00823AEA" w:rsidRDefault="00823AEA" w:rsidP="00B042FF">
      <w:pPr>
        <w:spacing w:after="240"/>
        <w:rPr>
          <w:sz w:val="24"/>
          <w:szCs w:val="24"/>
        </w:rPr>
      </w:pPr>
      <w:r>
        <w:rPr>
          <w:sz w:val="24"/>
          <w:szCs w:val="24"/>
          <w:vertAlign w:val="superscript"/>
        </w:rPr>
        <w:t>1</w:t>
      </w:r>
      <w:r>
        <w:rPr>
          <w:sz w:val="24"/>
          <w:szCs w:val="24"/>
        </w:rPr>
        <w:t xml:space="preserve"> An “exit incentive program” is a voluntary program offered to a group or class of employees where such employees are offered consideration in addition to anything of value to which the individuals are already entitled in exchange for their decision to resign voluntarily and sign a waiver.  “Other employment termination program” refers to a group or class of employees who were involuntarily terminated and who are offered additional consideration in return for their decision to sign a waiver.  29 C.F.R. § 1625.22(f)(1)(iii)(A).</w:t>
      </w:r>
    </w:p>
  </w:footnote>
  <w:footnote w:id="2">
    <w:p w14:paraId="59845D8C" w14:textId="3E05F979" w:rsidR="00B31C52" w:rsidRDefault="00B31C52" w:rsidP="00991833">
      <w:pPr>
        <w:pStyle w:val="FootnoteText"/>
      </w:pPr>
      <w:r>
        <w:rPr>
          <w:rStyle w:val="FootnoteReference"/>
        </w:rPr>
        <w:footnoteRef/>
      </w:r>
      <w:r>
        <w:t xml:space="preserve"> </w:t>
      </w:r>
      <w:hyperlink r:id="rId1" w:history="1">
        <w:r w:rsidR="00A128A1" w:rsidRPr="002167C8">
          <w:rPr>
            <w:rStyle w:val="Hyperlink"/>
          </w:rPr>
          <w:t>http://www.challengergray.com/tags/job-cut-report</w:t>
        </w:r>
      </w:hyperlink>
      <w:r w:rsidR="00A128A1">
        <w:t>.  Aggregate data provided by</w:t>
      </w:r>
      <w:r w:rsidR="00291FD0" w:rsidRPr="00291FD0">
        <w:t xml:space="preserve"> </w:t>
      </w:r>
      <w:r w:rsidR="00991833">
        <w:t>Colleen Madden Blumenfeld, Director of Public Relations</w:t>
      </w:r>
      <w:r w:rsidR="003F7607">
        <w:t xml:space="preserve"> and Research, </w:t>
      </w:r>
      <w:r w:rsidR="00991833">
        <w:t>Challenger, Gray &amp; Christmas, Inc.</w:t>
      </w:r>
      <w:r w:rsidR="003F7607">
        <w:t xml:space="preserve">  </w:t>
      </w:r>
      <w:r w:rsidR="003F7607" w:rsidRPr="003F7607">
        <w:t xml:space="preserve">(personal communication, April </w:t>
      </w:r>
      <w:r w:rsidR="0000539B">
        <w:t>6</w:t>
      </w:r>
      <w:r w:rsidR="003F7607" w:rsidRPr="003F7607">
        <w:t>, 20</w:t>
      </w:r>
      <w:r w:rsidR="0000539B">
        <w:t>20</w:t>
      </w:r>
      <w:r w:rsidR="003F7607" w:rsidRPr="003F7607">
        <w:t>)</w:t>
      </w:r>
    </w:p>
  </w:footnote>
  <w:footnote w:id="3">
    <w:p w14:paraId="6977B586" w14:textId="296A16C4" w:rsidR="007A2C13" w:rsidRDefault="007A2C13">
      <w:pPr>
        <w:pStyle w:val="FootnoteText"/>
      </w:pPr>
      <w:r>
        <w:rPr>
          <w:rStyle w:val="FootnoteReference"/>
        </w:rPr>
        <w:footnoteRef/>
      </w:r>
      <w:r>
        <w:t xml:space="preserve"> </w:t>
      </w:r>
      <w:r w:rsidR="003B434A" w:rsidRPr="003B434A">
        <w:t>https://www.federalreserve.gov/econres/feds/files/2017088pap.pdf</w:t>
      </w:r>
    </w:p>
  </w:footnote>
  <w:footnote w:id="4">
    <w:p w14:paraId="0A0B975B" w14:textId="5B8FDECB" w:rsidR="004C2633" w:rsidRPr="00D601A8" w:rsidRDefault="004C2633">
      <w:pPr>
        <w:pStyle w:val="FootnoteText"/>
      </w:pPr>
      <w:r w:rsidRPr="00D601A8">
        <w:rPr>
          <w:rStyle w:val="FootnoteReference"/>
        </w:rPr>
        <w:footnoteRef/>
      </w:r>
      <w:r w:rsidRPr="00D601A8">
        <w:t xml:space="preserve"> Wage hour rates</w:t>
      </w:r>
      <w:r w:rsidR="00DB4638" w:rsidRPr="00D601A8">
        <w:t xml:space="preserve"> </w:t>
      </w:r>
      <w:r w:rsidRPr="00D601A8">
        <w:t xml:space="preserve">listed in first column </w:t>
      </w:r>
      <w:r w:rsidR="00A0797B" w:rsidRPr="00D601A8">
        <w:t xml:space="preserve">are based on 2018 Median Pay for the occupation indicated and </w:t>
      </w:r>
      <w:r w:rsidRPr="00D601A8">
        <w:t xml:space="preserve">were obtained </w:t>
      </w:r>
      <w:r w:rsidR="006A484D" w:rsidRPr="00D601A8">
        <w:t xml:space="preserve">online </w:t>
      </w:r>
      <w:r w:rsidRPr="00D601A8">
        <w:t xml:space="preserve">from the </w:t>
      </w:r>
      <w:r w:rsidR="00CC5CBA" w:rsidRPr="00D601A8">
        <w:t xml:space="preserve">U.S. Dept. of Labor, Bureau of Labor Statistics, Occupational Outlook Handbook, </w:t>
      </w:r>
      <w:hyperlink r:id="rId2" w:history="1">
        <w:r w:rsidR="00CC5CBA" w:rsidRPr="00D601A8">
          <w:rPr>
            <w:rStyle w:val="Hyperlink"/>
          </w:rPr>
          <w:t>http://www.bls.gov/ooh/</w:t>
        </w:r>
      </w:hyperlink>
      <w:r w:rsidR="00CC5CBA" w:rsidRPr="00D601A8">
        <w:t>.  Accessed April 8, 2020.</w:t>
      </w:r>
      <w:r w:rsidRPr="00D601A8">
        <w:t xml:space="preserve"> </w:t>
      </w:r>
    </w:p>
  </w:footnote>
  <w:footnote w:id="5">
    <w:p w14:paraId="7614C0C1" w14:textId="70CB3449" w:rsidR="00DC1367" w:rsidRDefault="00DC1367">
      <w:pPr>
        <w:pStyle w:val="FootnoteText"/>
      </w:pPr>
      <w:r w:rsidRPr="00D601A8">
        <w:rPr>
          <w:rStyle w:val="FootnoteReference"/>
        </w:rPr>
        <w:footnoteRef/>
      </w:r>
      <w:r w:rsidRPr="00D601A8">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371"/>
    <w:multiLevelType w:val="singleLevel"/>
    <w:tmpl w:val="29169A82"/>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0FAB3F7A"/>
    <w:multiLevelType w:val="singleLevel"/>
    <w:tmpl w:val="C0BA11D4"/>
    <w:lvl w:ilvl="0">
      <w:start w:val="9"/>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1AB12CD6"/>
    <w:multiLevelType w:val="singleLevel"/>
    <w:tmpl w:val="864EF6E4"/>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20F0535B"/>
    <w:multiLevelType w:val="singleLevel"/>
    <w:tmpl w:val="15942F64"/>
    <w:lvl w:ilvl="0">
      <w:start w:val="16"/>
      <w:numFmt w:val="decimal"/>
      <w:lvlText w:val="%1."/>
      <w:legacy w:legacy="1" w:legacySpace="0" w:legacyIndent="1"/>
      <w:lvlJc w:val="left"/>
      <w:pPr>
        <w:ind w:left="1" w:hanging="1"/>
      </w:pPr>
      <w:rPr>
        <w:rFonts w:ascii="Times New Roman" w:hAnsi="Times New Roman" w:cs="Times New Roman" w:hint="default"/>
      </w:rPr>
    </w:lvl>
  </w:abstractNum>
  <w:abstractNum w:abstractNumId="4" w15:restartNumberingAfterBreak="0">
    <w:nsid w:val="25556312"/>
    <w:multiLevelType w:val="singleLevel"/>
    <w:tmpl w:val="0E30CB06"/>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2B866766"/>
    <w:multiLevelType w:val="singleLevel"/>
    <w:tmpl w:val="03CAC5AC"/>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342F2180"/>
    <w:multiLevelType w:val="singleLevel"/>
    <w:tmpl w:val="AC907A20"/>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38932D88"/>
    <w:multiLevelType w:val="singleLevel"/>
    <w:tmpl w:val="CB4CCD48"/>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52CA53FD"/>
    <w:multiLevelType w:val="singleLevel"/>
    <w:tmpl w:val="A7C00AE0"/>
    <w:lvl w:ilvl="0">
      <w:start w:val="14"/>
      <w:numFmt w:val="decimal"/>
      <w:lvlText w:val="%1."/>
      <w:legacy w:legacy="1" w:legacySpace="0" w:legacyIndent="1"/>
      <w:lvlJc w:val="left"/>
      <w:pPr>
        <w:ind w:left="4591" w:hanging="1"/>
      </w:pPr>
      <w:rPr>
        <w:rFonts w:ascii="Times New Roman" w:hAnsi="Times New Roman" w:cs="Times New Roman" w:hint="default"/>
      </w:rPr>
    </w:lvl>
  </w:abstractNum>
  <w:abstractNum w:abstractNumId="9" w15:restartNumberingAfterBreak="0">
    <w:nsid w:val="54AF0697"/>
    <w:multiLevelType w:val="singleLevel"/>
    <w:tmpl w:val="E1F04138"/>
    <w:lvl w:ilvl="0">
      <w:start w:val="18"/>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56F9642D"/>
    <w:multiLevelType w:val="singleLevel"/>
    <w:tmpl w:val="9C063EF2"/>
    <w:lvl w:ilvl="0">
      <w:start w:val="15"/>
      <w:numFmt w:val="decimal"/>
      <w:lvlText w:val="%1."/>
      <w:legacy w:legacy="1" w:legacySpace="0" w:legacyIndent="1"/>
      <w:lvlJc w:val="left"/>
      <w:pPr>
        <w:ind w:left="1" w:hanging="1"/>
      </w:pPr>
      <w:rPr>
        <w:rFonts w:ascii="Times New Roman" w:hAnsi="Times New Roman" w:cs="Times New Roman" w:hint="default"/>
      </w:rPr>
    </w:lvl>
  </w:abstractNum>
  <w:abstractNum w:abstractNumId="11" w15:restartNumberingAfterBreak="0">
    <w:nsid w:val="58236FB9"/>
    <w:multiLevelType w:val="singleLevel"/>
    <w:tmpl w:val="A984BBD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12" w15:restartNumberingAfterBreak="0">
    <w:nsid w:val="6764403D"/>
    <w:multiLevelType w:val="singleLevel"/>
    <w:tmpl w:val="70443890"/>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6E754FEA"/>
    <w:multiLevelType w:val="singleLevel"/>
    <w:tmpl w:val="FFC029CA"/>
    <w:lvl w:ilvl="0">
      <w:start w:val="13"/>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6ED07080"/>
    <w:multiLevelType w:val="hybridMultilevel"/>
    <w:tmpl w:val="7EF0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70C3C"/>
    <w:multiLevelType w:val="multilevel"/>
    <w:tmpl w:val="09567CBA"/>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7255071D"/>
    <w:multiLevelType w:val="multilevel"/>
    <w:tmpl w:val="B34AA9DA"/>
    <w:lvl w:ilvl="0">
      <w:start w:val="1"/>
      <w:numFmt w:val="upperRoman"/>
      <w:lvlText w:val="%1."/>
      <w:lvlJc w:val="left"/>
      <w:pPr>
        <w:ind w:left="5130" w:firstLine="0"/>
      </w:pPr>
      <w:rPr>
        <w:color w:val="auto"/>
      </w:rPr>
    </w:lvl>
    <w:lvl w:ilvl="1">
      <w:start w:val="1"/>
      <w:numFmt w:val="upperLetter"/>
      <w:lvlText w:val="%2."/>
      <w:lvlJc w:val="left"/>
      <w:pPr>
        <w:ind w:left="216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num w:numId="1">
    <w:abstractNumId w:val="16"/>
  </w:num>
  <w:num w:numId="2">
    <w:abstractNumId w:val="15"/>
  </w:num>
  <w:num w:numId="3">
    <w:abstractNumId w:val="11"/>
  </w:num>
  <w:num w:numId="4">
    <w:abstractNumId w:val="7"/>
  </w:num>
  <w:num w:numId="5">
    <w:abstractNumId w:val="12"/>
  </w:num>
  <w:num w:numId="6">
    <w:abstractNumId w:val="4"/>
  </w:num>
  <w:num w:numId="7">
    <w:abstractNumId w:val="2"/>
  </w:num>
  <w:num w:numId="8">
    <w:abstractNumId w:val="1"/>
  </w:num>
  <w:num w:numId="9">
    <w:abstractNumId w:val="5"/>
  </w:num>
  <w:num w:numId="10">
    <w:abstractNumId w:val="0"/>
  </w:num>
  <w:num w:numId="11">
    <w:abstractNumId w:val="13"/>
  </w:num>
  <w:num w:numId="12">
    <w:abstractNumId w:val="8"/>
  </w:num>
  <w:num w:numId="13">
    <w:abstractNumId w:val="10"/>
  </w:num>
  <w:num w:numId="14">
    <w:abstractNumId w:val="3"/>
  </w:num>
  <w:num w:numId="15">
    <w:abstractNumId w:val="6"/>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FE"/>
    <w:rsid w:val="0000539B"/>
    <w:rsid w:val="00020C88"/>
    <w:rsid w:val="00035293"/>
    <w:rsid w:val="00052C6E"/>
    <w:rsid w:val="000663C9"/>
    <w:rsid w:val="0006758E"/>
    <w:rsid w:val="00067C8F"/>
    <w:rsid w:val="00074AC7"/>
    <w:rsid w:val="0009330F"/>
    <w:rsid w:val="00095D0D"/>
    <w:rsid w:val="000C1172"/>
    <w:rsid w:val="000C48F6"/>
    <w:rsid w:val="000E2F4A"/>
    <w:rsid w:val="000E5249"/>
    <w:rsid w:val="0010091A"/>
    <w:rsid w:val="00103042"/>
    <w:rsid w:val="00106B79"/>
    <w:rsid w:val="001075B5"/>
    <w:rsid w:val="00112275"/>
    <w:rsid w:val="00114D9F"/>
    <w:rsid w:val="00122149"/>
    <w:rsid w:val="0012293C"/>
    <w:rsid w:val="001243D1"/>
    <w:rsid w:val="00124EE0"/>
    <w:rsid w:val="001273C1"/>
    <w:rsid w:val="0013308B"/>
    <w:rsid w:val="00143750"/>
    <w:rsid w:val="001665E5"/>
    <w:rsid w:val="001727AA"/>
    <w:rsid w:val="00184F9D"/>
    <w:rsid w:val="00186F3A"/>
    <w:rsid w:val="00194670"/>
    <w:rsid w:val="001B0721"/>
    <w:rsid w:val="001C4AB6"/>
    <w:rsid w:val="001C5680"/>
    <w:rsid w:val="001E35B4"/>
    <w:rsid w:val="001F2A24"/>
    <w:rsid w:val="00205DF6"/>
    <w:rsid w:val="00222478"/>
    <w:rsid w:val="002259E9"/>
    <w:rsid w:val="00235F2A"/>
    <w:rsid w:val="002521F0"/>
    <w:rsid w:val="00255083"/>
    <w:rsid w:val="00260217"/>
    <w:rsid w:val="00280DF1"/>
    <w:rsid w:val="00283353"/>
    <w:rsid w:val="00291FD0"/>
    <w:rsid w:val="002A239F"/>
    <w:rsid w:val="002C08AD"/>
    <w:rsid w:val="002D0F45"/>
    <w:rsid w:val="002D1420"/>
    <w:rsid w:val="002D6D97"/>
    <w:rsid w:val="002E68EF"/>
    <w:rsid w:val="003014A6"/>
    <w:rsid w:val="0030600E"/>
    <w:rsid w:val="00311AD3"/>
    <w:rsid w:val="00313634"/>
    <w:rsid w:val="0032511B"/>
    <w:rsid w:val="00326F31"/>
    <w:rsid w:val="00327191"/>
    <w:rsid w:val="00334027"/>
    <w:rsid w:val="00336AD0"/>
    <w:rsid w:val="00340C28"/>
    <w:rsid w:val="00360D4A"/>
    <w:rsid w:val="003614B3"/>
    <w:rsid w:val="00364DBF"/>
    <w:rsid w:val="0036535C"/>
    <w:rsid w:val="00380F32"/>
    <w:rsid w:val="00382E69"/>
    <w:rsid w:val="0038382A"/>
    <w:rsid w:val="003B434A"/>
    <w:rsid w:val="003C11E6"/>
    <w:rsid w:val="003C2B50"/>
    <w:rsid w:val="003D0922"/>
    <w:rsid w:val="003D16AD"/>
    <w:rsid w:val="003E29DD"/>
    <w:rsid w:val="003E33DD"/>
    <w:rsid w:val="003F01B3"/>
    <w:rsid w:val="003F7607"/>
    <w:rsid w:val="00400857"/>
    <w:rsid w:val="004168C1"/>
    <w:rsid w:val="0045368A"/>
    <w:rsid w:val="00455364"/>
    <w:rsid w:val="004609F2"/>
    <w:rsid w:val="004679AC"/>
    <w:rsid w:val="00473AB4"/>
    <w:rsid w:val="004777A9"/>
    <w:rsid w:val="00477C41"/>
    <w:rsid w:val="004849AD"/>
    <w:rsid w:val="0049304A"/>
    <w:rsid w:val="004961AF"/>
    <w:rsid w:val="00497243"/>
    <w:rsid w:val="004C2633"/>
    <w:rsid w:val="004E7FD8"/>
    <w:rsid w:val="004F3A11"/>
    <w:rsid w:val="00501400"/>
    <w:rsid w:val="005104CE"/>
    <w:rsid w:val="00543A55"/>
    <w:rsid w:val="00553DA7"/>
    <w:rsid w:val="005566FC"/>
    <w:rsid w:val="00566FD5"/>
    <w:rsid w:val="00572616"/>
    <w:rsid w:val="00573693"/>
    <w:rsid w:val="0058126B"/>
    <w:rsid w:val="0058772E"/>
    <w:rsid w:val="005A1F6D"/>
    <w:rsid w:val="005C1AEB"/>
    <w:rsid w:val="005C29D0"/>
    <w:rsid w:val="005D2160"/>
    <w:rsid w:val="005E6F57"/>
    <w:rsid w:val="005F6C49"/>
    <w:rsid w:val="00623B0A"/>
    <w:rsid w:val="00627185"/>
    <w:rsid w:val="006344AB"/>
    <w:rsid w:val="00635D7C"/>
    <w:rsid w:val="0064587D"/>
    <w:rsid w:val="006470CE"/>
    <w:rsid w:val="00650816"/>
    <w:rsid w:val="00654DBF"/>
    <w:rsid w:val="006613A2"/>
    <w:rsid w:val="0066516D"/>
    <w:rsid w:val="00667132"/>
    <w:rsid w:val="0067186E"/>
    <w:rsid w:val="0068263B"/>
    <w:rsid w:val="00692451"/>
    <w:rsid w:val="006A484D"/>
    <w:rsid w:val="006A6865"/>
    <w:rsid w:val="006C2AA5"/>
    <w:rsid w:val="006C4B53"/>
    <w:rsid w:val="006D606C"/>
    <w:rsid w:val="006F4BBC"/>
    <w:rsid w:val="006F559D"/>
    <w:rsid w:val="0070579F"/>
    <w:rsid w:val="0072266B"/>
    <w:rsid w:val="00747911"/>
    <w:rsid w:val="00751454"/>
    <w:rsid w:val="007533F4"/>
    <w:rsid w:val="00764B01"/>
    <w:rsid w:val="00766AC3"/>
    <w:rsid w:val="00767DB4"/>
    <w:rsid w:val="00772B39"/>
    <w:rsid w:val="00786DB6"/>
    <w:rsid w:val="00793E32"/>
    <w:rsid w:val="007A1377"/>
    <w:rsid w:val="007A2C13"/>
    <w:rsid w:val="007C325C"/>
    <w:rsid w:val="007D6AE8"/>
    <w:rsid w:val="007E2103"/>
    <w:rsid w:val="007E7974"/>
    <w:rsid w:val="007F7DAA"/>
    <w:rsid w:val="00812E2E"/>
    <w:rsid w:val="00815D31"/>
    <w:rsid w:val="00815EC1"/>
    <w:rsid w:val="00823AEA"/>
    <w:rsid w:val="00826D41"/>
    <w:rsid w:val="0083531E"/>
    <w:rsid w:val="0083581B"/>
    <w:rsid w:val="00837DAB"/>
    <w:rsid w:val="00843CF4"/>
    <w:rsid w:val="00850089"/>
    <w:rsid w:val="00883066"/>
    <w:rsid w:val="00884F89"/>
    <w:rsid w:val="008A0DE7"/>
    <w:rsid w:val="008A210D"/>
    <w:rsid w:val="008B6FB1"/>
    <w:rsid w:val="008E13D5"/>
    <w:rsid w:val="008F643E"/>
    <w:rsid w:val="0090097A"/>
    <w:rsid w:val="00914786"/>
    <w:rsid w:val="0091707D"/>
    <w:rsid w:val="00926171"/>
    <w:rsid w:val="00936D35"/>
    <w:rsid w:val="0094644A"/>
    <w:rsid w:val="00947797"/>
    <w:rsid w:val="00952F47"/>
    <w:rsid w:val="00963FB6"/>
    <w:rsid w:val="00965BA2"/>
    <w:rsid w:val="00971F8B"/>
    <w:rsid w:val="009730AE"/>
    <w:rsid w:val="00973B9E"/>
    <w:rsid w:val="0097425E"/>
    <w:rsid w:val="009746B6"/>
    <w:rsid w:val="00991833"/>
    <w:rsid w:val="00991A15"/>
    <w:rsid w:val="009B1256"/>
    <w:rsid w:val="009C53AB"/>
    <w:rsid w:val="009D2F54"/>
    <w:rsid w:val="009E5E28"/>
    <w:rsid w:val="009E690D"/>
    <w:rsid w:val="009F700E"/>
    <w:rsid w:val="00A00313"/>
    <w:rsid w:val="00A01E70"/>
    <w:rsid w:val="00A05B94"/>
    <w:rsid w:val="00A0797B"/>
    <w:rsid w:val="00A116B7"/>
    <w:rsid w:val="00A128A1"/>
    <w:rsid w:val="00A15A7C"/>
    <w:rsid w:val="00A21EB5"/>
    <w:rsid w:val="00A228F3"/>
    <w:rsid w:val="00A23F76"/>
    <w:rsid w:val="00A3398D"/>
    <w:rsid w:val="00A35831"/>
    <w:rsid w:val="00A3762D"/>
    <w:rsid w:val="00A412EC"/>
    <w:rsid w:val="00A60119"/>
    <w:rsid w:val="00A65A5E"/>
    <w:rsid w:val="00A67877"/>
    <w:rsid w:val="00A85A56"/>
    <w:rsid w:val="00A87616"/>
    <w:rsid w:val="00A9514B"/>
    <w:rsid w:val="00AB22E3"/>
    <w:rsid w:val="00AC5D97"/>
    <w:rsid w:val="00AD48CC"/>
    <w:rsid w:val="00AD6218"/>
    <w:rsid w:val="00AE47E3"/>
    <w:rsid w:val="00AE513B"/>
    <w:rsid w:val="00B042FF"/>
    <w:rsid w:val="00B078A5"/>
    <w:rsid w:val="00B21E46"/>
    <w:rsid w:val="00B25D63"/>
    <w:rsid w:val="00B31C52"/>
    <w:rsid w:val="00B32198"/>
    <w:rsid w:val="00B35407"/>
    <w:rsid w:val="00B36269"/>
    <w:rsid w:val="00B41F8B"/>
    <w:rsid w:val="00B60068"/>
    <w:rsid w:val="00B60BE4"/>
    <w:rsid w:val="00B6585A"/>
    <w:rsid w:val="00B77C17"/>
    <w:rsid w:val="00B84E69"/>
    <w:rsid w:val="00BA394B"/>
    <w:rsid w:val="00BA39D1"/>
    <w:rsid w:val="00BC250F"/>
    <w:rsid w:val="00BC42E2"/>
    <w:rsid w:val="00BC52FE"/>
    <w:rsid w:val="00BC7F3F"/>
    <w:rsid w:val="00C00145"/>
    <w:rsid w:val="00C00B4C"/>
    <w:rsid w:val="00C02782"/>
    <w:rsid w:val="00C0394C"/>
    <w:rsid w:val="00C167EB"/>
    <w:rsid w:val="00C223F7"/>
    <w:rsid w:val="00C43FC0"/>
    <w:rsid w:val="00C5673E"/>
    <w:rsid w:val="00C66324"/>
    <w:rsid w:val="00C91D6B"/>
    <w:rsid w:val="00C965DA"/>
    <w:rsid w:val="00CA68D6"/>
    <w:rsid w:val="00CB70E5"/>
    <w:rsid w:val="00CC3633"/>
    <w:rsid w:val="00CC5CBA"/>
    <w:rsid w:val="00CC68C7"/>
    <w:rsid w:val="00CC78AE"/>
    <w:rsid w:val="00CD012D"/>
    <w:rsid w:val="00CD262D"/>
    <w:rsid w:val="00CD6377"/>
    <w:rsid w:val="00CE2284"/>
    <w:rsid w:val="00CE45D8"/>
    <w:rsid w:val="00CF482E"/>
    <w:rsid w:val="00CF74F3"/>
    <w:rsid w:val="00D02D0E"/>
    <w:rsid w:val="00D038D1"/>
    <w:rsid w:val="00D15D53"/>
    <w:rsid w:val="00D15E7E"/>
    <w:rsid w:val="00D1610F"/>
    <w:rsid w:val="00D312E4"/>
    <w:rsid w:val="00D341FF"/>
    <w:rsid w:val="00D34CD9"/>
    <w:rsid w:val="00D452B7"/>
    <w:rsid w:val="00D55C9F"/>
    <w:rsid w:val="00D56426"/>
    <w:rsid w:val="00D601A8"/>
    <w:rsid w:val="00D67FAC"/>
    <w:rsid w:val="00D716A7"/>
    <w:rsid w:val="00D73CD5"/>
    <w:rsid w:val="00D90DED"/>
    <w:rsid w:val="00D97B3E"/>
    <w:rsid w:val="00DA5ACE"/>
    <w:rsid w:val="00DB4638"/>
    <w:rsid w:val="00DC1367"/>
    <w:rsid w:val="00DC32F4"/>
    <w:rsid w:val="00DE2D66"/>
    <w:rsid w:val="00DE301B"/>
    <w:rsid w:val="00DE67F7"/>
    <w:rsid w:val="00DF0199"/>
    <w:rsid w:val="00DF3EA2"/>
    <w:rsid w:val="00DF5047"/>
    <w:rsid w:val="00E1025F"/>
    <w:rsid w:val="00E32077"/>
    <w:rsid w:val="00E37E7A"/>
    <w:rsid w:val="00E465FB"/>
    <w:rsid w:val="00E65C58"/>
    <w:rsid w:val="00E73740"/>
    <w:rsid w:val="00E76CC5"/>
    <w:rsid w:val="00E8147D"/>
    <w:rsid w:val="00E86D0A"/>
    <w:rsid w:val="00E95E76"/>
    <w:rsid w:val="00EA151D"/>
    <w:rsid w:val="00EA29C1"/>
    <w:rsid w:val="00EA5B4C"/>
    <w:rsid w:val="00EB7E7A"/>
    <w:rsid w:val="00EC0D1D"/>
    <w:rsid w:val="00EE12C9"/>
    <w:rsid w:val="00EE2028"/>
    <w:rsid w:val="00EE54C0"/>
    <w:rsid w:val="00EF6839"/>
    <w:rsid w:val="00F01521"/>
    <w:rsid w:val="00F34660"/>
    <w:rsid w:val="00F367BE"/>
    <w:rsid w:val="00F43143"/>
    <w:rsid w:val="00F46275"/>
    <w:rsid w:val="00F4723B"/>
    <w:rsid w:val="00F50396"/>
    <w:rsid w:val="00F5562F"/>
    <w:rsid w:val="00F7632B"/>
    <w:rsid w:val="00F80643"/>
    <w:rsid w:val="00FA1454"/>
    <w:rsid w:val="00FA1D5E"/>
    <w:rsid w:val="00FA6A38"/>
    <w:rsid w:val="00FB3C6B"/>
    <w:rsid w:val="00FC55D9"/>
    <w:rsid w:val="00FC7221"/>
    <w:rsid w:val="00FE1D91"/>
    <w:rsid w:val="00FE2ABD"/>
    <w:rsid w:val="00FF16A4"/>
    <w:rsid w:val="00FF74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E08F2"/>
  <w15:docId w15:val="{5A617524-3277-4951-813C-F124995C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2F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CB70E5"/>
    <w:pPr>
      <w:keepNext/>
      <w:keepLines/>
      <w:numPr>
        <w:ilvl w:val="2"/>
        <w:numId w:val="1"/>
      </w:numPr>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B70E5"/>
    <w:rPr>
      <w:rFonts w:ascii="Times New Roman" w:eastAsiaTheme="majorEastAsia" w:hAnsi="Times New Roman" w:cstheme="majorBidi"/>
      <w:b/>
      <w:bCs/>
      <w:sz w:val="24"/>
    </w:rPr>
  </w:style>
  <w:style w:type="paragraph" w:customStyle="1" w:styleId="Level1">
    <w:name w:val="Level 1"/>
    <w:rsid w:val="00BC52F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2">
    <w:name w:val="Level 2"/>
    <w:rsid w:val="00BC52FE"/>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2149"/>
    <w:rPr>
      <w:sz w:val="16"/>
      <w:szCs w:val="16"/>
    </w:rPr>
  </w:style>
  <w:style w:type="paragraph" w:styleId="CommentText">
    <w:name w:val="annotation text"/>
    <w:basedOn w:val="Normal"/>
    <w:link w:val="CommentTextChar"/>
    <w:uiPriority w:val="99"/>
    <w:semiHidden/>
    <w:unhideWhenUsed/>
    <w:rsid w:val="00122149"/>
  </w:style>
  <w:style w:type="character" w:customStyle="1" w:styleId="CommentTextChar">
    <w:name w:val="Comment Text Char"/>
    <w:basedOn w:val="DefaultParagraphFont"/>
    <w:link w:val="CommentText"/>
    <w:uiPriority w:val="99"/>
    <w:semiHidden/>
    <w:rsid w:val="001221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2149"/>
    <w:rPr>
      <w:b/>
      <w:bCs/>
    </w:rPr>
  </w:style>
  <w:style w:type="character" w:customStyle="1" w:styleId="CommentSubjectChar">
    <w:name w:val="Comment Subject Char"/>
    <w:basedOn w:val="CommentTextChar"/>
    <w:link w:val="CommentSubject"/>
    <w:uiPriority w:val="99"/>
    <w:semiHidden/>
    <w:rsid w:val="001221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2149"/>
    <w:rPr>
      <w:rFonts w:ascii="Tahoma" w:hAnsi="Tahoma" w:cs="Tahoma"/>
      <w:sz w:val="16"/>
      <w:szCs w:val="16"/>
    </w:rPr>
  </w:style>
  <w:style w:type="character" w:customStyle="1" w:styleId="BalloonTextChar">
    <w:name w:val="Balloon Text Char"/>
    <w:basedOn w:val="DefaultParagraphFont"/>
    <w:link w:val="BalloonText"/>
    <w:uiPriority w:val="99"/>
    <w:semiHidden/>
    <w:rsid w:val="00122149"/>
    <w:rPr>
      <w:rFonts w:ascii="Tahoma" w:eastAsia="Times New Roman" w:hAnsi="Tahoma" w:cs="Tahoma"/>
      <w:sz w:val="16"/>
      <w:szCs w:val="16"/>
    </w:rPr>
  </w:style>
  <w:style w:type="paragraph" w:styleId="Header">
    <w:name w:val="header"/>
    <w:basedOn w:val="Normal"/>
    <w:link w:val="HeaderChar"/>
    <w:uiPriority w:val="99"/>
    <w:unhideWhenUsed/>
    <w:rsid w:val="00106B79"/>
    <w:pPr>
      <w:tabs>
        <w:tab w:val="center" w:pos="4680"/>
        <w:tab w:val="right" w:pos="9360"/>
      </w:tabs>
    </w:pPr>
  </w:style>
  <w:style w:type="character" w:customStyle="1" w:styleId="HeaderChar">
    <w:name w:val="Header Char"/>
    <w:basedOn w:val="DefaultParagraphFont"/>
    <w:link w:val="Header"/>
    <w:uiPriority w:val="99"/>
    <w:rsid w:val="00106B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6B79"/>
    <w:pPr>
      <w:tabs>
        <w:tab w:val="center" w:pos="4680"/>
        <w:tab w:val="right" w:pos="9360"/>
      </w:tabs>
    </w:pPr>
  </w:style>
  <w:style w:type="character" w:customStyle="1" w:styleId="FooterChar">
    <w:name w:val="Footer Char"/>
    <w:basedOn w:val="DefaultParagraphFont"/>
    <w:link w:val="Footer"/>
    <w:uiPriority w:val="99"/>
    <w:rsid w:val="00106B7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05B94"/>
    <w:pPr>
      <w:widowControl w:val="0"/>
      <w:suppressAutoHyphens/>
      <w:autoSpaceDE/>
      <w:autoSpaceDN/>
      <w:adjustRightInd/>
      <w:ind w:left="86" w:right="86"/>
    </w:pPr>
    <w:rPr>
      <w:lang w:bidi="he-IL"/>
    </w:rPr>
  </w:style>
  <w:style w:type="character" w:customStyle="1" w:styleId="FootnoteTextChar">
    <w:name w:val="Footnote Text Char"/>
    <w:basedOn w:val="DefaultParagraphFont"/>
    <w:link w:val="FootnoteText"/>
    <w:uiPriority w:val="99"/>
    <w:semiHidden/>
    <w:rsid w:val="00A05B94"/>
    <w:rPr>
      <w:rFonts w:ascii="Times New Roman" w:eastAsia="Times New Roman" w:hAnsi="Times New Roman" w:cs="Times New Roman"/>
      <w:sz w:val="20"/>
      <w:szCs w:val="20"/>
      <w:lang w:bidi="he-IL"/>
    </w:rPr>
  </w:style>
  <w:style w:type="character" w:styleId="FootnoteReference">
    <w:name w:val="footnote reference"/>
    <w:basedOn w:val="DefaultParagraphFont"/>
    <w:uiPriority w:val="99"/>
    <w:semiHidden/>
    <w:unhideWhenUsed/>
    <w:rsid w:val="00A05B94"/>
    <w:rPr>
      <w:vertAlign w:val="superscript"/>
    </w:rPr>
  </w:style>
  <w:style w:type="table" w:styleId="TableGrid">
    <w:name w:val="Table Grid"/>
    <w:basedOn w:val="TableNormal"/>
    <w:uiPriority w:val="59"/>
    <w:rsid w:val="00FA6A38"/>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DB6"/>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8A1"/>
    <w:rPr>
      <w:color w:val="0000FF" w:themeColor="hyperlink"/>
      <w:u w:val="single"/>
    </w:rPr>
  </w:style>
  <w:style w:type="character" w:styleId="UnresolvedMention">
    <w:name w:val="Unresolved Mention"/>
    <w:basedOn w:val="DefaultParagraphFont"/>
    <w:uiPriority w:val="99"/>
    <w:semiHidden/>
    <w:unhideWhenUsed/>
    <w:rsid w:val="00A128A1"/>
    <w:rPr>
      <w:color w:val="605E5C"/>
      <w:shd w:val="clear" w:color="auto" w:fill="E1DFDD"/>
    </w:rPr>
  </w:style>
  <w:style w:type="paragraph" w:styleId="ListParagraph">
    <w:name w:val="List Paragraph"/>
    <w:basedOn w:val="Normal"/>
    <w:uiPriority w:val="34"/>
    <w:qFormat/>
    <w:rsid w:val="00A35831"/>
    <w:pPr>
      <w:ind w:left="720"/>
      <w:contextualSpacing/>
    </w:pPr>
  </w:style>
  <w:style w:type="character" w:styleId="FollowedHyperlink">
    <w:name w:val="FollowedHyperlink"/>
    <w:basedOn w:val="DefaultParagraphFont"/>
    <w:uiPriority w:val="99"/>
    <w:semiHidden/>
    <w:unhideWhenUsed/>
    <w:rsid w:val="00D601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7829">
      <w:bodyDiv w:val="1"/>
      <w:marLeft w:val="0"/>
      <w:marRight w:val="0"/>
      <w:marTop w:val="0"/>
      <w:marBottom w:val="0"/>
      <w:divBdr>
        <w:top w:val="none" w:sz="0" w:space="0" w:color="auto"/>
        <w:left w:val="none" w:sz="0" w:space="0" w:color="auto"/>
        <w:bottom w:val="none" w:sz="0" w:space="0" w:color="auto"/>
        <w:right w:val="none" w:sz="0" w:space="0" w:color="auto"/>
      </w:divBdr>
    </w:div>
    <w:div w:id="348724769">
      <w:bodyDiv w:val="1"/>
      <w:marLeft w:val="0"/>
      <w:marRight w:val="0"/>
      <w:marTop w:val="0"/>
      <w:marBottom w:val="0"/>
      <w:divBdr>
        <w:top w:val="none" w:sz="0" w:space="0" w:color="auto"/>
        <w:left w:val="none" w:sz="0" w:space="0" w:color="auto"/>
        <w:bottom w:val="none" w:sz="0" w:space="0" w:color="auto"/>
        <w:right w:val="none" w:sz="0" w:space="0" w:color="auto"/>
      </w:divBdr>
    </w:div>
    <w:div w:id="751008153">
      <w:bodyDiv w:val="1"/>
      <w:marLeft w:val="0"/>
      <w:marRight w:val="0"/>
      <w:marTop w:val="0"/>
      <w:marBottom w:val="0"/>
      <w:divBdr>
        <w:top w:val="none" w:sz="0" w:space="0" w:color="auto"/>
        <w:left w:val="none" w:sz="0" w:space="0" w:color="auto"/>
        <w:bottom w:val="none" w:sz="0" w:space="0" w:color="auto"/>
        <w:right w:val="none" w:sz="0" w:space="0" w:color="auto"/>
      </w:divBdr>
    </w:div>
    <w:div w:id="939676074">
      <w:bodyDiv w:val="1"/>
      <w:marLeft w:val="0"/>
      <w:marRight w:val="0"/>
      <w:marTop w:val="0"/>
      <w:marBottom w:val="0"/>
      <w:divBdr>
        <w:top w:val="none" w:sz="0" w:space="0" w:color="auto"/>
        <w:left w:val="none" w:sz="0" w:space="0" w:color="auto"/>
        <w:bottom w:val="none" w:sz="0" w:space="0" w:color="auto"/>
        <w:right w:val="none" w:sz="0" w:space="0" w:color="auto"/>
      </w:divBdr>
    </w:div>
    <w:div w:id="1142500300">
      <w:bodyDiv w:val="1"/>
      <w:marLeft w:val="0"/>
      <w:marRight w:val="0"/>
      <w:marTop w:val="0"/>
      <w:marBottom w:val="0"/>
      <w:divBdr>
        <w:top w:val="none" w:sz="0" w:space="0" w:color="auto"/>
        <w:left w:val="none" w:sz="0" w:space="0" w:color="auto"/>
        <w:bottom w:val="none" w:sz="0" w:space="0" w:color="auto"/>
        <w:right w:val="none" w:sz="0" w:space="0" w:color="auto"/>
      </w:divBdr>
    </w:div>
    <w:div w:id="14519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oh/" TargetMode="External"/><Relationship Id="rId1" Type="http://schemas.openxmlformats.org/officeDocument/2006/relationships/hyperlink" Target="http://www.challengergray.com/tags/job-cu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1B9D81A04F442BF58B7A18AF308B4" ma:contentTypeVersion="10" ma:contentTypeDescription="Create a new document." ma:contentTypeScope="" ma:versionID="0bb494eb9271b6a0053f71de57e05a94">
  <xsd:schema xmlns:xsd="http://www.w3.org/2001/XMLSchema" xmlns:xs="http://www.w3.org/2001/XMLSchema" xmlns:p="http://schemas.microsoft.com/office/2006/metadata/properties" xmlns:ns3="a187a16a-a5ab-4ebf-8898-5145dda9afa2" targetNamespace="http://schemas.microsoft.com/office/2006/metadata/properties" ma:root="true" ma:fieldsID="0b5030a4e51ca227fe29ca0e24545942" ns3:_="">
    <xsd:import namespace="a187a16a-a5ab-4ebf-8898-5145dda9af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a16a-a5ab-4ebf-8898-5145dda9a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44A13-660E-4CBA-A88E-C19588141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a16a-a5ab-4ebf-8898-5145dda9a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B197-75AA-416E-B98B-640495FA1A02}">
  <ds:schemaRefs>
    <ds:schemaRef ds:uri="http://schemas.microsoft.com/sharepoint/v3/contenttype/forms"/>
  </ds:schemaRefs>
</ds:datastoreItem>
</file>

<file path=customXml/itemProps3.xml><?xml version="1.0" encoding="utf-8"?>
<ds:datastoreItem xmlns:ds="http://schemas.openxmlformats.org/officeDocument/2006/customXml" ds:itemID="{56322572-791A-4B54-9D99-41641DAB27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03BDA-CEA4-424A-B4D5-60052DC3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MARION</dc:creator>
  <cp:lastModifiedBy>SAVANNAH MARION FELTON</cp:lastModifiedBy>
  <cp:revision>6</cp:revision>
  <cp:lastPrinted>2017-02-06T21:01:00Z</cp:lastPrinted>
  <dcterms:created xsi:type="dcterms:W3CDTF">2020-04-17T16:01:00Z</dcterms:created>
  <dcterms:modified xsi:type="dcterms:W3CDTF">2020-07-01T16:32:00Z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0x0101000B01B9D81A04F442BF58B7A18AF308B4</vt:lpwstr>
  </property>
</Properties>
</file>