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68F8" w:rsidR="00EF4600" w:rsidP="002F3FE6" w:rsidRDefault="00EF4600" w14:paraId="1449F930" w14:textId="77777777">
      <w:pPr>
        <w:widowControl/>
        <w:jc w:val="center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Justification</w:t>
      </w:r>
    </w:p>
    <w:p w:rsidRPr="004068F8" w:rsidR="00EF4600" w:rsidP="002F3FE6" w:rsidRDefault="00EF4600" w14:paraId="74E9684C" w14:textId="77777777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4068F8">
        <w:rPr>
          <w:rFonts w:ascii="Arial" w:hAnsi="Arial" w:cs="Arial"/>
          <w:b/>
          <w:bCs/>
          <w:sz w:val="22"/>
          <w:szCs w:val="22"/>
        </w:rPr>
        <w:t>Continuing Disability Report</w:t>
      </w:r>
    </w:p>
    <w:p w:rsidRPr="00847D27" w:rsidR="00EF4600" w:rsidP="002F3FE6" w:rsidRDefault="00EF4600" w14:paraId="39531EDA" w14:textId="2ABBE999">
      <w:pPr>
        <w:widowControl/>
        <w:jc w:val="center"/>
        <w:rPr>
          <w:rFonts w:ascii="Arial" w:hAnsi="Arial" w:cs="Arial"/>
          <w:dstrike/>
          <w:color w:val="FF0000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RRB Form</w:t>
      </w:r>
      <w:r w:rsidRPr="004068F8" w:rsidR="006F1E35">
        <w:rPr>
          <w:rFonts w:ascii="Arial" w:hAnsi="Arial" w:cs="Arial"/>
          <w:sz w:val="22"/>
          <w:szCs w:val="22"/>
        </w:rPr>
        <w:t>s</w:t>
      </w:r>
      <w:r w:rsidRPr="004068F8">
        <w:rPr>
          <w:rFonts w:ascii="Arial" w:hAnsi="Arial" w:cs="Arial"/>
          <w:sz w:val="22"/>
          <w:szCs w:val="22"/>
        </w:rPr>
        <w:t xml:space="preserve"> G-254</w:t>
      </w:r>
      <w:r w:rsidRPr="00CF6C28" w:rsidR="00640370">
        <w:rPr>
          <w:rFonts w:ascii="Arial" w:hAnsi="Arial" w:cs="Arial"/>
          <w:sz w:val="22"/>
          <w:szCs w:val="22"/>
        </w:rPr>
        <w:t>,</w:t>
      </w:r>
      <w:r w:rsidRPr="00CF6C28">
        <w:rPr>
          <w:rFonts w:ascii="Arial" w:hAnsi="Arial" w:cs="Arial"/>
          <w:sz w:val="22"/>
          <w:szCs w:val="22"/>
        </w:rPr>
        <w:t xml:space="preserve"> G-254a</w:t>
      </w:r>
      <w:r w:rsidRPr="00DA022E" w:rsidR="00640370">
        <w:rPr>
          <w:rFonts w:ascii="Arial" w:hAnsi="Arial" w:cs="Arial"/>
          <w:sz w:val="22"/>
          <w:szCs w:val="22"/>
        </w:rPr>
        <w:t>, and RL-8A</w:t>
      </w:r>
    </w:p>
    <w:p w:rsidRPr="004068F8" w:rsidR="00EF4600" w:rsidP="002F3FE6" w:rsidRDefault="00EF4600" w14:paraId="44D352C2" w14:textId="77777777">
      <w:pPr>
        <w:widowControl/>
        <w:jc w:val="both"/>
        <w:rPr>
          <w:rFonts w:ascii="Arial" w:hAnsi="Arial" w:cs="Arial"/>
          <w:sz w:val="22"/>
          <w:szCs w:val="22"/>
        </w:rPr>
      </w:pPr>
    </w:p>
    <w:p w:rsidRPr="004068F8" w:rsidR="00EF4600" w:rsidP="002F3FE6" w:rsidRDefault="00EF4600" w14:paraId="7A1AB3D7" w14:textId="05FD6049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1.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Circumstances of information collection</w:t>
      </w:r>
      <w:r w:rsidRPr="004068F8">
        <w:rPr>
          <w:rFonts w:ascii="Arial" w:hAnsi="Arial" w:cs="Arial"/>
          <w:sz w:val="22"/>
          <w:szCs w:val="22"/>
        </w:rPr>
        <w:t xml:space="preserve"> - Under </w:t>
      </w:r>
      <w:r w:rsidR="0043116F">
        <w:rPr>
          <w:rFonts w:ascii="Arial" w:hAnsi="Arial" w:cs="Arial"/>
          <w:sz w:val="22"/>
          <w:szCs w:val="22"/>
        </w:rPr>
        <w:t>S</w:t>
      </w:r>
      <w:r w:rsidRPr="004068F8">
        <w:rPr>
          <w:rFonts w:ascii="Arial" w:hAnsi="Arial" w:cs="Arial"/>
          <w:sz w:val="22"/>
          <w:szCs w:val="22"/>
        </w:rPr>
        <w:t>ection 2 of the Railroad Retirement Act (RRA)</w:t>
      </w:r>
      <w:r w:rsidR="0043116F">
        <w:rPr>
          <w:rFonts w:ascii="Arial" w:hAnsi="Arial" w:cs="Arial"/>
          <w:sz w:val="22"/>
          <w:szCs w:val="22"/>
        </w:rPr>
        <w:t xml:space="preserve"> (45 USC 231a)</w:t>
      </w:r>
      <w:r w:rsidRPr="004068F8">
        <w:rPr>
          <w:rFonts w:ascii="Arial" w:hAnsi="Arial" w:cs="Arial"/>
          <w:sz w:val="22"/>
          <w:szCs w:val="22"/>
        </w:rPr>
        <w:t xml:space="preserve">, an annuity is not payable or is reduced for any months in which the annuitant works for a railroad </w:t>
      </w:r>
      <w:r w:rsidRPr="004068F8">
        <w:rPr>
          <w:rFonts w:ascii="Arial" w:hAnsi="Arial" w:cs="Arial"/>
          <w:sz w:val="22"/>
          <w:szCs w:val="22"/>
          <w:u w:val="single"/>
        </w:rPr>
        <w:t>or</w:t>
      </w:r>
      <w:r w:rsidRPr="004068F8">
        <w:rPr>
          <w:rFonts w:ascii="Arial" w:hAnsi="Arial" w:cs="Arial"/>
          <w:sz w:val="22"/>
          <w:szCs w:val="22"/>
        </w:rPr>
        <w:t xml:space="preserve"> earns more than prescribed dollar amounts from either non-railroad employment or self-employment.  Certain types of work may indicate an annuitant's recovery from disability. The provisions relating to the reduction or nonpayment of annuities </w:t>
      </w:r>
      <w:proofErr w:type="gramStart"/>
      <w:r w:rsidRPr="004068F8">
        <w:rPr>
          <w:rFonts w:ascii="Arial" w:hAnsi="Arial" w:cs="Arial"/>
          <w:sz w:val="22"/>
          <w:szCs w:val="22"/>
        </w:rPr>
        <w:t>by reason of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work and an annuitant's recovery from disability for work are prescribed in 20 CFR 220.17-220.20.</w:t>
      </w:r>
    </w:p>
    <w:p w:rsidRPr="004068F8" w:rsidR="00EF4600" w:rsidP="002F3FE6" w:rsidRDefault="00EF4600" w14:paraId="6D72375D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2F3FE6" w:rsidRDefault="00EF4600" w14:paraId="51C2D927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 xml:space="preserve">The Railroad Retirement Board (RRB) conducts continuing disability reviews (CDR) to determine whether annuitants continue to meet the disability requirements of the law.  Payment of disability benefits and/or a beneficiary’s period of disability ends if medical evidence or other information shows that an annuitant </w:t>
      </w:r>
      <w:proofErr w:type="gramStart"/>
      <w:r w:rsidRPr="004068F8">
        <w:rPr>
          <w:rFonts w:ascii="Arial" w:hAnsi="Arial" w:cs="Arial"/>
          <w:sz w:val="22"/>
          <w:szCs w:val="22"/>
        </w:rPr>
        <w:t>is not disabled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under the standards prescribed in section 2 of the RRA.  </w:t>
      </w:r>
      <w:r w:rsidRPr="004068F8" w:rsidR="00F1640D">
        <w:rPr>
          <w:rFonts w:ascii="Arial" w:hAnsi="Arial" w:cs="Arial"/>
          <w:sz w:val="22"/>
          <w:szCs w:val="22"/>
        </w:rPr>
        <w:t xml:space="preserve">A </w:t>
      </w:r>
      <w:r w:rsidRPr="004068F8">
        <w:rPr>
          <w:rFonts w:ascii="Arial" w:hAnsi="Arial" w:cs="Arial"/>
          <w:sz w:val="22"/>
          <w:szCs w:val="22"/>
        </w:rPr>
        <w:t xml:space="preserve">CDR </w:t>
      </w:r>
      <w:proofErr w:type="gramStart"/>
      <w:r w:rsidRPr="004068F8" w:rsidR="00E35CBA">
        <w:rPr>
          <w:rFonts w:ascii="Arial" w:hAnsi="Arial" w:cs="Arial"/>
          <w:sz w:val="22"/>
          <w:szCs w:val="22"/>
        </w:rPr>
        <w:t xml:space="preserve">is </w:t>
      </w:r>
      <w:r w:rsidRPr="004068F8">
        <w:rPr>
          <w:rFonts w:ascii="Arial" w:hAnsi="Arial" w:cs="Arial"/>
          <w:sz w:val="22"/>
          <w:szCs w:val="22"/>
        </w:rPr>
        <w:t>generally conducted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if (1) the annuitant is scheduled for a routine periodic review, (2) the annuitant returns to work and successfully completes a trial work period, (3) substantial earnings are posted to the annuitant’s wage record, or (4) information is received from the annuitant or a reliable source that the annuitant has recovered or returned to work.  Provisions relating to when and how often the RRB conducts disability reviews </w:t>
      </w:r>
      <w:proofErr w:type="gramStart"/>
      <w:r w:rsidRPr="004068F8">
        <w:rPr>
          <w:rFonts w:ascii="Arial" w:hAnsi="Arial" w:cs="Arial"/>
          <w:sz w:val="22"/>
          <w:szCs w:val="22"/>
        </w:rPr>
        <w:t>are prescribed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in 20 CFR 220.186. </w:t>
      </w:r>
    </w:p>
    <w:p w:rsidRPr="004068F8" w:rsidR="00EF4600" w:rsidP="002F3FE6" w:rsidRDefault="00EF4600" w14:paraId="3B119C70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2F3FE6" w:rsidRDefault="00EF4600" w14:paraId="2DAB446A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proofErr w:type="gramStart"/>
      <w:r w:rsidRPr="004068F8">
        <w:rPr>
          <w:rFonts w:ascii="Arial" w:hAnsi="Arial" w:cs="Arial"/>
          <w:sz w:val="22"/>
          <w:szCs w:val="22"/>
        </w:rPr>
        <w:t>2.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Purposes of collecting, consequences of not collecting the information</w:t>
      </w:r>
      <w:r w:rsidRPr="004068F8">
        <w:rPr>
          <w:rFonts w:ascii="Arial" w:hAnsi="Arial" w:cs="Arial"/>
          <w:sz w:val="22"/>
          <w:szCs w:val="22"/>
        </w:rPr>
        <w:t xml:space="preserve"> - </w:t>
      </w:r>
      <w:r w:rsidRPr="004068F8">
        <w:rPr>
          <w:rFonts w:ascii="Arial" w:hAnsi="Arial" w:cs="Arial"/>
          <w:b/>
          <w:bCs/>
          <w:sz w:val="22"/>
          <w:szCs w:val="22"/>
        </w:rPr>
        <w:t>Form G-254, Continuing Disability Report</w:t>
      </w:r>
      <w:r w:rsidRPr="004068F8">
        <w:rPr>
          <w:rFonts w:ascii="Arial" w:hAnsi="Arial" w:cs="Arial"/>
          <w:sz w:val="22"/>
          <w:szCs w:val="22"/>
        </w:rPr>
        <w:t xml:space="preserve">, is used by the RRB to develop information for </w:t>
      </w:r>
      <w:r w:rsidRPr="004068F8" w:rsidR="00E35CBA">
        <w:rPr>
          <w:rFonts w:ascii="Arial" w:hAnsi="Arial" w:cs="Arial"/>
          <w:sz w:val="22"/>
          <w:szCs w:val="22"/>
        </w:rPr>
        <w:t xml:space="preserve">a </w:t>
      </w:r>
      <w:r w:rsidRPr="004068F8">
        <w:rPr>
          <w:rFonts w:ascii="Arial" w:hAnsi="Arial" w:cs="Arial"/>
          <w:sz w:val="22"/>
          <w:szCs w:val="22"/>
        </w:rPr>
        <w:t>CDR determination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, including </w:t>
      </w:r>
      <w:r w:rsidRPr="004068F8" w:rsidR="00E35CBA">
        <w:rPr>
          <w:rFonts w:ascii="Arial" w:hAnsi="Arial" w:cs="Arial"/>
          <w:sz w:val="22"/>
          <w:szCs w:val="22"/>
        </w:rPr>
        <w:t xml:space="preserve">a </w:t>
      </w:r>
      <w:r w:rsidRPr="004068F8">
        <w:rPr>
          <w:rFonts w:ascii="Arial" w:hAnsi="Arial" w:cs="Arial"/>
          <w:sz w:val="22"/>
          <w:szCs w:val="22"/>
        </w:rPr>
        <w:t xml:space="preserve">determination prompted by a report of work, return to railroad service, allegations of medical improvement, or </w:t>
      </w:r>
      <w:r w:rsidRPr="004068F8" w:rsidR="00E35CBA">
        <w:rPr>
          <w:rFonts w:ascii="Arial" w:hAnsi="Arial" w:cs="Arial"/>
          <w:sz w:val="22"/>
          <w:szCs w:val="22"/>
        </w:rPr>
        <w:t xml:space="preserve">a </w:t>
      </w:r>
      <w:r w:rsidRPr="004068F8">
        <w:rPr>
          <w:rFonts w:ascii="Arial" w:hAnsi="Arial" w:cs="Arial"/>
          <w:sz w:val="22"/>
          <w:szCs w:val="22"/>
        </w:rPr>
        <w:t xml:space="preserve">routine disability review call-up.  The form obtains information about a disabled annuitant's work activity and any medical treatment received by the annuitant during the report period shown in </w:t>
      </w:r>
      <w:r w:rsidRPr="004068F8" w:rsidR="00E35CBA">
        <w:rPr>
          <w:rFonts w:ascii="Arial" w:hAnsi="Arial" w:cs="Arial"/>
          <w:sz w:val="22"/>
          <w:szCs w:val="22"/>
        </w:rPr>
        <w:t xml:space="preserve">Section 1 </w:t>
      </w:r>
      <w:r w:rsidRPr="004068F8" w:rsidR="00065DE3">
        <w:rPr>
          <w:rFonts w:ascii="Arial" w:hAnsi="Arial" w:cs="Arial"/>
          <w:sz w:val="22"/>
          <w:szCs w:val="22"/>
        </w:rPr>
        <w:t>of the form</w:t>
      </w:r>
      <w:r w:rsidRPr="004068F8">
        <w:rPr>
          <w:rFonts w:ascii="Arial" w:hAnsi="Arial" w:cs="Arial"/>
          <w:sz w:val="22"/>
          <w:szCs w:val="22"/>
        </w:rPr>
        <w:t>.</w:t>
      </w:r>
    </w:p>
    <w:p w:rsidRPr="004068F8" w:rsidR="00EF4600" w:rsidP="002F3FE6" w:rsidRDefault="00EF4600" w14:paraId="1E6C542D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2F3FE6" w:rsidRDefault="00EF4600" w14:paraId="3CE608A2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 xml:space="preserve">Completion of Form G-254 is necessary when information </w:t>
      </w:r>
      <w:r w:rsidRPr="004068F8" w:rsidR="005E2443">
        <w:rPr>
          <w:rFonts w:ascii="Arial" w:hAnsi="Arial" w:cs="Arial"/>
          <w:sz w:val="22"/>
          <w:szCs w:val="22"/>
        </w:rPr>
        <w:t xml:space="preserve">about </w:t>
      </w:r>
      <w:r w:rsidRPr="004068F8">
        <w:rPr>
          <w:rFonts w:ascii="Arial" w:hAnsi="Arial" w:cs="Arial"/>
          <w:sz w:val="22"/>
          <w:szCs w:val="22"/>
        </w:rPr>
        <w:t>work activity or a change in the physical or mental condition of a disability annuitant</w:t>
      </w:r>
      <w:r w:rsidRPr="004068F8" w:rsidR="002F5EE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068F8" w:rsidR="002F5EE5">
        <w:rPr>
          <w:rFonts w:ascii="Arial" w:hAnsi="Arial" w:cs="Arial"/>
          <w:sz w:val="22"/>
          <w:szCs w:val="22"/>
        </w:rPr>
        <w:t>is received</w:t>
      </w:r>
      <w:proofErr w:type="gramEnd"/>
      <w:r w:rsidRPr="004068F8" w:rsidR="002F5EE5">
        <w:rPr>
          <w:rFonts w:ascii="Arial" w:hAnsi="Arial" w:cs="Arial"/>
          <w:sz w:val="22"/>
          <w:szCs w:val="22"/>
        </w:rPr>
        <w:t xml:space="preserve"> at RRB headquarters</w:t>
      </w:r>
      <w:r w:rsidRPr="004068F8">
        <w:rPr>
          <w:rFonts w:ascii="Arial" w:hAnsi="Arial" w:cs="Arial"/>
          <w:sz w:val="22"/>
          <w:szCs w:val="22"/>
        </w:rPr>
        <w:t xml:space="preserve">.  </w:t>
      </w:r>
      <w:r w:rsidRPr="004068F8" w:rsidR="005E2443">
        <w:rPr>
          <w:rFonts w:ascii="Arial" w:hAnsi="Arial" w:cs="Arial"/>
          <w:sz w:val="22"/>
          <w:szCs w:val="22"/>
        </w:rPr>
        <w:t>T</w:t>
      </w:r>
      <w:r w:rsidRPr="004068F8">
        <w:rPr>
          <w:rFonts w:ascii="Arial" w:hAnsi="Arial" w:cs="Arial"/>
          <w:sz w:val="22"/>
          <w:szCs w:val="22"/>
        </w:rPr>
        <w:t xml:space="preserve">his type of information </w:t>
      </w:r>
      <w:proofErr w:type="gramStart"/>
      <w:r w:rsidRPr="004068F8" w:rsidR="005E2443">
        <w:rPr>
          <w:rFonts w:ascii="Arial" w:hAnsi="Arial" w:cs="Arial"/>
          <w:sz w:val="22"/>
          <w:szCs w:val="22"/>
        </w:rPr>
        <w:t>is received</w:t>
      </w:r>
      <w:proofErr w:type="gramEnd"/>
      <w:r w:rsidRPr="004068F8" w:rsidR="005E2443">
        <w:rPr>
          <w:rFonts w:ascii="Arial" w:hAnsi="Arial" w:cs="Arial"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 xml:space="preserve">from various sources, including telephone calls or letters from the annuitants themselves or from other individuals, </w:t>
      </w:r>
      <w:r w:rsidRPr="004068F8" w:rsidR="005E2443">
        <w:rPr>
          <w:rFonts w:ascii="Arial" w:hAnsi="Arial" w:cs="Arial"/>
          <w:sz w:val="22"/>
          <w:szCs w:val="22"/>
        </w:rPr>
        <w:t xml:space="preserve">or from </w:t>
      </w:r>
      <w:r w:rsidRPr="004068F8">
        <w:rPr>
          <w:rFonts w:ascii="Arial" w:hAnsi="Arial" w:cs="Arial"/>
          <w:sz w:val="22"/>
          <w:szCs w:val="22"/>
        </w:rPr>
        <w:t>earnings information received from the Social Security Administration</w:t>
      </w:r>
      <w:r w:rsidRPr="004068F8" w:rsidR="009475E7">
        <w:rPr>
          <w:rFonts w:ascii="Arial" w:hAnsi="Arial" w:cs="Arial"/>
          <w:sz w:val="22"/>
          <w:szCs w:val="22"/>
        </w:rPr>
        <w:t>,</w:t>
      </w:r>
      <w:r w:rsidRPr="004068F8">
        <w:rPr>
          <w:rFonts w:ascii="Arial" w:hAnsi="Arial" w:cs="Arial"/>
          <w:sz w:val="22"/>
          <w:szCs w:val="22"/>
        </w:rPr>
        <w:t xml:space="preserve"> State Employment Service(s)</w:t>
      </w:r>
      <w:r w:rsidRPr="004068F8" w:rsidR="009475E7">
        <w:rPr>
          <w:rFonts w:ascii="Arial" w:hAnsi="Arial" w:cs="Arial"/>
          <w:sz w:val="22"/>
          <w:szCs w:val="22"/>
        </w:rPr>
        <w:t>,</w:t>
      </w:r>
      <w:r w:rsidRPr="004068F8">
        <w:rPr>
          <w:rFonts w:ascii="Arial" w:hAnsi="Arial" w:cs="Arial"/>
          <w:sz w:val="22"/>
          <w:szCs w:val="22"/>
        </w:rPr>
        <w:t xml:space="preserve"> and other outside sources.  Whenever such information </w:t>
      </w:r>
      <w:proofErr w:type="gramStart"/>
      <w:r w:rsidRPr="004068F8">
        <w:rPr>
          <w:rFonts w:ascii="Arial" w:hAnsi="Arial" w:cs="Arial"/>
          <w:sz w:val="22"/>
          <w:szCs w:val="22"/>
        </w:rPr>
        <w:t>is received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, an RRB office is requested to secure </w:t>
      </w:r>
      <w:r w:rsidRPr="004068F8" w:rsidR="00065DE3">
        <w:rPr>
          <w:rFonts w:ascii="Arial" w:hAnsi="Arial" w:cs="Arial"/>
          <w:sz w:val="22"/>
          <w:szCs w:val="22"/>
        </w:rPr>
        <w:t>a</w:t>
      </w:r>
      <w:r w:rsidRPr="004068F8">
        <w:rPr>
          <w:rFonts w:ascii="Arial" w:hAnsi="Arial" w:cs="Arial"/>
          <w:sz w:val="22"/>
          <w:szCs w:val="22"/>
        </w:rPr>
        <w:t xml:space="preserve"> complet</w:t>
      </w:r>
      <w:r w:rsidRPr="004068F8" w:rsidR="00065DE3">
        <w:rPr>
          <w:rFonts w:ascii="Arial" w:hAnsi="Arial" w:cs="Arial"/>
          <w:sz w:val="22"/>
          <w:szCs w:val="22"/>
        </w:rPr>
        <w:t xml:space="preserve">ed </w:t>
      </w:r>
      <w:r w:rsidRPr="004068F8">
        <w:rPr>
          <w:rFonts w:ascii="Arial" w:hAnsi="Arial" w:cs="Arial"/>
          <w:sz w:val="22"/>
          <w:szCs w:val="22"/>
        </w:rPr>
        <w:t xml:space="preserve">Form G-254 </w:t>
      </w:r>
      <w:r w:rsidRPr="004068F8" w:rsidR="00065DE3">
        <w:rPr>
          <w:rFonts w:ascii="Arial" w:hAnsi="Arial" w:cs="Arial"/>
          <w:sz w:val="22"/>
          <w:szCs w:val="22"/>
        </w:rPr>
        <w:t xml:space="preserve">from </w:t>
      </w:r>
      <w:r w:rsidRPr="004068F8">
        <w:rPr>
          <w:rFonts w:ascii="Arial" w:hAnsi="Arial" w:cs="Arial"/>
          <w:sz w:val="22"/>
          <w:szCs w:val="22"/>
        </w:rPr>
        <w:t xml:space="preserve">the disability annuitant.  </w:t>
      </w:r>
      <w:r w:rsidRPr="004068F8" w:rsidR="00A72222">
        <w:rPr>
          <w:rFonts w:ascii="Arial" w:hAnsi="Arial" w:cs="Arial"/>
          <w:sz w:val="22"/>
          <w:szCs w:val="22"/>
        </w:rPr>
        <w:t xml:space="preserve">This </w:t>
      </w:r>
      <w:proofErr w:type="gramStart"/>
      <w:r w:rsidRPr="004068F8" w:rsidR="00A72222">
        <w:rPr>
          <w:rFonts w:ascii="Arial" w:hAnsi="Arial" w:cs="Arial"/>
          <w:sz w:val="22"/>
          <w:szCs w:val="22"/>
        </w:rPr>
        <w:t xml:space="preserve">is </w:t>
      </w:r>
      <w:r w:rsidRPr="004068F8">
        <w:rPr>
          <w:rFonts w:ascii="Arial" w:hAnsi="Arial" w:cs="Arial"/>
          <w:sz w:val="22"/>
          <w:szCs w:val="22"/>
        </w:rPr>
        <w:t>usually accomplished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by an in-person </w:t>
      </w:r>
      <w:r w:rsidRPr="004068F8" w:rsidR="004A7D15">
        <w:rPr>
          <w:rFonts w:ascii="Arial" w:hAnsi="Arial" w:cs="Arial"/>
          <w:sz w:val="22"/>
          <w:szCs w:val="22"/>
        </w:rPr>
        <w:t xml:space="preserve">interview </w:t>
      </w:r>
      <w:r w:rsidRPr="004068F8">
        <w:rPr>
          <w:rFonts w:ascii="Arial" w:hAnsi="Arial" w:cs="Arial"/>
          <w:sz w:val="22"/>
          <w:szCs w:val="22"/>
          <w:u w:val="single"/>
        </w:rPr>
        <w:t>or</w:t>
      </w:r>
      <w:r w:rsidRPr="004068F8">
        <w:rPr>
          <w:rFonts w:ascii="Arial" w:hAnsi="Arial" w:cs="Arial"/>
          <w:sz w:val="22"/>
          <w:szCs w:val="22"/>
        </w:rPr>
        <w:t xml:space="preserve"> </w:t>
      </w:r>
      <w:r w:rsidRPr="004068F8" w:rsidR="004A7D15">
        <w:rPr>
          <w:rFonts w:ascii="Arial" w:hAnsi="Arial" w:cs="Arial"/>
          <w:sz w:val="22"/>
          <w:szCs w:val="22"/>
        </w:rPr>
        <w:t xml:space="preserve">over the </w:t>
      </w:r>
      <w:r w:rsidRPr="004068F8">
        <w:rPr>
          <w:rFonts w:ascii="Arial" w:hAnsi="Arial" w:cs="Arial"/>
          <w:sz w:val="22"/>
          <w:szCs w:val="22"/>
        </w:rPr>
        <w:t xml:space="preserve">telephone.  In some cases, the </w:t>
      </w:r>
      <w:r w:rsidRPr="004068F8" w:rsidR="009475E7">
        <w:rPr>
          <w:rFonts w:ascii="Arial" w:hAnsi="Arial" w:cs="Arial"/>
          <w:sz w:val="22"/>
          <w:szCs w:val="22"/>
        </w:rPr>
        <w:t xml:space="preserve">RRB </w:t>
      </w:r>
      <w:r w:rsidRPr="004068F8">
        <w:rPr>
          <w:rFonts w:ascii="Arial" w:hAnsi="Arial" w:cs="Arial"/>
          <w:sz w:val="22"/>
          <w:szCs w:val="22"/>
        </w:rPr>
        <w:t>office mails Form G</w:t>
      </w:r>
      <w:r w:rsidRPr="004068F8" w:rsidR="004A7D15">
        <w:rPr>
          <w:rFonts w:ascii="Arial" w:hAnsi="Arial" w:cs="Arial"/>
          <w:sz w:val="22"/>
          <w:szCs w:val="22"/>
        </w:rPr>
        <w:noBreakHyphen/>
      </w:r>
      <w:r w:rsidRPr="004068F8">
        <w:rPr>
          <w:rFonts w:ascii="Arial" w:hAnsi="Arial" w:cs="Arial"/>
          <w:sz w:val="22"/>
          <w:szCs w:val="22"/>
        </w:rPr>
        <w:t>254</w:t>
      </w:r>
      <w:r w:rsidRPr="004068F8" w:rsidR="002F5EE5">
        <w:rPr>
          <w:rFonts w:ascii="Arial" w:hAnsi="Arial" w:cs="Arial"/>
          <w:sz w:val="22"/>
          <w:szCs w:val="22"/>
        </w:rPr>
        <w:t>,</w:t>
      </w:r>
      <w:r w:rsidRPr="004068F8">
        <w:rPr>
          <w:rFonts w:ascii="Arial" w:hAnsi="Arial" w:cs="Arial"/>
          <w:sz w:val="22"/>
          <w:szCs w:val="22"/>
        </w:rPr>
        <w:t xml:space="preserve"> which </w:t>
      </w:r>
      <w:proofErr w:type="gramStart"/>
      <w:r w:rsidRPr="004068F8">
        <w:rPr>
          <w:rFonts w:ascii="Arial" w:hAnsi="Arial" w:cs="Arial"/>
          <w:sz w:val="22"/>
          <w:szCs w:val="22"/>
        </w:rPr>
        <w:t>is designed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for self-completion</w:t>
      </w:r>
      <w:r w:rsidRPr="004068F8" w:rsidR="002F5EE5">
        <w:rPr>
          <w:rFonts w:ascii="Arial" w:hAnsi="Arial" w:cs="Arial"/>
          <w:sz w:val="22"/>
          <w:szCs w:val="22"/>
        </w:rPr>
        <w:t>,</w:t>
      </w:r>
      <w:r w:rsidRPr="004068F8">
        <w:rPr>
          <w:rFonts w:ascii="Arial" w:hAnsi="Arial" w:cs="Arial"/>
          <w:sz w:val="22"/>
          <w:szCs w:val="22"/>
        </w:rPr>
        <w:t xml:space="preserve"> to the annuitant.  </w:t>
      </w:r>
      <w:r w:rsidRPr="004068F8" w:rsidR="006A1D48">
        <w:rPr>
          <w:rFonts w:ascii="Arial" w:hAnsi="Arial" w:cs="Arial"/>
          <w:sz w:val="22"/>
          <w:szCs w:val="22"/>
        </w:rPr>
        <w:t xml:space="preserve">The identifying information requested in Section 2 of the G-254 is entered by the RRB office from information already available on RRB records prior to completion of the form whether by interview or by mail.  </w:t>
      </w:r>
      <w:r w:rsidRPr="004068F8">
        <w:rPr>
          <w:rFonts w:ascii="Arial" w:hAnsi="Arial" w:cs="Arial"/>
          <w:sz w:val="22"/>
          <w:szCs w:val="22"/>
        </w:rPr>
        <w:t xml:space="preserve">When mailed, </w:t>
      </w:r>
      <w:r w:rsidRPr="004068F8" w:rsidR="00065DE3">
        <w:rPr>
          <w:rFonts w:ascii="Arial" w:hAnsi="Arial" w:cs="Arial"/>
          <w:sz w:val="22"/>
          <w:szCs w:val="22"/>
        </w:rPr>
        <w:t xml:space="preserve">the form </w:t>
      </w:r>
      <w:proofErr w:type="gramStart"/>
      <w:r w:rsidRPr="004068F8" w:rsidR="00065DE3">
        <w:rPr>
          <w:rFonts w:ascii="Arial" w:hAnsi="Arial" w:cs="Arial"/>
          <w:sz w:val="22"/>
          <w:szCs w:val="22"/>
        </w:rPr>
        <w:t>is transmitted</w:t>
      </w:r>
      <w:proofErr w:type="gramEnd"/>
      <w:r w:rsidRPr="004068F8" w:rsidR="00065DE3">
        <w:rPr>
          <w:rFonts w:ascii="Arial" w:hAnsi="Arial" w:cs="Arial"/>
          <w:sz w:val="22"/>
          <w:szCs w:val="22"/>
        </w:rPr>
        <w:t xml:space="preserve"> by </w:t>
      </w:r>
      <w:r w:rsidRPr="004068F8" w:rsidR="00E35CBA">
        <w:rPr>
          <w:rFonts w:ascii="Arial" w:hAnsi="Arial" w:cs="Arial"/>
          <w:sz w:val="22"/>
          <w:szCs w:val="22"/>
        </w:rPr>
        <w:t>F</w:t>
      </w:r>
      <w:r w:rsidRPr="004068F8" w:rsidR="00065DE3">
        <w:rPr>
          <w:rFonts w:ascii="Arial" w:hAnsi="Arial" w:cs="Arial"/>
          <w:sz w:val="22"/>
          <w:szCs w:val="22"/>
        </w:rPr>
        <w:t xml:space="preserve">orm RL-254 and </w:t>
      </w:r>
      <w:r w:rsidRPr="004068F8">
        <w:rPr>
          <w:rFonts w:ascii="Arial" w:hAnsi="Arial" w:cs="Arial"/>
          <w:sz w:val="22"/>
          <w:szCs w:val="22"/>
        </w:rPr>
        <w:t>a self-addressed envelope is enclosed for returning the completed G-254 to the RRB office.</w:t>
      </w:r>
    </w:p>
    <w:p w:rsidRPr="004068F8" w:rsidR="00EF4600" w:rsidP="002F3FE6" w:rsidRDefault="00EF4600" w14:paraId="5FE5F0DD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2F3FE6" w:rsidRDefault="00EF4600" w14:paraId="1356291A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 xml:space="preserve">Items </w:t>
      </w:r>
      <w:r w:rsidRPr="004068F8" w:rsidR="00065DE3">
        <w:rPr>
          <w:rFonts w:ascii="Arial" w:hAnsi="Arial" w:cs="Arial"/>
          <w:sz w:val="22"/>
          <w:szCs w:val="22"/>
        </w:rPr>
        <w:t>7</w:t>
      </w:r>
      <w:r w:rsidRPr="004068F8">
        <w:rPr>
          <w:rFonts w:ascii="Arial" w:hAnsi="Arial" w:cs="Arial"/>
          <w:sz w:val="22"/>
          <w:szCs w:val="22"/>
        </w:rPr>
        <w:t>(a), (b) and (c) of Form G-254 request the name, address</w:t>
      </w:r>
      <w:r w:rsidRPr="004068F8" w:rsidR="00065DE3">
        <w:rPr>
          <w:rFonts w:ascii="Arial" w:hAnsi="Arial" w:cs="Arial"/>
          <w:sz w:val="22"/>
          <w:szCs w:val="22"/>
        </w:rPr>
        <w:t>,</w:t>
      </w:r>
      <w:r w:rsidRPr="004068F8">
        <w:rPr>
          <w:rFonts w:ascii="Arial" w:hAnsi="Arial" w:cs="Arial"/>
          <w:sz w:val="22"/>
          <w:szCs w:val="22"/>
        </w:rPr>
        <w:t xml:space="preserve"> and telephone number of the annuitant's employer</w:t>
      </w:r>
      <w:r w:rsidRPr="004068F8" w:rsidR="00065DE3">
        <w:rPr>
          <w:rFonts w:ascii="Arial" w:hAnsi="Arial" w:cs="Arial"/>
          <w:sz w:val="22"/>
          <w:szCs w:val="22"/>
        </w:rPr>
        <w:t>(</w:t>
      </w:r>
      <w:r w:rsidRPr="004068F8">
        <w:rPr>
          <w:rFonts w:ascii="Arial" w:hAnsi="Arial" w:cs="Arial"/>
          <w:sz w:val="22"/>
          <w:szCs w:val="22"/>
        </w:rPr>
        <w:t>s</w:t>
      </w:r>
      <w:r w:rsidRPr="004068F8" w:rsidR="00065DE3">
        <w:rPr>
          <w:rFonts w:ascii="Arial" w:hAnsi="Arial" w:cs="Arial"/>
          <w:sz w:val="22"/>
          <w:szCs w:val="22"/>
        </w:rPr>
        <w:t>)</w:t>
      </w:r>
      <w:r w:rsidRPr="004068F8">
        <w:rPr>
          <w:rFonts w:ascii="Arial" w:hAnsi="Arial" w:cs="Arial"/>
          <w:sz w:val="22"/>
          <w:szCs w:val="22"/>
        </w:rPr>
        <w:t xml:space="preserve">.  </w:t>
      </w:r>
      <w:r w:rsidRPr="004068F8" w:rsidR="004616C6">
        <w:rPr>
          <w:rFonts w:ascii="Arial" w:hAnsi="Arial" w:cs="Arial"/>
          <w:sz w:val="22"/>
          <w:szCs w:val="22"/>
        </w:rPr>
        <w:t xml:space="preserve">In </w:t>
      </w:r>
      <w:r w:rsidRPr="004068F8">
        <w:rPr>
          <w:rFonts w:ascii="Arial" w:hAnsi="Arial" w:cs="Arial"/>
          <w:sz w:val="22"/>
          <w:szCs w:val="22"/>
        </w:rPr>
        <w:t>about 10 percent of the cases, RRB headquarters requests a</w:t>
      </w:r>
      <w:r w:rsidRPr="004068F8" w:rsidR="004273EB">
        <w:rPr>
          <w:rFonts w:ascii="Arial" w:hAnsi="Arial" w:cs="Arial"/>
          <w:sz w:val="22"/>
          <w:szCs w:val="22"/>
        </w:rPr>
        <w:t>n</w:t>
      </w:r>
      <w:r w:rsidRPr="004068F8">
        <w:rPr>
          <w:rFonts w:ascii="Arial" w:hAnsi="Arial" w:cs="Arial"/>
          <w:sz w:val="22"/>
          <w:szCs w:val="22"/>
        </w:rPr>
        <w:t xml:space="preserve"> </w:t>
      </w:r>
      <w:r w:rsidRPr="004068F8" w:rsidR="004273EB">
        <w:rPr>
          <w:rFonts w:ascii="Arial" w:hAnsi="Arial" w:cs="Arial"/>
          <w:sz w:val="22"/>
          <w:szCs w:val="22"/>
        </w:rPr>
        <w:t xml:space="preserve">RRB </w:t>
      </w:r>
      <w:r w:rsidRPr="004068F8">
        <w:rPr>
          <w:rFonts w:ascii="Arial" w:hAnsi="Arial" w:cs="Arial"/>
          <w:sz w:val="22"/>
          <w:szCs w:val="22"/>
        </w:rPr>
        <w:t xml:space="preserve">office contact the employer(s) listed in these items to verify the annuitant's period of employment and wages earned.  Likewise, the RRB will request </w:t>
      </w:r>
      <w:r w:rsidRPr="004068F8" w:rsidR="00E21CBA">
        <w:rPr>
          <w:rFonts w:ascii="Arial" w:hAnsi="Arial" w:cs="Arial"/>
          <w:sz w:val="22"/>
          <w:szCs w:val="22"/>
        </w:rPr>
        <w:t xml:space="preserve">that </w:t>
      </w:r>
      <w:r w:rsidRPr="004068F8" w:rsidR="004273EB">
        <w:rPr>
          <w:rFonts w:ascii="Arial" w:hAnsi="Arial" w:cs="Arial"/>
          <w:sz w:val="22"/>
          <w:szCs w:val="22"/>
        </w:rPr>
        <w:t>an RRB</w:t>
      </w:r>
      <w:r w:rsidRPr="004068F8">
        <w:rPr>
          <w:rFonts w:ascii="Arial" w:hAnsi="Arial" w:cs="Arial"/>
          <w:sz w:val="22"/>
          <w:szCs w:val="22"/>
        </w:rPr>
        <w:t xml:space="preserve"> office contact a doctor, hospital</w:t>
      </w:r>
      <w:r w:rsidRPr="004068F8" w:rsidR="00065DE3">
        <w:rPr>
          <w:rFonts w:ascii="Arial" w:hAnsi="Arial" w:cs="Arial"/>
          <w:sz w:val="22"/>
          <w:szCs w:val="22"/>
        </w:rPr>
        <w:t>,</w:t>
      </w:r>
      <w:r w:rsidRPr="004068F8">
        <w:rPr>
          <w:rFonts w:ascii="Arial" w:hAnsi="Arial" w:cs="Arial"/>
          <w:sz w:val="22"/>
          <w:szCs w:val="22"/>
        </w:rPr>
        <w:t xml:space="preserve"> or clinic identified in items 2</w:t>
      </w:r>
      <w:r w:rsidRPr="004068F8" w:rsidR="00065DE3">
        <w:rPr>
          <w:rFonts w:ascii="Arial" w:hAnsi="Arial" w:cs="Arial"/>
          <w:sz w:val="22"/>
          <w:szCs w:val="22"/>
        </w:rPr>
        <w:t>7</w:t>
      </w:r>
      <w:r w:rsidRPr="004068F8">
        <w:rPr>
          <w:rFonts w:ascii="Arial" w:hAnsi="Arial" w:cs="Arial"/>
          <w:sz w:val="22"/>
          <w:szCs w:val="22"/>
        </w:rPr>
        <w:t xml:space="preserve">, </w:t>
      </w:r>
      <w:r w:rsidRPr="004068F8" w:rsidR="00065DE3">
        <w:rPr>
          <w:rFonts w:ascii="Arial" w:hAnsi="Arial" w:cs="Arial"/>
          <w:sz w:val="22"/>
          <w:szCs w:val="22"/>
        </w:rPr>
        <w:t>29</w:t>
      </w:r>
      <w:r w:rsidRPr="004068F8">
        <w:rPr>
          <w:rFonts w:ascii="Arial" w:hAnsi="Arial" w:cs="Arial"/>
          <w:sz w:val="22"/>
          <w:szCs w:val="22"/>
        </w:rPr>
        <w:t xml:space="preserve"> and </w:t>
      </w:r>
      <w:r w:rsidRPr="004068F8" w:rsidR="00E21CBA">
        <w:rPr>
          <w:rFonts w:ascii="Arial" w:hAnsi="Arial" w:cs="Arial"/>
          <w:sz w:val="22"/>
          <w:szCs w:val="22"/>
        </w:rPr>
        <w:t>3</w:t>
      </w:r>
      <w:r w:rsidRPr="004068F8" w:rsidR="00065DE3">
        <w:rPr>
          <w:rFonts w:ascii="Arial" w:hAnsi="Arial" w:cs="Arial"/>
          <w:sz w:val="22"/>
          <w:szCs w:val="22"/>
        </w:rPr>
        <w:t>0</w:t>
      </w:r>
      <w:r w:rsidRPr="004068F8">
        <w:rPr>
          <w:rFonts w:ascii="Arial" w:hAnsi="Arial" w:cs="Arial"/>
          <w:sz w:val="22"/>
          <w:szCs w:val="22"/>
        </w:rPr>
        <w:t xml:space="preserve">, </w:t>
      </w:r>
      <w:r w:rsidRPr="004068F8" w:rsidR="007C7539">
        <w:rPr>
          <w:rFonts w:ascii="Arial" w:hAnsi="Arial" w:cs="Arial"/>
          <w:sz w:val="22"/>
          <w:szCs w:val="22"/>
        </w:rPr>
        <w:t xml:space="preserve">or </w:t>
      </w:r>
      <w:r w:rsidRPr="004068F8">
        <w:rPr>
          <w:rFonts w:ascii="Arial" w:hAnsi="Arial" w:cs="Arial"/>
          <w:sz w:val="22"/>
          <w:szCs w:val="22"/>
        </w:rPr>
        <w:t>a vocational rehabilitation agency or counselor identified in item 3</w:t>
      </w:r>
      <w:r w:rsidRPr="004068F8" w:rsidR="00065DE3">
        <w:rPr>
          <w:rFonts w:ascii="Arial" w:hAnsi="Arial" w:cs="Arial"/>
          <w:sz w:val="22"/>
          <w:szCs w:val="22"/>
        </w:rPr>
        <w:t>2</w:t>
      </w:r>
      <w:r w:rsidRPr="004068F8" w:rsidR="00E21CBA">
        <w:rPr>
          <w:rFonts w:ascii="Arial" w:hAnsi="Arial" w:cs="Arial"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 xml:space="preserve">to verify information provided by an annuitant.  The </w:t>
      </w:r>
      <w:r w:rsidRPr="004068F8" w:rsidR="004273EB">
        <w:rPr>
          <w:rFonts w:ascii="Arial" w:hAnsi="Arial" w:cs="Arial"/>
          <w:sz w:val="22"/>
          <w:szCs w:val="22"/>
        </w:rPr>
        <w:t xml:space="preserve">RRB </w:t>
      </w:r>
      <w:r w:rsidRPr="004068F8">
        <w:rPr>
          <w:rFonts w:ascii="Arial" w:hAnsi="Arial" w:cs="Arial"/>
          <w:sz w:val="22"/>
          <w:szCs w:val="22"/>
        </w:rPr>
        <w:t>office then forwards the information to RRB Headquarters.</w:t>
      </w:r>
    </w:p>
    <w:p w:rsidRPr="004068F8" w:rsidR="004B07DA" w:rsidP="002F3FE6" w:rsidRDefault="0048109C" w14:paraId="498D0E94" w14:textId="5ADF6762">
      <w:pPr>
        <w:widowControl/>
        <w:tabs>
          <w:tab w:val="left" w:pos="540"/>
        </w:tabs>
        <w:ind w:left="540"/>
        <w:jc w:val="both"/>
        <w:rPr>
          <w:rFonts w:ascii="Arial" w:hAnsi="Arial" w:cs="Arial"/>
          <w:bCs/>
          <w:dstrike/>
          <w:sz w:val="22"/>
          <w:szCs w:val="22"/>
        </w:rPr>
      </w:pPr>
      <w:r w:rsidRPr="00171382">
        <w:rPr>
          <w:rFonts w:ascii="Arial" w:hAnsi="Arial" w:cs="Arial"/>
          <w:b/>
          <w:bCs/>
          <w:sz w:val="22"/>
          <w:szCs w:val="22"/>
        </w:rPr>
        <w:lastRenderedPageBreak/>
        <w:t>The</w:t>
      </w:r>
      <w:r w:rsidRPr="00171382" w:rsidR="00720D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1382" w:rsidR="007C7539">
        <w:rPr>
          <w:rFonts w:ascii="Arial" w:hAnsi="Arial" w:cs="Arial"/>
          <w:b/>
          <w:bCs/>
          <w:sz w:val="22"/>
          <w:szCs w:val="22"/>
        </w:rPr>
        <w:t xml:space="preserve">RRB </w:t>
      </w:r>
      <w:r w:rsidRPr="00171382" w:rsidR="00E24D83">
        <w:rPr>
          <w:rFonts w:ascii="Arial" w:hAnsi="Arial" w:cs="Arial"/>
          <w:b/>
          <w:bCs/>
          <w:sz w:val="22"/>
          <w:szCs w:val="22"/>
        </w:rPr>
        <w:t>propose</w:t>
      </w:r>
      <w:r w:rsidRPr="00171382" w:rsidR="007C7539">
        <w:rPr>
          <w:rFonts w:ascii="Arial" w:hAnsi="Arial" w:cs="Arial"/>
          <w:b/>
          <w:bCs/>
          <w:sz w:val="22"/>
          <w:szCs w:val="22"/>
        </w:rPr>
        <w:t>s</w:t>
      </w:r>
      <w:r w:rsidRPr="00DA022E" w:rsidR="00E24D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DA022E" w:rsidR="00847D27">
        <w:rPr>
          <w:rFonts w:ascii="Arial" w:hAnsi="Arial" w:cs="Arial"/>
          <w:b/>
          <w:bCs/>
          <w:sz w:val="22"/>
          <w:szCs w:val="22"/>
        </w:rPr>
        <w:t>no</w:t>
      </w:r>
      <w:r w:rsidRPr="00483039" w:rsidR="00847D2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3039" w:rsidR="00E24D83">
        <w:rPr>
          <w:rFonts w:ascii="Arial" w:hAnsi="Arial" w:cs="Arial"/>
          <w:b/>
          <w:bCs/>
          <w:sz w:val="22"/>
          <w:szCs w:val="22"/>
        </w:rPr>
        <w:t>changes</w:t>
      </w:r>
      <w:r w:rsidRPr="00483039" w:rsidR="008202E5">
        <w:rPr>
          <w:rFonts w:ascii="Arial" w:hAnsi="Arial" w:cs="Arial"/>
          <w:b/>
          <w:bCs/>
          <w:sz w:val="22"/>
          <w:szCs w:val="22"/>
        </w:rPr>
        <w:t xml:space="preserve"> to Form G-254.</w:t>
      </w:r>
    </w:p>
    <w:p w:rsidR="00171382" w:rsidP="002F3FE6" w:rsidRDefault="00171382" w14:paraId="158DEF03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bCs/>
          <w:strike/>
          <w:sz w:val="22"/>
          <w:szCs w:val="22"/>
        </w:rPr>
      </w:pPr>
    </w:p>
    <w:p w:rsidRPr="004068F8" w:rsidR="00973DA4" w:rsidP="002F3FE6" w:rsidRDefault="00EF4600" w14:paraId="79C37312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b/>
          <w:bCs/>
          <w:sz w:val="22"/>
          <w:szCs w:val="22"/>
        </w:rPr>
        <w:t>Form G-254a, Continuing Disability Update Report</w:t>
      </w:r>
      <w:r w:rsidRPr="004068F8" w:rsidR="005C64F7">
        <w:rPr>
          <w:rFonts w:ascii="Arial" w:hAnsi="Arial" w:cs="Arial"/>
          <w:b/>
          <w:bCs/>
          <w:sz w:val="22"/>
          <w:szCs w:val="22"/>
        </w:rPr>
        <w:t>,</w:t>
      </w:r>
      <w:r w:rsidRPr="004068F8" w:rsidR="00E21C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Pr="004068F8" w:rsidR="00E21CBA">
        <w:rPr>
          <w:rFonts w:ascii="Arial" w:hAnsi="Arial" w:cs="Arial"/>
          <w:bCs/>
          <w:sz w:val="22"/>
          <w:szCs w:val="22"/>
        </w:rPr>
        <w:t>is</w:t>
      </w:r>
      <w:r w:rsidRPr="004068F8" w:rsidR="00E21C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>used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to help identify annuitants whose work activity and/or recent medical history warrant </w:t>
      </w:r>
      <w:r w:rsidRPr="004068F8" w:rsidR="005C64F7">
        <w:rPr>
          <w:rFonts w:ascii="Arial" w:hAnsi="Arial" w:cs="Arial"/>
          <w:sz w:val="22"/>
          <w:szCs w:val="22"/>
        </w:rPr>
        <w:t>completion of Form G-254, Continuing Disability Report,</w:t>
      </w:r>
      <w:r w:rsidRPr="004068F8" w:rsidR="00333AE1">
        <w:rPr>
          <w:rFonts w:ascii="Arial" w:hAnsi="Arial" w:cs="Arial"/>
          <w:sz w:val="22"/>
          <w:szCs w:val="22"/>
        </w:rPr>
        <w:t xml:space="preserve"> </w:t>
      </w:r>
      <w:r w:rsidRPr="004068F8" w:rsidR="005C64F7">
        <w:rPr>
          <w:rFonts w:ascii="Arial" w:hAnsi="Arial" w:cs="Arial"/>
          <w:sz w:val="22"/>
          <w:szCs w:val="22"/>
        </w:rPr>
        <w:t xml:space="preserve">for </w:t>
      </w:r>
      <w:r w:rsidRPr="004068F8">
        <w:rPr>
          <w:rFonts w:ascii="Arial" w:hAnsi="Arial" w:cs="Arial"/>
          <w:sz w:val="22"/>
          <w:szCs w:val="22"/>
        </w:rPr>
        <w:t xml:space="preserve">a more extensive review.  The questionnaire </w:t>
      </w:r>
      <w:proofErr w:type="gramStart"/>
      <w:r w:rsidRPr="004068F8" w:rsidR="00E21CBA">
        <w:rPr>
          <w:rFonts w:ascii="Arial" w:hAnsi="Arial" w:cs="Arial"/>
          <w:sz w:val="22"/>
          <w:szCs w:val="22"/>
        </w:rPr>
        <w:t xml:space="preserve">is </w:t>
      </w:r>
      <w:r w:rsidRPr="004068F8">
        <w:rPr>
          <w:rFonts w:ascii="Arial" w:hAnsi="Arial" w:cs="Arial"/>
          <w:sz w:val="22"/>
          <w:szCs w:val="22"/>
        </w:rPr>
        <w:t>mailed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to </w:t>
      </w:r>
      <w:r w:rsidRPr="004068F8" w:rsidR="005C64F7">
        <w:rPr>
          <w:rFonts w:ascii="Arial" w:hAnsi="Arial" w:cs="Arial"/>
          <w:sz w:val="22"/>
          <w:szCs w:val="22"/>
        </w:rPr>
        <w:t xml:space="preserve">a </w:t>
      </w:r>
      <w:r w:rsidRPr="004068F8">
        <w:rPr>
          <w:rFonts w:ascii="Arial" w:hAnsi="Arial" w:cs="Arial"/>
          <w:sz w:val="22"/>
          <w:szCs w:val="22"/>
        </w:rPr>
        <w:t>disability annuitant</w:t>
      </w:r>
      <w:r w:rsidRPr="004068F8" w:rsidR="00C4228A">
        <w:rPr>
          <w:rFonts w:ascii="Arial" w:hAnsi="Arial" w:cs="Arial"/>
          <w:sz w:val="22"/>
          <w:szCs w:val="22"/>
        </w:rPr>
        <w:t xml:space="preserve"> </w:t>
      </w:r>
      <w:r w:rsidRPr="004068F8" w:rsidR="004D3C51">
        <w:rPr>
          <w:rFonts w:ascii="Arial" w:hAnsi="Arial" w:cs="Arial"/>
          <w:sz w:val="22"/>
          <w:szCs w:val="22"/>
        </w:rPr>
        <w:t xml:space="preserve">or representative payee </w:t>
      </w:r>
      <w:r w:rsidRPr="004068F8">
        <w:rPr>
          <w:rFonts w:ascii="Arial" w:hAnsi="Arial" w:cs="Arial"/>
          <w:sz w:val="22"/>
          <w:szCs w:val="22"/>
        </w:rPr>
        <w:t xml:space="preserve">scheduled for routine periodic review.  Based on the annuitant’s </w:t>
      </w:r>
      <w:r w:rsidRPr="004068F8" w:rsidR="005C64F7">
        <w:rPr>
          <w:rFonts w:ascii="Arial" w:hAnsi="Arial" w:cs="Arial"/>
          <w:sz w:val="22"/>
          <w:szCs w:val="22"/>
        </w:rPr>
        <w:t>or representative payee’s</w:t>
      </w:r>
      <w:r w:rsidRPr="004068F8" w:rsidR="004D3C51">
        <w:rPr>
          <w:rFonts w:ascii="Arial" w:hAnsi="Arial" w:cs="Arial"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>responses to Form G-254a, the RRB make</w:t>
      </w:r>
      <w:r w:rsidRPr="004068F8" w:rsidR="00E21CBA">
        <w:rPr>
          <w:rFonts w:ascii="Arial" w:hAnsi="Arial" w:cs="Arial"/>
          <w:sz w:val="22"/>
          <w:szCs w:val="22"/>
        </w:rPr>
        <w:t xml:space="preserve">s </w:t>
      </w:r>
      <w:r w:rsidRPr="004068F8">
        <w:rPr>
          <w:rFonts w:ascii="Arial" w:hAnsi="Arial" w:cs="Arial"/>
          <w:sz w:val="22"/>
          <w:szCs w:val="22"/>
        </w:rPr>
        <w:t xml:space="preserve">a determination whether to </w:t>
      </w:r>
      <w:proofErr w:type="spellStart"/>
      <w:r w:rsidRPr="004068F8">
        <w:rPr>
          <w:rFonts w:ascii="Arial" w:hAnsi="Arial" w:cs="Arial"/>
          <w:sz w:val="22"/>
          <w:szCs w:val="22"/>
        </w:rPr>
        <w:t>rediar</w:t>
      </w:r>
      <w:r w:rsidRPr="004068F8" w:rsidR="00D41D26">
        <w:rPr>
          <w:rFonts w:ascii="Arial" w:hAnsi="Arial" w:cs="Arial"/>
          <w:sz w:val="22"/>
          <w:szCs w:val="22"/>
        </w:rPr>
        <w:t>y</w:t>
      </w:r>
      <w:proofErr w:type="spellEnd"/>
      <w:r w:rsidRPr="004068F8">
        <w:rPr>
          <w:rFonts w:ascii="Arial" w:hAnsi="Arial" w:cs="Arial"/>
          <w:sz w:val="22"/>
          <w:szCs w:val="22"/>
        </w:rPr>
        <w:t xml:space="preserve"> the case for review </w:t>
      </w:r>
      <w:proofErr w:type="gramStart"/>
      <w:r w:rsidRPr="004068F8">
        <w:rPr>
          <w:rFonts w:ascii="Arial" w:hAnsi="Arial" w:cs="Arial"/>
          <w:sz w:val="22"/>
          <w:szCs w:val="22"/>
        </w:rPr>
        <w:t>at a later date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, or to request completion of the more comprehensive Form G-254.  The primary purpose and focus of the G-254a </w:t>
      </w:r>
      <w:r w:rsidRPr="004068F8" w:rsidR="00E21CBA">
        <w:rPr>
          <w:rFonts w:ascii="Arial" w:hAnsi="Arial" w:cs="Arial"/>
          <w:sz w:val="22"/>
          <w:szCs w:val="22"/>
        </w:rPr>
        <w:t xml:space="preserve">is </w:t>
      </w:r>
      <w:r w:rsidRPr="004068F8">
        <w:rPr>
          <w:rFonts w:ascii="Arial" w:hAnsi="Arial" w:cs="Arial"/>
          <w:sz w:val="22"/>
          <w:szCs w:val="22"/>
        </w:rPr>
        <w:t>to provide a means to screen cases scheduled for review and then focus the available resources on cases with the greatest potential for significant findings.</w:t>
      </w:r>
      <w:r w:rsidRPr="004068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8F8" w:rsidR="005C64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8F8">
        <w:rPr>
          <w:rFonts w:ascii="Arial" w:hAnsi="Arial" w:cs="Arial"/>
          <w:b/>
          <w:bCs/>
          <w:sz w:val="22"/>
          <w:szCs w:val="22"/>
        </w:rPr>
        <w:t>Use of Form G-254a reduce</w:t>
      </w:r>
      <w:r w:rsidRPr="004068F8" w:rsidR="00E21CBA">
        <w:rPr>
          <w:rFonts w:ascii="Arial" w:hAnsi="Arial" w:cs="Arial"/>
          <w:b/>
          <w:bCs/>
          <w:sz w:val="22"/>
          <w:szCs w:val="22"/>
        </w:rPr>
        <w:t>s</w:t>
      </w:r>
      <w:r w:rsidRPr="004068F8">
        <w:rPr>
          <w:rFonts w:ascii="Arial" w:hAnsi="Arial" w:cs="Arial"/>
          <w:b/>
          <w:bCs/>
          <w:sz w:val="22"/>
          <w:szCs w:val="22"/>
        </w:rPr>
        <w:t xml:space="preserve"> the number of annuitants asked to complete the comprehensive G-254.</w:t>
      </w:r>
      <w:r w:rsidRPr="004068F8" w:rsidR="00E21CBA">
        <w:rPr>
          <w:rFonts w:ascii="Arial" w:hAnsi="Arial" w:cs="Arial"/>
          <w:bCs/>
          <w:sz w:val="22"/>
          <w:szCs w:val="22"/>
        </w:rPr>
        <w:t xml:space="preserve"> </w:t>
      </w:r>
      <w:r w:rsidRPr="004068F8" w:rsidR="005C64F7">
        <w:rPr>
          <w:rFonts w:ascii="Arial" w:hAnsi="Arial" w:cs="Arial"/>
          <w:bCs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 xml:space="preserve">Form </w:t>
      </w:r>
      <w:r w:rsidRPr="004068F8" w:rsidR="004D3C51">
        <w:rPr>
          <w:rFonts w:ascii="Arial" w:hAnsi="Arial" w:cs="Arial"/>
          <w:sz w:val="22"/>
          <w:szCs w:val="22"/>
        </w:rPr>
        <w:t>G</w:t>
      </w:r>
      <w:r w:rsidRPr="004068F8">
        <w:rPr>
          <w:rFonts w:ascii="Arial" w:hAnsi="Arial" w:cs="Arial"/>
          <w:sz w:val="22"/>
          <w:szCs w:val="22"/>
        </w:rPr>
        <w:t xml:space="preserve">-254a </w:t>
      </w:r>
      <w:proofErr w:type="gramStart"/>
      <w:r w:rsidRPr="004068F8" w:rsidR="00E21CBA">
        <w:rPr>
          <w:rFonts w:ascii="Arial" w:hAnsi="Arial" w:cs="Arial"/>
          <w:sz w:val="22"/>
          <w:szCs w:val="22"/>
        </w:rPr>
        <w:t xml:space="preserve">is </w:t>
      </w:r>
      <w:r w:rsidRPr="004068F8" w:rsidR="0034624F">
        <w:rPr>
          <w:rFonts w:ascii="Arial" w:hAnsi="Arial" w:cs="Arial"/>
          <w:sz w:val="22"/>
          <w:szCs w:val="22"/>
        </w:rPr>
        <w:t>transmitted</w:t>
      </w:r>
      <w:proofErr w:type="gramEnd"/>
      <w:r w:rsidRPr="004068F8" w:rsidR="0034624F">
        <w:rPr>
          <w:rFonts w:ascii="Arial" w:hAnsi="Arial" w:cs="Arial"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>by Form RL-254a</w:t>
      </w:r>
      <w:r w:rsidRPr="004068F8" w:rsidR="00B9060D">
        <w:rPr>
          <w:rFonts w:ascii="Arial" w:hAnsi="Arial" w:cs="Arial"/>
          <w:sz w:val="22"/>
          <w:szCs w:val="22"/>
        </w:rPr>
        <w:t>, w</w:t>
      </w:r>
      <w:r w:rsidRPr="004068F8" w:rsidR="00F2187B">
        <w:rPr>
          <w:rFonts w:ascii="Arial" w:hAnsi="Arial" w:cs="Arial"/>
          <w:sz w:val="22"/>
          <w:szCs w:val="22"/>
        </w:rPr>
        <w:t>hich</w:t>
      </w:r>
      <w:r w:rsidRPr="004068F8" w:rsidR="0034624F">
        <w:rPr>
          <w:rFonts w:ascii="Arial" w:hAnsi="Arial" w:cs="Arial"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>includes the Paperwork Reduction Act</w:t>
      </w:r>
      <w:r w:rsidRPr="004068F8" w:rsidR="008202E5">
        <w:rPr>
          <w:rFonts w:ascii="Arial" w:hAnsi="Arial" w:cs="Arial"/>
          <w:sz w:val="22"/>
          <w:szCs w:val="22"/>
        </w:rPr>
        <w:t xml:space="preserve"> and </w:t>
      </w:r>
      <w:r w:rsidRPr="004068F8">
        <w:rPr>
          <w:rFonts w:ascii="Arial" w:hAnsi="Arial" w:cs="Arial"/>
          <w:sz w:val="22"/>
          <w:szCs w:val="22"/>
        </w:rPr>
        <w:t xml:space="preserve">Privacy Act </w:t>
      </w:r>
      <w:r w:rsidRPr="004068F8" w:rsidR="00E21CBA">
        <w:rPr>
          <w:rFonts w:ascii="Arial" w:hAnsi="Arial" w:cs="Arial"/>
          <w:sz w:val="22"/>
          <w:szCs w:val="22"/>
        </w:rPr>
        <w:t>N</w:t>
      </w:r>
      <w:r w:rsidRPr="004068F8">
        <w:rPr>
          <w:rFonts w:ascii="Arial" w:hAnsi="Arial" w:cs="Arial"/>
          <w:sz w:val="22"/>
          <w:szCs w:val="22"/>
        </w:rPr>
        <w:t>otice</w:t>
      </w:r>
      <w:r w:rsidRPr="004068F8" w:rsidR="00F2187B">
        <w:rPr>
          <w:rFonts w:ascii="Arial" w:hAnsi="Arial" w:cs="Arial"/>
          <w:sz w:val="22"/>
          <w:szCs w:val="22"/>
        </w:rPr>
        <w:t>s</w:t>
      </w:r>
      <w:r w:rsidRPr="004068F8">
        <w:rPr>
          <w:rFonts w:ascii="Arial" w:hAnsi="Arial" w:cs="Arial"/>
          <w:sz w:val="22"/>
          <w:szCs w:val="22"/>
        </w:rPr>
        <w:t xml:space="preserve"> for Form G-254a.</w:t>
      </w:r>
    </w:p>
    <w:p w:rsidRPr="004068F8" w:rsidR="008B0456" w:rsidP="002F3FE6" w:rsidRDefault="008B0456" w14:paraId="5A227731" w14:textId="77777777">
      <w:pPr>
        <w:widowControl/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="000D52DE" w:rsidP="000D52DE" w:rsidRDefault="000D52DE" w14:paraId="7743842A" w14:textId="77777777">
      <w:pPr>
        <w:tabs>
          <w:tab w:val="left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4068F8">
        <w:rPr>
          <w:rFonts w:ascii="Arial" w:hAnsi="Arial" w:cs="Arial"/>
          <w:b/>
          <w:sz w:val="22"/>
          <w:szCs w:val="22"/>
        </w:rPr>
        <w:t xml:space="preserve">The RRB proposes no changes to Form G-254a. </w:t>
      </w:r>
    </w:p>
    <w:p w:rsidR="00C5578E" w:rsidP="000D52DE" w:rsidRDefault="00C5578E" w14:paraId="743238A4" w14:textId="77777777">
      <w:pPr>
        <w:tabs>
          <w:tab w:val="left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Pr="00DA022E" w:rsidR="00C5578E" w:rsidP="00483039" w:rsidRDefault="00C5578E" w14:paraId="45B3CF4F" w14:textId="6141C3E5">
      <w:pPr>
        <w:tabs>
          <w:tab w:val="left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  <w:r w:rsidRPr="004068F8">
        <w:rPr>
          <w:rFonts w:ascii="Arial" w:hAnsi="Arial" w:cs="Arial"/>
          <w:b/>
          <w:sz w:val="22"/>
          <w:szCs w:val="22"/>
        </w:rPr>
        <w:t>Form RL-8A, Occupational Disability Certification</w:t>
      </w:r>
      <w:r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DA022E" w:rsidR="00B7781F">
        <w:rPr>
          <w:rFonts w:ascii="Arial" w:hAnsi="Arial" w:cs="Arial"/>
          <w:sz w:val="22"/>
          <w:szCs w:val="22"/>
        </w:rPr>
        <w:t>was</w:t>
      </w:r>
      <w:r w:rsidR="00B7781F">
        <w:rPr>
          <w:rFonts w:ascii="Arial" w:hAnsi="Arial" w:cs="Arial"/>
          <w:b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>used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to annually monitor disability annuitants who meet the following criteria:</w:t>
      </w:r>
    </w:p>
    <w:p w:rsidRPr="004068F8" w:rsidR="00C5578E" w:rsidP="00C5578E" w:rsidRDefault="00C5578E" w14:paraId="1E24DA8D" w14:textId="77777777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:rsidRPr="004068F8" w:rsidR="00C5578E" w:rsidP="00C5578E" w:rsidRDefault="00C5578E" w14:paraId="06E10654" w14:textId="77777777">
      <w:pPr>
        <w:numPr>
          <w:ilvl w:val="0"/>
          <w:numId w:val="11"/>
        </w:numPr>
        <w:tabs>
          <w:tab w:val="left" w:pos="1170"/>
        </w:tabs>
        <w:ind w:left="117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Receives an occupational disability annuity</w:t>
      </w:r>
    </w:p>
    <w:p w:rsidRPr="004068F8" w:rsidR="00C5578E" w:rsidP="00C5578E" w:rsidRDefault="00C5578E" w14:paraId="01BC735A" w14:textId="77777777">
      <w:pPr>
        <w:numPr>
          <w:ilvl w:val="0"/>
          <w:numId w:val="11"/>
        </w:numPr>
        <w:tabs>
          <w:tab w:val="left" w:pos="1170"/>
        </w:tabs>
        <w:ind w:left="117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In current payment status or payment is suspended to collect an overpayment</w:t>
      </w:r>
    </w:p>
    <w:p w:rsidRPr="004068F8" w:rsidR="00C5578E" w:rsidP="00C5578E" w:rsidRDefault="00C5578E" w14:paraId="35A1E4F7" w14:textId="77777777">
      <w:pPr>
        <w:numPr>
          <w:ilvl w:val="0"/>
          <w:numId w:val="11"/>
        </w:numPr>
        <w:tabs>
          <w:tab w:val="left" w:pos="1170"/>
        </w:tabs>
        <w:ind w:left="117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Under age 55</w:t>
      </w:r>
    </w:p>
    <w:p w:rsidRPr="004068F8" w:rsidR="00C5578E" w:rsidP="00C5578E" w:rsidRDefault="00C5578E" w14:paraId="1ED9A416" w14:textId="77777777">
      <w:pPr>
        <w:numPr>
          <w:ilvl w:val="0"/>
          <w:numId w:val="11"/>
        </w:numPr>
        <w:tabs>
          <w:tab w:val="left" w:pos="1170"/>
        </w:tabs>
        <w:ind w:left="117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A Disability Freeze decision was completed more than 12 months earlier</w:t>
      </w:r>
    </w:p>
    <w:p w:rsidRPr="004068F8" w:rsidR="00C5578E" w:rsidP="00C5578E" w:rsidRDefault="00C5578E" w14:paraId="1E78ADFF" w14:textId="77777777">
      <w:pPr>
        <w:numPr>
          <w:ilvl w:val="0"/>
          <w:numId w:val="11"/>
        </w:numPr>
        <w:tabs>
          <w:tab w:val="left" w:pos="1170"/>
        </w:tabs>
        <w:ind w:left="117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The Disability Freeze was denied or is terminated</w:t>
      </w:r>
    </w:p>
    <w:p w:rsidRPr="004068F8" w:rsidR="00C5578E" w:rsidP="00C5578E" w:rsidRDefault="00C5578E" w14:paraId="16B7C67D" w14:textId="77777777">
      <w:pPr>
        <w:numPr>
          <w:ilvl w:val="0"/>
          <w:numId w:val="11"/>
        </w:numPr>
        <w:tabs>
          <w:tab w:val="left" w:pos="1170"/>
        </w:tabs>
        <w:ind w:left="117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Has a mental or orthopedic impairment</w:t>
      </w:r>
    </w:p>
    <w:p w:rsidRPr="004068F8" w:rsidR="00C5578E" w:rsidP="00C5578E" w:rsidRDefault="00C5578E" w14:paraId="23465B64" w14:textId="77777777">
      <w:pPr>
        <w:tabs>
          <w:tab w:val="left" w:pos="54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Pr="004068F8" w:rsidR="00C5578E" w:rsidP="00C5578E" w:rsidRDefault="00C5578E" w14:paraId="5D2CC4B9" w14:textId="6BCF6FE0">
      <w:pPr>
        <w:tabs>
          <w:tab w:val="left" w:pos="540"/>
        </w:tabs>
        <w:ind w:left="540"/>
        <w:jc w:val="both"/>
        <w:rPr>
          <w:rFonts w:ascii="Arial" w:hAnsi="Arial" w:cs="Arial"/>
          <w:sz w:val="22"/>
          <w:szCs w:val="22"/>
        </w:rPr>
      </w:pPr>
      <w:proofErr w:type="gramStart"/>
      <w:r w:rsidRPr="004068F8">
        <w:rPr>
          <w:rFonts w:ascii="Arial" w:hAnsi="Arial" w:cs="Arial"/>
          <w:sz w:val="22"/>
          <w:szCs w:val="22"/>
        </w:rPr>
        <w:t xml:space="preserve">Form RL-8A </w:t>
      </w:r>
      <w:r w:rsidR="00B7781F">
        <w:rPr>
          <w:rFonts w:ascii="Arial" w:hAnsi="Arial" w:cs="Arial"/>
          <w:sz w:val="22"/>
          <w:szCs w:val="22"/>
        </w:rPr>
        <w:t xml:space="preserve">was </w:t>
      </w:r>
      <w:r w:rsidRPr="004068F8">
        <w:rPr>
          <w:rFonts w:ascii="Arial" w:hAnsi="Arial" w:cs="Arial"/>
          <w:sz w:val="22"/>
          <w:szCs w:val="22"/>
        </w:rPr>
        <w:t>completed by annuitants to certify that they are still occupationally disabled in order to continue receiving their occupational disability annuity</w:t>
      </w:r>
      <w:proofErr w:type="gramEnd"/>
      <w:r w:rsidRPr="004068F8">
        <w:rPr>
          <w:rFonts w:ascii="Arial" w:hAnsi="Arial" w:cs="Arial"/>
          <w:sz w:val="22"/>
          <w:szCs w:val="22"/>
        </w:rPr>
        <w:t>. Based on the annuitant's responses on the questionnaire, a CDR may be conducted</w:t>
      </w:r>
      <w:r w:rsidR="00B7781F">
        <w:rPr>
          <w:rFonts w:ascii="Arial" w:hAnsi="Arial" w:cs="Arial"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 xml:space="preserve">in any </w:t>
      </w:r>
      <w:proofErr w:type="gramStart"/>
      <w:r w:rsidRPr="004068F8">
        <w:rPr>
          <w:rFonts w:ascii="Arial" w:hAnsi="Arial" w:cs="Arial"/>
          <w:sz w:val="22"/>
          <w:szCs w:val="22"/>
        </w:rPr>
        <w:t>case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in which the annuitant does not </w:t>
      </w:r>
      <w:r w:rsidRPr="001550A9">
        <w:rPr>
          <w:rFonts w:ascii="Arial" w:hAnsi="Arial" w:cs="Arial"/>
          <w:sz w:val="22"/>
          <w:szCs w:val="22"/>
        </w:rPr>
        <w:t>return a completed and signed Form RL-8A within 30 days of the release date shown on the form.</w:t>
      </w:r>
      <w:r w:rsidRPr="001550A9" w:rsidR="00C43E4E">
        <w:rPr>
          <w:rFonts w:ascii="Arial" w:hAnsi="Arial" w:cs="Arial"/>
          <w:sz w:val="22"/>
          <w:szCs w:val="22"/>
        </w:rPr>
        <w:t xml:space="preserve">  Form RL-8 </w:t>
      </w:r>
      <w:proofErr w:type="gramStart"/>
      <w:r w:rsidRPr="001550A9" w:rsidR="00C43E4E">
        <w:rPr>
          <w:rFonts w:ascii="Arial" w:hAnsi="Arial" w:cs="Arial"/>
          <w:sz w:val="22"/>
          <w:szCs w:val="22"/>
        </w:rPr>
        <w:t>was used</w:t>
      </w:r>
      <w:proofErr w:type="gramEnd"/>
      <w:r w:rsidRPr="001550A9" w:rsidR="00C43E4E">
        <w:rPr>
          <w:rFonts w:ascii="Arial" w:hAnsi="Arial" w:cs="Arial"/>
          <w:sz w:val="22"/>
          <w:szCs w:val="22"/>
        </w:rPr>
        <w:t xml:space="preserve"> as a cover letter to transmit Form RL-8A.</w:t>
      </w:r>
      <w:r w:rsidR="00C43E4E">
        <w:rPr>
          <w:rFonts w:ascii="Arial" w:hAnsi="Arial" w:cs="Arial"/>
          <w:sz w:val="22"/>
          <w:szCs w:val="22"/>
        </w:rPr>
        <w:t xml:space="preserve">  </w:t>
      </w:r>
    </w:p>
    <w:p w:rsidRPr="004068F8" w:rsidR="000D52DE" w:rsidP="000D52DE" w:rsidRDefault="000D52DE" w14:paraId="0D74A5A5" w14:textId="77777777">
      <w:pPr>
        <w:tabs>
          <w:tab w:val="left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Pr="00847D27" w:rsidR="000D52DE" w:rsidP="000D52DE" w:rsidRDefault="00B7781F" w14:paraId="4F036D1A" w14:textId="54ED0909">
      <w:pPr>
        <w:tabs>
          <w:tab w:val="left" w:pos="540"/>
        </w:tabs>
        <w:ind w:left="54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550A9">
        <w:rPr>
          <w:rFonts w:ascii="Arial" w:hAnsi="Arial" w:cs="Arial"/>
          <w:b/>
          <w:sz w:val="22"/>
          <w:szCs w:val="22"/>
        </w:rPr>
        <w:t xml:space="preserve">The RRB proposes to remove Form RL-8A from the information collection at the request of the 3-member Board as our </w:t>
      </w:r>
      <w:r w:rsidRPr="00DA022E" w:rsidR="00011873">
        <w:rPr>
          <w:rFonts w:ascii="Arial" w:hAnsi="Arial" w:cs="Arial"/>
          <w:b/>
          <w:sz w:val="22"/>
          <w:szCs w:val="22"/>
        </w:rPr>
        <w:t xml:space="preserve"> resources no longer </w:t>
      </w:r>
      <w:r w:rsidRPr="001550A9">
        <w:rPr>
          <w:rFonts w:ascii="Arial" w:hAnsi="Arial" w:cs="Arial"/>
          <w:b/>
          <w:sz w:val="22"/>
          <w:szCs w:val="22"/>
        </w:rPr>
        <w:t>allow</w:t>
      </w:r>
      <w:r w:rsidRPr="001550A9" w:rsidR="00C43E4E">
        <w:rPr>
          <w:rFonts w:ascii="Arial" w:hAnsi="Arial" w:cs="Arial"/>
          <w:b/>
          <w:sz w:val="22"/>
          <w:szCs w:val="22"/>
        </w:rPr>
        <w:t>s</w:t>
      </w:r>
      <w:r w:rsidRPr="001550A9">
        <w:rPr>
          <w:rFonts w:ascii="Arial" w:hAnsi="Arial" w:cs="Arial"/>
          <w:b/>
          <w:sz w:val="22"/>
          <w:szCs w:val="22"/>
        </w:rPr>
        <w:t xml:space="preserve"> </w:t>
      </w:r>
      <w:r w:rsidRPr="00DA022E" w:rsidR="00011873">
        <w:rPr>
          <w:rFonts w:ascii="Arial" w:hAnsi="Arial" w:cs="Arial"/>
          <w:b/>
          <w:sz w:val="22"/>
          <w:szCs w:val="22"/>
        </w:rPr>
        <w:t xml:space="preserve">us to perform </w:t>
      </w:r>
      <w:r w:rsidRPr="001550A9">
        <w:rPr>
          <w:rFonts w:ascii="Arial" w:hAnsi="Arial" w:cs="Arial"/>
          <w:b/>
          <w:sz w:val="22"/>
          <w:szCs w:val="22"/>
        </w:rPr>
        <w:t>CDRs (</w:t>
      </w:r>
      <w:r w:rsidRPr="00DA022E" w:rsidR="00011873">
        <w:rPr>
          <w:rFonts w:ascii="Arial" w:hAnsi="Arial" w:cs="Arial"/>
          <w:b/>
          <w:sz w:val="22"/>
          <w:szCs w:val="22"/>
        </w:rPr>
        <w:t>Continuing Disability Reviews</w:t>
      </w:r>
      <w:r w:rsidRPr="001550A9">
        <w:rPr>
          <w:rFonts w:ascii="Arial" w:hAnsi="Arial" w:cs="Arial"/>
          <w:b/>
          <w:sz w:val="22"/>
          <w:szCs w:val="22"/>
        </w:rPr>
        <w:t>) for high risk cases</w:t>
      </w:r>
      <w:r w:rsidRPr="001550A9" w:rsidR="00C43E4E">
        <w:rPr>
          <w:rFonts w:ascii="Arial" w:hAnsi="Arial" w:cs="Arial"/>
          <w:b/>
          <w:sz w:val="22"/>
          <w:szCs w:val="22"/>
        </w:rPr>
        <w:t xml:space="preserve"> that me</w:t>
      </w:r>
      <w:r w:rsidRPr="00DA022E" w:rsidR="009E5ACD">
        <w:rPr>
          <w:rFonts w:ascii="Arial" w:hAnsi="Arial" w:cs="Arial"/>
          <w:b/>
          <w:sz w:val="22"/>
          <w:szCs w:val="22"/>
        </w:rPr>
        <w:t>e</w:t>
      </w:r>
      <w:r w:rsidRPr="001550A9" w:rsidR="00C43E4E">
        <w:rPr>
          <w:rFonts w:ascii="Arial" w:hAnsi="Arial" w:cs="Arial"/>
          <w:b/>
          <w:sz w:val="22"/>
          <w:szCs w:val="22"/>
        </w:rPr>
        <w:t>t the above criteria</w:t>
      </w:r>
      <w:r w:rsidRPr="001550A9" w:rsidR="00011873">
        <w:rPr>
          <w:rFonts w:ascii="Arial" w:hAnsi="Arial" w:cs="Arial"/>
          <w:b/>
          <w:color w:val="FF0000"/>
          <w:sz w:val="22"/>
          <w:szCs w:val="22"/>
        </w:rPr>
        <w:t>.</w:t>
      </w:r>
      <w:r w:rsidRPr="00847D27" w:rsidR="00011873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Pr="004068F8" w:rsidR="000D52DE" w:rsidP="000D52DE" w:rsidRDefault="000D52DE" w14:paraId="517D6732" w14:textId="77777777">
      <w:pPr>
        <w:tabs>
          <w:tab w:val="left" w:pos="540"/>
        </w:tabs>
        <w:ind w:left="540"/>
        <w:jc w:val="both"/>
        <w:rPr>
          <w:rFonts w:ascii="Arial" w:hAnsi="Arial" w:cs="Arial"/>
          <w:b/>
          <w:sz w:val="22"/>
          <w:szCs w:val="22"/>
        </w:rPr>
      </w:pPr>
    </w:p>
    <w:p w:rsidR="00067A04" w:rsidP="00067A04" w:rsidRDefault="00EF4600" w14:paraId="3B21ACB7" w14:textId="58F2708C">
      <w:pPr>
        <w:widowControl/>
        <w:tabs>
          <w:tab w:val="left" w:pos="450"/>
        </w:tabs>
        <w:ind w:left="450" w:hanging="450"/>
        <w:jc w:val="both"/>
        <w:rPr>
          <w:rFonts w:ascii="Arial" w:hAnsi="Arial" w:cs="Arial"/>
          <w:bCs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3.</w:t>
      </w:r>
      <w:r w:rsidRPr="004068F8">
        <w:rPr>
          <w:rFonts w:ascii="Arial" w:hAnsi="Arial" w:cs="Arial"/>
          <w:sz w:val="22"/>
          <w:szCs w:val="22"/>
        </w:rPr>
        <w:tab/>
      </w:r>
      <w:r w:rsidR="00067A04">
        <w:rPr>
          <w:rFonts w:ascii="Arial" w:hAnsi="Arial" w:cs="Arial"/>
          <w:sz w:val="22"/>
          <w:szCs w:val="22"/>
          <w:u w:val="single"/>
        </w:rPr>
        <w:t>P</w:t>
      </w:r>
      <w:r w:rsidRPr="004068F8">
        <w:rPr>
          <w:rFonts w:ascii="Arial" w:hAnsi="Arial" w:cs="Arial"/>
          <w:sz w:val="22"/>
          <w:szCs w:val="22"/>
          <w:u w:val="single"/>
        </w:rPr>
        <w:t>lanned use of improved information technology or technical/legal impediments to further burden reduction</w:t>
      </w:r>
      <w:r w:rsidRPr="004068F8">
        <w:rPr>
          <w:rFonts w:ascii="Arial" w:hAnsi="Arial" w:cs="Arial"/>
          <w:sz w:val="22"/>
          <w:szCs w:val="22"/>
        </w:rPr>
        <w:t xml:space="preserve"> </w:t>
      </w:r>
      <w:r w:rsidRPr="004068F8" w:rsidR="004808B5">
        <w:rPr>
          <w:rFonts w:ascii="Arial" w:hAnsi="Arial" w:cs="Arial"/>
          <w:sz w:val="22"/>
          <w:szCs w:val="22"/>
        </w:rPr>
        <w:t>–</w:t>
      </w:r>
      <w:r w:rsidRPr="004068F8">
        <w:rPr>
          <w:rFonts w:ascii="Arial" w:hAnsi="Arial" w:cs="Arial"/>
          <w:sz w:val="22"/>
          <w:szCs w:val="22"/>
        </w:rPr>
        <w:t xml:space="preserve"> No</w:t>
      </w:r>
      <w:r w:rsidRPr="004068F8" w:rsidR="002B3B22">
        <w:rPr>
          <w:rFonts w:ascii="Arial" w:hAnsi="Arial" w:cs="Arial"/>
          <w:sz w:val="22"/>
          <w:szCs w:val="22"/>
        </w:rPr>
        <w:t xml:space="preserve"> Internet processing is </w:t>
      </w:r>
      <w:r w:rsidRPr="004068F8" w:rsidR="004808B5">
        <w:rPr>
          <w:rFonts w:ascii="Arial" w:hAnsi="Arial" w:cs="Arial"/>
          <w:sz w:val="22"/>
          <w:szCs w:val="22"/>
        </w:rPr>
        <w:t>planned at this time</w:t>
      </w:r>
      <w:r w:rsidRPr="004068F8" w:rsidR="002B3B22">
        <w:rPr>
          <w:rFonts w:ascii="Arial" w:hAnsi="Arial" w:cs="Arial"/>
          <w:sz w:val="22"/>
          <w:szCs w:val="22"/>
        </w:rPr>
        <w:t xml:space="preserve"> because </w:t>
      </w:r>
      <w:r w:rsidRPr="004068F8" w:rsidR="009A1E67">
        <w:rPr>
          <w:rFonts w:ascii="Arial" w:hAnsi="Arial" w:cs="Arial"/>
          <w:sz w:val="22"/>
          <w:szCs w:val="22"/>
        </w:rPr>
        <w:t xml:space="preserve">both </w:t>
      </w:r>
      <w:r w:rsidRPr="004068F8" w:rsidR="002B3B22">
        <w:rPr>
          <w:rFonts w:ascii="Arial" w:hAnsi="Arial" w:cs="Arial"/>
          <w:b/>
          <w:sz w:val="22"/>
          <w:szCs w:val="22"/>
        </w:rPr>
        <w:t>forms are initiated by the RRB</w:t>
      </w:r>
      <w:r w:rsidRPr="004068F8" w:rsidR="002B3B22">
        <w:rPr>
          <w:rFonts w:ascii="Arial" w:hAnsi="Arial" w:cs="Arial"/>
          <w:sz w:val="22"/>
          <w:szCs w:val="22"/>
        </w:rPr>
        <w:t>, utilizing prefills from information resident in RRB automated systems</w:t>
      </w:r>
      <w:r w:rsidRPr="004068F8" w:rsidR="004808B5">
        <w:rPr>
          <w:rFonts w:ascii="Arial" w:hAnsi="Arial" w:cs="Arial"/>
          <w:sz w:val="22"/>
          <w:szCs w:val="22"/>
        </w:rPr>
        <w:t>.</w:t>
      </w:r>
      <w:r w:rsidRPr="004068F8" w:rsidR="002B3B22">
        <w:rPr>
          <w:rFonts w:ascii="Arial" w:hAnsi="Arial" w:cs="Arial"/>
          <w:sz w:val="22"/>
          <w:szCs w:val="22"/>
        </w:rPr>
        <w:t xml:space="preserve"> </w:t>
      </w:r>
      <w:r w:rsidRPr="00DA022E" w:rsidR="00067A04">
        <w:rPr>
          <w:rFonts w:ascii="Arial" w:hAnsi="Arial" w:cs="Arial"/>
          <w:bCs/>
          <w:sz w:val="22"/>
          <w:szCs w:val="22"/>
        </w:rPr>
        <w:t>We will reevaluate technological capabilities to automate after the completion of the RRB IT Modernization project.</w:t>
      </w:r>
    </w:p>
    <w:p w:rsidRPr="00DA022E" w:rsidR="00DB1E6D" w:rsidP="00067A04" w:rsidRDefault="00DB1E6D" w14:paraId="15EBAFD1" w14:textId="77777777">
      <w:pPr>
        <w:widowControl/>
        <w:tabs>
          <w:tab w:val="left" w:pos="450"/>
        </w:tabs>
        <w:ind w:left="450" w:hanging="450"/>
        <w:jc w:val="both"/>
        <w:rPr>
          <w:rFonts w:ascii="Arial" w:hAnsi="Arial" w:cs="Arial"/>
          <w:bCs/>
          <w:sz w:val="22"/>
          <w:szCs w:val="22"/>
        </w:rPr>
      </w:pPr>
    </w:p>
    <w:p w:rsidRPr="004068F8" w:rsidR="00EF4600" w:rsidP="002F3FE6" w:rsidRDefault="00EF4600" w14:paraId="49A47E43" w14:textId="43A0540E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4.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Efforts to identify du</w:t>
      </w:r>
      <w:r w:rsidRPr="001550A9">
        <w:rPr>
          <w:rFonts w:ascii="Arial" w:hAnsi="Arial" w:cs="Arial"/>
          <w:sz w:val="22"/>
          <w:szCs w:val="22"/>
          <w:u w:val="single"/>
        </w:rPr>
        <w:t>plication</w:t>
      </w:r>
      <w:r w:rsidRPr="001550A9">
        <w:rPr>
          <w:rFonts w:ascii="Arial" w:hAnsi="Arial" w:cs="Arial"/>
          <w:sz w:val="22"/>
          <w:szCs w:val="22"/>
        </w:rPr>
        <w:t xml:space="preserve"> </w:t>
      </w:r>
      <w:r w:rsidRPr="001550A9" w:rsidR="00067A04">
        <w:rPr>
          <w:rFonts w:ascii="Arial" w:hAnsi="Arial" w:cs="Arial"/>
          <w:sz w:val="22"/>
          <w:szCs w:val="22"/>
        </w:rPr>
        <w:t>–</w:t>
      </w:r>
      <w:r w:rsidRPr="001550A9">
        <w:rPr>
          <w:rFonts w:ascii="Arial" w:hAnsi="Arial" w:cs="Arial"/>
          <w:sz w:val="22"/>
          <w:szCs w:val="22"/>
        </w:rPr>
        <w:t xml:space="preserve"> </w:t>
      </w:r>
      <w:r w:rsidRPr="001550A9" w:rsidR="00067A04">
        <w:rPr>
          <w:rFonts w:ascii="Arial" w:hAnsi="Arial" w:cs="Arial"/>
          <w:sz w:val="22"/>
          <w:szCs w:val="22"/>
        </w:rPr>
        <w:t>To our knowledge, t</w:t>
      </w:r>
      <w:r w:rsidRPr="001550A9">
        <w:rPr>
          <w:rFonts w:ascii="Arial" w:hAnsi="Arial" w:cs="Arial"/>
          <w:sz w:val="22"/>
          <w:szCs w:val="22"/>
        </w:rPr>
        <w:t xml:space="preserve">his information collection does not duplicate any other </w:t>
      </w:r>
      <w:r w:rsidRPr="001550A9" w:rsidR="000538F8">
        <w:rPr>
          <w:rFonts w:ascii="Arial" w:hAnsi="Arial" w:cs="Arial"/>
          <w:sz w:val="22"/>
          <w:szCs w:val="22"/>
        </w:rPr>
        <w:t xml:space="preserve">RRB </w:t>
      </w:r>
      <w:r w:rsidRPr="001550A9">
        <w:rPr>
          <w:rFonts w:ascii="Arial" w:hAnsi="Arial" w:cs="Arial"/>
          <w:sz w:val="22"/>
          <w:szCs w:val="22"/>
        </w:rPr>
        <w:t>information collection</w:t>
      </w:r>
      <w:r w:rsidRPr="001550A9" w:rsidR="000538F8">
        <w:rPr>
          <w:rFonts w:ascii="Arial" w:hAnsi="Arial" w:cs="Arial"/>
          <w:sz w:val="22"/>
          <w:szCs w:val="22"/>
        </w:rPr>
        <w:t xml:space="preserve"> or another agency uses similar to Forms     G-254 and G-254a</w:t>
      </w:r>
      <w:r w:rsidRPr="001550A9">
        <w:rPr>
          <w:rFonts w:ascii="Arial" w:hAnsi="Arial" w:cs="Arial"/>
          <w:sz w:val="22"/>
          <w:szCs w:val="22"/>
        </w:rPr>
        <w:t>.</w:t>
      </w:r>
    </w:p>
    <w:p w:rsidRPr="004068F8" w:rsidR="00EF4600" w:rsidP="002F3FE6" w:rsidRDefault="00EF4600" w14:paraId="468CB51E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2F3FE6" w:rsidRDefault="00EF4600" w14:paraId="1F0D2581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5.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Small business respondents</w:t>
      </w:r>
      <w:r w:rsidRPr="004068F8">
        <w:rPr>
          <w:rFonts w:ascii="Arial" w:hAnsi="Arial" w:cs="Arial"/>
          <w:sz w:val="22"/>
          <w:szCs w:val="22"/>
        </w:rPr>
        <w:t xml:space="preserve"> - N.A.</w:t>
      </w:r>
    </w:p>
    <w:p w:rsidRPr="004068F8" w:rsidR="00626F79" w:rsidP="002F3FE6" w:rsidRDefault="00626F79" w14:paraId="56648507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2F3FE6" w:rsidRDefault="00EF4600" w14:paraId="69503C1A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lastRenderedPageBreak/>
        <w:t>6.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Consequences of less frequent collection</w:t>
      </w:r>
      <w:r w:rsidRPr="004068F8">
        <w:rPr>
          <w:rFonts w:ascii="Arial" w:hAnsi="Arial" w:cs="Arial"/>
          <w:sz w:val="22"/>
          <w:szCs w:val="22"/>
        </w:rPr>
        <w:t xml:space="preserve"> - Obtaining the employment, earnings</w:t>
      </w:r>
      <w:r w:rsidRPr="004068F8" w:rsidR="00F2187B">
        <w:rPr>
          <w:rFonts w:ascii="Arial" w:hAnsi="Arial" w:cs="Arial"/>
          <w:sz w:val="22"/>
          <w:szCs w:val="22"/>
        </w:rPr>
        <w:t>,</w:t>
      </w:r>
      <w:r w:rsidRPr="004068F8">
        <w:rPr>
          <w:rFonts w:ascii="Arial" w:hAnsi="Arial" w:cs="Arial"/>
          <w:sz w:val="22"/>
          <w:szCs w:val="22"/>
        </w:rPr>
        <w:t xml:space="preserve"> and medical information less frequently would affect the accurate payment of disability annuities under the Railroad Retirement Act.</w:t>
      </w:r>
    </w:p>
    <w:p w:rsidRPr="004068F8" w:rsidR="00EF4600" w:rsidP="002F3FE6" w:rsidRDefault="00EF4600" w14:paraId="461E9420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2F3FE6" w:rsidRDefault="00EF4600" w14:paraId="1E2571EF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7.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Special circumstances</w:t>
      </w:r>
      <w:r w:rsidRPr="004068F8">
        <w:rPr>
          <w:rFonts w:ascii="Arial" w:hAnsi="Arial" w:cs="Arial"/>
          <w:sz w:val="22"/>
          <w:szCs w:val="22"/>
        </w:rPr>
        <w:t xml:space="preserve"> - N.A.</w:t>
      </w:r>
    </w:p>
    <w:p w:rsidRPr="004068F8" w:rsidR="00EF4600" w:rsidP="002F3FE6" w:rsidRDefault="00EF4600" w14:paraId="1D909D4A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2F3FE6" w:rsidRDefault="00EF4600" w14:paraId="4FEEF3F4" w14:textId="69759F19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8.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Public comments/consultations outside the agency</w:t>
      </w:r>
      <w:r w:rsidRPr="004068F8">
        <w:rPr>
          <w:rFonts w:ascii="Arial" w:hAnsi="Arial" w:cs="Arial"/>
          <w:sz w:val="22"/>
          <w:szCs w:val="22"/>
        </w:rPr>
        <w:t xml:space="preserve"> - In accordance with </w:t>
      </w:r>
      <w:proofErr w:type="gramStart"/>
      <w:r w:rsidRPr="004068F8">
        <w:rPr>
          <w:rFonts w:ascii="Arial" w:hAnsi="Arial" w:cs="Arial"/>
          <w:sz w:val="22"/>
          <w:szCs w:val="22"/>
        </w:rPr>
        <w:t>5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CFR 1320.8 (d), comments were invited from the public regarding the information collection.  The notice to the public </w:t>
      </w:r>
      <w:proofErr w:type="gramStart"/>
      <w:r w:rsidRPr="004068F8">
        <w:rPr>
          <w:rFonts w:ascii="Arial" w:hAnsi="Arial" w:cs="Arial"/>
          <w:sz w:val="22"/>
          <w:szCs w:val="22"/>
        </w:rPr>
        <w:t>was published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on page </w:t>
      </w:r>
      <w:r w:rsidR="00122001">
        <w:rPr>
          <w:rFonts w:ascii="Arial" w:hAnsi="Arial" w:cs="Arial"/>
          <w:sz w:val="22"/>
          <w:szCs w:val="22"/>
        </w:rPr>
        <w:t>39225</w:t>
      </w:r>
      <w:r w:rsidRPr="004068F8">
        <w:rPr>
          <w:rFonts w:ascii="Arial" w:hAnsi="Arial" w:cs="Arial"/>
          <w:sz w:val="22"/>
          <w:szCs w:val="22"/>
        </w:rPr>
        <w:t xml:space="preserve"> of the</w:t>
      </w:r>
      <w:r w:rsidR="00122001">
        <w:rPr>
          <w:rFonts w:ascii="Arial" w:hAnsi="Arial" w:cs="Arial"/>
          <w:sz w:val="22"/>
          <w:szCs w:val="22"/>
        </w:rPr>
        <w:t xml:space="preserve"> June 30, 2020</w:t>
      </w:r>
      <w:r w:rsidRPr="004068F8" w:rsidR="00E47961">
        <w:rPr>
          <w:rFonts w:ascii="Arial" w:hAnsi="Arial" w:cs="Arial"/>
          <w:sz w:val="22"/>
          <w:szCs w:val="22"/>
        </w:rPr>
        <w:t xml:space="preserve">, </w:t>
      </w:r>
      <w:r w:rsidRPr="004068F8">
        <w:rPr>
          <w:rFonts w:ascii="Arial" w:hAnsi="Arial" w:cs="Arial"/>
          <w:sz w:val="22"/>
          <w:szCs w:val="22"/>
          <w:u w:val="single"/>
        </w:rPr>
        <w:t>Federal Register</w:t>
      </w:r>
      <w:r w:rsidRPr="004068F8">
        <w:rPr>
          <w:rFonts w:ascii="Arial" w:hAnsi="Arial" w:cs="Arial"/>
          <w:sz w:val="22"/>
          <w:szCs w:val="22"/>
        </w:rPr>
        <w:t xml:space="preserve">.  No comments or requests for additional information </w:t>
      </w:r>
      <w:proofErr w:type="gramStart"/>
      <w:r w:rsidRPr="004068F8">
        <w:rPr>
          <w:rFonts w:ascii="Arial" w:hAnsi="Arial" w:cs="Arial"/>
          <w:sz w:val="22"/>
          <w:szCs w:val="22"/>
        </w:rPr>
        <w:t>were received</w:t>
      </w:r>
      <w:proofErr w:type="gramEnd"/>
      <w:r w:rsidRPr="004068F8">
        <w:rPr>
          <w:rFonts w:ascii="Arial" w:hAnsi="Arial" w:cs="Arial"/>
          <w:sz w:val="22"/>
          <w:szCs w:val="22"/>
        </w:rPr>
        <w:t xml:space="preserve"> from the public.</w:t>
      </w:r>
    </w:p>
    <w:p w:rsidRPr="004068F8" w:rsidR="00EF4600" w:rsidP="002F3FE6" w:rsidRDefault="00EF4600" w14:paraId="1D11A9D7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2F3FE6" w:rsidRDefault="00EF4600" w14:paraId="49AD5A8C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9.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Payments or Gifts to Respondents</w:t>
      </w:r>
      <w:r w:rsidRPr="004068F8">
        <w:rPr>
          <w:rFonts w:ascii="Arial" w:hAnsi="Arial" w:cs="Arial"/>
          <w:sz w:val="22"/>
          <w:szCs w:val="22"/>
        </w:rPr>
        <w:t xml:space="preserve"> - N.A.</w:t>
      </w:r>
    </w:p>
    <w:p w:rsidRPr="004068F8" w:rsidR="00EF4600" w:rsidP="002F3FE6" w:rsidRDefault="00EF4600" w14:paraId="1A77849A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C43E4E" w:rsidP="002F3FE6" w:rsidRDefault="00EF4600" w14:paraId="7626D651" w14:textId="60657B50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10.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Confidentiality</w:t>
      </w:r>
      <w:r w:rsidRPr="004068F8">
        <w:rPr>
          <w:rFonts w:ascii="Arial" w:hAnsi="Arial" w:cs="Arial"/>
          <w:sz w:val="22"/>
          <w:szCs w:val="22"/>
        </w:rPr>
        <w:t xml:space="preserve"> - Privacy Act System of Records, </w:t>
      </w:r>
      <w:r w:rsidRPr="004068F8" w:rsidR="00F2187B">
        <w:rPr>
          <w:rFonts w:ascii="Arial" w:hAnsi="Arial" w:cs="Arial"/>
          <w:sz w:val="22"/>
          <w:szCs w:val="22"/>
        </w:rPr>
        <w:t>R</w:t>
      </w:r>
      <w:r w:rsidRPr="004068F8">
        <w:rPr>
          <w:rFonts w:ascii="Arial" w:hAnsi="Arial" w:cs="Arial"/>
          <w:sz w:val="22"/>
          <w:szCs w:val="22"/>
        </w:rPr>
        <w:t>RB-22, Railroad Retirement Survi</w:t>
      </w:r>
      <w:r w:rsidRPr="004068F8" w:rsidR="00F2187B">
        <w:rPr>
          <w:rFonts w:ascii="Arial" w:hAnsi="Arial" w:cs="Arial"/>
          <w:sz w:val="22"/>
          <w:szCs w:val="22"/>
        </w:rPr>
        <w:t xml:space="preserve">vor and Pension Benefit System.  In accordance with OMB Circular M-03-22, a Privacy Impact Assessment for this information collection was completed and </w:t>
      </w:r>
      <w:proofErr w:type="gramStart"/>
      <w:r w:rsidRPr="004068F8" w:rsidR="00F2187B">
        <w:rPr>
          <w:rFonts w:ascii="Arial" w:hAnsi="Arial" w:cs="Arial"/>
          <w:sz w:val="22"/>
          <w:szCs w:val="22"/>
        </w:rPr>
        <w:t>can be found</w:t>
      </w:r>
      <w:proofErr w:type="gramEnd"/>
      <w:r w:rsidRPr="004068F8" w:rsidR="00F2187B">
        <w:rPr>
          <w:rFonts w:ascii="Arial" w:hAnsi="Arial" w:cs="Arial"/>
          <w:sz w:val="22"/>
          <w:szCs w:val="22"/>
        </w:rPr>
        <w:t xml:space="preserve"> at</w:t>
      </w:r>
      <w:r w:rsidR="000538F8">
        <w:rPr>
          <w:rFonts w:ascii="Arial" w:hAnsi="Arial" w:cs="Arial"/>
          <w:sz w:val="22"/>
          <w:szCs w:val="22"/>
        </w:rPr>
        <w:t xml:space="preserve"> </w:t>
      </w:r>
      <w:hyperlink w:history="1" r:id="rId8">
        <w:r w:rsidRPr="00CA0F67" w:rsidR="00CA0F67">
          <w:rPr>
            <w:rStyle w:val="Hyperlink"/>
            <w:rFonts w:ascii="Arial" w:hAnsi="Arial" w:cs="Arial"/>
            <w:sz w:val="22"/>
            <w:szCs w:val="22"/>
          </w:rPr>
          <w:t>https://www.rrb.gov/sites/default/files/2017-06/PIA-BPO.pdf</w:t>
        </w:r>
      </w:hyperlink>
      <w:r w:rsidR="00CA0F67">
        <w:rPr>
          <w:rFonts w:ascii="Arial" w:hAnsi="Arial" w:cs="Arial"/>
          <w:sz w:val="22"/>
          <w:szCs w:val="22"/>
        </w:rPr>
        <w:t>.</w:t>
      </w:r>
    </w:p>
    <w:p w:rsidRPr="004068F8" w:rsidR="00EF4600" w:rsidP="002F3FE6" w:rsidRDefault="00C43E4E" w14:paraId="48EEEF7E" w14:textId="07D0CDFC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Del="00C43E4E">
        <w:rPr>
          <w:rFonts w:ascii="Arial" w:hAnsi="Arial" w:cs="Arial"/>
          <w:sz w:val="22"/>
          <w:szCs w:val="22"/>
        </w:rPr>
        <w:t xml:space="preserve"> </w:t>
      </w:r>
    </w:p>
    <w:p w:rsidRPr="004068F8" w:rsidR="00EF4600" w:rsidP="002F3FE6" w:rsidRDefault="00F2187B" w14:paraId="11669D60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11.</w:t>
      </w:r>
      <w:r w:rsidRPr="004068F8" w:rsidR="00EF4600">
        <w:rPr>
          <w:rFonts w:ascii="Arial" w:hAnsi="Arial" w:cs="Arial"/>
          <w:sz w:val="22"/>
          <w:szCs w:val="22"/>
        </w:rPr>
        <w:tab/>
      </w:r>
      <w:r w:rsidRPr="004068F8" w:rsidR="00EF4600">
        <w:rPr>
          <w:rFonts w:ascii="Arial" w:hAnsi="Arial" w:cs="Arial"/>
          <w:sz w:val="22"/>
          <w:szCs w:val="22"/>
          <w:u w:val="single"/>
        </w:rPr>
        <w:t>Sensitive questions</w:t>
      </w:r>
      <w:r w:rsidRPr="004068F8" w:rsidR="00EF4600">
        <w:rPr>
          <w:rFonts w:ascii="Arial" w:hAnsi="Arial" w:cs="Arial"/>
          <w:sz w:val="22"/>
          <w:szCs w:val="22"/>
        </w:rPr>
        <w:t xml:space="preserve"> - N.A.</w:t>
      </w:r>
    </w:p>
    <w:p w:rsidRPr="004068F8" w:rsidR="00926612" w:rsidP="002F3FE6" w:rsidRDefault="00926612" w14:paraId="28B0353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DA022E" w:rsidR="00C4228A" w:rsidP="00A362A4" w:rsidRDefault="00EF4600" w14:paraId="0AF6EB9C" w14:textId="77777777">
      <w:pPr>
        <w:widowControl/>
        <w:numPr>
          <w:ilvl w:val="0"/>
          <w:numId w:val="3"/>
        </w:numPr>
        <w:tabs>
          <w:tab w:val="clear" w:pos="720"/>
          <w:tab w:val="num" w:pos="540"/>
        </w:tabs>
        <w:ind w:left="547" w:hanging="547"/>
        <w:rPr>
          <w:rFonts w:ascii="Arial" w:hAnsi="Arial" w:cs="Arial"/>
          <w:b/>
          <w:bCs/>
          <w:sz w:val="22"/>
          <w:szCs w:val="22"/>
        </w:rPr>
      </w:pPr>
      <w:r w:rsidRPr="004068F8">
        <w:rPr>
          <w:rFonts w:ascii="Arial" w:hAnsi="Arial" w:cs="Arial"/>
          <w:sz w:val="22"/>
          <w:szCs w:val="22"/>
          <w:u w:val="single"/>
        </w:rPr>
        <w:t>Estimate of respondent burden</w:t>
      </w:r>
      <w:r w:rsidRPr="004068F8">
        <w:rPr>
          <w:rFonts w:ascii="Arial" w:hAnsi="Arial" w:cs="Arial"/>
          <w:sz w:val="22"/>
          <w:szCs w:val="22"/>
        </w:rPr>
        <w:t xml:space="preserve"> - The current </w:t>
      </w:r>
      <w:r w:rsidRPr="004068F8" w:rsidR="00A362A4">
        <w:rPr>
          <w:rFonts w:ascii="Arial" w:hAnsi="Arial" w:cs="Arial"/>
          <w:sz w:val="22"/>
          <w:szCs w:val="22"/>
        </w:rPr>
        <w:t xml:space="preserve">and proposed </w:t>
      </w:r>
      <w:r w:rsidRPr="004068F8">
        <w:rPr>
          <w:rFonts w:ascii="Arial" w:hAnsi="Arial" w:cs="Arial"/>
          <w:sz w:val="22"/>
          <w:szCs w:val="22"/>
        </w:rPr>
        <w:t xml:space="preserve">burden </w:t>
      </w:r>
      <w:r w:rsidRPr="004068F8" w:rsidR="00F179D7">
        <w:rPr>
          <w:rFonts w:ascii="Arial" w:hAnsi="Arial" w:cs="Arial"/>
          <w:sz w:val="22"/>
          <w:szCs w:val="22"/>
        </w:rPr>
        <w:t>estimate</w:t>
      </w:r>
      <w:r w:rsidRPr="004068F8" w:rsidR="00A362A4">
        <w:rPr>
          <w:rFonts w:ascii="Arial" w:hAnsi="Arial" w:cs="Arial"/>
          <w:sz w:val="22"/>
          <w:szCs w:val="22"/>
        </w:rPr>
        <w:t>s</w:t>
      </w:r>
      <w:r w:rsidRPr="004068F8" w:rsidR="00F179D7">
        <w:rPr>
          <w:rFonts w:ascii="Arial" w:hAnsi="Arial" w:cs="Arial"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>for the information collection</w:t>
      </w:r>
      <w:r w:rsidRPr="004068F8" w:rsidR="00C4228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068F8" w:rsidR="00A362A4">
        <w:rPr>
          <w:rFonts w:ascii="Arial" w:hAnsi="Arial" w:cs="Arial"/>
          <w:sz w:val="22"/>
          <w:szCs w:val="22"/>
        </w:rPr>
        <w:t>are shown</w:t>
      </w:r>
      <w:proofErr w:type="gramEnd"/>
      <w:r w:rsidRPr="004068F8" w:rsidR="00A362A4">
        <w:rPr>
          <w:rFonts w:ascii="Arial" w:hAnsi="Arial" w:cs="Arial"/>
          <w:sz w:val="22"/>
          <w:szCs w:val="22"/>
        </w:rPr>
        <w:t xml:space="preserve"> below. </w:t>
      </w:r>
    </w:p>
    <w:p w:rsidRPr="00DA022E" w:rsidR="00A11111" w:rsidP="00DA022E" w:rsidRDefault="00A11111" w14:paraId="0C55A392" w14:textId="77777777">
      <w:pPr>
        <w:widowControl/>
        <w:ind w:left="547"/>
        <w:rPr>
          <w:rFonts w:ascii="Arial" w:hAnsi="Arial" w:cs="Arial"/>
          <w:b/>
          <w:bCs/>
          <w:sz w:val="22"/>
          <w:szCs w:val="22"/>
        </w:rPr>
      </w:pPr>
    </w:p>
    <w:p w:rsidRPr="00DA022E" w:rsidR="00A11111" w:rsidP="00DA022E" w:rsidRDefault="00A11111" w14:paraId="4C70C4EC" w14:textId="77777777">
      <w:pPr>
        <w:widowControl/>
        <w:ind w:left="547"/>
        <w:jc w:val="center"/>
        <w:rPr>
          <w:rFonts w:ascii="Arial" w:hAnsi="Arial" w:cs="Arial"/>
          <w:b/>
          <w:sz w:val="22"/>
          <w:szCs w:val="22"/>
        </w:rPr>
      </w:pPr>
      <w:r w:rsidRPr="00DA022E">
        <w:rPr>
          <w:rFonts w:ascii="Arial" w:hAnsi="Arial" w:cs="Arial"/>
          <w:b/>
          <w:sz w:val="22"/>
          <w:szCs w:val="22"/>
        </w:rPr>
        <w:t>Current Burden</w:t>
      </w:r>
    </w:p>
    <w:tbl>
      <w:tblPr>
        <w:tblW w:w="8751" w:type="dxa"/>
        <w:tblInd w:w="750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2811"/>
        <w:gridCol w:w="2160"/>
        <w:gridCol w:w="1890"/>
        <w:gridCol w:w="1890"/>
      </w:tblGrid>
      <w:tr w:rsidRPr="004068F8" w:rsidR="00A11111" w:rsidTr="00C0630F" w14:paraId="6BCE4E70" w14:textId="77777777">
        <w:trPr>
          <w:cantSplit/>
          <w:trHeight w:val="400" w:hRule="exact"/>
        </w:trPr>
        <w:tc>
          <w:tcPr>
            <w:tcW w:w="2811" w:type="dxa"/>
            <w:tcBorders>
              <w:top w:val="double" w:color="000000" w:sz="12" w:space="0"/>
              <w:left w:val="double" w:color="000000" w:sz="12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1D3F6402" w14:textId="77777777">
            <w:pPr>
              <w:keepNext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Form Number</w:t>
            </w:r>
          </w:p>
        </w:tc>
        <w:tc>
          <w:tcPr>
            <w:tcW w:w="216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23EC6523" w14:textId="77777777">
            <w:pPr>
              <w:keepNext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Annual Responses</w:t>
            </w: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3EF0C356" w14:textId="77777777">
            <w:pPr>
              <w:keepNext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Time (Minutes)</w:t>
            </w: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double" w:color="000000" w:sz="12" w:space="0"/>
            </w:tcBorders>
            <w:vAlign w:val="center"/>
          </w:tcPr>
          <w:p w:rsidRPr="004068F8" w:rsidR="00A11111" w:rsidP="00C0630F" w:rsidRDefault="00A11111" w14:paraId="358288FE" w14:textId="77777777">
            <w:pPr>
              <w:keepNext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Burden (Hours)</w:t>
            </w:r>
          </w:p>
        </w:tc>
      </w:tr>
      <w:tr w:rsidRPr="004068F8" w:rsidR="00A11111" w:rsidTr="00C0630F" w14:paraId="1269ACE2" w14:textId="77777777">
        <w:trPr>
          <w:cantSplit/>
        </w:trPr>
        <w:tc>
          <w:tcPr>
            <w:tcW w:w="2811" w:type="dxa"/>
            <w:tcBorders>
              <w:top w:val="double" w:color="000000" w:sz="12" w:space="0"/>
              <w:left w:val="double" w:color="000000" w:sz="12" w:space="0"/>
              <w:right w:val="single" w:color="000000" w:sz="8" w:space="0"/>
            </w:tcBorders>
          </w:tcPr>
          <w:p w:rsidRPr="004068F8" w:rsidR="00A11111" w:rsidP="00C0630F" w:rsidRDefault="00A11111" w14:paraId="64A41A8B" w14:textId="77777777">
            <w:pPr>
              <w:keepNext/>
              <w:widowControl/>
              <w:tabs>
                <w:tab w:val="left" w:pos="540"/>
              </w:tabs>
              <w:spacing w:before="60"/>
              <w:ind w:left="547" w:hanging="547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G-254</w:t>
            </w:r>
          </w:p>
          <w:p w:rsidRPr="004068F8" w:rsidR="00A11111" w:rsidP="00C0630F" w:rsidRDefault="00A11111" w14:paraId="069B2A14" w14:textId="77777777">
            <w:pPr>
              <w:keepNext/>
              <w:widowControl/>
              <w:ind w:left="245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Annuitant</w:t>
            </w:r>
          </w:p>
        </w:tc>
        <w:tc>
          <w:tcPr>
            <w:tcW w:w="2160" w:type="dxa"/>
            <w:tcBorders>
              <w:top w:val="double" w:color="000000" w:sz="12" w:space="0"/>
              <w:left w:val="single" w:color="000000" w:sz="8" w:space="0"/>
              <w:right w:val="single" w:color="000000" w:sz="8" w:space="0"/>
            </w:tcBorders>
            <w:vAlign w:val="bottom"/>
          </w:tcPr>
          <w:p w:rsidRPr="004068F8" w:rsidR="00A11111" w:rsidP="00C0630F" w:rsidRDefault="00A11111" w14:paraId="09AA041B" w14:textId="77777777">
            <w:pPr>
              <w:keepNext/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1,000</w:t>
            </w: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right w:val="single" w:color="000000" w:sz="8" w:space="0"/>
            </w:tcBorders>
            <w:vAlign w:val="bottom"/>
          </w:tcPr>
          <w:p w:rsidRPr="004068F8" w:rsidR="00A11111" w:rsidP="00C0630F" w:rsidRDefault="00A11111" w14:paraId="5A6C342F" w14:textId="77777777">
            <w:pPr>
              <w:keepNext/>
              <w:widowControl/>
              <w:tabs>
                <w:tab w:val="righ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35</w:t>
            </w: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right w:val="double" w:color="000000" w:sz="12" w:space="0"/>
            </w:tcBorders>
            <w:vAlign w:val="bottom"/>
          </w:tcPr>
          <w:p w:rsidRPr="004068F8" w:rsidR="00A11111" w:rsidP="00C0630F" w:rsidRDefault="00A11111" w14:paraId="041AC7A5" w14:textId="77777777">
            <w:pPr>
              <w:keepNext/>
              <w:widowControl/>
              <w:tabs>
                <w:tab w:val="righ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583</w:t>
            </w:r>
          </w:p>
        </w:tc>
      </w:tr>
      <w:tr w:rsidRPr="004068F8" w:rsidR="00A11111" w:rsidTr="00C0630F" w14:paraId="71266E5C" w14:textId="77777777">
        <w:trPr>
          <w:cantSplit/>
          <w:trHeight w:val="400" w:hRule="exact"/>
        </w:trPr>
        <w:tc>
          <w:tcPr>
            <w:tcW w:w="2811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7B1A0675" w14:textId="77777777">
            <w:pPr>
              <w:widowControl/>
              <w:ind w:left="240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Employer verification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3076A4BA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529A2E8A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A11111" w:rsidP="00C0630F" w:rsidRDefault="00A11111" w14:paraId="7FF83C18" w14:textId="77777777">
            <w:pPr>
              <w:widowControl/>
              <w:tabs>
                <w:tab w:val="righ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8</w:t>
            </w:r>
          </w:p>
        </w:tc>
      </w:tr>
      <w:tr w:rsidRPr="004068F8" w:rsidR="00A11111" w:rsidTr="00C0630F" w14:paraId="00AEC947" w14:textId="77777777">
        <w:trPr>
          <w:cantSplit/>
          <w:trHeight w:val="500" w:hRule="exact"/>
        </w:trPr>
        <w:tc>
          <w:tcPr>
            <w:tcW w:w="2811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6A64B32F" w14:textId="77777777">
            <w:pPr>
              <w:widowControl/>
              <w:ind w:left="240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Doctor, hospital, or clinic verification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343B0457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57225785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A11111" w:rsidP="00C0630F" w:rsidRDefault="00A11111" w14:paraId="5B8461F5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8</w:t>
            </w:r>
          </w:p>
        </w:tc>
      </w:tr>
      <w:tr w:rsidRPr="004068F8" w:rsidR="00A11111" w:rsidTr="00C0630F" w14:paraId="46E27DF4" w14:textId="77777777">
        <w:trPr>
          <w:cantSplit/>
          <w:trHeight w:val="500" w:hRule="exact"/>
        </w:trPr>
        <w:tc>
          <w:tcPr>
            <w:tcW w:w="2811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</w:tcPr>
          <w:p w:rsidRPr="004068F8" w:rsidR="00A11111" w:rsidP="00C0630F" w:rsidRDefault="00A11111" w14:paraId="4C6C5107" w14:textId="77777777">
            <w:pPr>
              <w:widowControl/>
              <w:ind w:left="240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Vocational, Rehabilitation Counselor verification)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726D6823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6A40EFE9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A11111" w:rsidP="00C0630F" w:rsidRDefault="00A11111" w14:paraId="5840BEBF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8</w:t>
            </w:r>
          </w:p>
        </w:tc>
      </w:tr>
      <w:tr w:rsidRPr="004068F8" w:rsidR="00A11111" w:rsidTr="00C0630F" w14:paraId="371EC429" w14:textId="77777777">
        <w:trPr>
          <w:cantSplit/>
          <w:trHeight w:val="500" w:hRule="exact"/>
        </w:trPr>
        <w:tc>
          <w:tcPr>
            <w:tcW w:w="2811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7A06C7F0" w14:textId="77777777">
            <w:pPr>
              <w:widowControl/>
              <w:ind w:left="240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Other governmental agency verification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71313B45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08BBB44A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A11111" w:rsidP="00C0630F" w:rsidRDefault="00A11111" w14:paraId="240035DA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8</w:t>
            </w:r>
          </w:p>
        </w:tc>
      </w:tr>
      <w:tr w:rsidRPr="004068F8" w:rsidR="00A11111" w:rsidTr="00C0630F" w14:paraId="4F6C3E8C" w14:textId="77777777">
        <w:trPr>
          <w:cantSplit/>
          <w:trHeight w:val="400" w:hRule="exact"/>
        </w:trPr>
        <w:tc>
          <w:tcPr>
            <w:tcW w:w="2811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32583C2D" w14:textId="77777777">
            <w:pPr>
              <w:widowControl/>
              <w:ind w:left="240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School verification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7E0957AC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47754CB5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A11111" w:rsidP="00C0630F" w:rsidRDefault="00A11111" w14:paraId="7A0C92E4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8</w:t>
            </w:r>
          </w:p>
        </w:tc>
      </w:tr>
      <w:tr w:rsidRPr="004068F8" w:rsidR="00A11111" w:rsidTr="00C0630F" w14:paraId="66E7E443" w14:textId="77777777">
        <w:trPr>
          <w:cantSplit/>
          <w:trHeight w:val="400" w:hRule="exact"/>
        </w:trPr>
        <w:tc>
          <w:tcPr>
            <w:tcW w:w="2811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06A8554F" w14:textId="7777777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G-254a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02DD6004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1,500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01B9224B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A11111" w:rsidP="00C0630F" w:rsidRDefault="00A11111" w14:paraId="36654A80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125</w:t>
            </w:r>
          </w:p>
        </w:tc>
      </w:tr>
      <w:tr w:rsidRPr="00B7781F" w:rsidR="00A11111" w:rsidTr="00C0630F" w14:paraId="022CF370" w14:textId="77777777">
        <w:trPr>
          <w:cantSplit/>
          <w:trHeight w:val="400" w:hRule="exact"/>
        </w:trPr>
        <w:tc>
          <w:tcPr>
            <w:tcW w:w="2811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DA022E" w:rsidR="00A11111" w:rsidP="00C0630F" w:rsidRDefault="00A11111" w14:paraId="692CD9B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DA022E">
              <w:rPr>
                <w:rFonts w:ascii="Arial" w:hAnsi="Arial" w:cs="Arial"/>
                <w:sz w:val="22"/>
                <w:szCs w:val="22"/>
              </w:rPr>
              <w:t>RL-8A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DA022E" w:rsidR="00A11111" w:rsidP="00C0630F" w:rsidRDefault="00A11111" w14:paraId="78AA5471" w14:textId="77777777">
            <w:pPr>
              <w:tabs>
                <w:tab w:val="right" w:pos="1209"/>
              </w:tabs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A022E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DA022E" w:rsidR="00A11111" w:rsidP="00C0630F" w:rsidRDefault="00A11111" w14:paraId="39766E02" w14:textId="77777777">
            <w:pPr>
              <w:tabs>
                <w:tab w:val="righ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22E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DA022E" w:rsidR="00A11111" w:rsidP="00C0630F" w:rsidRDefault="00A11111" w14:paraId="0F671F6B" w14:textId="77777777">
            <w:pPr>
              <w:tabs>
                <w:tab w:val="right" w:pos="93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022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Pr="004068F8" w:rsidR="00A11111" w:rsidTr="00C0630F" w14:paraId="5AF524B5" w14:textId="77777777">
        <w:trPr>
          <w:cantSplit/>
          <w:trHeight w:val="400" w:hRule="exact"/>
        </w:trPr>
        <w:tc>
          <w:tcPr>
            <w:tcW w:w="2811" w:type="dxa"/>
            <w:tcBorders>
              <w:top w:val="double" w:color="000000" w:sz="12" w:space="0"/>
              <w:left w:val="double" w:color="000000" w:sz="12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A11111" w:rsidP="00C0630F" w:rsidRDefault="00A11111" w14:paraId="1183BF92" w14:textId="7777777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68F8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DA022E" w:rsidR="00A11111" w:rsidP="00483039" w:rsidRDefault="00A11111" w14:paraId="0658FA25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DA022E">
              <w:rPr>
                <w:rFonts w:ascii="Arial" w:hAnsi="Arial" w:cs="Arial"/>
                <w:sz w:val="22"/>
                <w:szCs w:val="22"/>
              </w:rPr>
              <w:tab/>
              <w:t>3,400</w:t>
            </w: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DA022E" w:rsidR="00A11111" w:rsidP="00C0630F" w:rsidRDefault="00A11111" w14:paraId="1E81071B" w14:textId="7777777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double" w:color="000000" w:sz="12" w:space="0"/>
            </w:tcBorders>
            <w:vAlign w:val="center"/>
          </w:tcPr>
          <w:p w:rsidRPr="00DA022E" w:rsidR="00A11111" w:rsidP="00C0630F" w:rsidRDefault="00A11111" w14:paraId="56FA49FC" w14:textId="77777777">
            <w:pPr>
              <w:widowControl/>
              <w:tabs>
                <w:tab w:val="righ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DA022E">
              <w:rPr>
                <w:rFonts w:ascii="Arial" w:hAnsi="Arial" w:cs="Arial"/>
                <w:sz w:val="22"/>
                <w:szCs w:val="22"/>
              </w:rPr>
              <w:tab/>
              <w:t>848</w:t>
            </w:r>
          </w:p>
        </w:tc>
      </w:tr>
    </w:tbl>
    <w:p w:rsidR="00A11111" w:rsidP="00DA022E" w:rsidRDefault="00A11111" w14:paraId="098E1DA2" w14:textId="77777777">
      <w:pPr>
        <w:widowControl/>
        <w:ind w:left="547"/>
        <w:rPr>
          <w:rFonts w:ascii="Arial" w:hAnsi="Arial" w:cs="Arial"/>
          <w:sz w:val="22"/>
          <w:szCs w:val="22"/>
          <w:u w:val="single"/>
        </w:rPr>
      </w:pPr>
    </w:p>
    <w:p w:rsidRPr="004068F8" w:rsidR="00EF4600" w:rsidP="00247578" w:rsidRDefault="001A4774" w14:paraId="16A54AF7" w14:textId="34FB4303">
      <w:pPr>
        <w:keepNext/>
        <w:widowControl/>
        <w:ind w:left="5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Proposed</w:t>
      </w:r>
      <w:r w:rsidRPr="004068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4068F8" w:rsidR="00EF4600">
        <w:rPr>
          <w:rFonts w:ascii="Arial" w:hAnsi="Arial" w:cs="Arial"/>
          <w:b/>
          <w:bCs/>
          <w:sz w:val="22"/>
          <w:szCs w:val="22"/>
        </w:rPr>
        <w:t>Burden</w:t>
      </w:r>
    </w:p>
    <w:tbl>
      <w:tblPr>
        <w:tblW w:w="9096" w:type="dxa"/>
        <w:tblInd w:w="405" w:type="dxa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156"/>
        <w:gridCol w:w="2160"/>
        <w:gridCol w:w="1890"/>
        <w:gridCol w:w="1890"/>
      </w:tblGrid>
      <w:tr w:rsidRPr="004068F8" w:rsidR="008B0456" w:rsidTr="00DA022E" w14:paraId="3FDDD801" w14:textId="77777777">
        <w:trPr>
          <w:cantSplit/>
          <w:trHeight w:val="603" w:hRule="exact"/>
        </w:trPr>
        <w:tc>
          <w:tcPr>
            <w:tcW w:w="3156" w:type="dxa"/>
            <w:tcBorders>
              <w:top w:val="double" w:color="000000" w:sz="12" w:space="0"/>
              <w:left w:val="double" w:color="000000" w:sz="12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8B0456" w:rsidP="00A362A4" w:rsidRDefault="008B0456" w14:paraId="5E3998C2" w14:textId="77777777">
            <w:pPr>
              <w:keepNext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Form Number</w:t>
            </w:r>
          </w:p>
        </w:tc>
        <w:tc>
          <w:tcPr>
            <w:tcW w:w="216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8B0456" w:rsidP="00A362A4" w:rsidRDefault="008B0456" w14:paraId="62A62FB4" w14:textId="77777777">
            <w:pPr>
              <w:keepNext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Annual Responses</w:t>
            </w: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8B0456" w:rsidP="00A362A4" w:rsidRDefault="008B0456" w14:paraId="1C80F571" w14:textId="77777777">
            <w:pPr>
              <w:keepNext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Time (Minutes)</w:t>
            </w:r>
            <w:commentRangeStart w:id="0"/>
            <w:commentRangeStart w:id="1"/>
            <w:commentRangeStart w:id="2"/>
            <w:commentRangeStart w:id="3"/>
            <w:commentRangeStart w:id="4"/>
            <w:commentRangeStart w:id="5"/>
            <w:commentRangeStart w:id="6"/>
            <w:commentRangeStart w:id="7"/>
            <w:r w:rsidRPr="00614895" w:rsidR="00A11111">
              <w:rPr>
                <w:rFonts w:ascii="Arial" w:hAnsi="Arial" w:cs="Arial"/>
                <w:sz w:val="22"/>
                <w:szCs w:val="22"/>
              </w:rPr>
              <w:t>1/</w:t>
            </w:r>
            <w:commentRangeEnd w:id="0"/>
            <w:r w:rsidRPr="00614895" w:rsidR="00F57708">
              <w:rPr>
                <w:rStyle w:val="CommentReference"/>
              </w:rPr>
              <w:commentReference w:id="0"/>
            </w:r>
            <w:commentRangeEnd w:id="1"/>
            <w:r w:rsidRPr="00614895" w:rsidR="00F57708">
              <w:rPr>
                <w:rStyle w:val="CommentReference"/>
              </w:rPr>
              <w:commentReference w:id="1"/>
            </w:r>
            <w:commentRangeEnd w:id="2"/>
            <w:r w:rsidRPr="00614895" w:rsidR="00F57708">
              <w:rPr>
                <w:rStyle w:val="CommentReference"/>
              </w:rPr>
              <w:commentReference w:id="2"/>
            </w:r>
            <w:commentRangeEnd w:id="3"/>
            <w:commentRangeEnd w:id="5"/>
            <w:r w:rsidR="00F57708">
              <w:rPr>
                <w:rStyle w:val="CommentReference"/>
              </w:rPr>
              <w:commentReference w:id="3"/>
            </w:r>
            <w:commentRangeEnd w:id="4"/>
            <w:r w:rsidR="00F57708">
              <w:rPr>
                <w:rStyle w:val="CommentReference"/>
              </w:rPr>
              <w:commentReference w:id="4"/>
            </w:r>
            <w:r w:rsidR="00F57708">
              <w:rPr>
                <w:rStyle w:val="CommentReference"/>
              </w:rPr>
              <w:commentReference w:id="5"/>
            </w:r>
            <w:commentRangeEnd w:id="6"/>
            <w:r w:rsidR="00F57708">
              <w:rPr>
                <w:rStyle w:val="CommentReference"/>
              </w:rPr>
              <w:commentReference w:id="6"/>
            </w:r>
            <w:commentRangeEnd w:id="7"/>
            <w:r w:rsidR="00F57708">
              <w:rPr>
                <w:rStyle w:val="CommentReference"/>
              </w:rPr>
              <w:commentReference w:id="7"/>
            </w: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double" w:color="000000" w:sz="12" w:space="0"/>
            </w:tcBorders>
            <w:vAlign w:val="center"/>
          </w:tcPr>
          <w:p w:rsidRPr="004068F8" w:rsidR="008B0456" w:rsidP="00A362A4" w:rsidRDefault="008B0456" w14:paraId="1A54BCDB" w14:textId="77777777">
            <w:pPr>
              <w:keepNext/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Burden (Hours)</w:t>
            </w:r>
          </w:p>
        </w:tc>
      </w:tr>
      <w:tr w:rsidRPr="004068F8" w:rsidR="002E3A9F" w:rsidTr="00DA022E" w14:paraId="0CD0FA62" w14:textId="77777777">
        <w:trPr>
          <w:cantSplit/>
        </w:trPr>
        <w:tc>
          <w:tcPr>
            <w:tcW w:w="3156" w:type="dxa"/>
            <w:tcBorders>
              <w:top w:val="double" w:color="000000" w:sz="12" w:space="0"/>
              <w:left w:val="double" w:color="000000" w:sz="12" w:space="0"/>
              <w:right w:val="single" w:color="000000" w:sz="8" w:space="0"/>
            </w:tcBorders>
          </w:tcPr>
          <w:p w:rsidRPr="004068F8" w:rsidR="002E3A9F" w:rsidP="00A362A4" w:rsidRDefault="002E3A9F" w14:paraId="3CB46BEA" w14:textId="77777777">
            <w:pPr>
              <w:keepNext/>
              <w:widowControl/>
              <w:tabs>
                <w:tab w:val="left" w:pos="540"/>
              </w:tabs>
              <w:spacing w:before="60"/>
              <w:ind w:left="547" w:hanging="547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G-254</w:t>
            </w:r>
          </w:p>
          <w:p w:rsidRPr="004068F8" w:rsidR="002E3A9F" w:rsidP="00A362A4" w:rsidRDefault="002E3A9F" w14:paraId="709CC9C5" w14:textId="77777777">
            <w:pPr>
              <w:keepNext/>
              <w:widowControl/>
              <w:ind w:left="245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Annuitant</w:t>
            </w:r>
          </w:p>
        </w:tc>
        <w:tc>
          <w:tcPr>
            <w:tcW w:w="2160" w:type="dxa"/>
            <w:tcBorders>
              <w:top w:val="double" w:color="000000" w:sz="12" w:space="0"/>
              <w:left w:val="single" w:color="000000" w:sz="8" w:space="0"/>
              <w:right w:val="single" w:color="000000" w:sz="8" w:space="0"/>
            </w:tcBorders>
            <w:vAlign w:val="bottom"/>
          </w:tcPr>
          <w:p w:rsidRPr="004068F8" w:rsidR="002E3A9F" w:rsidP="00A362A4" w:rsidRDefault="002E3A9F" w14:paraId="49F57BA2" w14:textId="77777777">
            <w:pPr>
              <w:keepNext/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1,000</w:t>
            </w: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right w:val="single" w:color="000000" w:sz="8" w:space="0"/>
            </w:tcBorders>
            <w:vAlign w:val="bottom"/>
          </w:tcPr>
          <w:p w:rsidRPr="004068F8" w:rsidR="002E3A9F" w:rsidP="00A362A4" w:rsidRDefault="00E35CBA" w14:paraId="6994D36F" w14:textId="77777777">
            <w:pPr>
              <w:keepNext/>
              <w:widowControl/>
              <w:tabs>
                <w:tab w:val="righ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</w:r>
            <w:r w:rsidRPr="004068F8" w:rsidR="002E3A9F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right w:val="double" w:color="000000" w:sz="12" w:space="0"/>
            </w:tcBorders>
            <w:vAlign w:val="bottom"/>
          </w:tcPr>
          <w:p w:rsidRPr="004068F8" w:rsidR="002E3A9F" w:rsidP="00A362A4" w:rsidRDefault="002E3A9F" w14:paraId="0D804482" w14:textId="77777777">
            <w:pPr>
              <w:keepNext/>
              <w:widowControl/>
              <w:tabs>
                <w:tab w:val="righ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583</w:t>
            </w:r>
          </w:p>
        </w:tc>
      </w:tr>
      <w:tr w:rsidRPr="004068F8" w:rsidR="002E3A9F" w:rsidTr="00DA022E" w14:paraId="49CC9C15" w14:textId="77777777">
        <w:trPr>
          <w:cantSplit/>
          <w:trHeight w:val="400" w:hRule="exact"/>
        </w:trPr>
        <w:tc>
          <w:tcPr>
            <w:tcW w:w="3156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A362A4" w:rsidRDefault="002E3A9F" w14:paraId="48223C32" w14:textId="77777777">
            <w:pPr>
              <w:keepNext/>
              <w:widowControl/>
              <w:ind w:left="240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Employer verification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A362A4" w:rsidRDefault="002E3A9F" w14:paraId="646C25A6" w14:textId="77777777">
            <w:pPr>
              <w:keepNext/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A362A4" w:rsidRDefault="00E35CBA" w14:paraId="23ED4931" w14:textId="77777777">
            <w:pPr>
              <w:keepNext/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</w:r>
            <w:r w:rsidRPr="004068F8" w:rsidR="002E3A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2E3A9F" w:rsidP="00A362A4" w:rsidRDefault="002E3A9F" w14:paraId="611DA840" w14:textId="77777777">
            <w:pPr>
              <w:keepNext/>
              <w:widowControl/>
              <w:tabs>
                <w:tab w:val="righ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8</w:t>
            </w:r>
          </w:p>
        </w:tc>
      </w:tr>
      <w:tr w:rsidRPr="004068F8" w:rsidR="002E3A9F" w:rsidTr="00DA022E" w14:paraId="0FC300C2" w14:textId="77777777">
        <w:trPr>
          <w:cantSplit/>
          <w:trHeight w:val="500" w:hRule="exact"/>
        </w:trPr>
        <w:tc>
          <w:tcPr>
            <w:tcW w:w="3156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A362A4" w:rsidRDefault="002E3A9F" w14:paraId="498C9CA2" w14:textId="77777777">
            <w:pPr>
              <w:keepNext/>
              <w:widowControl/>
              <w:ind w:left="240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Doctor, hospital, or clinic verification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A362A4" w:rsidRDefault="002E3A9F" w14:paraId="3261C5E0" w14:textId="77777777">
            <w:pPr>
              <w:keepNext/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A362A4" w:rsidRDefault="00E35CBA" w14:paraId="6BF0DFBD" w14:textId="77777777">
            <w:pPr>
              <w:keepNext/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</w:r>
            <w:r w:rsidRPr="004068F8" w:rsidR="002E3A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2E3A9F" w:rsidP="00A362A4" w:rsidRDefault="002E3A9F" w14:paraId="12C44CCD" w14:textId="77777777">
            <w:pPr>
              <w:keepNext/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8</w:t>
            </w:r>
          </w:p>
        </w:tc>
      </w:tr>
      <w:tr w:rsidRPr="004068F8" w:rsidR="002E3A9F" w:rsidTr="00DA022E" w14:paraId="2291ADF4" w14:textId="77777777">
        <w:trPr>
          <w:cantSplit/>
          <w:trHeight w:val="500" w:hRule="exact"/>
        </w:trPr>
        <w:tc>
          <w:tcPr>
            <w:tcW w:w="3156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</w:tcPr>
          <w:p w:rsidRPr="004068F8" w:rsidR="002E3A9F" w:rsidP="00A362A4" w:rsidRDefault="002E3A9F" w14:paraId="4700D35D" w14:textId="77777777">
            <w:pPr>
              <w:keepNext/>
              <w:widowControl/>
              <w:ind w:left="240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Vocational, Rehabilitation Counselor verification)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A362A4" w:rsidRDefault="002E3A9F" w14:paraId="05B97C2B" w14:textId="77777777">
            <w:pPr>
              <w:keepNext/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A362A4" w:rsidRDefault="00E35CBA" w14:paraId="37DD27E2" w14:textId="77777777">
            <w:pPr>
              <w:keepNext/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</w:r>
            <w:r w:rsidRPr="004068F8" w:rsidR="002E3A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2E3A9F" w:rsidP="00A362A4" w:rsidRDefault="002E3A9F" w14:paraId="3A4FCDA9" w14:textId="77777777">
            <w:pPr>
              <w:keepNext/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8</w:t>
            </w:r>
          </w:p>
        </w:tc>
      </w:tr>
      <w:tr w:rsidRPr="004068F8" w:rsidR="002E3A9F" w:rsidTr="00DA022E" w14:paraId="2E33D611" w14:textId="77777777">
        <w:trPr>
          <w:cantSplit/>
          <w:trHeight w:val="500" w:hRule="exact"/>
        </w:trPr>
        <w:tc>
          <w:tcPr>
            <w:tcW w:w="3156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2F3FE6" w:rsidRDefault="002E3A9F" w14:paraId="49CB3026" w14:textId="77777777">
            <w:pPr>
              <w:widowControl/>
              <w:ind w:left="240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Other governmental agency verification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2F3FE6" w:rsidRDefault="002E3A9F" w14:paraId="1302F8B9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2F3FE6" w:rsidRDefault="00E35CBA" w14:paraId="740C9FA7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</w:r>
            <w:r w:rsidRPr="004068F8" w:rsidR="002E3A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2E3A9F" w:rsidP="002F3FE6" w:rsidRDefault="002E3A9F" w14:paraId="2355D0B1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8</w:t>
            </w:r>
          </w:p>
        </w:tc>
      </w:tr>
      <w:tr w:rsidRPr="004068F8" w:rsidR="002E3A9F" w:rsidTr="00DA022E" w14:paraId="3940C2F8" w14:textId="77777777">
        <w:trPr>
          <w:cantSplit/>
          <w:trHeight w:val="400" w:hRule="exact"/>
        </w:trPr>
        <w:tc>
          <w:tcPr>
            <w:tcW w:w="3156" w:type="dxa"/>
            <w:tcBorders>
              <w:top w:val="single" w:color="000000" w:sz="8" w:space="0"/>
              <w:left w:val="doub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2F3FE6" w:rsidRDefault="002E3A9F" w14:paraId="15A813C2" w14:textId="77777777">
            <w:pPr>
              <w:widowControl/>
              <w:ind w:left="240"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School verification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2F3FE6" w:rsidRDefault="002E3A9F" w14:paraId="6C0ABB30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:rsidRPr="004068F8" w:rsidR="002E3A9F" w:rsidP="002F3FE6" w:rsidRDefault="00E35CBA" w14:paraId="72BC05BD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</w:r>
            <w:r w:rsidRPr="004068F8" w:rsidR="002E3A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double" w:color="000000" w:sz="12" w:space="0"/>
            </w:tcBorders>
            <w:vAlign w:val="center"/>
          </w:tcPr>
          <w:p w:rsidRPr="004068F8" w:rsidR="002E3A9F" w:rsidP="002F3FE6" w:rsidRDefault="002E3A9F" w14:paraId="323513AE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8</w:t>
            </w:r>
          </w:p>
        </w:tc>
      </w:tr>
      <w:tr w:rsidRPr="004068F8" w:rsidR="002E3A9F" w:rsidTr="00DA022E" w14:paraId="6CDC3A5E" w14:textId="77777777">
        <w:trPr>
          <w:cantSplit/>
          <w:trHeight w:val="400" w:hRule="exact"/>
        </w:trPr>
        <w:tc>
          <w:tcPr>
            <w:tcW w:w="3156" w:type="dxa"/>
            <w:tcBorders>
              <w:top w:val="single" w:color="000000" w:sz="8" w:space="0"/>
              <w:left w:val="double" w:color="000000" w:sz="12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2E3A9F" w:rsidP="002F3FE6" w:rsidRDefault="002E3A9F" w14:paraId="048465E2" w14:textId="77777777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>G-254a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2E3A9F" w:rsidP="002F3FE6" w:rsidRDefault="002E3A9F" w14:paraId="66455502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1,500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2E3A9F" w:rsidP="002F3FE6" w:rsidRDefault="00E35CBA" w14:paraId="0CDB19A0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</w:r>
            <w:r w:rsidRPr="004068F8" w:rsidR="002E3A9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90" w:type="dxa"/>
            <w:tcBorders>
              <w:top w:val="single" w:color="000000" w:sz="8" w:space="0"/>
              <w:left w:val="single" w:color="000000" w:sz="8" w:space="0"/>
              <w:bottom w:val="double" w:color="000000" w:sz="12" w:space="0"/>
              <w:right w:val="double" w:color="000000" w:sz="12" w:space="0"/>
            </w:tcBorders>
            <w:vAlign w:val="center"/>
          </w:tcPr>
          <w:p w:rsidRPr="004068F8" w:rsidR="002E3A9F" w:rsidP="002F3FE6" w:rsidRDefault="002E3A9F" w14:paraId="4C72D82E" w14:textId="77777777">
            <w:pPr>
              <w:widowControl/>
              <w:tabs>
                <w:tab w:val="right" w:pos="939"/>
              </w:tabs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</w:r>
            <w:r w:rsidRPr="004068F8" w:rsidR="0070430E">
              <w:rPr>
                <w:rFonts w:ascii="Arial" w:hAnsi="Arial" w:cs="Arial"/>
                <w:sz w:val="22"/>
                <w:szCs w:val="22"/>
              </w:rPr>
              <w:t>125</w:t>
            </w:r>
          </w:p>
        </w:tc>
      </w:tr>
      <w:tr w:rsidRPr="004068F8" w:rsidR="008B0456" w:rsidTr="00DA022E" w14:paraId="2DCBA5F9" w14:textId="77777777">
        <w:trPr>
          <w:cantSplit/>
          <w:trHeight w:val="400" w:hRule="exact"/>
        </w:trPr>
        <w:tc>
          <w:tcPr>
            <w:tcW w:w="3156" w:type="dxa"/>
            <w:tcBorders>
              <w:top w:val="double" w:color="000000" w:sz="12" w:space="0"/>
              <w:left w:val="double" w:color="000000" w:sz="12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8B0456" w:rsidP="00640370" w:rsidRDefault="008B0456" w14:paraId="57B82A4C" w14:textId="77777777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68F8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216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8B0456" w:rsidP="002F3FE6" w:rsidRDefault="002E3A9F" w14:paraId="4F3B9314" w14:textId="77777777">
            <w:pPr>
              <w:widowControl/>
              <w:tabs>
                <w:tab w:val="right" w:pos="120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3,000</w:t>
            </w: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single" w:color="000000" w:sz="8" w:space="0"/>
            </w:tcBorders>
            <w:vAlign w:val="center"/>
          </w:tcPr>
          <w:p w:rsidRPr="004068F8" w:rsidR="008B0456" w:rsidP="002F3FE6" w:rsidRDefault="008B0456" w14:paraId="3B864E91" w14:textId="77777777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uble" w:color="000000" w:sz="12" w:space="0"/>
              <w:left w:val="single" w:color="000000" w:sz="8" w:space="0"/>
              <w:bottom w:val="double" w:color="000000" w:sz="12" w:space="0"/>
              <w:right w:val="double" w:color="000000" w:sz="12" w:space="0"/>
            </w:tcBorders>
            <w:vAlign w:val="center"/>
          </w:tcPr>
          <w:p w:rsidRPr="004068F8" w:rsidR="008B0456" w:rsidP="002F3FE6" w:rsidRDefault="002E3A9F" w14:paraId="2A80E486" w14:textId="77777777">
            <w:pPr>
              <w:widowControl/>
              <w:tabs>
                <w:tab w:val="right" w:pos="939"/>
              </w:tabs>
              <w:rPr>
                <w:rFonts w:ascii="Arial" w:hAnsi="Arial" w:cs="Arial"/>
                <w:sz w:val="22"/>
                <w:szCs w:val="22"/>
              </w:rPr>
            </w:pPr>
            <w:r w:rsidRPr="004068F8">
              <w:rPr>
                <w:rFonts w:ascii="Arial" w:hAnsi="Arial" w:cs="Arial"/>
                <w:sz w:val="22"/>
                <w:szCs w:val="22"/>
              </w:rPr>
              <w:tab/>
              <w:t>748</w:t>
            </w:r>
          </w:p>
        </w:tc>
      </w:tr>
    </w:tbl>
    <w:p w:rsidR="00614895" w:rsidP="00587D8A" w:rsidRDefault="00614895" w14:paraId="663D79EE" w14:textId="1D4F2B3F">
      <w:pPr>
        <w:tabs>
          <w:tab w:val="left" w:pos="540"/>
          <w:tab w:val="center" w:pos="4680"/>
        </w:tabs>
        <w:ind w:left="540"/>
        <w:jc w:val="both"/>
        <w:rPr>
          <w:rFonts w:ascii="Calibri" w:hAnsi="Calibri" w:eastAsia="Calibri"/>
          <w:b/>
          <w:sz w:val="21"/>
          <w:szCs w:val="21"/>
        </w:rPr>
      </w:pPr>
      <w:proofErr w:type="gramStart"/>
      <w:r w:rsidRPr="00614895">
        <w:rPr>
          <w:rFonts w:ascii="Calibri" w:hAnsi="Calibri" w:eastAsia="Calibri"/>
          <w:b/>
          <w:sz w:val="22"/>
          <w:szCs w:val="22"/>
        </w:rPr>
        <w:t>1</w:t>
      </w:r>
      <w:r w:rsidRPr="00614895">
        <w:rPr>
          <w:rFonts w:ascii="Calibri" w:hAnsi="Calibri" w:eastAsia="Calibri"/>
          <w:b/>
          <w:sz w:val="21"/>
          <w:szCs w:val="21"/>
        </w:rPr>
        <w:t>/The</w:t>
      </w:r>
      <w:proofErr w:type="gramEnd"/>
      <w:r w:rsidRPr="00614895">
        <w:rPr>
          <w:rFonts w:ascii="Calibri" w:hAnsi="Calibri" w:eastAsia="Calibri"/>
          <w:b/>
          <w:sz w:val="21"/>
          <w:szCs w:val="21"/>
        </w:rPr>
        <w:t xml:space="preserve"> RRB has been collecting the information on these forms since OMB approved the information collection.  Based on a sampling done when the form </w:t>
      </w:r>
      <w:proofErr w:type="gramStart"/>
      <w:r w:rsidRPr="00614895">
        <w:rPr>
          <w:rFonts w:ascii="Calibri" w:hAnsi="Calibri" w:eastAsia="Calibri"/>
          <w:b/>
          <w:sz w:val="21"/>
          <w:szCs w:val="21"/>
        </w:rPr>
        <w:t>was originally created</w:t>
      </w:r>
      <w:proofErr w:type="gramEnd"/>
      <w:r w:rsidRPr="00614895">
        <w:rPr>
          <w:rFonts w:ascii="Calibri" w:hAnsi="Calibri" w:eastAsia="Calibri"/>
          <w:b/>
          <w:sz w:val="21"/>
          <w:szCs w:val="21"/>
        </w:rPr>
        <w:t>, the office calculated the estimated time, which includes time for getting the needed data and reviewing the complete</w:t>
      </w:r>
      <w:bookmarkStart w:name="_GoBack" w:id="8"/>
      <w:bookmarkEnd w:id="8"/>
      <w:r w:rsidRPr="00614895">
        <w:rPr>
          <w:rFonts w:ascii="Calibri" w:hAnsi="Calibri" w:eastAsia="Calibri"/>
          <w:b/>
          <w:sz w:val="21"/>
          <w:szCs w:val="21"/>
        </w:rPr>
        <w:t>d form.</w:t>
      </w:r>
    </w:p>
    <w:p w:rsidRPr="00614895" w:rsidR="00DA022E" w:rsidP="00587D8A" w:rsidRDefault="00DA022E" w14:paraId="013AE2D6" w14:textId="77777777">
      <w:pPr>
        <w:tabs>
          <w:tab w:val="left" w:pos="540"/>
          <w:tab w:val="center" w:pos="4680"/>
        </w:tabs>
        <w:ind w:left="540"/>
        <w:jc w:val="both"/>
        <w:rPr>
          <w:rFonts w:ascii="Calibri" w:hAnsi="Calibri" w:eastAsia="Calibri"/>
          <w:b/>
          <w:sz w:val="21"/>
          <w:szCs w:val="21"/>
        </w:rPr>
      </w:pPr>
    </w:p>
    <w:tbl>
      <w:tblPr>
        <w:tblW w:w="0" w:type="auto"/>
        <w:tblInd w:w="1755" w:type="dxa"/>
        <w:tblLook w:val="04A0" w:firstRow="1" w:lastRow="0" w:firstColumn="1" w:lastColumn="0" w:noHBand="0" w:noVBand="1"/>
      </w:tblPr>
      <w:tblGrid>
        <w:gridCol w:w="4896"/>
        <w:gridCol w:w="1331"/>
        <w:gridCol w:w="808"/>
      </w:tblGrid>
      <w:tr w:rsidRPr="004068F8" w:rsidR="000D52DE" w:rsidTr="00DA022E" w14:paraId="10EEFB4E" w14:textId="77777777">
        <w:tc>
          <w:tcPr>
            <w:tcW w:w="4896" w:type="dxa"/>
            <w:shd w:val="clear" w:color="auto" w:fill="auto"/>
          </w:tcPr>
          <w:p w:rsidRPr="00483039" w:rsidR="000D52DE" w:rsidP="00587D8A" w:rsidRDefault="00A11111" w14:paraId="657451F2" w14:textId="7F70C7C1">
            <w:pPr>
              <w:tabs>
                <w:tab w:val="left" w:pos="540"/>
                <w:tab w:val="center" w:pos="4680"/>
              </w:tabs>
              <w:ind w:left="5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  </w:t>
            </w:r>
          </w:p>
        </w:tc>
        <w:tc>
          <w:tcPr>
            <w:tcW w:w="1331" w:type="dxa"/>
            <w:shd w:val="clear" w:color="auto" w:fill="auto"/>
          </w:tcPr>
          <w:p w:rsidRPr="00A11111" w:rsidR="000D52DE" w:rsidP="00587D8A" w:rsidRDefault="000D52DE" w14:paraId="3A78ABB9" w14:textId="77777777">
            <w:pPr>
              <w:tabs>
                <w:tab w:val="left" w:pos="540"/>
                <w:tab w:val="center" w:pos="46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A11111">
              <w:rPr>
                <w:rFonts w:ascii="Arial" w:hAnsi="Arial" w:cs="Arial"/>
                <w:bCs/>
                <w:sz w:val="22"/>
                <w:szCs w:val="22"/>
              </w:rPr>
              <w:t>Responses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Pr="00A11111" w:rsidR="000D52DE" w:rsidP="00587D8A" w:rsidRDefault="000D52DE" w14:paraId="4260A6E2" w14:textId="77777777">
            <w:pPr>
              <w:tabs>
                <w:tab w:val="left" w:pos="540"/>
                <w:tab w:val="center" w:pos="46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A11111">
              <w:rPr>
                <w:rFonts w:ascii="Arial" w:hAnsi="Arial" w:cs="Arial"/>
                <w:bCs/>
                <w:sz w:val="22"/>
                <w:szCs w:val="22"/>
              </w:rPr>
              <w:t>Hours</w:t>
            </w:r>
          </w:p>
        </w:tc>
      </w:tr>
      <w:tr w:rsidRPr="004068F8" w:rsidR="000D52DE" w:rsidTr="00DA022E" w14:paraId="4044A90E" w14:textId="77777777">
        <w:trPr>
          <w:trHeight w:val="259"/>
        </w:trPr>
        <w:tc>
          <w:tcPr>
            <w:tcW w:w="4896" w:type="dxa"/>
            <w:shd w:val="clear" w:color="auto" w:fill="auto"/>
            <w:vAlign w:val="center"/>
          </w:tcPr>
          <w:p w:rsidRPr="00483039" w:rsidR="000D52DE" w:rsidP="00587D8A" w:rsidRDefault="000D52DE" w14:paraId="3B2B9296" w14:textId="77777777">
            <w:pPr>
              <w:tabs>
                <w:tab w:val="left" w:pos="540"/>
                <w:tab w:val="center" w:pos="46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83039">
              <w:rPr>
                <w:rFonts w:ascii="Arial" w:hAnsi="Arial" w:cs="Arial"/>
                <w:bCs/>
                <w:sz w:val="22"/>
                <w:szCs w:val="22"/>
              </w:rPr>
              <w:t>Total burden change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Pr="00DA022E" w:rsidR="000D52DE" w:rsidP="00587D8A" w:rsidRDefault="00847D27" w14:paraId="11A367A0" w14:textId="24AC428F">
            <w:pPr>
              <w:tabs>
                <w:tab w:val="left" w:pos="540"/>
                <w:tab w:val="center" w:pos="4680"/>
              </w:tabs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DA022E">
              <w:rPr>
                <w:rFonts w:ascii="Arial" w:hAnsi="Arial" w:cs="Arial"/>
                <w:bCs/>
                <w:strike/>
                <w:sz w:val="22"/>
                <w:szCs w:val="22"/>
                <w:u w:val="single"/>
              </w:rPr>
              <w:t>-</w:t>
            </w:r>
            <w:r w:rsidRPr="00DA022E" w:rsidR="000D52DE">
              <w:rPr>
                <w:rFonts w:ascii="Arial" w:hAnsi="Arial" w:cs="Arial"/>
                <w:bCs/>
                <w:sz w:val="22"/>
                <w:szCs w:val="22"/>
                <w:u w:val="single"/>
              </w:rPr>
              <w:t>400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Pr="00DA022E" w:rsidR="000D52DE" w:rsidP="00587D8A" w:rsidRDefault="00847D27" w14:paraId="44CB2484" w14:textId="7F821CC5">
            <w:pPr>
              <w:tabs>
                <w:tab w:val="left" w:pos="540"/>
                <w:tab w:val="center" w:pos="4680"/>
              </w:tabs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DA022E">
              <w:rPr>
                <w:rFonts w:ascii="Arial" w:hAnsi="Arial" w:cs="Arial"/>
                <w:bCs/>
                <w:strike/>
                <w:sz w:val="22"/>
                <w:szCs w:val="22"/>
                <w:u w:val="single"/>
              </w:rPr>
              <w:t>-</w:t>
            </w:r>
            <w:r w:rsidRPr="00DA022E" w:rsidR="000D52DE">
              <w:rPr>
                <w:rFonts w:ascii="Arial" w:hAnsi="Arial" w:cs="Arial"/>
                <w:bCs/>
                <w:sz w:val="22"/>
                <w:szCs w:val="22"/>
                <w:u w:val="single"/>
              </w:rPr>
              <w:t>100</w:t>
            </w:r>
          </w:p>
        </w:tc>
      </w:tr>
      <w:tr w:rsidRPr="004068F8" w:rsidR="000D52DE" w:rsidTr="00DA022E" w14:paraId="7DA261B2" w14:textId="77777777">
        <w:tc>
          <w:tcPr>
            <w:tcW w:w="4896" w:type="dxa"/>
            <w:shd w:val="clear" w:color="auto" w:fill="auto"/>
            <w:vAlign w:val="center"/>
          </w:tcPr>
          <w:p w:rsidRPr="00483039" w:rsidR="000D52DE" w:rsidP="00587D8A" w:rsidRDefault="000D52DE" w14:paraId="25165468" w14:textId="77777777">
            <w:pPr>
              <w:tabs>
                <w:tab w:val="left" w:pos="540"/>
                <w:tab w:val="center" w:pos="46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483039">
              <w:rPr>
                <w:rFonts w:ascii="Arial" w:hAnsi="Arial" w:cs="Arial"/>
                <w:bCs/>
                <w:sz w:val="22"/>
                <w:szCs w:val="22"/>
              </w:rPr>
              <w:t>Program Change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Pr="00DA022E" w:rsidR="000D52DE" w:rsidP="00587D8A" w:rsidRDefault="00847D27" w14:paraId="64B0D6D9" w14:textId="3D96B3F1">
            <w:pPr>
              <w:tabs>
                <w:tab w:val="left" w:pos="540"/>
                <w:tab w:val="center" w:pos="46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A022E">
              <w:rPr>
                <w:rFonts w:ascii="Arial" w:hAnsi="Arial" w:cs="Arial"/>
                <w:bCs/>
                <w:strike/>
                <w:sz w:val="22"/>
                <w:szCs w:val="22"/>
              </w:rPr>
              <w:t>-</w:t>
            </w:r>
            <w:r w:rsidRPr="00DA022E" w:rsidR="000D52DE">
              <w:rPr>
                <w:rFonts w:ascii="Arial" w:hAnsi="Arial" w:cs="Arial"/>
                <w:bCs/>
                <w:sz w:val="22"/>
                <w:szCs w:val="22"/>
              </w:rPr>
              <w:t>400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Pr="00DA022E" w:rsidR="000D52DE" w:rsidP="000D52DE" w:rsidRDefault="00847D27" w14:paraId="6F2F1E18" w14:textId="5982007D">
            <w:pPr>
              <w:tabs>
                <w:tab w:val="left" w:pos="540"/>
                <w:tab w:val="center" w:pos="468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DA022E">
              <w:rPr>
                <w:rFonts w:ascii="Arial" w:hAnsi="Arial" w:cs="Arial"/>
                <w:bCs/>
                <w:strike/>
                <w:sz w:val="22"/>
                <w:szCs w:val="22"/>
              </w:rPr>
              <w:t>-</w:t>
            </w:r>
            <w:r w:rsidRPr="00DA022E" w:rsidR="000D52DE"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</w:tr>
    </w:tbl>
    <w:p w:rsidRPr="004068F8" w:rsidR="000D52DE" w:rsidP="00C976B1" w:rsidRDefault="000D52DE" w14:paraId="598AE7EB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b/>
          <w:bCs/>
          <w:sz w:val="22"/>
          <w:szCs w:val="22"/>
        </w:rPr>
      </w:pPr>
    </w:p>
    <w:p w:rsidRPr="004068F8" w:rsidR="00EF4600" w:rsidP="00C976B1" w:rsidRDefault="00EF4600" w14:paraId="40EFFEC2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13.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Estimate of annual cost to respondents or record keepers</w:t>
      </w:r>
      <w:r w:rsidRPr="004068F8">
        <w:rPr>
          <w:rFonts w:ascii="Arial" w:hAnsi="Arial" w:cs="Arial"/>
          <w:sz w:val="22"/>
          <w:szCs w:val="22"/>
        </w:rPr>
        <w:t xml:space="preserve"> - N.A.</w:t>
      </w:r>
    </w:p>
    <w:p w:rsidRPr="004068F8" w:rsidR="006F1E35" w:rsidP="00C976B1" w:rsidRDefault="006F1E35" w14:paraId="520D30E4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C976B1" w:rsidRDefault="00EF4600" w14:paraId="5F19818E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14.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Estimate of cost to Federal Government</w:t>
      </w:r>
      <w:r w:rsidRPr="004068F8">
        <w:rPr>
          <w:rFonts w:ascii="Arial" w:hAnsi="Arial" w:cs="Arial"/>
          <w:sz w:val="22"/>
          <w:szCs w:val="22"/>
        </w:rPr>
        <w:t xml:space="preserve"> - N.A.</w:t>
      </w:r>
    </w:p>
    <w:p w:rsidRPr="004068F8" w:rsidR="00EF4600" w:rsidP="002F3FE6" w:rsidRDefault="00EF4600" w14:paraId="708BFF8C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C976B1" w:rsidRDefault="00EF4600" w14:paraId="45D78B54" w14:textId="2EF62136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15.</w:t>
      </w:r>
      <w:r w:rsidRPr="004068F8">
        <w:rPr>
          <w:rFonts w:ascii="Arial" w:hAnsi="Arial" w:cs="Arial"/>
          <w:sz w:val="22"/>
          <w:szCs w:val="22"/>
        </w:rPr>
        <w:tab/>
      </w:r>
      <w:r w:rsidRPr="00483039">
        <w:rPr>
          <w:rFonts w:ascii="Arial" w:hAnsi="Arial" w:cs="Arial"/>
          <w:sz w:val="22"/>
          <w:szCs w:val="22"/>
          <w:u w:val="single"/>
        </w:rPr>
        <w:t>Explanation for change in burden</w:t>
      </w:r>
      <w:r w:rsidRPr="00483039">
        <w:rPr>
          <w:rFonts w:ascii="Arial" w:hAnsi="Arial" w:cs="Arial"/>
          <w:sz w:val="22"/>
          <w:szCs w:val="22"/>
        </w:rPr>
        <w:t xml:space="preserve"> </w:t>
      </w:r>
      <w:r w:rsidRPr="00483039" w:rsidR="002338AB">
        <w:rPr>
          <w:rFonts w:ascii="Arial" w:hAnsi="Arial" w:cs="Arial"/>
          <w:sz w:val="22"/>
          <w:szCs w:val="22"/>
        </w:rPr>
        <w:t>–</w:t>
      </w:r>
      <w:r w:rsidRPr="00483039">
        <w:rPr>
          <w:rFonts w:ascii="Arial" w:hAnsi="Arial" w:cs="Arial"/>
          <w:sz w:val="22"/>
          <w:szCs w:val="22"/>
        </w:rPr>
        <w:t xml:space="preserve"> </w:t>
      </w:r>
      <w:r w:rsidRPr="00A11111" w:rsidR="002338AB">
        <w:rPr>
          <w:rFonts w:ascii="Arial" w:hAnsi="Arial" w:cs="Arial"/>
          <w:sz w:val="22"/>
          <w:szCs w:val="22"/>
        </w:rPr>
        <w:t xml:space="preserve">The total estimated burden has </w:t>
      </w:r>
      <w:r w:rsidRPr="00DA022E" w:rsidR="00847D27">
        <w:rPr>
          <w:rFonts w:ascii="Arial" w:hAnsi="Arial" w:cs="Arial"/>
          <w:sz w:val="22"/>
          <w:szCs w:val="22"/>
        </w:rPr>
        <w:t>de</w:t>
      </w:r>
      <w:r w:rsidRPr="00483039" w:rsidR="002338AB">
        <w:rPr>
          <w:rFonts w:ascii="Arial" w:hAnsi="Arial" w:cs="Arial"/>
          <w:sz w:val="22"/>
          <w:szCs w:val="22"/>
        </w:rPr>
        <w:t>creased by 400, from 3</w:t>
      </w:r>
      <w:r w:rsidR="00C43E4E">
        <w:rPr>
          <w:rFonts w:ascii="Arial" w:hAnsi="Arial" w:cs="Arial"/>
          <w:sz w:val="22"/>
          <w:szCs w:val="22"/>
        </w:rPr>
        <w:t>,</w:t>
      </w:r>
      <w:r w:rsidRPr="00DA022E" w:rsidR="00847D27">
        <w:rPr>
          <w:rFonts w:ascii="Arial" w:hAnsi="Arial" w:cs="Arial"/>
          <w:sz w:val="22"/>
          <w:szCs w:val="22"/>
        </w:rPr>
        <w:t>4</w:t>
      </w:r>
      <w:r w:rsidRPr="00DA022E" w:rsidR="002338AB">
        <w:rPr>
          <w:rFonts w:ascii="Arial" w:hAnsi="Arial" w:cs="Arial"/>
          <w:sz w:val="22"/>
          <w:szCs w:val="22"/>
        </w:rPr>
        <w:t>00</w:t>
      </w:r>
      <w:r w:rsidRPr="00483039" w:rsidR="002338AB">
        <w:rPr>
          <w:rFonts w:ascii="Arial" w:hAnsi="Arial" w:cs="Arial"/>
          <w:sz w:val="22"/>
          <w:szCs w:val="22"/>
        </w:rPr>
        <w:t xml:space="preserve"> to 3</w:t>
      </w:r>
      <w:r w:rsidR="00C43E4E">
        <w:rPr>
          <w:rFonts w:ascii="Arial" w:hAnsi="Arial" w:cs="Arial"/>
          <w:sz w:val="22"/>
          <w:szCs w:val="22"/>
        </w:rPr>
        <w:t>,</w:t>
      </w:r>
      <w:r w:rsidRPr="00DA022E" w:rsidR="00847D27">
        <w:rPr>
          <w:rFonts w:ascii="Arial" w:hAnsi="Arial" w:cs="Arial"/>
          <w:sz w:val="22"/>
          <w:szCs w:val="22"/>
        </w:rPr>
        <w:t>0</w:t>
      </w:r>
      <w:r w:rsidR="00A11111">
        <w:rPr>
          <w:rFonts w:ascii="Arial" w:hAnsi="Arial" w:cs="Arial"/>
          <w:sz w:val="22"/>
          <w:szCs w:val="22"/>
        </w:rPr>
        <w:t>0</w:t>
      </w:r>
      <w:r w:rsidRPr="00DA022E" w:rsidR="002338AB">
        <w:rPr>
          <w:rFonts w:ascii="Arial" w:hAnsi="Arial" w:cs="Arial"/>
          <w:sz w:val="22"/>
          <w:szCs w:val="22"/>
        </w:rPr>
        <w:t>0</w:t>
      </w:r>
      <w:r w:rsidRPr="00483039" w:rsidR="002338AB">
        <w:rPr>
          <w:rFonts w:ascii="Arial" w:hAnsi="Arial" w:cs="Arial"/>
          <w:sz w:val="22"/>
          <w:szCs w:val="22"/>
        </w:rPr>
        <w:t xml:space="preserve"> and the total burden hours have </w:t>
      </w:r>
      <w:r w:rsidRPr="00DA022E" w:rsidR="00847D27">
        <w:rPr>
          <w:rFonts w:ascii="Arial" w:hAnsi="Arial" w:cs="Arial"/>
          <w:sz w:val="22"/>
          <w:szCs w:val="22"/>
        </w:rPr>
        <w:t>de</w:t>
      </w:r>
      <w:r w:rsidRPr="00483039" w:rsidR="002338AB">
        <w:rPr>
          <w:rFonts w:ascii="Arial" w:hAnsi="Arial" w:cs="Arial"/>
          <w:sz w:val="22"/>
          <w:szCs w:val="22"/>
        </w:rPr>
        <w:t xml:space="preserve">creased by 100, from </w:t>
      </w:r>
      <w:r w:rsidRPr="00DA022E" w:rsidR="00847D27">
        <w:rPr>
          <w:rFonts w:ascii="Arial" w:hAnsi="Arial" w:cs="Arial"/>
          <w:sz w:val="22"/>
          <w:szCs w:val="22"/>
        </w:rPr>
        <w:t>8</w:t>
      </w:r>
      <w:r w:rsidRPr="00483039" w:rsidR="002338AB">
        <w:rPr>
          <w:rFonts w:ascii="Arial" w:hAnsi="Arial" w:cs="Arial"/>
          <w:sz w:val="22"/>
          <w:szCs w:val="22"/>
        </w:rPr>
        <w:t xml:space="preserve">48 to </w:t>
      </w:r>
      <w:r w:rsidRPr="00DA022E" w:rsidR="00847D27">
        <w:rPr>
          <w:rFonts w:ascii="Arial" w:hAnsi="Arial" w:cs="Arial"/>
          <w:sz w:val="22"/>
          <w:szCs w:val="22"/>
        </w:rPr>
        <w:t>7</w:t>
      </w:r>
      <w:r w:rsidRPr="00483039" w:rsidR="002338AB">
        <w:rPr>
          <w:rFonts w:ascii="Arial" w:hAnsi="Arial" w:cs="Arial"/>
          <w:sz w:val="22"/>
          <w:szCs w:val="22"/>
        </w:rPr>
        <w:t xml:space="preserve">48.  This </w:t>
      </w:r>
      <w:r w:rsidRPr="00DA022E" w:rsidR="00847D27">
        <w:rPr>
          <w:rFonts w:ascii="Arial" w:hAnsi="Arial" w:cs="Arial"/>
          <w:sz w:val="22"/>
          <w:szCs w:val="22"/>
        </w:rPr>
        <w:t>de</w:t>
      </w:r>
      <w:r w:rsidRPr="00483039" w:rsidR="002338AB">
        <w:rPr>
          <w:rFonts w:ascii="Arial" w:hAnsi="Arial" w:cs="Arial"/>
          <w:sz w:val="22"/>
          <w:szCs w:val="22"/>
        </w:rPr>
        <w:t xml:space="preserve">crease is due to the </w:t>
      </w:r>
      <w:r w:rsidRPr="00DA022E" w:rsidR="00847D27">
        <w:rPr>
          <w:rFonts w:ascii="Arial" w:hAnsi="Arial" w:cs="Arial"/>
          <w:sz w:val="22"/>
          <w:szCs w:val="22"/>
        </w:rPr>
        <w:t>removal of</w:t>
      </w:r>
      <w:r w:rsidRPr="00483039" w:rsidR="00847D27">
        <w:rPr>
          <w:rFonts w:ascii="Arial" w:hAnsi="Arial" w:cs="Arial"/>
          <w:sz w:val="22"/>
          <w:szCs w:val="22"/>
        </w:rPr>
        <w:t xml:space="preserve"> </w:t>
      </w:r>
      <w:r w:rsidRPr="00483039" w:rsidR="000D52DE">
        <w:rPr>
          <w:rFonts w:ascii="Arial" w:hAnsi="Arial" w:cs="Arial"/>
          <w:sz w:val="22"/>
          <w:szCs w:val="22"/>
        </w:rPr>
        <w:t>Form RL-8A</w:t>
      </w:r>
      <w:r w:rsidRPr="00483039" w:rsidR="002338AB">
        <w:rPr>
          <w:rFonts w:ascii="Arial" w:hAnsi="Arial" w:cs="Arial"/>
          <w:sz w:val="22"/>
          <w:szCs w:val="22"/>
        </w:rPr>
        <w:t xml:space="preserve">.  </w:t>
      </w:r>
      <w:r w:rsidRPr="00483039" w:rsidR="000D52DE">
        <w:rPr>
          <w:rFonts w:ascii="Arial" w:hAnsi="Arial" w:cs="Arial"/>
          <w:sz w:val="22"/>
          <w:szCs w:val="22"/>
        </w:rPr>
        <w:t xml:space="preserve">We show the </w:t>
      </w:r>
      <w:r w:rsidRPr="00DA022E" w:rsidR="00847D27">
        <w:rPr>
          <w:rFonts w:ascii="Arial" w:hAnsi="Arial" w:cs="Arial"/>
          <w:sz w:val="22"/>
          <w:szCs w:val="22"/>
        </w:rPr>
        <w:t>de</w:t>
      </w:r>
      <w:r w:rsidRPr="00483039" w:rsidR="000D52DE">
        <w:rPr>
          <w:rFonts w:ascii="Arial" w:hAnsi="Arial" w:cs="Arial"/>
          <w:sz w:val="22"/>
          <w:szCs w:val="22"/>
        </w:rPr>
        <w:t>crease as a program change.</w:t>
      </w:r>
    </w:p>
    <w:p w:rsidRPr="004068F8" w:rsidR="00EF4600" w:rsidP="002F3FE6" w:rsidRDefault="00EF4600" w14:paraId="7908FDE3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4068F8" w:rsidR="00EF4600" w:rsidP="00C976B1" w:rsidRDefault="00EF4600" w14:paraId="6900EEA4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16.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Time schedule for data collections and publications</w:t>
      </w:r>
      <w:r w:rsidRPr="004068F8">
        <w:rPr>
          <w:rFonts w:ascii="Arial" w:hAnsi="Arial" w:cs="Arial"/>
          <w:sz w:val="22"/>
          <w:szCs w:val="22"/>
        </w:rPr>
        <w:t xml:space="preserve"> - The results of this collection </w:t>
      </w:r>
      <w:proofErr w:type="gramStart"/>
      <w:r w:rsidRPr="004068F8">
        <w:rPr>
          <w:rFonts w:ascii="Arial" w:hAnsi="Arial" w:cs="Arial"/>
          <w:sz w:val="22"/>
          <w:szCs w:val="22"/>
        </w:rPr>
        <w:t>will not be published</w:t>
      </w:r>
      <w:proofErr w:type="gramEnd"/>
      <w:r w:rsidRPr="004068F8">
        <w:rPr>
          <w:rFonts w:ascii="Arial" w:hAnsi="Arial" w:cs="Arial"/>
          <w:sz w:val="22"/>
          <w:szCs w:val="22"/>
        </w:rPr>
        <w:t>.</w:t>
      </w:r>
    </w:p>
    <w:p w:rsidRPr="004068F8" w:rsidR="00EF4600" w:rsidP="002F3FE6" w:rsidRDefault="00EF4600" w14:paraId="63CFE91C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p w:rsidRPr="00A11111" w:rsidR="00A11111" w:rsidP="00A11111" w:rsidRDefault="00EF4600" w14:paraId="3A2EC7B7" w14:textId="3E00BF82">
      <w:pPr>
        <w:tabs>
          <w:tab w:val="left" w:pos="-1440"/>
          <w:tab w:val="left" w:pos="540"/>
        </w:tabs>
        <w:ind w:left="540" w:hanging="540"/>
        <w:jc w:val="both"/>
        <w:rPr>
          <w:rFonts w:ascii="Arial" w:hAnsi="Arial" w:eastAsia="Calibri" w:cs="Arial"/>
          <w:sz w:val="22"/>
          <w:szCs w:val="22"/>
          <w:u w:val="single"/>
        </w:rPr>
      </w:pPr>
      <w:r w:rsidRPr="004068F8">
        <w:rPr>
          <w:rFonts w:ascii="Arial" w:hAnsi="Arial" w:cs="Arial"/>
          <w:sz w:val="22"/>
          <w:szCs w:val="22"/>
        </w:rPr>
        <w:t>17.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Request not to Display OMB expiration date</w:t>
      </w:r>
      <w:r w:rsidRPr="004068F8">
        <w:rPr>
          <w:rFonts w:ascii="Arial" w:hAnsi="Arial" w:cs="Arial"/>
          <w:sz w:val="22"/>
          <w:szCs w:val="22"/>
        </w:rPr>
        <w:t xml:space="preserve"> - </w:t>
      </w:r>
      <w:r w:rsidRPr="00A11111" w:rsidR="00A11111">
        <w:rPr>
          <w:rFonts w:ascii="Arial" w:hAnsi="Arial" w:eastAsia="Calibri" w:cs="Arial"/>
          <w:sz w:val="22"/>
          <w:szCs w:val="22"/>
        </w:rPr>
        <w:t>The RRB started an extensive multi-year IT Modernization Initiative at the beginning of Fiscal Year 2019 to transform our operations into the 21</w:t>
      </w:r>
      <w:r w:rsidRPr="00A11111" w:rsidR="00A11111">
        <w:rPr>
          <w:rFonts w:ascii="Arial" w:hAnsi="Arial" w:eastAsia="Calibri" w:cs="Arial"/>
          <w:sz w:val="22"/>
          <w:szCs w:val="22"/>
          <w:vertAlign w:val="superscript"/>
        </w:rPr>
        <w:t>st</w:t>
      </w:r>
      <w:r w:rsidRPr="00A11111" w:rsidR="00A11111">
        <w:rPr>
          <w:rFonts w:ascii="Arial" w:hAnsi="Arial" w:eastAsia="Calibri" w:cs="Arial"/>
          <w:sz w:val="22"/>
          <w:szCs w:val="22"/>
        </w:rPr>
        <w:t xml:space="preserve"> Century using multiple contractor services to improve mission performance, expand service capabilities, and strengthen cybersecurity.  In addition, we received a new Chief Information Officer (CIO) on September 2, 2019 who is reviewing our estimated project timeline milestone dates.  </w:t>
      </w:r>
      <w:r w:rsidRPr="001550A9" w:rsidR="000538F8">
        <w:rPr>
          <w:rFonts w:ascii="Arial" w:hAnsi="Arial" w:eastAsia="Calibri" w:cs="Arial"/>
          <w:sz w:val="22"/>
          <w:szCs w:val="22"/>
        </w:rPr>
        <w:t>W</w:t>
      </w:r>
      <w:r w:rsidRPr="001550A9" w:rsidR="00A11111">
        <w:rPr>
          <w:rFonts w:ascii="Arial" w:hAnsi="Arial" w:eastAsia="Calibri" w:cs="Arial"/>
          <w:sz w:val="22"/>
          <w:szCs w:val="22"/>
        </w:rPr>
        <w:t>e provide</w:t>
      </w:r>
      <w:r w:rsidRPr="001550A9" w:rsidR="000538F8">
        <w:rPr>
          <w:rFonts w:ascii="Arial" w:hAnsi="Arial" w:eastAsia="Calibri" w:cs="Arial"/>
          <w:sz w:val="22"/>
          <w:szCs w:val="22"/>
        </w:rPr>
        <w:t>d</w:t>
      </w:r>
      <w:r w:rsidRPr="00A11111" w:rsidR="00A11111">
        <w:rPr>
          <w:rFonts w:ascii="Arial" w:hAnsi="Arial" w:eastAsia="Calibri" w:cs="Arial"/>
          <w:sz w:val="22"/>
          <w:szCs w:val="22"/>
        </w:rPr>
        <w:t xml:space="preserve"> OMB with a consolidated project timeline. </w:t>
      </w:r>
    </w:p>
    <w:p w:rsidRPr="00A11111" w:rsidR="000538F8" w:rsidP="00DA022E" w:rsidRDefault="000538F8" w14:paraId="22C1141A" w14:textId="77777777">
      <w:pPr>
        <w:widowControl/>
        <w:tabs>
          <w:tab w:val="left" w:pos="-1440"/>
          <w:tab w:val="left" w:pos="540"/>
        </w:tabs>
        <w:autoSpaceDE/>
        <w:autoSpaceDN/>
        <w:adjustRightInd/>
        <w:contextualSpacing/>
        <w:jc w:val="both"/>
        <w:rPr>
          <w:rFonts w:ascii="Arial" w:hAnsi="Arial" w:eastAsia="Calibri" w:cs="Arial"/>
          <w:sz w:val="22"/>
          <w:szCs w:val="22"/>
        </w:rPr>
      </w:pPr>
    </w:p>
    <w:p w:rsidRPr="00DA022E" w:rsidR="00EF4600" w:rsidP="00DA022E" w:rsidRDefault="00A11111" w14:paraId="642CF618" w14:textId="15B1F036">
      <w:pPr>
        <w:widowControl/>
        <w:tabs>
          <w:tab w:val="left" w:pos="-1440"/>
          <w:tab w:val="left" w:pos="540"/>
        </w:tabs>
        <w:autoSpaceDE/>
        <w:autoSpaceDN/>
        <w:adjustRightInd/>
        <w:spacing w:after="160" w:line="259" w:lineRule="auto"/>
        <w:ind w:left="540"/>
        <w:jc w:val="both"/>
        <w:rPr>
          <w:rFonts w:ascii="Arial" w:hAnsi="Arial" w:eastAsia="Calibri" w:cs="Arial"/>
          <w:sz w:val="22"/>
          <w:szCs w:val="22"/>
        </w:rPr>
      </w:pPr>
      <w:r w:rsidRPr="00A11111">
        <w:rPr>
          <w:rFonts w:ascii="Arial" w:hAnsi="Arial" w:eastAsia="Calibri" w:cs="Arial"/>
          <w:sz w:val="22"/>
          <w:szCs w:val="22"/>
        </w:rPr>
        <w:t xml:space="preserve">Given that the forms in this collection </w:t>
      </w:r>
      <w:proofErr w:type="gramStart"/>
      <w:r w:rsidRPr="00A11111">
        <w:rPr>
          <w:rFonts w:ascii="Arial" w:hAnsi="Arial" w:eastAsia="Calibri" w:cs="Arial"/>
          <w:sz w:val="22"/>
          <w:szCs w:val="22"/>
        </w:rPr>
        <w:t>are seldom revised</w:t>
      </w:r>
      <w:proofErr w:type="gramEnd"/>
      <w:r w:rsidRPr="00A11111">
        <w:rPr>
          <w:rFonts w:ascii="Arial" w:hAnsi="Arial" w:eastAsia="Calibri" w:cs="Arial"/>
          <w:sz w:val="22"/>
          <w:szCs w:val="22"/>
        </w:rPr>
        <w:t>; the costs associated with redrafting, reprinting, and distributing forms in order to keep the appropriate OMB expiration date in place; and our desire to reevaluate after the completion of the modernization project,</w:t>
      </w:r>
      <w:r w:rsidRPr="00A11111">
        <w:rPr>
          <w:rFonts w:ascii="Arial" w:hAnsi="Arial" w:eastAsia="Calibri" w:cs="Arial"/>
          <w:b/>
          <w:sz w:val="22"/>
          <w:szCs w:val="22"/>
        </w:rPr>
        <w:t xml:space="preserve"> </w:t>
      </w:r>
      <w:r w:rsidRPr="00A11111">
        <w:rPr>
          <w:rFonts w:ascii="Arial" w:hAnsi="Arial" w:eastAsia="Calibri" w:cs="Arial"/>
          <w:b/>
          <w:sz w:val="22"/>
          <w:szCs w:val="22"/>
          <w:u w:val="single"/>
        </w:rPr>
        <w:t>the RRB requests the authority to not display the expiration date on the forms</w:t>
      </w:r>
      <w:r w:rsidRPr="00A11111">
        <w:rPr>
          <w:rFonts w:ascii="Arial" w:hAnsi="Arial" w:eastAsia="Calibri" w:cs="Arial"/>
          <w:sz w:val="22"/>
          <w:szCs w:val="22"/>
        </w:rPr>
        <w:t>.</w:t>
      </w:r>
    </w:p>
    <w:p w:rsidRPr="004068F8" w:rsidR="00EF4600" w:rsidP="002F3FE6" w:rsidRDefault="00EF4600" w14:paraId="2BE9EFF4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  <w:u w:val="single"/>
        </w:rPr>
      </w:pPr>
    </w:p>
    <w:p w:rsidRPr="000446FD" w:rsidR="00EF4600" w:rsidP="00C976B1" w:rsidRDefault="00EF4600" w14:paraId="48A7396F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4068F8">
        <w:rPr>
          <w:rFonts w:ascii="Arial" w:hAnsi="Arial" w:cs="Arial"/>
          <w:sz w:val="22"/>
          <w:szCs w:val="22"/>
        </w:rPr>
        <w:t>18.</w:t>
      </w:r>
      <w:r w:rsidRPr="004068F8">
        <w:rPr>
          <w:rFonts w:ascii="Arial" w:hAnsi="Arial" w:cs="Arial"/>
          <w:sz w:val="22"/>
          <w:szCs w:val="22"/>
        </w:rPr>
        <w:tab/>
      </w:r>
      <w:r w:rsidRPr="004068F8">
        <w:rPr>
          <w:rFonts w:ascii="Arial" w:hAnsi="Arial" w:cs="Arial"/>
          <w:sz w:val="22"/>
          <w:szCs w:val="22"/>
          <w:u w:val="single"/>
        </w:rPr>
        <w:t>Exceptions to Certification Statement</w:t>
      </w:r>
      <w:r w:rsidRPr="004068F8" w:rsidR="006F1E35">
        <w:rPr>
          <w:rFonts w:ascii="Arial" w:hAnsi="Arial" w:cs="Arial"/>
          <w:sz w:val="22"/>
          <w:szCs w:val="22"/>
        </w:rPr>
        <w:t xml:space="preserve"> </w:t>
      </w:r>
      <w:r w:rsidRPr="004068F8">
        <w:rPr>
          <w:rFonts w:ascii="Arial" w:hAnsi="Arial" w:cs="Arial"/>
          <w:sz w:val="22"/>
          <w:szCs w:val="22"/>
        </w:rPr>
        <w:t>- None</w:t>
      </w:r>
    </w:p>
    <w:p w:rsidRPr="000446FD" w:rsidR="00EF4600" w:rsidP="002F3FE6" w:rsidRDefault="00EF4600" w14:paraId="52533057" w14:textId="77777777">
      <w:pPr>
        <w:widowControl/>
        <w:tabs>
          <w:tab w:val="left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</w:p>
    <w:sectPr w:rsidRPr="000446FD" w:rsidR="00EF4600" w:rsidSect="006F1E35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oster, Brian D." w:date="2020-06-24T13:20:00Z" w:initials="FBD">
    <w:p w14:paraId="27C19C0E" w14:textId="77777777" w:rsidR="00F57708" w:rsidRDefault="00F57708">
      <w:pPr>
        <w:pStyle w:val="CommentText"/>
      </w:pPr>
      <w:r>
        <w:rPr>
          <w:rStyle w:val="CommentReference"/>
        </w:rPr>
        <w:annotationRef/>
      </w:r>
    </w:p>
  </w:comment>
  <w:comment w:id="1" w:author="Foster, Brian D." w:date="2020-06-24T13:21:00Z" w:initials="FBD">
    <w:p w14:paraId="498C8F31" w14:textId="77777777" w:rsidR="00F57708" w:rsidRDefault="00F57708">
      <w:pPr>
        <w:pStyle w:val="CommentText"/>
      </w:pPr>
      <w:r>
        <w:rPr>
          <w:rStyle w:val="CommentReference"/>
        </w:rPr>
        <w:annotationRef/>
      </w:r>
    </w:p>
  </w:comment>
  <w:comment w:id="2" w:author="Foster, Brian D." w:date="2020-06-24T13:21:00Z" w:initials="FBD">
    <w:p w14:paraId="305E16EE" w14:textId="77777777" w:rsidR="00F57708" w:rsidRDefault="00F57708">
      <w:pPr>
        <w:pStyle w:val="CommentText"/>
      </w:pPr>
      <w:r>
        <w:rPr>
          <w:rStyle w:val="CommentReference"/>
        </w:rPr>
        <w:annotationRef/>
      </w:r>
    </w:p>
  </w:comment>
  <w:comment w:id="3" w:author="Foster, Brian D." w:date="2020-06-24T13:21:00Z" w:initials="FBD">
    <w:p w14:paraId="24A270EB" w14:textId="77777777" w:rsidR="00F57708" w:rsidRDefault="00F57708">
      <w:pPr>
        <w:pStyle w:val="CommentText"/>
      </w:pPr>
      <w:r>
        <w:rPr>
          <w:rStyle w:val="CommentReference"/>
        </w:rPr>
        <w:annotationRef/>
      </w:r>
    </w:p>
  </w:comment>
  <w:comment w:id="4" w:author="Foster, Brian D." w:date="2020-06-24T13:21:00Z" w:initials="FBD">
    <w:p w14:paraId="06D2B3A7" w14:textId="77777777" w:rsidR="00F57708" w:rsidRDefault="00F57708">
      <w:pPr>
        <w:pStyle w:val="CommentText"/>
      </w:pPr>
      <w:r>
        <w:rPr>
          <w:rStyle w:val="CommentReference"/>
        </w:rPr>
        <w:annotationRef/>
      </w:r>
    </w:p>
  </w:comment>
  <w:comment w:id="5" w:author="Foster, Brian D." w:date="2020-06-24T13:21:00Z" w:initials="FBD">
    <w:p w14:paraId="5C42BDB2" w14:textId="77777777" w:rsidR="00F57708" w:rsidRDefault="00F57708">
      <w:pPr>
        <w:pStyle w:val="CommentText"/>
      </w:pPr>
      <w:r>
        <w:rPr>
          <w:rStyle w:val="CommentReference"/>
        </w:rPr>
        <w:annotationRef/>
      </w:r>
    </w:p>
  </w:comment>
  <w:comment w:id="6" w:author="Foster, Brian D." w:date="2020-06-24T13:22:00Z" w:initials="FBD">
    <w:p w14:paraId="07744011" w14:textId="77777777" w:rsidR="00F57708" w:rsidRDefault="00F57708">
      <w:pPr>
        <w:pStyle w:val="CommentText"/>
      </w:pPr>
      <w:r>
        <w:rPr>
          <w:rStyle w:val="CommentReference"/>
        </w:rPr>
        <w:annotationRef/>
      </w:r>
    </w:p>
  </w:comment>
  <w:comment w:id="7" w:author="Foster, Brian D." w:date="2020-06-24T13:22:00Z" w:initials="FBD">
    <w:p w14:paraId="11CA7CF5" w14:textId="77777777" w:rsidR="00F57708" w:rsidRDefault="00F57708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C19C0E" w15:done="0"/>
  <w15:commentEx w15:paraId="498C8F31" w15:paraIdParent="27C19C0E" w15:done="0"/>
  <w15:commentEx w15:paraId="305E16EE" w15:paraIdParent="27C19C0E" w15:done="0"/>
  <w15:commentEx w15:paraId="24A270EB" w15:done="0"/>
  <w15:commentEx w15:paraId="06D2B3A7" w15:paraIdParent="24A270EB" w15:done="0"/>
  <w15:commentEx w15:paraId="5C42BDB2" w15:done="0"/>
  <w15:commentEx w15:paraId="07744011" w15:done="0"/>
  <w15:commentEx w15:paraId="11CA7CF5" w15:paraIdParent="07744011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C09DE" w14:textId="77777777" w:rsidR="00527892" w:rsidRDefault="00527892">
      <w:r>
        <w:separator/>
      </w:r>
    </w:p>
  </w:endnote>
  <w:endnote w:type="continuationSeparator" w:id="0">
    <w:p w14:paraId="2A64F3EF" w14:textId="77777777" w:rsidR="00527892" w:rsidRDefault="0052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B9C84" w14:textId="019F9B98" w:rsidR="00973DA4" w:rsidRPr="007475CA" w:rsidRDefault="00973DA4" w:rsidP="006F1E35">
    <w:pPr>
      <w:jc w:val="center"/>
      <w:rPr>
        <w:rFonts w:ascii="Arial" w:hAnsi="Arial" w:cs="Arial"/>
        <w:sz w:val="22"/>
        <w:szCs w:val="22"/>
      </w:rPr>
    </w:pPr>
    <w:r w:rsidRPr="007475CA">
      <w:rPr>
        <w:rFonts w:ascii="Arial" w:hAnsi="Arial" w:cs="Arial"/>
        <w:sz w:val="22"/>
        <w:szCs w:val="22"/>
      </w:rPr>
      <w:sym w:font="Symbol" w:char="F02D"/>
    </w:r>
    <w:r w:rsidRPr="007475CA">
      <w:rPr>
        <w:rFonts w:ascii="Arial" w:hAnsi="Arial" w:cs="Arial"/>
        <w:sz w:val="22"/>
        <w:szCs w:val="22"/>
      </w:rPr>
      <w:fldChar w:fldCharType="begin"/>
    </w:r>
    <w:r w:rsidRPr="007475CA">
      <w:rPr>
        <w:rFonts w:ascii="Arial" w:hAnsi="Arial" w:cs="Arial"/>
        <w:sz w:val="22"/>
        <w:szCs w:val="22"/>
      </w:rPr>
      <w:instrText xml:space="preserve">PAGE </w:instrText>
    </w:r>
    <w:r w:rsidRPr="007475CA">
      <w:rPr>
        <w:rFonts w:ascii="Arial" w:hAnsi="Arial" w:cs="Arial"/>
        <w:sz w:val="22"/>
        <w:szCs w:val="22"/>
      </w:rPr>
      <w:fldChar w:fldCharType="separate"/>
    </w:r>
    <w:r w:rsidR="00DA022E">
      <w:rPr>
        <w:rFonts w:ascii="Arial" w:hAnsi="Arial" w:cs="Arial"/>
        <w:noProof/>
        <w:sz w:val="22"/>
        <w:szCs w:val="22"/>
      </w:rPr>
      <w:t>5</w:t>
    </w:r>
    <w:r w:rsidRPr="007475CA">
      <w:rPr>
        <w:rFonts w:ascii="Arial" w:hAnsi="Arial" w:cs="Arial"/>
        <w:sz w:val="22"/>
        <w:szCs w:val="22"/>
      </w:rPr>
      <w:fldChar w:fldCharType="end"/>
    </w:r>
    <w:r w:rsidRPr="007475CA">
      <w:rPr>
        <w:rFonts w:ascii="Arial" w:hAnsi="Arial" w:cs="Arial"/>
        <w:sz w:val="22"/>
        <w:szCs w:val="22"/>
      </w:rPr>
      <w:sym w:font="Symbol" w:char="F02D"/>
    </w:r>
  </w:p>
  <w:p w14:paraId="4C105B94" w14:textId="77777777" w:rsidR="00973DA4" w:rsidRPr="006F1E35" w:rsidRDefault="00973DA4" w:rsidP="006F1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32DEE" w14:textId="77777777" w:rsidR="00527892" w:rsidRDefault="00527892">
      <w:r>
        <w:separator/>
      </w:r>
    </w:p>
  </w:footnote>
  <w:footnote w:type="continuationSeparator" w:id="0">
    <w:p w14:paraId="21C46DC2" w14:textId="77777777" w:rsidR="00527892" w:rsidRDefault="0052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2EA04" w14:textId="77777777" w:rsidR="00973DA4" w:rsidRPr="006F1E35" w:rsidRDefault="00973DA4" w:rsidP="006F1E35">
    <w:pPr>
      <w:tabs>
        <w:tab w:val="right" w:pos="9360"/>
      </w:tabs>
      <w:jc w:val="right"/>
      <w:rPr>
        <w:rFonts w:ascii="Arial" w:hAnsi="Arial" w:cs="Arial"/>
        <w:sz w:val="22"/>
        <w:szCs w:val="22"/>
      </w:rPr>
    </w:pPr>
    <w:r w:rsidRPr="006F1E35">
      <w:rPr>
        <w:rFonts w:ascii="Arial" w:hAnsi="Arial" w:cs="Arial"/>
        <w:sz w:val="22"/>
        <w:szCs w:val="22"/>
      </w:rPr>
      <w:t>OMB No.</w:t>
    </w:r>
    <w:r w:rsidRPr="006F1E35">
      <w:rPr>
        <w:rFonts w:ascii="Arial" w:hAnsi="Arial" w:cs="Arial"/>
      </w:rPr>
      <w:t xml:space="preserve"> </w:t>
    </w:r>
    <w:r w:rsidRPr="006F1E35">
      <w:rPr>
        <w:rFonts w:ascii="Arial" w:hAnsi="Arial" w:cs="Arial"/>
        <w:sz w:val="22"/>
        <w:szCs w:val="22"/>
      </w:rPr>
      <w:t>3220-0187</w:t>
    </w:r>
  </w:p>
  <w:p w14:paraId="5F3DE816" w14:textId="6658F94B" w:rsidR="00973DA4" w:rsidRPr="006F1E35" w:rsidRDefault="00973DA4" w:rsidP="006A1CC9">
    <w:pPr>
      <w:tabs>
        <w:tab w:val="right" w:pos="9360"/>
      </w:tabs>
      <w:jc w:val="right"/>
      <w:rPr>
        <w:rFonts w:ascii="Arial" w:hAnsi="Arial" w:cs="Arial"/>
        <w:sz w:val="22"/>
        <w:szCs w:val="22"/>
      </w:rPr>
    </w:pPr>
    <w:r w:rsidRPr="006F1E35"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C8C405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BA2466"/>
    <w:multiLevelType w:val="hybridMultilevel"/>
    <w:tmpl w:val="152EFB10"/>
    <w:lvl w:ilvl="0" w:tplc="2F1244A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20D5A"/>
    <w:multiLevelType w:val="hybridMultilevel"/>
    <w:tmpl w:val="80DC152A"/>
    <w:lvl w:ilvl="0" w:tplc="EE90C2B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47E05"/>
    <w:multiLevelType w:val="hybridMultilevel"/>
    <w:tmpl w:val="B980E97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3C4452"/>
    <w:multiLevelType w:val="hybridMultilevel"/>
    <w:tmpl w:val="A0A463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D116CA"/>
    <w:multiLevelType w:val="hybridMultilevel"/>
    <w:tmpl w:val="044632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95774B"/>
    <w:multiLevelType w:val="hybridMultilevel"/>
    <w:tmpl w:val="F3768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E6796"/>
    <w:multiLevelType w:val="hybridMultilevel"/>
    <w:tmpl w:val="61B4B37E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7A11E65"/>
    <w:multiLevelType w:val="hybridMultilevel"/>
    <w:tmpl w:val="9AB6AA78"/>
    <w:lvl w:ilvl="0" w:tplc="9F121452">
      <w:start w:val="1"/>
      <w:numFmt w:val="bullet"/>
      <w:lvlText w:val="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7D213D68"/>
    <w:multiLevelType w:val="hybridMultilevel"/>
    <w:tmpl w:val="4DEE1A8E"/>
    <w:lvl w:ilvl="0" w:tplc="9F121452">
      <w:start w:val="1"/>
      <w:numFmt w:val="bullet"/>
      <w:lvlText w:val="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D3D5E45"/>
    <w:multiLevelType w:val="hybridMultilevel"/>
    <w:tmpl w:val="7C508014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CG Times" w:hAnsi="CG Times" w:hint="default"/>
        </w:rPr>
      </w:lvl>
    </w:lvlOverride>
  </w:num>
  <w:num w:numId="2">
    <w:abstractNumId w:val="7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11"/>
  </w:num>
  <w:num w:numId="10">
    <w:abstractNumId w:val="10"/>
  </w:num>
  <w:num w:numId="11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oster, Brian D.">
    <w15:presenceInfo w15:providerId="AD" w15:userId="S-1-5-21-1993962763-842925246-725345543-537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00"/>
    <w:rsid w:val="00011873"/>
    <w:rsid w:val="00015B7E"/>
    <w:rsid w:val="00033838"/>
    <w:rsid w:val="00034786"/>
    <w:rsid w:val="000446FD"/>
    <w:rsid w:val="000538F8"/>
    <w:rsid w:val="00064047"/>
    <w:rsid w:val="00065DE3"/>
    <w:rsid w:val="00067A04"/>
    <w:rsid w:val="0009112D"/>
    <w:rsid w:val="000B0464"/>
    <w:rsid w:val="000B5B2C"/>
    <w:rsid w:val="000C67C4"/>
    <w:rsid w:val="000D52DE"/>
    <w:rsid w:val="00113BEB"/>
    <w:rsid w:val="00122001"/>
    <w:rsid w:val="00126BA0"/>
    <w:rsid w:val="001550A9"/>
    <w:rsid w:val="00161585"/>
    <w:rsid w:val="00164BDE"/>
    <w:rsid w:val="00171382"/>
    <w:rsid w:val="001A10BE"/>
    <w:rsid w:val="001A4774"/>
    <w:rsid w:val="001D1651"/>
    <w:rsid w:val="001E1F70"/>
    <w:rsid w:val="00213CC3"/>
    <w:rsid w:val="00214475"/>
    <w:rsid w:val="00220ECB"/>
    <w:rsid w:val="002338AB"/>
    <w:rsid w:val="00236CDB"/>
    <w:rsid w:val="00247578"/>
    <w:rsid w:val="00263B80"/>
    <w:rsid w:val="002853D8"/>
    <w:rsid w:val="002864CA"/>
    <w:rsid w:val="002B3B22"/>
    <w:rsid w:val="002B4C6E"/>
    <w:rsid w:val="002C142D"/>
    <w:rsid w:val="002C269E"/>
    <w:rsid w:val="002D7685"/>
    <w:rsid w:val="002E3A9F"/>
    <w:rsid w:val="002F3FE6"/>
    <w:rsid w:val="002F5EE5"/>
    <w:rsid w:val="002F6676"/>
    <w:rsid w:val="00306DBC"/>
    <w:rsid w:val="00312911"/>
    <w:rsid w:val="0031454E"/>
    <w:rsid w:val="00322AE7"/>
    <w:rsid w:val="00333AE1"/>
    <w:rsid w:val="0034624F"/>
    <w:rsid w:val="00350603"/>
    <w:rsid w:val="00366EE6"/>
    <w:rsid w:val="00376302"/>
    <w:rsid w:val="00386E81"/>
    <w:rsid w:val="003C4371"/>
    <w:rsid w:val="003D02B2"/>
    <w:rsid w:val="004068F8"/>
    <w:rsid w:val="00423005"/>
    <w:rsid w:val="004273EB"/>
    <w:rsid w:val="0043116F"/>
    <w:rsid w:val="004616C6"/>
    <w:rsid w:val="00470090"/>
    <w:rsid w:val="004808B5"/>
    <w:rsid w:val="0048109C"/>
    <w:rsid w:val="00483039"/>
    <w:rsid w:val="004906C1"/>
    <w:rsid w:val="004A7D15"/>
    <w:rsid w:val="004B07DA"/>
    <w:rsid w:val="004D3C51"/>
    <w:rsid w:val="004E7EE9"/>
    <w:rsid w:val="00527892"/>
    <w:rsid w:val="0054566E"/>
    <w:rsid w:val="00553710"/>
    <w:rsid w:val="005607DA"/>
    <w:rsid w:val="00562795"/>
    <w:rsid w:val="005834E6"/>
    <w:rsid w:val="00587D8A"/>
    <w:rsid w:val="00597D18"/>
    <w:rsid w:val="005B103D"/>
    <w:rsid w:val="005C64F7"/>
    <w:rsid w:val="005E2443"/>
    <w:rsid w:val="00614895"/>
    <w:rsid w:val="00617CB4"/>
    <w:rsid w:val="006262AF"/>
    <w:rsid w:val="00626E03"/>
    <w:rsid w:val="00626F79"/>
    <w:rsid w:val="00640370"/>
    <w:rsid w:val="006411BE"/>
    <w:rsid w:val="00643A2C"/>
    <w:rsid w:val="00677E78"/>
    <w:rsid w:val="006A1CC9"/>
    <w:rsid w:val="006A1D48"/>
    <w:rsid w:val="006A489B"/>
    <w:rsid w:val="006D70BB"/>
    <w:rsid w:val="006E101D"/>
    <w:rsid w:val="006E4537"/>
    <w:rsid w:val="006F1E35"/>
    <w:rsid w:val="0070430E"/>
    <w:rsid w:val="00705A93"/>
    <w:rsid w:val="00720D24"/>
    <w:rsid w:val="007475CA"/>
    <w:rsid w:val="00764B2C"/>
    <w:rsid w:val="007B065F"/>
    <w:rsid w:val="007C7539"/>
    <w:rsid w:val="00805F26"/>
    <w:rsid w:val="008202E5"/>
    <w:rsid w:val="00836D25"/>
    <w:rsid w:val="00847D27"/>
    <w:rsid w:val="00873CDA"/>
    <w:rsid w:val="00875B9A"/>
    <w:rsid w:val="008776F5"/>
    <w:rsid w:val="008B0456"/>
    <w:rsid w:val="008C34A4"/>
    <w:rsid w:val="009124E2"/>
    <w:rsid w:val="00926612"/>
    <w:rsid w:val="009475E7"/>
    <w:rsid w:val="0094784B"/>
    <w:rsid w:val="00973DA4"/>
    <w:rsid w:val="00986742"/>
    <w:rsid w:val="0099373C"/>
    <w:rsid w:val="009A1E67"/>
    <w:rsid w:val="009B614B"/>
    <w:rsid w:val="009E5ACD"/>
    <w:rsid w:val="00A027F6"/>
    <w:rsid w:val="00A11111"/>
    <w:rsid w:val="00A11EBD"/>
    <w:rsid w:val="00A362A4"/>
    <w:rsid w:val="00A66F64"/>
    <w:rsid w:val="00A72222"/>
    <w:rsid w:val="00AA5C7A"/>
    <w:rsid w:val="00B30983"/>
    <w:rsid w:val="00B51F14"/>
    <w:rsid w:val="00B65F4E"/>
    <w:rsid w:val="00B7781F"/>
    <w:rsid w:val="00B8597A"/>
    <w:rsid w:val="00B9060D"/>
    <w:rsid w:val="00BE02B0"/>
    <w:rsid w:val="00C019F7"/>
    <w:rsid w:val="00C4228A"/>
    <w:rsid w:val="00C43B57"/>
    <w:rsid w:val="00C43E4E"/>
    <w:rsid w:val="00C47B2F"/>
    <w:rsid w:val="00C50C70"/>
    <w:rsid w:val="00C5256D"/>
    <w:rsid w:val="00C5578E"/>
    <w:rsid w:val="00C66149"/>
    <w:rsid w:val="00C734AA"/>
    <w:rsid w:val="00C823D4"/>
    <w:rsid w:val="00C8688E"/>
    <w:rsid w:val="00C976B1"/>
    <w:rsid w:val="00CA0F67"/>
    <w:rsid w:val="00CE6C8D"/>
    <w:rsid w:val="00CF6C28"/>
    <w:rsid w:val="00D00E13"/>
    <w:rsid w:val="00D05CEE"/>
    <w:rsid w:val="00D23BDD"/>
    <w:rsid w:val="00D41D26"/>
    <w:rsid w:val="00D56CAF"/>
    <w:rsid w:val="00D61A9C"/>
    <w:rsid w:val="00D665A5"/>
    <w:rsid w:val="00D832FC"/>
    <w:rsid w:val="00D9008E"/>
    <w:rsid w:val="00DA022E"/>
    <w:rsid w:val="00DA4818"/>
    <w:rsid w:val="00DB1E6D"/>
    <w:rsid w:val="00DD06D0"/>
    <w:rsid w:val="00DD59D1"/>
    <w:rsid w:val="00E21CBA"/>
    <w:rsid w:val="00E24D83"/>
    <w:rsid w:val="00E35CBA"/>
    <w:rsid w:val="00E378E3"/>
    <w:rsid w:val="00E47961"/>
    <w:rsid w:val="00E56D70"/>
    <w:rsid w:val="00EB1267"/>
    <w:rsid w:val="00EB645B"/>
    <w:rsid w:val="00EF4600"/>
    <w:rsid w:val="00F02701"/>
    <w:rsid w:val="00F12266"/>
    <w:rsid w:val="00F1640D"/>
    <w:rsid w:val="00F179D7"/>
    <w:rsid w:val="00F2187B"/>
    <w:rsid w:val="00F26D6D"/>
    <w:rsid w:val="00F36A39"/>
    <w:rsid w:val="00F57708"/>
    <w:rsid w:val="00F6240C"/>
    <w:rsid w:val="00F8087B"/>
    <w:rsid w:val="00F90C3D"/>
    <w:rsid w:val="00FB4A37"/>
    <w:rsid w:val="00FC200F"/>
    <w:rsid w:val="00FD39A9"/>
    <w:rsid w:val="00F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oNotEmbedSmartTags/>
  <w:decimalSymbol w:val="."/>
  <w:listSeparator w:val=","/>
  <w14:docId w14:val="59E921A1"/>
  <w15:chartTrackingRefBased/>
  <w15:docId w15:val="{D13DB49D-776B-4C11-BB22-C927103C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CE6C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338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B07DA"/>
  </w:style>
  <w:style w:type="character" w:styleId="Hyperlink">
    <w:name w:val="Hyperlink"/>
    <w:rsid w:val="00F2187B"/>
    <w:rPr>
      <w:color w:val="0000FF"/>
      <w:u w:val="single"/>
    </w:rPr>
  </w:style>
  <w:style w:type="character" w:styleId="FollowedHyperlink">
    <w:name w:val="FollowedHyperlink"/>
    <w:rsid w:val="00F2187B"/>
    <w:rPr>
      <w:color w:val="800080"/>
      <w:u w:val="single"/>
    </w:rPr>
  </w:style>
  <w:style w:type="paragraph" w:styleId="Revision">
    <w:name w:val="Revision"/>
    <w:hidden/>
    <w:uiPriority w:val="99"/>
    <w:semiHidden/>
    <w:rsid w:val="00B7781F"/>
    <w:rPr>
      <w:rFonts w:ascii="Courier" w:hAnsi="Courier"/>
      <w:sz w:val="24"/>
      <w:szCs w:val="24"/>
    </w:rPr>
  </w:style>
  <w:style w:type="character" w:styleId="CommentReference">
    <w:name w:val="annotation reference"/>
    <w:basedOn w:val="DefaultParagraphFont"/>
    <w:rsid w:val="00F577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7708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F57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57708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b.gov/sites/default/files/2017-06/PIA-BPO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696F9-DCFD-492F-BF21-34D7EB50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1581</Words>
  <Characters>8665</Characters>
  <Application>Microsoft Office Word</Application>
  <DocSecurity>0</DocSecurity>
  <Lines>251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USRRB</Company>
  <LinksUpToDate>false</LinksUpToDate>
  <CharactersWithSpaces>10222</CharactersWithSpaces>
  <SharedDoc>false</SharedDoc>
  <HLinks>
    <vt:vector size="6" baseType="variant">
      <vt:variant>
        <vt:i4>2555967</vt:i4>
      </vt:variant>
      <vt:variant>
        <vt:i4>0</vt:i4>
      </vt:variant>
      <vt:variant>
        <vt:i4>0</vt:i4>
      </vt:variant>
      <vt:variant>
        <vt:i4>5</vt:i4>
      </vt:variant>
      <vt:variant>
        <vt:lpwstr>http://www.rrb.gov/pdf/PIA/PIA-BPO.pdf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PROSSER</dc:creator>
  <cp:keywords/>
  <cp:lastModifiedBy>Tucker, Kennisha</cp:lastModifiedBy>
  <cp:revision>3</cp:revision>
  <cp:lastPrinted>2017-04-11T17:38:00Z</cp:lastPrinted>
  <dcterms:created xsi:type="dcterms:W3CDTF">2020-09-01T19:41:00Z</dcterms:created>
  <dcterms:modified xsi:type="dcterms:W3CDTF">2020-09-03T15:47:00Z</dcterms:modified>
</cp:coreProperties>
</file>