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6B33" w:rsidP="007A6B33" w:rsidRDefault="007A6B33" w14:paraId="205AC9F3" w14:textId="0594052E">
      <w:pPr>
        <w:spacing w:after="0" w:line="240" w:lineRule="auto"/>
        <w:ind w:firstLine="720"/>
        <w:jc w:val="center"/>
      </w:pPr>
      <w:r>
        <w:t>Non-substantive Revisions to EIDL-COVID Application Information Collection</w:t>
      </w:r>
    </w:p>
    <w:p w:rsidR="007A6B33" w:rsidP="007A6B33" w:rsidRDefault="007A6B33" w14:paraId="715C9C48" w14:textId="555D85E1">
      <w:pPr>
        <w:spacing w:after="0" w:line="240" w:lineRule="auto"/>
        <w:ind w:firstLine="720"/>
        <w:jc w:val="center"/>
      </w:pPr>
      <w:r>
        <w:t>OMB Control Number -3245-0406</w:t>
      </w:r>
    </w:p>
    <w:p w:rsidR="007A6B33" w:rsidP="007A6B33" w:rsidRDefault="007A6B33" w14:paraId="7FE5F349" w14:textId="77777777">
      <w:pPr>
        <w:spacing w:after="0" w:line="240" w:lineRule="auto"/>
        <w:ind w:firstLine="720"/>
        <w:jc w:val="center"/>
      </w:pPr>
    </w:p>
    <w:p w:rsidR="00D8413E" w:rsidRDefault="004E6377" w14:paraId="565EA82B" w14:textId="0F89C757">
      <w:r>
        <w:t>All</w:t>
      </w:r>
      <w:r w:rsidR="00C60EBF">
        <w:t xml:space="preserve"> </w:t>
      </w:r>
      <w:r>
        <w:t xml:space="preserve">of </w:t>
      </w:r>
      <w:r w:rsidR="00C60EBF">
        <w:t xml:space="preserve">the funds </w:t>
      </w:r>
      <w:r w:rsidR="00DC48F2">
        <w:t xml:space="preserve">appropriated to provide advances to </w:t>
      </w:r>
      <w:r>
        <w:t>applicant</w:t>
      </w:r>
      <w:r w:rsidR="00470701">
        <w:t>s</w:t>
      </w:r>
      <w:r>
        <w:t xml:space="preserve"> for a</w:t>
      </w:r>
      <w:r w:rsidR="007A6B33">
        <w:t xml:space="preserve"> COVID-19</w:t>
      </w:r>
      <w:r>
        <w:t xml:space="preserve"> economic injury </w:t>
      </w:r>
      <w:r w:rsidR="00470701">
        <w:t xml:space="preserve">disaster </w:t>
      </w:r>
      <w:r>
        <w:t>loan have been exhausted.  T</w:t>
      </w:r>
      <w:r w:rsidR="00C60EBF">
        <w:t xml:space="preserve">herefore, </w:t>
      </w:r>
      <w:r w:rsidR="007A6B33">
        <w:t xml:space="preserve">the Small Business Administration </w:t>
      </w:r>
      <w:r w:rsidR="00C60EBF">
        <w:t>can no longer provide this assistance. In order to avoid confusion</w:t>
      </w:r>
      <w:r w:rsidR="00470701">
        <w:t>,</w:t>
      </w:r>
      <w:r w:rsidR="00C60EBF">
        <w:t xml:space="preserve"> SBA is revising th</w:t>
      </w:r>
      <w:r>
        <w:t xml:space="preserve">is </w:t>
      </w:r>
      <w:r w:rsidR="00C60EBF">
        <w:t>EIDL-COVID information collection</w:t>
      </w:r>
      <w:r w:rsidR="00DC48F2">
        <w:t xml:space="preserve"> </w:t>
      </w:r>
      <w:r w:rsidR="00C60EBF">
        <w:t xml:space="preserve">to remove </w:t>
      </w:r>
      <w:r w:rsidR="00DC48F2">
        <w:t xml:space="preserve">all </w:t>
      </w:r>
      <w:r w:rsidR="00C60EBF">
        <w:t xml:space="preserve">references to the </w:t>
      </w:r>
      <w:r w:rsidR="00DC48F2">
        <w:t xml:space="preserve">EIDL </w:t>
      </w:r>
      <w:r w:rsidR="00C60EBF">
        <w:t xml:space="preserve">advance.  </w:t>
      </w:r>
      <w:r w:rsidR="00DC48F2">
        <w:t xml:space="preserve">This change impacts SBA </w:t>
      </w:r>
      <w:r w:rsidR="00C60EBF">
        <w:t>Form 350</w:t>
      </w:r>
      <w:r w:rsidR="00DC48F2">
        <w:t xml:space="preserve">3, </w:t>
      </w:r>
      <w:r w:rsidRPr="00DC48F2" w:rsidR="00DC48F2">
        <w:rPr>
          <w:i/>
          <w:iCs/>
        </w:rPr>
        <w:t>Self-Certification for Verification of Eligible Entity for Emergency EIDL  Advance</w:t>
      </w:r>
      <w:r w:rsidR="00DC48F2">
        <w:t xml:space="preserve">, the title for which will also be amended to read </w:t>
      </w:r>
      <w:r w:rsidR="00C60EBF">
        <w:t xml:space="preserve"> </w:t>
      </w:r>
      <w:r w:rsidR="00DC48F2">
        <w:t>“Self-Certification for Verification of Eligible Entity</w:t>
      </w:r>
      <w:r w:rsidR="00470701">
        <w:t xml:space="preserve"> for Economic Injury Disaster Loan</w:t>
      </w:r>
      <w:r>
        <w:t>”</w:t>
      </w:r>
      <w:r w:rsidR="007A6B33">
        <w:t>;</w:t>
      </w:r>
      <w:r>
        <w:t xml:space="preserve"> Form 3501, COVID-19 </w:t>
      </w:r>
      <w:r w:rsidRPr="004E6377">
        <w:rPr>
          <w:i/>
          <w:iCs/>
        </w:rPr>
        <w:t>Economic Injury Disaster Loan Application</w:t>
      </w:r>
      <w:r w:rsidR="007A6B33">
        <w:rPr>
          <w:i/>
          <w:iCs/>
        </w:rPr>
        <w:t xml:space="preserve">; </w:t>
      </w:r>
      <w:r w:rsidRPr="007A6B33" w:rsidR="007A6B33">
        <w:t>and the Rapid Intake Form</w:t>
      </w:r>
      <w:r w:rsidR="007A6B33">
        <w:t>.</w:t>
      </w:r>
      <w:r w:rsidR="00DC48F2">
        <w:t xml:space="preserve">  </w:t>
      </w:r>
    </w:p>
    <w:sectPr w:rsidR="00D84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BF"/>
    <w:rsid w:val="00470701"/>
    <w:rsid w:val="004E6377"/>
    <w:rsid w:val="00745162"/>
    <w:rsid w:val="007A6B33"/>
    <w:rsid w:val="00C60EBF"/>
    <w:rsid w:val="00C7565F"/>
    <w:rsid w:val="00D8413E"/>
    <w:rsid w:val="00D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AB606"/>
  <w15:chartTrackingRefBased/>
  <w15:docId w15:val="{3A27FA23-58CA-4799-ACE1-BD7C2209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E6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3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3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3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CB98C19261E4B9362F639370E3058" ma:contentTypeVersion="11" ma:contentTypeDescription="Create a new document." ma:contentTypeScope="" ma:versionID="6b4392930f0ff1c5d28ee00e84d304e2">
  <xsd:schema xmlns:xsd="http://www.w3.org/2001/XMLSchema" xmlns:xs="http://www.w3.org/2001/XMLSchema" xmlns:p="http://schemas.microsoft.com/office/2006/metadata/properties" xmlns:ns3="8dae133c-8729-4a71-a182-63381b1e7d25" xmlns:ns4="d206f96c-609f-4865-b88a-ee1de2f4dcf9" targetNamespace="http://schemas.microsoft.com/office/2006/metadata/properties" ma:root="true" ma:fieldsID="565119492cc390f5dd846e16bfc1c18b" ns3:_="" ns4:_="">
    <xsd:import namespace="8dae133c-8729-4a71-a182-63381b1e7d25"/>
    <xsd:import namespace="d206f96c-609f-4865-b88a-ee1de2f4dc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e133c-8729-4a71-a182-63381b1e7d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6f96c-609f-4865-b88a-ee1de2f4d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8A1D00-B83B-45C4-9E5B-290C8E2A2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5CC667-16D8-44D4-AFA0-BF67F787B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e133c-8729-4a71-a182-63381b1e7d25"/>
    <ds:schemaRef ds:uri="d206f96c-609f-4865-b88a-ee1de2f4d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ACB44-3D96-4D65-A591-34C7AE9FE4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Curtis Rich</cp:lastModifiedBy>
  <cp:revision>2</cp:revision>
  <dcterms:created xsi:type="dcterms:W3CDTF">2020-07-10T21:39:00Z</dcterms:created>
  <dcterms:modified xsi:type="dcterms:W3CDTF">2020-07-10T21:39:00Z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0x01010032ECB98C19261E4B9362F639370E3058</vt:lpwstr>
  </property>
</Properties>
</file>