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A3BE" w14:textId="77777777" w:rsidR="00185DF8" w:rsidRPr="00784E16" w:rsidRDefault="00185DF8" w:rsidP="00D9720F">
      <w:pPr>
        <w:ind w:right="270"/>
        <w:rPr>
          <w:rFonts w:ascii="Times New Roman" w:hAnsi="Times New Roman" w:cs="Times New Roman"/>
          <w:sz w:val="24"/>
          <w:szCs w:val="24"/>
        </w:rPr>
      </w:pPr>
      <w:bookmarkStart w:id="0" w:name="_GoBack"/>
      <w:bookmarkEnd w:id="0"/>
      <w:r w:rsidRPr="00784E16">
        <w:rPr>
          <w:rFonts w:ascii="Times New Roman" w:hAnsi="Times New Roman" w:cs="Times New Roman"/>
          <w:sz w:val="24"/>
          <w:szCs w:val="24"/>
        </w:rPr>
        <w:t xml:space="preserve">Effective </w:t>
      </w:r>
      <w:r w:rsidR="00040B9E" w:rsidRPr="00784E16">
        <w:rPr>
          <w:rFonts w:ascii="Times New Roman" w:hAnsi="Times New Roman" w:cs="Times New Roman"/>
          <w:sz w:val="24"/>
          <w:szCs w:val="24"/>
        </w:rPr>
        <w:t>August 1</w:t>
      </w:r>
      <w:r w:rsidRPr="00784E16">
        <w:rPr>
          <w:rFonts w:ascii="Times New Roman" w:hAnsi="Times New Roman" w:cs="Times New Roman"/>
          <w:sz w:val="24"/>
          <w:szCs w:val="24"/>
        </w:rPr>
        <w:t>, 2016,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794771A5" w14:textId="0C144B3A" w:rsidR="00D72A17" w:rsidRDefault="00A178FC" w:rsidP="00BD123F">
      <w:pPr>
        <w:spacing w:line="240" w:lineRule="auto"/>
        <w:ind w:right="270"/>
        <w:contextualSpacing/>
        <w:rPr>
          <w:rFonts w:ascii="Times New Roman" w:hAnsi="Times New Roman" w:cs="Times New Roman"/>
          <w:b/>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4A34A602" w14:textId="77777777" w:rsidR="00D72A17" w:rsidRDefault="00D72A17" w:rsidP="00BD123F">
      <w:pPr>
        <w:spacing w:line="240" w:lineRule="auto"/>
        <w:contextualSpacing/>
        <w:rPr>
          <w:rFonts w:ascii="Times New Roman" w:hAnsi="Times New Roman" w:cs="Times New Roman"/>
          <w:b/>
          <w:sz w:val="24"/>
          <w:szCs w:val="24"/>
        </w:rPr>
      </w:pPr>
    </w:p>
    <w:p w14:paraId="6C9B5D01" w14:textId="77777777" w:rsidR="00D72A17" w:rsidRDefault="00D72A17" w:rsidP="00BD123F">
      <w:pPr>
        <w:spacing w:line="240" w:lineRule="auto"/>
        <w:contextualSpacing/>
        <w:rPr>
          <w:rFonts w:ascii="Times New Roman" w:hAnsi="Times New Roman" w:cs="Times New Roman"/>
          <w:b/>
          <w:sz w:val="24"/>
          <w:szCs w:val="24"/>
        </w:rPr>
      </w:pPr>
    </w:p>
    <w:p w14:paraId="2DDD00F2" w14:textId="0196A892" w:rsidR="00AD3122" w:rsidRPr="00BD123F" w:rsidRDefault="008958D6" w:rsidP="00BD123F">
      <w:pPr>
        <w:spacing w:line="240" w:lineRule="auto"/>
        <w:contextualSpacing/>
        <w:rPr>
          <w:rFonts w:ascii="Times New Roman" w:hAnsi="Times New Roman" w:cs="Times New Roman"/>
          <w:sz w:val="24"/>
          <w:szCs w:val="24"/>
        </w:rPr>
      </w:pPr>
      <w:r w:rsidRPr="00784E16">
        <w:rPr>
          <w:rFonts w:ascii="Times New Roman" w:hAnsi="Times New Roman" w:cs="Times New Roman"/>
          <w:b/>
          <w:sz w:val="24"/>
          <w:szCs w:val="24"/>
        </w:rPr>
        <w:t>STANDARD TERMS OF THE AWARD</w:t>
      </w:r>
    </w:p>
    <w:p w14:paraId="6F71F606" w14:textId="278D9027" w:rsidR="005A7E02" w:rsidRPr="00784E16" w:rsidRDefault="00AD3122" w:rsidP="005A7E02">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Grantee 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Grant/Agreement Form FNS-529.</w:t>
      </w:r>
      <w:r w:rsidR="005A7E02" w:rsidRPr="005A7E02">
        <w:rPr>
          <w:rFonts w:ascii="Times New Roman" w:hAnsi="Times New Roman" w:cs="Times New Roman"/>
          <w:sz w:val="24"/>
          <w:szCs w:val="24"/>
        </w:rPr>
        <w:t xml:space="preserve"> </w:t>
      </w:r>
    </w:p>
    <w:p w14:paraId="70B7B396" w14:textId="77777777" w:rsidR="00AD3122" w:rsidRPr="005A7E02" w:rsidRDefault="00AD3122" w:rsidP="005A7E02">
      <w:pPr>
        <w:pStyle w:val="ListParagraph"/>
        <w:ind w:left="432" w:right="270"/>
        <w:rPr>
          <w:rFonts w:ascii="Times New Roman" w:hAnsi="Times New Roman" w:cs="Times New Roman"/>
          <w:sz w:val="24"/>
          <w:szCs w:val="24"/>
        </w:rPr>
      </w:pPr>
    </w:p>
    <w:p w14:paraId="5271733C" w14:textId="77777777" w:rsidR="00F42C45" w:rsidRPr="00784E16" w:rsidRDefault="00C01A65" w:rsidP="00F42C45">
      <w:pPr>
        <w:pStyle w:val="ListParagraph"/>
        <w:numPr>
          <w:ilvl w:val="0"/>
          <w:numId w:val="2"/>
        </w:numPr>
        <w:ind w:left="432" w:right="270"/>
        <w:rPr>
          <w:rFonts w:ascii="Times New Roman" w:hAnsi="Times New Roman" w:cs="Times New Roman"/>
          <w:sz w:val="24"/>
          <w:szCs w:val="24"/>
        </w:rPr>
      </w:pPr>
      <w:r w:rsidRPr="00784E16">
        <w:rPr>
          <w:rFonts w:ascii="Times New Roman" w:hAnsi="Times New Roman" w:cs="Times New Roman"/>
          <w:b/>
          <w:sz w:val="24"/>
          <w:szCs w:val="24"/>
        </w:rPr>
        <w:t>Performance Period</w:t>
      </w:r>
      <w:r w:rsidR="00520C14" w:rsidRPr="00784E16">
        <w:rPr>
          <w:rFonts w:ascii="Times New Roman" w:hAnsi="Times New Roman" w:cs="Times New Roman"/>
          <w:b/>
          <w:sz w:val="24"/>
          <w:szCs w:val="24"/>
        </w:rPr>
        <w:t>:</w:t>
      </w:r>
      <w:r w:rsidR="00BB3DE7" w:rsidRPr="00784E16">
        <w:rPr>
          <w:rFonts w:ascii="Times New Roman" w:hAnsi="Times New Roman" w:cs="Times New Roman"/>
          <w:b/>
          <w:sz w:val="24"/>
          <w:szCs w:val="24"/>
        </w:rPr>
        <w:t xml:space="preserve">  </w:t>
      </w:r>
      <w:r w:rsidR="008958D6" w:rsidRPr="00784E16">
        <w:rPr>
          <w:rFonts w:ascii="Times New Roman" w:hAnsi="Times New Roman" w:cs="Times New Roman"/>
          <w:sz w:val="24"/>
          <w:szCs w:val="24"/>
        </w:rPr>
        <w:t xml:space="preserve">The period of performance for this project </w:t>
      </w:r>
      <w:r w:rsidR="00713AA7" w:rsidRPr="00784E16">
        <w:rPr>
          <w:rFonts w:ascii="Times New Roman" w:hAnsi="Times New Roman" w:cs="Times New Roman"/>
          <w:sz w:val="24"/>
          <w:szCs w:val="24"/>
        </w:rPr>
        <w:t xml:space="preserve">is </w:t>
      </w:r>
      <w:r w:rsidR="008958D6" w:rsidRPr="00784E16">
        <w:rPr>
          <w:rFonts w:ascii="Times New Roman" w:hAnsi="Times New Roman" w:cs="Times New Roman"/>
          <w:sz w:val="24"/>
          <w:szCs w:val="24"/>
        </w:rPr>
        <w:t>listed on the</w:t>
      </w:r>
      <w:r w:rsidR="003D219B" w:rsidRPr="00784E16">
        <w:rPr>
          <w:rFonts w:ascii="Times New Roman" w:hAnsi="Times New Roman" w:cs="Times New Roman"/>
          <w:sz w:val="24"/>
          <w:szCs w:val="24"/>
        </w:rPr>
        <w:t xml:space="preserve"> </w:t>
      </w:r>
      <w:r w:rsidR="002C0E2A" w:rsidRPr="00784E16">
        <w:rPr>
          <w:rFonts w:ascii="Times New Roman" w:hAnsi="Times New Roman" w:cs="Times New Roman"/>
          <w:sz w:val="24"/>
          <w:szCs w:val="24"/>
        </w:rPr>
        <w:t>Grant/Cooperative Agreement Form FNS-529</w:t>
      </w:r>
      <w:r w:rsidR="003D219B" w:rsidRPr="00784E16">
        <w:rPr>
          <w:rFonts w:ascii="Times New Roman" w:hAnsi="Times New Roman" w:cs="Times New Roman"/>
          <w:sz w:val="24"/>
          <w:szCs w:val="24"/>
        </w:rPr>
        <w:t xml:space="preserve">, </w:t>
      </w:r>
      <w:r w:rsidR="00713AA7" w:rsidRPr="00784E16">
        <w:rPr>
          <w:rFonts w:ascii="Times New Roman" w:hAnsi="Times New Roman" w:cs="Times New Roman"/>
          <w:sz w:val="24"/>
          <w:szCs w:val="24"/>
        </w:rPr>
        <w:t>B</w:t>
      </w:r>
      <w:r w:rsidR="003D219B" w:rsidRPr="00784E16">
        <w:rPr>
          <w:rFonts w:ascii="Times New Roman" w:hAnsi="Times New Roman" w:cs="Times New Roman"/>
          <w:sz w:val="24"/>
          <w:szCs w:val="24"/>
        </w:rPr>
        <w:t xml:space="preserve">ox </w:t>
      </w:r>
      <w:r w:rsidR="00694ED0" w:rsidRPr="00784E16">
        <w:rPr>
          <w:rFonts w:ascii="Times New Roman" w:hAnsi="Times New Roman" w:cs="Times New Roman"/>
          <w:sz w:val="24"/>
          <w:szCs w:val="24"/>
        </w:rPr>
        <w:t>20</w:t>
      </w:r>
      <w:r w:rsidR="003D219B" w:rsidRPr="00784E16">
        <w:rPr>
          <w:rFonts w:ascii="Times New Roman" w:hAnsi="Times New Roman" w:cs="Times New Roman"/>
          <w:sz w:val="24"/>
          <w:szCs w:val="24"/>
        </w:rPr>
        <w:t xml:space="preserve"> and </w:t>
      </w:r>
      <w:r w:rsidR="00694ED0" w:rsidRPr="00784E16">
        <w:rPr>
          <w:rFonts w:ascii="Times New Roman" w:hAnsi="Times New Roman" w:cs="Times New Roman"/>
          <w:sz w:val="24"/>
          <w:szCs w:val="24"/>
        </w:rPr>
        <w:t>21</w:t>
      </w:r>
      <w:r w:rsidR="003D219B" w:rsidRPr="00784E16">
        <w:rPr>
          <w:rFonts w:ascii="Times New Roman" w:hAnsi="Times New Roman" w:cs="Times New Roman"/>
          <w:sz w:val="24"/>
          <w:szCs w:val="24"/>
        </w:rPr>
        <w:t>.</w:t>
      </w:r>
      <w:r w:rsidR="00BB3DE7" w:rsidRPr="00784E16">
        <w:rPr>
          <w:rFonts w:ascii="Times New Roman" w:hAnsi="Times New Roman" w:cs="Times New Roman"/>
          <w:b/>
          <w:sz w:val="24"/>
          <w:szCs w:val="24"/>
        </w:rPr>
        <w:t xml:space="preserve">  </w:t>
      </w:r>
      <w:r w:rsidR="00F42C45" w:rsidRPr="00784E16">
        <w:rPr>
          <w:rFonts w:ascii="Times New Roman" w:hAnsi="Times New Roman" w:cs="Times New Roman"/>
          <w:sz w:val="24"/>
          <w:szCs w:val="24"/>
        </w:rPr>
        <w:t>The recipient m</w:t>
      </w:r>
      <w:r w:rsidR="00713AA7" w:rsidRPr="00784E16">
        <w:rPr>
          <w:rFonts w:ascii="Times New Roman" w:hAnsi="Times New Roman" w:cs="Times New Roman"/>
          <w:sz w:val="24"/>
          <w:szCs w:val="24"/>
        </w:rPr>
        <w:t>a</w:t>
      </w:r>
      <w:r w:rsidR="00F42C45" w:rsidRPr="00784E16">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sidRPr="00784E16">
        <w:rPr>
          <w:rFonts w:ascii="Times New Roman" w:hAnsi="Times New Roman" w:cs="Times New Roman"/>
          <w:sz w:val="24"/>
          <w:szCs w:val="24"/>
        </w:rPr>
        <w:t xml:space="preserve">in writing </w:t>
      </w:r>
      <w:r w:rsidR="00F42C45" w:rsidRPr="00784E16">
        <w:rPr>
          <w:rFonts w:ascii="Times New Roman" w:hAnsi="Times New Roman" w:cs="Times New Roman"/>
          <w:sz w:val="24"/>
          <w:szCs w:val="24"/>
        </w:rPr>
        <w:t xml:space="preserve">by </w:t>
      </w:r>
      <w:r w:rsidR="000D5ECB" w:rsidRPr="00784E16">
        <w:rPr>
          <w:rFonts w:ascii="Times New Roman" w:hAnsi="Times New Roman" w:cs="Times New Roman"/>
          <w:sz w:val="24"/>
          <w:szCs w:val="24"/>
        </w:rPr>
        <w:t>the Agency</w:t>
      </w:r>
      <w:r w:rsidR="00F42C45" w:rsidRPr="00784E16">
        <w:rPr>
          <w:rFonts w:ascii="Times New Roman" w:hAnsi="Times New Roman" w:cs="Times New Roman"/>
          <w:sz w:val="24"/>
          <w:szCs w:val="24"/>
        </w:rPr>
        <w:t>.</w:t>
      </w:r>
    </w:p>
    <w:p w14:paraId="655E9472" w14:textId="77777777" w:rsidR="008958D6" w:rsidRPr="00784E16" w:rsidRDefault="008958D6" w:rsidP="008958D6">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14:paraId="7871B679" w14:textId="77777777" w:rsidR="0078478E" w:rsidRPr="00784E16" w:rsidRDefault="00C3221A" w:rsidP="00BD123F">
      <w:pPr>
        <w:pStyle w:val="ListParagraph"/>
        <w:numPr>
          <w:ilvl w:val="0"/>
          <w:numId w:val="2"/>
        </w:numPr>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A</w:t>
      </w:r>
      <w:r w:rsidR="00D07BDB" w:rsidRPr="00784E16">
        <w:rPr>
          <w:rFonts w:ascii="Times New Roman" w:hAnsi="Times New Roman" w:cs="Times New Roman"/>
          <w:b/>
          <w:sz w:val="24"/>
          <w:szCs w:val="24"/>
        </w:rPr>
        <w:t xml:space="preserve">mendments/Revisions and </w:t>
      </w:r>
      <w:r w:rsidRPr="00784E16">
        <w:rPr>
          <w:rFonts w:ascii="Times New Roman" w:hAnsi="Times New Roman" w:cs="Times New Roman"/>
          <w:b/>
          <w:sz w:val="24"/>
          <w:szCs w:val="24"/>
        </w:rPr>
        <w:t>Budget Changes</w:t>
      </w:r>
      <w:r w:rsidR="008958D6" w:rsidRPr="00784E16">
        <w:rPr>
          <w:rFonts w:ascii="Times New Roman" w:hAnsi="Times New Roman" w:cs="Times New Roman"/>
          <w:sz w:val="24"/>
          <w:szCs w:val="24"/>
        </w:rPr>
        <w: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request </w:t>
      </w:r>
      <w:r w:rsidR="000B0501" w:rsidRPr="00784E16">
        <w:rPr>
          <w:rFonts w:ascii="Times New Roman" w:hAnsi="Times New Roman" w:cs="Times New Roman"/>
          <w:sz w:val="24"/>
          <w:szCs w:val="24"/>
        </w:rPr>
        <w:t xml:space="preserve">an amendment or revision to the </w:t>
      </w:r>
      <w:r w:rsidRPr="00784E16">
        <w:rPr>
          <w:rFonts w:ascii="Times New Roman" w:hAnsi="Times New Roman" w:cs="Times New Roman"/>
          <w:sz w:val="24"/>
          <w:szCs w:val="24"/>
        </w:rPr>
        <w:t>agreement, including the proposal, in writing at any time</w:t>
      </w:r>
      <w:r w:rsidR="00F744A8" w:rsidRPr="00784E16">
        <w:rPr>
          <w:rFonts w:ascii="Times New Roman" w:hAnsi="Times New Roman" w:cs="Times New Roman"/>
          <w:sz w:val="24"/>
          <w:szCs w:val="24"/>
        </w:rPr>
        <w:t xml:space="preserve"> during the duration of the agreement</w:t>
      </w:r>
      <w:r w:rsidRPr="00784E16">
        <w:rPr>
          <w:rFonts w:ascii="Times New Roman" w:hAnsi="Times New Roman" w:cs="Times New Roman"/>
          <w:sz w:val="24"/>
          <w:szCs w:val="24"/>
        </w:rPr>
        <w:t xml:space="preserve">.  Prior approval is required for any revision of the scope or objectives of the project (regardless </w:t>
      </w:r>
      <w:r w:rsidR="00BF043A" w:rsidRPr="00784E16">
        <w:rPr>
          <w:rFonts w:ascii="Times New Roman" w:hAnsi="Times New Roman" w:cs="Times New Roman"/>
          <w:sz w:val="24"/>
          <w:szCs w:val="24"/>
        </w:rPr>
        <w:t xml:space="preserve">of </w:t>
      </w:r>
      <w:r w:rsidR="000B3B9F" w:rsidRPr="00784E16">
        <w:rPr>
          <w:rFonts w:ascii="Times New Roman" w:hAnsi="Times New Roman" w:cs="Times New Roman"/>
          <w:sz w:val="24"/>
          <w:szCs w:val="24"/>
        </w:rPr>
        <w:t>whether</w:t>
      </w:r>
      <w:r w:rsidRPr="00784E16">
        <w:rPr>
          <w:rFonts w:ascii="Times New Roman" w:hAnsi="Times New Roman" w:cs="Times New Roman"/>
          <w:sz w:val="24"/>
          <w:szCs w:val="24"/>
        </w:rPr>
        <w:t xml:space="preserve"> there is an associated budget revision),  changes in key personnel, such as the project director, </w:t>
      </w:r>
      <w:r w:rsidR="00FF1C29" w:rsidRPr="00784E16">
        <w:rPr>
          <w:rFonts w:ascii="Times New Roman" w:hAnsi="Times New Roman" w:cs="Times New Roman"/>
          <w:sz w:val="24"/>
          <w:szCs w:val="24"/>
        </w:rPr>
        <w:t xml:space="preserve">disengagement from the project for more than three months (or a 25 percent reduction in time devoted to the </w:t>
      </w:r>
      <w:r w:rsidR="00BF043A" w:rsidRPr="00784E16">
        <w:rPr>
          <w:rFonts w:ascii="Times New Roman" w:hAnsi="Times New Roman" w:cs="Times New Roman"/>
          <w:sz w:val="24"/>
          <w:szCs w:val="24"/>
        </w:rPr>
        <w:t>project</w:t>
      </w:r>
      <w:r w:rsidR="00FF1C29" w:rsidRPr="00784E16">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784E16">
        <w:rPr>
          <w:rFonts w:ascii="Times New Roman" w:hAnsi="Times New Roman" w:cs="Times New Roman"/>
          <w:sz w:val="24"/>
          <w:szCs w:val="24"/>
        </w:rPr>
        <w:t xml:space="preserve">or </w:t>
      </w:r>
      <w:r w:rsidR="00B4773E" w:rsidRPr="00784E16">
        <w:rPr>
          <w:rFonts w:ascii="Times New Roman" w:hAnsi="Times New Roman" w:cs="Times New Roman"/>
          <w:sz w:val="24"/>
          <w:szCs w:val="24"/>
        </w:rPr>
        <w:t>changes to budget line cost/expenditure</w:t>
      </w:r>
      <w:r w:rsidRPr="00784E16">
        <w:rPr>
          <w:rFonts w:ascii="Times New Roman" w:hAnsi="Times New Roman" w:cs="Times New Roman"/>
          <w:sz w:val="24"/>
          <w:szCs w:val="24"/>
        </w:rPr>
        <w:t>.  All amendments or revision must be submitted in writing to</w:t>
      </w:r>
      <w:r w:rsidR="00513B24" w:rsidRPr="00784E16">
        <w:rPr>
          <w:rFonts w:ascii="Times New Roman" w:hAnsi="Times New Roman" w:cs="Times New Roman"/>
          <w:sz w:val="24"/>
          <w:szCs w:val="24"/>
        </w:rPr>
        <w:t xml:space="preserve"> the Agency Contact listed on the Grant/Cooperative Agreement Form FNS-529, box 7.</w:t>
      </w:r>
    </w:p>
    <w:p w14:paraId="3D7230B9" w14:textId="77777777" w:rsidR="0027599C" w:rsidRPr="00784E16" w:rsidRDefault="0080739F" w:rsidP="00C9186B">
      <w:pPr>
        <w:pStyle w:val="ListParagraph"/>
        <w:tabs>
          <w:tab w:val="left" w:pos="1195"/>
        </w:tabs>
        <w:spacing w:after="0" w:line="240" w:lineRule="auto"/>
        <w:ind w:left="180" w:right="270"/>
        <w:rPr>
          <w:rFonts w:ascii="Times New Roman" w:hAnsi="Times New Roman" w:cs="Times New Roman"/>
          <w:sz w:val="24"/>
          <w:szCs w:val="24"/>
        </w:rPr>
      </w:pPr>
      <w:r w:rsidRPr="00784E16">
        <w:rPr>
          <w:rFonts w:ascii="Times New Roman" w:hAnsi="Times New Roman" w:cs="Times New Roman"/>
          <w:sz w:val="24"/>
          <w:szCs w:val="24"/>
        </w:rPr>
        <w:tab/>
      </w:r>
    </w:p>
    <w:p w14:paraId="60C41148" w14:textId="77777777" w:rsidR="00CC47E2"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w:t>
      </w:r>
      <w:r w:rsidR="00D06FA6" w:rsidRPr="00784E16">
        <w:rPr>
          <w:rFonts w:ascii="Times New Roman" w:hAnsi="Times New Roman" w:cs="Times New Roman"/>
          <w:sz w:val="24"/>
          <w:szCs w:val="24"/>
        </w:rPr>
        <w:t>transfer costs</w:t>
      </w:r>
      <w:r w:rsidRPr="00784E16">
        <w:rPr>
          <w:rFonts w:ascii="Times New Roman" w:hAnsi="Times New Roman" w:cs="Times New Roman"/>
          <w:sz w:val="24"/>
          <w:szCs w:val="24"/>
        </w:rPr>
        <w:t xml:space="preserve"> within the approved direct cost </w:t>
      </w:r>
      <w:r w:rsidR="008A51FB" w:rsidRPr="00784E16">
        <w:rPr>
          <w:rFonts w:ascii="Times New Roman" w:hAnsi="Times New Roman" w:cs="Times New Roman"/>
          <w:sz w:val="24"/>
          <w:szCs w:val="24"/>
        </w:rPr>
        <w:t>categories</w:t>
      </w:r>
      <w:r w:rsidRPr="00784E16">
        <w:rPr>
          <w:rFonts w:ascii="Times New Roman" w:hAnsi="Times New Roman" w:cs="Times New Roman"/>
          <w:sz w:val="24"/>
          <w:szCs w:val="24"/>
        </w:rPr>
        <w:t xml:space="preserve"> to meet unanticipated requirements.  However, as required in </w:t>
      </w:r>
      <w:r w:rsidR="00FF1C29" w:rsidRPr="00784E16">
        <w:rPr>
          <w:rFonts w:ascii="Times New Roman" w:hAnsi="Times New Roman" w:cs="Times New Roman"/>
          <w:sz w:val="24"/>
          <w:szCs w:val="24"/>
        </w:rPr>
        <w:t>2 CFR 200.308(e)</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requires</w:t>
      </w:r>
      <w:r w:rsidRPr="00784E16">
        <w:rPr>
          <w:rFonts w:ascii="Times New Roman" w:hAnsi="Times New Roman" w:cs="Times New Roman"/>
          <w:sz w:val="24"/>
          <w:szCs w:val="24"/>
        </w:rPr>
        <w:t xml:space="preserve"> that prior approval be obtain</w:t>
      </w:r>
      <w:r w:rsidR="003D55A4" w:rsidRPr="00784E16">
        <w:rPr>
          <w:rFonts w:ascii="Times New Roman" w:hAnsi="Times New Roman" w:cs="Times New Roman"/>
          <w:sz w:val="24"/>
          <w:szCs w:val="24"/>
        </w:rPr>
        <w:t>ed for any budget revision that</w:t>
      </w:r>
      <w:r w:rsidRPr="00784E16">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E16">
        <w:rPr>
          <w:rFonts w:ascii="Times New Roman" w:hAnsi="Times New Roman" w:cs="Times New Roman"/>
          <w:sz w:val="24"/>
          <w:szCs w:val="24"/>
        </w:rPr>
        <w:t xml:space="preserve"> writing with a revised budget in the</w:t>
      </w:r>
      <w:r w:rsidRPr="00784E16">
        <w:rPr>
          <w:rFonts w:ascii="Times New Roman" w:hAnsi="Times New Roman" w:cs="Times New Roman"/>
          <w:sz w:val="24"/>
          <w:szCs w:val="24"/>
        </w:rPr>
        <w:t xml:space="preserve"> same format as the original budget. All other requirements within </w:t>
      </w:r>
      <w:r w:rsidR="00FF1C29" w:rsidRPr="00784E16">
        <w:rPr>
          <w:rFonts w:ascii="Times New Roman" w:hAnsi="Times New Roman" w:cs="Times New Roman"/>
          <w:sz w:val="24"/>
          <w:szCs w:val="24"/>
        </w:rPr>
        <w:t>2 CFR 200.308</w:t>
      </w:r>
      <w:r w:rsidRPr="00784E16">
        <w:rPr>
          <w:rFonts w:ascii="Times New Roman" w:hAnsi="Times New Roman" w:cs="Times New Roman"/>
          <w:sz w:val="24"/>
          <w:szCs w:val="24"/>
        </w:rPr>
        <w:t xml:space="preserve"> </w:t>
      </w:r>
      <w:r w:rsidR="00544133" w:rsidRPr="00784E16">
        <w:rPr>
          <w:rFonts w:ascii="Times New Roman" w:hAnsi="Times New Roman" w:cs="Times New Roman"/>
          <w:sz w:val="24"/>
          <w:szCs w:val="24"/>
        </w:rPr>
        <w:t xml:space="preserve">shall </w:t>
      </w:r>
      <w:r w:rsidRPr="00784E16">
        <w:rPr>
          <w:rFonts w:ascii="Times New Roman" w:hAnsi="Times New Roman" w:cs="Times New Roman"/>
          <w:sz w:val="24"/>
          <w:szCs w:val="24"/>
        </w:rPr>
        <w:t xml:space="preserve">also </w:t>
      </w:r>
      <w:r w:rsidR="00FF1C29" w:rsidRPr="00784E16">
        <w:rPr>
          <w:rFonts w:ascii="Times New Roman" w:hAnsi="Times New Roman" w:cs="Times New Roman"/>
          <w:sz w:val="24"/>
          <w:szCs w:val="24"/>
        </w:rPr>
        <w:t>apply</w:t>
      </w:r>
      <w:r w:rsidRPr="00784E16">
        <w:rPr>
          <w:rFonts w:ascii="Times New Roman" w:hAnsi="Times New Roman" w:cs="Times New Roman"/>
          <w:sz w:val="24"/>
          <w:szCs w:val="24"/>
        </w:rPr>
        <w:t>.</w:t>
      </w:r>
    </w:p>
    <w:p w14:paraId="5CD7DC75" w14:textId="77777777" w:rsidR="00F65A69"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60316485" w14:textId="77777777" w:rsidR="00EA38B5" w:rsidRPr="00784E16" w:rsidRDefault="00654235" w:rsidP="00BD123F">
      <w:pPr>
        <w:pStyle w:val="ListParagraph"/>
        <w:numPr>
          <w:ilvl w:val="0"/>
          <w:numId w:val="2"/>
        </w:numPr>
        <w:spacing w:line="240" w:lineRule="auto"/>
        <w:ind w:left="432" w:right="274"/>
        <w:rPr>
          <w:rFonts w:ascii="Times New Roman" w:hAnsi="Times New Roman" w:cs="Times New Roman"/>
          <w:sz w:val="24"/>
          <w:szCs w:val="24"/>
        </w:rPr>
      </w:pPr>
      <w:r w:rsidRPr="00784E16">
        <w:rPr>
          <w:rFonts w:ascii="Times New Roman" w:hAnsi="Times New Roman" w:cs="Times New Roman"/>
          <w:b/>
          <w:sz w:val="24"/>
          <w:szCs w:val="24"/>
        </w:rPr>
        <w:t>Non-agreement funds</w:t>
      </w:r>
      <w:r w:rsidR="00520C14" w:rsidRPr="00784E16">
        <w:rPr>
          <w:rFonts w:ascii="Times New Roman" w:hAnsi="Times New Roman" w:cs="Times New Roman"/>
          <w:b/>
          <w:sz w:val="24"/>
          <w:szCs w:val="24"/>
        </w:rPr>
        <w:t>:</w:t>
      </w:r>
      <w:r w:rsidRPr="00784E16">
        <w:rPr>
          <w:rFonts w:ascii="Times New Roman" w:hAnsi="Times New Roman" w:cs="Times New Roman"/>
          <w:sz w:val="24"/>
          <w:szCs w:val="24"/>
        </w:rPr>
        <w:t xml:space="preserve">  </w:t>
      </w:r>
      <w:r w:rsidR="0032567B" w:rsidRPr="00784E16">
        <w:rPr>
          <w:rFonts w:ascii="Times New Roman" w:hAnsi="Times New Roman" w:cs="Times New Roman"/>
          <w:sz w:val="24"/>
          <w:szCs w:val="24"/>
        </w:rPr>
        <w:tab/>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seek and apply for funds from other sources in support of the mission of the agreement.  </w:t>
      </w:r>
    </w:p>
    <w:p w14:paraId="481AC2E2" w14:textId="77777777" w:rsidR="00D72A17" w:rsidRDefault="00D72A17" w:rsidP="00BD123F">
      <w:pPr>
        <w:spacing w:after="0" w:line="240" w:lineRule="auto"/>
        <w:ind w:right="274"/>
        <w:contextualSpacing/>
        <w:rPr>
          <w:rFonts w:ascii="Times New Roman" w:hAnsi="Times New Roman" w:cs="Times New Roman"/>
          <w:b/>
          <w:sz w:val="24"/>
          <w:szCs w:val="24"/>
        </w:rPr>
      </w:pPr>
    </w:p>
    <w:p w14:paraId="29586414" w14:textId="77777777" w:rsidR="0030206F" w:rsidRPr="00784E16" w:rsidRDefault="0030206F" w:rsidP="00BD123F">
      <w:pPr>
        <w:spacing w:after="0" w:line="240" w:lineRule="auto"/>
        <w:ind w:left="180" w:right="274"/>
        <w:contextualSpacing/>
        <w:rPr>
          <w:rFonts w:ascii="Times New Roman" w:hAnsi="Times New Roman" w:cs="Times New Roman"/>
          <w:b/>
          <w:iCs/>
          <w:sz w:val="24"/>
          <w:szCs w:val="24"/>
        </w:rPr>
      </w:pPr>
    </w:p>
    <w:p w14:paraId="7074779A" w14:textId="77777777" w:rsidR="008958D6" w:rsidRPr="00784E16" w:rsidRDefault="008958D6" w:rsidP="00BD123F">
      <w:pPr>
        <w:spacing w:after="0" w:line="240" w:lineRule="auto"/>
        <w:ind w:right="274"/>
        <w:contextualSpacing/>
        <w:rPr>
          <w:rFonts w:ascii="Times New Roman" w:hAnsi="Times New Roman" w:cs="Times New Roman"/>
          <w:b/>
          <w:sz w:val="24"/>
          <w:szCs w:val="24"/>
        </w:rPr>
      </w:pPr>
      <w:r w:rsidRPr="00784E16">
        <w:rPr>
          <w:rFonts w:ascii="Times New Roman" w:hAnsi="Times New Roman" w:cs="Times New Roman"/>
          <w:b/>
          <w:sz w:val="24"/>
          <w:szCs w:val="24"/>
        </w:rPr>
        <w:t>REPORTING</w:t>
      </w:r>
    </w:p>
    <w:p w14:paraId="3F1D3F57" w14:textId="77777777" w:rsidR="008958D6" w:rsidRPr="00784E16" w:rsidRDefault="008958D6" w:rsidP="008958D6">
      <w:pPr>
        <w:spacing w:after="0"/>
        <w:ind w:left="180" w:right="270"/>
        <w:rPr>
          <w:rFonts w:ascii="Times New Roman" w:hAnsi="Times New Roman" w:cs="Times New Roman"/>
          <w:sz w:val="24"/>
          <w:szCs w:val="24"/>
        </w:rPr>
      </w:pPr>
    </w:p>
    <w:p w14:paraId="6013B1C3" w14:textId="4740D66C" w:rsidR="008E4B5A" w:rsidRPr="00784E16" w:rsidRDefault="008E4B5A" w:rsidP="008E4B5A">
      <w:pPr>
        <w:pStyle w:val="ListParagraph"/>
        <w:numPr>
          <w:ilvl w:val="0"/>
          <w:numId w:val="2"/>
        </w:numPr>
        <w:spacing w:after="0"/>
        <w:ind w:left="432" w:right="270"/>
        <w:rPr>
          <w:rFonts w:ascii="Times New Roman" w:hAnsi="Times New Roman" w:cs="Times New Roman"/>
          <w:sz w:val="24"/>
          <w:szCs w:val="24"/>
        </w:rPr>
      </w:pPr>
      <w:r w:rsidRPr="00784E16">
        <w:rPr>
          <w:rFonts w:ascii="Times New Roman" w:hAnsi="Times New Roman" w:cs="Times New Roman"/>
          <w:b/>
          <w:sz w:val="24"/>
          <w:szCs w:val="24"/>
        </w:rPr>
        <w:t xml:space="preserve">Quarterly </w:t>
      </w:r>
      <w:r w:rsidR="005A7E02">
        <w:rPr>
          <w:rFonts w:ascii="Times New Roman" w:hAnsi="Times New Roman" w:cs="Times New Roman"/>
          <w:b/>
          <w:sz w:val="24"/>
          <w:szCs w:val="24"/>
        </w:rPr>
        <w:t xml:space="preserve">and Final </w:t>
      </w:r>
      <w:r w:rsidRPr="00784E16">
        <w:rPr>
          <w:rFonts w:ascii="Times New Roman" w:hAnsi="Times New Roman" w:cs="Times New Roman"/>
          <w:b/>
          <w:sz w:val="24"/>
          <w:szCs w:val="24"/>
        </w:rPr>
        <w:t>Progress Reports:</w:t>
      </w:r>
      <w:r w:rsidRPr="00784E16">
        <w:rPr>
          <w:rFonts w:ascii="Times New Roman" w:hAnsi="Times New Roman" w:cs="Times New Roman"/>
          <w:sz w:val="24"/>
          <w:szCs w:val="24"/>
        </w:rPr>
        <w:t xml:space="preserve">  Progress reports must be sent to </w:t>
      </w:r>
      <w:r w:rsidR="00DD7DF7"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30 days following the end of each quarterly period.  These reports should cover the preceding quarterly period of activity.   A final report identifying the accomplishments </w:t>
      </w:r>
      <w:r w:rsidR="0037364F" w:rsidRPr="00784E16">
        <w:rPr>
          <w:rFonts w:ascii="Times New Roman" w:hAnsi="Times New Roman" w:cs="Times New Roman"/>
          <w:sz w:val="24"/>
          <w:szCs w:val="24"/>
        </w:rPr>
        <w:t xml:space="preserve">and results </w:t>
      </w:r>
      <w:r w:rsidRPr="00784E16">
        <w:rPr>
          <w:rFonts w:ascii="Times New Roman" w:hAnsi="Times New Roman" w:cs="Times New Roman"/>
          <w:sz w:val="24"/>
          <w:szCs w:val="24"/>
        </w:rPr>
        <w:t xml:space="preserve">of the project is due 90 days after the end date of this Agreement.  </w:t>
      </w:r>
      <w:r w:rsidR="005A7E02">
        <w:rPr>
          <w:rFonts w:ascii="Times New Roman" w:hAnsi="Times New Roman" w:cs="Times New Roman"/>
          <w:sz w:val="24"/>
          <w:szCs w:val="24"/>
        </w:rPr>
        <w:t xml:space="preserve">The Recipient is </w:t>
      </w:r>
      <w:r w:rsidR="005A7E02" w:rsidRPr="00784E16">
        <w:rPr>
          <w:rFonts w:ascii="Times New Roman" w:hAnsi="Times New Roman" w:cs="Times New Roman"/>
          <w:sz w:val="24"/>
          <w:szCs w:val="24"/>
        </w:rPr>
        <w:t xml:space="preserve">strongly encouraged </w:t>
      </w:r>
      <w:r w:rsidR="005A7E02">
        <w:rPr>
          <w:rFonts w:ascii="Times New Roman" w:hAnsi="Times New Roman" w:cs="Times New Roman"/>
          <w:sz w:val="24"/>
          <w:szCs w:val="24"/>
        </w:rPr>
        <w:t xml:space="preserve">to use the standardized </w:t>
      </w:r>
      <w:r w:rsidR="00BD5432">
        <w:rPr>
          <w:rFonts w:ascii="Times New Roman" w:hAnsi="Times New Roman" w:cs="Times New Roman"/>
          <w:sz w:val="24"/>
          <w:szCs w:val="24"/>
        </w:rPr>
        <w:t xml:space="preserve">FNS </w:t>
      </w:r>
      <w:r w:rsidR="005A7E02">
        <w:rPr>
          <w:rFonts w:ascii="Times New Roman" w:hAnsi="Times New Roman" w:cs="Times New Roman"/>
          <w:sz w:val="24"/>
          <w:szCs w:val="24"/>
        </w:rPr>
        <w:t>Progress Report Template appended to these Terms and Conditions</w:t>
      </w:r>
      <w:r w:rsidR="005A7E02" w:rsidRPr="00784E16">
        <w:rPr>
          <w:rFonts w:ascii="Times New Roman" w:hAnsi="Times New Roman" w:cs="Times New Roman"/>
          <w:sz w:val="24"/>
          <w:szCs w:val="24"/>
        </w:rPr>
        <w:t xml:space="preserve"> </w:t>
      </w:r>
      <w:r w:rsidR="005A7E02">
        <w:rPr>
          <w:rFonts w:ascii="Times New Roman" w:hAnsi="Times New Roman" w:cs="Times New Roman"/>
          <w:sz w:val="24"/>
          <w:szCs w:val="24"/>
        </w:rPr>
        <w:t>for all Progress Reports</w:t>
      </w:r>
      <w:r w:rsidR="00BD5432">
        <w:rPr>
          <w:rFonts w:ascii="Times New Roman" w:hAnsi="Times New Roman" w:cs="Times New Roman"/>
          <w:sz w:val="24"/>
          <w:szCs w:val="24"/>
        </w:rPr>
        <w:t>.</w:t>
      </w:r>
      <w:r w:rsidR="005A7E02">
        <w:rPr>
          <w:rFonts w:ascii="Times New Roman" w:hAnsi="Times New Roman" w:cs="Times New Roman"/>
          <w:sz w:val="24"/>
          <w:szCs w:val="24"/>
        </w:rPr>
        <w:t xml:space="preserve"> </w:t>
      </w:r>
      <w:r w:rsidRPr="00784E16">
        <w:rPr>
          <w:rFonts w:ascii="Times New Roman" w:hAnsi="Times New Roman" w:cs="Times New Roman"/>
          <w:sz w:val="24"/>
          <w:szCs w:val="24"/>
        </w:rPr>
        <w:t xml:space="preserve">At a minimum, </w:t>
      </w:r>
      <w:r w:rsidR="00BD5432">
        <w:rPr>
          <w:rFonts w:ascii="Times New Roman" w:hAnsi="Times New Roman" w:cs="Times New Roman"/>
          <w:sz w:val="24"/>
          <w:szCs w:val="24"/>
        </w:rPr>
        <w:t xml:space="preserve">any </w:t>
      </w:r>
      <w:r w:rsidRPr="00784E16">
        <w:rPr>
          <w:rFonts w:ascii="Times New Roman" w:hAnsi="Times New Roman" w:cs="Times New Roman"/>
          <w:sz w:val="24"/>
          <w:szCs w:val="24"/>
        </w:rPr>
        <w:t xml:space="preserve">progress </w:t>
      </w:r>
      <w:r w:rsidR="00AD4049">
        <w:rPr>
          <w:rFonts w:ascii="Times New Roman" w:hAnsi="Times New Roman" w:cs="Times New Roman"/>
          <w:sz w:val="24"/>
          <w:szCs w:val="24"/>
        </w:rPr>
        <w:t>r</w:t>
      </w:r>
      <w:r w:rsidRPr="00784E16">
        <w:rPr>
          <w:rFonts w:ascii="Times New Roman" w:hAnsi="Times New Roman" w:cs="Times New Roman"/>
          <w:sz w:val="24"/>
          <w:szCs w:val="24"/>
        </w:rPr>
        <w:t>eport</w:t>
      </w:r>
      <w:r w:rsidR="00BD5432">
        <w:rPr>
          <w:rFonts w:ascii="Times New Roman" w:hAnsi="Times New Roman" w:cs="Times New Roman"/>
          <w:sz w:val="24"/>
          <w:szCs w:val="24"/>
        </w:rPr>
        <w:t xml:space="preserve">, </w:t>
      </w:r>
      <w:r w:rsidRPr="00784E16">
        <w:rPr>
          <w:rFonts w:ascii="Times New Roman" w:hAnsi="Times New Roman" w:cs="Times New Roman"/>
          <w:sz w:val="24"/>
          <w:szCs w:val="24"/>
        </w:rPr>
        <w:t xml:space="preserve">should include the following information:  </w:t>
      </w:r>
    </w:p>
    <w:p w14:paraId="6E9778C7" w14:textId="77777777" w:rsidR="008E4B5A" w:rsidRPr="00784E16"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14:paraId="44015C8F" w14:textId="1A7BCE37" w:rsidR="008E4B5A"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 tasks completed, and roadblocks or problems;</w:t>
      </w:r>
    </w:p>
    <w:p w14:paraId="1AA2C80F" w14:textId="13235852" w:rsidR="00063B72" w:rsidRPr="00063B72" w:rsidRDefault="00063B72" w:rsidP="00BD123F">
      <w:pPr>
        <w:numPr>
          <w:ilvl w:val="2"/>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Pr>
          <w:rFonts w:ascii="Times New Roman" w:hAnsi="Times New Roman" w:cs="Times New Roman"/>
          <w:sz w:val="24"/>
          <w:szCs w:val="24"/>
        </w:rPr>
        <w:t xml:space="preserve">Measured success of activities and indicators as </w:t>
      </w:r>
      <w:r w:rsidR="002731F5">
        <w:rPr>
          <w:rFonts w:ascii="Times New Roman" w:hAnsi="Times New Roman" w:cs="Times New Roman"/>
          <w:sz w:val="24"/>
          <w:szCs w:val="24"/>
        </w:rPr>
        <w:t>outlined</w:t>
      </w:r>
      <w:r>
        <w:rPr>
          <w:rFonts w:ascii="Times New Roman" w:hAnsi="Times New Roman" w:cs="Times New Roman"/>
          <w:sz w:val="24"/>
          <w:szCs w:val="24"/>
        </w:rPr>
        <w:t xml:space="preserve"> in your approved proposal, (e.g., depending on the activity or indicator this should include percentage of completion by activity, number of materials developed, or other numerical</w:t>
      </w:r>
      <w:r w:rsidR="002731F5">
        <w:rPr>
          <w:rFonts w:ascii="Times New Roman" w:hAnsi="Times New Roman" w:cs="Times New Roman"/>
          <w:sz w:val="24"/>
          <w:szCs w:val="24"/>
        </w:rPr>
        <w:t>/narrative</w:t>
      </w:r>
      <w:r>
        <w:rPr>
          <w:rFonts w:ascii="Times New Roman" w:hAnsi="Times New Roman" w:cs="Times New Roman"/>
          <w:sz w:val="24"/>
          <w:szCs w:val="24"/>
        </w:rPr>
        <w:t xml:space="preserve"> value to represent progress to date</w:t>
      </w:r>
      <w:r w:rsidR="002731F5">
        <w:rPr>
          <w:rFonts w:ascii="Times New Roman" w:hAnsi="Times New Roman" w:cs="Times New Roman"/>
          <w:sz w:val="24"/>
          <w:szCs w:val="24"/>
        </w:rPr>
        <w:t>);</w:t>
      </w:r>
    </w:p>
    <w:p w14:paraId="0348B3F1"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Discuss the budget impact and/or costs associated within this reporting period;</w:t>
      </w:r>
    </w:p>
    <w:p w14:paraId="08E8AC43"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List key activities planned for the next report period; </w:t>
      </w:r>
    </w:p>
    <w:p w14:paraId="612545F4"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 accomplishments, or costs, particularly those changes which may impact the grantee’s ability to utilize grant funds within the specified time period;</w:t>
      </w:r>
    </w:p>
    <w:p w14:paraId="6DF983A5"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183C4143" w14:textId="1D6EC1E8"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Any unique aspects that you would like to share.  </w:t>
      </w:r>
    </w:p>
    <w:p w14:paraId="5AA0659B" w14:textId="77777777" w:rsidR="008E4B5A" w:rsidRPr="00784E16" w:rsidRDefault="008E4B5A" w:rsidP="00BD123F">
      <w:pPr>
        <w:tabs>
          <w:tab w:val="left" w:pos="-720"/>
          <w:tab w:val="left" w:pos="0"/>
        </w:tabs>
        <w:suppressAutoHyphens/>
        <w:overflowPunct w:val="0"/>
        <w:autoSpaceDE w:val="0"/>
        <w:autoSpaceDN w:val="0"/>
        <w:adjustRightInd w:val="0"/>
        <w:spacing w:after="0" w:line="240" w:lineRule="auto"/>
        <w:ind w:left="446" w:right="274"/>
        <w:textAlignment w:val="baseline"/>
        <w:rPr>
          <w:rFonts w:ascii="Times New Roman" w:hAnsi="Times New Roman" w:cs="Times New Roman"/>
          <w:sz w:val="24"/>
          <w:szCs w:val="24"/>
        </w:rPr>
      </w:pPr>
    </w:p>
    <w:p w14:paraId="7A62CC39" w14:textId="3D119E80" w:rsidR="00F01240" w:rsidRPr="00784E16" w:rsidRDefault="008E4B5A" w:rsidP="001E279D">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report </w:t>
      </w:r>
      <w:r w:rsidRPr="00784E16">
        <w:rPr>
          <w:rFonts w:ascii="Times New Roman" w:hAnsi="Times New Roman" w:cs="Times New Roman"/>
          <w:sz w:val="24"/>
          <w:szCs w:val="24"/>
          <w:u w:val="single"/>
        </w:rPr>
        <w:t>immediately</w:t>
      </w:r>
      <w:r w:rsidRPr="00784E16">
        <w:rPr>
          <w:rFonts w:ascii="Times New Roman" w:hAnsi="Times New Roman" w:cs="Times New Roman"/>
          <w:sz w:val="24"/>
          <w:szCs w:val="24"/>
        </w:rPr>
        <w:t xml:space="preserve"> any problems, delays, or adverse conditions that impair the Grantee’s ability to meet the grant objectives.  The notification must include information on action taken or contemplated in response to the problem. </w:t>
      </w:r>
    </w:p>
    <w:p w14:paraId="3F52B83A" w14:textId="77777777" w:rsidR="008E4B5A" w:rsidRPr="00784E16" w:rsidRDefault="008E4B5A" w:rsidP="00F01240">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Agreement must be submitted in an electronic format (preferably Microsoft Word).  </w:t>
      </w:r>
    </w:p>
    <w:p w14:paraId="36E1AF77" w14:textId="71AB1E71" w:rsidR="00E2772A" w:rsidRPr="00BD123F" w:rsidRDefault="008E4B5A" w:rsidP="00BD123F">
      <w:pPr>
        <w:tabs>
          <w:tab w:val="left" w:pos="-720"/>
          <w:tab w:val="left" w:pos="0"/>
        </w:tabs>
        <w:suppressAutoHyphens/>
        <w:ind w:left="446" w:right="274"/>
        <w:rPr>
          <w:rFonts w:ascii="Times New Roman" w:hAnsi="Times New Roman" w:cs="Times New Roman"/>
          <w:sz w:val="24"/>
          <w:szCs w:val="24"/>
        </w:rPr>
      </w:pPr>
      <w:r w:rsidRPr="00BD123F">
        <w:rPr>
          <w:rFonts w:ascii="Times New Roman" w:hAnsi="Times New Roman" w:cs="Times New Roman"/>
          <w:sz w:val="24"/>
          <w:szCs w:val="24"/>
        </w:rPr>
        <w:t xml:space="preserve">The Recipient is strongly encouraged to submit </w:t>
      </w:r>
      <w:r w:rsidR="007D5392" w:rsidRPr="00BD123F">
        <w:rPr>
          <w:rFonts w:ascii="Times New Roman" w:hAnsi="Times New Roman" w:cs="Times New Roman"/>
          <w:sz w:val="24"/>
          <w:szCs w:val="24"/>
        </w:rPr>
        <w:t>Progress Reports</w:t>
      </w:r>
      <w:r w:rsidRPr="00BD123F">
        <w:rPr>
          <w:rFonts w:ascii="Times New Roman" w:hAnsi="Times New Roman" w:cs="Times New Roman"/>
          <w:sz w:val="24"/>
          <w:szCs w:val="24"/>
        </w:rPr>
        <w:t xml:space="preserve"> via electronic mail to the Grants Officer</w:t>
      </w:r>
      <w:r w:rsidR="00193B34" w:rsidRPr="00BD123F">
        <w:rPr>
          <w:rFonts w:ascii="Times New Roman" w:hAnsi="Times New Roman" w:cs="Times New Roman"/>
          <w:sz w:val="24"/>
          <w:szCs w:val="24"/>
        </w:rPr>
        <w:t xml:space="preserve"> listed on the FNS-529</w:t>
      </w:r>
      <w:r w:rsidRPr="00BD123F">
        <w:rPr>
          <w:rFonts w:ascii="Times New Roman" w:hAnsi="Times New Roman" w:cs="Times New Roman"/>
          <w:sz w:val="24"/>
          <w:szCs w:val="24"/>
        </w:rPr>
        <w:t xml:space="preserve">.   If the Recipient wishes to send a hard copy, an original shall be sent to the address </w:t>
      </w:r>
      <w:r w:rsidR="002E4C4F" w:rsidRPr="00BD123F">
        <w:rPr>
          <w:rFonts w:ascii="Times New Roman" w:hAnsi="Times New Roman" w:cs="Times New Roman"/>
          <w:sz w:val="24"/>
          <w:szCs w:val="24"/>
        </w:rPr>
        <w:t xml:space="preserve">listed on the Grant/Cooperative Agreement Form FNS-529, box </w:t>
      </w:r>
      <w:r w:rsidR="00C81DB4" w:rsidRPr="00BD123F">
        <w:rPr>
          <w:rFonts w:ascii="Times New Roman" w:hAnsi="Times New Roman" w:cs="Times New Roman"/>
          <w:sz w:val="24"/>
          <w:szCs w:val="24"/>
        </w:rPr>
        <w:t>1</w:t>
      </w:r>
      <w:r w:rsidR="009B2388" w:rsidRPr="00BD123F">
        <w:rPr>
          <w:rFonts w:ascii="Times New Roman" w:hAnsi="Times New Roman" w:cs="Times New Roman"/>
          <w:sz w:val="24"/>
          <w:szCs w:val="24"/>
        </w:rPr>
        <w:t>8</w:t>
      </w:r>
      <w:r w:rsidR="002E4C4F" w:rsidRPr="00BD123F">
        <w:rPr>
          <w:rFonts w:ascii="Times New Roman" w:hAnsi="Times New Roman" w:cs="Times New Roman"/>
          <w:sz w:val="24"/>
          <w:szCs w:val="24"/>
        </w:rPr>
        <w:t>.</w:t>
      </w:r>
      <w:r w:rsidR="00525194" w:rsidRPr="00BD123F">
        <w:rPr>
          <w:rFonts w:ascii="Times New Roman" w:hAnsi="Times New Roman" w:cs="Times New Roman"/>
          <w:b/>
          <w:iCs/>
          <w:sz w:val="24"/>
          <w:szCs w:val="24"/>
        </w:rPr>
        <w:t xml:space="preserve"> </w:t>
      </w:r>
    </w:p>
    <w:p w14:paraId="0B152706" w14:textId="4CBBC345" w:rsidR="008404EA" w:rsidRPr="00784E16" w:rsidRDefault="008404EA" w:rsidP="00BD123F">
      <w:pPr>
        <w:pStyle w:val="ListParagraph"/>
        <w:numPr>
          <w:ilvl w:val="0"/>
          <w:numId w:val="2"/>
        </w:numPr>
        <w:tabs>
          <w:tab w:val="left" w:pos="-720"/>
          <w:tab w:val="left" w:pos="0"/>
        </w:tabs>
        <w:suppressAutoHyphens/>
        <w:spacing w:line="240" w:lineRule="auto"/>
        <w:ind w:left="432" w:right="274"/>
        <w:rPr>
          <w:rFonts w:ascii="Times New Roman" w:hAnsi="Times New Roman" w:cs="Times New Roman"/>
          <w:sz w:val="24"/>
          <w:szCs w:val="24"/>
        </w:rPr>
      </w:pPr>
      <w:r w:rsidRPr="00784E16">
        <w:rPr>
          <w:rFonts w:ascii="Times New Roman" w:hAnsi="Times New Roman" w:cs="Times New Roman"/>
          <w:b/>
          <w:iCs/>
          <w:sz w:val="24"/>
          <w:szCs w:val="24"/>
        </w:rPr>
        <w:t>Financial Status Reports</w:t>
      </w:r>
      <w:r w:rsidR="00520C14" w:rsidRPr="00784E16">
        <w:rPr>
          <w:rFonts w:ascii="Times New Roman" w:hAnsi="Times New Roman" w:cs="Times New Roman"/>
          <w:b/>
          <w:iCs/>
          <w:sz w:val="24"/>
          <w:szCs w:val="24"/>
        </w:rPr>
        <w:t>:</w:t>
      </w:r>
      <w:r w:rsidRPr="00784E16">
        <w:rPr>
          <w:rFonts w:ascii="Times New Roman" w:hAnsi="Times New Roman" w:cs="Times New Roman"/>
          <w:iCs/>
          <w:sz w:val="24"/>
          <w:szCs w:val="24"/>
        </w:rPr>
        <w:t xml:space="preserve"> </w:t>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784E16">
        <w:rPr>
          <w:rFonts w:ascii="Times New Roman" w:hAnsi="Times New Roman" w:cs="Times New Roman"/>
          <w:sz w:val="24"/>
          <w:szCs w:val="24"/>
        </w:rPr>
        <w:t xml:space="preserve">Detailed FPRS enrollment instructions are provided at: </w:t>
      </w:r>
      <w:hyperlink r:id="rId9" w:history="1">
        <w:r w:rsidR="002E4C4F" w:rsidRPr="00784E16">
          <w:rPr>
            <w:rStyle w:val="Hyperlink"/>
            <w:rFonts w:ascii="Times New Roman" w:hAnsi="Times New Roman" w:cs="Times New Roman"/>
            <w:color w:val="auto"/>
            <w:sz w:val="24"/>
            <w:szCs w:val="24"/>
          </w:rPr>
          <w:t>https://fprs.fns.usda.gov/</w:t>
        </w:r>
      </w:hyperlink>
      <w:r w:rsidR="002E4C4F"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784E16">
        <w:rPr>
          <w:rFonts w:ascii="Times New Roman" w:hAnsi="Times New Roman" w:cs="Times New Roman"/>
          <w:sz w:val="24"/>
          <w:szCs w:val="24"/>
        </w:rPr>
        <w:t xml:space="preserve">this </w:t>
      </w:r>
      <w:r w:rsidRPr="00784E16">
        <w:rPr>
          <w:rFonts w:ascii="Times New Roman" w:hAnsi="Times New Roman" w:cs="Times New Roman"/>
          <w:sz w:val="24"/>
          <w:szCs w:val="24"/>
        </w:rPr>
        <w:t xml:space="preserve">agreement.  This report must also be certified by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’s</w:t>
      </w:r>
      <w:r w:rsidR="0030206F">
        <w:rPr>
          <w:rFonts w:ascii="Times New Roman" w:hAnsi="Times New Roman" w:cs="Times New Roman"/>
          <w:sz w:val="24"/>
          <w:szCs w:val="24"/>
        </w:rPr>
        <w:t xml:space="preserve"> </w:t>
      </w:r>
      <w:r w:rsidRPr="00784E16">
        <w:rPr>
          <w:rFonts w:ascii="Times New Roman" w:hAnsi="Times New Roman" w:cs="Times New Roman"/>
          <w:sz w:val="24"/>
          <w:szCs w:val="24"/>
        </w:rPr>
        <w:t>chief fiscal officer or an officer of comparable rank.</w:t>
      </w:r>
    </w:p>
    <w:p w14:paraId="20CC4CC1" w14:textId="27779E02" w:rsidR="00D72A17" w:rsidRDefault="00D72A17" w:rsidP="00BD123F">
      <w:pPr>
        <w:spacing w:after="0" w:line="240" w:lineRule="auto"/>
        <w:ind w:right="270"/>
        <w:contextualSpacing/>
        <w:rPr>
          <w:rFonts w:ascii="Times New Roman" w:hAnsi="Times New Roman" w:cs="Times New Roman"/>
          <w:b/>
          <w:sz w:val="24"/>
          <w:szCs w:val="24"/>
        </w:rPr>
      </w:pPr>
    </w:p>
    <w:p w14:paraId="32F572DE" w14:textId="77777777" w:rsidR="00D72A17" w:rsidRPr="00784E16" w:rsidRDefault="00D72A17" w:rsidP="00BD123F">
      <w:pPr>
        <w:spacing w:after="0" w:line="240" w:lineRule="auto"/>
        <w:ind w:right="270"/>
        <w:contextualSpacing/>
        <w:rPr>
          <w:rFonts w:ascii="Times New Roman" w:hAnsi="Times New Roman" w:cs="Times New Roman"/>
          <w:b/>
          <w:sz w:val="24"/>
          <w:szCs w:val="24"/>
        </w:rPr>
      </w:pPr>
    </w:p>
    <w:p w14:paraId="5F6F647A" w14:textId="77777777" w:rsidR="008958D6" w:rsidRPr="00784E16" w:rsidRDefault="008958D6" w:rsidP="00BD123F">
      <w:pPr>
        <w:spacing w:after="0" w:line="240" w:lineRule="auto"/>
        <w:ind w:right="270"/>
        <w:contextualSpacing/>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BD123F">
      <w:pPr>
        <w:spacing w:after="0" w:line="240" w:lineRule="auto"/>
        <w:ind w:left="1314" w:right="270"/>
        <w:contextualSpacing/>
        <w:rPr>
          <w:rFonts w:ascii="Times New Roman" w:hAnsi="Times New Roman" w:cs="Times New Roman"/>
          <w:sz w:val="24"/>
          <w:szCs w:val="24"/>
        </w:rPr>
      </w:pPr>
    </w:p>
    <w:p w14:paraId="5CB4C92F" w14:textId="77777777" w:rsidR="00FE431F" w:rsidRPr="00784E16" w:rsidRDefault="00FE431F" w:rsidP="00BD123F">
      <w:pPr>
        <w:pStyle w:val="ListParagraph"/>
        <w:numPr>
          <w:ilvl w:val="0"/>
          <w:numId w:val="2"/>
        </w:numPr>
        <w:shd w:val="clear" w:color="auto" w:fill="FFFFFF" w:themeFill="background1"/>
        <w:tabs>
          <w:tab w:val="num" w:pos="720"/>
          <w:tab w:val="left" w:pos="1440"/>
        </w:tabs>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21AC243F" w14:textId="5A3F0F66" w:rsidR="00956C81" w:rsidRPr="00784E16" w:rsidRDefault="00956C81" w:rsidP="002A0305">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t>
      </w:r>
      <w:r w:rsidR="00BD123F">
        <w:rPr>
          <w:rFonts w:ascii="Times New Roman" w:hAnsi="Times New Roman" w:cs="Times New Roman"/>
          <w:b/>
          <w:sz w:val="24"/>
          <w:szCs w:val="24"/>
          <w:u w:val="single"/>
        </w:rPr>
        <w:t>W</w:t>
      </w:r>
      <w:r w:rsidRPr="00784E16">
        <w:rPr>
          <w:rFonts w:ascii="Times New Roman" w:hAnsi="Times New Roman" w:cs="Times New Roman"/>
          <w:b/>
          <w:sz w:val="24"/>
          <w:szCs w:val="24"/>
          <w:u w:val="single"/>
        </w:rPr>
        <w:t>ide Regulations</w:t>
      </w:r>
    </w:p>
    <w:p w14:paraId="63F74DA4" w14:textId="77777777" w:rsidR="00956C81" w:rsidRPr="00784E16" w:rsidRDefault="00956C81" w:rsidP="002A0305">
      <w:pPr>
        <w:spacing w:after="0"/>
        <w:ind w:left="900" w:right="270"/>
        <w:rPr>
          <w:rFonts w:ascii="Times New Roman" w:hAnsi="Times New Roman" w:cs="Times New Roman"/>
          <w:b/>
          <w:sz w:val="24"/>
          <w:szCs w:val="24"/>
          <w:u w:val="single"/>
        </w:rPr>
      </w:pPr>
      <w:r w:rsidRPr="00784E16">
        <w:rPr>
          <w:rFonts w:ascii="Times New Roman" w:hAnsi="Times New Roman" w:cs="Times New Roman"/>
          <w:b/>
          <w:sz w:val="24"/>
          <w:szCs w:val="24"/>
          <w:u w:val="single"/>
        </w:rPr>
        <w:t xml:space="preserve">  </w:t>
      </w:r>
    </w:p>
    <w:p w14:paraId="216A74BB"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25:  “Universal Identifier and </w:t>
      </w:r>
      <w:r w:rsidR="0023295F" w:rsidRPr="00784E16">
        <w:rPr>
          <w:rFonts w:ascii="Times New Roman" w:hAnsi="Times New Roman" w:cs="Times New Roman"/>
          <w:sz w:val="24"/>
          <w:szCs w:val="24"/>
        </w:rPr>
        <w:t>System for Award Management</w:t>
      </w:r>
      <w:r w:rsidRPr="00784E16">
        <w:rPr>
          <w:rFonts w:ascii="Times New Roman" w:hAnsi="Times New Roman" w:cs="Times New Roman"/>
          <w:sz w:val="24"/>
          <w:szCs w:val="24"/>
        </w:rPr>
        <w:t xml:space="preserve">” </w:t>
      </w:r>
    </w:p>
    <w:p w14:paraId="0C0CEFD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170: “Reporting Sub-award and Executive Compensation Information” </w:t>
      </w:r>
    </w:p>
    <w:p w14:paraId="6759F700"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175: “Award Term for Trafficking in Persons”</w:t>
      </w:r>
    </w:p>
    <w:p w14:paraId="0165AA6C"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180:  “OMB Guidelines to Agencies on Government-wide Debarment and Suspension (Non-Procurement)”</w:t>
      </w:r>
    </w:p>
    <w:p w14:paraId="3447A88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200: “Uniform Administrative Requi</w:t>
      </w:r>
      <w:r w:rsidR="00FF710F" w:rsidRPr="00784E16">
        <w:rPr>
          <w:rFonts w:ascii="Times New Roman" w:hAnsi="Times New Roman" w:cs="Times New Roman"/>
          <w:sz w:val="24"/>
          <w:szCs w:val="24"/>
        </w:rPr>
        <w:t>re</w:t>
      </w:r>
      <w:r w:rsidRPr="00784E16">
        <w:rPr>
          <w:rFonts w:ascii="Times New Roman" w:hAnsi="Times New Roman" w:cs="Times New Roman"/>
          <w:sz w:val="24"/>
          <w:szCs w:val="24"/>
        </w:rPr>
        <w:t>ments, Cost Principles, and Audit Requirements for Federal Awards”</w:t>
      </w:r>
    </w:p>
    <w:p w14:paraId="3C194532"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400: “Uniform Administrative Requirements, Cost Principles, and Audit Requirements for Federal Awards”  </w:t>
      </w:r>
    </w:p>
    <w:p w14:paraId="308061B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415: USDA “General Program Administrative Regulations”</w:t>
      </w:r>
    </w:p>
    <w:p w14:paraId="4830D99B"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2 CFR Part 416: USDA “General Program Administrative Regulations for Grants and Cooperative Agreements to State and Local Governments” </w:t>
      </w:r>
    </w:p>
    <w:p w14:paraId="1518F76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417: USDA “Non-Procurement Debarment and Suspension”</w:t>
      </w:r>
    </w:p>
    <w:p w14:paraId="79D74FE7"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418 USDA “New Restrictions on Lobbying</w:t>
      </w:r>
    </w:p>
    <w:p w14:paraId="542140EF"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421: USDA “Requirements for Drug-Free Workplace (Financial Assistance)”</w:t>
      </w:r>
    </w:p>
    <w:p w14:paraId="1AC4FFF2" w14:textId="77777777" w:rsidR="00E5659A" w:rsidRPr="00784E16"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7 CFR Part 3: “Debt Management”</w:t>
      </w:r>
    </w:p>
    <w:p w14:paraId="129BA8B4" w14:textId="77777777" w:rsidR="00470487" w:rsidRPr="00784E16" w:rsidRDefault="00470487" w:rsidP="002A0305">
      <w:pPr>
        <w:pStyle w:val="ListParagraph"/>
        <w:numPr>
          <w:ilvl w:val="0"/>
          <w:numId w:val="25"/>
        </w:numPr>
        <w:ind w:left="810" w:right="270"/>
        <w:rPr>
          <w:rFonts w:ascii="Times New Roman" w:hAnsi="Times New Roman" w:cs="Times New Roman"/>
          <w:sz w:val="24"/>
          <w:szCs w:val="24"/>
        </w:rPr>
      </w:pPr>
      <w:r w:rsidRPr="00784E16">
        <w:rPr>
          <w:rFonts w:ascii="Times New Roman" w:hAnsi="Times New Roman" w:cs="Times New Roman"/>
          <w:sz w:val="24"/>
          <w:szCs w:val="24"/>
        </w:rPr>
        <w:t>41 U.S.C. Section 22 “Interest of Member of Congress”</w:t>
      </w:r>
    </w:p>
    <w:p w14:paraId="78A3C74C" w14:textId="77777777" w:rsidR="00E5659A" w:rsidRPr="00784E16" w:rsidRDefault="00E5659A" w:rsidP="002A0305">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Privacy Act. The Cooperator/Grantee shall follow the rules and procedures of disclosure set forth in the Privacy Act of 1974, 5 U.S.C. 552a, and implementing regulations and policies, with respect to systems of records determined to be subject to the Privacy Act.</w:t>
      </w:r>
    </w:p>
    <w:p w14:paraId="3E219A82" w14:textId="77777777" w:rsidR="00470487" w:rsidRPr="00784E16"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   </w:t>
      </w:r>
      <w:r w:rsidR="00470487"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D16AF22" w14:textId="7B8D084C" w:rsidR="00D72A17" w:rsidRDefault="00D72A17" w:rsidP="00470487">
      <w:pPr>
        <w:tabs>
          <w:tab w:val="num" w:pos="720"/>
          <w:tab w:val="left" w:pos="1440"/>
        </w:tabs>
        <w:spacing w:after="0"/>
        <w:ind w:left="360" w:right="270"/>
        <w:jc w:val="both"/>
        <w:rPr>
          <w:rStyle w:val="Strong"/>
          <w:rFonts w:ascii="Times New Roman" w:eastAsia="Times New Roman" w:hAnsi="Times New Roman" w:cs="Times New Roman"/>
          <w:bCs w:val="0"/>
          <w:sz w:val="24"/>
          <w:szCs w:val="24"/>
        </w:rPr>
      </w:pPr>
    </w:p>
    <w:p w14:paraId="6C8443DE" w14:textId="77777777" w:rsidR="00D72A17" w:rsidRPr="00784E16" w:rsidRDefault="00D72A17" w:rsidP="00470487">
      <w:pPr>
        <w:tabs>
          <w:tab w:val="num" w:pos="720"/>
          <w:tab w:val="left" w:pos="1440"/>
        </w:tabs>
        <w:spacing w:after="0"/>
        <w:ind w:left="360" w:right="270"/>
        <w:jc w:val="both"/>
        <w:rPr>
          <w:rFonts w:ascii="Times New Roman" w:hAnsi="Times New Roman" w:cs="Times New Roman"/>
          <w:sz w:val="24"/>
          <w:szCs w:val="24"/>
        </w:rPr>
      </w:pPr>
    </w:p>
    <w:p w14:paraId="3CFC45D1" w14:textId="77777777" w:rsidR="008958D6" w:rsidRPr="00784E16" w:rsidRDefault="008958D6" w:rsidP="00BD123F">
      <w:pPr>
        <w:pStyle w:val="NormalWeb"/>
        <w:spacing w:before="0" w:beforeAutospacing="0" w:after="0" w:afterAutospacing="0" w:line="276" w:lineRule="auto"/>
        <w:ind w:right="274"/>
        <w:rPr>
          <w:rStyle w:val="Strong"/>
          <w:rFonts w:asciiTheme="minorHAnsi" w:eastAsiaTheme="minorEastAsia" w:hAnsiTheme="minorHAnsi" w:cstheme="minorBidi"/>
          <w:bCs w:val="0"/>
          <w:sz w:val="22"/>
          <w:szCs w:val="22"/>
        </w:rPr>
      </w:pPr>
      <w:r w:rsidRPr="00784E16">
        <w:rPr>
          <w:rStyle w:val="Strong"/>
          <w:bCs w:val="0"/>
        </w:rPr>
        <w:t>PROPERTY STANDARDS</w:t>
      </w:r>
    </w:p>
    <w:p w14:paraId="350F3EB7" w14:textId="77777777" w:rsidR="008958D6" w:rsidRPr="00BD123F" w:rsidRDefault="008958D6" w:rsidP="008958D6">
      <w:pPr>
        <w:pStyle w:val="NormalWeb"/>
        <w:spacing w:before="0" w:beforeAutospacing="0" w:after="0" w:afterAutospacing="0" w:line="276" w:lineRule="auto"/>
        <w:ind w:left="180" w:right="270"/>
        <w:rPr>
          <w:rStyle w:val="Strong"/>
          <w:rFonts w:eastAsiaTheme="minorEastAsia"/>
          <w:b w:val="0"/>
          <w:bCs w:val="0"/>
          <w:sz w:val="22"/>
          <w:szCs w:val="22"/>
        </w:rPr>
      </w:pPr>
    </w:p>
    <w:p w14:paraId="24E5B984" w14:textId="77777777" w:rsidR="00DD7DF7" w:rsidRPr="00784E16" w:rsidRDefault="008958D6"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  </w:t>
      </w:r>
    </w:p>
    <w:p w14:paraId="1C0AB7ED" w14:textId="77777777" w:rsidR="008958D6" w:rsidRPr="00784E16" w:rsidRDefault="008958D6" w:rsidP="008958D6">
      <w:pPr>
        <w:pStyle w:val="NormalWeb"/>
        <w:spacing w:before="0" w:beforeAutospacing="0" w:after="0" w:afterAutospacing="0" w:line="276" w:lineRule="auto"/>
        <w:ind w:left="180" w:right="270"/>
        <w:rPr>
          <w:rStyle w:val="Strong"/>
          <w:b w:val="0"/>
          <w:bCs w:val="0"/>
        </w:rPr>
      </w:pPr>
    </w:p>
    <w:p w14:paraId="623EB0B3" w14:textId="77777777" w:rsidR="00044E50" w:rsidRPr="00784E16" w:rsidRDefault="00044E50"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022F7191" w14:textId="310AAAC5" w:rsidR="000C05F6" w:rsidRDefault="00044E50" w:rsidP="00BD123F">
      <w:pPr>
        <w:pStyle w:val="ListParagraph"/>
        <w:numPr>
          <w:ilvl w:val="0"/>
          <w:numId w:val="34"/>
        </w:numPr>
        <w:spacing w:after="0"/>
        <w:ind w:left="806" w:right="274"/>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E47444"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a royalty-free, nonexclusive, and irrevocable right to reproduce, publish or otherwise use these materials for federal purposes and to authorize others to do so.</w:t>
      </w:r>
    </w:p>
    <w:p w14:paraId="014608FC" w14:textId="77777777" w:rsidR="000C05F6" w:rsidRDefault="000C05F6" w:rsidP="00BD123F">
      <w:pPr>
        <w:pStyle w:val="ListParagraph"/>
        <w:spacing w:after="0"/>
        <w:ind w:left="806" w:right="274"/>
      </w:pPr>
    </w:p>
    <w:p w14:paraId="7D9EBB66" w14:textId="77777777" w:rsidR="00044E50" w:rsidRPr="004C72A1" w:rsidRDefault="00044E50" w:rsidP="00BD123F">
      <w:pPr>
        <w:pStyle w:val="ListParagraph"/>
        <w:spacing w:after="0"/>
        <w:ind w:left="806" w:right="274"/>
      </w:pPr>
      <w:r w:rsidRPr="00BD123F">
        <w:rPr>
          <w:rFonts w:ascii="Times New Roman" w:hAnsi="Times New Roman" w:cs="Times New Roman"/>
          <w:sz w:val="24"/>
          <w:szCs w:val="24"/>
        </w:rPr>
        <w:t xml:space="preserve">"Federal purposes" include the use of award products in activities or programs undertaken by the </w:t>
      </w:r>
      <w:r w:rsidR="007345EB"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7345EB" w:rsidRPr="00BD123F">
        <w:rPr>
          <w:rFonts w:ascii="Times New Roman" w:hAnsi="Times New Roman" w:cs="Times New Roman"/>
          <w:sz w:val="24"/>
          <w:szCs w:val="24"/>
        </w:rPr>
        <w:t>G</w:t>
      </w:r>
      <w:r w:rsidRPr="00BD123F">
        <w:rPr>
          <w:rFonts w:ascii="Times New Roman" w:hAnsi="Times New Roman" w:cs="Times New Roman"/>
          <w:sz w:val="24"/>
          <w:szCs w:val="24"/>
        </w:rPr>
        <w:t xml:space="preserve">overnment, in response to a governmental request, or as otherwise required by federal law. However, the </w:t>
      </w:r>
      <w:r w:rsidR="0021796C"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21796C" w:rsidRPr="00BD123F">
        <w:rPr>
          <w:rFonts w:ascii="Times New Roman" w:hAnsi="Times New Roman" w:cs="Times New Roman"/>
          <w:sz w:val="24"/>
          <w:szCs w:val="24"/>
        </w:rPr>
        <w:t>G</w:t>
      </w:r>
      <w:r w:rsidRPr="00BD123F">
        <w:rPr>
          <w:rFonts w:ascii="Times New Roman" w:hAnsi="Times New Roman" w:cs="Times New Roman"/>
          <w:sz w:val="24"/>
          <w:szCs w:val="24"/>
        </w:rPr>
        <w:t>overnment's use of copyrighted materials is not intended to interfere with or disadvantage the recipient or assignee in the sale and distribution of the award product.</w:t>
      </w:r>
      <w:r w:rsidR="00E0478D" w:rsidRPr="00BD123F">
        <w:rPr>
          <w:rFonts w:ascii="Times New Roman" w:hAnsi="Times New Roman" w:cs="Times New Roman"/>
          <w:sz w:val="24"/>
          <w:szCs w:val="24"/>
        </w:rPr>
        <w:t>”</w:t>
      </w:r>
    </w:p>
    <w:p w14:paraId="4D88357C" w14:textId="77777777" w:rsidR="00044E50" w:rsidRPr="00784E16" w:rsidRDefault="00044E50" w:rsidP="00BD123F">
      <w:pPr>
        <w:pStyle w:val="NormalWeb"/>
        <w:spacing w:line="276" w:lineRule="auto"/>
        <w:ind w:left="720" w:right="274"/>
      </w:pPr>
      <w:r w:rsidRPr="00784E16">
        <w:t xml:space="preserve">The </w:t>
      </w:r>
      <w:r w:rsidR="00E0478D" w:rsidRPr="00784E16">
        <w:t xml:space="preserve">Agency </w:t>
      </w:r>
      <w:r w:rsidRPr="00784E16">
        <w:t xml:space="preserve">may request copies of an award product for </w:t>
      </w:r>
      <w:r w:rsidR="007B521D" w:rsidRPr="00784E16">
        <w:t>not-for-profit</w:t>
      </w:r>
      <w:r w:rsidRPr="00784E16">
        <w:t xml:space="preserve"> use</w:t>
      </w:r>
      <w:r w:rsidR="007345EB" w:rsidRPr="00784E16">
        <w:t xml:space="preserve">. </w:t>
      </w:r>
      <w:r w:rsidRPr="00784E16">
        <w:t>These copies will be provided at the cost of reproduction and shipping, and no royalties or other fees will be charged.</w:t>
      </w:r>
    </w:p>
    <w:p w14:paraId="7D78B294" w14:textId="77777777" w:rsidR="00CC507A" w:rsidRPr="00784E16" w:rsidRDefault="00044E50" w:rsidP="00BD123F">
      <w:pPr>
        <w:pStyle w:val="NormalWeb"/>
        <w:numPr>
          <w:ilvl w:val="0"/>
          <w:numId w:val="34"/>
        </w:numPr>
        <w:spacing w:before="0" w:beforeAutospacing="0" w:after="240" w:afterAutospacing="0" w:line="276" w:lineRule="auto"/>
        <w:ind w:left="806" w:right="274"/>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77777777" w:rsidR="00044E50" w:rsidRPr="00784E16" w:rsidRDefault="00044E50" w:rsidP="00BD123F">
      <w:pPr>
        <w:numPr>
          <w:ilvl w:val="0"/>
          <w:numId w:val="34"/>
        </w:numPr>
        <w:spacing w:after="0"/>
        <w:ind w:left="806" w:right="274"/>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gency, 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recipients. This fee is in addition to any fees the agency may assess under the FOIA (5 U.S.C. 552(a)(4)(A)).</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77777777" w:rsidR="00044E50" w:rsidRPr="00784E16" w:rsidRDefault="00044E50" w:rsidP="00BD123F">
      <w:pPr>
        <w:numPr>
          <w:ilvl w:val="0"/>
          <w:numId w:val="34"/>
        </w:numPr>
        <w:spacing w:after="240"/>
        <w:ind w:left="864" w:right="274"/>
        <w:rPr>
          <w:rFonts w:ascii="Times New Roman" w:hAnsi="Times New Roman" w:cs="Times New Roman"/>
          <w:sz w:val="24"/>
          <w:szCs w:val="24"/>
        </w:rPr>
      </w:pPr>
      <w:r w:rsidRPr="00784E16">
        <w:rPr>
          <w:rFonts w:ascii="Times New Roman" w:hAnsi="Times New Roman" w:cs="Times New Roman"/>
          <w:sz w:val="24"/>
          <w:szCs w:val="24"/>
        </w:rPr>
        <w:t>Title to intangible property acquired under an award or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shall use that property for the originally authorized purpose and shall not encumber the property without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546B8EE4" w14:textId="3BC16719" w:rsidR="00D66371" w:rsidRPr="00BD123F" w:rsidRDefault="00862E95" w:rsidP="00BD123F">
      <w:pPr>
        <w:numPr>
          <w:ilvl w:val="0"/>
          <w:numId w:val="2"/>
        </w:numPr>
        <w:spacing w:after="0"/>
        <w:ind w:left="432" w:right="274"/>
        <w:rPr>
          <w:rFonts w:ascii="Times New Roman" w:hAnsi="Times New Roman" w:cs="Times New Roman"/>
          <w:sz w:val="24"/>
          <w:szCs w:val="24"/>
        </w:rPr>
      </w:pPr>
      <w:r w:rsidRPr="00BD123F">
        <w:rPr>
          <w:rFonts w:ascii="Times New Roman" w:hAnsi="Times New Roman" w:cs="Times New Roman"/>
          <w:b/>
          <w:sz w:val="24"/>
          <w:szCs w:val="24"/>
        </w:rPr>
        <w:t>Federa</w:t>
      </w:r>
      <w:r w:rsidR="00C331BF" w:rsidRPr="00BD123F">
        <w:rPr>
          <w:rFonts w:ascii="Times New Roman" w:hAnsi="Times New Roman" w:cs="Times New Roman"/>
          <w:b/>
          <w:sz w:val="24"/>
          <w:szCs w:val="24"/>
        </w:rPr>
        <w:t>lly-owned and exempt property</w:t>
      </w:r>
      <w:r w:rsidR="00B140D5" w:rsidRPr="00BD123F">
        <w:rPr>
          <w:rFonts w:ascii="Times New Roman" w:hAnsi="Times New Roman" w:cs="Times New Roman"/>
          <w:b/>
          <w:sz w:val="24"/>
          <w:szCs w:val="24"/>
        </w:rPr>
        <w:t>:</w:t>
      </w:r>
      <w:r w:rsidR="00B140D5" w:rsidRPr="00784E16">
        <w:rPr>
          <w:rFonts w:ascii="Times New Roman" w:hAnsi="Times New Roman" w:cs="Times New Roman"/>
          <w:sz w:val="24"/>
          <w:szCs w:val="24"/>
        </w:rPr>
        <w:t xml:space="preserve">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14:paraId="5B3439FD" w14:textId="77777777" w:rsidR="00D72A17" w:rsidRPr="00784E16" w:rsidRDefault="00D72A17" w:rsidP="00BD123F">
      <w:pPr>
        <w:spacing w:after="0"/>
        <w:ind w:left="432" w:right="274"/>
        <w:rPr>
          <w:rFonts w:ascii="Times New Roman" w:hAnsi="Times New Roman" w:cs="Times New Roman"/>
          <w:sz w:val="24"/>
          <w:szCs w:val="24"/>
        </w:rPr>
      </w:pPr>
    </w:p>
    <w:p w14:paraId="47F4136B" w14:textId="059CF769" w:rsidR="00D66371" w:rsidRDefault="00F73CA9" w:rsidP="00BD123F">
      <w:pPr>
        <w:pStyle w:val="ListParagraph"/>
        <w:numPr>
          <w:ilvl w:val="0"/>
          <w:numId w:val="2"/>
        </w:numPr>
        <w:ind w:left="432"/>
        <w:rPr>
          <w:rFonts w:eastAsia="Times New Roman"/>
        </w:rPr>
      </w:pPr>
      <w:bookmarkStart w:id="1" w:name="equipment"/>
      <w:bookmarkEnd w:id="1"/>
      <w:r w:rsidRPr="00D66371">
        <w:rPr>
          <w:rFonts w:ascii="Times New Roman" w:eastAsia="Times New Roman" w:hAnsi="Times New Roman" w:cs="Times New Roman"/>
          <w:b/>
          <w:bCs/>
          <w:sz w:val="24"/>
          <w:szCs w:val="24"/>
        </w:rPr>
        <w:t>Equipment</w:t>
      </w:r>
      <w:r w:rsidR="008958D6" w:rsidRPr="00D66371">
        <w:rPr>
          <w:rFonts w:ascii="Times New Roman" w:eastAsia="Times New Roman" w:hAnsi="Times New Roman" w:cs="Times New Roman"/>
          <w:bCs/>
          <w:sz w:val="24"/>
          <w:szCs w:val="24"/>
        </w:rPr>
        <w:t>:</w:t>
      </w:r>
      <w:r w:rsidR="00862897" w:rsidRPr="00D66371">
        <w:rPr>
          <w:rFonts w:ascii="Times New Roman" w:eastAsia="Times New Roman" w:hAnsi="Times New Roman" w:cs="Times New Roman"/>
          <w:bCs/>
          <w:sz w:val="24"/>
          <w:szCs w:val="24"/>
        </w:rPr>
        <w:t xml:space="preserve"> </w:t>
      </w:r>
      <w:r w:rsidR="008958D6" w:rsidRPr="00D66371">
        <w:rPr>
          <w:rFonts w:ascii="Times New Roman" w:eastAsia="Times New Roman" w:hAnsi="Times New Roman" w:cs="Times New Roman"/>
          <w:bCs/>
          <w:sz w:val="24"/>
          <w:szCs w:val="24"/>
        </w:rPr>
        <w:t>Equipment</w:t>
      </w:r>
      <w:r w:rsidR="000664DC" w:rsidRPr="00D66371">
        <w:rPr>
          <w:rFonts w:ascii="Times New Roman" w:eastAsia="Times New Roman" w:hAnsi="Times New Roman" w:cs="Times New Roman"/>
          <w:b/>
          <w:bCs/>
          <w:sz w:val="24"/>
          <w:szCs w:val="24"/>
        </w:rPr>
        <w:t xml:space="preserve"> </w:t>
      </w:r>
      <w:r w:rsidR="008958D6" w:rsidRPr="00D66371">
        <w:rPr>
          <w:rFonts w:ascii="Times New Roman" w:eastAsia="Times New Roman" w:hAnsi="Times New Roman" w:cs="Times New Roman"/>
          <w:bCs/>
          <w:sz w:val="24"/>
          <w:szCs w:val="24"/>
        </w:rPr>
        <w:t>is defined as tan</w:t>
      </w:r>
      <w:r w:rsidR="008958D6" w:rsidRPr="00D66371">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D66371">
        <w:rPr>
          <w:rFonts w:ascii="Times New Roman" w:eastAsia="Times New Roman" w:hAnsi="Times New Roman" w:cs="Times New Roman"/>
          <w:sz w:val="24"/>
          <w:szCs w:val="24"/>
        </w:rPr>
        <w:t xml:space="preserve">Agency </w:t>
      </w:r>
      <w:r w:rsidR="008958D6" w:rsidRPr="00D66371">
        <w:rPr>
          <w:rFonts w:ascii="Times New Roman" w:eastAsia="Times New Roman" w:hAnsi="Times New Roman" w:cs="Times New Roman"/>
          <w:sz w:val="24"/>
          <w:szCs w:val="24"/>
        </w:rPr>
        <w:t>and there is documentation to support that the purchase is necessary and reasonable to carry out project activities.</w:t>
      </w:r>
    </w:p>
    <w:p w14:paraId="51975325" w14:textId="71CC3C00" w:rsidR="00D72A17" w:rsidRPr="00D72A17" w:rsidRDefault="008958D6" w:rsidP="00BD123F">
      <w:pPr>
        <w:spacing w:after="240" w:line="346" w:lineRule="atLeast"/>
        <w:ind w:left="432" w:right="274"/>
        <w:rPr>
          <w:rFonts w:ascii="Times New Roman" w:hAnsi="Times New Roman" w:cs="Times New Roman"/>
          <w:sz w:val="24"/>
          <w:szCs w:val="24"/>
        </w:rPr>
      </w:pPr>
      <w:r w:rsidRPr="00BD123F">
        <w:rPr>
          <w:rFonts w:ascii="Times New Roman" w:eastAsia="Times New Roman" w:hAnsi="Times New Roman" w:cs="Times New Roman"/>
          <w:sz w:val="24"/>
          <w:szCs w:val="24"/>
        </w:rPr>
        <w:t>Equipment records must be m</w:t>
      </w:r>
      <w:r w:rsidR="00F73CA9" w:rsidRPr="00D66371">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D66371">
        <w:rPr>
          <w:rFonts w:ascii="Times New Roman" w:eastAsia="Times New Roman" w:hAnsi="Times New Roman" w:cs="Times New Roman"/>
          <w:sz w:val="24"/>
          <w:szCs w:val="24"/>
        </w:rPr>
        <w:t xml:space="preserve">  </w:t>
      </w:r>
      <w:r w:rsidR="001158B4" w:rsidRPr="00D66371">
        <w:rPr>
          <w:rFonts w:ascii="Times New Roman" w:hAnsi="Times New Roman"/>
          <w:sz w:val="24"/>
          <w:szCs w:val="24"/>
        </w:rPr>
        <w:t xml:space="preserve">The </w:t>
      </w:r>
      <w:r w:rsidR="000D3BA5" w:rsidRPr="00D66371">
        <w:rPr>
          <w:rFonts w:ascii="Times New Roman" w:hAnsi="Times New Roman"/>
          <w:sz w:val="24"/>
          <w:szCs w:val="24"/>
        </w:rPr>
        <w:t>Recipient</w:t>
      </w:r>
      <w:r w:rsidR="00B17853" w:rsidRPr="00D66371">
        <w:rPr>
          <w:rFonts w:ascii="Times New Roman" w:hAnsi="Times New Roman"/>
          <w:sz w:val="24"/>
          <w:szCs w:val="24"/>
        </w:rPr>
        <w:t xml:space="preserve"> </w:t>
      </w:r>
      <w:r w:rsidR="001158B4" w:rsidRPr="00D66371">
        <w:rPr>
          <w:rFonts w:ascii="Times New Roman" w:hAnsi="Times New Roman"/>
          <w:sz w:val="24"/>
          <w:szCs w:val="24"/>
        </w:rPr>
        <w:t xml:space="preserve">will share the results of this inventory.  </w:t>
      </w:r>
      <w:r w:rsidR="001158B4" w:rsidRPr="00D66371">
        <w:rPr>
          <w:rFonts w:ascii="Times New Roman" w:hAnsi="Times New Roman" w:cs="Times New Roman"/>
          <w:sz w:val="24"/>
          <w:szCs w:val="24"/>
        </w:rPr>
        <w:t>A Tangible Personal Property Report, SF-428, must be submitted at award close-out to report the status of the equipment</w:t>
      </w:r>
      <w:r w:rsidR="00D22705" w:rsidRPr="00D66371">
        <w:rPr>
          <w:rFonts w:ascii="Times New Roman" w:hAnsi="Times New Roman" w:cs="Times New Roman"/>
          <w:sz w:val="24"/>
          <w:szCs w:val="24"/>
        </w:rPr>
        <w:t>, if requested</w:t>
      </w:r>
      <w:r w:rsidR="001158B4" w:rsidRPr="00D66371">
        <w:rPr>
          <w:rFonts w:ascii="Times New Roman" w:hAnsi="Times New Roman" w:cs="Times New Roman"/>
          <w:sz w:val="24"/>
          <w:szCs w:val="24"/>
        </w:rPr>
        <w:t xml:space="preserve">.  </w:t>
      </w:r>
    </w:p>
    <w:p w14:paraId="3F84197A" w14:textId="77777777" w:rsidR="00F73CA9" w:rsidRPr="00784E16" w:rsidRDefault="002B0519" w:rsidP="00BD123F">
      <w:pPr>
        <w:spacing w:after="240" w:line="346" w:lineRule="atLeast"/>
        <w:ind w:left="432" w:right="274"/>
        <w:rPr>
          <w:rFonts w:ascii="Times New Roman" w:eastAsia="Times New Roman" w:hAnsi="Times New Roman" w:cs="Times New Roman"/>
          <w:sz w:val="24"/>
          <w:szCs w:val="24"/>
        </w:rPr>
      </w:pPr>
      <w:r w:rsidRPr="00784E16">
        <w:rPr>
          <w:rStyle w:val="p1"/>
          <w:rFonts w:ascii="Times New Roman" w:hAnsi="Times New Roman" w:cs="Times New Roman"/>
          <w:sz w:val="24"/>
          <w:szCs w:val="24"/>
          <w:specVanish w:val="0"/>
        </w:rPr>
        <w:t xml:space="preserve">The </w:t>
      </w:r>
      <w:r w:rsidR="000D3BA5" w:rsidRPr="00784E16">
        <w:rPr>
          <w:rStyle w:val="p1"/>
          <w:rFonts w:ascii="Times New Roman" w:hAnsi="Times New Roman" w:cs="Times New Roman"/>
          <w:sz w:val="24"/>
          <w:szCs w:val="24"/>
          <w:specVanish w:val="0"/>
        </w:rPr>
        <w:t>Recipient</w:t>
      </w:r>
      <w:r w:rsidR="00B17853" w:rsidRPr="00784E16">
        <w:rPr>
          <w:rStyle w:val="p1"/>
          <w:rFonts w:ascii="Times New Roman" w:hAnsi="Times New Roman" w:cs="Times New Roman"/>
          <w:sz w:val="24"/>
          <w:szCs w:val="24"/>
          <w:specVanish w:val="0"/>
        </w:rPr>
        <w:t xml:space="preserve"> </w:t>
      </w:r>
      <w:r w:rsidRPr="00784E16">
        <w:rPr>
          <w:rStyle w:val="p1"/>
          <w:rFonts w:ascii="Times New Roman" w:hAnsi="Times New Roman" w:cs="Times New Roman"/>
          <w:sz w:val="24"/>
          <w:szCs w:val="24"/>
          <w:specVanish w:val="0"/>
        </w:rPr>
        <w:t>will follow the Agency’s equipment disposition guidance and procedures.  Disposition procedures will be provided by</w:t>
      </w:r>
      <w:r w:rsidR="00B17853" w:rsidRPr="00784E16">
        <w:rPr>
          <w:rStyle w:val="p1"/>
          <w:rFonts w:ascii="Times New Roman" w:hAnsi="Times New Roman" w:cs="Times New Roman"/>
          <w:sz w:val="24"/>
          <w:szCs w:val="24"/>
          <w:specVanish w:val="0"/>
        </w:rPr>
        <w:t xml:space="preserve"> the Agency</w:t>
      </w:r>
      <w:r w:rsidRPr="00784E16">
        <w:rPr>
          <w:rStyle w:val="p1"/>
          <w:rFonts w:ascii="Times New Roman" w:hAnsi="Times New Roman" w:cs="Times New Roman"/>
          <w:sz w:val="24"/>
          <w:szCs w:val="24"/>
          <w:specVanish w:val="0"/>
        </w:rPr>
        <w:t xml:space="preserve">.  </w:t>
      </w:r>
    </w:p>
    <w:p w14:paraId="49D237C2" w14:textId="77777777" w:rsidR="00D05313" w:rsidRPr="00784E16" w:rsidRDefault="00414C3B" w:rsidP="00BD123F">
      <w:pPr>
        <w:pStyle w:val="ListParagraph"/>
        <w:numPr>
          <w:ilvl w:val="0"/>
          <w:numId w:val="2"/>
        </w:numPr>
        <w:ind w:left="432"/>
        <w:rPr>
          <w:rFonts w:ascii="Times New Roman" w:hAnsi="Times New Roman" w:cs="Times New Roman"/>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14:paraId="20B1F089" w14:textId="77777777" w:rsidR="00105E56" w:rsidRPr="00784E16" w:rsidRDefault="00105E56" w:rsidP="001E271E">
      <w:pPr>
        <w:ind w:right="270"/>
        <w:rPr>
          <w:rFonts w:ascii="Times New Roman" w:hAnsi="Times New Roman" w:cs="Times New Roman"/>
          <w:b/>
          <w:sz w:val="24"/>
          <w:szCs w:val="24"/>
        </w:rPr>
      </w:pPr>
    </w:p>
    <w:p w14:paraId="65657030" w14:textId="77777777" w:rsidR="008958D6" w:rsidRPr="00784E16" w:rsidRDefault="000664DC" w:rsidP="001E271E">
      <w:pPr>
        <w:ind w:right="270"/>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7F8DD905" w14:textId="77777777" w:rsidR="008958D6" w:rsidRPr="00784E16" w:rsidRDefault="008958D6"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2 CFR 200.318 through 2 CFR 200.326</w:t>
      </w:r>
      <w:r w:rsidR="00C15EC2"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tate must follow the same policies and procedures used for procurements from its non-Federal funds.  State recipients will comply with 2 CFR 200.322.</w:t>
      </w:r>
    </w:p>
    <w:p w14:paraId="7FCB911E" w14:textId="77777777" w:rsidR="001E271E"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5B219C6E" w14:textId="77777777" w:rsidR="008958D6"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All procurement transactions must be conducted in a manner providing full and open competition consistent with 2 CFR 200.319.</w:t>
      </w:r>
    </w:p>
    <w:p w14:paraId="337B0BEB" w14:textId="420A5D7F"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5</w:t>
      </w: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Suspension/Debarment:</w:t>
      </w:r>
      <w:r w:rsidR="008958D6" w:rsidRPr="00784E1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sidRPr="00784E16">
        <w:rPr>
          <w:rFonts w:ascii="Times New Roman" w:hAnsi="Times New Roman" w:cs="Times New Roman"/>
          <w:sz w:val="24"/>
          <w:szCs w:val="24"/>
        </w:rPr>
        <w:t>2 CFR Part</w:t>
      </w:r>
      <w:r w:rsidR="00401E58" w:rsidRPr="00784E16">
        <w:rPr>
          <w:rFonts w:ascii="Times New Roman" w:hAnsi="Times New Roman" w:cs="Times New Roman"/>
          <w:sz w:val="24"/>
          <w:szCs w:val="24"/>
        </w:rPr>
        <w:t>s</w:t>
      </w:r>
      <w:r w:rsidR="00EC490E" w:rsidRPr="00784E16">
        <w:rPr>
          <w:rFonts w:ascii="Times New Roman" w:hAnsi="Times New Roman" w:cs="Times New Roman"/>
          <w:sz w:val="24"/>
          <w:szCs w:val="24"/>
        </w:rPr>
        <w:t xml:space="preserve"> </w:t>
      </w:r>
      <w:r w:rsidR="00401E58" w:rsidRPr="00784E16">
        <w:rPr>
          <w:rFonts w:ascii="Times New Roman" w:hAnsi="Times New Roman" w:cs="Times New Roman"/>
          <w:sz w:val="24"/>
          <w:szCs w:val="24"/>
        </w:rPr>
        <w:t>180 and 417</w:t>
      </w:r>
      <w:r w:rsidR="008958D6" w:rsidRPr="00784E16">
        <w:rPr>
          <w:rFonts w:ascii="Times New Roman" w:hAnsi="Times New Roman" w:cs="Times New Roman"/>
          <w:sz w:val="24"/>
          <w:szCs w:val="24"/>
        </w:rPr>
        <w:t xml:space="preserve"> by doing any one of the following:</w:t>
      </w:r>
    </w:p>
    <w:p w14:paraId="1284F5B0" w14:textId="77777777" w:rsidR="006524E3" w:rsidRPr="00784E16" w:rsidRDefault="006524E3"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Checking the System for Awards Management </w:t>
      </w:r>
      <w:r w:rsidRPr="00784E16">
        <w:rPr>
          <w:rFonts w:ascii="Times New Roman" w:hAnsi="Times New Roman" w:cs="Times New Roman"/>
          <w:sz w:val="24"/>
          <w:szCs w:val="24"/>
        </w:rPr>
        <w:t>(SAM)</w:t>
      </w:r>
      <w:r w:rsidR="00401E58" w:rsidRPr="00784E16">
        <w:rPr>
          <w:rFonts w:ascii="Times New Roman" w:hAnsi="Times New Roman" w:cs="Times New Roman"/>
          <w:sz w:val="24"/>
          <w:szCs w:val="24"/>
        </w:rPr>
        <w:t xml:space="preserve"> to determine if the applicant or grantee has been debarred or suspended</w:t>
      </w:r>
      <w:r w:rsidRPr="00784E16">
        <w:rPr>
          <w:rFonts w:ascii="Times New Roman" w:hAnsi="Times New Roman" w:cs="Times New Roman"/>
          <w:sz w:val="24"/>
          <w:szCs w:val="24"/>
        </w:rPr>
        <w:t xml:space="preserve">.  This information can be found at </w:t>
      </w:r>
      <w:hyperlink r:id="rId10" w:history="1">
        <w:r w:rsidRPr="00784E16">
          <w:rPr>
            <w:rStyle w:val="Hyperlink"/>
            <w:rFonts w:ascii="Times New Roman" w:hAnsi="Times New Roman" w:cs="Times New Roman"/>
            <w:color w:val="auto"/>
            <w:sz w:val="24"/>
            <w:szCs w:val="24"/>
          </w:rPr>
          <w:t>www.sam.gov</w:t>
        </w:r>
      </w:hyperlink>
      <w:r w:rsidRPr="00784E16">
        <w:rPr>
          <w:rFonts w:ascii="Times New Roman" w:hAnsi="Times New Roman" w:cs="Times New Roman"/>
          <w:sz w:val="24"/>
          <w:szCs w:val="24"/>
        </w:rPr>
        <w:t>.</w:t>
      </w:r>
    </w:p>
    <w:p w14:paraId="11D22713" w14:textId="77777777" w:rsidR="00DB2890" w:rsidRPr="00784E16" w:rsidRDefault="00DB2890" w:rsidP="00D9720F">
      <w:pPr>
        <w:pStyle w:val="ListParagraph"/>
        <w:ind w:right="270"/>
        <w:rPr>
          <w:rFonts w:ascii="Times New Roman" w:hAnsi="Times New Roman" w:cs="Times New Roman"/>
          <w:sz w:val="24"/>
          <w:szCs w:val="24"/>
        </w:rPr>
      </w:pPr>
    </w:p>
    <w:p w14:paraId="4631B7FA" w14:textId="77777777" w:rsidR="006524E3" w:rsidRPr="00784E16" w:rsidRDefault="0030399B"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Collecting a certification that the entity is ne</w:t>
      </w:r>
      <w:r w:rsidR="00C87188" w:rsidRPr="00784E16">
        <w:rPr>
          <w:rFonts w:ascii="Times New Roman" w:hAnsi="Times New Roman" w:cs="Times New Roman"/>
          <w:sz w:val="24"/>
          <w:szCs w:val="24"/>
          <w:u w:val="single"/>
        </w:rPr>
        <w:t>i</w:t>
      </w:r>
      <w:r w:rsidRPr="00784E16">
        <w:rPr>
          <w:rFonts w:ascii="Times New Roman" w:hAnsi="Times New Roman" w:cs="Times New Roman"/>
          <w:sz w:val="24"/>
          <w:szCs w:val="24"/>
          <w:u w:val="single"/>
        </w:rPr>
        <w:t>ther excluded nor disqualified.</w:t>
      </w:r>
      <w:r w:rsidRPr="00784E16">
        <w:rPr>
          <w:rFonts w:ascii="Times New Roman" w:hAnsi="Times New Roman" w:cs="Times New Roman"/>
          <w:sz w:val="24"/>
          <w:szCs w:val="24"/>
        </w:rPr>
        <w:t xml:space="preserve">  </w:t>
      </w:r>
      <w:r w:rsidR="00F12A37" w:rsidRPr="00784E16">
        <w:rPr>
          <w:rFonts w:ascii="Times New Roman" w:hAnsi="Times New Roman" w:cs="Times New Roman"/>
          <w:sz w:val="24"/>
          <w:szCs w:val="24"/>
        </w:rPr>
        <w:t xml:space="preserve">Because </w:t>
      </w:r>
      <w:r w:rsidRPr="00784E16">
        <w:rPr>
          <w:rFonts w:ascii="Times New Roman" w:hAnsi="Times New Roman" w:cs="Times New Roman"/>
          <w:sz w:val="24"/>
          <w:szCs w:val="24"/>
        </w:rPr>
        <w:t>a Federal cer</w:t>
      </w:r>
      <w:r w:rsidR="00C87188" w:rsidRPr="00784E16">
        <w:rPr>
          <w:rFonts w:ascii="Times New Roman" w:hAnsi="Times New Roman" w:cs="Times New Roman"/>
          <w:sz w:val="24"/>
          <w:szCs w:val="24"/>
        </w:rPr>
        <w:t xml:space="preserve">tification form is no longer available, the </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or sub-</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electing this must devise its own.</w:t>
      </w:r>
    </w:p>
    <w:p w14:paraId="7C6BD4DF" w14:textId="77777777" w:rsidR="00DB2890" w:rsidRPr="00784E16" w:rsidRDefault="00DB2890" w:rsidP="00D9720F">
      <w:pPr>
        <w:pStyle w:val="ListParagraph"/>
        <w:ind w:right="270"/>
        <w:rPr>
          <w:rFonts w:ascii="Times New Roman" w:hAnsi="Times New Roman" w:cs="Times New Roman"/>
          <w:sz w:val="24"/>
          <w:szCs w:val="24"/>
        </w:rPr>
      </w:pPr>
    </w:p>
    <w:p w14:paraId="4FD27429" w14:textId="77777777" w:rsidR="00C87188" w:rsidRPr="00784E16" w:rsidRDefault="00C87188"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Including a clause </w:t>
      </w:r>
      <w:r w:rsidRPr="00784E16">
        <w:rPr>
          <w:rFonts w:ascii="Times New Roman" w:hAnsi="Times New Roman" w:cs="Times New Roman"/>
          <w:sz w:val="24"/>
          <w:szCs w:val="24"/>
        </w:rPr>
        <w:t>to this effect in the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and in any procurement contract expected to equal or exceed $25,000, awarded by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or a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w:t>
      </w:r>
      <w:r w:rsidR="00B17853" w:rsidRPr="00784E16">
        <w:rPr>
          <w:rFonts w:ascii="Times New Roman" w:hAnsi="Times New Roman" w:cs="Times New Roman"/>
          <w:sz w:val="24"/>
          <w:szCs w:val="24"/>
        </w:rPr>
        <w:t>within any agreements.</w:t>
      </w:r>
    </w:p>
    <w:p w14:paraId="57BF1A31" w14:textId="77777777" w:rsidR="00C87188" w:rsidRPr="00784E16" w:rsidRDefault="00C87188" w:rsidP="00D9720F">
      <w:pPr>
        <w:pStyle w:val="ListParagraph"/>
        <w:spacing w:after="0" w:line="240" w:lineRule="auto"/>
        <w:ind w:right="270"/>
        <w:rPr>
          <w:rFonts w:ascii="Times New Roman" w:hAnsi="Times New Roman" w:cs="Times New Roman"/>
          <w:sz w:val="24"/>
          <w:szCs w:val="24"/>
        </w:rPr>
      </w:pPr>
    </w:p>
    <w:p w14:paraId="595CA6B6" w14:textId="1C0F3459" w:rsidR="00C87188" w:rsidRPr="00784E16" w:rsidRDefault="00315F98" w:rsidP="00BD123F">
      <w:pPr>
        <w:spacing w:after="0"/>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6</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Nondiscrimination:</w:t>
      </w:r>
      <w:r w:rsidR="008958D6" w:rsidRPr="00784E16">
        <w:rPr>
          <w:rFonts w:ascii="Times New Roman" w:hAnsi="Times New Roman" w:cs="Times New Roman"/>
          <w:sz w:val="24"/>
          <w:szCs w:val="24"/>
        </w:rPr>
        <w:t xml:space="preserve">  The Recipient will comply with </w:t>
      </w:r>
      <w:r w:rsidR="00A701EF" w:rsidRPr="00784E16">
        <w:rPr>
          <w:rFonts w:ascii="Times New Roman" w:hAnsi="Times New Roman" w:cs="Times New Roman"/>
          <w:sz w:val="24"/>
          <w:szCs w:val="24"/>
        </w:rPr>
        <w:t xml:space="preserve">the </w:t>
      </w:r>
      <w:r w:rsidR="008958D6" w:rsidRPr="00784E16">
        <w:rPr>
          <w:rFonts w:ascii="Times New Roman" w:hAnsi="Times New Roman" w:cs="Times New Roman"/>
          <w:sz w:val="24"/>
          <w:szCs w:val="24"/>
        </w:rPr>
        <w:t xml:space="preserve">following nondiscrimination statutes and </w:t>
      </w:r>
      <w:r w:rsidR="00C87188" w:rsidRPr="00784E16">
        <w:rPr>
          <w:rFonts w:ascii="Times New Roman" w:hAnsi="Times New Roman" w:cs="Times New Roman"/>
          <w:sz w:val="24"/>
          <w:szCs w:val="24"/>
        </w:rPr>
        <w:t>regulations,</w:t>
      </w:r>
      <w:r w:rsidR="006E536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other related regulations</w:t>
      </w:r>
      <w:r w:rsidR="007A44F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 xml:space="preserve">and any USDA </w:t>
      </w:r>
      <w:r w:rsidR="001224B8" w:rsidRPr="00784E16">
        <w:rPr>
          <w:rFonts w:ascii="Times New Roman" w:hAnsi="Times New Roman" w:cs="Times New Roman"/>
          <w:sz w:val="24"/>
          <w:szCs w:val="24"/>
        </w:rPr>
        <w:t>nondiscrimination</w:t>
      </w:r>
      <w:r w:rsidR="00C87188" w:rsidRPr="00784E16">
        <w:rPr>
          <w:rFonts w:ascii="Times New Roman" w:hAnsi="Times New Roman" w:cs="Times New Roman"/>
          <w:sz w:val="24"/>
          <w:szCs w:val="24"/>
        </w:rPr>
        <w:t xml:space="preserve"> directives:</w:t>
      </w:r>
    </w:p>
    <w:p w14:paraId="527476F2" w14:textId="77777777" w:rsidR="00C87188" w:rsidRPr="00784E16" w:rsidRDefault="00C87188" w:rsidP="00D9720F">
      <w:pPr>
        <w:pStyle w:val="ListParagraph"/>
        <w:ind w:right="270"/>
        <w:rPr>
          <w:rFonts w:ascii="Times New Roman" w:hAnsi="Times New Roman" w:cs="Times New Roman"/>
          <w:sz w:val="24"/>
          <w:szCs w:val="24"/>
        </w:rPr>
      </w:pPr>
    </w:p>
    <w:p w14:paraId="59041228" w14:textId="77777777" w:rsidR="00C87188" w:rsidRPr="00784E16" w:rsidRDefault="00C8718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VI of the Civil Rights Act of 1964 (42 U.S.C. 2000d- </w:t>
      </w:r>
      <w:r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and </w:t>
      </w:r>
      <w:r w:rsidRPr="00784E16">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14:paraId="0C39661F" w14:textId="77777777" w:rsidR="001F71BB" w:rsidRPr="00784E16" w:rsidRDefault="001F71BB" w:rsidP="00D9720F">
      <w:pPr>
        <w:pStyle w:val="ListParagraph"/>
        <w:ind w:left="1080" w:right="270"/>
        <w:rPr>
          <w:rFonts w:ascii="Times New Roman" w:hAnsi="Times New Roman" w:cs="Times New Roman"/>
          <w:sz w:val="24"/>
          <w:szCs w:val="24"/>
        </w:rPr>
      </w:pPr>
    </w:p>
    <w:p w14:paraId="110F61B8" w14:textId="77777777" w:rsidR="001F71BB" w:rsidRPr="00784E16" w:rsidRDefault="001F71BB"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IX of the Education Amendments of 1972 (20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from Federal Financial Assistance;</w:t>
      </w:r>
    </w:p>
    <w:p w14:paraId="16249B00" w14:textId="77777777" w:rsidR="00601303" w:rsidRPr="00784E16" w:rsidRDefault="00601303" w:rsidP="00D9720F">
      <w:pPr>
        <w:pStyle w:val="ListParagraph"/>
        <w:ind w:right="270"/>
        <w:rPr>
          <w:rFonts w:ascii="Times New Roman" w:hAnsi="Times New Roman" w:cs="Times New Roman"/>
          <w:sz w:val="24"/>
          <w:szCs w:val="24"/>
        </w:rPr>
      </w:pPr>
    </w:p>
    <w:p w14:paraId="155B0999" w14:textId="77777777" w:rsidR="00601303" w:rsidRPr="00784E16" w:rsidRDefault="00601303"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Section 504 of the Rehabilitation Act of 1973 (29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E16">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14:paraId="608BE7B4" w14:textId="77777777" w:rsidR="00FA7B5C" w:rsidRPr="00784E16" w:rsidRDefault="00FA7B5C" w:rsidP="00D9720F">
      <w:pPr>
        <w:pStyle w:val="ListParagraph"/>
        <w:ind w:right="270"/>
        <w:rPr>
          <w:rFonts w:ascii="Times New Roman" w:hAnsi="Times New Roman" w:cs="Times New Roman"/>
          <w:sz w:val="24"/>
          <w:szCs w:val="24"/>
        </w:rPr>
      </w:pPr>
    </w:p>
    <w:p w14:paraId="7244DC46" w14:textId="77777777" w:rsidR="00DE3C79" w:rsidRPr="00784E16" w:rsidRDefault="001224B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Age Discrimination Act of 1975 (42 U.S.C. 6101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w:t>
      </w:r>
      <w:r w:rsidRPr="00784E16">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784E16">
        <w:rPr>
          <w:rFonts w:ascii="Times New Roman" w:hAnsi="Times New Roman" w:cs="Times New Roman"/>
          <w:sz w:val="24"/>
          <w:szCs w:val="24"/>
        </w:rPr>
        <w:t xml:space="preserve"> Grantee gives this assurance in consideration of and for the purpose of obtaining the fund</w:t>
      </w:r>
      <w:r w:rsidR="00DE3C79" w:rsidRPr="00784E16">
        <w:rPr>
          <w:rFonts w:ascii="Times New Roman" w:hAnsi="Times New Roman" w:cs="Times New Roman"/>
          <w:sz w:val="24"/>
          <w:szCs w:val="24"/>
        </w:rPr>
        <w:t>s provided under this agreement.</w:t>
      </w:r>
    </w:p>
    <w:p w14:paraId="56C35B3F" w14:textId="77777777" w:rsidR="007513BE" w:rsidRPr="00784E16" w:rsidRDefault="007513BE" w:rsidP="00D9720F">
      <w:pPr>
        <w:pStyle w:val="ListParagraph"/>
        <w:ind w:right="270"/>
        <w:rPr>
          <w:rFonts w:ascii="Times New Roman" w:hAnsi="Times New Roman" w:cs="Times New Roman"/>
          <w:sz w:val="24"/>
          <w:szCs w:val="24"/>
        </w:rPr>
      </w:pPr>
    </w:p>
    <w:p w14:paraId="1F90566E" w14:textId="77777777" w:rsidR="007513BE" w:rsidRPr="00784E16" w:rsidRDefault="007513BE" w:rsidP="00BD123F">
      <w:pPr>
        <w:pStyle w:val="ListParagraph"/>
        <w:numPr>
          <w:ilvl w:val="0"/>
          <w:numId w:val="8"/>
        </w:numPr>
        <w:ind w:left="864" w:right="274"/>
        <w:rPr>
          <w:rFonts w:ascii="Times New Roman" w:hAnsi="Times New Roman" w:cs="Times New Roman"/>
          <w:sz w:val="24"/>
          <w:szCs w:val="24"/>
        </w:rPr>
      </w:pPr>
      <w:r w:rsidRPr="00784E16">
        <w:rPr>
          <w:rStyle w:val="Strong"/>
          <w:rFonts w:ascii="Times New Roman" w:hAnsi="Times New Roman"/>
          <w:b w:val="0"/>
          <w:sz w:val="24"/>
          <w:szCs w:val="24"/>
        </w:rPr>
        <w:t>The Americans with Disabilities Act of 1990 (ADA)</w:t>
      </w:r>
      <w:r w:rsidRPr="00784E16">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p>
    <w:p w14:paraId="7F508BEE" w14:textId="77777777" w:rsidR="00DE3C79" w:rsidRPr="00784E16" w:rsidRDefault="00DE3C79" w:rsidP="00D9720F">
      <w:pPr>
        <w:pStyle w:val="ListParagraph"/>
        <w:ind w:left="1080" w:right="270"/>
        <w:rPr>
          <w:rFonts w:ascii="Times New Roman" w:hAnsi="Times New Roman" w:cs="Times New Roman"/>
          <w:sz w:val="24"/>
          <w:szCs w:val="24"/>
        </w:rPr>
      </w:pPr>
    </w:p>
    <w:p w14:paraId="6DE2B135" w14:textId="0E57F96D" w:rsidR="004C6AB3" w:rsidRDefault="00FA7B5C" w:rsidP="00BD123F">
      <w:pPr>
        <w:pStyle w:val="ListParagraph"/>
        <w:ind w:left="864" w:right="274"/>
        <w:rPr>
          <w:rFonts w:ascii="Times New Roman" w:hAnsi="Times New Roman" w:cs="Times New Roman"/>
          <w:sz w:val="24"/>
          <w:szCs w:val="24"/>
        </w:rPr>
      </w:pPr>
      <w:r w:rsidRPr="00784E16">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14:paraId="2AD42C73" w14:textId="77777777" w:rsidR="004C6AB3" w:rsidRPr="00784E16" w:rsidRDefault="004C6AB3" w:rsidP="00BD123F">
      <w:pPr>
        <w:pStyle w:val="ListParagraph"/>
        <w:ind w:left="864" w:right="274"/>
        <w:rPr>
          <w:rFonts w:ascii="Times New Roman" w:hAnsi="Times New Roman" w:cs="Times New Roman"/>
          <w:sz w:val="24"/>
          <w:szCs w:val="24"/>
        </w:rPr>
      </w:pPr>
    </w:p>
    <w:p w14:paraId="0AC33ED3" w14:textId="60087BD3" w:rsidR="00791AAA" w:rsidRPr="00BD123F" w:rsidRDefault="00791AAA" w:rsidP="00791AAA">
      <w:pPr>
        <w:pStyle w:val="ListParagraph"/>
        <w:rPr>
          <w:rFonts w:ascii="Times New Roman" w:hAnsi="Times New Roman" w:cs="Times New Roman"/>
          <w:sz w:val="24"/>
          <w:szCs w:val="24"/>
        </w:rPr>
      </w:pPr>
      <w:r>
        <w:rPr>
          <w:rFonts w:ascii="Times New Roman" w:hAnsi="Times New Roman" w:cs="Times New Roman"/>
          <w:sz w:val="24"/>
          <w:szCs w:val="24"/>
        </w:rPr>
        <w:tab/>
      </w:r>
      <w:r w:rsidR="00235ECE" w:rsidRPr="00BD123F">
        <w:rPr>
          <w:rFonts w:ascii="Times New Roman" w:hAnsi="Times New Roman" w:cs="Times New Roman"/>
          <w:sz w:val="24"/>
          <w:szCs w:val="24"/>
        </w:rPr>
        <w:t>“</w:t>
      </w:r>
      <w:r w:rsidRPr="00BD123F">
        <w:rPr>
          <w:rFonts w:ascii="Times New Roman" w:hAnsi="Times New Roman" w:cs="Times New Roman"/>
          <w:sz w:val="24"/>
          <w:szCs w:val="24"/>
        </w:rPr>
        <w:t>USDA is an equal opportunity provider, employer, and lender.”</w:t>
      </w:r>
    </w:p>
    <w:p w14:paraId="3F35DF6C" w14:textId="77777777" w:rsidR="00791AAA" w:rsidRDefault="00791AAA" w:rsidP="00791AAA">
      <w:pPr>
        <w:pStyle w:val="ListParagraph"/>
        <w:rPr>
          <w:rFonts w:ascii="Arial" w:hAnsi="Arial" w:cs="Arial"/>
          <w:color w:val="1F4E79"/>
          <w:sz w:val="24"/>
          <w:szCs w:val="24"/>
        </w:rPr>
      </w:pPr>
    </w:p>
    <w:p w14:paraId="11F5A4C7" w14:textId="77777777" w:rsidR="00C8643F" w:rsidRPr="00BD123F" w:rsidRDefault="00C8643F" w:rsidP="00D37B6A">
      <w:pPr>
        <w:pStyle w:val="ListParagraph"/>
        <w:ind w:left="900"/>
        <w:rPr>
          <w:rFonts w:ascii="Times New Roman" w:hAnsi="Times New Roman" w:cs="Times New Roman"/>
          <w:sz w:val="24"/>
          <w:szCs w:val="24"/>
        </w:rPr>
      </w:pPr>
      <w:r w:rsidRPr="00BD123F">
        <w:rPr>
          <w:rFonts w:ascii="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7BF18F3"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92CCDAA"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14:paraId="66DAACC0" w14:textId="6F105E06"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(1) mail: U.S. Department of Agriculture Office of the Assistant Secretary for Civil </w:t>
      </w:r>
      <w:r w:rsidR="00BD123F">
        <w:rPr>
          <w:rFonts w:ascii="Times New Roman" w:hAnsi="Times New Roman" w:cs="Times New Roman"/>
          <w:sz w:val="24"/>
          <w:szCs w:val="24"/>
        </w:rPr>
        <w:t xml:space="preserve"> </w:t>
      </w:r>
      <w:r w:rsidRPr="00BD123F">
        <w:rPr>
          <w:rFonts w:ascii="Times New Roman" w:hAnsi="Times New Roman" w:cs="Times New Roman"/>
          <w:sz w:val="24"/>
          <w:szCs w:val="24"/>
        </w:rPr>
        <w:t xml:space="preserve">Rights 1400 Independence Avenue, SW Washington, D.C. 20250-9410; </w:t>
      </w:r>
    </w:p>
    <w:p w14:paraId="6E223237"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(2) fax: (202) 690-7442; or </w:t>
      </w:r>
    </w:p>
    <w:p w14:paraId="30ED5A79" w14:textId="783E91EA" w:rsidR="00C8643F" w:rsidRDefault="00C8643F" w:rsidP="00AD7497">
      <w:pPr>
        <w:ind w:left="900"/>
      </w:pPr>
      <w:r w:rsidRPr="00A44BCA">
        <w:rPr>
          <w:rFonts w:ascii="Times New Roman" w:hAnsi="Times New Roman" w:cs="Times New Roman"/>
          <w:sz w:val="24"/>
          <w:szCs w:val="24"/>
        </w:rPr>
        <w:t xml:space="preserve">(3) email: </w:t>
      </w:r>
      <w:hyperlink r:id="rId11" w:history="1">
        <w:r w:rsidRPr="00A44BCA">
          <w:rPr>
            <w:rStyle w:val="Hyperlink"/>
            <w:rFonts w:ascii="Times New Roman" w:hAnsi="Times New Roman" w:cs="Times New Roman"/>
            <w:sz w:val="24"/>
            <w:szCs w:val="24"/>
          </w:rPr>
          <w:t>program.intake@usda.gov</w:t>
        </w:r>
      </w:hyperlink>
      <w:r>
        <w:t xml:space="preserve">. </w:t>
      </w:r>
    </w:p>
    <w:p w14:paraId="1370A629" w14:textId="3CBF7B77" w:rsidR="00791AAA" w:rsidRDefault="00791AAA" w:rsidP="00AD7497">
      <w:pPr>
        <w:ind w:left="900"/>
      </w:pPr>
    </w:p>
    <w:p w14:paraId="63A0E633" w14:textId="77777777" w:rsidR="008958D6" w:rsidRPr="00BD123F" w:rsidRDefault="000664DC" w:rsidP="00BD123F">
      <w:pPr>
        <w:ind w:right="270"/>
        <w:rPr>
          <w:rFonts w:ascii="Times New Roman" w:hAnsi="Times New Roman" w:cs="Times New Roman"/>
          <w:b/>
          <w:sz w:val="24"/>
          <w:szCs w:val="24"/>
        </w:rPr>
      </w:pPr>
      <w:r w:rsidRPr="00BD123F">
        <w:rPr>
          <w:rFonts w:ascii="Times New Roman" w:hAnsi="Times New Roman" w:cs="Times New Roman"/>
          <w:b/>
          <w:sz w:val="24"/>
          <w:szCs w:val="24"/>
        </w:rPr>
        <w:t>RECORD RETENTION AND ACCESS</w:t>
      </w:r>
    </w:p>
    <w:p w14:paraId="2EAC2FBC" w14:textId="1D6E35B1"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7</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Evaluation and Access to Records</w:t>
      </w:r>
      <w:r w:rsidR="008958D6" w:rsidRPr="00784E1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14:paraId="1EB006C8" w14:textId="77777777" w:rsidR="00DE3C79" w:rsidRPr="00784E16" w:rsidRDefault="00DE3C79" w:rsidP="00BD123F">
      <w:pPr>
        <w:pStyle w:val="ListParagraph"/>
        <w:ind w:left="432" w:right="274"/>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8404EA" w:rsidRPr="00784E16">
        <w:rPr>
          <w:rFonts w:ascii="Times New Roman" w:hAnsi="Times New Roman" w:cs="Times New Roman"/>
          <w:sz w:val="24"/>
          <w:szCs w:val="24"/>
        </w:rPr>
        <w:t xml:space="preserve"> </w:t>
      </w:r>
      <w:r w:rsidRPr="00784E16">
        <w:rPr>
          <w:rFonts w:ascii="Times New Roman" w:hAnsi="Times New Roman" w:cs="Times New Roman"/>
          <w:sz w:val="24"/>
          <w:szCs w:val="24"/>
        </w:rPr>
        <w:t>will require any sub-</w:t>
      </w:r>
      <w:r w:rsidR="002513AB"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to comply with the requirements of this agreement and ensure that </w:t>
      </w:r>
      <w:r w:rsidR="00741736"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has access to any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sidRPr="00784E16">
        <w:rPr>
          <w:rFonts w:ascii="Times New Roman" w:hAnsi="Times New Roman" w:cs="Times New Roman"/>
          <w:sz w:val="24"/>
          <w:szCs w:val="24"/>
        </w:rPr>
        <w:t>award</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741736" w:rsidRPr="00784E16">
        <w:rPr>
          <w:rFonts w:ascii="Times New Roman" w:hAnsi="Times New Roman" w:cs="Times New Roman"/>
          <w:sz w:val="24"/>
          <w:szCs w:val="24"/>
        </w:rPr>
        <w:t xml:space="preserve"> </w:t>
      </w:r>
      <w:r w:rsidRPr="00784E16">
        <w:rPr>
          <w:rFonts w:ascii="Times New Roman" w:hAnsi="Times New Roman" w:cs="Times New Roman"/>
          <w:sz w:val="24"/>
          <w:szCs w:val="24"/>
        </w:rPr>
        <w:t>shall ensure that the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contains any clause required by Federal Statute or Executive Order and their implementing regulations.</w:t>
      </w:r>
    </w:p>
    <w:p w14:paraId="3E289924" w14:textId="77777777" w:rsidR="004C6AB3" w:rsidRPr="00784E16" w:rsidRDefault="004C6AB3" w:rsidP="00990552">
      <w:pPr>
        <w:pStyle w:val="ListParagraph"/>
        <w:ind w:left="630" w:right="270"/>
        <w:rPr>
          <w:rFonts w:ascii="Times New Roman" w:hAnsi="Times New Roman" w:cs="Times New Roman"/>
          <w:sz w:val="24"/>
          <w:szCs w:val="24"/>
        </w:rPr>
      </w:pPr>
    </w:p>
    <w:p w14:paraId="5760C924" w14:textId="280E9B72" w:rsidR="008958D6" w:rsidRPr="00784E16" w:rsidRDefault="000664DC" w:rsidP="00BD123F">
      <w:pPr>
        <w:ind w:right="270"/>
        <w:rPr>
          <w:rFonts w:ascii="Times New Roman" w:hAnsi="Times New Roman" w:cs="Times New Roman"/>
          <w:b/>
          <w:sz w:val="24"/>
          <w:szCs w:val="24"/>
        </w:rPr>
      </w:pPr>
      <w:r w:rsidRPr="00784E16">
        <w:rPr>
          <w:rFonts w:ascii="Times New Roman" w:hAnsi="Times New Roman" w:cs="Times New Roman"/>
          <w:b/>
          <w:sz w:val="24"/>
          <w:szCs w:val="24"/>
        </w:rPr>
        <w:t>NONCOMPLIANCE</w:t>
      </w:r>
      <w:r w:rsidR="00990552" w:rsidRPr="00784E16">
        <w:rPr>
          <w:rFonts w:ascii="Times New Roman" w:hAnsi="Times New Roman" w:cs="Times New Roman"/>
          <w:b/>
          <w:sz w:val="24"/>
          <w:szCs w:val="24"/>
        </w:rPr>
        <w:t xml:space="preserve"> AND TERMINATION</w:t>
      </w:r>
    </w:p>
    <w:p w14:paraId="37114F9B" w14:textId="473D3673"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8</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Noncompliance:</w:t>
      </w:r>
      <w:r w:rsidR="008958D6" w:rsidRPr="00784E16">
        <w:rPr>
          <w:rFonts w:ascii="Times New Roman" w:hAnsi="Times New Roman" w:cs="Times New Roman"/>
          <w:sz w:val="24"/>
          <w:szCs w:val="24"/>
        </w:rPr>
        <w:t xml:space="preserve">  As provided in 2 CFR 200.338, the Agency may unilaterally terminate this grant agreement or recover, withhold, or </w:t>
      </w:r>
      <w:r w:rsidR="0084446C" w:rsidRPr="00784E16">
        <w:rPr>
          <w:rFonts w:ascii="Times New Roman" w:hAnsi="Times New Roman" w:cs="Times New Roman"/>
          <w:sz w:val="24"/>
          <w:szCs w:val="24"/>
        </w:rPr>
        <w:t>disallow costs</w:t>
      </w:r>
      <w:r w:rsidR="008958D6" w:rsidRPr="00784E1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784E16">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784E1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E27CBDF" w14:textId="125EB1E5" w:rsidR="00E33DF0" w:rsidRPr="00784E16" w:rsidRDefault="00E33DF0" w:rsidP="00BD123F">
      <w:pPr>
        <w:spacing w:after="240"/>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784E16">
        <w:rPr>
          <w:rFonts w:ascii="Times New Roman" w:eastAsia="Times New Roman" w:hAnsi="Times New Roman" w:cs="Times New Roman"/>
          <w:sz w:val="24"/>
          <w:szCs w:val="24"/>
        </w:rPr>
        <w:t xml:space="preserve">suspension </w:t>
      </w:r>
      <w:r w:rsidRPr="00784E16">
        <w:rPr>
          <w:rFonts w:ascii="Times New Roman" w:eastAsia="Times New Roman" w:hAnsi="Times New Roman" w:cs="Times New Roman"/>
          <w:sz w:val="24"/>
          <w:szCs w:val="24"/>
        </w:rPr>
        <w:t xml:space="preserve">effective date,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784E16">
        <w:rPr>
          <w:rFonts w:ascii="Times New Roman" w:eastAsia="Times New Roman" w:hAnsi="Times New Roman" w:cs="Times New Roman"/>
          <w:sz w:val="24"/>
          <w:szCs w:val="24"/>
        </w:rPr>
        <w:t xml:space="preserve"> Agency</w:t>
      </w:r>
      <w:r w:rsidRPr="00784E16">
        <w:rPr>
          <w:rFonts w:ascii="Times New Roman" w:eastAsia="Times New Roman" w:hAnsi="Times New Roman" w:cs="Times New Roman"/>
          <w:sz w:val="24"/>
          <w:szCs w:val="24"/>
        </w:rPr>
        <w:t>, could not have been reasonably avoided.</w:t>
      </w:r>
    </w:p>
    <w:p w14:paraId="47C4E654" w14:textId="77777777" w:rsidR="00E33DF0" w:rsidRPr="00784E16" w:rsidRDefault="00E33DF0" w:rsidP="00BD123F">
      <w:pPr>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1B4EB651" w14:textId="77777777" w:rsidR="004C6AB3" w:rsidRPr="004C6AB3" w:rsidRDefault="004C6AB3" w:rsidP="00BD123F"/>
    <w:p w14:paraId="085DA4C4" w14:textId="77777777" w:rsidR="00990552" w:rsidRPr="00BD123F" w:rsidRDefault="000664DC" w:rsidP="00BD123F">
      <w:pPr>
        <w:tabs>
          <w:tab w:val="left" w:pos="1080"/>
        </w:tabs>
        <w:ind w:right="270"/>
        <w:rPr>
          <w:rFonts w:ascii="Times New Roman" w:hAnsi="Times New Roman" w:cs="Times New Roman"/>
          <w:b/>
          <w:sz w:val="24"/>
          <w:szCs w:val="24"/>
        </w:rPr>
      </w:pPr>
      <w:r w:rsidRPr="00BD123F">
        <w:rPr>
          <w:rFonts w:ascii="Times New Roman" w:hAnsi="Times New Roman" w:cs="Times New Roman"/>
          <w:b/>
          <w:sz w:val="24"/>
          <w:szCs w:val="24"/>
        </w:rPr>
        <w:t>OTHER REQUIREMENTS</w:t>
      </w:r>
    </w:p>
    <w:p w14:paraId="0B86AB8D" w14:textId="34362B34" w:rsidR="00990552" w:rsidRPr="00784E16" w:rsidRDefault="004C72A1" w:rsidP="00BD123F">
      <w:pPr>
        <w:ind w:left="432" w:right="274" w:hanging="36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14:paraId="48700A7A" w14:textId="77777777" w:rsidR="00990552" w:rsidRPr="00784E16" w:rsidRDefault="00990552"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73BA2222" w:rsidR="00990552" w:rsidRPr="00784E16" w:rsidRDefault="00976233"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0</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a 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784E16">
        <w:rPr>
          <w:rFonts w:ascii="Times New Roman" w:hAnsi="Times New Roman" w:cs="Times New Roman"/>
          <w:i/>
          <w:sz w:val="24"/>
          <w:szCs w:val="24"/>
        </w:rPr>
        <w:t>et seq</w:t>
      </w:r>
      <w:r w:rsidR="00990552" w:rsidRPr="00784E16">
        <w:rPr>
          <w:rFonts w:ascii="Times New Roman" w:hAnsi="Times New Roman" w:cs="Times New Roman"/>
          <w:sz w:val="24"/>
          <w:szCs w:val="24"/>
        </w:rPr>
        <w:t>.</w:t>
      </w:r>
    </w:p>
    <w:p w14:paraId="21D0CA2E" w14:textId="5C2CF180" w:rsidR="00517069" w:rsidRPr="00784E16" w:rsidRDefault="00517069" w:rsidP="00BD123F">
      <w:pPr>
        <w:ind w:left="432" w:right="274" w:hanging="360"/>
        <w:rPr>
          <w:rFonts w:ascii="Times New Roman" w:hAnsi="Times New Roman" w:cs="Times New Roman"/>
          <w:b/>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1</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Pr="00784E16">
        <w:rPr>
          <w:rFonts w:ascii="Times New Roman" w:hAnsi="Times New Roman" w:cs="Times New Roman"/>
          <w:b/>
          <w:sz w:val="24"/>
          <w:szCs w:val="24"/>
        </w:rPr>
        <w:t xml:space="preserve">Privacy Act Policy: </w:t>
      </w:r>
      <w:r w:rsidRPr="00784E16">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Pr="00784E16">
        <w:rPr>
          <w:rFonts w:ascii="Times New Roman" w:hAnsi="Times New Roman" w:cs="Times New Roman"/>
          <w:b/>
          <w:sz w:val="24"/>
          <w:szCs w:val="24"/>
        </w:rPr>
        <w:t xml:space="preserve"> </w:t>
      </w:r>
      <w:hyperlink r:id="rId12" w:history="1">
        <w:r w:rsidRPr="00784E16">
          <w:rPr>
            <w:rStyle w:val="Hyperlink"/>
            <w:rFonts w:ascii="Times New Roman" w:hAnsi="Times New Roman" w:cs="Times New Roman"/>
            <w:b/>
            <w:color w:val="auto"/>
            <w:sz w:val="24"/>
            <w:szCs w:val="24"/>
          </w:rPr>
          <w:t>www.fns.usda.gov/privacy-policy</w:t>
        </w:r>
      </w:hyperlink>
      <w:r w:rsidRPr="00784E16">
        <w:rPr>
          <w:rFonts w:ascii="Times New Roman" w:hAnsi="Times New Roman" w:cs="Times New Roman"/>
          <w:b/>
          <w:sz w:val="24"/>
          <w:szCs w:val="24"/>
        </w:rPr>
        <w:t>.</w:t>
      </w:r>
    </w:p>
    <w:p w14:paraId="61E913BC" w14:textId="10736D09" w:rsidR="00D05313" w:rsidRPr="00784E16" w:rsidRDefault="001C5441" w:rsidP="00BD123F">
      <w:pPr>
        <w:ind w:left="432" w:right="274" w:hanging="360"/>
        <w:rPr>
          <w:rFonts w:ascii="Times New Roman" w:eastAsia="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2</w:t>
      </w:r>
      <w:r w:rsidRPr="00784E16">
        <w:rPr>
          <w:rFonts w:ascii="Times New Roman" w:hAnsi="Times New Roman" w:cs="Times New Roman"/>
          <w:b/>
          <w:sz w:val="24"/>
          <w:szCs w:val="24"/>
        </w:rPr>
        <w:t>.</w:t>
      </w:r>
      <w:r w:rsidR="00EF7542">
        <w:rPr>
          <w:rFonts w:ascii="Times New Roman" w:hAnsi="Times New Roman" w:cs="Times New Roman"/>
          <w:sz w:val="24"/>
          <w:szCs w:val="24"/>
        </w:rPr>
        <w:t xml:space="preserve"> </w:t>
      </w:r>
      <w:bookmarkStart w:id="2" w:name="income"/>
      <w:bookmarkEnd w:id="2"/>
      <w:r w:rsidRPr="00784E16">
        <w:rPr>
          <w:rFonts w:ascii="Times New Roman" w:eastAsia="Times New Roman" w:hAnsi="Times New Roman" w:cs="Times New Roman"/>
          <w:b/>
          <w:bCs/>
          <w:sz w:val="24"/>
          <w:szCs w:val="24"/>
        </w:rPr>
        <w:t xml:space="preserve">Program Income: </w:t>
      </w:r>
      <w:r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1D582260" w14:textId="2A8E8DD7" w:rsidR="00EF7542" w:rsidRDefault="001C5441"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14:paraId="63402A1F" w14:textId="77777777" w:rsidR="00EF7542" w:rsidRPr="00784E16" w:rsidRDefault="00EF7542" w:rsidP="00BD123F">
      <w:pPr>
        <w:spacing w:after="0"/>
        <w:ind w:left="432"/>
        <w:rPr>
          <w:rFonts w:ascii="Times New Roman" w:eastAsia="Times New Roman" w:hAnsi="Times New Roman" w:cs="Times New Roman"/>
          <w:sz w:val="24"/>
          <w:szCs w:val="24"/>
        </w:rPr>
      </w:pPr>
    </w:p>
    <w:p w14:paraId="34117947" w14:textId="4D54485F" w:rsidR="00D05313" w:rsidRPr="00784E16" w:rsidRDefault="008958D6"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BD123F">
      <w:pPr>
        <w:spacing w:before="240" w:after="0" w:line="240" w:lineRule="auto"/>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77777777"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If income is to be returned to the Agency, a check 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7777777" w:rsidR="001C5441" w:rsidRPr="00784E16" w:rsidRDefault="00C10CB2" w:rsidP="00990552">
      <w:pPr>
        <w:ind w:left="630" w:right="270" w:hanging="450"/>
        <w:rPr>
          <w:rFonts w:ascii="Times New Roman" w:hAnsi="Times New Roman" w:cs="Times New Roman"/>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p>
    <w:p w14:paraId="46C46C96" w14:textId="77777777" w:rsidR="008958D6" w:rsidRPr="00784E16" w:rsidRDefault="00414C3B" w:rsidP="00BD123F">
      <w:pPr>
        <w:ind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04082F84"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3</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Pr="00784E16">
        <w:rPr>
          <w:rFonts w:ascii="Times New Roman" w:hAnsi="Times New Roman" w:cs="Times New Roman"/>
          <w:sz w:val="24"/>
          <w:szCs w:val="24"/>
        </w:rPr>
        <w:t>:  The closeout of a Federal award does not affect:</w:t>
      </w:r>
    </w:p>
    <w:p w14:paraId="5FC302E0"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a</w:t>
      </w:r>
      <w:r w:rsidR="00BF555C" w:rsidRPr="00784E16">
        <w:rPr>
          <w:rFonts w:ascii="Times New Roman" w:hAnsi="Times New Roman" w:cs="Times New Roman"/>
          <w:sz w:val="24"/>
          <w:szCs w:val="24"/>
        </w:rPr>
        <w:t>. The right of the Agency to disallow costs and recover funds on the basis of an audit or later review;</w:t>
      </w:r>
    </w:p>
    <w:p w14:paraId="57522537"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b</w:t>
      </w:r>
      <w:r w:rsidR="00BF555C" w:rsidRPr="00784E16">
        <w:rPr>
          <w:rFonts w:ascii="Times New Roman" w:hAnsi="Times New Roman" w:cs="Times New Roman"/>
          <w:sz w:val="24"/>
          <w:szCs w:val="24"/>
        </w:rPr>
        <w:t>. The obligation of a non-Federal entity to return funds as a result of later cost adjustments;</w:t>
      </w:r>
    </w:p>
    <w:p w14:paraId="056A80A8"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c</w:t>
      </w:r>
      <w:r w:rsidR="00BF555C" w:rsidRPr="00784E16">
        <w:rPr>
          <w:rFonts w:ascii="Times New Roman" w:hAnsi="Times New Roman" w:cs="Times New Roman"/>
          <w:sz w:val="24"/>
          <w:szCs w:val="24"/>
        </w:rPr>
        <w:t>. Audits requirements;</w:t>
      </w:r>
    </w:p>
    <w:p w14:paraId="61D6600E"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d</w:t>
      </w:r>
      <w:r w:rsidR="00BF555C" w:rsidRPr="00784E16">
        <w:rPr>
          <w:rFonts w:ascii="Times New Roman" w:hAnsi="Times New Roman" w:cs="Times New Roman"/>
          <w:sz w:val="24"/>
          <w:szCs w:val="24"/>
        </w:rPr>
        <w:t xml:space="preserve">. Property management and disposition requirements; and </w:t>
      </w:r>
    </w:p>
    <w:p w14:paraId="782FEDAC"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e</w:t>
      </w:r>
      <w:r w:rsidR="00BF555C" w:rsidRPr="00784E16">
        <w:rPr>
          <w:rFonts w:ascii="Times New Roman" w:hAnsi="Times New Roman" w:cs="Times New Roman"/>
          <w:sz w:val="24"/>
          <w:szCs w:val="24"/>
        </w:rPr>
        <w:t>. Record retention requirements.</w:t>
      </w:r>
    </w:p>
    <w:p w14:paraId="61BDD199" w14:textId="7AE13900"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4</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860392" w:rsidRPr="00784E16">
        <w:rPr>
          <w:rFonts w:ascii="Times New Roman" w:hAnsi="Times New Roman" w:cs="Times New Roman"/>
          <w:sz w:val="24"/>
          <w:szCs w:val="24"/>
        </w:rPr>
        <w:t xml:space="preserve">  Any 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(31 CFR Parts 900 through 999).</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33FC" w14:textId="77777777" w:rsidR="00585B03" w:rsidRDefault="00585B03" w:rsidP="00EA38B5">
      <w:pPr>
        <w:spacing w:after="0" w:line="240" w:lineRule="auto"/>
      </w:pPr>
      <w:r>
        <w:separator/>
      </w:r>
    </w:p>
  </w:endnote>
  <w:endnote w:type="continuationSeparator" w:id="0">
    <w:p w14:paraId="34544162" w14:textId="77777777" w:rsidR="00585B03" w:rsidRDefault="00585B03"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14:paraId="66B1CE1B" w14:textId="7857BBA5"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4757A">
          <w:rPr>
            <w:noProof/>
          </w:rPr>
          <w:t>1</w:t>
        </w:r>
        <w:r w:rsidR="00DE20EE">
          <w:rPr>
            <w:noProof/>
          </w:rPr>
          <w:fldChar w:fldCharType="end"/>
        </w:r>
        <w:r>
          <w:t xml:space="preserve"> </w:t>
        </w:r>
      </w:p>
    </w:sdtContent>
  </w:sdt>
  <w:p w14:paraId="4E3CCD7B" w14:textId="77777777"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F80" w14:textId="77777777" w:rsidR="00585B03" w:rsidRDefault="00585B03" w:rsidP="00EA38B5">
      <w:pPr>
        <w:spacing w:after="0" w:line="240" w:lineRule="auto"/>
      </w:pPr>
      <w:r>
        <w:separator/>
      </w:r>
    </w:p>
  </w:footnote>
  <w:footnote w:type="continuationSeparator" w:id="0">
    <w:p w14:paraId="2A609F95" w14:textId="77777777" w:rsidR="00585B03" w:rsidRDefault="00585B03"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1C82"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090356" w:rsidRDefault="00090356">
    <w:pPr>
      <w:pStyle w:val="Header"/>
    </w:pPr>
  </w:p>
  <w:p w14:paraId="5E886365" w14:textId="77777777"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3B72"/>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05F6"/>
    <w:rsid w:val="000C5439"/>
    <w:rsid w:val="000D3A0B"/>
    <w:rsid w:val="000D3BA5"/>
    <w:rsid w:val="000D5ECB"/>
    <w:rsid w:val="000E0CFF"/>
    <w:rsid w:val="000F6158"/>
    <w:rsid w:val="001036B6"/>
    <w:rsid w:val="00105E56"/>
    <w:rsid w:val="001158B4"/>
    <w:rsid w:val="00120E97"/>
    <w:rsid w:val="001224B8"/>
    <w:rsid w:val="00133976"/>
    <w:rsid w:val="00134BFD"/>
    <w:rsid w:val="001363BC"/>
    <w:rsid w:val="00147164"/>
    <w:rsid w:val="0014757A"/>
    <w:rsid w:val="00152179"/>
    <w:rsid w:val="00162742"/>
    <w:rsid w:val="00172284"/>
    <w:rsid w:val="00185DF8"/>
    <w:rsid w:val="001905A2"/>
    <w:rsid w:val="00193B34"/>
    <w:rsid w:val="00194585"/>
    <w:rsid w:val="001970A1"/>
    <w:rsid w:val="001B3805"/>
    <w:rsid w:val="001B72BD"/>
    <w:rsid w:val="001B7707"/>
    <w:rsid w:val="001C35A0"/>
    <w:rsid w:val="001C41F4"/>
    <w:rsid w:val="001C5441"/>
    <w:rsid w:val="001D3470"/>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31F5"/>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206F"/>
    <w:rsid w:val="0030399B"/>
    <w:rsid w:val="00315F98"/>
    <w:rsid w:val="0032445E"/>
    <w:rsid w:val="0032567B"/>
    <w:rsid w:val="00325BB4"/>
    <w:rsid w:val="003268E6"/>
    <w:rsid w:val="00331904"/>
    <w:rsid w:val="003344C1"/>
    <w:rsid w:val="00340756"/>
    <w:rsid w:val="0034122D"/>
    <w:rsid w:val="003437D2"/>
    <w:rsid w:val="0034383D"/>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53C3A"/>
    <w:rsid w:val="00457F81"/>
    <w:rsid w:val="00467F2B"/>
    <w:rsid w:val="00470487"/>
    <w:rsid w:val="00470DB8"/>
    <w:rsid w:val="004831AB"/>
    <w:rsid w:val="00483F67"/>
    <w:rsid w:val="00485A8C"/>
    <w:rsid w:val="00486F15"/>
    <w:rsid w:val="00487F12"/>
    <w:rsid w:val="004969C6"/>
    <w:rsid w:val="004A62CE"/>
    <w:rsid w:val="004C078C"/>
    <w:rsid w:val="004C6AB3"/>
    <w:rsid w:val="004C72A1"/>
    <w:rsid w:val="004D26B2"/>
    <w:rsid w:val="004D41EA"/>
    <w:rsid w:val="004D6052"/>
    <w:rsid w:val="004E66C5"/>
    <w:rsid w:val="00501450"/>
    <w:rsid w:val="00506153"/>
    <w:rsid w:val="00513B24"/>
    <w:rsid w:val="00517069"/>
    <w:rsid w:val="00517DCF"/>
    <w:rsid w:val="00520C14"/>
    <w:rsid w:val="00521182"/>
    <w:rsid w:val="00525194"/>
    <w:rsid w:val="00537954"/>
    <w:rsid w:val="00544133"/>
    <w:rsid w:val="00550582"/>
    <w:rsid w:val="005512A8"/>
    <w:rsid w:val="005714A7"/>
    <w:rsid w:val="005740D2"/>
    <w:rsid w:val="00577B68"/>
    <w:rsid w:val="00585B03"/>
    <w:rsid w:val="0058673F"/>
    <w:rsid w:val="005A2732"/>
    <w:rsid w:val="005A7E02"/>
    <w:rsid w:val="005B1248"/>
    <w:rsid w:val="005B1F4A"/>
    <w:rsid w:val="005B55FD"/>
    <w:rsid w:val="005C5929"/>
    <w:rsid w:val="005C6F94"/>
    <w:rsid w:val="005C7BDF"/>
    <w:rsid w:val="005D6079"/>
    <w:rsid w:val="005E1378"/>
    <w:rsid w:val="00601303"/>
    <w:rsid w:val="00603161"/>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20269"/>
    <w:rsid w:val="007345EB"/>
    <w:rsid w:val="00734BDF"/>
    <w:rsid w:val="007353BC"/>
    <w:rsid w:val="00741736"/>
    <w:rsid w:val="00742515"/>
    <w:rsid w:val="007513BE"/>
    <w:rsid w:val="0075427A"/>
    <w:rsid w:val="00754D54"/>
    <w:rsid w:val="007552B3"/>
    <w:rsid w:val="00774C72"/>
    <w:rsid w:val="007779E1"/>
    <w:rsid w:val="007779E8"/>
    <w:rsid w:val="0078478E"/>
    <w:rsid w:val="00784E16"/>
    <w:rsid w:val="0079067A"/>
    <w:rsid w:val="00791AAA"/>
    <w:rsid w:val="00796802"/>
    <w:rsid w:val="007A3AA2"/>
    <w:rsid w:val="007A44F1"/>
    <w:rsid w:val="007B2E76"/>
    <w:rsid w:val="007B521D"/>
    <w:rsid w:val="007B6C0E"/>
    <w:rsid w:val="007B7F05"/>
    <w:rsid w:val="007C2628"/>
    <w:rsid w:val="007C6CA0"/>
    <w:rsid w:val="007D5392"/>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81B9D"/>
    <w:rsid w:val="008958D6"/>
    <w:rsid w:val="008A448A"/>
    <w:rsid w:val="008A465E"/>
    <w:rsid w:val="008A51FB"/>
    <w:rsid w:val="008A549F"/>
    <w:rsid w:val="008B647E"/>
    <w:rsid w:val="008C0A6C"/>
    <w:rsid w:val="008C173D"/>
    <w:rsid w:val="008D6194"/>
    <w:rsid w:val="008E4B5A"/>
    <w:rsid w:val="008F2F2B"/>
    <w:rsid w:val="009078C0"/>
    <w:rsid w:val="00927F9C"/>
    <w:rsid w:val="0094629F"/>
    <w:rsid w:val="00955299"/>
    <w:rsid w:val="00956C81"/>
    <w:rsid w:val="00976233"/>
    <w:rsid w:val="00990552"/>
    <w:rsid w:val="00994198"/>
    <w:rsid w:val="009A7A31"/>
    <w:rsid w:val="009B0F57"/>
    <w:rsid w:val="009B2388"/>
    <w:rsid w:val="009C1D7A"/>
    <w:rsid w:val="009C1E43"/>
    <w:rsid w:val="009C360F"/>
    <w:rsid w:val="009C5897"/>
    <w:rsid w:val="009C6DC0"/>
    <w:rsid w:val="009D168F"/>
    <w:rsid w:val="009E004D"/>
    <w:rsid w:val="009E05A0"/>
    <w:rsid w:val="00A178FC"/>
    <w:rsid w:val="00A33572"/>
    <w:rsid w:val="00A379C4"/>
    <w:rsid w:val="00A44BCA"/>
    <w:rsid w:val="00A56C41"/>
    <w:rsid w:val="00A67183"/>
    <w:rsid w:val="00A701EF"/>
    <w:rsid w:val="00A77593"/>
    <w:rsid w:val="00A86F5F"/>
    <w:rsid w:val="00AA62A8"/>
    <w:rsid w:val="00AA78D6"/>
    <w:rsid w:val="00AB4D4E"/>
    <w:rsid w:val="00AD1E6C"/>
    <w:rsid w:val="00AD256D"/>
    <w:rsid w:val="00AD3122"/>
    <w:rsid w:val="00AD4049"/>
    <w:rsid w:val="00AD7497"/>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D123F"/>
    <w:rsid w:val="00BD5432"/>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51EB0"/>
    <w:rsid w:val="00C52DEA"/>
    <w:rsid w:val="00C549FB"/>
    <w:rsid w:val="00C575D0"/>
    <w:rsid w:val="00C61706"/>
    <w:rsid w:val="00C778E4"/>
    <w:rsid w:val="00C81DB4"/>
    <w:rsid w:val="00C83404"/>
    <w:rsid w:val="00C8643F"/>
    <w:rsid w:val="00C87188"/>
    <w:rsid w:val="00C9186B"/>
    <w:rsid w:val="00C9588F"/>
    <w:rsid w:val="00CB26F8"/>
    <w:rsid w:val="00CB2A95"/>
    <w:rsid w:val="00CB66B1"/>
    <w:rsid w:val="00CC052C"/>
    <w:rsid w:val="00CC38BA"/>
    <w:rsid w:val="00CC47E2"/>
    <w:rsid w:val="00CC507A"/>
    <w:rsid w:val="00CC7606"/>
    <w:rsid w:val="00CD2F3F"/>
    <w:rsid w:val="00CD77A0"/>
    <w:rsid w:val="00CE2F29"/>
    <w:rsid w:val="00CE658B"/>
    <w:rsid w:val="00CF4733"/>
    <w:rsid w:val="00CF65BA"/>
    <w:rsid w:val="00D00005"/>
    <w:rsid w:val="00D01100"/>
    <w:rsid w:val="00D05313"/>
    <w:rsid w:val="00D06FA6"/>
    <w:rsid w:val="00D07BDB"/>
    <w:rsid w:val="00D20149"/>
    <w:rsid w:val="00D22705"/>
    <w:rsid w:val="00D34CFF"/>
    <w:rsid w:val="00D37B6A"/>
    <w:rsid w:val="00D50583"/>
    <w:rsid w:val="00D612FE"/>
    <w:rsid w:val="00D63CBF"/>
    <w:rsid w:val="00D6471E"/>
    <w:rsid w:val="00D66371"/>
    <w:rsid w:val="00D701DD"/>
    <w:rsid w:val="00D72A17"/>
    <w:rsid w:val="00D73F13"/>
    <w:rsid w:val="00D81891"/>
    <w:rsid w:val="00D90C0A"/>
    <w:rsid w:val="00D917C2"/>
    <w:rsid w:val="00D96F23"/>
    <w:rsid w:val="00D9720F"/>
    <w:rsid w:val="00DB2890"/>
    <w:rsid w:val="00DD27E7"/>
    <w:rsid w:val="00DD2D23"/>
    <w:rsid w:val="00DD7DF7"/>
    <w:rsid w:val="00DE20EE"/>
    <w:rsid w:val="00DE3C79"/>
    <w:rsid w:val="00DF31CB"/>
    <w:rsid w:val="00DF6DDA"/>
    <w:rsid w:val="00E020AD"/>
    <w:rsid w:val="00E04012"/>
    <w:rsid w:val="00E0478D"/>
    <w:rsid w:val="00E130BD"/>
    <w:rsid w:val="00E2772A"/>
    <w:rsid w:val="00E30C72"/>
    <w:rsid w:val="00E31D2F"/>
    <w:rsid w:val="00E33260"/>
    <w:rsid w:val="00E33DF0"/>
    <w:rsid w:val="00E3512C"/>
    <w:rsid w:val="00E41030"/>
    <w:rsid w:val="00E47444"/>
    <w:rsid w:val="00E5659A"/>
    <w:rsid w:val="00E70931"/>
    <w:rsid w:val="00EA10A9"/>
    <w:rsid w:val="00EA38B5"/>
    <w:rsid w:val="00EB756C"/>
    <w:rsid w:val="00EC2B81"/>
    <w:rsid w:val="00EC490E"/>
    <w:rsid w:val="00ED3CF4"/>
    <w:rsid w:val="00ED40A4"/>
    <w:rsid w:val="00EF7542"/>
    <w:rsid w:val="00F01240"/>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539"/>
    <w:rsid w:val="00F8289C"/>
    <w:rsid w:val="00F84547"/>
    <w:rsid w:val="00F90D31"/>
    <w:rsid w:val="00F97A9B"/>
    <w:rsid w:val="00FA7B5C"/>
    <w:rsid w:val="00FC3A16"/>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147012359">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GWalton\AppData\Local\Microsoft\Windows\Temporary%20Internet%20Files\Content.IE5\H0SH1P8K\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B303-FDAC-427F-AB45-F344842A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2019-02-21T14:36:00Z</cp:lastPrinted>
  <dcterms:created xsi:type="dcterms:W3CDTF">2019-05-07T14:15:00Z</dcterms:created>
  <dcterms:modified xsi:type="dcterms:W3CDTF">2019-05-07T14:15:00Z</dcterms:modified>
</cp:coreProperties>
</file>