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80D" w:rsidP="0005680D" w:rsidRDefault="0005680D" w14:paraId="7B098020" w14:textId="0ED4352A">
      <w:pPr>
        <w:tabs>
          <w:tab w:val="left" w:pos="1080"/>
        </w:tabs>
        <w:ind w:left="1080" w:hanging="1080"/>
      </w:pPr>
      <w:r w:rsidRPr="004E0796">
        <w:rPr>
          <w:b/>
          <w:bCs/>
        </w:rPr>
        <w:t>To:</w:t>
      </w:r>
      <w:r w:rsidRPr="004E0796">
        <w:tab/>
      </w:r>
      <w:r w:rsidR="00B12784">
        <w:t>Jordan Cohen</w:t>
      </w:r>
    </w:p>
    <w:p w:rsidR="0005680D" w:rsidP="0005680D" w:rsidRDefault="0005680D" w14:paraId="36853E0B" w14:textId="77777777">
      <w:pPr>
        <w:tabs>
          <w:tab w:val="left" w:pos="1080"/>
        </w:tabs>
        <w:ind w:left="1080" w:hanging="1080"/>
      </w:pPr>
      <w:r>
        <w:rPr>
          <w:b/>
          <w:bCs/>
        </w:rPr>
        <w:tab/>
      </w:r>
      <w:r w:rsidRPr="004E0796">
        <w:t>Office of Information and Regulatory Affairs (OIRA)</w:t>
      </w:r>
    </w:p>
    <w:p w:rsidR="0005680D" w:rsidP="0005680D" w:rsidRDefault="0005680D" w14:paraId="30A9ED8F" w14:textId="77777777">
      <w:pPr>
        <w:tabs>
          <w:tab w:val="left" w:pos="1080"/>
        </w:tabs>
        <w:ind w:left="1080" w:hanging="1080"/>
      </w:pPr>
      <w:r>
        <w:tab/>
      </w:r>
      <w:r w:rsidRPr="004E0796">
        <w:t>Office of Management and Budget (OMB)</w:t>
      </w:r>
    </w:p>
    <w:p w:rsidRPr="004E0796" w:rsidR="0005680D" w:rsidP="0005680D" w:rsidRDefault="0005680D" w14:paraId="020B5E52" w14:textId="77777777">
      <w:pPr>
        <w:tabs>
          <w:tab w:val="left" w:pos="1080"/>
        </w:tabs>
        <w:ind w:left="1080" w:hanging="1080"/>
      </w:pPr>
    </w:p>
    <w:p w:rsidR="0005680D" w:rsidP="0005680D" w:rsidRDefault="0005680D" w14:paraId="092E1B53" w14:textId="0F4C58E3">
      <w:pPr>
        <w:tabs>
          <w:tab w:val="left" w:pos="1080"/>
        </w:tabs>
        <w:ind w:left="1080" w:hanging="1080"/>
      </w:pPr>
      <w:r w:rsidRPr="004E0796">
        <w:rPr>
          <w:b/>
          <w:bCs/>
        </w:rPr>
        <w:t>From:</w:t>
      </w:r>
      <w:r w:rsidRPr="004E0796">
        <w:tab/>
      </w:r>
      <w:r w:rsidR="003A4C3F">
        <w:t>Caryn Blitz</w:t>
      </w:r>
    </w:p>
    <w:p w:rsidR="0005680D" w:rsidP="0005680D" w:rsidRDefault="0005680D" w14:paraId="48DB0716" w14:textId="77777777">
      <w:pPr>
        <w:tabs>
          <w:tab w:val="left" w:pos="1080"/>
        </w:tabs>
        <w:ind w:left="1080" w:hanging="1080"/>
      </w:pPr>
      <w:r>
        <w:rPr>
          <w:b/>
          <w:bCs/>
        </w:rPr>
        <w:tab/>
      </w:r>
      <w:r w:rsidRPr="004E0796">
        <w:t>Office of Planning, Research and Evaluation (OPRE)</w:t>
      </w:r>
    </w:p>
    <w:p w:rsidR="0005680D" w:rsidP="0005680D" w:rsidRDefault="0005680D" w14:paraId="15ABAFDA" w14:textId="77777777">
      <w:pPr>
        <w:tabs>
          <w:tab w:val="left" w:pos="1080"/>
        </w:tabs>
        <w:ind w:left="1080" w:hanging="1080"/>
      </w:pPr>
      <w:r>
        <w:tab/>
      </w:r>
      <w:r w:rsidRPr="004E0796">
        <w:t>Administration for Children and Families (ACF)</w:t>
      </w:r>
    </w:p>
    <w:p w:rsidRPr="004E0796" w:rsidR="0005680D" w:rsidP="0005680D" w:rsidRDefault="0005680D" w14:paraId="7685F2B8" w14:textId="77777777">
      <w:pPr>
        <w:tabs>
          <w:tab w:val="left" w:pos="1080"/>
        </w:tabs>
        <w:ind w:left="1080" w:hanging="1080"/>
      </w:pPr>
    </w:p>
    <w:p w:rsidR="0005680D" w:rsidP="0005680D" w:rsidRDefault="0005680D" w14:paraId="0BBD6359" w14:textId="3A45A1AE">
      <w:pPr>
        <w:tabs>
          <w:tab w:val="left" w:pos="1080"/>
        </w:tabs>
      </w:pPr>
      <w:r w:rsidRPr="004E0796">
        <w:rPr>
          <w:b/>
          <w:bCs/>
        </w:rPr>
        <w:t>Date:</w:t>
      </w:r>
      <w:r w:rsidRPr="004E0796">
        <w:tab/>
      </w:r>
      <w:r w:rsidR="008B60B7">
        <w:t xml:space="preserve">August </w:t>
      </w:r>
      <w:r w:rsidR="002C31D1">
        <w:t>10</w:t>
      </w:r>
      <w:r w:rsidRPr="00820D13" w:rsidR="003A4C3F">
        <w:t xml:space="preserve">, </w:t>
      </w:r>
      <w:r w:rsidRPr="00820D13">
        <w:t>20</w:t>
      </w:r>
      <w:r w:rsidRPr="00820D13" w:rsidR="003A4C3F">
        <w:t>20</w:t>
      </w:r>
      <w:bookmarkStart w:name="_GoBack" w:id="0"/>
      <w:bookmarkEnd w:id="0"/>
    </w:p>
    <w:p w:rsidRPr="004E0796" w:rsidR="0005680D" w:rsidP="0005680D" w:rsidRDefault="0005680D" w14:paraId="7B991363" w14:textId="77777777">
      <w:pPr>
        <w:tabs>
          <w:tab w:val="left" w:pos="1080"/>
        </w:tabs>
      </w:pPr>
    </w:p>
    <w:p w:rsidR="0005680D" w:rsidP="0005680D" w:rsidRDefault="0005680D" w14:paraId="3A89B6CD" w14:textId="798912F3">
      <w:pPr>
        <w:pBdr>
          <w:bottom w:val="single" w:color="auto" w:sz="12" w:space="1"/>
        </w:pBdr>
        <w:tabs>
          <w:tab w:val="left" w:pos="1080"/>
        </w:tabs>
        <w:ind w:left="1080" w:hanging="1080"/>
      </w:pPr>
      <w:r w:rsidRPr="004E0796">
        <w:rPr>
          <w:b/>
          <w:bCs/>
        </w:rPr>
        <w:t>Subject:</w:t>
      </w:r>
      <w:r w:rsidRPr="004E0796">
        <w:tab/>
      </w:r>
      <w:proofErr w:type="spellStart"/>
      <w:r>
        <w:t>NonSubstantive</w:t>
      </w:r>
      <w:proofErr w:type="spellEnd"/>
      <w:r>
        <w:t xml:space="preserve"> Change Request – </w:t>
      </w:r>
      <w:r w:rsidR="003A4C3F">
        <w:t xml:space="preserve">Personal Responsibility Education Program (PREP) – Performance Measures and Adulthood Preparation Subjects (PMAPS) </w:t>
      </w:r>
      <w:r>
        <w:t>(OMB #0970-0</w:t>
      </w:r>
      <w:r w:rsidR="003A4C3F">
        <w:t>497</w:t>
      </w:r>
      <w:r>
        <w:t xml:space="preserve">) </w:t>
      </w:r>
    </w:p>
    <w:p w:rsidRPr="0005680D" w:rsidR="0005680D" w:rsidP="0005680D" w:rsidRDefault="0005680D" w14:paraId="5036976F" w14:textId="77777777">
      <w:pPr>
        <w:pBdr>
          <w:bottom w:val="single" w:color="auto" w:sz="12" w:space="1"/>
        </w:pBdr>
        <w:tabs>
          <w:tab w:val="left" w:pos="1080"/>
        </w:tabs>
        <w:ind w:left="1080" w:hanging="1080"/>
        <w:rPr>
          <w:sz w:val="12"/>
          <w:szCs w:val="16"/>
        </w:rPr>
      </w:pPr>
    </w:p>
    <w:p w:rsidRPr="00430033" w:rsidR="0005680D" w:rsidP="0005680D" w:rsidRDefault="0005680D" w14:paraId="595C69AB" w14:textId="77777777">
      <w:pPr>
        <w:tabs>
          <w:tab w:val="left" w:pos="1080"/>
        </w:tabs>
        <w:ind w:left="1080" w:hanging="1080"/>
      </w:pPr>
    </w:p>
    <w:p w:rsidR="00E525D4" w:rsidP="0005680D" w:rsidRDefault="0005680D" w14:paraId="494EB7FC" w14:textId="64859B70">
      <w:r>
        <w:t xml:space="preserve">This memo requests approval of </w:t>
      </w:r>
      <w:proofErr w:type="spellStart"/>
      <w:r>
        <w:t>nonsubstantive</w:t>
      </w:r>
      <w:proofErr w:type="spellEnd"/>
      <w:r>
        <w:t xml:space="preserve"> changes to the approved information collection, </w:t>
      </w:r>
      <w:r w:rsidR="00A3240B">
        <w:t>Personal Responsibility Education Program (PREP) – Performance Measures and Adulthood Preparation Subjects (PMAPS) (OMB #0970-0497)</w:t>
      </w:r>
      <w:r>
        <w:t xml:space="preserve">. </w:t>
      </w:r>
    </w:p>
    <w:p w:rsidR="0005680D" w:rsidP="0005680D" w:rsidRDefault="0005680D" w14:paraId="6BF529D8" w14:textId="77777777"/>
    <w:p w:rsidR="0005680D" w:rsidP="0005680D" w:rsidRDefault="0005680D" w14:paraId="37532181" w14:textId="77777777">
      <w:pPr>
        <w:spacing w:after="120"/>
      </w:pPr>
      <w:r>
        <w:rPr>
          <w:b/>
          <w:i/>
        </w:rPr>
        <w:t>Background</w:t>
      </w:r>
    </w:p>
    <w:p w:rsidRPr="003A7C23" w:rsidR="00540EBF" w:rsidP="00540EBF" w:rsidRDefault="00540EBF" w14:paraId="28F06688" w14:textId="27B29840">
      <w:pPr>
        <w:rPr>
          <w:iCs/>
        </w:rPr>
      </w:pPr>
      <w:proofErr w:type="gramStart"/>
      <w:r>
        <w:rPr>
          <w:iCs/>
        </w:rPr>
        <w:t>The a</w:t>
      </w:r>
      <w:r w:rsidRPr="00447451">
        <w:rPr>
          <w:iCs/>
        </w:rPr>
        <w:t xml:space="preserve">pproved </w:t>
      </w:r>
      <w:r>
        <w:rPr>
          <w:iCs/>
        </w:rPr>
        <w:t xml:space="preserve">PREP PMAPS </w:t>
      </w:r>
      <w:r w:rsidRPr="00447451">
        <w:rPr>
          <w:iCs/>
        </w:rPr>
        <w:t>information collection include</w:t>
      </w:r>
      <w:r>
        <w:rPr>
          <w:iCs/>
        </w:rPr>
        <w:t>s</w:t>
      </w:r>
      <w:r w:rsidRPr="00447451">
        <w:rPr>
          <w:iCs/>
        </w:rPr>
        <w:t xml:space="preserve"> </w:t>
      </w:r>
      <w:r>
        <w:rPr>
          <w:iCs/>
        </w:rPr>
        <w:t>(1) grantee-, provider-, and program-level measures</w:t>
      </w:r>
      <w:r w:rsidRPr="00C94240">
        <w:t xml:space="preserve"> </w:t>
      </w:r>
      <w:r>
        <w:t>of</w:t>
      </w:r>
      <w:r w:rsidRPr="00C94240">
        <w:rPr>
          <w:iCs/>
        </w:rPr>
        <w:t xml:space="preserve"> </w:t>
      </w:r>
      <w:r w:rsidRPr="00C65FDA">
        <w:rPr>
          <w:iCs/>
        </w:rPr>
        <w:t>PREP</w:t>
      </w:r>
      <w:r w:rsidRPr="00C94240">
        <w:rPr>
          <w:iCs/>
        </w:rPr>
        <w:t xml:space="preserve"> program structure and delivery</w:t>
      </w:r>
      <w:r>
        <w:rPr>
          <w:iCs/>
        </w:rPr>
        <w:t xml:space="preserve">, and (2) </w:t>
      </w:r>
      <w:r w:rsidRPr="006A0A04">
        <w:rPr>
          <w:iCs/>
        </w:rPr>
        <w:t xml:space="preserve">measures grantees collect </w:t>
      </w:r>
      <w:r>
        <w:rPr>
          <w:iCs/>
        </w:rPr>
        <w:t xml:space="preserve">through </w:t>
      </w:r>
      <w:r w:rsidRPr="00447451">
        <w:rPr>
          <w:iCs/>
        </w:rPr>
        <w:t>participant entry and exit surveys.</w:t>
      </w:r>
      <w:proofErr w:type="gramEnd"/>
      <w:r w:rsidRPr="00447451">
        <w:rPr>
          <w:iCs/>
        </w:rPr>
        <w:t xml:space="preserve"> </w:t>
      </w:r>
      <w:r>
        <w:t>The approved submission includ</w:t>
      </w:r>
      <w:r w:rsidR="00FD7608">
        <w:t>e</w:t>
      </w:r>
      <w:r xmlns:w="http://schemas.openxmlformats.org/wordprocessingml/2006/main" w:rsidR="00B12784">
        <w:t>s</w:t>
      </w:r>
      <w:r>
        <w:t xml:space="preserve"> four data </w:t>
      </w:r>
      <w:r w:rsidRPr="00C94240">
        <w:rPr>
          <w:iCs/>
        </w:rPr>
        <w:t xml:space="preserve">collection </w:t>
      </w:r>
      <w:r w:rsidRPr="00C94240">
        <w:t>instruments</w:t>
      </w:r>
      <w:r>
        <w:t>:</w:t>
      </w:r>
    </w:p>
    <w:p w:rsidRPr="005F1229" w:rsidR="00540EBF" w:rsidP="00540EBF" w:rsidRDefault="00540EBF" w14:paraId="299A4341" w14:textId="77777777">
      <w:pPr>
        <w:pStyle w:val="NormalSS"/>
        <w:spacing w:after="120"/>
        <w:rPr>
          <w:rFonts w:ascii="Times New Roman" w:hAnsi="Times New Roman"/>
        </w:rPr>
      </w:pPr>
      <w:r w:rsidRPr="005F1229">
        <w:rPr>
          <w:rFonts w:ascii="Times New Roman" w:hAnsi="Times New Roman"/>
          <w:b/>
        </w:rPr>
        <w:t>Instrument #1</w:t>
      </w:r>
      <w:r w:rsidRPr="005F1229">
        <w:rPr>
          <w:rFonts w:ascii="Times New Roman" w:hAnsi="Times New Roman"/>
        </w:rPr>
        <w:t>: Participant entry survey</w:t>
      </w:r>
    </w:p>
    <w:p w:rsidRPr="005F1229" w:rsidR="00540EBF" w:rsidP="00540EBF" w:rsidRDefault="00540EBF" w14:paraId="1E12D1E8" w14:textId="77777777">
      <w:pPr>
        <w:pStyle w:val="NormalSS"/>
        <w:spacing w:after="120"/>
        <w:rPr>
          <w:rFonts w:ascii="Times New Roman" w:hAnsi="Times New Roman"/>
        </w:rPr>
      </w:pPr>
      <w:r w:rsidRPr="005F1229">
        <w:rPr>
          <w:rFonts w:ascii="Times New Roman" w:hAnsi="Times New Roman"/>
          <w:b/>
        </w:rPr>
        <w:t>Instrument #2</w:t>
      </w:r>
      <w:r w:rsidRPr="005F1229">
        <w:rPr>
          <w:rFonts w:ascii="Times New Roman" w:hAnsi="Times New Roman"/>
        </w:rPr>
        <w:t xml:space="preserve">: Participant exit survey </w:t>
      </w:r>
    </w:p>
    <w:p w:rsidRPr="005F1229" w:rsidR="00540EBF" w:rsidP="00540EBF" w:rsidRDefault="00540EBF" w14:paraId="530B7B16" w14:textId="77777777">
      <w:pPr>
        <w:pStyle w:val="NormalSS"/>
        <w:spacing w:after="120"/>
        <w:rPr>
          <w:rFonts w:ascii="Times New Roman" w:hAnsi="Times New Roman"/>
        </w:rPr>
      </w:pPr>
      <w:r w:rsidRPr="005F1229">
        <w:rPr>
          <w:rFonts w:ascii="Times New Roman" w:hAnsi="Times New Roman"/>
          <w:b/>
        </w:rPr>
        <w:t>Instrument #3</w:t>
      </w:r>
      <w:r w:rsidRPr="005F1229">
        <w:rPr>
          <w:rFonts w:ascii="Times New Roman" w:hAnsi="Times New Roman"/>
        </w:rPr>
        <w:t xml:space="preserve">: Performance reporting system data form </w:t>
      </w:r>
      <w:r>
        <w:rPr>
          <w:rFonts w:ascii="Times New Roman" w:hAnsi="Times New Roman"/>
        </w:rPr>
        <w:t>– grantees</w:t>
      </w:r>
    </w:p>
    <w:p w:rsidR="00540EBF" w:rsidP="00540EBF" w:rsidRDefault="00540EBF" w14:paraId="7A7DD19B" w14:textId="77777777">
      <w:pPr>
        <w:pStyle w:val="NormalSS"/>
        <w:rPr>
          <w:rFonts w:ascii="Times New Roman" w:hAnsi="Times New Roman"/>
        </w:rPr>
      </w:pPr>
      <w:r w:rsidRPr="005F1229">
        <w:rPr>
          <w:rFonts w:ascii="Times New Roman" w:hAnsi="Times New Roman"/>
          <w:b/>
        </w:rPr>
        <w:t>Instrument #4</w:t>
      </w:r>
      <w:r w:rsidRPr="005F1229">
        <w:rPr>
          <w:rFonts w:ascii="Times New Roman" w:hAnsi="Times New Roman"/>
        </w:rPr>
        <w:t xml:space="preserve">: </w:t>
      </w:r>
      <w:r w:rsidRPr="00C65FDA">
        <w:rPr>
          <w:rFonts w:ascii="Times New Roman" w:hAnsi="Times New Roman"/>
        </w:rPr>
        <w:t xml:space="preserve">Performance </w:t>
      </w:r>
      <w:r w:rsidRPr="005F1229">
        <w:rPr>
          <w:rFonts w:ascii="Times New Roman" w:hAnsi="Times New Roman"/>
        </w:rPr>
        <w:t xml:space="preserve">reporting </w:t>
      </w:r>
      <w:r w:rsidRPr="00F06C15">
        <w:rPr>
          <w:rFonts w:ascii="Times New Roman" w:hAnsi="Times New Roman"/>
        </w:rPr>
        <w:t xml:space="preserve">system data </w:t>
      </w:r>
      <w:r w:rsidRPr="005F1229">
        <w:rPr>
          <w:rFonts w:ascii="Times New Roman" w:hAnsi="Times New Roman"/>
        </w:rPr>
        <w:t xml:space="preserve">form </w:t>
      </w:r>
      <w:r>
        <w:rPr>
          <w:rFonts w:ascii="Times New Roman" w:hAnsi="Times New Roman"/>
        </w:rPr>
        <w:t>– sub-awardees</w:t>
      </w:r>
    </w:p>
    <w:p w:rsidR="0005680D" w:rsidP="0005680D" w:rsidRDefault="0005680D" w14:paraId="2B14ECA7" w14:textId="77777777"/>
    <w:p w:rsidR="0005680D" w:rsidP="0005680D" w:rsidRDefault="0005680D" w14:paraId="5CC77B63" w14:textId="77777777">
      <w:pPr>
        <w:spacing w:after="100" w:afterAutospacing="1"/>
        <w:rPr>
          <w:b/>
          <w:i/>
        </w:rPr>
      </w:pPr>
      <w:r w:rsidRPr="0005680D">
        <w:rPr>
          <w:b/>
          <w:i/>
        </w:rPr>
        <w:t>Overview of Requested Changes</w:t>
      </w:r>
    </w:p>
    <w:p w:rsidR="006A7DF1" w:rsidP="006A7DF1" w:rsidRDefault="009425D1" w14:paraId="487F326A" w14:textId="403FD328">
      <w:pPr>
        <w:pStyle w:val="CommentText"/>
        <w:rPr>
          <w:sz w:val="24"/>
          <w:szCs w:val="24"/>
        </w:rPr>
      </w:pPr>
      <w:r>
        <w:rPr>
          <w:sz w:val="24"/>
          <w:szCs w:val="24"/>
        </w:rPr>
        <w:t>For the past several months, d</w:t>
      </w:r>
      <w:r w:rsidR="008F389B">
        <w:rPr>
          <w:sz w:val="24"/>
          <w:szCs w:val="24"/>
        </w:rPr>
        <w:t xml:space="preserve">ue to issues </w:t>
      </w:r>
      <w:r w:rsidR="00C033F2">
        <w:rPr>
          <w:sz w:val="24"/>
          <w:szCs w:val="24"/>
        </w:rPr>
        <w:t>related to</w:t>
      </w:r>
      <w:r w:rsidR="008F389B">
        <w:rPr>
          <w:sz w:val="24"/>
          <w:szCs w:val="24"/>
        </w:rPr>
        <w:t xml:space="preserve"> </w:t>
      </w:r>
      <w:r w:rsidR="00590222">
        <w:rPr>
          <w:sz w:val="24"/>
          <w:szCs w:val="24"/>
        </w:rPr>
        <w:t xml:space="preserve">the </w:t>
      </w:r>
      <w:r w:rsidR="008F389B">
        <w:rPr>
          <w:sz w:val="24"/>
          <w:szCs w:val="24"/>
        </w:rPr>
        <w:t xml:space="preserve">COVID-19 </w:t>
      </w:r>
      <w:r w:rsidR="00590222">
        <w:rPr>
          <w:sz w:val="24"/>
          <w:szCs w:val="24"/>
        </w:rPr>
        <w:t xml:space="preserve">pandemic </w:t>
      </w:r>
      <w:r w:rsidR="008F389B">
        <w:rPr>
          <w:sz w:val="24"/>
          <w:szCs w:val="24"/>
        </w:rPr>
        <w:t xml:space="preserve">and social distancing, </w:t>
      </w:r>
      <w:r w:rsidR="00C033F2">
        <w:rPr>
          <w:sz w:val="24"/>
          <w:szCs w:val="24"/>
        </w:rPr>
        <w:t xml:space="preserve">many PREP </w:t>
      </w:r>
      <w:r w:rsidR="008F389B">
        <w:rPr>
          <w:sz w:val="24"/>
          <w:szCs w:val="24"/>
        </w:rPr>
        <w:t xml:space="preserve">providers </w:t>
      </w:r>
      <w:r>
        <w:rPr>
          <w:sz w:val="24"/>
          <w:szCs w:val="24"/>
        </w:rPr>
        <w:t xml:space="preserve">have been </w:t>
      </w:r>
      <w:r w:rsidR="0023673F">
        <w:rPr>
          <w:sz w:val="24"/>
          <w:szCs w:val="24"/>
        </w:rPr>
        <w:t>un</w:t>
      </w:r>
      <w:r>
        <w:rPr>
          <w:sz w:val="24"/>
          <w:szCs w:val="24"/>
        </w:rPr>
        <w:t xml:space="preserve">able to </w:t>
      </w:r>
      <w:r w:rsidR="008F389B">
        <w:rPr>
          <w:sz w:val="24"/>
          <w:szCs w:val="24"/>
        </w:rPr>
        <w:t>provid</w:t>
      </w:r>
      <w:r w:rsidR="000D21EB">
        <w:rPr>
          <w:sz w:val="24"/>
          <w:szCs w:val="24"/>
        </w:rPr>
        <w:t>e</w:t>
      </w:r>
      <w:r w:rsidR="008F389B">
        <w:rPr>
          <w:sz w:val="24"/>
          <w:szCs w:val="24"/>
        </w:rPr>
        <w:t xml:space="preserve"> programming </w:t>
      </w:r>
      <w:r w:rsidR="00C033F2">
        <w:rPr>
          <w:sz w:val="24"/>
          <w:szCs w:val="24"/>
        </w:rPr>
        <w:t>or conduct data collection with</w:t>
      </w:r>
      <w:r w:rsidR="000D21EB">
        <w:rPr>
          <w:sz w:val="24"/>
          <w:szCs w:val="24"/>
        </w:rPr>
        <w:t xml:space="preserve"> youth in person</w:t>
      </w:r>
      <w:r w:rsidR="008F389B">
        <w:rPr>
          <w:sz w:val="24"/>
          <w:szCs w:val="24"/>
        </w:rPr>
        <w:t xml:space="preserve">. </w:t>
      </w:r>
      <w:r w:rsidRPr="000D21EB" w:rsidR="008F389B">
        <w:rPr>
          <w:sz w:val="24"/>
          <w:szCs w:val="24"/>
        </w:rPr>
        <w:t>ACF w</w:t>
      </w:r>
      <w:r w:rsidR="00C033F2">
        <w:rPr>
          <w:sz w:val="24"/>
          <w:szCs w:val="24"/>
        </w:rPr>
        <w:t>ould like</w:t>
      </w:r>
      <w:r w:rsidRPr="000D21EB" w:rsidR="008F389B">
        <w:rPr>
          <w:sz w:val="24"/>
          <w:szCs w:val="24"/>
        </w:rPr>
        <w:t xml:space="preserve"> to </w:t>
      </w:r>
      <w:r w:rsidR="005F3507">
        <w:rPr>
          <w:sz w:val="24"/>
          <w:szCs w:val="24"/>
        </w:rPr>
        <w:t xml:space="preserve">understand </w:t>
      </w:r>
      <w:r w:rsidRPr="000D21EB" w:rsidR="008F389B">
        <w:rPr>
          <w:sz w:val="24"/>
          <w:szCs w:val="24"/>
        </w:rPr>
        <w:t xml:space="preserve">the extent to which </w:t>
      </w:r>
      <w:r w:rsidR="00B12784">
        <w:rPr>
          <w:sz w:val="24"/>
          <w:szCs w:val="24"/>
        </w:rPr>
        <w:t>COVID-19-related challenges</w:t>
      </w:r>
      <w:r w:rsidR="000D21EB">
        <w:rPr>
          <w:sz w:val="24"/>
          <w:szCs w:val="24"/>
        </w:rPr>
        <w:t xml:space="preserve"> </w:t>
      </w:r>
      <w:r w:rsidR="00C033F2">
        <w:rPr>
          <w:sz w:val="24"/>
          <w:szCs w:val="24"/>
        </w:rPr>
        <w:t xml:space="preserve">have </w:t>
      </w:r>
      <w:r w:rsidR="000D21EB">
        <w:rPr>
          <w:sz w:val="24"/>
          <w:szCs w:val="24"/>
        </w:rPr>
        <w:t xml:space="preserve">resulted in </w:t>
      </w:r>
      <w:r w:rsidRPr="00470F3C" w:rsidR="00470F3C">
        <w:rPr>
          <w:sz w:val="24"/>
          <w:szCs w:val="24"/>
        </w:rPr>
        <w:t>interruption</w:t>
      </w:r>
      <w:r w:rsidR="00470F3C">
        <w:rPr>
          <w:sz w:val="24"/>
          <w:szCs w:val="24"/>
        </w:rPr>
        <w:t>s</w:t>
      </w:r>
      <w:r w:rsidRPr="00470F3C" w:rsidR="00470F3C">
        <w:rPr>
          <w:sz w:val="24"/>
          <w:szCs w:val="24"/>
        </w:rPr>
        <w:t xml:space="preserve"> in programming </w:t>
      </w:r>
      <w:r w:rsidR="00470F3C">
        <w:rPr>
          <w:sz w:val="24"/>
          <w:szCs w:val="24"/>
        </w:rPr>
        <w:t xml:space="preserve">or </w:t>
      </w:r>
      <w:r w:rsidR="008B60B7">
        <w:rPr>
          <w:sz w:val="24"/>
          <w:szCs w:val="24"/>
        </w:rPr>
        <w:t xml:space="preserve">in </w:t>
      </w:r>
      <w:r w:rsidR="000D21EB">
        <w:rPr>
          <w:sz w:val="24"/>
          <w:szCs w:val="24"/>
        </w:rPr>
        <w:t xml:space="preserve">providers shifting their </w:t>
      </w:r>
      <w:r w:rsidR="001256AD">
        <w:rPr>
          <w:sz w:val="24"/>
          <w:szCs w:val="24"/>
        </w:rPr>
        <w:t xml:space="preserve">mode of </w:t>
      </w:r>
      <w:r w:rsidRPr="000D21EB" w:rsidR="000D21EB">
        <w:rPr>
          <w:sz w:val="24"/>
          <w:szCs w:val="24"/>
        </w:rPr>
        <w:t>progra</w:t>
      </w:r>
      <w:r w:rsidR="000D21EB">
        <w:rPr>
          <w:sz w:val="24"/>
          <w:szCs w:val="24"/>
        </w:rPr>
        <w:t xml:space="preserve">m delivery </w:t>
      </w:r>
      <w:r w:rsidRPr="000D21EB" w:rsidR="000D21EB">
        <w:rPr>
          <w:sz w:val="24"/>
          <w:szCs w:val="24"/>
        </w:rPr>
        <w:t xml:space="preserve">and/or their collection </w:t>
      </w:r>
      <w:r w:rsidR="001256AD">
        <w:rPr>
          <w:sz w:val="24"/>
          <w:szCs w:val="24"/>
        </w:rPr>
        <w:t xml:space="preserve">of youth participant </w:t>
      </w:r>
      <w:r w:rsidRPr="001256AD" w:rsidR="001256AD">
        <w:rPr>
          <w:sz w:val="24"/>
          <w:szCs w:val="24"/>
        </w:rPr>
        <w:t>entry and exit surveys</w:t>
      </w:r>
      <w:r w:rsidRPr="000D21EB" w:rsidR="000D21EB">
        <w:rPr>
          <w:sz w:val="24"/>
          <w:szCs w:val="24"/>
        </w:rPr>
        <w:t xml:space="preserve">. </w:t>
      </w:r>
      <w:r w:rsidRPr="000D21EB" w:rsidR="006A7DF1">
        <w:rPr>
          <w:sz w:val="24"/>
          <w:szCs w:val="24"/>
        </w:rPr>
        <w:t xml:space="preserve">ACF is requesting approval for the following revisions to </w:t>
      </w:r>
      <w:r w:rsidR="00A20743">
        <w:rPr>
          <w:sz w:val="24"/>
          <w:szCs w:val="24"/>
        </w:rPr>
        <w:t>Instruments #3 and #4</w:t>
      </w:r>
      <w:r w:rsidR="0023673F">
        <w:rPr>
          <w:sz w:val="24"/>
          <w:szCs w:val="24"/>
        </w:rPr>
        <w:t xml:space="preserve">: </w:t>
      </w:r>
    </w:p>
    <w:p w:rsidRPr="009D3E37" w:rsidR="00A25A92" w:rsidP="00A25A92" w:rsidRDefault="00A25A92" w14:paraId="5C294BE6" w14:textId="77777777"/>
    <w:p w:rsidRPr="009D3E37" w:rsidR="00A25A92" w:rsidP="009D3E37" w:rsidRDefault="00B12784" w14:paraId="4BBFCBE6" w14:textId="50218C24">
      <w:pPr>
        <w:pStyle w:val="ListParagraph"/>
        <w:numPr>
          <w:ilvl w:val="0"/>
          <w:numId w:val="6"/>
        </w:numPr>
      </w:pPr>
      <w:r w:rsidRPr="005633DA">
        <w:rPr>
          <w:i/>
        </w:rPr>
        <w:t>I</w:t>
      </w:r>
      <w:r w:rsidRPr="005633DA" w:rsidR="00470F3C">
        <w:rPr>
          <w:i/>
        </w:rPr>
        <w:t xml:space="preserve">nterruptions in programming and shifts to </w:t>
      </w:r>
      <w:r w:rsidRPr="005633DA" w:rsidR="00A25A92">
        <w:rPr>
          <w:i/>
        </w:rPr>
        <w:t>online programming</w:t>
      </w:r>
      <w:r w:rsidR="0023673F">
        <w:t>:</w:t>
      </w:r>
    </w:p>
    <w:p w:rsidR="003F24DC" w:rsidP="00A25A92" w:rsidRDefault="003F24DC" w14:paraId="1C3A4F30" w14:textId="77777777"/>
    <w:p w:rsidR="00590222" w:rsidP="00590222" w:rsidRDefault="00470F3C" w14:paraId="5CADA9C1" w14:textId="77777777">
      <w:pPr>
        <w:pStyle w:val="ListParagraph"/>
        <w:numPr>
          <w:ilvl w:val="0"/>
          <w:numId w:val="7"/>
        </w:numPr>
        <w:ind w:left="1080"/>
      </w:pPr>
      <w:r w:rsidRPr="00470F3C">
        <w:t>Add measures on number of youth participants before and after C</w:t>
      </w:r>
      <w:r w:rsidR="00590222">
        <w:t>OVID-19, overall and by setting</w:t>
      </w:r>
    </w:p>
    <w:p w:rsidRPr="008C5339" w:rsidR="00196559" w:rsidP="00590222" w:rsidRDefault="003F24DC" w14:paraId="4299F60C" w14:textId="37734869">
      <w:pPr>
        <w:pStyle w:val="ListParagraph"/>
        <w:numPr>
          <w:ilvl w:val="0"/>
          <w:numId w:val="7"/>
        </w:numPr>
        <w:ind w:left="1080"/>
      </w:pPr>
      <w:r w:rsidRPr="00470F3C">
        <w:t xml:space="preserve">Revise the existing </w:t>
      </w:r>
      <w:r w:rsidRPr="00470F3C" w:rsidR="001D594A">
        <w:t xml:space="preserve">measures of program </w:t>
      </w:r>
      <w:r w:rsidRPr="00470F3C">
        <w:t>setting</w:t>
      </w:r>
      <w:r w:rsidRPr="00470F3C" w:rsidR="00AB0DF0">
        <w:t xml:space="preserve"> to include “online”</w:t>
      </w:r>
      <w:r w:rsidRPr="00BD7B5E" w:rsidR="001D594A">
        <w:t xml:space="preserve"> as a separate category (rather than being included in the “other” category</w:t>
      </w:r>
      <w:r w:rsidRPr="00470F3C" w:rsidR="001D594A">
        <w:t>)</w:t>
      </w:r>
    </w:p>
    <w:p w:rsidRPr="00693E0F" w:rsidR="0023673F" w:rsidP="00693E0F" w:rsidRDefault="00A25A92" w14:paraId="69581843" w14:textId="60C1C475">
      <w:pPr>
        <w:pStyle w:val="ListParagraph"/>
        <w:widowControl/>
        <w:numPr>
          <w:ilvl w:val="0"/>
          <w:numId w:val="7"/>
        </w:numPr>
        <w:suppressAutoHyphens w:val="0"/>
        <w:ind w:left="1080"/>
        <w:rPr>
          <w:rFonts w:eastAsia="Times New Roman"/>
        </w:rPr>
      </w:pPr>
      <w:r w:rsidRPr="009D3E37">
        <w:rPr>
          <w:rFonts w:eastAsia="Times New Roman"/>
        </w:rPr>
        <w:lastRenderedPageBreak/>
        <w:t xml:space="preserve">Add items </w:t>
      </w:r>
      <w:r w:rsidR="0023673F">
        <w:rPr>
          <w:rFonts w:eastAsia="Times New Roman"/>
        </w:rPr>
        <w:t xml:space="preserve">on </w:t>
      </w:r>
      <w:r w:rsidRPr="0023673F">
        <w:rPr>
          <w:rFonts w:eastAsia="Times New Roman"/>
        </w:rPr>
        <w:t xml:space="preserve">whether </w:t>
      </w:r>
      <w:r w:rsidR="002D7EDF">
        <w:rPr>
          <w:rFonts w:eastAsia="Times New Roman"/>
        </w:rPr>
        <w:t xml:space="preserve">PREP </w:t>
      </w:r>
      <w:r w:rsidRPr="0023673F">
        <w:rPr>
          <w:rFonts w:eastAsia="Times New Roman"/>
        </w:rPr>
        <w:t>program</w:t>
      </w:r>
      <w:r w:rsidR="001D594A">
        <w:rPr>
          <w:rFonts w:eastAsia="Times New Roman"/>
        </w:rPr>
        <w:t>ming</w:t>
      </w:r>
      <w:r w:rsidRPr="0023673F">
        <w:rPr>
          <w:rFonts w:eastAsia="Times New Roman"/>
        </w:rPr>
        <w:t xml:space="preserve"> ended prematurely due to COVID-19</w:t>
      </w:r>
      <w:r w:rsidR="002D7EDF">
        <w:rPr>
          <w:rFonts w:eastAsia="Times New Roman"/>
        </w:rPr>
        <w:t xml:space="preserve"> and the </w:t>
      </w:r>
      <w:r w:rsidR="00693E0F">
        <w:rPr>
          <w:rFonts w:eastAsia="Times New Roman"/>
        </w:rPr>
        <w:t xml:space="preserve">number </w:t>
      </w:r>
      <w:r w:rsidRPr="002D7EDF" w:rsidR="002D7EDF">
        <w:t xml:space="preserve">of intended program hours that had been delivered at the point implementation ended </w:t>
      </w:r>
      <w:r w:rsidRPr="002D7EDF" w:rsidR="0023673F">
        <w:rPr>
          <w:rFonts w:eastAsia="Times New Roman"/>
        </w:rPr>
        <w:t>(if</w:t>
      </w:r>
      <w:r w:rsidR="0023673F">
        <w:rPr>
          <w:rFonts w:eastAsia="Times New Roman"/>
        </w:rPr>
        <w:t xml:space="preserve"> applicable)</w:t>
      </w:r>
    </w:p>
    <w:p w:rsidR="00367236" w:rsidP="00367236" w:rsidRDefault="0023673F" w14:paraId="4FF8FD97" w14:textId="049AAEC6">
      <w:pPr>
        <w:pStyle w:val="ListParagraph"/>
        <w:widowControl/>
        <w:numPr>
          <w:ilvl w:val="0"/>
          <w:numId w:val="7"/>
        </w:numPr>
        <w:suppressAutoHyphens w:val="0"/>
        <w:ind w:left="1080"/>
        <w:rPr>
          <w:rFonts w:eastAsia="Times New Roman"/>
        </w:rPr>
      </w:pPr>
      <w:r w:rsidRPr="0023673F">
        <w:rPr>
          <w:rFonts w:eastAsia="Times New Roman"/>
        </w:rPr>
        <w:t>Add item</w:t>
      </w:r>
      <w:r w:rsidR="00A55CCC">
        <w:rPr>
          <w:rFonts w:eastAsia="Times New Roman"/>
        </w:rPr>
        <w:t>s</w:t>
      </w:r>
      <w:r w:rsidRPr="0023673F">
        <w:rPr>
          <w:rFonts w:eastAsia="Times New Roman"/>
        </w:rPr>
        <w:t xml:space="preserve"> </w:t>
      </w:r>
      <w:r w:rsidRPr="0023673F" w:rsidR="00A25A92">
        <w:rPr>
          <w:rFonts w:eastAsia="Times New Roman"/>
        </w:rPr>
        <w:t xml:space="preserve">on whether </w:t>
      </w:r>
      <w:r w:rsidR="002D7EDF">
        <w:rPr>
          <w:rFonts w:eastAsia="Times New Roman"/>
        </w:rPr>
        <w:t xml:space="preserve">PREP </w:t>
      </w:r>
      <w:r w:rsidRPr="0023673F" w:rsidR="00A25A92">
        <w:rPr>
          <w:rFonts w:eastAsia="Times New Roman"/>
        </w:rPr>
        <w:t>program</w:t>
      </w:r>
      <w:r w:rsidR="001D594A">
        <w:rPr>
          <w:rFonts w:eastAsia="Times New Roman"/>
        </w:rPr>
        <w:t>ming</w:t>
      </w:r>
      <w:r w:rsidRPr="0023673F" w:rsidR="00A25A92">
        <w:rPr>
          <w:rFonts w:eastAsia="Times New Roman"/>
        </w:rPr>
        <w:t xml:space="preserve"> shifted from in-person to online </w:t>
      </w:r>
      <w:r w:rsidRPr="0023673F">
        <w:rPr>
          <w:rFonts w:eastAsia="Times New Roman"/>
        </w:rPr>
        <w:t xml:space="preserve">and </w:t>
      </w:r>
      <w:r w:rsidRPr="002D7EDF" w:rsidR="002D7EDF">
        <w:t xml:space="preserve">the </w:t>
      </w:r>
      <w:r w:rsidR="00693E0F">
        <w:t xml:space="preserve">percentage </w:t>
      </w:r>
      <w:r w:rsidRPr="002D7EDF" w:rsidR="002D7EDF">
        <w:t>of participants who shifted to online programming</w:t>
      </w:r>
      <w:r w:rsidR="002D7EDF">
        <w:t xml:space="preserve"> </w:t>
      </w:r>
      <w:r w:rsidRPr="0023673F">
        <w:rPr>
          <w:rFonts w:eastAsia="Times New Roman"/>
        </w:rPr>
        <w:t>(if applicable)</w:t>
      </w:r>
    </w:p>
    <w:p w:rsidRPr="000417F8" w:rsidR="00470F3C" w:rsidP="008C5339" w:rsidRDefault="00470F3C" w14:paraId="1E575673" w14:textId="77777777">
      <w:pPr>
        <w:pStyle w:val="ListParagraph"/>
        <w:widowControl/>
        <w:numPr>
          <w:ilvl w:val="0"/>
          <w:numId w:val="7"/>
        </w:numPr>
        <w:suppressAutoHyphens w:val="0"/>
        <w:ind w:left="1080"/>
      </w:pPr>
      <w:r w:rsidRPr="000417F8">
        <w:t>Add measures on interruptions of PREP operations or services due to COVID-19</w:t>
      </w:r>
    </w:p>
    <w:p w:rsidRPr="000417F8" w:rsidR="00470F3C" w:rsidP="008C5339" w:rsidRDefault="00470F3C" w14:paraId="179C4ED3" w14:textId="77777777">
      <w:pPr>
        <w:pStyle w:val="ListParagraph"/>
        <w:numPr>
          <w:ilvl w:val="0"/>
          <w:numId w:val="7"/>
        </w:numPr>
        <w:ind w:left="1080"/>
      </w:pPr>
      <w:r w:rsidRPr="000417F8">
        <w:t>Add measures on changes in staffing due to COVID-19</w:t>
      </w:r>
    </w:p>
    <w:p w:rsidRPr="00367236" w:rsidR="00367236" w:rsidP="00367236" w:rsidRDefault="00367236" w14:paraId="3B71AF0C" w14:textId="77777777">
      <w:pPr>
        <w:widowControl/>
        <w:suppressAutoHyphens w:val="0"/>
        <w:ind w:left="720"/>
        <w:rPr>
          <w:rFonts w:eastAsia="Times New Roman"/>
        </w:rPr>
      </w:pPr>
    </w:p>
    <w:p w:rsidR="00A25A92" w:rsidP="00A25A92" w:rsidRDefault="00A25A92" w14:paraId="4234ECD1" w14:textId="77777777">
      <w:pPr>
        <w:rPr>
          <w:rFonts w:eastAsiaTheme="minorHAnsi"/>
          <w:b/>
          <w:bCs/>
        </w:rPr>
      </w:pPr>
    </w:p>
    <w:p w:rsidR="00A55CCC" w:rsidP="009D3E37" w:rsidRDefault="00B12784" w14:paraId="2A316921" w14:textId="2DD219B0">
      <w:pPr>
        <w:pStyle w:val="ListParagraph"/>
        <w:numPr>
          <w:ilvl w:val="0"/>
          <w:numId w:val="6"/>
        </w:numPr>
      </w:pPr>
      <w:r w:rsidRPr="005633DA">
        <w:rPr>
          <w:i/>
        </w:rPr>
        <w:t>A</w:t>
      </w:r>
      <w:r w:rsidRPr="005633DA" w:rsidR="00CF38D4">
        <w:rPr>
          <w:i/>
        </w:rPr>
        <w:t>dministration of the participant entry and exit surveys</w:t>
      </w:r>
      <w:r w:rsidR="00A55CCC">
        <w:t>:</w:t>
      </w:r>
    </w:p>
    <w:p w:rsidRPr="009D3E37" w:rsidR="00A25A92" w:rsidP="00A55CCC" w:rsidRDefault="00A25A92" w14:paraId="036DE7D8" w14:textId="19609B45">
      <w:pPr>
        <w:pStyle w:val="ListParagraph"/>
      </w:pPr>
      <w:r w:rsidRPr="009D3E37">
        <w:t xml:space="preserve">  </w:t>
      </w:r>
    </w:p>
    <w:p w:rsidR="005A0833" w:rsidP="0023673F" w:rsidRDefault="005A0833" w14:paraId="136150B5" w14:textId="37404973">
      <w:pPr>
        <w:widowControl/>
        <w:numPr>
          <w:ilvl w:val="0"/>
          <w:numId w:val="2"/>
        </w:numPr>
        <w:suppressAutoHyphens w:val="0"/>
        <w:rPr>
          <w:rFonts w:eastAsia="Times New Roman"/>
        </w:rPr>
      </w:pPr>
      <w:r>
        <w:rPr>
          <w:rFonts w:eastAsia="Times New Roman"/>
        </w:rPr>
        <w:t>Add items on whether the</w:t>
      </w:r>
      <w:r w:rsidRPr="000F08F8" w:rsidR="000F08F8">
        <w:rPr>
          <w:rFonts w:eastAsia="Times New Roman"/>
        </w:rPr>
        <w:t xml:space="preserve"> program</w:t>
      </w:r>
      <w:r>
        <w:rPr>
          <w:rFonts w:eastAsia="Times New Roman"/>
        </w:rPr>
        <w:t xml:space="preserve"> had to stop collecting entry or exit survey data due to COVID-19</w:t>
      </w:r>
    </w:p>
    <w:p w:rsidR="00A25A92" w:rsidP="0023673F" w:rsidRDefault="00CF38D4" w14:paraId="58BDA3A7" w14:textId="4CD47670">
      <w:pPr>
        <w:widowControl/>
        <w:numPr>
          <w:ilvl w:val="0"/>
          <w:numId w:val="2"/>
        </w:numPr>
        <w:suppressAutoHyphens w:val="0"/>
        <w:rPr>
          <w:rFonts w:eastAsia="Times New Roman"/>
        </w:rPr>
      </w:pPr>
      <w:r w:rsidRPr="00CF38D4">
        <w:rPr>
          <w:rFonts w:eastAsia="Times New Roman"/>
        </w:rPr>
        <w:t>Add items o</w:t>
      </w:r>
      <w:r>
        <w:rPr>
          <w:rFonts w:eastAsia="Times New Roman"/>
        </w:rPr>
        <w:t xml:space="preserve">n </w:t>
      </w:r>
      <w:r w:rsidRPr="0023673F" w:rsidR="00A25A92">
        <w:rPr>
          <w:rFonts w:eastAsia="Times New Roman"/>
        </w:rPr>
        <w:t xml:space="preserve">whether the program </w:t>
      </w:r>
      <w:r w:rsidR="005A0833">
        <w:rPr>
          <w:rFonts w:eastAsia="Times New Roman"/>
        </w:rPr>
        <w:t xml:space="preserve">changed their mode of data collection </w:t>
      </w:r>
      <w:r w:rsidRPr="0023673F" w:rsidR="00A25A92">
        <w:rPr>
          <w:rFonts w:eastAsia="Times New Roman"/>
        </w:rPr>
        <w:t xml:space="preserve">due to COVID-19 </w:t>
      </w:r>
      <w:r w:rsidR="00672929">
        <w:rPr>
          <w:rFonts w:eastAsia="Times New Roman"/>
        </w:rPr>
        <w:t xml:space="preserve">and what </w:t>
      </w:r>
      <w:r w:rsidR="00DD238D">
        <w:rPr>
          <w:rFonts w:eastAsia="Times New Roman"/>
        </w:rPr>
        <w:t xml:space="preserve">alternative </w:t>
      </w:r>
      <w:r w:rsidR="00672929">
        <w:rPr>
          <w:rFonts w:eastAsia="Times New Roman"/>
        </w:rPr>
        <w:t xml:space="preserve">modes were used </w:t>
      </w:r>
      <w:r w:rsidR="0023673F">
        <w:rPr>
          <w:rFonts w:eastAsia="Times New Roman"/>
        </w:rPr>
        <w:t>(if applicable)</w:t>
      </w:r>
    </w:p>
    <w:p w:rsidR="00FF7FC1" w:rsidP="00FF7FC1" w:rsidRDefault="00FF7FC1" w14:paraId="5B361F66" w14:textId="0DD09330">
      <w:pPr>
        <w:widowControl/>
        <w:numPr>
          <w:ilvl w:val="0"/>
          <w:numId w:val="2"/>
        </w:numPr>
        <w:suppressAutoHyphens w:val="0"/>
        <w:rPr>
          <w:rFonts w:eastAsia="Times New Roman"/>
        </w:rPr>
      </w:pPr>
      <w:r>
        <w:rPr>
          <w:rFonts w:eastAsia="Times New Roman"/>
        </w:rPr>
        <w:t>Add items on how many youth completed the surveys using the intended mode of data collection and how many youth completed the surveys using the alternative mode of data collection due to COVID-19</w:t>
      </w:r>
    </w:p>
    <w:p w:rsidR="000417F8" w:rsidP="0005680D" w:rsidRDefault="000417F8" w14:paraId="278CA45B" w14:textId="77777777"/>
    <w:p w:rsidR="00BE1506" w:rsidP="00540EBF" w:rsidRDefault="00540EBF" w14:paraId="0C146BDF" w14:textId="77777777">
      <w:pPr>
        <w:pStyle w:val="CommentText"/>
        <w:rPr>
          <w:iCs/>
          <w:sz w:val="24"/>
          <w:szCs w:val="24"/>
        </w:rPr>
      </w:pPr>
      <w:r w:rsidRPr="00A55CCC">
        <w:rPr>
          <w:iCs/>
          <w:sz w:val="24"/>
          <w:szCs w:val="24"/>
        </w:rPr>
        <w:t>We do not request any changes to Instrument</w:t>
      </w:r>
      <w:r w:rsidRPr="00A55CCC" w:rsidR="006A57DB">
        <w:rPr>
          <w:iCs/>
          <w:sz w:val="24"/>
          <w:szCs w:val="24"/>
        </w:rPr>
        <w:t>s</w:t>
      </w:r>
      <w:r w:rsidRPr="00A55CCC">
        <w:rPr>
          <w:iCs/>
          <w:sz w:val="24"/>
          <w:szCs w:val="24"/>
        </w:rPr>
        <w:t xml:space="preserve"> #</w:t>
      </w:r>
      <w:r w:rsidRPr="00A55CCC" w:rsidR="006A57DB">
        <w:rPr>
          <w:iCs/>
          <w:sz w:val="24"/>
          <w:szCs w:val="24"/>
        </w:rPr>
        <w:t>1 or #2</w:t>
      </w:r>
      <w:r w:rsidRPr="00A55CCC">
        <w:rPr>
          <w:iCs/>
          <w:sz w:val="24"/>
          <w:szCs w:val="24"/>
        </w:rPr>
        <w:t xml:space="preserve">. </w:t>
      </w:r>
    </w:p>
    <w:p w:rsidR="00BE1506" w:rsidP="00540EBF" w:rsidRDefault="00BE1506" w14:paraId="35674C96" w14:textId="77777777">
      <w:pPr>
        <w:pStyle w:val="CommentText"/>
        <w:rPr>
          <w:iCs/>
          <w:sz w:val="24"/>
          <w:szCs w:val="24"/>
        </w:rPr>
      </w:pPr>
    </w:p>
    <w:p w:rsidRPr="00B64FD7" w:rsidR="00540EBF" w:rsidP="003D1016" w:rsidRDefault="00F2350D" w14:paraId="4F487D3B" w14:textId="6FBCBC2D">
      <w:r>
        <w:rPr>
          <w:iCs/>
        </w:rPr>
        <w:t>Due to the proposed changes to Instruments #3 and #4, w</w:t>
      </w:r>
      <w:r w:rsidRPr="00A55CCC" w:rsidR="00540EBF">
        <w:rPr>
          <w:iCs/>
        </w:rPr>
        <w:t xml:space="preserve">e expect the </w:t>
      </w:r>
      <w:r w:rsidR="00B64FD7">
        <w:t xml:space="preserve">annual burden </w:t>
      </w:r>
      <w:r w:rsidR="003D1016">
        <w:t xml:space="preserve">to increase by </w:t>
      </w:r>
      <w:r w:rsidR="00B64FD7">
        <w:t xml:space="preserve">786 hours. </w:t>
      </w:r>
      <w:r w:rsidR="00737C41">
        <w:rPr>
          <w:iCs/>
        </w:rPr>
        <w:t>Table 1 shows the currently approved burden with the estimated increase for Instruments 3 and 4 in track changes</w:t>
      </w:r>
      <w:r w:rsidR="00BE1506">
        <w:rPr>
          <w:iCs/>
        </w:rPr>
        <w:t xml:space="preserve">: </w:t>
      </w:r>
      <w:r w:rsidRPr="00A55CCC" w:rsidR="00540EBF">
        <w:rPr>
          <w:iCs/>
        </w:rPr>
        <w:t xml:space="preserve"> </w:t>
      </w:r>
    </w:p>
    <w:p w:rsidR="0005680D" w:rsidP="0005680D" w:rsidRDefault="0005680D" w14:paraId="76859545" w14:textId="45A9B86C"/>
    <w:p w:rsidRPr="003D1016" w:rsidR="00BE1506" w:rsidP="0005680D" w:rsidRDefault="003D1016" w14:paraId="1B14E92B" w14:textId="70560960">
      <w:pPr>
        <w:rPr>
          <w:b/>
          <w:bCs/>
        </w:rPr>
      </w:pPr>
      <w:r w:rsidRPr="003D1016">
        <w:rPr>
          <w:b/>
          <w:bCs/>
        </w:rPr>
        <w:t xml:space="preserve">Table 1. Revised Burden Estimates </w:t>
      </w:r>
    </w:p>
    <w:p w:rsidR="003D1016" w:rsidP="0005680D" w:rsidRDefault="003D1016" w14:paraId="2FB29473" w14:textId="77777777"/>
    <w:tbl>
      <w:tblPr>
        <w:tblStyle w:val="TableGrid"/>
        <w:tblW w:w="9990" w:type="dxa"/>
        <w:tblInd w:w="-185" w:type="dxa"/>
        <w:tblLayout w:type="fixed"/>
        <w:tblLook w:val="01E0" w:firstRow="1" w:lastRow="1" w:firstColumn="1" w:lastColumn="1" w:noHBand="0" w:noVBand="0"/>
      </w:tblPr>
      <w:tblGrid>
        <w:gridCol w:w="1710"/>
        <w:gridCol w:w="1440"/>
        <w:gridCol w:w="1440"/>
        <w:gridCol w:w="1080"/>
        <w:gridCol w:w="1080"/>
        <w:gridCol w:w="990"/>
        <w:gridCol w:w="946"/>
        <w:gridCol w:w="1304"/>
      </w:tblGrid>
      <w:tr w:rsidRPr="00E22B27" w:rsidR="000D285D" w:rsidTr="008B60B7" w14:paraId="7A7CFA9D" w14:textId="77777777">
        <w:tc>
          <w:tcPr>
            <w:tcW w:w="1710" w:type="dxa"/>
            <w:tcBorders>
              <w:top w:val="single" w:color="auto" w:sz="4" w:space="0"/>
              <w:left w:val="single" w:color="auto" w:sz="4" w:space="0"/>
              <w:bottom w:val="single" w:color="auto" w:sz="4" w:space="0"/>
              <w:right w:val="single" w:color="auto" w:sz="4" w:space="0"/>
            </w:tcBorders>
            <w:hideMark/>
          </w:tcPr>
          <w:p w:rsidRPr="00E22B27" w:rsidR="000D285D" w:rsidP="00EF320F" w:rsidRDefault="000D285D" w14:paraId="79F22B2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2"/>
                <w:szCs w:val="22"/>
              </w:rPr>
            </w:pPr>
            <w:r w:rsidRPr="00E22B27">
              <w:rPr>
                <w:rFonts w:asciiTheme="minorHAnsi" w:hAnsiTheme="minorHAnsi" w:cstheme="minorHAnsi"/>
                <w:bCs/>
                <w:sz w:val="22"/>
                <w:szCs w:val="22"/>
              </w:rPr>
              <w:t xml:space="preserve">Instrument </w:t>
            </w:r>
          </w:p>
        </w:tc>
        <w:tc>
          <w:tcPr>
            <w:tcW w:w="1440" w:type="dxa"/>
            <w:tcBorders>
              <w:top w:val="single" w:color="auto" w:sz="4" w:space="0"/>
              <w:left w:val="single" w:color="auto" w:sz="4" w:space="0"/>
              <w:bottom w:val="single" w:color="auto" w:sz="4" w:space="0"/>
              <w:right w:val="single" w:color="auto" w:sz="4" w:space="0"/>
            </w:tcBorders>
            <w:hideMark/>
          </w:tcPr>
          <w:p w:rsidRPr="00E22B27" w:rsidR="000D285D" w:rsidP="00EF320F" w:rsidRDefault="000D285D" w14:paraId="5A6ECBE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2"/>
                <w:szCs w:val="22"/>
              </w:rPr>
            </w:pPr>
            <w:r w:rsidRPr="00E22B27">
              <w:rPr>
                <w:rFonts w:asciiTheme="minorHAnsi" w:hAnsiTheme="minorHAnsi" w:cstheme="minorHAnsi"/>
                <w:bCs/>
                <w:sz w:val="22"/>
                <w:szCs w:val="22"/>
              </w:rPr>
              <w:t>No. of Respondents (total over request period)</w:t>
            </w:r>
          </w:p>
        </w:tc>
        <w:tc>
          <w:tcPr>
            <w:tcW w:w="1440" w:type="dxa"/>
            <w:tcBorders>
              <w:top w:val="single" w:color="auto" w:sz="4" w:space="0"/>
              <w:left w:val="single" w:color="auto" w:sz="4" w:space="0"/>
              <w:bottom w:val="single" w:color="auto" w:sz="4" w:space="0"/>
              <w:right w:val="single" w:color="auto" w:sz="4" w:space="0"/>
            </w:tcBorders>
            <w:hideMark/>
          </w:tcPr>
          <w:p w:rsidRPr="00E22B27" w:rsidR="000D285D" w:rsidP="00EF320F" w:rsidRDefault="000D285D" w14:paraId="6790B76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2"/>
                <w:szCs w:val="22"/>
              </w:rPr>
            </w:pPr>
            <w:r w:rsidRPr="00E22B27">
              <w:rPr>
                <w:rFonts w:asciiTheme="minorHAnsi" w:hAnsiTheme="minorHAnsi" w:cstheme="minorHAnsi"/>
                <w:bCs/>
                <w:sz w:val="22"/>
                <w:szCs w:val="22"/>
              </w:rPr>
              <w:t>No. of Responses per Respondent (total over request period)</w:t>
            </w:r>
          </w:p>
        </w:tc>
        <w:tc>
          <w:tcPr>
            <w:tcW w:w="1080" w:type="dxa"/>
            <w:tcBorders>
              <w:top w:val="single" w:color="auto" w:sz="4" w:space="0"/>
              <w:left w:val="single" w:color="auto" w:sz="4" w:space="0"/>
              <w:bottom w:val="single" w:color="auto" w:sz="4" w:space="0"/>
              <w:right w:val="single" w:color="auto" w:sz="4" w:space="0"/>
            </w:tcBorders>
            <w:hideMark/>
          </w:tcPr>
          <w:p w:rsidRPr="00E22B27" w:rsidR="000D285D" w:rsidP="00EF320F" w:rsidRDefault="000D285D" w14:paraId="35D7DE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2"/>
                <w:szCs w:val="22"/>
              </w:rPr>
            </w:pPr>
            <w:r w:rsidRPr="00E22B27">
              <w:rPr>
                <w:rFonts w:asciiTheme="minorHAnsi" w:hAnsiTheme="minorHAnsi" w:cstheme="minorHAnsi"/>
                <w:bCs/>
                <w:sz w:val="22"/>
                <w:szCs w:val="22"/>
              </w:rPr>
              <w:t>Avg. Burden per Response (in hours)</w:t>
            </w:r>
          </w:p>
        </w:tc>
        <w:tc>
          <w:tcPr>
            <w:tcW w:w="1080" w:type="dxa"/>
            <w:tcBorders>
              <w:top w:val="single" w:color="auto" w:sz="4" w:space="0"/>
              <w:left w:val="single" w:color="auto" w:sz="4" w:space="0"/>
              <w:bottom w:val="single" w:color="auto" w:sz="4" w:space="0"/>
              <w:right w:val="single" w:color="auto" w:sz="4" w:space="0"/>
            </w:tcBorders>
          </w:tcPr>
          <w:p w:rsidRPr="00E22B27" w:rsidR="000D285D" w:rsidP="00EF320F" w:rsidRDefault="000D285D" w14:paraId="356C971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2"/>
                <w:szCs w:val="22"/>
              </w:rPr>
            </w:pPr>
            <w:r w:rsidRPr="00E22B27">
              <w:rPr>
                <w:rFonts w:asciiTheme="minorHAnsi" w:hAnsiTheme="minorHAnsi" w:cstheme="minorHAnsi"/>
                <w:bCs/>
                <w:sz w:val="22"/>
                <w:szCs w:val="22"/>
              </w:rPr>
              <w:t>Total Burden (in hours)</w:t>
            </w:r>
          </w:p>
        </w:tc>
        <w:tc>
          <w:tcPr>
            <w:tcW w:w="990" w:type="dxa"/>
            <w:tcBorders>
              <w:top w:val="single" w:color="auto" w:sz="4" w:space="0"/>
              <w:left w:val="single" w:color="auto" w:sz="4" w:space="0"/>
              <w:bottom w:val="single" w:color="auto" w:sz="4" w:space="0"/>
              <w:right w:val="single" w:color="auto" w:sz="4" w:space="0"/>
            </w:tcBorders>
            <w:hideMark/>
          </w:tcPr>
          <w:p w:rsidRPr="00E22B27" w:rsidR="000D285D" w:rsidP="00EF320F" w:rsidRDefault="000D285D" w14:paraId="21EC44B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2"/>
                <w:szCs w:val="22"/>
              </w:rPr>
            </w:pPr>
            <w:r w:rsidRPr="00E22B27">
              <w:rPr>
                <w:rFonts w:asciiTheme="minorHAnsi" w:hAnsiTheme="minorHAnsi" w:cstheme="minorHAnsi"/>
                <w:bCs/>
                <w:sz w:val="22"/>
                <w:szCs w:val="22"/>
              </w:rPr>
              <w:t>Annual Burden (in hours)</w:t>
            </w:r>
          </w:p>
        </w:tc>
        <w:tc>
          <w:tcPr>
            <w:tcW w:w="946" w:type="dxa"/>
            <w:tcBorders>
              <w:top w:val="single" w:color="auto" w:sz="4" w:space="0"/>
              <w:left w:val="single" w:color="auto" w:sz="4" w:space="0"/>
              <w:bottom w:val="single" w:color="auto" w:sz="4" w:space="0"/>
              <w:right w:val="single" w:color="auto" w:sz="4" w:space="0"/>
            </w:tcBorders>
            <w:hideMark/>
          </w:tcPr>
          <w:p w:rsidRPr="00E22B27" w:rsidR="000D285D" w:rsidP="00EF320F" w:rsidRDefault="000D285D" w14:paraId="0013E1C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2"/>
                <w:szCs w:val="22"/>
              </w:rPr>
            </w:pPr>
            <w:r w:rsidRPr="00E22B27">
              <w:rPr>
                <w:rFonts w:asciiTheme="minorHAnsi" w:hAnsiTheme="minorHAnsi" w:cstheme="minorHAnsi"/>
                <w:bCs/>
                <w:sz w:val="22"/>
                <w:szCs w:val="22"/>
              </w:rPr>
              <w:t>Average Hourly Wage Rate</w:t>
            </w:r>
          </w:p>
        </w:tc>
        <w:tc>
          <w:tcPr>
            <w:tcW w:w="1304" w:type="dxa"/>
            <w:tcBorders>
              <w:top w:val="single" w:color="auto" w:sz="4" w:space="0"/>
              <w:left w:val="single" w:color="auto" w:sz="4" w:space="0"/>
              <w:bottom w:val="single" w:color="auto" w:sz="4" w:space="0"/>
              <w:right w:val="single" w:color="auto" w:sz="4" w:space="0"/>
            </w:tcBorders>
            <w:hideMark/>
          </w:tcPr>
          <w:p w:rsidRPr="00E22B27" w:rsidR="000D285D" w:rsidP="00EF320F" w:rsidRDefault="000D285D" w14:paraId="15C9D1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2"/>
                <w:szCs w:val="22"/>
              </w:rPr>
            </w:pPr>
            <w:r w:rsidRPr="00E22B27">
              <w:rPr>
                <w:rFonts w:asciiTheme="minorHAnsi" w:hAnsiTheme="minorHAnsi" w:cstheme="minorHAnsi"/>
                <w:bCs/>
                <w:sz w:val="22"/>
                <w:szCs w:val="22"/>
              </w:rPr>
              <w:t>Total Annual Respondent Cost</w:t>
            </w:r>
          </w:p>
        </w:tc>
      </w:tr>
      <w:tr w:rsidRPr="00E22B27" w:rsidR="000D285D" w:rsidTr="008B60B7" w14:paraId="4917E511" w14:textId="77777777">
        <w:tc>
          <w:tcPr>
            <w:tcW w:w="1710" w:type="dxa"/>
            <w:tcBorders>
              <w:top w:val="single" w:color="auto" w:sz="4" w:space="0"/>
              <w:left w:val="single" w:color="auto" w:sz="4" w:space="0"/>
              <w:bottom w:val="single" w:color="auto" w:sz="4" w:space="0"/>
              <w:right w:val="single" w:color="auto" w:sz="4" w:space="0"/>
            </w:tcBorders>
          </w:tcPr>
          <w:p w:rsidRPr="00E22B27" w:rsidR="000D285D" w:rsidP="00EF320F" w:rsidRDefault="000D285D" w14:paraId="27A745B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2"/>
                <w:szCs w:val="22"/>
              </w:rPr>
            </w:pPr>
            <w:r w:rsidRPr="00E22B27">
              <w:rPr>
                <w:rFonts w:asciiTheme="minorHAnsi" w:hAnsiTheme="minorHAnsi" w:cstheme="minorHAnsi"/>
                <w:sz w:val="22"/>
                <w:szCs w:val="22"/>
              </w:rPr>
              <w:t>Participant Entry Survey (all versions)</w:t>
            </w:r>
          </w:p>
        </w:tc>
        <w:tc>
          <w:tcPr>
            <w:tcW w:w="1440" w:type="dxa"/>
            <w:tcBorders>
              <w:top w:val="single" w:color="auto" w:sz="4" w:space="0"/>
              <w:left w:val="single" w:color="auto" w:sz="4" w:space="0"/>
              <w:bottom w:val="single" w:color="auto" w:sz="4" w:space="0"/>
              <w:right w:val="single" w:color="auto" w:sz="4" w:space="0"/>
            </w:tcBorders>
            <w:vAlign w:val="center"/>
          </w:tcPr>
          <w:p w:rsidRPr="00E22B27" w:rsidR="000D285D" w:rsidP="00EF320F" w:rsidRDefault="000D285D" w14:paraId="5729C49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2"/>
                <w:szCs w:val="22"/>
              </w:rPr>
            </w:pPr>
            <w:r w:rsidRPr="00E22B27">
              <w:rPr>
                <w:rFonts w:asciiTheme="minorHAnsi" w:hAnsiTheme="minorHAnsi" w:cstheme="minorHAnsi"/>
                <w:color w:val="000000"/>
                <w:sz w:val="22"/>
                <w:szCs w:val="22"/>
              </w:rPr>
              <w:t>319,673</w:t>
            </w:r>
          </w:p>
        </w:tc>
        <w:tc>
          <w:tcPr>
            <w:tcW w:w="1440" w:type="dxa"/>
            <w:tcBorders>
              <w:top w:val="single" w:color="auto" w:sz="4" w:space="0"/>
              <w:left w:val="single" w:color="auto" w:sz="4" w:space="0"/>
              <w:bottom w:val="single" w:color="auto" w:sz="4" w:space="0"/>
              <w:right w:val="single" w:color="auto" w:sz="4" w:space="0"/>
            </w:tcBorders>
            <w:vAlign w:val="center"/>
          </w:tcPr>
          <w:p w:rsidRPr="00E22B27" w:rsidR="000D285D" w:rsidP="00EF320F" w:rsidRDefault="000D285D" w14:paraId="786873A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2"/>
                <w:szCs w:val="22"/>
              </w:rPr>
            </w:pPr>
            <w:r w:rsidRPr="00E22B27">
              <w:rPr>
                <w:rFonts w:asciiTheme="minorHAnsi" w:hAnsiTheme="minorHAnsi" w:cstheme="minorHAnsi"/>
                <w:bCs/>
                <w:sz w:val="22"/>
                <w:szCs w:val="22"/>
              </w:rPr>
              <w:t>1</w:t>
            </w:r>
          </w:p>
        </w:tc>
        <w:tc>
          <w:tcPr>
            <w:tcW w:w="1080" w:type="dxa"/>
            <w:tcBorders>
              <w:top w:val="single" w:color="auto" w:sz="4" w:space="0"/>
              <w:left w:val="single" w:color="auto" w:sz="4" w:space="0"/>
              <w:bottom w:val="single" w:color="auto" w:sz="4" w:space="0"/>
              <w:right w:val="single" w:color="auto" w:sz="4" w:space="0"/>
            </w:tcBorders>
            <w:vAlign w:val="center"/>
          </w:tcPr>
          <w:p w:rsidRPr="00E22B27" w:rsidR="000D285D" w:rsidP="00EF320F" w:rsidRDefault="000D285D" w14:paraId="5A2AC05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2"/>
                <w:szCs w:val="22"/>
              </w:rPr>
            </w:pPr>
            <w:r w:rsidRPr="00E22B27">
              <w:rPr>
                <w:rFonts w:asciiTheme="minorHAnsi" w:hAnsiTheme="minorHAnsi" w:cstheme="minorHAnsi"/>
                <w:color w:val="000000"/>
                <w:sz w:val="22"/>
                <w:szCs w:val="22"/>
              </w:rPr>
              <w:t>0.15</w:t>
            </w:r>
          </w:p>
        </w:tc>
        <w:tc>
          <w:tcPr>
            <w:tcW w:w="1080" w:type="dxa"/>
            <w:tcBorders>
              <w:top w:val="single" w:color="auto" w:sz="4" w:space="0"/>
              <w:left w:val="single" w:color="auto" w:sz="4" w:space="0"/>
              <w:bottom w:val="single" w:color="auto" w:sz="4" w:space="0"/>
              <w:right w:val="single" w:color="auto" w:sz="4" w:space="0"/>
            </w:tcBorders>
            <w:vAlign w:val="center"/>
          </w:tcPr>
          <w:p w:rsidRPr="00E22B27" w:rsidR="000D285D" w:rsidP="00EF320F" w:rsidRDefault="000D285D" w14:paraId="3521934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2"/>
                <w:szCs w:val="22"/>
              </w:rPr>
            </w:pPr>
            <w:r w:rsidRPr="00E22B27">
              <w:rPr>
                <w:rFonts w:asciiTheme="minorHAnsi" w:hAnsiTheme="minorHAnsi" w:cstheme="minorHAnsi"/>
                <w:bCs/>
                <w:sz w:val="22"/>
                <w:szCs w:val="22"/>
              </w:rPr>
              <w:t>47,951</w:t>
            </w:r>
          </w:p>
        </w:tc>
        <w:tc>
          <w:tcPr>
            <w:tcW w:w="990" w:type="dxa"/>
            <w:tcBorders>
              <w:top w:val="single" w:color="auto" w:sz="4" w:space="0"/>
              <w:left w:val="single" w:color="auto" w:sz="4" w:space="0"/>
              <w:bottom w:val="single" w:color="auto" w:sz="4" w:space="0"/>
              <w:right w:val="single" w:color="auto" w:sz="4" w:space="0"/>
            </w:tcBorders>
            <w:vAlign w:val="center"/>
          </w:tcPr>
          <w:p w:rsidRPr="00E22B27" w:rsidR="000D285D" w:rsidP="00EF320F" w:rsidRDefault="000D285D" w14:paraId="641B3A0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2"/>
                <w:szCs w:val="22"/>
              </w:rPr>
            </w:pPr>
            <w:r w:rsidRPr="00E22B27">
              <w:rPr>
                <w:rFonts w:asciiTheme="minorHAnsi" w:hAnsiTheme="minorHAnsi" w:cstheme="minorHAnsi"/>
                <w:color w:val="000000"/>
                <w:sz w:val="22"/>
                <w:szCs w:val="22"/>
              </w:rPr>
              <w:t>15,984</w:t>
            </w:r>
          </w:p>
        </w:tc>
        <w:tc>
          <w:tcPr>
            <w:tcW w:w="946" w:type="dxa"/>
            <w:tcBorders>
              <w:top w:val="single" w:color="auto" w:sz="4" w:space="0"/>
              <w:left w:val="single" w:color="auto" w:sz="4" w:space="0"/>
              <w:bottom w:val="single" w:color="auto" w:sz="4" w:space="0"/>
              <w:right w:val="single" w:color="auto" w:sz="4" w:space="0"/>
            </w:tcBorders>
            <w:vAlign w:val="center"/>
            <w:hideMark/>
          </w:tcPr>
          <w:p w:rsidRPr="00E22B27" w:rsidR="000D285D" w:rsidP="00EF320F" w:rsidRDefault="000D285D" w14:paraId="038DB3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2"/>
                <w:szCs w:val="22"/>
              </w:rPr>
            </w:pPr>
            <w:r w:rsidRPr="00E22B27">
              <w:rPr>
                <w:rFonts w:asciiTheme="minorHAnsi" w:hAnsiTheme="minorHAnsi" w:cstheme="minorHAnsi"/>
                <w:bCs/>
                <w:sz w:val="22"/>
                <w:szCs w:val="22"/>
              </w:rPr>
              <w:t>$7.25</w:t>
            </w:r>
          </w:p>
        </w:tc>
        <w:tc>
          <w:tcPr>
            <w:tcW w:w="1304" w:type="dxa"/>
            <w:tcBorders>
              <w:top w:val="single" w:color="auto" w:sz="4" w:space="0"/>
              <w:left w:val="single" w:color="auto" w:sz="4" w:space="0"/>
              <w:bottom w:val="single" w:color="auto" w:sz="4" w:space="0"/>
              <w:right w:val="single" w:color="auto" w:sz="4" w:space="0"/>
            </w:tcBorders>
            <w:vAlign w:val="center"/>
            <w:hideMark/>
          </w:tcPr>
          <w:p w:rsidRPr="00E22B27" w:rsidR="000D285D" w:rsidP="00EF320F" w:rsidRDefault="000D285D" w14:paraId="6E18D10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2"/>
                <w:szCs w:val="22"/>
              </w:rPr>
            </w:pPr>
            <w:r w:rsidRPr="00E22B27">
              <w:rPr>
                <w:rFonts w:asciiTheme="minorHAnsi" w:hAnsiTheme="minorHAnsi" w:cstheme="minorHAnsi"/>
                <w:bCs/>
                <w:sz w:val="22"/>
                <w:szCs w:val="22"/>
              </w:rPr>
              <w:t>$9,039</w:t>
            </w:r>
          </w:p>
        </w:tc>
      </w:tr>
      <w:tr w:rsidRPr="00E22B27" w:rsidR="000D285D" w:rsidTr="008B60B7" w14:paraId="1BF62186" w14:textId="77777777">
        <w:tc>
          <w:tcPr>
            <w:tcW w:w="1710" w:type="dxa"/>
            <w:tcBorders>
              <w:top w:val="single" w:color="auto" w:sz="4" w:space="0"/>
              <w:left w:val="single" w:color="auto" w:sz="4" w:space="0"/>
              <w:bottom w:val="single" w:color="auto" w:sz="4" w:space="0"/>
              <w:right w:val="single" w:color="auto" w:sz="4" w:space="0"/>
            </w:tcBorders>
          </w:tcPr>
          <w:p w:rsidRPr="00E22B27" w:rsidR="000D285D" w:rsidP="00EF320F" w:rsidRDefault="000D285D" w14:paraId="34BB89D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E22B27">
              <w:rPr>
                <w:rFonts w:asciiTheme="minorHAnsi" w:hAnsiTheme="minorHAnsi" w:cstheme="minorHAnsi"/>
                <w:sz w:val="22"/>
                <w:szCs w:val="22"/>
              </w:rPr>
              <w:t>Participant Exit Survey (all versions)</w:t>
            </w:r>
          </w:p>
        </w:tc>
        <w:tc>
          <w:tcPr>
            <w:tcW w:w="1440" w:type="dxa"/>
            <w:tcBorders>
              <w:top w:val="single" w:color="auto" w:sz="4" w:space="0"/>
              <w:left w:val="single" w:color="auto" w:sz="4" w:space="0"/>
              <w:bottom w:val="single" w:color="auto" w:sz="4" w:space="0"/>
              <w:right w:val="single" w:color="auto" w:sz="4" w:space="0"/>
            </w:tcBorders>
            <w:vAlign w:val="center"/>
          </w:tcPr>
          <w:p w:rsidRPr="00E22B27" w:rsidR="000D285D" w:rsidP="00EF320F" w:rsidRDefault="000D285D" w14:paraId="19A35CE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color w:val="000000"/>
                <w:sz w:val="22"/>
                <w:szCs w:val="22"/>
              </w:rPr>
            </w:pPr>
            <w:r w:rsidRPr="00E22B27">
              <w:rPr>
                <w:rFonts w:asciiTheme="minorHAnsi" w:hAnsiTheme="minorHAnsi" w:cstheme="minorHAnsi"/>
                <w:color w:val="000000"/>
                <w:sz w:val="22"/>
                <w:szCs w:val="22"/>
              </w:rPr>
              <w:t>291,624</w:t>
            </w:r>
          </w:p>
        </w:tc>
        <w:tc>
          <w:tcPr>
            <w:tcW w:w="1440" w:type="dxa"/>
            <w:tcBorders>
              <w:top w:val="single" w:color="auto" w:sz="4" w:space="0"/>
              <w:left w:val="single" w:color="auto" w:sz="4" w:space="0"/>
              <w:bottom w:val="single" w:color="auto" w:sz="4" w:space="0"/>
              <w:right w:val="single" w:color="auto" w:sz="4" w:space="0"/>
            </w:tcBorders>
            <w:vAlign w:val="center"/>
          </w:tcPr>
          <w:p w:rsidRPr="00E22B27" w:rsidR="000D285D" w:rsidP="00EF320F" w:rsidRDefault="000D285D" w14:paraId="2B2F464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2"/>
                <w:szCs w:val="22"/>
              </w:rPr>
            </w:pPr>
            <w:r w:rsidRPr="00E22B27">
              <w:rPr>
                <w:rFonts w:asciiTheme="minorHAnsi" w:hAnsiTheme="minorHAnsi" w:cstheme="minorHAnsi"/>
                <w:bCs/>
                <w:sz w:val="22"/>
                <w:szCs w:val="22"/>
              </w:rPr>
              <w:t>1</w:t>
            </w:r>
          </w:p>
        </w:tc>
        <w:tc>
          <w:tcPr>
            <w:tcW w:w="1080" w:type="dxa"/>
            <w:tcBorders>
              <w:top w:val="single" w:color="auto" w:sz="4" w:space="0"/>
              <w:left w:val="single" w:color="auto" w:sz="4" w:space="0"/>
              <w:bottom w:val="single" w:color="auto" w:sz="4" w:space="0"/>
              <w:right w:val="single" w:color="auto" w:sz="4" w:space="0"/>
            </w:tcBorders>
            <w:vAlign w:val="center"/>
          </w:tcPr>
          <w:p w:rsidRPr="00E22B27" w:rsidR="000D285D" w:rsidP="00EF320F" w:rsidRDefault="000D285D" w14:paraId="4FA72A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2"/>
                <w:szCs w:val="22"/>
              </w:rPr>
            </w:pPr>
            <w:r w:rsidRPr="00E22B27">
              <w:rPr>
                <w:rFonts w:asciiTheme="minorHAnsi" w:hAnsiTheme="minorHAnsi" w:cstheme="minorHAnsi"/>
                <w:color w:val="000000"/>
                <w:sz w:val="22"/>
                <w:szCs w:val="22"/>
              </w:rPr>
              <w:t>0.13333</w:t>
            </w:r>
          </w:p>
        </w:tc>
        <w:tc>
          <w:tcPr>
            <w:tcW w:w="1080" w:type="dxa"/>
            <w:tcBorders>
              <w:top w:val="single" w:color="auto" w:sz="4" w:space="0"/>
              <w:left w:val="single" w:color="auto" w:sz="4" w:space="0"/>
              <w:bottom w:val="single" w:color="auto" w:sz="4" w:space="0"/>
              <w:right w:val="single" w:color="auto" w:sz="4" w:space="0"/>
            </w:tcBorders>
            <w:vAlign w:val="center"/>
          </w:tcPr>
          <w:p w:rsidRPr="00E22B27" w:rsidR="000D285D" w:rsidP="00EF320F" w:rsidRDefault="000D285D" w14:paraId="5B29240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2"/>
                <w:szCs w:val="22"/>
              </w:rPr>
            </w:pPr>
            <w:r w:rsidRPr="00E22B27">
              <w:rPr>
                <w:rFonts w:asciiTheme="minorHAnsi" w:hAnsiTheme="minorHAnsi" w:cstheme="minorHAnsi"/>
                <w:bCs/>
                <w:sz w:val="22"/>
                <w:szCs w:val="22"/>
              </w:rPr>
              <w:t>38,882</w:t>
            </w:r>
          </w:p>
        </w:tc>
        <w:tc>
          <w:tcPr>
            <w:tcW w:w="990" w:type="dxa"/>
            <w:tcBorders>
              <w:top w:val="single" w:color="auto" w:sz="4" w:space="0"/>
              <w:left w:val="single" w:color="auto" w:sz="4" w:space="0"/>
              <w:bottom w:val="single" w:color="auto" w:sz="4" w:space="0"/>
              <w:right w:val="single" w:color="auto" w:sz="4" w:space="0"/>
            </w:tcBorders>
            <w:vAlign w:val="center"/>
          </w:tcPr>
          <w:p w:rsidRPr="00E22B27" w:rsidR="000D285D" w:rsidP="00EF320F" w:rsidRDefault="000D285D" w14:paraId="5457B42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2"/>
                <w:szCs w:val="22"/>
              </w:rPr>
            </w:pPr>
            <w:r w:rsidRPr="00E22B27">
              <w:rPr>
                <w:rFonts w:asciiTheme="minorHAnsi" w:hAnsiTheme="minorHAnsi" w:cstheme="minorHAnsi"/>
                <w:color w:val="000000"/>
                <w:sz w:val="22"/>
                <w:szCs w:val="22"/>
              </w:rPr>
              <w:t>12,961</w:t>
            </w:r>
          </w:p>
        </w:tc>
        <w:tc>
          <w:tcPr>
            <w:tcW w:w="946" w:type="dxa"/>
            <w:tcBorders>
              <w:top w:val="single" w:color="auto" w:sz="4" w:space="0"/>
              <w:left w:val="single" w:color="auto" w:sz="4" w:space="0"/>
              <w:bottom w:val="single" w:color="auto" w:sz="4" w:space="0"/>
              <w:right w:val="single" w:color="auto" w:sz="4" w:space="0"/>
            </w:tcBorders>
            <w:vAlign w:val="center"/>
          </w:tcPr>
          <w:p w:rsidRPr="00E22B27" w:rsidR="000D285D" w:rsidP="00EF320F" w:rsidRDefault="000D285D" w14:paraId="43A7EC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2"/>
                <w:szCs w:val="22"/>
              </w:rPr>
            </w:pPr>
            <w:r w:rsidRPr="00E22B27">
              <w:rPr>
                <w:rFonts w:asciiTheme="minorHAnsi" w:hAnsiTheme="minorHAnsi" w:cstheme="minorHAnsi"/>
                <w:bCs/>
                <w:sz w:val="22"/>
                <w:szCs w:val="22"/>
              </w:rPr>
              <w:t>$7.25</w:t>
            </w:r>
          </w:p>
        </w:tc>
        <w:tc>
          <w:tcPr>
            <w:tcW w:w="1304" w:type="dxa"/>
            <w:tcBorders>
              <w:top w:val="single" w:color="auto" w:sz="4" w:space="0"/>
              <w:left w:val="single" w:color="auto" w:sz="4" w:space="0"/>
              <w:bottom w:val="single" w:color="auto" w:sz="4" w:space="0"/>
              <w:right w:val="single" w:color="auto" w:sz="4" w:space="0"/>
            </w:tcBorders>
            <w:vAlign w:val="center"/>
          </w:tcPr>
          <w:p w:rsidRPr="00E22B27" w:rsidR="000D285D" w:rsidP="00EF320F" w:rsidRDefault="000D285D" w14:paraId="1C26EA4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2"/>
                <w:szCs w:val="22"/>
              </w:rPr>
            </w:pPr>
            <w:r w:rsidRPr="00E22B27">
              <w:rPr>
                <w:rFonts w:asciiTheme="minorHAnsi" w:hAnsiTheme="minorHAnsi" w:cstheme="minorHAnsi"/>
                <w:bCs/>
                <w:sz w:val="22"/>
                <w:szCs w:val="22"/>
              </w:rPr>
              <w:t>$7,329</w:t>
            </w:r>
          </w:p>
        </w:tc>
      </w:tr>
      <w:tr w:rsidRPr="00E22B27" w:rsidR="000D285D" w:rsidTr="008B60B7" w14:paraId="789C0B8D" w14:textId="77777777">
        <w:tc>
          <w:tcPr>
            <w:tcW w:w="1710" w:type="dxa"/>
            <w:tcBorders>
              <w:top w:val="single" w:color="auto" w:sz="4" w:space="0"/>
              <w:left w:val="single" w:color="auto" w:sz="4" w:space="0"/>
              <w:bottom w:val="single" w:color="auto" w:sz="4" w:space="0"/>
              <w:right w:val="single" w:color="auto" w:sz="4" w:space="0"/>
            </w:tcBorders>
          </w:tcPr>
          <w:p w:rsidRPr="00E22B27" w:rsidR="000D285D" w:rsidP="00EF320F" w:rsidRDefault="000D285D" w14:paraId="4C70DDF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E22B27">
              <w:rPr>
                <w:rFonts w:asciiTheme="minorHAnsi" w:hAnsiTheme="minorHAnsi" w:cstheme="minorHAnsi"/>
                <w:sz w:val="22"/>
                <w:szCs w:val="22"/>
              </w:rPr>
              <w:t xml:space="preserve">Performance reporting system data form - State grantees </w:t>
            </w:r>
          </w:p>
        </w:tc>
        <w:tc>
          <w:tcPr>
            <w:tcW w:w="1440" w:type="dxa"/>
            <w:tcBorders>
              <w:top w:val="single" w:color="auto" w:sz="4" w:space="0"/>
              <w:left w:val="single" w:color="auto" w:sz="4" w:space="0"/>
              <w:bottom w:val="single" w:color="auto" w:sz="4" w:space="0"/>
              <w:right w:val="single" w:color="auto" w:sz="4" w:space="0"/>
            </w:tcBorders>
            <w:vAlign w:val="center"/>
          </w:tcPr>
          <w:p w:rsidRPr="00E22B27" w:rsidR="000D285D" w:rsidP="00EF320F" w:rsidRDefault="000D285D" w14:paraId="20FFD66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color w:val="000000"/>
                <w:sz w:val="22"/>
                <w:szCs w:val="22"/>
              </w:rPr>
            </w:pPr>
            <w:r w:rsidRPr="00E22B27">
              <w:rPr>
                <w:rFonts w:asciiTheme="minorHAnsi" w:hAnsiTheme="minorHAnsi" w:cstheme="minorHAnsi"/>
                <w:color w:val="000000"/>
                <w:sz w:val="22"/>
                <w:szCs w:val="22"/>
              </w:rPr>
              <w:t>51</w:t>
            </w:r>
          </w:p>
        </w:tc>
        <w:tc>
          <w:tcPr>
            <w:tcW w:w="1440" w:type="dxa"/>
            <w:tcBorders>
              <w:top w:val="single" w:color="auto" w:sz="4" w:space="0"/>
              <w:left w:val="single" w:color="auto" w:sz="4" w:space="0"/>
              <w:bottom w:val="single" w:color="auto" w:sz="4" w:space="0"/>
              <w:right w:val="single" w:color="auto" w:sz="4" w:space="0"/>
            </w:tcBorders>
            <w:vAlign w:val="center"/>
          </w:tcPr>
          <w:p w:rsidRPr="00E22B27" w:rsidR="000D285D" w:rsidP="00EF320F" w:rsidRDefault="000D285D" w14:paraId="11D0CB1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2"/>
                <w:szCs w:val="22"/>
              </w:rPr>
            </w:pPr>
            <w:r w:rsidRPr="00E22B27">
              <w:rPr>
                <w:rFonts w:asciiTheme="minorHAnsi" w:hAnsiTheme="minorHAnsi" w:cstheme="minorHAnsi"/>
                <w:bCs/>
                <w:sz w:val="22"/>
                <w:szCs w:val="22"/>
              </w:rPr>
              <w:t>6</w:t>
            </w:r>
          </w:p>
        </w:tc>
        <w:tc>
          <w:tcPr>
            <w:tcW w:w="1080" w:type="dxa"/>
            <w:tcBorders>
              <w:top w:val="single" w:color="auto" w:sz="4" w:space="0"/>
              <w:left w:val="single" w:color="auto" w:sz="4" w:space="0"/>
              <w:bottom w:val="single" w:color="auto" w:sz="4" w:space="0"/>
              <w:right w:val="single" w:color="auto" w:sz="4" w:space="0"/>
            </w:tcBorders>
            <w:vAlign w:val="center"/>
          </w:tcPr>
          <w:p w:rsidRPr="00E22B27" w:rsidR="000D285D" w:rsidP="00EF320F" w:rsidRDefault="000D285D" w14:paraId="120C0880" w14:textId="5FDA6F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2"/>
                <w:szCs w:val="22"/>
              </w:rPr>
            </w:pPr>
            <w:r xmlns:w="http://schemas.openxmlformats.org/wordprocessingml/2006/main" w:rsidRPr="00E22B27">
              <w:rPr>
                <w:rFonts w:asciiTheme="minorHAnsi" w:hAnsiTheme="minorHAnsi" w:cstheme="minorHAnsi"/>
                <w:color w:val="000000"/>
                <w:sz w:val="22"/>
                <w:szCs w:val="22"/>
              </w:rPr>
              <w:t xml:space="preserve"> 19</w:t>
            </w:r>
          </w:p>
        </w:tc>
        <w:tc>
          <w:tcPr>
            <w:tcW w:w="1080" w:type="dxa"/>
            <w:tcBorders>
              <w:top w:val="single" w:color="auto" w:sz="4" w:space="0"/>
              <w:left w:val="single" w:color="auto" w:sz="4" w:space="0"/>
              <w:bottom w:val="single" w:color="auto" w:sz="4" w:space="0"/>
              <w:right w:val="single" w:color="auto" w:sz="4" w:space="0"/>
            </w:tcBorders>
            <w:vAlign w:val="center"/>
          </w:tcPr>
          <w:p w:rsidRPr="00E22B27" w:rsidR="000D285D" w:rsidP="00EF320F" w:rsidRDefault="000D285D" w14:paraId="72AED37D" w14:textId="4C211C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2"/>
                <w:szCs w:val="22"/>
              </w:rPr>
            </w:pPr>
            <w:r xmlns:w="http://schemas.openxmlformats.org/wordprocessingml/2006/main" w:rsidRPr="00E22B27">
              <w:rPr>
                <w:rFonts w:asciiTheme="minorHAnsi" w:hAnsiTheme="minorHAnsi" w:cstheme="minorHAnsi"/>
                <w:bCs/>
                <w:sz w:val="22"/>
                <w:szCs w:val="22"/>
              </w:rPr>
              <w:t xml:space="preserve"> 5,814</w:t>
            </w:r>
          </w:p>
        </w:tc>
        <w:tc>
          <w:tcPr>
            <w:tcW w:w="990" w:type="dxa"/>
            <w:tcBorders>
              <w:top w:val="single" w:color="auto" w:sz="4" w:space="0"/>
              <w:left w:val="single" w:color="auto" w:sz="4" w:space="0"/>
              <w:bottom w:val="single" w:color="auto" w:sz="4" w:space="0"/>
              <w:right w:val="single" w:color="auto" w:sz="4" w:space="0"/>
            </w:tcBorders>
            <w:vAlign w:val="center"/>
          </w:tcPr>
          <w:p w:rsidRPr="00E22B27" w:rsidR="000D285D" w:rsidP="00EF320F" w:rsidRDefault="000D285D" w14:paraId="37F45D12" w14:textId="0A1015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2"/>
                <w:szCs w:val="22"/>
              </w:rPr>
            </w:pPr>
            <w:r xmlns:w="http://schemas.openxmlformats.org/wordprocessingml/2006/main" w:rsidRPr="00E22B27">
              <w:rPr>
                <w:rFonts w:asciiTheme="minorHAnsi" w:hAnsiTheme="minorHAnsi" w:cstheme="minorHAnsi"/>
                <w:color w:val="000000"/>
                <w:sz w:val="22"/>
                <w:szCs w:val="22"/>
              </w:rPr>
              <w:t xml:space="preserve"> 1,938</w:t>
            </w:r>
          </w:p>
        </w:tc>
        <w:tc>
          <w:tcPr>
            <w:tcW w:w="946" w:type="dxa"/>
            <w:tcBorders>
              <w:top w:val="single" w:color="auto" w:sz="4" w:space="0"/>
              <w:left w:val="single" w:color="auto" w:sz="4" w:space="0"/>
              <w:bottom w:val="single" w:color="auto" w:sz="4" w:space="0"/>
              <w:right w:val="single" w:color="auto" w:sz="4" w:space="0"/>
            </w:tcBorders>
            <w:vAlign w:val="center"/>
          </w:tcPr>
          <w:p w:rsidRPr="00E22B27" w:rsidR="000D285D" w:rsidP="00EF320F" w:rsidRDefault="000D285D" w14:paraId="34A33C5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2"/>
                <w:szCs w:val="22"/>
              </w:rPr>
            </w:pPr>
            <w:r w:rsidRPr="00E22B27">
              <w:rPr>
                <w:rFonts w:asciiTheme="minorHAnsi" w:hAnsiTheme="minorHAnsi" w:cstheme="minorHAnsi"/>
                <w:bCs/>
                <w:sz w:val="22"/>
                <w:szCs w:val="22"/>
              </w:rPr>
              <w:t>$24.98</w:t>
            </w:r>
          </w:p>
        </w:tc>
        <w:tc>
          <w:tcPr>
            <w:tcW w:w="1304" w:type="dxa"/>
            <w:tcBorders>
              <w:top w:val="single" w:color="auto" w:sz="4" w:space="0"/>
              <w:left w:val="single" w:color="auto" w:sz="4" w:space="0"/>
              <w:bottom w:val="single" w:color="auto" w:sz="4" w:space="0"/>
              <w:right w:val="single" w:color="auto" w:sz="4" w:space="0"/>
            </w:tcBorders>
            <w:vAlign w:val="center"/>
          </w:tcPr>
          <w:p w:rsidRPr="00E22B27" w:rsidR="000D285D" w:rsidP="00EF320F" w:rsidRDefault="000D285D" w14:paraId="754F271A" w14:textId="3BA7E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2"/>
                <w:szCs w:val="22"/>
              </w:rPr>
            </w:pPr>
            <w:r w:rsidRPr="00E22B27">
              <w:rPr>
                <w:rFonts w:asciiTheme="minorHAnsi" w:hAnsiTheme="minorHAnsi" w:cstheme="minorHAnsi"/>
                <w:bCs/>
                <w:sz w:val="22"/>
                <w:szCs w:val="22"/>
              </w:rPr>
              <w:t>$</w:t>
            </w:r>
            <w:r xmlns:w="http://schemas.openxmlformats.org/wordprocessingml/2006/main" w:rsidRPr="00E22B27">
              <w:rPr>
                <w:rFonts w:asciiTheme="minorHAnsi" w:hAnsiTheme="minorHAnsi" w:cstheme="minorHAnsi"/>
                <w:bCs/>
                <w:sz w:val="22"/>
                <w:szCs w:val="22"/>
              </w:rPr>
              <w:t xml:space="preserve"> 48,411</w:t>
            </w:r>
          </w:p>
        </w:tc>
      </w:tr>
      <w:tr w:rsidRPr="00E22B27" w:rsidR="000D285D" w:rsidTr="008B60B7" w14:paraId="42E14820" w14:textId="77777777">
        <w:tc>
          <w:tcPr>
            <w:tcW w:w="1710" w:type="dxa"/>
            <w:tcBorders>
              <w:top w:val="single" w:color="auto" w:sz="4" w:space="0"/>
              <w:left w:val="single" w:color="auto" w:sz="4" w:space="0"/>
              <w:bottom w:val="single" w:color="auto" w:sz="4" w:space="0"/>
              <w:right w:val="single" w:color="auto" w:sz="4" w:space="0"/>
            </w:tcBorders>
          </w:tcPr>
          <w:p w:rsidRPr="00E22B27" w:rsidR="000D285D" w:rsidP="00EF320F" w:rsidRDefault="000D285D" w14:paraId="15740AD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E22B27">
              <w:rPr>
                <w:rFonts w:asciiTheme="minorHAnsi" w:hAnsiTheme="minorHAnsi" w:cstheme="minorHAnsi"/>
                <w:sz w:val="22"/>
                <w:szCs w:val="22"/>
              </w:rPr>
              <w:t xml:space="preserve">Performance </w:t>
            </w:r>
            <w:r w:rsidRPr="00E22B27">
              <w:rPr>
                <w:rFonts w:asciiTheme="minorHAnsi" w:hAnsiTheme="minorHAnsi" w:cstheme="minorHAnsi"/>
                <w:sz w:val="22"/>
                <w:szCs w:val="22"/>
              </w:rPr>
              <w:lastRenderedPageBreak/>
              <w:t xml:space="preserve">reporting system data form - TPREP grantees </w:t>
            </w:r>
          </w:p>
        </w:tc>
        <w:tc>
          <w:tcPr>
            <w:tcW w:w="1440" w:type="dxa"/>
            <w:tcBorders>
              <w:top w:val="single" w:color="auto" w:sz="4" w:space="0"/>
              <w:left w:val="single" w:color="auto" w:sz="4" w:space="0"/>
              <w:bottom w:val="single" w:color="auto" w:sz="4" w:space="0"/>
              <w:right w:val="single" w:color="auto" w:sz="4" w:space="0"/>
            </w:tcBorders>
            <w:vAlign w:val="center"/>
          </w:tcPr>
          <w:p w:rsidRPr="00E22B27" w:rsidR="000D285D" w:rsidP="00EF320F" w:rsidRDefault="000D285D" w14:paraId="1FD0EC9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color w:val="000000"/>
                <w:sz w:val="22"/>
                <w:szCs w:val="22"/>
              </w:rPr>
            </w:pPr>
            <w:r w:rsidRPr="00E22B27">
              <w:rPr>
                <w:rFonts w:asciiTheme="minorHAnsi" w:hAnsiTheme="minorHAnsi" w:cstheme="minorHAnsi"/>
                <w:color w:val="000000"/>
                <w:sz w:val="22"/>
                <w:szCs w:val="22"/>
              </w:rPr>
              <w:lastRenderedPageBreak/>
              <w:t>9</w:t>
            </w:r>
          </w:p>
        </w:tc>
        <w:tc>
          <w:tcPr>
            <w:tcW w:w="1440" w:type="dxa"/>
            <w:tcBorders>
              <w:top w:val="single" w:color="auto" w:sz="4" w:space="0"/>
              <w:left w:val="single" w:color="auto" w:sz="4" w:space="0"/>
              <w:bottom w:val="single" w:color="auto" w:sz="4" w:space="0"/>
              <w:right w:val="single" w:color="auto" w:sz="4" w:space="0"/>
            </w:tcBorders>
            <w:vAlign w:val="center"/>
          </w:tcPr>
          <w:p w:rsidRPr="00E22B27" w:rsidR="000D285D" w:rsidP="00EF320F" w:rsidRDefault="000D285D" w14:paraId="2D113AD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2"/>
                <w:szCs w:val="22"/>
              </w:rPr>
            </w:pPr>
            <w:r w:rsidRPr="00E22B27">
              <w:rPr>
                <w:rFonts w:asciiTheme="minorHAnsi" w:hAnsiTheme="minorHAnsi" w:cstheme="minorHAnsi"/>
                <w:bCs/>
                <w:sz w:val="22"/>
                <w:szCs w:val="22"/>
              </w:rPr>
              <w:t>6</w:t>
            </w:r>
          </w:p>
        </w:tc>
        <w:tc>
          <w:tcPr>
            <w:tcW w:w="1080" w:type="dxa"/>
            <w:tcBorders>
              <w:top w:val="single" w:color="auto" w:sz="4" w:space="0"/>
              <w:left w:val="single" w:color="auto" w:sz="4" w:space="0"/>
              <w:bottom w:val="single" w:color="auto" w:sz="4" w:space="0"/>
              <w:right w:val="single" w:color="auto" w:sz="4" w:space="0"/>
            </w:tcBorders>
            <w:vAlign w:val="center"/>
          </w:tcPr>
          <w:p w:rsidRPr="00E22B27" w:rsidR="000D285D" w:rsidP="00EF320F" w:rsidRDefault="000D285D" w14:paraId="090A353A" w14:textId="306588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2"/>
                <w:szCs w:val="22"/>
              </w:rPr>
            </w:pPr>
            <w:r xmlns:w="http://schemas.openxmlformats.org/wordprocessingml/2006/main" w:rsidRPr="00E22B27">
              <w:rPr>
                <w:rFonts w:asciiTheme="minorHAnsi" w:hAnsiTheme="minorHAnsi" w:cstheme="minorHAnsi"/>
                <w:color w:val="000000"/>
                <w:sz w:val="22"/>
                <w:szCs w:val="22"/>
              </w:rPr>
              <w:t xml:space="preserve"> 18.75</w:t>
            </w:r>
          </w:p>
        </w:tc>
        <w:tc>
          <w:tcPr>
            <w:tcW w:w="1080" w:type="dxa"/>
            <w:tcBorders>
              <w:top w:val="single" w:color="auto" w:sz="4" w:space="0"/>
              <w:left w:val="single" w:color="auto" w:sz="4" w:space="0"/>
              <w:bottom w:val="single" w:color="auto" w:sz="4" w:space="0"/>
              <w:right w:val="single" w:color="auto" w:sz="4" w:space="0"/>
            </w:tcBorders>
            <w:vAlign w:val="center"/>
          </w:tcPr>
          <w:p w:rsidRPr="00E22B27" w:rsidR="000D285D" w:rsidP="00EF320F" w:rsidRDefault="000D285D" w14:paraId="67A8A89E" w14:textId="695328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2"/>
                <w:szCs w:val="22"/>
              </w:rPr>
            </w:pPr>
            <w:r xmlns:w="http://schemas.openxmlformats.org/wordprocessingml/2006/main" w:rsidRPr="00E22B27">
              <w:rPr>
                <w:rFonts w:asciiTheme="minorHAnsi" w:hAnsiTheme="minorHAnsi" w:cstheme="minorHAnsi"/>
                <w:bCs/>
                <w:sz w:val="22"/>
                <w:szCs w:val="22"/>
              </w:rPr>
              <w:t xml:space="preserve"> 1,013</w:t>
            </w:r>
          </w:p>
        </w:tc>
        <w:tc>
          <w:tcPr>
            <w:tcW w:w="990" w:type="dxa"/>
            <w:tcBorders>
              <w:top w:val="single" w:color="auto" w:sz="4" w:space="0"/>
              <w:left w:val="single" w:color="auto" w:sz="4" w:space="0"/>
              <w:bottom w:val="single" w:color="auto" w:sz="4" w:space="0"/>
              <w:right w:val="single" w:color="auto" w:sz="4" w:space="0"/>
            </w:tcBorders>
            <w:vAlign w:val="center"/>
          </w:tcPr>
          <w:p w:rsidRPr="00E22B27" w:rsidR="000D285D" w:rsidP="00EF320F" w:rsidRDefault="000D285D" w14:paraId="4C59983A" w14:textId="66B970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2"/>
                <w:szCs w:val="22"/>
              </w:rPr>
            </w:pPr>
            <w:r xmlns:w="http://schemas.openxmlformats.org/wordprocessingml/2006/main" w:rsidRPr="00E22B27">
              <w:rPr>
                <w:rFonts w:asciiTheme="minorHAnsi" w:hAnsiTheme="minorHAnsi" w:cstheme="minorHAnsi"/>
                <w:color w:val="000000"/>
                <w:sz w:val="22"/>
                <w:szCs w:val="22"/>
              </w:rPr>
              <w:t xml:space="preserve"> 338</w:t>
            </w:r>
          </w:p>
        </w:tc>
        <w:tc>
          <w:tcPr>
            <w:tcW w:w="946" w:type="dxa"/>
            <w:tcBorders>
              <w:top w:val="single" w:color="auto" w:sz="4" w:space="0"/>
              <w:left w:val="single" w:color="auto" w:sz="4" w:space="0"/>
              <w:bottom w:val="single" w:color="auto" w:sz="4" w:space="0"/>
              <w:right w:val="single" w:color="auto" w:sz="4" w:space="0"/>
            </w:tcBorders>
            <w:vAlign w:val="center"/>
          </w:tcPr>
          <w:p w:rsidRPr="00E22B27" w:rsidR="000D285D" w:rsidP="00EF320F" w:rsidRDefault="000D285D" w14:paraId="2431D95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2"/>
                <w:szCs w:val="22"/>
              </w:rPr>
            </w:pPr>
            <w:r w:rsidRPr="00E22B27">
              <w:rPr>
                <w:rFonts w:asciiTheme="minorHAnsi" w:hAnsiTheme="minorHAnsi" w:cstheme="minorHAnsi"/>
                <w:bCs/>
                <w:sz w:val="22"/>
                <w:szCs w:val="22"/>
              </w:rPr>
              <w:t>$24.98</w:t>
            </w:r>
          </w:p>
        </w:tc>
        <w:tc>
          <w:tcPr>
            <w:tcW w:w="1304" w:type="dxa"/>
            <w:tcBorders>
              <w:top w:val="single" w:color="auto" w:sz="4" w:space="0"/>
              <w:left w:val="single" w:color="auto" w:sz="4" w:space="0"/>
              <w:bottom w:val="single" w:color="auto" w:sz="4" w:space="0"/>
              <w:right w:val="single" w:color="auto" w:sz="4" w:space="0"/>
            </w:tcBorders>
            <w:vAlign w:val="center"/>
          </w:tcPr>
          <w:p w:rsidRPr="00E22B27" w:rsidR="000D285D" w:rsidP="00EF320F" w:rsidRDefault="000D285D" w14:paraId="276AAFA6" w14:textId="6129A4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2"/>
                <w:szCs w:val="22"/>
              </w:rPr>
            </w:pPr>
            <w:r w:rsidRPr="00E22B27">
              <w:rPr>
                <w:rFonts w:asciiTheme="minorHAnsi" w:hAnsiTheme="minorHAnsi" w:cstheme="minorHAnsi"/>
                <w:bCs/>
                <w:sz w:val="22"/>
                <w:szCs w:val="22"/>
              </w:rPr>
              <w:t>$</w:t>
            </w:r>
            <w:r xmlns:w="http://schemas.openxmlformats.org/wordprocessingml/2006/main" w:rsidRPr="00E22B27">
              <w:rPr>
                <w:rFonts w:asciiTheme="minorHAnsi" w:hAnsiTheme="minorHAnsi" w:cstheme="minorHAnsi"/>
                <w:bCs/>
                <w:sz w:val="22"/>
                <w:szCs w:val="22"/>
              </w:rPr>
              <w:t xml:space="preserve"> 8,433</w:t>
            </w:r>
          </w:p>
        </w:tc>
      </w:tr>
      <w:tr w:rsidRPr="00E22B27" w:rsidR="000D285D" w:rsidTr="008B60B7" w14:paraId="22BF73E4" w14:textId="77777777">
        <w:tc>
          <w:tcPr>
            <w:tcW w:w="1710" w:type="dxa"/>
            <w:tcBorders>
              <w:top w:val="single" w:color="auto" w:sz="4" w:space="0"/>
              <w:left w:val="single" w:color="auto" w:sz="4" w:space="0"/>
              <w:bottom w:val="single" w:color="auto" w:sz="4" w:space="0"/>
              <w:right w:val="single" w:color="auto" w:sz="4" w:space="0"/>
            </w:tcBorders>
          </w:tcPr>
          <w:p w:rsidRPr="00E22B27" w:rsidR="000D285D" w:rsidP="00EF320F" w:rsidRDefault="000D285D" w14:paraId="5798BEC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E22B27">
              <w:rPr>
                <w:rFonts w:asciiTheme="minorHAnsi" w:hAnsiTheme="minorHAnsi" w:cstheme="minorHAnsi"/>
                <w:sz w:val="22"/>
                <w:szCs w:val="22"/>
              </w:rPr>
              <w:t xml:space="preserve">Performance reporting system data form - CPREP grantees </w:t>
            </w:r>
          </w:p>
        </w:tc>
        <w:tc>
          <w:tcPr>
            <w:tcW w:w="1440" w:type="dxa"/>
            <w:tcBorders>
              <w:top w:val="single" w:color="auto" w:sz="4" w:space="0"/>
              <w:left w:val="single" w:color="auto" w:sz="4" w:space="0"/>
              <w:bottom w:val="single" w:color="auto" w:sz="4" w:space="0"/>
              <w:right w:val="single" w:color="auto" w:sz="4" w:space="0"/>
            </w:tcBorders>
            <w:vAlign w:val="center"/>
          </w:tcPr>
          <w:p w:rsidRPr="00E22B27" w:rsidR="000D285D" w:rsidP="00EF320F" w:rsidRDefault="000D285D" w14:paraId="19DBB94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color w:val="000000"/>
                <w:sz w:val="22"/>
                <w:szCs w:val="22"/>
              </w:rPr>
            </w:pPr>
            <w:r w:rsidRPr="00E22B27">
              <w:rPr>
                <w:rFonts w:asciiTheme="minorHAnsi" w:hAnsiTheme="minorHAnsi" w:cstheme="minorHAnsi"/>
                <w:color w:val="000000"/>
                <w:sz w:val="22"/>
                <w:szCs w:val="22"/>
              </w:rPr>
              <w:t>25</w:t>
            </w:r>
          </w:p>
        </w:tc>
        <w:tc>
          <w:tcPr>
            <w:tcW w:w="1440" w:type="dxa"/>
            <w:tcBorders>
              <w:top w:val="single" w:color="auto" w:sz="4" w:space="0"/>
              <w:left w:val="single" w:color="auto" w:sz="4" w:space="0"/>
              <w:bottom w:val="single" w:color="auto" w:sz="4" w:space="0"/>
              <w:right w:val="single" w:color="auto" w:sz="4" w:space="0"/>
            </w:tcBorders>
            <w:vAlign w:val="center"/>
          </w:tcPr>
          <w:p w:rsidRPr="00E22B27" w:rsidR="000D285D" w:rsidP="00EF320F" w:rsidRDefault="000D285D" w14:paraId="1D5EA7B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2"/>
                <w:szCs w:val="22"/>
              </w:rPr>
            </w:pPr>
            <w:r w:rsidRPr="00E22B27">
              <w:rPr>
                <w:rFonts w:asciiTheme="minorHAnsi" w:hAnsiTheme="minorHAnsi" w:cstheme="minorHAnsi"/>
                <w:bCs/>
                <w:sz w:val="22"/>
                <w:szCs w:val="22"/>
              </w:rPr>
              <w:t>6</w:t>
            </w:r>
          </w:p>
        </w:tc>
        <w:tc>
          <w:tcPr>
            <w:tcW w:w="1080" w:type="dxa"/>
            <w:tcBorders>
              <w:top w:val="single" w:color="auto" w:sz="4" w:space="0"/>
              <w:left w:val="single" w:color="auto" w:sz="4" w:space="0"/>
              <w:bottom w:val="single" w:color="auto" w:sz="4" w:space="0"/>
              <w:right w:val="single" w:color="auto" w:sz="4" w:space="0"/>
            </w:tcBorders>
            <w:vAlign w:val="center"/>
          </w:tcPr>
          <w:p w:rsidRPr="00E22B27" w:rsidR="000D285D" w:rsidP="00EF320F" w:rsidRDefault="000D285D" w14:paraId="5355CF2E" w14:textId="1EDBBD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2"/>
                <w:szCs w:val="22"/>
              </w:rPr>
            </w:pPr>
            <w:r xmlns:w="http://schemas.openxmlformats.org/wordprocessingml/2006/main" w:rsidRPr="00E22B27">
              <w:rPr>
                <w:rFonts w:asciiTheme="minorHAnsi" w:hAnsiTheme="minorHAnsi" w:cstheme="minorHAnsi"/>
                <w:color w:val="000000"/>
                <w:sz w:val="22"/>
                <w:szCs w:val="22"/>
              </w:rPr>
              <w:t xml:space="preserve"> 15</w:t>
            </w:r>
          </w:p>
        </w:tc>
        <w:tc>
          <w:tcPr>
            <w:tcW w:w="1080" w:type="dxa"/>
            <w:tcBorders>
              <w:top w:val="single" w:color="auto" w:sz="4" w:space="0"/>
              <w:left w:val="single" w:color="auto" w:sz="4" w:space="0"/>
              <w:bottom w:val="single" w:color="auto" w:sz="4" w:space="0"/>
              <w:right w:val="single" w:color="auto" w:sz="4" w:space="0"/>
            </w:tcBorders>
            <w:vAlign w:val="center"/>
          </w:tcPr>
          <w:p w:rsidRPr="00E22B27" w:rsidR="000D285D" w:rsidP="00EF320F" w:rsidRDefault="000D285D" w14:paraId="1DFA0988" w14:textId="2991F9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2"/>
                <w:szCs w:val="22"/>
              </w:rPr>
            </w:pPr>
            <w:r xmlns:w="http://schemas.openxmlformats.org/wordprocessingml/2006/main" w:rsidRPr="00E22B27">
              <w:rPr>
                <w:rFonts w:asciiTheme="minorHAnsi" w:hAnsiTheme="minorHAnsi" w:cstheme="minorHAnsi"/>
                <w:bCs/>
                <w:sz w:val="22"/>
                <w:szCs w:val="22"/>
              </w:rPr>
              <w:t xml:space="preserve"> 2,250</w:t>
            </w:r>
          </w:p>
        </w:tc>
        <w:tc>
          <w:tcPr>
            <w:tcW w:w="990" w:type="dxa"/>
            <w:tcBorders>
              <w:top w:val="single" w:color="auto" w:sz="4" w:space="0"/>
              <w:left w:val="single" w:color="auto" w:sz="4" w:space="0"/>
              <w:bottom w:val="single" w:color="auto" w:sz="4" w:space="0"/>
              <w:right w:val="single" w:color="auto" w:sz="4" w:space="0"/>
            </w:tcBorders>
            <w:vAlign w:val="center"/>
          </w:tcPr>
          <w:p w:rsidRPr="00E22B27" w:rsidR="000D285D" w:rsidP="00EF320F" w:rsidRDefault="000D285D" w14:paraId="1C4C5683" w14:textId="1D16EA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2"/>
                <w:szCs w:val="22"/>
              </w:rPr>
            </w:pPr>
            <w:r xmlns:w="http://schemas.openxmlformats.org/wordprocessingml/2006/main" w:rsidRPr="00E22B27">
              <w:rPr>
                <w:rFonts w:asciiTheme="minorHAnsi" w:hAnsiTheme="minorHAnsi" w:cstheme="minorHAnsi"/>
                <w:color w:val="000000"/>
                <w:sz w:val="22"/>
                <w:szCs w:val="22"/>
              </w:rPr>
              <w:t xml:space="preserve"> 750</w:t>
            </w:r>
          </w:p>
        </w:tc>
        <w:tc>
          <w:tcPr>
            <w:tcW w:w="946" w:type="dxa"/>
            <w:tcBorders>
              <w:top w:val="single" w:color="auto" w:sz="4" w:space="0"/>
              <w:left w:val="single" w:color="auto" w:sz="4" w:space="0"/>
              <w:bottom w:val="single" w:color="auto" w:sz="4" w:space="0"/>
              <w:right w:val="single" w:color="auto" w:sz="4" w:space="0"/>
            </w:tcBorders>
            <w:vAlign w:val="center"/>
          </w:tcPr>
          <w:p w:rsidRPr="00E22B27" w:rsidR="000D285D" w:rsidP="00EF320F" w:rsidRDefault="000D285D" w14:paraId="379FAA9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2"/>
                <w:szCs w:val="22"/>
              </w:rPr>
            </w:pPr>
            <w:r w:rsidRPr="00E22B27">
              <w:rPr>
                <w:rFonts w:asciiTheme="minorHAnsi" w:hAnsiTheme="minorHAnsi" w:cstheme="minorHAnsi"/>
                <w:bCs/>
                <w:sz w:val="22"/>
                <w:szCs w:val="22"/>
              </w:rPr>
              <w:t>$23.69</w:t>
            </w:r>
          </w:p>
        </w:tc>
        <w:tc>
          <w:tcPr>
            <w:tcW w:w="1304" w:type="dxa"/>
            <w:tcBorders>
              <w:top w:val="single" w:color="auto" w:sz="4" w:space="0"/>
              <w:left w:val="single" w:color="auto" w:sz="4" w:space="0"/>
              <w:bottom w:val="single" w:color="auto" w:sz="4" w:space="0"/>
              <w:right w:val="single" w:color="auto" w:sz="4" w:space="0"/>
            </w:tcBorders>
            <w:vAlign w:val="center"/>
          </w:tcPr>
          <w:p w:rsidRPr="00E22B27" w:rsidR="000D285D" w:rsidP="00EF320F" w:rsidRDefault="000D285D" w14:paraId="03605C3E" w14:textId="2A40C3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2"/>
                <w:szCs w:val="22"/>
              </w:rPr>
            </w:pPr>
            <w:r w:rsidRPr="00E22B27">
              <w:rPr>
                <w:rFonts w:asciiTheme="minorHAnsi" w:hAnsiTheme="minorHAnsi" w:cstheme="minorHAnsi"/>
                <w:bCs/>
                <w:sz w:val="22"/>
                <w:szCs w:val="22"/>
              </w:rPr>
              <w:t>$</w:t>
            </w:r>
            <w:r xmlns:w="http://schemas.openxmlformats.org/wordprocessingml/2006/main" w:rsidRPr="00E22B27">
              <w:rPr>
                <w:rFonts w:asciiTheme="minorHAnsi" w:hAnsiTheme="minorHAnsi" w:cstheme="minorHAnsi"/>
                <w:bCs/>
                <w:sz w:val="22"/>
                <w:szCs w:val="22"/>
              </w:rPr>
              <w:t xml:space="preserve"> 17,768</w:t>
            </w:r>
          </w:p>
        </w:tc>
      </w:tr>
      <w:tr w:rsidRPr="00E22B27" w:rsidR="000D285D" w:rsidTr="008B60B7" w14:paraId="4620EF52" w14:textId="77777777">
        <w:tc>
          <w:tcPr>
            <w:tcW w:w="1710" w:type="dxa"/>
            <w:tcBorders>
              <w:top w:val="single" w:color="auto" w:sz="4" w:space="0"/>
              <w:left w:val="single" w:color="auto" w:sz="4" w:space="0"/>
              <w:bottom w:val="single" w:color="auto" w:sz="4" w:space="0"/>
              <w:right w:val="single" w:color="auto" w:sz="4" w:space="0"/>
            </w:tcBorders>
          </w:tcPr>
          <w:p w:rsidRPr="00E22B27" w:rsidR="000D285D" w:rsidP="00EF320F" w:rsidRDefault="000D285D" w14:paraId="25CDC29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E22B27">
              <w:rPr>
                <w:rFonts w:asciiTheme="minorHAnsi" w:hAnsiTheme="minorHAnsi" w:cstheme="minorHAnsi"/>
                <w:sz w:val="22"/>
                <w:szCs w:val="22"/>
              </w:rPr>
              <w:t xml:space="preserve">Performance reporting system data form - PREIS grantees </w:t>
            </w:r>
          </w:p>
        </w:tc>
        <w:tc>
          <w:tcPr>
            <w:tcW w:w="1440" w:type="dxa"/>
            <w:tcBorders>
              <w:top w:val="single" w:color="auto" w:sz="4" w:space="0"/>
              <w:left w:val="single" w:color="auto" w:sz="4" w:space="0"/>
              <w:bottom w:val="single" w:color="auto" w:sz="4" w:space="0"/>
              <w:right w:val="single" w:color="auto" w:sz="4" w:space="0"/>
            </w:tcBorders>
            <w:vAlign w:val="center"/>
          </w:tcPr>
          <w:p w:rsidRPr="00E22B27" w:rsidR="000D285D" w:rsidP="00EF320F" w:rsidRDefault="000D285D" w14:paraId="61AF607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color w:val="000000"/>
                <w:sz w:val="22"/>
                <w:szCs w:val="22"/>
              </w:rPr>
            </w:pPr>
            <w:r w:rsidRPr="00E22B27">
              <w:rPr>
                <w:rFonts w:asciiTheme="minorHAnsi" w:hAnsiTheme="minorHAnsi" w:cstheme="minorHAnsi"/>
                <w:color w:val="000000"/>
                <w:sz w:val="22"/>
                <w:szCs w:val="22"/>
              </w:rPr>
              <w:t>13</w:t>
            </w:r>
          </w:p>
        </w:tc>
        <w:tc>
          <w:tcPr>
            <w:tcW w:w="1440" w:type="dxa"/>
            <w:tcBorders>
              <w:top w:val="single" w:color="auto" w:sz="4" w:space="0"/>
              <w:left w:val="single" w:color="auto" w:sz="4" w:space="0"/>
              <w:bottom w:val="single" w:color="auto" w:sz="4" w:space="0"/>
              <w:right w:val="single" w:color="auto" w:sz="4" w:space="0"/>
            </w:tcBorders>
            <w:vAlign w:val="center"/>
          </w:tcPr>
          <w:p w:rsidRPr="00E22B27" w:rsidR="000D285D" w:rsidP="00EF320F" w:rsidRDefault="000D285D" w14:paraId="2013A85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2"/>
                <w:szCs w:val="22"/>
              </w:rPr>
            </w:pPr>
            <w:r w:rsidRPr="00E22B27">
              <w:rPr>
                <w:rFonts w:asciiTheme="minorHAnsi" w:hAnsiTheme="minorHAnsi" w:cstheme="minorHAnsi"/>
                <w:bCs/>
                <w:sz w:val="22"/>
                <w:szCs w:val="22"/>
              </w:rPr>
              <w:t>6</w:t>
            </w:r>
          </w:p>
        </w:tc>
        <w:tc>
          <w:tcPr>
            <w:tcW w:w="1080" w:type="dxa"/>
            <w:tcBorders>
              <w:top w:val="single" w:color="auto" w:sz="4" w:space="0"/>
              <w:left w:val="single" w:color="auto" w:sz="4" w:space="0"/>
              <w:bottom w:val="single" w:color="auto" w:sz="4" w:space="0"/>
              <w:right w:val="single" w:color="auto" w:sz="4" w:space="0"/>
            </w:tcBorders>
            <w:vAlign w:val="center"/>
          </w:tcPr>
          <w:p w:rsidRPr="00E22B27" w:rsidR="000D285D" w:rsidP="00EF320F" w:rsidRDefault="000D285D" w14:paraId="2D2EE568" w14:textId="243EEF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2"/>
                <w:szCs w:val="22"/>
              </w:rPr>
            </w:pPr>
            <w:r xmlns:w="http://schemas.openxmlformats.org/wordprocessingml/2006/main" w:rsidRPr="00E22B27" w:rsidR="00956C74">
              <w:rPr>
                <w:rFonts w:asciiTheme="minorHAnsi" w:hAnsiTheme="minorHAnsi" w:cstheme="minorHAnsi"/>
                <w:color w:val="000000"/>
                <w:sz w:val="22"/>
                <w:szCs w:val="22"/>
              </w:rPr>
              <w:t xml:space="preserve"> 14.75</w:t>
            </w:r>
          </w:p>
        </w:tc>
        <w:tc>
          <w:tcPr>
            <w:tcW w:w="1080" w:type="dxa"/>
            <w:tcBorders>
              <w:top w:val="single" w:color="auto" w:sz="4" w:space="0"/>
              <w:left w:val="single" w:color="auto" w:sz="4" w:space="0"/>
              <w:bottom w:val="single" w:color="auto" w:sz="4" w:space="0"/>
              <w:right w:val="single" w:color="auto" w:sz="4" w:space="0"/>
            </w:tcBorders>
            <w:vAlign w:val="center"/>
          </w:tcPr>
          <w:p w:rsidRPr="00E22B27" w:rsidR="000D285D" w:rsidP="00EF320F" w:rsidRDefault="000D285D" w14:paraId="7B2396A7" w14:textId="480E2B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2"/>
                <w:szCs w:val="22"/>
              </w:rPr>
            </w:pPr>
            <w:r xmlns:w="http://schemas.openxmlformats.org/wordprocessingml/2006/main" w:rsidRPr="00E22B27" w:rsidR="00956C74">
              <w:rPr>
                <w:rFonts w:asciiTheme="minorHAnsi" w:hAnsiTheme="minorHAnsi" w:cstheme="minorHAnsi"/>
                <w:bCs/>
                <w:sz w:val="22"/>
                <w:szCs w:val="22"/>
              </w:rPr>
              <w:t xml:space="preserve"> 1</w:t>
            </w:r>
            <w:r xmlns:w="http://schemas.openxmlformats.org/wordprocessingml/2006/main" w:rsidRPr="00E22B27" w:rsidR="00956C74">
              <w:rPr>
                <w:rFonts w:asciiTheme="minorHAnsi" w:hAnsiTheme="minorHAnsi" w:cstheme="minorHAnsi"/>
                <w:bCs/>
                <w:sz w:val="22"/>
                <w:szCs w:val="22"/>
              </w:rPr>
              <w:t>,151</w:t>
            </w:r>
          </w:p>
        </w:tc>
        <w:tc>
          <w:tcPr>
            <w:tcW w:w="990" w:type="dxa"/>
            <w:tcBorders>
              <w:top w:val="single" w:color="auto" w:sz="4" w:space="0"/>
              <w:left w:val="single" w:color="auto" w:sz="4" w:space="0"/>
              <w:bottom w:val="single" w:color="auto" w:sz="4" w:space="0"/>
              <w:right w:val="single" w:color="auto" w:sz="4" w:space="0"/>
            </w:tcBorders>
            <w:vAlign w:val="center"/>
          </w:tcPr>
          <w:p w:rsidRPr="00E22B27" w:rsidR="000D285D" w:rsidP="00EF320F" w:rsidRDefault="000D285D" w14:paraId="1F5776A3" w14:textId="722527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2"/>
                <w:szCs w:val="22"/>
              </w:rPr>
            </w:pPr>
            <w:r xmlns:w="http://schemas.openxmlformats.org/wordprocessingml/2006/main" w:rsidRPr="00E22B27" w:rsidR="00956C74">
              <w:rPr>
                <w:rFonts w:asciiTheme="minorHAnsi" w:hAnsiTheme="minorHAnsi" w:cstheme="minorHAnsi"/>
                <w:color w:val="000000"/>
                <w:sz w:val="22"/>
                <w:szCs w:val="22"/>
              </w:rPr>
              <w:t xml:space="preserve"> 384</w:t>
            </w:r>
          </w:p>
        </w:tc>
        <w:tc>
          <w:tcPr>
            <w:tcW w:w="946" w:type="dxa"/>
            <w:tcBorders>
              <w:top w:val="single" w:color="auto" w:sz="4" w:space="0"/>
              <w:left w:val="single" w:color="auto" w:sz="4" w:space="0"/>
              <w:bottom w:val="single" w:color="auto" w:sz="4" w:space="0"/>
              <w:right w:val="single" w:color="auto" w:sz="4" w:space="0"/>
            </w:tcBorders>
            <w:vAlign w:val="center"/>
          </w:tcPr>
          <w:p w:rsidRPr="00E22B27" w:rsidR="000D285D" w:rsidP="00EF320F" w:rsidRDefault="000D285D" w14:paraId="796F095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2"/>
                <w:szCs w:val="22"/>
              </w:rPr>
            </w:pPr>
            <w:r w:rsidRPr="00E22B27">
              <w:rPr>
                <w:rFonts w:asciiTheme="minorHAnsi" w:hAnsiTheme="minorHAnsi" w:cstheme="minorHAnsi"/>
                <w:bCs/>
                <w:sz w:val="22"/>
                <w:szCs w:val="22"/>
              </w:rPr>
              <w:t>$23.69</w:t>
            </w:r>
          </w:p>
        </w:tc>
        <w:tc>
          <w:tcPr>
            <w:tcW w:w="1304" w:type="dxa"/>
            <w:tcBorders>
              <w:top w:val="single" w:color="auto" w:sz="4" w:space="0"/>
              <w:left w:val="single" w:color="auto" w:sz="4" w:space="0"/>
              <w:bottom w:val="single" w:color="auto" w:sz="4" w:space="0"/>
              <w:right w:val="single" w:color="auto" w:sz="4" w:space="0"/>
            </w:tcBorders>
            <w:vAlign w:val="center"/>
          </w:tcPr>
          <w:p w:rsidRPr="00E22B27" w:rsidR="000D285D" w:rsidP="00EF320F" w:rsidRDefault="000D285D" w14:paraId="33C5CB9C" w14:textId="1ED6E0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2"/>
                <w:szCs w:val="22"/>
              </w:rPr>
            </w:pPr>
            <w:r w:rsidRPr="00E22B27">
              <w:rPr>
                <w:rFonts w:asciiTheme="minorHAnsi" w:hAnsiTheme="minorHAnsi" w:cstheme="minorHAnsi"/>
                <w:bCs/>
                <w:sz w:val="22"/>
                <w:szCs w:val="22"/>
              </w:rPr>
              <w:t>$</w:t>
            </w:r>
            <w:r xmlns:w="http://schemas.openxmlformats.org/wordprocessingml/2006/main" w:rsidRPr="00E22B27" w:rsidR="00956C74">
              <w:rPr>
                <w:rFonts w:asciiTheme="minorHAnsi" w:hAnsiTheme="minorHAnsi" w:cstheme="minorHAnsi"/>
                <w:bCs/>
                <w:sz w:val="22"/>
                <w:szCs w:val="22"/>
              </w:rPr>
              <w:t xml:space="preserve"> 9,097</w:t>
            </w:r>
          </w:p>
        </w:tc>
      </w:tr>
      <w:tr w:rsidRPr="00E22B27" w:rsidR="000D285D" w:rsidTr="008B60B7" w14:paraId="69133F63" w14:textId="77777777">
        <w:tc>
          <w:tcPr>
            <w:tcW w:w="1710" w:type="dxa"/>
            <w:tcBorders>
              <w:top w:val="single" w:color="auto" w:sz="4" w:space="0"/>
              <w:left w:val="single" w:color="auto" w:sz="4" w:space="0"/>
              <w:bottom w:val="single" w:color="auto" w:sz="4" w:space="0"/>
              <w:right w:val="single" w:color="auto" w:sz="4" w:space="0"/>
            </w:tcBorders>
          </w:tcPr>
          <w:p w:rsidRPr="00E22B27" w:rsidR="000D285D" w:rsidP="00EF320F" w:rsidRDefault="000D285D" w14:paraId="7889F9D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E22B27">
              <w:rPr>
                <w:rFonts w:asciiTheme="minorHAnsi" w:hAnsiTheme="minorHAnsi" w:cstheme="minorHAnsi"/>
                <w:sz w:val="22"/>
                <w:szCs w:val="22"/>
              </w:rPr>
              <w:t xml:space="preserve">Performance reporting system data form – State subawardees </w:t>
            </w:r>
          </w:p>
        </w:tc>
        <w:tc>
          <w:tcPr>
            <w:tcW w:w="1440" w:type="dxa"/>
            <w:tcBorders>
              <w:top w:val="single" w:color="auto" w:sz="4" w:space="0"/>
              <w:left w:val="single" w:color="auto" w:sz="4" w:space="0"/>
              <w:bottom w:val="single" w:color="auto" w:sz="4" w:space="0"/>
              <w:right w:val="single" w:color="auto" w:sz="4" w:space="0"/>
            </w:tcBorders>
            <w:vAlign w:val="center"/>
          </w:tcPr>
          <w:p w:rsidRPr="00E22B27" w:rsidR="000D285D" w:rsidP="00EF320F" w:rsidRDefault="000D285D" w14:paraId="6042EA9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color w:val="000000"/>
                <w:sz w:val="22"/>
                <w:szCs w:val="22"/>
              </w:rPr>
            </w:pPr>
            <w:r w:rsidRPr="00E22B27">
              <w:rPr>
                <w:rFonts w:asciiTheme="minorHAnsi" w:hAnsiTheme="minorHAnsi" w:cstheme="minorHAnsi"/>
                <w:color w:val="000000"/>
                <w:sz w:val="22"/>
                <w:szCs w:val="22"/>
              </w:rPr>
              <w:t>329</w:t>
            </w:r>
          </w:p>
        </w:tc>
        <w:tc>
          <w:tcPr>
            <w:tcW w:w="1440" w:type="dxa"/>
            <w:tcBorders>
              <w:top w:val="single" w:color="auto" w:sz="4" w:space="0"/>
              <w:left w:val="single" w:color="auto" w:sz="4" w:space="0"/>
              <w:bottom w:val="single" w:color="auto" w:sz="4" w:space="0"/>
              <w:right w:val="single" w:color="auto" w:sz="4" w:space="0"/>
            </w:tcBorders>
            <w:vAlign w:val="center"/>
          </w:tcPr>
          <w:p w:rsidRPr="00E22B27" w:rsidR="000D285D" w:rsidP="00EF320F" w:rsidRDefault="000D285D" w14:paraId="022ED7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2"/>
                <w:szCs w:val="22"/>
              </w:rPr>
            </w:pPr>
            <w:r w:rsidRPr="00E22B27">
              <w:rPr>
                <w:rFonts w:asciiTheme="minorHAnsi" w:hAnsiTheme="minorHAnsi" w:cstheme="minorHAnsi"/>
                <w:bCs/>
                <w:sz w:val="22"/>
                <w:szCs w:val="22"/>
              </w:rPr>
              <w:t>6</w:t>
            </w:r>
          </w:p>
        </w:tc>
        <w:tc>
          <w:tcPr>
            <w:tcW w:w="1080" w:type="dxa"/>
            <w:tcBorders>
              <w:top w:val="single" w:color="auto" w:sz="4" w:space="0"/>
              <w:left w:val="single" w:color="auto" w:sz="4" w:space="0"/>
              <w:bottom w:val="single" w:color="auto" w:sz="4" w:space="0"/>
              <w:right w:val="single" w:color="auto" w:sz="4" w:space="0"/>
            </w:tcBorders>
            <w:vAlign w:val="center"/>
          </w:tcPr>
          <w:p w:rsidRPr="00E22B27" w:rsidR="000D285D" w:rsidP="00EF320F" w:rsidRDefault="000D285D" w14:paraId="5A142D55" w14:textId="0768D4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2"/>
                <w:szCs w:val="22"/>
              </w:rPr>
            </w:pPr>
            <w:r xmlns:w="http://schemas.openxmlformats.org/wordprocessingml/2006/main" w:rsidRPr="00E22B27" w:rsidR="00956C74">
              <w:rPr>
                <w:rFonts w:asciiTheme="minorHAnsi" w:hAnsiTheme="minorHAnsi" w:cstheme="minorHAnsi"/>
                <w:color w:val="000000"/>
                <w:sz w:val="22"/>
                <w:szCs w:val="22"/>
              </w:rPr>
              <w:t xml:space="preserve"> 14.75</w:t>
            </w:r>
          </w:p>
        </w:tc>
        <w:tc>
          <w:tcPr>
            <w:tcW w:w="1080" w:type="dxa"/>
            <w:tcBorders>
              <w:top w:val="single" w:color="auto" w:sz="4" w:space="0"/>
              <w:left w:val="single" w:color="auto" w:sz="4" w:space="0"/>
              <w:bottom w:val="single" w:color="auto" w:sz="4" w:space="0"/>
              <w:right w:val="single" w:color="auto" w:sz="4" w:space="0"/>
            </w:tcBorders>
            <w:vAlign w:val="center"/>
          </w:tcPr>
          <w:p w:rsidRPr="00E22B27" w:rsidR="000D285D" w:rsidP="00EF320F" w:rsidRDefault="000D285D" w14:paraId="531C05E6" w14:textId="3095F4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2"/>
                <w:szCs w:val="22"/>
              </w:rPr>
            </w:pPr>
            <w:r xmlns:w="http://schemas.openxmlformats.org/wordprocessingml/2006/main" w:rsidRPr="00E22B27" w:rsidR="00956C74">
              <w:rPr>
                <w:rFonts w:asciiTheme="minorHAnsi" w:hAnsiTheme="minorHAnsi" w:cstheme="minorHAnsi"/>
                <w:bCs/>
                <w:sz w:val="22"/>
                <w:szCs w:val="22"/>
              </w:rPr>
              <w:t xml:space="preserve"> 29,117</w:t>
            </w:r>
          </w:p>
        </w:tc>
        <w:tc>
          <w:tcPr>
            <w:tcW w:w="990" w:type="dxa"/>
            <w:tcBorders>
              <w:top w:val="single" w:color="auto" w:sz="4" w:space="0"/>
              <w:left w:val="single" w:color="auto" w:sz="4" w:space="0"/>
              <w:bottom w:val="single" w:color="auto" w:sz="4" w:space="0"/>
              <w:right w:val="single" w:color="auto" w:sz="4" w:space="0"/>
            </w:tcBorders>
            <w:vAlign w:val="center"/>
          </w:tcPr>
          <w:p w:rsidRPr="00E22B27" w:rsidR="000D285D" w:rsidP="00EF320F" w:rsidRDefault="000D285D" w14:paraId="751B283C" w14:textId="44C5E0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2"/>
                <w:szCs w:val="22"/>
              </w:rPr>
            </w:pPr>
            <w:r xmlns:w="http://schemas.openxmlformats.org/wordprocessingml/2006/main" w:rsidRPr="00E22B27" w:rsidR="00956C74">
              <w:rPr>
                <w:rFonts w:asciiTheme="minorHAnsi" w:hAnsiTheme="minorHAnsi" w:cstheme="minorHAnsi"/>
                <w:color w:val="000000"/>
                <w:sz w:val="22"/>
                <w:szCs w:val="22"/>
              </w:rPr>
              <w:t xml:space="preserve"> 9,706 </w:t>
            </w:r>
          </w:p>
        </w:tc>
        <w:tc>
          <w:tcPr>
            <w:tcW w:w="946" w:type="dxa"/>
            <w:tcBorders>
              <w:top w:val="single" w:color="auto" w:sz="4" w:space="0"/>
              <w:left w:val="single" w:color="auto" w:sz="4" w:space="0"/>
              <w:bottom w:val="single" w:color="auto" w:sz="4" w:space="0"/>
              <w:right w:val="single" w:color="auto" w:sz="4" w:space="0"/>
            </w:tcBorders>
            <w:vAlign w:val="center"/>
          </w:tcPr>
          <w:p w:rsidRPr="00E22B27" w:rsidR="000D285D" w:rsidP="00EF320F" w:rsidRDefault="000D285D" w14:paraId="2DE3844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2"/>
                <w:szCs w:val="22"/>
              </w:rPr>
            </w:pPr>
            <w:r w:rsidRPr="00E22B27">
              <w:rPr>
                <w:rFonts w:asciiTheme="minorHAnsi" w:hAnsiTheme="minorHAnsi" w:cstheme="minorHAnsi"/>
                <w:bCs/>
                <w:sz w:val="22"/>
                <w:szCs w:val="22"/>
              </w:rPr>
              <w:t>$23.69</w:t>
            </w:r>
          </w:p>
        </w:tc>
        <w:tc>
          <w:tcPr>
            <w:tcW w:w="1304" w:type="dxa"/>
            <w:tcBorders>
              <w:top w:val="single" w:color="auto" w:sz="4" w:space="0"/>
              <w:left w:val="single" w:color="auto" w:sz="4" w:space="0"/>
              <w:bottom w:val="single" w:color="auto" w:sz="4" w:space="0"/>
              <w:right w:val="single" w:color="auto" w:sz="4" w:space="0"/>
            </w:tcBorders>
            <w:vAlign w:val="center"/>
          </w:tcPr>
          <w:p w:rsidRPr="00E22B27" w:rsidR="000D285D" w:rsidP="00EF320F" w:rsidRDefault="000D285D" w14:paraId="0C5662A6" w14:textId="3FFCD3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2"/>
                <w:szCs w:val="22"/>
              </w:rPr>
            </w:pPr>
            <w:r w:rsidRPr="00E22B27">
              <w:rPr>
                <w:rFonts w:asciiTheme="minorHAnsi" w:hAnsiTheme="minorHAnsi" w:cstheme="minorHAnsi"/>
                <w:bCs/>
                <w:sz w:val="22"/>
                <w:szCs w:val="22"/>
              </w:rPr>
              <w:t>$</w:t>
            </w:r>
            <w:r xmlns:w="http://schemas.openxmlformats.org/wordprocessingml/2006/main" w:rsidRPr="00E22B27" w:rsidR="00956C74">
              <w:rPr>
                <w:rFonts w:asciiTheme="minorHAnsi" w:hAnsiTheme="minorHAnsi" w:cstheme="minorHAnsi"/>
                <w:bCs/>
                <w:sz w:val="22"/>
                <w:szCs w:val="22"/>
              </w:rPr>
              <w:t xml:space="preserve"> 229,935</w:t>
            </w:r>
          </w:p>
        </w:tc>
      </w:tr>
      <w:tr w:rsidRPr="00E22B27" w:rsidR="000D285D" w:rsidTr="008B60B7" w14:paraId="148B514E" w14:textId="77777777">
        <w:tc>
          <w:tcPr>
            <w:tcW w:w="1710" w:type="dxa"/>
            <w:tcBorders>
              <w:top w:val="single" w:color="auto" w:sz="4" w:space="0"/>
              <w:left w:val="single" w:color="auto" w:sz="4" w:space="0"/>
              <w:bottom w:val="single" w:color="auto" w:sz="4" w:space="0"/>
              <w:right w:val="single" w:color="auto" w:sz="4" w:space="0"/>
            </w:tcBorders>
          </w:tcPr>
          <w:p w:rsidRPr="00E22B27" w:rsidR="000D285D" w:rsidP="00EF320F" w:rsidRDefault="000D285D" w14:paraId="2273A4F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E22B27">
              <w:rPr>
                <w:rFonts w:asciiTheme="minorHAnsi" w:hAnsiTheme="minorHAnsi" w:cstheme="minorHAnsi"/>
                <w:sz w:val="22"/>
                <w:szCs w:val="22"/>
              </w:rPr>
              <w:t xml:space="preserve">Performance reporting system data form – TPREP subawardees </w:t>
            </w:r>
          </w:p>
        </w:tc>
        <w:tc>
          <w:tcPr>
            <w:tcW w:w="1440" w:type="dxa"/>
            <w:tcBorders>
              <w:top w:val="single" w:color="auto" w:sz="4" w:space="0"/>
              <w:left w:val="single" w:color="auto" w:sz="4" w:space="0"/>
              <w:bottom w:val="single" w:color="auto" w:sz="4" w:space="0"/>
              <w:right w:val="single" w:color="auto" w:sz="4" w:space="0"/>
            </w:tcBorders>
            <w:vAlign w:val="center"/>
          </w:tcPr>
          <w:p w:rsidRPr="00E22B27" w:rsidR="000D285D" w:rsidP="00EF320F" w:rsidRDefault="000D285D" w14:paraId="498B5B3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color w:val="000000"/>
                <w:sz w:val="22"/>
                <w:szCs w:val="22"/>
              </w:rPr>
            </w:pPr>
            <w:r w:rsidRPr="00E22B27">
              <w:rPr>
                <w:rFonts w:asciiTheme="minorHAnsi" w:hAnsiTheme="minorHAnsi" w:cstheme="minorHAnsi"/>
                <w:color w:val="000000"/>
                <w:sz w:val="22"/>
                <w:szCs w:val="22"/>
              </w:rPr>
              <w:t>28</w:t>
            </w:r>
          </w:p>
        </w:tc>
        <w:tc>
          <w:tcPr>
            <w:tcW w:w="1440" w:type="dxa"/>
            <w:tcBorders>
              <w:top w:val="single" w:color="auto" w:sz="4" w:space="0"/>
              <w:left w:val="single" w:color="auto" w:sz="4" w:space="0"/>
              <w:bottom w:val="single" w:color="auto" w:sz="4" w:space="0"/>
              <w:right w:val="single" w:color="auto" w:sz="4" w:space="0"/>
            </w:tcBorders>
            <w:vAlign w:val="center"/>
          </w:tcPr>
          <w:p w:rsidRPr="00E22B27" w:rsidR="000D285D" w:rsidP="00EF320F" w:rsidRDefault="000D285D" w14:paraId="0237002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2"/>
                <w:szCs w:val="22"/>
              </w:rPr>
            </w:pPr>
            <w:r w:rsidRPr="00E22B27">
              <w:rPr>
                <w:rFonts w:asciiTheme="minorHAnsi" w:hAnsiTheme="minorHAnsi" w:cstheme="minorHAnsi"/>
                <w:bCs/>
                <w:sz w:val="22"/>
                <w:szCs w:val="22"/>
              </w:rPr>
              <w:t>6</w:t>
            </w:r>
          </w:p>
        </w:tc>
        <w:tc>
          <w:tcPr>
            <w:tcW w:w="1080" w:type="dxa"/>
            <w:tcBorders>
              <w:top w:val="single" w:color="auto" w:sz="4" w:space="0"/>
              <w:left w:val="single" w:color="auto" w:sz="4" w:space="0"/>
              <w:bottom w:val="single" w:color="auto" w:sz="4" w:space="0"/>
              <w:right w:val="single" w:color="auto" w:sz="4" w:space="0"/>
            </w:tcBorders>
            <w:vAlign w:val="center"/>
          </w:tcPr>
          <w:p w:rsidRPr="00E22B27" w:rsidR="000D285D" w:rsidP="00EF320F" w:rsidRDefault="000D285D" w14:paraId="130DDAB2" w14:textId="2DEFC7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2"/>
                <w:szCs w:val="22"/>
              </w:rPr>
            </w:pPr>
            <w:r xmlns:w="http://schemas.openxmlformats.org/wordprocessingml/2006/main" w:rsidRPr="00E22B27" w:rsidR="00956C74">
              <w:rPr>
                <w:rFonts w:asciiTheme="minorHAnsi" w:hAnsiTheme="minorHAnsi" w:cstheme="minorHAnsi"/>
                <w:color w:val="000000"/>
                <w:sz w:val="22"/>
                <w:szCs w:val="22"/>
              </w:rPr>
              <w:t xml:space="preserve"> 14.5</w:t>
            </w:r>
          </w:p>
        </w:tc>
        <w:tc>
          <w:tcPr>
            <w:tcW w:w="1080" w:type="dxa"/>
            <w:tcBorders>
              <w:top w:val="single" w:color="auto" w:sz="4" w:space="0"/>
              <w:left w:val="single" w:color="auto" w:sz="4" w:space="0"/>
              <w:bottom w:val="single" w:color="auto" w:sz="4" w:space="0"/>
              <w:right w:val="single" w:color="auto" w:sz="4" w:space="0"/>
            </w:tcBorders>
            <w:vAlign w:val="center"/>
          </w:tcPr>
          <w:p w:rsidRPr="00E22B27" w:rsidR="000D285D" w:rsidP="00EF320F" w:rsidRDefault="000D285D" w14:paraId="158BA22E" w14:textId="255134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2"/>
                <w:szCs w:val="22"/>
              </w:rPr>
            </w:pPr>
            <w:r xmlns:w="http://schemas.openxmlformats.org/wordprocessingml/2006/main" w:rsidRPr="00E22B27" w:rsidR="00956C74">
              <w:rPr>
                <w:rFonts w:asciiTheme="minorHAnsi" w:hAnsiTheme="minorHAnsi" w:cstheme="minorHAnsi"/>
                <w:bCs/>
                <w:sz w:val="22"/>
                <w:szCs w:val="22"/>
              </w:rPr>
              <w:t xml:space="preserve"> 2,436</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E22B27" w:rsidR="000D285D" w:rsidP="00EF320F" w:rsidRDefault="000D285D" w14:paraId="28D97C14" w14:textId="70D47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2"/>
                <w:szCs w:val="22"/>
              </w:rPr>
            </w:pPr>
            <w:r xmlns:w="http://schemas.openxmlformats.org/wordprocessingml/2006/main" w:rsidRPr="00E22B27" w:rsidR="00956C74">
              <w:rPr>
                <w:rFonts w:asciiTheme="minorHAnsi" w:hAnsiTheme="minorHAnsi" w:cstheme="minorHAnsi"/>
                <w:color w:val="000000"/>
                <w:sz w:val="22"/>
                <w:szCs w:val="22"/>
              </w:rPr>
              <w:t xml:space="preserve"> 812</w:t>
            </w:r>
          </w:p>
        </w:tc>
        <w:tc>
          <w:tcPr>
            <w:tcW w:w="946" w:type="dxa"/>
            <w:tcBorders>
              <w:top w:val="single" w:color="auto" w:sz="4" w:space="0"/>
              <w:left w:val="single" w:color="auto" w:sz="4" w:space="0"/>
              <w:bottom w:val="single" w:color="auto" w:sz="4" w:space="0"/>
              <w:right w:val="single" w:color="auto" w:sz="4" w:space="0"/>
            </w:tcBorders>
            <w:vAlign w:val="center"/>
          </w:tcPr>
          <w:p w:rsidRPr="00E22B27" w:rsidR="000D285D" w:rsidP="00EF320F" w:rsidRDefault="000D285D" w14:paraId="3A79DC0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2"/>
                <w:szCs w:val="22"/>
              </w:rPr>
            </w:pPr>
            <w:r w:rsidRPr="00E22B27">
              <w:rPr>
                <w:rFonts w:asciiTheme="minorHAnsi" w:hAnsiTheme="minorHAnsi" w:cstheme="minorHAnsi"/>
                <w:bCs/>
                <w:sz w:val="22"/>
                <w:szCs w:val="22"/>
              </w:rPr>
              <w:t>$23.69</w:t>
            </w:r>
          </w:p>
        </w:tc>
        <w:tc>
          <w:tcPr>
            <w:tcW w:w="1304" w:type="dxa"/>
            <w:tcBorders>
              <w:top w:val="single" w:color="auto" w:sz="4" w:space="0"/>
              <w:left w:val="single" w:color="auto" w:sz="4" w:space="0"/>
              <w:bottom w:val="single" w:color="auto" w:sz="4" w:space="0"/>
              <w:right w:val="single" w:color="auto" w:sz="4" w:space="0"/>
            </w:tcBorders>
            <w:vAlign w:val="center"/>
          </w:tcPr>
          <w:p w:rsidRPr="00E22B27" w:rsidR="000D285D" w:rsidP="00EF320F" w:rsidRDefault="000D285D" w14:paraId="6FFB3E20" w14:textId="484623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2"/>
                <w:szCs w:val="22"/>
              </w:rPr>
            </w:pPr>
            <w:r w:rsidRPr="00E22B27">
              <w:rPr>
                <w:rFonts w:asciiTheme="minorHAnsi" w:hAnsiTheme="minorHAnsi" w:cstheme="minorHAnsi"/>
                <w:bCs/>
                <w:sz w:val="22"/>
                <w:szCs w:val="22"/>
              </w:rPr>
              <w:t>$</w:t>
            </w:r>
            <w:r xmlns:w="http://schemas.openxmlformats.org/wordprocessingml/2006/main" w:rsidRPr="00E22B27" w:rsidR="00956C74">
              <w:rPr>
                <w:rFonts w:asciiTheme="minorHAnsi" w:hAnsiTheme="minorHAnsi" w:cstheme="minorHAnsi"/>
                <w:bCs/>
                <w:sz w:val="22"/>
                <w:szCs w:val="22"/>
              </w:rPr>
              <w:t xml:space="preserve"> 19,236</w:t>
            </w:r>
          </w:p>
        </w:tc>
      </w:tr>
      <w:tr w:rsidRPr="00E22B27" w:rsidR="000D285D" w:rsidTr="008B60B7" w14:paraId="533AD4C5" w14:textId="77777777">
        <w:tc>
          <w:tcPr>
            <w:tcW w:w="1710" w:type="dxa"/>
            <w:tcBorders>
              <w:top w:val="single" w:color="auto" w:sz="4" w:space="0"/>
              <w:left w:val="single" w:color="auto" w:sz="4" w:space="0"/>
              <w:bottom w:val="single" w:color="auto" w:sz="4" w:space="0"/>
              <w:right w:val="single" w:color="auto" w:sz="4" w:space="0"/>
            </w:tcBorders>
          </w:tcPr>
          <w:p w:rsidRPr="00E22B27" w:rsidR="000D285D" w:rsidP="00EF320F" w:rsidRDefault="000D285D" w14:paraId="3FBAE49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E22B27">
              <w:rPr>
                <w:rFonts w:asciiTheme="minorHAnsi" w:hAnsiTheme="minorHAnsi" w:cstheme="minorHAnsi"/>
                <w:sz w:val="22"/>
                <w:szCs w:val="22"/>
              </w:rPr>
              <w:t>Performance reporting system data form – CPREP subawardees</w:t>
            </w:r>
          </w:p>
        </w:tc>
        <w:tc>
          <w:tcPr>
            <w:tcW w:w="1440" w:type="dxa"/>
            <w:tcBorders>
              <w:top w:val="single" w:color="auto" w:sz="4" w:space="0"/>
              <w:left w:val="single" w:color="auto" w:sz="4" w:space="0"/>
              <w:bottom w:val="single" w:color="auto" w:sz="4" w:space="0"/>
              <w:right w:val="single" w:color="auto" w:sz="4" w:space="0"/>
            </w:tcBorders>
            <w:vAlign w:val="center"/>
          </w:tcPr>
          <w:p w:rsidRPr="00E22B27" w:rsidR="000D285D" w:rsidP="00EF320F" w:rsidRDefault="000D285D" w14:paraId="7FE06B1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color w:val="000000"/>
                <w:sz w:val="22"/>
                <w:szCs w:val="22"/>
              </w:rPr>
            </w:pPr>
            <w:r w:rsidRPr="00E22B27">
              <w:rPr>
                <w:rFonts w:asciiTheme="minorHAnsi" w:hAnsiTheme="minorHAnsi" w:cstheme="minorHAnsi"/>
                <w:color w:val="000000"/>
                <w:sz w:val="22"/>
                <w:szCs w:val="22"/>
              </w:rPr>
              <w:t>37</w:t>
            </w:r>
          </w:p>
        </w:tc>
        <w:tc>
          <w:tcPr>
            <w:tcW w:w="1440" w:type="dxa"/>
            <w:tcBorders>
              <w:top w:val="single" w:color="auto" w:sz="4" w:space="0"/>
              <w:left w:val="single" w:color="auto" w:sz="4" w:space="0"/>
              <w:bottom w:val="single" w:color="auto" w:sz="4" w:space="0"/>
              <w:right w:val="single" w:color="auto" w:sz="4" w:space="0"/>
            </w:tcBorders>
            <w:vAlign w:val="center"/>
          </w:tcPr>
          <w:p w:rsidRPr="00E22B27" w:rsidR="000D285D" w:rsidP="00EF320F" w:rsidRDefault="000D285D" w14:paraId="5F79435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2"/>
                <w:szCs w:val="22"/>
              </w:rPr>
            </w:pPr>
            <w:r w:rsidRPr="00E22B27">
              <w:rPr>
                <w:rFonts w:asciiTheme="minorHAnsi" w:hAnsiTheme="minorHAnsi" w:cstheme="minorHAnsi"/>
                <w:bCs/>
                <w:sz w:val="22"/>
                <w:szCs w:val="22"/>
              </w:rPr>
              <w:t>6</w:t>
            </w:r>
          </w:p>
        </w:tc>
        <w:tc>
          <w:tcPr>
            <w:tcW w:w="1080" w:type="dxa"/>
            <w:tcBorders>
              <w:top w:val="single" w:color="auto" w:sz="4" w:space="0"/>
              <w:left w:val="single" w:color="auto" w:sz="4" w:space="0"/>
              <w:bottom w:val="single" w:color="auto" w:sz="4" w:space="0"/>
              <w:right w:val="single" w:color="auto" w:sz="4" w:space="0"/>
            </w:tcBorders>
            <w:vAlign w:val="center"/>
          </w:tcPr>
          <w:p w:rsidRPr="00E22B27" w:rsidR="000D285D" w:rsidP="00EF320F" w:rsidRDefault="000D285D" w14:paraId="4A188545" w14:textId="3A2705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2"/>
                <w:szCs w:val="22"/>
              </w:rPr>
            </w:pPr>
            <w:r xmlns:w="http://schemas.openxmlformats.org/wordprocessingml/2006/main" w:rsidRPr="00E22B27" w:rsidR="00CE5254">
              <w:rPr>
                <w:rFonts w:asciiTheme="minorHAnsi" w:hAnsiTheme="minorHAnsi" w:cstheme="minorHAnsi"/>
                <w:color w:val="000000"/>
                <w:sz w:val="22"/>
                <w:szCs w:val="22"/>
              </w:rPr>
              <w:t xml:space="preserve"> 12.75</w:t>
            </w:r>
          </w:p>
        </w:tc>
        <w:tc>
          <w:tcPr>
            <w:tcW w:w="1080" w:type="dxa"/>
            <w:tcBorders>
              <w:top w:val="single" w:color="auto" w:sz="4" w:space="0"/>
              <w:left w:val="single" w:color="auto" w:sz="4" w:space="0"/>
              <w:bottom w:val="single" w:color="auto" w:sz="4" w:space="0"/>
              <w:right w:val="single" w:color="auto" w:sz="4" w:space="0"/>
            </w:tcBorders>
            <w:vAlign w:val="center"/>
          </w:tcPr>
          <w:p w:rsidRPr="00E22B27" w:rsidR="000D285D" w:rsidP="00EF320F" w:rsidRDefault="000D285D" w14:paraId="29BD71CC" w14:textId="7C1B16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2"/>
                <w:szCs w:val="22"/>
              </w:rPr>
            </w:pPr>
            <w:r xmlns:w="http://schemas.openxmlformats.org/wordprocessingml/2006/main" w:rsidRPr="00E22B27" w:rsidR="00CE5254">
              <w:rPr>
                <w:rFonts w:asciiTheme="minorHAnsi" w:hAnsiTheme="minorHAnsi" w:cstheme="minorHAnsi"/>
                <w:bCs/>
                <w:sz w:val="22"/>
                <w:szCs w:val="22"/>
              </w:rPr>
              <w:t xml:space="preserve"> 2,831</w:t>
            </w:r>
          </w:p>
        </w:tc>
        <w:tc>
          <w:tcPr>
            <w:tcW w:w="990" w:type="dxa"/>
            <w:tcBorders>
              <w:top w:val="single" w:color="auto" w:sz="4" w:space="0"/>
              <w:left w:val="single" w:color="auto" w:sz="4" w:space="0"/>
              <w:bottom w:val="single" w:color="auto" w:sz="4" w:space="0"/>
              <w:right w:val="single" w:color="auto" w:sz="4" w:space="0"/>
            </w:tcBorders>
            <w:vAlign w:val="center"/>
          </w:tcPr>
          <w:p w:rsidRPr="00E22B27" w:rsidR="000D285D" w:rsidP="00EF320F" w:rsidRDefault="000D285D" w14:paraId="63C36EC2" w14:textId="06B0AE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2"/>
                <w:szCs w:val="22"/>
              </w:rPr>
            </w:pPr>
            <w:r xmlns:w="http://schemas.openxmlformats.org/wordprocessingml/2006/main" w:rsidRPr="00E22B27" w:rsidR="00CE5254">
              <w:rPr>
                <w:rFonts w:asciiTheme="minorHAnsi" w:hAnsiTheme="minorHAnsi" w:cstheme="minorHAnsi"/>
                <w:color w:val="000000"/>
                <w:sz w:val="22"/>
                <w:szCs w:val="22"/>
              </w:rPr>
              <w:t xml:space="preserve"> 944</w:t>
            </w:r>
          </w:p>
        </w:tc>
        <w:tc>
          <w:tcPr>
            <w:tcW w:w="946" w:type="dxa"/>
            <w:tcBorders>
              <w:top w:val="single" w:color="auto" w:sz="4" w:space="0"/>
              <w:left w:val="single" w:color="auto" w:sz="4" w:space="0"/>
              <w:bottom w:val="single" w:color="auto" w:sz="4" w:space="0"/>
              <w:right w:val="single" w:color="auto" w:sz="4" w:space="0"/>
            </w:tcBorders>
            <w:vAlign w:val="center"/>
          </w:tcPr>
          <w:p w:rsidRPr="00E22B27" w:rsidR="000D285D" w:rsidP="00EF320F" w:rsidRDefault="000D285D" w14:paraId="5B7CE5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2"/>
                <w:szCs w:val="22"/>
              </w:rPr>
            </w:pPr>
            <w:r w:rsidRPr="00E22B27">
              <w:rPr>
                <w:rFonts w:asciiTheme="minorHAnsi" w:hAnsiTheme="minorHAnsi" w:cstheme="minorHAnsi"/>
                <w:bCs/>
                <w:sz w:val="22"/>
                <w:szCs w:val="22"/>
              </w:rPr>
              <w:t>$23.69</w:t>
            </w:r>
          </w:p>
        </w:tc>
        <w:tc>
          <w:tcPr>
            <w:tcW w:w="1304" w:type="dxa"/>
            <w:tcBorders>
              <w:top w:val="single" w:color="auto" w:sz="4" w:space="0"/>
              <w:left w:val="single" w:color="auto" w:sz="4" w:space="0"/>
              <w:bottom w:val="single" w:color="auto" w:sz="4" w:space="0"/>
              <w:right w:val="single" w:color="auto" w:sz="4" w:space="0"/>
            </w:tcBorders>
            <w:vAlign w:val="center"/>
          </w:tcPr>
          <w:p w:rsidRPr="00E22B27" w:rsidR="000D285D" w:rsidP="00EF320F" w:rsidRDefault="000D285D" w14:paraId="617EA989" w14:textId="496C3C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2"/>
                <w:szCs w:val="22"/>
              </w:rPr>
            </w:pPr>
            <w:r w:rsidRPr="00E22B27">
              <w:rPr>
                <w:rFonts w:asciiTheme="minorHAnsi" w:hAnsiTheme="minorHAnsi" w:cstheme="minorHAnsi"/>
                <w:bCs/>
                <w:sz w:val="22"/>
                <w:szCs w:val="22"/>
              </w:rPr>
              <w:t>$</w:t>
            </w:r>
            <w:r xmlns:w="http://schemas.openxmlformats.org/wordprocessingml/2006/main" w:rsidRPr="00E22B27" w:rsidR="00CE5254">
              <w:rPr>
                <w:rFonts w:asciiTheme="minorHAnsi" w:hAnsiTheme="minorHAnsi" w:cstheme="minorHAnsi"/>
                <w:bCs/>
                <w:sz w:val="22"/>
                <w:szCs w:val="22"/>
              </w:rPr>
              <w:t xml:space="preserve"> 22,363</w:t>
            </w:r>
          </w:p>
        </w:tc>
      </w:tr>
      <w:tr w:rsidRPr="00E22B27" w:rsidR="000D285D" w:rsidTr="008B60B7" w14:paraId="6ABAC492" w14:textId="77777777">
        <w:tc>
          <w:tcPr>
            <w:tcW w:w="1710" w:type="dxa"/>
            <w:tcBorders>
              <w:top w:val="single" w:color="auto" w:sz="4" w:space="0"/>
              <w:left w:val="single" w:color="auto" w:sz="4" w:space="0"/>
              <w:bottom w:val="single" w:color="auto" w:sz="4" w:space="0"/>
              <w:right w:val="single" w:color="auto" w:sz="4" w:space="0"/>
            </w:tcBorders>
          </w:tcPr>
          <w:p w:rsidRPr="00E22B27" w:rsidR="000D285D" w:rsidP="00EF320F" w:rsidRDefault="000D285D" w14:paraId="130167E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E22B27">
              <w:rPr>
                <w:rFonts w:asciiTheme="minorHAnsi" w:hAnsiTheme="minorHAnsi" w:cstheme="minorHAnsi"/>
                <w:sz w:val="22"/>
                <w:szCs w:val="22"/>
              </w:rPr>
              <w:t>Performance reporting system data form – PREIS subawardees</w:t>
            </w:r>
          </w:p>
        </w:tc>
        <w:tc>
          <w:tcPr>
            <w:tcW w:w="1440" w:type="dxa"/>
            <w:tcBorders>
              <w:top w:val="single" w:color="auto" w:sz="4" w:space="0"/>
              <w:left w:val="single" w:color="auto" w:sz="4" w:space="0"/>
              <w:bottom w:val="single" w:color="auto" w:sz="4" w:space="0"/>
              <w:right w:val="single" w:color="auto" w:sz="4" w:space="0"/>
            </w:tcBorders>
            <w:vAlign w:val="center"/>
          </w:tcPr>
          <w:p w:rsidRPr="00E22B27" w:rsidR="000D285D" w:rsidP="00EF320F" w:rsidRDefault="000D285D" w14:paraId="37FBD6B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color w:val="000000"/>
                <w:sz w:val="22"/>
                <w:szCs w:val="22"/>
              </w:rPr>
            </w:pPr>
            <w:r w:rsidRPr="00E22B27">
              <w:rPr>
                <w:rFonts w:asciiTheme="minorHAnsi" w:hAnsiTheme="minorHAnsi" w:cstheme="minorHAnsi"/>
                <w:color w:val="000000"/>
                <w:sz w:val="22"/>
                <w:szCs w:val="22"/>
              </w:rPr>
              <w:t>22</w:t>
            </w:r>
          </w:p>
        </w:tc>
        <w:tc>
          <w:tcPr>
            <w:tcW w:w="1440" w:type="dxa"/>
            <w:tcBorders>
              <w:top w:val="single" w:color="auto" w:sz="4" w:space="0"/>
              <w:left w:val="single" w:color="auto" w:sz="4" w:space="0"/>
              <w:bottom w:val="single" w:color="auto" w:sz="4" w:space="0"/>
              <w:right w:val="single" w:color="auto" w:sz="4" w:space="0"/>
            </w:tcBorders>
            <w:vAlign w:val="center"/>
          </w:tcPr>
          <w:p w:rsidRPr="00E22B27" w:rsidR="000D285D" w:rsidP="00EF320F" w:rsidRDefault="000D285D" w14:paraId="536832F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2"/>
                <w:szCs w:val="22"/>
              </w:rPr>
            </w:pPr>
            <w:r w:rsidRPr="00E22B27">
              <w:rPr>
                <w:rFonts w:asciiTheme="minorHAnsi" w:hAnsiTheme="minorHAnsi" w:cstheme="minorHAnsi"/>
                <w:bCs/>
                <w:sz w:val="22"/>
                <w:szCs w:val="22"/>
              </w:rPr>
              <w:t>6</w:t>
            </w:r>
          </w:p>
        </w:tc>
        <w:tc>
          <w:tcPr>
            <w:tcW w:w="1080" w:type="dxa"/>
            <w:tcBorders>
              <w:top w:val="single" w:color="auto" w:sz="4" w:space="0"/>
              <w:left w:val="single" w:color="auto" w:sz="4" w:space="0"/>
              <w:bottom w:val="single" w:color="auto" w:sz="4" w:space="0"/>
              <w:right w:val="single" w:color="auto" w:sz="4" w:space="0"/>
            </w:tcBorders>
            <w:vAlign w:val="center"/>
          </w:tcPr>
          <w:p w:rsidRPr="00E22B27" w:rsidR="000D285D" w:rsidP="00EF320F" w:rsidRDefault="000D285D" w14:paraId="5F7838CC" w14:textId="388C03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2"/>
                <w:szCs w:val="22"/>
              </w:rPr>
            </w:pPr>
            <w:r xmlns:w="http://schemas.openxmlformats.org/wordprocessingml/2006/main" w:rsidRPr="00E22B27" w:rsidR="00CE5254">
              <w:rPr>
                <w:rFonts w:asciiTheme="minorHAnsi" w:hAnsiTheme="minorHAnsi" w:cstheme="minorHAnsi"/>
                <w:color w:val="000000"/>
                <w:sz w:val="22"/>
                <w:szCs w:val="22"/>
              </w:rPr>
              <w:t xml:space="preserve"> 12.5</w:t>
            </w:r>
          </w:p>
        </w:tc>
        <w:tc>
          <w:tcPr>
            <w:tcW w:w="1080" w:type="dxa"/>
            <w:tcBorders>
              <w:top w:val="single" w:color="auto" w:sz="4" w:space="0"/>
              <w:left w:val="single" w:color="auto" w:sz="4" w:space="0"/>
              <w:bottom w:val="single" w:color="auto" w:sz="4" w:space="0"/>
              <w:right w:val="single" w:color="auto" w:sz="4" w:space="0"/>
            </w:tcBorders>
            <w:vAlign w:val="center"/>
          </w:tcPr>
          <w:p w:rsidRPr="00E22B27" w:rsidR="000D285D" w:rsidP="00EF320F" w:rsidRDefault="000D285D" w14:paraId="2227C8BF" w14:textId="159CCC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2"/>
                <w:szCs w:val="22"/>
              </w:rPr>
            </w:pPr>
            <w:r xmlns:w="http://schemas.openxmlformats.org/wordprocessingml/2006/main" w:rsidRPr="00E22B27" w:rsidR="00CE5254">
              <w:rPr>
                <w:rFonts w:asciiTheme="minorHAnsi" w:hAnsiTheme="minorHAnsi" w:cstheme="minorHAnsi"/>
                <w:bCs/>
                <w:sz w:val="22"/>
                <w:szCs w:val="22"/>
              </w:rPr>
              <w:t xml:space="preserve"> 1,650</w:t>
            </w:r>
          </w:p>
        </w:tc>
        <w:tc>
          <w:tcPr>
            <w:tcW w:w="990" w:type="dxa"/>
            <w:tcBorders>
              <w:top w:val="single" w:color="auto" w:sz="4" w:space="0"/>
              <w:left w:val="single" w:color="auto" w:sz="4" w:space="0"/>
              <w:bottom w:val="single" w:color="auto" w:sz="4" w:space="0"/>
              <w:right w:val="single" w:color="auto" w:sz="4" w:space="0"/>
            </w:tcBorders>
            <w:vAlign w:val="center"/>
          </w:tcPr>
          <w:p w:rsidRPr="00E22B27" w:rsidR="000D285D" w:rsidP="00EF320F" w:rsidRDefault="000D285D" w14:paraId="6B4D0AAC" w14:textId="6434B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2"/>
                <w:szCs w:val="22"/>
              </w:rPr>
            </w:pPr>
            <w:r xmlns:w="http://schemas.openxmlformats.org/wordprocessingml/2006/main" w:rsidRPr="00E22B27" w:rsidR="00E22B27">
              <w:rPr>
                <w:rFonts w:asciiTheme="minorHAnsi" w:hAnsiTheme="minorHAnsi" w:cstheme="minorHAnsi"/>
                <w:color w:val="000000"/>
                <w:sz w:val="22"/>
                <w:szCs w:val="22"/>
              </w:rPr>
              <w:t xml:space="preserve"> 550</w:t>
            </w:r>
          </w:p>
        </w:tc>
        <w:tc>
          <w:tcPr>
            <w:tcW w:w="946" w:type="dxa"/>
            <w:tcBorders>
              <w:top w:val="single" w:color="auto" w:sz="4" w:space="0"/>
              <w:left w:val="single" w:color="auto" w:sz="4" w:space="0"/>
              <w:bottom w:val="single" w:color="auto" w:sz="4" w:space="0"/>
              <w:right w:val="single" w:color="auto" w:sz="4" w:space="0"/>
            </w:tcBorders>
            <w:vAlign w:val="center"/>
          </w:tcPr>
          <w:p w:rsidRPr="00E22B27" w:rsidR="000D285D" w:rsidP="00EF320F" w:rsidRDefault="000D285D" w14:paraId="059F46A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2"/>
                <w:szCs w:val="22"/>
              </w:rPr>
            </w:pPr>
            <w:r w:rsidRPr="00E22B27">
              <w:rPr>
                <w:rFonts w:asciiTheme="minorHAnsi" w:hAnsiTheme="minorHAnsi" w:cstheme="minorHAnsi"/>
                <w:bCs/>
                <w:sz w:val="22"/>
                <w:szCs w:val="22"/>
              </w:rPr>
              <w:t>$23.69</w:t>
            </w:r>
          </w:p>
        </w:tc>
        <w:tc>
          <w:tcPr>
            <w:tcW w:w="1304" w:type="dxa"/>
            <w:tcBorders>
              <w:top w:val="single" w:color="auto" w:sz="4" w:space="0"/>
              <w:left w:val="single" w:color="auto" w:sz="4" w:space="0"/>
              <w:bottom w:val="single" w:color="auto" w:sz="4" w:space="0"/>
              <w:right w:val="single" w:color="auto" w:sz="4" w:space="0"/>
            </w:tcBorders>
            <w:vAlign w:val="center"/>
          </w:tcPr>
          <w:p w:rsidRPr="00E22B27" w:rsidR="000D285D" w:rsidP="00EF320F" w:rsidRDefault="000D285D" w14:paraId="4A66F466" w14:textId="6BB5C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2"/>
                <w:szCs w:val="22"/>
              </w:rPr>
            </w:pPr>
            <w:r w:rsidRPr="00E22B27">
              <w:rPr>
                <w:rFonts w:asciiTheme="minorHAnsi" w:hAnsiTheme="minorHAnsi" w:cstheme="minorHAnsi"/>
                <w:bCs/>
                <w:sz w:val="22"/>
                <w:szCs w:val="22"/>
              </w:rPr>
              <w:t>$</w:t>
            </w:r>
            <w:r xmlns:w="http://schemas.openxmlformats.org/wordprocessingml/2006/main" w:rsidRPr="00E22B27" w:rsidR="00E22B27">
              <w:rPr>
                <w:rFonts w:asciiTheme="minorHAnsi" w:hAnsiTheme="minorHAnsi" w:cstheme="minorHAnsi"/>
                <w:bCs/>
                <w:sz w:val="22"/>
                <w:szCs w:val="22"/>
              </w:rPr>
              <w:t xml:space="preserve"> 13,030</w:t>
            </w:r>
          </w:p>
        </w:tc>
      </w:tr>
      <w:tr w:rsidRPr="00E22B27" w:rsidR="000D285D" w:rsidTr="008B60B7" w14:paraId="0E62A7C2" w14:textId="77777777">
        <w:tc>
          <w:tcPr>
            <w:tcW w:w="1710" w:type="dxa"/>
            <w:tcBorders>
              <w:top w:val="single" w:color="auto" w:sz="4" w:space="0"/>
              <w:left w:val="single" w:color="auto" w:sz="4" w:space="0"/>
              <w:bottom w:val="single" w:color="auto" w:sz="4" w:space="0"/>
              <w:right w:val="single" w:color="auto" w:sz="4" w:space="0"/>
            </w:tcBorders>
            <w:hideMark/>
          </w:tcPr>
          <w:p w:rsidRPr="00E22B27" w:rsidR="000D285D" w:rsidP="00EF320F" w:rsidRDefault="000D285D" w14:paraId="1A13F4E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2"/>
                <w:szCs w:val="22"/>
              </w:rPr>
            </w:pPr>
            <w:r w:rsidRPr="00E22B27">
              <w:rPr>
                <w:rFonts w:asciiTheme="minorHAnsi" w:hAnsiTheme="minorHAnsi" w:cstheme="minorHAnsi"/>
                <w:bCs/>
                <w:sz w:val="22"/>
                <w:szCs w:val="22"/>
              </w:rPr>
              <w:t>Total</w:t>
            </w:r>
          </w:p>
        </w:tc>
        <w:tc>
          <w:tcPr>
            <w:tcW w:w="1440" w:type="dxa"/>
            <w:tcBorders>
              <w:top w:val="single" w:color="auto" w:sz="4" w:space="0"/>
              <w:left w:val="single" w:color="auto" w:sz="4" w:space="0"/>
              <w:bottom w:val="single" w:color="auto" w:sz="4" w:space="0"/>
              <w:right w:val="single" w:color="auto" w:sz="4" w:space="0"/>
            </w:tcBorders>
            <w:vAlign w:val="center"/>
          </w:tcPr>
          <w:p w:rsidRPr="00E22B27" w:rsidR="000D285D" w:rsidP="00EF320F" w:rsidRDefault="000D285D" w14:paraId="0AA5F51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2"/>
                <w:szCs w:val="22"/>
              </w:rPr>
            </w:pPr>
          </w:p>
        </w:tc>
        <w:tc>
          <w:tcPr>
            <w:tcW w:w="1440" w:type="dxa"/>
            <w:tcBorders>
              <w:top w:val="single" w:color="auto" w:sz="4" w:space="0"/>
              <w:left w:val="single" w:color="auto" w:sz="4" w:space="0"/>
              <w:bottom w:val="single" w:color="auto" w:sz="4" w:space="0"/>
              <w:right w:val="single" w:color="auto" w:sz="4" w:space="0"/>
            </w:tcBorders>
            <w:vAlign w:val="center"/>
          </w:tcPr>
          <w:p w:rsidRPr="00E22B27" w:rsidR="000D285D" w:rsidP="00EF320F" w:rsidRDefault="000D285D" w14:paraId="1BB74F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2"/>
                <w:szCs w:val="22"/>
              </w:rPr>
            </w:pPr>
          </w:p>
        </w:tc>
        <w:tc>
          <w:tcPr>
            <w:tcW w:w="1080" w:type="dxa"/>
            <w:tcBorders>
              <w:top w:val="single" w:color="auto" w:sz="4" w:space="0"/>
              <w:left w:val="single" w:color="auto" w:sz="4" w:space="0"/>
              <w:bottom w:val="single" w:color="auto" w:sz="4" w:space="0"/>
              <w:right w:val="single" w:color="auto" w:sz="4" w:space="0"/>
            </w:tcBorders>
            <w:vAlign w:val="center"/>
          </w:tcPr>
          <w:p w:rsidRPr="00E22B27" w:rsidR="000D285D" w:rsidP="00EF320F" w:rsidRDefault="000D285D" w14:paraId="627CBE3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2"/>
                <w:szCs w:val="22"/>
              </w:rPr>
            </w:pPr>
          </w:p>
        </w:tc>
        <w:tc>
          <w:tcPr>
            <w:tcW w:w="1080" w:type="dxa"/>
            <w:tcBorders>
              <w:top w:val="single" w:color="auto" w:sz="4" w:space="0"/>
              <w:left w:val="single" w:color="auto" w:sz="4" w:space="0"/>
              <w:bottom w:val="single" w:color="auto" w:sz="4" w:space="0"/>
              <w:right w:val="single" w:color="auto" w:sz="4" w:space="0"/>
            </w:tcBorders>
          </w:tcPr>
          <w:p w:rsidRPr="00E22B27" w:rsidR="000D285D" w:rsidP="00EF320F" w:rsidRDefault="000D285D" w14:paraId="669A28E8" w14:textId="2DF6E2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2"/>
                <w:szCs w:val="22"/>
              </w:rPr>
            </w:pPr>
            <w:r xmlns:w="http://schemas.openxmlformats.org/wordprocessingml/2006/main" w:rsidRPr="00E22B27" w:rsidR="00E22B27">
              <w:rPr>
                <w:rFonts w:asciiTheme="minorHAnsi" w:hAnsiTheme="minorHAnsi" w:cstheme="minorHAnsi"/>
                <w:bCs/>
                <w:sz w:val="22"/>
                <w:szCs w:val="22"/>
              </w:rPr>
              <w:t xml:space="preserve"> 133,095</w:t>
            </w:r>
          </w:p>
        </w:tc>
        <w:tc>
          <w:tcPr>
            <w:tcW w:w="990" w:type="dxa"/>
            <w:tcBorders>
              <w:top w:val="single" w:color="auto" w:sz="4" w:space="0"/>
              <w:left w:val="single" w:color="auto" w:sz="4" w:space="0"/>
              <w:bottom w:val="single" w:color="auto" w:sz="4" w:space="0"/>
              <w:right w:val="single" w:color="auto" w:sz="4" w:space="0"/>
            </w:tcBorders>
            <w:vAlign w:val="center"/>
          </w:tcPr>
          <w:p w:rsidRPr="00E22B27" w:rsidR="000D285D" w:rsidP="00EF320F" w:rsidRDefault="000D285D" w14:paraId="43203FD2" w14:textId="6A205A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2"/>
                <w:szCs w:val="22"/>
              </w:rPr>
            </w:pPr>
            <w:r xmlns:w="http://schemas.openxmlformats.org/wordprocessingml/2006/main" w:rsidRPr="00E22B27" w:rsidR="00E22B27">
              <w:rPr>
                <w:rFonts w:asciiTheme="minorHAnsi" w:hAnsiTheme="minorHAnsi" w:cstheme="minorHAnsi"/>
                <w:bCs/>
                <w:sz w:val="22"/>
                <w:szCs w:val="22"/>
              </w:rPr>
              <w:t xml:space="preserve"> 44,367</w:t>
            </w:r>
          </w:p>
        </w:tc>
        <w:tc>
          <w:tcPr>
            <w:tcW w:w="946" w:type="dxa"/>
            <w:tcBorders>
              <w:top w:val="single" w:color="auto" w:sz="4" w:space="0"/>
              <w:left w:val="single" w:color="auto" w:sz="4" w:space="0"/>
              <w:bottom w:val="single" w:color="auto" w:sz="4" w:space="0"/>
              <w:right w:val="single" w:color="auto" w:sz="4" w:space="0"/>
            </w:tcBorders>
            <w:vAlign w:val="center"/>
            <w:hideMark/>
          </w:tcPr>
          <w:p w:rsidRPr="00E22B27" w:rsidR="000D285D" w:rsidP="00EF320F" w:rsidRDefault="000D285D" w14:paraId="473D389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2"/>
                <w:szCs w:val="22"/>
              </w:rPr>
            </w:pPr>
          </w:p>
        </w:tc>
        <w:tc>
          <w:tcPr>
            <w:tcW w:w="1304" w:type="dxa"/>
            <w:tcBorders>
              <w:top w:val="single" w:color="auto" w:sz="4" w:space="0"/>
              <w:left w:val="single" w:color="auto" w:sz="4" w:space="0"/>
              <w:bottom w:val="single" w:color="auto" w:sz="4" w:space="0"/>
              <w:right w:val="single" w:color="auto" w:sz="4" w:space="0"/>
            </w:tcBorders>
            <w:vAlign w:val="center"/>
            <w:hideMark/>
          </w:tcPr>
          <w:p w:rsidRPr="00E22B27" w:rsidR="000D285D" w:rsidP="00EF320F" w:rsidRDefault="000D285D" w14:paraId="04A388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2"/>
                <w:szCs w:val="22"/>
              </w:rPr>
            </w:pPr>
            <w:r w:rsidRPr="00E22B27">
              <w:rPr>
                <w:rFonts w:asciiTheme="minorHAnsi" w:hAnsiTheme="minorHAnsi" w:cstheme="minorHAnsi"/>
                <w:bCs/>
                <w:sz w:val="22"/>
                <w:szCs w:val="22"/>
              </w:rPr>
              <w:t>$</w:t>
            </w:r>
          </w:p>
          <w:p w:rsidRPr="00E22B27" w:rsidR="00E22B27" w:rsidP="00EF320F" w:rsidRDefault="00E22B27" w14:paraId="12B03EB7" w14:textId="24288F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2"/>
                <w:szCs w:val="22"/>
              </w:rPr>
            </w:pPr>
            <w:r xmlns:w="http://schemas.openxmlformats.org/wordprocessingml/2006/main" w:rsidRPr="00E22B27">
              <w:rPr>
                <w:rFonts w:asciiTheme="minorHAnsi" w:hAnsiTheme="minorHAnsi" w:cstheme="minorHAnsi"/>
                <w:bCs/>
                <w:sz w:val="22"/>
                <w:szCs w:val="22"/>
              </w:rPr>
              <w:t>384</w:t>
            </w:r>
            <w:r xmlns:w="http://schemas.openxmlformats.org/wordprocessingml/2006/main" w:rsidRPr="00E22B27">
              <w:rPr>
                <w:rFonts w:asciiTheme="minorHAnsi" w:hAnsiTheme="minorHAnsi" w:cstheme="minorHAnsi"/>
                <w:bCs/>
                <w:sz w:val="22"/>
                <w:szCs w:val="22"/>
              </w:rPr>
              <w:t>,641</w:t>
            </w:r>
          </w:p>
        </w:tc>
      </w:tr>
    </w:tbl>
    <w:p w:rsidRPr="0005680D" w:rsidR="00BE1506" w:rsidP="0005680D" w:rsidRDefault="00BE1506" w14:paraId="6D83F245" w14:textId="77777777"/>
    <w:p w:rsidR="004B19CC" w:rsidP="0005680D" w:rsidRDefault="0005680D" w14:paraId="3178BE15" w14:textId="77777777">
      <w:pPr>
        <w:rPr>
          <w:b/>
          <w:i/>
        </w:rPr>
      </w:pPr>
      <w:r>
        <w:rPr>
          <w:b/>
          <w:i/>
        </w:rPr>
        <w:t xml:space="preserve">Time Sensitivities </w:t>
      </w:r>
    </w:p>
    <w:p w:rsidR="004B19CC" w:rsidP="0005680D" w:rsidRDefault="004B19CC" w14:paraId="1D902D2A" w14:textId="77777777">
      <w:pPr>
        <w:rPr>
          <w:b/>
          <w:i/>
        </w:rPr>
      </w:pPr>
    </w:p>
    <w:p w:rsidRPr="004B19CC" w:rsidR="0005680D" w:rsidP="0005680D" w:rsidRDefault="004B19CC" w14:paraId="7DBC6097" w14:textId="23B77565">
      <w:pPr>
        <w:rPr>
          <w:bCs/>
          <w:iCs/>
        </w:rPr>
      </w:pPr>
      <w:r w:rsidRPr="004B19CC">
        <w:rPr>
          <w:bCs/>
          <w:iCs/>
        </w:rPr>
        <w:t xml:space="preserve">ACF requests approval </w:t>
      </w:r>
      <w:r w:rsidR="00F8368B">
        <w:rPr>
          <w:bCs/>
          <w:iCs/>
        </w:rPr>
        <w:t xml:space="preserve">as soon as possible </w:t>
      </w:r>
      <w:r>
        <w:rPr>
          <w:bCs/>
          <w:iCs/>
        </w:rPr>
        <w:t>s</w:t>
      </w:r>
      <w:r w:rsidR="00A34473">
        <w:rPr>
          <w:bCs/>
          <w:iCs/>
        </w:rPr>
        <w:t>o</w:t>
      </w:r>
      <w:r>
        <w:rPr>
          <w:bCs/>
          <w:iCs/>
        </w:rPr>
        <w:t xml:space="preserve"> </w:t>
      </w:r>
      <w:r w:rsidR="008B60B7">
        <w:rPr>
          <w:bCs/>
          <w:iCs/>
        </w:rPr>
        <w:t xml:space="preserve">that </w:t>
      </w:r>
      <w:r w:rsidR="00A34473">
        <w:rPr>
          <w:bCs/>
          <w:iCs/>
        </w:rPr>
        <w:t xml:space="preserve">grantees can submit data on these revised measures during the next </w:t>
      </w:r>
      <w:r w:rsidR="00C6080A">
        <w:rPr>
          <w:bCs/>
          <w:iCs/>
        </w:rPr>
        <w:t xml:space="preserve">data submission </w:t>
      </w:r>
      <w:r w:rsidR="00A34473">
        <w:rPr>
          <w:bCs/>
          <w:iCs/>
        </w:rPr>
        <w:t>period</w:t>
      </w:r>
      <w:r w:rsidR="0023673F">
        <w:rPr>
          <w:bCs/>
          <w:iCs/>
        </w:rPr>
        <w:t>,</w:t>
      </w:r>
      <w:r w:rsidR="00C6080A">
        <w:rPr>
          <w:bCs/>
          <w:iCs/>
        </w:rPr>
        <w:t xml:space="preserve"> which </w:t>
      </w:r>
      <w:r w:rsidR="00CF38D4">
        <w:rPr>
          <w:bCs/>
          <w:iCs/>
        </w:rPr>
        <w:t>begin</w:t>
      </w:r>
      <w:r w:rsidR="00C6080A">
        <w:rPr>
          <w:bCs/>
          <w:iCs/>
        </w:rPr>
        <w:t xml:space="preserve">s </w:t>
      </w:r>
      <w:r w:rsidR="00CF38D4">
        <w:rPr>
          <w:bCs/>
          <w:iCs/>
        </w:rPr>
        <w:t xml:space="preserve">in </w:t>
      </w:r>
      <w:r w:rsidR="00511CE6">
        <w:rPr>
          <w:bCs/>
          <w:iCs/>
        </w:rPr>
        <w:t>mid</w:t>
      </w:r>
      <w:r w:rsidR="00C6080A">
        <w:rPr>
          <w:bCs/>
          <w:iCs/>
        </w:rPr>
        <w:t>-</w:t>
      </w:r>
      <w:r w:rsidR="00511CE6">
        <w:rPr>
          <w:bCs/>
          <w:iCs/>
        </w:rPr>
        <w:t>August</w:t>
      </w:r>
      <w:r w:rsidR="00C6080A">
        <w:rPr>
          <w:bCs/>
          <w:iCs/>
        </w:rPr>
        <w:t xml:space="preserve">. </w:t>
      </w:r>
    </w:p>
    <w:sectPr w:rsidRPr="004B19CC" w:rsidR="000568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42404"/>
    <w:multiLevelType w:val="hybridMultilevel"/>
    <w:tmpl w:val="BF7C794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D37278C"/>
    <w:multiLevelType w:val="hybridMultilevel"/>
    <w:tmpl w:val="CAD62B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A06C2"/>
    <w:multiLevelType w:val="hybridMultilevel"/>
    <w:tmpl w:val="4B0A32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025868"/>
    <w:multiLevelType w:val="hybridMultilevel"/>
    <w:tmpl w:val="B94E83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19751E"/>
    <w:multiLevelType w:val="hybridMultilevel"/>
    <w:tmpl w:val="9EB897D0"/>
    <w:lvl w:ilvl="0" w:tplc="6CDA7D2C">
      <w:numFmt w:val="bullet"/>
      <w:lvlText w:val="-"/>
      <w:lvlJc w:val="left"/>
      <w:pPr>
        <w:ind w:left="720" w:hanging="360"/>
      </w:pPr>
      <w:rPr>
        <w:rFonts w:ascii="Times New Roman" w:eastAsia="Tahom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1D3270"/>
    <w:multiLevelType w:val="hybridMultilevel"/>
    <w:tmpl w:val="5206364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2FB51AE"/>
    <w:multiLevelType w:val="hybridMultilevel"/>
    <w:tmpl w:val="74B2596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4"/>
  </w:num>
  <w:num w:numId="2">
    <w:abstractNumId w:val="6"/>
  </w:num>
  <w:num w:numId="3">
    <w:abstractNumId w:val="0"/>
  </w:num>
  <w:num w:numId="4">
    <w:abstractNumId w:val="0"/>
  </w:num>
  <w:num w:numId="5">
    <w:abstractNumId w:val="1"/>
  </w:num>
  <w:num w:numId="6">
    <w:abstractNumId w:val="3"/>
  </w:num>
  <w:num w:numId="7">
    <w:abstractNumId w:val="2"/>
  </w:num>
  <w:num w:numId="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lson, Camille (ACF) (CTR)">
    <w15:presenceInfo w15:providerId="AD" w15:userId="S-1-5-21-1747495209-1248221918-2216747781-208105"/>
  </w15:person>
  <w15:person w15:author="Melissa Thomas">
    <w15:presenceInfo w15:providerId="AD" w15:userId="S::MThomas@mathematica-mpr.com::086cfbdd-d6f8-4682-94af-c3c2a1e60cf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E1B"/>
    <w:rsid w:val="000417F8"/>
    <w:rsid w:val="0005680D"/>
    <w:rsid w:val="00075BE1"/>
    <w:rsid w:val="000A27C6"/>
    <w:rsid w:val="000D21EB"/>
    <w:rsid w:val="000D285D"/>
    <w:rsid w:val="000F08F8"/>
    <w:rsid w:val="000F2AFE"/>
    <w:rsid w:val="00105ED8"/>
    <w:rsid w:val="001109BD"/>
    <w:rsid w:val="001256AD"/>
    <w:rsid w:val="00150667"/>
    <w:rsid w:val="00196559"/>
    <w:rsid w:val="001B3706"/>
    <w:rsid w:val="001D594A"/>
    <w:rsid w:val="00201D4A"/>
    <w:rsid w:val="0023673F"/>
    <w:rsid w:val="00246933"/>
    <w:rsid w:val="00247A30"/>
    <w:rsid w:val="00285D45"/>
    <w:rsid w:val="002A0B67"/>
    <w:rsid w:val="002A701E"/>
    <w:rsid w:val="002B168A"/>
    <w:rsid w:val="002C31D1"/>
    <w:rsid w:val="002D7EDF"/>
    <w:rsid w:val="00327DCE"/>
    <w:rsid w:val="00367236"/>
    <w:rsid w:val="00371CAF"/>
    <w:rsid w:val="003A4C3F"/>
    <w:rsid w:val="003A704B"/>
    <w:rsid w:val="003D1016"/>
    <w:rsid w:val="003E0789"/>
    <w:rsid w:val="003F24DC"/>
    <w:rsid w:val="00416E1B"/>
    <w:rsid w:val="00465BB9"/>
    <w:rsid w:val="00470F3C"/>
    <w:rsid w:val="004A5178"/>
    <w:rsid w:val="004B19CC"/>
    <w:rsid w:val="004C32AD"/>
    <w:rsid w:val="004D7DAB"/>
    <w:rsid w:val="005067AD"/>
    <w:rsid w:val="00511CE6"/>
    <w:rsid w:val="00540EBF"/>
    <w:rsid w:val="005633DA"/>
    <w:rsid w:val="00582DCA"/>
    <w:rsid w:val="00590222"/>
    <w:rsid w:val="005A0833"/>
    <w:rsid w:val="005B5107"/>
    <w:rsid w:val="005D52C8"/>
    <w:rsid w:val="005F3507"/>
    <w:rsid w:val="00635B3A"/>
    <w:rsid w:val="006524D4"/>
    <w:rsid w:val="00672929"/>
    <w:rsid w:val="00693E0F"/>
    <w:rsid w:val="006A1197"/>
    <w:rsid w:val="006A57DB"/>
    <w:rsid w:val="006A7DF1"/>
    <w:rsid w:val="006F4801"/>
    <w:rsid w:val="00737C41"/>
    <w:rsid w:val="00793150"/>
    <w:rsid w:val="00795AC7"/>
    <w:rsid w:val="007D2F4A"/>
    <w:rsid w:val="007F3344"/>
    <w:rsid w:val="00820D13"/>
    <w:rsid w:val="008B60B7"/>
    <w:rsid w:val="008C5339"/>
    <w:rsid w:val="008F389B"/>
    <w:rsid w:val="009425D1"/>
    <w:rsid w:val="00945FD1"/>
    <w:rsid w:val="00956C74"/>
    <w:rsid w:val="00995018"/>
    <w:rsid w:val="009B122E"/>
    <w:rsid w:val="009B14A6"/>
    <w:rsid w:val="009D3E37"/>
    <w:rsid w:val="00A20743"/>
    <w:rsid w:val="00A25A92"/>
    <w:rsid w:val="00A3240B"/>
    <w:rsid w:val="00A34473"/>
    <w:rsid w:val="00A44387"/>
    <w:rsid w:val="00A55CCC"/>
    <w:rsid w:val="00A825FA"/>
    <w:rsid w:val="00A96BE7"/>
    <w:rsid w:val="00A9726A"/>
    <w:rsid w:val="00AB0DF0"/>
    <w:rsid w:val="00B12784"/>
    <w:rsid w:val="00B64FD7"/>
    <w:rsid w:val="00B67BB3"/>
    <w:rsid w:val="00B818D0"/>
    <w:rsid w:val="00BD7B5E"/>
    <w:rsid w:val="00BE1506"/>
    <w:rsid w:val="00C033F2"/>
    <w:rsid w:val="00C2023B"/>
    <w:rsid w:val="00C6080A"/>
    <w:rsid w:val="00CE120F"/>
    <w:rsid w:val="00CE5254"/>
    <w:rsid w:val="00CF28D4"/>
    <w:rsid w:val="00CF38D4"/>
    <w:rsid w:val="00D021D7"/>
    <w:rsid w:val="00DD238D"/>
    <w:rsid w:val="00DE790B"/>
    <w:rsid w:val="00E22B27"/>
    <w:rsid w:val="00E525D4"/>
    <w:rsid w:val="00E6534E"/>
    <w:rsid w:val="00EF1271"/>
    <w:rsid w:val="00F2350D"/>
    <w:rsid w:val="00F8368B"/>
    <w:rsid w:val="00F9587A"/>
    <w:rsid w:val="00FA5F34"/>
    <w:rsid w:val="00FD7608"/>
    <w:rsid w:val="00FF7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unhideWhenUsed/>
    <w:rsid w:val="0005680D"/>
    <w:rPr>
      <w:sz w:val="20"/>
      <w:szCs w:val="20"/>
    </w:rPr>
  </w:style>
  <w:style w:type="character" w:customStyle="1" w:styleId="CommentTextChar">
    <w:name w:val="Comment Text Char"/>
    <w:basedOn w:val="DefaultParagraphFont"/>
    <w:link w:val="CommentText"/>
    <w:uiPriority w:val="99"/>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customStyle="1" w:styleId="NormalSS">
    <w:name w:val="NormalSS"/>
    <w:basedOn w:val="Normal"/>
    <w:link w:val="NormalSSChar"/>
    <w:qFormat/>
    <w:rsid w:val="00540EBF"/>
    <w:pPr>
      <w:widowControl/>
      <w:tabs>
        <w:tab w:val="left" w:pos="432"/>
      </w:tabs>
      <w:suppressAutoHyphens w:val="0"/>
      <w:spacing w:after="240"/>
      <w:ind w:firstLine="432"/>
      <w:jc w:val="both"/>
    </w:pPr>
    <w:rPr>
      <w:rFonts w:ascii="Garamond" w:eastAsia="Times New Roman" w:hAnsi="Garamond"/>
      <w:kern w:val="0"/>
    </w:rPr>
  </w:style>
  <w:style w:type="character" w:customStyle="1" w:styleId="NormalSSChar">
    <w:name w:val="NormalSS Char"/>
    <w:link w:val="NormalSS"/>
    <w:rsid w:val="00540EBF"/>
    <w:rPr>
      <w:rFonts w:ascii="Garamond" w:eastAsia="Times New Roman" w:hAnsi="Garamond" w:cs="Times New Roman"/>
      <w:sz w:val="24"/>
      <w:szCs w:val="24"/>
    </w:rPr>
  </w:style>
  <w:style w:type="paragraph" w:styleId="ListParagraph">
    <w:name w:val="List Paragraph"/>
    <w:basedOn w:val="Normal"/>
    <w:uiPriority w:val="34"/>
    <w:qFormat/>
    <w:rsid w:val="00793150"/>
    <w:pPr>
      <w:ind w:left="720"/>
      <w:contextualSpacing/>
    </w:pPr>
  </w:style>
  <w:style w:type="table" w:styleId="TableGrid">
    <w:name w:val="Table Grid"/>
    <w:basedOn w:val="TableNormal"/>
    <w:uiPriority w:val="59"/>
    <w:rsid w:val="001B3706"/>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921A9EE399CD1459B4B3C330CB49FB7" ma:contentTypeVersion="7" ma:contentTypeDescription="Create a new document." ma:contentTypeScope="" ma:versionID="6f3104d47e71a0589d16b11da8b3c7e0">
  <xsd:schema xmlns:xsd="http://www.w3.org/2001/XMLSchema" xmlns:xs="http://www.w3.org/2001/XMLSchema" xmlns:p="http://schemas.microsoft.com/office/2006/metadata/properties" xmlns:ns1="http://schemas.microsoft.com/sharepoint/v3" xmlns:ns3="6c1120ae-f417-42ee-a32f-49200a3dd12a" xmlns:ns4="4d810191-29b3-436f-b47f-b23f8105be1a" targetNamespace="http://schemas.microsoft.com/office/2006/metadata/properties" ma:root="true" ma:fieldsID="31ced0c4534e232865e36076866e8ae8" ns1:_="" ns3:_="" ns4:_="">
    <xsd:import namespace="http://schemas.microsoft.com/sharepoint/v3"/>
    <xsd:import namespace="6c1120ae-f417-42ee-a32f-49200a3dd12a"/>
    <xsd:import namespace="4d810191-29b3-436f-b47f-b23f8105be1a"/>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1120ae-f417-42ee-a32f-49200a3dd12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810191-29b3-436f-b47f-b23f8105be1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427763-6C17-4683-BE66-D42E977DCA4F}">
  <ds:schemaRefs>
    <ds:schemaRef ds:uri="http://schemas.microsoft.com/sharepoint/v3"/>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4d810191-29b3-436f-b47f-b23f8105be1a"/>
    <ds:schemaRef ds:uri="6c1120ae-f417-42ee-a32f-49200a3dd12a"/>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0B68E2EF-91A5-40F2-B2BF-72428B41E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c1120ae-f417-42ee-a32f-49200a3dd12a"/>
    <ds:schemaRef ds:uri="4d810191-29b3-436f-b47f-b23f8105be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F310D1-86AB-4C63-8C7B-5D42C1D347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736</Words>
  <Characters>4199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Molly (ACF)</dc:creator>
  <cp:keywords/>
  <dc:description/>
  <cp:lastModifiedBy>Wilson, Camille (ACF) (CTR)</cp:lastModifiedBy>
  <cp:revision>3</cp:revision>
  <dcterms:created xsi:type="dcterms:W3CDTF">2020-08-08T01:20:00Z</dcterms:created>
  <dcterms:modified xsi:type="dcterms:W3CDTF">2020-08-10T16:52:00Z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0x010100E921A9EE399CD1459B4B3C330CB49FB7</vt:lpwstr>
  </property>
</Properties>
</file>