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3B9287E9" w14:textId="774D6EBF">
      <w:pPr>
        <w:tabs>
          <w:tab w:val="left" w:pos="1080"/>
        </w:tabs>
        <w:ind w:left="1080" w:hanging="1080"/>
      </w:pPr>
      <w:r w:rsidRPr="004E0796">
        <w:rPr>
          <w:b/>
          <w:bCs/>
        </w:rPr>
        <w:t>To:</w:t>
      </w:r>
      <w:r w:rsidRPr="004E0796">
        <w:tab/>
      </w:r>
      <w:r w:rsidR="002E5C36">
        <w:t>Jordan Cohen</w:t>
      </w:r>
    </w:p>
    <w:p w:rsidR="0005680D" w:rsidP="0005680D" w:rsidRDefault="0005680D" w14:paraId="7F74D374" w14:textId="77777777">
      <w:pPr>
        <w:tabs>
          <w:tab w:val="left" w:pos="1080"/>
        </w:tabs>
        <w:ind w:left="1080" w:hanging="1080"/>
      </w:pPr>
      <w:r>
        <w:rPr>
          <w:b/>
          <w:bCs/>
        </w:rPr>
        <w:tab/>
      </w:r>
      <w:r w:rsidRPr="004E0796">
        <w:t>Office of Information and Regulatory Affairs (OIRA)</w:t>
      </w:r>
    </w:p>
    <w:p w:rsidR="0005680D" w:rsidP="0005680D" w:rsidRDefault="0005680D" w14:paraId="3FE0F2DD" w14:textId="77777777">
      <w:pPr>
        <w:tabs>
          <w:tab w:val="left" w:pos="1080"/>
        </w:tabs>
        <w:ind w:left="1080" w:hanging="1080"/>
      </w:pPr>
      <w:r>
        <w:tab/>
      </w:r>
      <w:r w:rsidRPr="004E0796">
        <w:t>Office of Management and Budget (OMB)</w:t>
      </w:r>
    </w:p>
    <w:p w:rsidRPr="004E0796" w:rsidR="0005680D" w:rsidP="0005680D" w:rsidRDefault="0005680D" w14:paraId="33D1ED84" w14:textId="77777777">
      <w:pPr>
        <w:tabs>
          <w:tab w:val="left" w:pos="1080"/>
        </w:tabs>
        <w:ind w:left="1080" w:hanging="1080"/>
      </w:pPr>
    </w:p>
    <w:p w:rsidR="0005680D" w:rsidP="0005680D" w:rsidRDefault="0005680D" w14:paraId="1791A3A4" w14:textId="0BD1E18D">
      <w:pPr>
        <w:tabs>
          <w:tab w:val="left" w:pos="1080"/>
        </w:tabs>
        <w:ind w:left="1080" w:hanging="1080"/>
      </w:pPr>
      <w:r w:rsidRPr="004E0796">
        <w:rPr>
          <w:b/>
          <w:bCs/>
        </w:rPr>
        <w:t>From:</w:t>
      </w:r>
      <w:r w:rsidRPr="004E0796">
        <w:tab/>
      </w:r>
      <w:r w:rsidR="00DE5D01">
        <w:t>Ivelisse Martinez-Beck and Amy Madigan</w:t>
      </w:r>
    </w:p>
    <w:p w:rsidR="0005680D" w:rsidP="0005680D" w:rsidRDefault="0005680D" w14:paraId="493F9761" w14:textId="77777777">
      <w:pPr>
        <w:tabs>
          <w:tab w:val="left" w:pos="1080"/>
        </w:tabs>
        <w:ind w:left="1080" w:hanging="1080"/>
      </w:pPr>
      <w:r>
        <w:rPr>
          <w:b/>
          <w:bCs/>
        </w:rPr>
        <w:tab/>
      </w:r>
      <w:r w:rsidRPr="004E0796">
        <w:t>Office of Planning, Research and Evaluation (OPRE)</w:t>
      </w:r>
    </w:p>
    <w:p w:rsidR="0005680D" w:rsidP="0005680D" w:rsidRDefault="0005680D" w14:paraId="279F450C" w14:textId="77777777">
      <w:pPr>
        <w:tabs>
          <w:tab w:val="left" w:pos="1080"/>
        </w:tabs>
        <w:ind w:left="1080" w:hanging="1080"/>
      </w:pPr>
      <w:r>
        <w:tab/>
      </w:r>
      <w:r w:rsidRPr="004E0796">
        <w:t>Administration for Children and Families (ACF)</w:t>
      </w:r>
    </w:p>
    <w:p w:rsidRPr="004E0796" w:rsidR="0005680D" w:rsidP="0005680D" w:rsidRDefault="0005680D" w14:paraId="2428AAEA" w14:textId="77777777">
      <w:pPr>
        <w:tabs>
          <w:tab w:val="left" w:pos="1080"/>
        </w:tabs>
        <w:ind w:left="1080" w:hanging="1080"/>
      </w:pPr>
    </w:p>
    <w:p w:rsidR="0005680D" w:rsidP="0005680D" w:rsidRDefault="0005680D" w14:paraId="47318669" w14:textId="7AC9C24C">
      <w:pPr>
        <w:tabs>
          <w:tab w:val="left" w:pos="1080"/>
        </w:tabs>
      </w:pPr>
      <w:r w:rsidRPr="004E0796">
        <w:rPr>
          <w:b/>
          <w:bCs/>
        </w:rPr>
        <w:t>Date:</w:t>
      </w:r>
      <w:r w:rsidRPr="004E0796">
        <w:tab/>
      </w:r>
      <w:r w:rsidR="002E5C36">
        <w:t>August 14</w:t>
      </w:r>
      <w:r w:rsidR="004B4994">
        <w:t>, 2020</w:t>
      </w:r>
    </w:p>
    <w:p w:rsidRPr="004E0796" w:rsidR="0005680D" w:rsidP="0005680D" w:rsidRDefault="0005680D" w14:paraId="51FE34D9" w14:textId="77777777">
      <w:pPr>
        <w:tabs>
          <w:tab w:val="left" w:pos="1080"/>
        </w:tabs>
      </w:pPr>
    </w:p>
    <w:p w:rsidR="0005680D" w:rsidP="0005680D" w:rsidRDefault="0005680D" w14:paraId="203E4658" w14:textId="0CB64B19">
      <w:pPr>
        <w:pBdr>
          <w:bottom w:val="single" w:color="auto" w:sz="12" w:space="1"/>
        </w:pBdr>
        <w:tabs>
          <w:tab w:val="left" w:pos="1080"/>
        </w:tabs>
        <w:ind w:left="1080" w:hanging="1080"/>
      </w:pPr>
      <w:r w:rsidRPr="004E0796">
        <w:rPr>
          <w:b/>
          <w:bCs/>
        </w:rPr>
        <w:t>Subject:</w:t>
      </w:r>
      <w:r w:rsidRPr="004E0796">
        <w:tab/>
      </w:r>
      <w:r>
        <w:t>Non</w:t>
      </w:r>
      <w:r w:rsidR="00DE5D01">
        <w:t>-</w:t>
      </w:r>
      <w:r>
        <w:t xml:space="preserve">Substantive Change Request – </w:t>
      </w:r>
      <w:r w:rsidRPr="005174AC" w:rsidR="00250E5E">
        <w:t xml:space="preserve">Variations in Implementation of Quality Interventions </w:t>
      </w:r>
      <w:r>
        <w:t>(OMB #0970-</w:t>
      </w:r>
      <w:r w:rsidRPr="00CC1901" w:rsidR="00250E5E">
        <w:t>0508</w:t>
      </w:r>
      <w:r>
        <w:t xml:space="preserve">) </w:t>
      </w:r>
    </w:p>
    <w:p w:rsidRPr="0005680D" w:rsidR="0005680D" w:rsidP="0005680D" w:rsidRDefault="0005680D" w14:paraId="101D6BD3" w14:textId="77777777">
      <w:pPr>
        <w:pBdr>
          <w:bottom w:val="single" w:color="auto" w:sz="12" w:space="1"/>
        </w:pBdr>
        <w:tabs>
          <w:tab w:val="left" w:pos="1080"/>
        </w:tabs>
        <w:ind w:left="1080" w:hanging="1080"/>
        <w:rPr>
          <w:sz w:val="12"/>
          <w:szCs w:val="16"/>
        </w:rPr>
      </w:pPr>
    </w:p>
    <w:p w:rsidRPr="00430033" w:rsidR="0005680D" w:rsidP="0005680D" w:rsidRDefault="0005680D" w14:paraId="53BE2690" w14:textId="77777777">
      <w:pPr>
        <w:tabs>
          <w:tab w:val="left" w:pos="1080"/>
        </w:tabs>
        <w:ind w:left="1080" w:hanging="1080"/>
      </w:pPr>
    </w:p>
    <w:p w:rsidRPr="005D6268" w:rsidR="00E525D4" w:rsidP="0005680D" w:rsidRDefault="0005680D" w14:paraId="40DA42E5" w14:textId="13BF6980">
      <w:r w:rsidRPr="005D6268">
        <w:t>This memo requests approval of non</w:t>
      </w:r>
      <w:r w:rsidR="00DE5D01">
        <w:t>-</w:t>
      </w:r>
      <w:r w:rsidRPr="005D6268">
        <w:t xml:space="preserve">substantive changes to the approved information collection, </w:t>
      </w:r>
      <w:r w:rsidRPr="005D6268" w:rsidR="005174AC">
        <w:t>Variations in Implementation of Quality Interventions (VIQI</w:t>
      </w:r>
      <w:r w:rsidR="00DE5D01">
        <w:t xml:space="preserve">; </w:t>
      </w:r>
      <w:r w:rsidRPr="005D6268">
        <w:t>OMB #0970-</w:t>
      </w:r>
      <w:r w:rsidRPr="005D6268" w:rsidR="00CC1901">
        <w:t>0508</w:t>
      </w:r>
      <w:r w:rsidRPr="005D6268">
        <w:t xml:space="preserve">). </w:t>
      </w:r>
    </w:p>
    <w:p w:rsidRPr="005D6268" w:rsidR="0005680D" w:rsidP="0005680D" w:rsidRDefault="0005680D" w14:paraId="10452A34" w14:textId="77777777"/>
    <w:p w:rsidRPr="005D6268" w:rsidR="0005680D" w:rsidP="0005680D" w:rsidRDefault="0005680D" w14:paraId="4870CCA8" w14:textId="77777777">
      <w:pPr>
        <w:spacing w:after="120"/>
      </w:pPr>
      <w:r w:rsidRPr="005D6268">
        <w:rPr>
          <w:b/>
          <w:i/>
        </w:rPr>
        <w:t>Background</w:t>
      </w:r>
    </w:p>
    <w:p w:rsidR="002C262E" w:rsidP="00EB1025" w:rsidRDefault="00F66E1E" w14:paraId="5EF038D3" w14:textId="41588ECA">
      <w:pPr>
        <w:pStyle w:val="Default"/>
        <w:rPr>
          <w:rFonts w:ascii="Times New Roman" w:hAnsi="Times New Roman" w:cs="Times New Roman"/>
        </w:rPr>
      </w:pPr>
      <w:r w:rsidRPr="005D6268">
        <w:rPr>
          <w:rFonts w:ascii="Times New Roman" w:hAnsi="Times New Roman" w:cs="Times New Roman"/>
        </w:rPr>
        <w:t xml:space="preserve">Variations in Implementation of Quality Interventions: </w:t>
      </w:r>
      <w:r w:rsidRPr="005D6268" w:rsidR="007A4948">
        <w:rPr>
          <w:rFonts w:ascii="Times New Roman" w:hAnsi="Times New Roman" w:cs="Times New Roman"/>
        </w:rPr>
        <w:t xml:space="preserve">Examining the Quality-Child Outcomes Relationship in Child Care and Early Education (VIQI) is </w:t>
      </w:r>
      <w:r w:rsidR="00B7601F">
        <w:rPr>
          <w:rFonts w:ascii="Times New Roman" w:hAnsi="Times New Roman" w:cs="Times New Roman"/>
        </w:rPr>
        <w:t xml:space="preserve">a </w:t>
      </w:r>
      <w:r w:rsidRPr="005D6268">
        <w:rPr>
          <w:rFonts w:ascii="Times New Roman" w:hAnsi="Times New Roman" w:cs="Times New Roman"/>
        </w:rPr>
        <w:t xml:space="preserve">rigorous experimental study </w:t>
      </w:r>
      <w:r w:rsidRPr="005D6268" w:rsidR="004440BF">
        <w:rPr>
          <w:rFonts w:ascii="Times New Roman" w:hAnsi="Times New Roman" w:cs="Times New Roman"/>
        </w:rPr>
        <w:t xml:space="preserve">that </w:t>
      </w:r>
      <w:r w:rsidRPr="005D6268" w:rsidR="004B5B8D">
        <w:rPr>
          <w:rFonts w:ascii="Times New Roman" w:hAnsi="Times New Roman" w:cs="Times New Roman"/>
        </w:rPr>
        <w:t xml:space="preserve">consists of two phases: </w:t>
      </w:r>
    </w:p>
    <w:p w:rsidR="002C262E" w:rsidP="004C3B4D" w:rsidRDefault="00617A14" w14:paraId="1F9FA433" w14:textId="39AD964E">
      <w:pPr>
        <w:pStyle w:val="Default"/>
        <w:numPr>
          <w:ilvl w:val="0"/>
          <w:numId w:val="11"/>
        </w:numPr>
        <w:rPr>
          <w:rFonts w:ascii="Times New Roman" w:hAnsi="Times New Roman" w:cs="Times New Roman"/>
        </w:rPr>
      </w:pPr>
      <w:r w:rsidRPr="005D6268">
        <w:rPr>
          <w:rFonts w:ascii="Times New Roman" w:hAnsi="Times New Roman" w:cs="Times New Roman"/>
        </w:rPr>
        <w:t xml:space="preserve">a year-long pilot study </w:t>
      </w:r>
      <w:r w:rsidRPr="005D6268" w:rsidR="00452BE3">
        <w:rPr>
          <w:rFonts w:ascii="Times New Roman" w:hAnsi="Times New Roman" w:cs="Times New Roman"/>
        </w:rPr>
        <w:t>(conducted in 2018-2019</w:t>
      </w:r>
      <w:r w:rsidRPr="005D6268" w:rsidR="00070BDD">
        <w:rPr>
          <w:rFonts w:ascii="Times New Roman" w:hAnsi="Times New Roman" w:cs="Times New Roman"/>
        </w:rPr>
        <w:t>)</w:t>
      </w:r>
      <w:r w:rsidRPr="005D6268" w:rsidR="004B5B8D">
        <w:rPr>
          <w:rFonts w:ascii="Times New Roman" w:hAnsi="Times New Roman" w:cs="Times New Roman"/>
        </w:rPr>
        <w:t xml:space="preserve">; and </w:t>
      </w:r>
    </w:p>
    <w:p w:rsidR="002C262E" w:rsidP="004C3B4D" w:rsidRDefault="00617A14" w14:paraId="0B897F65" w14:textId="4DB80E92">
      <w:pPr>
        <w:pStyle w:val="Default"/>
        <w:numPr>
          <w:ilvl w:val="0"/>
          <w:numId w:val="11"/>
        </w:numPr>
        <w:rPr>
          <w:rFonts w:ascii="Times New Roman" w:hAnsi="Times New Roman" w:cs="Times New Roman"/>
        </w:rPr>
      </w:pPr>
      <w:proofErr w:type="gramStart"/>
      <w:r w:rsidRPr="005D6268">
        <w:rPr>
          <w:rFonts w:ascii="Times New Roman" w:hAnsi="Times New Roman" w:cs="Times New Roman"/>
        </w:rPr>
        <w:t>a</w:t>
      </w:r>
      <w:proofErr w:type="gramEnd"/>
      <w:r w:rsidRPr="005D6268">
        <w:rPr>
          <w:rFonts w:ascii="Times New Roman" w:hAnsi="Times New Roman" w:cs="Times New Roman"/>
        </w:rPr>
        <w:t xml:space="preserve"> year-long </w:t>
      </w:r>
      <w:r w:rsidRPr="005D6268" w:rsidR="00976A78">
        <w:rPr>
          <w:rFonts w:ascii="Times New Roman" w:hAnsi="Times New Roman" w:cs="Times New Roman"/>
        </w:rPr>
        <w:t>I</w:t>
      </w:r>
      <w:r w:rsidRPr="005D6268">
        <w:rPr>
          <w:rFonts w:ascii="Times New Roman" w:hAnsi="Times New Roman" w:cs="Times New Roman"/>
        </w:rPr>
        <w:t xml:space="preserve">mpact </w:t>
      </w:r>
      <w:r w:rsidRPr="005D6268" w:rsidR="00976A78">
        <w:rPr>
          <w:rFonts w:ascii="Times New Roman" w:hAnsi="Times New Roman" w:cs="Times New Roman"/>
        </w:rPr>
        <w:t>E</w:t>
      </w:r>
      <w:r w:rsidRPr="005D6268">
        <w:rPr>
          <w:rFonts w:ascii="Times New Roman" w:hAnsi="Times New Roman" w:cs="Times New Roman"/>
        </w:rPr>
        <w:t xml:space="preserve">valuation and </w:t>
      </w:r>
      <w:r w:rsidRPr="005D6268" w:rsidR="00976A78">
        <w:rPr>
          <w:rFonts w:ascii="Times New Roman" w:hAnsi="Times New Roman" w:cs="Times New Roman"/>
        </w:rPr>
        <w:t>P</w:t>
      </w:r>
      <w:r w:rsidRPr="005D6268">
        <w:rPr>
          <w:rFonts w:ascii="Times New Roman" w:hAnsi="Times New Roman" w:cs="Times New Roman"/>
        </w:rPr>
        <w:t xml:space="preserve">rocess </w:t>
      </w:r>
      <w:r w:rsidRPr="005D6268" w:rsidR="00976A78">
        <w:rPr>
          <w:rFonts w:ascii="Times New Roman" w:hAnsi="Times New Roman" w:cs="Times New Roman"/>
        </w:rPr>
        <w:t>S</w:t>
      </w:r>
      <w:r w:rsidRPr="005D6268">
        <w:rPr>
          <w:rFonts w:ascii="Times New Roman" w:hAnsi="Times New Roman" w:cs="Times New Roman"/>
        </w:rPr>
        <w:t>tudy</w:t>
      </w:r>
      <w:r w:rsidRPr="005D6268" w:rsidR="006B0055">
        <w:rPr>
          <w:rFonts w:ascii="Times New Roman" w:hAnsi="Times New Roman" w:cs="Times New Roman"/>
        </w:rPr>
        <w:t xml:space="preserve"> </w:t>
      </w:r>
      <w:r w:rsidR="002C262E">
        <w:rPr>
          <w:rFonts w:ascii="Times New Roman" w:hAnsi="Times New Roman" w:cs="Times New Roman"/>
        </w:rPr>
        <w:t>(</w:t>
      </w:r>
      <w:r w:rsidRPr="005D6268" w:rsidR="006B0055">
        <w:rPr>
          <w:rFonts w:ascii="Times New Roman" w:hAnsi="Times New Roman" w:cs="Times New Roman"/>
        </w:rPr>
        <w:t>planned for 20</w:t>
      </w:r>
      <w:r w:rsidRPr="005D6268" w:rsidR="00DE35F7">
        <w:rPr>
          <w:rFonts w:ascii="Times New Roman" w:hAnsi="Times New Roman" w:cs="Times New Roman"/>
        </w:rPr>
        <w:t>20-2021</w:t>
      </w:r>
      <w:r w:rsidR="002C262E">
        <w:rPr>
          <w:rFonts w:ascii="Times New Roman" w:hAnsi="Times New Roman" w:cs="Times New Roman"/>
        </w:rPr>
        <w:t>)</w:t>
      </w:r>
      <w:r w:rsidRPr="005D6268">
        <w:rPr>
          <w:rFonts w:ascii="Times New Roman" w:hAnsi="Times New Roman" w:cs="Times New Roman"/>
        </w:rPr>
        <w:t>.</w:t>
      </w:r>
      <w:r w:rsidRPr="005D6268" w:rsidR="0075415F">
        <w:rPr>
          <w:rFonts w:ascii="Times New Roman" w:hAnsi="Times New Roman" w:cs="Times New Roman"/>
        </w:rPr>
        <w:t xml:space="preserve"> </w:t>
      </w:r>
      <w:r w:rsidR="004B4994">
        <w:rPr>
          <w:rFonts w:ascii="Times New Roman" w:hAnsi="Times New Roman" w:cs="Times New Roman"/>
        </w:rPr>
        <w:br/>
      </w:r>
    </w:p>
    <w:p w:rsidRPr="005D6268" w:rsidR="00617A14" w:rsidP="002C262E" w:rsidRDefault="00042939" w14:paraId="11649921" w14:textId="491246DB">
      <w:pPr>
        <w:pStyle w:val="Default"/>
        <w:rPr>
          <w:rFonts w:ascii="Times New Roman" w:hAnsi="Times New Roman" w:cs="Times New Roman"/>
        </w:rPr>
      </w:pPr>
      <w:r w:rsidRPr="005D6268">
        <w:rPr>
          <w:rFonts w:ascii="Times New Roman" w:hAnsi="Times New Roman" w:cs="Times New Roman"/>
        </w:rPr>
        <w:t xml:space="preserve">OMB approved </w:t>
      </w:r>
      <w:r w:rsidRPr="005D6268" w:rsidR="00704358">
        <w:rPr>
          <w:rFonts w:ascii="Times New Roman" w:hAnsi="Times New Roman" w:cs="Times New Roman"/>
        </w:rPr>
        <w:t xml:space="preserve">data collection activities for the </w:t>
      </w:r>
      <w:r w:rsidRPr="005D6268" w:rsidR="00EE2B66">
        <w:rPr>
          <w:rFonts w:ascii="Times New Roman" w:hAnsi="Times New Roman" w:cs="Times New Roman"/>
        </w:rPr>
        <w:t>P</w:t>
      </w:r>
      <w:r w:rsidRPr="005D6268" w:rsidR="00704358">
        <w:rPr>
          <w:rFonts w:ascii="Times New Roman" w:hAnsi="Times New Roman" w:cs="Times New Roman"/>
        </w:rPr>
        <w:t xml:space="preserve">ilot </w:t>
      </w:r>
      <w:r w:rsidRPr="005D6268" w:rsidR="00EE2B66">
        <w:rPr>
          <w:rFonts w:ascii="Times New Roman" w:hAnsi="Times New Roman" w:cs="Times New Roman"/>
        </w:rPr>
        <w:t>S</w:t>
      </w:r>
      <w:r w:rsidRPr="005D6268" w:rsidR="00704358">
        <w:rPr>
          <w:rFonts w:ascii="Times New Roman" w:hAnsi="Times New Roman" w:cs="Times New Roman"/>
        </w:rPr>
        <w:t xml:space="preserve">tudy and the </w:t>
      </w:r>
      <w:r w:rsidRPr="005D6268" w:rsidR="00EE2B66">
        <w:rPr>
          <w:rFonts w:ascii="Times New Roman" w:hAnsi="Times New Roman" w:cs="Times New Roman"/>
        </w:rPr>
        <w:t>I</w:t>
      </w:r>
      <w:r w:rsidRPr="005D6268" w:rsidR="00704358">
        <w:rPr>
          <w:rFonts w:ascii="Times New Roman" w:hAnsi="Times New Roman" w:cs="Times New Roman"/>
        </w:rPr>
        <w:t xml:space="preserve">mpact </w:t>
      </w:r>
      <w:r w:rsidRPr="005D6268" w:rsidR="00EE2B66">
        <w:rPr>
          <w:rFonts w:ascii="Times New Roman" w:hAnsi="Times New Roman" w:cs="Times New Roman"/>
        </w:rPr>
        <w:t>E</w:t>
      </w:r>
      <w:r w:rsidRPr="005D6268" w:rsidR="00704358">
        <w:rPr>
          <w:rFonts w:ascii="Times New Roman" w:hAnsi="Times New Roman" w:cs="Times New Roman"/>
        </w:rPr>
        <w:t xml:space="preserve">valuation and </w:t>
      </w:r>
      <w:r w:rsidRPr="005D6268" w:rsidR="00EE2B66">
        <w:rPr>
          <w:rFonts w:ascii="Times New Roman" w:hAnsi="Times New Roman" w:cs="Times New Roman"/>
        </w:rPr>
        <w:t>P</w:t>
      </w:r>
      <w:r w:rsidRPr="005D6268" w:rsidR="00704358">
        <w:rPr>
          <w:rFonts w:ascii="Times New Roman" w:hAnsi="Times New Roman" w:cs="Times New Roman"/>
        </w:rPr>
        <w:t xml:space="preserve">rocess </w:t>
      </w:r>
      <w:r w:rsidRPr="005D6268" w:rsidR="00EE2B66">
        <w:rPr>
          <w:rFonts w:ascii="Times New Roman" w:hAnsi="Times New Roman" w:cs="Times New Roman"/>
        </w:rPr>
        <w:t>S</w:t>
      </w:r>
      <w:r w:rsidRPr="005D6268" w:rsidR="00704358">
        <w:rPr>
          <w:rFonts w:ascii="Times New Roman" w:hAnsi="Times New Roman" w:cs="Times New Roman"/>
        </w:rPr>
        <w:t>tudy</w:t>
      </w:r>
      <w:r w:rsidRPr="002C262E" w:rsidR="002C262E">
        <w:rPr>
          <w:rFonts w:ascii="Times New Roman" w:hAnsi="Times New Roman" w:cs="Times New Roman"/>
        </w:rPr>
        <w:t xml:space="preserve"> </w:t>
      </w:r>
      <w:r w:rsidRPr="005D6268" w:rsidR="002C262E">
        <w:rPr>
          <w:rFonts w:ascii="Times New Roman" w:hAnsi="Times New Roman" w:cs="Times New Roman"/>
        </w:rPr>
        <w:t>on 05/09/2018 (OMB #</w:t>
      </w:r>
      <w:r w:rsidRPr="005D6268" w:rsidR="002C262E">
        <w:rPr>
          <w:rFonts w:ascii="Times New Roman" w:hAnsi="Times New Roman" w:cs="Times New Roman" w:eastAsiaTheme="minorHAnsi"/>
        </w:rPr>
        <w:t>0970-0508)</w:t>
      </w:r>
      <w:r w:rsidRPr="005D6268" w:rsidR="00704358">
        <w:rPr>
          <w:rFonts w:ascii="Times New Roman" w:hAnsi="Times New Roman" w:cs="Times New Roman"/>
        </w:rPr>
        <w:t>.</w:t>
      </w:r>
      <w:r w:rsidR="002C262E">
        <w:rPr>
          <w:rFonts w:ascii="Times New Roman" w:hAnsi="Times New Roman" w:cs="Times New Roman"/>
        </w:rPr>
        <w:t xml:space="preserve"> These data collection activities build on information gathered under the generic clearance: Formative Data Collections for ACF Research (</w:t>
      </w:r>
      <w:r w:rsidR="002E5C36">
        <w:rPr>
          <w:rFonts w:ascii="Times New Roman" w:hAnsi="Times New Roman" w:cs="Times New Roman"/>
        </w:rPr>
        <w:t>OMB #</w:t>
      </w:r>
      <w:r w:rsidR="002C262E">
        <w:rPr>
          <w:rFonts w:ascii="Times New Roman" w:hAnsi="Times New Roman" w:cs="Times New Roman"/>
        </w:rPr>
        <w:t xml:space="preserve">0970-0356) to </w:t>
      </w:r>
      <w:r w:rsidRPr="005D6268" w:rsidR="002C262E">
        <w:rPr>
          <w:rFonts w:ascii="Times New Roman" w:hAnsi="Times New Roman" w:cs="Times New Roman"/>
        </w:rPr>
        <w:t>understand the landscape of early care and education programs and to aid in the refinement of the study design</w:t>
      </w:r>
      <w:r w:rsidR="00194B06">
        <w:rPr>
          <w:rFonts w:ascii="Times New Roman" w:hAnsi="Times New Roman" w:cs="Times New Roman"/>
        </w:rPr>
        <w:t>.</w:t>
      </w:r>
    </w:p>
    <w:p w:rsidRPr="005D6268" w:rsidR="00EA2502" w:rsidP="0005680D" w:rsidRDefault="00EA2502" w14:paraId="6C20BDCE" w14:textId="77777777"/>
    <w:p w:rsidRPr="005D6268" w:rsidR="00E37BEA" w:rsidRDefault="00EB1025" w14:paraId="3A4BB3B8" w14:textId="6D020041">
      <w:pPr>
        <w:autoSpaceDE w:val="0"/>
        <w:autoSpaceDN w:val="0"/>
        <w:adjustRightInd w:val="0"/>
        <w:rPr>
          <w:color w:val="000000"/>
        </w:rPr>
      </w:pPr>
      <w:r>
        <w:rPr>
          <w:color w:val="000000"/>
        </w:rPr>
        <w:t>T</w:t>
      </w:r>
      <w:r w:rsidRPr="005D6268" w:rsidR="00C02859">
        <w:rPr>
          <w:color w:val="000000"/>
        </w:rPr>
        <w:t xml:space="preserve">he study team began </w:t>
      </w:r>
      <w:r w:rsidRPr="005D6268" w:rsidR="000213A0">
        <w:rPr>
          <w:color w:val="000000"/>
        </w:rPr>
        <w:t>landscaping and recruitment activities</w:t>
      </w:r>
      <w:r w:rsidR="00F442D8">
        <w:rPr>
          <w:color w:val="000000"/>
        </w:rPr>
        <w:t xml:space="preserve"> for the Impact Evaluation and Process Study</w:t>
      </w:r>
      <w:r w:rsidRPr="005D6268" w:rsidR="000213A0">
        <w:rPr>
          <w:color w:val="000000"/>
        </w:rPr>
        <w:t xml:space="preserve"> in </w:t>
      </w:r>
      <w:r w:rsidR="00EA3928">
        <w:rPr>
          <w:color w:val="000000"/>
        </w:rPr>
        <w:t>September</w:t>
      </w:r>
      <w:r w:rsidRPr="005D6268" w:rsidR="00EA3928">
        <w:rPr>
          <w:color w:val="000000"/>
        </w:rPr>
        <w:t xml:space="preserve"> </w:t>
      </w:r>
      <w:r w:rsidRPr="005D6268" w:rsidR="00C10DF1">
        <w:rPr>
          <w:color w:val="000000"/>
        </w:rPr>
        <w:t>2019</w:t>
      </w:r>
      <w:r w:rsidRPr="005D6268" w:rsidR="00491DF2">
        <w:rPr>
          <w:color w:val="000000"/>
        </w:rPr>
        <w:t xml:space="preserve">. </w:t>
      </w:r>
      <w:r w:rsidR="00827FF4">
        <w:rPr>
          <w:color w:val="000000"/>
        </w:rPr>
        <w:t xml:space="preserve">These activities included a combination of emails, calls, and visits with </w:t>
      </w:r>
      <w:r w:rsidR="004A294A">
        <w:rPr>
          <w:color w:val="000000"/>
        </w:rPr>
        <w:t xml:space="preserve">early childhood </w:t>
      </w:r>
      <w:r w:rsidR="00827FF4">
        <w:rPr>
          <w:color w:val="000000"/>
        </w:rPr>
        <w:t xml:space="preserve">stakeholders </w:t>
      </w:r>
      <w:r w:rsidR="004A294A">
        <w:rPr>
          <w:color w:val="000000"/>
        </w:rPr>
        <w:t>and Head Start and child care programs in various localities</w:t>
      </w:r>
      <w:r w:rsidR="00827FF4">
        <w:rPr>
          <w:color w:val="000000"/>
        </w:rPr>
        <w:t xml:space="preserve"> to introduce the study, gather information to determine eligibility, and discuss what potential participation in the study would look like. Between September 2019 and April 2020, the study team used roughly 43</w:t>
      </w:r>
      <w:r w:rsidR="00C615C0">
        <w:rPr>
          <w:color w:val="000000"/>
        </w:rPr>
        <w:t>0</w:t>
      </w:r>
      <w:r w:rsidR="00827FF4">
        <w:rPr>
          <w:color w:val="000000"/>
        </w:rPr>
        <w:t xml:space="preserve"> burden hours to conduct these activities. </w:t>
      </w:r>
      <w:r w:rsidRPr="005D6268" w:rsidR="00656C6E">
        <w:rPr>
          <w:color w:val="000000"/>
        </w:rPr>
        <w:t>In light of th</w:t>
      </w:r>
      <w:r>
        <w:rPr>
          <w:color w:val="000000"/>
        </w:rPr>
        <w:t>e COVID-19 pandemic</w:t>
      </w:r>
      <w:r w:rsidRPr="005D6268" w:rsidR="00656C6E">
        <w:rPr>
          <w:color w:val="000000"/>
        </w:rPr>
        <w:t xml:space="preserve">, </w:t>
      </w:r>
      <w:r>
        <w:rPr>
          <w:color w:val="000000"/>
        </w:rPr>
        <w:t>t</w:t>
      </w:r>
      <w:r w:rsidRPr="005D6268">
        <w:rPr>
          <w:color w:val="000000"/>
        </w:rPr>
        <w:t xml:space="preserve">he study team </w:t>
      </w:r>
      <w:r w:rsidR="00D35236">
        <w:rPr>
          <w:color w:val="000000"/>
        </w:rPr>
        <w:t xml:space="preserve">had to </w:t>
      </w:r>
      <w:r>
        <w:rPr>
          <w:color w:val="000000"/>
        </w:rPr>
        <w:t>suspend</w:t>
      </w:r>
      <w:r w:rsidRPr="005D6268">
        <w:rPr>
          <w:color w:val="000000"/>
        </w:rPr>
        <w:t xml:space="preserve"> activities</w:t>
      </w:r>
      <w:r w:rsidR="002E5C36">
        <w:rPr>
          <w:color w:val="000000"/>
        </w:rPr>
        <w:t xml:space="preserve"> in April</w:t>
      </w:r>
      <w:r>
        <w:rPr>
          <w:color w:val="000000"/>
        </w:rPr>
        <w:t xml:space="preserve"> 2020</w:t>
      </w:r>
      <w:r w:rsidR="00D35236">
        <w:rPr>
          <w:color w:val="000000"/>
        </w:rPr>
        <w:t xml:space="preserve">. The following request includes proposed adjustments in order to </w:t>
      </w:r>
      <w:r w:rsidR="00F442D8">
        <w:rPr>
          <w:color w:val="000000"/>
        </w:rPr>
        <w:t xml:space="preserve">resume activities </w:t>
      </w:r>
      <w:r w:rsidR="00D35236">
        <w:rPr>
          <w:color w:val="000000"/>
        </w:rPr>
        <w:t xml:space="preserve">in </w:t>
      </w:r>
      <w:proofErr w:type="gramStart"/>
      <w:r w:rsidR="00D35236">
        <w:rPr>
          <w:color w:val="000000"/>
        </w:rPr>
        <w:t>Fall</w:t>
      </w:r>
      <w:proofErr w:type="gramEnd"/>
      <w:r w:rsidR="00D35236">
        <w:rPr>
          <w:color w:val="000000"/>
        </w:rPr>
        <w:t xml:space="preserve"> 2020 </w:t>
      </w:r>
      <w:r w:rsidR="00F442D8">
        <w:rPr>
          <w:color w:val="000000"/>
        </w:rPr>
        <w:t xml:space="preserve">to </w:t>
      </w:r>
      <w:r w:rsidRPr="005D6268" w:rsidR="002A2625">
        <w:rPr>
          <w:color w:val="000000"/>
        </w:rPr>
        <w:t xml:space="preserve">assess </w:t>
      </w:r>
      <w:r w:rsidRPr="005D6268" w:rsidR="00E37BEA">
        <w:rPr>
          <w:color w:val="000000"/>
        </w:rPr>
        <w:t>the eligibility of</w:t>
      </w:r>
      <w:r w:rsidRPr="005D6268" w:rsidR="002A2625">
        <w:rPr>
          <w:color w:val="000000"/>
        </w:rPr>
        <w:t xml:space="preserve"> prospective H</w:t>
      </w:r>
      <w:r w:rsidR="00D35236">
        <w:rPr>
          <w:color w:val="000000"/>
        </w:rPr>
        <w:t xml:space="preserve">ead </w:t>
      </w:r>
      <w:r w:rsidRPr="005D6268" w:rsidR="002A2625">
        <w:rPr>
          <w:color w:val="000000"/>
        </w:rPr>
        <w:t>S</w:t>
      </w:r>
      <w:r w:rsidR="00D35236">
        <w:rPr>
          <w:color w:val="000000"/>
        </w:rPr>
        <w:t>tart</w:t>
      </w:r>
      <w:r w:rsidRPr="005D6268" w:rsidR="002A2625">
        <w:rPr>
          <w:color w:val="000000"/>
        </w:rPr>
        <w:t xml:space="preserve"> and community-based child care centers </w:t>
      </w:r>
      <w:r w:rsidR="001B19F2">
        <w:rPr>
          <w:color w:val="000000"/>
        </w:rPr>
        <w:t xml:space="preserve">in </w:t>
      </w:r>
      <w:r w:rsidRPr="005D6268" w:rsidR="002A2625">
        <w:rPr>
          <w:color w:val="000000"/>
        </w:rPr>
        <w:t>meet</w:t>
      </w:r>
      <w:r w:rsidRPr="005D6268" w:rsidR="00E37BEA">
        <w:rPr>
          <w:color w:val="000000"/>
        </w:rPr>
        <w:t>ing</w:t>
      </w:r>
      <w:r w:rsidRPr="005D6268" w:rsidR="002A2625">
        <w:rPr>
          <w:color w:val="000000"/>
        </w:rPr>
        <w:t xml:space="preserve"> the sampling criteria for the Impact Evaluation and Process Study </w:t>
      </w:r>
      <w:r w:rsidRPr="005D6268" w:rsidR="001D4D55">
        <w:rPr>
          <w:color w:val="000000"/>
        </w:rPr>
        <w:t>in light of the evolving circumstances around the COVID-19 pandemic</w:t>
      </w:r>
      <w:r w:rsidRPr="005D6268" w:rsidR="00C10DF1">
        <w:rPr>
          <w:color w:val="000000"/>
        </w:rPr>
        <w:t xml:space="preserve">. </w:t>
      </w:r>
    </w:p>
    <w:p w:rsidR="00B6557B" w:rsidP="00EC2686" w:rsidRDefault="00B6557B" w14:paraId="69101803" w14:textId="530BBCD7">
      <w:pPr>
        <w:autoSpaceDE w:val="0"/>
        <w:autoSpaceDN w:val="0"/>
        <w:adjustRightInd w:val="0"/>
        <w:rPr>
          <w:color w:val="000000"/>
        </w:rPr>
      </w:pPr>
    </w:p>
    <w:p w:rsidRPr="00D1785B" w:rsidR="008B0FAA" w:rsidP="008B0FAA" w:rsidRDefault="008B0FAA" w14:paraId="4C07CADF" w14:textId="77777777">
      <w:pPr>
        <w:rPr>
          <w:b/>
          <w:i/>
        </w:rPr>
      </w:pPr>
      <w:r w:rsidRPr="00D1785B">
        <w:rPr>
          <w:b/>
          <w:i/>
        </w:rPr>
        <w:t xml:space="preserve">Time Sensitivities </w:t>
      </w:r>
    </w:p>
    <w:p w:rsidRPr="00D1785B" w:rsidR="008B0FAA" w:rsidP="008B0FAA" w:rsidRDefault="008B0FAA" w14:paraId="61FEAE44" w14:textId="77777777">
      <w:pPr>
        <w:rPr>
          <w:b/>
          <w:i/>
        </w:rPr>
      </w:pPr>
    </w:p>
    <w:p w:rsidRPr="00ED2506" w:rsidR="008B0FAA" w:rsidP="008B0FAA" w:rsidRDefault="008B0FAA" w14:paraId="02705E11" w14:textId="54F8C0CF">
      <w:pPr>
        <w:rPr>
          <w:bCs/>
          <w:i/>
        </w:rPr>
      </w:pPr>
      <w:r w:rsidRPr="00D1785B">
        <w:rPr>
          <w:bCs/>
          <w:iCs/>
        </w:rPr>
        <w:t xml:space="preserve">We need to </w:t>
      </w:r>
      <w:r w:rsidR="00EA3928">
        <w:rPr>
          <w:bCs/>
          <w:iCs/>
        </w:rPr>
        <w:t>resume</w:t>
      </w:r>
      <w:r w:rsidRPr="00D1785B">
        <w:rPr>
          <w:bCs/>
          <w:iCs/>
        </w:rPr>
        <w:t xml:space="preserve"> landscaping </w:t>
      </w:r>
      <w:r w:rsidR="00EA3928">
        <w:rPr>
          <w:bCs/>
          <w:iCs/>
        </w:rPr>
        <w:t xml:space="preserve">and recruitment </w:t>
      </w:r>
      <w:r w:rsidRPr="00D1785B">
        <w:rPr>
          <w:bCs/>
          <w:iCs/>
        </w:rPr>
        <w:t xml:space="preserve">activities </w:t>
      </w:r>
      <w:r w:rsidR="00B915A5">
        <w:rPr>
          <w:bCs/>
          <w:iCs/>
        </w:rPr>
        <w:t xml:space="preserve">before the end of </w:t>
      </w:r>
      <w:r w:rsidRPr="00D1785B">
        <w:rPr>
          <w:bCs/>
          <w:iCs/>
        </w:rPr>
        <w:t xml:space="preserve">August 2020. </w:t>
      </w:r>
      <w:r w:rsidRPr="00D1785B">
        <w:rPr>
          <w:rFonts w:eastAsia="Times New Roman"/>
          <w:color w:val="000000"/>
        </w:rPr>
        <w:t xml:space="preserve">Based on our previous experience recruiting large numbers of </w:t>
      </w:r>
      <w:r w:rsidRPr="005D6268" w:rsidR="00D35236">
        <w:rPr>
          <w:color w:val="000000"/>
        </w:rPr>
        <w:t>H</w:t>
      </w:r>
      <w:r w:rsidR="00D35236">
        <w:rPr>
          <w:color w:val="000000"/>
        </w:rPr>
        <w:t xml:space="preserve">ead </w:t>
      </w:r>
      <w:r w:rsidRPr="005D6268" w:rsidR="00D35236">
        <w:rPr>
          <w:color w:val="000000"/>
        </w:rPr>
        <w:t>S</w:t>
      </w:r>
      <w:r w:rsidR="00D35236">
        <w:rPr>
          <w:color w:val="000000"/>
        </w:rPr>
        <w:t>tart</w:t>
      </w:r>
      <w:r w:rsidRPr="005D6268" w:rsidR="00D35236">
        <w:rPr>
          <w:color w:val="000000"/>
        </w:rPr>
        <w:t xml:space="preserve"> and community-based child </w:t>
      </w:r>
      <w:r w:rsidRPr="005D6268" w:rsidR="00D35236">
        <w:rPr>
          <w:color w:val="000000"/>
        </w:rPr>
        <w:lastRenderedPageBreak/>
        <w:t xml:space="preserve">care </w:t>
      </w:r>
      <w:r w:rsidRPr="00D1785B">
        <w:rPr>
          <w:rFonts w:eastAsia="Times New Roman"/>
          <w:color w:val="000000"/>
        </w:rPr>
        <w:t>centers across many localities, we will need at least nine months to complete landscaping and recruitment activities and sign agreements with individual centers before the end of the academic year (when many centers close for the</w:t>
      </w:r>
      <w:r>
        <w:rPr>
          <w:rFonts w:eastAsia="Times New Roman" w:asciiTheme="minorHAnsi" w:hAnsiTheme="minorHAnsi" w:cstheme="minorHAnsi"/>
          <w:color w:val="000000"/>
        </w:rPr>
        <w:t xml:space="preserve"> </w:t>
      </w:r>
      <w:r w:rsidRPr="00D1785B">
        <w:rPr>
          <w:rFonts w:eastAsia="Times New Roman"/>
          <w:color w:val="000000"/>
        </w:rPr>
        <w:t>summer)</w:t>
      </w:r>
      <w:r>
        <w:rPr>
          <w:rFonts w:eastAsia="Times New Roman" w:asciiTheme="minorHAnsi" w:hAnsiTheme="minorHAnsi" w:cstheme="minorHAnsi"/>
          <w:color w:val="000000"/>
        </w:rPr>
        <w:t>.</w:t>
      </w:r>
      <w:r w:rsidR="008258CA">
        <w:rPr>
          <w:rFonts w:eastAsia="Times New Roman" w:asciiTheme="minorHAnsi" w:hAnsiTheme="minorHAnsi" w:cstheme="minorHAnsi"/>
          <w:color w:val="000000"/>
        </w:rPr>
        <w:t xml:space="preserve"> </w:t>
      </w:r>
    </w:p>
    <w:p w:rsidRPr="005D6268" w:rsidR="008B0FAA" w:rsidP="00EC2686" w:rsidRDefault="008B0FAA" w14:paraId="045856D5" w14:textId="77777777">
      <w:pPr>
        <w:autoSpaceDE w:val="0"/>
        <w:autoSpaceDN w:val="0"/>
        <w:adjustRightInd w:val="0"/>
        <w:rPr>
          <w:color w:val="000000"/>
        </w:rPr>
      </w:pPr>
    </w:p>
    <w:p w:rsidR="0005680D" w:rsidP="0005680D" w:rsidRDefault="0005680D" w14:paraId="3A69F0AF" w14:textId="34B8537C">
      <w:pPr>
        <w:spacing w:after="100" w:afterAutospacing="1"/>
        <w:rPr>
          <w:b/>
          <w:i/>
        </w:rPr>
      </w:pPr>
      <w:r w:rsidRPr="00D1785B">
        <w:rPr>
          <w:b/>
          <w:i/>
        </w:rPr>
        <w:t>Overview of Requested Changes</w:t>
      </w:r>
    </w:p>
    <w:p w:rsidRPr="005D6268" w:rsidR="003F4032" w:rsidP="003F4032" w:rsidRDefault="003F4032" w14:paraId="03D77AB5" w14:textId="09EE2078">
      <w:pPr>
        <w:autoSpaceDE w:val="0"/>
        <w:autoSpaceDN w:val="0"/>
        <w:adjustRightInd w:val="0"/>
        <w:rPr>
          <w:color w:val="000000"/>
        </w:rPr>
      </w:pPr>
      <w:r w:rsidRPr="005D6268">
        <w:rPr>
          <w:color w:val="000000"/>
        </w:rPr>
        <w:t xml:space="preserve">The specific revisions being requested as non-substantive changes to the VIQI project’s approved OMB package </w:t>
      </w:r>
      <w:r w:rsidRPr="005D6268">
        <w:t>(</w:t>
      </w:r>
      <w:r w:rsidR="002E5C36">
        <w:t>OMB #</w:t>
      </w:r>
      <w:r w:rsidRPr="005D6268">
        <w:rPr>
          <w:rFonts w:eastAsiaTheme="minorHAnsi"/>
        </w:rPr>
        <w:t>0970-0508)</w:t>
      </w:r>
      <w:r>
        <w:rPr>
          <w:rFonts w:eastAsiaTheme="minorHAnsi"/>
        </w:rPr>
        <w:t xml:space="preserve"> </w:t>
      </w:r>
      <w:r w:rsidRPr="005D6268">
        <w:rPr>
          <w:color w:val="000000"/>
        </w:rPr>
        <w:t>are as follows:</w:t>
      </w:r>
    </w:p>
    <w:p w:rsidRPr="005D6268" w:rsidR="003F4032" w:rsidP="003F4032" w:rsidRDefault="003F4032" w14:paraId="7C8B132B" w14:textId="77777777">
      <w:pPr>
        <w:autoSpaceDE w:val="0"/>
        <w:autoSpaceDN w:val="0"/>
        <w:adjustRightInd w:val="0"/>
        <w:rPr>
          <w:color w:val="000000"/>
        </w:rPr>
      </w:pPr>
    </w:p>
    <w:p w:rsidRPr="005D6268" w:rsidR="003F4032" w:rsidP="003F4032" w:rsidRDefault="003F4032" w14:paraId="7E6B5945" w14:textId="63B0B32A">
      <w:pPr>
        <w:pStyle w:val="ListParagraph"/>
        <w:widowControl/>
        <w:numPr>
          <w:ilvl w:val="0"/>
          <w:numId w:val="8"/>
        </w:numPr>
        <w:suppressAutoHyphens w:val="0"/>
        <w:autoSpaceDE w:val="0"/>
        <w:autoSpaceDN w:val="0"/>
        <w:adjustRightInd w:val="0"/>
        <w:rPr>
          <w:color w:val="000000"/>
        </w:rPr>
      </w:pPr>
      <w:r w:rsidRPr="005D6268">
        <w:rPr>
          <w:color w:val="000000"/>
        </w:rPr>
        <w:t>To adjust the timing of landscaping and recruitment activities</w:t>
      </w:r>
      <w:r w:rsidR="00863B18">
        <w:rPr>
          <w:color w:val="000000"/>
        </w:rPr>
        <w:t xml:space="preserve"> in order to accommodate delays caused by COVID-19</w:t>
      </w:r>
      <w:r w:rsidRPr="005D6268">
        <w:rPr>
          <w:color w:val="000000"/>
        </w:rPr>
        <w:t xml:space="preserve">; </w:t>
      </w:r>
    </w:p>
    <w:p w:rsidRPr="005D6268" w:rsidR="003F4032" w:rsidP="003F4032" w:rsidRDefault="003F4032" w14:paraId="774CA79F" w14:textId="0CD64F77">
      <w:pPr>
        <w:pStyle w:val="ListParagraph"/>
        <w:widowControl/>
        <w:numPr>
          <w:ilvl w:val="0"/>
          <w:numId w:val="8"/>
        </w:numPr>
        <w:suppressAutoHyphens w:val="0"/>
        <w:autoSpaceDE w:val="0"/>
        <w:autoSpaceDN w:val="0"/>
        <w:adjustRightInd w:val="0"/>
        <w:rPr>
          <w:color w:val="000000"/>
        </w:rPr>
      </w:pPr>
      <w:r w:rsidRPr="005D6268">
        <w:rPr>
          <w:color w:val="000000"/>
        </w:rPr>
        <w:t xml:space="preserve">To </w:t>
      </w:r>
      <w:r>
        <w:rPr>
          <w:color w:val="000000"/>
        </w:rPr>
        <w:t xml:space="preserve">adjust the mode of data collection to </w:t>
      </w:r>
      <w:r w:rsidRPr="005D6268">
        <w:rPr>
          <w:color w:val="000000"/>
        </w:rPr>
        <w:t>allow the study team to collect information using the landscaping and recruitment protocols remotely (i.e., via video</w:t>
      </w:r>
      <w:r>
        <w:rPr>
          <w:color w:val="000000"/>
        </w:rPr>
        <w:t xml:space="preserve"> </w:t>
      </w:r>
      <w:r w:rsidRPr="005D6268">
        <w:rPr>
          <w:color w:val="000000"/>
        </w:rPr>
        <w:t>conferencing or by phone);</w:t>
      </w:r>
    </w:p>
    <w:p w:rsidRPr="005D6268" w:rsidR="003F4032" w:rsidP="003F4032" w:rsidRDefault="003F4032" w14:paraId="52C76CD5" w14:textId="42E3E911">
      <w:pPr>
        <w:pStyle w:val="ListParagraph"/>
        <w:widowControl/>
        <w:numPr>
          <w:ilvl w:val="0"/>
          <w:numId w:val="8"/>
        </w:numPr>
        <w:suppressAutoHyphens w:val="0"/>
        <w:autoSpaceDE w:val="0"/>
        <w:autoSpaceDN w:val="0"/>
        <w:adjustRightInd w:val="0"/>
        <w:rPr>
          <w:color w:val="000000"/>
        </w:rPr>
      </w:pPr>
      <w:r w:rsidRPr="005D6268">
        <w:rPr>
          <w:color w:val="000000"/>
        </w:rPr>
        <w:t xml:space="preserve">To </w:t>
      </w:r>
      <w:r>
        <w:rPr>
          <w:color w:val="000000"/>
        </w:rPr>
        <w:t xml:space="preserve">add prompts to </w:t>
      </w:r>
      <w:r w:rsidRPr="005D6268">
        <w:rPr>
          <w:color w:val="000000"/>
        </w:rPr>
        <w:t xml:space="preserve">allow the study team to </w:t>
      </w:r>
      <w:r w:rsidR="008258CA">
        <w:rPr>
          <w:color w:val="000000"/>
        </w:rPr>
        <w:t xml:space="preserve">understand each center’s past operations and alignment with the sampling criteria prior to the COVID-19 pandemic, how the COVID-19 pandemic affects their current operations, and how they anticipate COVID-19 pandemic may affect their future operations, so that we can assess whether they continue to meet eligibility criteria for VIQI;  </w:t>
      </w:r>
    </w:p>
    <w:p w:rsidRPr="008258CA" w:rsidR="008258CA" w:rsidP="008258CA" w:rsidRDefault="009069B9" w14:paraId="18827E4F" w14:textId="1FF73FEC">
      <w:pPr>
        <w:pStyle w:val="ListParagraph"/>
        <w:numPr>
          <w:ilvl w:val="0"/>
          <w:numId w:val="8"/>
        </w:numPr>
        <w:rPr>
          <w:bCs/>
          <w:i/>
        </w:rPr>
      </w:pPr>
      <w:r>
        <w:rPr>
          <w:color w:val="000000"/>
        </w:rPr>
        <w:t>To update landscaping and recruitment protocols</w:t>
      </w:r>
      <w:r w:rsidRPr="008258CA" w:rsidR="008258CA">
        <w:rPr>
          <w:color w:val="000000"/>
        </w:rPr>
        <w:t xml:space="preserve"> </w:t>
      </w:r>
      <w:r>
        <w:rPr>
          <w:color w:val="000000"/>
        </w:rPr>
        <w:t>to acknowledge any</w:t>
      </w:r>
      <w:r w:rsidRPr="00940D02">
        <w:rPr>
          <w:iCs/>
          <w:color w:val="000000"/>
        </w:rPr>
        <w:t xml:space="preserve"> </w:t>
      </w:r>
      <w:r w:rsidRPr="00940D02">
        <w:rPr>
          <w:iCs/>
        </w:rPr>
        <w:t>prior level of engagement the respondent may have had with the study team prior to COVID-19</w:t>
      </w:r>
      <w:r w:rsidR="00940D02">
        <w:rPr>
          <w:iCs/>
        </w:rPr>
        <w:t>; and</w:t>
      </w:r>
    </w:p>
    <w:p w:rsidRPr="005D6268" w:rsidR="008258CA" w:rsidP="003F4032" w:rsidRDefault="009069B9" w14:paraId="44F57B28" w14:textId="7FCA952F">
      <w:pPr>
        <w:pStyle w:val="ListParagraph"/>
        <w:widowControl/>
        <w:numPr>
          <w:ilvl w:val="0"/>
          <w:numId w:val="8"/>
        </w:numPr>
        <w:suppressAutoHyphens w:val="0"/>
        <w:autoSpaceDE w:val="0"/>
        <w:autoSpaceDN w:val="0"/>
        <w:adjustRightInd w:val="0"/>
        <w:rPr>
          <w:color w:val="000000"/>
        </w:rPr>
      </w:pPr>
      <w:r>
        <w:rPr>
          <w:color w:val="000000"/>
        </w:rPr>
        <w:t xml:space="preserve">To remove from the landscaping and recruitment protocols </w:t>
      </w:r>
      <w:r w:rsidR="00B7601F">
        <w:rPr>
          <w:color w:val="000000"/>
        </w:rPr>
        <w:t xml:space="preserve">questions </w:t>
      </w:r>
      <w:r>
        <w:rPr>
          <w:color w:val="000000"/>
        </w:rPr>
        <w:t>that did not yield useful insights in determining sampling eligibility of HS and community-based child care centers during the pilot study. These cuts to the protocols are being made so that the overall protocol administration length still fits within the estimated burden per protocol as currently outlined in the approved OMB package for the VIQI project</w:t>
      </w:r>
    </w:p>
    <w:p w:rsidRPr="005D6268" w:rsidR="003F4032" w:rsidP="003F4032" w:rsidRDefault="003F4032" w14:paraId="6BEF5E23" w14:textId="77777777">
      <w:pPr>
        <w:autoSpaceDE w:val="0"/>
        <w:autoSpaceDN w:val="0"/>
        <w:adjustRightInd w:val="0"/>
        <w:rPr>
          <w:color w:val="000000"/>
        </w:rPr>
      </w:pPr>
    </w:p>
    <w:p w:rsidR="004C57BB" w:rsidP="004B4994" w:rsidRDefault="003F4032" w14:paraId="28612053" w14:textId="41998CC8">
      <w:pPr>
        <w:autoSpaceDE w:val="0"/>
        <w:autoSpaceDN w:val="0"/>
        <w:adjustRightInd w:val="0"/>
        <w:rPr>
          <w:bCs/>
          <w:iCs/>
        </w:rPr>
      </w:pPr>
      <w:r w:rsidRPr="005D6268">
        <w:rPr>
          <w:color w:val="000000"/>
        </w:rPr>
        <w:t xml:space="preserve">The proposed </w:t>
      </w:r>
      <w:r>
        <w:rPr>
          <w:color w:val="000000"/>
        </w:rPr>
        <w:t>changes</w:t>
      </w:r>
      <w:r w:rsidRPr="005D6268">
        <w:rPr>
          <w:color w:val="000000"/>
        </w:rPr>
        <w:t xml:space="preserve"> </w:t>
      </w:r>
      <w:r>
        <w:rPr>
          <w:color w:val="000000"/>
        </w:rPr>
        <w:t>do not impact</w:t>
      </w:r>
      <w:r w:rsidRPr="005D6268">
        <w:rPr>
          <w:color w:val="000000"/>
        </w:rPr>
        <w:t xml:space="preserve"> burden </w:t>
      </w:r>
      <w:r>
        <w:rPr>
          <w:color w:val="000000"/>
        </w:rPr>
        <w:t>estimates for respondents</w:t>
      </w:r>
      <w:r w:rsidRPr="005D6268">
        <w:rPr>
          <w:color w:val="000000"/>
        </w:rPr>
        <w:t xml:space="preserve">. </w:t>
      </w:r>
      <w:r w:rsidR="004C57BB">
        <w:rPr>
          <w:bCs/>
          <w:iCs/>
        </w:rPr>
        <w:t xml:space="preserve">The specific revisions to each instrument are outlined below. </w:t>
      </w:r>
    </w:p>
    <w:p w:rsidRPr="00D1785B" w:rsidR="004B4994" w:rsidP="004B4994" w:rsidRDefault="004B4994" w14:paraId="3ABA9B50" w14:textId="77777777">
      <w:pPr>
        <w:autoSpaceDE w:val="0"/>
        <w:autoSpaceDN w:val="0"/>
        <w:adjustRightInd w:val="0"/>
        <w:rPr>
          <w:bCs/>
          <w:iCs/>
        </w:rPr>
      </w:pPr>
    </w:p>
    <w:tbl>
      <w:tblPr>
        <w:tblStyle w:val="PlainTable1"/>
        <w:tblW w:w="9258" w:type="dxa"/>
        <w:tblLook w:val="04A0" w:firstRow="1" w:lastRow="0" w:firstColumn="1" w:lastColumn="0" w:noHBand="0" w:noVBand="1"/>
      </w:tblPr>
      <w:tblGrid>
        <w:gridCol w:w="3210"/>
        <w:gridCol w:w="6048"/>
      </w:tblGrid>
      <w:tr w:rsidRPr="00D1785B" w:rsidR="005476DB" w:rsidTr="00AC469C" w14:paraId="082D34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rsidRPr="00D1785B" w:rsidR="005476DB" w:rsidP="00AC36FD" w:rsidRDefault="00010339" w14:paraId="1B8AFF57" w14:textId="0AC714AA">
            <w:pPr>
              <w:spacing w:after="120"/>
            </w:pPr>
            <w:r w:rsidRPr="00D1785B">
              <w:t>Document/Instrument</w:t>
            </w:r>
          </w:p>
        </w:tc>
        <w:tc>
          <w:tcPr>
            <w:tcW w:w="6048" w:type="dxa"/>
          </w:tcPr>
          <w:p w:rsidRPr="00D1785B" w:rsidR="005476DB" w:rsidP="00D1785B" w:rsidRDefault="005476DB" w14:paraId="3E727596" w14:textId="5F6820C9">
            <w:pPr>
              <w:spacing w:after="120"/>
              <w:ind w:right="1360"/>
              <w:cnfStyle w:val="100000000000" w:firstRow="1" w:lastRow="0" w:firstColumn="0" w:lastColumn="0" w:oddVBand="0" w:evenVBand="0" w:oddHBand="0" w:evenHBand="0" w:firstRowFirstColumn="0" w:firstRowLastColumn="0" w:lastRowFirstColumn="0" w:lastRowLastColumn="0"/>
            </w:pPr>
            <w:r w:rsidRPr="00D1785B">
              <w:t>Overview of Changes</w:t>
            </w:r>
          </w:p>
        </w:tc>
      </w:tr>
      <w:tr w:rsidRPr="00D1785B" w:rsidR="005476DB" w:rsidTr="00AC469C" w14:paraId="3C454A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rsidRPr="00D1785B" w:rsidR="005476DB" w:rsidP="00AC36FD" w:rsidRDefault="00010339" w14:paraId="4EECA158" w14:textId="1D52506B">
            <w:pPr>
              <w:spacing w:after="120"/>
              <w:rPr>
                <w:b w:val="0"/>
                <w:bCs w:val="0"/>
              </w:rPr>
            </w:pPr>
            <w:r w:rsidRPr="00D1785B">
              <w:rPr>
                <w:b w:val="0"/>
                <w:bCs w:val="0"/>
              </w:rPr>
              <w:t>Attachment A.1</w:t>
            </w:r>
            <w:r w:rsidRPr="00D1785B" w:rsidR="002F7D76">
              <w:rPr>
                <w:b w:val="0"/>
                <w:bCs w:val="0"/>
              </w:rPr>
              <w:t xml:space="preserve"> – Landscaping Protocols with Stakeholder Agencies and Related Materials</w:t>
            </w:r>
          </w:p>
        </w:tc>
        <w:tc>
          <w:tcPr>
            <w:tcW w:w="6048" w:type="dxa"/>
          </w:tcPr>
          <w:p w:rsidRPr="00DF7435" w:rsidR="00DF7435" w:rsidP="00DF7435" w:rsidRDefault="00DF7435" w14:paraId="50DA7CD1" w14:textId="77777777">
            <w:pPr>
              <w:pStyle w:val="ListParagraph"/>
              <w:widowControl/>
              <w:numPr>
                <w:ilvl w:val="0"/>
                <w:numId w:val="5"/>
              </w:numPr>
              <w:suppressAutoHyphens w:val="0"/>
              <w:spacing w:after="60"/>
              <w:cnfStyle w:val="000000100000" w:firstRow="0" w:lastRow="0" w:firstColumn="0" w:lastColumn="0" w:oddVBand="0" w:evenVBand="0" w:oddHBand="1" w:evenHBand="0" w:firstRowFirstColumn="0" w:firstRowLastColumn="0" w:lastRowFirstColumn="0" w:lastRowLastColumn="0"/>
              <w:rPr>
                <w:rFonts w:eastAsiaTheme="minorHAnsi"/>
                <w:kern w:val="0"/>
                <w:sz w:val="22"/>
                <w:szCs w:val="22"/>
              </w:rPr>
            </w:pPr>
            <w:bookmarkStart w:name="_GoBack" w:id="0"/>
            <w:bookmarkEnd w:id="0"/>
            <w:r w:rsidRPr="00DF7435">
              <w:rPr>
                <w:color w:val="000000"/>
              </w:rPr>
              <w:t xml:space="preserve">Added recruitment questions that are designed to help us better understand the early care and education (ECE) landscape in localities in light of the COVID-19 pandemic, particularly in terms of each locality’s ability to participate in the Impact Evaluation and Process Study </w:t>
            </w:r>
          </w:p>
          <w:p w:rsidRPr="00D1785B" w:rsidR="00471801" w:rsidP="00DF7435" w:rsidRDefault="006B7BA3" w14:paraId="0DA2A057" w14:textId="0A8765C0">
            <w:pPr>
              <w:pStyle w:val="ListParagraph"/>
              <w:numPr>
                <w:ilvl w:val="0"/>
                <w:numId w:val="5"/>
              </w:numPr>
              <w:spacing w:before="240" w:after="60"/>
              <w:cnfStyle w:val="000000100000" w:firstRow="0" w:lastRow="0" w:firstColumn="0" w:lastColumn="0" w:oddVBand="0" w:evenVBand="0" w:oddHBand="1" w:evenHBand="0" w:firstRowFirstColumn="0" w:firstRowLastColumn="0" w:lastRowFirstColumn="0" w:lastRowLastColumn="0"/>
            </w:pPr>
            <w:r w:rsidRPr="00D1785B">
              <w:rPr>
                <w:iCs/>
              </w:rPr>
              <w:t>Adjusted estimates re</w:t>
            </w:r>
            <w:r w:rsidR="00FA70EF">
              <w:rPr>
                <w:iCs/>
              </w:rPr>
              <w:t>garding</w:t>
            </w:r>
            <w:r w:rsidRPr="00D1785B">
              <w:rPr>
                <w:iCs/>
              </w:rPr>
              <w:t xml:space="preserve"> time required for discussions (i.e. discussions with previously-engaged localities and </w:t>
            </w:r>
            <w:r w:rsidRPr="00D1785B" w:rsidR="003E128C">
              <w:rPr>
                <w:iCs/>
              </w:rPr>
              <w:t>programs</w:t>
            </w:r>
            <w:r w:rsidRPr="00D1785B">
              <w:rPr>
                <w:iCs/>
              </w:rPr>
              <w:t xml:space="preserve"> will be shorter, because the team already gathered a set of information during the 2020 recruitment period, which was </w:t>
            </w:r>
            <w:r w:rsidR="003F4032">
              <w:rPr>
                <w:iCs/>
              </w:rPr>
              <w:t>suspended</w:t>
            </w:r>
            <w:r w:rsidRPr="00D1785B">
              <w:rPr>
                <w:iCs/>
              </w:rPr>
              <w:t xml:space="preserve"> due to COVID</w:t>
            </w:r>
            <w:r w:rsidR="003F4032">
              <w:rPr>
                <w:iCs/>
              </w:rPr>
              <w:t>-19</w:t>
            </w:r>
            <w:r w:rsidRPr="00D1785B">
              <w:rPr>
                <w:iCs/>
              </w:rPr>
              <w:t>)</w:t>
            </w:r>
          </w:p>
          <w:p w:rsidRPr="00D1785B" w:rsidR="007366A2" w:rsidP="00DF7435" w:rsidRDefault="003F4032" w14:paraId="66F6957E" w14:textId="38434A7D">
            <w:pPr>
              <w:pStyle w:val="ListParagraph"/>
              <w:numPr>
                <w:ilvl w:val="0"/>
                <w:numId w:val="5"/>
              </w:numPr>
              <w:spacing w:before="240" w:after="60"/>
              <w:cnfStyle w:val="000000100000" w:firstRow="0" w:lastRow="0" w:firstColumn="0" w:lastColumn="0" w:oddVBand="0" w:evenVBand="0" w:oddHBand="1" w:evenHBand="0" w:firstRowFirstColumn="0" w:firstRowLastColumn="0" w:lastRowFirstColumn="0" w:lastRowLastColumn="0"/>
            </w:pPr>
            <w:r>
              <w:t>R</w:t>
            </w:r>
            <w:r w:rsidRPr="00D1785B" w:rsidR="007366A2">
              <w:t xml:space="preserve">emoved questions that </w:t>
            </w:r>
            <w:r w:rsidRPr="00D1785B" w:rsidR="00973F50">
              <w:t xml:space="preserve">have not been useful in </w:t>
            </w:r>
            <w:r w:rsidR="00B74244">
              <w:t xml:space="preserve">prior </w:t>
            </w:r>
            <w:r w:rsidRPr="00D1785B" w:rsidR="00973F50">
              <w:t>landscaping/recruitment discussions</w:t>
            </w:r>
          </w:p>
        </w:tc>
      </w:tr>
      <w:tr w:rsidRPr="00D1785B" w:rsidR="00010339" w:rsidTr="00AC469C" w14:paraId="55D9AD72" w14:textId="77777777">
        <w:tc>
          <w:tcPr>
            <w:cnfStyle w:val="001000000000" w:firstRow="0" w:lastRow="0" w:firstColumn="1" w:lastColumn="0" w:oddVBand="0" w:evenVBand="0" w:oddHBand="0" w:evenHBand="0" w:firstRowFirstColumn="0" w:firstRowLastColumn="0" w:lastRowFirstColumn="0" w:lastRowLastColumn="0"/>
            <w:tcW w:w="3210" w:type="dxa"/>
          </w:tcPr>
          <w:p w:rsidRPr="00D1785B" w:rsidR="00010339" w:rsidP="00AC36FD" w:rsidRDefault="00010339" w14:paraId="15F3D7CC" w14:textId="1261AD23">
            <w:pPr>
              <w:spacing w:after="120"/>
              <w:rPr>
                <w:b w:val="0"/>
                <w:bCs w:val="0"/>
              </w:rPr>
            </w:pPr>
            <w:r w:rsidRPr="00D1785B">
              <w:rPr>
                <w:b w:val="0"/>
                <w:bCs w:val="0"/>
              </w:rPr>
              <w:lastRenderedPageBreak/>
              <w:t>Attachment A.2</w:t>
            </w:r>
            <w:r w:rsidRPr="00D1785B" w:rsidR="002F7D76">
              <w:rPr>
                <w:b w:val="0"/>
                <w:bCs w:val="0"/>
              </w:rPr>
              <w:t xml:space="preserve"> – Screening Protocol for Phones Calls and Related Materials</w:t>
            </w:r>
          </w:p>
        </w:tc>
        <w:tc>
          <w:tcPr>
            <w:tcW w:w="6048" w:type="dxa"/>
          </w:tcPr>
          <w:p w:rsidRPr="00D1785B" w:rsidR="00153D09" w:rsidP="00114902" w:rsidRDefault="0055288F" w14:paraId="697F3CB5" w14:textId="088D7E39">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rsidRPr="00D1785B">
              <w:t xml:space="preserve">Edited email templates to include introductory language that acknowledges </w:t>
            </w:r>
            <w:r w:rsidRPr="00D1785B" w:rsidR="004742B8">
              <w:t xml:space="preserve">uncertainties surrounding COVID-19 and explains why the VIQI team is contacting </w:t>
            </w:r>
            <w:r w:rsidRPr="00D1785B" w:rsidR="002754A4">
              <w:t>centers at this point</w:t>
            </w:r>
          </w:p>
          <w:p w:rsidRPr="00D1785B" w:rsidR="00D00B9B" w:rsidP="00D00B9B" w:rsidRDefault="00D00B9B" w14:paraId="2076519E" w14:textId="372FF7E5">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rsidRPr="00D1785B">
              <w:t>Edited language to note that the team will most likely conduct recruitment and landscaping via phone calls and video</w:t>
            </w:r>
            <w:r w:rsidR="001E170F">
              <w:t xml:space="preserve"> </w:t>
            </w:r>
            <w:r w:rsidRPr="00D1785B">
              <w:t xml:space="preserve">conferences instead of </w:t>
            </w:r>
            <w:r w:rsidR="001E170F">
              <w:t xml:space="preserve">in-person </w:t>
            </w:r>
            <w:r w:rsidRPr="00D1785B">
              <w:t xml:space="preserve">visits, due to COVID-19 </w:t>
            </w:r>
          </w:p>
          <w:p w:rsidRPr="00D1785B" w:rsidR="00166E93" w:rsidP="00114902" w:rsidRDefault="00894AFB" w14:paraId="02AA95AE" w14:textId="6BBB81B2">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rsidRPr="00D1785B">
              <w:t>Added questions that are designed to help us better understand the impact that the COVID-19 pandemic may have had on</w:t>
            </w:r>
            <w:r w:rsidRPr="00D1785B" w:rsidR="004A1946">
              <w:t>:</w:t>
            </w:r>
          </w:p>
          <w:p w:rsidRPr="00D1785B" w:rsidR="00166E93" w:rsidP="00AC469C" w:rsidRDefault="003E128C" w14:paraId="50095BCF" w14:textId="5EB14707">
            <w:pPr>
              <w:pStyle w:val="ListParagraph"/>
              <w:numPr>
                <w:ilvl w:val="1"/>
                <w:numId w:val="2"/>
              </w:numPr>
              <w:spacing w:after="120"/>
              <w:cnfStyle w:val="000000000000" w:firstRow="0" w:lastRow="0" w:firstColumn="0" w:lastColumn="0" w:oddVBand="0" w:evenVBand="0" w:oddHBand="0" w:evenHBand="0" w:firstRowFirstColumn="0" w:firstRowLastColumn="0" w:lastRowFirstColumn="0" w:lastRowLastColumn="0"/>
            </w:pPr>
            <w:r w:rsidRPr="00D1785B">
              <w:t>program</w:t>
            </w:r>
            <w:r w:rsidR="003F0436">
              <w:t>/</w:t>
            </w:r>
            <w:r w:rsidRPr="00D1785B">
              <w:t>center</w:t>
            </w:r>
            <w:r w:rsidRPr="00D1785B" w:rsidR="00894AFB">
              <w:t xml:space="preserve"> </w:t>
            </w:r>
            <w:r w:rsidR="003F0436">
              <w:t xml:space="preserve">stability and </w:t>
            </w:r>
            <w:r w:rsidRPr="00D1785B" w:rsidR="00894AFB">
              <w:t xml:space="preserve">eligibility for the study (e.g. </w:t>
            </w:r>
            <w:r w:rsidRPr="00D1785B" w:rsidR="008411E5">
              <w:t xml:space="preserve">changes in </w:t>
            </w:r>
            <w:r w:rsidRPr="00D1785B" w:rsidR="00DD14EB">
              <w:t>number of eligible classrooms, changes in enrollment of three and four-year-olds</w:t>
            </w:r>
            <w:r w:rsidRPr="00D1785B" w:rsidR="008D38E1">
              <w:t>)</w:t>
            </w:r>
            <w:r w:rsidRPr="00D1785B" w:rsidR="004A1946">
              <w:t>;</w:t>
            </w:r>
          </w:p>
          <w:p w:rsidRPr="00D1785B" w:rsidR="00166E93" w:rsidP="00AC469C" w:rsidRDefault="003E128C" w14:paraId="4A6CAAE2" w14:textId="19CA3280">
            <w:pPr>
              <w:pStyle w:val="ListParagraph"/>
              <w:numPr>
                <w:ilvl w:val="1"/>
                <w:numId w:val="2"/>
              </w:numPr>
              <w:spacing w:after="120"/>
              <w:cnfStyle w:val="000000000000" w:firstRow="0" w:lastRow="0" w:firstColumn="0" w:lastColumn="0" w:oddVBand="0" w:evenVBand="0" w:oddHBand="0" w:evenHBand="0" w:firstRowFirstColumn="0" w:firstRowLastColumn="0" w:lastRowFirstColumn="0" w:lastRowLastColumn="0"/>
            </w:pPr>
            <w:r w:rsidRPr="00D1785B">
              <w:t>program/</w:t>
            </w:r>
            <w:r w:rsidRPr="00D1785B" w:rsidR="008D38E1">
              <w:t xml:space="preserve">center operations (e.g. </w:t>
            </w:r>
            <w:r w:rsidRPr="00D1785B" w:rsidR="008411E5">
              <w:t xml:space="preserve">changes in </w:t>
            </w:r>
            <w:r w:rsidRPr="00D1785B" w:rsidR="008C53A8">
              <w:t>curricula or mode of instruction</w:t>
            </w:r>
            <w:r w:rsidR="003F0436">
              <w:t>,</w:t>
            </w:r>
            <w:r w:rsidRPr="00D1785B" w:rsidR="008C53A8">
              <w:t xml:space="preserve"> </w:t>
            </w:r>
            <w:r w:rsidR="003F0436">
              <w:t xml:space="preserve">professional development, </w:t>
            </w:r>
            <w:r w:rsidRPr="00D1785B" w:rsidR="00DD14EB">
              <w:t>etc.)</w:t>
            </w:r>
            <w:r w:rsidRPr="00D1785B" w:rsidR="00F90E1C">
              <w:t>; and</w:t>
            </w:r>
          </w:p>
          <w:p w:rsidRPr="00D1785B" w:rsidR="00F90E1C" w:rsidP="00AC469C" w:rsidRDefault="003F0436" w14:paraId="3103286B" w14:textId="64826CB0">
            <w:pPr>
              <w:pStyle w:val="ListParagraph"/>
              <w:numPr>
                <w:ilvl w:val="1"/>
                <w:numId w:val="2"/>
              </w:numPr>
              <w:spacing w:after="120"/>
              <w:cnfStyle w:val="000000000000" w:firstRow="0" w:lastRow="0" w:firstColumn="0" w:lastColumn="0" w:oddVBand="0" w:evenVBand="0" w:oddHBand="0" w:evenHBand="0" w:firstRowFirstColumn="0" w:firstRowLastColumn="0" w:lastRowFirstColumn="0" w:lastRowLastColumn="0"/>
            </w:pPr>
            <w:proofErr w:type="gramStart"/>
            <w:r>
              <w:t>program/center</w:t>
            </w:r>
            <w:proofErr w:type="gramEnd"/>
            <w:r>
              <w:t xml:space="preserve"> plans for upcoming year (e.g., taking on new initiatives, etc.)</w:t>
            </w:r>
          </w:p>
          <w:p w:rsidRPr="00D1785B" w:rsidR="000858A4" w:rsidRDefault="00940D02" w14:paraId="20ED44C8" w14:textId="7FC71EB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t>A</w:t>
            </w:r>
            <w:r w:rsidRPr="00D1785B" w:rsidR="00153D09">
              <w:t xml:space="preserve">dded minor </w:t>
            </w:r>
            <w:r w:rsidRPr="00D1785B" w:rsidR="005A7BCF">
              <w:t>revisions</w:t>
            </w:r>
            <w:r>
              <w:t xml:space="preserve"> for clarity </w:t>
            </w:r>
            <w:r w:rsidR="003A1B6B">
              <w:t>based on initial landscaping and recruitment discussions</w:t>
            </w:r>
            <w:r w:rsidRPr="00D1785B" w:rsidR="00A060F0">
              <w:t xml:space="preserve"> </w:t>
            </w:r>
          </w:p>
          <w:p w:rsidRPr="00D1785B" w:rsidR="00114902" w:rsidRDefault="00194B06" w14:paraId="46AA6169" w14:textId="7D0006E1">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pPr>
            <w:r>
              <w:t>R</w:t>
            </w:r>
            <w:r w:rsidRPr="00D1785B" w:rsidR="0088090D">
              <w:t xml:space="preserve">emoved questions that have not been useful in </w:t>
            </w:r>
            <w:r w:rsidR="00B74244">
              <w:t xml:space="preserve">prior </w:t>
            </w:r>
            <w:r w:rsidRPr="00D1785B" w:rsidR="0088090D">
              <w:t>recruitment discussions</w:t>
            </w:r>
          </w:p>
        </w:tc>
      </w:tr>
      <w:tr w:rsidRPr="00D1785B" w:rsidR="00010339" w:rsidTr="00AC469C" w14:paraId="399A76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rsidRPr="00D1785B" w:rsidR="00010339" w:rsidP="00AC36FD" w:rsidRDefault="00010339" w14:paraId="6CB88B4F" w14:textId="624BF3DB">
            <w:pPr>
              <w:spacing w:after="120"/>
              <w:rPr>
                <w:b w:val="0"/>
                <w:bCs w:val="0"/>
              </w:rPr>
            </w:pPr>
            <w:r w:rsidRPr="00D1785B">
              <w:rPr>
                <w:b w:val="0"/>
                <w:bCs w:val="0"/>
              </w:rPr>
              <w:t>Attachment A.3</w:t>
            </w:r>
            <w:r w:rsidRPr="00D1785B" w:rsidR="002F7D76">
              <w:rPr>
                <w:b w:val="0"/>
                <w:bCs w:val="0"/>
              </w:rPr>
              <w:t xml:space="preserve"> – Protocol for </w:t>
            </w:r>
            <w:r w:rsidRPr="00D1785B" w:rsidR="009B7638">
              <w:rPr>
                <w:b w:val="0"/>
                <w:bCs w:val="0"/>
              </w:rPr>
              <w:t>Follow-Up Calls/</w:t>
            </w:r>
            <w:r w:rsidRPr="00D1785B" w:rsidR="002F7D76">
              <w:rPr>
                <w:b w:val="0"/>
                <w:bCs w:val="0"/>
              </w:rPr>
              <w:t>Visits</w:t>
            </w:r>
            <w:r w:rsidRPr="00D1785B" w:rsidR="00F8237B">
              <w:rPr>
                <w:b w:val="0"/>
                <w:bCs w:val="0"/>
              </w:rPr>
              <w:t xml:space="preserve"> for Screening and Recruitment Activities and Related Materials</w:t>
            </w:r>
          </w:p>
        </w:tc>
        <w:tc>
          <w:tcPr>
            <w:tcW w:w="6048" w:type="dxa"/>
          </w:tcPr>
          <w:p w:rsidR="001303C8" w:rsidP="00AC36FD" w:rsidRDefault="00114902" w14:paraId="7A414113" w14:textId="0293B2B6">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pPr>
            <w:r w:rsidRPr="00D1785B">
              <w:t>Edited language to note that the t</w:t>
            </w:r>
            <w:r w:rsidRPr="00D1785B" w:rsidR="00622B29">
              <w:t>eam will most likely conduct recruitment and landscaping via phone calls and video</w:t>
            </w:r>
            <w:r w:rsidR="00194B06">
              <w:t xml:space="preserve"> </w:t>
            </w:r>
            <w:r w:rsidRPr="00D1785B" w:rsidR="00622B29">
              <w:t xml:space="preserve">conferences instead of </w:t>
            </w:r>
            <w:r w:rsidR="00194B06">
              <w:t xml:space="preserve">in-person </w:t>
            </w:r>
            <w:r w:rsidRPr="00D1785B" w:rsidR="00622B29">
              <w:t>visits</w:t>
            </w:r>
            <w:r w:rsidRPr="00D1785B">
              <w:t>, due to COVID-19</w:t>
            </w:r>
          </w:p>
          <w:p w:rsidRPr="00D1785B" w:rsidR="009F3A05" w:rsidP="00AC36FD" w:rsidRDefault="001303C8" w14:paraId="764C3002" w14:textId="468CA98E">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pPr>
            <w:r>
              <w:t>Made revisions to the introductory emails and scripts that allow for follow-up discussion around COVID-19 circumstances and eligibility, if necessary</w:t>
            </w:r>
            <w:r w:rsidRPr="00D1785B" w:rsidR="009F3A05">
              <w:t xml:space="preserve"> </w:t>
            </w:r>
          </w:p>
          <w:p w:rsidR="00010339" w:rsidRDefault="004E1483" w14:paraId="4CA96BFA" w14:textId="77777777">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pPr>
            <w:r w:rsidRPr="00D1785B">
              <w:t>Made</w:t>
            </w:r>
            <w:r w:rsidRPr="00D1785B" w:rsidR="009F3A05">
              <w:t xml:space="preserve"> minor </w:t>
            </w:r>
            <w:r w:rsidRPr="00D1785B" w:rsidR="00CF4B36">
              <w:t xml:space="preserve">edits </w:t>
            </w:r>
            <w:r w:rsidR="003A1B6B">
              <w:t xml:space="preserve">for clarity </w:t>
            </w:r>
            <w:r w:rsidR="00C96CC3">
              <w:t>based on initial landscaping and recruitment discussions</w:t>
            </w:r>
            <w:r w:rsidRPr="00D1785B" w:rsidR="00CF4B36">
              <w:t xml:space="preserve"> </w:t>
            </w:r>
          </w:p>
          <w:p w:rsidRPr="00D1785B" w:rsidR="00B915A5" w:rsidRDefault="00B915A5" w14:paraId="7EC54963" w14:textId="5A62BA2D">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pPr>
            <w:r>
              <w:t xml:space="preserve">Added a few questions to help us better understand the quality of </w:t>
            </w:r>
            <w:r w:rsidRPr="00B915A5">
              <w:t>data that</w:t>
            </w:r>
            <w:r w:rsidRPr="00B915A5">
              <w:rPr>
                <w:rFonts w:eastAsia="Calibri" w:cs="Gill Sans MT"/>
                <w:color w:val="000000"/>
              </w:rPr>
              <w:t xml:space="preserve"> could be used to understand initial levels of quality </w:t>
            </w:r>
          </w:p>
        </w:tc>
      </w:tr>
    </w:tbl>
    <w:p w:rsidRPr="00ED2506" w:rsidR="00112BA6" w:rsidP="00BF42CD" w:rsidRDefault="00112BA6" w14:paraId="7EA87AD6" w14:textId="5F59A2C8">
      <w:pPr>
        <w:rPr>
          <w:bCs/>
          <w:i/>
        </w:rPr>
      </w:pPr>
    </w:p>
    <w:sectPr w:rsidRPr="00ED2506" w:rsidR="00112BA6" w:rsidSect="007E7D0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02D9" w14:textId="77777777" w:rsidR="00EE7590" w:rsidRDefault="00EE7590" w:rsidP="004B4994">
      <w:r>
        <w:separator/>
      </w:r>
    </w:p>
  </w:endnote>
  <w:endnote w:type="continuationSeparator" w:id="0">
    <w:p w14:paraId="37D8C010" w14:textId="77777777" w:rsidR="00EE7590" w:rsidRDefault="00EE7590" w:rsidP="004B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941469"/>
      <w:docPartObj>
        <w:docPartGallery w:val="Page Numbers (Bottom of Page)"/>
        <w:docPartUnique/>
      </w:docPartObj>
    </w:sdtPr>
    <w:sdtEndPr>
      <w:rPr>
        <w:noProof/>
      </w:rPr>
    </w:sdtEndPr>
    <w:sdtContent>
      <w:p w14:paraId="05221F16" w14:textId="20CC22D5" w:rsidR="004B4994" w:rsidRDefault="004B4994">
        <w:pPr>
          <w:pStyle w:val="Footer"/>
          <w:jc w:val="right"/>
        </w:pPr>
        <w:r>
          <w:fldChar w:fldCharType="begin"/>
        </w:r>
        <w:r>
          <w:instrText xml:space="preserve"> PAGE   \* MERGEFORMAT </w:instrText>
        </w:r>
        <w:r>
          <w:fldChar w:fldCharType="separate"/>
        </w:r>
        <w:r w:rsidR="00DF7435">
          <w:rPr>
            <w:noProof/>
          </w:rPr>
          <w:t>3</w:t>
        </w:r>
        <w:r>
          <w:rPr>
            <w:noProof/>
          </w:rPr>
          <w:fldChar w:fldCharType="end"/>
        </w:r>
      </w:p>
    </w:sdtContent>
  </w:sdt>
  <w:p w14:paraId="7CE924A7" w14:textId="77777777" w:rsidR="004B4994" w:rsidRDefault="004B4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F72B" w14:textId="77777777" w:rsidR="00EE7590" w:rsidRDefault="00EE7590" w:rsidP="004B4994">
      <w:r>
        <w:separator/>
      </w:r>
    </w:p>
  </w:footnote>
  <w:footnote w:type="continuationSeparator" w:id="0">
    <w:p w14:paraId="29E0FD79" w14:textId="77777777" w:rsidR="00EE7590" w:rsidRDefault="00EE7590" w:rsidP="004B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516"/>
    <w:multiLevelType w:val="hybridMultilevel"/>
    <w:tmpl w:val="2556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E24B6"/>
    <w:multiLevelType w:val="hybridMultilevel"/>
    <w:tmpl w:val="3B8C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F4DEC"/>
    <w:multiLevelType w:val="hybridMultilevel"/>
    <w:tmpl w:val="8878C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D23EC"/>
    <w:multiLevelType w:val="hybridMultilevel"/>
    <w:tmpl w:val="51243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20CF8"/>
    <w:multiLevelType w:val="hybridMultilevel"/>
    <w:tmpl w:val="64EAE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A51349"/>
    <w:multiLevelType w:val="hybridMultilevel"/>
    <w:tmpl w:val="2F9C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46EF7"/>
    <w:multiLevelType w:val="hybridMultilevel"/>
    <w:tmpl w:val="98C67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4332"/>
    <w:multiLevelType w:val="hybridMultilevel"/>
    <w:tmpl w:val="33C6B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D340E"/>
    <w:multiLevelType w:val="hybridMultilevel"/>
    <w:tmpl w:val="50985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41899"/>
    <w:multiLevelType w:val="hybridMultilevel"/>
    <w:tmpl w:val="D0AC0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0A76B1"/>
    <w:multiLevelType w:val="hybridMultilevel"/>
    <w:tmpl w:val="879620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6"/>
  </w:num>
  <w:num w:numId="2">
    <w:abstractNumId w:val="10"/>
  </w:num>
  <w:num w:numId="3">
    <w:abstractNumId w:val="9"/>
  </w:num>
  <w:num w:numId="4">
    <w:abstractNumId w:val="3"/>
  </w:num>
  <w:num w:numId="5">
    <w:abstractNumId w:val="0"/>
  </w:num>
  <w:num w:numId="6">
    <w:abstractNumId w:val="11"/>
  </w:num>
  <w:num w:numId="7">
    <w:abstractNumId w:val="4"/>
  </w:num>
  <w:num w:numId="8">
    <w:abstractNumId w:val="7"/>
  </w:num>
  <w:num w:numId="9">
    <w:abstractNumId w:val="1"/>
  </w:num>
  <w:num w:numId="10">
    <w:abstractNumId w:val="8"/>
  </w:num>
  <w:num w:numId="11">
    <w:abstractNumId w:val="2"/>
  </w:num>
  <w:num w:numId="12">
    <w:abstractNumId w:val="5"/>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10339"/>
    <w:rsid w:val="00011F86"/>
    <w:rsid w:val="00015255"/>
    <w:rsid w:val="00015354"/>
    <w:rsid w:val="000213A0"/>
    <w:rsid w:val="00042939"/>
    <w:rsid w:val="0004761A"/>
    <w:rsid w:val="00052ABF"/>
    <w:rsid w:val="00055774"/>
    <w:rsid w:val="0005680D"/>
    <w:rsid w:val="00061457"/>
    <w:rsid w:val="00070BDD"/>
    <w:rsid w:val="00077C70"/>
    <w:rsid w:val="000853A6"/>
    <w:rsid w:val="000858A4"/>
    <w:rsid w:val="0009092B"/>
    <w:rsid w:val="00095BF9"/>
    <w:rsid w:val="000A320A"/>
    <w:rsid w:val="000A71E8"/>
    <w:rsid w:val="000B77F1"/>
    <w:rsid w:val="000C02CA"/>
    <w:rsid w:val="000C5E08"/>
    <w:rsid w:val="000C68E7"/>
    <w:rsid w:val="000E012D"/>
    <w:rsid w:val="000E375B"/>
    <w:rsid w:val="000F0C7B"/>
    <w:rsid w:val="000F2730"/>
    <w:rsid w:val="00100901"/>
    <w:rsid w:val="001109BD"/>
    <w:rsid w:val="00112BA6"/>
    <w:rsid w:val="00114902"/>
    <w:rsid w:val="0011538F"/>
    <w:rsid w:val="00115BAA"/>
    <w:rsid w:val="00117C2E"/>
    <w:rsid w:val="001240F6"/>
    <w:rsid w:val="001303C8"/>
    <w:rsid w:val="001323E3"/>
    <w:rsid w:val="00153D09"/>
    <w:rsid w:val="00166E93"/>
    <w:rsid w:val="001758F0"/>
    <w:rsid w:val="0018184F"/>
    <w:rsid w:val="00194B06"/>
    <w:rsid w:val="001B19F2"/>
    <w:rsid w:val="001B4497"/>
    <w:rsid w:val="001C2651"/>
    <w:rsid w:val="001D018D"/>
    <w:rsid w:val="001D46E0"/>
    <w:rsid w:val="001D4D55"/>
    <w:rsid w:val="001D753E"/>
    <w:rsid w:val="001E170F"/>
    <w:rsid w:val="001E37CE"/>
    <w:rsid w:val="001F3996"/>
    <w:rsid w:val="00201D4A"/>
    <w:rsid w:val="00223850"/>
    <w:rsid w:val="00236C1D"/>
    <w:rsid w:val="002475EA"/>
    <w:rsid w:val="00250E5E"/>
    <w:rsid w:val="002515AA"/>
    <w:rsid w:val="00252A36"/>
    <w:rsid w:val="00252FFC"/>
    <w:rsid w:val="00253BB7"/>
    <w:rsid w:val="00265252"/>
    <w:rsid w:val="0026572E"/>
    <w:rsid w:val="00265D7F"/>
    <w:rsid w:val="00266F83"/>
    <w:rsid w:val="002754A4"/>
    <w:rsid w:val="002764CB"/>
    <w:rsid w:val="0027749D"/>
    <w:rsid w:val="0027770B"/>
    <w:rsid w:val="00277C56"/>
    <w:rsid w:val="00280ACD"/>
    <w:rsid w:val="00284DD4"/>
    <w:rsid w:val="0029299B"/>
    <w:rsid w:val="00293CB1"/>
    <w:rsid w:val="00293E5E"/>
    <w:rsid w:val="002A2625"/>
    <w:rsid w:val="002A6BE7"/>
    <w:rsid w:val="002B7CE5"/>
    <w:rsid w:val="002C262E"/>
    <w:rsid w:val="002C7CE3"/>
    <w:rsid w:val="002E5C36"/>
    <w:rsid w:val="002E7451"/>
    <w:rsid w:val="002F7D76"/>
    <w:rsid w:val="00316299"/>
    <w:rsid w:val="00320978"/>
    <w:rsid w:val="00327AB5"/>
    <w:rsid w:val="00331152"/>
    <w:rsid w:val="00331161"/>
    <w:rsid w:val="00333BC4"/>
    <w:rsid w:val="00350771"/>
    <w:rsid w:val="0035231B"/>
    <w:rsid w:val="00356F1F"/>
    <w:rsid w:val="003577C8"/>
    <w:rsid w:val="00370991"/>
    <w:rsid w:val="00373E90"/>
    <w:rsid w:val="00390514"/>
    <w:rsid w:val="0039387D"/>
    <w:rsid w:val="003A1B6B"/>
    <w:rsid w:val="003B5932"/>
    <w:rsid w:val="003C452A"/>
    <w:rsid w:val="003C4810"/>
    <w:rsid w:val="003D60A8"/>
    <w:rsid w:val="003E128C"/>
    <w:rsid w:val="003F0436"/>
    <w:rsid w:val="003F19C9"/>
    <w:rsid w:val="003F4032"/>
    <w:rsid w:val="004069E8"/>
    <w:rsid w:val="00410B44"/>
    <w:rsid w:val="004129E2"/>
    <w:rsid w:val="00413243"/>
    <w:rsid w:val="00416E1B"/>
    <w:rsid w:val="00424EC6"/>
    <w:rsid w:val="00434446"/>
    <w:rsid w:val="00441DEC"/>
    <w:rsid w:val="00441DFE"/>
    <w:rsid w:val="0044318D"/>
    <w:rsid w:val="004440BF"/>
    <w:rsid w:val="004523AC"/>
    <w:rsid w:val="00452BE3"/>
    <w:rsid w:val="00456327"/>
    <w:rsid w:val="004569BF"/>
    <w:rsid w:val="00471801"/>
    <w:rsid w:val="004742B8"/>
    <w:rsid w:val="004770B5"/>
    <w:rsid w:val="00483066"/>
    <w:rsid w:val="00491DF2"/>
    <w:rsid w:val="00497668"/>
    <w:rsid w:val="004A1946"/>
    <w:rsid w:val="004A294A"/>
    <w:rsid w:val="004B2136"/>
    <w:rsid w:val="004B4994"/>
    <w:rsid w:val="004B4F16"/>
    <w:rsid w:val="004B5B8D"/>
    <w:rsid w:val="004B7ABE"/>
    <w:rsid w:val="004C2888"/>
    <w:rsid w:val="004C2EA6"/>
    <w:rsid w:val="004C3B4D"/>
    <w:rsid w:val="004C57BB"/>
    <w:rsid w:val="004D43A1"/>
    <w:rsid w:val="004D4D29"/>
    <w:rsid w:val="004E1483"/>
    <w:rsid w:val="004E7C86"/>
    <w:rsid w:val="004F32A5"/>
    <w:rsid w:val="004F5E69"/>
    <w:rsid w:val="00502418"/>
    <w:rsid w:val="00506687"/>
    <w:rsid w:val="005151E5"/>
    <w:rsid w:val="0051670A"/>
    <w:rsid w:val="005174AC"/>
    <w:rsid w:val="00523A24"/>
    <w:rsid w:val="00530FCD"/>
    <w:rsid w:val="005476DB"/>
    <w:rsid w:val="0055288F"/>
    <w:rsid w:val="00553BCF"/>
    <w:rsid w:val="00561C70"/>
    <w:rsid w:val="00566609"/>
    <w:rsid w:val="005677EF"/>
    <w:rsid w:val="00577F50"/>
    <w:rsid w:val="00581155"/>
    <w:rsid w:val="00582D3B"/>
    <w:rsid w:val="005903CF"/>
    <w:rsid w:val="00594647"/>
    <w:rsid w:val="005A3406"/>
    <w:rsid w:val="005A71C6"/>
    <w:rsid w:val="005A7BCF"/>
    <w:rsid w:val="005B0ED6"/>
    <w:rsid w:val="005B2739"/>
    <w:rsid w:val="005D5A1D"/>
    <w:rsid w:val="005D6268"/>
    <w:rsid w:val="005E7070"/>
    <w:rsid w:val="005E749F"/>
    <w:rsid w:val="005F1CCD"/>
    <w:rsid w:val="005F727B"/>
    <w:rsid w:val="00602763"/>
    <w:rsid w:val="00602CBB"/>
    <w:rsid w:val="00616D85"/>
    <w:rsid w:val="00617A14"/>
    <w:rsid w:val="00622B29"/>
    <w:rsid w:val="00635DF7"/>
    <w:rsid w:val="00640C04"/>
    <w:rsid w:val="00641432"/>
    <w:rsid w:val="006427A6"/>
    <w:rsid w:val="00644F73"/>
    <w:rsid w:val="00652B6D"/>
    <w:rsid w:val="006542DD"/>
    <w:rsid w:val="00655B63"/>
    <w:rsid w:val="00656C6E"/>
    <w:rsid w:val="00671630"/>
    <w:rsid w:val="006878EA"/>
    <w:rsid w:val="0069237B"/>
    <w:rsid w:val="00693AD0"/>
    <w:rsid w:val="006964A9"/>
    <w:rsid w:val="006B0055"/>
    <w:rsid w:val="006B7BA3"/>
    <w:rsid w:val="006C0FF6"/>
    <w:rsid w:val="006C677C"/>
    <w:rsid w:val="006D50AF"/>
    <w:rsid w:val="006E2A33"/>
    <w:rsid w:val="006E49CD"/>
    <w:rsid w:val="006F5DFF"/>
    <w:rsid w:val="006F705C"/>
    <w:rsid w:val="00704358"/>
    <w:rsid w:val="0070436D"/>
    <w:rsid w:val="00704930"/>
    <w:rsid w:val="00707BC7"/>
    <w:rsid w:val="00712F18"/>
    <w:rsid w:val="00713318"/>
    <w:rsid w:val="007141EE"/>
    <w:rsid w:val="007366A2"/>
    <w:rsid w:val="007372B0"/>
    <w:rsid w:val="0073771D"/>
    <w:rsid w:val="0074543A"/>
    <w:rsid w:val="0075415F"/>
    <w:rsid w:val="00762B77"/>
    <w:rsid w:val="00765F20"/>
    <w:rsid w:val="00766177"/>
    <w:rsid w:val="0079323E"/>
    <w:rsid w:val="007A4948"/>
    <w:rsid w:val="007A5B25"/>
    <w:rsid w:val="007B1C84"/>
    <w:rsid w:val="007B739D"/>
    <w:rsid w:val="007C10E7"/>
    <w:rsid w:val="007D507C"/>
    <w:rsid w:val="007D59E0"/>
    <w:rsid w:val="007E7D06"/>
    <w:rsid w:val="007F24DE"/>
    <w:rsid w:val="0080069A"/>
    <w:rsid w:val="008108A8"/>
    <w:rsid w:val="0082173D"/>
    <w:rsid w:val="008258CA"/>
    <w:rsid w:val="008273B4"/>
    <w:rsid w:val="00827FF4"/>
    <w:rsid w:val="008411E5"/>
    <w:rsid w:val="00862AFD"/>
    <w:rsid w:val="00863B18"/>
    <w:rsid w:val="008657F9"/>
    <w:rsid w:val="008712AF"/>
    <w:rsid w:val="0088090D"/>
    <w:rsid w:val="00890272"/>
    <w:rsid w:val="00894AFB"/>
    <w:rsid w:val="00895EE6"/>
    <w:rsid w:val="00897155"/>
    <w:rsid w:val="00897269"/>
    <w:rsid w:val="008A25A1"/>
    <w:rsid w:val="008A4F4B"/>
    <w:rsid w:val="008A6EDE"/>
    <w:rsid w:val="008B04DA"/>
    <w:rsid w:val="008B0FAA"/>
    <w:rsid w:val="008B317F"/>
    <w:rsid w:val="008B71FB"/>
    <w:rsid w:val="008C53A8"/>
    <w:rsid w:val="008C6173"/>
    <w:rsid w:val="008D0F83"/>
    <w:rsid w:val="008D2A8B"/>
    <w:rsid w:val="008D38E1"/>
    <w:rsid w:val="008E1292"/>
    <w:rsid w:val="008E4D55"/>
    <w:rsid w:val="00905F38"/>
    <w:rsid w:val="009069B9"/>
    <w:rsid w:val="009142D3"/>
    <w:rsid w:val="009175B3"/>
    <w:rsid w:val="0092680B"/>
    <w:rsid w:val="0094059C"/>
    <w:rsid w:val="00940D02"/>
    <w:rsid w:val="00957B9F"/>
    <w:rsid w:val="00961416"/>
    <w:rsid w:val="009651EB"/>
    <w:rsid w:val="009662EB"/>
    <w:rsid w:val="00973F50"/>
    <w:rsid w:val="00976A78"/>
    <w:rsid w:val="00981864"/>
    <w:rsid w:val="00985CD7"/>
    <w:rsid w:val="00995018"/>
    <w:rsid w:val="009A5541"/>
    <w:rsid w:val="009B3460"/>
    <w:rsid w:val="009B7638"/>
    <w:rsid w:val="009C57B3"/>
    <w:rsid w:val="009D34B7"/>
    <w:rsid w:val="009E0538"/>
    <w:rsid w:val="009E7B94"/>
    <w:rsid w:val="009F2126"/>
    <w:rsid w:val="009F3A05"/>
    <w:rsid w:val="009F6E2C"/>
    <w:rsid w:val="009F799C"/>
    <w:rsid w:val="00A0411C"/>
    <w:rsid w:val="00A060F0"/>
    <w:rsid w:val="00A166DC"/>
    <w:rsid w:val="00A312A5"/>
    <w:rsid w:val="00A34FB6"/>
    <w:rsid w:val="00A35624"/>
    <w:rsid w:val="00A44387"/>
    <w:rsid w:val="00A609CA"/>
    <w:rsid w:val="00A655E4"/>
    <w:rsid w:val="00A770FA"/>
    <w:rsid w:val="00A84C9F"/>
    <w:rsid w:val="00A86397"/>
    <w:rsid w:val="00A9000B"/>
    <w:rsid w:val="00AA6555"/>
    <w:rsid w:val="00AA7CFC"/>
    <w:rsid w:val="00AB30B3"/>
    <w:rsid w:val="00AC36FD"/>
    <w:rsid w:val="00AC469C"/>
    <w:rsid w:val="00AC607A"/>
    <w:rsid w:val="00AE11EC"/>
    <w:rsid w:val="00AE4728"/>
    <w:rsid w:val="00AE79CF"/>
    <w:rsid w:val="00AF1E5F"/>
    <w:rsid w:val="00B02392"/>
    <w:rsid w:val="00B13976"/>
    <w:rsid w:val="00B24400"/>
    <w:rsid w:val="00B31CBF"/>
    <w:rsid w:val="00B324EE"/>
    <w:rsid w:val="00B440C6"/>
    <w:rsid w:val="00B6557B"/>
    <w:rsid w:val="00B74244"/>
    <w:rsid w:val="00B7601F"/>
    <w:rsid w:val="00B915A5"/>
    <w:rsid w:val="00B97409"/>
    <w:rsid w:val="00BA2A14"/>
    <w:rsid w:val="00BA5E77"/>
    <w:rsid w:val="00BA66F0"/>
    <w:rsid w:val="00BA6EE7"/>
    <w:rsid w:val="00BC0C76"/>
    <w:rsid w:val="00BC194D"/>
    <w:rsid w:val="00BD28A1"/>
    <w:rsid w:val="00BD67C5"/>
    <w:rsid w:val="00BF15D2"/>
    <w:rsid w:val="00BF42CD"/>
    <w:rsid w:val="00C02859"/>
    <w:rsid w:val="00C03353"/>
    <w:rsid w:val="00C04C0B"/>
    <w:rsid w:val="00C10DF1"/>
    <w:rsid w:val="00C23306"/>
    <w:rsid w:val="00C26162"/>
    <w:rsid w:val="00C449A9"/>
    <w:rsid w:val="00C560A5"/>
    <w:rsid w:val="00C5708D"/>
    <w:rsid w:val="00C615C0"/>
    <w:rsid w:val="00C657A5"/>
    <w:rsid w:val="00C665D8"/>
    <w:rsid w:val="00C712C7"/>
    <w:rsid w:val="00C74CBF"/>
    <w:rsid w:val="00C75FBC"/>
    <w:rsid w:val="00C86C83"/>
    <w:rsid w:val="00C92067"/>
    <w:rsid w:val="00C93C06"/>
    <w:rsid w:val="00C96CC3"/>
    <w:rsid w:val="00CB110D"/>
    <w:rsid w:val="00CB2DA5"/>
    <w:rsid w:val="00CB3A78"/>
    <w:rsid w:val="00CB7FAE"/>
    <w:rsid w:val="00CC1901"/>
    <w:rsid w:val="00CC5754"/>
    <w:rsid w:val="00CE623D"/>
    <w:rsid w:val="00CF195A"/>
    <w:rsid w:val="00CF4B36"/>
    <w:rsid w:val="00D00B9B"/>
    <w:rsid w:val="00D1785B"/>
    <w:rsid w:val="00D20A28"/>
    <w:rsid w:val="00D22F70"/>
    <w:rsid w:val="00D35236"/>
    <w:rsid w:val="00D369AE"/>
    <w:rsid w:val="00D36F29"/>
    <w:rsid w:val="00D42EB1"/>
    <w:rsid w:val="00D71550"/>
    <w:rsid w:val="00D7636C"/>
    <w:rsid w:val="00D87640"/>
    <w:rsid w:val="00D87FC5"/>
    <w:rsid w:val="00DA08A4"/>
    <w:rsid w:val="00DB35FB"/>
    <w:rsid w:val="00DB40DD"/>
    <w:rsid w:val="00DB6642"/>
    <w:rsid w:val="00DD14EB"/>
    <w:rsid w:val="00DE35F7"/>
    <w:rsid w:val="00DE5D01"/>
    <w:rsid w:val="00DE7CE0"/>
    <w:rsid w:val="00DF2CE0"/>
    <w:rsid w:val="00DF7435"/>
    <w:rsid w:val="00E2042E"/>
    <w:rsid w:val="00E20C11"/>
    <w:rsid w:val="00E274A6"/>
    <w:rsid w:val="00E30204"/>
    <w:rsid w:val="00E37BEA"/>
    <w:rsid w:val="00E525D4"/>
    <w:rsid w:val="00E71D96"/>
    <w:rsid w:val="00E96803"/>
    <w:rsid w:val="00EA2502"/>
    <w:rsid w:val="00EA3928"/>
    <w:rsid w:val="00EA5F7B"/>
    <w:rsid w:val="00EB1025"/>
    <w:rsid w:val="00EC040E"/>
    <w:rsid w:val="00EC1E1E"/>
    <w:rsid w:val="00EC2686"/>
    <w:rsid w:val="00EC3570"/>
    <w:rsid w:val="00EC6C42"/>
    <w:rsid w:val="00ED2506"/>
    <w:rsid w:val="00ED4139"/>
    <w:rsid w:val="00EE0F6A"/>
    <w:rsid w:val="00EE2B66"/>
    <w:rsid w:val="00EE35D9"/>
    <w:rsid w:val="00EE4E26"/>
    <w:rsid w:val="00EE5995"/>
    <w:rsid w:val="00EE7590"/>
    <w:rsid w:val="00EF1DDC"/>
    <w:rsid w:val="00F25D9E"/>
    <w:rsid w:val="00F337CE"/>
    <w:rsid w:val="00F368C0"/>
    <w:rsid w:val="00F442D8"/>
    <w:rsid w:val="00F44B0F"/>
    <w:rsid w:val="00F66E1E"/>
    <w:rsid w:val="00F809DA"/>
    <w:rsid w:val="00F8237B"/>
    <w:rsid w:val="00F84790"/>
    <w:rsid w:val="00F90E1C"/>
    <w:rsid w:val="00F93AD9"/>
    <w:rsid w:val="00FA1360"/>
    <w:rsid w:val="00FA3284"/>
    <w:rsid w:val="00FA6384"/>
    <w:rsid w:val="00FA70EF"/>
    <w:rsid w:val="00FB13C6"/>
    <w:rsid w:val="00FC4CE5"/>
    <w:rsid w:val="00FD5787"/>
    <w:rsid w:val="00FE2EFC"/>
    <w:rsid w:val="00FE702A"/>
    <w:rsid w:val="00FF7343"/>
    <w:rsid w:val="2127021C"/>
    <w:rsid w:val="602CDA7C"/>
    <w:rsid w:val="61A7E67F"/>
    <w:rsid w:val="678E9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FC91252E-0B30-4197-A4EB-16CC8B12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nhideWhenUsed/>
    <w:rsid w:val="0005680D"/>
    <w:rPr>
      <w:sz w:val="16"/>
      <w:szCs w:val="16"/>
    </w:rPr>
  </w:style>
  <w:style w:type="paragraph" w:styleId="CommentText">
    <w:name w:val="annotation text"/>
    <w:basedOn w:val="Normal"/>
    <w:link w:val="CommentTextChar"/>
    <w:unhideWhenUsed/>
    <w:rsid w:val="0005680D"/>
    <w:rPr>
      <w:sz w:val="20"/>
      <w:szCs w:val="20"/>
    </w:rPr>
  </w:style>
  <w:style w:type="character" w:customStyle="1" w:styleId="CommentTextChar">
    <w:name w:val="Comment Text Char"/>
    <w:basedOn w:val="DefaultParagraphFont"/>
    <w:link w:val="CommentText"/>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table" w:styleId="TableGrid">
    <w:name w:val="Table Grid"/>
    <w:basedOn w:val="TableNormal"/>
    <w:uiPriority w:val="39"/>
    <w:rsid w:val="0054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44F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2"/>
    <w:qFormat/>
    <w:rsid w:val="00616D85"/>
    <w:pPr>
      <w:ind w:left="720"/>
      <w:contextualSpacing/>
    </w:pPr>
  </w:style>
  <w:style w:type="character" w:customStyle="1" w:styleId="UnresolvedMention1">
    <w:name w:val="Unresolved Mention1"/>
    <w:basedOn w:val="DefaultParagraphFont"/>
    <w:uiPriority w:val="99"/>
    <w:unhideWhenUsed/>
    <w:rsid w:val="00905F38"/>
    <w:rPr>
      <w:color w:val="605E5C"/>
      <w:shd w:val="clear" w:color="auto" w:fill="E1DFDD"/>
    </w:rPr>
  </w:style>
  <w:style w:type="character" w:customStyle="1" w:styleId="Mention1">
    <w:name w:val="Mention1"/>
    <w:basedOn w:val="DefaultParagraphFont"/>
    <w:uiPriority w:val="99"/>
    <w:unhideWhenUsed/>
    <w:rsid w:val="00905F38"/>
    <w:rPr>
      <w:color w:val="2B579A"/>
      <w:shd w:val="clear" w:color="auto" w:fill="E1DFDD"/>
    </w:rPr>
  </w:style>
  <w:style w:type="paragraph" w:customStyle="1" w:styleId="Default">
    <w:name w:val="Default"/>
    <w:rsid w:val="00617A14"/>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Revision">
    <w:name w:val="Revision"/>
    <w:hidden/>
    <w:uiPriority w:val="99"/>
    <w:semiHidden/>
    <w:rsid w:val="00C23306"/>
    <w:pPr>
      <w:spacing w:after="0" w:line="240" w:lineRule="auto"/>
    </w:pPr>
    <w:rPr>
      <w:rFonts w:ascii="Times New Roman" w:eastAsia="Tahoma" w:hAnsi="Times New Roman" w:cs="Times New Roman"/>
      <w:kern w:val="1"/>
      <w:sz w:val="24"/>
      <w:szCs w:val="24"/>
    </w:rPr>
  </w:style>
  <w:style w:type="character" w:customStyle="1" w:styleId="UnresolvedMention2">
    <w:name w:val="Unresolved Mention2"/>
    <w:basedOn w:val="DefaultParagraphFont"/>
    <w:uiPriority w:val="99"/>
    <w:unhideWhenUsed/>
    <w:rsid w:val="00C615C0"/>
    <w:rPr>
      <w:color w:val="605E5C"/>
      <w:shd w:val="clear" w:color="auto" w:fill="E1DFDD"/>
    </w:rPr>
  </w:style>
  <w:style w:type="character" w:customStyle="1" w:styleId="Mention2">
    <w:name w:val="Mention2"/>
    <w:basedOn w:val="DefaultParagraphFont"/>
    <w:uiPriority w:val="99"/>
    <w:unhideWhenUsed/>
    <w:rsid w:val="00C615C0"/>
    <w:rPr>
      <w:color w:val="2B579A"/>
      <w:shd w:val="clear" w:color="auto" w:fill="E1DFDD"/>
    </w:rPr>
  </w:style>
  <w:style w:type="paragraph" w:styleId="Header">
    <w:name w:val="header"/>
    <w:basedOn w:val="Normal"/>
    <w:link w:val="HeaderChar"/>
    <w:uiPriority w:val="99"/>
    <w:unhideWhenUsed/>
    <w:rsid w:val="004B4994"/>
    <w:pPr>
      <w:tabs>
        <w:tab w:val="center" w:pos="4680"/>
        <w:tab w:val="right" w:pos="9360"/>
      </w:tabs>
    </w:pPr>
  </w:style>
  <w:style w:type="character" w:customStyle="1" w:styleId="HeaderChar">
    <w:name w:val="Header Char"/>
    <w:basedOn w:val="DefaultParagraphFont"/>
    <w:link w:val="Header"/>
    <w:uiPriority w:val="99"/>
    <w:rsid w:val="004B4994"/>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4B4994"/>
    <w:pPr>
      <w:tabs>
        <w:tab w:val="center" w:pos="4680"/>
        <w:tab w:val="right" w:pos="9360"/>
      </w:tabs>
    </w:pPr>
  </w:style>
  <w:style w:type="character" w:customStyle="1" w:styleId="FooterChar">
    <w:name w:val="Footer Char"/>
    <w:basedOn w:val="DefaultParagraphFont"/>
    <w:link w:val="Footer"/>
    <w:uiPriority w:val="99"/>
    <w:rsid w:val="004B4994"/>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99248">
      <w:bodyDiv w:val="1"/>
      <w:marLeft w:val="0"/>
      <w:marRight w:val="0"/>
      <w:marTop w:val="0"/>
      <w:marBottom w:val="0"/>
      <w:divBdr>
        <w:top w:val="none" w:sz="0" w:space="0" w:color="auto"/>
        <w:left w:val="none" w:sz="0" w:space="0" w:color="auto"/>
        <w:bottom w:val="none" w:sz="0" w:space="0" w:color="auto"/>
        <w:right w:val="none" w:sz="0" w:space="0" w:color="auto"/>
      </w:divBdr>
    </w:div>
    <w:div w:id="3026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005C4C7C2DB4A8B72EFE894DB24ED" ma:contentTypeVersion="6" ma:contentTypeDescription="Create a new document." ma:contentTypeScope="" ma:versionID="5270b5d172381ec009c14afb4c092f0e">
  <xsd:schema xmlns:xsd="http://www.w3.org/2001/XMLSchema" xmlns:xs="http://www.w3.org/2001/XMLSchema" xmlns:p="http://schemas.microsoft.com/office/2006/metadata/properties" xmlns:ns2="f04213b0-e425-4ea9-b7bf-07bdf19df0f4" xmlns:ns3="761c593a-ec4b-4bf9-bb8f-0f8d25a8641f" targetNamespace="http://schemas.microsoft.com/office/2006/metadata/properties" ma:root="true" ma:fieldsID="81bf9f6e6d02d4bcbb64b4d18da334f9" ns2:_="" ns3:_="">
    <xsd:import namespace="f04213b0-e425-4ea9-b7bf-07bdf19df0f4"/>
    <xsd:import namespace="761c593a-ec4b-4bf9-bb8f-0f8d25a86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213b0-e425-4ea9-b7bf-07bdf19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documentManagement>
</p:properties>
</file>

<file path=customXml/itemProps1.xml><?xml version="1.0" encoding="utf-8"?>
<ds:datastoreItem xmlns:ds="http://schemas.openxmlformats.org/officeDocument/2006/customXml" ds:itemID="{FEF803EE-0662-4FE2-8A2F-D3919B44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213b0-e425-4ea9-b7bf-07bdf19df0f4"/>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04213b0-e425-4ea9-b7bf-07bdf19df0f4"/>
    <ds:schemaRef ds:uri="761c593a-ec4b-4bf9-bb8f-0f8d25a864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3</cp:revision>
  <dcterms:created xsi:type="dcterms:W3CDTF">2020-08-14T13:33:00Z</dcterms:created>
  <dcterms:modified xsi:type="dcterms:W3CDTF">2020-08-14T19:20:00Z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0x0101005D5005C4C7C2DB4A8B72EFE894DB24ED</vt:lpwstr>
  </property>
</Properties>
</file>