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345" w:rsidRDefault="0000636B" w14:paraId="2FA725E9" w14:textId="5E51DA2F">
      <w:pPr>
        <w:widowControl/>
        <w:tabs>
          <w:tab w:val="left" w:pos="360"/>
          <w:tab w:val="left" w:pos="720"/>
          <w:tab w:val="left" w:pos="1080"/>
        </w:tabs>
        <w:jc w:val="center"/>
        <w:rPr>
          <w:rFonts w:ascii="Times New Roman" w:hAnsi="Times New Roman"/>
          <w:b/>
          <w:szCs w:val="24"/>
        </w:rPr>
      </w:pPr>
      <w:r w:rsidRPr="00600EEB">
        <w:rPr>
          <w:rFonts w:ascii="Times New Roman" w:hAnsi="Times New Roman"/>
          <w:b/>
          <w:szCs w:val="24"/>
        </w:rPr>
        <w:t xml:space="preserve">Supporting </w:t>
      </w:r>
      <w:proofErr w:type="gramStart"/>
      <w:r w:rsidRPr="00600EEB">
        <w:rPr>
          <w:rFonts w:ascii="Times New Roman" w:hAnsi="Times New Roman"/>
          <w:b/>
          <w:szCs w:val="24"/>
        </w:rPr>
        <w:t>Statement</w:t>
      </w:r>
      <w:proofErr w:type="gramEnd"/>
      <w:r w:rsidRPr="00600EEB">
        <w:rPr>
          <w:rFonts w:ascii="Times New Roman" w:hAnsi="Times New Roman"/>
          <w:b/>
          <w:szCs w:val="24"/>
        </w:rPr>
        <w:t xml:space="preserve"> </w:t>
      </w:r>
      <w:r w:rsidR="00101EFB">
        <w:rPr>
          <w:rFonts w:ascii="Times New Roman" w:hAnsi="Times New Roman"/>
          <w:b/>
          <w:szCs w:val="24"/>
        </w:rPr>
        <w:t>A</w:t>
      </w:r>
    </w:p>
    <w:p w:rsidR="0042487C" w:rsidP="0042487C" w:rsidRDefault="0042487C" w14:paraId="47125E35" w14:textId="2030D886">
      <w:pPr>
        <w:widowControl/>
        <w:tabs>
          <w:tab w:val="left" w:pos="360"/>
          <w:tab w:val="left" w:pos="720"/>
          <w:tab w:val="left" w:pos="1080"/>
        </w:tabs>
        <w:jc w:val="center"/>
        <w:rPr>
          <w:rFonts w:ascii="Times New Roman" w:hAnsi="Times New Roman"/>
          <w:b/>
        </w:rPr>
      </w:pPr>
      <w:r>
        <w:rPr>
          <w:rFonts w:ascii="Times New Roman" w:hAnsi="Times New Roman"/>
          <w:b/>
        </w:rPr>
        <w:t>Joint BOEM/BSEE Financial Assurance Proposed Rule (1082-AA02)</w:t>
      </w:r>
    </w:p>
    <w:p w:rsidR="006E35DB" w:rsidRDefault="006E35DB" w14:paraId="3A662E4B" w14:textId="77777777">
      <w:pPr>
        <w:widowControl/>
        <w:tabs>
          <w:tab w:val="left" w:pos="360"/>
          <w:tab w:val="left" w:pos="720"/>
          <w:tab w:val="left" w:pos="1080"/>
        </w:tabs>
        <w:jc w:val="center"/>
        <w:rPr>
          <w:rFonts w:ascii="Times New Roman" w:hAnsi="Times New Roman"/>
          <w:b/>
        </w:rPr>
      </w:pPr>
      <w:r>
        <w:rPr>
          <w:rFonts w:ascii="Times New Roman" w:hAnsi="Times New Roman"/>
          <w:b/>
        </w:rPr>
        <w:t>30 CFR 250, Subpart Q, Decommissioning Activities</w:t>
      </w:r>
    </w:p>
    <w:p w:rsidR="006E35DB" w:rsidRDefault="006E35DB" w14:paraId="7D0AB421" w14:textId="77777777">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-0</w:t>
      </w:r>
      <w:r w:rsidR="00101EFB">
        <w:rPr>
          <w:rFonts w:ascii="Times New Roman" w:hAnsi="Times New Roman"/>
          <w:b/>
        </w:rPr>
        <w:t>010</w:t>
      </w:r>
    </w:p>
    <w:p w:rsidR="005E2711" w:rsidRDefault="005E2711" w14:paraId="1EAD61BB" w14:textId="05747083">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sidR="0042487C">
        <w:rPr>
          <w:rFonts w:ascii="Times New Roman" w:hAnsi="Times New Roman"/>
          <w:b/>
        </w:rPr>
        <w:t>April 30, 2023</w:t>
      </w:r>
    </w:p>
    <w:p w:rsidR="00274289" w:rsidRDefault="00274289" w14:paraId="7C8B13A1" w14:textId="77777777">
      <w:pPr>
        <w:widowControl/>
        <w:tabs>
          <w:tab w:val="left" w:pos="360"/>
          <w:tab w:val="left" w:pos="720"/>
          <w:tab w:val="left" w:pos="1080"/>
        </w:tabs>
        <w:jc w:val="center"/>
        <w:rPr>
          <w:rFonts w:ascii="Times New Roman" w:hAnsi="Times New Roman"/>
          <w:b/>
        </w:rPr>
      </w:pPr>
    </w:p>
    <w:p w:rsidRPr="000E234A" w:rsidR="0042487C" w:rsidP="0042487C" w:rsidRDefault="008F300C" w14:paraId="47AA1C4F" w14:textId="77777777">
      <w:pPr>
        <w:autoSpaceDE w:val="0"/>
        <w:autoSpaceDN w:val="0"/>
        <w:adjustRightInd w:val="0"/>
        <w:rPr>
          <w:rFonts w:ascii="Times New Roman" w:hAnsi="Times New Roman" w:eastAsia="MS Mincho"/>
          <w:szCs w:val="24"/>
        </w:rPr>
      </w:pPr>
      <w:r>
        <w:rPr>
          <w:rFonts w:ascii="Arial" w:hAnsi="Arial" w:cs="Arial"/>
          <w:b/>
          <w:sz w:val="22"/>
          <w:szCs w:val="22"/>
        </w:rPr>
        <w:t xml:space="preserve">Terms of Clearance:  </w:t>
      </w:r>
      <w:r w:rsidRPr="000E234A" w:rsidR="0042487C">
        <w:rPr>
          <w:rFonts w:ascii="Times New Roman" w:hAnsi="Times New Roman" w:eastAsia="MS Mincho"/>
          <w:snapToGrid/>
          <w:szCs w:val="24"/>
        </w:rPr>
        <w:t>None.</w:t>
      </w:r>
    </w:p>
    <w:p w:rsidR="0042487C" w:rsidP="0042487C" w:rsidRDefault="0042487C" w14:paraId="6C4FA85A" w14:textId="77777777">
      <w:pPr>
        <w:tabs>
          <w:tab w:val="center" w:pos="4680"/>
        </w:tabs>
        <w:rPr>
          <w:rFonts w:ascii="Arial" w:hAnsi="Arial" w:eastAsia="MS Mincho" w:cs="Arial"/>
          <w:b/>
          <w:sz w:val="22"/>
          <w:szCs w:val="22"/>
        </w:rPr>
      </w:pPr>
    </w:p>
    <w:p w:rsidRPr="000E234A" w:rsidR="0042487C" w:rsidP="0042487C" w:rsidRDefault="0042487C" w14:paraId="527332A6" w14:textId="4BFAB71D">
      <w:pPr>
        <w:tabs>
          <w:tab w:val="center" w:pos="4680"/>
        </w:tabs>
        <w:rPr>
          <w:rFonts w:ascii="Arial" w:hAnsi="Arial" w:eastAsia="MS Mincho" w:cs="Arial"/>
          <w:b/>
          <w:sz w:val="22"/>
          <w:szCs w:val="22"/>
        </w:rPr>
      </w:pPr>
      <w:r w:rsidRPr="000E234A">
        <w:rPr>
          <w:rFonts w:ascii="Arial" w:hAnsi="Arial" w:eastAsia="MS Mincho" w:cs="Arial"/>
          <w:b/>
          <w:sz w:val="22"/>
          <w:szCs w:val="22"/>
        </w:rPr>
        <w:t>General Instructions</w:t>
      </w:r>
    </w:p>
    <w:p w:rsidRPr="000E234A" w:rsidR="0042487C" w:rsidP="0042487C" w:rsidRDefault="0042487C" w14:paraId="286AE844" w14:textId="77777777">
      <w:pPr>
        <w:tabs>
          <w:tab w:val="center" w:pos="4680"/>
        </w:tabs>
        <w:rPr>
          <w:rFonts w:ascii="Times New Roman" w:hAnsi="Times New Roman" w:eastAsia="MS Mincho"/>
          <w:b/>
        </w:rPr>
      </w:pPr>
    </w:p>
    <w:p w:rsidRPr="000E234A" w:rsidR="0042487C" w:rsidP="0042487C" w:rsidRDefault="0042487C" w14:paraId="285D4A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MS Mincho"/>
          <w:szCs w:val="24"/>
        </w:rPr>
      </w:pPr>
      <w:r w:rsidRPr="000E234A">
        <w:rPr>
          <w:rFonts w:ascii="Times New Roman" w:hAnsi="Times New Roman" w:eastAsia="MS Mincho"/>
          <w:szCs w:val="24"/>
        </w:rPr>
        <w:t xml:space="preserve">A completed Supporting Statement A must accompany each request for approval of a collection of information.  The Supporting Statement must be prepared in the format described </w:t>
      </w:r>
      <w:proofErr w:type="gramStart"/>
      <w:r w:rsidRPr="000E234A">
        <w:rPr>
          <w:rFonts w:ascii="Times New Roman" w:hAnsi="Times New Roman" w:eastAsia="MS Mincho"/>
          <w:szCs w:val="24"/>
        </w:rPr>
        <w:t>below, and</w:t>
      </w:r>
      <w:proofErr w:type="gramEnd"/>
      <w:r w:rsidRPr="000E234A">
        <w:rPr>
          <w:rFonts w:ascii="Times New Roman" w:hAnsi="Times New Roman" w:eastAsia="MS Mincho"/>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0E234A" w:rsidR="0042487C" w:rsidP="0042487C" w:rsidRDefault="0042487C" w14:paraId="1DECBEEA" w14:textId="77777777">
      <w:pPr>
        <w:tabs>
          <w:tab w:val="center" w:pos="4680"/>
        </w:tabs>
        <w:rPr>
          <w:rFonts w:ascii="Times New Roman" w:hAnsi="Times New Roman" w:eastAsia="MS Mincho"/>
        </w:rPr>
      </w:pPr>
    </w:p>
    <w:p w:rsidRPr="00F362C3" w:rsidR="0000636B" w:rsidP="0000636B" w:rsidRDefault="0000636B" w14:paraId="48C5AC98"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00636B" w:rsidP="0000636B" w:rsidRDefault="0000636B" w14:paraId="627B1F61" w14:textId="77777777">
      <w:pPr>
        <w:widowControl/>
        <w:tabs>
          <w:tab w:val="center" w:pos="4680"/>
        </w:tabs>
        <w:rPr>
          <w:rFonts w:ascii="Times New Roman" w:hAnsi="Times New Roman"/>
          <w:b/>
        </w:rPr>
      </w:pPr>
    </w:p>
    <w:p w:rsidRPr="00D01F3B" w:rsidR="0000636B" w:rsidP="0000636B" w:rsidRDefault="0000636B" w14:paraId="286FB61D" w14:textId="77777777">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rsidRPr="00EB51C3" w:rsidR="0000636B" w:rsidP="0000636B" w:rsidRDefault="0000636B" w14:paraId="60AA4343" w14:textId="77777777">
      <w:pPr>
        <w:widowControl/>
        <w:tabs>
          <w:tab w:val="left" w:pos="-1080"/>
          <w:tab w:val="left" w:pos="-720"/>
          <w:tab w:val="left" w:pos="360"/>
          <w:tab w:val="left" w:pos="720"/>
        </w:tabs>
        <w:rPr>
          <w:rFonts w:ascii="Times New Roman" w:hAnsi="Times New Roman"/>
        </w:rPr>
      </w:pPr>
    </w:p>
    <w:p w:rsidR="0000636B" w:rsidP="0000636B" w:rsidRDefault="0000636B" w14:paraId="7EE33B2D"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6E35DB" w:rsidRDefault="006E35DB" w14:paraId="6E622561" w14:textId="77777777">
      <w:pPr>
        <w:widowControl/>
        <w:tabs>
          <w:tab w:val="left" w:pos="360"/>
          <w:tab w:val="left" w:pos="720"/>
        </w:tabs>
        <w:rPr>
          <w:rFonts w:ascii="Times New Roman" w:hAnsi="Times New Roman"/>
        </w:rPr>
      </w:pPr>
    </w:p>
    <w:p w:rsidR="00A10B7C" w:rsidP="00A10B7C" w:rsidRDefault="00A10B7C" w14:paraId="4640FA24" w14:textId="77777777">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63513" w:rsidP="006C02DC" w:rsidRDefault="00763513" w14:paraId="45C91351" w14:textId="77777777">
      <w:pPr>
        <w:widowControl/>
        <w:tabs>
          <w:tab w:val="left" w:pos="360"/>
          <w:tab w:val="left" w:pos="720"/>
        </w:tabs>
        <w:rPr>
          <w:rFonts w:ascii="Times New Roman" w:hAnsi="Times New Roman"/>
        </w:rPr>
      </w:pPr>
    </w:p>
    <w:p w:rsidRPr="000B1342" w:rsidR="00A10B7C" w:rsidP="00A10B7C" w:rsidRDefault="00A10B7C" w14:paraId="4DF6D4E7" w14:textId="77777777">
      <w:pPr>
        <w:widowControl/>
        <w:tabs>
          <w:tab w:val="left" w:pos="360"/>
          <w:tab w:val="left" w:pos="720"/>
        </w:tabs>
        <w:rPr>
          <w:rFonts w:ascii="Times New Roman" w:hAnsi="Times New Roman"/>
        </w:rPr>
      </w:pPr>
      <w:r w:rsidRPr="000B1342">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A1B49" w:rsidP="00E213E5" w:rsidRDefault="006A1B49" w14:paraId="115290E4" w14:textId="77777777">
      <w:pPr>
        <w:widowControl/>
        <w:tabs>
          <w:tab w:val="left" w:pos="360"/>
          <w:tab w:val="left" w:pos="720"/>
          <w:tab w:val="left" w:pos="1080"/>
        </w:tabs>
        <w:rPr>
          <w:rFonts w:ascii="Times New Roman" w:hAnsi="Times New Roman"/>
        </w:rPr>
      </w:pPr>
    </w:p>
    <w:p w:rsidR="006C02DC" w:rsidP="00E213E5" w:rsidRDefault="00A10B7C" w14:paraId="278D2EAE" w14:textId="77777777">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A10B7C">
        <w:rPr>
          <w:rFonts w:ascii="Times New Roman" w:hAnsi="Times New Roman"/>
        </w:rPr>
        <w:t>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w:t>
      </w:r>
      <w:r w:rsidRPr="00913970">
        <w:rPr>
          <w:rFonts w:ascii="Times New Roman" w:hAnsi="Times New Roman"/>
        </w:rPr>
        <w:t xml:space="preserve">  </w:t>
      </w:r>
      <w:r w:rsidRPr="00E213E5" w:rsidR="00E213E5">
        <w:rPr>
          <w:rFonts w:ascii="Times New Roman" w:hAnsi="Times New Roman"/>
        </w:rPr>
        <w:t xml:space="preserve">Respondents pay cost recovery fees when removing a </w:t>
      </w:r>
      <w:r w:rsidR="00E213E5">
        <w:rPr>
          <w:rFonts w:ascii="Times New Roman" w:hAnsi="Times New Roman"/>
        </w:rPr>
        <w:t>platform or other facility</w:t>
      </w:r>
      <w:r w:rsidRPr="00E213E5" w:rsidR="00E213E5">
        <w:rPr>
          <w:rFonts w:ascii="Times New Roman" w:hAnsi="Times New Roman"/>
        </w:rPr>
        <w:t xml:space="preserve">, or for decommissioning a pipeline </w:t>
      </w:r>
      <w:r w:rsidR="00541FF4">
        <w:rPr>
          <w:rFonts w:ascii="Times New Roman" w:hAnsi="Times New Roman"/>
        </w:rPr>
        <w:t>l</w:t>
      </w:r>
      <w:r w:rsidR="00E213E5">
        <w:rPr>
          <w:rFonts w:ascii="Times New Roman" w:hAnsi="Times New Roman"/>
        </w:rPr>
        <w:t>eas</w:t>
      </w:r>
      <w:r w:rsidR="00541FF4">
        <w:rPr>
          <w:rFonts w:ascii="Times New Roman" w:hAnsi="Times New Roman"/>
        </w:rPr>
        <w:t>e</w:t>
      </w:r>
      <w:r w:rsidR="00E213E5">
        <w:rPr>
          <w:rFonts w:ascii="Times New Roman" w:hAnsi="Times New Roman"/>
        </w:rPr>
        <w:t xml:space="preserve"> </w:t>
      </w:r>
      <w:r w:rsidR="00541FF4">
        <w:rPr>
          <w:rFonts w:ascii="Times New Roman" w:hAnsi="Times New Roman"/>
        </w:rPr>
        <w:t>t</w:t>
      </w:r>
      <w:r w:rsidR="00E213E5">
        <w:rPr>
          <w:rFonts w:ascii="Times New Roman" w:hAnsi="Times New Roman"/>
        </w:rPr>
        <w:t>erm</w:t>
      </w:r>
      <w:r w:rsidRPr="00E213E5" w:rsidR="00E213E5">
        <w:rPr>
          <w:rFonts w:ascii="Times New Roman" w:hAnsi="Times New Roman"/>
        </w:rPr>
        <w:t xml:space="preserve"> or a </w:t>
      </w:r>
      <w:r w:rsidR="00541FF4">
        <w:rPr>
          <w:rFonts w:ascii="Times New Roman" w:hAnsi="Times New Roman"/>
        </w:rPr>
        <w:t>r</w:t>
      </w:r>
      <w:r w:rsidR="00E213E5">
        <w:rPr>
          <w:rFonts w:ascii="Times New Roman" w:hAnsi="Times New Roman"/>
        </w:rPr>
        <w:t>ight-of-</w:t>
      </w:r>
      <w:r w:rsidR="00541FF4">
        <w:rPr>
          <w:rFonts w:ascii="Times New Roman" w:hAnsi="Times New Roman"/>
        </w:rPr>
        <w:t>w</w:t>
      </w:r>
      <w:r w:rsidR="00E213E5">
        <w:rPr>
          <w:rFonts w:ascii="Times New Roman" w:hAnsi="Times New Roman"/>
        </w:rPr>
        <w:t>ay</w:t>
      </w:r>
      <w:r w:rsidRPr="00E213E5" w:rsidR="00E213E5">
        <w:rPr>
          <w:rFonts w:ascii="Times New Roman" w:hAnsi="Times New Roman"/>
        </w:rPr>
        <w:t xml:space="preserve">.  </w:t>
      </w:r>
    </w:p>
    <w:p w:rsidR="00E213E5" w:rsidP="00E213E5" w:rsidRDefault="00E213E5" w14:paraId="6E44975C" w14:textId="77777777">
      <w:pPr>
        <w:widowControl/>
        <w:tabs>
          <w:tab w:val="left" w:pos="360"/>
          <w:tab w:val="left" w:pos="720"/>
          <w:tab w:val="left" w:pos="1080"/>
        </w:tabs>
        <w:rPr>
          <w:rFonts w:ascii="Times New Roman" w:hAnsi="Times New Roman"/>
        </w:rPr>
      </w:pPr>
    </w:p>
    <w:p w:rsidR="006C02DC" w:rsidP="006C02DC" w:rsidRDefault="006C02DC" w14:paraId="586F8F91" w14:textId="77777777">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and are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6E35DB" w:rsidRDefault="006E35DB" w14:paraId="4AE3A449" w14:textId="77777777">
      <w:pPr>
        <w:widowControl/>
        <w:tabs>
          <w:tab w:val="left" w:pos="360"/>
          <w:tab w:val="left" w:pos="720"/>
          <w:tab w:val="left" w:pos="1080"/>
        </w:tabs>
        <w:rPr>
          <w:rFonts w:ascii="Times New Roman" w:hAnsi="Times New Roman"/>
        </w:rPr>
      </w:pPr>
    </w:p>
    <w:p w:rsidRPr="00600EEB" w:rsidR="0000636B" w:rsidP="0000636B" w:rsidRDefault="0000636B" w14:paraId="1A2272F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00636B" w:rsidP="0000636B" w:rsidRDefault="0000636B" w14:paraId="36A13D88" w14:textId="77777777">
      <w:pPr>
        <w:widowControl/>
        <w:tabs>
          <w:tab w:val="left" w:pos="-1080"/>
          <w:tab w:val="left" w:pos="-720"/>
          <w:tab w:val="left" w:pos="360"/>
          <w:tab w:val="left" w:pos="720"/>
        </w:tabs>
        <w:rPr>
          <w:rFonts w:ascii="Times New Roman" w:hAnsi="Times New Roman"/>
        </w:rPr>
      </w:pPr>
    </w:p>
    <w:p w:rsidR="006E35DB" w:rsidRDefault="00D41C77" w14:paraId="62C24F0A" w14:textId="77777777">
      <w:pPr>
        <w:widowControl/>
        <w:tabs>
          <w:tab w:val="left" w:pos="360"/>
          <w:tab w:val="left" w:pos="720"/>
          <w:tab w:val="left" w:pos="1080"/>
        </w:tabs>
        <w:rPr>
          <w:rFonts w:ascii="Times New Roman" w:hAnsi="Times New Roman"/>
        </w:rPr>
      </w:pPr>
      <w:r>
        <w:rPr>
          <w:rFonts w:ascii="Times New Roman" w:hAnsi="Times New Roman"/>
        </w:rPr>
        <w:t xml:space="preserve">The </w:t>
      </w:r>
      <w:r w:rsidR="006C0FC4">
        <w:rPr>
          <w:rFonts w:ascii="Times New Roman" w:hAnsi="Times New Roman"/>
        </w:rPr>
        <w:t>BSEE</w:t>
      </w:r>
      <w:r w:rsidR="006E35DB">
        <w:rPr>
          <w:rFonts w:ascii="Times New Roman" w:hAnsi="Times New Roman"/>
        </w:rPr>
        <w:t xml:space="preserve"> uses the information collected under </w:t>
      </w:r>
      <w:r w:rsidR="00F6644C">
        <w:rPr>
          <w:rFonts w:ascii="Times New Roman" w:hAnsi="Times New Roman"/>
        </w:rPr>
        <w:t>S</w:t>
      </w:r>
      <w:r w:rsidR="006E35DB">
        <w:rPr>
          <w:rFonts w:ascii="Times New Roman" w:hAnsi="Times New Roman"/>
        </w:rPr>
        <w:t>ubpart Q</w:t>
      </w:r>
      <w:r w:rsidR="001B7A23">
        <w:rPr>
          <w:rFonts w:ascii="Times New Roman" w:hAnsi="Times New Roman"/>
        </w:rPr>
        <w:t xml:space="preserve"> (to see the specific information collected, see A.12)</w:t>
      </w:r>
      <w:r w:rsidR="006E35DB">
        <w:rPr>
          <w:rFonts w:ascii="Times New Roman" w:hAnsi="Times New Roman"/>
        </w:rPr>
        <w:t xml:space="preserve"> primarily for the following reasons:</w:t>
      </w:r>
    </w:p>
    <w:p w:rsidR="006E35DB" w:rsidRDefault="006E35DB" w14:paraId="535F1B28" w14:textId="77777777">
      <w:pPr>
        <w:widowControl/>
        <w:tabs>
          <w:tab w:val="left" w:pos="360"/>
          <w:tab w:val="left" w:pos="720"/>
          <w:tab w:val="left" w:pos="1080"/>
        </w:tabs>
        <w:rPr>
          <w:rFonts w:ascii="Times New Roman" w:hAnsi="Times New Roman"/>
        </w:rPr>
      </w:pPr>
    </w:p>
    <w:p w:rsidR="006E35DB" w:rsidRDefault="006E35DB" w14:paraId="02A1B649" w14:textId="77777777">
      <w:pPr>
        <w:widowControl/>
        <w:tabs>
          <w:tab w:val="left" w:pos="360"/>
          <w:tab w:val="left" w:pos="720"/>
          <w:tab w:val="left" w:pos="1080"/>
        </w:tabs>
        <w:rPr>
          <w:rFonts w:ascii="Times New Roman" w:hAnsi="Times New Roman"/>
        </w:rPr>
      </w:pPr>
      <w:proofErr w:type="gramStart"/>
      <w:r>
        <w:rPr>
          <w:rFonts w:ascii="Times New Roman" w:hAnsi="Times New Roman"/>
          <w:b/>
        </w:rPr>
        <w:t>●</w:t>
      </w:r>
      <w:r>
        <w:rPr>
          <w:rFonts w:ascii="Times New Roman" w:hAnsi="Times New Roman"/>
        </w:rPr>
        <w:t xml:space="preserve"> </w:t>
      </w:r>
      <w:r w:rsidR="0084042F">
        <w:rPr>
          <w:rFonts w:ascii="Times New Roman" w:hAnsi="Times New Roman"/>
        </w:rPr>
        <w:t xml:space="preserve"> </w:t>
      </w:r>
      <w:r>
        <w:rPr>
          <w:rFonts w:ascii="Times New Roman" w:hAnsi="Times New Roman"/>
        </w:rPr>
        <w:t>To</w:t>
      </w:r>
      <w:proofErr w:type="gramEnd"/>
      <w:r>
        <w:rPr>
          <w:rFonts w:ascii="Times New Roman" w:hAnsi="Times New Roman"/>
        </w:rPr>
        <w:t xml:space="preserve"> determine the necessity for allowing a well to be temporarily abandoned, the lessee/operator must demonstrate that there is a reason for not permanently </w:t>
      </w:r>
      <w:r w:rsidR="00807199">
        <w:rPr>
          <w:rFonts w:ascii="Times New Roman" w:hAnsi="Times New Roman"/>
        </w:rPr>
        <w:t xml:space="preserve">plugging </w:t>
      </w:r>
      <w:r>
        <w:rPr>
          <w:rFonts w:ascii="Times New Roman" w:hAnsi="Times New Roman"/>
        </w:rPr>
        <w:t xml:space="preserve">the well, and the temporary abandonment will not </w:t>
      </w:r>
      <w:r w:rsidR="00807199">
        <w:rPr>
          <w:rFonts w:ascii="Times New Roman" w:hAnsi="Times New Roman"/>
        </w:rPr>
        <w:t>interfere with</w:t>
      </w:r>
      <w:r>
        <w:rPr>
          <w:rFonts w:ascii="Times New Roman" w:hAnsi="Times New Roman"/>
        </w:rPr>
        <w:t xml:space="preserve"> fishing, navigation, or other uses of the </w:t>
      </w:r>
      <w:r w:rsidR="00807199">
        <w:rPr>
          <w:rFonts w:ascii="Times New Roman" w:hAnsi="Times New Roman"/>
        </w:rPr>
        <w:t>OCS</w:t>
      </w:r>
      <w:r>
        <w:rPr>
          <w:rFonts w:ascii="Times New Roman" w:hAnsi="Times New Roman"/>
        </w:rPr>
        <w:t>.  We use the information and documentation to verify that the lessee</w:t>
      </w:r>
      <w:r w:rsidR="005E134B">
        <w:rPr>
          <w:rFonts w:ascii="Times New Roman" w:hAnsi="Times New Roman"/>
        </w:rPr>
        <w:t>/</w:t>
      </w:r>
      <w:r w:rsidR="00807199">
        <w:rPr>
          <w:rFonts w:ascii="Times New Roman" w:hAnsi="Times New Roman"/>
        </w:rPr>
        <w:t xml:space="preserve">operator </w:t>
      </w:r>
      <w:r>
        <w:rPr>
          <w:rFonts w:ascii="Times New Roman" w:hAnsi="Times New Roman"/>
        </w:rPr>
        <w:t xml:space="preserve">is diligently pursuing the final disposition of the well and has performed the temporary plugging of the wellbore.  </w:t>
      </w:r>
    </w:p>
    <w:p w:rsidR="006E35DB" w:rsidRDefault="006E35DB" w14:paraId="10DABF73" w14:textId="77777777">
      <w:pPr>
        <w:widowControl/>
        <w:tabs>
          <w:tab w:val="left" w:pos="360"/>
          <w:tab w:val="left" w:pos="720"/>
          <w:tab w:val="left" w:pos="1080"/>
        </w:tabs>
        <w:rPr>
          <w:rFonts w:ascii="Times New Roman" w:hAnsi="Times New Roman"/>
        </w:rPr>
      </w:pPr>
    </w:p>
    <w:p w:rsidR="006E35DB" w:rsidRDefault="006E35DB" w14:paraId="32EF69B6" w14:textId="77777777">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w:t>
      </w:r>
      <w:proofErr w:type="gramEnd"/>
      <w:r w:rsidR="004C7AD5">
        <w:rPr>
          <w:rFonts w:ascii="Times New Roman" w:hAnsi="Times New Roman"/>
        </w:rPr>
        <w:t xml:space="preserve"> ensure t</w:t>
      </w:r>
      <w:r>
        <w:rPr>
          <w:rFonts w:ascii="Times New Roman" w:hAnsi="Times New Roman"/>
        </w:rPr>
        <w:t xml:space="preserve">he information submitted in initial decommissioning plans in the Alaska and Pacific OCS Regions will permit </w:t>
      </w:r>
      <w:r w:rsidR="00E23581">
        <w:rPr>
          <w:rFonts w:ascii="Times New Roman" w:hAnsi="Times New Roman"/>
        </w:rPr>
        <w:t>BSEE</w:t>
      </w:r>
      <w:r>
        <w:rPr>
          <w:rFonts w:ascii="Times New Roman" w:hAnsi="Times New Roman"/>
        </w:rPr>
        <w:t xml:space="preserve"> to become involved on the ground floor planning of </w:t>
      </w:r>
      <w:r w:rsidR="00F666B6">
        <w:rPr>
          <w:rFonts w:ascii="Times New Roman" w:hAnsi="Times New Roman"/>
        </w:rPr>
        <w:t>p</w:t>
      </w:r>
      <w:r>
        <w:rPr>
          <w:rFonts w:ascii="Times New Roman" w:hAnsi="Times New Roman"/>
        </w:rPr>
        <w:t xml:space="preserve">latform removals anticipated to occur in these OCS regions. </w:t>
      </w:r>
    </w:p>
    <w:p w:rsidR="006E35DB" w:rsidRDefault="006E35DB" w14:paraId="25B727D0" w14:textId="77777777">
      <w:pPr>
        <w:widowControl/>
        <w:tabs>
          <w:tab w:val="left" w:pos="360"/>
          <w:tab w:val="left" w:pos="720"/>
          <w:tab w:val="left" w:pos="1080"/>
        </w:tabs>
        <w:rPr>
          <w:rFonts w:ascii="Times New Roman" w:hAnsi="Times New Roman"/>
        </w:rPr>
      </w:pPr>
    </w:p>
    <w:p w:rsidR="006E35DB" w:rsidRDefault="006E35DB" w14:paraId="7E7F0EFB" w14:textId="2119FF80">
      <w:pPr>
        <w:widowControl/>
        <w:tabs>
          <w:tab w:val="left" w:pos="360"/>
          <w:tab w:val="left" w:pos="720"/>
          <w:tab w:val="left" w:pos="1080"/>
        </w:tabs>
        <w:rPr>
          <w:rFonts w:ascii="Times New Roman" w:hAnsi="Times New Roman"/>
        </w:rPr>
      </w:pPr>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w:t>
      </w:r>
      <w:r>
        <w:rPr>
          <w:rFonts w:ascii="Times New Roman" w:hAnsi="Times New Roman"/>
        </w:rPr>
        <w:t xml:space="preserve"> ensure that all objects (wellheads, platforms, etc.) installed on the OCS are properly removed using procedures that will protect marine life and the environment during removal operations, and the site cleared so as not to conflict with or harm other uses of the OCS</w:t>
      </w:r>
      <w:r w:rsidR="00467C1F">
        <w:rPr>
          <w:rFonts w:ascii="Times New Roman" w:hAnsi="Times New Roman"/>
        </w:rPr>
        <w:t xml:space="preserve"> in coordination with other Federal, State, and local government agencies</w:t>
      </w:r>
      <w:r>
        <w:rPr>
          <w:rFonts w:ascii="Times New Roman" w:hAnsi="Times New Roman"/>
        </w:rPr>
        <w:t xml:space="preserve">.  </w:t>
      </w:r>
    </w:p>
    <w:p w:rsidR="006E35DB" w:rsidRDefault="006E35DB" w14:paraId="6B6EAAC4" w14:textId="77777777">
      <w:pPr>
        <w:widowControl/>
        <w:tabs>
          <w:tab w:val="left" w:pos="360"/>
          <w:tab w:val="left" w:pos="720"/>
          <w:tab w:val="left" w:pos="1080"/>
        </w:tabs>
        <w:rPr>
          <w:rFonts w:ascii="Times New Roman" w:hAnsi="Times New Roman"/>
        </w:rPr>
      </w:pPr>
    </w:p>
    <w:p w:rsidR="006E35DB" w:rsidRDefault="006E35DB" w14:paraId="0F9A1D83" w14:textId="77777777">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w:t>
      </w:r>
      <w:r>
        <w:rPr>
          <w:rFonts w:ascii="Times New Roman" w:hAnsi="Times New Roman"/>
        </w:rPr>
        <w:t>o</w:t>
      </w:r>
      <w:proofErr w:type="gramEnd"/>
      <w:r>
        <w:rPr>
          <w:rFonts w:ascii="Times New Roman" w:hAnsi="Times New Roman"/>
        </w:rPr>
        <w:t xml:space="preserve"> ensure that </w:t>
      </w:r>
      <w:r w:rsidR="00117D66">
        <w:rPr>
          <w:rFonts w:ascii="Times New Roman" w:hAnsi="Times New Roman"/>
        </w:rPr>
        <w:t>i</w:t>
      </w:r>
      <w:r w:rsidR="004C7AD5">
        <w:rPr>
          <w:rFonts w:ascii="Times New Roman" w:hAnsi="Times New Roman"/>
        </w:rPr>
        <w:t xml:space="preserve">nformation regarding decommissioning a pipeline in place </w:t>
      </w:r>
      <w:r>
        <w:rPr>
          <w:rFonts w:ascii="Times New Roman" w:hAnsi="Times New Roman"/>
        </w:rPr>
        <w:t xml:space="preserve">will not constitute a hazard to navigation and commercial fishing operations, unduly interfere with other uses of the OCS, </w:t>
      </w:r>
      <w:r w:rsidRPr="00F71569" w:rsidR="000A533F">
        <w:rPr>
          <w:rFonts w:ascii="Times New Roman" w:hAnsi="Times New Roman"/>
        </w:rPr>
        <w:t xml:space="preserve">such as sand resource areas for coastal restoration projects, </w:t>
      </w:r>
      <w:r>
        <w:rPr>
          <w:rFonts w:ascii="Times New Roman" w:hAnsi="Times New Roman"/>
        </w:rPr>
        <w:t xml:space="preserve">or have adverse environmental effects.  </w:t>
      </w:r>
    </w:p>
    <w:p w:rsidR="004F0F95" w:rsidRDefault="004F0F95" w14:paraId="266AEB41" w14:textId="77777777">
      <w:pPr>
        <w:widowControl/>
        <w:tabs>
          <w:tab w:val="left" w:pos="360"/>
          <w:tab w:val="left" w:pos="720"/>
          <w:tab w:val="left" w:pos="1080"/>
        </w:tabs>
        <w:rPr>
          <w:rFonts w:ascii="Times New Roman" w:hAnsi="Times New Roman"/>
        </w:rPr>
      </w:pPr>
    </w:p>
    <w:p w:rsidR="006E35DB" w:rsidRDefault="004F0F95" w14:paraId="6ECFED15" w14:textId="77777777">
      <w:pPr>
        <w:widowControl/>
        <w:tabs>
          <w:tab w:val="left" w:pos="360"/>
          <w:tab w:val="left" w:pos="720"/>
          <w:tab w:val="left" w:pos="1080"/>
        </w:tabs>
        <w:rPr>
          <w:rFonts w:ascii="Times New Roman" w:hAnsi="Times New Roman"/>
        </w:rPr>
      </w:pPr>
      <w:proofErr w:type="gramStart"/>
      <w:r>
        <w:rPr>
          <w:rFonts w:ascii="Times New Roman" w:hAnsi="Times New Roman"/>
        </w:rPr>
        <w:lastRenderedPageBreak/>
        <w:t xml:space="preserve">● </w:t>
      </w:r>
      <w:r w:rsidR="0084042F">
        <w:rPr>
          <w:rFonts w:ascii="Times New Roman" w:hAnsi="Times New Roman"/>
        </w:rPr>
        <w:t xml:space="preserve"> </w:t>
      </w:r>
      <w:r w:rsidR="004C7AD5">
        <w:rPr>
          <w:rFonts w:ascii="Times New Roman" w:hAnsi="Times New Roman"/>
        </w:rPr>
        <w:t>T</w:t>
      </w:r>
      <w:r w:rsidR="006E35DB">
        <w:rPr>
          <w:rFonts w:ascii="Times New Roman" w:hAnsi="Times New Roman"/>
        </w:rPr>
        <w:t>o</w:t>
      </w:r>
      <w:proofErr w:type="gramEnd"/>
      <w:r w:rsidR="006E35DB">
        <w:rPr>
          <w:rFonts w:ascii="Times New Roman" w:hAnsi="Times New Roman"/>
        </w:rPr>
        <w:t xml:space="preserve"> verify that decommissioning activities comply with approved applications and procedures and are satisfactorily completed.</w:t>
      </w:r>
    </w:p>
    <w:p w:rsidR="00275D9E" w:rsidRDefault="00275D9E" w14:paraId="39C741FB" w14:textId="77777777">
      <w:pPr>
        <w:widowControl/>
        <w:tabs>
          <w:tab w:val="left" w:pos="360"/>
          <w:tab w:val="left" w:pos="720"/>
          <w:tab w:val="left" w:pos="1080"/>
        </w:tabs>
        <w:rPr>
          <w:rFonts w:ascii="Times New Roman" w:hAnsi="Times New Roman"/>
        </w:rPr>
      </w:pPr>
    </w:p>
    <w:p w:rsidR="00A977CF" w:rsidP="00A977CF" w:rsidRDefault="00A977CF" w14:paraId="2C3AFDB2" w14:textId="77777777">
      <w:pPr>
        <w:widowControl/>
        <w:tabs>
          <w:tab w:val="left" w:pos="0"/>
          <w:tab w:val="left" w:pos="360"/>
          <w:tab w:val="left" w:pos="1080"/>
        </w:tabs>
        <w:rPr>
          <w:rFonts w:ascii="Times New Roman" w:hAnsi="Times New Roman"/>
        </w:rPr>
      </w:pPr>
      <w:proofErr w:type="gramStart"/>
      <w:r>
        <w:rPr>
          <w:rFonts w:ascii="Times New Roman" w:hAnsi="Times New Roman"/>
        </w:rPr>
        <w:t xml:space="preserve">●  </w:t>
      </w:r>
      <w:r w:rsidR="004C7AD5">
        <w:rPr>
          <w:rFonts w:ascii="Times New Roman" w:hAnsi="Times New Roman"/>
        </w:rPr>
        <w:t>T</w:t>
      </w:r>
      <w:r w:rsidRPr="00275D9E" w:rsidR="00275D9E">
        <w:rPr>
          <w:rFonts w:ascii="Times New Roman" w:hAnsi="Times New Roman"/>
        </w:rPr>
        <w:t>o</w:t>
      </w:r>
      <w:proofErr w:type="gramEnd"/>
      <w:r w:rsidRPr="00275D9E" w:rsidR="00275D9E">
        <w:rPr>
          <w:rFonts w:ascii="Times New Roman" w:hAnsi="Times New Roman"/>
        </w:rPr>
        <w:t xml:space="preserve"> evaluate and approve the adequacy of the equipment, materials, and/or procedures that the lessee or operator plans to use during </w:t>
      </w:r>
      <w:r w:rsidR="00275D9E">
        <w:rPr>
          <w:rFonts w:ascii="Times New Roman" w:hAnsi="Times New Roman"/>
        </w:rPr>
        <w:t>well</w:t>
      </w:r>
      <w:r w:rsidRPr="00275D9E" w:rsidR="00275D9E">
        <w:rPr>
          <w:rFonts w:ascii="Times New Roman" w:hAnsi="Times New Roman"/>
        </w:rPr>
        <w:t xml:space="preserve"> modifications</w:t>
      </w:r>
      <w:r w:rsidR="00275D9E">
        <w:rPr>
          <w:rFonts w:ascii="Times New Roman" w:hAnsi="Times New Roman"/>
        </w:rPr>
        <w:t xml:space="preserve"> and</w:t>
      </w:r>
      <w:r w:rsidRPr="00275D9E" w:rsidR="00275D9E">
        <w:rPr>
          <w:rFonts w:ascii="Times New Roman" w:hAnsi="Times New Roman"/>
        </w:rPr>
        <w:t xml:space="preserve"> changes in equipment, </w:t>
      </w:r>
      <w:r w:rsidR="00275D9E">
        <w:rPr>
          <w:rFonts w:ascii="Times New Roman" w:hAnsi="Times New Roman"/>
        </w:rPr>
        <w:t>etc.</w:t>
      </w:r>
    </w:p>
    <w:p w:rsidR="00A977CF" w:rsidP="00A977CF" w:rsidRDefault="00A977CF" w14:paraId="6E236263" w14:textId="77777777">
      <w:pPr>
        <w:widowControl/>
        <w:tabs>
          <w:tab w:val="left" w:pos="0"/>
          <w:tab w:val="left" w:pos="360"/>
          <w:tab w:val="left" w:pos="1080"/>
        </w:tabs>
        <w:rPr>
          <w:rFonts w:ascii="Times New Roman" w:hAnsi="Times New Roman"/>
        </w:rPr>
      </w:pPr>
    </w:p>
    <w:p w:rsidRPr="00A977CF" w:rsidR="00A977CF" w:rsidP="00A977CF" w:rsidRDefault="00A977CF" w14:paraId="5E82702A" w14:textId="77777777">
      <w:pPr>
        <w:pStyle w:val="ListParagraph"/>
        <w:widowControl/>
        <w:tabs>
          <w:tab w:val="left" w:pos="360"/>
          <w:tab w:val="left" w:pos="1080"/>
        </w:tabs>
        <w:ind w:left="0"/>
        <w:rPr>
          <w:rFonts w:ascii="Times New Roman" w:hAnsi="Times New Roman"/>
        </w:rPr>
      </w:pPr>
      <w:proofErr w:type="gramStart"/>
      <w:r>
        <w:rPr>
          <w:rFonts w:ascii="Times New Roman" w:hAnsi="Times New Roman"/>
        </w:rPr>
        <w:t xml:space="preserve">●  </w:t>
      </w:r>
      <w:r w:rsidR="004C7AD5">
        <w:rPr>
          <w:rFonts w:ascii="Times New Roman" w:hAnsi="Times New Roman"/>
        </w:rPr>
        <w:t>To</w:t>
      </w:r>
      <w:proofErr w:type="gramEnd"/>
      <w:r w:rsidRPr="00A977CF">
        <w:rPr>
          <w:rFonts w:ascii="Times New Roman" w:hAnsi="Times New Roman"/>
        </w:rPr>
        <w:t xml:space="preserve"> help BSEE better estimate future decommissioning costs for OCS leases, rights-of-way, and rights of use and easements.  BSEE’s future decommissioning cost estimates may then be used by BOEM to set necessary financial assurance levels to minimize or eliminate the possibility that the government will incur abandonment liability.  The information will assist BSEE and BOEM in meeting their stewardship responsibilities and in their roles as regulators.  </w:t>
      </w:r>
    </w:p>
    <w:p w:rsidR="00275D9E" w:rsidP="00275D9E" w:rsidRDefault="00275D9E" w14:paraId="4D15F35E" w14:textId="77777777">
      <w:pPr>
        <w:widowControl/>
        <w:tabs>
          <w:tab w:val="left" w:pos="0"/>
          <w:tab w:val="left" w:pos="720"/>
          <w:tab w:val="left" w:pos="1080"/>
        </w:tabs>
        <w:rPr>
          <w:rFonts w:ascii="Times New Roman" w:hAnsi="Times New Roman"/>
        </w:rPr>
      </w:pPr>
    </w:p>
    <w:p w:rsidRPr="00600EEB" w:rsidR="0000636B" w:rsidP="0000636B" w:rsidRDefault="0000636B" w14:paraId="5E263D8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00636B" w:rsidP="0000636B" w:rsidRDefault="0000636B" w14:paraId="7C126E54" w14:textId="77777777">
      <w:pPr>
        <w:widowControl/>
        <w:tabs>
          <w:tab w:val="left" w:pos="-1080"/>
          <w:tab w:val="left" w:pos="-720"/>
          <w:tab w:val="left" w:pos="360"/>
          <w:tab w:val="left" w:pos="720"/>
        </w:tabs>
        <w:rPr>
          <w:rFonts w:ascii="Times New Roman" w:hAnsi="Times New Roman"/>
        </w:rPr>
      </w:pPr>
    </w:p>
    <w:p w:rsidR="00D01ADF" w:rsidP="00D01ADF" w:rsidRDefault="00BE5E67" w14:paraId="5558382E" w14:textId="298BD128">
      <w:pPr>
        <w:widowControl/>
        <w:tabs>
          <w:tab w:val="left" w:pos="360"/>
          <w:tab w:val="left" w:pos="720"/>
        </w:tabs>
        <w:rPr>
          <w:rFonts w:ascii="Times New Roman" w:hAnsi="Times New Roman"/>
        </w:rPr>
      </w:pPr>
      <w:r>
        <w:rPr>
          <w:rFonts w:ascii="Times New Roman" w:hAnsi="Times New Roman"/>
        </w:rPr>
        <w:t xml:space="preserve">Currently, BSEE receives </w:t>
      </w:r>
      <w:r w:rsidR="00467C1F">
        <w:rPr>
          <w:rFonts w:ascii="Times New Roman" w:hAnsi="Times New Roman"/>
        </w:rPr>
        <w:t xml:space="preserve">70 </w:t>
      </w:r>
      <w:r>
        <w:rPr>
          <w:rFonts w:ascii="Times New Roman" w:hAnsi="Times New Roman"/>
        </w:rPr>
        <w:t xml:space="preserve">percent of all information pertaining to this collection electronically via e-mail and </w:t>
      </w:r>
      <w:proofErr w:type="spellStart"/>
      <w:r>
        <w:rPr>
          <w:rFonts w:ascii="Times New Roman" w:hAnsi="Times New Roman"/>
        </w:rPr>
        <w:t>eWell</w:t>
      </w:r>
      <w:proofErr w:type="spellEnd"/>
      <w:r>
        <w:rPr>
          <w:rFonts w:ascii="Times New Roman" w:hAnsi="Times New Roman"/>
        </w:rPr>
        <w:t>--a secure web application.</w:t>
      </w:r>
    </w:p>
    <w:p w:rsidRPr="000A4E6B" w:rsidR="00B9169B" w:rsidP="00D01ADF" w:rsidRDefault="00B9169B" w14:paraId="64F1F076" w14:textId="77777777">
      <w:pPr>
        <w:widowControl/>
        <w:tabs>
          <w:tab w:val="left" w:pos="360"/>
          <w:tab w:val="left" w:pos="720"/>
        </w:tabs>
        <w:rPr>
          <w:rFonts w:ascii="Times New Roman" w:hAnsi="Times New Roman"/>
        </w:rPr>
      </w:pPr>
    </w:p>
    <w:p w:rsidRPr="00600EEB" w:rsidR="004638C2" w:rsidP="004638C2" w:rsidRDefault="004638C2" w14:paraId="34702F5A"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4638C2" w:rsidRDefault="004638C2" w14:paraId="4ED56616" w14:textId="77777777">
      <w:pPr>
        <w:widowControl/>
        <w:tabs>
          <w:tab w:val="left" w:pos="360"/>
          <w:tab w:val="left" w:pos="720"/>
          <w:tab w:val="left" w:pos="1080"/>
        </w:tabs>
        <w:rPr>
          <w:rFonts w:ascii="Times New Roman" w:hAnsi="Times New Roman"/>
        </w:rPr>
      </w:pPr>
    </w:p>
    <w:p w:rsidR="001B7A23" w:rsidP="001B7A23" w:rsidRDefault="00846589" w14:paraId="6BBA4463" w14:textId="77777777">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r w:rsidRPr="001B7A23" w:rsidR="001B7A23">
        <w:rPr>
          <w:rFonts w:ascii="Times New Roman" w:hAnsi="Times New Roman"/>
        </w:rPr>
        <w:t xml:space="preserve"> </w:t>
      </w:r>
      <w:r w:rsidR="001B7A23">
        <w:rPr>
          <w:rFonts w:ascii="Times New Roman" w:hAnsi="Times New Roman"/>
        </w:rPr>
        <w:t xml:space="preserve">The information collected for </w:t>
      </w:r>
      <w:r w:rsidRPr="00853126" w:rsidR="001B7A23">
        <w:rPr>
          <w:rFonts w:ascii="Times New Roman" w:hAnsi="Times New Roman"/>
        </w:rPr>
        <w:t xml:space="preserve">decommissioning cost estimates </w:t>
      </w:r>
      <w:r w:rsidR="001B7A23">
        <w:rPr>
          <w:rFonts w:ascii="Times New Roman" w:hAnsi="Times New Roman"/>
        </w:rPr>
        <w:t>will be shared with</w:t>
      </w:r>
      <w:r w:rsidRPr="00853126" w:rsidR="001B7A23">
        <w:rPr>
          <w:rFonts w:ascii="Times New Roman" w:hAnsi="Times New Roman"/>
        </w:rPr>
        <w:t xml:space="preserve"> BOEM to set necessary financial assurance levels to minimize or eliminate the possibility that the government will incur abandonment liability</w:t>
      </w:r>
      <w:r w:rsidR="001B7A23">
        <w:rPr>
          <w:rFonts w:ascii="Times New Roman" w:hAnsi="Times New Roman"/>
        </w:rPr>
        <w:t>.</w:t>
      </w:r>
    </w:p>
    <w:p w:rsidR="006E35DB" w:rsidRDefault="006E35DB" w14:paraId="63DE8778" w14:textId="77777777">
      <w:pPr>
        <w:widowControl/>
        <w:tabs>
          <w:tab w:val="left" w:pos="360"/>
          <w:tab w:val="left" w:pos="720"/>
          <w:tab w:val="left" w:pos="1080"/>
        </w:tabs>
        <w:rPr>
          <w:rFonts w:ascii="Times New Roman" w:hAnsi="Times New Roman"/>
        </w:rPr>
      </w:pPr>
    </w:p>
    <w:p w:rsidR="00846589" w:rsidRDefault="00846589" w14:paraId="6AFFEA05" w14:textId="77777777">
      <w:pPr>
        <w:widowControl/>
        <w:tabs>
          <w:tab w:val="left" w:pos="360"/>
          <w:tab w:val="left" w:pos="720"/>
          <w:tab w:val="left" w:pos="1080"/>
        </w:tabs>
        <w:rPr>
          <w:rFonts w:ascii="Times New Roman" w:hAnsi="Times New Roman"/>
        </w:rPr>
      </w:pPr>
    </w:p>
    <w:p w:rsidRPr="00600EEB" w:rsidR="004638C2" w:rsidP="004638C2" w:rsidRDefault="004638C2" w14:paraId="76C1C370"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4638C2" w:rsidP="004638C2" w:rsidRDefault="004638C2" w14:paraId="0273A92F" w14:textId="77777777">
      <w:pPr>
        <w:widowControl/>
        <w:tabs>
          <w:tab w:val="left" w:pos="-1080"/>
          <w:tab w:val="left" w:pos="-720"/>
          <w:tab w:val="left" w:pos="360"/>
          <w:tab w:val="left" w:pos="720"/>
        </w:tabs>
        <w:rPr>
          <w:rFonts w:ascii="Times New Roman" w:hAnsi="Times New Roman"/>
        </w:rPr>
      </w:pPr>
    </w:p>
    <w:p w:rsidR="006E35DB" w:rsidRDefault="001A198E" w14:paraId="2A2E2F8A" w14:textId="1F4A359D">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w:t>
      </w:r>
      <w:r w:rsidR="000028ED">
        <w:rPr>
          <w:rFonts w:ascii="Times New Roman" w:hAnsi="Times New Roman"/>
        </w:rPr>
        <w:t>fewer</w:t>
      </w:r>
      <w:r w:rsidRPr="001A198E" w:rsidR="000028ED">
        <w:rPr>
          <w:rFonts w:ascii="Times New Roman" w:hAnsi="Times New Roman"/>
        </w:rPr>
        <w:t xml:space="preserve"> </w:t>
      </w:r>
      <w:r w:rsidRPr="001A198E">
        <w:rPr>
          <w:rFonts w:ascii="Times New Roman" w:hAnsi="Times New Roman"/>
        </w:rPr>
        <w:t xml:space="preserve">than 500 employees and would be considered small businesses as defined by the Small Business Administration. </w:t>
      </w:r>
      <w:r>
        <w:rPr>
          <w:rFonts w:ascii="Times New Roman" w:hAnsi="Times New Roman"/>
        </w:rPr>
        <w:t xml:space="preserve"> </w:t>
      </w:r>
      <w:r w:rsidR="006E35DB">
        <w:rPr>
          <w:rFonts w:ascii="Times New Roman" w:hAnsi="Times New Roman"/>
        </w:rPr>
        <w:t>With respect to the requirements for site clearance of abandoned wells</w:t>
      </w:r>
      <w:r w:rsidRPr="001B4BB3" w:rsidR="001B4BB3">
        <w:rPr>
          <w:rFonts w:ascii="Times New Roman" w:hAnsi="Times New Roman"/>
        </w:rPr>
        <w:t xml:space="preserve"> </w:t>
      </w:r>
      <w:r w:rsidR="001B4BB3">
        <w:rPr>
          <w:rFonts w:ascii="Times New Roman" w:hAnsi="Times New Roman"/>
        </w:rPr>
        <w:t xml:space="preserve">and </w:t>
      </w:r>
      <w:r w:rsidRPr="005D4E56" w:rsidR="001B4BB3">
        <w:rPr>
          <w:rFonts w:ascii="Times New Roman" w:hAnsi="Times New Roman"/>
        </w:rPr>
        <w:t>decommissioned pipelines</w:t>
      </w:r>
      <w:r w:rsidR="006E35DB">
        <w:rPr>
          <w:rFonts w:ascii="Times New Roman" w:hAnsi="Times New Roman"/>
        </w:rPr>
        <w:t>, if these activities were not performed, it is more likely that other users of the OCS would be adversely affected, many of which are small businesses.</w:t>
      </w:r>
      <w:r>
        <w:rPr>
          <w:rFonts w:ascii="Times New Roman" w:hAnsi="Times New Roman"/>
        </w:rPr>
        <w:t xml:space="preserve">  </w:t>
      </w:r>
      <w:r w:rsidRPr="001A198E">
        <w:rPr>
          <w:rFonts w:ascii="Times New Roman" w:hAnsi="Times New Roman"/>
        </w:rPr>
        <w:t xml:space="preserve">Regulations require safe work practices and protection of the environmental resources; therefore, the hour burden on any small entity subject </w:t>
      </w:r>
      <w:r w:rsidRPr="001A198E">
        <w:rPr>
          <w:rFonts w:ascii="Times New Roman" w:hAnsi="Times New Roman"/>
        </w:rPr>
        <w:lastRenderedPageBreak/>
        <w:t xml:space="preserve">to these regulations and associated collection of information cannot be reduced to accommodate them.  </w:t>
      </w:r>
    </w:p>
    <w:p w:rsidR="001B4BB3" w:rsidRDefault="001B4BB3" w14:paraId="48E29534" w14:textId="77777777">
      <w:pPr>
        <w:widowControl/>
        <w:tabs>
          <w:tab w:val="left" w:pos="360"/>
          <w:tab w:val="left" w:pos="720"/>
          <w:tab w:val="left" w:pos="1080"/>
        </w:tabs>
        <w:rPr>
          <w:rFonts w:ascii="Times New Roman" w:hAnsi="Times New Roman"/>
        </w:rPr>
      </w:pPr>
    </w:p>
    <w:p w:rsidR="004638C2" w:rsidP="004638C2" w:rsidRDefault="004638C2" w14:paraId="3782D517"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4638C2" w:rsidP="004638C2" w:rsidRDefault="004638C2" w14:paraId="3135AE18" w14:textId="77777777">
      <w:pPr>
        <w:widowControl/>
        <w:tabs>
          <w:tab w:val="left" w:pos="-1080"/>
          <w:tab w:val="left" w:pos="-720"/>
          <w:tab w:val="left" w:pos="360"/>
          <w:tab w:val="left" w:pos="720"/>
        </w:tabs>
        <w:rPr>
          <w:rFonts w:ascii="Times New Roman" w:hAnsi="Times New Roman"/>
        </w:rPr>
      </w:pPr>
    </w:p>
    <w:p w:rsidR="00975CA3" w:rsidRDefault="006E35DB" w14:paraId="7364A748" w14:textId="1142AC36">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we could not ascertain:  (a) </w:t>
      </w:r>
      <w:r w:rsidR="00A5274B">
        <w:rPr>
          <w:rFonts w:ascii="Times New Roman" w:hAnsi="Times New Roman"/>
        </w:rPr>
        <w:t xml:space="preserve">accurate </w:t>
      </w:r>
      <w:r w:rsidRPr="004210E9" w:rsidR="00A5274B">
        <w:rPr>
          <w:rFonts w:ascii="Times New Roman" w:hAnsi="Times New Roman"/>
        </w:rPr>
        <w:t>decommissioning cost data to analyze and estimate future decommissioning costs</w:t>
      </w:r>
      <w:r>
        <w:rPr>
          <w:rFonts w:ascii="Times New Roman" w:hAnsi="Times New Roman"/>
        </w:rPr>
        <w:t xml:space="preserve">; (b) </w:t>
      </w:r>
      <w:r w:rsidR="000028ED">
        <w:rPr>
          <w:rFonts w:ascii="Times New Roman" w:hAnsi="Times New Roman"/>
        </w:rPr>
        <w:t xml:space="preserve">whether </w:t>
      </w:r>
      <w:r>
        <w:rPr>
          <w:rFonts w:ascii="Times New Roman" w:hAnsi="Times New Roman"/>
        </w:rPr>
        <w:t xml:space="preserve">respondents are diligently pursuing the final disposition of </w:t>
      </w:r>
      <w:r w:rsidR="00807199">
        <w:rPr>
          <w:rFonts w:ascii="Times New Roman" w:hAnsi="Times New Roman"/>
        </w:rPr>
        <w:t xml:space="preserve">a </w:t>
      </w:r>
      <w:r>
        <w:rPr>
          <w:rFonts w:ascii="Times New Roman" w:hAnsi="Times New Roman"/>
        </w:rPr>
        <w:t>well</w:t>
      </w:r>
      <w:r w:rsidR="00807199">
        <w:rPr>
          <w:rFonts w:ascii="Times New Roman" w:hAnsi="Times New Roman"/>
        </w:rPr>
        <w:t>, platform, or pipeline</w:t>
      </w:r>
      <w:r>
        <w:rPr>
          <w:rFonts w:ascii="Times New Roman" w:hAnsi="Times New Roman"/>
        </w:rPr>
        <w:t>; (</w:t>
      </w:r>
      <w:r w:rsidR="00B036A3">
        <w:rPr>
          <w:rFonts w:ascii="Times New Roman" w:hAnsi="Times New Roman"/>
        </w:rPr>
        <w:t>c</w:t>
      </w:r>
      <w:r>
        <w:rPr>
          <w:rFonts w:ascii="Times New Roman" w:hAnsi="Times New Roman"/>
        </w:rPr>
        <w:t xml:space="preserve">) </w:t>
      </w:r>
      <w:r w:rsidR="000028ED">
        <w:rPr>
          <w:rFonts w:ascii="Times New Roman" w:hAnsi="Times New Roman"/>
        </w:rPr>
        <w:t xml:space="preserve">whether </w:t>
      </w:r>
      <w:r>
        <w:rPr>
          <w:rFonts w:ascii="Times New Roman" w:hAnsi="Times New Roman"/>
        </w:rPr>
        <w:t xml:space="preserve">the lessee/operator has documented the temporary plugging of the well and has marked the location; </w:t>
      </w:r>
      <w:r w:rsidR="00237E32">
        <w:rPr>
          <w:rFonts w:ascii="Times New Roman" w:hAnsi="Times New Roman"/>
        </w:rPr>
        <w:t xml:space="preserve">or </w:t>
      </w:r>
      <w:r>
        <w:rPr>
          <w:rFonts w:ascii="Times New Roman" w:hAnsi="Times New Roman"/>
        </w:rPr>
        <w:t>(</w:t>
      </w:r>
      <w:r w:rsidR="00B036A3">
        <w:rPr>
          <w:rFonts w:ascii="Times New Roman" w:hAnsi="Times New Roman"/>
        </w:rPr>
        <w:t>d</w:t>
      </w:r>
      <w:r>
        <w:rPr>
          <w:rFonts w:ascii="Times New Roman" w:hAnsi="Times New Roman"/>
        </w:rPr>
        <w:t xml:space="preserve">) that site clearance and removal operations are performed in an environmentally safe and effective manner. </w:t>
      </w:r>
    </w:p>
    <w:p w:rsidR="00975CA3" w:rsidRDefault="00975CA3" w14:paraId="777269D1" w14:textId="77777777">
      <w:pPr>
        <w:widowControl/>
        <w:tabs>
          <w:tab w:val="left" w:pos="360"/>
          <w:tab w:val="left" w:pos="720"/>
          <w:tab w:val="left" w:pos="1080"/>
        </w:tabs>
        <w:rPr>
          <w:rFonts w:ascii="Times New Roman" w:hAnsi="Times New Roman"/>
        </w:rPr>
      </w:pPr>
    </w:p>
    <w:p w:rsidR="006E35DB" w:rsidRDefault="006E35DB" w14:paraId="7B527015" w14:textId="77777777">
      <w:pPr>
        <w:widowControl/>
        <w:tabs>
          <w:tab w:val="left" w:pos="360"/>
          <w:tab w:val="left" w:pos="720"/>
          <w:tab w:val="left" w:pos="1080"/>
        </w:tabs>
        <w:rPr>
          <w:rFonts w:ascii="Times New Roman" w:hAnsi="Times New Roman"/>
        </w:rPr>
      </w:pPr>
      <w:r>
        <w:rPr>
          <w:rFonts w:ascii="Times New Roman" w:hAnsi="Times New Roman"/>
        </w:rPr>
        <w:t>Information is collected on occasion</w:t>
      </w:r>
      <w:r w:rsidR="007E4E0F">
        <w:rPr>
          <w:rFonts w:ascii="Times New Roman" w:hAnsi="Times New Roman"/>
        </w:rPr>
        <w:t xml:space="preserve"> or</w:t>
      </w:r>
      <w:r>
        <w:rPr>
          <w:rFonts w:ascii="Times New Roman" w:hAnsi="Times New Roman"/>
        </w:rPr>
        <w:t xml:space="preserve"> </w:t>
      </w:r>
      <w:r w:rsidR="007E4E0F">
        <w:rPr>
          <w:rFonts w:ascii="Times New Roman" w:hAnsi="Times New Roman"/>
        </w:rPr>
        <w:t xml:space="preserve">varies by section depending on the requirement, </w:t>
      </w:r>
      <w:r>
        <w:rPr>
          <w:rFonts w:ascii="Times New Roman" w:hAnsi="Times New Roman"/>
        </w:rPr>
        <w:t>except for annual reporting on temporary abandonment of wells until the lessee</w:t>
      </w:r>
      <w:r w:rsidR="002F09F4">
        <w:rPr>
          <w:rFonts w:ascii="Times New Roman" w:hAnsi="Times New Roman"/>
        </w:rPr>
        <w:t>/</w:t>
      </w:r>
      <w:r w:rsidR="00807199">
        <w:rPr>
          <w:rFonts w:ascii="Times New Roman" w:hAnsi="Times New Roman"/>
        </w:rPr>
        <w:t xml:space="preserve">operator </w:t>
      </w:r>
      <w:r>
        <w:rPr>
          <w:rFonts w:ascii="Times New Roman" w:hAnsi="Times New Roman"/>
        </w:rPr>
        <w:t xml:space="preserve">re-enters to complete or to permanently </w:t>
      </w:r>
      <w:r w:rsidR="00807199">
        <w:rPr>
          <w:rFonts w:ascii="Times New Roman" w:hAnsi="Times New Roman"/>
        </w:rPr>
        <w:t xml:space="preserve">plug </w:t>
      </w:r>
      <w:r>
        <w:rPr>
          <w:rFonts w:ascii="Times New Roman" w:hAnsi="Times New Roman"/>
        </w:rPr>
        <w:t>the well.  Th</w:t>
      </w:r>
      <w:r w:rsidR="007E4E0F">
        <w:rPr>
          <w:rFonts w:ascii="Times New Roman" w:hAnsi="Times New Roman"/>
        </w:rPr>
        <w:t>e</w:t>
      </w:r>
      <w:r>
        <w:rPr>
          <w:rFonts w:ascii="Times New Roman" w:hAnsi="Times New Roman"/>
        </w:rPr>
        <w:t xml:space="preserve"> annual report is necessary to ensure the diligent pursuit of the final well disposition.  </w:t>
      </w:r>
    </w:p>
    <w:p w:rsidR="006E35DB" w:rsidRDefault="006E35DB" w14:paraId="24A2CAE5" w14:textId="77777777">
      <w:pPr>
        <w:widowControl/>
        <w:tabs>
          <w:tab w:val="left" w:pos="360"/>
          <w:tab w:val="left" w:pos="720"/>
          <w:tab w:val="left" w:pos="1080"/>
        </w:tabs>
        <w:rPr>
          <w:rFonts w:ascii="Times New Roman" w:hAnsi="Times New Roman"/>
        </w:rPr>
      </w:pPr>
    </w:p>
    <w:p w:rsidRPr="00600EEB" w:rsidR="004638C2" w:rsidP="004638C2" w:rsidRDefault="004638C2" w14:paraId="144E7103"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4638C2" w:rsidP="004638C2" w:rsidRDefault="004638C2" w14:paraId="20522DF3"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BB767B" w:rsidRDefault="004638C2" w14:paraId="0BB97D0D" w14:textId="77777777">
      <w:pPr>
        <w:widowControl/>
        <w:tabs>
          <w:tab w:val="left" w:pos="360"/>
          <w:tab w:val="left" w:pos="720"/>
          <w:tab w:val="left" w:pos="1080"/>
        </w:tabs>
        <w:rPr>
          <w:rFonts w:ascii="Times New Roman" w:hAnsi="Times New Roman"/>
        </w:rPr>
      </w:pPr>
      <w:r>
        <w:rPr>
          <w:rFonts w:ascii="Times New Roman" w:hAnsi="Times New Roman"/>
          <w:b/>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5A07CF">
        <w:rPr>
          <w:rFonts w:ascii="Times New Roman" w:hAnsi="Times New Roman"/>
          <w:b/>
          <w:i/>
        </w:rPr>
        <w:t>;</w:t>
      </w:r>
    </w:p>
    <w:p w:rsidR="00AB52DA" w:rsidP="00AB52DA" w:rsidRDefault="00AB52DA" w14:paraId="65FF10EB" w14:textId="77777777">
      <w:pPr>
        <w:widowControl/>
        <w:tabs>
          <w:tab w:val="left" w:pos="270"/>
          <w:tab w:val="left" w:pos="720"/>
          <w:tab w:val="left" w:pos="1080"/>
        </w:tabs>
        <w:rPr>
          <w:rFonts w:ascii="Times New Roman" w:hAnsi="Times New Roman"/>
        </w:rPr>
      </w:pPr>
    </w:p>
    <w:p w:rsidR="00DA3124" w:rsidP="00DA3124" w:rsidRDefault="00DA3124" w14:paraId="0539063B" w14:textId="77777777">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Pr>
          <w:rFonts w:ascii="Times New Roman" w:hAnsi="Times New Roman"/>
        </w:rPr>
        <w:t>250.1713.</w:t>
      </w:r>
      <w:r>
        <w:rPr>
          <w:rFonts w:ascii="Times New Roman" w:hAnsi="Times New Roman"/>
        </w:rPr>
        <w:t xml:space="preserve"> </w:t>
      </w:r>
      <w:r w:rsidRPr="00E535A9">
        <w:rPr>
          <w:rFonts w:ascii="Times New Roman" w:hAnsi="Times New Roman"/>
        </w:rPr>
        <w:t xml:space="preserve"> </w:t>
      </w:r>
      <w:r>
        <w:rPr>
          <w:rFonts w:ascii="Times New Roman" w:hAnsi="Times New Roman"/>
        </w:rPr>
        <w:t>The BSEE</w:t>
      </w:r>
      <w:r w:rsidRPr="00E535A9">
        <w:rPr>
          <w:rFonts w:ascii="Times New Roman" w:hAnsi="Times New Roman"/>
        </w:rPr>
        <w:t xml:space="preserve"> </w:t>
      </w:r>
      <w:r>
        <w:rPr>
          <w:rFonts w:ascii="Times New Roman" w:hAnsi="Times New Roman"/>
        </w:rPr>
        <w:t xml:space="preserve">requires notification </w:t>
      </w:r>
      <w:r w:rsidRPr="00E535A9">
        <w:rPr>
          <w:rFonts w:ascii="Times New Roman" w:hAnsi="Times New Roman"/>
        </w:rPr>
        <w:t xml:space="preserve">within 48 hours </w:t>
      </w:r>
      <w:r>
        <w:rPr>
          <w:rFonts w:ascii="Times New Roman" w:hAnsi="Times New Roman"/>
        </w:rPr>
        <w:t>before beginning well plugging and abandonment operations in order to have the option of scheduling BSEE personnel to observe operations on site to ensure they are conducted in accordance with applicable regulations and approved procedures.</w:t>
      </w:r>
    </w:p>
    <w:p w:rsidR="00DA3124" w:rsidP="00DA3124" w:rsidRDefault="00DA3124" w14:paraId="77B0A666" w14:textId="77777777">
      <w:pPr>
        <w:widowControl/>
        <w:tabs>
          <w:tab w:val="left" w:pos="270"/>
          <w:tab w:val="left" w:pos="720"/>
          <w:tab w:val="left" w:pos="1080"/>
        </w:tabs>
        <w:rPr>
          <w:rFonts w:ascii="Times New Roman" w:hAnsi="Times New Roman"/>
        </w:rPr>
      </w:pPr>
    </w:p>
    <w:p w:rsidR="00164F58" w:rsidP="00D11C5E" w:rsidRDefault="005E2C10" w14:paraId="4EEC9442" w14:textId="77777777">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sidR="00164F58">
        <w:rPr>
          <w:rFonts w:ascii="Times New Roman" w:hAnsi="Times New Roman"/>
        </w:rPr>
        <w:t xml:space="preserve">250.1722(c). </w:t>
      </w:r>
      <w:r w:rsidR="007E4E0F">
        <w:rPr>
          <w:rFonts w:ascii="Times New Roman" w:hAnsi="Times New Roman"/>
        </w:rPr>
        <w:t xml:space="preserve"> </w:t>
      </w:r>
      <w:r w:rsidR="00DD29E0">
        <w:rPr>
          <w:rFonts w:ascii="Times New Roman" w:hAnsi="Times New Roman"/>
        </w:rPr>
        <w:t xml:space="preserve">The </w:t>
      </w:r>
      <w:r w:rsidR="005A07CF">
        <w:rPr>
          <w:rFonts w:ascii="Times New Roman" w:hAnsi="Times New Roman"/>
        </w:rPr>
        <w:t>BSEE</w:t>
      </w:r>
      <w:r w:rsidRPr="00E535A9" w:rsidR="00164F58">
        <w:rPr>
          <w:rFonts w:ascii="Times New Roman" w:hAnsi="Times New Roman"/>
        </w:rPr>
        <w:t xml:space="preserve"> </w:t>
      </w:r>
      <w:r w:rsidRPr="00E535A9" w:rsidR="00E535A9">
        <w:rPr>
          <w:rFonts w:ascii="Times New Roman" w:hAnsi="Times New Roman"/>
        </w:rPr>
        <w:t xml:space="preserve">requires notification </w:t>
      </w:r>
      <w:r w:rsidRPr="00E535A9" w:rsidR="00164F58">
        <w:rPr>
          <w:rFonts w:ascii="Times New Roman" w:hAnsi="Times New Roman"/>
        </w:rPr>
        <w:t xml:space="preserve">within 5 days </w:t>
      </w:r>
      <w:r w:rsidR="00BB767B">
        <w:rPr>
          <w:rFonts w:ascii="Times New Roman" w:hAnsi="Times New Roman"/>
        </w:rPr>
        <w:t>in the event a trawl hangs</w:t>
      </w:r>
      <w:r w:rsidR="00C60C42">
        <w:rPr>
          <w:rFonts w:ascii="Times New Roman" w:hAnsi="Times New Roman"/>
        </w:rPr>
        <w:t>-</w:t>
      </w:r>
      <w:r w:rsidR="00BB767B">
        <w:rPr>
          <w:rFonts w:ascii="Times New Roman" w:hAnsi="Times New Roman"/>
        </w:rPr>
        <w:t>up on (or damages) a protective device (dome) over a subsea wellhead or casing stub in order to ensure that repairs are initiated as soon as possible to eliminate or minimize the possibility that shrimp boats will hang</w:t>
      </w:r>
      <w:r w:rsidR="00C60C42">
        <w:rPr>
          <w:rFonts w:ascii="Times New Roman" w:hAnsi="Times New Roman"/>
        </w:rPr>
        <w:t>-</w:t>
      </w:r>
      <w:r w:rsidR="00BB767B">
        <w:rPr>
          <w:rFonts w:ascii="Times New Roman" w:hAnsi="Times New Roman"/>
        </w:rPr>
        <w:t>up on the obstruction and cause damage to their nets.</w:t>
      </w:r>
      <w:r w:rsidR="007E4E0F">
        <w:rPr>
          <w:rFonts w:ascii="Times New Roman" w:hAnsi="Times New Roman"/>
        </w:rPr>
        <w:t xml:space="preserve"> </w:t>
      </w:r>
      <w:r w:rsidR="00BB767B">
        <w:rPr>
          <w:rFonts w:ascii="Times New Roman" w:hAnsi="Times New Roman"/>
        </w:rPr>
        <w:t xml:space="preserve"> </w:t>
      </w:r>
      <w:r w:rsidR="00E535A9">
        <w:rPr>
          <w:rFonts w:ascii="Times New Roman" w:hAnsi="Times New Roman"/>
        </w:rPr>
        <w:t xml:space="preserve">It allows </w:t>
      </w:r>
      <w:r w:rsidR="00DA3124">
        <w:rPr>
          <w:rFonts w:ascii="Times New Roman" w:hAnsi="Times New Roman"/>
        </w:rPr>
        <w:t>BSEE</w:t>
      </w:r>
      <w:r w:rsidR="00E535A9">
        <w:rPr>
          <w:rFonts w:ascii="Times New Roman" w:hAnsi="Times New Roman"/>
        </w:rPr>
        <w:t xml:space="preserve"> to notify other users of the OCS of the obstruction in a timely manner, thereby reducing the risk </w:t>
      </w:r>
      <w:r w:rsidR="00C60C42">
        <w:rPr>
          <w:rFonts w:ascii="Times New Roman" w:hAnsi="Times New Roman"/>
        </w:rPr>
        <w:t xml:space="preserve">of damage </w:t>
      </w:r>
      <w:r w:rsidR="00E535A9">
        <w:rPr>
          <w:rFonts w:ascii="Times New Roman" w:hAnsi="Times New Roman"/>
        </w:rPr>
        <w:t>to their equipment.</w:t>
      </w:r>
    </w:p>
    <w:p w:rsidRPr="00E535A9" w:rsidR="00BB767B" w:rsidP="00D11C5E" w:rsidRDefault="00BB767B" w14:paraId="650095E5" w14:textId="77777777">
      <w:pPr>
        <w:widowControl/>
        <w:tabs>
          <w:tab w:val="num" w:pos="0"/>
          <w:tab w:val="left" w:pos="360"/>
          <w:tab w:val="left" w:pos="720"/>
          <w:tab w:val="left" w:pos="1080"/>
        </w:tabs>
        <w:rPr>
          <w:rFonts w:ascii="Times New Roman" w:hAnsi="Times New Roman"/>
        </w:rPr>
      </w:pPr>
    </w:p>
    <w:p w:rsidR="00164F58" w:rsidP="00D11C5E" w:rsidRDefault="005E2C10" w14:paraId="62835DF0" w14:textId="77777777">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sidR="00164F58">
        <w:rPr>
          <w:rFonts w:ascii="Times New Roman" w:hAnsi="Times New Roman"/>
        </w:rPr>
        <w:t>250.1725</w:t>
      </w:r>
      <w:r w:rsidR="00AB52DA">
        <w:rPr>
          <w:rFonts w:ascii="Times New Roman" w:hAnsi="Times New Roman"/>
        </w:rPr>
        <w:t>(e)</w:t>
      </w:r>
      <w:r w:rsidRPr="00E535A9" w:rsidR="00164F58">
        <w:rPr>
          <w:rFonts w:ascii="Times New Roman" w:hAnsi="Times New Roman"/>
        </w:rPr>
        <w:t>.</w:t>
      </w:r>
      <w:r w:rsidR="007E4E0F">
        <w:rPr>
          <w:rFonts w:ascii="Times New Roman" w:hAnsi="Times New Roman"/>
        </w:rPr>
        <w:t xml:space="preserve"> </w:t>
      </w:r>
      <w:r w:rsidR="00DD29E0">
        <w:rPr>
          <w:rFonts w:ascii="Times New Roman" w:hAnsi="Times New Roman"/>
        </w:rPr>
        <w:t xml:space="preserve"> The</w:t>
      </w:r>
      <w:r w:rsidRPr="00E535A9" w:rsidR="00164F58">
        <w:rPr>
          <w:rFonts w:ascii="Times New Roman" w:hAnsi="Times New Roman"/>
        </w:rPr>
        <w:t xml:space="preserve"> </w:t>
      </w:r>
      <w:r w:rsidR="00AB52DA">
        <w:rPr>
          <w:rFonts w:ascii="Times New Roman" w:hAnsi="Times New Roman"/>
        </w:rPr>
        <w:t xml:space="preserve">BSEE </w:t>
      </w:r>
      <w:r w:rsidR="00E535A9">
        <w:rPr>
          <w:rFonts w:ascii="Times New Roman" w:hAnsi="Times New Roman"/>
        </w:rPr>
        <w:t xml:space="preserve">requires notification </w:t>
      </w:r>
      <w:r w:rsidRPr="00E535A9" w:rsidR="00164F58">
        <w:rPr>
          <w:rFonts w:ascii="Times New Roman" w:hAnsi="Times New Roman"/>
        </w:rPr>
        <w:t>within 48 ho</w:t>
      </w:r>
      <w:r w:rsidR="00E535A9">
        <w:rPr>
          <w:rFonts w:ascii="Times New Roman" w:hAnsi="Times New Roman"/>
        </w:rPr>
        <w:t xml:space="preserve">urs before beginning </w:t>
      </w:r>
      <w:r w:rsidR="001367C5">
        <w:rPr>
          <w:rFonts w:ascii="Times New Roman" w:hAnsi="Times New Roman"/>
        </w:rPr>
        <w:t xml:space="preserve">platform removal operations in order to have the option of scheduling </w:t>
      </w:r>
      <w:r w:rsidR="00AB52DA">
        <w:rPr>
          <w:rFonts w:ascii="Times New Roman" w:hAnsi="Times New Roman"/>
        </w:rPr>
        <w:t>BSEE</w:t>
      </w:r>
      <w:r w:rsidR="001367C5">
        <w:rPr>
          <w:rFonts w:ascii="Times New Roman" w:hAnsi="Times New Roman"/>
        </w:rPr>
        <w:t xml:space="preserve"> personnel to observe removal operations on site in the field to ensure that they are conducted in accordance with applicable regulations and approved procedures for the use of explosives, removal of platform </w:t>
      </w:r>
      <w:r w:rsidR="00C226AA">
        <w:rPr>
          <w:rFonts w:ascii="Times New Roman" w:hAnsi="Times New Roman"/>
        </w:rPr>
        <w:t>piling to 15 feet below the sea</w:t>
      </w:r>
      <w:r w:rsidR="001367C5">
        <w:rPr>
          <w:rFonts w:ascii="Times New Roman" w:hAnsi="Times New Roman"/>
        </w:rPr>
        <w:t xml:space="preserve">floor, proper site clearance, etc. </w:t>
      </w:r>
    </w:p>
    <w:p w:rsidR="00164F58" w:rsidRDefault="00164F58" w14:paraId="64B7A1AB" w14:textId="77777777">
      <w:pPr>
        <w:widowControl/>
        <w:tabs>
          <w:tab w:val="left" w:pos="360"/>
          <w:tab w:val="left" w:pos="720"/>
          <w:tab w:val="left" w:pos="1080"/>
        </w:tabs>
        <w:rPr>
          <w:rFonts w:ascii="Times New Roman" w:hAnsi="Times New Roman"/>
        </w:rPr>
      </w:pPr>
    </w:p>
    <w:p w:rsidRPr="00A90789" w:rsidR="004638C2" w:rsidP="004638C2" w:rsidRDefault="004638C2" w14:paraId="73C20305"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213B90">
        <w:rPr>
          <w:rFonts w:ascii="Times New Roman" w:hAnsi="Times New Roman"/>
          <w:b/>
          <w:i/>
        </w:rPr>
        <w:t>;</w:t>
      </w:r>
    </w:p>
    <w:p w:rsidRPr="00A90789" w:rsidR="004638C2" w:rsidP="004638C2" w:rsidRDefault="004638C2" w14:paraId="74FAD83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213B90">
        <w:rPr>
          <w:rFonts w:ascii="Times New Roman" w:hAnsi="Times New Roman"/>
          <w:b/>
          <w:i/>
        </w:rPr>
        <w:t>;</w:t>
      </w:r>
    </w:p>
    <w:p w:rsidRPr="00A90789" w:rsidR="004638C2" w:rsidP="004638C2" w:rsidRDefault="004638C2" w14:paraId="5645AA7E"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lastRenderedPageBreak/>
        <w:tab/>
      </w:r>
      <w:r w:rsidRPr="00A90789">
        <w:rPr>
          <w:rFonts w:ascii="Times New Roman" w:hAnsi="Times New Roman"/>
          <w:b/>
          <w:i/>
        </w:rPr>
        <w:t>(d) requiring respondents to retain records, other than health, medical, government contract, grant-in-aid, or tax</w:t>
      </w:r>
      <w:r w:rsidR="00E62054">
        <w:rPr>
          <w:rFonts w:ascii="Times New Roman" w:hAnsi="Times New Roman"/>
          <w:b/>
          <w:i/>
        </w:rPr>
        <w:t xml:space="preserve"> records, for more than 3 years;</w:t>
      </w:r>
    </w:p>
    <w:p w:rsidRPr="00B27CC7" w:rsidR="004638C2" w:rsidP="004638C2" w:rsidRDefault="004638C2" w14:paraId="49AA8EFF"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E62054">
        <w:rPr>
          <w:rFonts w:ascii="Times New Roman" w:hAnsi="Times New Roman"/>
          <w:b/>
          <w:i/>
        </w:rPr>
        <w:t>alized to the universe of study;</w:t>
      </w:r>
    </w:p>
    <w:p w:rsidRPr="00B27CC7" w:rsidR="004638C2" w:rsidP="004638C2" w:rsidRDefault="004638C2" w14:paraId="2F3CA3B4"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E62054">
        <w:rPr>
          <w:rFonts w:ascii="Times New Roman" w:hAnsi="Times New Roman"/>
          <w:b/>
          <w:i/>
        </w:rPr>
        <w:t>en reviewed and approved by OMB;</w:t>
      </w:r>
    </w:p>
    <w:p w:rsidRPr="00B27CC7" w:rsidR="004638C2" w:rsidP="004638C2" w:rsidRDefault="00975CA3" w14:paraId="44610CC7"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B27CC7" w:rsidR="004638C2">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rsidR="004638C2" w:rsidP="004638C2" w:rsidRDefault="00393FED" w14:paraId="5A3406B5" w14:textId="1FA6ABE9">
      <w:pPr>
        <w:widowControl/>
        <w:tabs>
          <w:tab w:val="left" w:pos="-1080"/>
          <w:tab w:val="left" w:pos="-720"/>
          <w:tab w:val="left" w:pos="360"/>
          <w:tab w:val="left" w:pos="720"/>
        </w:tabs>
        <w:rPr>
          <w:rFonts w:ascii="Times New Roman" w:hAnsi="Times New Roman"/>
        </w:rPr>
      </w:pPr>
      <w:r>
        <w:rPr>
          <w:rFonts w:ascii="Times New Roman" w:hAnsi="Times New Roman"/>
        </w:rPr>
        <w:t>Items (b) through (g) are n</w:t>
      </w:r>
      <w:r w:rsidRPr="00E62054" w:rsidR="00E62054">
        <w:rPr>
          <w:rFonts w:ascii="Times New Roman" w:hAnsi="Times New Roman"/>
        </w:rPr>
        <w:t>ot applicable in this collection.</w:t>
      </w:r>
    </w:p>
    <w:p w:rsidRPr="001C67BB" w:rsidR="00E62054" w:rsidP="004638C2" w:rsidRDefault="00E62054" w14:paraId="18F2347C" w14:textId="77777777">
      <w:pPr>
        <w:widowControl/>
        <w:tabs>
          <w:tab w:val="left" w:pos="-1080"/>
          <w:tab w:val="left" w:pos="-720"/>
          <w:tab w:val="left" w:pos="360"/>
          <w:tab w:val="left" w:pos="720"/>
        </w:tabs>
        <w:rPr>
          <w:rFonts w:ascii="Times New Roman" w:hAnsi="Times New Roman"/>
          <w:b/>
        </w:rPr>
      </w:pPr>
    </w:p>
    <w:p w:rsidRPr="00B27CC7" w:rsidR="004638C2" w:rsidP="004638C2" w:rsidRDefault="004638C2" w14:paraId="1ED42DA6"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Pr="00AE21C3" w:rsidR="004638C2" w:rsidP="004638C2" w:rsidRDefault="00AE21C3" w14:paraId="4CE80069" w14:textId="77777777">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sidRPr="00E62054" w:rsidR="00E62054">
        <w:rPr>
          <w:rFonts w:ascii="Times New Roman" w:hAnsi="Times New Roman"/>
        </w:rPr>
        <w:t>.</w:t>
      </w:r>
    </w:p>
    <w:p w:rsidR="00E62054" w:rsidP="004638C2" w:rsidRDefault="00E62054" w14:paraId="7B64A471" w14:textId="77777777">
      <w:pPr>
        <w:widowControl/>
        <w:tabs>
          <w:tab w:val="left" w:pos="-1080"/>
          <w:tab w:val="left" w:pos="-720"/>
          <w:tab w:val="left" w:pos="360"/>
          <w:tab w:val="left" w:pos="720"/>
        </w:tabs>
        <w:rPr>
          <w:rFonts w:ascii="Times New Roman" w:hAnsi="Times New Roman"/>
        </w:rPr>
      </w:pPr>
    </w:p>
    <w:p w:rsidR="004638C2" w:rsidP="004638C2" w:rsidRDefault="004638C2" w14:paraId="5F057D42"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rsidR="004638C2" w:rsidP="004638C2" w:rsidRDefault="004638C2" w14:paraId="70A330B4" w14:textId="77777777">
      <w:pPr>
        <w:widowControl/>
        <w:tabs>
          <w:tab w:val="left" w:pos="360"/>
          <w:tab w:val="left" w:pos="720"/>
          <w:tab w:val="left" w:pos="1080"/>
        </w:tabs>
        <w:rPr>
          <w:rFonts w:ascii="Times New Roman" w:hAnsi="Times New Roman"/>
          <w:b/>
        </w:rPr>
      </w:pPr>
    </w:p>
    <w:p w:rsidR="00050F24" w:rsidP="004638C2" w:rsidRDefault="004638C2" w14:paraId="3F906087"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rsidR="00050F24" w:rsidP="004638C2" w:rsidRDefault="00050F24" w14:paraId="20D3EDB1" w14:textId="77777777">
      <w:pPr>
        <w:widowControl/>
        <w:tabs>
          <w:tab w:val="left" w:pos="360"/>
          <w:tab w:val="left" w:pos="720"/>
          <w:tab w:val="left" w:pos="1080"/>
        </w:tabs>
        <w:rPr>
          <w:rFonts w:ascii="Times New Roman" w:hAnsi="Times New Roman"/>
          <w:b/>
          <w:i/>
        </w:rPr>
      </w:pPr>
    </w:p>
    <w:p w:rsidR="004638C2" w:rsidP="004638C2" w:rsidRDefault="004638C2" w14:paraId="7D52602F"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4638C2" w:rsidRDefault="004638C2" w14:paraId="5C40F6D0" w14:textId="77777777">
      <w:pPr>
        <w:widowControl/>
        <w:tabs>
          <w:tab w:val="left" w:pos="360"/>
          <w:tab w:val="left" w:pos="720"/>
          <w:tab w:val="left" w:pos="1080"/>
        </w:tabs>
        <w:rPr>
          <w:rFonts w:ascii="Times New Roman" w:hAnsi="Times New Roman"/>
        </w:rPr>
      </w:pPr>
    </w:p>
    <w:p w:rsidRPr="009301E1" w:rsidR="00582A50" w:rsidP="00582A50" w:rsidRDefault="00582A50" w14:paraId="5F8B83A4" w14:textId="77777777">
      <w:pPr>
        <w:widowControl/>
        <w:tabs>
          <w:tab w:val="left" w:pos="360"/>
          <w:tab w:val="left" w:pos="720"/>
          <w:tab w:val="left" w:pos="1080"/>
        </w:tabs>
        <w:rPr>
          <w:rFonts w:ascii="Times New Roman" w:hAnsi="Times New Roman"/>
        </w:rPr>
      </w:pPr>
      <w:r w:rsidRPr="009301E1">
        <w:rPr>
          <w:rFonts w:ascii="Times New Roman" w:hAnsi="Times New Roman"/>
        </w:rPr>
        <w:t xml:space="preserve">As required in 5 CFR 1320.11(d), BSEE is providing the initial 60-day review and comment process through the preamble of the proposed rulemaking.  BSEE will address in the preamble to the final rulemaking any comments received and make necessary adjustments where applicable.  No individual respondents were contacted due to the proposed rulemaking nature of the collection.  </w:t>
      </w:r>
    </w:p>
    <w:p w:rsidR="004638C2" w:rsidP="004638C2" w:rsidRDefault="004638C2" w14:paraId="75D845A6" w14:textId="77777777">
      <w:pPr>
        <w:widowControl/>
        <w:tabs>
          <w:tab w:val="left" w:pos="-1080"/>
          <w:tab w:val="left" w:pos="-720"/>
          <w:tab w:val="left" w:pos="360"/>
          <w:tab w:val="left" w:pos="720"/>
        </w:tabs>
        <w:rPr>
          <w:rFonts w:ascii="Times New Roman" w:hAnsi="Times New Roman"/>
        </w:rPr>
      </w:pPr>
    </w:p>
    <w:p w:rsidR="004638C2" w:rsidP="004638C2" w:rsidRDefault="004638C2" w14:paraId="21708FD5"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4638C2" w:rsidP="00FE650A" w:rsidRDefault="004638C2" w14:paraId="764A9419" w14:textId="77777777">
      <w:pPr>
        <w:widowControl/>
        <w:tabs>
          <w:tab w:val="left" w:pos="-1080"/>
          <w:tab w:val="left" w:pos="-720"/>
          <w:tab w:val="left" w:pos="360"/>
          <w:tab w:val="left" w:pos="720"/>
        </w:tabs>
        <w:rPr>
          <w:rFonts w:ascii="Times New Roman" w:hAnsi="Times New Roman"/>
        </w:rPr>
      </w:pPr>
    </w:p>
    <w:p w:rsidR="006E35DB" w:rsidRDefault="00F65E78" w14:paraId="26208C5A" w14:textId="77777777">
      <w:pPr>
        <w:widowControl/>
        <w:tabs>
          <w:tab w:val="left" w:pos="360"/>
          <w:tab w:val="left" w:pos="720"/>
        </w:tabs>
        <w:rPr>
          <w:rFonts w:ascii="Times New Roman" w:hAnsi="Times New Roman"/>
        </w:rPr>
      </w:pPr>
      <w:r>
        <w:rPr>
          <w:rFonts w:ascii="Times New Roman" w:hAnsi="Times New Roman"/>
        </w:rPr>
        <w:t xml:space="preserve">BSEE </w:t>
      </w:r>
      <w:r w:rsidR="006E35DB">
        <w:rPr>
          <w:rFonts w:ascii="Times New Roman" w:hAnsi="Times New Roman"/>
        </w:rPr>
        <w:t>will not provide payments or gifts to respondents</w:t>
      </w:r>
      <w:r w:rsidR="004638C2">
        <w:rPr>
          <w:rFonts w:ascii="Times New Roman" w:hAnsi="Times New Roman"/>
        </w:rPr>
        <w:t xml:space="preserve"> in this collection</w:t>
      </w:r>
      <w:r w:rsidR="006E35DB">
        <w:rPr>
          <w:rFonts w:ascii="Times New Roman" w:hAnsi="Times New Roman"/>
        </w:rPr>
        <w:t>.</w:t>
      </w:r>
    </w:p>
    <w:p w:rsidR="006E35DB" w:rsidRDefault="006E35DB" w14:paraId="49B5298B" w14:textId="77777777">
      <w:pPr>
        <w:widowControl/>
        <w:tabs>
          <w:tab w:val="left" w:pos="360"/>
          <w:tab w:val="left" w:pos="720"/>
        </w:tabs>
        <w:rPr>
          <w:rFonts w:ascii="Times New Roman" w:hAnsi="Times New Roman"/>
        </w:rPr>
      </w:pPr>
    </w:p>
    <w:p w:rsidR="004638C2" w:rsidRDefault="004638C2" w14:paraId="460792F6" w14:textId="77777777">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4638C2" w:rsidRDefault="004638C2" w14:paraId="2B9DBC90" w14:textId="77777777">
      <w:pPr>
        <w:widowControl/>
        <w:tabs>
          <w:tab w:val="left" w:pos="360"/>
          <w:tab w:val="left" w:pos="720"/>
        </w:tabs>
        <w:rPr>
          <w:rFonts w:ascii="Times New Roman" w:hAnsi="Times New Roman"/>
        </w:rPr>
      </w:pPr>
    </w:p>
    <w:p w:rsidRPr="00B27CC7" w:rsidR="00AE21C3" w:rsidP="00AE21C3" w:rsidRDefault="00AE21C3" w14:paraId="5D57A7F1" w14:textId="77777777">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A65D10" w:rsidP="00BA3233" w:rsidRDefault="00A65D10" w14:paraId="06D2BB45" w14:textId="77777777">
      <w:pPr>
        <w:tabs>
          <w:tab w:val="left" w:pos="360"/>
          <w:tab w:val="left" w:pos="720"/>
        </w:tabs>
        <w:rPr>
          <w:rFonts w:ascii="Times New Roman" w:hAnsi="Times New Roman"/>
        </w:rPr>
      </w:pPr>
    </w:p>
    <w:p w:rsidRPr="00600EEB" w:rsidR="001F3345" w:rsidP="001F3345" w:rsidRDefault="001F3345" w14:paraId="5D66FD10"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F3345" w:rsidP="001F3345" w:rsidRDefault="001F3345" w14:paraId="53073517" w14:textId="77777777">
      <w:pPr>
        <w:widowControl/>
        <w:tabs>
          <w:tab w:val="left" w:pos="-1080"/>
          <w:tab w:val="left" w:pos="-720"/>
          <w:tab w:val="left" w:pos="360"/>
          <w:tab w:val="left" w:pos="810"/>
        </w:tabs>
        <w:rPr>
          <w:rFonts w:ascii="Times New Roman" w:hAnsi="Times New Roman"/>
        </w:rPr>
      </w:pPr>
    </w:p>
    <w:p w:rsidR="006E35DB" w:rsidRDefault="001F3345" w14:paraId="568C8ADF" w14:textId="77777777">
      <w:pPr>
        <w:widowControl/>
        <w:tabs>
          <w:tab w:val="left" w:pos="360"/>
          <w:tab w:val="left" w:pos="720"/>
        </w:tabs>
        <w:rPr>
          <w:rFonts w:ascii="Times New Roman" w:hAnsi="Times New Roman"/>
        </w:rPr>
      </w:pPr>
      <w:r>
        <w:rPr>
          <w:rFonts w:ascii="Times New Roman" w:hAnsi="Times New Roman"/>
        </w:rPr>
        <w:t>T</w:t>
      </w:r>
      <w:r w:rsidR="006E35DB">
        <w:rPr>
          <w:rFonts w:ascii="Times New Roman" w:hAnsi="Times New Roman"/>
        </w:rPr>
        <w:t>he collection does not include questions of a sensitive nature.</w:t>
      </w:r>
    </w:p>
    <w:p w:rsidR="006E35DB" w:rsidRDefault="006E35DB" w14:paraId="68B86CD8" w14:textId="77777777">
      <w:pPr>
        <w:widowControl/>
        <w:tabs>
          <w:tab w:val="left" w:pos="360"/>
          <w:tab w:val="left" w:pos="720"/>
        </w:tabs>
        <w:rPr>
          <w:rFonts w:ascii="Times New Roman" w:hAnsi="Times New Roman"/>
        </w:rPr>
      </w:pPr>
    </w:p>
    <w:p w:rsidR="001F3345" w:rsidP="001F3345" w:rsidRDefault="001F3345" w14:paraId="0634808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1F3345" w:rsidP="001F3345" w:rsidRDefault="001F3345" w14:paraId="2733574B" w14:textId="77777777">
      <w:pPr>
        <w:widowControl/>
        <w:tabs>
          <w:tab w:val="left" w:pos="-1080"/>
          <w:tab w:val="left" w:pos="-720"/>
          <w:tab w:val="left" w:pos="360"/>
          <w:tab w:val="left" w:pos="810"/>
        </w:tabs>
        <w:rPr>
          <w:rFonts w:ascii="Times New Roman" w:hAnsi="Times New Roman"/>
          <w:b/>
          <w:i/>
        </w:rPr>
      </w:pPr>
    </w:p>
    <w:p w:rsidR="001F3345" w:rsidP="001F3345" w:rsidRDefault="001F3345" w14:paraId="77A89E1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1F3345" w:rsidP="001F3345" w:rsidRDefault="001F3345" w14:paraId="1AC54A32" w14:textId="77777777">
      <w:pPr>
        <w:widowControl/>
        <w:tabs>
          <w:tab w:val="left" w:pos="-1080"/>
          <w:tab w:val="left" w:pos="-720"/>
          <w:tab w:val="left" w:pos="360"/>
          <w:tab w:val="left" w:pos="810"/>
        </w:tabs>
        <w:rPr>
          <w:rFonts w:ascii="Times New Roman" w:hAnsi="Times New Roman"/>
          <w:b/>
          <w:i/>
        </w:rPr>
      </w:pPr>
    </w:p>
    <w:p w:rsidR="001F3345" w:rsidP="001F3345" w:rsidRDefault="001F3345" w14:paraId="1DBC2D6B"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8B3C3D" w:rsidP="0059247E" w:rsidRDefault="008B3C3D" w14:paraId="57271FC3" w14:textId="77777777">
      <w:pPr>
        <w:widowControl/>
        <w:tabs>
          <w:tab w:val="left" w:pos="360"/>
          <w:tab w:val="left" w:pos="720"/>
          <w:tab w:val="left" w:pos="1080"/>
        </w:tabs>
        <w:rPr>
          <w:rFonts w:ascii="Times New Roman" w:hAnsi="Times New Roman"/>
        </w:rPr>
      </w:pPr>
    </w:p>
    <w:p w:rsidRPr="0059247E" w:rsidR="0059247E" w:rsidP="0059247E" w:rsidRDefault="0059247E" w14:paraId="12FA5708" w14:textId="228D6BAB">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Federal OCS oil, gas, and </w:t>
      </w:r>
      <w:r w:rsidRPr="0059247E" w:rsidR="00D23BC7">
        <w:rPr>
          <w:rFonts w:ascii="Times New Roman" w:hAnsi="Times New Roman"/>
        </w:rPr>
        <w:t>sul</w:t>
      </w:r>
      <w:r w:rsidR="00924120">
        <w:rPr>
          <w:rFonts w:ascii="Times New Roman" w:hAnsi="Times New Roman"/>
        </w:rPr>
        <w:t>f</w:t>
      </w:r>
      <w:r w:rsidRPr="0059247E" w:rsidR="00D23BC7">
        <w:rPr>
          <w:rFonts w:ascii="Times New Roman" w:hAnsi="Times New Roman"/>
        </w:rPr>
        <w:t>ur</w:t>
      </w:r>
      <w:r w:rsidRPr="0059247E">
        <w:rPr>
          <w:rFonts w:ascii="Times New Roman" w:hAnsi="Times New Roman"/>
        </w:rPr>
        <w:t xml:space="preserve"> lessees </w:t>
      </w:r>
      <w:r w:rsidR="00924120">
        <w:rPr>
          <w:rFonts w:ascii="Times New Roman" w:hAnsi="Times New Roman"/>
        </w:rPr>
        <w:t xml:space="preserve">and/or operators </w:t>
      </w:r>
      <w:r w:rsidRPr="0059247E">
        <w:rPr>
          <w:rFonts w:ascii="Times New Roman" w:hAnsi="Times New Roman"/>
        </w:rPr>
        <w:t xml:space="preserve">and holders of pipeline rights-of-way.  </w:t>
      </w:r>
      <w:r w:rsidRPr="00070552" w:rsidR="00070552">
        <w:rPr>
          <w:rFonts w:ascii="Times New Roman" w:hAnsi="Times New Roman"/>
        </w:rPr>
        <w:t xml:space="preserve">Currently there are approximately 60 Oil and Gas Drilling and Production Operators in the OCS.  Not all the potential respondents would submit information at any given time, and some may submit multiple </w:t>
      </w:r>
      <w:proofErr w:type="gramStart"/>
      <w:r w:rsidRPr="00070552" w:rsidR="00070552">
        <w:rPr>
          <w:rFonts w:ascii="Times New Roman" w:hAnsi="Times New Roman"/>
        </w:rPr>
        <w:t>times.</w:t>
      </w:r>
      <w:r w:rsidRPr="0059247E">
        <w:rPr>
          <w:rFonts w:ascii="Times New Roman" w:hAnsi="Times New Roman"/>
        </w:rPr>
        <w:t>.</w:t>
      </w:r>
      <w:proofErr w:type="gramEnd"/>
      <w:r w:rsidRPr="0059247E">
        <w:rPr>
          <w:rFonts w:ascii="Times New Roman" w:hAnsi="Times New Roman"/>
        </w:rPr>
        <w:t xml:space="preserve">  </w:t>
      </w:r>
      <w:r w:rsidRPr="00B14CDB" w:rsidR="00B14CDB">
        <w:rPr>
          <w:rFonts w:ascii="Times New Roman" w:hAnsi="Times New Roman"/>
        </w:rPr>
        <w:t xml:space="preserve">The burden estimates include the time for reviewing instructions, searching existing data sources, gathering and maintaining the data needed, completing and reviewing the collection of information and are based on informal discussions with the listed respondents in Section A.8.  </w:t>
      </w:r>
      <w:r w:rsidRPr="00CC1D90" w:rsidR="00E61B11">
        <w:rPr>
          <w:rFonts w:ascii="Times New Roman" w:hAnsi="Times New Roman"/>
        </w:rPr>
        <w:t>Submissions are generally on occasion</w:t>
      </w:r>
      <w:r w:rsidR="003A0344">
        <w:rPr>
          <w:rFonts w:ascii="Times New Roman" w:hAnsi="Times New Roman"/>
        </w:rPr>
        <w:t>,</w:t>
      </w:r>
      <w:r w:rsidRPr="00CC1D90" w:rsidR="00E61B11">
        <w:rPr>
          <w:rFonts w:ascii="Times New Roman" w:hAnsi="Times New Roman"/>
        </w:rPr>
        <w:t xml:space="preserve"> var</w:t>
      </w:r>
      <w:r w:rsidR="00E471CE">
        <w:rPr>
          <w:rFonts w:ascii="Times New Roman" w:hAnsi="Times New Roman"/>
        </w:rPr>
        <w:t>ies</w:t>
      </w:r>
      <w:r w:rsidRPr="00CC1D90" w:rsidR="00CC1D90">
        <w:rPr>
          <w:rFonts w:ascii="Times New Roman" w:hAnsi="Times New Roman"/>
        </w:rPr>
        <w:t xml:space="preserve"> by section</w:t>
      </w:r>
      <w:r w:rsidR="003A0344">
        <w:rPr>
          <w:rFonts w:ascii="Times New Roman" w:hAnsi="Times New Roman"/>
        </w:rPr>
        <w:t>, and annual</w:t>
      </w:r>
      <w:r w:rsidRPr="00CC1D90" w:rsidR="00CC1D90">
        <w:rPr>
          <w:rFonts w:ascii="Times New Roman" w:hAnsi="Times New Roman"/>
        </w:rPr>
        <w:t>.</w:t>
      </w:r>
      <w:r w:rsidR="00CC1D90">
        <w:rPr>
          <w:rFonts w:ascii="Times New Roman" w:hAnsi="Times New Roman"/>
        </w:rPr>
        <w:t xml:space="preserve">  </w:t>
      </w:r>
      <w:r w:rsidRPr="00CC1D90" w:rsidR="00CC1D90">
        <w:rPr>
          <w:rFonts w:ascii="Times New Roman" w:hAnsi="Times New Roman"/>
        </w:rPr>
        <w:t>Responses are mandatory.</w:t>
      </w:r>
      <w:r w:rsidR="00CC1D90">
        <w:rPr>
          <w:rFonts w:ascii="Times New Roman" w:hAnsi="Times New Roman"/>
        </w:rPr>
        <w:t xml:space="preserve">  </w:t>
      </w:r>
      <w:r w:rsidRPr="0059247E">
        <w:rPr>
          <w:rFonts w:ascii="Times New Roman" w:hAnsi="Times New Roman"/>
        </w:rPr>
        <w:t xml:space="preserve">We estimate the total annual burden is </w:t>
      </w:r>
      <w:r w:rsidRPr="005C3324" w:rsidR="005C3324">
        <w:rPr>
          <w:rFonts w:ascii="Times New Roman" w:hAnsi="Times New Roman"/>
          <w:szCs w:val="24"/>
        </w:rPr>
        <w:t xml:space="preserve">15,997 </w:t>
      </w:r>
      <w:r w:rsidRPr="0059247E">
        <w:rPr>
          <w:rFonts w:ascii="Times New Roman" w:hAnsi="Times New Roman"/>
        </w:rPr>
        <w:t>hours.  Refer to the following table for a breakdown of the burdens.</w:t>
      </w:r>
    </w:p>
    <w:p w:rsidR="00EA53E9" w:rsidP="0059247E" w:rsidRDefault="00EA53E9" w14:paraId="28E9838F" w14:textId="77777777">
      <w:pPr>
        <w:widowControl/>
        <w:tabs>
          <w:tab w:val="left" w:pos="360"/>
          <w:tab w:val="left" w:pos="720"/>
          <w:tab w:val="left" w:pos="1080"/>
        </w:tabs>
        <w:rPr>
          <w:rFonts w:ascii="Times New Roman" w:hAnsi="Times New Roman"/>
          <w:sz w:val="22"/>
          <w:szCs w:val="22"/>
        </w:rPr>
      </w:pPr>
    </w:p>
    <w:p w:rsidR="0059247E" w:rsidP="0059247E" w:rsidRDefault="0059247E" w14:paraId="2168BA86" w14:textId="551C71CD">
      <w:pPr>
        <w:widowControl/>
        <w:tabs>
          <w:tab w:val="left" w:pos="360"/>
          <w:tab w:val="left" w:pos="720"/>
          <w:tab w:val="left" w:pos="1080"/>
        </w:tabs>
        <w:rPr>
          <w:rFonts w:ascii="Times New Roman" w:hAnsi="Times New Roman"/>
          <w:sz w:val="22"/>
          <w:szCs w:val="22"/>
        </w:rPr>
      </w:pPr>
      <w:r w:rsidRPr="0059247E">
        <w:rPr>
          <w:rFonts w:ascii="Times New Roman" w:hAnsi="Times New Roman"/>
          <w:sz w:val="22"/>
          <w:szCs w:val="22"/>
        </w:rPr>
        <w:t>L/T = Lease Term</w:t>
      </w:r>
      <w:r w:rsidRPr="0059247E">
        <w:rPr>
          <w:rFonts w:ascii="Times New Roman" w:hAnsi="Times New Roman"/>
          <w:b/>
        </w:rPr>
        <w:t xml:space="preserve">                      </w:t>
      </w:r>
      <w:r w:rsidR="00EA53E9">
        <w:rPr>
          <w:rFonts w:ascii="Times New Roman" w:hAnsi="Times New Roman"/>
          <w:b/>
        </w:rPr>
        <w:t xml:space="preserve">  </w:t>
      </w:r>
      <w:r w:rsidRPr="0059247E">
        <w:rPr>
          <w:rFonts w:ascii="Times New Roman" w:hAnsi="Times New Roman"/>
          <w:b/>
        </w:rPr>
        <w:t xml:space="preserve">   Burden Breakdown     </w:t>
      </w:r>
      <w:r w:rsidR="00EA53E9">
        <w:rPr>
          <w:rFonts w:ascii="Times New Roman" w:hAnsi="Times New Roman"/>
          <w:b/>
        </w:rPr>
        <w:t xml:space="preserve">  </w:t>
      </w:r>
      <w:r w:rsidRPr="0059247E">
        <w:rPr>
          <w:rFonts w:ascii="Times New Roman" w:hAnsi="Times New Roman"/>
          <w:b/>
        </w:rPr>
        <w:t xml:space="preserve">                         </w:t>
      </w:r>
      <w:r w:rsidRPr="0059247E">
        <w:rPr>
          <w:rFonts w:ascii="Times New Roman" w:hAnsi="Times New Roman"/>
          <w:sz w:val="22"/>
          <w:szCs w:val="22"/>
        </w:rPr>
        <w:t>ROW = Right of Way</w:t>
      </w:r>
    </w:p>
    <w:p w:rsidRPr="006B5475" w:rsidR="006B5475" w:rsidP="006B5475" w:rsidRDefault="006B5475" w14:paraId="1C3CD2ED" w14:textId="77777777">
      <w:pPr>
        <w:tabs>
          <w:tab w:val="left" w:pos="720"/>
        </w:tabs>
        <w:jc w:val="center"/>
        <w:rPr>
          <w:rFonts w:ascii="Times New Roman" w:hAnsi="Times New Roman"/>
          <w:b/>
          <w:i/>
          <w:snapToGrid/>
          <w:szCs w:val="24"/>
        </w:rPr>
      </w:pPr>
      <w:r w:rsidRPr="006B5475">
        <w:rPr>
          <w:rFonts w:ascii="Times New Roman" w:hAnsi="Times New Roman"/>
          <w:b/>
          <w:snapToGrid/>
          <w:szCs w:val="24"/>
        </w:rPr>
        <w:lastRenderedPageBreak/>
        <w:t xml:space="preserve">[New requirements due to the proposed rule shown in bold; </w:t>
      </w:r>
      <w:r w:rsidRPr="006B5475">
        <w:rPr>
          <w:rFonts w:ascii="Times New Roman" w:hAnsi="Times New Roman"/>
          <w:i/>
          <w:snapToGrid/>
          <w:szCs w:val="24"/>
        </w:rPr>
        <w:t>Changes to existing requirements due to the proposed rule are italicized.</w:t>
      </w:r>
      <w:r w:rsidRPr="006B5475">
        <w:rPr>
          <w:rFonts w:ascii="Times New Roman" w:hAnsi="Times New Roman"/>
          <w:b/>
          <w:snapToGrid/>
          <w:szCs w:val="24"/>
        </w:rPr>
        <w:t>]</w:t>
      </w:r>
    </w:p>
    <w:tbl>
      <w:tblPr>
        <w:tblW w:w="9090" w:type="dxa"/>
        <w:tblInd w:w="120"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left w:w="120" w:type="dxa"/>
          <w:right w:w="120" w:type="dxa"/>
        </w:tblCellMar>
        <w:tblLook w:val="0000" w:firstRow="0" w:lastRow="0" w:firstColumn="0" w:lastColumn="0" w:noHBand="0" w:noVBand="0"/>
      </w:tblPr>
      <w:tblGrid>
        <w:gridCol w:w="1350"/>
        <w:gridCol w:w="4410"/>
        <w:gridCol w:w="957"/>
        <w:gridCol w:w="1203"/>
        <w:gridCol w:w="1170"/>
      </w:tblGrid>
      <w:tr w:rsidRPr="00EA53E9" w:rsidR="0059247E" w:rsidTr="00582A50" w14:paraId="49A7DB32" w14:textId="77777777">
        <w:trPr>
          <w:trHeight w:val="413"/>
          <w:tblHeader/>
        </w:trPr>
        <w:tc>
          <w:tcPr>
            <w:tcW w:w="1350" w:type="dxa"/>
            <w:vMerge w:val="restart"/>
            <w:tcBorders>
              <w:top w:val="single" w:color="000000" w:sz="2" w:space="0"/>
              <w:bottom w:val="single" w:color="auto" w:sz="4" w:space="0"/>
            </w:tcBorders>
            <w:vAlign w:val="center"/>
          </w:tcPr>
          <w:p w:rsidR="00AA039F" w:rsidP="00AA039F" w:rsidRDefault="0059247E" w14:paraId="49C87BA6" w14:textId="77777777">
            <w:pPr>
              <w:keepNext/>
              <w:widowControl/>
              <w:tabs>
                <w:tab w:val="left" w:pos="360"/>
              </w:tabs>
              <w:jc w:val="center"/>
              <w:rPr>
                <w:rFonts w:ascii="Times New Roman" w:hAnsi="Times New Roman"/>
                <w:b/>
                <w:snapToGrid/>
                <w:sz w:val="20"/>
              </w:rPr>
            </w:pPr>
            <w:bookmarkStart w:name="_Hlk49182180" w:id="0"/>
            <w:r w:rsidRPr="00EA53E9">
              <w:rPr>
                <w:rFonts w:ascii="Times New Roman" w:hAnsi="Times New Roman"/>
                <w:snapToGrid/>
                <w:sz w:val="20"/>
              </w:rPr>
              <w:br w:type="page"/>
            </w:r>
            <w:r w:rsidR="00AA039F">
              <w:rPr>
                <w:rFonts w:ascii="Times New Roman" w:hAnsi="Times New Roman"/>
                <w:b/>
                <w:snapToGrid/>
                <w:sz w:val="20"/>
              </w:rPr>
              <w:t>Citation 30 CFR</w:t>
            </w:r>
          </w:p>
          <w:p w:rsidRPr="00EA53E9" w:rsidR="0059247E" w:rsidP="00AA039F" w:rsidRDefault="00AA039F" w14:paraId="2B3C6865" w14:textId="77777777">
            <w:pPr>
              <w:keepNext/>
              <w:widowControl/>
              <w:tabs>
                <w:tab w:val="left" w:pos="360"/>
              </w:tabs>
              <w:jc w:val="center"/>
              <w:rPr>
                <w:rFonts w:ascii="Times New Roman" w:hAnsi="Times New Roman"/>
                <w:b/>
                <w:snapToGrid/>
                <w:sz w:val="20"/>
              </w:rPr>
            </w:pPr>
            <w:r>
              <w:rPr>
                <w:rFonts w:ascii="Times New Roman" w:hAnsi="Times New Roman"/>
                <w:b/>
                <w:snapToGrid/>
                <w:sz w:val="20"/>
              </w:rPr>
              <w:t>2</w:t>
            </w:r>
            <w:r w:rsidRPr="00EA53E9" w:rsidR="0059247E">
              <w:rPr>
                <w:rFonts w:ascii="Times New Roman" w:hAnsi="Times New Roman"/>
                <w:b/>
                <w:snapToGrid/>
                <w:sz w:val="20"/>
              </w:rPr>
              <w:t>50 Subpart Q</w:t>
            </w:r>
          </w:p>
        </w:tc>
        <w:tc>
          <w:tcPr>
            <w:tcW w:w="4410" w:type="dxa"/>
            <w:vMerge w:val="restart"/>
            <w:tcBorders>
              <w:top w:val="single" w:color="000000" w:sz="2" w:space="0"/>
              <w:bottom w:val="single" w:color="auto" w:sz="4" w:space="0"/>
            </w:tcBorders>
            <w:vAlign w:val="center"/>
          </w:tcPr>
          <w:p w:rsidRPr="00EA53E9" w:rsidR="0059247E" w:rsidP="0059247E" w:rsidRDefault="0059247E" w14:paraId="477DC368"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Reporting Requirement</w:t>
            </w:r>
            <w:r w:rsidR="004B5AD1">
              <w:rPr>
                <w:rFonts w:ascii="Times New Roman" w:hAnsi="Times New Roman"/>
                <w:b/>
                <w:snapToGrid/>
                <w:sz w:val="20"/>
              </w:rPr>
              <w:t>*</w:t>
            </w:r>
          </w:p>
        </w:tc>
        <w:tc>
          <w:tcPr>
            <w:tcW w:w="957" w:type="dxa"/>
            <w:tcBorders>
              <w:top w:val="single" w:color="000000" w:sz="2" w:space="0"/>
            </w:tcBorders>
            <w:vAlign w:val="center"/>
          </w:tcPr>
          <w:p w:rsidRPr="00EA53E9" w:rsidR="0059247E" w:rsidP="0059247E" w:rsidRDefault="0059247E" w14:paraId="3EBE4905"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Hour Burden</w:t>
            </w:r>
          </w:p>
        </w:tc>
        <w:tc>
          <w:tcPr>
            <w:tcW w:w="1203" w:type="dxa"/>
            <w:tcBorders>
              <w:top w:val="single" w:color="000000" w:sz="2" w:space="0"/>
            </w:tcBorders>
            <w:vAlign w:val="center"/>
          </w:tcPr>
          <w:p w:rsidRPr="00EA53E9" w:rsidR="0059247E" w:rsidP="0059247E" w:rsidRDefault="0059247E" w14:paraId="25040F4C"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Average No. of Annual Responses</w:t>
            </w:r>
          </w:p>
        </w:tc>
        <w:tc>
          <w:tcPr>
            <w:tcW w:w="1170" w:type="dxa"/>
            <w:tcBorders>
              <w:top w:val="single" w:color="000000" w:sz="2" w:space="0"/>
            </w:tcBorders>
            <w:vAlign w:val="center"/>
          </w:tcPr>
          <w:p w:rsidRPr="00EA53E9" w:rsidR="0059247E" w:rsidP="0059247E" w:rsidRDefault="0059247E" w14:paraId="27CB9F37" w14:textId="77777777">
            <w:pPr>
              <w:keepNext/>
              <w:widowControl/>
              <w:tabs>
                <w:tab w:val="left" w:pos="360"/>
              </w:tabs>
              <w:ind w:left="-120" w:right="-120"/>
              <w:jc w:val="center"/>
              <w:rPr>
                <w:rFonts w:ascii="Times New Roman" w:hAnsi="Times New Roman"/>
                <w:b/>
                <w:snapToGrid/>
                <w:sz w:val="20"/>
              </w:rPr>
            </w:pPr>
            <w:r w:rsidRPr="00EA53E9">
              <w:rPr>
                <w:rFonts w:ascii="Times New Roman" w:hAnsi="Times New Roman"/>
                <w:b/>
                <w:snapToGrid/>
                <w:sz w:val="20"/>
              </w:rPr>
              <w:t>Annual Burden Hours (Rounded)</w:t>
            </w:r>
          </w:p>
        </w:tc>
      </w:tr>
      <w:tr w:rsidRPr="00EA53E9" w:rsidR="0059247E" w:rsidTr="00C4036A" w14:paraId="5FCCA6FD" w14:textId="77777777">
        <w:trPr>
          <w:trHeight w:val="412"/>
          <w:tblHeader/>
        </w:trPr>
        <w:tc>
          <w:tcPr>
            <w:tcW w:w="1350" w:type="dxa"/>
            <w:vMerge/>
            <w:tcBorders>
              <w:bottom w:val="single" w:color="auto" w:sz="4" w:space="0"/>
            </w:tcBorders>
            <w:vAlign w:val="center"/>
          </w:tcPr>
          <w:p w:rsidRPr="00EA53E9" w:rsidR="0059247E" w:rsidP="0059247E" w:rsidRDefault="0059247E" w14:paraId="4790DB50" w14:textId="77777777">
            <w:pPr>
              <w:keepNext/>
              <w:widowControl/>
              <w:tabs>
                <w:tab w:val="left" w:pos="360"/>
              </w:tabs>
              <w:spacing w:before="60" w:after="60"/>
              <w:jc w:val="center"/>
              <w:rPr>
                <w:rFonts w:ascii="Times New Roman" w:hAnsi="Times New Roman"/>
                <w:b/>
                <w:snapToGrid/>
                <w:sz w:val="20"/>
              </w:rPr>
            </w:pPr>
          </w:p>
        </w:tc>
        <w:tc>
          <w:tcPr>
            <w:tcW w:w="4410" w:type="dxa"/>
            <w:vMerge/>
            <w:tcBorders>
              <w:bottom w:val="single" w:color="auto" w:sz="4" w:space="0"/>
            </w:tcBorders>
            <w:vAlign w:val="center"/>
          </w:tcPr>
          <w:p w:rsidRPr="00EA53E9" w:rsidR="0059247E" w:rsidP="0059247E" w:rsidRDefault="0059247E" w14:paraId="1B3A7736" w14:textId="77777777">
            <w:pPr>
              <w:keepNext/>
              <w:widowControl/>
              <w:tabs>
                <w:tab w:val="left" w:pos="360"/>
              </w:tabs>
              <w:jc w:val="center"/>
              <w:rPr>
                <w:rFonts w:ascii="Times New Roman" w:hAnsi="Times New Roman"/>
                <w:b/>
                <w:snapToGrid/>
                <w:sz w:val="20"/>
              </w:rPr>
            </w:pPr>
          </w:p>
        </w:tc>
        <w:tc>
          <w:tcPr>
            <w:tcW w:w="3330" w:type="dxa"/>
            <w:gridSpan w:val="3"/>
            <w:tcBorders>
              <w:bottom w:val="single" w:color="auto" w:sz="4" w:space="0"/>
            </w:tcBorders>
            <w:vAlign w:val="center"/>
          </w:tcPr>
          <w:p w:rsidRPr="00EA53E9" w:rsidR="0059247E" w:rsidP="0059247E" w:rsidRDefault="0059247E" w14:paraId="2CFC22B8"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rsidRPr="00EA53E9" w:rsidR="0059247E" w:rsidTr="00EA53E9" w14:paraId="2D83C787" w14:textId="77777777">
        <w:tc>
          <w:tcPr>
            <w:tcW w:w="9090" w:type="dxa"/>
            <w:gridSpan w:val="5"/>
            <w:tcBorders>
              <w:top w:val="single" w:color="auto" w:sz="4" w:space="0"/>
            </w:tcBorders>
          </w:tcPr>
          <w:p w:rsidRPr="00EA53E9" w:rsidR="0059247E" w:rsidP="0059247E" w:rsidRDefault="0059247E" w14:paraId="492F0FF3" w14:textId="77777777">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General</w:t>
            </w:r>
          </w:p>
        </w:tc>
      </w:tr>
      <w:tr w:rsidRPr="00EA53E9" w:rsidR="00267DE7" w:rsidTr="00C4036A" w14:paraId="77CEAC00" w14:textId="77777777">
        <w:tc>
          <w:tcPr>
            <w:tcW w:w="1350" w:type="dxa"/>
          </w:tcPr>
          <w:p w:rsidRPr="00267DE7" w:rsidR="00267DE7" w:rsidP="00267DE7" w:rsidRDefault="002B2C13" w14:paraId="338A4F40" w14:textId="34AC49EC">
            <w:pPr>
              <w:widowControl/>
              <w:tabs>
                <w:tab w:val="left" w:pos="360"/>
              </w:tabs>
              <w:rPr>
                <w:rFonts w:ascii="Times New Roman" w:hAnsi="Times New Roman"/>
                <w:snapToGrid/>
                <w:sz w:val="20"/>
              </w:rPr>
            </w:pPr>
            <w:r w:rsidRPr="0086017B">
              <w:rPr>
                <w:rFonts w:ascii="Times New Roman" w:hAnsi="Times New Roman"/>
                <w:i/>
                <w:iCs/>
                <w:snapToGrid/>
                <w:sz w:val="20"/>
              </w:rPr>
              <w:t>1704(</w:t>
            </w:r>
            <w:r w:rsidRPr="0086017B" w:rsidR="0086017B">
              <w:rPr>
                <w:rFonts w:ascii="Times New Roman" w:hAnsi="Times New Roman"/>
                <w:i/>
                <w:iCs/>
                <w:snapToGrid/>
                <w:sz w:val="20"/>
              </w:rPr>
              <w:t>h</w:t>
            </w:r>
            <w:r w:rsidRPr="0086017B">
              <w:rPr>
                <w:rFonts w:ascii="Times New Roman" w:hAnsi="Times New Roman"/>
                <w:i/>
                <w:iCs/>
                <w:snapToGrid/>
                <w:sz w:val="20"/>
              </w:rPr>
              <w:t>);</w:t>
            </w:r>
            <w:r>
              <w:rPr>
                <w:rFonts w:ascii="Times New Roman" w:hAnsi="Times New Roman"/>
                <w:snapToGrid/>
                <w:sz w:val="20"/>
              </w:rPr>
              <w:t xml:space="preserve"> </w:t>
            </w:r>
            <w:r w:rsidRPr="00267DE7" w:rsidR="00267DE7">
              <w:rPr>
                <w:rFonts w:ascii="Times New Roman" w:hAnsi="Times New Roman"/>
                <w:snapToGrid/>
                <w:sz w:val="20"/>
              </w:rPr>
              <w:t>1706(a)</w:t>
            </w:r>
            <w:r w:rsidR="00267DE7">
              <w:rPr>
                <w:rFonts w:ascii="Times New Roman" w:hAnsi="Times New Roman"/>
                <w:snapToGrid/>
                <w:sz w:val="20"/>
              </w:rPr>
              <w:t xml:space="preserve">, </w:t>
            </w:r>
            <w:r w:rsidRPr="00267DE7" w:rsidR="00267DE7">
              <w:rPr>
                <w:rFonts w:ascii="Times New Roman" w:hAnsi="Times New Roman"/>
                <w:snapToGrid/>
                <w:sz w:val="20"/>
              </w:rPr>
              <w:t>(f)</w:t>
            </w:r>
            <w:r>
              <w:rPr>
                <w:rFonts w:ascii="Times New Roman" w:hAnsi="Times New Roman"/>
                <w:snapToGrid/>
                <w:sz w:val="20"/>
              </w:rPr>
              <w:t>;</w:t>
            </w:r>
          </w:p>
          <w:p w:rsidRPr="00EA53E9" w:rsidR="00267DE7" w:rsidP="00DA3E9D" w:rsidRDefault="00267DE7" w14:paraId="5C0F0F7B" w14:textId="77777777">
            <w:pPr>
              <w:widowControl/>
              <w:tabs>
                <w:tab w:val="left" w:pos="360"/>
              </w:tabs>
              <w:rPr>
                <w:rFonts w:ascii="Times New Roman" w:hAnsi="Times New Roman"/>
                <w:snapToGrid/>
                <w:sz w:val="20"/>
              </w:rPr>
            </w:pPr>
            <w:r w:rsidRPr="00267DE7">
              <w:rPr>
                <w:rFonts w:ascii="Times New Roman" w:hAnsi="Times New Roman"/>
                <w:snapToGrid/>
                <w:sz w:val="20"/>
              </w:rPr>
              <w:t xml:space="preserve">1712; </w:t>
            </w:r>
            <w:r w:rsidR="002B2C13">
              <w:rPr>
                <w:rFonts w:ascii="Times New Roman" w:hAnsi="Times New Roman"/>
                <w:snapToGrid/>
                <w:sz w:val="20"/>
              </w:rPr>
              <w:t>1715; 1716; 1</w:t>
            </w:r>
            <w:r w:rsidRPr="00267DE7">
              <w:rPr>
                <w:rFonts w:ascii="Times New Roman" w:hAnsi="Times New Roman"/>
                <w:snapToGrid/>
                <w:sz w:val="20"/>
              </w:rPr>
              <w:t>721(a</w:t>
            </w:r>
            <w:proofErr w:type="gramStart"/>
            <w:r w:rsidRPr="00267DE7">
              <w:rPr>
                <w:rFonts w:ascii="Times New Roman" w:hAnsi="Times New Roman"/>
                <w:snapToGrid/>
                <w:sz w:val="20"/>
              </w:rPr>
              <w:t>),</w:t>
            </w:r>
            <w:r w:rsidR="002B2C13">
              <w:rPr>
                <w:rFonts w:ascii="Times New Roman" w:hAnsi="Times New Roman"/>
                <w:snapToGrid/>
                <w:sz w:val="20"/>
              </w:rPr>
              <w:t>(</w:t>
            </w:r>
            <w:proofErr w:type="gramEnd"/>
            <w:r w:rsidR="002B2C13">
              <w:rPr>
                <w:rFonts w:ascii="Times New Roman" w:hAnsi="Times New Roman"/>
                <w:snapToGrid/>
                <w:sz w:val="20"/>
              </w:rPr>
              <w:t>d), (f)-</w:t>
            </w:r>
            <w:r w:rsidRPr="00267DE7">
              <w:rPr>
                <w:rFonts w:ascii="Times New Roman" w:hAnsi="Times New Roman"/>
                <w:snapToGrid/>
                <w:sz w:val="20"/>
              </w:rPr>
              <w:t xml:space="preserve"> (</w:t>
            </w:r>
            <w:r w:rsidR="00DA3E9D">
              <w:rPr>
                <w:rFonts w:ascii="Times New Roman" w:hAnsi="Times New Roman"/>
                <w:snapToGrid/>
                <w:sz w:val="20"/>
              </w:rPr>
              <w:t>g</w:t>
            </w:r>
            <w:r w:rsidRPr="00267DE7">
              <w:rPr>
                <w:rFonts w:ascii="Times New Roman" w:hAnsi="Times New Roman"/>
                <w:snapToGrid/>
                <w:sz w:val="20"/>
              </w:rPr>
              <w:t xml:space="preserve">); 1722(a), </w:t>
            </w:r>
            <w:r w:rsidR="002B2C13">
              <w:rPr>
                <w:rFonts w:ascii="Times New Roman" w:hAnsi="Times New Roman"/>
                <w:snapToGrid/>
                <w:sz w:val="20"/>
              </w:rPr>
              <w:t xml:space="preserve">(b), </w:t>
            </w:r>
            <w:r w:rsidRPr="00267DE7">
              <w:rPr>
                <w:rFonts w:ascii="Times New Roman" w:hAnsi="Times New Roman"/>
                <w:snapToGrid/>
                <w:sz w:val="20"/>
              </w:rPr>
              <w:t xml:space="preserve">(d); 1723(b); 1743(a); </w:t>
            </w:r>
            <w:r w:rsidR="001C187F">
              <w:rPr>
                <w:rFonts w:ascii="Times New Roman" w:hAnsi="Times New Roman"/>
                <w:snapToGrid/>
                <w:sz w:val="20"/>
              </w:rPr>
              <w:t>Sub G</w:t>
            </w:r>
          </w:p>
        </w:tc>
        <w:tc>
          <w:tcPr>
            <w:tcW w:w="4410" w:type="dxa"/>
          </w:tcPr>
          <w:p w:rsidRPr="00267DE7" w:rsidR="00267DE7" w:rsidP="00267DE7" w:rsidRDefault="00267DE7" w14:paraId="48D1DB97" w14:textId="77777777">
            <w:pPr>
              <w:rPr>
                <w:rFonts w:ascii="Times New Roman" w:hAnsi="Times New Roman"/>
                <w:sz w:val="20"/>
              </w:rPr>
            </w:pPr>
            <w:r w:rsidRPr="00267DE7">
              <w:rPr>
                <w:rFonts w:ascii="Times New Roman" w:hAnsi="Times New Roman"/>
                <w:sz w:val="20"/>
              </w:rPr>
              <w:t>These sections contain references to information, approvals, requests, payments, etc., which are submitted with an APM, the burdens for which are covered under its own information collection.</w:t>
            </w:r>
          </w:p>
        </w:tc>
        <w:tc>
          <w:tcPr>
            <w:tcW w:w="2160" w:type="dxa"/>
            <w:gridSpan w:val="2"/>
          </w:tcPr>
          <w:p w:rsidRPr="00267DE7" w:rsidR="00267DE7" w:rsidP="00B507E4" w:rsidRDefault="00267DE7" w14:paraId="35E21E00" w14:textId="77777777">
            <w:pPr>
              <w:rPr>
                <w:rFonts w:ascii="Times New Roman" w:hAnsi="Times New Roman"/>
                <w:sz w:val="20"/>
              </w:rPr>
            </w:pPr>
            <w:r w:rsidRPr="00267DE7">
              <w:rPr>
                <w:rFonts w:ascii="Times New Roman" w:hAnsi="Times New Roman"/>
                <w:sz w:val="20"/>
              </w:rPr>
              <w:t>APM burden covered under 1014-</w:t>
            </w:r>
            <w:r w:rsidR="00B507E4">
              <w:rPr>
                <w:rFonts w:ascii="Times New Roman" w:hAnsi="Times New Roman"/>
                <w:sz w:val="20"/>
              </w:rPr>
              <w:t>0026</w:t>
            </w:r>
          </w:p>
        </w:tc>
        <w:tc>
          <w:tcPr>
            <w:tcW w:w="1170" w:type="dxa"/>
          </w:tcPr>
          <w:p w:rsidRPr="00EA53E9" w:rsidR="00267DE7" w:rsidP="0059247E" w:rsidRDefault="00267DE7" w14:paraId="3EA5C04A" w14:textId="77777777">
            <w:pPr>
              <w:widowControl/>
              <w:tabs>
                <w:tab w:val="left" w:pos="360"/>
              </w:tabs>
              <w:jc w:val="right"/>
              <w:rPr>
                <w:rFonts w:ascii="Times New Roman" w:hAnsi="Times New Roman"/>
                <w:snapToGrid/>
                <w:sz w:val="20"/>
              </w:rPr>
            </w:pPr>
          </w:p>
        </w:tc>
      </w:tr>
      <w:tr w:rsidRPr="00EA53E9" w:rsidR="00412D76" w:rsidTr="00F64F19" w14:paraId="5A5D455F" w14:textId="77777777">
        <w:tc>
          <w:tcPr>
            <w:tcW w:w="1350" w:type="dxa"/>
          </w:tcPr>
          <w:p w:rsidRPr="00EA53E9" w:rsidR="00412D76" w:rsidP="0059247E" w:rsidRDefault="00412D76" w14:paraId="4EA96307" w14:textId="77777777">
            <w:pPr>
              <w:widowControl/>
              <w:tabs>
                <w:tab w:val="left" w:pos="360"/>
              </w:tabs>
              <w:rPr>
                <w:rFonts w:ascii="Times New Roman" w:hAnsi="Times New Roman"/>
                <w:snapToGrid/>
                <w:sz w:val="20"/>
              </w:rPr>
            </w:pPr>
            <w:r w:rsidRPr="00EA53E9">
              <w:rPr>
                <w:rFonts w:ascii="Times New Roman" w:hAnsi="Times New Roman"/>
                <w:snapToGrid/>
                <w:sz w:val="20"/>
              </w:rPr>
              <w:t>1700 thru 1754</w:t>
            </w:r>
          </w:p>
        </w:tc>
        <w:tc>
          <w:tcPr>
            <w:tcW w:w="4410" w:type="dxa"/>
          </w:tcPr>
          <w:p w:rsidRPr="00EA53E9" w:rsidR="00412D76" w:rsidP="0059247E" w:rsidRDefault="00412D76" w14:paraId="5348D417" w14:textId="77777777">
            <w:pPr>
              <w:widowControl/>
              <w:rPr>
                <w:rFonts w:ascii="Times New Roman" w:hAnsi="Times New Roman"/>
                <w:snapToGrid/>
                <w:sz w:val="20"/>
              </w:rPr>
            </w:pPr>
            <w:r w:rsidRPr="00EA53E9">
              <w:rPr>
                <w:rFonts w:ascii="Times New Roman" w:hAnsi="Times New Roman"/>
                <w:snapToGrid/>
                <w:sz w:val="20"/>
              </w:rPr>
              <w:t>General departure and alternative compliance requests not spe</w:t>
            </w:r>
            <w:r>
              <w:rPr>
                <w:rFonts w:ascii="Times New Roman" w:hAnsi="Times New Roman"/>
                <w:snapToGrid/>
                <w:sz w:val="20"/>
              </w:rPr>
              <w:t>cifically covered elsewhere in S</w:t>
            </w:r>
            <w:r w:rsidRPr="00EA53E9">
              <w:rPr>
                <w:rFonts w:ascii="Times New Roman" w:hAnsi="Times New Roman"/>
                <w:snapToGrid/>
                <w:sz w:val="20"/>
              </w:rPr>
              <w:t>ubpart Q regulations.</w:t>
            </w:r>
          </w:p>
        </w:tc>
        <w:tc>
          <w:tcPr>
            <w:tcW w:w="2160" w:type="dxa"/>
            <w:gridSpan w:val="2"/>
          </w:tcPr>
          <w:p w:rsidRPr="00562D55" w:rsidR="00412D76" w:rsidP="00412D76" w:rsidRDefault="00412D76" w14:paraId="2BFD5A50" w14:textId="77777777">
            <w:pPr>
              <w:widowControl/>
              <w:tabs>
                <w:tab w:val="left" w:pos="360"/>
              </w:tabs>
              <w:ind w:right="-120"/>
              <w:rPr>
                <w:rFonts w:ascii="Times New Roman" w:hAnsi="Times New Roman"/>
                <w:snapToGrid/>
                <w:sz w:val="20"/>
                <w:highlight w:val="magenta"/>
              </w:rPr>
            </w:pPr>
            <w:r w:rsidRPr="00412D76">
              <w:rPr>
                <w:rFonts w:ascii="Times New Roman" w:hAnsi="Times New Roman"/>
                <w:snapToGrid/>
                <w:sz w:val="20"/>
              </w:rPr>
              <w:t xml:space="preserve">Burden covered under Subpart </w:t>
            </w:r>
            <w:r>
              <w:rPr>
                <w:rFonts w:ascii="Times New Roman" w:hAnsi="Times New Roman"/>
                <w:snapToGrid/>
                <w:sz w:val="20"/>
              </w:rPr>
              <w:t>A</w:t>
            </w:r>
            <w:r w:rsidRPr="00412D76">
              <w:rPr>
                <w:rFonts w:ascii="Times New Roman" w:hAnsi="Times New Roman"/>
                <w:snapToGrid/>
                <w:sz w:val="20"/>
              </w:rPr>
              <w:t xml:space="preserve"> 1014-002</w:t>
            </w:r>
            <w:r>
              <w:rPr>
                <w:rFonts w:ascii="Times New Roman" w:hAnsi="Times New Roman"/>
                <w:snapToGrid/>
                <w:sz w:val="20"/>
              </w:rPr>
              <w:t>2</w:t>
            </w:r>
          </w:p>
        </w:tc>
        <w:tc>
          <w:tcPr>
            <w:tcW w:w="1170" w:type="dxa"/>
          </w:tcPr>
          <w:p w:rsidRPr="00562D55" w:rsidR="00412D76" w:rsidP="0080492F" w:rsidRDefault="00412D76" w14:paraId="317E6E61" w14:textId="77777777">
            <w:pPr>
              <w:widowControl/>
              <w:tabs>
                <w:tab w:val="left" w:pos="360"/>
              </w:tabs>
              <w:jc w:val="right"/>
              <w:rPr>
                <w:rFonts w:ascii="Times New Roman" w:hAnsi="Times New Roman"/>
                <w:snapToGrid/>
                <w:sz w:val="20"/>
                <w:highlight w:val="magenta"/>
              </w:rPr>
            </w:pPr>
            <w:r w:rsidRPr="00412D76">
              <w:rPr>
                <w:rFonts w:ascii="Times New Roman" w:hAnsi="Times New Roman"/>
                <w:snapToGrid/>
                <w:sz w:val="20"/>
              </w:rPr>
              <w:t>0</w:t>
            </w:r>
          </w:p>
        </w:tc>
      </w:tr>
      <w:tr w:rsidRPr="00EA53E9" w:rsidR="0059247E" w:rsidTr="00C4036A" w14:paraId="51BB6020" w14:textId="77777777">
        <w:tc>
          <w:tcPr>
            <w:tcW w:w="1350" w:type="dxa"/>
          </w:tcPr>
          <w:p w:rsidRPr="00EA53E9" w:rsidR="0059247E" w:rsidP="0059247E" w:rsidRDefault="0059247E" w14:paraId="473B27F3" w14:textId="77777777">
            <w:pPr>
              <w:keepNext/>
              <w:widowControl/>
              <w:tabs>
                <w:tab w:val="left" w:pos="360"/>
              </w:tabs>
              <w:rPr>
                <w:rFonts w:ascii="Times New Roman" w:hAnsi="Times New Roman"/>
                <w:snapToGrid/>
                <w:sz w:val="20"/>
              </w:rPr>
            </w:pPr>
            <w:r w:rsidRPr="00EA53E9">
              <w:rPr>
                <w:rFonts w:ascii="Times New Roman" w:hAnsi="Times New Roman"/>
                <w:snapToGrid/>
                <w:sz w:val="20"/>
              </w:rPr>
              <w:t>1703; 1704</w:t>
            </w:r>
          </w:p>
        </w:tc>
        <w:tc>
          <w:tcPr>
            <w:tcW w:w="4410" w:type="dxa"/>
          </w:tcPr>
          <w:p w:rsidRPr="00EA53E9" w:rsidR="0059247E" w:rsidP="0059247E" w:rsidRDefault="0059247E" w14:paraId="43787855" w14:textId="77777777">
            <w:pPr>
              <w:keepNext/>
              <w:widowControl/>
              <w:tabs>
                <w:tab w:val="left" w:pos="360"/>
              </w:tabs>
              <w:rPr>
                <w:rFonts w:ascii="Times New Roman" w:hAnsi="Times New Roman"/>
                <w:snapToGrid/>
                <w:sz w:val="20"/>
              </w:rPr>
            </w:pPr>
            <w:r w:rsidRPr="00EA53E9">
              <w:rPr>
                <w:rFonts w:ascii="Times New Roman" w:hAnsi="Times New Roman"/>
                <w:snapToGrid/>
                <w:sz w:val="20"/>
              </w:rPr>
              <w:t>Request approval for decommissioning.</w:t>
            </w:r>
          </w:p>
        </w:tc>
        <w:tc>
          <w:tcPr>
            <w:tcW w:w="2160" w:type="dxa"/>
            <w:gridSpan w:val="2"/>
          </w:tcPr>
          <w:p w:rsidRPr="00562D55" w:rsidR="0059247E" w:rsidP="00F50D53" w:rsidRDefault="0059247E" w14:paraId="7FAD33A9" w14:textId="77777777">
            <w:pPr>
              <w:keepNext/>
              <w:widowControl/>
              <w:tabs>
                <w:tab w:val="left" w:pos="360"/>
              </w:tabs>
              <w:rPr>
                <w:rFonts w:ascii="Times New Roman" w:hAnsi="Times New Roman"/>
                <w:snapToGrid/>
                <w:sz w:val="20"/>
              </w:rPr>
            </w:pPr>
            <w:r w:rsidRPr="00562D55">
              <w:rPr>
                <w:rFonts w:ascii="Times New Roman" w:hAnsi="Times New Roman"/>
                <w:snapToGrid/>
                <w:sz w:val="20"/>
              </w:rPr>
              <w:t>Burden included below</w:t>
            </w:r>
          </w:p>
        </w:tc>
        <w:tc>
          <w:tcPr>
            <w:tcW w:w="1170" w:type="dxa"/>
          </w:tcPr>
          <w:p w:rsidRPr="00EA53E9" w:rsidR="0059247E" w:rsidP="0059247E" w:rsidRDefault="00D02FAD" w14:paraId="32A3D1FB" w14:textId="77777777">
            <w:pPr>
              <w:keepNext/>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Pr="00582A50" w:rsidR="00582A50" w:rsidTr="00582A50" w14:paraId="32D37F69" w14:textId="77777777">
        <w:tc>
          <w:tcPr>
            <w:tcW w:w="1350" w:type="dxa"/>
          </w:tcPr>
          <w:p w:rsidRPr="00582A50" w:rsidR="00582A50" w:rsidP="00582A50" w:rsidRDefault="00582A50" w14:paraId="79A5B58E" w14:textId="2EF3084F">
            <w:pPr>
              <w:keepNext/>
              <w:widowControl/>
              <w:tabs>
                <w:tab w:val="left" w:pos="360"/>
              </w:tabs>
              <w:rPr>
                <w:rFonts w:ascii="Times New Roman" w:hAnsi="Times New Roman"/>
                <w:b/>
                <w:bCs/>
                <w:snapToGrid/>
                <w:sz w:val="20"/>
              </w:rPr>
            </w:pPr>
            <w:r w:rsidRPr="00582A50">
              <w:rPr>
                <w:rFonts w:ascii="Times New Roman" w:hAnsi="Times New Roman"/>
                <w:b/>
                <w:bCs/>
                <w:sz w:val="20"/>
              </w:rPr>
              <w:t>1704(b); 1708</w:t>
            </w:r>
          </w:p>
        </w:tc>
        <w:tc>
          <w:tcPr>
            <w:tcW w:w="4410" w:type="dxa"/>
          </w:tcPr>
          <w:p w:rsidRPr="00582A50" w:rsidR="00582A50" w:rsidP="00582A50" w:rsidRDefault="00582A50" w14:paraId="65330809" w14:textId="3C92917F">
            <w:pPr>
              <w:keepNext/>
              <w:widowControl/>
              <w:tabs>
                <w:tab w:val="left" w:pos="360"/>
              </w:tabs>
              <w:rPr>
                <w:rFonts w:ascii="Times New Roman" w:hAnsi="Times New Roman"/>
                <w:b/>
                <w:bCs/>
                <w:snapToGrid/>
                <w:sz w:val="20"/>
              </w:rPr>
            </w:pPr>
            <w:r w:rsidRPr="00582A50">
              <w:rPr>
                <w:rFonts w:ascii="Times New Roman" w:hAnsi="Times New Roman"/>
                <w:b/>
                <w:bCs/>
                <w:sz w:val="20"/>
              </w:rPr>
              <w:t>Submit work plan &amp; schedule under § 250.1708(b) that addresses all wells, platforms and other facilities, pipelines, and site clearance upon receiving an order to perform decommissioning; addition information as requested by BSEE.</w:t>
            </w:r>
          </w:p>
        </w:tc>
        <w:tc>
          <w:tcPr>
            <w:tcW w:w="957" w:type="dxa"/>
          </w:tcPr>
          <w:p w:rsidRPr="00582A50" w:rsidR="00582A50" w:rsidP="00582A50" w:rsidRDefault="00582A50" w14:paraId="62C2A11C" w14:textId="5DE483F6">
            <w:pPr>
              <w:keepNext/>
              <w:widowControl/>
              <w:tabs>
                <w:tab w:val="left" w:pos="360"/>
              </w:tabs>
              <w:rPr>
                <w:rFonts w:ascii="Times New Roman" w:hAnsi="Times New Roman"/>
                <w:b/>
                <w:bCs/>
                <w:snapToGrid/>
                <w:sz w:val="20"/>
              </w:rPr>
            </w:pPr>
            <w:r w:rsidRPr="00582A50">
              <w:rPr>
                <w:rFonts w:ascii="Times New Roman" w:hAnsi="Times New Roman"/>
                <w:b/>
                <w:bCs/>
                <w:sz w:val="20"/>
              </w:rPr>
              <w:t>1,440</w:t>
            </w:r>
          </w:p>
        </w:tc>
        <w:tc>
          <w:tcPr>
            <w:tcW w:w="1203" w:type="dxa"/>
          </w:tcPr>
          <w:p w:rsidRPr="00582A50" w:rsidR="00582A50" w:rsidP="00582A50" w:rsidRDefault="00582A50" w14:paraId="71C8406C" w14:textId="22A75181">
            <w:pPr>
              <w:keepNext/>
              <w:widowControl/>
              <w:tabs>
                <w:tab w:val="left" w:pos="360"/>
              </w:tabs>
              <w:rPr>
                <w:rFonts w:ascii="Times New Roman" w:hAnsi="Times New Roman"/>
                <w:b/>
                <w:bCs/>
                <w:snapToGrid/>
                <w:sz w:val="20"/>
              </w:rPr>
            </w:pPr>
            <w:r w:rsidRPr="00582A50">
              <w:rPr>
                <w:rFonts w:ascii="Times New Roman" w:hAnsi="Times New Roman"/>
                <w:b/>
                <w:bCs/>
                <w:sz w:val="20"/>
              </w:rPr>
              <w:t>3</w:t>
            </w:r>
          </w:p>
        </w:tc>
        <w:tc>
          <w:tcPr>
            <w:tcW w:w="1170" w:type="dxa"/>
          </w:tcPr>
          <w:p w:rsidRPr="00582A50" w:rsidR="00582A50" w:rsidP="00582A50" w:rsidRDefault="00582A50" w14:paraId="2A5C5271" w14:textId="07EE933D">
            <w:pPr>
              <w:keepNext/>
              <w:widowControl/>
              <w:tabs>
                <w:tab w:val="left" w:pos="360"/>
              </w:tabs>
              <w:jc w:val="right"/>
              <w:rPr>
                <w:rFonts w:ascii="Times New Roman" w:hAnsi="Times New Roman"/>
                <w:b/>
                <w:bCs/>
                <w:snapToGrid/>
                <w:sz w:val="20"/>
              </w:rPr>
            </w:pPr>
            <w:r w:rsidRPr="00582A50">
              <w:rPr>
                <w:rFonts w:ascii="Times New Roman" w:hAnsi="Times New Roman"/>
                <w:b/>
                <w:bCs/>
                <w:sz w:val="20"/>
              </w:rPr>
              <w:t>4,320</w:t>
            </w:r>
          </w:p>
        </w:tc>
      </w:tr>
      <w:tr w:rsidRPr="00EA53E9" w:rsidR="00A64EFF" w:rsidTr="00582A50" w14:paraId="274BA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c>
          <w:tcPr>
            <w:tcW w:w="1350" w:type="dxa"/>
          </w:tcPr>
          <w:p w:rsidRPr="0086017B" w:rsidR="00A64EFF" w:rsidP="004133CD" w:rsidRDefault="00A64EFF" w14:paraId="1C639294" w14:textId="1FE749C1">
            <w:pPr>
              <w:widowControl/>
              <w:tabs>
                <w:tab w:val="left" w:pos="-1080"/>
                <w:tab w:val="left" w:pos="-720"/>
                <w:tab w:val="left" w:pos="360"/>
                <w:tab w:val="left" w:pos="810"/>
              </w:tabs>
              <w:rPr>
                <w:rFonts w:ascii="Times New Roman" w:hAnsi="Times New Roman"/>
                <w:i/>
                <w:iCs/>
                <w:snapToGrid/>
                <w:sz w:val="20"/>
              </w:rPr>
            </w:pPr>
            <w:r w:rsidRPr="0086017B">
              <w:rPr>
                <w:rFonts w:ascii="Times New Roman" w:hAnsi="Times New Roman"/>
                <w:i/>
                <w:iCs/>
                <w:sz w:val="20"/>
              </w:rPr>
              <w:t>1704(</w:t>
            </w:r>
            <w:r w:rsidRPr="0086017B" w:rsidR="0086017B">
              <w:rPr>
                <w:rFonts w:ascii="Times New Roman" w:hAnsi="Times New Roman"/>
                <w:i/>
                <w:iCs/>
                <w:sz w:val="20"/>
              </w:rPr>
              <w:t>j</w:t>
            </w:r>
            <w:r w:rsidRPr="0086017B">
              <w:rPr>
                <w:rFonts w:ascii="Times New Roman" w:hAnsi="Times New Roman"/>
                <w:i/>
                <w:iCs/>
                <w:sz w:val="20"/>
              </w:rPr>
              <w:t>), (</w:t>
            </w:r>
            <w:r w:rsidRPr="0086017B" w:rsidR="0086017B">
              <w:rPr>
                <w:rFonts w:ascii="Times New Roman" w:hAnsi="Times New Roman"/>
                <w:i/>
                <w:iCs/>
                <w:sz w:val="20"/>
              </w:rPr>
              <w:t>k</w:t>
            </w:r>
            <w:r w:rsidRPr="0086017B">
              <w:rPr>
                <w:rFonts w:ascii="Times New Roman" w:hAnsi="Times New Roman"/>
                <w:i/>
                <w:iCs/>
                <w:sz w:val="20"/>
              </w:rPr>
              <w:t>)</w:t>
            </w:r>
          </w:p>
        </w:tc>
        <w:tc>
          <w:tcPr>
            <w:tcW w:w="4410" w:type="dxa"/>
          </w:tcPr>
          <w:p w:rsidRPr="001A5CBE" w:rsidR="00A64EFF" w:rsidP="00DA5E6F" w:rsidRDefault="00A64EFF" w14:paraId="32FB0145" w14:textId="31225095">
            <w:pPr>
              <w:widowControl/>
              <w:tabs>
                <w:tab w:val="left" w:pos="-1080"/>
                <w:tab w:val="left" w:pos="-720"/>
                <w:tab w:val="left" w:pos="360"/>
                <w:tab w:val="left" w:pos="810"/>
              </w:tabs>
              <w:rPr>
                <w:rFonts w:ascii="Times New Roman" w:hAnsi="Times New Roman"/>
                <w:snapToGrid/>
                <w:sz w:val="20"/>
              </w:rPr>
            </w:pPr>
            <w:r w:rsidRPr="00BF6DDB">
              <w:rPr>
                <w:rFonts w:ascii="Times New Roman" w:hAnsi="Times New Roman"/>
                <w:sz w:val="20"/>
              </w:rPr>
              <w:t>Submit to BSEE, within 120 days after completion of each decommissioning activity</w:t>
            </w:r>
            <w:r w:rsidR="00AB5D52">
              <w:rPr>
                <w:rFonts w:ascii="Times New Roman" w:hAnsi="Times New Roman"/>
                <w:sz w:val="20"/>
              </w:rPr>
              <w:t xml:space="preserve"> (including pipelines)</w:t>
            </w:r>
            <w:r w:rsidRPr="00BF6DDB">
              <w:rPr>
                <w:rFonts w:ascii="Times New Roman" w:hAnsi="Times New Roman"/>
                <w:sz w:val="20"/>
              </w:rPr>
              <w:t>, a summary of expenditures incurred; any additional information that will support and/or verify the summary.</w:t>
            </w:r>
          </w:p>
        </w:tc>
        <w:tc>
          <w:tcPr>
            <w:tcW w:w="957" w:type="dxa"/>
          </w:tcPr>
          <w:p w:rsidRPr="00562D55" w:rsidR="00A64EFF" w:rsidP="0059247E" w:rsidRDefault="00A64EFF" w14:paraId="626C952C" w14:textId="77777777">
            <w:pPr>
              <w:widowControl/>
              <w:tabs>
                <w:tab w:val="left" w:pos="-1080"/>
                <w:tab w:val="left" w:pos="-720"/>
                <w:tab w:val="left" w:pos="360"/>
                <w:tab w:val="left" w:pos="810"/>
              </w:tabs>
              <w:rPr>
                <w:rFonts w:ascii="Times New Roman" w:hAnsi="Times New Roman"/>
                <w:snapToGrid/>
                <w:sz w:val="20"/>
              </w:rPr>
            </w:pPr>
            <w:r w:rsidRPr="00562D55">
              <w:rPr>
                <w:rFonts w:ascii="Times New Roman" w:hAnsi="Times New Roman"/>
                <w:sz w:val="20"/>
              </w:rPr>
              <w:t>1</w:t>
            </w:r>
          </w:p>
        </w:tc>
        <w:tc>
          <w:tcPr>
            <w:tcW w:w="1203" w:type="dxa"/>
          </w:tcPr>
          <w:p w:rsidRPr="00562D55" w:rsidR="00A64EFF" w:rsidP="0059247E" w:rsidRDefault="00D468EF" w14:paraId="7AA3A268" w14:textId="62A445A2">
            <w:pPr>
              <w:widowControl/>
              <w:tabs>
                <w:tab w:val="left" w:pos="-1080"/>
                <w:tab w:val="left" w:pos="-720"/>
                <w:tab w:val="left" w:pos="360"/>
                <w:tab w:val="left" w:pos="810"/>
              </w:tabs>
              <w:rPr>
                <w:rFonts w:ascii="Times New Roman" w:hAnsi="Times New Roman"/>
                <w:snapToGrid/>
                <w:sz w:val="20"/>
              </w:rPr>
            </w:pPr>
            <w:r>
              <w:rPr>
                <w:rFonts w:ascii="Times New Roman" w:hAnsi="Times New Roman"/>
                <w:sz w:val="20"/>
              </w:rPr>
              <w:t>1,320</w:t>
            </w:r>
            <w:r w:rsidRPr="00562D55">
              <w:rPr>
                <w:rFonts w:ascii="Times New Roman" w:hAnsi="Times New Roman"/>
                <w:sz w:val="20"/>
              </w:rPr>
              <w:t xml:space="preserve"> </w:t>
            </w:r>
            <w:r w:rsidRPr="00562D55" w:rsidR="00A64EFF">
              <w:rPr>
                <w:rFonts w:ascii="Times New Roman" w:hAnsi="Times New Roman"/>
                <w:sz w:val="20"/>
              </w:rPr>
              <w:t>summaries</w:t>
            </w:r>
            <w:r>
              <w:rPr>
                <w:rFonts w:ascii="Times New Roman" w:hAnsi="Times New Roman"/>
                <w:sz w:val="20"/>
              </w:rPr>
              <w:t xml:space="preserve"> (including pipelines)</w:t>
            </w:r>
            <w:r w:rsidRPr="00562D55" w:rsidR="00A64EFF">
              <w:rPr>
                <w:rFonts w:ascii="Times New Roman" w:hAnsi="Times New Roman"/>
                <w:sz w:val="20"/>
              </w:rPr>
              <w:t>/ additional information</w:t>
            </w:r>
          </w:p>
        </w:tc>
        <w:tc>
          <w:tcPr>
            <w:tcW w:w="1170" w:type="dxa"/>
          </w:tcPr>
          <w:p w:rsidRPr="00BF6DDB" w:rsidR="00A64EFF" w:rsidP="0034795F" w:rsidRDefault="00D468EF" w14:paraId="729A5F6C" w14:textId="531039C8">
            <w:pPr>
              <w:widowControl/>
              <w:tabs>
                <w:tab w:val="left" w:pos="-1080"/>
                <w:tab w:val="left" w:pos="-720"/>
                <w:tab w:val="left" w:pos="360"/>
                <w:tab w:val="left" w:pos="810"/>
              </w:tabs>
              <w:jc w:val="right"/>
              <w:rPr>
                <w:rFonts w:ascii="Times New Roman" w:hAnsi="Times New Roman"/>
                <w:snapToGrid/>
                <w:sz w:val="20"/>
              </w:rPr>
            </w:pPr>
            <w:r>
              <w:rPr>
                <w:rFonts w:ascii="Times New Roman" w:hAnsi="Times New Roman"/>
                <w:sz w:val="20"/>
              </w:rPr>
              <w:t>1,320</w:t>
            </w:r>
          </w:p>
        </w:tc>
      </w:tr>
      <w:tr w:rsidRPr="00EA53E9" w:rsidR="00D468EF" w:rsidTr="00582A50" w14:paraId="0729BE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c>
          <w:tcPr>
            <w:tcW w:w="1350" w:type="dxa"/>
          </w:tcPr>
          <w:p w:rsidRPr="00BF6DDB" w:rsidR="00D468EF" w:rsidP="00D468EF" w:rsidRDefault="00D468EF" w14:paraId="5479C0F6" w14:textId="6EAF401D">
            <w:pPr>
              <w:widowControl/>
              <w:tabs>
                <w:tab w:val="left" w:pos="-1080"/>
                <w:tab w:val="left" w:pos="-720"/>
                <w:tab w:val="left" w:pos="360"/>
                <w:tab w:val="left" w:pos="810"/>
              </w:tabs>
              <w:rPr>
                <w:rFonts w:ascii="Times New Roman" w:hAnsi="Times New Roman"/>
                <w:sz w:val="20"/>
              </w:rPr>
            </w:pPr>
            <w:r w:rsidRPr="0086017B">
              <w:rPr>
                <w:rFonts w:ascii="Times New Roman" w:hAnsi="Times New Roman"/>
                <w:i/>
                <w:iCs/>
                <w:snapToGrid/>
                <w:sz w:val="20"/>
              </w:rPr>
              <w:t>1704(</w:t>
            </w:r>
            <w:r w:rsidRPr="0086017B" w:rsidR="0086017B">
              <w:rPr>
                <w:rFonts w:ascii="Times New Roman" w:hAnsi="Times New Roman"/>
                <w:i/>
                <w:iCs/>
                <w:snapToGrid/>
                <w:sz w:val="20"/>
              </w:rPr>
              <w:t>j</w:t>
            </w:r>
            <w:r w:rsidRPr="0086017B">
              <w:rPr>
                <w:rFonts w:ascii="Times New Roman" w:hAnsi="Times New Roman"/>
                <w:i/>
                <w:iCs/>
                <w:snapToGrid/>
                <w:sz w:val="20"/>
              </w:rPr>
              <w:t>);</w:t>
            </w:r>
            <w:r w:rsidRPr="00F90406">
              <w:rPr>
                <w:rFonts w:ascii="Times New Roman" w:hAnsi="Times New Roman"/>
                <w:snapToGrid/>
                <w:sz w:val="20"/>
              </w:rPr>
              <w:t xml:space="preserve"> NTL</w:t>
            </w:r>
          </w:p>
        </w:tc>
        <w:tc>
          <w:tcPr>
            <w:tcW w:w="4410" w:type="dxa"/>
          </w:tcPr>
          <w:p w:rsidRPr="00BF6DDB" w:rsidR="00D468EF" w:rsidP="00D468EF" w:rsidRDefault="00D468EF" w14:paraId="5DEC6D64" w14:textId="703E2E6A">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Request and obtain approval for extension of 120-day reporting period; including justification.</w:t>
            </w:r>
          </w:p>
        </w:tc>
        <w:tc>
          <w:tcPr>
            <w:tcW w:w="957" w:type="dxa"/>
          </w:tcPr>
          <w:p w:rsidRPr="00562D55" w:rsidR="00D468EF" w:rsidP="00D468EF" w:rsidRDefault="00D468EF" w14:paraId="522D6EDE" w14:textId="1C8788AE">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15 min.</w:t>
            </w:r>
          </w:p>
        </w:tc>
        <w:tc>
          <w:tcPr>
            <w:tcW w:w="1203" w:type="dxa"/>
          </w:tcPr>
          <w:p w:rsidRPr="00562D55" w:rsidR="00D468EF" w:rsidP="00D468EF" w:rsidRDefault="00D468EF" w14:paraId="340316D0" w14:textId="16932B8B">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75 requests</w:t>
            </w:r>
          </w:p>
        </w:tc>
        <w:tc>
          <w:tcPr>
            <w:tcW w:w="1170" w:type="dxa"/>
          </w:tcPr>
          <w:p w:rsidRPr="00BF6DDB" w:rsidR="00D468EF" w:rsidP="00D468EF" w:rsidRDefault="00D468EF" w14:paraId="758EED12" w14:textId="26FA2D0B">
            <w:pPr>
              <w:widowControl/>
              <w:tabs>
                <w:tab w:val="left" w:pos="-1080"/>
                <w:tab w:val="left" w:pos="-720"/>
                <w:tab w:val="left" w:pos="360"/>
                <w:tab w:val="left" w:pos="810"/>
              </w:tabs>
              <w:jc w:val="right"/>
              <w:rPr>
                <w:rFonts w:ascii="Times New Roman" w:hAnsi="Times New Roman"/>
                <w:sz w:val="20"/>
              </w:rPr>
            </w:pPr>
            <w:r w:rsidRPr="00F90406">
              <w:rPr>
                <w:rFonts w:ascii="Times New Roman" w:hAnsi="Times New Roman"/>
                <w:snapToGrid/>
                <w:sz w:val="20"/>
              </w:rPr>
              <w:t>19</w:t>
            </w:r>
          </w:p>
        </w:tc>
      </w:tr>
      <w:tr w:rsidRPr="00EA53E9" w:rsidR="00120286" w:rsidTr="00AA74C0" w14:paraId="04FA51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1E0" w:firstRow="1" w:lastRow="1" w:firstColumn="1" w:lastColumn="1" w:noHBand="0" w:noVBand="0"/>
        </w:tblPrEx>
        <w:tc>
          <w:tcPr>
            <w:tcW w:w="1350" w:type="dxa"/>
          </w:tcPr>
          <w:p w:rsidRPr="0086017B" w:rsidR="00120286" w:rsidP="00D468EF" w:rsidRDefault="00120286" w14:paraId="58FC22A5" w14:textId="0DDAF6ED">
            <w:pPr>
              <w:widowControl/>
              <w:tabs>
                <w:tab w:val="left" w:pos="-1080"/>
                <w:tab w:val="left" w:pos="-720"/>
                <w:tab w:val="left" w:pos="360"/>
                <w:tab w:val="left" w:pos="810"/>
              </w:tabs>
              <w:rPr>
                <w:rFonts w:ascii="Times New Roman" w:hAnsi="Times New Roman"/>
                <w:i/>
                <w:iCs/>
                <w:sz w:val="20"/>
              </w:rPr>
            </w:pPr>
            <w:r w:rsidRPr="0086017B">
              <w:rPr>
                <w:rFonts w:ascii="Times New Roman" w:hAnsi="Times New Roman"/>
                <w:i/>
                <w:iCs/>
                <w:snapToGrid/>
                <w:sz w:val="20"/>
              </w:rPr>
              <w:t>1704(</w:t>
            </w:r>
            <w:r w:rsidRPr="0086017B" w:rsidR="0086017B">
              <w:rPr>
                <w:rFonts w:ascii="Times New Roman" w:hAnsi="Times New Roman"/>
                <w:i/>
                <w:iCs/>
                <w:snapToGrid/>
                <w:sz w:val="20"/>
              </w:rPr>
              <w:t>j</w:t>
            </w:r>
            <w:r w:rsidRPr="0086017B">
              <w:rPr>
                <w:rFonts w:ascii="Times New Roman" w:hAnsi="Times New Roman"/>
                <w:i/>
                <w:iCs/>
                <w:snapToGrid/>
                <w:sz w:val="20"/>
              </w:rPr>
              <w:t>)</w:t>
            </w:r>
          </w:p>
        </w:tc>
        <w:tc>
          <w:tcPr>
            <w:tcW w:w="4410" w:type="dxa"/>
          </w:tcPr>
          <w:p w:rsidRPr="00BF6DDB" w:rsidR="00120286" w:rsidP="00D468EF" w:rsidRDefault="00120286" w14:paraId="5BC9F605" w14:textId="74117C85">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Submit certified statement attesting to accuracy of the summary for expenditures incurred.</w:t>
            </w:r>
          </w:p>
        </w:tc>
        <w:tc>
          <w:tcPr>
            <w:tcW w:w="2160" w:type="dxa"/>
            <w:gridSpan w:val="2"/>
          </w:tcPr>
          <w:p w:rsidRPr="00562D55" w:rsidR="00120286" w:rsidP="00D468EF" w:rsidRDefault="00120286" w14:paraId="2E6666E1" w14:textId="31B33EC9">
            <w:pPr>
              <w:widowControl/>
              <w:tabs>
                <w:tab w:val="left" w:pos="-1080"/>
                <w:tab w:val="left" w:pos="-720"/>
                <w:tab w:val="left" w:pos="360"/>
                <w:tab w:val="left" w:pos="810"/>
              </w:tabs>
              <w:rPr>
                <w:rFonts w:ascii="Times New Roman" w:hAnsi="Times New Roman"/>
                <w:sz w:val="20"/>
              </w:rPr>
            </w:pPr>
            <w:r w:rsidRPr="00F90406">
              <w:rPr>
                <w:rFonts w:ascii="Times New Roman" w:hAnsi="Times New Roman"/>
                <w:snapToGrid/>
                <w:sz w:val="20"/>
              </w:rPr>
              <w:t>Exempt from the PRA under 5 CFR 1320.3(</w:t>
            </w:r>
            <w:proofErr w:type="spellStart"/>
            <w:r w:rsidRPr="00F90406">
              <w:rPr>
                <w:rFonts w:ascii="Times New Roman" w:hAnsi="Times New Roman"/>
                <w:snapToGrid/>
                <w:sz w:val="20"/>
              </w:rPr>
              <w:t>i</w:t>
            </w:r>
            <w:proofErr w:type="spellEnd"/>
            <w:r w:rsidRPr="00F90406">
              <w:rPr>
                <w:rFonts w:ascii="Times New Roman" w:hAnsi="Times New Roman"/>
                <w:snapToGrid/>
                <w:sz w:val="20"/>
              </w:rPr>
              <w:t>)(1).</w:t>
            </w:r>
          </w:p>
        </w:tc>
        <w:tc>
          <w:tcPr>
            <w:tcW w:w="1170" w:type="dxa"/>
          </w:tcPr>
          <w:p w:rsidRPr="00BF6DDB" w:rsidR="00120286" w:rsidP="00D468EF" w:rsidRDefault="00120286" w14:paraId="298596E3" w14:textId="66250435">
            <w:pPr>
              <w:widowControl/>
              <w:tabs>
                <w:tab w:val="left" w:pos="-1080"/>
                <w:tab w:val="left" w:pos="-720"/>
                <w:tab w:val="left" w:pos="360"/>
                <w:tab w:val="left" w:pos="810"/>
              </w:tabs>
              <w:jc w:val="right"/>
              <w:rPr>
                <w:rFonts w:ascii="Times New Roman" w:hAnsi="Times New Roman"/>
                <w:sz w:val="20"/>
              </w:rPr>
            </w:pPr>
            <w:r>
              <w:rPr>
                <w:rFonts w:ascii="Times New Roman" w:hAnsi="Times New Roman"/>
                <w:sz w:val="20"/>
              </w:rPr>
              <w:t>0</w:t>
            </w:r>
          </w:p>
        </w:tc>
      </w:tr>
      <w:tr w:rsidRPr="00EA53E9" w:rsidR="0059247E" w:rsidTr="002242D5" w14:paraId="1DCC1970" w14:textId="77777777">
        <w:tc>
          <w:tcPr>
            <w:tcW w:w="1350" w:type="dxa"/>
          </w:tcPr>
          <w:p w:rsidRPr="00EA53E9" w:rsidR="0059247E" w:rsidP="00934361" w:rsidRDefault="0059247E" w14:paraId="4B458A97" w14:textId="77777777">
            <w:pPr>
              <w:widowControl/>
              <w:tabs>
                <w:tab w:val="left" w:pos="360"/>
              </w:tabs>
              <w:rPr>
                <w:rFonts w:ascii="Times New Roman" w:hAnsi="Times New Roman"/>
                <w:snapToGrid/>
                <w:sz w:val="20"/>
              </w:rPr>
            </w:pPr>
            <w:r w:rsidRPr="00EA53E9">
              <w:rPr>
                <w:rFonts w:ascii="Times New Roman" w:hAnsi="Times New Roman"/>
                <w:snapToGrid/>
                <w:sz w:val="20"/>
              </w:rPr>
              <w:t>171</w:t>
            </w:r>
            <w:r w:rsidR="00934361">
              <w:rPr>
                <w:rFonts w:ascii="Times New Roman" w:hAnsi="Times New Roman"/>
                <w:snapToGrid/>
                <w:sz w:val="20"/>
              </w:rPr>
              <w:t>2</w:t>
            </w:r>
          </w:p>
        </w:tc>
        <w:tc>
          <w:tcPr>
            <w:tcW w:w="4410" w:type="dxa"/>
          </w:tcPr>
          <w:p w:rsidRPr="00EA53E9" w:rsidR="0059247E" w:rsidP="0059247E" w:rsidRDefault="0059247E" w14:paraId="45E2962D" w14:textId="77777777">
            <w:pPr>
              <w:widowControl/>
              <w:tabs>
                <w:tab w:val="left" w:pos="360"/>
              </w:tabs>
              <w:rPr>
                <w:rFonts w:ascii="Times New Roman" w:hAnsi="Times New Roman"/>
                <w:snapToGrid/>
                <w:sz w:val="20"/>
              </w:rPr>
            </w:pPr>
            <w:r w:rsidRPr="00EA53E9">
              <w:rPr>
                <w:rFonts w:ascii="Times New Roman" w:hAnsi="Times New Roman"/>
                <w:snapToGrid/>
                <w:sz w:val="20"/>
              </w:rPr>
              <w:t>Required data if permanently plugging a well.</w:t>
            </w:r>
          </w:p>
        </w:tc>
        <w:tc>
          <w:tcPr>
            <w:tcW w:w="2160" w:type="dxa"/>
            <w:gridSpan w:val="2"/>
          </w:tcPr>
          <w:p w:rsidRPr="00EA53E9" w:rsidR="0059247E" w:rsidP="0059247E" w:rsidRDefault="0059247E" w14:paraId="20A81597" w14:textId="77777777">
            <w:pPr>
              <w:widowControl/>
              <w:tabs>
                <w:tab w:val="left" w:pos="360"/>
              </w:tabs>
              <w:ind w:right="-120"/>
              <w:rPr>
                <w:rFonts w:ascii="Times New Roman" w:hAnsi="Times New Roman"/>
                <w:snapToGrid/>
                <w:sz w:val="20"/>
              </w:rPr>
            </w:pPr>
            <w:r w:rsidRPr="00EA53E9">
              <w:rPr>
                <w:rFonts w:ascii="Times New Roman" w:hAnsi="Times New Roman"/>
                <w:snapToGrid/>
                <w:sz w:val="20"/>
              </w:rPr>
              <w:t>Requirement not considered Information Collection under 5 CFR 1320.3(h)(9).</w:t>
            </w:r>
          </w:p>
        </w:tc>
        <w:tc>
          <w:tcPr>
            <w:tcW w:w="1170" w:type="dxa"/>
          </w:tcPr>
          <w:p w:rsidRPr="00EA53E9" w:rsidR="0059247E" w:rsidP="0034795F" w:rsidRDefault="00BF1868" w14:paraId="6B510224" w14:textId="77777777">
            <w:pPr>
              <w:widowControl/>
              <w:tabs>
                <w:tab w:val="left" w:pos="360"/>
              </w:tabs>
              <w:jc w:val="right"/>
              <w:rPr>
                <w:rFonts w:ascii="Times New Roman" w:hAnsi="Times New Roman"/>
                <w:snapToGrid/>
                <w:sz w:val="20"/>
              </w:rPr>
            </w:pPr>
            <w:r>
              <w:rPr>
                <w:rFonts w:ascii="Times New Roman" w:hAnsi="Times New Roman"/>
                <w:snapToGrid/>
                <w:sz w:val="20"/>
              </w:rPr>
              <w:t>0</w:t>
            </w:r>
          </w:p>
        </w:tc>
      </w:tr>
      <w:tr w:rsidRPr="00EA53E9" w:rsidR="0059247E" w:rsidTr="00582A50" w14:paraId="56AE0CE0" w14:textId="77777777">
        <w:tc>
          <w:tcPr>
            <w:tcW w:w="1350" w:type="dxa"/>
          </w:tcPr>
          <w:p w:rsidRPr="009B526F" w:rsidR="0059247E" w:rsidP="0059247E" w:rsidRDefault="0059247E" w14:paraId="39F8A8FE"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1713 </w:t>
            </w:r>
          </w:p>
        </w:tc>
        <w:tc>
          <w:tcPr>
            <w:tcW w:w="4410" w:type="dxa"/>
          </w:tcPr>
          <w:p w:rsidRPr="00EA53E9" w:rsidR="0059247E" w:rsidP="0059247E" w:rsidRDefault="0059247E" w14:paraId="1377E0CF" w14:textId="77777777">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operations to permanently plug a well.</w:t>
            </w:r>
          </w:p>
        </w:tc>
        <w:tc>
          <w:tcPr>
            <w:tcW w:w="957" w:type="dxa"/>
          </w:tcPr>
          <w:p w:rsidRPr="00BF1442" w:rsidR="0059247E" w:rsidP="003C7357" w:rsidRDefault="006275C1" w14:paraId="78F81214" w14:textId="77777777">
            <w:pPr>
              <w:widowControl/>
              <w:tabs>
                <w:tab w:val="left" w:pos="360"/>
              </w:tabs>
              <w:jc w:val="both"/>
              <w:rPr>
                <w:rFonts w:ascii="Times New Roman" w:hAnsi="Times New Roman"/>
                <w:snapToGrid/>
                <w:sz w:val="20"/>
              </w:rPr>
            </w:pPr>
            <w:r w:rsidRPr="00BF1442">
              <w:rPr>
                <w:rFonts w:ascii="Times New Roman" w:hAnsi="Times New Roman"/>
                <w:snapToGrid/>
                <w:sz w:val="20"/>
              </w:rPr>
              <w:t>0.</w:t>
            </w:r>
            <w:r w:rsidRPr="00BF1442" w:rsidR="00A82EBF">
              <w:rPr>
                <w:rFonts w:ascii="Times New Roman" w:hAnsi="Times New Roman"/>
                <w:snapToGrid/>
                <w:sz w:val="20"/>
              </w:rPr>
              <w:t>5</w:t>
            </w:r>
          </w:p>
        </w:tc>
        <w:tc>
          <w:tcPr>
            <w:tcW w:w="1203" w:type="dxa"/>
          </w:tcPr>
          <w:p w:rsidRPr="00BF1442" w:rsidR="0059247E" w:rsidP="003F0BF9" w:rsidRDefault="0060080A" w14:paraId="5FDA81E6" w14:textId="77777777">
            <w:pPr>
              <w:widowControl/>
              <w:tabs>
                <w:tab w:val="left" w:pos="360"/>
              </w:tabs>
              <w:rPr>
                <w:rFonts w:ascii="Times New Roman" w:hAnsi="Times New Roman"/>
                <w:snapToGrid/>
                <w:sz w:val="20"/>
              </w:rPr>
            </w:pPr>
            <w:r w:rsidRPr="00BF1442">
              <w:rPr>
                <w:rFonts w:ascii="Times New Roman" w:hAnsi="Times New Roman"/>
                <w:snapToGrid/>
                <w:sz w:val="20"/>
              </w:rPr>
              <w:t>725</w:t>
            </w:r>
            <w:r w:rsidRPr="00BF1442" w:rsidR="001B3E94">
              <w:rPr>
                <w:rFonts w:ascii="Times New Roman" w:hAnsi="Times New Roman"/>
                <w:snapToGrid/>
                <w:sz w:val="20"/>
              </w:rPr>
              <w:t xml:space="preserve"> </w:t>
            </w:r>
            <w:r w:rsidRPr="00BF1442" w:rsidR="0059247E">
              <w:rPr>
                <w:rFonts w:ascii="Times New Roman" w:hAnsi="Times New Roman"/>
                <w:snapToGrid/>
                <w:sz w:val="20"/>
              </w:rPr>
              <w:t>notices</w:t>
            </w:r>
          </w:p>
        </w:tc>
        <w:tc>
          <w:tcPr>
            <w:tcW w:w="1170" w:type="dxa"/>
          </w:tcPr>
          <w:p w:rsidRPr="00EA53E9" w:rsidR="0059247E" w:rsidP="0034795F" w:rsidRDefault="004558E8" w14:paraId="5CB63F7A"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3</w:t>
            </w:r>
            <w:r w:rsidR="00BF1442">
              <w:rPr>
                <w:rFonts w:ascii="Times New Roman" w:hAnsi="Times New Roman"/>
                <w:snapToGrid/>
                <w:sz w:val="20"/>
              </w:rPr>
              <w:t>63</w:t>
            </w:r>
          </w:p>
        </w:tc>
      </w:tr>
      <w:tr w:rsidRPr="00EA53E9" w:rsidR="00BF1442" w:rsidTr="00BF1442" w14:paraId="37DD518C" w14:textId="77777777">
        <w:tc>
          <w:tcPr>
            <w:tcW w:w="1350" w:type="dxa"/>
          </w:tcPr>
          <w:p w:rsidRPr="004133CD" w:rsidR="00BF1442" w:rsidP="007C4F00" w:rsidRDefault="00BF1442" w14:paraId="5F29A7C7" w14:textId="77777777">
            <w:pPr>
              <w:widowControl/>
              <w:tabs>
                <w:tab w:val="left" w:pos="360"/>
              </w:tabs>
              <w:rPr>
                <w:rFonts w:ascii="Times New Roman" w:hAnsi="Times New Roman"/>
                <w:snapToGrid/>
                <w:sz w:val="20"/>
              </w:rPr>
            </w:pPr>
            <w:r w:rsidRPr="004133CD">
              <w:rPr>
                <w:rFonts w:ascii="Times New Roman" w:hAnsi="Times New Roman"/>
                <w:snapToGrid/>
                <w:sz w:val="20"/>
              </w:rPr>
              <w:t>1721(f</w:t>
            </w:r>
            <w:r w:rsidR="007C4F00">
              <w:rPr>
                <w:rFonts w:ascii="Times New Roman" w:hAnsi="Times New Roman"/>
                <w:snapToGrid/>
                <w:sz w:val="20"/>
              </w:rPr>
              <w:t>)</w:t>
            </w:r>
          </w:p>
        </w:tc>
        <w:tc>
          <w:tcPr>
            <w:tcW w:w="4410" w:type="dxa"/>
          </w:tcPr>
          <w:p w:rsidRPr="004133CD" w:rsidR="00BF1442" w:rsidP="0059247E" w:rsidRDefault="00BF1442" w14:paraId="5C167088" w14:textId="77777777">
            <w:pPr>
              <w:widowControl/>
              <w:tabs>
                <w:tab w:val="left" w:pos="360"/>
              </w:tabs>
              <w:rPr>
                <w:rFonts w:ascii="Times New Roman" w:hAnsi="Times New Roman"/>
                <w:snapToGrid/>
                <w:sz w:val="20"/>
              </w:rPr>
            </w:pPr>
            <w:r w:rsidRPr="004133CD">
              <w:rPr>
                <w:rFonts w:ascii="Times New Roman" w:hAnsi="Times New Roman"/>
                <w:snapToGrid/>
                <w:sz w:val="20"/>
              </w:rPr>
              <w:t>Install a protector structure designed according to 30 CFR 250, Subpart I, and equipped with aids to navigation.  (These requests are processed via the appropriate Platform Application, 30 CFR 250 Subpart I by the OSTS.)</w:t>
            </w:r>
          </w:p>
        </w:tc>
        <w:tc>
          <w:tcPr>
            <w:tcW w:w="2160" w:type="dxa"/>
            <w:gridSpan w:val="2"/>
          </w:tcPr>
          <w:p w:rsidR="00C42490" w:rsidP="009F16BA" w:rsidRDefault="00094CF3" w14:paraId="63E7F92E" w14:textId="77777777">
            <w:pPr>
              <w:widowControl/>
              <w:tabs>
                <w:tab w:val="left" w:pos="2490"/>
              </w:tabs>
              <w:rPr>
                <w:rFonts w:ascii="Times New Roman" w:hAnsi="Times New Roman"/>
                <w:snapToGrid/>
                <w:sz w:val="20"/>
                <w:highlight w:val="magenta"/>
              </w:rPr>
            </w:pPr>
            <w:r>
              <w:rPr>
                <w:rFonts w:ascii="Times New Roman" w:hAnsi="Times New Roman"/>
                <w:sz w:val="20"/>
              </w:rPr>
              <w:t>B</w:t>
            </w:r>
            <w:r w:rsidRPr="00267DE7">
              <w:rPr>
                <w:rFonts w:ascii="Times New Roman" w:hAnsi="Times New Roman"/>
                <w:sz w:val="20"/>
              </w:rPr>
              <w:t>urden covered under</w:t>
            </w:r>
            <w:r>
              <w:rPr>
                <w:rFonts w:ascii="Times New Roman" w:hAnsi="Times New Roman"/>
                <w:sz w:val="20"/>
              </w:rPr>
              <w:t xml:space="preserve"> Subpart I</w:t>
            </w:r>
            <w:r w:rsidRPr="00267DE7">
              <w:rPr>
                <w:rFonts w:ascii="Times New Roman" w:hAnsi="Times New Roman"/>
                <w:sz w:val="20"/>
              </w:rPr>
              <w:t xml:space="preserve"> 1014-</w:t>
            </w:r>
            <w:r>
              <w:rPr>
                <w:rFonts w:ascii="Times New Roman" w:hAnsi="Times New Roman"/>
                <w:sz w:val="20"/>
              </w:rPr>
              <w:t>00</w:t>
            </w:r>
            <w:r w:rsidRPr="00A3518A" w:rsidR="00A3518A">
              <w:rPr>
                <w:rFonts w:ascii="Times New Roman" w:hAnsi="Times New Roman"/>
                <w:sz w:val="20"/>
              </w:rPr>
              <w:t>11</w:t>
            </w:r>
          </w:p>
          <w:p w:rsidRPr="00C42490" w:rsidR="00BF1442" w:rsidP="009F16BA" w:rsidRDefault="00BF1442" w14:paraId="554F4981" w14:textId="77777777">
            <w:pPr>
              <w:rPr>
                <w:rFonts w:ascii="Times New Roman" w:hAnsi="Times New Roman"/>
                <w:sz w:val="20"/>
                <w:highlight w:val="magenta"/>
              </w:rPr>
            </w:pPr>
          </w:p>
        </w:tc>
        <w:tc>
          <w:tcPr>
            <w:tcW w:w="1170" w:type="dxa"/>
          </w:tcPr>
          <w:p w:rsidRPr="004133CD" w:rsidR="00BF1442" w:rsidP="0059247E" w:rsidRDefault="00BF1442" w14:paraId="5DC3B400" w14:textId="77777777">
            <w:pPr>
              <w:widowControl/>
              <w:tabs>
                <w:tab w:val="left" w:pos="360"/>
              </w:tabs>
              <w:jc w:val="right"/>
              <w:rPr>
                <w:rFonts w:ascii="Times New Roman" w:hAnsi="Times New Roman"/>
                <w:snapToGrid/>
                <w:sz w:val="20"/>
              </w:rPr>
            </w:pPr>
            <w:r w:rsidRPr="004133CD">
              <w:rPr>
                <w:rFonts w:ascii="Times New Roman" w:hAnsi="Times New Roman"/>
                <w:snapToGrid/>
                <w:sz w:val="20"/>
              </w:rPr>
              <w:t>0</w:t>
            </w:r>
          </w:p>
        </w:tc>
      </w:tr>
      <w:tr w:rsidRPr="00EA53E9" w:rsidR="00562D55" w:rsidTr="0080492F" w14:paraId="0EC8D572" w14:textId="77777777">
        <w:tc>
          <w:tcPr>
            <w:tcW w:w="1350" w:type="dxa"/>
          </w:tcPr>
          <w:p w:rsidRPr="00EA53E9" w:rsidR="00562D55" w:rsidP="0080492F" w:rsidRDefault="00562D55" w14:paraId="408E30C4"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1721(e); 1722(e), (h)(1); 1741(c) </w:t>
            </w:r>
          </w:p>
        </w:tc>
        <w:tc>
          <w:tcPr>
            <w:tcW w:w="4410" w:type="dxa"/>
          </w:tcPr>
          <w:p w:rsidRPr="00EA53E9" w:rsidR="00562D55" w:rsidP="0080492F" w:rsidRDefault="00562D55" w14:paraId="29F19EEE" w14:textId="77777777">
            <w:pPr>
              <w:widowControl/>
              <w:tabs>
                <w:tab w:val="left" w:pos="360"/>
              </w:tabs>
              <w:rPr>
                <w:rFonts w:ascii="Times New Roman" w:hAnsi="Times New Roman"/>
                <w:snapToGrid/>
                <w:sz w:val="20"/>
              </w:rPr>
            </w:pPr>
            <w:r w:rsidRPr="00EA53E9">
              <w:rPr>
                <w:rFonts w:ascii="Times New Roman" w:hAnsi="Times New Roman"/>
                <w:snapToGrid/>
                <w:sz w:val="20"/>
              </w:rPr>
              <w:t>Identify and report subsea wellheads, casing stubs, or other obstructions; mark wells protected by a dome; mark location to be cleared as navigation hazard.</w:t>
            </w:r>
          </w:p>
        </w:tc>
        <w:tc>
          <w:tcPr>
            <w:tcW w:w="2160" w:type="dxa"/>
            <w:gridSpan w:val="2"/>
          </w:tcPr>
          <w:p w:rsidRPr="00EA53E9" w:rsidR="00562D55" w:rsidP="00A3518A" w:rsidRDefault="00562D55" w14:paraId="356ACE21" w14:textId="77777777">
            <w:pPr>
              <w:widowControl/>
              <w:tabs>
                <w:tab w:val="left" w:pos="360"/>
              </w:tabs>
              <w:rPr>
                <w:rFonts w:ascii="Times New Roman" w:hAnsi="Times New Roman"/>
                <w:snapToGrid/>
                <w:sz w:val="20"/>
              </w:rPr>
            </w:pPr>
            <w:r w:rsidRPr="00EA53E9">
              <w:rPr>
                <w:rFonts w:ascii="Times New Roman" w:hAnsi="Times New Roman"/>
                <w:snapToGrid/>
                <w:sz w:val="20"/>
              </w:rPr>
              <w:t>U.S. Coast Guard requirements.</w:t>
            </w:r>
          </w:p>
        </w:tc>
        <w:tc>
          <w:tcPr>
            <w:tcW w:w="1170" w:type="dxa"/>
          </w:tcPr>
          <w:p w:rsidRPr="00EA53E9" w:rsidR="00562D55" w:rsidP="0059247E" w:rsidRDefault="00562D55" w14:paraId="5D728E45"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Pr="00EA53E9" w:rsidR="00562D55" w:rsidTr="00582A50" w14:paraId="03AB2199" w14:textId="77777777">
        <w:tc>
          <w:tcPr>
            <w:tcW w:w="1350" w:type="dxa"/>
          </w:tcPr>
          <w:p w:rsidRPr="0086017B" w:rsidR="00562D55" w:rsidP="0059247E" w:rsidRDefault="00562D55" w14:paraId="49B12ADD" w14:textId="34D02BCB">
            <w:pPr>
              <w:widowControl/>
              <w:tabs>
                <w:tab w:val="left" w:pos="360"/>
              </w:tabs>
              <w:rPr>
                <w:rFonts w:ascii="Times New Roman" w:hAnsi="Times New Roman"/>
                <w:i/>
                <w:iCs/>
                <w:snapToGrid/>
                <w:sz w:val="20"/>
              </w:rPr>
            </w:pPr>
            <w:r w:rsidRPr="00EA53E9">
              <w:rPr>
                <w:rFonts w:ascii="Times New Roman" w:hAnsi="Times New Roman"/>
                <w:snapToGrid/>
                <w:sz w:val="20"/>
              </w:rPr>
              <w:lastRenderedPageBreak/>
              <w:t>1722(c), (g)(2)</w:t>
            </w:r>
            <w:r w:rsidR="001C187F">
              <w:rPr>
                <w:rFonts w:ascii="Times New Roman" w:hAnsi="Times New Roman"/>
                <w:snapToGrid/>
                <w:sz w:val="20"/>
              </w:rPr>
              <w:t xml:space="preserve">; </w:t>
            </w:r>
            <w:r w:rsidRPr="0086017B" w:rsidR="001C187F">
              <w:rPr>
                <w:rFonts w:ascii="Times New Roman" w:hAnsi="Times New Roman"/>
                <w:i/>
                <w:iCs/>
                <w:snapToGrid/>
                <w:sz w:val="20"/>
              </w:rPr>
              <w:t>1704(</w:t>
            </w:r>
            <w:r w:rsidRPr="0086017B" w:rsidR="0086017B">
              <w:rPr>
                <w:rFonts w:ascii="Times New Roman" w:hAnsi="Times New Roman"/>
                <w:i/>
                <w:iCs/>
                <w:snapToGrid/>
                <w:sz w:val="20"/>
              </w:rPr>
              <w:t>j</w:t>
            </w:r>
            <w:r w:rsidRPr="0086017B" w:rsidR="001C187F">
              <w:rPr>
                <w:rFonts w:ascii="Times New Roman" w:hAnsi="Times New Roman"/>
                <w:i/>
                <w:iCs/>
                <w:snapToGrid/>
                <w:sz w:val="20"/>
              </w:rPr>
              <w:t>)</w:t>
            </w:r>
          </w:p>
          <w:p w:rsidRPr="00EA53E9" w:rsidR="00562D55" w:rsidP="0059247E" w:rsidRDefault="00562D55" w14:paraId="2CC63FD2" w14:textId="77777777">
            <w:pPr>
              <w:widowControl/>
              <w:tabs>
                <w:tab w:val="left" w:pos="360"/>
              </w:tabs>
              <w:rPr>
                <w:rFonts w:ascii="Times New Roman" w:hAnsi="Times New Roman"/>
                <w:b/>
                <w:i/>
                <w:snapToGrid/>
                <w:sz w:val="20"/>
              </w:rPr>
            </w:pPr>
          </w:p>
        </w:tc>
        <w:tc>
          <w:tcPr>
            <w:tcW w:w="4410" w:type="dxa"/>
          </w:tcPr>
          <w:p w:rsidRPr="00EA53E9" w:rsidR="00562D55" w:rsidP="0059247E" w:rsidRDefault="00562D55" w14:paraId="4C8B2578"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Notify BSEE within 5 days if trawl does not pass </w:t>
            </w:r>
            <w:proofErr w:type="gramStart"/>
            <w:r w:rsidRPr="00EA53E9">
              <w:rPr>
                <w:rFonts w:ascii="Times New Roman" w:hAnsi="Times New Roman"/>
                <w:snapToGrid/>
                <w:sz w:val="20"/>
              </w:rPr>
              <w:t>over protective</w:t>
            </w:r>
            <w:proofErr w:type="gramEnd"/>
            <w:r w:rsidRPr="00EA53E9">
              <w:rPr>
                <w:rFonts w:ascii="Times New Roman" w:hAnsi="Times New Roman"/>
                <w:snapToGrid/>
                <w:sz w:val="20"/>
              </w:rPr>
              <w:t xml:space="preserve"> device or causes damages to it; or if inspection reveals casing stub or mud line suspension is no longer protected.</w:t>
            </w:r>
          </w:p>
        </w:tc>
        <w:tc>
          <w:tcPr>
            <w:tcW w:w="957" w:type="dxa"/>
          </w:tcPr>
          <w:p w:rsidRPr="00094CF3" w:rsidR="00562D55" w:rsidP="009B5124" w:rsidRDefault="00562D55" w14:paraId="11293FB1" w14:textId="77777777">
            <w:pPr>
              <w:widowControl/>
              <w:tabs>
                <w:tab w:val="left" w:pos="360"/>
              </w:tabs>
              <w:rPr>
                <w:rFonts w:ascii="Times New Roman" w:hAnsi="Times New Roman"/>
                <w:snapToGrid/>
                <w:sz w:val="20"/>
              </w:rPr>
            </w:pPr>
            <w:r w:rsidRPr="00094CF3">
              <w:rPr>
                <w:rFonts w:ascii="Times New Roman" w:hAnsi="Times New Roman"/>
                <w:snapToGrid/>
                <w:sz w:val="20"/>
              </w:rPr>
              <w:t>1</w:t>
            </w:r>
          </w:p>
        </w:tc>
        <w:tc>
          <w:tcPr>
            <w:tcW w:w="1203" w:type="dxa"/>
          </w:tcPr>
          <w:p w:rsidRPr="00094CF3" w:rsidR="00562D55" w:rsidP="0060080A" w:rsidRDefault="00562D55" w14:paraId="767D2DA2" w14:textId="77777777">
            <w:pPr>
              <w:widowControl/>
              <w:tabs>
                <w:tab w:val="left" w:pos="360"/>
              </w:tabs>
              <w:rPr>
                <w:rFonts w:ascii="Times New Roman" w:hAnsi="Times New Roman"/>
                <w:snapToGrid/>
                <w:sz w:val="20"/>
              </w:rPr>
            </w:pPr>
            <w:r w:rsidRPr="00094CF3">
              <w:rPr>
                <w:rFonts w:ascii="Times New Roman" w:hAnsi="Times New Roman"/>
                <w:snapToGrid/>
                <w:sz w:val="20"/>
              </w:rPr>
              <w:t>11 notices</w:t>
            </w:r>
          </w:p>
        </w:tc>
        <w:tc>
          <w:tcPr>
            <w:tcW w:w="1170" w:type="dxa"/>
          </w:tcPr>
          <w:p w:rsidRPr="00EA53E9" w:rsidR="00562D55" w:rsidP="0059247E" w:rsidRDefault="00562D55" w14:paraId="3B4C92DE" w14:textId="77777777">
            <w:pPr>
              <w:widowControl/>
              <w:tabs>
                <w:tab w:val="left" w:pos="360"/>
              </w:tabs>
              <w:jc w:val="right"/>
              <w:rPr>
                <w:rFonts w:ascii="Times New Roman" w:hAnsi="Times New Roman"/>
                <w:snapToGrid/>
                <w:sz w:val="20"/>
              </w:rPr>
            </w:pPr>
            <w:r w:rsidRPr="00EA53E9">
              <w:rPr>
                <w:rFonts w:ascii="Times New Roman" w:hAnsi="Times New Roman"/>
                <w:snapToGrid/>
                <w:sz w:val="20"/>
              </w:rPr>
              <w:t>1</w:t>
            </w:r>
            <w:r w:rsidR="00094CF3">
              <w:rPr>
                <w:rFonts w:ascii="Times New Roman" w:hAnsi="Times New Roman"/>
                <w:snapToGrid/>
                <w:sz w:val="20"/>
              </w:rPr>
              <w:t>1</w:t>
            </w:r>
          </w:p>
        </w:tc>
      </w:tr>
      <w:tr w:rsidRPr="00EA53E9" w:rsidR="00562D55" w:rsidTr="00582A50" w14:paraId="01EB7E3F" w14:textId="77777777">
        <w:trPr>
          <w:trHeight w:val="417"/>
        </w:trPr>
        <w:tc>
          <w:tcPr>
            <w:tcW w:w="1350" w:type="dxa"/>
          </w:tcPr>
          <w:p w:rsidRPr="00EA53E9" w:rsidR="00562D55" w:rsidP="0059247E" w:rsidRDefault="00562D55" w14:paraId="5734A0FB" w14:textId="77777777">
            <w:pPr>
              <w:widowControl/>
              <w:tabs>
                <w:tab w:val="left" w:pos="360"/>
              </w:tabs>
              <w:rPr>
                <w:rFonts w:ascii="Times New Roman" w:hAnsi="Times New Roman"/>
                <w:snapToGrid/>
                <w:sz w:val="20"/>
              </w:rPr>
            </w:pPr>
            <w:r w:rsidRPr="00EA53E9">
              <w:rPr>
                <w:rFonts w:ascii="Times New Roman" w:hAnsi="Times New Roman"/>
                <w:snapToGrid/>
                <w:sz w:val="20"/>
              </w:rPr>
              <w:t>1722(f), (g)(3)</w:t>
            </w:r>
          </w:p>
        </w:tc>
        <w:tc>
          <w:tcPr>
            <w:tcW w:w="4410" w:type="dxa"/>
          </w:tcPr>
          <w:p w:rsidRPr="00EA53E9" w:rsidR="00562D55" w:rsidP="0059247E" w:rsidRDefault="00562D55" w14:paraId="19109214" w14:textId="77777777">
            <w:pPr>
              <w:widowControl/>
              <w:tabs>
                <w:tab w:val="left" w:pos="360"/>
              </w:tabs>
              <w:rPr>
                <w:rFonts w:ascii="Times New Roman" w:hAnsi="Times New Roman"/>
                <w:snapToGrid/>
                <w:sz w:val="20"/>
              </w:rPr>
            </w:pPr>
            <w:r w:rsidRPr="00EA53E9">
              <w:rPr>
                <w:rFonts w:ascii="Times New Roman" w:hAnsi="Times New Roman"/>
                <w:snapToGrid/>
                <w:sz w:val="20"/>
              </w:rPr>
              <w:t>Submit annual report on plans for re-entry to complete or permanently abandon the well and inspection report.</w:t>
            </w:r>
          </w:p>
        </w:tc>
        <w:tc>
          <w:tcPr>
            <w:tcW w:w="957" w:type="dxa"/>
          </w:tcPr>
          <w:p w:rsidRPr="00500DB1" w:rsidR="00562D55" w:rsidP="009B5124" w:rsidRDefault="00562D55" w14:paraId="2BC0DB63" w14:textId="77777777">
            <w:pPr>
              <w:widowControl/>
              <w:tabs>
                <w:tab w:val="left" w:pos="360"/>
              </w:tabs>
              <w:rPr>
                <w:rFonts w:ascii="Times New Roman" w:hAnsi="Times New Roman"/>
                <w:snapToGrid/>
                <w:sz w:val="20"/>
              </w:rPr>
            </w:pPr>
            <w:r w:rsidRPr="00500DB1">
              <w:rPr>
                <w:rFonts w:ascii="Times New Roman" w:hAnsi="Times New Roman"/>
                <w:snapToGrid/>
                <w:sz w:val="20"/>
              </w:rPr>
              <w:t>2.5</w:t>
            </w:r>
          </w:p>
        </w:tc>
        <w:tc>
          <w:tcPr>
            <w:tcW w:w="1203" w:type="dxa"/>
          </w:tcPr>
          <w:p w:rsidRPr="00500DB1" w:rsidR="00562D55" w:rsidP="0059247E" w:rsidRDefault="00562D55" w14:paraId="20AD41CE" w14:textId="77777777">
            <w:pPr>
              <w:widowControl/>
              <w:tabs>
                <w:tab w:val="left" w:pos="360"/>
              </w:tabs>
              <w:rPr>
                <w:rFonts w:ascii="Times New Roman" w:hAnsi="Times New Roman"/>
                <w:snapToGrid/>
                <w:sz w:val="20"/>
              </w:rPr>
            </w:pPr>
            <w:r w:rsidRPr="00500DB1">
              <w:rPr>
                <w:rFonts w:ascii="Times New Roman" w:hAnsi="Times New Roman"/>
                <w:snapToGrid/>
                <w:sz w:val="20"/>
              </w:rPr>
              <w:t>98 reports</w:t>
            </w:r>
          </w:p>
        </w:tc>
        <w:tc>
          <w:tcPr>
            <w:tcW w:w="1170" w:type="dxa"/>
          </w:tcPr>
          <w:p w:rsidRPr="00EA53E9" w:rsidR="00562D55" w:rsidP="0059247E" w:rsidRDefault="00094CF3" w14:paraId="31C23156" w14:textId="77777777">
            <w:pPr>
              <w:widowControl/>
              <w:tabs>
                <w:tab w:val="left" w:pos="360"/>
              </w:tabs>
              <w:jc w:val="right"/>
              <w:rPr>
                <w:rFonts w:ascii="Times New Roman" w:hAnsi="Times New Roman"/>
                <w:snapToGrid/>
                <w:sz w:val="20"/>
              </w:rPr>
            </w:pPr>
            <w:r>
              <w:rPr>
                <w:rFonts w:ascii="Times New Roman" w:hAnsi="Times New Roman"/>
                <w:snapToGrid/>
                <w:sz w:val="20"/>
              </w:rPr>
              <w:t>245</w:t>
            </w:r>
          </w:p>
        </w:tc>
      </w:tr>
      <w:tr w:rsidRPr="00EA53E9" w:rsidR="00562D55" w:rsidTr="00582A50" w14:paraId="32A32A24" w14:textId="77777777">
        <w:trPr>
          <w:trHeight w:val="192"/>
        </w:trPr>
        <w:tc>
          <w:tcPr>
            <w:tcW w:w="1350" w:type="dxa"/>
          </w:tcPr>
          <w:p w:rsidRPr="00EA53E9" w:rsidR="00562D55" w:rsidP="0059247E" w:rsidRDefault="00562D55" w14:paraId="4256EDBC" w14:textId="77777777">
            <w:pPr>
              <w:widowControl/>
              <w:tabs>
                <w:tab w:val="left" w:pos="360"/>
              </w:tabs>
              <w:rPr>
                <w:rFonts w:ascii="Times New Roman" w:hAnsi="Times New Roman"/>
                <w:snapToGrid/>
                <w:sz w:val="20"/>
              </w:rPr>
            </w:pPr>
            <w:r w:rsidRPr="00EA53E9">
              <w:rPr>
                <w:rFonts w:ascii="Times New Roman" w:hAnsi="Times New Roman"/>
                <w:snapToGrid/>
                <w:sz w:val="20"/>
              </w:rPr>
              <w:t>1722(h)</w:t>
            </w:r>
          </w:p>
        </w:tc>
        <w:tc>
          <w:tcPr>
            <w:tcW w:w="4410" w:type="dxa"/>
          </w:tcPr>
          <w:p w:rsidRPr="00EA53E9" w:rsidR="00562D55" w:rsidP="0059247E" w:rsidRDefault="00562D55" w14:paraId="1BEB1DA4"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Request waiver of trawling test.  </w:t>
            </w:r>
          </w:p>
        </w:tc>
        <w:tc>
          <w:tcPr>
            <w:tcW w:w="957" w:type="dxa"/>
          </w:tcPr>
          <w:p w:rsidRPr="00C6609A" w:rsidR="00562D55" w:rsidP="00A82EBF" w:rsidRDefault="00562D55" w14:paraId="25DCECFA" w14:textId="77777777">
            <w:pPr>
              <w:widowControl/>
              <w:tabs>
                <w:tab w:val="left" w:pos="360"/>
              </w:tabs>
              <w:rPr>
                <w:rFonts w:ascii="Times New Roman" w:hAnsi="Times New Roman"/>
                <w:snapToGrid/>
                <w:sz w:val="20"/>
              </w:rPr>
            </w:pPr>
            <w:r w:rsidRPr="00C6609A">
              <w:rPr>
                <w:rFonts w:ascii="Times New Roman" w:hAnsi="Times New Roman"/>
                <w:snapToGrid/>
                <w:sz w:val="20"/>
              </w:rPr>
              <w:t>1.5</w:t>
            </w:r>
          </w:p>
        </w:tc>
        <w:tc>
          <w:tcPr>
            <w:tcW w:w="1203" w:type="dxa"/>
          </w:tcPr>
          <w:p w:rsidRPr="00C6609A" w:rsidR="00562D55" w:rsidP="0059247E" w:rsidRDefault="00562D55" w14:paraId="277C08D7" w14:textId="77777777">
            <w:pPr>
              <w:widowControl/>
              <w:tabs>
                <w:tab w:val="left" w:pos="360"/>
              </w:tabs>
              <w:rPr>
                <w:rFonts w:ascii="Times New Roman" w:hAnsi="Times New Roman"/>
                <w:snapToGrid/>
                <w:sz w:val="20"/>
              </w:rPr>
            </w:pPr>
            <w:r w:rsidRPr="00C6609A">
              <w:rPr>
                <w:rFonts w:ascii="Times New Roman" w:hAnsi="Times New Roman"/>
                <w:snapToGrid/>
                <w:sz w:val="20"/>
              </w:rPr>
              <w:t>4 requests</w:t>
            </w:r>
          </w:p>
        </w:tc>
        <w:tc>
          <w:tcPr>
            <w:tcW w:w="1170" w:type="dxa"/>
          </w:tcPr>
          <w:p w:rsidRPr="00EA53E9" w:rsidR="00562D55" w:rsidP="0059247E" w:rsidRDefault="00500DB1" w14:paraId="5C6BE7A9" w14:textId="77777777">
            <w:pPr>
              <w:widowControl/>
              <w:tabs>
                <w:tab w:val="left" w:pos="360"/>
              </w:tabs>
              <w:jc w:val="right"/>
              <w:rPr>
                <w:rFonts w:ascii="Times New Roman" w:hAnsi="Times New Roman"/>
                <w:snapToGrid/>
                <w:sz w:val="20"/>
              </w:rPr>
            </w:pPr>
            <w:r>
              <w:rPr>
                <w:rFonts w:ascii="Times New Roman" w:hAnsi="Times New Roman"/>
                <w:snapToGrid/>
                <w:sz w:val="20"/>
              </w:rPr>
              <w:t>6</w:t>
            </w:r>
          </w:p>
        </w:tc>
      </w:tr>
      <w:tr w:rsidRPr="00B155A3" w:rsidR="00554282" w:rsidTr="00F64F19" w14:paraId="3235030E" w14:textId="77777777">
        <w:tc>
          <w:tcPr>
            <w:tcW w:w="1350" w:type="dxa"/>
          </w:tcPr>
          <w:p w:rsidRPr="00B155A3" w:rsidR="00554282" w:rsidP="00F64F19" w:rsidRDefault="00554282" w14:paraId="236E1EF4" w14:textId="77777777">
            <w:pPr>
              <w:widowControl/>
              <w:tabs>
                <w:tab w:val="left" w:pos="360"/>
              </w:tabs>
              <w:rPr>
                <w:rFonts w:ascii="Times New Roman" w:hAnsi="Times New Roman"/>
                <w:snapToGrid/>
                <w:sz w:val="20"/>
              </w:rPr>
            </w:pPr>
            <w:r w:rsidRPr="00B155A3">
              <w:rPr>
                <w:rFonts w:ascii="Times New Roman" w:hAnsi="Times New Roman"/>
                <w:snapToGrid/>
                <w:sz w:val="20"/>
              </w:rPr>
              <w:t>1725</w:t>
            </w:r>
            <w:r>
              <w:rPr>
                <w:rFonts w:ascii="Times New Roman" w:hAnsi="Times New Roman"/>
                <w:snapToGrid/>
                <w:sz w:val="20"/>
              </w:rPr>
              <w:t>(a)</w:t>
            </w:r>
          </w:p>
        </w:tc>
        <w:tc>
          <w:tcPr>
            <w:tcW w:w="4410" w:type="dxa"/>
          </w:tcPr>
          <w:p w:rsidRPr="00B155A3" w:rsidR="00554282" w:rsidP="00F64F19" w:rsidRDefault="00554282" w14:paraId="52A62BEA" w14:textId="77777777">
            <w:pPr>
              <w:widowControl/>
              <w:tabs>
                <w:tab w:val="left" w:pos="360"/>
              </w:tabs>
              <w:rPr>
                <w:rFonts w:ascii="Times New Roman" w:hAnsi="Times New Roman"/>
                <w:snapToGrid/>
                <w:sz w:val="20"/>
              </w:rPr>
            </w:pPr>
            <w:r w:rsidRPr="00B155A3">
              <w:rPr>
                <w:rFonts w:ascii="Times New Roman" w:hAnsi="Times New Roman"/>
                <w:snapToGrid/>
                <w:sz w:val="20"/>
              </w:rPr>
              <w:t>Requests to maintain the structure to conduct other activities are processed, evaluated and permitted by the OSTS via the appropriate Platform Application process, 30 CFR 250 Subpart I.  (Other activities include  but are not limited to activities  conducted under the grants of right-of –ways (ROWs),  rights – of-use and easement (RUEs), and alternate rights-of-use and easement authority issued under  30 CFR 250 Subpart J, 30 CFR 550.160, and / or 30 CFR 585, etc.)</w:t>
            </w:r>
          </w:p>
        </w:tc>
        <w:tc>
          <w:tcPr>
            <w:tcW w:w="2160" w:type="dxa"/>
            <w:gridSpan w:val="2"/>
          </w:tcPr>
          <w:p w:rsidRPr="00C42490" w:rsidR="00554282" w:rsidP="00F64F19" w:rsidRDefault="00554282" w14:paraId="4BEF8F77" w14:textId="77777777">
            <w:pPr>
              <w:rPr>
                <w:rFonts w:ascii="Times New Roman" w:hAnsi="Times New Roman"/>
                <w:snapToGrid/>
                <w:sz w:val="20"/>
              </w:rPr>
            </w:pPr>
            <w:r w:rsidRPr="00C42490">
              <w:rPr>
                <w:rFonts w:ascii="Times New Roman" w:hAnsi="Times New Roman"/>
                <w:snapToGrid/>
                <w:sz w:val="20"/>
              </w:rPr>
              <w:t>Burden covered under Subpart I 1014-0011</w:t>
            </w:r>
          </w:p>
        </w:tc>
        <w:tc>
          <w:tcPr>
            <w:tcW w:w="1170" w:type="dxa"/>
          </w:tcPr>
          <w:p w:rsidRPr="00B155A3" w:rsidR="00554282" w:rsidP="00F64F19" w:rsidRDefault="00554282" w14:paraId="405FB1CE" w14:textId="77777777">
            <w:pPr>
              <w:widowControl/>
              <w:tabs>
                <w:tab w:val="left" w:pos="360"/>
              </w:tabs>
              <w:jc w:val="right"/>
              <w:rPr>
                <w:rFonts w:ascii="Times New Roman" w:hAnsi="Times New Roman"/>
                <w:snapToGrid/>
                <w:sz w:val="20"/>
                <w:highlight w:val="magenta"/>
              </w:rPr>
            </w:pPr>
            <w:r w:rsidRPr="00C42490">
              <w:rPr>
                <w:rFonts w:ascii="Times New Roman" w:hAnsi="Times New Roman"/>
                <w:snapToGrid/>
                <w:sz w:val="20"/>
              </w:rPr>
              <w:t>0</w:t>
            </w:r>
          </w:p>
        </w:tc>
      </w:tr>
      <w:tr w:rsidRPr="00B155A3" w:rsidR="00554282" w:rsidTr="00582A50" w14:paraId="20B1B37E" w14:textId="77777777">
        <w:tc>
          <w:tcPr>
            <w:tcW w:w="1350" w:type="dxa"/>
          </w:tcPr>
          <w:p w:rsidRPr="00BF1868" w:rsidR="00554282" w:rsidP="00F64F19" w:rsidRDefault="00554282" w14:paraId="36C2F40C" w14:textId="77777777">
            <w:pPr>
              <w:widowControl/>
              <w:tabs>
                <w:tab w:val="left" w:pos="360"/>
              </w:tabs>
              <w:rPr>
                <w:rFonts w:ascii="Times New Roman" w:hAnsi="Times New Roman"/>
                <w:snapToGrid/>
                <w:sz w:val="20"/>
              </w:rPr>
            </w:pPr>
            <w:r w:rsidRPr="00EA53E9">
              <w:rPr>
                <w:rFonts w:ascii="Times New Roman" w:hAnsi="Times New Roman"/>
                <w:snapToGrid/>
                <w:sz w:val="20"/>
              </w:rPr>
              <w:t>1725(e)</w:t>
            </w:r>
          </w:p>
        </w:tc>
        <w:tc>
          <w:tcPr>
            <w:tcW w:w="4410" w:type="dxa"/>
          </w:tcPr>
          <w:p w:rsidRPr="00EA53E9" w:rsidR="00554282" w:rsidP="00F64F19" w:rsidRDefault="00554282" w14:paraId="70194088" w14:textId="77777777">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removal of platform and other facilities.</w:t>
            </w:r>
          </w:p>
        </w:tc>
        <w:tc>
          <w:tcPr>
            <w:tcW w:w="957" w:type="dxa"/>
          </w:tcPr>
          <w:p w:rsidRPr="00B155A3" w:rsidR="00554282" w:rsidP="003C7357" w:rsidRDefault="00554282" w14:paraId="13CD88E3" w14:textId="77777777">
            <w:pPr>
              <w:widowControl/>
              <w:tabs>
                <w:tab w:val="left" w:pos="360"/>
              </w:tabs>
              <w:rPr>
                <w:rFonts w:ascii="Times New Roman" w:hAnsi="Times New Roman"/>
                <w:snapToGrid/>
                <w:sz w:val="20"/>
              </w:rPr>
            </w:pPr>
            <w:r w:rsidRPr="00B155A3">
              <w:rPr>
                <w:rFonts w:ascii="Times New Roman" w:hAnsi="Times New Roman"/>
                <w:snapToGrid/>
                <w:sz w:val="20"/>
              </w:rPr>
              <w:t>0.5</w:t>
            </w:r>
          </w:p>
        </w:tc>
        <w:tc>
          <w:tcPr>
            <w:tcW w:w="1203" w:type="dxa"/>
          </w:tcPr>
          <w:p w:rsidRPr="00B155A3" w:rsidR="00554282" w:rsidP="003C7357" w:rsidRDefault="00554282" w14:paraId="4F091A18" w14:textId="30859702">
            <w:pPr>
              <w:widowControl/>
              <w:tabs>
                <w:tab w:val="left" w:pos="360"/>
              </w:tabs>
              <w:rPr>
                <w:rFonts w:ascii="Times New Roman" w:hAnsi="Times New Roman"/>
                <w:snapToGrid/>
                <w:sz w:val="20"/>
              </w:rPr>
            </w:pPr>
            <w:r w:rsidRPr="00B155A3">
              <w:rPr>
                <w:rFonts w:ascii="Times New Roman" w:hAnsi="Times New Roman"/>
                <w:snapToGrid/>
                <w:sz w:val="20"/>
              </w:rPr>
              <w:t>1</w:t>
            </w:r>
            <w:r w:rsidR="00A60E5A">
              <w:rPr>
                <w:rFonts w:ascii="Times New Roman" w:hAnsi="Times New Roman"/>
                <w:snapToGrid/>
                <w:sz w:val="20"/>
              </w:rPr>
              <w:t>33</w:t>
            </w:r>
            <w:r w:rsidRPr="00B155A3">
              <w:rPr>
                <w:rFonts w:ascii="Times New Roman" w:hAnsi="Times New Roman"/>
                <w:snapToGrid/>
                <w:sz w:val="20"/>
              </w:rPr>
              <w:t xml:space="preserve"> </w:t>
            </w:r>
          </w:p>
          <w:p w:rsidRPr="00B155A3" w:rsidR="00554282" w:rsidP="003C7357" w:rsidRDefault="003C7357" w14:paraId="2B3AFC50" w14:textId="77777777">
            <w:pPr>
              <w:widowControl/>
              <w:tabs>
                <w:tab w:val="left" w:pos="360"/>
              </w:tabs>
              <w:rPr>
                <w:rFonts w:ascii="Times New Roman" w:hAnsi="Times New Roman"/>
                <w:snapToGrid/>
                <w:sz w:val="20"/>
              </w:rPr>
            </w:pPr>
            <w:r>
              <w:rPr>
                <w:rFonts w:ascii="Times New Roman" w:hAnsi="Times New Roman"/>
                <w:snapToGrid/>
                <w:sz w:val="20"/>
              </w:rPr>
              <w:t>n</w:t>
            </w:r>
            <w:r w:rsidRPr="00B155A3" w:rsidR="00554282">
              <w:rPr>
                <w:rFonts w:ascii="Times New Roman" w:hAnsi="Times New Roman"/>
                <w:snapToGrid/>
                <w:sz w:val="20"/>
              </w:rPr>
              <w:t>otices</w:t>
            </w:r>
          </w:p>
        </w:tc>
        <w:tc>
          <w:tcPr>
            <w:tcW w:w="1170" w:type="dxa"/>
          </w:tcPr>
          <w:p w:rsidRPr="00B155A3" w:rsidR="00554282" w:rsidP="00F64F19" w:rsidRDefault="00C30946" w14:paraId="10EE4AA1" w14:textId="0FFEEA0B">
            <w:pPr>
              <w:widowControl/>
              <w:tabs>
                <w:tab w:val="left" w:pos="360"/>
              </w:tabs>
              <w:jc w:val="right"/>
              <w:rPr>
                <w:rFonts w:ascii="Times New Roman" w:hAnsi="Times New Roman"/>
                <w:snapToGrid/>
                <w:sz w:val="20"/>
              </w:rPr>
            </w:pPr>
            <w:r>
              <w:rPr>
                <w:rFonts w:ascii="Times New Roman" w:hAnsi="Times New Roman"/>
                <w:snapToGrid/>
                <w:sz w:val="20"/>
              </w:rPr>
              <w:t>67</w:t>
            </w:r>
          </w:p>
        </w:tc>
      </w:tr>
      <w:tr w:rsidRPr="00EA53E9" w:rsidR="00562D55" w:rsidTr="00582A50" w14:paraId="40B27803" w14:textId="77777777">
        <w:tc>
          <w:tcPr>
            <w:tcW w:w="1350" w:type="dxa"/>
          </w:tcPr>
          <w:p w:rsidRPr="00BF1868" w:rsidR="00562D55" w:rsidP="0059247E" w:rsidRDefault="00562D55" w14:paraId="5C3FBAAB" w14:textId="77777777">
            <w:pPr>
              <w:widowControl/>
              <w:tabs>
                <w:tab w:val="left" w:pos="360"/>
              </w:tabs>
              <w:rPr>
                <w:rFonts w:ascii="Times New Roman" w:hAnsi="Times New Roman"/>
                <w:snapToGrid/>
                <w:sz w:val="20"/>
              </w:rPr>
            </w:pPr>
            <w:r w:rsidRPr="00EA53E9">
              <w:rPr>
                <w:rFonts w:ascii="Times New Roman" w:hAnsi="Times New Roman"/>
                <w:snapToGrid/>
                <w:sz w:val="20"/>
              </w:rPr>
              <w:t>1726; 1704(a)</w:t>
            </w:r>
          </w:p>
        </w:tc>
        <w:tc>
          <w:tcPr>
            <w:tcW w:w="4410" w:type="dxa"/>
          </w:tcPr>
          <w:p w:rsidRPr="00EA53E9" w:rsidR="00562D55" w:rsidP="0059247E" w:rsidRDefault="00562D55" w14:paraId="13E9206B" w14:textId="77777777">
            <w:pPr>
              <w:widowControl/>
              <w:tabs>
                <w:tab w:val="left" w:pos="360"/>
              </w:tabs>
              <w:rPr>
                <w:rFonts w:ascii="Times New Roman" w:hAnsi="Times New Roman"/>
                <w:snapToGrid/>
                <w:sz w:val="20"/>
              </w:rPr>
            </w:pPr>
            <w:r w:rsidRPr="00EA53E9">
              <w:rPr>
                <w:rFonts w:ascii="Times New Roman" w:hAnsi="Times New Roman"/>
                <w:snapToGrid/>
                <w:sz w:val="20"/>
              </w:rPr>
              <w:t>Submit initial decommissioning application in the Pacific and Alaska OCS Regions.</w:t>
            </w:r>
          </w:p>
        </w:tc>
        <w:tc>
          <w:tcPr>
            <w:tcW w:w="957" w:type="dxa"/>
          </w:tcPr>
          <w:p w:rsidRPr="004133CD" w:rsidR="00562D55" w:rsidP="003C7357" w:rsidRDefault="004133CD" w14:paraId="718D6ABB" w14:textId="77777777">
            <w:pPr>
              <w:widowControl/>
              <w:tabs>
                <w:tab w:val="left" w:pos="360"/>
              </w:tabs>
              <w:rPr>
                <w:rFonts w:ascii="Times New Roman" w:hAnsi="Times New Roman"/>
                <w:snapToGrid/>
                <w:sz w:val="20"/>
              </w:rPr>
            </w:pPr>
            <w:r w:rsidRPr="004133CD">
              <w:rPr>
                <w:rFonts w:ascii="Times New Roman" w:hAnsi="Times New Roman"/>
                <w:snapToGrid/>
                <w:sz w:val="20"/>
              </w:rPr>
              <w:t>20</w:t>
            </w:r>
          </w:p>
        </w:tc>
        <w:tc>
          <w:tcPr>
            <w:tcW w:w="1203" w:type="dxa"/>
          </w:tcPr>
          <w:p w:rsidRPr="004133CD" w:rsidR="00562D55" w:rsidP="003C7357" w:rsidRDefault="00A60E5A" w14:paraId="59447B2C" w14:textId="416551F5">
            <w:pPr>
              <w:widowControl/>
              <w:tabs>
                <w:tab w:val="left" w:pos="360"/>
              </w:tabs>
              <w:rPr>
                <w:rFonts w:ascii="Times New Roman" w:hAnsi="Times New Roman"/>
                <w:snapToGrid/>
                <w:sz w:val="20"/>
              </w:rPr>
            </w:pPr>
            <w:r>
              <w:rPr>
                <w:rFonts w:ascii="Times New Roman" w:hAnsi="Times New Roman"/>
                <w:snapToGrid/>
                <w:sz w:val="20"/>
              </w:rPr>
              <w:t>2</w:t>
            </w:r>
            <w:r w:rsidR="004133CD">
              <w:rPr>
                <w:rFonts w:ascii="Times New Roman" w:hAnsi="Times New Roman"/>
                <w:snapToGrid/>
                <w:sz w:val="20"/>
              </w:rPr>
              <w:t xml:space="preserve"> application</w:t>
            </w:r>
          </w:p>
        </w:tc>
        <w:tc>
          <w:tcPr>
            <w:tcW w:w="1170" w:type="dxa"/>
          </w:tcPr>
          <w:p w:rsidRPr="004133CD" w:rsidR="00562D55" w:rsidP="0059247E" w:rsidRDefault="00C30946" w14:paraId="33362EE9" w14:textId="6705F30D">
            <w:pPr>
              <w:widowControl/>
              <w:tabs>
                <w:tab w:val="left" w:pos="360"/>
              </w:tabs>
              <w:jc w:val="right"/>
              <w:rPr>
                <w:rFonts w:ascii="Times New Roman" w:hAnsi="Times New Roman"/>
                <w:snapToGrid/>
                <w:sz w:val="20"/>
              </w:rPr>
            </w:pPr>
            <w:r>
              <w:rPr>
                <w:rFonts w:ascii="Times New Roman" w:hAnsi="Times New Roman"/>
                <w:snapToGrid/>
                <w:sz w:val="20"/>
              </w:rPr>
              <w:t>40</w:t>
            </w:r>
          </w:p>
        </w:tc>
      </w:tr>
      <w:tr w:rsidRPr="00EA53E9" w:rsidR="00562D55" w:rsidTr="00582A50" w14:paraId="2CA78352" w14:textId="77777777">
        <w:trPr>
          <w:trHeight w:val="585"/>
        </w:trPr>
        <w:tc>
          <w:tcPr>
            <w:tcW w:w="1350" w:type="dxa"/>
            <w:vMerge w:val="restart"/>
          </w:tcPr>
          <w:p w:rsidRPr="005C1BA4" w:rsidR="00562D55" w:rsidP="0059247E" w:rsidRDefault="00562D55" w14:paraId="19B2DCFD" w14:textId="209813B2">
            <w:pPr>
              <w:widowControl/>
              <w:tabs>
                <w:tab w:val="left" w:pos="360"/>
              </w:tabs>
              <w:rPr>
                <w:rFonts w:ascii="Times New Roman" w:hAnsi="Times New Roman"/>
                <w:snapToGrid/>
                <w:sz w:val="20"/>
                <w:highlight w:val="magenta"/>
              </w:rPr>
            </w:pPr>
            <w:r w:rsidRPr="00B155A3">
              <w:rPr>
                <w:rFonts w:ascii="Times New Roman" w:hAnsi="Times New Roman"/>
                <w:snapToGrid/>
                <w:sz w:val="20"/>
              </w:rPr>
              <w:t xml:space="preserve">1727; 1728; 1730; </w:t>
            </w:r>
            <w:r w:rsidR="008E46D7">
              <w:rPr>
                <w:rFonts w:ascii="Times New Roman" w:hAnsi="Times New Roman"/>
                <w:snapToGrid/>
                <w:sz w:val="20"/>
              </w:rPr>
              <w:t xml:space="preserve">1703; </w:t>
            </w:r>
            <w:r w:rsidRPr="0086017B">
              <w:rPr>
                <w:rFonts w:ascii="Times New Roman" w:hAnsi="Times New Roman"/>
                <w:i/>
                <w:iCs/>
                <w:snapToGrid/>
                <w:sz w:val="20"/>
              </w:rPr>
              <w:t>1704(</w:t>
            </w:r>
            <w:r w:rsidRPr="0086017B" w:rsidR="0086017B">
              <w:rPr>
                <w:rFonts w:ascii="Times New Roman" w:hAnsi="Times New Roman"/>
                <w:i/>
                <w:iCs/>
                <w:snapToGrid/>
                <w:sz w:val="20"/>
              </w:rPr>
              <w:t>c</w:t>
            </w:r>
            <w:r w:rsidRPr="0086017B">
              <w:rPr>
                <w:rFonts w:ascii="Times New Roman" w:hAnsi="Times New Roman"/>
                <w:i/>
                <w:iCs/>
                <w:snapToGrid/>
                <w:sz w:val="20"/>
              </w:rPr>
              <w:t>)</w:t>
            </w:r>
            <w:r w:rsidRPr="0086017B" w:rsidR="00554282">
              <w:rPr>
                <w:rFonts w:ascii="Times New Roman" w:hAnsi="Times New Roman"/>
                <w:i/>
                <w:iCs/>
                <w:snapToGrid/>
                <w:sz w:val="20"/>
              </w:rPr>
              <w:t>;</w:t>
            </w:r>
            <w:r w:rsidR="00554282">
              <w:rPr>
                <w:rFonts w:ascii="Times New Roman" w:hAnsi="Times New Roman"/>
                <w:snapToGrid/>
                <w:sz w:val="20"/>
              </w:rPr>
              <w:t xml:space="preserve"> 1725(b)</w:t>
            </w:r>
          </w:p>
        </w:tc>
        <w:tc>
          <w:tcPr>
            <w:tcW w:w="4410" w:type="dxa"/>
            <w:vMerge w:val="restart"/>
          </w:tcPr>
          <w:p w:rsidRPr="00B155A3" w:rsidR="00562D55" w:rsidP="00670AFD" w:rsidRDefault="00562D55" w14:paraId="7DD49DD6" w14:textId="77777777">
            <w:pPr>
              <w:widowControl/>
              <w:tabs>
                <w:tab w:val="left" w:pos="360"/>
              </w:tabs>
              <w:rPr>
                <w:rFonts w:ascii="Times New Roman" w:hAnsi="Times New Roman"/>
                <w:snapToGrid/>
                <w:sz w:val="20"/>
              </w:rPr>
            </w:pPr>
            <w:r w:rsidRPr="00B155A3">
              <w:rPr>
                <w:rFonts w:ascii="Times New Roman" w:hAnsi="Times New Roman"/>
                <w:snapToGrid/>
                <w:sz w:val="20"/>
              </w:rPr>
              <w:t>Submit final application and appropriate data to remove platform or oth</w:t>
            </w:r>
            <w:r w:rsidRPr="00B155A3" w:rsidR="00670AFD">
              <w:rPr>
                <w:rFonts w:ascii="Times New Roman" w:hAnsi="Times New Roman"/>
                <w:snapToGrid/>
                <w:sz w:val="20"/>
              </w:rPr>
              <w:t xml:space="preserve">er subsea facility structures (This included </w:t>
            </w:r>
            <w:r w:rsidRPr="00B155A3">
              <w:rPr>
                <w:rFonts w:ascii="Times New Roman" w:hAnsi="Times New Roman"/>
                <w:snapToGrid/>
                <w:sz w:val="20"/>
              </w:rPr>
              <w:t>alternate depth departure</w:t>
            </w:r>
            <w:r w:rsidRPr="00B155A3" w:rsidR="00670AFD">
              <w:rPr>
                <w:rFonts w:ascii="Times New Roman" w:hAnsi="Times New Roman"/>
                <w:snapToGrid/>
                <w:sz w:val="20"/>
              </w:rPr>
              <w:t>s and / or approvals of partial removal or toppling for conversion to an artificial reef.</w:t>
            </w:r>
            <w:r w:rsidRPr="00B155A3">
              <w:rPr>
                <w:rFonts w:ascii="Times New Roman" w:hAnsi="Times New Roman"/>
                <w:snapToGrid/>
                <w:sz w:val="20"/>
              </w:rPr>
              <w:t xml:space="preserve">) </w:t>
            </w:r>
          </w:p>
        </w:tc>
        <w:tc>
          <w:tcPr>
            <w:tcW w:w="957" w:type="dxa"/>
          </w:tcPr>
          <w:p w:rsidRPr="00B155A3" w:rsidR="00562D55" w:rsidP="003C7357" w:rsidRDefault="00562D55" w14:paraId="60B82954" w14:textId="77777777">
            <w:pPr>
              <w:widowControl/>
              <w:tabs>
                <w:tab w:val="left" w:pos="360"/>
              </w:tabs>
              <w:rPr>
                <w:rFonts w:ascii="Times New Roman" w:hAnsi="Times New Roman"/>
                <w:snapToGrid/>
                <w:sz w:val="20"/>
              </w:rPr>
            </w:pPr>
            <w:r w:rsidRPr="00B155A3">
              <w:rPr>
                <w:rFonts w:ascii="Times New Roman" w:hAnsi="Times New Roman"/>
                <w:snapToGrid/>
                <w:sz w:val="20"/>
              </w:rPr>
              <w:t>28</w:t>
            </w:r>
          </w:p>
        </w:tc>
        <w:tc>
          <w:tcPr>
            <w:tcW w:w="1203" w:type="dxa"/>
          </w:tcPr>
          <w:p w:rsidRPr="00B155A3" w:rsidR="00670AFD" w:rsidP="003C7357" w:rsidRDefault="009D4BAE" w14:paraId="14166ED5" w14:textId="6A4A2BC3">
            <w:pPr>
              <w:widowControl/>
              <w:tabs>
                <w:tab w:val="left" w:pos="360"/>
              </w:tabs>
              <w:ind w:right="-120"/>
              <w:rPr>
                <w:rFonts w:ascii="Times New Roman" w:hAnsi="Times New Roman"/>
                <w:snapToGrid/>
                <w:sz w:val="20"/>
              </w:rPr>
            </w:pPr>
            <w:r>
              <w:rPr>
                <w:rFonts w:ascii="Times New Roman" w:hAnsi="Times New Roman"/>
                <w:snapToGrid/>
                <w:sz w:val="20"/>
              </w:rPr>
              <w:t>153</w:t>
            </w:r>
          </w:p>
          <w:p w:rsidRPr="00B155A3" w:rsidR="00562D55" w:rsidP="003C7357" w:rsidRDefault="004133CD" w14:paraId="3BA6A9C3" w14:textId="77777777">
            <w:pPr>
              <w:widowControl/>
              <w:tabs>
                <w:tab w:val="left" w:pos="360"/>
              </w:tabs>
              <w:ind w:right="-120"/>
              <w:rPr>
                <w:rFonts w:ascii="Times New Roman" w:hAnsi="Times New Roman"/>
                <w:snapToGrid/>
                <w:sz w:val="20"/>
              </w:rPr>
            </w:pPr>
            <w:r>
              <w:rPr>
                <w:rFonts w:ascii="Times New Roman" w:hAnsi="Times New Roman"/>
                <w:snapToGrid/>
                <w:sz w:val="20"/>
              </w:rPr>
              <w:t>a</w:t>
            </w:r>
            <w:r w:rsidRPr="00B155A3" w:rsidR="00562D55">
              <w:rPr>
                <w:rFonts w:ascii="Times New Roman" w:hAnsi="Times New Roman"/>
                <w:snapToGrid/>
                <w:sz w:val="20"/>
              </w:rPr>
              <w:t>pplications</w:t>
            </w:r>
          </w:p>
        </w:tc>
        <w:tc>
          <w:tcPr>
            <w:tcW w:w="1170" w:type="dxa"/>
          </w:tcPr>
          <w:p w:rsidRPr="00B155A3" w:rsidR="00562D55" w:rsidP="0059247E" w:rsidRDefault="00E546D3" w14:paraId="03CB6327" w14:textId="3A7DC336">
            <w:pPr>
              <w:widowControl/>
              <w:tabs>
                <w:tab w:val="left" w:pos="360"/>
              </w:tabs>
              <w:jc w:val="right"/>
              <w:rPr>
                <w:rFonts w:ascii="Times New Roman" w:hAnsi="Times New Roman"/>
                <w:snapToGrid/>
                <w:sz w:val="20"/>
              </w:rPr>
            </w:pPr>
            <w:r>
              <w:rPr>
                <w:rFonts w:ascii="Times New Roman" w:hAnsi="Times New Roman"/>
                <w:snapToGrid/>
                <w:sz w:val="20"/>
              </w:rPr>
              <w:t>4,284</w:t>
            </w:r>
          </w:p>
        </w:tc>
      </w:tr>
      <w:tr w:rsidRPr="00EA53E9" w:rsidR="00562D55" w:rsidTr="002242D5" w14:paraId="556DECBA" w14:textId="77777777">
        <w:trPr>
          <w:trHeight w:val="282"/>
        </w:trPr>
        <w:tc>
          <w:tcPr>
            <w:tcW w:w="1350" w:type="dxa"/>
            <w:vMerge/>
          </w:tcPr>
          <w:p w:rsidRPr="005C1BA4" w:rsidR="00562D55" w:rsidP="0059247E" w:rsidRDefault="00562D55" w14:paraId="3165A473" w14:textId="77777777">
            <w:pPr>
              <w:widowControl/>
              <w:tabs>
                <w:tab w:val="left" w:pos="360"/>
              </w:tabs>
              <w:rPr>
                <w:rFonts w:ascii="Times New Roman" w:hAnsi="Times New Roman"/>
                <w:snapToGrid/>
                <w:sz w:val="20"/>
                <w:highlight w:val="magenta"/>
              </w:rPr>
            </w:pPr>
          </w:p>
        </w:tc>
        <w:tc>
          <w:tcPr>
            <w:tcW w:w="4410" w:type="dxa"/>
            <w:vMerge/>
          </w:tcPr>
          <w:p w:rsidRPr="00B155A3" w:rsidR="00562D55" w:rsidP="0059247E" w:rsidRDefault="00562D55" w14:paraId="2362AA71" w14:textId="77777777">
            <w:pPr>
              <w:widowControl/>
              <w:tabs>
                <w:tab w:val="left" w:pos="360"/>
              </w:tabs>
              <w:rPr>
                <w:rFonts w:ascii="Times New Roman" w:hAnsi="Times New Roman"/>
                <w:snapToGrid/>
                <w:sz w:val="20"/>
              </w:rPr>
            </w:pPr>
          </w:p>
        </w:tc>
        <w:tc>
          <w:tcPr>
            <w:tcW w:w="3330" w:type="dxa"/>
            <w:gridSpan w:val="3"/>
            <w:vAlign w:val="center"/>
          </w:tcPr>
          <w:p w:rsidRPr="00B155A3" w:rsidR="00562D55" w:rsidP="009D4BAE" w:rsidRDefault="00562D55" w14:paraId="1B3182A6" w14:textId="5F343C19">
            <w:pPr>
              <w:widowControl/>
              <w:tabs>
                <w:tab w:val="left" w:pos="360"/>
              </w:tabs>
              <w:jc w:val="center"/>
              <w:rPr>
                <w:rFonts w:ascii="Times New Roman" w:hAnsi="Times New Roman"/>
                <w:snapToGrid/>
                <w:sz w:val="20"/>
              </w:rPr>
            </w:pPr>
            <w:r w:rsidRPr="00B155A3">
              <w:rPr>
                <w:rFonts w:ascii="Times New Roman" w:hAnsi="Times New Roman"/>
                <w:snapToGrid/>
                <w:sz w:val="20"/>
              </w:rPr>
              <w:t xml:space="preserve">$4,684 fee x </w:t>
            </w:r>
            <w:r w:rsidR="009D4BAE">
              <w:rPr>
                <w:rFonts w:ascii="Times New Roman" w:hAnsi="Times New Roman"/>
                <w:snapToGrid/>
                <w:sz w:val="20"/>
              </w:rPr>
              <w:t>153</w:t>
            </w:r>
            <w:r w:rsidRPr="00B155A3" w:rsidR="009D4BAE">
              <w:rPr>
                <w:rFonts w:ascii="Times New Roman" w:hAnsi="Times New Roman"/>
                <w:snapToGrid/>
                <w:sz w:val="20"/>
              </w:rPr>
              <w:t xml:space="preserve"> </w:t>
            </w:r>
            <w:r w:rsidRPr="00B155A3">
              <w:rPr>
                <w:rFonts w:ascii="Times New Roman" w:hAnsi="Times New Roman"/>
                <w:snapToGrid/>
                <w:sz w:val="20"/>
              </w:rPr>
              <w:t>= $</w:t>
            </w:r>
            <w:r w:rsidR="009D4BAE">
              <w:rPr>
                <w:rFonts w:ascii="Times New Roman" w:hAnsi="Times New Roman"/>
                <w:snapToGrid/>
                <w:sz w:val="20"/>
              </w:rPr>
              <w:t>716,652</w:t>
            </w:r>
          </w:p>
        </w:tc>
      </w:tr>
      <w:tr w:rsidRPr="00EA53E9" w:rsidR="00562D55" w:rsidTr="00582A50" w14:paraId="4FFE6ECB" w14:textId="77777777">
        <w:tc>
          <w:tcPr>
            <w:tcW w:w="1350" w:type="dxa"/>
          </w:tcPr>
          <w:p w:rsidRPr="00EA53E9" w:rsidR="00562D55" w:rsidP="0059247E" w:rsidRDefault="00562D55" w14:paraId="751F6DEA" w14:textId="5C4193E9">
            <w:pPr>
              <w:widowControl/>
              <w:tabs>
                <w:tab w:val="left" w:pos="360"/>
              </w:tabs>
              <w:rPr>
                <w:rFonts w:ascii="Times New Roman" w:hAnsi="Times New Roman"/>
                <w:snapToGrid/>
                <w:sz w:val="20"/>
              </w:rPr>
            </w:pPr>
            <w:r w:rsidRPr="00EA53E9">
              <w:rPr>
                <w:rFonts w:ascii="Times New Roman" w:hAnsi="Times New Roman"/>
                <w:snapToGrid/>
                <w:sz w:val="20"/>
              </w:rPr>
              <w:t xml:space="preserve">1729; </w:t>
            </w:r>
            <w:r w:rsidRPr="0086017B">
              <w:rPr>
                <w:rFonts w:ascii="Times New Roman" w:hAnsi="Times New Roman"/>
                <w:i/>
                <w:iCs/>
                <w:snapToGrid/>
                <w:sz w:val="20"/>
              </w:rPr>
              <w:t>1704(</w:t>
            </w:r>
            <w:r w:rsidRPr="0086017B" w:rsidR="0086017B">
              <w:rPr>
                <w:rFonts w:ascii="Times New Roman" w:hAnsi="Times New Roman"/>
                <w:i/>
                <w:iCs/>
                <w:snapToGrid/>
                <w:sz w:val="20"/>
              </w:rPr>
              <w:t>d</w:t>
            </w:r>
            <w:r w:rsidRPr="0086017B">
              <w:rPr>
                <w:rFonts w:ascii="Times New Roman" w:hAnsi="Times New Roman"/>
                <w:i/>
                <w:iCs/>
                <w:snapToGrid/>
                <w:sz w:val="20"/>
              </w:rPr>
              <w:t>)</w:t>
            </w:r>
          </w:p>
        </w:tc>
        <w:tc>
          <w:tcPr>
            <w:tcW w:w="4410" w:type="dxa"/>
          </w:tcPr>
          <w:p w:rsidRPr="00EA53E9" w:rsidR="00562D55" w:rsidP="0059247E" w:rsidRDefault="00562D55" w14:paraId="51C89BC0" w14:textId="77777777">
            <w:pPr>
              <w:widowControl/>
              <w:tabs>
                <w:tab w:val="left" w:pos="360"/>
              </w:tabs>
              <w:rPr>
                <w:rFonts w:ascii="Times New Roman" w:hAnsi="Times New Roman"/>
                <w:snapToGrid/>
                <w:sz w:val="20"/>
              </w:rPr>
            </w:pPr>
            <w:r w:rsidRPr="00EA53E9">
              <w:rPr>
                <w:rFonts w:ascii="Times New Roman" w:hAnsi="Times New Roman"/>
                <w:snapToGrid/>
                <w:sz w:val="20"/>
              </w:rPr>
              <w:t xml:space="preserve">Submit post platform or other facility removal </w:t>
            </w:r>
            <w:proofErr w:type="gramStart"/>
            <w:r w:rsidRPr="00EA53E9">
              <w:rPr>
                <w:rFonts w:ascii="Times New Roman" w:hAnsi="Times New Roman"/>
                <w:snapToGrid/>
                <w:sz w:val="20"/>
              </w:rPr>
              <w:t>report;  supporting</w:t>
            </w:r>
            <w:proofErr w:type="gramEnd"/>
            <w:r w:rsidRPr="00EA53E9">
              <w:rPr>
                <w:rFonts w:ascii="Times New Roman" w:hAnsi="Times New Roman"/>
                <w:snapToGrid/>
                <w:sz w:val="20"/>
              </w:rPr>
              <w:t xml:space="preserve"> documentation; signed statements, etc.</w:t>
            </w:r>
          </w:p>
        </w:tc>
        <w:tc>
          <w:tcPr>
            <w:tcW w:w="957" w:type="dxa"/>
          </w:tcPr>
          <w:p w:rsidRPr="00A707D5" w:rsidR="00562D55" w:rsidP="003C7357" w:rsidRDefault="00562D55" w14:paraId="180BE467" w14:textId="77777777">
            <w:pPr>
              <w:widowControl/>
              <w:tabs>
                <w:tab w:val="left" w:pos="360"/>
              </w:tabs>
              <w:rPr>
                <w:rFonts w:ascii="Times New Roman" w:hAnsi="Times New Roman"/>
                <w:snapToGrid/>
                <w:sz w:val="20"/>
              </w:rPr>
            </w:pPr>
            <w:r w:rsidRPr="00A707D5">
              <w:rPr>
                <w:rFonts w:ascii="Times New Roman" w:hAnsi="Times New Roman"/>
                <w:snapToGrid/>
                <w:sz w:val="20"/>
              </w:rPr>
              <w:t>9.5</w:t>
            </w:r>
          </w:p>
        </w:tc>
        <w:tc>
          <w:tcPr>
            <w:tcW w:w="1203" w:type="dxa"/>
          </w:tcPr>
          <w:p w:rsidRPr="00A707D5" w:rsidR="00C73DF7" w:rsidP="003C7357" w:rsidRDefault="00C0393A" w14:paraId="1B45FA1E" w14:textId="7AD46661">
            <w:pPr>
              <w:widowControl/>
              <w:tabs>
                <w:tab w:val="left" w:pos="360"/>
              </w:tabs>
              <w:rPr>
                <w:rFonts w:ascii="Times New Roman" w:hAnsi="Times New Roman"/>
                <w:snapToGrid/>
                <w:sz w:val="20"/>
              </w:rPr>
            </w:pPr>
            <w:r w:rsidRPr="00A707D5">
              <w:rPr>
                <w:rFonts w:ascii="Times New Roman" w:hAnsi="Times New Roman"/>
                <w:snapToGrid/>
                <w:sz w:val="20"/>
              </w:rPr>
              <w:t>1</w:t>
            </w:r>
            <w:r>
              <w:rPr>
                <w:rFonts w:ascii="Times New Roman" w:hAnsi="Times New Roman"/>
                <w:snapToGrid/>
                <w:sz w:val="20"/>
              </w:rPr>
              <w:t>33</w:t>
            </w:r>
            <w:r w:rsidRPr="00A707D5">
              <w:rPr>
                <w:rFonts w:ascii="Times New Roman" w:hAnsi="Times New Roman"/>
                <w:snapToGrid/>
                <w:sz w:val="20"/>
              </w:rPr>
              <w:t xml:space="preserve"> </w:t>
            </w:r>
          </w:p>
          <w:p w:rsidRPr="00A707D5" w:rsidR="00562D55" w:rsidP="00585B7C" w:rsidRDefault="00585B7C" w14:paraId="66991B4D" w14:textId="77777777">
            <w:pPr>
              <w:widowControl/>
              <w:tabs>
                <w:tab w:val="left" w:pos="360"/>
              </w:tabs>
              <w:rPr>
                <w:rFonts w:ascii="Times New Roman" w:hAnsi="Times New Roman"/>
                <w:snapToGrid/>
                <w:sz w:val="20"/>
              </w:rPr>
            </w:pPr>
            <w:r>
              <w:rPr>
                <w:rFonts w:ascii="Times New Roman" w:hAnsi="Times New Roman"/>
                <w:snapToGrid/>
                <w:sz w:val="20"/>
              </w:rPr>
              <w:t>r</w:t>
            </w:r>
            <w:r w:rsidRPr="00A707D5" w:rsidR="00562D55">
              <w:rPr>
                <w:rFonts w:ascii="Times New Roman" w:hAnsi="Times New Roman"/>
                <w:snapToGrid/>
                <w:sz w:val="20"/>
              </w:rPr>
              <w:t>eports</w:t>
            </w:r>
          </w:p>
        </w:tc>
        <w:tc>
          <w:tcPr>
            <w:tcW w:w="1170" w:type="dxa"/>
          </w:tcPr>
          <w:p w:rsidRPr="00A707D5" w:rsidR="00562D55" w:rsidP="00F55EF5" w:rsidRDefault="00E546D3" w14:paraId="1AB940FA" w14:textId="416882C3">
            <w:pPr>
              <w:widowControl/>
              <w:tabs>
                <w:tab w:val="left" w:pos="360"/>
              </w:tabs>
              <w:jc w:val="right"/>
              <w:rPr>
                <w:rFonts w:ascii="Times New Roman" w:hAnsi="Times New Roman"/>
                <w:snapToGrid/>
                <w:sz w:val="20"/>
              </w:rPr>
            </w:pPr>
            <w:r>
              <w:rPr>
                <w:rFonts w:ascii="Times New Roman" w:hAnsi="Times New Roman"/>
                <w:snapToGrid/>
                <w:sz w:val="20"/>
              </w:rPr>
              <w:t>1,264</w:t>
            </w:r>
          </w:p>
        </w:tc>
      </w:tr>
      <w:tr w:rsidRPr="00EA53E9" w:rsidR="00562D55" w:rsidTr="00582A50" w14:paraId="1A1B1CCE" w14:textId="77777777">
        <w:trPr>
          <w:trHeight w:val="183"/>
        </w:trPr>
        <w:tc>
          <w:tcPr>
            <w:tcW w:w="1350" w:type="dxa"/>
          </w:tcPr>
          <w:p w:rsidRPr="00EA53E9" w:rsidR="00562D55" w:rsidP="0059247E" w:rsidRDefault="00562D55" w14:paraId="17A2092C" w14:textId="77777777">
            <w:pPr>
              <w:widowControl/>
              <w:tabs>
                <w:tab w:val="left" w:pos="360"/>
              </w:tabs>
              <w:rPr>
                <w:rFonts w:ascii="Times New Roman" w:hAnsi="Times New Roman"/>
                <w:snapToGrid/>
                <w:sz w:val="20"/>
                <w:highlight w:val="yellow"/>
              </w:rPr>
            </w:pPr>
            <w:r w:rsidRPr="00EA53E9">
              <w:rPr>
                <w:rFonts w:ascii="Times New Roman" w:hAnsi="Times New Roman"/>
                <w:snapToGrid/>
                <w:sz w:val="20"/>
              </w:rPr>
              <w:t>1740; 1741(g)</w:t>
            </w:r>
          </w:p>
        </w:tc>
        <w:tc>
          <w:tcPr>
            <w:tcW w:w="4410" w:type="dxa"/>
          </w:tcPr>
          <w:p w:rsidRPr="00EA53E9" w:rsidR="00562D55" w:rsidP="0059247E" w:rsidRDefault="00562D55" w14:paraId="3E469A6D" w14:textId="77777777">
            <w:pPr>
              <w:widowControl/>
              <w:tabs>
                <w:tab w:val="left" w:pos="360"/>
              </w:tabs>
              <w:rPr>
                <w:rFonts w:ascii="Times New Roman" w:hAnsi="Times New Roman"/>
                <w:snapToGrid/>
                <w:sz w:val="20"/>
              </w:rPr>
            </w:pPr>
            <w:r w:rsidRPr="00EA53E9">
              <w:rPr>
                <w:rFonts w:ascii="Times New Roman" w:hAnsi="Times New Roman"/>
                <w:snapToGrid/>
                <w:sz w:val="20"/>
              </w:rPr>
              <w:t>Request approval to use alternative methods of well site, platform, or other facility clearance; contact pipeline owner/operator before trawling to determine its condition.</w:t>
            </w:r>
          </w:p>
        </w:tc>
        <w:tc>
          <w:tcPr>
            <w:tcW w:w="957" w:type="dxa"/>
          </w:tcPr>
          <w:p w:rsidRPr="0021201F" w:rsidR="00562D55" w:rsidP="009B5124" w:rsidRDefault="00562D55" w14:paraId="359F1F57" w14:textId="77777777">
            <w:pPr>
              <w:widowControl/>
              <w:tabs>
                <w:tab w:val="left" w:pos="360"/>
              </w:tabs>
              <w:rPr>
                <w:rFonts w:ascii="Times New Roman" w:hAnsi="Times New Roman"/>
                <w:snapToGrid/>
                <w:sz w:val="20"/>
              </w:rPr>
            </w:pPr>
            <w:r w:rsidRPr="0021201F">
              <w:rPr>
                <w:rFonts w:ascii="Times New Roman" w:hAnsi="Times New Roman"/>
                <w:snapToGrid/>
                <w:sz w:val="20"/>
              </w:rPr>
              <w:t>12.75</w:t>
            </w:r>
          </w:p>
        </w:tc>
        <w:tc>
          <w:tcPr>
            <w:tcW w:w="1203" w:type="dxa"/>
          </w:tcPr>
          <w:p w:rsidRPr="0021201F" w:rsidR="00F55EF5" w:rsidP="00A82EBF" w:rsidRDefault="00F55EF5" w14:paraId="34821AFB" w14:textId="77777777">
            <w:pPr>
              <w:widowControl/>
              <w:tabs>
                <w:tab w:val="left" w:pos="360"/>
              </w:tabs>
              <w:rPr>
                <w:rFonts w:ascii="Times New Roman" w:hAnsi="Times New Roman"/>
                <w:snapToGrid/>
                <w:sz w:val="20"/>
              </w:rPr>
            </w:pPr>
            <w:r w:rsidRPr="0021201F">
              <w:rPr>
                <w:rFonts w:ascii="Times New Roman" w:hAnsi="Times New Roman"/>
                <w:snapToGrid/>
                <w:sz w:val="20"/>
              </w:rPr>
              <w:t>30</w:t>
            </w:r>
          </w:p>
          <w:p w:rsidRPr="0021201F" w:rsidR="00562D55" w:rsidP="00C57DC3" w:rsidRDefault="00C57DC3" w14:paraId="7E51E8DF" w14:textId="77777777">
            <w:pPr>
              <w:widowControl/>
              <w:tabs>
                <w:tab w:val="left" w:pos="360"/>
              </w:tabs>
              <w:rPr>
                <w:rFonts w:ascii="Times New Roman" w:hAnsi="Times New Roman"/>
                <w:snapToGrid/>
                <w:sz w:val="20"/>
              </w:rPr>
            </w:pPr>
            <w:r>
              <w:rPr>
                <w:rFonts w:ascii="Times New Roman" w:hAnsi="Times New Roman"/>
                <w:snapToGrid/>
                <w:sz w:val="20"/>
              </w:rPr>
              <w:t>r</w:t>
            </w:r>
            <w:r w:rsidRPr="0021201F" w:rsidR="00562D55">
              <w:rPr>
                <w:rFonts w:ascii="Times New Roman" w:hAnsi="Times New Roman"/>
                <w:snapToGrid/>
                <w:sz w:val="20"/>
              </w:rPr>
              <w:t>equests /</w:t>
            </w:r>
            <w:r>
              <w:rPr>
                <w:rFonts w:ascii="Times New Roman" w:hAnsi="Times New Roman"/>
                <w:snapToGrid/>
                <w:sz w:val="20"/>
              </w:rPr>
              <w:t>c</w:t>
            </w:r>
            <w:r w:rsidRPr="0021201F" w:rsidR="00562D55">
              <w:rPr>
                <w:rFonts w:ascii="Times New Roman" w:hAnsi="Times New Roman"/>
                <w:snapToGrid/>
                <w:sz w:val="20"/>
              </w:rPr>
              <w:t>ontact</w:t>
            </w:r>
            <w:r w:rsidRPr="0021201F" w:rsidR="00F55EF5">
              <w:rPr>
                <w:rFonts w:ascii="Times New Roman" w:hAnsi="Times New Roman"/>
                <w:snapToGrid/>
                <w:sz w:val="20"/>
              </w:rPr>
              <w:t>s</w:t>
            </w:r>
          </w:p>
        </w:tc>
        <w:tc>
          <w:tcPr>
            <w:tcW w:w="1170" w:type="dxa"/>
          </w:tcPr>
          <w:p w:rsidRPr="0021201F" w:rsidR="00562D55" w:rsidP="0059247E" w:rsidRDefault="0021201F" w14:paraId="275F9D1D" w14:textId="77777777">
            <w:pPr>
              <w:widowControl/>
              <w:tabs>
                <w:tab w:val="left" w:pos="360"/>
              </w:tabs>
              <w:jc w:val="right"/>
              <w:rPr>
                <w:rFonts w:ascii="Times New Roman" w:hAnsi="Times New Roman"/>
                <w:snapToGrid/>
                <w:sz w:val="20"/>
              </w:rPr>
            </w:pPr>
            <w:r>
              <w:rPr>
                <w:rFonts w:ascii="Times New Roman" w:hAnsi="Times New Roman"/>
                <w:snapToGrid/>
                <w:sz w:val="20"/>
              </w:rPr>
              <w:t>383</w:t>
            </w:r>
          </w:p>
        </w:tc>
      </w:tr>
      <w:tr w:rsidRPr="00EA53E9" w:rsidR="00562D55" w:rsidTr="00582A50" w14:paraId="5488D365" w14:textId="77777777">
        <w:trPr>
          <w:trHeight w:val="183"/>
        </w:trPr>
        <w:tc>
          <w:tcPr>
            <w:tcW w:w="1350" w:type="dxa"/>
          </w:tcPr>
          <w:p w:rsidRPr="00EA53E9" w:rsidR="00562D55" w:rsidP="0059247E" w:rsidRDefault="00562D55" w14:paraId="1D2CD850" w14:textId="47EA3852">
            <w:pPr>
              <w:widowControl/>
              <w:tabs>
                <w:tab w:val="left" w:pos="360"/>
              </w:tabs>
              <w:rPr>
                <w:rFonts w:ascii="Times New Roman" w:hAnsi="Times New Roman"/>
                <w:snapToGrid/>
                <w:sz w:val="20"/>
              </w:rPr>
            </w:pPr>
            <w:r w:rsidRPr="00EA53E9">
              <w:rPr>
                <w:rFonts w:ascii="Times New Roman" w:hAnsi="Times New Roman"/>
                <w:snapToGrid/>
                <w:sz w:val="20"/>
              </w:rPr>
              <w:t xml:space="preserve">1743(b); </w:t>
            </w:r>
            <w:r w:rsidRPr="0086017B">
              <w:rPr>
                <w:rFonts w:ascii="Times New Roman" w:hAnsi="Times New Roman"/>
                <w:i/>
                <w:iCs/>
                <w:snapToGrid/>
                <w:sz w:val="20"/>
              </w:rPr>
              <w:t>1704(</w:t>
            </w:r>
            <w:r w:rsidRPr="0086017B" w:rsidR="0086017B">
              <w:rPr>
                <w:rFonts w:ascii="Times New Roman" w:hAnsi="Times New Roman"/>
                <w:i/>
                <w:iCs/>
                <w:snapToGrid/>
                <w:sz w:val="20"/>
              </w:rPr>
              <w:t>g</w:t>
            </w:r>
            <w:r w:rsidRPr="0086017B">
              <w:rPr>
                <w:rFonts w:ascii="Times New Roman" w:hAnsi="Times New Roman"/>
                <w:i/>
                <w:iCs/>
                <w:snapToGrid/>
                <w:sz w:val="20"/>
              </w:rPr>
              <w:t>)</w:t>
            </w:r>
            <w:r w:rsidRPr="0086017B" w:rsidR="001C187F">
              <w:rPr>
                <w:rFonts w:ascii="Times New Roman" w:hAnsi="Times New Roman"/>
                <w:i/>
                <w:iCs/>
                <w:snapToGrid/>
                <w:sz w:val="20"/>
              </w:rPr>
              <w:t>, (</w:t>
            </w:r>
            <w:proofErr w:type="spellStart"/>
            <w:r w:rsidRPr="0086017B" w:rsidR="0086017B">
              <w:rPr>
                <w:rFonts w:ascii="Times New Roman" w:hAnsi="Times New Roman"/>
                <w:i/>
                <w:iCs/>
                <w:snapToGrid/>
                <w:sz w:val="20"/>
              </w:rPr>
              <w:t>i</w:t>
            </w:r>
            <w:proofErr w:type="spellEnd"/>
            <w:r w:rsidRPr="0086017B" w:rsidR="001C187F">
              <w:rPr>
                <w:rFonts w:ascii="Times New Roman" w:hAnsi="Times New Roman"/>
                <w:i/>
                <w:iCs/>
                <w:snapToGrid/>
                <w:sz w:val="20"/>
              </w:rPr>
              <w:t>)</w:t>
            </w:r>
          </w:p>
        </w:tc>
        <w:tc>
          <w:tcPr>
            <w:tcW w:w="4410" w:type="dxa"/>
          </w:tcPr>
          <w:p w:rsidRPr="00EA53E9" w:rsidR="00562D55" w:rsidP="0059247E" w:rsidRDefault="00562D55" w14:paraId="5C7347DB" w14:textId="77777777">
            <w:pPr>
              <w:widowControl/>
              <w:tabs>
                <w:tab w:val="left" w:pos="360"/>
              </w:tabs>
              <w:rPr>
                <w:rFonts w:ascii="Times New Roman" w:hAnsi="Times New Roman"/>
                <w:snapToGrid/>
                <w:sz w:val="20"/>
              </w:rPr>
            </w:pPr>
            <w:r w:rsidRPr="00EA53E9">
              <w:rPr>
                <w:rFonts w:ascii="Times New Roman" w:hAnsi="Times New Roman"/>
                <w:snapToGrid/>
                <w:sz w:val="20"/>
              </w:rPr>
              <w:t>Verify permanently plugged well, platform, or other facility removal site cleared of obstructions; supporting documentation; and submit certification letter.</w:t>
            </w:r>
          </w:p>
        </w:tc>
        <w:tc>
          <w:tcPr>
            <w:tcW w:w="957" w:type="dxa"/>
          </w:tcPr>
          <w:p w:rsidRPr="0021201F" w:rsidR="00562D55" w:rsidP="009B5124" w:rsidRDefault="00562D55" w14:paraId="4D9891BF" w14:textId="77777777">
            <w:pPr>
              <w:widowControl/>
              <w:tabs>
                <w:tab w:val="left" w:pos="360"/>
              </w:tabs>
              <w:rPr>
                <w:rFonts w:ascii="Times New Roman" w:hAnsi="Times New Roman"/>
                <w:snapToGrid/>
                <w:sz w:val="20"/>
              </w:rPr>
            </w:pPr>
            <w:r w:rsidRPr="0021201F">
              <w:rPr>
                <w:rFonts w:ascii="Times New Roman" w:hAnsi="Times New Roman"/>
                <w:snapToGrid/>
                <w:sz w:val="20"/>
              </w:rPr>
              <w:t>5</w:t>
            </w:r>
          </w:p>
        </w:tc>
        <w:tc>
          <w:tcPr>
            <w:tcW w:w="1203" w:type="dxa"/>
          </w:tcPr>
          <w:p w:rsidRPr="0021201F" w:rsidR="00F55EF5" w:rsidP="00F55EF5" w:rsidRDefault="00C0393A" w14:paraId="711C2985" w14:textId="51AB6ABC">
            <w:pPr>
              <w:widowControl/>
              <w:tabs>
                <w:tab w:val="left" w:pos="360"/>
              </w:tabs>
              <w:ind w:right="-120"/>
              <w:rPr>
                <w:rFonts w:ascii="Times New Roman" w:hAnsi="Times New Roman"/>
                <w:snapToGrid/>
                <w:sz w:val="20"/>
              </w:rPr>
            </w:pPr>
            <w:r>
              <w:rPr>
                <w:rFonts w:ascii="Times New Roman" w:hAnsi="Times New Roman"/>
                <w:snapToGrid/>
                <w:sz w:val="20"/>
              </w:rPr>
              <w:t>117</w:t>
            </w:r>
            <w:r w:rsidRPr="0021201F">
              <w:rPr>
                <w:rFonts w:ascii="Times New Roman" w:hAnsi="Times New Roman"/>
                <w:snapToGrid/>
                <w:sz w:val="20"/>
              </w:rPr>
              <w:t xml:space="preserve"> </w:t>
            </w:r>
          </w:p>
          <w:p w:rsidRPr="0021201F" w:rsidR="00562D55" w:rsidP="00C57DC3" w:rsidRDefault="00C57DC3" w14:paraId="6071CB0D" w14:textId="2A188679">
            <w:pPr>
              <w:widowControl/>
              <w:tabs>
                <w:tab w:val="left" w:pos="360"/>
              </w:tabs>
              <w:ind w:right="-120"/>
              <w:rPr>
                <w:rFonts w:ascii="Times New Roman" w:hAnsi="Times New Roman"/>
                <w:snapToGrid/>
                <w:sz w:val="20"/>
              </w:rPr>
            </w:pPr>
            <w:r>
              <w:rPr>
                <w:rFonts w:ascii="Times New Roman" w:hAnsi="Times New Roman"/>
                <w:snapToGrid/>
                <w:sz w:val="20"/>
              </w:rPr>
              <w:t>c</w:t>
            </w:r>
            <w:r w:rsidRPr="0021201F" w:rsidR="00F55EF5">
              <w:rPr>
                <w:rFonts w:ascii="Times New Roman" w:hAnsi="Times New Roman"/>
                <w:snapToGrid/>
                <w:sz w:val="20"/>
              </w:rPr>
              <w:t>ertifications</w:t>
            </w:r>
          </w:p>
        </w:tc>
        <w:tc>
          <w:tcPr>
            <w:tcW w:w="1170" w:type="dxa"/>
          </w:tcPr>
          <w:p w:rsidRPr="0021201F" w:rsidR="00562D55" w:rsidP="0059247E" w:rsidRDefault="00E546D3" w14:paraId="088795C1" w14:textId="382A8750">
            <w:pPr>
              <w:widowControl/>
              <w:tabs>
                <w:tab w:val="left" w:pos="360"/>
              </w:tabs>
              <w:jc w:val="right"/>
              <w:rPr>
                <w:rFonts w:ascii="Times New Roman" w:hAnsi="Times New Roman"/>
                <w:snapToGrid/>
                <w:sz w:val="20"/>
              </w:rPr>
            </w:pPr>
            <w:r>
              <w:rPr>
                <w:rFonts w:ascii="Times New Roman" w:hAnsi="Times New Roman"/>
                <w:snapToGrid/>
                <w:sz w:val="20"/>
              </w:rPr>
              <w:t>585</w:t>
            </w:r>
          </w:p>
        </w:tc>
      </w:tr>
      <w:tr w:rsidRPr="00EA53E9" w:rsidR="00562D55" w:rsidTr="00582A50" w14:paraId="693EF339" w14:textId="77777777">
        <w:trPr>
          <w:trHeight w:val="318"/>
        </w:trPr>
        <w:tc>
          <w:tcPr>
            <w:tcW w:w="1350" w:type="dxa"/>
            <w:vMerge w:val="restart"/>
          </w:tcPr>
          <w:p w:rsidRPr="00EA53E9" w:rsidR="00562D55" w:rsidP="0059247E" w:rsidRDefault="00562D55" w14:paraId="12C16EB3" w14:textId="5B0F6621">
            <w:pPr>
              <w:widowControl/>
              <w:tabs>
                <w:tab w:val="left" w:pos="360"/>
              </w:tabs>
              <w:rPr>
                <w:rFonts w:ascii="Times New Roman" w:hAnsi="Times New Roman"/>
                <w:snapToGrid/>
                <w:sz w:val="20"/>
              </w:rPr>
            </w:pPr>
            <w:r w:rsidRPr="00EA53E9">
              <w:rPr>
                <w:rFonts w:ascii="Times New Roman" w:hAnsi="Times New Roman"/>
                <w:snapToGrid/>
                <w:sz w:val="20"/>
              </w:rPr>
              <w:t xml:space="preserve">1750; 1751; 1752; 1754; </w:t>
            </w:r>
            <w:r w:rsidRPr="0086017B">
              <w:rPr>
                <w:rFonts w:ascii="Times New Roman" w:hAnsi="Times New Roman"/>
                <w:i/>
                <w:iCs/>
                <w:snapToGrid/>
                <w:sz w:val="20"/>
              </w:rPr>
              <w:t>1704(</w:t>
            </w:r>
            <w:r w:rsidRPr="0086017B" w:rsidR="0086017B">
              <w:rPr>
                <w:rFonts w:ascii="Times New Roman" w:hAnsi="Times New Roman"/>
                <w:i/>
                <w:iCs/>
                <w:snapToGrid/>
                <w:sz w:val="20"/>
              </w:rPr>
              <w:t>e</w:t>
            </w:r>
            <w:r w:rsidRPr="0086017B">
              <w:rPr>
                <w:rFonts w:ascii="Times New Roman" w:hAnsi="Times New Roman"/>
                <w:i/>
                <w:iCs/>
                <w:snapToGrid/>
                <w:sz w:val="20"/>
              </w:rPr>
              <w:t>)</w:t>
            </w:r>
          </w:p>
        </w:tc>
        <w:tc>
          <w:tcPr>
            <w:tcW w:w="4410" w:type="dxa"/>
            <w:vMerge w:val="restart"/>
          </w:tcPr>
          <w:p w:rsidRPr="00EA53E9" w:rsidR="00562D55" w:rsidP="0059247E" w:rsidRDefault="00562D55" w14:paraId="21C07204" w14:textId="77777777">
            <w:pPr>
              <w:widowControl/>
              <w:tabs>
                <w:tab w:val="left" w:pos="360"/>
              </w:tabs>
              <w:rPr>
                <w:rFonts w:ascii="Times New Roman" w:hAnsi="Times New Roman"/>
                <w:snapToGrid/>
                <w:sz w:val="20"/>
              </w:rPr>
            </w:pPr>
            <w:r w:rsidRPr="00EA53E9">
              <w:rPr>
                <w:rFonts w:ascii="Times New Roman" w:hAnsi="Times New Roman"/>
                <w:snapToGrid/>
                <w:sz w:val="20"/>
              </w:rPr>
              <w:t>Submit application to decommission pipeline in place or remove pipeline (L/T or ROW).</w:t>
            </w:r>
          </w:p>
        </w:tc>
        <w:tc>
          <w:tcPr>
            <w:tcW w:w="957" w:type="dxa"/>
          </w:tcPr>
          <w:p w:rsidRPr="00CB571D" w:rsidR="00562D55" w:rsidP="009B5124" w:rsidRDefault="00562D55" w14:paraId="6EE2C4A3" w14:textId="77777777">
            <w:pPr>
              <w:widowControl/>
              <w:tabs>
                <w:tab w:val="left" w:pos="360"/>
              </w:tabs>
              <w:rPr>
                <w:rFonts w:ascii="Times New Roman" w:hAnsi="Times New Roman"/>
                <w:snapToGrid/>
                <w:sz w:val="20"/>
              </w:rPr>
            </w:pPr>
            <w:r w:rsidRPr="00CB571D">
              <w:rPr>
                <w:rFonts w:ascii="Times New Roman" w:hAnsi="Times New Roman"/>
                <w:snapToGrid/>
                <w:sz w:val="20"/>
              </w:rPr>
              <w:t>10</w:t>
            </w:r>
          </w:p>
        </w:tc>
        <w:tc>
          <w:tcPr>
            <w:tcW w:w="1203" w:type="dxa"/>
          </w:tcPr>
          <w:p w:rsidRPr="00CB571D" w:rsidR="00562D55" w:rsidP="003C2D79" w:rsidRDefault="00C0393A" w14:paraId="0C9EA278" w14:textId="59D1BA8E">
            <w:pPr>
              <w:widowControl/>
              <w:tabs>
                <w:tab w:val="left" w:pos="360"/>
              </w:tabs>
              <w:ind w:right="-120"/>
              <w:rPr>
                <w:rFonts w:ascii="Times New Roman" w:hAnsi="Times New Roman"/>
                <w:snapToGrid/>
                <w:sz w:val="20"/>
              </w:rPr>
            </w:pPr>
            <w:r>
              <w:rPr>
                <w:rFonts w:ascii="Times New Roman" w:hAnsi="Times New Roman"/>
                <w:snapToGrid/>
                <w:sz w:val="20"/>
              </w:rPr>
              <w:t xml:space="preserve">142 </w:t>
            </w:r>
            <w:r w:rsidR="00374CB9">
              <w:rPr>
                <w:rFonts w:ascii="Times New Roman" w:hAnsi="Times New Roman"/>
                <w:snapToGrid/>
                <w:sz w:val="20"/>
              </w:rPr>
              <w:t xml:space="preserve">L/T </w:t>
            </w:r>
            <w:r w:rsidRPr="00CB571D" w:rsidR="00562D55">
              <w:rPr>
                <w:rFonts w:ascii="Times New Roman" w:hAnsi="Times New Roman"/>
                <w:snapToGrid/>
                <w:sz w:val="20"/>
              </w:rPr>
              <w:t>applications</w:t>
            </w:r>
          </w:p>
        </w:tc>
        <w:tc>
          <w:tcPr>
            <w:tcW w:w="1170" w:type="dxa"/>
          </w:tcPr>
          <w:p w:rsidRPr="00CB571D" w:rsidR="00562D55" w:rsidP="0059247E" w:rsidRDefault="00264535" w14:paraId="3CCB95CF" w14:textId="2CCA4737">
            <w:pPr>
              <w:widowControl/>
              <w:tabs>
                <w:tab w:val="left" w:pos="360"/>
              </w:tabs>
              <w:jc w:val="right"/>
              <w:rPr>
                <w:rFonts w:ascii="Times New Roman" w:hAnsi="Times New Roman"/>
                <w:snapToGrid/>
                <w:sz w:val="20"/>
              </w:rPr>
            </w:pPr>
            <w:r>
              <w:rPr>
                <w:rFonts w:ascii="Times New Roman" w:hAnsi="Times New Roman"/>
                <w:snapToGrid/>
                <w:sz w:val="20"/>
              </w:rPr>
              <w:t>1,420</w:t>
            </w:r>
          </w:p>
        </w:tc>
      </w:tr>
      <w:tr w:rsidRPr="00EA53E9" w:rsidR="00562D55" w:rsidTr="002242D5" w14:paraId="6E9780C3" w14:textId="77777777">
        <w:trPr>
          <w:trHeight w:val="235"/>
        </w:trPr>
        <w:tc>
          <w:tcPr>
            <w:tcW w:w="1350" w:type="dxa"/>
            <w:vMerge/>
          </w:tcPr>
          <w:p w:rsidRPr="00EA53E9" w:rsidR="00562D55" w:rsidP="0059247E" w:rsidRDefault="00562D55" w14:paraId="2F05C76C" w14:textId="77777777">
            <w:pPr>
              <w:widowControl/>
              <w:tabs>
                <w:tab w:val="left" w:pos="360"/>
              </w:tabs>
              <w:rPr>
                <w:rFonts w:ascii="Times New Roman" w:hAnsi="Times New Roman"/>
                <w:snapToGrid/>
                <w:sz w:val="20"/>
              </w:rPr>
            </w:pPr>
          </w:p>
        </w:tc>
        <w:tc>
          <w:tcPr>
            <w:tcW w:w="4410" w:type="dxa"/>
            <w:vMerge/>
          </w:tcPr>
          <w:p w:rsidRPr="00EA53E9" w:rsidR="00562D55" w:rsidP="0059247E" w:rsidRDefault="00562D55" w14:paraId="0BC03B6D" w14:textId="77777777">
            <w:pPr>
              <w:widowControl/>
              <w:tabs>
                <w:tab w:val="left" w:pos="360"/>
              </w:tabs>
              <w:rPr>
                <w:rFonts w:ascii="Times New Roman" w:hAnsi="Times New Roman"/>
                <w:snapToGrid/>
                <w:sz w:val="20"/>
              </w:rPr>
            </w:pPr>
          </w:p>
        </w:tc>
        <w:tc>
          <w:tcPr>
            <w:tcW w:w="3330" w:type="dxa"/>
            <w:gridSpan w:val="3"/>
          </w:tcPr>
          <w:p w:rsidRPr="00CB571D" w:rsidR="00562D55" w:rsidP="00C0393A" w:rsidRDefault="00562D55" w14:paraId="68B4791F" w14:textId="0843B720">
            <w:pPr>
              <w:widowControl/>
              <w:tabs>
                <w:tab w:val="left" w:pos="360"/>
              </w:tabs>
              <w:jc w:val="center"/>
              <w:rPr>
                <w:rFonts w:ascii="Times New Roman" w:hAnsi="Times New Roman"/>
                <w:snapToGrid/>
                <w:sz w:val="20"/>
              </w:rPr>
            </w:pPr>
            <w:r w:rsidRPr="00CB571D">
              <w:rPr>
                <w:rFonts w:ascii="Times New Roman" w:hAnsi="Times New Roman"/>
                <w:snapToGrid/>
                <w:sz w:val="20"/>
              </w:rPr>
              <w:t xml:space="preserve">$1,142 L/T decommission fee x </w:t>
            </w:r>
            <w:r w:rsidR="00C0393A">
              <w:rPr>
                <w:rFonts w:ascii="Times New Roman" w:hAnsi="Times New Roman"/>
                <w:snapToGrid/>
                <w:sz w:val="20"/>
              </w:rPr>
              <w:t>142</w:t>
            </w:r>
            <w:r w:rsidRPr="00CB571D" w:rsidR="00C0393A">
              <w:rPr>
                <w:rFonts w:ascii="Times New Roman" w:hAnsi="Times New Roman"/>
                <w:snapToGrid/>
                <w:sz w:val="20"/>
              </w:rPr>
              <w:t xml:space="preserve"> </w:t>
            </w:r>
            <w:r w:rsidRPr="00CB571D" w:rsidR="00CB571D">
              <w:rPr>
                <w:rFonts w:ascii="Times New Roman" w:hAnsi="Times New Roman"/>
                <w:snapToGrid/>
                <w:sz w:val="20"/>
              </w:rPr>
              <w:t>= $</w:t>
            </w:r>
            <w:r w:rsidR="00C0393A">
              <w:rPr>
                <w:rFonts w:ascii="Times New Roman" w:hAnsi="Times New Roman"/>
                <w:snapToGrid/>
                <w:sz w:val="20"/>
              </w:rPr>
              <w:t>162,164</w:t>
            </w:r>
          </w:p>
        </w:tc>
      </w:tr>
      <w:tr w:rsidRPr="00EA53E9" w:rsidR="00562D55" w:rsidTr="00582A50" w14:paraId="57C83041" w14:textId="77777777">
        <w:trPr>
          <w:trHeight w:val="235"/>
        </w:trPr>
        <w:tc>
          <w:tcPr>
            <w:tcW w:w="1350" w:type="dxa"/>
            <w:vMerge/>
          </w:tcPr>
          <w:p w:rsidRPr="00EA53E9" w:rsidR="00562D55" w:rsidP="0059247E" w:rsidRDefault="00562D55" w14:paraId="4533A543" w14:textId="77777777">
            <w:pPr>
              <w:widowControl/>
              <w:tabs>
                <w:tab w:val="left" w:pos="360"/>
              </w:tabs>
              <w:rPr>
                <w:rFonts w:ascii="Times New Roman" w:hAnsi="Times New Roman"/>
                <w:snapToGrid/>
                <w:sz w:val="20"/>
              </w:rPr>
            </w:pPr>
          </w:p>
        </w:tc>
        <w:tc>
          <w:tcPr>
            <w:tcW w:w="4410" w:type="dxa"/>
            <w:vMerge/>
          </w:tcPr>
          <w:p w:rsidRPr="00EA53E9" w:rsidR="00562D55" w:rsidP="0059247E" w:rsidRDefault="00562D55" w14:paraId="6957CEE2" w14:textId="77777777">
            <w:pPr>
              <w:widowControl/>
              <w:tabs>
                <w:tab w:val="left" w:pos="360"/>
              </w:tabs>
              <w:rPr>
                <w:rFonts w:ascii="Times New Roman" w:hAnsi="Times New Roman"/>
                <w:snapToGrid/>
                <w:sz w:val="20"/>
              </w:rPr>
            </w:pPr>
          </w:p>
        </w:tc>
        <w:tc>
          <w:tcPr>
            <w:tcW w:w="957" w:type="dxa"/>
          </w:tcPr>
          <w:p w:rsidRPr="00AD310C" w:rsidR="00562D55" w:rsidP="001D6BAE" w:rsidRDefault="00562D55" w14:paraId="68A8A23E" w14:textId="77777777">
            <w:pPr>
              <w:widowControl/>
              <w:tabs>
                <w:tab w:val="left" w:pos="360"/>
              </w:tabs>
              <w:rPr>
                <w:rFonts w:ascii="Times New Roman" w:hAnsi="Times New Roman"/>
                <w:snapToGrid/>
                <w:sz w:val="20"/>
              </w:rPr>
            </w:pPr>
            <w:r w:rsidRPr="00AD310C">
              <w:rPr>
                <w:rFonts w:ascii="Times New Roman" w:hAnsi="Times New Roman"/>
                <w:snapToGrid/>
                <w:sz w:val="20"/>
              </w:rPr>
              <w:t>10</w:t>
            </w:r>
          </w:p>
        </w:tc>
        <w:tc>
          <w:tcPr>
            <w:tcW w:w="1203" w:type="dxa"/>
          </w:tcPr>
          <w:p w:rsidRPr="00AD310C" w:rsidR="00562D55" w:rsidP="00374CB9" w:rsidRDefault="00C0393A" w14:paraId="2865252D" w14:textId="1006CC8A">
            <w:pPr>
              <w:widowControl/>
              <w:tabs>
                <w:tab w:val="left" w:pos="360"/>
              </w:tabs>
              <w:jc w:val="center"/>
              <w:rPr>
                <w:rFonts w:ascii="Times New Roman" w:hAnsi="Times New Roman"/>
                <w:snapToGrid/>
                <w:sz w:val="20"/>
              </w:rPr>
            </w:pPr>
            <w:r>
              <w:rPr>
                <w:rFonts w:ascii="Times New Roman" w:hAnsi="Times New Roman"/>
                <w:snapToGrid/>
                <w:sz w:val="20"/>
              </w:rPr>
              <w:t>122</w:t>
            </w:r>
            <w:r w:rsidRPr="00CB571D">
              <w:rPr>
                <w:rFonts w:ascii="Times New Roman" w:hAnsi="Times New Roman"/>
                <w:snapToGrid/>
                <w:sz w:val="20"/>
              </w:rPr>
              <w:t xml:space="preserve"> </w:t>
            </w:r>
            <w:r w:rsidR="00374CB9">
              <w:rPr>
                <w:rFonts w:ascii="Times New Roman" w:hAnsi="Times New Roman"/>
                <w:snapToGrid/>
                <w:sz w:val="20"/>
              </w:rPr>
              <w:t xml:space="preserve">ROW </w:t>
            </w:r>
            <w:r w:rsidRPr="00CB571D" w:rsidR="00374CB9">
              <w:rPr>
                <w:rFonts w:ascii="Times New Roman" w:hAnsi="Times New Roman"/>
                <w:snapToGrid/>
                <w:sz w:val="20"/>
              </w:rPr>
              <w:t>applications</w:t>
            </w:r>
          </w:p>
        </w:tc>
        <w:tc>
          <w:tcPr>
            <w:tcW w:w="1170" w:type="dxa"/>
          </w:tcPr>
          <w:p w:rsidRPr="00AD310C" w:rsidR="00562D55" w:rsidP="001D6BAE" w:rsidRDefault="00264535" w14:paraId="4B500477" w14:textId="3A09AAEC">
            <w:pPr>
              <w:widowControl/>
              <w:tabs>
                <w:tab w:val="left" w:pos="360"/>
              </w:tabs>
              <w:jc w:val="right"/>
              <w:rPr>
                <w:rFonts w:ascii="Times New Roman" w:hAnsi="Times New Roman"/>
                <w:snapToGrid/>
                <w:sz w:val="20"/>
              </w:rPr>
            </w:pPr>
            <w:r>
              <w:rPr>
                <w:rFonts w:ascii="Times New Roman" w:hAnsi="Times New Roman"/>
                <w:snapToGrid/>
                <w:sz w:val="20"/>
              </w:rPr>
              <w:t>1,220</w:t>
            </w:r>
          </w:p>
        </w:tc>
      </w:tr>
      <w:tr w:rsidRPr="00EA53E9" w:rsidR="00562D55" w:rsidTr="002242D5" w14:paraId="7AA93F55" w14:textId="77777777">
        <w:trPr>
          <w:trHeight w:val="462"/>
        </w:trPr>
        <w:tc>
          <w:tcPr>
            <w:tcW w:w="1350" w:type="dxa"/>
            <w:vMerge/>
          </w:tcPr>
          <w:p w:rsidRPr="00EA53E9" w:rsidR="00562D55" w:rsidP="0059247E" w:rsidRDefault="00562D55" w14:paraId="35F02473" w14:textId="77777777">
            <w:pPr>
              <w:widowControl/>
              <w:tabs>
                <w:tab w:val="left" w:pos="360"/>
              </w:tabs>
              <w:rPr>
                <w:rFonts w:ascii="Times New Roman" w:hAnsi="Times New Roman"/>
                <w:snapToGrid/>
                <w:sz w:val="20"/>
              </w:rPr>
            </w:pPr>
          </w:p>
        </w:tc>
        <w:tc>
          <w:tcPr>
            <w:tcW w:w="4410" w:type="dxa"/>
            <w:vMerge/>
          </w:tcPr>
          <w:p w:rsidRPr="00EA53E9" w:rsidR="00562D55" w:rsidP="0059247E" w:rsidRDefault="00562D55" w14:paraId="58B32CC3" w14:textId="77777777">
            <w:pPr>
              <w:widowControl/>
              <w:tabs>
                <w:tab w:val="left" w:pos="360"/>
              </w:tabs>
              <w:rPr>
                <w:rFonts w:ascii="Times New Roman" w:hAnsi="Times New Roman"/>
                <w:snapToGrid/>
                <w:sz w:val="20"/>
              </w:rPr>
            </w:pPr>
          </w:p>
        </w:tc>
        <w:tc>
          <w:tcPr>
            <w:tcW w:w="3330" w:type="dxa"/>
            <w:gridSpan w:val="3"/>
          </w:tcPr>
          <w:p w:rsidRPr="00AD310C" w:rsidR="00562D55" w:rsidP="00C0393A" w:rsidRDefault="00562D55" w14:paraId="6CC91EA3" w14:textId="0A86E0D0">
            <w:pPr>
              <w:widowControl/>
              <w:tabs>
                <w:tab w:val="left" w:pos="360"/>
              </w:tabs>
              <w:jc w:val="center"/>
              <w:rPr>
                <w:rFonts w:ascii="Times New Roman" w:hAnsi="Times New Roman"/>
                <w:snapToGrid/>
                <w:sz w:val="20"/>
              </w:rPr>
            </w:pPr>
            <w:r w:rsidRPr="00AD310C">
              <w:rPr>
                <w:rFonts w:ascii="Times New Roman" w:hAnsi="Times New Roman"/>
                <w:snapToGrid/>
                <w:sz w:val="20"/>
              </w:rPr>
              <w:t xml:space="preserve">$2,170 ROW decommissioning fees x </w:t>
            </w:r>
            <w:r w:rsidR="00C0393A">
              <w:rPr>
                <w:rFonts w:ascii="Times New Roman" w:hAnsi="Times New Roman"/>
                <w:snapToGrid/>
                <w:sz w:val="20"/>
              </w:rPr>
              <w:t>122</w:t>
            </w:r>
            <w:r w:rsidRPr="00AD310C" w:rsidR="00C0393A">
              <w:rPr>
                <w:rFonts w:ascii="Times New Roman" w:hAnsi="Times New Roman"/>
                <w:snapToGrid/>
                <w:sz w:val="20"/>
              </w:rPr>
              <w:t xml:space="preserve"> </w:t>
            </w:r>
            <w:r w:rsidRPr="00AD310C" w:rsidR="00AD310C">
              <w:rPr>
                <w:rFonts w:ascii="Times New Roman" w:hAnsi="Times New Roman"/>
                <w:snapToGrid/>
                <w:sz w:val="20"/>
              </w:rPr>
              <w:t>= $</w:t>
            </w:r>
            <w:r w:rsidR="00C0393A">
              <w:rPr>
                <w:rFonts w:ascii="Times New Roman" w:hAnsi="Times New Roman"/>
                <w:snapToGrid/>
                <w:sz w:val="20"/>
              </w:rPr>
              <w:t>264,740</w:t>
            </w:r>
          </w:p>
        </w:tc>
      </w:tr>
      <w:tr w:rsidRPr="00EA53E9" w:rsidR="00562D55" w:rsidTr="00582A50" w14:paraId="4A080E93" w14:textId="77777777">
        <w:tc>
          <w:tcPr>
            <w:tcW w:w="1350" w:type="dxa"/>
          </w:tcPr>
          <w:p w:rsidRPr="00EA53E9" w:rsidR="00562D55" w:rsidP="0059247E" w:rsidRDefault="00562D55" w14:paraId="49EFA447" w14:textId="0F43C7FF">
            <w:pPr>
              <w:widowControl/>
              <w:tabs>
                <w:tab w:val="left" w:pos="360"/>
              </w:tabs>
              <w:rPr>
                <w:rFonts w:ascii="Times New Roman" w:hAnsi="Times New Roman"/>
                <w:snapToGrid/>
                <w:sz w:val="20"/>
              </w:rPr>
            </w:pPr>
            <w:r w:rsidRPr="00EA53E9">
              <w:rPr>
                <w:rFonts w:ascii="Times New Roman" w:hAnsi="Times New Roman"/>
                <w:snapToGrid/>
                <w:sz w:val="20"/>
              </w:rPr>
              <w:t xml:space="preserve">1753; </w:t>
            </w:r>
            <w:r w:rsidRPr="0086017B">
              <w:rPr>
                <w:rFonts w:ascii="Times New Roman" w:hAnsi="Times New Roman"/>
                <w:i/>
                <w:iCs/>
                <w:snapToGrid/>
                <w:sz w:val="20"/>
              </w:rPr>
              <w:t>1704(</w:t>
            </w:r>
            <w:r w:rsidRPr="0086017B" w:rsidR="0086017B">
              <w:rPr>
                <w:rFonts w:ascii="Times New Roman" w:hAnsi="Times New Roman"/>
                <w:i/>
                <w:iCs/>
                <w:snapToGrid/>
                <w:sz w:val="20"/>
              </w:rPr>
              <w:t>f</w:t>
            </w:r>
            <w:r w:rsidRPr="0086017B">
              <w:rPr>
                <w:rFonts w:ascii="Times New Roman" w:hAnsi="Times New Roman"/>
                <w:i/>
                <w:iCs/>
                <w:snapToGrid/>
                <w:sz w:val="20"/>
              </w:rPr>
              <w:t>)</w:t>
            </w:r>
          </w:p>
        </w:tc>
        <w:tc>
          <w:tcPr>
            <w:tcW w:w="4410" w:type="dxa"/>
          </w:tcPr>
          <w:p w:rsidRPr="00EA53E9" w:rsidR="00562D55" w:rsidP="0059247E" w:rsidRDefault="00562D55" w14:paraId="097E1023" w14:textId="77777777">
            <w:pPr>
              <w:widowControl/>
              <w:tabs>
                <w:tab w:val="left" w:pos="360"/>
              </w:tabs>
              <w:rPr>
                <w:rFonts w:ascii="Times New Roman" w:hAnsi="Times New Roman"/>
                <w:snapToGrid/>
                <w:sz w:val="20"/>
              </w:rPr>
            </w:pPr>
            <w:r w:rsidRPr="00EA53E9">
              <w:rPr>
                <w:rFonts w:ascii="Times New Roman" w:hAnsi="Times New Roman"/>
                <w:snapToGrid/>
                <w:sz w:val="20"/>
              </w:rPr>
              <w:t>Submit post pipeline decommissioning report.</w:t>
            </w:r>
          </w:p>
        </w:tc>
        <w:tc>
          <w:tcPr>
            <w:tcW w:w="957" w:type="dxa"/>
          </w:tcPr>
          <w:p w:rsidRPr="00374CB9" w:rsidR="00562D55" w:rsidP="00A82EBF" w:rsidRDefault="00562D55" w14:paraId="443DC81C" w14:textId="77777777">
            <w:pPr>
              <w:widowControl/>
              <w:tabs>
                <w:tab w:val="left" w:pos="360"/>
              </w:tabs>
              <w:rPr>
                <w:rFonts w:ascii="Times New Roman" w:hAnsi="Times New Roman"/>
                <w:snapToGrid/>
                <w:sz w:val="20"/>
              </w:rPr>
            </w:pPr>
            <w:r w:rsidRPr="00374CB9">
              <w:rPr>
                <w:rFonts w:ascii="Times New Roman" w:hAnsi="Times New Roman"/>
                <w:snapToGrid/>
                <w:sz w:val="20"/>
              </w:rPr>
              <w:t>2.5</w:t>
            </w:r>
          </w:p>
        </w:tc>
        <w:tc>
          <w:tcPr>
            <w:tcW w:w="1203" w:type="dxa"/>
          </w:tcPr>
          <w:p w:rsidRPr="00374CB9" w:rsidR="00562D55" w:rsidP="00C0393A" w:rsidRDefault="00C0393A" w14:paraId="1132B942" w14:textId="736B4FBF">
            <w:pPr>
              <w:widowControl/>
              <w:tabs>
                <w:tab w:val="left" w:pos="360"/>
              </w:tabs>
              <w:ind w:right="-120"/>
              <w:rPr>
                <w:rFonts w:ascii="Times New Roman" w:hAnsi="Times New Roman"/>
                <w:snapToGrid/>
                <w:sz w:val="20"/>
              </w:rPr>
            </w:pPr>
            <w:r>
              <w:rPr>
                <w:rFonts w:ascii="Times New Roman" w:hAnsi="Times New Roman"/>
                <w:snapToGrid/>
                <w:sz w:val="20"/>
              </w:rPr>
              <w:t>180</w:t>
            </w:r>
            <w:r w:rsidR="001D6BAE">
              <w:rPr>
                <w:rFonts w:ascii="Times New Roman" w:hAnsi="Times New Roman"/>
                <w:snapToGrid/>
                <w:sz w:val="20"/>
              </w:rPr>
              <w:t xml:space="preserve"> </w:t>
            </w:r>
            <w:r w:rsidRPr="00374CB9" w:rsidR="00562D55">
              <w:rPr>
                <w:rFonts w:ascii="Times New Roman" w:hAnsi="Times New Roman"/>
                <w:snapToGrid/>
                <w:sz w:val="20"/>
              </w:rPr>
              <w:t>reports</w:t>
            </w:r>
          </w:p>
        </w:tc>
        <w:tc>
          <w:tcPr>
            <w:tcW w:w="1170" w:type="dxa"/>
          </w:tcPr>
          <w:p w:rsidRPr="00EA53E9" w:rsidR="00562D55" w:rsidP="0059247E" w:rsidRDefault="00264535" w14:paraId="61F9DFB5" w14:textId="6C5FAB6A">
            <w:pPr>
              <w:widowControl/>
              <w:tabs>
                <w:tab w:val="left" w:pos="360"/>
              </w:tabs>
              <w:jc w:val="right"/>
              <w:rPr>
                <w:rFonts w:ascii="Times New Roman" w:hAnsi="Times New Roman"/>
                <w:snapToGrid/>
                <w:sz w:val="20"/>
              </w:rPr>
            </w:pPr>
            <w:r>
              <w:rPr>
                <w:rFonts w:ascii="Times New Roman" w:hAnsi="Times New Roman"/>
                <w:snapToGrid/>
                <w:sz w:val="20"/>
              </w:rPr>
              <w:t>450</w:t>
            </w:r>
          </w:p>
        </w:tc>
      </w:tr>
      <w:tr w:rsidRPr="00EA53E9" w:rsidR="00562D55" w:rsidTr="00582A50" w14:paraId="60512CEA" w14:textId="77777777">
        <w:trPr>
          <w:trHeight w:val="233"/>
        </w:trPr>
        <w:tc>
          <w:tcPr>
            <w:tcW w:w="6717" w:type="dxa"/>
            <w:gridSpan w:val="3"/>
            <w:vMerge w:val="restart"/>
            <w:vAlign w:val="center"/>
          </w:tcPr>
          <w:p w:rsidRPr="00EA53E9" w:rsidR="00562D55" w:rsidP="0059247E" w:rsidRDefault="00562D55" w14:paraId="37C44825" w14:textId="77777777">
            <w:pPr>
              <w:widowControl/>
              <w:tabs>
                <w:tab w:val="left" w:pos="360"/>
              </w:tabs>
              <w:jc w:val="center"/>
              <w:rPr>
                <w:rFonts w:ascii="Times New Roman" w:hAnsi="Times New Roman"/>
                <w:snapToGrid/>
                <w:sz w:val="20"/>
              </w:rPr>
            </w:pPr>
            <w:r w:rsidRPr="00EA53E9">
              <w:rPr>
                <w:rFonts w:ascii="Times New Roman" w:hAnsi="Times New Roman"/>
                <w:b/>
                <w:snapToGrid/>
                <w:sz w:val="20"/>
              </w:rPr>
              <w:lastRenderedPageBreak/>
              <w:t>Total Burden</w:t>
            </w:r>
          </w:p>
        </w:tc>
        <w:tc>
          <w:tcPr>
            <w:tcW w:w="1203" w:type="dxa"/>
            <w:tcBorders>
              <w:bottom w:val="single" w:color="auto" w:sz="4" w:space="0"/>
            </w:tcBorders>
            <w:vAlign w:val="center"/>
          </w:tcPr>
          <w:p w:rsidRPr="00EA53E9" w:rsidR="00562D55" w:rsidP="00264535" w:rsidRDefault="006F11D0" w14:paraId="001081F8" w14:textId="24CBA015">
            <w:pPr>
              <w:widowControl/>
              <w:tabs>
                <w:tab w:val="left" w:pos="360"/>
              </w:tabs>
              <w:spacing w:before="60" w:after="60" w:line="240" w:lineRule="exact"/>
              <w:rPr>
                <w:rFonts w:ascii="Times New Roman" w:hAnsi="Times New Roman"/>
                <w:snapToGrid/>
                <w:sz w:val="20"/>
              </w:rPr>
            </w:pPr>
            <w:r>
              <w:rPr>
                <w:rFonts w:ascii="Times New Roman" w:hAnsi="Times New Roman"/>
                <w:b/>
                <w:snapToGrid/>
                <w:sz w:val="20"/>
              </w:rPr>
              <w:t>3,</w:t>
            </w:r>
            <w:r w:rsidR="00264535">
              <w:rPr>
                <w:rFonts w:ascii="Times New Roman" w:hAnsi="Times New Roman"/>
                <w:b/>
                <w:snapToGrid/>
                <w:sz w:val="20"/>
              </w:rPr>
              <w:t>24</w:t>
            </w:r>
            <w:r w:rsidR="0086017B">
              <w:rPr>
                <w:rFonts w:ascii="Times New Roman" w:hAnsi="Times New Roman"/>
                <w:b/>
                <w:snapToGrid/>
                <w:sz w:val="20"/>
              </w:rPr>
              <w:t>8</w:t>
            </w:r>
            <w:r w:rsidR="00A44980">
              <w:rPr>
                <w:rFonts w:ascii="Times New Roman" w:hAnsi="Times New Roman"/>
                <w:b/>
                <w:snapToGrid/>
                <w:sz w:val="20"/>
              </w:rPr>
              <w:t xml:space="preserve"> </w:t>
            </w:r>
            <w:r w:rsidRPr="00EA53E9" w:rsidR="00562D55">
              <w:rPr>
                <w:rFonts w:ascii="Times New Roman" w:hAnsi="Times New Roman"/>
                <w:b/>
                <w:snapToGrid/>
                <w:sz w:val="20"/>
              </w:rPr>
              <w:t>Responses</w:t>
            </w:r>
          </w:p>
        </w:tc>
        <w:tc>
          <w:tcPr>
            <w:tcW w:w="1170" w:type="dxa"/>
            <w:tcBorders>
              <w:bottom w:val="single" w:color="auto" w:sz="4" w:space="0"/>
            </w:tcBorders>
            <w:vAlign w:val="center"/>
          </w:tcPr>
          <w:p w:rsidRPr="00EA53E9" w:rsidR="00562D55" w:rsidP="00784EF2" w:rsidRDefault="0086017B" w14:paraId="1456C85C" w14:textId="3850E343">
            <w:pPr>
              <w:widowControl/>
              <w:tabs>
                <w:tab w:val="left" w:pos="360"/>
              </w:tabs>
              <w:spacing w:before="60" w:after="60" w:line="240" w:lineRule="exact"/>
              <w:jc w:val="right"/>
              <w:rPr>
                <w:rFonts w:ascii="Times New Roman" w:hAnsi="Times New Roman"/>
                <w:b/>
                <w:snapToGrid/>
                <w:sz w:val="20"/>
              </w:rPr>
            </w:pPr>
            <w:bookmarkStart w:name="_Hlk49258997" w:id="1"/>
            <w:r>
              <w:rPr>
                <w:rFonts w:ascii="Times New Roman" w:hAnsi="Times New Roman"/>
                <w:b/>
                <w:snapToGrid/>
                <w:sz w:val="20"/>
              </w:rPr>
              <w:t>15,997</w:t>
            </w:r>
            <w:r w:rsidR="00562D55">
              <w:rPr>
                <w:rFonts w:ascii="Times New Roman" w:hAnsi="Times New Roman"/>
                <w:b/>
                <w:snapToGrid/>
                <w:sz w:val="20"/>
              </w:rPr>
              <w:t xml:space="preserve"> </w:t>
            </w:r>
            <w:bookmarkEnd w:id="1"/>
            <w:r w:rsidRPr="00EA53E9" w:rsidR="00562D55">
              <w:rPr>
                <w:rFonts w:ascii="Times New Roman" w:hAnsi="Times New Roman"/>
                <w:b/>
                <w:snapToGrid/>
                <w:sz w:val="20"/>
              </w:rPr>
              <w:t>hours</w:t>
            </w:r>
          </w:p>
        </w:tc>
      </w:tr>
      <w:tr w:rsidRPr="00EA53E9" w:rsidR="00562D55" w:rsidTr="00582A50" w14:paraId="2AE87B70" w14:textId="77777777">
        <w:trPr>
          <w:trHeight w:val="20"/>
        </w:trPr>
        <w:tc>
          <w:tcPr>
            <w:tcW w:w="6717" w:type="dxa"/>
            <w:gridSpan w:val="3"/>
            <w:vMerge/>
            <w:tcBorders>
              <w:bottom w:val="single" w:color="auto" w:sz="4" w:space="0"/>
            </w:tcBorders>
            <w:vAlign w:val="center"/>
          </w:tcPr>
          <w:p w:rsidRPr="00EA53E9" w:rsidR="00562D55" w:rsidP="0059247E" w:rsidRDefault="00562D55" w14:paraId="2534FD0C" w14:textId="77777777">
            <w:pPr>
              <w:widowControl/>
              <w:tabs>
                <w:tab w:val="left" w:pos="360"/>
              </w:tabs>
              <w:jc w:val="center"/>
              <w:rPr>
                <w:rFonts w:ascii="Times New Roman" w:hAnsi="Times New Roman"/>
                <w:b/>
                <w:snapToGrid/>
                <w:sz w:val="20"/>
              </w:rPr>
            </w:pPr>
          </w:p>
        </w:tc>
        <w:tc>
          <w:tcPr>
            <w:tcW w:w="2373" w:type="dxa"/>
            <w:gridSpan w:val="2"/>
            <w:tcBorders>
              <w:top w:val="single" w:color="auto" w:sz="4" w:space="0"/>
              <w:bottom w:val="single" w:color="auto" w:sz="4" w:space="0"/>
            </w:tcBorders>
            <w:vAlign w:val="center"/>
          </w:tcPr>
          <w:p w:rsidR="00562D55" w:rsidP="00EA53E9" w:rsidRDefault="00562D55" w14:paraId="7CDC762B" w14:textId="646D98B2">
            <w:pPr>
              <w:widowControl/>
              <w:tabs>
                <w:tab w:val="left" w:pos="360"/>
              </w:tabs>
              <w:spacing w:line="240" w:lineRule="exact"/>
              <w:jc w:val="center"/>
              <w:rPr>
                <w:rFonts w:ascii="Times New Roman" w:hAnsi="Times New Roman"/>
                <w:b/>
                <w:snapToGrid/>
                <w:sz w:val="20"/>
              </w:rPr>
            </w:pPr>
            <w:bookmarkStart w:name="_Hlk49182109" w:id="2"/>
            <w:r w:rsidRPr="00EA53E9">
              <w:rPr>
                <w:rFonts w:ascii="Times New Roman" w:hAnsi="Times New Roman"/>
                <w:b/>
                <w:snapToGrid/>
                <w:sz w:val="20"/>
              </w:rPr>
              <w:t>$</w:t>
            </w:r>
            <w:r w:rsidR="00784EF2">
              <w:rPr>
                <w:rFonts w:ascii="Times New Roman" w:hAnsi="Times New Roman"/>
                <w:b/>
                <w:snapToGrid/>
                <w:sz w:val="20"/>
              </w:rPr>
              <w:t>1,143,556</w:t>
            </w:r>
          </w:p>
          <w:bookmarkEnd w:id="2"/>
          <w:p w:rsidRPr="00EA53E9" w:rsidR="00562D55" w:rsidP="00EA53E9" w:rsidRDefault="00562D55" w14:paraId="30AE5465" w14:textId="77777777">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Non-Hour Cost Burdens</w:t>
            </w:r>
          </w:p>
        </w:tc>
      </w:tr>
    </w:tbl>
    <w:bookmarkEnd w:id="0"/>
    <w:p w:rsidR="004B5AD1" w:rsidP="004B5AD1" w:rsidRDefault="004B5AD1" w14:paraId="33D43BE0" w14:textId="77777777">
      <w:pPr>
        <w:widowControl/>
        <w:tabs>
          <w:tab w:val="left" w:pos="360"/>
          <w:tab w:val="left" w:pos="720"/>
          <w:tab w:val="left" w:pos="1080"/>
        </w:tabs>
        <w:rPr>
          <w:rFonts w:ascii="Times New Roman" w:hAnsi="Times New Roman"/>
        </w:rPr>
      </w:pPr>
      <w:r>
        <w:rPr>
          <w:rFonts w:ascii="Times New Roman" w:hAnsi="Times New Roman"/>
        </w:rPr>
        <w:t>*  In the future, BSEE may require electronic filing of some submissions.</w:t>
      </w:r>
    </w:p>
    <w:p w:rsidRPr="0059247E" w:rsidR="00147A03" w:rsidP="0059247E" w:rsidRDefault="00147A03" w14:paraId="7009BF16" w14:textId="77777777">
      <w:pPr>
        <w:widowControl/>
        <w:tabs>
          <w:tab w:val="left" w:pos="360"/>
          <w:tab w:val="left" w:pos="720"/>
          <w:tab w:val="left" w:pos="1080"/>
        </w:tabs>
        <w:rPr>
          <w:rFonts w:ascii="Times New Roman" w:hAnsi="Times New Roman"/>
          <w:b/>
        </w:rPr>
      </w:pPr>
    </w:p>
    <w:p w:rsidR="00D41C77" w:rsidP="00D41C77" w:rsidRDefault="00D41C77" w14:paraId="40F4B078"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D41C77" w:rsidRDefault="00D41C77" w14:paraId="0622C0A4" w14:textId="77777777">
      <w:pPr>
        <w:widowControl/>
        <w:tabs>
          <w:tab w:val="left" w:pos="360"/>
          <w:tab w:val="left" w:pos="720"/>
          <w:tab w:val="left" w:pos="1080"/>
        </w:tabs>
        <w:rPr>
          <w:rFonts w:ascii="Times New Roman" w:hAnsi="Times New Roman"/>
        </w:rPr>
      </w:pPr>
    </w:p>
    <w:p w:rsidRPr="00CC4254" w:rsidR="00D41C77" w:rsidP="00000FE7" w:rsidRDefault="00D41C77" w14:paraId="3A1B0B06" w14:textId="01EE8F43">
      <w:pPr>
        <w:widowControl/>
        <w:tabs>
          <w:tab w:val="left" w:pos="-1080"/>
          <w:tab w:val="left" w:pos="-720"/>
          <w:tab w:val="left" w:pos="360"/>
          <w:tab w:val="left" w:pos="810"/>
        </w:tabs>
        <w:rPr>
          <w:rFonts w:ascii="Times New Roman" w:hAnsi="Times New Roman"/>
        </w:rPr>
      </w:pPr>
      <w:r w:rsidRPr="00457CA0">
        <w:rPr>
          <w:rFonts w:ascii="Times New Roman" w:hAnsi="Times New Roman"/>
        </w:rPr>
        <w:t>The average respondent cost is $</w:t>
      </w:r>
      <w:r w:rsidR="000805D0">
        <w:rPr>
          <w:rFonts w:ascii="Times New Roman" w:hAnsi="Times New Roman"/>
        </w:rPr>
        <w:t>145</w:t>
      </w:r>
      <w:r w:rsidRPr="00457CA0">
        <w:rPr>
          <w:rFonts w:ascii="Times New Roman" w:hAnsi="Times New Roman"/>
        </w:rPr>
        <w:t xml:space="preserve">/hour (rounded).  </w:t>
      </w:r>
      <w:r w:rsidRPr="00A6487D" w:rsidR="00000FE7">
        <w:rPr>
          <w:rFonts w:ascii="Times New Roman" w:hAnsi="Times New Roman"/>
          <w:snapToGrid/>
        </w:rPr>
        <w:t xml:space="preserve">This cost is broken out in the following table using the Society of Petroleum Engineers (SPE) data dated </w:t>
      </w:r>
      <w:r w:rsidR="00CC4254">
        <w:rPr>
          <w:rFonts w:ascii="Times New Roman" w:hAnsi="Times New Roman"/>
          <w:snapToGrid/>
        </w:rPr>
        <w:t>November 2019</w:t>
      </w:r>
      <w:r w:rsidRPr="00A6487D" w:rsidR="00000FE7">
        <w:rPr>
          <w:rFonts w:ascii="Times New Roman" w:hAnsi="Times New Roman"/>
          <w:snapToGrid/>
        </w:rPr>
        <w:t>.  See SPE document/website</w:t>
      </w:r>
      <w:r w:rsidRPr="00CC4254" w:rsidR="00000FE7">
        <w:rPr>
          <w:rFonts w:ascii="Times New Roman" w:hAnsi="Times New Roman"/>
          <w:snapToGrid/>
        </w:rPr>
        <w:t>:</w:t>
      </w:r>
      <w:r w:rsidRPr="00CC4254" w:rsidR="00450DAA">
        <w:rPr>
          <w:rFonts w:ascii="Times New Roman" w:hAnsi="Times New Roman"/>
          <w:snapToGrid/>
        </w:rPr>
        <w:t xml:space="preserve"> </w:t>
      </w:r>
      <w:hyperlink w:history="1" r:id="rId7">
        <w:r w:rsidRPr="00CC4254" w:rsidR="00CC4254">
          <w:rPr>
            <w:rFonts w:ascii="Times New Roman" w:hAnsi="Times New Roman"/>
            <w:color w:val="0000FF"/>
            <w:u w:val="single"/>
          </w:rPr>
          <w:t>https://www.spe.org/en/industry/oil-and-gas-salary-survey/</w:t>
        </w:r>
      </w:hyperlink>
    </w:p>
    <w:tbl>
      <w:tblPr>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7"/>
        <w:gridCol w:w="967"/>
        <w:gridCol w:w="1266"/>
        <w:gridCol w:w="1577"/>
        <w:gridCol w:w="1432"/>
        <w:gridCol w:w="1150"/>
      </w:tblGrid>
      <w:tr w:rsidRPr="00457CA0" w:rsidR="00D41C77" w:rsidTr="004B0EAE" w14:paraId="73700EE4" w14:textId="77777777">
        <w:trPr>
          <w:jc w:val="center"/>
        </w:trPr>
        <w:tc>
          <w:tcPr>
            <w:tcW w:w="2777" w:type="dxa"/>
            <w:shd w:val="clear" w:color="auto" w:fill="auto"/>
            <w:vAlign w:val="center"/>
          </w:tcPr>
          <w:p w:rsidRPr="00457CA0" w:rsidR="00D41C77" w:rsidP="00EE305E" w:rsidRDefault="00D41C77" w14:paraId="3A82C1DE" w14:textId="77777777">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Position</w:t>
            </w:r>
          </w:p>
        </w:tc>
        <w:tc>
          <w:tcPr>
            <w:tcW w:w="967" w:type="dxa"/>
            <w:shd w:val="clear" w:color="auto" w:fill="auto"/>
            <w:vAlign w:val="center"/>
          </w:tcPr>
          <w:p w:rsidRPr="00457CA0" w:rsidR="00D41C77" w:rsidP="00EE305E" w:rsidRDefault="00D41C77" w14:paraId="45542F93"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Level</w:t>
            </w:r>
          </w:p>
        </w:tc>
        <w:tc>
          <w:tcPr>
            <w:tcW w:w="1266" w:type="dxa"/>
            <w:shd w:val="clear" w:color="auto" w:fill="auto"/>
          </w:tcPr>
          <w:p w:rsidRPr="00457CA0" w:rsidR="00D41C77" w:rsidP="00EE305E" w:rsidRDefault="00D41C77" w14:paraId="49B1F0A5"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Pay rate ($/hour estimate)</w:t>
            </w:r>
          </w:p>
        </w:tc>
        <w:tc>
          <w:tcPr>
            <w:tcW w:w="1577" w:type="dxa"/>
            <w:shd w:val="clear" w:color="auto" w:fill="auto"/>
          </w:tcPr>
          <w:p w:rsidR="00C4036A" w:rsidP="00C4036A" w:rsidRDefault="00D41C77" w14:paraId="4A69C667"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rate including benefits (1.4*</w:t>
            </w:r>
          </w:p>
          <w:p w:rsidRPr="00457CA0" w:rsidR="00D41C77" w:rsidP="00C4036A" w:rsidRDefault="00D41C77" w14:paraId="56ED3CCD"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 xml:space="preserve"> x $/hour)</w:t>
            </w:r>
          </w:p>
        </w:tc>
        <w:tc>
          <w:tcPr>
            <w:tcW w:w="1432" w:type="dxa"/>
            <w:shd w:val="clear" w:color="auto" w:fill="auto"/>
          </w:tcPr>
          <w:p w:rsidRPr="00457CA0" w:rsidR="00D41C77" w:rsidP="00EE305E" w:rsidRDefault="00D41C77" w14:paraId="66426714"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Percent of time spent on collection</w:t>
            </w:r>
          </w:p>
        </w:tc>
        <w:tc>
          <w:tcPr>
            <w:tcW w:w="1150" w:type="dxa"/>
            <w:shd w:val="clear" w:color="auto" w:fill="auto"/>
          </w:tcPr>
          <w:p w:rsidRPr="00457CA0" w:rsidR="00D41C77" w:rsidP="00EE305E" w:rsidRDefault="00D41C77" w14:paraId="1C79459B" w14:textId="77777777">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Weighted Average ($/hour)</w:t>
            </w:r>
          </w:p>
        </w:tc>
      </w:tr>
      <w:tr w:rsidRPr="00457CA0" w:rsidR="00D41C77" w:rsidTr="004B0EAE" w14:paraId="49D0AF44" w14:textId="77777777">
        <w:trPr>
          <w:jc w:val="center"/>
        </w:trPr>
        <w:tc>
          <w:tcPr>
            <w:tcW w:w="2777" w:type="dxa"/>
            <w:shd w:val="clear" w:color="auto" w:fill="auto"/>
          </w:tcPr>
          <w:p w:rsidRPr="00C4036A" w:rsidR="00D41C77" w:rsidP="00EE305E" w:rsidRDefault="00BB615A" w14:paraId="2CF83AE3"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Non-Engineering Technical</w:t>
            </w:r>
          </w:p>
        </w:tc>
        <w:tc>
          <w:tcPr>
            <w:tcW w:w="967" w:type="dxa"/>
            <w:shd w:val="clear" w:color="auto" w:fill="auto"/>
          </w:tcPr>
          <w:p w:rsidRPr="004B5AD1" w:rsidR="00D41C77" w:rsidP="00EE305E" w:rsidRDefault="00A96231" w14:paraId="49F7EC42"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6</w:t>
            </w:r>
          </w:p>
        </w:tc>
        <w:tc>
          <w:tcPr>
            <w:tcW w:w="1266" w:type="dxa"/>
            <w:shd w:val="clear" w:color="auto" w:fill="auto"/>
          </w:tcPr>
          <w:p w:rsidRPr="00301DD3" w:rsidR="00D41C77" w:rsidP="00450DAA" w:rsidRDefault="00A96231" w14:paraId="472F78FE" w14:textId="09D128D1">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362ADF">
              <w:rPr>
                <w:rFonts w:ascii="Times New Roman" w:hAnsi="Times New Roman"/>
                <w:sz w:val="21"/>
                <w:szCs w:val="21"/>
              </w:rPr>
              <w:t>62.67</w:t>
            </w:r>
          </w:p>
        </w:tc>
        <w:tc>
          <w:tcPr>
            <w:tcW w:w="1577" w:type="dxa"/>
            <w:shd w:val="clear" w:color="auto" w:fill="auto"/>
          </w:tcPr>
          <w:p w:rsidRPr="00457CA0" w:rsidR="00D41C77" w:rsidP="00450DAA" w:rsidRDefault="00C71FF3" w14:paraId="03417A06" w14:textId="5E925F0A">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362ADF">
              <w:rPr>
                <w:rFonts w:ascii="Times New Roman" w:hAnsi="Times New Roman"/>
                <w:sz w:val="21"/>
                <w:szCs w:val="21"/>
              </w:rPr>
              <w:t>87.74</w:t>
            </w:r>
          </w:p>
        </w:tc>
        <w:tc>
          <w:tcPr>
            <w:tcW w:w="1432" w:type="dxa"/>
            <w:shd w:val="clear" w:color="auto" w:fill="auto"/>
          </w:tcPr>
          <w:p w:rsidRPr="004B5AD1" w:rsidR="00D41C77" w:rsidP="00EE305E" w:rsidRDefault="00C708F7" w14:paraId="01F2F22E"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15</w:t>
            </w:r>
            <w:r w:rsidRPr="004B5AD1" w:rsidR="00D41C77">
              <w:rPr>
                <w:rFonts w:ascii="Times New Roman" w:hAnsi="Times New Roman"/>
                <w:sz w:val="21"/>
                <w:szCs w:val="21"/>
              </w:rPr>
              <w:t>%</w:t>
            </w:r>
          </w:p>
        </w:tc>
        <w:tc>
          <w:tcPr>
            <w:tcW w:w="1150" w:type="dxa"/>
            <w:shd w:val="clear" w:color="auto" w:fill="auto"/>
          </w:tcPr>
          <w:p w:rsidRPr="00457CA0" w:rsidR="00D41C77" w:rsidP="00450DAA" w:rsidRDefault="00D41C77" w14:paraId="60417274" w14:textId="3077FA9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362ADF">
              <w:rPr>
                <w:rFonts w:ascii="Times New Roman" w:hAnsi="Times New Roman"/>
                <w:sz w:val="21"/>
                <w:szCs w:val="21"/>
              </w:rPr>
              <w:t>13.16</w:t>
            </w:r>
          </w:p>
        </w:tc>
      </w:tr>
      <w:tr w:rsidRPr="00457CA0" w:rsidR="00D41C77" w:rsidTr="004B0EAE" w14:paraId="18782DEC" w14:textId="77777777">
        <w:trPr>
          <w:jc w:val="center"/>
        </w:trPr>
        <w:tc>
          <w:tcPr>
            <w:tcW w:w="2777" w:type="dxa"/>
            <w:shd w:val="clear" w:color="auto" w:fill="auto"/>
          </w:tcPr>
          <w:p w:rsidRPr="00C4036A" w:rsidR="00D41C77" w:rsidP="00EE305E" w:rsidRDefault="00BB615A" w14:paraId="65E0A1D0"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Earth Science/Geology</w:t>
            </w:r>
          </w:p>
        </w:tc>
        <w:tc>
          <w:tcPr>
            <w:tcW w:w="967" w:type="dxa"/>
            <w:shd w:val="clear" w:color="auto" w:fill="auto"/>
          </w:tcPr>
          <w:p w:rsidRPr="004B5AD1" w:rsidR="00D41C77" w:rsidP="00EE305E" w:rsidRDefault="00A96231" w14:paraId="75AC87CB"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All Workers</w:t>
            </w:r>
          </w:p>
        </w:tc>
        <w:tc>
          <w:tcPr>
            <w:tcW w:w="1266" w:type="dxa"/>
            <w:shd w:val="clear" w:color="auto" w:fill="auto"/>
          </w:tcPr>
          <w:p w:rsidRPr="00301DD3" w:rsidR="00D41C77" w:rsidP="00EA3EFD" w:rsidRDefault="00D41C77" w14:paraId="76E271C6" w14:textId="52288CFC">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0805D0">
              <w:rPr>
                <w:rFonts w:ascii="Times New Roman" w:hAnsi="Times New Roman"/>
                <w:sz w:val="21"/>
                <w:szCs w:val="21"/>
              </w:rPr>
              <w:t>104.92</w:t>
            </w:r>
          </w:p>
        </w:tc>
        <w:tc>
          <w:tcPr>
            <w:tcW w:w="1577" w:type="dxa"/>
            <w:shd w:val="clear" w:color="auto" w:fill="auto"/>
          </w:tcPr>
          <w:p w:rsidRPr="00457CA0" w:rsidR="00D41C77" w:rsidP="00EA3EFD" w:rsidRDefault="00C71FF3" w14:paraId="6833C305" w14:textId="2220C8B8">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146.89</w:t>
            </w:r>
          </w:p>
        </w:tc>
        <w:tc>
          <w:tcPr>
            <w:tcW w:w="1432" w:type="dxa"/>
            <w:shd w:val="clear" w:color="auto" w:fill="auto"/>
          </w:tcPr>
          <w:p w:rsidRPr="004B5AD1" w:rsidR="00D41C77" w:rsidP="00EE305E" w:rsidRDefault="00A96231" w14:paraId="24CD8E08"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7</w:t>
            </w:r>
            <w:r w:rsidRPr="004B5AD1" w:rsidR="00C708F7">
              <w:rPr>
                <w:rFonts w:ascii="Times New Roman" w:hAnsi="Times New Roman"/>
                <w:sz w:val="21"/>
                <w:szCs w:val="21"/>
              </w:rPr>
              <w:t>0</w:t>
            </w:r>
            <w:r w:rsidRPr="004B5AD1" w:rsidR="00D41C77">
              <w:rPr>
                <w:rFonts w:ascii="Times New Roman" w:hAnsi="Times New Roman"/>
                <w:sz w:val="21"/>
                <w:szCs w:val="21"/>
              </w:rPr>
              <w:t>%</w:t>
            </w:r>
          </w:p>
        </w:tc>
        <w:tc>
          <w:tcPr>
            <w:tcW w:w="1150" w:type="dxa"/>
            <w:shd w:val="clear" w:color="auto" w:fill="auto"/>
          </w:tcPr>
          <w:p w:rsidRPr="00457CA0" w:rsidR="00D41C77" w:rsidP="00EA3EFD" w:rsidRDefault="00D41C77" w14:paraId="7CCE7C01" w14:textId="26E7FBD8">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102.82</w:t>
            </w:r>
          </w:p>
        </w:tc>
      </w:tr>
      <w:tr w:rsidRPr="00457CA0" w:rsidR="00D41C77" w:rsidTr="004B0EAE" w14:paraId="422FF139" w14:textId="77777777">
        <w:trPr>
          <w:jc w:val="center"/>
        </w:trPr>
        <w:tc>
          <w:tcPr>
            <w:tcW w:w="2777" w:type="dxa"/>
            <w:shd w:val="clear" w:color="auto" w:fill="auto"/>
          </w:tcPr>
          <w:p w:rsidRPr="00C4036A" w:rsidR="00D41C77" w:rsidP="00EE305E" w:rsidRDefault="00BB615A" w14:paraId="55867E71" w14:textId="77777777">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Finance or Administration</w:t>
            </w:r>
          </w:p>
        </w:tc>
        <w:tc>
          <w:tcPr>
            <w:tcW w:w="967" w:type="dxa"/>
            <w:shd w:val="clear" w:color="auto" w:fill="auto"/>
          </w:tcPr>
          <w:p w:rsidRPr="004B5AD1" w:rsidR="00D41C77" w:rsidP="00C71FF3" w:rsidRDefault="00371661" w14:paraId="23AD8860"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13</w:t>
            </w:r>
          </w:p>
        </w:tc>
        <w:tc>
          <w:tcPr>
            <w:tcW w:w="1266" w:type="dxa"/>
            <w:shd w:val="clear" w:color="auto" w:fill="auto"/>
          </w:tcPr>
          <w:p w:rsidRPr="00301DD3" w:rsidR="00D41C77" w:rsidP="00EA3EFD" w:rsidRDefault="00D41C77" w14:paraId="53557DC0" w14:textId="1724C69F">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0805D0">
              <w:rPr>
                <w:rFonts w:ascii="Times New Roman" w:hAnsi="Times New Roman"/>
                <w:sz w:val="21"/>
                <w:szCs w:val="21"/>
              </w:rPr>
              <w:t>137.58</w:t>
            </w:r>
          </w:p>
        </w:tc>
        <w:tc>
          <w:tcPr>
            <w:tcW w:w="1577" w:type="dxa"/>
            <w:shd w:val="clear" w:color="auto" w:fill="auto"/>
          </w:tcPr>
          <w:p w:rsidRPr="00457CA0" w:rsidR="00D41C77" w:rsidP="00EA3EFD" w:rsidRDefault="00C71FF3" w14:paraId="11C61568" w14:textId="4D91FD2A">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192.61</w:t>
            </w:r>
          </w:p>
        </w:tc>
        <w:tc>
          <w:tcPr>
            <w:tcW w:w="1432" w:type="dxa"/>
            <w:shd w:val="clear" w:color="auto" w:fill="auto"/>
          </w:tcPr>
          <w:p w:rsidRPr="004B5AD1" w:rsidR="00D41C77" w:rsidP="00EE305E" w:rsidRDefault="00C708F7" w14:paraId="772FE469" w14:textId="77777777">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w:t>
            </w:r>
            <w:r w:rsidRPr="004B5AD1" w:rsidR="00A96231">
              <w:rPr>
                <w:rFonts w:ascii="Times New Roman" w:hAnsi="Times New Roman"/>
                <w:sz w:val="21"/>
                <w:szCs w:val="21"/>
              </w:rPr>
              <w:t>5</w:t>
            </w:r>
            <w:r w:rsidRPr="004B5AD1" w:rsidR="00D41C77">
              <w:rPr>
                <w:rFonts w:ascii="Times New Roman" w:hAnsi="Times New Roman"/>
                <w:sz w:val="21"/>
                <w:szCs w:val="21"/>
              </w:rPr>
              <w:t>%</w:t>
            </w:r>
          </w:p>
        </w:tc>
        <w:tc>
          <w:tcPr>
            <w:tcW w:w="1150" w:type="dxa"/>
            <w:shd w:val="clear" w:color="auto" w:fill="auto"/>
          </w:tcPr>
          <w:p w:rsidRPr="00457CA0" w:rsidR="00D41C77" w:rsidP="00EA3EFD" w:rsidRDefault="00D41C77" w14:paraId="035A81BD" w14:textId="42F6E6E8">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0805D0">
              <w:rPr>
                <w:rFonts w:ascii="Times New Roman" w:hAnsi="Times New Roman"/>
                <w:sz w:val="21"/>
                <w:szCs w:val="21"/>
              </w:rPr>
              <w:t>28.89</w:t>
            </w:r>
          </w:p>
        </w:tc>
      </w:tr>
      <w:tr w:rsidRPr="00457CA0" w:rsidR="00D41C77" w:rsidTr="004B0EAE" w14:paraId="5073E967" w14:textId="77777777">
        <w:trPr>
          <w:jc w:val="center"/>
        </w:trPr>
        <w:tc>
          <w:tcPr>
            <w:tcW w:w="8019" w:type="dxa"/>
            <w:gridSpan w:val="5"/>
            <w:shd w:val="clear" w:color="auto" w:fill="auto"/>
          </w:tcPr>
          <w:p w:rsidRPr="00457CA0" w:rsidR="00D41C77" w:rsidP="00EE305E" w:rsidRDefault="00D41C77" w14:paraId="4445EF13" w14:textId="77777777">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Weighted Average ($/hour)</w:t>
            </w:r>
          </w:p>
        </w:tc>
        <w:tc>
          <w:tcPr>
            <w:tcW w:w="1150" w:type="dxa"/>
            <w:shd w:val="clear" w:color="auto" w:fill="auto"/>
          </w:tcPr>
          <w:p w:rsidRPr="00457CA0" w:rsidR="00D41C77" w:rsidP="00EA3EFD" w:rsidRDefault="00D41C77" w14:paraId="49F17DCC" w14:textId="695E9DF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t>
            </w:r>
            <w:r w:rsidR="000805D0">
              <w:rPr>
                <w:rFonts w:ascii="Times New Roman" w:hAnsi="Times New Roman"/>
                <w:b/>
                <w:sz w:val="21"/>
                <w:szCs w:val="21"/>
              </w:rPr>
              <w:t>145</w:t>
            </w:r>
          </w:p>
        </w:tc>
      </w:tr>
    </w:tbl>
    <w:p w:rsidRPr="00457CA0" w:rsidR="006F0C46" w:rsidP="006F0C46" w:rsidRDefault="00A96231" w14:paraId="09CDFCA6" w14:textId="06809624">
      <w:pPr>
        <w:tabs>
          <w:tab w:val="left" w:pos="360"/>
          <w:tab w:val="left" w:pos="720"/>
          <w:tab w:val="left" w:pos="1080"/>
        </w:tabs>
        <w:rPr>
          <w:rFonts w:ascii="Times New Roman" w:hAnsi="Times New Roman"/>
          <w:sz w:val="21"/>
          <w:szCs w:val="21"/>
        </w:rPr>
      </w:pPr>
      <w:r w:rsidRPr="00457CA0">
        <w:rPr>
          <w:rFonts w:ascii="Times New Roman" w:hAnsi="Times New Roman"/>
          <w:sz w:val="21"/>
          <w:szCs w:val="21"/>
        </w:rPr>
        <w:t>*</w:t>
      </w:r>
      <w:r w:rsidRPr="00457CA0" w:rsidR="006F0C46">
        <w:rPr>
          <w:rFonts w:ascii="Times New Roman" w:hAnsi="Times New Roman"/>
          <w:sz w:val="21"/>
          <w:szCs w:val="21"/>
        </w:rPr>
        <w:t xml:space="preserve"> A multiplier of 1.4 </w:t>
      </w:r>
      <w:r w:rsidR="009A57BF">
        <w:rPr>
          <w:rFonts w:ascii="Times New Roman" w:hAnsi="Times New Roman"/>
          <w:sz w:val="21"/>
          <w:szCs w:val="21"/>
        </w:rPr>
        <w:t xml:space="preserve">for private industry </w:t>
      </w:r>
      <w:r w:rsidRPr="00457CA0" w:rsidR="006F0C46">
        <w:rPr>
          <w:rFonts w:ascii="Times New Roman" w:hAnsi="Times New Roman"/>
          <w:sz w:val="21"/>
          <w:szCs w:val="21"/>
        </w:rPr>
        <w:t xml:space="preserve">(as implied by BLS news release </w:t>
      </w:r>
      <w:r w:rsidRPr="00867241" w:rsidR="00867241">
        <w:rPr>
          <w:rFonts w:ascii="Times New Roman" w:hAnsi="Times New Roman"/>
          <w:sz w:val="21"/>
          <w:szCs w:val="21"/>
        </w:rPr>
        <w:t>USDL-20-1232</w:t>
      </w:r>
      <w:r w:rsidRPr="004B5AD1" w:rsidR="006F0C46">
        <w:rPr>
          <w:rFonts w:ascii="Times New Roman" w:hAnsi="Times New Roman"/>
          <w:sz w:val="21"/>
          <w:szCs w:val="21"/>
        </w:rPr>
        <w:t xml:space="preserve">, </w:t>
      </w:r>
      <w:r w:rsidRPr="00867241" w:rsidR="00867241">
        <w:rPr>
          <w:rFonts w:ascii="Times New Roman" w:hAnsi="Times New Roman"/>
          <w:sz w:val="21"/>
          <w:szCs w:val="21"/>
        </w:rPr>
        <w:t>June 18, 2020</w:t>
      </w:r>
      <w:r w:rsidRPr="00457CA0" w:rsidR="006F0C46">
        <w:rPr>
          <w:rFonts w:ascii="Times New Roman" w:hAnsi="Times New Roman"/>
          <w:sz w:val="21"/>
          <w:szCs w:val="21"/>
        </w:rPr>
        <w:t xml:space="preserve"> (see </w:t>
      </w:r>
      <w:hyperlink w:history="1" r:id="rId8">
        <w:r w:rsidRPr="00457CA0" w:rsidR="006F0C46">
          <w:rPr>
            <w:rStyle w:val="Hyperlink"/>
            <w:rFonts w:ascii="Times New Roman" w:hAnsi="Times New Roman"/>
            <w:sz w:val="21"/>
            <w:szCs w:val="21"/>
          </w:rPr>
          <w:t>http://www.bls.gov/news.release/ecec.nr0.htm</w:t>
        </w:r>
      </w:hyperlink>
      <w:r w:rsidRPr="00457CA0" w:rsidR="006F0C46">
        <w:rPr>
          <w:rFonts w:ascii="Times New Roman" w:hAnsi="Times New Roman"/>
          <w:sz w:val="21"/>
          <w:szCs w:val="21"/>
        </w:rPr>
        <w:t xml:space="preserve">)) was added for benefits. </w:t>
      </w:r>
    </w:p>
    <w:p w:rsidRPr="00457CA0" w:rsidR="00D41C77" w:rsidP="00D41C77" w:rsidRDefault="00D41C77" w14:paraId="3E6212D1" w14:textId="77777777">
      <w:pPr>
        <w:widowControl/>
        <w:tabs>
          <w:tab w:val="left" w:pos="360"/>
          <w:tab w:val="left" w:pos="720"/>
          <w:tab w:val="left" w:pos="1080"/>
        </w:tabs>
        <w:rPr>
          <w:rFonts w:ascii="Times New Roman" w:hAnsi="Times New Roman"/>
          <w:szCs w:val="24"/>
        </w:rPr>
      </w:pPr>
    </w:p>
    <w:p w:rsidR="00D41C77" w:rsidP="00D41C77" w:rsidRDefault="00D41C77" w14:paraId="5378C3B3" w14:textId="688385C7">
      <w:pPr>
        <w:widowControl/>
        <w:tabs>
          <w:tab w:val="left" w:pos="360"/>
          <w:tab w:val="left" w:pos="720"/>
          <w:tab w:val="left" w:pos="1080"/>
        </w:tabs>
        <w:rPr>
          <w:rFonts w:ascii="Times New Roman" w:hAnsi="Times New Roman"/>
        </w:rPr>
      </w:pPr>
      <w:r w:rsidRPr="00E46F40">
        <w:rPr>
          <w:rFonts w:ascii="Times New Roman" w:hAnsi="Times New Roman"/>
        </w:rPr>
        <w:t>Based on a cost factor of $</w:t>
      </w:r>
      <w:r w:rsidR="000805D0">
        <w:rPr>
          <w:rFonts w:ascii="Times New Roman" w:hAnsi="Times New Roman"/>
        </w:rPr>
        <w:t>145</w:t>
      </w:r>
      <w:r w:rsidRPr="00E46F40" w:rsidR="001E036B">
        <w:rPr>
          <w:rFonts w:ascii="Times New Roman" w:hAnsi="Times New Roman"/>
        </w:rPr>
        <w:t xml:space="preserve"> </w:t>
      </w:r>
      <w:r w:rsidRPr="00E46F40">
        <w:rPr>
          <w:rFonts w:ascii="Times New Roman" w:hAnsi="Times New Roman"/>
        </w:rPr>
        <w:t xml:space="preserve">per hour, </w:t>
      </w:r>
      <w:r w:rsidRPr="00E46F40" w:rsidR="00A30817">
        <w:rPr>
          <w:rFonts w:ascii="Times New Roman" w:hAnsi="Times New Roman"/>
        </w:rPr>
        <w:t xml:space="preserve">we estimate the hour burden as a dollar equivalent is </w:t>
      </w:r>
      <w:r w:rsidRPr="00E46F40">
        <w:rPr>
          <w:rFonts w:ascii="Times New Roman" w:hAnsi="Times New Roman"/>
        </w:rPr>
        <w:t>$</w:t>
      </w:r>
      <w:r w:rsidRPr="000805D0" w:rsidR="000805D0">
        <w:rPr>
          <w:rFonts w:ascii="Times New Roman" w:hAnsi="Times New Roman"/>
        </w:rPr>
        <w:t>2,319,565</w:t>
      </w:r>
      <w:r w:rsidRPr="000805D0" w:rsidR="000805D0">
        <w:rPr>
          <w:rFonts w:ascii="Times New Roman" w:hAnsi="Times New Roman"/>
        </w:rPr>
        <w:t xml:space="preserve"> </w:t>
      </w:r>
      <w:r w:rsidRPr="00E46F40" w:rsidR="00FD07BE">
        <w:rPr>
          <w:rFonts w:ascii="Times New Roman" w:hAnsi="Times New Roman"/>
          <w:szCs w:val="24"/>
        </w:rPr>
        <w:t>($</w:t>
      </w:r>
      <w:r w:rsidR="000805D0">
        <w:rPr>
          <w:rFonts w:ascii="Times New Roman" w:hAnsi="Times New Roman"/>
          <w:szCs w:val="24"/>
        </w:rPr>
        <w:t>145</w:t>
      </w:r>
      <w:r w:rsidRPr="00E46F40" w:rsidR="001E036B">
        <w:rPr>
          <w:rFonts w:ascii="Times New Roman" w:hAnsi="Times New Roman"/>
          <w:szCs w:val="24"/>
        </w:rPr>
        <w:t xml:space="preserve"> </w:t>
      </w:r>
      <w:r w:rsidRPr="00E46F40" w:rsidR="00FD07BE">
        <w:rPr>
          <w:rFonts w:ascii="Times New Roman" w:hAnsi="Times New Roman"/>
          <w:szCs w:val="24"/>
        </w:rPr>
        <w:t xml:space="preserve">x </w:t>
      </w:r>
      <w:r w:rsidRPr="000805D0" w:rsidR="000805D0">
        <w:rPr>
          <w:rFonts w:ascii="Times New Roman" w:hAnsi="Times New Roman"/>
          <w:szCs w:val="24"/>
        </w:rPr>
        <w:t xml:space="preserve">15,997 </w:t>
      </w:r>
      <w:r w:rsidRPr="00E46F40" w:rsidR="00FD07BE">
        <w:rPr>
          <w:rFonts w:ascii="Times New Roman" w:hAnsi="Times New Roman"/>
          <w:szCs w:val="24"/>
        </w:rPr>
        <w:t>hours = $</w:t>
      </w:r>
      <w:r w:rsidR="000805D0">
        <w:rPr>
          <w:rFonts w:ascii="Times New Roman" w:hAnsi="Times New Roman"/>
          <w:szCs w:val="24"/>
        </w:rPr>
        <w:t>2,319,565</w:t>
      </w:r>
      <w:r w:rsidRPr="00E46F40" w:rsidR="00FD07BE">
        <w:rPr>
          <w:rFonts w:ascii="Times New Roman" w:hAnsi="Times New Roman"/>
          <w:szCs w:val="24"/>
        </w:rPr>
        <w:t>).</w:t>
      </w:r>
      <w:r w:rsidRPr="00FD07BE" w:rsidR="00FD07BE">
        <w:rPr>
          <w:rFonts w:ascii="Times New Roman" w:hAnsi="Times New Roman"/>
          <w:szCs w:val="24"/>
        </w:rPr>
        <w:t xml:space="preserve">  </w:t>
      </w:r>
    </w:p>
    <w:p w:rsidR="00D41C77" w:rsidRDefault="00D41C77" w14:paraId="5AF899D2" w14:textId="77777777">
      <w:pPr>
        <w:widowControl/>
        <w:tabs>
          <w:tab w:val="left" w:pos="360"/>
          <w:tab w:val="left" w:pos="720"/>
          <w:tab w:val="left" w:pos="1080"/>
        </w:tabs>
        <w:rPr>
          <w:rFonts w:ascii="Times New Roman" w:hAnsi="Times New Roman"/>
        </w:rPr>
      </w:pPr>
    </w:p>
    <w:p w:rsidR="001F3345" w:rsidP="001F3345" w:rsidRDefault="001F3345" w14:paraId="0E31E76E"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in Item 12).</w:t>
      </w:r>
    </w:p>
    <w:p w:rsidRPr="00600EEB" w:rsidR="001F3345" w:rsidP="001F3345" w:rsidRDefault="001F3345" w14:paraId="2B882E25" w14:textId="77777777">
      <w:pPr>
        <w:widowControl/>
        <w:tabs>
          <w:tab w:val="left" w:pos="-1080"/>
          <w:tab w:val="left" w:pos="-720"/>
          <w:tab w:val="left" w:pos="360"/>
          <w:tab w:val="left" w:pos="810"/>
        </w:tabs>
        <w:rPr>
          <w:rFonts w:ascii="Times New Roman" w:hAnsi="Times New Roman"/>
          <w:b/>
          <w:i/>
        </w:rPr>
      </w:pPr>
    </w:p>
    <w:p w:rsidR="001F3345" w:rsidP="001F3345" w:rsidRDefault="001F3345" w14:paraId="225F0A5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1F3345" w:rsidP="001F3345" w:rsidRDefault="001F3345" w14:paraId="331CC80F" w14:textId="77777777">
      <w:pPr>
        <w:widowControl/>
        <w:tabs>
          <w:tab w:val="left" w:pos="-1080"/>
          <w:tab w:val="left" w:pos="-720"/>
          <w:tab w:val="left" w:pos="360"/>
          <w:tab w:val="left" w:pos="810"/>
        </w:tabs>
        <w:rPr>
          <w:rFonts w:ascii="Times New Roman" w:hAnsi="Times New Roman"/>
          <w:b/>
          <w:i/>
        </w:rPr>
      </w:pPr>
    </w:p>
    <w:p w:rsidR="001F3345" w:rsidP="001F3345" w:rsidRDefault="001F3345" w14:paraId="7233A51D"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lastRenderedPageBreak/>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22431A" w:rsidP="001F3345" w:rsidRDefault="0022431A" w14:paraId="4252362E" w14:textId="77777777">
      <w:pPr>
        <w:widowControl/>
        <w:tabs>
          <w:tab w:val="left" w:pos="-1080"/>
          <w:tab w:val="left" w:pos="-720"/>
          <w:tab w:val="left" w:pos="360"/>
          <w:tab w:val="left" w:pos="810"/>
        </w:tabs>
        <w:rPr>
          <w:rFonts w:ascii="Times New Roman" w:hAnsi="Times New Roman"/>
          <w:i/>
        </w:rPr>
      </w:pPr>
    </w:p>
    <w:p w:rsidRPr="00600EEB" w:rsidR="001F3345" w:rsidP="001F3345" w:rsidRDefault="001F3345" w14:paraId="66F56B3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C27593" w:rsidP="00C27593" w:rsidRDefault="00C27593" w14:paraId="701FC58B" w14:textId="77777777">
      <w:pPr>
        <w:widowControl/>
        <w:tabs>
          <w:tab w:val="left" w:pos="-1080"/>
          <w:tab w:val="left" w:pos="-720"/>
          <w:tab w:val="left" w:pos="360"/>
          <w:tab w:val="left" w:pos="810"/>
        </w:tabs>
        <w:rPr>
          <w:rFonts w:ascii="Times New Roman" w:hAnsi="Times New Roman"/>
          <w:i/>
        </w:rPr>
      </w:pPr>
    </w:p>
    <w:p w:rsidR="006E35DB" w:rsidRDefault="0059247E" w14:paraId="0DEA6327" w14:textId="03D4DABB">
      <w:pPr>
        <w:widowControl/>
        <w:tabs>
          <w:tab w:val="left" w:pos="360"/>
          <w:tab w:val="left" w:pos="720"/>
        </w:tabs>
        <w:rPr>
          <w:rFonts w:ascii="Times New Roman" w:hAnsi="Times New Roman"/>
        </w:rPr>
      </w:pPr>
      <w:r w:rsidRPr="0059247E">
        <w:rPr>
          <w:rFonts w:ascii="Times New Roman" w:hAnsi="Times New Roman"/>
        </w:rPr>
        <w:t>We have identified three non-hour paperwork cost burdens for this collection.  Respondents pay cost recovery fees when removing a platform or other facility under § 250.1727 for $</w:t>
      </w:r>
      <w:r w:rsidRPr="00682883" w:rsidR="00682883">
        <w:rPr>
          <w:rFonts w:ascii="Times New Roman" w:hAnsi="Times New Roman"/>
        </w:rPr>
        <w:t>4,684</w:t>
      </w:r>
      <w:r w:rsidRPr="0059247E">
        <w:rPr>
          <w:rFonts w:ascii="Times New Roman" w:hAnsi="Times New Roman"/>
        </w:rPr>
        <w:t>, or for decommissioning a pipeline under §</w:t>
      </w:r>
      <w:r w:rsidRPr="00682883" w:rsidR="00682883">
        <w:rPr>
          <w:rFonts w:ascii="Times New Roman" w:hAnsi="Times New Roman"/>
        </w:rPr>
        <w:t xml:space="preserve">§ </w:t>
      </w:r>
      <w:r w:rsidRPr="0059247E">
        <w:rPr>
          <w:rFonts w:ascii="Times New Roman" w:hAnsi="Times New Roman"/>
        </w:rPr>
        <w:t xml:space="preserve">250.1751(a) </w:t>
      </w:r>
      <w:r w:rsidR="00682883">
        <w:rPr>
          <w:rFonts w:ascii="Times New Roman" w:hAnsi="Times New Roman"/>
        </w:rPr>
        <w:t xml:space="preserve">and 250.1752(a) </w:t>
      </w:r>
      <w:r w:rsidRPr="0059247E">
        <w:rPr>
          <w:rFonts w:ascii="Times New Roman" w:hAnsi="Times New Roman"/>
        </w:rPr>
        <w:t>– L/T for $</w:t>
      </w:r>
      <w:r w:rsidR="00682883">
        <w:rPr>
          <w:rFonts w:ascii="Times New Roman" w:hAnsi="Times New Roman"/>
        </w:rPr>
        <w:t>1,142</w:t>
      </w:r>
      <w:r w:rsidRPr="0059247E">
        <w:rPr>
          <w:rFonts w:ascii="Times New Roman" w:hAnsi="Times New Roman"/>
        </w:rPr>
        <w:t xml:space="preserve"> or a ROW for $</w:t>
      </w:r>
      <w:r w:rsidR="00682883">
        <w:rPr>
          <w:rFonts w:ascii="Times New Roman" w:hAnsi="Times New Roman"/>
        </w:rPr>
        <w:t>2,170</w:t>
      </w:r>
      <w:r w:rsidRPr="0059247E">
        <w:rPr>
          <w:rFonts w:ascii="Times New Roman" w:hAnsi="Times New Roman"/>
        </w:rPr>
        <w:t>.  We estimate a total reporting non-hour cost burden of $</w:t>
      </w:r>
      <w:r w:rsidR="00074505">
        <w:rPr>
          <w:rFonts w:ascii="Times New Roman" w:hAnsi="Times New Roman"/>
        </w:rPr>
        <w:t>1,143,556</w:t>
      </w:r>
      <w:r w:rsidR="004B002C">
        <w:rPr>
          <w:rFonts w:ascii="Times New Roman" w:hAnsi="Times New Roman"/>
        </w:rPr>
        <w:t xml:space="preserve"> </w:t>
      </w:r>
      <w:r w:rsidRPr="0059247E">
        <w:rPr>
          <w:rFonts w:ascii="Times New Roman" w:hAnsi="Times New Roman"/>
        </w:rPr>
        <w:t>for this collection.  Refer to the table in Section A.12 of this supporting statement for the specific non-hour paperwork cost burden breakdown.</w:t>
      </w:r>
      <w:r w:rsidRPr="00682883" w:rsidR="00682883">
        <w:t xml:space="preserve"> </w:t>
      </w:r>
      <w:r w:rsidRPr="00682883" w:rsidR="00682883">
        <w:rPr>
          <w:rFonts w:ascii="Times New Roman" w:hAnsi="Times New Roman"/>
        </w:rPr>
        <w:t xml:space="preserve">We have not identified any other non-hour cost burdens associated with this collection of information.  </w:t>
      </w:r>
    </w:p>
    <w:p w:rsidR="0059247E" w:rsidRDefault="0059247E" w14:paraId="73EA9A2B" w14:textId="77777777">
      <w:pPr>
        <w:widowControl/>
        <w:tabs>
          <w:tab w:val="left" w:pos="360"/>
          <w:tab w:val="left" w:pos="720"/>
        </w:tabs>
        <w:rPr>
          <w:rFonts w:ascii="Times New Roman" w:hAnsi="Times New Roman"/>
        </w:rPr>
      </w:pPr>
    </w:p>
    <w:p w:rsidR="001F3345" w:rsidP="001F3345" w:rsidRDefault="001F3345" w14:paraId="0A295D0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93DB9" w:rsidP="001F3345" w:rsidRDefault="00693DB9" w14:paraId="6FE1D317" w14:textId="77777777">
      <w:pPr>
        <w:widowControl/>
        <w:tabs>
          <w:tab w:val="left" w:pos="-1080"/>
          <w:tab w:val="left" w:pos="-720"/>
          <w:tab w:val="left" w:pos="360"/>
          <w:tab w:val="left" w:pos="810"/>
        </w:tabs>
        <w:rPr>
          <w:rFonts w:ascii="Times New Roman" w:hAnsi="Times New Roman"/>
          <w:b/>
        </w:rPr>
      </w:pPr>
    </w:p>
    <w:p w:rsidRPr="00AC6AE4" w:rsidR="00AC4D9D" w:rsidP="00AC4D9D" w:rsidRDefault="00AC4D9D" w14:paraId="456C107E" w14:textId="54CA18B7">
      <w:pPr>
        <w:tabs>
          <w:tab w:val="left" w:pos="-1080"/>
          <w:tab w:val="left" w:pos="-720"/>
          <w:tab w:val="left" w:pos="360"/>
          <w:tab w:val="left" w:pos="810"/>
        </w:tabs>
        <w:rPr>
          <w:rFonts w:ascii="Times New Roman" w:hAnsi="Times New Roman"/>
        </w:rPr>
      </w:pPr>
      <w:r w:rsidRPr="00AC6AE4">
        <w:rPr>
          <w:rFonts w:ascii="Times New Roman" w:hAnsi="Times New Roman"/>
        </w:rPr>
        <w:t>The average government cost is $</w:t>
      </w:r>
      <w:r w:rsidR="004C0E71">
        <w:rPr>
          <w:rFonts w:ascii="Times New Roman" w:hAnsi="Times New Roman"/>
        </w:rPr>
        <w:t>70</w:t>
      </w:r>
      <w:r w:rsidRPr="00AC6AE4">
        <w:rPr>
          <w:rFonts w:ascii="Times New Roman" w:hAnsi="Times New Roman"/>
        </w:rPr>
        <w:t>/hour.  This cost is broken out in the below table using the current Office of Personnel Management salary data for the REST OF THE UNITED STATES (</w:t>
      </w:r>
      <w:hyperlink w:history="1" r:id="rId9">
        <w:r w:rsidRPr="00AA74C0" w:rsidR="00AA74C0">
          <w:rPr>
            <w:rStyle w:val="Hyperlink"/>
            <w:rFonts w:ascii="Times New Roman" w:hAnsi="Times New Roman"/>
          </w:rPr>
          <w:t>https://www.opm.gov/policy-data-oversight/pay-leave/salaries-wages/</w:t>
        </w:r>
      </w:hyperlink>
      <w:r w:rsidRPr="00AC6AE4">
        <w:rPr>
          <w:rFonts w:ascii="Times New Roman" w:hAnsi="Times New Roman"/>
        </w:rPr>
        <w:t xml:space="preserve">).   </w:t>
      </w:r>
    </w:p>
    <w:p w:rsidRPr="006E7D50" w:rsidR="00D41C77" w:rsidP="00D41C77" w:rsidRDefault="00D41C77" w14:paraId="5DC1846B" w14:textId="77777777">
      <w:pPr>
        <w:widowControl/>
        <w:tabs>
          <w:tab w:val="left" w:pos="-1080"/>
          <w:tab w:val="left" w:pos="-720"/>
          <w:tab w:val="left" w:pos="360"/>
          <w:tab w:val="left" w:pos="720"/>
        </w:tabs>
        <w:rPr>
          <w:rFonts w:ascii="Times New Roman" w:hAnsi="Times New Roman"/>
        </w:rPr>
      </w:pPr>
    </w:p>
    <w:tbl>
      <w:tblPr>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5"/>
        <w:gridCol w:w="1177"/>
        <w:gridCol w:w="1260"/>
        <w:gridCol w:w="1619"/>
        <w:gridCol w:w="1288"/>
        <w:gridCol w:w="1251"/>
      </w:tblGrid>
      <w:tr w:rsidRPr="006E7D50" w:rsidR="00D41C77" w:rsidTr="00702DD0" w14:paraId="12853BAB" w14:textId="77777777">
        <w:tc>
          <w:tcPr>
            <w:tcW w:w="2045" w:type="dxa"/>
            <w:shd w:val="clear" w:color="auto" w:fill="auto"/>
            <w:vAlign w:val="center"/>
          </w:tcPr>
          <w:p w:rsidRPr="006E7D50" w:rsidR="00D41C77" w:rsidP="00EE305E" w:rsidRDefault="00D41C77" w14:paraId="6401E41F" w14:textId="77777777">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Position</w:t>
            </w:r>
          </w:p>
        </w:tc>
        <w:tc>
          <w:tcPr>
            <w:tcW w:w="1177" w:type="dxa"/>
            <w:shd w:val="clear" w:color="auto" w:fill="auto"/>
            <w:vAlign w:val="center"/>
          </w:tcPr>
          <w:p w:rsidRPr="006E7D50" w:rsidR="00D41C77" w:rsidP="00EE305E" w:rsidRDefault="00D41C77" w14:paraId="37995EA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Grade</w:t>
            </w:r>
          </w:p>
        </w:tc>
        <w:tc>
          <w:tcPr>
            <w:tcW w:w="1260" w:type="dxa"/>
            <w:shd w:val="clear" w:color="auto" w:fill="auto"/>
          </w:tcPr>
          <w:p w:rsidRPr="006E7D50" w:rsidR="00D41C77" w:rsidP="00EE305E" w:rsidRDefault="00D41C77" w14:paraId="11D08A3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Pay rate ($/hour estimate)</w:t>
            </w:r>
          </w:p>
        </w:tc>
        <w:tc>
          <w:tcPr>
            <w:tcW w:w="1619" w:type="dxa"/>
            <w:shd w:val="clear" w:color="auto" w:fill="auto"/>
          </w:tcPr>
          <w:p w:rsidRPr="006E7D50" w:rsidR="00D41C77" w:rsidP="004B5AD1" w:rsidRDefault="00D41C77" w14:paraId="0852B174"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rate including benefits (1.</w:t>
            </w:r>
            <w:r w:rsidR="004B5AD1">
              <w:rPr>
                <w:rFonts w:ascii="Times New Roman" w:hAnsi="Times New Roman"/>
                <w:b/>
                <w:sz w:val="21"/>
                <w:szCs w:val="21"/>
              </w:rPr>
              <w:t>6</w:t>
            </w:r>
            <w:r w:rsidRPr="006E7D50">
              <w:rPr>
                <w:rFonts w:ascii="Times New Roman" w:hAnsi="Times New Roman"/>
                <w:b/>
                <w:sz w:val="21"/>
                <w:szCs w:val="21"/>
              </w:rPr>
              <w:t>* x $/hour)</w:t>
            </w:r>
          </w:p>
        </w:tc>
        <w:tc>
          <w:tcPr>
            <w:tcW w:w="1288" w:type="dxa"/>
            <w:shd w:val="clear" w:color="auto" w:fill="auto"/>
          </w:tcPr>
          <w:p w:rsidRPr="006E7D50" w:rsidR="00D41C77" w:rsidP="00EE305E" w:rsidRDefault="00D41C77" w14:paraId="676E6A55"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Percent of time spent on collection</w:t>
            </w:r>
          </w:p>
        </w:tc>
        <w:tc>
          <w:tcPr>
            <w:tcW w:w="1251" w:type="dxa"/>
            <w:shd w:val="clear" w:color="auto" w:fill="auto"/>
          </w:tcPr>
          <w:p w:rsidRPr="006E7D50" w:rsidR="00D41C77" w:rsidP="00EE305E" w:rsidRDefault="00D41C77" w14:paraId="11F22BC1" w14:textId="77777777">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Weighted Average ($/hour)</w:t>
            </w:r>
          </w:p>
        </w:tc>
      </w:tr>
      <w:tr w:rsidRPr="006E7D50" w:rsidR="00D41C77" w:rsidTr="00702DD0" w14:paraId="084B90CC" w14:textId="77777777">
        <w:tc>
          <w:tcPr>
            <w:tcW w:w="2045" w:type="dxa"/>
            <w:shd w:val="clear" w:color="auto" w:fill="auto"/>
          </w:tcPr>
          <w:p w:rsidRPr="002F2AE7" w:rsidR="00D41C77" w:rsidP="00EE305E" w:rsidRDefault="00D41C77" w14:paraId="1C4EDD93"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Clerical</w:t>
            </w:r>
          </w:p>
        </w:tc>
        <w:tc>
          <w:tcPr>
            <w:tcW w:w="1177" w:type="dxa"/>
            <w:shd w:val="clear" w:color="auto" w:fill="auto"/>
          </w:tcPr>
          <w:p w:rsidRPr="002F2AE7" w:rsidR="00D41C77" w:rsidP="00EE305E" w:rsidRDefault="00D41C77" w14:paraId="18970AB3"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GS-5/5</w:t>
            </w:r>
          </w:p>
        </w:tc>
        <w:tc>
          <w:tcPr>
            <w:tcW w:w="1260" w:type="dxa"/>
            <w:shd w:val="clear" w:color="auto" w:fill="auto"/>
          </w:tcPr>
          <w:p w:rsidRPr="001F13E6" w:rsidR="00D41C77" w:rsidP="00AA74C0" w:rsidRDefault="001F13E6" w14:paraId="758234A3" w14:textId="4047E9F5">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18.</w:t>
            </w:r>
            <w:r w:rsidR="008A7475">
              <w:rPr>
                <w:rFonts w:ascii="Times New Roman" w:hAnsi="Times New Roman"/>
                <w:sz w:val="21"/>
                <w:szCs w:val="21"/>
              </w:rPr>
              <w:t>96</w:t>
            </w:r>
          </w:p>
        </w:tc>
        <w:tc>
          <w:tcPr>
            <w:tcW w:w="1619" w:type="dxa"/>
            <w:shd w:val="clear" w:color="auto" w:fill="auto"/>
          </w:tcPr>
          <w:p w:rsidRPr="001F13E6" w:rsidR="00D41C77" w:rsidP="00AA74C0" w:rsidRDefault="001F13E6" w14:paraId="1F2A5996" w14:textId="3943AA68">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8A7475">
              <w:rPr>
                <w:rFonts w:ascii="Times New Roman" w:hAnsi="Times New Roman"/>
                <w:sz w:val="21"/>
                <w:szCs w:val="21"/>
              </w:rPr>
              <w:t>30.34</w:t>
            </w:r>
          </w:p>
        </w:tc>
        <w:tc>
          <w:tcPr>
            <w:tcW w:w="1288" w:type="dxa"/>
            <w:shd w:val="clear" w:color="auto" w:fill="auto"/>
          </w:tcPr>
          <w:p w:rsidRPr="002F2AE7" w:rsidR="00D41C77" w:rsidP="00EE305E" w:rsidRDefault="00D41C77" w14:paraId="36BB9973"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4%</w:t>
            </w:r>
          </w:p>
        </w:tc>
        <w:tc>
          <w:tcPr>
            <w:tcW w:w="1251" w:type="dxa"/>
            <w:shd w:val="clear" w:color="auto" w:fill="auto"/>
          </w:tcPr>
          <w:p w:rsidRPr="006B461A" w:rsidR="00D41C77" w:rsidP="00AA74C0" w:rsidRDefault="006B461A" w14:paraId="55FA8EF8" w14:textId="3354F50C">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$1.</w:t>
            </w:r>
            <w:r w:rsidR="008A7475">
              <w:rPr>
                <w:rFonts w:ascii="Times New Roman" w:hAnsi="Times New Roman"/>
                <w:sz w:val="21"/>
                <w:szCs w:val="21"/>
              </w:rPr>
              <w:t>21</w:t>
            </w:r>
          </w:p>
        </w:tc>
      </w:tr>
      <w:tr w:rsidRPr="006E7D50" w:rsidR="00D41C77" w:rsidTr="00702DD0" w14:paraId="55AC2664" w14:textId="77777777">
        <w:tc>
          <w:tcPr>
            <w:tcW w:w="2045" w:type="dxa"/>
            <w:shd w:val="clear" w:color="auto" w:fill="auto"/>
          </w:tcPr>
          <w:p w:rsidRPr="002F2AE7" w:rsidR="00D41C77" w:rsidP="00EE305E" w:rsidRDefault="00D41C77" w14:paraId="55FE8746"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Technician(s)</w:t>
            </w:r>
          </w:p>
        </w:tc>
        <w:tc>
          <w:tcPr>
            <w:tcW w:w="1177" w:type="dxa"/>
            <w:shd w:val="clear" w:color="auto" w:fill="auto"/>
          </w:tcPr>
          <w:p w:rsidRPr="002F2AE7" w:rsidR="00D41C77" w:rsidP="00EE305E" w:rsidRDefault="00D41C77" w14:paraId="209865DE"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GS-11/5</w:t>
            </w:r>
          </w:p>
        </w:tc>
        <w:tc>
          <w:tcPr>
            <w:tcW w:w="1260" w:type="dxa"/>
            <w:shd w:val="clear" w:color="auto" w:fill="auto"/>
          </w:tcPr>
          <w:p w:rsidRPr="001F13E6" w:rsidR="00D41C77" w:rsidP="00AA74C0" w:rsidRDefault="001F13E6" w14:paraId="1188BC89" w14:textId="28BE2B45">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3</w:t>
            </w:r>
            <w:r w:rsidR="008A7475">
              <w:rPr>
                <w:rFonts w:ascii="Times New Roman" w:hAnsi="Times New Roman"/>
                <w:sz w:val="21"/>
                <w:szCs w:val="21"/>
              </w:rPr>
              <w:t>4.76</w:t>
            </w:r>
          </w:p>
        </w:tc>
        <w:tc>
          <w:tcPr>
            <w:tcW w:w="1619" w:type="dxa"/>
            <w:shd w:val="clear" w:color="auto" w:fill="auto"/>
          </w:tcPr>
          <w:p w:rsidRPr="001F13E6" w:rsidR="00D41C77" w:rsidP="00AA74C0" w:rsidRDefault="001F13E6" w14:paraId="45B580CD" w14:textId="570585BF">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5</w:t>
            </w:r>
            <w:r w:rsidR="008A7475">
              <w:rPr>
                <w:rFonts w:ascii="Times New Roman" w:hAnsi="Times New Roman"/>
                <w:sz w:val="21"/>
                <w:szCs w:val="21"/>
              </w:rPr>
              <w:t>5.62</w:t>
            </w:r>
          </w:p>
        </w:tc>
        <w:tc>
          <w:tcPr>
            <w:tcW w:w="1288" w:type="dxa"/>
            <w:shd w:val="clear" w:color="auto" w:fill="auto"/>
          </w:tcPr>
          <w:p w:rsidRPr="002F2AE7" w:rsidR="00D41C77" w:rsidP="00034E10" w:rsidRDefault="00D41C77" w14:paraId="5F1B18AE" w14:textId="5DEBF4A9">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2</w:t>
            </w:r>
            <w:r w:rsidR="00034E10">
              <w:rPr>
                <w:rFonts w:ascii="Times New Roman" w:hAnsi="Times New Roman"/>
                <w:sz w:val="21"/>
                <w:szCs w:val="21"/>
              </w:rPr>
              <w:t>0</w:t>
            </w:r>
            <w:r w:rsidRPr="002F2AE7">
              <w:rPr>
                <w:rFonts w:ascii="Times New Roman" w:hAnsi="Times New Roman"/>
                <w:sz w:val="21"/>
                <w:szCs w:val="21"/>
              </w:rPr>
              <w:t>%</w:t>
            </w:r>
          </w:p>
        </w:tc>
        <w:tc>
          <w:tcPr>
            <w:tcW w:w="1251" w:type="dxa"/>
            <w:shd w:val="clear" w:color="auto" w:fill="auto"/>
          </w:tcPr>
          <w:p w:rsidRPr="006B461A" w:rsidR="00D41C77" w:rsidP="00AA74C0" w:rsidRDefault="006B461A" w14:paraId="2D8EADBE" w14:textId="6A4BD6A5">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1</w:t>
            </w:r>
            <w:r w:rsidR="008A7475">
              <w:rPr>
                <w:rFonts w:ascii="Times New Roman" w:hAnsi="Times New Roman"/>
                <w:sz w:val="21"/>
                <w:szCs w:val="21"/>
              </w:rPr>
              <w:t>1.12</w:t>
            </w:r>
          </w:p>
        </w:tc>
      </w:tr>
      <w:tr w:rsidRPr="006E7D50" w:rsidR="00D41C77" w:rsidTr="00702DD0" w14:paraId="6EA0AA25" w14:textId="77777777">
        <w:tc>
          <w:tcPr>
            <w:tcW w:w="2045" w:type="dxa"/>
            <w:shd w:val="clear" w:color="auto" w:fill="auto"/>
          </w:tcPr>
          <w:p w:rsidRPr="002F2AE7" w:rsidR="00D41C77" w:rsidP="00EE305E" w:rsidRDefault="00D41C77" w14:paraId="4849B866"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rsidRPr="002F2AE7" w:rsidR="00D41C77" w:rsidP="00894DC0" w:rsidRDefault="00D41C77" w14:paraId="4F33F460"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2</w:t>
            </w:r>
            <w:r w:rsidRPr="002F2AE7">
              <w:rPr>
                <w:rFonts w:ascii="Times New Roman" w:hAnsi="Times New Roman"/>
                <w:sz w:val="21"/>
                <w:szCs w:val="21"/>
              </w:rPr>
              <w:t>/5</w:t>
            </w:r>
          </w:p>
        </w:tc>
        <w:tc>
          <w:tcPr>
            <w:tcW w:w="1260" w:type="dxa"/>
            <w:shd w:val="clear" w:color="auto" w:fill="auto"/>
          </w:tcPr>
          <w:p w:rsidRPr="001F13E6" w:rsidR="00D41C77" w:rsidP="00AA74C0" w:rsidRDefault="001F13E6" w14:paraId="1732E01E" w14:textId="2C0E6DE6">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4</w:t>
            </w:r>
            <w:r w:rsidR="008A7475">
              <w:rPr>
                <w:rFonts w:ascii="Times New Roman" w:hAnsi="Times New Roman"/>
                <w:sz w:val="21"/>
                <w:szCs w:val="21"/>
              </w:rPr>
              <w:t>1.66</w:t>
            </w:r>
          </w:p>
        </w:tc>
        <w:tc>
          <w:tcPr>
            <w:tcW w:w="1619" w:type="dxa"/>
            <w:shd w:val="clear" w:color="auto" w:fill="auto"/>
          </w:tcPr>
          <w:p w:rsidRPr="001F13E6" w:rsidR="00D41C77" w:rsidP="00AA74C0" w:rsidRDefault="001F13E6" w14:paraId="15CC9F31" w14:textId="513CBDEF">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6</w:t>
            </w:r>
            <w:r w:rsidR="008A7475">
              <w:rPr>
                <w:rFonts w:ascii="Times New Roman" w:hAnsi="Times New Roman"/>
                <w:sz w:val="21"/>
                <w:szCs w:val="21"/>
              </w:rPr>
              <w:t>6.66</w:t>
            </w:r>
          </w:p>
        </w:tc>
        <w:tc>
          <w:tcPr>
            <w:tcW w:w="1288" w:type="dxa"/>
            <w:shd w:val="clear" w:color="auto" w:fill="auto"/>
          </w:tcPr>
          <w:p w:rsidRPr="002F2AE7" w:rsidR="00D41C77" w:rsidP="00034E10" w:rsidRDefault="00894DC0" w14:paraId="6603C86E" w14:textId="48AB2749">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3</w:t>
            </w:r>
            <w:r w:rsidR="00034E10">
              <w:rPr>
                <w:rFonts w:ascii="Times New Roman" w:hAnsi="Times New Roman"/>
                <w:sz w:val="21"/>
                <w:szCs w:val="21"/>
              </w:rPr>
              <w:t>0</w:t>
            </w:r>
            <w:r w:rsidRPr="002F2AE7">
              <w:rPr>
                <w:rFonts w:ascii="Times New Roman" w:hAnsi="Times New Roman"/>
                <w:sz w:val="21"/>
                <w:szCs w:val="21"/>
              </w:rPr>
              <w:t>%</w:t>
            </w:r>
          </w:p>
        </w:tc>
        <w:tc>
          <w:tcPr>
            <w:tcW w:w="1251" w:type="dxa"/>
            <w:shd w:val="clear" w:color="auto" w:fill="auto"/>
          </w:tcPr>
          <w:p w:rsidRPr="006B461A" w:rsidR="00D41C77" w:rsidP="00AA74C0" w:rsidRDefault="006B461A" w14:paraId="3A2D158E" w14:textId="6437AE2A">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8A7475">
              <w:rPr>
                <w:rFonts w:ascii="Times New Roman" w:hAnsi="Times New Roman"/>
                <w:sz w:val="21"/>
                <w:szCs w:val="21"/>
              </w:rPr>
              <w:t>20.00</w:t>
            </w:r>
          </w:p>
        </w:tc>
      </w:tr>
      <w:tr w:rsidRPr="006E7D50" w:rsidR="00D41C77" w:rsidTr="00702DD0" w14:paraId="2DAAB759" w14:textId="77777777">
        <w:tc>
          <w:tcPr>
            <w:tcW w:w="2045" w:type="dxa"/>
            <w:shd w:val="clear" w:color="auto" w:fill="auto"/>
          </w:tcPr>
          <w:p w:rsidRPr="002F2AE7" w:rsidR="00D41C77" w:rsidP="00EE305E" w:rsidRDefault="00894DC0" w14:paraId="24AC4B2C"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rsidRPr="002F2AE7" w:rsidR="00D41C77" w:rsidP="00894DC0" w:rsidRDefault="00D41C77" w14:paraId="00CCA909"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3</w:t>
            </w:r>
            <w:r w:rsidRPr="002F2AE7">
              <w:rPr>
                <w:rFonts w:ascii="Times New Roman" w:hAnsi="Times New Roman"/>
                <w:sz w:val="21"/>
                <w:szCs w:val="21"/>
              </w:rPr>
              <w:t>/5</w:t>
            </w:r>
          </w:p>
        </w:tc>
        <w:tc>
          <w:tcPr>
            <w:tcW w:w="1260" w:type="dxa"/>
            <w:shd w:val="clear" w:color="auto" w:fill="auto"/>
          </w:tcPr>
          <w:p w:rsidRPr="001F13E6" w:rsidR="00D41C77" w:rsidP="00AA74C0" w:rsidRDefault="001F13E6" w14:paraId="467D6DC6" w14:textId="58A20C1F">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4</w:t>
            </w:r>
            <w:r w:rsidR="008A7475">
              <w:rPr>
                <w:rFonts w:ascii="Times New Roman" w:hAnsi="Times New Roman"/>
                <w:sz w:val="21"/>
                <w:szCs w:val="21"/>
              </w:rPr>
              <w:t>9.54</w:t>
            </w:r>
          </w:p>
        </w:tc>
        <w:tc>
          <w:tcPr>
            <w:tcW w:w="1619" w:type="dxa"/>
            <w:shd w:val="clear" w:color="auto" w:fill="auto"/>
          </w:tcPr>
          <w:p w:rsidRPr="001F13E6" w:rsidR="00D41C77" w:rsidP="00AA74C0" w:rsidRDefault="001F13E6" w14:paraId="54E924EA" w14:textId="30A9A904">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7</w:t>
            </w:r>
            <w:r w:rsidR="008A7475">
              <w:rPr>
                <w:rFonts w:ascii="Times New Roman" w:hAnsi="Times New Roman"/>
                <w:sz w:val="21"/>
                <w:szCs w:val="21"/>
              </w:rPr>
              <w:t>9.26</w:t>
            </w:r>
          </w:p>
        </w:tc>
        <w:tc>
          <w:tcPr>
            <w:tcW w:w="1288" w:type="dxa"/>
            <w:shd w:val="clear" w:color="auto" w:fill="auto"/>
          </w:tcPr>
          <w:p w:rsidRPr="002F2AE7" w:rsidR="00D41C77" w:rsidP="00EE305E" w:rsidRDefault="00034E10" w14:paraId="0F39FE1A" w14:textId="4F9FD240">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4</w:t>
            </w:r>
            <w:r w:rsidRPr="002F2AE7" w:rsidR="00894DC0">
              <w:rPr>
                <w:rFonts w:ascii="Times New Roman" w:hAnsi="Times New Roman"/>
                <w:sz w:val="21"/>
                <w:szCs w:val="21"/>
              </w:rPr>
              <w:t>0%</w:t>
            </w:r>
          </w:p>
        </w:tc>
        <w:tc>
          <w:tcPr>
            <w:tcW w:w="1251" w:type="dxa"/>
            <w:shd w:val="clear" w:color="auto" w:fill="auto"/>
          </w:tcPr>
          <w:p w:rsidRPr="006B461A" w:rsidR="00D41C77" w:rsidP="00AA74C0" w:rsidRDefault="006B461A" w14:paraId="3ED5DDCC" w14:textId="760AF575">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3</w:t>
            </w:r>
            <w:r w:rsidR="008A7475">
              <w:rPr>
                <w:rFonts w:ascii="Times New Roman" w:hAnsi="Times New Roman"/>
                <w:sz w:val="21"/>
                <w:szCs w:val="21"/>
              </w:rPr>
              <w:t>1.70</w:t>
            </w:r>
          </w:p>
        </w:tc>
      </w:tr>
      <w:tr w:rsidRPr="006E7D50" w:rsidR="00702DD0" w:rsidTr="00702DD0" w14:paraId="0D3D9FE2" w14:textId="77777777">
        <w:tc>
          <w:tcPr>
            <w:tcW w:w="2045" w:type="dxa"/>
            <w:shd w:val="clear" w:color="auto" w:fill="auto"/>
          </w:tcPr>
          <w:p w:rsidRPr="002F2AE7" w:rsidR="00702DD0" w:rsidP="00BF1442" w:rsidRDefault="00702DD0" w14:paraId="09489BD0" w14:textId="77777777">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Supervisory</w:t>
            </w:r>
          </w:p>
        </w:tc>
        <w:tc>
          <w:tcPr>
            <w:tcW w:w="1177" w:type="dxa"/>
            <w:shd w:val="clear" w:color="auto" w:fill="auto"/>
          </w:tcPr>
          <w:p w:rsidRPr="002F2AE7" w:rsidR="00702DD0" w:rsidP="00894DC0" w:rsidRDefault="00702DD0" w14:paraId="418E432B"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Pr="002F2AE7" w:rsidR="00894DC0">
              <w:rPr>
                <w:rFonts w:ascii="Times New Roman" w:hAnsi="Times New Roman"/>
                <w:sz w:val="21"/>
                <w:szCs w:val="21"/>
              </w:rPr>
              <w:t>4</w:t>
            </w:r>
            <w:r w:rsidRPr="002F2AE7">
              <w:rPr>
                <w:rFonts w:ascii="Times New Roman" w:hAnsi="Times New Roman"/>
                <w:sz w:val="21"/>
                <w:szCs w:val="21"/>
              </w:rPr>
              <w:t>/5</w:t>
            </w:r>
          </w:p>
        </w:tc>
        <w:tc>
          <w:tcPr>
            <w:tcW w:w="1260" w:type="dxa"/>
            <w:shd w:val="clear" w:color="auto" w:fill="auto"/>
          </w:tcPr>
          <w:p w:rsidRPr="001F13E6" w:rsidR="00702DD0" w:rsidP="00AA74C0" w:rsidRDefault="001F13E6" w14:paraId="09B3A2D7" w14:textId="3D2C7B81">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5</w:t>
            </w:r>
            <w:r w:rsidR="008A7475">
              <w:rPr>
                <w:rFonts w:ascii="Times New Roman" w:hAnsi="Times New Roman"/>
                <w:sz w:val="21"/>
                <w:szCs w:val="21"/>
              </w:rPr>
              <w:t>8.54</w:t>
            </w:r>
          </w:p>
        </w:tc>
        <w:tc>
          <w:tcPr>
            <w:tcW w:w="1619" w:type="dxa"/>
            <w:shd w:val="clear" w:color="auto" w:fill="auto"/>
          </w:tcPr>
          <w:p w:rsidRPr="001F13E6" w:rsidR="00702DD0" w:rsidP="00AA74C0" w:rsidRDefault="001F13E6" w14:paraId="4B7AB9E4" w14:textId="08863B75">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AA74C0">
              <w:rPr>
                <w:rFonts w:ascii="Times New Roman" w:hAnsi="Times New Roman"/>
                <w:sz w:val="21"/>
                <w:szCs w:val="21"/>
              </w:rPr>
              <w:t>9</w:t>
            </w:r>
            <w:r w:rsidR="008A7475">
              <w:rPr>
                <w:rFonts w:ascii="Times New Roman" w:hAnsi="Times New Roman"/>
                <w:sz w:val="21"/>
                <w:szCs w:val="21"/>
              </w:rPr>
              <w:t>3.66</w:t>
            </w:r>
          </w:p>
        </w:tc>
        <w:tc>
          <w:tcPr>
            <w:tcW w:w="1288" w:type="dxa"/>
            <w:shd w:val="clear" w:color="auto" w:fill="auto"/>
          </w:tcPr>
          <w:p w:rsidRPr="002F2AE7" w:rsidR="00702DD0" w:rsidP="00BF1442" w:rsidRDefault="00702DD0" w14:paraId="3E3A4AFA" w14:textId="77777777">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6%</w:t>
            </w:r>
          </w:p>
        </w:tc>
        <w:tc>
          <w:tcPr>
            <w:tcW w:w="1251" w:type="dxa"/>
            <w:shd w:val="clear" w:color="auto" w:fill="auto"/>
          </w:tcPr>
          <w:p w:rsidRPr="006B461A" w:rsidR="00702DD0" w:rsidP="00AA74C0" w:rsidRDefault="006B461A" w14:paraId="5D5B28EB" w14:textId="3511491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$5.</w:t>
            </w:r>
            <w:r w:rsidR="008A7475">
              <w:rPr>
                <w:rFonts w:ascii="Times New Roman" w:hAnsi="Times New Roman"/>
                <w:sz w:val="21"/>
                <w:szCs w:val="21"/>
              </w:rPr>
              <w:t>62</w:t>
            </w:r>
          </w:p>
        </w:tc>
      </w:tr>
      <w:tr w:rsidRPr="006E7D50" w:rsidR="00702DD0" w:rsidTr="00702DD0" w14:paraId="2D1D4BB4" w14:textId="77777777">
        <w:tc>
          <w:tcPr>
            <w:tcW w:w="7389" w:type="dxa"/>
            <w:gridSpan w:val="5"/>
            <w:shd w:val="clear" w:color="auto" w:fill="auto"/>
          </w:tcPr>
          <w:p w:rsidRPr="006E7D50" w:rsidR="00702DD0" w:rsidP="00EE305E" w:rsidRDefault="00702DD0" w14:paraId="102B52C8" w14:textId="77777777">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Weighted Average ($/hour)</w:t>
            </w:r>
          </w:p>
        </w:tc>
        <w:tc>
          <w:tcPr>
            <w:tcW w:w="1251" w:type="dxa"/>
            <w:shd w:val="clear" w:color="auto" w:fill="auto"/>
          </w:tcPr>
          <w:p w:rsidRPr="006B461A" w:rsidR="00702DD0" w:rsidP="00AA74C0" w:rsidRDefault="006B461A" w14:paraId="6913868A" w14:textId="286FFEAD">
            <w:pPr>
              <w:widowControl/>
              <w:tabs>
                <w:tab w:val="left" w:pos="360"/>
                <w:tab w:val="left" w:pos="720"/>
                <w:tab w:val="left" w:pos="1080"/>
              </w:tabs>
              <w:jc w:val="center"/>
              <w:rPr>
                <w:rFonts w:ascii="Times New Roman" w:hAnsi="Times New Roman"/>
                <w:b/>
                <w:sz w:val="21"/>
                <w:szCs w:val="21"/>
              </w:rPr>
            </w:pPr>
            <w:r>
              <w:rPr>
                <w:rFonts w:ascii="Times New Roman" w:hAnsi="Times New Roman"/>
                <w:b/>
                <w:sz w:val="21"/>
                <w:szCs w:val="21"/>
              </w:rPr>
              <w:t>$</w:t>
            </w:r>
            <w:r w:rsidR="004C0E71">
              <w:rPr>
                <w:rFonts w:ascii="Times New Roman" w:hAnsi="Times New Roman"/>
                <w:b/>
                <w:sz w:val="21"/>
                <w:szCs w:val="21"/>
              </w:rPr>
              <w:t>70</w:t>
            </w:r>
          </w:p>
        </w:tc>
      </w:tr>
    </w:tbl>
    <w:p w:rsidRPr="006E7D50" w:rsidR="00A96231" w:rsidP="00A96231" w:rsidRDefault="00A96231" w14:paraId="57EDFDA0" w14:textId="544379E9">
      <w:pPr>
        <w:tabs>
          <w:tab w:val="left" w:pos="360"/>
          <w:tab w:val="left" w:pos="720"/>
          <w:tab w:val="left" w:pos="1080"/>
        </w:tabs>
        <w:rPr>
          <w:rFonts w:ascii="Times New Roman" w:hAnsi="Times New Roman"/>
          <w:sz w:val="21"/>
          <w:szCs w:val="21"/>
        </w:rPr>
      </w:pPr>
      <w:r w:rsidRPr="006E7D50">
        <w:rPr>
          <w:rFonts w:ascii="Times New Roman" w:hAnsi="Times New Roman"/>
          <w:sz w:val="21"/>
          <w:szCs w:val="21"/>
        </w:rPr>
        <w:t>* A multiplier of 1.</w:t>
      </w:r>
      <w:r w:rsidR="00000FE7">
        <w:rPr>
          <w:rFonts w:ascii="Times New Roman" w:hAnsi="Times New Roman"/>
          <w:sz w:val="21"/>
          <w:szCs w:val="21"/>
        </w:rPr>
        <w:t>6</w:t>
      </w:r>
      <w:r w:rsidRPr="006E7D50">
        <w:rPr>
          <w:rFonts w:ascii="Times New Roman" w:hAnsi="Times New Roman"/>
          <w:sz w:val="21"/>
          <w:szCs w:val="21"/>
        </w:rPr>
        <w:t xml:space="preserve"> </w:t>
      </w:r>
      <w:r w:rsidR="009A57BF">
        <w:rPr>
          <w:rFonts w:ascii="Times New Roman" w:hAnsi="Times New Roman"/>
          <w:sz w:val="21"/>
          <w:szCs w:val="21"/>
        </w:rPr>
        <w:t xml:space="preserve">for government employees </w:t>
      </w:r>
      <w:r w:rsidRPr="006E7D50">
        <w:rPr>
          <w:rFonts w:ascii="Times New Roman" w:hAnsi="Times New Roman"/>
          <w:sz w:val="21"/>
          <w:szCs w:val="21"/>
        </w:rPr>
        <w:t xml:space="preserve">(as implied by BLS news release </w:t>
      </w:r>
      <w:r w:rsidRPr="00867241" w:rsidR="00867241">
        <w:rPr>
          <w:rFonts w:ascii="Times New Roman" w:hAnsi="Times New Roman"/>
          <w:sz w:val="21"/>
          <w:szCs w:val="21"/>
        </w:rPr>
        <w:t xml:space="preserve">USDL-20-1232, June 18, 2020 </w:t>
      </w:r>
      <w:r w:rsidRPr="006E7D50">
        <w:rPr>
          <w:rFonts w:ascii="Times New Roman" w:hAnsi="Times New Roman"/>
          <w:sz w:val="21"/>
          <w:szCs w:val="21"/>
        </w:rPr>
        <w:t xml:space="preserve">(see </w:t>
      </w:r>
      <w:hyperlink w:history="1" r:id="rId10">
        <w:r w:rsidRPr="006E7D50">
          <w:rPr>
            <w:rStyle w:val="Hyperlink"/>
            <w:rFonts w:ascii="Times New Roman" w:hAnsi="Times New Roman"/>
            <w:sz w:val="21"/>
            <w:szCs w:val="21"/>
          </w:rPr>
          <w:t>http://www.bls.gov/news.release/ecec.nr0.htm</w:t>
        </w:r>
      </w:hyperlink>
      <w:r w:rsidRPr="006E7D50">
        <w:rPr>
          <w:rFonts w:ascii="Times New Roman" w:hAnsi="Times New Roman"/>
          <w:sz w:val="21"/>
          <w:szCs w:val="21"/>
        </w:rPr>
        <w:t xml:space="preserve">)) was added for benefits. </w:t>
      </w:r>
    </w:p>
    <w:p w:rsidRPr="006E7D50" w:rsidR="00D41C77" w:rsidP="00892E5F" w:rsidRDefault="00D41C77" w14:paraId="6027B6AB" w14:textId="77777777">
      <w:pPr>
        <w:widowControl/>
        <w:tabs>
          <w:tab w:val="left" w:pos="-1080"/>
          <w:tab w:val="left" w:pos="-720"/>
          <w:tab w:val="left" w:pos="360"/>
          <w:tab w:val="left" w:pos="720"/>
        </w:tabs>
        <w:rPr>
          <w:rFonts w:ascii="Times New Roman" w:hAnsi="Times New Roman"/>
        </w:rPr>
      </w:pPr>
    </w:p>
    <w:p w:rsidR="00693DB9" w:rsidP="00892E5F" w:rsidRDefault="00693DB9" w14:paraId="6E97AC43" w14:textId="54C6EEA1">
      <w:pPr>
        <w:widowControl/>
        <w:tabs>
          <w:tab w:val="left" w:pos="-1080"/>
          <w:tab w:val="left" w:pos="-720"/>
          <w:tab w:val="left" w:pos="360"/>
          <w:tab w:val="left" w:pos="810"/>
        </w:tabs>
        <w:rPr>
          <w:rFonts w:ascii="Times New Roman" w:hAnsi="Times New Roman"/>
        </w:rPr>
      </w:pPr>
      <w:r w:rsidRPr="006E7D50">
        <w:rPr>
          <w:rFonts w:ascii="Times New Roman" w:hAnsi="Times New Roman"/>
        </w:rPr>
        <w:t xml:space="preserve">To analyze and review the information respondents submit for </w:t>
      </w:r>
      <w:r w:rsidR="00F6644C">
        <w:rPr>
          <w:rFonts w:ascii="Times New Roman" w:hAnsi="Times New Roman"/>
        </w:rPr>
        <w:t>S</w:t>
      </w:r>
      <w:r w:rsidRPr="006E7D50">
        <w:rPr>
          <w:rFonts w:ascii="Times New Roman" w:hAnsi="Times New Roman"/>
        </w:rPr>
        <w:t xml:space="preserve">ubpart </w:t>
      </w:r>
      <w:r w:rsidRPr="006E7D50" w:rsidR="002266E5">
        <w:rPr>
          <w:rFonts w:ascii="Times New Roman" w:hAnsi="Times New Roman"/>
        </w:rPr>
        <w:t>Q</w:t>
      </w:r>
      <w:r w:rsidRPr="006E7D50">
        <w:rPr>
          <w:rFonts w:ascii="Times New Roman" w:hAnsi="Times New Roman"/>
        </w:rPr>
        <w:t xml:space="preserve">, we estimate the Government will spend an average of approximately </w:t>
      </w:r>
      <w:r w:rsidRPr="001F13E6">
        <w:rPr>
          <w:rFonts w:ascii="Times New Roman" w:hAnsi="Times New Roman"/>
        </w:rPr>
        <w:t>0.</w:t>
      </w:r>
      <w:r w:rsidR="00034E10">
        <w:rPr>
          <w:rFonts w:ascii="Times New Roman" w:hAnsi="Times New Roman"/>
        </w:rPr>
        <w:t>75</w:t>
      </w:r>
      <w:r w:rsidRPr="001F13E6">
        <w:rPr>
          <w:rFonts w:ascii="Times New Roman" w:hAnsi="Times New Roman"/>
        </w:rPr>
        <w:t xml:space="preserve"> hour</w:t>
      </w:r>
      <w:r w:rsidRPr="006E7D50">
        <w:rPr>
          <w:rFonts w:ascii="Times New Roman" w:hAnsi="Times New Roman"/>
        </w:rPr>
        <w:t xml:space="preserve"> for each hour spent by </w:t>
      </w:r>
      <w:r w:rsidRPr="006E7D50" w:rsidR="0013642F">
        <w:rPr>
          <w:rFonts w:ascii="Times New Roman" w:hAnsi="Times New Roman"/>
        </w:rPr>
        <w:t>respondents</w:t>
      </w:r>
      <w:r w:rsidRPr="006E7D50">
        <w:rPr>
          <w:rFonts w:ascii="Times New Roman" w:hAnsi="Times New Roman"/>
        </w:rPr>
        <w:t xml:space="preserve">.  </w:t>
      </w:r>
      <w:r w:rsidRPr="007714A5">
        <w:rPr>
          <w:rFonts w:ascii="Times New Roman" w:hAnsi="Times New Roman"/>
        </w:rPr>
        <w:t>Based on a cost factor of $</w:t>
      </w:r>
      <w:r w:rsidR="004C0E71">
        <w:rPr>
          <w:rFonts w:ascii="Times New Roman" w:hAnsi="Times New Roman"/>
        </w:rPr>
        <w:t>70</w:t>
      </w:r>
      <w:r w:rsidRPr="007714A5">
        <w:rPr>
          <w:rFonts w:ascii="Times New Roman" w:hAnsi="Times New Roman"/>
        </w:rPr>
        <w:t xml:space="preserve"> per hour, the </w:t>
      </w:r>
      <w:r w:rsidRPr="007714A5" w:rsidR="00E47582">
        <w:rPr>
          <w:rFonts w:ascii="Times New Roman" w:hAnsi="Times New Roman"/>
        </w:rPr>
        <w:t>total annual estimated burden on the</w:t>
      </w:r>
      <w:r w:rsidRPr="007714A5">
        <w:rPr>
          <w:rFonts w:ascii="Times New Roman" w:hAnsi="Times New Roman"/>
        </w:rPr>
        <w:t xml:space="preserve"> </w:t>
      </w:r>
      <w:r w:rsidRPr="007714A5">
        <w:rPr>
          <w:rFonts w:ascii="Times New Roman" w:hAnsi="Times New Roman"/>
        </w:rPr>
        <w:lastRenderedPageBreak/>
        <w:t>Government is $</w:t>
      </w:r>
      <w:r w:rsidRPr="004C0E71" w:rsidR="004C0E71">
        <w:rPr>
          <w:rFonts w:ascii="Times New Roman" w:hAnsi="Times New Roman"/>
        </w:rPr>
        <w:t>839,860</w:t>
      </w:r>
      <w:r w:rsidRPr="004C0E71" w:rsidR="004C0E71">
        <w:rPr>
          <w:rFonts w:ascii="Times New Roman" w:hAnsi="Times New Roman"/>
        </w:rPr>
        <w:t xml:space="preserve"> </w:t>
      </w:r>
      <w:r w:rsidRPr="007714A5">
        <w:rPr>
          <w:rFonts w:ascii="Times New Roman" w:hAnsi="Times New Roman"/>
        </w:rPr>
        <w:t>(</w:t>
      </w:r>
      <w:r w:rsidR="007323D1">
        <w:rPr>
          <w:rFonts w:ascii="Times New Roman" w:hAnsi="Times New Roman"/>
        </w:rPr>
        <w:t>15,997</w:t>
      </w:r>
      <w:r w:rsidRPr="00034E10" w:rsidR="00034E10">
        <w:rPr>
          <w:rFonts w:ascii="Times New Roman" w:hAnsi="Times New Roman"/>
        </w:rPr>
        <w:t xml:space="preserve"> </w:t>
      </w:r>
      <w:r w:rsidRPr="007714A5">
        <w:rPr>
          <w:rFonts w:ascii="Times New Roman" w:hAnsi="Times New Roman"/>
        </w:rPr>
        <w:t>burden hours x 0.</w:t>
      </w:r>
      <w:r w:rsidR="00034E10">
        <w:rPr>
          <w:rFonts w:ascii="Times New Roman" w:hAnsi="Times New Roman"/>
        </w:rPr>
        <w:t>75</w:t>
      </w:r>
      <w:r w:rsidRPr="007714A5">
        <w:rPr>
          <w:rFonts w:ascii="Times New Roman" w:hAnsi="Times New Roman"/>
        </w:rPr>
        <w:t xml:space="preserve"> hours = </w:t>
      </w:r>
      <w:r w:rsidR="007323D1">
        <w:rPr>
          <w:rFonts w:ascii="Times New Roman" w:hAnsi="Times New Roman"/>
        </w:rPr>
        <w:t>11,998</w:t>
      </w:r>
      <w:r w:rsidRPr="007714A5">
        <w:rPr>
          <w:rFonts w:ascii="Times New Roman" w:hAnsi="Times New Roman"/>
        </w:rPr>
        <w:t xml:space="preserve"> hours (rounded) x $</w:t>
      </w:r>
      <w:r w:rsidR="004C0E71">
        <w:rPr>
          <w:rFonts w:ascii="Times New Roman" w:hAnsi="Times New Roman"/>
        </w:rPr>
        <w:t>70</w:t>
      </w:r>
      <w:r w:rsidRPr="007714A5">
        <w:rPr>
          <w:rFonts w:ascii="Times New Roman" w:hAnsi="Times New Roman"/>
        </w:rPr>
        <w:t xml:space="preserve"> = $</w:t>
      </w:r>
      <w:r w:rsidR="004C0E71">
        <w:rPr>
          <w:rFonts w:ascii="Times New Roman" w:hAnsi="Times New Roman"/>
        </w:rPr>
        <w:t>839,860</w:t>
      </w:r>
      <w:r w:rsidRPr="007714A5">
        <w:rPr>
          <w:rFonts w:ascii="Times New Roman" w:hAnsi="Times New Roman"/>
        </w:rPr>
        <w:t>).</w:t>
      </w:r>
    </w:p>
    <w:p w:rsidRPr="00485333" w:rsidR="006E35DB" w:rsidP="00892E5F" w:rsidRDefault="001F3345" w14:paraId="4BB886FE" w14:textId="77777777">
      <w:pPr>
        <w:widowControl/>
        <w:tabs>
          <w:tab w:val="left" w:pos="-1080"/>
          <w:tab w:val="left" w:pos="-720"/>
          <w:tab w:val="left" w:pos="360"/>
          <w:tab w:val="left" w:pos="810"/>
        </w:tabs>
        <w:rPr>
          <w:rFonts w:ascii="Times New Roman" w:hAnsi="Times New Roman"/>
        </w:rPr>
      </w:pPr>
      <w:r w:rsidRPr="00485333">
        <w:rPr>
          <w:rFonts w:ascii="Times New Roman" w:hAnsi="Times New Roman"/>
        </w:rPr>
        <w:t xml:space="preserve"> </w:t>
      </w:r>
    </w:p>
    <w:p w:rsidR="001F3345" w:rsidP="001F3345" w:rsidRDefault="001F3345" w14:paraId="011F9379"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rPr>
        <w:t xml:space="preserve">  </w:t>
      </w:r>
    </w:p>
    <w:p w:rsidR="00363685" w:rsidP="00363685" w:rsidRDefault="00363685" w14:paraId="33692A3A" w14:textId="77777777">
      <w:pPr>
        <w:widowControl/>
        <w:tabs>
          <w:tab w:val="left" w:pos="-1080"/>
          <w:tab w:val="left" w:pos="-720"/>
          <w:tab w:val="left" w:pos="360"/>
          <w:tab w:val="left" w:pos="810"/>
        </w:tabs>
        <w:rPr>
          <w:rFonts w:ascii="Times New Roman" w:hAnsi="Times New Roman"/>
        </w:rPr>
      </w:pPr>
    </w:p>
    <w:p w:rsidRPr="00B00975" w:rsidR="00B00975" w:rsidP="00D02821" w:rsidRDefault="00363685" w14:paraId="6B64AE5B" w14:textId="44848036">
      <w:pPr>
        <w:pStyle w:val="CommentText"/>
        <w:rPr>
          <w:rFonts w:ascii="Times New Roman" w:hAnsi="Times New Roman"/>
          <w:sz w:val="24"/>
          <w:szCs w:val="24"/>
        </w:rPr>
      </w:pPr>
      <w:r w:rsidRPr="00B00975">
        <w:rPr>
          <w:rFonts w:ascii="Times New Roman" w:hAnsi="Times New Roman"/>
          <w:sz w:val="24"/>
          <w:szCs w:val="24"/>
        </w:rPr>
        <w:t xml:space="preserve">The current OMB approved annual hour burden is </w:t>
      </w:r>
      <w:r w:rsidRPr="0065438A" w:rsidR="0065438A">
        <w:rPr>
          <w:rFonts w:ascii="Times New Roman" w:hAnsi="Times New Roman"/>
          <w:sz w:val="24"/>
          <w:szCs w:val="24"/>
        </w:rPr>
        <w:t xml:space="preserve">11,677 </w:t>
      </w:r>
      <w:r w:rsidRPr="00B00975">
        <w:rPr>
          <w:rFonts w:ascii="Times New Roman" w:hAnsi="Times New Roman"/>
          <w:sz w:val="24"/>
          <w:szCs w:val="24"/>
        </w:rPr>
        <w:t>burden hours for this collection of information.  This submission requests</w:t>
      </w:r>
      <w:r w:rsidRPr="00B00975" w:rsidR="00346BCF">
        <w:rPr>
          <w:rFonts w:ascii="Times New Roman" w:hAnsi="Times New Roman"/>
          <w:sz w:val="24"/>
          <w:szCs w:val="24"/>
        </w:rPr>
        <w:t xml:space="preserve"> </w:t>
      </w:r>
      <w:r w:rsidR="0065438A">
        <w:rPr>
          <w:rFonts w:ascii="Times New Roman" w:hAnsi="Times New Roman"/>
          <w:sz w:val="24"/>
          <w:szCs w:val="24"/>
        </w:rPr>
        <w:t>15,997</w:t>
      </w:r>
      <w:r w:rsidRPr="00B00975">
        <w:rPr>
          <w:rFonts w:ascii="Times New Roman" w:hAnsi="Times New Roman"/>
          <w:sz w:val="24"/>
          <w:szCs w:val="24"/>
        </w:rPr>
        <w:t xml:space="preserve"> burden hours.  The </w:t>
      </w:r>
      <w:r w:rsidR="0065438A">
        <w:rPr>
          <w:rFonts w:ascii="Times New Roman" w:hAnsi="Times New Roman"/>
          <w:sz w:val="24"/>
          <w:szCs w:val="24"/>
        </w:rPr>
        <w:t>program increase</w:t>
      </w:r>
      <w:r w:rsidRPr="00B00975">
        <w:rPr>
          <w:rFonts w:ascii="Times New Roman" w:hAnsi="Times New Roman"/>
          <w:sz w:val="24"/>
          <w:szCs w:val="24"/>
        </w:rPr>
        <w:t xml:space="preserve"> of </w:t>
      </w:r>
      <w:r w:rsidRPr="00B00975" w:rsidR="00346BCF">
        <w:rPr>
          <w:rFonts w:ascii="Times New Roman" w:hAnsi="Times New Roman"/>
          <w:sz w:val="24"/>
          <w:szCs w:val="24"/>
        </w:rPr>
        <w:t>4,3</w:t>
      </w:r>
      <w:r w:rsidR="0065438A">
        <w:rPr>
          <w:rFonts w:ascii="Times New Roman" w:hAnsi="Times New Roman"/>
          <w:sz w:val="24"/>
          <w:szCs w:val="24"/>
        </w:rPr>
        <w:t>20</w:t>
      </w:r>
      <w:r w:rsidRPr="00B00975">
        <w:rPr>
          <w:rFonts w:ascii="Times New Roman" w:hAnsi="Times New Roman"/>
          <w:sz w:val="24"/>
          <w:szCs w:val="24"/>
        </w:rPr>
        <w:t xml:space="preserve"> hours is due to</w:t>
      </w:r>
      <w:r w:rsidR="0065438A">
        <w:rPr>
          <w:rFonts w:ascii="Times New Roman" w:hAnsi="Times New Roman"/>
          <w:sz w:val="24"/>
          <w:szCs w:val="24"/>
        </w:rPr>
        <w:t xml:space="preserve"> t</w:t>
      </w:r>
      <w:r w:rsidRPr="0065438A" w:rsidR="0065438A">
        <w:rPr>
          <w:rFonts w:ascii="Times New Roman" w:hAnsi="Times New Roman"/>
          <w:sz w:val="24"/>
          <w:szCs w:val="24"/>
        </w:rPr>
        <w:t xml:space="preserve">his proposed rule would require </w:t>
      </w:r>
      <w:r w:rsidR="0065438A">
        <w:rPr>
          <w:rFonts w:ascii="Times New Roman" w:hAnsi="Times New Roman"/>
          <w:sz w:val="24"/>
          <w:szCs w:val="24"/>
        </w:rPr>
        <w:t>operators/</w:t>
      </w:r>
      <w:r w:rsidRPr="0065438A" w:rsidR="0065438A">
        <w:rPr>
          <w:rFonts w:ascii="Times New Roman" w:hAnsi="Times New Roman"/>
          <w:sz w:val="24"/>
          <w:szCs w:val="24"/>
        </w:rPr>
        <w:t xml:space="preserve">predecessors to submit a work plan and schedule as directed under </w:t>
      </w:r>
      <w:r w:rsidR="0065438A">
        <w:rPr>
          <w:rFonts w:ascii="Times New Roman" w:hAnsi="Times New Roman"/>
          <w:sz w:val="24"/>
          <w:szCs w:val="24"/>
        </w:rPr>
        <w:t xml:space="preserve">new </w:t>
      </w:r>
      <w:r w:rsidRPr="0065438A" w:rsidR="0065438A">
        <w:rPr>
          <w:rFonts w:ascii="Times New Roman" w:hAnsi="Times New Roman"/>
          <w:sz w:val="24"/>
          <w:szCs w:val="24"/>
        </w:rPr>
        <w:t xml:space="preserve">proposed §§ 250.1704(b) and 250.1708.  </w:t>
      </w:r>
      <w:r w:rsidRPr="00B00975">
        <w:rPr>
          <w:rFonts w:ascii="Times New Roman" w:hAnsi="Times New Roman"/>
          <w:sz w:val="24"/>
          <w:szCs w:val="24"/>
        </w:rPr>
        <w:t xml:space="preserve"> </w:t>
      </w:r>
    </w:p>
    <w:p w:rsidRPr="00FD07BE" w:rsidR="00363685" w:rsidP="00B00975" w:rsidRDefault="00363685" w14:paraId="7A0D7B18" w14:textId="77777777">
      <w:pPr>
        <w:widowControl/>
        <w:tabs>
          <w:tab w:val="left" w:pos="-1080"/>
          <w:tab w:val="left" w:pos="-720"/>
          <w:tab w:val="left" w:pos="360"/>
          <w:tab w:val="left" w:pos="810"/>
        </w:tabs>
        <w:rPr>
          <w:rFonts w:ascii="Times New Roman" w:hAnsi="Times New Roman"/>
        </w:rPr>
      </w:pPr>
    </w:p>
    <w:p w:rsidR="00363685" w:rsidP="00B00975" w:rsidRDefault="00363685" w14:paraId="72383C9B" w14:textId="36C49300">
      <w:pPr>
        <w:widowControl/>
        <w:tabs>
          <w:tab w:val="left" w:pos="-1080"/>
          <w:tab w:val="left" w:pos="-720"/>
          <w:tab w:val="left" w:pos="360"/>
          <w:tab w:val="left" w:pos="810"/>
        </w:tabs>
        <w:rPr>
          <w:rFonts w:ascii="Times New Roman" w:hAnsi="Times New Roman"/>
        </w:rPr>
      </w:pPr>
      <w:r w:rsidRPr="00FD07BE">
        <w:rPr>
          <w:rFonts w:ascii="Times New Roman" w:hAnsi="Times New Roman"/>
        </w:rPr>
        <w:t>The current</w:t>
      </w:r>
      <w:r>
        <w:rPr>
          <w:rFonts w:ascii="Times New Roman" w:hAnsi="Times New Roman"/>
        </w:rPr>
        <w:t xml:space="preserve"> OMB approved annual reporting and recordkeeping non-hour cost burden is </w:t>
      </w:r>
      <w:r w:rsidRPr="00855E32" w:rsidR="00855E32">
        <w:rPr>
          <w:rFonts w:ascii="Times New Roman" w:hAnsi="Times New Roman"/>
        </w:rPr>
        <w:t>$1,143,556</w:t>
      </w:r>
      <w:r w:rsidR="00855E32">
        <w:rPr>
          <w:rFonts w:ascii="Times New Roman" w:hAnsi="Times New Roman"/>
        </w:rPr>
        <w:t xml:space="preserve"> </w:t>
      </w:r>
      <w:r w:rsidRPr="00FD07BE">
        <w:rPr>
          <w:rFonts w:ascii="Times New Roman" w:hAnsi="Times New Roman"/>
        </w:rPr>
        <w:t xml:space="preserve">for this collection of information.  </w:t>
      </w:r>
      <w:r w:rsidR="00855E32">
        <w:rPr>
          <w:rFonts w:ascii="Times New Roman" w:hAnsi="Times New Roman"/>
        </w:rPr>
        <w:t>This proposed rule does not change the non-hour cost burden.</w:t>
      </w:r>
      <w:r>
        <w:rPr>
          <w:rFonts w:ascii="Times New Roman" w:hAnsi="Times New Roman"/>
        </w:rPr>
        <w:t xml:space="preserve">   </w:t>
      </w:r>
    </w:p>
    <w:p w:rsidR="000602A2" w:rsidP="00363685" w:rsidRDefault="000602A2" w14:paraId="7279EDEF" w14:textId="77777777">
      <w:pPr>
        <w:widowControl/>
        <w:tabs>
          <w:tab w:val="left" w:pos="-1080"/>
          <w:tab w:val="left" w:pos="-720"/>
          <w:tab w:val="left" w:pos="360"/>
          <w:tab w:val="left" w:pos="810"/>
        </w:tabs>
        <w:rPr>
          <w:rFonts w:ascii="Times New Roman" w:hAnsi="Times New Roman"/>
        </w:rPr>
      </w:pPr>
    </w:p>
    <w:p w:rsidR="001F3345" w:rsidP="001F3345" w:rsidRDefault="001F3345" w14:paraId="1E213B6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F3345" w:rsidP="001F3345" w:rsidRDefault="001F3345" w14:paraId="7BF11DDB" w14:textId="77777777">
      <w:pPr>
        <w:widowControl/>
        <w:tabs>
          <w:tab w:val="left" w:pos="-1080"/>
          <w:tab w:val="left" w:pos="-720"/>
          <w:tab w:val="left" w:pos="360"/>
          <w:tab w:val="left" w:pos="810"/>
        </w:tabs>
        <w:rPr>
          <w:rFonts w:ascii="Times New Roman" w:hAnsi="Times New Roman"/>
        </w:rPr>
      </w:pPr>
    </w:p>
    <w:p w:rsidR="001F3345" w:rsidP="001F3345" w:rsidRDefault="006661B9" w14:paraId="6C135E48" w14:textId="77777777">
      <w:pPr>
        <w:widowControl/>
        <w:tabs>
          <w:tab w:val="left" w:pos="-1080"/>
          <w:tab w:val="left" w:pos="-720"/>
          <w:tab w:val="left" w:pos="360"/>
          <w:tab w:val="left" w:pos="810"/>
        </w:tabs>
        <w:rPr>
          <w:rFonts w:ascii="Times New Roman" w:hAnsi="Times New Roman"/>
        </w:rPr>
      </w:pPr>
      <w:r>
        <w:rPr>
          <w:rFonts w:ascii="Times New Roman" w:hAnsi="Times New Roman"/>
        </w:rPr>
        <w:t>BSEE</w:t>
      </w:r>
      <w:r w:rsidR="001F3345">
        <w:rPr>
          <w:rFonts w:ascii="Times New Roman" w:hAnsi="Times New Roman"/>
        </w:rPr>
        <w:t xml:space="preserve"> will not tabulate or publish the data.</w:t>
      </w:r>
    </w:p>
    <w:p w:rsidR="001F3345" w:rsidP="001F3345" w:rsidRDefault="001F3345" w14:paraId="3E14D695" w14:textId="77777777">
      <w:pPr>
        <w:widowControl/>
        <w:tabs>
          <w:tab w:val="left" w:pos="-1080"/>
          <w:tab w:val="left" w:pos="-720"/>
          <w:tab w:val="left" w:pos="360"/>
          <w:tab w:val="left" w:pos="810"/>
        </w:tabs>
        <w:rPr>
          <w:rFonts w:ascii="Times New Roman" w:hAnsi="Times New Roman"/>
        </w:rPr>
      </w:pPr>
    </w:p>
    <w:p w:rsidR="001F3345" w:rsidP="001F3345" w:rsidRDefault="001F3345" w14:paraId="4078F7A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1F3345" w:rsidP="001F3345" w:rsidRDefault="001F3345" w14:paraId="7BC1C696" w14:textId="77777777">
      <w:pPr>
        <w:widowControl/>
        <w:tabs>
          <w:tab w:val="left" w:pos="-1080"/>
          <w:tab w:val="left" w:pos="-720"/>
          <w:tab w:val="left" w:pos="360"/>
          <w:tab w:val="left" w:pos="810"/>
        </w:tabs>
        <w:rPr>
          <w:rFonts w:ascii="Times New Roman" w:hAnsi="Times New Roman"/>
        </w:rPr>
      </w:pPr>
    </w:p>
    <w:p w:rsidR="001F3345" w:rsidP="001F3345" w:rsidRDefault="00D711DD" w14:paraId="53EC7189" w14:textId="5BBC6359">
      <w:pPr>
        <w:widowControl/>
        <w:tabs>
          <w:tab w:val="left" w:pos="-1080"/>
          <w:tab w:val="left" w:pos="-720"/>
          <w:tab w:val="left" w:pos="360"/>
          <w:tab w:val="left" w:pos="810"/>
        </w:tabs>
        <w:rPr>
          <w:rFonts w:ascii="Times New Roman" w:hAnsi="Times New Roman"/>
        </w:rPr>
      </w:pPr>
      <w:r>
        <w:rPr>
          <w:rFonts w:ascii="Times New Roman" w:hAnsi="Times New Roman"/>
        </w:rPr>
        <w:t xml:space="preserve">There are no forms in this information collection request; however, </w:t>
      </w:r>
      <w:r w:rsidRPr="00C90426" w:rsidR="00C90426">
        <w:rPr>
          <w:rFonts w:ascii="Times New Roman" w:hAnsi="Times New Roman"/>
        </w:rPr>
        <w:t>BSEE display</w:t>
      </w:r>
      <w:r>
        <w:rPr>
          <w:rFonts w:ascii="Times New Roman" w:hAnsi="Times New Roman"/>
        </w:rPr>
        <w:t>s</w:t>
      </w:r>
      <w:r w:rsidRPr="00C90426" w:rsidR="00C90426">
        <w:rPr>
          <w:rFonts w:ascii="Times New Roman" w:hAnsi="Times New Roman"/>
        </w:rPr>
        <w:t xml:space="preserve"> the OMB control number at § 250.199</w:t>
      </w:r>
      <w:r w:rsidR="00C90426">
        <w:rPr>
          <w:rFonts w:ascii="Times New Roman" w:hAnsi="Times New Roman"/>
        </w:rPr>
        <w:t>.</w:t>
      </w:r>
      <w:bookmarkStart w:name="_GoBack" w:id="3"/>
      <w:bookmarkEnd w:id="3"/>
    </w:p>
    <w:p w:rsidR="007F1D6A" w:rsidP="001F3345" w:rsidRDefault="007F1D6A" w14:paraId="30CC7727" w14:textId="77777777">
      <w:pPr>
        <w:widowControl/>
        <w:tabs>
          <w:tab w:val="left" w:pos="-1080"/>
          <w:tab w:val="left" w:pos="-720"/>
          <w:tab w:val="left" w:pos="360"/>
          <w:tab w:val="left" w:pos="810"/>
        </w:tabs>
        <w:rPr>
          <w:rFonts w:ascii="Times New Roman" w:hAnsi="Times New Roman"/>
        </w:rPr>
      </w:pPr>
    </w:p>
    <w:p w:rsidR="001F3345" w:rsidP="001F3345" w:rsidRDefault="001F3345" w14:paraId="2F03D99A"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rsidR="001F3345" w:rsidP="001F3345" w:rsidRDefault="001F3345" w14:paraId="41BFB8E5" w14:textId="77777777">
      <w:pPr>
        <w:widowControl/>
        <w:tabs>
          <w:tab w:val="left" w:pos="-1080"/>
          <w:tab w:val="left" w:pos="-720"/>
          <w:tab w:val="left" w:pos="360"/>
          <w:tab w:val="left" w:pos="810"/>
        </w:tabs>
        <w:rPr>
          <w:rFonts w:ascii="Times New Roman" w:hAnsi="Times New Roman"/>
        </w:rPr>
      </w:pPr>
    </w:p>
    <w:p w:rsidRPr="00CD5B1C" w:rsidR="006E35DB" w:rsidP="00C90426" w:rsidRDefault="00C90426" w14:paraId="7324FBC2" w14:textId="77777777">
      <w:pPr>
        <w:widowControl/>
        <w:tabs>
          <w:tab w:val="left" w:pos="-1080"/>
          <w:tab w:val="left" w:pos="-720"/>
          <w:tab w:val="left" w:pos="360"/>
          <w:tab w:val="left" w:pos="810"/>
        </w:tabs>
        <w:rPr>
          <w:rFonts w:ascii="Times New Roman" w:hAnsi="Times New Roman"/>
        </w:rPr>
      </w:pPr>
      <w:r>
        <w:rPr>
          <w:rFonts w:ascii="Times New Roman" w:hAnsi="Times New Roman"/>
        </w:rPr>
        <w:t>We are not making any exceptions to the “Certification for Paperwork Reduction Act Submissions.”</w:t>
      </w:r>
    </w:p>
    <w:sectPr w:rsidRPr="00CD5B1C" w:rsidR="006E35DB" w:rsidSect="00EA53E9">
      <w:footerReference w:type="even" r:id="rId11"/>
      <w:footerReference w:type="default" r:id="rId12"/>
      <w:endnotePr>
        <w:numFmt w:val="decimal"/>
      </w:endnotePr>
      <w:pgSz w:w="12240" w:h="15840" w:code="1"/>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5D6B0" w14:textId="77777777" w:rsidR="00ED09EF" w:rsidRDefault="00ED09EF">
      <w:r>
        <w:separator/>
      </w:r>
    </w:p>
  </w:endnote>
  <w:endnote w:type="continuationSeparator" w:id="0">
    <w:p w14:paraId="6B91BA10" w14:textId="77777777" w:rsidR="00ED09EF" w:rsidRDefault="00ED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AB43" w14:textId="77777777" w:rsidR="00AA74C0" w:rsidRDefault="00AA74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DFD8F" w14:textId="77777777" w:rsidR="00AA74C0" w:rsidRDefault="00AA7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FC32" w14:textId="77777777" w:rsidR="00AA74C0" w:rsidRDefault="00AA74C0">
    <w:pPr>
      <w:spacing w:line="240" w:lineRule="exact"/>
    </w:pPr>
  </w:p>
  <w:p w14:paraId="4E2DBC4A" w14:textId="40A99AEE" w:rsidR="00AA74C0" w:rsidRDefault="00AA74C0">
    <w:pPr>
      <w:framePr w:wrap="around" w:vAnchor="text" w:hAnchor="margin" w:xAlign="center" w:y="1"/>
      <w:jc w:val="center"/>
    </w:pPr>
    <w:r>
      <w:fldChar w:fldCharType="begin"/>
    </w:r>
    <w:r>
      <w:instrText xml:space="preserve">PAGE </w:instrText>
    </w:r>
    <w:r>
      <w:fldChar w:fldCharType="separate"/>
    </w:r>
    <w:r w:rsidR="001A715E">
      <w:rPr>
        <w:noProof/>
      </w:rPr>
      <w:t>12</w:t>
    </w:r>
    <w:r>
      <w:fldChar w:fldCharType="end"/>
    </w:r>
  </w:p>
  <w:p w14:paraId="4B9D5094" w14:textId="77777777" w:rsidR="00AA74C0" w:rsidRDefault="00AA74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30F86" w14:textId="77777777" w:rsidR="00ED09EF" w:rsidRDefault="00ED09EF">
      <w:r>
        <w:separator/>
      </w:r>
    </w:p>
  </w:footnote>
  <w:footnote w:type="continuationSeparator" w:id="0">
    <w:p w14:paraId="78F2DFF6" w14:textId="77777777" w:rsidR="00ED09EF" w:rsidRDefault="00ED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36E2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E023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2CFD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7EA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A40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15:restartNumberingAfterBreak="0">
    <w:nsid w:val="244F2D85"/>
    <w:multiLevelType w:val="hybridMultilevel"/>
    <w:tmpl w:val="251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6C6E"/>
    <w:multiLevelType w:val="hybridMultilevel"/>
    <w:tmpl w:val="04C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B36C7"/>
    <w:multiLevelType w:val="hybridMultilevel"/>
    <w:tmpl w:val="25CA1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228EC"/>
    <w:multiLevelType w:val="hybridMultilevel"/>
    <w:tmpl w:val="B7EA2B1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B1DAB"/>
    <w:multiLevelType w:val="hybridMultilevel"/>
    <w:tmpl w:val="C2B2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60"/>
    <w:rsid w:val="00000FE7"/>
    <w:rsid w:val="00001311"/>
    <w:rsid w:val="000017EB"/>
    <w:rsid w:val="000028ED"/>
    <w:rsid w:val="0000636B"/>
    <w:rsid w:val="00013942"/>
    <w:rsid w:val="0001729A"/>
    <w:rsid w:val="00024D27"/>
    <w:rsid w:val="0002530C"/>
    <w:rsid w:val="00034E10"/>
    <w:rsid w:val="0003584C"/>
    <w:rsid w:val="00050F24"/>
    <w:rsid w:val="00050F26"/>
    <w:rsid w:val="00051E4C"/>
    <w:rsid w:val="00054A90"/>
    <w:rsid w:val="000555D6"/>
    <w:rsid w:val="000602A2"/>
    <w:rsid w:val="0006068D"/>
    <w:rsid w:val="00064548"/>
    <w:rsid w:val="000677AD"/>
    <w:rsid w:val="00070552"/>
    <w:rsid w:val="0007184C"/>
    <w:rsid w:val="00073345"/>
    <w:rsid w:val="00074505"/>
    <w:rsid w:val="000748D4"/>
    <w:rsid w:val="00076AD2"/>
    <w:rsid w:val="000805D0"/>
    <w:rsid w:val="00082AA0"/>
    <w:rsid w:val="000830B4"/>
    <w:rsid w:val="00092F64"/>
    <w:rsid w:val="00094CF3"/>
    <w:rsid w:val="000A4E6B"/>
    <w:rsid w:val="000A533F"/>
    <w:rsid w:val="000A5B07"/>
    <w:rsid w:val="000B67AC"/>
    <w:rsid w:val="000B7DEC"/>
    <w:rsid w:val="000B7E52"/>
    <w:rsid w:val="000C4B6E"/>
    <w:rsid w:val="000D128D"/>
    <w:rsid w:val="000E0A47"/>
    <w:rsid w:val="000E3E63"/>
    <w:rsid w:val="000E4B4B"/>
    <w:rsid w:val="000F345B"/>
    <w:rsid w:val="000F6CBF"/>
    <w:rsid w:val="00101EFB"/>
    <w:rsid w:val="001020D5"/>
    <w:rsid w:val="001067FC"/>
    <w:rsid w:val="00112281"/>
    <w:rsid w:val="00117D66"/>
    <w:rsid w:val="00120286"/>
    <w:rsid w:val="001215E4"/>
    <w:rsid w:val="00132612"/>
    <w:rsid w:val="00132773"/>
    <w:rsid w:val="00133444"/>
    <w:rsid w:val="0013642F"/>
    <w:rsid w:val="001367C5"/>
    <w:rsid w:val="00136D7E"/>
    <w:rsid w:val="0014165F"/>
    <w:rsid w:val="0014184F"/>
    <w:rsid w:val="00143FD2"/>
    <w:rsid w:val="00147A03"/>
    <w:rsid w:val="00152CB7"/>
    <w:rsid w:val="00164F58"/>
    <w:rsid w:val="001656B2"/>
    <w:rsid w:val="00165A68"/>
    <w:rsid w:val="00166043"/>
    <w:rsid w:val="00170E5D"/>
    <w:rsid w:val="00187ED0"/>
    <w:rsid w:val="0019728A"/>
    <w:rsid w:val="001A198E"/>
    <w:rsid w:val="001A5CBE"/>
    <w:rsid w:val="001A715E"/>
    <w:rsid w:val="001B3E94"/>
    <w:rsid w:val="001B4BB3"/>
    <w:rsid w:val="001B7A23"/>
    <w:rsid w:val="001C187F"/>
    <w:rsid w:val="001C5056"/>
    <w:rsid w:val="001C7E99"/>
    <w:rsid w:val="001D0403"/>
    <w:rsid w:val="001D07D4"/>
    <w:rsid w:val="001D3A77"/>
    <w:rsid w:val="001D6BAE"/>
    <w:rsid w:val="001E036B"/>
    <w:rsid w:val="001F13E6"/>
    <w:rsid w:val="001F3345"/>
    <w:rsid w:val="001F665B"/>
    <w:rsid w:val="0021201F"/>
    <w:rsid w:val="00213B90"/>
    <w:rsid w:val="002223E9"/>
    <w:rsid w:val="002242D5"/>
    <w:rsid w:val="0022431A"/>
    <w:rsid w:val="002266E5"/>
    <w:rsid w:val="002271AF"/>
    <w:rsid w:val="002272E3"/>
    <w:rsid w:val="00234B41"/>
    <w:rsid w:val="00237E32"/>
    <w:rsid w:val="00240096"/>
    <w:rsid w:val="0024381D"/>
    <w:rsid w:val="00252118"/>
    <w:rsid w:val="00254CAD"/>
    <w:rsid w:val="00256EDA"/>
    <w:rsid w:val="00264535"/>
    <w:rsid w:val="00267DE7"/>
    <w:rsid w:val="00274289"/>
    <w:rsid w:val="0027596F"/>
    <w:rsid w:val="00275D9E"/>
    <w:rsid w:val="002769B4"/>
    <w:rsid w:val="002829C5"/>
    <w:rsid w:val="00285C9A"/>
    <w:rsid w:val="00287B9E"/>
    <w:rsid w:val="002905A9"/>
    <w:rsid w:val="00293D84"/>
    <w:rsid w:val="002A0070"/>
    <w:rsid w:val="002A0E46"/>
    <w:rsid w:val="002A1AEF"/>
    <w:rsid w:val="002A69DD"/>
    <w:rsid w:val="002A776D"/>
    <w:rsid w:val="002B2C13"/>
    <w:rsid w:val="002B7A74"/>
    <w:rsid w:val="002C03CA"/>
    <w:rsid w:val="002C0EC5"/>
    <w:rsid w:val="002C2250"/>
    <w:rsid w:val="002C25AA"/>
    <w:rsid w:val="002C571B"/>
    <w:rsid w:val="002F09F4"/>
    <w:rsid w:val="002F2AE7"/>
    <w:rsid w:val="002F5E8B"/>
    <w:rsid w:val="00301DD3"/>
    <w:rsid w:val="003026B4"/>
    <w:rsid w:val="0030516C"/>
    <w:rsid w:val="00306EFD"/>
    <w:rsid w:val="00313143"/>
    <w:rsid w:val="00314C8A"/>
    <w:rsid w:val="00315513"/>
    <w:rsid w:val="00317527"/>
    <w:rsid w:val="003215D7"/>
    <w:rsid w:val="00322A72"/>
    <w:rsid w:val="00326C9E"/>
    <w:rsid w:val="00326E16"/>
    <w:rsid w:val="003421F4"/>
    <w:rsid w:val="00346BCF"/>
    <w:rsid w:val="0034795F"/>
    <w:rsid w:val="003560AD"/>
    <w:rsid w:val="00361E6F"/>
    <w:rsid w:val="00362ADF"/>
    <w:rsid w:val="00363685"/>
    <w:rsid w:val="00371661"/>
    <w:rsid w:val="00374CB9"/>
    <w:rsid w:val="003753D4"/>
    <w:rsid w:val="00383DB4"/>
    <w:rsid w:val="003876F3"/>
    <w:rsid w:val="00393FED"/>
    <w:rsid w:val="00395F3C"/>
    <w:rsid w:val="003A0344"/>
    <w:rsid w:val="003A1599"/>
    <w:rsid w:val="003B193D"/>
    <w:rsid w:val="003B39C2"/>
    <w:rsid w:val="003B7DEA"/>
    <w:rsid w:val="003C2D79"/>
    <w:rsid w:val="003C553D"/>
    <w:rsid w:val="003C7357"/>
    <w:rsid w:val="003D039F"/>
    <w:rsid w:val="003D3B07"/>
    <w:rsid w:val="003E088E"/>
    <w:rsid w:val="003E095F"/>
    <w:rsid w:val="003E260A"/>
    <w:rsid w:val="003E33E1"/>
    <w:rsid w:val="003F0BF9"/>
    <w:rsid w:val="00402B15"/>
    <w:rsid w:val="0040392F"/>
    <w:rsid w:val="00403A2B"/>
    <w:rsid w:val="00412D76"/>
    <w:rsid w:val="004133CD"/>
    <w:rsid w:val="00414F84"/>
    <w:rsid w:val="0042487C"/>
    <w:rsid w:val="00432DD2"/>
    <w:rsid w:val="0043744F"/>
    <w:rsid w:val="00445BBB"/>
    <w:rsid w:val="00450DAA"/>
    <w:rsid w:val="00451DAB"/>
    <w:rsid w:val="004558E8"/>
    <w:rsid w:val="0045706C"/>
    <w:rsid w:val="00457CA0"/>
    <w:rsid w:val="004638C2"/>
    <w:rsid w:val="00464547"/>
    <w:rsid w:val="00467C1F"/>
    <w:rsid w:val="00470B20"/>
    <w:rsid w:val="00475152"/>
    <w:rsid w:val="00475690"/>
    <w:rsid w:val="0048131E"/>
    <w:rsid w:val="00485333"/>
    <w:rsid w:val="00485C4A"/>
    <w:rsid w:val="004861CA"/>
    <w:rsid w:val="00487C0D"/>
    <w:rsid w:val="0049504F"/>
    <w:rsid w:val="004A38E6"/>
    <w:rsid w:val="004B002C"/>
    <w:rsid w:val="004B0EAE"/>
    <w:rsid w:val="004B5AD1"/>
    <w:rsid w:val="004B70E8"/>
    <w:rsid w:val="004C0E71"/>
    <w:rsid w:val="004C3AAB"/>
    <w:rsid w:val="004C7AD5"/>
    <w:rsid w:val="004F0867"/>
    <w:rsid w:val="004F08C6"/>
    <w:rsid w:val="004F0F95"/>
    <w:rsid w:val="00500857"/>
    <w:rsid w:val="00500DB1"/>
    <w:rsid w:val="005106BE"/>
    <w:rsid w:val="005202CC"/>
    <w:rsid w:val="00533239"/>
    <w:rsid w:val="00540769"/>
    <w:rsid w:val="00541FF4"/>
    <w:rsid w:val="0054288A"/>
    <w:rsid w:val="0055126F"/>
    <w:rsid w:val="00553F6E"/>
    <w:rsid w:val="00554282"/>
    <w:rsid w:val="005575C0"/>
    <w:rsid w:val="00560123"/>
    <w:rsid w:val="00562104"/>
    <w:rsid w:val="00562D55"/>
    <w:rsid w:val="00565838"/>
    <w:rsid w:val="0057157F"/>
    <w:rsid w:val="005765B2"/>
    <w:rsid w:val="0058189D"/>
    <w:rsid w:val="00582A50"/>
    <w:rsid w:val="0058385B"/>
    <w:rsid w:val="00585B7C"/>
    <w:rsid w:val="00586F33"/>
    <w:rsid w:val="0059247E"/>
    <w:rsid w:val="00592C5C"/>
    <w:rsid w:val="005A07CF"/>
    <w:rsid w:val="005A2895"/>
    <w:rsid w:val="005A4B67"/>
    <w:rsid w:val="005B17FA"/>
    <w:rsid w:val="005B589C"/>
    <w:rsid w:val="005B707D"/>
    <w:rsid w:val="005B75DA"/>
    <w:rsid w:val="005C03E0"/>
    <w:rsid w:val="005C1BA4"/>
    <w:rsid w:val="005C3324"/>
    <w:rsid w:val="005C4A95"/>
    <w:rsid w:val="005D089D"/>
    <w:rsid w:val="005D35DC"/>
    <w:rsid w:val="005D35F0"/>
    <w:rsid w:val="005D38F4"/>
    <w:rsid w:val="005D4D1D"/>
    <w:rsid w:val="005D4E56"/>
    <w:rsid w:val="005D5370"/>
    <w:rsid w:val="005D6873"/>
    <w:rsid w:val="005E0A56"/>
    <w:rsid w:val="005E134B"/>
    <w:rsid w:val="005E2711"/>
    <w:rsid w:val="005E2AE6"/>
    <w:rsid w:val="005E2C10"/>
    <w:rsid w:val="005E33A9"/>
    <w:rsid w:val="005E409F"/>
    <w:rsid w:val="005E7FA7"/>
    <w:rsid w:val="0060080A"/>
    <w:rsid w:val="0060182B"/>
    <w:rsid w:val="00612917"/>
    <w:rsid w:val="0062243B"/>
    <w:rsid w:val="006275C1"/>
    <w:rsid w:val="00632D5B"/>
    <w:rsid w:val="006466BE"/>
    <w:rsid w:val="00650D7D"/>
    <w:rsid w:val="0065438A"/>
    <w:rsid w:val="00662D4F"/>
    <w:rsid w:val="006661B9"/>
    <w:rsid w:val="00670AFD"/>
    <w:rsid w:val="00673E6C"/>
    <w:rsid w:val="006759FE"/>
    <w:rsid w:val="00675FC1"/>
    <w:rsid w:val="00681944"/>
    <w:rsid w:val="00682883"/>
    <w:rsid w:val="00684F8A"/>
    <w:rsid w:val="00685B49"/>
    <w:rsid w:val="00686CAD"/>
    <w:rsid w:val="00686F11"/>
    <w:rsid w:val="006870AB"/>
    <w:rsid w:val="00687565"/>
    <w:rsid w:val="00687D4D"/>
    <w:rsid w:val="00692E24"/>
    <w:rsid w:val="00693DB9"/>
    <w:rsid w:val="006948EC"/>
    <w:rsid w:val="0069572F"/>
    <w:rsid w:val="006963A2"/>
    <w:rsid w:val="006A1B49"/>
    <w:rsid w:val="006A2B4F"/>
    <w:rsid w:val="006A35CC"/>
    <w:rsid w:val="006A44EF"/>
    <w:rsid w:val="006A565E"/>
    <w:rsid w:val="006B073C"/>
    <w:rsid w:val="006B438F"/>
    <w:rsid w:val="006B461A"/>
    <w:rsid w:val="006B5475"/>
    <w:rsid w:val="006C02DC"/>
    <w:rsid w:val="006C0640"/>
    <w:rsid w:val="006C0FC4"/>
    <w:rsid w:val="006C2734"/>
    <w:rsid w:val="006C2EF4"/>
    <w:rsid w:val="006D61D8"/>
    <w:rsid w:val="006E1888"/>
    <w:rsid w:val="006E35DB"/>
    <w:rsid w:val="006E7D50"/>
    <w:rsid w:val="006F0C46"/>
    <w:rsid w:val="006F11D0"/>
    <w:rsid w:val="006F634E"/>
    <w:rsid w:val="006F688C"/>
    <w:rsid w:val="00701D7A"/>
    <w:rsid w:val="00702DD0"/>
    <w:rsid w:val="0070318B"/>
    <w:rsid w:val="00730A82"/>
    <w:rsid w:val="007323D1"/>
    <w:rsid w:val="007330C7"/>
    <w:rsid w:val="0073369E"/>
    <w:rsid w:val="00734337"/>
    <w:rsid w:val="00735EFC"/>
    <w:rsid w:val="007369BD"/>
    <w:rsid w:val="00740CE4"/>
    <w:rsid w:val="00745FFA"/>
    <w:rsid w:val="00747214"/>
    <w:rsid w:val="00751DD5"/>
    <w:rsid w:val="00756328"/>
    <w:rsid w:val="00763513"/>
    <w:rsid w:val="00770C53"/>
    <w:rsid w:val="007714A5"/>
    <w:rsid w:val="0077447C"/>
    <w:rsid w:val="00776301"/>
    <w:rsid w:val="00784EF2"/>
    <w:rsid w:val="00792131"/>
    <w:rsid w:val="007A2D6F"/>
    <w:rsid w:val="007A57F1"/>
    <w:rsid w:val="007A7D8C"/>
    <w:rsid w:val="007B2CAB"/>
    <w:rsid w:val="007C4F00"/>
    <w:rsid w:val="007D28E3"/>
    <w:rsid w:val="007D56FB"/>
    <w:rsid w:val="007E223E"/>
    <w:rsid w:val="007E4E0F"/>
    <w:rsid w:val="007F0483"/>
    <w:rsid w:val="007F1D6A"/>
    <w:rsid w:val="0080492F"/>
    <w:rsid w:val="00807199"/>
    <w:rsid w:val="00824849"/>
    <w:rsid w:val="00840297"/>
    <w:rsid w:val="0084042F"/>
    <w:rsid w:val="00842615"/>
    <w:rsid w:val="00842EBB"/>
    <w:rsid w:val="008448D0"/>
    <w:rsid w:val="00846589"/>
    <w:rsid w:val="00846A51"/>
    <w:rsid w:val="00855E32"/>
    <w:rsid w:val="00856D98"/>
    <w:rsid w:val="0086017B"/>
    <w:rsid w:val="00867241"/>
    <w:rsid w:val="00867921"/>
    <w:rsid w:val="0087643C"/>
    <w:rsid w:val="00876B9E"/>
    <w:rsid w:val="00877C39"/>
    <w:rsid w:val="00892E5F"/>
    <w:rsid w:val="00892F2E"/>
    <w:rsid w:val="00893A23"/>
    <w:rsid w:val="00893BBB"/>
    <w:rsid w:val="00894DC0"/>
    <w:rsid w:val="008954BF"/>
    <w:rsid w:val="00896F3E"/>
    <w:rsid w:val="008A3455"/>
    <w:rsid w:val="008A35F1"/>
    <w:rsid w:val="008A4AF1"/>
    <w:rsid w:val="008A7475"/>
    <w:rsid w:val="008B3C3D"/>
    <w:rsid w:val="008B547E"/>
    <w:rsid w:val="008C1B75"/>
    <w:rsid w:val="008E294D"/>
    <w:rsid w:val="008E3B40"/>
    <w:rsid w:val="008E46D7"/>
    <w:rsid w:val="008F0FDF"/>
    <w:rsid w:val="008F2886"/>
    <w:rsid w:val="008F300C"/>
    <w:rsid w:val="008F32DD"/>
    <w:rsid w:val="00903C91"/>
    <w:rsid w:val="009052FE"/>
    <w:rsid w:val="009118AE"/>
    <w:rsid w:val="0091465D"/>
    <w:rsid w:val="0091515F"/>
    <w:rsid w:val="00922627"/>
    <w:rsid w:val="00924120"/>
    <w:rsid w:val="00926661"/>
    <w:rsid w:val="0092721E"/>
    <w:rsid w:val="0093429D"/>
    <w:rsid w:val="00934361"/>
    <w:rsid w:val="00945F24"/>
    <w:rsid w:val="00953539"/>
    <w:rsid w:val="00962087"/>
    <w:rsid w:val="00971D00"/>
    <w:rsid w:val="00975CA3"/>
    <w:rsid w:val="00976DDE"/>
    <w:rsid w:val="00977223"/>
    <w:rsid w:val="009917A4"/>
    <w:rsid w:val="00993061"/>
    <w:rsid w:val="009941C6"/>
    <w:rsid w:val="009A550C"/>
    <w:rsid w:val="009A57BF"/>
    <w:rsid w:val="009B1EC6"/>
    <w:rsid w:val="009B38FA"/>
    <w:rsid w:val="009B5124"/>
    <w:rsid w:val="009B526F"/>
    <w:rsid w:val="009B7258"/>
    <w:rsid w:val="009C158D"/>
    <w:rsid w:val="009C1694"/>
    <w:rsid w:val="009C2CDE"/>
    <w:rsid w:val="009D4BAE"/>
    <w:rsid w:val="009D759C"/>
    <w:rsid w:val="009E490A"/>
    <w:rsid w:val="009E5AF4"/>
    <w:rsid w:val="009F16BA"/>
    <w:rsid w:val="009F6198"/>
    <w:rsid w:val="00A01702"/>
    <w:rsid w:val="00A0368F"/>
    <w:rsid w:val="00A072B7"/>
    <w:rsid w:val="00A10B7C"/>
    <w:rsid w:val="00A301C6"/>
    <w:rsid w:val="00A30817"/>
    <w:rsid w:val="00A3518A"/>
    <w:rsid w:val="00A37713"/>
    <w:rsid w:val="00A44980"/>
    <w:rsid w:val="00A5274B"/>
    <w:rsid w:val="00A55009"/>
    <w:rsid w:val="00A60E5A"/>
    <w:rsid w:val="00A61663"/>
    <w:rsid w:val="00A61803"/>
    <w:rsid w:val="00A64EFF"/>
    <w:rsid w:val="00A65D10"/>
    <w:rsid w:val="00A707D5"/>
    <w:rsid w:val="00A80ABD"/>
    <w:rsid w:val="00A82EBF"/>
    <w:rsid w:val="00A85460"/>
    <w:rsid w:val="00A85799"/>
    <w:rsid w:val="00A8624A"/>
    <w:rsid w:val="00A96231"/>
    <w:rsid w:val="00A977CF"/>
    <w:rsid w:val="00AA039F"/>
    <w:rsid w:val="00AA74C0"/>
    <w:rsid w:val="00AB5068"/>
    <w:rsid w:val="00AB52DA"/>
    <w:rsid w:val="00AB5D52"/>
    <w:rsid w:val="00AB61CE"/>
    <w:rsid w:val="00AC0116"/>
    <w:rsid w:val="00AC03AB"/>
    <w:rsid w:val="00AC28B7"/>
    <w:rsid w:val="00AC4169"/>
    <w:rsid w:val="00AC4D9D"/>
    <w:rsid w:val="00AD310C"/>
    <w:rsid w:val="00AE21C3"/>
    <w:rsid w:val="00AF278D"/>
    <w:rsid w:val="00AF48BC"/>
    <w:rsid w:val="00B00975"/>
    <w:rsid w:val="00B036A3"/>
    <w:rsid w:val="00B052AB"/>
    <w:rsid w:val="00B053ED"/>
    <w:rsid w:val="00B06F43"/>
    <w:rsid w:val="00B0740D"/>
    <w:rsid w:val="00B0774E"/>
    <w:rsid w:val="00B0792A"/>
    <w:rsid w:val="00B108F9"/>
    <w:rsid w:val="00B14CDB"/>
    <w:rsid w:val="00B155A3"/>
    <w:rsid w:val="00B35AFD"/>
    <w:rsid w:val="00B4134A"/>
    <w:rsid w:val="00B4219D"/>
    <w:rsid w:val="00B443E3"/>
    <w:rsid w:val="00B507E4"/>
    <w:rsid w:val="00B54E23"/>
    <w:rsid w:val="00B57C16"/>
    <w:rsid w:val="00B61375"/>
    <w:rsid w:val="00B61A5D"/>
    <w:rsid w:val="00B75DB2"/>
    <w:rsid w:val="00B8684E"/>
    <w:rsid w:val="00B86FC2"/>
    <w:rsid w:val="00B9169B"/>
    <w:rsid w:val="00BA3233"/>
    <w:rsid w:val="00BA6B8C"/>
    <w:rsid w:val="00BB3EA6"/>
    <w:rsid w:val="00BB615A"/>
    <w:rsid w:val="00BB767B"/>
    <w:rsid w:val="00BD7BFA"/>
    <w:rsid w:val="00BE28FA"/>
    <w:rsid w:val="00BE5E67"/>
    <w:rsid w:val="00BF1442"/>
    <w:rsid w:val="00BF1868"/>
    <w:rsid w:val="00BF6DDB"/>
    <w:rsid w:val="00C0393A"/>
    <w:rsid w:val="00C10354"/>
    <w:rsid w:val="00C146DF"/>
    <w:rsid w:val="00C168E2"/>
    <w:rsid w:val="00C226AA"/>
    <w:rsid w:val="00C22CD5"/>
    <w:rsid w:val="00C2373E"/>
    <w:rsid w:val="00C24658"/>
    <w:rsid w:val="00C27593"/>
    <w:rsid w:val="00C30946"/>
    <w:rsid w:val="00C4036A"/>
    <w:rsid w:val="00C42490"/>
    <w:rsid w:val="00C44E68"/>
    <w:rsid w:val="00C57DC3"/>
    <w:rsid w:val="00C60C42"/>
    <w:rsid w:val="00C61478"/>
    <w:rsid w:val="00C633DE"/>
    <w:rsid w:val="00C63BB8"/>
    <w:rsid w:val="00C65642"/>
    <w:rsid w:val="00C65C38"/>
    <w:rsid w:val="00C6609A"/>
    <w:rsid w:val="00C708F7"/>
    <w:rsid w:val="00C71FF3"/>
    <w:rsid w:val="00C7323C"/>
    <w:rsid w:val="00C73DF7"/>
    <w:rsid w:val="00C82B44"/>
    <w:rsid w:val="00C90426"/>
    <w:rsid w:val="00CA3A3C"/>
    <w:rsid w:val="00CB0442"/>
    <w:rsid w:val="00CB204C"/>
    <w:rsid w:val="00CB3782"/>
    <w:rsid w:val="00CB3811"/>
    <w:rsid w:val="00CB571D"/>
    <w:rsid w:val="00CC1D90"/>
    <w:rsid w:val="00CC4254"/>
    <w:rsid w:val="00CD4B29"/>
    <w:rsid w:val="00CD5B1C"/>
    <w:rsid w:val="00CD6654"/>
    <w:rsid w:val="00CE6EC7"/>
    <w:rsid w:val="00CE70E6"/>
    <w:rsid w:val="00CE7708"/>
    <w:rsid w:val="00CF1D60"/>
    <w:rsid w:val="00CF4208"/>
    <w:rsid w:val="00D00277"/>
    <w:rsid w:val="00D01ADF"/>
    <w:rsid w:val="00D01F3B"/>
    <w:rsid w:val="00D02FAD"/>
    <w:rsid w:val="00D065D6"/>
    <w:rsid w:val="00D11C5E"/>
    <w:rsid w:val="00D131C0"/>
    <w:rsid w:val="00D23BC7"/>
    <w:rsid w:val="00D270A8"/>
    <w:rsid w:val="00D32725"/>
    <w:rsid w:val="00D338A3"/>
    <w:rsid w:val="00D40DF6"/>
    <w:rsid w:val="00D41C77"/>
    <w:rsid w:val="00D42548"/>
    <w:rsid w:val="00D468EF"/>
    <w:rsid w:val="00D543D5"/>
    <w:rsid w:val="00D5594A"/>
    <w:rsid w:val="00D6235E"/>
    <w:rsid w:val="00D649B3"/>
    <w:rsid w:val="00D711DD"/>
    <w:rsid w:val="00D7562A"/>
    <w:rsid w:val="00D75CD5"/>
    <w:rsid w:val="00D779DD"/>
    <w:rsid w:val="00D82767"/>
    <w:rsid w:val="00D955F0"/>
    <w:rsid w:val="00DA3124"/>
    <w:rsid w:val="00DA3E9D"/>
    <w:rsid w:val="00DA46D3"/>
    <w:rsid w:val="00DA5E6F"/>
    <w:rsid w:val="00DC0B42"/>
    <w:rsid w:val="00DC36E6"/>
    <w:rsid w:val="00DD20D6"/>
    <w:rsid w:val="00DD29E0"/>
    <w:rsid w:val="00DD4EF7"/>
    <w:rsid w:val="00DD781D"/>
    <w:rsid w:val="00DE152B"/>
    <w:rsid w:val="00DF536B"/>
    <w:rsid w:val="00E1461D"/>
    <w:rsid w:val="00E213E5"/>
    <w:rsid w:val="00E23581"/>
    <w:rsid w:val="00E23792"/>
    <w:rsid w:val="00E27C8F"/>
    <w:rsid w:val="00E3304D"/>
    <w:rsid w:val="00E34E14"/>
    <w:rsid w:val="00E35011"/>
    <w:rsid w:val="00E36C31"/>
    <w:rsid w:val="00E37A38"/>
    <w:rsid w:val="00E43C73"/>
    <w:rsid w:val="00E46F40"/>
    <w:rsid w:val="00E471CE"/>
    <w:rsid w:val="00E47582"/>
    <w:rsid w:val="00E535A9"/>
    <w:rsid w:val="00E546D3"/>
    <w:rsid w:val="00E55769"/>
    <w:rsid w:val="00E570F9"/>
    <w:rsid w:val="00E6002B"/>
    <w:rsid w:val="00E61B11"/>
    <w:rsid w:val="00E61CC9"/>
    <w:rsid w:val="00E62054"/>
    <w:rsid w:val="00E634D1"/>
    <w:rsid w:val="00E9040F"/>
    <w:rsid w:val="00E94EC6"/>
    <w:rsid w:val="00E96A91"/>
    <w:rsid w:val="00EA2525"/>
    <w:rsid w:val="00EA3EFD"/>
    <w:rsid w:val="00EA5089"/>
    <w:rsid w:val="00EA53E9"/>
    <w:rsid w:val="00EB4619"/>
    <w:rsid w:val="00EB46D2"/>
    <w:rsid w:val="00EB5349"/>
    <w:rsid w:val="00EB7FF4"/>
    <w:rsid w:val="00ED008E"/>
    <w:rsid w:val="00ED09EF"/>
    <w:rsid w:val="00ED7AB4"/>
    <w:rsid w:val="00EE305E"/>
    <w:rsid w:val="00EF191F"/>
    <w:rsid w:val="00F03E54"/>
    <w:rsid w:val="00F118DA"/>
    <w:rsid w:val="00F16A54"/>
    <w:rsid w:val="00F17401"/>
    <w:rsid w:val="00F2699C"/>
    <w:rsid w:val="00F333F4"/>
    <w:rsid w:val="00F41D11"/>
    <w:rsid w:val="00F44AC6"/>
    <w:rsid w:val="00F44E08"/>
    <w:rsid w:val="00F50D53"/>
    <w:rsid w:val="00F559DE"/>
    <w:rsid w:val="00F55EF5"/>
    <w:rsid w:val="00F64F19"/>
    <w:rsid w:val="00F65E78"/>
    <w:rsid w:val="00F6644C"/>
    <w:rsid w:val="00F666B6"/>
    <w:rsid w:val="00F66708"/>
    <w:rsid w:val="00F675BC"/>
    <w:rsid w:val="00F71569"/>
    <w:rsid w:val="00F73E45"/>
    <w:rsid w:val="00F76841"/>
    <w:rsid w:val="00F8359F"/>
    <w:rsid w:val="00F918EA"/>
    <w:rsid w:val="00F959D9"/>
    <w:rsid w:val="00FA2087"/>
    <w:rsid w:val="00FB4EA7"/>
    <w:rsid w:val="00FC5407"/>
    <w:rsid w:val="00FD07BE"/>
    <w:rsid w:val="00FD2C03"/>
    <w:rsid w:val="00FD353A"/>
    <w:rsid w:val="00FE5EE6"/>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F1069"/>
  <w15:docId w15:val="{F42CD7D7-AAF3-4388-8CB3-4E5DF4B3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rsid w:val="00807199"/>
    <w:rPr>
      <w:sz w:val="16"/>
      <w:szCs w:val="16"/>
    </w:rPr>
  </w:style>
  <w:style w:type="paragraph" w:styleId="CommentText">
    <w:name w:val="annotation text"/>
    <w:basedOn w:val="Normal"/>
    <w:link w:val="CommentTextChar"/>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character" w:customStyle="1" w:styleId="CommentTextChar">
    <w:name w:val="Comment Text Char"/>
    <w:link w:val="CommentText"/>
    <w:rsid w:val="00000FE7"/>
    <w:rPr>
      <w:rFonts w:ascii="Courier New" w:hAnsi="Courier New"/>
      <w:snapToGrid w:val="0"/>
    </w:rPr>
  </w:style>
  <w:style w:type="paragraph" w:styleId="Revision">
    <w:name w:val="Revision"/>
    <w:hidden/>
    <w:uiPriority w:val="99"/>
    <w:semiHidden/>
    <w:rsid w:val="0012028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235977">
      <w:bodyDiv w:val="1"/>
      <w:marLeft w:val="0"/>
      <w:marRight w:val="0"/>
      <w:marTop w:val="0"/>
      <w:marBottom w:val="0"/>
      <w:divBdr>
        <w:top w:val="none" w:sz="0" w:space="0" w:color="auto"/>
        <w:left w:val="none" w:sz="0" w:space="0" w:color="auto"/>
        <w:bottom w:val="none" w:sz="0" w:space="0" w:color="auto"/>
        <w:right w:val="none" w:sz="0" w:space="0" w:color="auto"/>
      </w:divBdr>
    </w:div>
    <w:div w:id="799958485">
      <w:bodyDiv w:val="1"/>
      <w:marLeft w:val="0"/>
      <w:marRight w:val="0"/>
      <w:marTop w:val="0"/>
      <w:marBottom w:val="0"/>
      <w:divBdr>
        <w:top w:val="none" w:sz="0" w:space="0" w:color="auto"/>
        <w:left w:val="none" w:sz="0" w:space="0" w:color="auto"/>
        <w:bottom w:val="none" w:sz="0" w:space="0" w:color="auto"/>
        <w:right w:val="none" w:sz="0" w:space="0" w:color="auto"/>
      </w:divBdr>
    </w:div>
    <w:div w:id="89831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org/en/industry/oil-and-gas-salary-surve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news.release/ecec.nr0.htm"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11</Pages>
  <Words>4469</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30258</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21</cp:revision>
  <cp:lastPrinted>2013-08-20T21:35:00Z</cp:lastPrinted>
  <dcterms:created xsi:type="dcterms:W3CDTF">2020-08-24T20:38:00Z</dcterms:created>
  <dcterms:modified xsi:type="dcterms:W3CDTF">2020-08-25T19:05:00Z</dcterms:modified>
</cp:coreProperties>
</file>