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C2AD0" w:rsidR="00B06A40" w:rsidP="00EC2AD0" w:rsidRDefault="00B06A40" w14:paraId="678F2A8A" w14:textId="77777777">
      <w:pPr>
        <w:pStyle w:val="NoSpacing"/>
        <w:jc w:val="center"/>
        <w:rPr>
          <w:rFonts w:ascii="Courier New" w:hAnsi="Courier New" w:cs="Courier New"/>
          <w:b/>
          <w:sz w:val="24"/>
          <w:szCs w:val="24"/>
        </w:rPr>
      </w:pPr>
      <w:r w:rsidRPr="00EC2AD0">
        <w:rPr>
          <w:rFonts w:ascii="Courier New" w:hAnsi="Courier New" w:cs="Courier New"/>
          <w:b/>
          <w:sz w:val="24"/>
          <w:szCs w:val="24"/>
        </w:rPr>
        <w:t>SUPPORTING STATEMENT</w:t>
      </w:r>
    </w:p>
    <w:p w:rsidRPr="00EC2AD0" w:rsidR="00B06A40" w:rsidP="00EC2AD0" w:rsidRDefault="00B06A40" w14:paraId="7A5FECE3" w14:textId="77777777">
      <w:pPr>
        <w:pStyle w:val="NoSpacing"/>
        <w:jc w:val="center"/>
        <w:rPr>
          <w:rFonts w:ascii="Courier New" w:hAnsi="Courier New" w:cs="Courier New"/>
          <w:b/>
          <w:sz w:val="24"/>
          <w:szCs w:val="24"/>
        </w:rPr>
      </w:pPr>
    </w:p>
    <w:p w:rsidRPr="00EC2AD0" w:rsidR="00B06A40" w:rsidP="00EC2AD0" w:rsidRDefault="00B06A40" w14:paraId="4D0FAADD" w14:textId="77777777">
      <w:pPr>
        <w:pStyle w:val="NoSpacing"/>
        <w:jc w:val="center"/>
        <w:rPr>
          <w:rFonts w:ascii="Courier New" w:hAnsi="Courier New" w:cs="Courier New"/>
          <w:b/>
          <w:sz w:val="24"/>
          <w:szCs w:val="24"/>
        </w:rPr>
      </w:pPr>
      <w:r w:rsidRPr="00EC2AD0">
        <w:rPr>
          <w:rFonts w:ascii="Courier New" w:hAnsi="Courier New" w:cs="Courier New"/>
          <w:b/>
          <w:sz w:val="24"/>
          <w:szCs w:val="24"/>
        </w:rPr>
        <w:t>REHABILITATION ACTION REPORT (FORM OWCP-44)</w:t>
      </w:r>
    </w:p>
    <w:p w:rsidRPr="00EC2AD0" w:rsidR="00B06A40" w:rsidP="00EC2AD0" w:rsidRDefault="00B06A40" w14:paraId="6D1AB76D" w14:textId="77777777">
      <w:pPr>
        <w:pStyle w:val="NoSpacing"/>
        <w:jc w:val="center"/>
        <w:rPr>
          <w:rFonts w:ascii="Courier New" w:hAnsi="Courier New" w:cs="Courier New"/>
          <w:b/>
          <w:sz w:val="24"/>
          <w:szCs w:val="24"/>
        </w:rPr>
      </w:pPr>
    </w:p>
    <w:p w:rsidRPr="00EC2AD0" w:rsidR="00B06A40" w:rsidP="00EC2AD0" w:rsidRDefault="00B06A40" w14:paraId="34FBB3F4" w14:textId="77777777">
      <w:pPr>
        <w:pStyle w:val="NoSpacing"/>
        <w:jc w:val="center"/>
        <w:rPr>
          <w:rFonts w:ascii="Courier New" w:hAnsi="Courier New" w:cs="Courier New"/>
          <w:b/>
          <w:sz w:val="24"/>
          <w:szCs w:val="24"/>
        </w:rPr>
      </w:pPr>
      <w:r w:rsidRPr="00EC2AD0">
        <w:rPr>
          <w:rFonts w:ascii="Courier New" w:hAnsi="Courier New" w:cs="Courier New"/>
          <w:b/>
          <w:sz w:val="24"/>
          <w:szCs w:val="24"/>
        </w:rPr>
        <w:t>OMB NO. 12</w:t>
      </w:r>
      <w:r w:rsidRPr="00EC2AD0" w:rsidR="002C3419">
        <w:rPr>
          <w:rFonts w:ascii="Courier New" w:hAnsi="Courier New" w:cs="Courier New"/>
          <w:b/>
          <w:sz w:val="24"/>
          <w:szCs w:val="24"/>
        </w:rPr>
        <w:t>40</w:t>
      </w:r>
      <w:r w:rsidRPr="00EC2AD0">
        <w:rPr>
          <w:rFonts w:ascii="Courier New" w:hAnsi="Courier New" w:cs="Courier New"/>
          <w:b/>
          <w:sz w:val="24"/>
          <w:szCs w:val="24"/>
        </w:rPr>
        <w:t>-0</w:t>
      </w:r>
      <w:r w:rsidRPr="00EC2AD0" w:rsidR="002C3419">
        <w:rPr>
          <w:rFonts w:ascii="Courier New" w:hAnsi="Courier New" w:cs="Courier New"/>
          <w:b/>
          <w:sz w:val="24"/>
          <w:szCs w:val="24"/>
        </w:rPr>
        <w:t>008</w:t>
      </w:r>
    </w:p>
    <w:p w:rsidRPr="00EC2AD0" w:rsidR="007637CC" w:rsidP="00EC2AD0" w:rsidRDefault="007637CC" w14:paraId="37336C16" w14:textId="77777777">
      <w:pPr>
        <w:pStyle w:val="NoSpacing"/>
        <w:rPr>
          <w:rFonts w:ascii="Courier New" w:hAnsi="Courier New" w:cs="Courier New"/>
          <w:sz w:val="24"/>
          <w:szCs w:val="24"/>
        </w:rPr>
      </w:pPr>
    </w:p>
    <w:p w:rsidRPr="00EC2AD0" w:rsidR="007637CC" w:rsidP="00EC2AD0" w:rsidRDefault="007637CC" w14:paraId="4AC656AB" w14:textId="77777777">
      <w:pPr>
        <w:pStyle w:val="NoSpacing"/>
        <w:rPr>
          <w:rFonts w:ascii="Courier New" w:hAnsi="Courier New" w:cs="Courier New"/>
          <w:sz w:val="24"/>
          <w:szCs w:val="24"/>
        </w:rPr>
      </w:pPr>
    </w:p>
    <w:p w:rsidRPr="00EC2AD0" w:rsidR="009A50A1" w:rsidP="00EC2AD0" w:rsidRDefault="009A50A1" w14:paraId="35F7AD52" w14:textId="77777777">
      <w:pPr>
        <w:pStyle w:val="NoSpacing"/>
        <w:rPr>
          <w:rFonts w:ascii="Courier New" w:hAnsi="Courier New" w:cs="Courier New"/>
          <w:b/>
          <w:sz w:val="24"/>
          <w:szCs w:val="24"/>
          <w:u w:val="single"/>
        </w:rPr>
      </w:pPr>
      <w:r w:rsidRPr="00EC2AD0">
        <w:rPr>
          <w:rFonts w:ascii="Courier New" w:hAnsi="Courier New" w:cs="Courier New"/>
          <w:b/>
          <w:sz w:val="24"/>
          <w:szCs w:val="24"/>
        </w:rPr>
        <w:t xml:space="preserve">A.  </w:t>
      </w:r>
      <w:r w:rsidRPr="00EC2AD0">
        <w:rPr>
          <w:rFonts w:ascii="Courier New" w:hAnsi="Courier New" w:cs="Courier New"/>
          <w:b/>
          <w:sz w:val="24"/>
          <w:szCs w:val="24"/>
          <w:u w:val="single"/>
        </w:rPr>
        <w:t>Justification</w:t>
      </w:r>
    </w:p>
    <w:p w:rsidRPr="00EC2AD0" w:rsidR="009A50A1" w:rsidP="00EC2AD0" w:rsidRDefault="009A50A1" w14:paraId="79C0FC66" w14:textId="77777777">
      <w:pPr>
        <w:pStyle w:val="NoSpacing"/>
        <w:rPr>
          <w:rFonts w:ascii="Courier New" w:hAnsi="Courier New" w:cs="Courier New"/>
          <w:b/>
          <w:sz w:val="24"/>
          <w:szCs w:val="24"/>
        </w:rPr>
      </w:pPr>
    </w:p>
    <w:p w:rsidRPr="00EC2AD0" w:rsidR="009A50A1" w:rsidP="00EC2AD0" w:rsidRDefault="007637CC" w14:paraId="7B9FDE8B" w14:textId="77777777">
      <w:pPr>
        <w:pStyle w:val="NoSpacing"/>
        <w:rPr>
          <w:rFonts w:ascii="Courier New" w:hAnsi="Courier New" w:cs="Courier New"/>
          <w:sz w:val="24"/>
          <w:szCs w:val="24"/>
        </w:rPr>
      </w:pPr>
      <w:r w:rsidRPr="00EC2AD0">
        <w:rPr>
          <w:rFonts w:ascii="Courier New" w:hAnsi="Courier New" w:cs="Courier New"/>
          <w:b/>
          <w:sz w:val="24"/>
          <w:szCs w:val="24"/>
        </w:rPr>
        <w:t>1.</w:t>
      </w:r>
      <w:r w:rsidRPr="00EC2AD0">
        <w:rPr>
          <w:rFonts w:ascii="Courier New" w:hAnsi="Courier New" w:cs="Courier New"/>
          <w:b/>
          <w:sz w:val="24"/>
          <w:szCs w:val="24"/>
        </w:rPr>
        <w:tab/>
      </w:r>
      <w:r w:rsidRPr="00EC2AD0" w:rsidR="009A50A1">
        <w:rPr>
          <w:rFonts w:ascii="Courier New" w:hAnsi="Courier New" w:cs="Courier New"/>
          <w:b/>
          <w:sz w:val="24"/>
          <w:szCs w:val="24"/>
        </w:rPr>
        <w:t>Explain the circumstances that make the collection of information necessary.  Identify any legal or administrative requirements that necessitate the collections</w:t>
      </w:r>
      <w:r w:rsidRPr="00EC2AD0" w:rsidR="00DD5AFC">
        <w:rPr>
          <w:rFonts w:ascii="Courier New" w:hAnsi="Courier New" w:cs="Courier New"/>
          <w:b/>
          <w:sz w:val="24"/>
          <w:szCs w:val="24"/>
        </w:rPr>
        <w:t xml:space="preserve">.  </w:t>
      </w:r>
      <w:r w:rsidRPr="00EC2AD0" w:rsidR="009A50A1">
        <w:rPr>
          <w:rFonts w:ascii="Courier New" w:hAnsi="Courier New" w:cs="Courier New"/>
          <w:b/>
          <w:sz w:val="24"/>
          <w:szCs w:val="24"/>
        </w:rPr>
        <w:t>Attach a copy of the appropriate section of each statute and of each regulation mandating or authorizing the collection of information.</w:t>
      </w:r>
    </w:p>
    <w:p w:rsidRPr="00EC2AD0" w:rsidR="009A50A1" w:rsidP="00EC2AD0" w:rsidRDefault="009A50A1" w14:paraId="3F2986B0" w14:textId="77777777">
      <w:pPr>
        <w:pStyle w:val="NoSpacing"/>
        <w:rPr>
          <w:rFonts w:ascii="Courier New" w:hAnsi="Courier New" w:cs="Courier New"/>
          <w:sz w:val="24"/>
          <w:szCs w:val="24"/>
        </w:rPr>
      </w:pPr>
    </w:p>
    <w:p w:rsidRPr="00BA6576" w:rsidR="00275F01" w:rsidP="00EC2AD0" w:rsidRDefault="007637CC" w14:paraId="3720E215" w14:textId="77777777">
      <w:pPr>
        <w:pStyle w:val="NoSpacing"/>
        <w:rPr>
          <w:rFonts w:ascii="Courier New" w:hAnsi="Courier New" w:cs="Courier New"/>
          <w:b/>
          <w:sz w:val="24"/>
          <w:szCs w:val="24"/>
        </w:rPr>
      </w:pPr>
      <w:r w:rsidRPr="00EC2AD0">
        <w:rPr>
          <w:rFonts w:ascii="Courier New" w:hAnsi="Courier New" w:cs="Courier New"/>
          <w:sz w:val="24"/>
          <w:szCs w:val="24"/>
        </w:rPr>
        <w:t>The Office of Workers’ Compensation Programs (OWCP) administers the Federal Employees’ Compensation Act (FECA)</w:t>
      </w:r>
      <w:r w:rsidRPr="00EC2AD0" w:rsidR="00B06A40">
        <w:rPr>
          <w:rFonts w:ascii="Courier New" w:hAnsi="Courier New" w:cs="Courier New"/>
          <w:sz w:val="24"/>
          <w:szCs w:val="24"/>
        </w:rPr>
        <w:t xml:space="preserve"> and the Longshore and Harbor Workers’ Compensation Act (LHWCA)</w:t>
      </w:r>
      <w:r w:rsidRPr="00EC2AD0">
        <w:rPr>
          <w:rFonts w:ascii="Courier New" w:hAnsi="Courier New" w:cs="Courier New"/>
          <w:sz w:val="24"/>
          <w:szCs w:val="24"/>
        </w:rPr>
        <w:t>.  Th</w:t>
      </w:r>
      <w:r w:rsidRPr="00EC2AD0" w:rsidR="00B06A40">
        <w:rPr>
          <w:rFonts w:ascii="Courier New" w:hAnsi="Courier New" w:cs="Courier New"/>
          <w:sz w:val="24"/>
          <w:szCs w:val="24"/>
        </w:rPr>
        <w:t xml:space="preserve">ese </w:t>
      </w:r>
      <w:r w:rsidRPr="00EC2AD0">
        <w:rPr>
          <w:rFonts w:ascii="Courier New" w:hAnsi="Courier New" w:cs="Courier New"/>
          <w:sz w:val="24"/>
          <w:szCs w:val="24"/>
        </w:rPr>
        <w:t>act</w:t>
      </w:r>
      <w:r w:rsidRPr="00EC2AD0" w:rsidR="00B06A40">
        <w:rPr>
          <w:rFonts w:ascii="Courier New" w:hAnsi="Courier New" w:cs="Courier New"/>
          <w:sz w:val="24"/>
          <w:szCs w:val="24"/>
        </w:rPr>
        <w:t>s</w:t>
      </w:r>
      <w:r w:rsidRPr="00EC2AD0">
        <w:rPr>
          <w:rFonts w:ascii="Courier New" w:hAnsi="Courier New" w:cs="Courier New"/>
          <w:sz w:val="24"/>
          <w:szCs w:val="24"/>
        </w:rPr>
        <w:t xml:space="preserve"> provide vocational rehabilitation services to eligible workers with disabilit</w:t>
      </w:r>
      <w:r w:rsidRPr="00EC2AD0" w:rsidR="00B06A40">
        <w:rPr>
          <w:rFonts w:ascii="Courier New" w:hAnsi="Courier New" w:cs="Courier New"/>
          <w:sz w:val="24"/>
          <w:szCs w:val="24"/>
        </w:rPr>
        <w:t>ies</w:t>
      </w:r>
      <w:r w:rsidRPr="00EC2AD0">
        <w:rPr>
          <w:rFonts w:ascii="Courier New" w:hAnsi="Courier New" w:cs="Courier New"/>
          <w:sz w:val="24"/>
          <w:szCs w:val="24"/>
        </w:rPr>
        <w:t>.</w:t>
      </w:r>
      <w:r w:rsidRPr="00EC2AD0" w:rsidR="00B06A40">
        <w:rPr>
          <w:rFonts w:ascii="Courier New" w:hAnsi="Courier New" w:cs="Courier New"/>
          <w:sz w:val="24"/>
          <w:szCs w:val="24"/>
        </w:rPr>
        <w:t xml:space="preserve">  </w:t>
      </w:r>
      <w:r w:rsidRPr="00EC2AD0">
        <w:rPr>
          <w:rFonts w:ascii="Courier New" w:hAnsi="Courier New" w:cs="Courier New"/>
          <w:sz w:val="24"/>
          <w:szCs w:val="24"/>
        </w:rPr>
        <w:t>Section 8104(a) of the F</w:t>
      </w:r>
      <w:r w:rsidRPr="00EC2AD0" w:rsidR="00B06A40">
        <w:rPr>
          <w:rFonts w:ascii="Courier New" w:hAnsi="Courier New" w:cs="Courier New"/>
          <w:sz w:val="24"/>
          <w:szCs w:val="24"/>
        </w:rPr>
        <w:t>ECA</w:t>
      </w:r>
      <w:r w:rsidRPr="00EC2AD0">
        <w:rPr>
          <w:rFonts w:ascii="Courier New" w:hAnsi="Courier New" w:cs="Courier New"/>
          <w:sz w:val="24"/>
          <w:szCs w:val="24"/>
        </w:rPr>
        <w:t xml:space="preserve"> </w:t>
      </w:r>
      <w:r w:rsidRPr="00EC2AD0" w:rsidR="00B06A40">
        <w:rPr>
          <w:rFonts w:ascii="Courier New" w:hAnsi="Courier New" w:cs="Courier New"/>
          <w:sz w:val="24"/>
          <w:szCs w:val="24"/>
        </w:rPr>
        <w:t xml:space="preserve">and § 939(c) of the LHWCA </w:t>
      </w:r>
      <w:r w:rsidRPr="00EC2AD0">
        <w:rPr>
          <w:rFonts w:ascii="Courier New" w:hAnsi="Courier New" w:cs="Courier New"/>
          <w:sz w:val="24"/>
          <w:szCs w:val="24"/>
        </w:rPr>
        <w:t xml:space="preserve">provide that eligible injured workers are </w:t>
      </w:r>
      <w:r w:rsidRPr="00EC2AD0" w:rsidR="00B06A40">
        <w:rPr>
          <w:rFonts w:ascii="Courier New" w:hAnsi="Courier New" w:cs="Courier New"/>
          <w:sz w:val="24"/>
          <w:szCs w:val="24"/>
        </w:rPr>
        <w:t xml:space="preserve">to be </w:t>
      </w:r>
      <w:r w:rsidRPr="00EC2AD0">
        <w:rPr>
          <w:rFonts w:ascii="Courier New" w:hAnsi="Courier New" w:cs="Courier New"/>
          <w:sz w:val="24"/>
          <w:szCs w:val="24"/>
        </w:rPr>
        <w:t>furnished vocational rehabilitation services</w:t>
      </w:r>
      <w:r w:rsidRPr="00EC2AD0" w:rsidR="00B06A40">
        <w:rPr>
          <w:rFonts w:ascii="Courier New" w:hAnsi="Courier New" w:cs="Courier New"/>
          <w:sz w:val="24"/>
          <w:szCs w:val="24"/>
        </w:rPr>
        <w:t xml:space="preserve">, and § </w:t>
      </w:r>
      <w:r w:rsidRPr="00EC2AD0">
        <w:rPr>
          <w:rFonts w:ascii="Courier New" w:hAnsi="Courier New" w:cs="Courier New"/>
          <w:sz w:val="24"/>
          <w:szCs w:val="24"/>
        </w:rPr>
        <w:t xml:space="preserve">8111(b) </w:t>
      </w:r>
      <w:r w:rsidRPr="00EC2AD0" w:rsidR="00B06A40">
        <w:rPr>
          <w:rFonts w:ascii="Courier New" w:hAnsi="Courier New" w:cs="Courier New"/>
          <w:sz w:val="24"/>
          <w:szCs w:val="24"/>
        </w:rPr>
        <w:t xml:space="preserve">of the FECA and § </w:t>
      </w:r>
      <w:r w:rsidRPr="00EC2AD0" w:rsidR="00003BD5">
        <w:rPr>
          <w:rFonts w:ascii="Courier New" w:hAnsi="Courier New" w:cs="Courier New"/>
          <w:sz w:val="24"/>
          <w:szCs w:val="24"/>
        </w:rPr>
        <w:t>908(g) of the LHWCA</w:t>
      </w:r>
      <w:r w:rsidRPr="00EC2AD0" w:rsidR="00B06A40">
        <w:rPr>
          <w:rFonts w:ascii="Courier New" w:hAnsi="Courier New" w:cs="Courier New"/>
          <w:sz w:val="24"/>
          <w:szCs w:val="24"/>
        </w:rPr>
        <w:t xml:space="preserve"> </w:t>
      </w:r>
      <w:r w:rsidRPr="00EC2AD0">
        <w:rPr>
          <w:rFonts w:ascii="Courier New" w:hAnsi="Courier New" w:cs="Courier New"/>
          <w:sz w:val="24"/>
          <w:szCs w:val="24"/>
        </w:rPr>
        <w:t xml:space="preserve">provide that persons undergoing </w:t>
      </w:r>
      <w:r w:rsidRPr="00EC2AD0" w:rsidR="00003BD5">
        <w:rPr>
          <w:rFonts w:ascii="Courier New" w:hAnsi="Courier New" w:cs="Courier New"/>
          <w:sz w:val="24"/>
          <w:szCs w:val="24"/>
        </w:rPr>
        <w:t xml:space="preserve">such </w:t>
      </w:r>
      <w:r w:rsidRPr="00EC2AD0">
        <w:rPr>
          <w:rFonts w:ascii="Courier New" w:hAnsi="Courier New" w:cs="Courier New"/>
          <w:sz w:val="24"/>
          <w:szCs w:val="24"/>
        </w:rPr>
        <w:t xml:space="preserve">vocational rehabilitation receive </w:t>
      </w:r>
      <w:r w:rsidRPr="00EC2AD0" w:rsidR="00003BD5">
        <w:rPr>
          <w:rFonts w:ascii="Courier New" w:hAnsi="Courier New" w:cs="Courier New"/>
          <w:sz w:val="24"/>
          <w:szCs w:val="24"/>
        </w:rPr>
        <w:t xml:space="preserve">maintenance allowances as </w:t>
      </w:r>
      <w:r w:rsidRPr="00EC2AD0">
        <w:rPr>
          <w:rFonts w:ascii="Courier New" w:hAnsi="Courier New" w:cs="Courier New"/>
          <w:sz w:val="24"/>
          <w:szCs w:val="24"/>
        </w:rPr>
        <w:t>additional compensation.</w:t>
      </w:r>
      <w:r w:rsidRPr="00EC2AD0" w:rsidR="00F64324">
        <w:rPr>
          <w:rFonts w:ascii="Courier New" w:hAnsi="Courier New" w:cs="Courier New"/>
          <w:sz w:val="24"/>
          <w:szCs w:val="24"/>
        </w:rPr>
        <w:t xml:space="preserve">  Form OWCP-44 is used </w:t>
      </w:r>
      <w:r w:rsidRPr="00EC2AD0" w:rsidR="00275F01">
        <w:rPr>
          <w:rFonts w:ascii="Courier New" w:hAnsi="Courier New" w:cs="Courier New"/>
          <w:sz w:val="24"/>
          <w:szCs w:val="24"/>
        </w:rPr>
        <w:t>to provide</w:t>
      </w:r>
      <w:r w:rsidRPr="00EC2AD0" w:rsidR="00C26E18">
        <w:rPr>
          <w:rFonts w:ascii="Courier New" w:hAnsi="Courier New" w:cs="Courier New"/>
          <w:sz w:val="24"/>
          <w:szCs w:val="24"/>
        </w:rPr>
        <w:t xml:space="preserve"> prompt notification of key events in the vocational rehabilitation process that may require OWCP action related to claims and benefits</w:t>
      </w:r>
      <w:r w:rsidRPr="00EC2AD0" w:rsidR="00DD5AFC">
        <w:rPr>
          <w:rFonts w:ascii="Courier New" w:hAnsi="Courier New" w:cs="Courier New"/>
          <w:sz w:val="24"/>
          <w:szCs w:val="24"/>
        </w:rPr>
        <w:t xml:space="preserve">.  </w:t>
      </w:r>
      <w:r w:rsidRPr="00EC2AD0" w:rsidR="008245F0">
        <w:rPr>
          <w:rFonts w:ascii="Courier New" w:hAnsi="Courier New" w:cs="Courier New"/>
          <w:sz w:val="24"/>
          <w:szCs w:val="24"/>
        </w:rPr>
        <w:t>This information may be used to decide if maintenance allowances should continue to be paid.</w:t>
      </w:r>
      <w:r w:rsidR="009A0317">
        <w:rPr>
          <w:rFonts w:ascii="Courier New" w:hAnsi="Courier New" w:cs="Courier New"/>
          <w:sz w:val="24"/>
          <w:szCs w:val="24"/>
        </w:rPr>
        <w:t xml:space="preserve"> </w:t>
      </w:r>
      <w:r w:rsidRPr="00BA6576" w:rsidR="009A0317">
        <w:rPr>
          <w:rFonts w:ascii="Courier New" w:hAnsi="Courier New" w:cs="Courier New"/>
          <w:b/>
          <w:sz w:val="24"/>
          <w:szCs w:val="24"/>
        </w:rPr>
        <w:t>See</w:t>
      </w:r>
    </w:p>
    <w:p w:rsidR="009A0317" w:rsidP="00EC2AD0" w:rsidRDefault="009A0317" w14:paraId="038E18CC" w14:textId="77777777">
      <w:pPr>
        <w:pStyle w:val="NoSpacing"/>
        <w:rPr>
          <w:rFonts w:ascii="Courier New" w:hAnsi="Courier New" w:cs="Courier New"/>
          <w:sz w:val="24"/>
          <w:szCs w:val="24"/>
        </w:rPr>
      </w:pPr>
    </w:p>
    <w:p w:rsidR="00B50CE0" w:rsidP="00CA68C2" w:rsidRDefault="00A80D5A" w14:paraId="7D5A036D" w14:textId="77777777">
      <w:pPr>
        <w:rPr>
          <w:rFonts w:ascii="Courier New" w:hAnsi="Courier New" w:cs="Courier New"/>
          <w:sz w:val="24"/>
          <w:szCs w:val="24"/>
        </w:rPr>
      </w:pPr>
      <w:hyperlink w:history="1" r:id="rId11">
        <w:r w:rsidRPr="00D73CAF" w:rsidR="00B50CE0">
          <w:rPr>
            <w:rStyle w:val="Hyperlink"/>
            <w:rFonts w:ascii="Courier New" w:hAnsi="Courier New" w:cs="Courier New"/>
            <w:sz w:val="24"/>
            <w:szCs w:val="24"/>
          </w:rPr>
          <w:t>https://www.ecfr.gov/cgi-bin/text-idx?c=ecfr&amp;SID=c131552afa82be329e42e2c9d62a41c8&amp;rgn=div5&amp;view=text&amp;node=20:1.0.1.2.2&amp;idno=20</w:t>
        </w:r>
      </w:hyperlink>
    </w:p>
    <w:p w:rsidR="00B50CE0" w:rsidP="00CA68C2" w:rsidRDefault="00B50CE0" w14:paraId="01426B15" w14:textId="77777777">
      <w:pPr>
        <w:rPr>
          <w:rFonts w:ascii="Courier New" w:hAnsi="Courier New" w:cs="Courier New"/>
          <w:sz w:val="24"/>
          <w:szCs w:val="24"/>
        </w:rPr>
      </w:pPr>
    </w:p>
    <w:p w:rsidR="00B50CE0" w:rsidP="00CA68C2" w:rsidRDefault="00A80D5A" w14:paraId="6C12A91E" w14:textId="77777777">
      <w:pPr>
        <w:rPr>
          <w:rFonts w:ascii="Courier New" w:hAnsi="Courier New" w:cs="Courier New"/>
          <w:sz w:val="24"/>
          <w:szCs w:val="24"/>
        </w:rPr>
      </w:pPr>
      <w:hyperlink w:history="1" r:id="rId12">
        <w:r w:rsidRPr="00D73CAF" w:rsidR="00C861B9">
          <w:rPr>
            <w:rStyle w:val="Hyperlink"/>
            <w:rFonts w:ascii="Courier New" w:hAnsi="Courier New" w:cs="Courier New"/>
            <w:sz w:val="24"/>
            <w:szCs w:val="24"/>
          </w:rPr>
          <w:t>https://www.dol.gov/owcp/dlhwc/lslaws.htm</w:t>
        </w:r>
      </w:hyperlink>
    </w:p>
    <w:p w:rsidR="00C861B9" w:rsidP="00CA68C2" w:rsidRDefault="00C861B9" w14:paraId="22EECF59" w14:textId="77777777">
      <w:pPr>
        <w:rPr>
          <w:rFonts w:ascii="Courier New" w:hAnsi="Courier New" w:cs="Courier New"/>
          <w:sz w:val="24"/>
          <w:szCs w:val="24"/>
        </w:rPr>
      </w:pPr>
    </w:p>
    <w:p w:rsidRPr="00EC2AD0" w:rsidR="009A50A1" w:rsidP="00EC2AD0" w:rsidRDefault="00ED1B8E" w14:paraId="3E955A7B" w14:textId="77777777">
      <w:pPr>
        <w:pStyle w:val="NoSpacing"/>
        <w:rPr>
          <w:rFonts w:ascii="Courier New" w:hAnsi="Courier New" w:cs="Courier New"/>
          <w:b/>
          <w:sz w:val="24"/>
          <w:szCs w:val="24"/>
        </w:rPr>
      </w:pPr>
      <w:r>
        <w:rPr>
          <w:rFonts w:ascii="Courier New" w:hAnsi="Courier New" w:cs="Courier New"/>
          <w:b/>
          <w:sz w:val="24"/>
          <w:szCs w:val="24"/>
        </w:rPr>
        <w:t>2.</w:t>
      </w:r>
      <w:r>
        <w:rPr>
          <w:rFonts w:ascii="Courier New" w:hAnsi="Courier New" w:cs="Courier New"/>
          <w:b/>
          <w:sz w:val="24"/>
          <w:szCs w:val="24"/>
        </w:rPr>
        <w:tab/>
      </w:r>
      <w:r w:rsidRPr="00EC2AD0" w:rsidR="009A50A1">
        <w:rPr>
          <w:rFonts w:ascii="Courier New" w:hAnsi="Courier New" w:cs="Courier New"/>
          <w:b/>
          <w:sz w:val="24"/>
          <w:szCs w:val="24"/>
        </w:rPr>
        <w:t>Indicate how, by whom, and for what purpose the information is to be used.  Except for a new collection, indicate the actual use the agency has made of the information received from the current collection.</w:t>
      </w:r>
    </w:p>
    <w:p w:rsidRPr="00EC2AD0" w:rsidR="009A50A1" w:rsidP="00EC2AD0" w:rsidRDefault="009A50A1" w14:paraId="02BCEFA9" w14:textId="77777777">
      <w:pPr>
        <w:pStyle w:val="NoSpacing"/>
        <w:rPr>
          <w:rFonts w:ascii="Courier New" w:hAnsi="Courier New" w:cs="Courier New"/>
          <w:sz w:val="24"/>
          <w:szCs w:val="24"/>
        </w:rPr>
      </w:pPr>
    </w:p>
    <w:p w:rsidRPr="00EC2AD0" w:rsidR="007637CC" w:rsidP="00EC2AD0" w:rsidRDefault="007637CC" w14:paraId="2542EB1B" w14:textId="77777777">
      <w:pPr>
        <w:pStyle w:val="NoSpacing"/>
        <w:rPr>
          <w:rFonts w:ascii="Courier New" w:hAnsi="Courier New" w:cs="Courier New"/>
          <w:sz w:val="24"/>
          <w:szCs w:val="24"/>
        </w:rPr>
      </w:pPr>
      <w:r w:rsidRPr="00EC2AD0">
        <w:rPr>
          <w:rFonts w:ascii="Courier New" w:hAnsi="Courier New" w:cs="Courier New"/>
          <w:sz w:val="24"/>
          <w:szCs w:val="24"/>
        </w:rPr>
        <w:t>Form OWCP-44 is submitted</w:t>
      </w:r>
      <w:r w:rsidRPr="00EC2AD0" w:rsidR="00003BD5">
        <w:rPr>
          <w:rFonts w:ascii="Courier New" w:hAnsi="Courier New" w:cs="Courier New"/>
          <w:sz w:val="24"/>
          <w:szCs w:val="24"/>
        </w:rPr>
        <w:t xml:space="preserve"> </w:t>
      </w:r>
      <w:r w:rsidRPr="00EC2AD0" w:rsidR="00B25932">
        <w:rPr>
          <w:rFonts w:ascii="Courier New" w:hAnsi="Courier New" w:cs="Courier New"/>
          <w:sz w:val="24"/>
          <w:szCs w:val="24"/>
        </w:rPr>
        <w:t xml:space="preserve">to OWCP by contractors hired to provide vocational </w:t>
      </w:r>
      <w:r w:rsidRPr="00EC2AD0">
        <w:rPr>
          <w:rFonts w:ascii="Courier New" w:hAnsi="Courier New" w:cs="Courier New"/>
          <w:sz w:val="24"/>
          <w:szCs w:val="24"/>
        </w:rPr>
        <w:t xml:space="preserve">rehabilitation </w:t>
      </w:r>
      <w:r w:rsidRPr="00EC2AD0" w:rsidR="00B25932">
        <w:rPr>
          <w:rFonts w:ascii="Courier New" w:hAnsi="Courier New" w:cs="Courier New"/>
          <w:sz w:val="24"/>
          <w:szCs w:val="24"/>
        </w:rPr>
        <w:t>services</w:t>
      </w:r>
      <w:r w:rsidRPr="00EC2AD0">
        <w:rPr>
          <w:rFonts w:ascii="Courier New" w:hAnsi="Courier New" w:cs="Courier New"/>
          <w:sz w:val="24"/>
          <w:szCs w:val="24"/>
        </w:rPr>
        <w:t xml:space="preserve">.  Form OWCP-44 gives prompt notification of key events </w:t>
      </w:r>
      <w:r w:rsidRPr="00EC2AD0" w:rsidR="00B25932">
        <w:rPr>
          <w:rFonts w:ascii="Courier New" w:hAnsi="Courier New" w:cs="Courier New"/>
          <w:sz w:val="24"/>
          <w:szCs w:val="24"/>
        </w:rPr>
        <w:t xml:space="preserve">that may </w:t>
      </w:r>
      <w:r w:rsidRPr="00EC2AD0">
        <w:rPr>
          <w:rFonts w:ascii="Courier New" w:hAnsi="Courier New" w:cs="Courier New"/>
          <w:sz w:val="24"/>
          <w:szCs w:val="24"/>
        </w:rPr>
        <w:t>requir</w:t>
      </w:r>
      <w:r w:rsidRPr="00EC2AD0" w:rsidR="00B25932">
        <w:rPr>
          <w:rFonts w:ascii="Courier New" w:hAnsi="Courier New" w:cs="Courier New"/>
          <w:sz w:val="24"/>
          <w:szCs w:val="24"/>
        </w:rPr>
        <w:t>e</w:t>
      </w:r>
      <w:r w:rsidRPr="00EC2AD0">
        <w:rPr>
          <w:rFonts w:ascii="Courier New" w:hAnsi="Courier New" w:cs="Courier New"/>
          <w:sz w:val="24"/>
          <w:szCs w:val="24"/>
        </w:rPr>
        <w:t xml:space="preserve"> </w:t>
      </w:r>
      <w:r w:rsidRPr="00EC2AD0" w:rsidR="00B25932">
        <w:rPr>
          <w:rFonts w:ascii="Courier New" w:hAnsi="Courier New" w:cs="Courier New"/>
          <w:sz w:val="24"/>
          <w:szCs w:val="24"/>
        </w:rPr>
        <w:t xml:space="preserve">OWCP </w:t>
      </w:r>
      <w:r w:rsidRPr="00EC2AD0">
        <w:rPr>
          <w:rFonts w:ascii="Courier New" w:hAnsi="Courier New" w:cs="Courier New"/>
          <w:sz w:val="24"/>
          <w:szCs w:val="24"/>
        </w:rPr>
        <w:t xml:space="preserve">action in the vocational rehabilitation process.  For example, when a </w:t>
      </w:r>
      <w:r w:rsidRPr="00EC2AD0" w:rsidR="00B25932">
        <w:rPr>
          <w:rFonts w:ascii="Courier New" w:hAnsi="Courier New" w:cs="Courier New"/>
          <w:sz w:val="24"/>
          <w:szCs w:val="24"/>
        </w:rPr>
        <w:t xml:space="preserve">disabled </w:t>
      </w:r>
      <w:r w:rsidRPr="00EC2AD0">
        <w:rPr>
          <w:rFonts w:ascii="Courier New" w:hAnsi="Courier New" w:cs="Courier New"/>
          <w:sz w:val="24"/>
          <w:szCs w:val="24"/>
        </w:rPr>
        <w:t xml:space="preserve">worker </w:t>
      </w:r>
      <w:r w:rsidRPr="00EC2AD0" w:rsidR="00B25932">
        <w:rPr>
          <w:rFonts w:ascii="Courier New" w:hAnsi="Courier New" w:cs="Courier New"/>
          <w:sz w:val="24"/>
          <w:szCs w:val="24"/>
        </w:rPr>
        <w:t>r</w:t>
      </w:r>
      <w:r w:rsidRPr="00EC2AD0">
        <w:rPr>
          <w:rFonts w:ascii="Courier New" w:hAnsi="Courier New" w:cs="Courier New"/>
          <w:sz w:val="24"/>
          <w:szCs w:val="24"/>
        </w:rPr>
        <w:t xml:space="preserve">eturns to work, benefits must be promptly </w:t>
      </w:r>
      <w:r w:rsidRPr="00EC2AD0">
        <w:rPr>
          <w:rFonts w:ascii="Courier New" w:hAnsi="Courier New" w:cs="Courier New"/>
          <w:sz w:val="24"/>
          <w:szCs w:val="24"/>
        </w:rPr>
        <w:lastRenderedPageBreak/>
        <w:t xml:space="preserve">adjusted to avoid an overpayment.  All items are completed by the rehabilitation counselor from information in </w:t>
      </w:r>
      <w:r w:rsidRPr="00EC2AD0" w:rsidR="00B25932">
        <w:rPr>
          <w:rFonts w:ascii="Courier New" w:hAnsi="Courier New" w:cs="Courier New"/>
          <w:sz w:val="24"/>
          <w:szCs w:val="24"/>
        </w:rPr>
        <w:t>his or her</w:t>
      </w:r>
      <w:r w:rsidRPr="00EC2AD0">
        <w:rPr>
          <w:rFonts w:ascii="Courier New" w:hAnsi="Courier New" w:cs="Courier New"/>
          <w:sz w:val="24"/>
          <w:szCs w:val="24"/>
        </w:rPr>
        <w:t xml:space="preserve"> records. </w:t>
      </w:r>
    </w:p>
    <w:p w:rsidRPr="00EC2AD0" w:rsidR="007637CC" w:rsidP="00EC2AD0" w:rsidRDefault="007637CC" w14:paraId="134233F2" w14:textId="77777777">
      <w:pPr>
        <w:pStyle w:val="NoSpacing"/>
        <w:rPr>
          <w:rFonts w:ascii="Courier New" w:hAnsi="Courier New" w:cs="Courier New"/>
          <w:sz w:val="24"/>
          <w:szCs w:val="24"/>
        </w:rPr>
      </w:pPr>
    </w:p>
    <w:p w:rsidRPr="00EC2AD0" w:rsidR="007637CC" w:rsidP="00EC2AD0" w:rsidRDefault="007637CC" w14:paraId="6DCF79D1" w14:textId="77777777">
      <w:pPr>
        <w:pStyle w:val="NoSpacing"/>
        <w:rPr>
          <w:rFonts w:ascii="Courier New" w:hAnsi="Courier New" w:cs="Courier New"/>
          <w:sz w:val="24"/>
          <w:szCs w:val="24"/>
        </w:rPr>
      </w:pPr>
      <w:r w:rsidRPr="00EC2AD0">
        <w:rPr>
          <w:rFonts w:ascii="Courier New" w:hAnsi="Courier New" w:cs="Courier New"/>
          <w:sz w:val="24"/>
          <w:szCs w:val="24"/>
        </w:rPr>
        <w:t xml:space="preserve">If </w:t>
      </w:r>
      <w:r w:rsidRPr="00EC2AD0" w:rsidR="00B25932">
        <w:rPr>
          <w:rFonts w:ascii="Courier New" w:hAnsi="Courier New" w:cs="Courier New"/>
          <w:sz w:val="24"/>
          <w:szCs w:val="24"/>
        </w:rPr>
        <w:t>Form</w:t>
      </w:r>
      <w:r w:rsidRPr="00EC2AD0">
        <w:rPr>
          <w:rFonts w:ascii="Courier New" w:hAnsi="Courier New" w:cs="Courier New"/>
          <w:sz w:val="24"/>
          <w:szCs w:val="24"/>
        </w:rPr>
        <w:t xml:space="preserve"> OWCP-44 were not utilized, delays in acting would cause waste of government funds and additional paperwork.  The form minimize</w:t>
      </w:r>
      <w:r w:rsidRPr="00EC2AD0" w:rsidR="00B25932">
        <w:rPr>
          <w:rFonts w:ascii="Courier New" w:hAnsi="Courier New" w:cs="Courier New"/>
          <w:sz w:val="24"/>
          <w:szCs w:val="24"/>
        </w:rPr>
        <w:t>s</w:t>
      </w:r>
      <w:r w:rsidRPr="00EC2AD0">
        <w:rPr>
          <w:rFonts w:ascii="Courier New" w:hAnsi="Courier New" w:cs="Courier New"/>
          <w:sz w:val="24"/>
          <w:szCs w:val="24"/>
        </w:rPr>
        <w:t xml:space="preserve"> the potential for waste, </w:t>
      </w:r>
      <w:r w:rsidRPr="00EC2AD0" w:rsidR="00DD5AFC">
        <w:rPr>
          <w:rFonts w:ascii="Courier New" w:hAnsi="Courier New" w:cs="Courier New"/>
          <w:sz w:val="24"/>
          <w:szCs w:val="24"/>
        </w:rPr>
        <w:t>fraud,</w:t>
      </w:r>
      <w:r w:rsidRPr="00EC2AD0">
        <w:rPr>
          <w:rFonts w:ascii="Courier New" w:hAnsi="Courier New" w:cs="Courier New"/>
          <w:sz w:val="24"/>
          <w:szCs w:val="24"/>
        </w:rPr>
        <w:t xml:space="preserve"> and abuse by requiring involved personnel in OWCP to take appropriate action toward an expeditious return to remunerative work, to reduce wage</w:t>
      </w:r>
      <w:r w:rsidRPr="00EC2AD0" w:rsidR="00B25932">
        <w:rPr>
          <w:rFonts w:ascii="Courier New" w:hAnsi="Courier New" w:cs="Courier New"/>
          <w:sz w:val="24"/>
          <w:szCs w:val="24"/>
        </w:rPr>
        <w:t>-</w:t>
      </w:r>
      <w:r w:rsidRPr="00EC2AD0">
        <w:rPr>
          <w:rFonts w:ascii="Courier New" w:hAnsi="Courier New" w:cs="Courier New"/>
          <w:sz w:val="24"/>
          <w:szCs w:val="24"/>
        </w:rPr>
        <w:t>loss compensation, or to terminate wage</w:t>
      </w:r>
      <w:r w:rsidRPr="00EC2AD0" w:rsidR="00B25932">
        <w:rPr>
          <w:rFonts w:ascii="Courier New" w:hAnsi="Courier New" w:cs="Courier New"/>
          <w:sz w:val="24"/>
          <w:szCs w:val="24"/>
        </w:rPr>
        <w:t>-</w:t>
      </w:r>
      <w:r w:rsidRPr="00EC2AD0">
        <w:rPr>
          <w:rFonts w:ascii="Courier New" w:hAnsi="Courier New" w:cs="Courier New"/>
          <w:sz w:val="24"/>
          <w:szCs w:val="24"/>
        </w:rPr>
        <w:t>loss compensation and close the case.</w:t>
      </w:r>
    </w:p>
    <w:p w:rsidRPr="00EC2AD0" w:rsidR="007637CC" w:rsidP="00EC2AD0" w:rsidRDefault="007637CC" w14:paraId="4B813BE3" w14:textId="77777777">
      <w:pPr>
        <w:pStyle w:val="NoSpacing"/>
        <w:rPr>
          <w:rFonts w:ascii="Courier New" w:hAnsi="Courier New" w:cs="Courier New"/>
          <w:sz w:val="24"/>
          <w:szCs w:val="24"/>
        </w:rPr>
      </w:pPr>
    </w:p>
    <w:p w:rsidRPr="00EC2AD0" w:rsidR="009A50A1" w:rsidP="00EC2AD0" w:rsidRDefault="00ED1B8E" w14:paraId="37E36222" w14:textId="77777777">
      <w:pPr>
        <w:pStyle w:val="NoSpacing"/>
        <w:rPr>
          <w:rFonts w:ascii="Courier New" w:hAnsi="Courier New" w:cs="Courier New"/>
          <w:b/>
          <w:sz w:val="24"/>
          <w:szCs w:val="24"/>
        </w:rPr>
      </w:pPr>
      <w:r>
        <w:rPr>
          <w:rFonts w:ascii="Courier New" w:hAnsi="Courier New" w:cs="Courier New"/>
          <w:b/>
          <w:sz w:val="24"/>
          <w:szCs w:val="24"/>
        </w:rPr>
        <w:t>3.</w:t>
      </w:r>
      <w:r>
        <w:rPr>
          <w:rFonts w:ascii="Courier New" w:hAnsi="Courier New" w:cs="Courier New"/>
          <w:b/>
          <w:sz w:val="24"/>
          <w:szCs w:val="24"/>
        </w:rPr>
        <w:tab/>
      </w:r>
      <w:r w:rsidRPr="00EC2AD0" w:rsidR="009A50A1">
        <w:rPr>
          <w:rFonts w:ascii="Courier New" w:hAnsi="Courier New" w:cs="Courier New"/>
          <w:b/>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EC2AD0" w:rsidR="00DD5AFC">
        <w:rPr>
          <w:rFonts w:ascii="Courier New" w:hAnsi="Courier New" w:cs="Courier New"/>
          <w:b/>
          <w:sz w:val="24"/>
          <w:szCs w:val="24"/>
        </w:rPr>
        <w:t>Also,</w:t>
      </w:r>
      <w:r w:rsidRPr="00EC2AD0" w:rsidR="009A50A1">
        <w:rPr>
          <w:rFonts w:ascii="Courier New" w:hAnsi="Courier New" w:cs="Courier New"/>
          <w:b/>
          <w:sz w:val="24"/>
          <w:szCs w:val="24"/>
        </w:rPr>
        <w:t xml:space="preserve"> describe any consideration of using information technology to reduce burden.</w:t>
      </w:r>
    </w:p>
    <w:p w:rsidRPr="00EC2AD0" w:rsidR="009A50A1" w:rsidP="00EC2AD0" w:rsidRDefault="009A50A1" w14:paraId="2938970F" w14:textId="77777777">
      <w:pPr>
        <w:pStyle w:val="NoSpacing"/>
        <w:rPr>
          <w:rFonts w:ascii="Courier New" w:hAnsi="Courier New" w:cs="Courier New"/>
          <w:sz w:val="24"/>
          <w:szCs w:val="24"/>
        </w:rPr>
      </w:pPr>
    </w:p>
    <w:p w:rsidR="00304EF7" w:rsidP="00EC2AD0" w:rsidRDefault="00B25932" w14:paraId="7B07D2B8" w14:textId="77777777">
      <w:pPr>
        <w:pStyle w:val="NoSpacing"/>
        <w:rPr>
          <w:rFonts w:ascii="Courier New" w:hAnsi="Courier New" w:cs="Courier New"/>
          <w:sz w:val="24"/>
          <w:szCs w:val="24"/>
        </w:rPr>
      </w:pPr>
      <w:r w:rsidRPr="00EC2AD0">
        <w:rPr>
          <w:rFonts w:ascii="Courier New" w:hAnsi="Courier New" w:cs="Courier New"/>
          <w:sz w:val="24"/>
          <w:szCs w:val="24"/>
        </w:rPr>
        <w:t>In accordance with the Government Paperwork Elimination Act, Form OWCP-44 is electronically interactive and is posted on the Internet at</w:t>
      </w:r>
      <w:r w:rsidRPr="00EC2AD0" w:rsidR="005F56F9">
        <w:rPr>
          <w:rFonts w:ascii="Courier New" w:hAnsi="Courier New" w:cs="Courier New"/>
          <w:sz w:val="24"/>
          <w:szCs w:val="24"/>
        </w:rPr>
        <w:t xml:space="preserve"> </w:t>
      </w:r>
      <w:hyperlink w:history="1" r:id="rId13">
        <w:r w:rsidRPr="003906B5" w:rsidR="00B30293">
          <w:rPr>
            <w:rStyle w:val="Hyperlink"/>
            <w:rFonts w:ascii="Courier New" w:hAnsi="Courier New" w:cs="Courier New"/>
            <w:sz w:val="24"/>
            <w:szCs w:val="24"/>
          </w:rPr>
          <w:t>https://www.dol.gov/general/forms</w:t>
        </w:r>
      </w:hyperlink>
      <w:r w:rsidR="00B30293">
        <w:rPr>
          <w:rFonts w:ascii="Courier New" w:hAnsi="Courier New" w:cs="Courier New"/>
          <w:sz w:val="24"/>
          <w:szCs w:val="24"/>
        </w:rPr>
        <w:t xml:space="preserve"> </w:t>
      </w:r>
    </w:p>
    <w:p w:rsidR="00304EF7" w:rsidP="00EC2AD0" w:rsidRDefault="00304EF7" w14:paraId="762BC67D" w14:textId="77777777">
      <w:pPr>
        <w:pStyle w:val="NoSpacing"/>
        <w:rPr>
          <w:rFonts w:ascii="Courier New" w:hAnsi="Courier New" w:cs="Courier New"/>
          <w:sz w:val="24"/>
          <w:szCs w:val="24"/>
        </w:rPr>
      </w:pPr>
    </w:p>
    <w:p w:rsidRPr="00EC2AD0" w:rsidR="00B25932" w:rsidP="00EC2AD0" w:rsidRDefault="00B25932" w14:paraId="086AAE1D" w14:textId="77777777">
      <w:pPr>
        <w:pStyle w:val="NoSpacing"/>
        <w:rPr>
          <w:rFonts w:ascii="Courier New" w:hAnsi="Courier New" w:cs="Courier New"/>
          <w:sz w:val="24"/>
          <w:szCs w:val="24"/>
        </w:rPr>
      </w:pPr>
      <w:r w:rsidRPr="00EC2AD0">
        <w:rPr>
          <w:rFonts w:ascii="Courier New" w:hAnsi="Courier New" w:cs="Courier New"/>
          <w:sz w:val="24"/>
          <w:szCs w:val="24"/>
        </w:rPr>
        <w:t xml:space="preserve">The rehabilitation counselor may complete the form online and </w:t>
      </w:r>
      <w:r w:rsidRPr="00EC2AD0" w:rsidR="00C26E18">
        <w:rPr>
          <w:rFonts w:ascii="Courier New" w:hAnsi="Courier New" w:cs="Courier New"/>
          <w:sz w:val="24"/>
          <w:szCs w:val="24"/>
        </w:rPr>
        <w:t xml:space="preserve">send it by secure email or </w:t>
      </w:r>
      <w:r w:rsidRPr="00EC2AD0">
        <w:rPr>
          <w:rFonts w:ascii="Courier New" w:hAnsi="Courier New" w:cs="Courier New"/>
          <w:sz w:val="24"/>
          <w:szCs w:val="24"/>
        </w:rPr>
        <w:t>print out a paper copy and mail</w:t>
      </w:r>
      <w:r w:rsidRPr="00EC2AD0" w:rsidR="007767BB">
        <w:rPr>
          <w:rFonts w:ascii="Courier New" w:hAnsi="Courier New" w:cs="Courier New"/>
          <w:sz w:val="24"/>
          <w:szCs w:val="24"/>
        </w:rPr>
        <w:t xml:space="preserve"> </w:t>
      </w:r>
      <w:r w:rsidRPr="00EC2AD0" w:rsidR="008B6939">
        <w:rPr>
          <w:rFonts w:ascii="Courier New" w:hAnsi="Courier New" w:cs="Courier New"/>
          <w:sz w:val="24"/>
          <w:szCs w:val="24"/>
        </w:rPr>
        <w:t>or fax</w:t>
      </w:r>
      <w:r w:rsidRPr="00EC2AD0">
        <w:rPr>
          <w:rFonts w:ascii="Courier New" w:hAnsi="Courier New" w:cs="Courier New"/>
          <w:sz w:val="24"/>
          <w:szCs w:val="24"/>
        </w:rPr>
        <w:t xml:space="preserve"> it to OWCP.</w:t>
      </w:r>
    </w:p>
    <w:p w:rsidRPr="00EC2AD0" w:rsidR="00301832" w:rsidP="00EC2AD0" w:rsidRDefault="00301832" w14:paraId="7FA63605" w14:textId="77777777">
      <w:pPr>
        <w:pStyle w:val="NoSpacing"/>
        <w:rPr>
          <w:rFonts w:ascii="Courier New" w:hAnsi="Courier New" w:cs="Courier New"/>
          <w:sz w:val="24"/>
          <w:szCs w:val="24"/>
        </w:rPr>
      </w:pPr>
    </w:p>
    <w:p w:rsidR="00301832" w:rsidP="00EC2AD0" w:rsidRDefault="005F56F9" w14:paraId="26735375" w14:textId="77777777">
      <w:pPr>
        <w:pStyle w:val="NoSpacing"/>
        <w:rPr>
          <w:rFonts w:ascii="Courier New" w:hAnsi="Courier New" w:cs="Courier New"/>
          <w:sz w:val="24"/>
          <w:szCs w:val="24"/>
        </w:rPr>
      </w:pPr>
      <w:r w:rsidRPr="00275F01">
        <w:rPr>
          <w:rFonts w:ascii="Courier New" w:hAnsi="Courier New" w:cs="Courier New"/>
          <w:sz w:val="24"/>
          <w:szCs w:val="24"/>
        </w:rPr>
        <w:t xml:space="preserve"> </w:t>
      </w:r>
      <w:r w:rsidR="00F45124">
        <w:rPr>
          <w:rFonts w:ascii="Courier New" w:hAnsi="Courier New" w:cs="Courier New"/>
          <w:sz w:val="24"/>
          <w:szCs w:val="24"/>
        </w:rPr>
        <w:t xml:space="preserve">As </w:t>
      </w:r>
      <w:r w:rsidRPr="00275F01">
        <w:rPr>
          <w:rFonts w:ascii="Courier New" w:hAnsi="Courier New" w:cs="Courier New"/>
          <w:sz w:val="24"/>
          <w:szCs w:val="24"/>
        </w:rPr>
        <w:t xml:space="preserve">the form </w:t>
      </w:r>
      <w:r w:rsidR="008E50CC">
        <w:rPr>
          <w:rFonts w:ascii="Courier New" w:hAnsi="Courier New" w:cs="Courier New"/>
          <w:sz w:val="24"/>
          <w:szCs w:val="24"/>
        </w:rPr>
        <w:t xml:space="preserve">may </w:t>
      </w:r>
      <w:r w:rsidRPr="00275F01">
        <w:rPr>
          <w:rFonts w:ascii="Courier New" w:hAnsi="Courier New" w:cs="Courier New"/>
          <w:sz w:val="24"/>
          <w:szCs w:val="24"/>
        </w:rPr>
        <w:t>be accompanied by a number of attachments and must be signed by the Rehabilitation Counselor</w:t>
      </w:r>
      <w:r w:rsidRPr="00275F01" w:rsidR="00275F01">
        <w:rPr>
          <w:rFonts w:ascii="Courier New" w:hAnsi="Courier New" w:cs="Courier New"/>
          <w:sz w:val="24"/>
          <w:szCs w:val="24"/>
        </w:rPr>
        <w:t>, electronic</w:t>
      </w:r>
      <w:r w:rsidRPr="00275F01">
        <w:rPr>
          <w:rFonts w:ascii="Courier New" w:hAnsi="Courier New" w:cs="Courier New"/>
          <w:sz w:val="24"/>
          <w:szCs w:val="24"/>
        </w:rPr>
        <w:t xml:space="preserve"> submission of Form OWCP-44 </w:t>
      </w:r>
      <w:r w:rsidR="008E50CC">
        <w:rPr>
          <w:rFonts w:ascii="Courier New" w:hAnsi="Courier New" w:cs="Courier New"/>
          <w:sz w:val="24"/>
          <w:szCs w:val="24"/>
        </w:rPr>
        <w:t xml:space="preserve">was </w:t>
      </w:r>
      <w:r w:rsidRPr="00275F01">
        <w:rPr>
          <w:rFonts w:ascii="Courier New" w:hAnsi="Courier New" w:cs="Courier New"/>
          <w:sz w:val="24"/>
          <w:szCs w:val="24"/>
        </w:rPr>
        <w:t xml:space="preserve">not </w:t>
      </w:r>
      <w:r w:rsidR="008E50CC">
        <w:rPr>
          <w:rFonts w:ascii="Courier New" w:hAnsi="Courier New" w:cs="Courier New"/>
          <w:sz w:val="24"/>
          <w:szCs w:val="24"/>
        </w:rPr>
        <w:t xml:space="preserve">previously </w:t>
      </w:r>
      <w:r w:rsidRPr="00275F01">
        <w:rPr>
          <w:rFonts w:ascii="Courier New" w:hAnsi="Courier New" w:cs="Courier New"/>
          <w:sz w:val="24"/>
          <w:szCs w:val="24"/>
        </w:rPr>
        <w:t>considered to be practicable.</w:t>
      </w:r>
    </w:p>
    <w:p w:rsidRPr="00046C52" w:rsidR="008E50CC" w:rsidP="00CA68C2" w:rsidRDefault="008E50CC" w14:paraId="315569E0" w14:textId="77777777">
      <w:pPr>
        <w:rPr>
          <w:rFonts w:ascii="Courier New" w:hAnsi="Courier New" w:cs="Courier New"/>
          <w:sz w:val="22"/>
          <w:szCs w:val="22"/>
        </w:rPr>
      </w:pPr>
    </w:p>
    <w:p w:rsidRPr="00046C52" w:rsidR="008E50CC" w:rsidP="00046C52" w:rsidRDefault="008E50CC" w14:paraId="34CB7CF5" w14:textId="77777777">
      <w:pPr>
        <w:rPr>
          <w:rFonts w:ascii="Courier New" w:hAnsi="Courier New" w:cs="Courier New"/>
          <w:snapToGrid w:val="0"/>
          <w:sz w:val="22"/>
          <w:szCs w:val="22"/>
        </w:rPr>
      </w:pPr>
      <w:r w:rsidRPr="00046C52">
        <w:rPr>
          <w:rFonts w:ascii="Courier New" w:hAnsi="Courier New" w:cs="Courier New"/>
          <w:snapToGrid w:val="0"/>
          <w:spacing w:val="-3"/>
          <w:sz w:val="22"/>
          <w:szCs w:val="22"/>
        </w:rPr>
        <w:t>However, t</w:t>
      </w:r>
      <w:r w:rsidRPr="00046C52">
        <w:rPr>
          <w:rFonts w:ascii="Courier New" w:hAnsi="Courier New" w:cs="Courier New"/>
          <w:snapToGrid w:val="0"/>
          <w:sz w:val="22"/>
          <w:szCs w:val="22"/>
        </w:rPr>
        <w:t xml:space="preserve">o improve upon the capabilities for the public to submit DFEC documents, OWCP has developed an alternative to mailing of documents. This application, known as The Employee Compensation Operations and Management Portal (ECOMP) is internet based, and allows the users the ability to submit a completed form electronically into their respective case record. This application is available to the claimant, employing agency, and medical provider, as appropriate.  There is no cost involved to the general public. </w:t>
      </w:r>
      <w:r w:rsidRPr="00046C52" w:rsidR="00602828">
        <w:rPr>
          <w:rFonts w:ascii="Courier New" w:hAnsi="Courier New" w:cs="Courier New"/>
          <w:snapToGrid w:val="0"/>
          <w:sz w:val="22"/>
          <w:szCs w:val="22"/>
        </w:rPr>
        <w:t xml:space="preserve">While most of these forms are </w:t>
      </w:r>
      <w:r w:rsidR="0064004A">
        <w:rPr>
          <w:rFonts w:ascii="Courier New" w:hAnsi="Courier New" w:cs="Courier New"/>
          <w:snapToGrid w:val="0"/>
          <w:sz w:val="22"/>
          <w:szCs w:val="22"/>
        </w:rPr>
        <w:t xml:space="preserve">still </w:t>
      </w:r>
      <w:r w:rsidRPr="00046C52" w:rsidR="00602828">
        <w:rPr>
          <w:rFonts w:ascii="Courier New" w:hAnsi="Courier New" w:cs="Courier New"/>
          <w:snapToGrid w:val="0"/>
          <w:sz w:val="22"/>
          <w:szCs w:val="22"/>
        </w:rPr>
        <w:t>submitted either via fax or mail, an average of 300 forms were submitted electronically via ECOMP during FY2014-2016.</w:t>
      </w:r>
      <w:r w:rsidRPr="00046C52" w:rsidR="00602828">
        <w:rPr>
          <w:rFonts w:ascii="Courier New" w:hAnsi="Courier New" w:cs="Courier New"/>
          <w:b/>
          <w:snapToGrid w:val="0"/>
          <w:sz w:val="22"/>
          <w:szCs w:val="22"/>
        </w:rPr>
        <w:t xml:space="preserve"> </w:t>
      </w:r>
      <w:r w:rsidRPr="00046C52" w:rsidR="007B5646">
        <w:rPr>
          <w:rFonts w:ascii="Courier New" w:hAnsi="Courier New" w:cs="Courier New"/>
          <w:b/>
          <w:snapToGrid w:val="0"/>
          <w:sz w:val="22"/>
          <w:szCs w:val="22"/>
        </w:rPr>
        <w:t>See</w:t>
      </w:r>
    </w:p>
    <w:p w:rsidRPr="00046C52" w:rsidR="00602828" w:rsidP="008E50CC" w:rsidRDefault="00602828" w14:paraId="7D85A0E3" w14:textId="77777777">
      <w:pPr>
        <w:ind w:firstLine="720"/>
        <w:rPr>
          <w:rFonts w:ascii="Courier New" w:hAnsi="Courier New" w:cs="Courier New"/>
          <w:snapToGrid w:val="0"/>
          <w:sz w:val="22"/>
          <w:szCs w:val="22"/>
        </w:rPr>
      </w:pPr>
    </w:p>
    <w:p w:rsidRPr="00046C52" w:rsidR="008E50CC" w:rsidP="008E50CC" w:rsidRDefault="008E50CC" w14:paraId="0A7A1529" w14:textId="77777777">
      <w:pPr>
        <w:tabs>
          <w:tab w:val="left" w:pos="-720"/>
        </w:tabs>
        <w:ind w:left="720" w:hanging="720"/>
        <w:rPr>
          <w:rFonts w:ascii="Courier New" w:hAnsi="Courier New" w:cs="Courier New"/>
          <w:snapToGrid w:val="0"/>
          <w:color w:val="0033CC"/>
          <w:spacing w:val="-3"/>
          <w:sz w:val="24"/>
          <w:szCs w:val="24"/>
        </w:rPr>
      </w:pPr>
      <w:r>
        <w:rPr>
          <w:rFonts w:ascii="Arial" w:hAnsi="Arial" w:cs="Arial"/>
          <w:snapToGrid w:val="0"/>
          <w:color w:val="0033CC"/>
          <w:spacing w:val="-3"/>
        </w:rPr>
        <w:t xml:space="preserve"> </w:t>
      </w:r>
      <w:hyperlink w:history="1" r:id="rId14">
        <w:r>
          <w:rPr>
            <w:rStyle w:val="Hyperlink"/>
            <w:rFonts w:ascii="Arial" w:hAnsi="Arial" w:cs="Arial"/>
            <w:snapToGrid w:val="0"/>
            <w:color w:val="0066FF"/>
            <w:spacing w:val="-3"/>
          </w:rPr>
          <w:t>https://www.ecomp.dol.gov/#</w:t>
        </w:r>
      </w:hyperlink>
    </w:p>
    <w:p w:rsidRPr="00046C52" w:rsidR="008E50CC" w:rsidP="00EC2AD0" w:rsidRDefault="008E50CC" w14:paraId="088A8091" w14:textId="77777777">
      <w:pPr>
        <w:pStyle w:val="NoSpacing"/>
        <w:rPr>
          <w:rFonts w:ascii="Courier New" w:hAnsi="Courier New" w:cs="Courier New"/>
          <w:sz w:val="24"/>
          <w:szCs w:val="24"/>
        </w:rPr>
      </w:pPr>
    </w:p>
    <w:p w:rsidRPr="00EC2AD0" w:rsidR="00301832" w:rsidP="00EC2AD0" w:rsidRDefault="00301832" w14:paraId="4472F6C5" w14:textId="77777777">
      <w:pPr>
        <w:pStyle w:val="NoSpacing"/>
        <w:rPr>
          <w:rFonts w:ascii="Courier New" w:hAnsi="Courier New" w:cs="Courier New"/>
          <w:sz w:val="24"/>
          <w:szCs w:val="24"/>
        </w:rPr>
      </w:pPr>
    </w:p>
    <w:p w:rsidRPr="00EC2AD0" w:rsidR="009A50A1" w:rsidP="00EC2AD0" w:rsidRDefault="000A4036" w14:paraId="0971B0F9" w14:textId="77777777">
      <w:pPr>
        <w:pStyle w:val="NoSpacing"/>
        <w:rPr>
          <w:rFonts w:ascii="Courier New" w:hAnsi="Courier New" w:cs="Courier New"/>
          <w:b/>
          <w:sz w:val="24"/>
          <w:szCs w:val="24"/>
        </w:rPr>
      </w:pPr>
      <w:r w:rsidRPr="00EC2AD0">
        <w:rPr>
          <w:rFonts w:ascii="Courier New" w:hAnsi="Courier New" w:cs="Courier New"/>
          <w:b/>
          <w:sz w:val="24"/>
          <w:szCs w:val="24"/>
        </w:rPr>
        <w:lastRenderedPageBreak/>
        <w:t>4.</w:t>
      </w:r>
      <w:r w:rsidRPr="00EC2AD0">
        <w:rPr>
          <w:rFonts w:ascii="Courier New" w:hAnsi="Courier New" w:cs="Courier New"/>
          <w:b/>
          <w:sz w:val="24"/>
          <w:szCs w:val="24"/>
        </w:rPr>
        <w:tab/>
      </w:r>
      <w:r w:rsidRPr="00EC2AD0" w:rsidR="009A50A1">
        <w:rPr>
          <w:rFonts w:ascii="Courier New" w:hAnsi="Courier New" w:cs="Courier New"/>
          <w:b/>
          <w:sz w:val="24"/>
          <w:szCs w:val="24"/>
        </w:rPr>
        <w:t xml:space="preserve">Describe efforts to identify duplication.  </w:t>
      </w:r>
      <w:r w:rsidRPr="00EC2AD0" w:rsidR="00E254A8">
        <w:rPr>
          <w:rFonts w:ascii="Courier New" w:hAnsi="Courier New" w:cs="Courier New"/>
          <w:b/>
          <w:sz w:val="24"/>
          <w:szCs w:val="24"/>
        </w:rPr>
        <w:t xml:space="preserve">Show </w:t>
      </w:r>
      <w:r w:rsidRPr="00EC2AD0" w:rsidR="009A50A1">
        <w:rPr>
          <w:rFonts w:ascii="Courier New" w:hAnsi="Courier New" w:cs="Courier New"/>
          <w:b/>
          <w:sz w:val="24"/>
          <w:szCs w:val="24"/>
        </w:rPr>
        <w:t xml:space="preserve">specifically why any similar information already available cannot be used or modified for use for the purposes described in Item </w:t>
      </w:r>
      <w:r w:rsidR="00ED1B8E">
        <w:rPr>
          <w:rFonts w:ascii="Courier New" w:hAnsi="Courier New" w:cs="Courier New"/>
          <w:b/>
          <w:sz w:val="24"/>
          <w:szCs w:val="24"/>
        </w:rPr>
        <w:t xml:space="preserve">A. </w:t>
      </w:r>
      <w:r w:rsidRPr="00EC2AD0" w:rsidR="009A50A1">
        <w:rPr>
          <w:rFonts w:ascii="Courier New" w:hAnsi="Courier New" w:cs="Courier New"/>
          <w:b/>
          <w:sz w:val="24"/>
          <w:szCs w:val="24"/>
        </w:rPr>
        <w:t>2 above.</w:t>
      </w:r>
    </w:p>
    <w:p w:rsidRPr="00EC2AD0" w:rsidR="009A50A1" w:rsidP="00EC2AD0" w:rsidRDefault="009A50A1" w14:paraId="699EE5EB" w14:textId="77777777">
      <w:pPr>
        <w:pStyle w:val="NoSpacing"/>
        <w:rPr>
          <w:rFonts w:ascii="Courier New" w:hAnsi="Courier New" w:cs="Courier New"/>
          <w:sz w:val="24"/>
          <w:szCs w:val="24"/>
        </w:rPr>
      </w:pPr>
    </w:p>
    <w:p w:rsidRPr="00EC2AD0" w:rsidR="000A4036" w:rsidP="00EC2AD0" w:rsidRDefault="000A4036" w14:paraId="0FE761AF" w14:textId="77777777">
      <w:pPr>
        <w:pStyle w:val="NoSpacing"/>
        <w:rPr>
          <w:rFonts w:ascii="Courier New" w:hAnsi="Courier New" w:cs="Courier New"/>
          <w:sz w:val="24"/>
          <w:szCs w:val="24"/>
        </w:rPr>
      </w:pPr>
      <w:r w:rsidRPr="00EC2AD0">
        <w:rPr>
          <w:rFonts w:ascii="Courier New" w:hAnsi="Courier New" w:cs="Courier New"/>
          <w:sz w:val="24"/>
          <w:szCs w:val="24"/>
        </w:rPr>
        <w:t>The information requested in this collection is not duplicative of any information available elsewhere.  The vocational rehabilitation counselor is the only source of the required information.</w:t>
      </w:r>
    </w:p>
    <w:p w:rsidRPr="00EC2AD0" w:rsidR="000A4036" w:rsidP="00EC2AD0" w:rsidRDefault="000A4036" w14:paraId="3A9B2CF9" w14:textId="77777777">
      <w:pPr>
        <w:pStyle w:val="NoSpacing"/>
        <w:rPr>
          <w:rFonts w:ascii="Courier New" w:hAnsi="Courier New" w:cs="Courier New"/>
          <w:sz w:val="24"/>
          <w:szCs w:val="24"/>
        </w:rPr>
      </w:pPr>
    </w:p>
    <w:p w:rsidRPr="00EC2AD0" w:rsidR="009A50A1" w:rsidP="00EC2AD0" w:rsidRDefault="007637CC" w14:paraId="6E192159" w14:textId="77777777">
      <w:pPr>
        <w:pStyle w:val="NoSpacing"/>
        <w:rPr>
          <w:rFonts w:ascii="Courier New" w:hAnsi="Courier New" w:cs="Courier New"/>
          <w:b/>
          <w:sz w:val="24"/>
          <w:szCs w:val="24"/>
        </w:rPr>
      </w:pPr>
      <w:r w:rsidRPr="00EC2AD0">
        <w:rPr>
          <w:rFonts w:ascii="Courier New" w:hAnsi="Courier New" w:cs="Courier New"/>
          <w:b/>
          <w:sz w:val="24"/>
          <w:szCs w:val="24"/>
        </w:rPr>
        <w:t>5.</w:t>
      </w:r>
      <w:r w:rsidRPr="00EC2AD0" w:rsidR="000A4036">
        <w:rPr>
          <w:rFonts w:ascii="Courier New" w:hAnsi="Courier New" w:cs="Courier New"/>
          <w:b/>
          <w:sz w:val="24"/>
          <w:szCs w:val="24"/>
        </w:rPr>
        <w:tab/>
      </w:r>
      <w:r w:rsidRPr="00EC2AD0" w:rsidR="009A50A1">
        <w:rPr>
          <w:rFonts w:ascii="Courier New" w:hAnsi="Courier New" w:cs="Courier New"/>
          <w:b/>
          <w:sz w:val="24"/>
          <w:szCs w:val="24"/>
        </w:rPr>
        <w:t>If the collection information impacts small businesses or other small entities, describe any methods used to minimize burden.</w:t>
      </w:r>
    </w:p>
    <w:p w:rsidRPr="00EC2AD0" w:rsidR="009A50A1" w:rsidP="00EC2AD0" w:rsidRDefault="009A50A1" w14:paraId="55214BD1" w14:textId="77777777">
      <w:pPr>
        <w:pStyle w:val="NoSpacing"/>
        <w:rPr>
          <w:rFonts w:ascii="Courier New" w:hAnsi="Courier New" w:cs="Courier New"/>
          <w:sz w:val="24"/>
          <w:szCs w:val="24"/>
        </w:rPr>
      </w:pPr>
    </w:p>
    <w:p w:rsidRPr="00EC2AD0" w:rsidR="007637CC" w:rsidP="00EC2AD0" w:rsidRDefault="007637CC" w14:paraId="79666DC2" w14:textId="77777777">
      <w:pPr>
        <w:pStyle w:val="NoSpacing"/>
        <w:rPr>
          <w:rFonts w:ascii="Courier New" w:hAnsi="Courier New" w:cs="Courier New"/>
          <w:sz w:val="24"/>
          <w:szCs w:val="24"/>
        </w:rPr>
      </w:pPr>
      <w:r w:rsidRPr="00EC2AD0">
        <w:rPr>
          <w:rFonts w:ascii="Courier New" w:hAnsi="Courier New" w:cs="Courier New"/>
          <w:sz w:val="24"/>
          <w:szCs w:val="24"/>
        </w:rPr>
        <w:t xml:space="preserve">The information collection does not have a significant economic impact on a substantial number of small entities. </w:t>
      </w:r>
    </w:p>
    <w:p w:rsidRPr="00EC2AD0" w:rsidR="007637CC" w:rsidP="00EC2AD0" w:rsidRDefault="007637CC" w14:paraId="698DADB3" w14:textId="77777777">
      <w:pPr>
        <w:pStyle w:val="NoSpacing"/>
        <w:rPr>
          <w:rFonts w:ascii="Courier New" w:hAnsi="Courier New" w:cs="Courier New"/>
          <w:sz w:val="24"/>
          <w:szCs w:val="24"/>
        </w:rPr>
      </w:pPr>
    </w:p>
    <w:p w:rsidRPr="00EC2AD0" w:rsidR="009A50A1" w:rsidP="00EC2AD0" w:rsidRDefault="000A4036" w14:paraId="7B4DA08A" w14:textId="77777777">
      <w:pPr>
        <w:pStyle w:val="NoSpacing"/>
        <w:rPr>
          <w:rFonts w:ascii="Courier New" w:hAnsi="Courier New" w:cs="Courier New"/>
          <w:b/>
          <w:sz w:val="24"/>
          <w:szCs w:val="24"/>
        </w:rPr>
      </w:pPr>
      <w:r w:rsidRPr="00EC2AD0">
        <w:rPr>
          <w:rFonts w:ascii="Courier New" w:hAnsi="Courier New" w:cs="Courier New"/>
          <w:b/>
          <w:sz w:val="24"/>
          <w:szCs w:val="24"/>
        </w:rPr>
        <w:t>6.</w:t>
      </w:r>
      <w:r w:rsidRPr="00EC2AD0">
        <w:rPr>
          <w:rFonts w:ascii="Courier New" w:hAnsi="Courier New" w:cs="Courier New"/>
          <w:b/>
          <w:sz w:val="24"/>
          <w:szCs w:val="24"/>
        </w:rPr>
        <w:tab/>
      </w:r>
      <w:r w:rsidRPr="00EC2AD0" w:rsidR="009A50A1">
        <w:rPr>
          <w:rFonts w:ascii="Courier New" w:hAnsi="Courier New" w:cs="Courier New"/>
          <w:b/>
          <w:sz w:val="24"/>
          <w:szCs w:val="24"/>
        </w:rPr>
        <w:t>Describe the consequence of Federal program or policy activities if the collection is not conducted or is conducted less frequently, as well as any technical or legal obstacles to reducing burden.</w:t>
      </w:r>
    </w:p>
    <w:p w:rsidRPr="00EC2AD0" w:rsidR="009A50A1" w:rsidP="00EC2AD0" w:rsidRDefault="009A50A1" w14:paraId="6C14B947" w14:textId="77777777">
      <w:pPr>
        <w:pStyle w:val="NoSpacing"/>
        <w:rPr>
          <w:rFonts w:ascii="Courier New" w:hAnsi="Courier New" w:cs="Courier New"/>
          <w:sz w:val="24"/>
          <w:szCs w:val="24"/>
        </w:rPr>
      </w:pPr>
    </w:p>
    <w:p w:rsidRPr="00EC2AD0" w:rsidR="000A4036" w:rsidP="00EC2AD0" w:rsidRDefault="000A4036" w14:paraId="7214CF67" w14:textId="77777777">
      <w:pPr>
        <w:pStyle w:val="NoSpacing"/>
        <w:rPr>
          <w:rFonts w:ascii="Courier New" w:hAnsi="Courier New" w:cs="Courier New"/>
          <w:sz w:val="24"/>
          <w:szCs w:val="24"/>
        </w:rPr>
      </w:pPr>
      <w:r w:rsidRPr="00EC2AD0">
        <w:rPr>
          <w:rFonts w:ascii="Courier New" w:hAnsi="Courier New" w:cs="Courier New"/>
          <w:sz w:val="24"/>
          <w:szCs w:val="24"/>
        </w:rPr>
        <w:t xml:space="preserve">If this information were not collected OWCP would be unaware when specific points in the rehabilitation process that have an effect on the payment of compensation have been reached.  The purpose of Form OWCP-44 is to assist the claims examiner and OWCP rehabilitation specialist to make an informed decision on formal rehabilitation services for the disabled worker.  </w:t>
      </w:r>
    </w:p>
    <w:p w:rsidRPr="00EC2AD0" w:rsidR="007637CC" w:rsidP="00EC2AD0" w:rsidRDefault="007637CC" w14:paraId="236590F0" w14:textId="77777777">
      <w:pPr>
        <w:pStyle w:val="NoSpacing"/>
        <w:rPr>
          <w:rFonts w:ascii="Courier New" w:hAnsi="Courier New" w:cs="Courier New"/>
          <w:sz w:val="24"/>
          <w:szCs w:val="24"/>
        </w:rPr>
      </w:pPr>
    </w:p>
    <w:p w:rsidRPr="002D62D5" w:rsidR="009A50A1" w:rsidP="00EC2AD0" w:rsidRDefault="007637CC" w14:paraId="0A761E08" w14:textId="77777777">
      <w:pPr>
        <w:pStyle w:val="NoSpacing"/>
        <w:rPr>
          <w:rFonts w:ascii="Courier New" w:hAnsi="Courier New" w:cs="Courier New"/>
          <w:b/>
          <w:sz w:val="24"/>
          <w:szCs w:val="24"/>
        </w:rPr>
      </w:pPr>
      <w:r w:rsidRPr="002D62D5">
        <w:rPr>
          <w:rFonts w:ascii="Courier New" w:hAnsi="Courier New" w:cs="Courier New"/>
          <w:b/>
          <w:sz w:val="24"/>
          <w:szCs w:val="24"/>
        </w:rPr>
        <w:t>7.</w:t>
      </w:r>
      <w:r w:rsidRPr="002D62D5">
        <w:rPr>
          <w:rFonts w:ascii="Courier New" w:hAnsi="Courier New" w:cs="Courier New"/>
          <w:b/>
          <w:sz w:val="24"/>
          <w:szCs w:val="24"/>
        </w:rPr>
        <w:tab/>
      </w:r>
      <w:r w:rsidRPr="002D62D5" w:rsidR="009A50A1">
        <w:rPr>
          <w:rFonts w:ascii="Courier New" w:hAnsi="Courier New" w:cs="Courier New"/>
          <w:b/>
          <w:sz w:val="24"/>
          <w:szCs w:val="24"/>
        </w:rPr>
        <w:t>Explain any special circumstance</w:t>
      </w:r>
      <w:r w:rsidRPr="002D62D5" w:rsidR="008F6BC0">
        <w:rPr>
          <w:rFonts w:ascii="Courier New" w:hAnsi="Courier New" w:cs="Courier New"/>
          <w:b/>
          <w:sz w:val="24"/>
          <w:szCs w:val="24"/>
        </w:rPr>
        <w:t>.</w:t>
      </w:r>
    </w:p>
    <w:p w:rsidRPr="00EC2AD0" w:rsidR="00EA6BA0" w:rsidP="00EC2AD0" w:rsidRDefault="00EA6BA0" w14:paraId="706AE063" w14:textId="77777777">
      <w:pPr>
        <w:pStyle w:val="NoSpacing"/>
        <w:rPr>
          <w:rFonts w:ascii="Courier New" w:hAnsi="Courier New" w:cs="Courier New"/>
          <w:sz w:val="24"/>
          <w:szCs w:val="24"/>
        </w:rPr>
      </w:pPr>
    </w:p>
    <w:p w:rsidRPr="00EC2AD0" w:rsidR="007637CC" w:rsidP="00EC2AD0" w:rsidRDefault="007637CC" w14:paraId="4F2F1ABE" w14:textId="77777777">
      <w:pPr>
        <w:pStyle w:val="NoSpacing"/>
        <w:rPr>
          <w:rFonts w:ascii="Courier New" w:hAnsi="Courier New" w:cs="Courier New"/>
          <w:sz w:val="24"/>
          <w:szCs w:val="24"/>
        </w:rPr>
      </w:pPr>
      <w:r w:rsidRPr="00EC2AD0">
        <w:rPr>
          <w:rFonts w:ascii="Courier New" w:hAnsi="Courier New" w:cs="Courier New"/>
          <w:sz w:val="24"/>
          <w:szCs w:val="24"/>
        </w:rPr>
        <w:t>There are no applicable special circumstances for this information collection.</w:t>
      </w:r>
    </w:p>
    <w:p w:rsidRPr="00EC2AD0" w:rsidR="007637CC" w:rsidP="00EC2AD0" w:rsidRDefault="007637CC" w14:paraId="5D21D0B3" w14:textId="77777777">
      <w:pPr>
        <w:pStyle w:val="NoSpacing"/>
        <w:rPr>
          <w:rFonts w:ascii="Courier New" w:hAnsi="Courier New" w:cs="Courier New"/>
          <w:sz w:val="24"/>
          <w:szCs w:val="24"/>
        </w:rPr>
      </w:pPr>
    </w:p>
    <w:p w:rsidRPr="00EC2AD0" w:rsidR="00EA6BA0" w:rsidP="00EC2AD0" w:rsidRDefault="007637CC" w14:paraId="75504F85" w14:textId="77777777">
      <w:pPr>
        <w:pStyle w:val="NoSpacing"/>
        <w:rPr>
          <w:rFonts w:ascii="Courier New" w:hAnsi="Courier New" w:cs="Courier New"/>
          <w:b/>
          <w:sz w:val="24"/>
          <w:szCs w:val="24"/>
        </w:rPr>
      </w:pPr>
      <w:r w:rsidRPr="00EC2AD0">
        <w:rPr>
          <w:rFonts w:ascii="Courier New" w:hAnsi="Courier New" w:cs="Courier New"/>
          <w:b/>
          <w:sz w:val="24"/>
          <w:szCs w:val="24"/>
        </w:rPr>
        <w:t>8.</w:t>
      </w:r>
      <w:r w:rsidRPr="00EC2AD0">
        <w:rPr>
          <w:rFonts w:ascii="Courier New" w:hAnsi="Courier New" w:cs="Courier New"/>
          <w:b/>
          <w:sz w:val="24"/>
          <w:szCs w:val="24"/>
        </w:rPr>
        <w:tab/>
      </w:r>
      <w:r w:rsidRPr="00EC2AD0" w:rsidR="00EA6BA0">
        <w:rPr>
          <w:rFonts w:ascii="Courier New" w:hAnsi="Courier New" w:cs="Courier New"/>
          <w:b/>
          <w:sz w:val="24"/>
          <w:szCs w:val="24"/>
        </w:rPr>
        <w:t>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Pr="00EC2AD0" w:rsidR="00EA6BA0" w:rsidP="00EC2AD0" w:rsidRDefault="00EA6BA0" w14:paraId="2507A21F" w14:textId="77777777">
      <w:pPr>
        <w:pStyle w:val="NoSpacing"/>
        <w:rPr>
          <w:rFonts w:ascii="Courier New" w:hAnsi="Courier New" w:cs="Courier New"/>
          <w:sz w:val="24"/>
          <w:szCs w:val="24"/>
        </w:rPr>
      </w:pPr>
    </w:p>
    <w:p w:rsidRPr="00EC2AD0" w:rsidR="007637CC" w:rsidP="00EC2AD0" w:rsidRDefault="007637CC" w14:paraId="30E33C08" w14:textId="77777777">
      <w:pPr>
        <w:pStyle w:val="NoSpacing"/>
        <w:rPr>
          <w:rFonts w:ascii="Courier New" w:hAnsi="Courier New" w:cs="Courier New"/>
          <w:sz w:val="24"/>
          <w:szCs w:val="24"/>
        </w:rPr>
      </w:pPr>
      <w:r w:rsidRPr="00EC2AD0">
        <w:rPr>
          <w:rFonts w:ascii="Courier New" w:hAnsi="Courier New" w:cs="Courier New"/>
          <w:sz w:val="24"/>
          <w:szCs w:val="24"/>
        </w:rPr>
        <w:t xml:space="preserve">This form has been in use </w:t>
      </w:r>
      <w:r w:rsidRPr="00EC2AD0" w:rsidR="00FB306A">
        <w:rPr>
          <w:rFonts w:ascii="Courier New" w:hAnsi="Courier New" w:cs="Courier New"/>
          <w:sz w:val="24"/>
          <w:szCs w:val="24"/>
        </w:rPr>
        <w:t>since 1993</w:t>
      </w:r>
      <w:r w:rsidRPr="00EC2AD0" w:rsidR="004005C5">
        <w:rPr>
          <w:rFonts w:ascii="Courier New" w:hAnsi="Courier New" w:cs="Courier New"/>
          <w:sz w:val="24"/>
          <w:szCs w:val="24"/>
        </w:rPr>
        <w:t xml:space="preserve">.  </w:t>
      </w:r>
      <w:r w:rsidRPr="00EC2AD0">
        <w:rPr>
          <w:rFonts w:ascii="Courier New" w:hAnsi="Courier New" w:cs="Courier New"/>
          <w:sz w:val="24"/>
          <w:szCs w:val="24"/>
        </w:rPr>
        <w:t>Development of th</w:t>
      </w:r>
      <w:r w:rsidRPr="00EC2AD0" w:rsidR="000A4036">
        <w:rPr>
          <w:rFonts w:ascii="Courier New" w:hAnsi="Courier New" w:cs="Courier New"/>
          <w:sz w:val="24"/>
          <w:szCs w:val="24"/>
        </w:rPr>
        <w:t>e</w:t>
      </w:r>
      <w:r w:rsidRPr="00EC2AD0">
        <w:rPr>
          <w:rFonts w:ascii="Courier New" w:hAnsi="Courier New" w:cs="Courier New"/>
          <w:sz w:val="24"/>
          <w:szCs w:val="24"/>
        </w:rPr>
        <w:t xml:space="preserve"> form </w:t>
      </w:r>
      <w:r w:rsidRPr="00EC2AD0" w:rsidR="000A4036">
        <w:rPr>
          <w:rFonts w:ascii="Courier New" w:hAnsi="Courier New" w:cs="Courier New"/>
          <w:sz w:val="24"/>
          <w:szCs w:val="24"/>
        </w:rPr>
        <w:t>arose from</w:t>
      </w:r>
      <w:r w:rsidRPr="00EC2AD0">
        <w:rPr>
          <w:rFonts w:ascii="Courier New" w:hAnsi="Courier New" w:cs="Courier New"/>
          <w:sz w:val="24"/>
          <w:szCs w:val="24"/>
        </w:rPr>
        <w:t xml:space="preserve"> OWCP’s need to respond expeditiously to return-to-work and claims adjudication issues concern</w:t>
      </w:r>
      <w:r w:rsidRPr="00EC2AD0" w:rsidR="000A4036">
        <w:rPr>
          <w:rFonts w:ascii="Courier New" w:hAnsi="Courier New" w:cs="Courier New"/>
          <w:sz w:val="24"/>
          <w:szCs w:val="24"/>
        </w:rPr>
        <w:t>ing</w:t>
      </w:r>
      <w:r w:rsidRPr="00EC2AD0">
        <w:rPr>
          <w:rFonts w:ascii="Courier New" w:hAnsi="Courier New" w:cs="Courier New"/>
          <w:sz w:val="24"/>
          <w:szCs w:val="24"/>
        </w:rPr>
        <w:t xml:space="preserve"> injured workers.  During this </w:t>
      </w:r>
      <w:r w:rsidRPr="00EC2AD0" w:rsidR="000A4036">
        <w:rPr>
          <w:rFonts w:ascii="Courier New" w:hAnsi="Courier New" w:cs="Courier New"/>
          <w:sz w:val="24"/>
          <w:szCs w:val="24"/>
        </w:rPr>
        <w:t>p</w:t>
      </w:r>
      <w:r w:rsidRPr="00EC2AD0">
        <w:rPr>
          <w:rFonts w:ascii="Courier New" w:hAnsi="Courier New" w:cs="Courier New"/>
          <w:sz w:val="24"/>
          <w:szCs w:val="24"/>
        </w:rPr>
        <w:t xml:space="preserve">eriod, there were no complaints </w:t>
      </w:r>
      <w:r w:rsidRPr="00EC2AD0" w:rsidR="000A4036">
        <w:rPr>
          <w:rFonts w:ascii="Courier New" w:hAnsi="Courier New" w:cs="Courier New"/>
          <w:sz w:val="24"/>
          <w:szCs w:val="24"/>
        </w:rPr>
        <w:t xml:space="preserve">from our contractors </w:t>
      </w:r>
      <w:r w:rsidRPr="00EC2AD0">
        <w:rPr>
          <w:rFonts w:ascii="Courier New" w:hAnsi="Courier New" w:cs="Courier New"/>
          <w:sz w:val="24"/>
          <w:szCs w:val="24"/>
        </w:rPr>
        <w:t xml:space="preserve">about the manner in which the form has been used.  </w:t>
      </w:r>
      <w:r w:rsidRPr="00EC2AD0" w:rsidR="000A4036">
        <w:rPr>
          <w:rFonts w:ascii="Courier New" w:hAnsi="Courier New" w:cs="Courier New"/>
          <w:sz w:val="24"/>
          <w:szCs w:val="24"/>
        </w:rPr>
        <w:t>If</w:t>
      </w:r>
      <w:r w:rsidRPr="00EC2AD0">
        <w:rPr>
          <w:rFonts w:ascii="Courier New" w:hAnsi="Courier New" w:cs="Courier New"/>
          <w:sz w:val="24"/>
          <w:szCs w:val="24"/>
        </w:rPr>
        <w:t xml:space="preserve"> any complaints or suggestions for improvement </w:t>
      </w:r>
      <w:r w:rsidRPr="00EC2AD0" w:rsidR="000A4036">
        <w:rPr>
          <w:rFonts w:ascii="Courier New" w:hAnsi="Courier New" w:cs="Courier New"/>
          <w:sz w:val="24"/>
          <w:szCs w:val="24"/>
        </w:rPr>
        <w:t>are</w:t>
      </w:r>
      <w:r w:rsidRPr="00EC2AD0">
        <w:rPr>
          <w:rFonts w:ascii="Courier New" w:hAnsi="Courier New" w:cs="Courier New"/>
          <w:sz w:val="24"/>
          <w:szCs w:val="24"/>
        </w:rPr>
        <w:t xml:space="preserve"> received, they w</w:t>
      </w:r>
      <w:r w:rsidRPr="00EC2AD0" w:rsidR="000A4036">
        <w:rPr>
          <w:rFonts w:ascii="Courier New" w:hAnsi="Courier New" w:cs="Courier New"/>
          <w:sz w:val="24"/>
          <w:szCs w:val="24"/>
        </w:rPr>
        <w:t>ill</w:t>
      </w:r>
      <w:r w:rsidRPr="00EC2AD0">
        <w:rPr>
          <w:rFonts w:ascii="Courier New" w:hAnsi="Courier New" w:cs="Courier New"/>
          <w:sz w:val="24"/>
          <w:szCs w:val="24"/>
        </w:rPr>
        <w:t xml:space="preserve"> be carefully evaluated and appropriate action w</w:t>
      </w:r>
      <w:r w:rsidRPr="00EC2AD0" w:rsidR="000A4036">
        <w:rPr>
          <w:rFonts w:ascii="Courier New" w:hAnsi="Courier New" w:cs="Courier New"/>
          <w:sz w:val="24"/>
          <w:szCs w:val="24"/>
        </w:rPr>
        <w:t>ill</w:t>
      </w:r>
      <w:r w:rsidRPr="00EC2AD0">
        <w:rPr>
          <w:rFonts w:ascii="Courier New" w:hAnsi="Courier New" w:cs="Courier New"/>
          <w:sz w:val="24"/>
          <w:szCs w:val="24"/>
        </w:rPr>
        <w:t xml:space="preserve"> be taken.</w:t>
      </w:r>
    </w:p>
    <w:p w:rsidRPr="00EC2AD0" w:rsidR="007637CC" w:rsidP="00EC2AD0" w:rsidRDefault="007637CC" w14:paraId="1882BE4C" w14:textId="77777777">
      <w:pPr>
        <w:pStyle w:val="NoSpacing"/>
        <w:rPr>
          <w:rFonts w:ascii="Courier New" w:hAnsi="Courier New" w:cs="Courier New"/>
          <w:sz w:val="24"/>
          <w:szCs w:val="24"/>
        </w:rPr>
      </w:pPr>
    </w:p>
    <w:p w:rsidR="007637CC" w:rsidP="00EC2AD0" w:rsidRDefault="00A80D5A" w14:paraId="6ACB36B5" w14:textId="77777777">
      <w:pPr>
        <w:pStyle w:val="NoSpacing"/>
        <w:rPr>
          <w:rFonts w:ascii="Courier New" w:hAnsi="Courier New" w:cs="Courier New"/>
          <w:sz w:val="24"/>
          <w:szCs w:val="24"/>
        </w:rPr>
      </w:pPr>
      <w:r w:rsidRPr="00A80D5A">
        <w:rPr>
          <w:rFonts w:ascii="Courier New" w:hAnsi="Courier New" w:cs="Courier New"/>
          <w:sz w:val="24"/>
          <w:szCs w:val="24"/>
        </w:rPr>
        <w:t>A Federal Register Notice inviting public comment was published on XX/XX/XXXX. No comments were/not received.</w:t>
      </w:r>
    </w:p>
    <w:p w:rsidRPr="00EC2AD0" w:rsidR="00A80D5A" w:rsidP="00EC2AD0" w:rsidRDefault="00A80D5A" w14:paraId="10FEBA70" w14:textId="77777777">
      <w:pPr>
        <w:pStyle w:val="NoSpacing"/>
        <w:rPr>
          <w:rFonts w:ascii="Courier New" w:hAnsi="Courier New" w:cs="Courier New"/>
          <w:sz w:val="24"/>
          <w:szCs w:val="24"/>
        </w:rPr>
      </w:pPr>
    </w:p>
    <w:p w:rsidRPr="00EC2AD0" w:rsidR="00EA6BA0" w:rsidP="00EC2AD0" w:rsidRDefault="00ED1B8E" w14:paraId="174317C2" w14:textId="77777777">
      <w:pPr>
        <w:pStyle w:val="NoSpacing"/>
        <w:rPr>
          <w:rFonts w:ascii="Courier New" w:hAnsi="Courier New" w:cs="Courier New"/>
          <w:b/>
          <w:sz w:val="24"/>
          <w:szCs w:val="24"/>
        </w:rPr>
      </w:pPr>
      <w:r>
        <w:rPr>
          <w:rFonts w:ascii="Courier New" w:hAnsi="Courier New" w:cs="Courier New"/>
          <w:b/>
          <w:sz w:val="24"/>
          <w:szCs w:val="24"/>
        </w:rPr>
        <w:t>9.</w:t>
      </w:r>
      <w:r>
        <w:rPr>
          <w:rFonts w:ascii="Courier New" w:hAnsi="Courier New" w:cs="Courier New"/>
          <w:b/>
          <w:sz w:val="24"/>
          <w:szCs w:val="24"/>
        </w:rPr>
        <w:tab/>
      </w:r>
      <w:r w:rsidRPr="00EC2AD0" w:rsidR="00EA6BA0">
        <w:rPr>
          <w:rFonts w:ascii="Courier New" w:hAnsi="Courier New" w:cs="Courier New"/>
          <w:b/>
          <w:sz w:val="24"/>
          <w:szCs w:val="24"/>
        </w:rPr>
        <w:t>Explain any decision to provide any payment or gift to respondents, other than remuneration of contractors or grantees.</w:t>
      </w:r>
    </w:p>
    <w:p w:rsidRPr="00EC2AD0" w:rsidR="00EA6BA0" w:rsidP="00EC2AD0" w:rsidRDefault="00EA6BA0" w14:paraId="03F32261" w14:textId="77777777">
      <w:pPr>
        <w:pStyle w:val="NoSpacing"/>
        <w:rPr>
          <w:rFonts w:ascii="Courier New" w:hAnsi="Courier New" w:cs="Courier New"/>
          <w:sz w:val="24"/>
          <w:szCs w:val="24"/>
        </w:rPr>
      </w:pPr>
    </w:p>
    <w:p w:rsidRPr="00EC2AD0" w:rsidR="007637CC" w:rsidP="00EC2AD0" w:rsidRDefault="007637CC" w14:paraId="217A9FDC" w14:textId="77777777">
      <w:pPr>
        <w:pStyle w:val="NoSpacing"/>
        <w:rPr>
          <w:rFonts w:ascii="Courier New" w:hAnsi="Courier New" w:cs="Courier New"/>
          <w:sz w:val="24"/>
          <w:szCs w:val="24"/>
        </w:rPr>
      </w:pPr>
      <w:r w:rsidRPr="00EC2AD0">
        <w:rPr>
          <w:rFonts w:ascii="Courier New" w:hAnsi="Courier New" w:cs="Courier New"/>
          <w:sz w:val="24"/>
          <w:szCs w:val="24"/>
        </w:rPr>
        <w:t>There is no gift or payment to respondents other than</w:t>
      </w:r>
      <w:r w:rsidRPr="00EC2AD0" w:rsidR="00EA6BA0">
        <w:rPr>
          <w:rFonts w:ascii="Courier New" w:hAnsi="Courier New" w:cs="Courier New"/>
          <w:sz w:val="24"/>
          <w:szCs w:val="24"/>
        </w:rPr>
        <w:t xml:space="preserve"> </w:t>
      </w:r>
      <w:r w:rsidRPr="00EC2AD0">
        <w:rPr>
          <w:rFonts w:ascii="Courier New" w:hAnsi="Courier New" w:cs="Courier New"/>
          <w:sz w:val="24"/>
          <w:szCs w:val="24"/>
        </w:rPr>
        <w:t>remuneration to contractors for services and expenses.</w:t>
      </w:r>
    </w:p>
    <w:p w:rsidRPr="00EC2AD0" w:rsidR="000A4036" w:rsidP="00EC2AD0" w:rsidRDefault="000A4036" w14:paraId="78536C5F" w14:textId="77777777">
      <w:pPr>
        <w:pStyle w:val="NoSpacing"/>
        <w:rPr>
          <w:rFonts w:ascii="Courier New" w:hAnsi="Courier New" w:cs="Courier New"/>
          <w:sz w:val="24"/>
          <w:szCs w:val="24"/>
        </w:rPr>
      </w:pPr>
    </w:p>
    <w:p w:rsidR="00EA6BA0" w:rsidP="00EC2AD0" w:rsidRDefault="00ED1B8E" w14:paraId="33717438" w14:textId="77777777">
      <w:pPr>
        <w:pStyle w:val="NoSpacing"/>
        <w:rPr>
          <w:rFonts w:ascii="Courier New" w:hAnsi="Courier New" w:cs="Courier New"/>
          <w:b/>
          <w:sz w:val="24"/>
          <w:szCs w:val="24"/>
        </w:rPr>
      </w:pPr>
      <w:r>
        <w:rPr>
          <w:rFonts w:ascii="Courier New" w:hAnsi="Courier New" w:cs="Courier New"/>
          <w:b/>
          <w:sz w:val="24"/>
          <w:szCs w:val="24"/>
        </w:rPr>
        <w:t>10.</w:t>
      </w:r>
      <w:r>
        <w:rPr>
          <w:rFonts w:ascii="Courier New" w:hAnsi="Courier New" w:cs="Courier New"/>
          <w:b/>
          <w:sz w:val="24"/>
          <w:szCs w:val="24"/>
        </w:rPr>
        <w:tab/>
      </w:r>
      <w:r w:rsidRPr="00EC2AD0" w:rsidR="00EA6BA0">
        <w:rPr>
          <w:rFonts w:ascii="Courier New" w:hAnsi="Courier New" w:cs="Courier New"/>
          <w:b/>
          <w:sz w:val="24"/>
          <w:szCs w:val="24"/>
        </w:rPr>
        <w:t>Describe any assurance of confidentiality provided to respondents and the basis for the assurance in statute, regulations, or agency policy.</w:t>
      </w:r>
    </w:p>
    <w:p w:rsidR="00C41030" w:rsidP="00EC2AD0" w:rsidRDefault="00C41030" w14:paraId="22845DFD" w14:textId="77777777">
      <w:pPr>
        <w:pStyle w:val="NoSpacing"/>
        <w:rPr>
          <w:rFonts w:ascii="Courier New" w:hAnsi="Courier New" w:cs="Courier New"/>
          <w:b/>
          <w:sz w:val="24"/>
          <w:szCs w:val="24"/>
        </w:rPr>
      </w:pPr>
    </w:p>
    <w:p w:rsidRPr="00BA6576" w:rsidR="00FB1B08" w:rsidP="003853E9" w:rsidRDefault="003853E9" w14:paraId="4B167DFD" w14:textId="77777777">
      <w:pPr>
        <w:rPr>
          <w:rFonts w:ascii="Courier New" w:hAnsi="Courier New" w:cs="Courier New"/>
          <w:b/>
          <w:sz w:val="24"/>
          <w:szCs w:val="24"/>
        </w:rPr>
      </w:pPr>
      <w:r w:rsidRPr="003853E9">
        <w:rPr>
          <w:rFonts w:ascii="Courier New" w:hAnsi="Courier New" w:cs="Courier New"/>
          <w:sz w:val="24"/>
          <w:szCs w:val="24"/>
        </w:rPr>
        <w:t xml:space="preserve">The information collected by these forms is maintained in FECA claim files, which are fully protected under the Privacy Act.  The applicable Privacy Act system of records </w:t>
      </w:r>
      <w:r w:rsidR="002E393E">
        <w:rPr>
          <w:rFonts w:ascii="Courier New" w:hAnsi="Courier New" w:cs="Courier New"/>
          <w:sz w:val="24"/>
          <w:szCs w:val="24"/>
        </w:rPr>
        <w:t xml:space="preserve">for DFEC </w:t>
      </w:r>
      <w:r w:rsidRPr="003853E9">
        <w:rPr>
          <w:rFonts w:ascii="Courier New" w:hAnsi="Courier New" w:cs="Courier New"/>
          <w:sz w:val="24"/>
          <w:szCs w:val="24"/>
        </w:rPr>
        <w:t>is DOL/GOV-1</w:t>
      </w:r>
      <w:r w:rsidR="000B6BA3">
        <w:rPr>
          <w:rFonts w:ascii="Courier New" w:hAnsi="Courier New" w:cs="Courier New"/>
          <w:sz w:val="24"/>
          <w:szCs w:val="24"/>
        </w:rPr>
        <w:t xml:space="preserve">, </w:t>
      </w:r>
      <w:r w:rsidRPr="00602828" w:rsidR="00FB1B08">
        <w:rPr>
          <w:rFonts w:ascii="Courier New" w:hAnsi="Courier New" w:cs="Courier New"/>
          <w:color w:val="1F497D"/>
          <w:sz w:val="24"/>
          <w:szCs w:val="24"/>
        </w:rPr>
        <w:t xml:space="preserve">77 </w:t>
      </w:r>
      <w:r w:rsidRPr="00602828" w:rsidR="00FB1B08">
        <w:rPr>
          <w:rFonts w:ascii="Courier New" w:hAnsi="Courier New" w:cs="Courier New"/>
          <w:sz w:val="24"/>
          <w:szCs w:val="24"/>
        </w:rPr>
        <w:t>Fed. Reg. 1728 (Jan. 11, 2012)</w:t>
      </w:r>
      <w:r w:rsidR="00C41030">
        <w:rPr>
          <w:rFonts w:ascii="Courier New" w:hAnsi="Courier New" w:cs="Courier New"/>
          <w:sz w:val="24"/>
          <w:szCs w:val="24"/>
        </w:rPr>
        <w:t xml:space="preserve">: for </w:t>
      </w:r>
      <w:r w:rsidRPr="00602828" w:rsidR="002E393E">
        <w:rPr>
          <w:rFonts w:ascii="Courier New" w:hAnsi="Courier New" w:cs="Courier New"/>
          <w:sz w:val="24"/>
          <w:szCs w:val="24"/>
        </w:rPr>
        <w:t>LHWCA</w:t>
      </w:r>
      <w:r w:rsidRPr="00602828" w:rsidR="00B30293">
        <w:rPr>
          <w:rFonts w:ascii="Courier New" w:hAnsi="Courier New" w:cs="Courier New"/>
          <w:sz w:val="24"/>
          <w:szCs w:val="24"/>
        </w:rPr>
        <w:t>, DOL</w:t>
      </w:r>
      <w:r w:rsidRPr="00602828" w:rsidR="002E393E">
        <w:rPr>
          <w:rFonts w:ascii="Courier New" w:hAnsi="Courier New" w:cs="Courier New"/>
          <w:sz w:val="24"/>
          <w:szCs w:val="24"/>
        </w:rPr>
        <w:t>/OWCP 3 and DOL/OWCP 4,</w:t>
      </w:r>
      <w:r w:rsidR="00C41030">
        <w:rPr>
          <w:rFonts w:ascii="Courier New" w:hAnsi="Courier New" w:cs="Courier New"/>
          <w:sz w:val="24"/>
          <w:szCs w:val="24"/>
        </w:rPr>
        <w:t xml:space="preserve"> </w:t>
      </w:r>
      <w:r w:rsidRPr="00602828" w:rsidR="002E393E">
        <w:rPr>
          <w:rFonts w:ascii="Courier New" w:hAnsi="Courier New" w:cs="Courier New"/>
          <w:sz w:val="24"/>
          <w:szCs w:val="24"/>
        </w:rPr>
        <w:t>81 Fed</w:t>
      </w:r>
      <w:r w:rsidR="00C41030">
        <w:rPr>
          <w:rFonts w:ascii="Courier New" w:hAnsi="Courier New" w:cs="Courier New"/>
          <w:sz w:val="24"/>
          <w:szCs w:val="24"/>
        </w:rPr>
        <w:t xml:space="preserve">. Reg. </w:t>
      </w:r>
      <w:r w:rsidRPr="00602828" w:rsidR="002E393E">
        <w:rPr>
          <w:rFonts w:ascii="Courier New" w:hAnsi="Courier New" w:cs="Courier New"/>
          <w:sz w:val="24"/>
          <w:szCs w:val="24"/>
        </w:rPr>
        <w:t>25859-61 (April 29, 2016).</w:t>
      </w:r>
      <w:r w:rsidR="002E393E">
        <w:rPr>
          <w:color w:val="1F497D"/>
        </w:rPr>
        <w:t xml:space="preserve">  </w:t>
      </w:r>
      <w:r w:rsidR="00484CFE">
        <w:rPr>
          <w:rFonts w:ascii="Courier New" w:hAnsi="Courier New" w:cs="Courier New"/>
          <w:sz w:val="24"/>
          <w:szCs w:val="24"/>
        </w:rPr>
        <w:t xml:space="preserve">A </w:t>
      </w:r>
      <w:r w:rsidRPr="003853E9">
        <w:rPr>
          <w:rFonts w:ascii="Courier New" w:hAnsi="Courier New" w:cs="Courier New"/>
          <w:sz w:val="24"/>
          <w:szCs w:val="24"/>
        </w:rPr>
        <w:t xml:space="preserve">Privacy Act </w:t>
      </w:r>
      <w:r w:rsidR="00484CFE">
        <w:rPr>
          <w:rFonts w:ascii="Courier New" w:hAnsi="Courier New" w:cs="Courier New"/>
          <w:sz w:val="24"/>
          <w:szCs w:val="24"/>
        </w:rPr>
        <w:t>Statement has been added to this form a</w:t>
      </w:r>
      <w:r w:rsidRPr="003853E9">
        <w:rPr>
          <w:rFonts w:ascii="Courier New" w:hAnsi="Courier New" w:cs="Courier New"/>
          <w:sz w:val="24"/>
          <w:szCs w:val="24"/>
        </w:rPr>
        <w:t>ssociated with this information collection.</w:t>
      </w:r>
      <w:r w:rsidR="00F05F82">
        <w:rPr>
          <w:rFonts w:ascii="Courier New" w:hAnsi="Courier New" w:cs="Courier New"/>
          <w:sz w:val="24"/>
          <w:szCs w:val="24"/>
        </w:rPr>
        <w:t xml:space="preserve">  </w:t>
      </w:r>
      <w:r w:rsidRPr="00BA6576" w:rsidR="00F05F82">
        <w:rPr>
          <w:rFonts w:ascii="Courier New" w:hAnsi="Courier New" w:cs="Courier New"/>
          <w:b/>
          <w:sz w:val="24"/>
          <w:szCs w:val="24"/>
        </w:rPr>
        <w:t>See</w:t>
      </w:r>
      <w:r w:rsidRPr="00BA6576">
        <w:rPr>
          <w:rFonts w:ascii="Courier New" w:hAnsi="Courier New" w:cs="Courier New"/>
          <w:b/>
          <w:sz w:val="24"/>
          <w:szCs w:val="24"/>
        </w:rPr>
        <w:t xml:space="preserve">  </w:t>
      </w:r>
    </w:p>
    <w:p w:rsidR="00FB1B08" w:rsidP="003853E9" w:rsidRDefault="00FB1B08" w14:paraId="38EC2CE6" w14:textId="77777777">
      <w:pPr>
        <w:rPr>
          <w:rFonts w:ascii="Courier New" w:hAnsi="Courier New" w:cs="Courier New"/>
          <w:sz w:val="24"/>
          <w:szCs w:val="24"/>
        </w:rPr>
      </w:pPr>
    </w:p>
    <w:p w:rsidR="003853E9" w:rsidP="003853E9" w:rsidRDefault="00A80D5A" w14:paraId="57835329" w14:textId="77777777">
      <w:pPr>
        <w:rPr>
          <w:rFonts w:ascii="Courier New" w:hAnsi="Courier New" w:cs="Courier New"/>
          <w:sz w:val="24"/>
          <w:szCs w:val="24"/>
        </w:rPr>
      </w:pPr>
      <w:hyperlink w:history="1" r:id="rId15">
        <w:r w:rsidRPr="006109E7" w:rsidR="006109E7">
          <w:rPr>
            <w:rStyle w:val="Hyperlink"/>
            <w:rFonts w:ascii="Courier New" w:hAnsi="Courier New" w:cs="Courier New"/>
            <w:sz w:val="24"/>
            <w:szCs w:val="24"/>
          </w:rPr>
          <w:t>https</w:t>
        </w:r>
        <w:r w:rsidRPr="00CA68C2" w:rsidR="006109E7">
          <w:rPr>
            <w:rStyle w:val="Hyperlink"/>
            <w:rFonts w:ascii="Courier New" w:hAnsi="Courier New" w:cs="Courier New"/>
            <w:sz w:val="24"/>
            <w:szCs w:val="24"/>
          </w:rPr>
          <w:t>://www.dol.gov/sol/privacy/dol-govt-1.htm</w:t>
        </w:r>
      </w:hyperlink>
      <w:r w:rsidRPr="003853E9" w:rsidR="003853E9">
        <w:rPr>
          <w:rFonts w:ascii="Courier New" w:hAnsi="Courier New" w:cs="Courier New"/>
          <w:sz w:val="24"/>
          <w:szCs w:val="24"/>
        </w:rPr>
        <w:t>.</w:t>
      </w:r>
    </w:p>
    <w:p w:rsidRPr="003853E9" w:rsidR="00F05F82" w:rsidP="003853E9" w:rsidRDefault="00F05F82" w14:paraId="641A4367" w14:textId="77777777">
      <w:pPr>
        <w:rPr>
          <w:rFonts w:ascii="Courier New" w:hAnsi="Courier New" w:cs="Courier New"/>
          <w:spacing w:val="-3"/>
          <w:sz w:val="24"/>
          <w:szCs w:val="24"/>
        </w:rPr>
      </w:pPr>
    </w:p>
    <w:p w:rsidR="003853E9" w:rsidP="003853E9" w:rsidRDefault="00A80D5A" w14:paraId="5E98BBC1" w14:textId="77777777">
      <w:pPr>
        <w:tabs>
          <w:tab w:val="num" w:pos="720"/>
        </w:tabs>
        <w:jc w:val="both"/>
        <w:rPr>
          <w:rFonts w:ascii="Courier New" w:hAnsi="Courier New" w:cs="Courier New"/>
          <w:spacing w:val="-3"/>
          <w:sz w:val="24"/>
          <w:szCs w:val="24"/>
        </w:rPr>
      </w:pPr>
      <w:hyperlink w:history="1" r:id="rId16">
        <w:r w:rsidRPr="004740C3" w:rsidR="00F05F82">
          <w:rPr>
            <w:rStyle w:val="Hyperlink"/>
            <w:rFonts w:ascii="Courier New" w:hAnsi="Courier New" w:cs="Courier New"/>
            <w:spacing w:val="-3"/>
            <w:sz w:val="24"/>
            <w:szCs w:val="24"/>
          </w:rPr>
          <w:t>https://www.dol.gov/sol/privacy/dol-owcp-3.htm</w:t>
        </w:r>
      </w:hyperlink>
    </w:p>
    <w:p w:rsidR="00F05F82" w:rsidP="003853E9" w:rsidRDefault="00F05F82" w14:paraId="2467C630" w14:textId="77777777">
      <w:pPr>
        <w:tabs>
          <w:tab w:val="num" w:pos="720"/>
        </w:tabs>
        <w:jc w:val="both"/>
        <w:rPr>
          <w:rFonts w:ascii="Courier New" w:hAnsi="Courier New" w:cs="Courier New"/>
          <w:spacing w:val="-3"/>
          <w:sz w:val="24"/>
          <w:szCs w:val="24"/>
        </w:rPr>
      </w:pPr>
    </w:p>
    <w:p w:rsidR="00F05F82" w:rsidP="003853E9" w:rsidRDefault="00A80D5A" w14:paraId="3C2AE891" w14:textId="77777777">
      <w:pPr>
        <w:tabs>
          <w:tab w:val="num" w:pos="720"/>
        </w:tabs>
        <w:jc w:val="both"/>
        <w:rPr>
          <w:rFonts w:ascii="Courier New" w:hAnsi="Courier New" w:cs="Courier New"/>
          <w:spacing w:val="-3"/>
          <w:sz w:val="24"/>
          <w:szCs w:val="24"/>
        </w:rPr>
      </w:pPr>
      <w:hyperlink w:history="1" r:id="rId17">
        <w:r w:rsidRPr="004740C3" w:rsidR="000339A6">
          <w:rPr>
            <w:rStyle w:val="Hyperlink"/>
            <w:rFonts w:ascii="Courier New" w:hAnsi="Courier New" w:cs="Courier New"/>
            <w:spacing w:val="-3"/>
            <w:sz w:val="24"/>
            <w:szCs w:val="24"/>
          </w:rPr>
          <w:t>https://www.dol.gov/sol/privacy/dol-owcp-4.htm</w:t>
        </w:r>
      </w:hyperlink>
    </w:p>
    <w:p w:rsidRPr="00EC2AD0" w:rsidR="003853E9" w:rsidP="00EC2AD0" w:rsidRDefault="003853E9" w14:paraId="5528E74E" w14:textId="77777777">
      <w:pPr>
        <w:pStyle w:val="NoSpacing"/>
        <w:rPr>
          <w:rFonts w:ascii="Courier New" w:hAnsi="Courier New" w:cs="Courier New"/>
          <w:sz w:val="24"/>
          <w:szCs w:val="24"/>
        </w:rPr>
      </w:pPr>
    </w:p>
    <w:p w:rsidR="00A01FE9" w:rsidP="00EC2AD0" w:rsidRDefault="000A4036" w14:paraId="1D3E7301" w14:textId="77777777">
      <w:pPr>
        <w:pStyle w:val="NoSpacing"/>
        <w:rPr>
          <w:rFonts w:ascii="Courier New" w:hAnsi="Courier New" w:cs="Courier New"/>
          <w:sz w:val="24"/>
          <w:szCs w:val="24"/>
        </w:rPr>
      </w:pPr>
      <w:r w:rsidRPr="00EC2AD0">
        <w:rPr>
          <w:rFonts w:ascii="Courier New" w:hAnsi="Courier New" w:cs="Courier New"/>
          <w:sz w:val="24"/>
          <w:szCs w:val="24"/>
        </w:rPr>
        <w:t xml:space="preserve">All </w:t>
      </w:r>
      <w:r w:rsidRPr="00EC2AD0" w:rsidR="00A01FE9">
        <w:rPr>
          <w:rFonts w:ascii="Courier New" w:hAnsi="Courier New" w:cs="Courier New"/>
          <w:sz w:val="24"/>
          <w:szCs w:val="24"/>
        </w:rPr>
        <w:t>Rehabilitation Action Reports t</w:t>
      </w:r>
      <w:r w:rsidRPr="00EC2AD0">
        <w:rPr>
          <w:rFonts w:ascii="Courier New" w:hAnsi="Courier New" w:cs="Courier New"/>
          <w:sz w:val="24"/>
          <w:szCs w:val="24"/>
        </w:rPr>
        <w:t xml:space="preserve">hat are submitted are fully protected by the Privacy Act in the following systems of records:  DOL/GOVT-1 (FECA); </w:t>
      </w:r>
      <w:r w:rsidRPr="00EC2AD0" w:rsidR="00A01FE9">
        <w:rPr>
          <w:rFonts w:ascii="Courier New" w:hAnsi="Courier New" w:cs="Courier New"/>
          <w:sz w:val="24"/>
          <w:szCs w:val="24"/>
        </w:rPr>
        <w:t>and DOL/</w:t>
      </w:r>
      <w:r w:rsidR="00C41030">
        <w:rPr>
          <w:rFonts w:ascii="Courier New" w:hAnsi="Courier New" w:cs="Courier New"/>
          <w:sz w:val="24"/>
          <w:szCs w:val="24"/>
        </w:rPr>
        <w:t>OWCP-3 and DOL/OWCP 4 (LHWCA).</w:t>
      </w:r>
    </w:p>
    <w:p w:rsidRPr="00EC2AD0" w:rsidR="00C41030" w:rsidP="00EC2AD0" w:rsidRDefault="00C41030" w14:paraId="7FCEB4C4" w14:textId="77777777">
      <w:pPr>
        <w:pStyle w:val="NoSpacing"/>
        <w:rPr>
          <w:rFonts w:ascii="Courier New" w:hAnsi="Courier New" w:cs="Courier New"/>
          <w:sz w:val="24"/>
          <w:szCs w:val="24"/>
        </w:rPr>
      </w:pPr>
    </w:p>
    <w:p w:rsidRPr="00EC2AD0" w:rsidR="00EA6BA0" w:rsidP="00EC2AD0" w:rsidRDefault="00ED1B8E" w14:paraId="37F9C761" w14:textId="77777777">
      <w:pPr>
        <w:pStyle w:val="NoSpacing"/>
        <w:rPr>
          <w:rFonts w:ascii="Courier New" w:hAnsi="Courier New" w:cs="Courier New"/>
          <w:b/>
          <w:sz w:val="24"/>
          <w:szCs w:val="24"/>
        </w:rPr>
      </w:pPr>
      <w:r>
        <w:rPr>
          <w:rFonts w:ascii="Courier New" w:hAnsi="Courier New" w:cs="Courier New"/>
          <w:b/>
          <w:sz w:val="24"/>
          <w:szCs w:val="24"/>
        </w:rPr>
        <w:t>11.</w:t>
      </w:r>
      <w:r>
        <w:rPr>
          <w:rFonts w:ascii="Courier New" w:hAnsi="Courier New" w:cs="Courier New"/>
          <w:b/>
          <w:sz w:val="24"/>
          <w:szCs w:val="24"/>
        </w:rPr>
        <w:tab/>
      </w:r>
      <w:r w:rsidRPr="00EC2AD0" w:rsidR="00EA6BA0">
        <w:rPr>
          <w:rFonts w:ascii="Courier New" w:hAnsi="Courier New" w:cs="Courier New"/>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w:t>
      </w:r>
      <w:r w:rsidR="004005C5">
        <w:rPr>
          <w:rFonts w:ascii="Courier New" w:hAnsi="Courier New" w:cs="Courier New"/>
          <w:b/>
          <w:sz w:val="24"/>
          <w:szCs w:val="24"/>
        </w:rPr>
        <w:t>,</w:t>
      </w:r>
      <w:r w:rsidRPr="00EC2AD0" w:rsidR="00EA6BA0">
        <w:rPr>
          <w:rFonts w:ascii="Courier New" w:hAnsi="Courier New" w:cs="Courier New"/>
          <w:b/>
          <w:sz w:val="24"/>
          <w:szCs w:val="24"/>
        </w:rPr>
        <w:t xml:space="preserve"> the specific uses to be made of the information, the explanation to be given to persons from whom the information is requested, and any steps to be taken to obtain their consent.</w:t>
      </w:r>
    </w:p>
    <w:p w:rsidRPr="00EC2AD0" w:rsidR="00EA6BA0" w:rsidP="00EC2AD0" w:rsidRDefault="00EA6BA0" w14:paraId="0462979A" w14:textId="77777777">
      <w:pPr>
        <w:pStyle w:val="NoSpacing"/>
        <w:rPr>
          <w:rFonts w:ascii="Courier New" w:hAnsi="Courier New" w:cs="Courier New"/>
          <w:sz w:val="24"/>
          <w:szCs w:val="24"/>
        </w:rPr>
      </w:pPr>
    </w:p>
    <w:p w:rsidRPr="00EC2AD0" w:rsidR="00EA6BA0" w:rsidP="00EC2AD0" w:rsidRDefault="007637CC" w14:paraId="555EADBC" w14:textId="77777777">
      <w:pPr>
        <w:pStyle w:val="NoSpacing"/>
        <w:rPr>
          <w:rFonts w:ascii="Courier New" w:hAnsi="Courier New" w:cs="Courier New"/>
          <w:sz w:val="24"/>
          <w:szCs w:val="24"/>
        </w:rPr>
      </w:pPr>
      <w:r w:rsidRPr="00EC2AD0">
        <w:rPr>
          <w:rFonts w:ascii="Courier New" w:hAnsi="Courier New" w:cs="Courier New"/>
          <w:sz w:val="24"/>
          <w:szCs w:val="24"/>
        </w:rPr>
        <w:t>There are no questions of a sensitive nature contained on the form</w:t>
      </w:r>
      <w:r w:rsidRPr="00EC2AD0" w:rsidR="00EA6BA0">
        <w:rPr>
          <w:rFonts w:ascii="Courier New" w:hAnsi="Courier New" w:cs="Courier New"/>
          <w:sz w:val="24"/>
          <w:szCs w:val="24"/>
        </w:rPr>
        <w:t>.</w:t>
      </w:r>
    </w:p>
    <w:p w:rsidRPr="00EC2AD0" w:rsidR="007637CC" w:rsidP="00EC2AD0" w:rsidRDefault="007637CC" w14:paraId="2C3BE761" w14:textId="77777777">
      <w:pPr>
        <w:pStyle w:val="NoSpacing"/>
        <w:rPr>
          <w:rFonts w:ascii="Courier New" w:hAnsi="Courier New" w:cs="Courier New"/>
          <w:sz w:val="24"/>
          <w:szCs w:val="24"/>
        </w:rPr>
      </w:pPr>
    </w:p>
    <w:p w:rsidRPr="00EC2AD0" w:rsidR="00EA6BA0" w:rsidP="00EC2AD0" w:rsidRDefault="00ED1B8E" w14:paraId="1128452A" w14:textId="77777777">
      <w:pPr>
        <w:pStyle w:val="NoSpacing"/>
        <w:rPr>
          <w:rFonts w:ascii="Courier New" w:hAnsi="Courier New" w:cs="Courier New"/>
          <w:b/>
          <w:sz w:val="24"/>
          <w:szCs w:val="24"/>
        </w:rPr>
      </w:pPr>
      <w:r>
        <w:rPr>
          <w:rFonts w:ascii="Courier New" w:hAnsi="Courier New" w:cs="Courier New"/>
          <w:b/>
          <w:sz w:val="24"/>
          <w:szCs w:val="24"/>
        </w:rPr>
        <w:t>12.</w:t>
      </w:r>
      <w:r>
        <w:rPr>
          <w:rFonts w:ascii="Courier New" w:hAnsi="Courier New" w:cs="Courier New"/>
          <w:b/>
          <w:sz w:val="24"/>
          <w:szCs w:val="24"/>
        </w:rPr>
        <w:tab/>
      </w:r>
      <w:r w:rsidRPr="00EC2AD0" w:rsidR="00EA6BA0">
        <w:rPr>
          <w:rFonts w:ascii="Courier New" w:hAnsi="Courier New" w:cs="Courier New"/>
          <w:b/>
          <w:sz w:val="24"/>
          <w:szCs w:val="24"/>
        </w:rPr>
        <w:t xml:space="preserve">Provide estimates of the hour burden of the collection of information.  The statement should:  </w:t>
      </w:r>
    </w:p>
    <w:p w:rsidRPr="00EC2AD0" w:rsidR="000040B6" w:rsidP="00EC2AD0" w:rsidRDefault="000040B6" w14:paraId="50F21654" w14:textId="77777777">
      <w:pPr>
        <w:pStyle w:val="NoSpacing"/>
        <w:rPr>
          <w:rFonts w:ascii="Courier New" w:hAnsi="Courier New" w:cs="Courier New"/>
          <w:b/>
          <w:sz w:val="24"/>
          <w:szCs w:val="24"/>
        </w:rPr>
      </w:pPr>
    </w:p>
    <w:p w:rsidRPr="00EC2AD0" w:rsidR="000040B6" w:rsidP="00EC2AD0" w:rsidRDefault="000040B6" w14:paraId="724F6596" w14:textId="77777777">
      <w:pPr>
        <w:pStyle w:val="NoSpacing"/>
        <w:rPr>
          <w:rFonts w:ascii="Courier New" w:hAnsi="Courier New" w:cs="Courier New"/>
          <w:sz w:val="24"/>
          <w:szCs w:val="24"/>
        </w:rPr>
      </w:pPr>
      <w:r w:rsidRPr="00EC2AD0">
        <w:rPr>
          <w:rFonts w:ascii="Courier New" w:hAnsi="Courier New" w:cs="Courier New"/>
          <w:b/>
          <w:sz w:val="24"/>
          <w:szCs w:val="24"/>
        </w:rPr>
        <w:t>Indicate the number of respondents, frequency of response, annual hour burden, and an explanation of how the burden was estimated.  Unless directed to do so, agencies should not make special surveys to obtain information on which to base burden estimates.  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p>
    <w:p w:rsidRPr="00EC2AD0" w:rsidR="00EA6BA0" w:rsidP="00EC2AD0" w:rsidRDefault="00EA6BA0" w14:paraId="6AF919DC" w14:textId="77777777">
      <w:pPr>
        <w:pStyle w:val="NoSpacing"/>
        <w:rPr>
          <w:rFonts w:ascii="Courier New" w:hAnsi="Courier New" w:cs="Courier New"/>
          <w:sz w:val="24"/>
          <w:szCs w:val="24"/>
        </w:rPr>
      </w:pPr>
    </w:p>
    <w:p w:rsidRPr="00EC2AD0" w:rsidR="007637CC" w:rsidP="00EC2AD0" w:rsidRDefault="007637CC" w14:paraId="7161FC30" w14:textId="77777777">
      <w:pPr>
        <w:pStyle w:val="NoSpacing"/>
        <w:rPr>
          <w:rFonts w:ascii="Courier New" w:hAnsi="Courier New" w:cs="Courier New"/>
          <w:sz w:val="24"/>
          <w:szCs w:val="24"/>
        </w:rPr>
      </w:pPr>
      <w:r w:rsidRPr="00EC2AD0">
        <w:rPr>
          <w:rFonts w:ascii="Courier New" w:hAnsi="Courier New" w:cs="Courier New"/>
          <w:sz w:val="24"/>
          <w:szCs w:val="24"/>
        </w:rPr>
        <w:t xml:space="preserve">Based upon experience with this form, it is estimated that </w:t>
      </w:r>
      <w:r w:rsidRPr="00CA68C2" w:rsidR="00B30293">
        <w:rPr>
          <w:rFonts w:ascii="Courier New" w:hAnsi="Courier New" w:cs="Courier New"/>
          <w:sz w:val="24"/>
          <w:szCs w:val="24"/>
        </w:rPr>
        <w:t xml:space="preserve">4,066 </w:t>
      </w:r>
      <w:r w:rsidRPr="007A43A5" w:rsidR="00B30293">
        <w:rPr>
          <w:rFonts w:ascii="Courier New" w:hAnsi="Courier New" w:cs="Courier New"/>
          <w:sz w:val="24"/>
          <w:szCs w:val="24"/>
        </w:rPr>
        <w:t>forms</w:t>
      </w:r>
      <w:r w:rsidRPr="007A43A5" w:rsidR="008245F0">
        <w:rPr>
          <w:rFonts w:ascii="Courier New" w:hAnsi="Courier New" w:cs="Courier New"/>
          <w:sz w:val="24"/>
          <w:szCs w:val="24"/>
        </w:rPr>
        <w:t xml:space="preserve"> </w:t>
      </w:r>
      <w:r w:rsidRPr="009A0317" w:rsidR="00492816">
        <w:rPr>
          <w:rFonts w:ascii="Courier New" w:hAnsi="Courier New" w:cs="Courier New"/>
          <w:sz w:val="24"/>
          <w:szCs w:val="24"/>
        </w:rPr>
        <w:t xml:space="preserve">will be filed annually </w:t>
      </w:r>
      <w:r w:rsidRPr="009A0317">
        <w:rPr>
          <w:rFonts w:ascii="Courier New" w:hAnsi="Courier New" w:cs="Courier New"/>
          <w:sz w:val="24"/>
          <w:szCs w:val="24"/>
        </w:rPr>
        <w:t>and that it will require</w:t>
      </w:r>
      <w:r w:rsidRPr="00EC2AD0">
        <w:rPr>
          <w:rFonts w:ascii="Courier New" w:hAnsi="Courier New" w:cs="Courier New"/>
          <w:sz w:val="24"/>
          <w:szCs w:val="24"/>
        </w:rPr>
        <w:t xml:space="preserve"> 1</w:t>
      </w:r>
      <w:r w:rsidRPr="00EC2AD0" w:rsidR="00A01FE9">
        <w:rPr>
          <w:rFonts w:ascii="Courier New" w:hAnsi="Courier New" w:cs="Courier New"/>
          <w:sz w:val="24"/>
          <w:szCs w:val="24"/>
        </w:rPr>
        <w:t>0</w:t>
      </w:r>
      <w:r w:rsidRPr="00EC2AD0">
        <w:rPr>
          <w:rFonts w:ascii="Courier New" w:hAnsi="Courier New" w:cs="Courier New"/>
          <w:sz w:val="24"/>
          <w:szCs w:val="24"/>
        </w:rPr>
        <w:t xml:space="preserve"> minutes for each respondent (</w:t>
      </w:r>
      <w:r w:rsidRPr="00EC2AD0" w:rsidR="007C5198">
        <w:rPr>
          <w:rFonts w:ascii="Courier New" w:hAnsi="Courier New" w:cs="Courier New"/>
          <w:sz w:val="24"/>
          <w:szCs w:val="24"/>
        </w:rPr>
        <w:t>R</w:t>
      </w:r>
      <w:r w:rsidRPr="00EC2AD0">
        <w:rPr>
          <w:rFonts w:ascii="Courier New" w:hAnsi="Courier New" w:cs="Courier New"/>
          <w:sz w:val="24"/>
          <w:szCs w:val="24"/>
        </w:rPr>
        <w:t xml:space="preserve">ehabilitation </w:t>
      </w:r>
      <w:r w:rsidRPr="00EC2AD0" w:rsidR="007C5198">
        <w:rPr>
          <w:rFonts w:ascii="Courier New" w:hAnsi="Courier New" w:cs="Courier New"/>
          <w:sz w:val="24"/>
          <w:szCs w:val="24"/>
        </w:rPr>
        <w:t>C</w:t>
      </w:r>
      <w:r w:rsidRPr="00EC2AD0">
        <w:rPr>
          <w:rFonts w:ascii="Courier New" w:hAnsi="Courier New" w:cs="Courier New"/>
          <w:sz w:val="24"/>
          <w:szCs w:val="24"/>
        </w:rPr>
        <w:t xml:space="preserve">ounselor) to read instructions, fill in the </w:t>
      </w:r>
      <w:r w:rsidRPr="00EC2AD0" w:rsidR="00A5518A">
        <w:rPr>
          <w:rFonts w:ascii="Courier New" w:hAnsi="Courier New" w:cs="Courier New"/>
          <w:sz w:val="24"/>
          <w:szCs w:val="24"/>
        </w:rPr>
        <w:t xml:space="preserve">basic claims </w:t>
      </w:r>
      <w:r w:rsidRPr="00EC2AD0">
        <w:rPr>
          <w:rFonts w:ascii="Courier New" w:hAnsi="Courier New" w:cs="Courier New"/>
          <w:sz w:val="24"/>
          <w:szCs w:val="24"/>
        </w:rPr>
        <w:t xml:space="preserve">information and return the form to OWCP.  This estimate is considered </w:t>
      </w:r>
      <w:r w:rsidRPr="00EC2AD0" w:rsidR="00A5518A">
        <w:rPr>
          <w:rFonts w:ascii="Courier New" w:hAnsi="Courier New" w:cs="Courier New"/>
          <w:sz w:val="24"/>
          <w:szCs w:val="24"/>
        </w:rPr>
        <w:t xml:space="preserve">to be </w:t>
      </w:r>
      <w:r w:rsidRPr="00EC2AD0">
        <w:rPr>
          <w:rFonts w:ascii="Courier New" w:hAnsi="Courier New" w:cs="Courier New"/>
          <w:sz w:val="24"/>
          <w:szCs w:val="24"/>
        </w:rPr>
        <w:t xml:space="preserve">reasonable since the </w:t>
      </w:r>
      <w:r w:rsidRPr="00EC2AD0" w:rsidR="00A5518A">
        <w:rPr>
          <w:rFonts w:ascii="Courier New" w:hAnsi="Courier New" w:cs="Courier New"/>
          <w:sz w:val="24"/>
          <w:szCs w:val="24"/>
        </w:rPr>
        <w:t xml:space="preserve">minimal identifying </w:t>
      </w:r>
      <w:r w:rsidRPr="00EC2AD0">
        <w:rPr>
          <w:rFonts w:ascii="Courier New" w:hAnsi="Courier New" w:cs="Courier New"/>
          <w:sz w:val="24"/>
          <w:szCs w:val="24"/>
        </w:rPr>
        <w:t xml:space="preserve">information </w:t>
      </w:r>
      <w:r w:rsidRPr="00EC2AD0" w:rsidR="00A5518A">
        <w:rPr>
          <w:rFonts w:ascii="Courier New" w:hAnsi="Courier New" w:cs="Courier New"/>
          <w:sz w:val="24"/>
          <w:szCs w:val="24"/>
        </w:rPr>
        <w:t xml:space="preserve">requested has been provided to the respondent by OWCP and </w:t>
      </w:r>
      <w:r w:rsidRPr="00EC2AD0">
        <w:rPr>
          <w:rFonts w:ascii="Courier New" w:hAnsi="Courier New" w:cs="Courier New"/>
          <w:sz w:val="24"/>
          <w:szCs w:val="24"/>
        </w:rPr>
        <w:t xml:space="preserve">is </w:t>
      </w:r>
      <w:r w:rsidRPr="00EC2AD0" w:rsidR="00A5518A">
        <w:rPr>
          <w:rFonts w:ascii="Courier New" w:hAnsi="Courier New" w:cs="Courier New"/>
          <w:sz w:val="24"/>
          <w:szCs w:val="24"/>
        </w:rPr>
        <w:t xml:space="preserve">thus </w:t>
      </w:r>
      <w:r w:rsidRPr="00EC2AD0">
        <w:rPr>
          <w:rFonts w:ascii="Courier New" w:hAnsi="Courier New" w:cs="Courier New"/>
          <w:sz w:val="24"/>
          <w:szCs w:val="24"/>
        </w:rPr>
        <w:t xml:space="preserve">readily available to </w:t>
      </w:r>
      <w:r w:rsidRPr="00EC2AD0" w:rsidR="00A5518A">
        <w:rPr>
          <w:rFonts w:ascii="Courier New" w:hAnsi="Courier New" w:cs="Courier New"/>
          <w:sz w:val="24"/>
          <w:szCs w:val="24"/>
        </w:rPr>
        <w:t>them from the case materials they have for the claimant in question</w:t>
      </w:r>
      <w:r w:rsidRPr="00EC2AD0">
        <w:rPr>
          <w:rFonts w:ascii="Courier New" w:hAnsi="Courier New" w:cs="Courier New"/>
          <w:sz w:val="24"/>
          <w:szCs w:val="24"/>
        </w:rPr>
        <w:t xml:space="preserve">.  </w:t>
      </w:r>
    </w:p>
    <w:p w:rsidR="00EC2AD0" w:rsidP="00EC2AD0" w:rsidRDefault="00EC2AD0" w14:paraId="5714B399" w14:textId="77777777">
      <w:pPr>
        <w:pStyle w:val="NoSpacing"/>
        <w:rPr>
          <w:rFonts w:ascii="Courier New" w:hAnsi="Courier New" w:cs="Courier New"/>
          <w:sz w:val="24"/>
          <w:szCs w:val="24"/>
        </w:rPr>
      </w:pPr>
    </w:p>
    <w:p w:rsidRPr="00EC2AD0" w:rsidR="007637CC" w:rsidP="00EC2AD0" w:rsidRDefault="007637CC" w14:paraId="503ADFA7" w14:textId="77777777">
      <w:pPr>
        <w:pStyle w:val="NoSpacing"/>
        <w:rPr>
          <w:rFonts w:ascii="Courier New" w:hAnsi="Courier New" w:cs="Courier New"/>
          <w:sz w:val="24"/>
          <w:szCs w:val="24"/>
        </w:rPr>
      </w:pPr>
      <w:r w:rsidRPr="00EC2AD0">
        <w:rPr>
          <w:rFonts w:ascii="Courier New" w:hAnsi="Courier New" w:cs="Courier New"/>
          <w:sz w:val="24"/>
          <w:szCs w:val="24"/>
        </w:rPr>
        <w:t xml:space="preserve">Because contractors are remunerated for all services and expenses including this information collection, there is no annualized cost of the burden hours to respondents.   </w:t>
      </w:r>
    </w:p>
    <w:p w:rsidR="009B1090" w:rsidP="00EC2AD0" w:rsidRDefault="00FC68D0" w14:paraId="7DA2F928" w14:textId="77777777">
      <w:pPr>
        <w:pStyle w:val="NoSpacing"/>
        <w:rPr>
          <w:rFonts w:ascii="Courier New" w:hAnsi="Courier New" w:cs="Courier New"/>
          <w:sz w:val="24"/>
          <w:szCs w:val="24"/>
        </w:rPr>
      </w:pPr>
      <w:r>
        <w:rPr>
          <w:rFonts w:ascii="Courier New" w:hAnsi="Courier New" w:cs="Courier New"/>
          <w:sz w:val="24"/>
          <w:szCs w:val="24"/>
        </w:rPr>
        <w:t xml:space="preserve">The burden estimate is based on the number of forms (4,066) times the length of time to complete the form (10 minutes) divided by 60 </w:t>
      </w:r>
      <w:r w:rsidR="00C41030">
        <w:rPr>
          <w:rFonts w:ascii="Courier New" w:hAnsi="Courier New" w:cs="Courier New"/>
          <w:sz w:val="24"/>
          <w:szCs w:val="24"/>
        </w:rPr>
        <w:t>= 678 hours.</w:t>
      </w:r>
    </w:p>
    <w:p w:rsidR="00AA2444" w:rsidP="00EC2AD0" w:rsidRDefault="00AA2444" w14:paraId="703D7E85" w14:textId="77777777">
      <w:pPr>
        <w:pStyle w:val="NoSpacing"/>
        <w:rPr>
          <w:rFonts w:ascii="Courier New" w:hAnsi="Courier New" w:cs="Courier New"/>
          <w:sz w:val="24"/>
          <w:szCs w:val="24"/>
        </w:rPr>
      </w:pPr>
    </w:p>
    <w:p w:rsidR="00FC68D0" w:rsidP="00EC2AD0" w:rsidRDefault="00084D3D" w14:paraId="022BB26D" w14:textId="77777777">
      <w:pPr>
        <w:pStyle w:val="NoSpacing"/>
        <w:rPr>
          <w:rFonts w:ascii="Courier New" w:hAnsi="Courier New" w:cs="Courier New"/>
          <w:sz w:val="24"/>
          <w:szCs w:val="24"/>
        </w:rPr>
      </w:pPr>
      <w:r w:rsidRPr="00CA68C2">
        <w:rPr>
          <w:rFonts w:ascii="Courier New" w:hAnsi="Courier New" w:cs="Courier New"/>
          <w:sz w:val="24"/>
          <w:szCs w:val="24"/>
        </w:rPr>
        <w:t xml:space="preserve">4,066 </w:t>
      </w:r>
      <w:r w:rsidRPr="00D735CA" w:rsidR="009B1090">
        <w:rPr>
          <w:rFonts w:ascii="Courier New" w:hAnsi="Courier New" w:cs="Courier New"/>
          <w:sz w:val="24"/>
          <w:szCs w:val="24"/>
        </w:rPr>
        <w:t xml:space="preserve">x 10 min/60 min per hour = </w:t>
      </w:r>
      <w:r w:rsidRPr="00CA68C2">
        <w:rPr>
          <w:rFonts w:ascii="Courier New" w:hAnsi="Courier New" w:cs="Courier New"/>
          <w:sz w:val="24"/>
          <w:szCs w:val="24"/>
        </w:rPr>
        <w:t xml:space="preserve">678 </w:t>
      </w:r>
      <w:r w:rsidRPr="00D735CA" w:rsidR="009B1090">
        <w:rPr>
          <w:rFonts w:ascii="Courier New" w:hAnsi="Courier New" w:cs="Courier New"/>
          <w:sz w:val="24"/>
          <w:szCs w:val="24"/>
        </w:rPr>
        <w:t>hours.</w:t>
      </w:r>
    </w:p>
    <w:p w:rsidR="00FC68D0" w:rsidP="00EC2AD0" w:rsidRDefault="00FC68D0" w14:paraId="6168A7AF" w14:textId="77777777">
      <w:pPr>
        <w:pStyle w:val="NoSpacing"/>
        <w:rPr>
          <w:rFonts w:ascii="Courier New" w:hAnsi="Courier New" w:cs="Courier New"/>
          <w:sz w:val="24"/>
          <w:szCs w:val="24"/>
        </w:rPr>
      </w:pPr>
    </w:p>
    <w:p w:rsidRPr="00EC2AD0" w:rsidR="000040B6" w:rsidP="00EC2AD0" w:rsidRDefault="00ED1B8E" w14:paraId="06F5C53D" w14:textId="77777777">
      <w:pPr>
        <w:pStyle w:val="NoSpacing"/>
        <w:rPr>
          <w:rFonts w:ascii="Courier New" w:hAnsi="Courier New" w:cs="Courier New"/>
          <w:b/>
          <w:sz w:val="24"/>
          <w:szCs w:val="24"/>
        </w:rPr>
      </w:pPr>
      <w:r>
        <w:rPr>
          <w:rFonts w:ascii="Courier New" w:hAnsi="Courier New" w:cs="Courier New"/>
          <w:b/>
          <w:sz w:val="24"/>
          <w:szCs w:val="24"/>
        </w:rPr>
        <w:t>13.</w:t>
      </w:r>
      <w:r>
        <w:rPr>
          <w:rFonts w:ascii="Courier New" w:hAnsi="Courier New" w:cs="Courier New"/>
          <w:b/>
          <w:sz w:val="24"/>
          <w:szCs w:val="24"/>
        </w:rPr>
        <w:tab/>
      </w:r>
      <w:r w:rsidRPr="00EC2AD0" w:rsidR="000040B6">
        <w:rPr>
          <w:rFonts w:ascii="Courier New" w:hAnsi="Courier New" w:cs="Courier New"/>
          <w:b/>
          <w:sz w:val="24"/>
          <w:szCs w:val="24"/>
        </w:rPr>
        <w:t>Annual Costs to Respondents (capital/start-up &amp; operation and maintenance)</w:t>
      </w:r>
    </w:p>
    <w:p w:rsidRPr="00EC2AD0" w:rsidR="000040B6" w:rsidP="00EC2AD0" w:rsidRDefault="000040B6" w14:paraId="1D9C656B" w14:textId="77777777">
      <w:pPr>
        <w:pStyle w:val="NoSpacing"/>
        <w:rPr>
          <w:rFonts w:ascii="Courier New" w:hAnsi="Courier New" w:cs="Courier New"/>
          <w:sz w:val="24"/>
          <w:szCs w:val="24"/>
        </w:rPr>
      </w:pPr>
    </w:p>
    <w:p w:rsidRPr="00415A93" w:rsidR="004C69E1" w:rsidP="004C69E1" w:rsidRDefault="007637CC" w14:paraId="13EB6C73" w14:textId="77777777">
      <w:pPr>
        <w:suppressAutoHyphens/>
        <w:rPr>
          <w:rFonts w:ascii="Courier New" w:hAnsi="Courier New" w:cs="Courier New"/>
          <w:spacing w:val="-3"/>
          <w:sz w:val="24"/>
          <w:szCs w:val="24"/>
        </w:rPr>
      </w:pPr>
      <w:r w:rsidRPr="00CA7662">
        <w:rPr>
          <w:rFonts w:ascii="Courier New" w:hAnsi="Courier New" w:cs="Courier New"/>
          <w:sz w:val="24"/>
          <w:szCs w:val="24"/>
        </w:rPr>
        <w:t>Because respondents are reimbursed for all services and expenses,</w:t>
      </w:r>
      <w:r w:rsidRPr="00CA7662" w:rsidR="00A01FE9">
        <w:rPr>
          <w:rFonts w:ascii="Courier New" w:hAnsi="Courier New" w:cs="Courier New"/>
          <w:sz w:val="24"/>
          <w:szCs w:val="24"/>
        </w:rPr>
        <w:t xml:space="preserve"> </w:t>
      </w:r>
      <w:r w:rsidRPr="00CA7662">
        <w:rPr>
          <w:rFonts w:ascii="Courier New" w:hAnsi="Courier New" w:cs="Courier New"/>
          <w:sz w:val="24"/>
          <w:szCs w:val="24"/>
        </w:rPr>
        <w:t xml:space="preserve">there are no operation and maintenance costs connected with this information collection. </w:t>
      </w:r>
      <w:r w:rsidRPr="00415A93" w:rsidR="004C69E1">
        <w:rPr>
          <w:rFonts w:ascii="Courier New" w:hAnsi="Courier New" w:cs="Courier New"/>
          <w:spacing w:val="-3"/>
          <w:sz w:val="24"/>
          <w:szCs w:val="24"/>
        </w:rPr>
        <w:t>As a no cost option is available for claimants, the Agency has discounted the average per</w:t>
      </w:r>
      <w:r w:rsidR="00D61BF4">
        <w:rPr>
          <w:rFonts w:ascii="Courier New" w:hAnsi="Courier New" w:cs="Courier New"/>
          <w:spacing w:val="-3"/>
          <w:sz w:val="24"/>
          <w:szCs w:val="24"/>
        </w:rPr>
        <w:t xml:space="preserve"> </w:t>
      </w:r>
      <w:r w:rsidRPr="00415A93" w:rsidR="004C69E1">
        <w:rPr>
          <w:rFonts w:ascii="Courier New" w:hAnsi="Courier New" w:cs="Courier New"/>
          <w:spacing w:val="-3"/>
          <w:sz w:val="24"/>
          <w:szCs w:val="24"/>
        </w:rPr>
        <w:t>response cost by 78 percent the 2014 percentage U.S. households with a high speed Internet connection, according to the Census Bureau.  $0.52 x 22% = $0.114.  4</w:t>
      </w:r>
      <w:r w:rsidR="00D41567">
        <w:rPr>
          <w:rFonts w:ascii="Courier New" w:hAnsi="Courier New" w:cs="Courier New"/>
          <w:spacing w:val="-3"/>
          <w:sz w:val="24"/>
          <w:szCs w:val="24"/>
        </w:rPr>
        <w:t>,</w:t>
      </w:r>
      <w:r w:rsidRPr="00415A93" w:rsidR="004C69E1">
        <w:rPr>
          <w:rFonts w:ascii="Courier New" w:hAnsi="Courier New" w:cs="Courier New"/>
          <w:spacing w:val="-3"/>
          <w:sz w:val="24"/>
          <w:szCs w:val="24"/>
        </w:rPr>
        <w:t xml:space="preserve">066 responses at $0.1144 </w:t>
      </w:r>
      <w:r w:rsidRPr="00415A93" w:rsidR="00B30293">
        <w:rPr>
          <w:rFonts w:ascii="Courier New" w:hAnsi="Courier New" w:cs="Courier New"/>
          <w:spacing w:val="-3"/>
          <w:sz w:val="24"/>
          <w:szCs w:val="24"/>
        </w:rPr>
        <w:t>= $</w:t>
      </w:r>
      <w:r w:rsidRPr="00415A93" w:rsidR="004C69E1">
        <w:rPr>
          <w:rFonts w:ascii="Courier New" w:hAnsi="Courier New" w:cs="Courier New"/>
          <w:spacing w:val="-3"/>
          <w:sz w:val="24"/>
          <w:szCs w:val="24"/>
        </w:rPr>
        <w:t>465.00</w:t>
      </w:r>
    </w:p>
    <w:p w:rsidRPr="00415A93" w:rsidR="007637CC" w:rsidP="00EC2AD0" w:rsidRDefault="007637CC" w14:paraId="49AC428E" w14:textId="77777777">
      <w:pPr>
        <w:pStyle w:val="NoSpacing"/>
        <w:rPr>
          <w:rFonts w:ascii="Courier New" w:hAnsi="Courier New" w:cs="Courier New"/>
          <w:sz w:val="24"/>
          <w:szCs w:val="24"/>
        </w:rPr>
      </w:pPr>
    </w:p>
    <w:p w:rsidRPr="00EC2AD0" w:rsidR="000040B6" w:rsidP="00EC2AD0" w:rsidRDefault="00ED1B8E" w14:paraId="70822610" w14:textId="77777777">
      <w:pPr>
        <w:pStyle w:val="NoSpacing"/>
        <w:rPr>
          <w:rFonts w:ascii="Courier New" w:hAnsi="Courier New" w:cs="Courier New"/>
          <w:b/>
          <w:sz w:val="24"/>
          <w:szCs w:val="24"/>
        </w:rPr>
      </w:pPr>
      <w:r>
        <w:rPr>
          <w:rFonts w:ascii="Courier New" w:hAnsi="Courier New" w:cs="Courier New"/>
          <w:b/>
          <w:sz w:val="24"/>
          <w:szCs w:val="24"/>
        </w:rPr>
        <w:t>14.</w:t>
      </w:r>
      <w:r>
        <w:rPr>
          <w:rFonts w:ascii="Courier New" w:hAnsi="Courier New" w:cs="Courier New"/>
          <w:b/>
          <w:sz w:val="24"/>
          <w:szCs w:val="24"/>
        </w:rPr>
        <w:tab/>
      </w:r>
      <w:r w:rsidRPr="00EC2AD0" w:rsidR="000040B6">
        <w:rPr>
          <w:rFonts w:ascii="Courier New" w:hAnsi="Courier New" w:cs="Courier New"/>
          <w:b/>
          <w:sz w:val="24"/>
          <w:szCs w:val="24"/>
        </w:rPr>
        <w:t>Provide estimates of annualized cost to the Federal government.</w:t>
      </w:r>
    </w:p>
    <w:p w:rsidRPr="00EC2AD0" w:rsidR="000040B6" w:rsidP="00EC2AD0" w:rsidRDefault="000040B6" w14:paraId="4BFB23E8" w14:textId="77777777">
      <w:pPr>
        <w:pStyle w:val="NoSpacing"/>
        <w:rPr>
          <w:rFonts w:ascii="Courier New" w:hAnsi="Courier New" w:cs="Courier New"/>
          <w:sz w:val="24"/>
          <w:szCs w:val="24"/>
        </w:rPr>
      </w:pPr>
    </w:p>
    <w:p w:rsidRPr="00EC2AD0" w:rsidR="00304EF7" w:rsidP="00304EF7" w:rsidRDefault="007637CC" w14:paraId="7C9D4AED" w14:textId="77777777">
      <w:pPr>
        <w:pStyle w:val="NoSpacing"/>
        <w:rPr>
          <w:rFonts w:ascii="Courier New" w:hAnsi="Courier New" w:cs="Courier New"/>
          <w:sz w:val="24"/>
          <w:szCs w:val="24"/>
        </w:rPr>
      </w:pPr>
      <w:r w:rsidRPr="00EC2AD0">
        <w:rPr>
          <w:rFonts w:ascii="Courier New" w:hAnsi="Courier New" w:cs="Courier New"/>
          <w:sz w:val="24"/>
          <w:szCs w:val="24"/>
        </w:rPr>
        <w:t xml:space="preserve">The </w:t>
      </w:r>
      <w:r w:rsidRPr="00EC2AD0" w:rsidR="00A01FE9">
        <w:rPr>
          <w:rFonts w:ascii="Courier New" w:hAnsi="Courier New" w:cs="Courier New"/>
          <w:sz w:val="24"/>
          <w:szCs w:val="24"/>
        </w:rPr>
        <w:t xml:space="preserve">average OWCP </w:t>
      </w:r>
      <w:r w:rsidRPr="00EC2AD0" w:rsidR="007C5198">
        <w:rPr>
          <w:rFonts w:ascii="Courier New" w:hAnsi="Courier New" w:cs="Courier New"/>
          <w:sz w:val="24"/>
          <w:szCs w:val="24"/>
        </w:rPr>
        <w:t>Rehabilitation S</w:t>
      </w:r>
      <w:r w:rsidRPr="00EC2AD0">
        <w:rPr>
          <w:rFonts w:ascii="Courier New" w:hAnsi="Courier New" w:cs="Courier New"/>
          <w:sz w:val="24"/>
          <w:szCs w:val="24"/>
        </w:rPr>
        <w:t xml:space="preserve">pecialist who </w:t>
      </w:r>
      <w:r w:rsidRPr="00EC2AD0" w:rsidR="00A01FE9">
        <w:rPr>
          <w:rFonts w:ascii="Courier New" w:hAnsi="Courier New" w:cs="Courier New"/>
          <w:sz w:val="24"/>
          <w:szCs w:val="24"/>
        </w:rPr>
        <w:t xml:space="preserve">reviews the form is a </w:t>
      </w:r>
      <w:r w:rsidRPr="00EC2AD0">
        <w:rPr>
          <w:rFonts w:ascii="Courier New" w:hAnsi="Courier New" w:cs="Courier New"/>
          <w:sz w:val="24"/>
          <w:szCs w:val="24"/>
        </w:rPr>
        <w:t xml:space="preserve">GS-12, step 6. </w:t>
      </w:r>
      <w:r w:rsidRPr="00EC2AD0" w:rsidR="00A01FE9">
        <w:rPr>
          <w:rFonts w:ascii="Courier New" w:hAnsi="Courier New" w:cs="Courier New"/>
          <w:sz w:val="24"/>
          <w:szCs w:val="24"/>
        </w:rPr>
        <w:t xml:space="preserve"> </w:t>
      </w:r>
      <w:r w:rsidRPr="00EC2AD0">
        <w:rPr>
          <w:rFonts w:ascii="Courier New" w:hAnsi="Courier New" w:cs="Courier New"/>
          <w:sz w:val="24"/>
          <w:szCs w:val="24"/>
        </w:rPr>
        <w:t xml:space="preserve">The average hourly rate </w:t>
      </w:r>
      <w:r w:rsidR="00D735CA">
        <w:rPr>
          <w:rFonts w:ascii="Courier New" w:hAnsi="Courier New" w:cs="Courier New"/>
          <w:sz w:val="24"/>
          <w:szCs w:val="24"/>
        </w:rPr>
        <w:t>for the Rehabilitation Specialist</w:t>
      </w:r>
      <w:r w:rsidRPr="00EC2AD0" w:rsidR="00241FF8">
        <w:rPr>
          <w:rFonts w:ascii="Courier New" w:hAnsi="Courier New" w:cs="Courier New"/>
          <w:sz w:val="24"/>
          <w:szCs w:val="24"/>
        </w:rPr>
        <w:t xml:space="preserve"> </w:t>
      </w:r>
      <w:r w:rsidRPr="00EC2AD0">
        <w:rPr>
          <w:rFonts w:ascii="Courier New" w:hAnsi="Courier New" w:cs="Courier New"/>
          <w:sz w:val="24"/>
          <w:szCs w:val="24"/>
        </w:rPr>
        <w:t>is</w:t>
      </w:r>
      <w:r w:rsidR="00084D3D">
        <w:rPr>
          <w:rFonts w:ascii="Courier New" w:hAnsi="Courier New" w:cs="Courier New"/>
          <w:sz w:val="24"/>
          <w:szCs w:val="24"/>
        </w:rPr>
        <w:t xml:space="preserve"> $</w:t>
      </w:r>
      <w:r w:rsidRPr="00602828" w:rsidR="008E50CC">
        <w:rPr>
          <w:rFonts w:ascii="Courier New" w:hAnsi="Courier New"/>
          <w:sz w:val="24"/>
        </w:rPr>
        <w:t>40.34(2017-</w:t>
      </w:r>
      <w:smartTag w:uri="urn:schemas-microsoft-com:office:smarttags" w:element="stockticker">
        <w:r w:rsidR="008E50CC" w:rsidRPr="00602828">
          <w:rPr>
            <w:rFonts w:ascii="Courier New" w:hAnsi="Courier New"/>
            <w:sz w:val="24"/>
          </w:rPr>
          <w:t>RUS</w:t>
        </w:r>
      </w:smartTag>
      <w:r w:rsidRPr="00602828" w:rsidR="008E50CC">
        <w:rPr>
          <w:rFonts w:ascii="Courier New" w:hAnsi="Courier New"/>
          <w:sz w:val="24"/>
        </w:rPr>
        <w:t>)</w:t>
      </w:r>
      <w:r w:rsidRPr="00602828">
        <w:rPr>
          <w:rFonts w:ascii="Courier New" w:hAnsi="Courier New" w:cs="Courier New"/>
          <w:sz w:val="24"/>
          <w:szCs w:val="24"/>
        </w:rPr>
        <w:t>.</w:t>
      </w:r>
      <w:r w:rsidRPr="00EC2AD0">
        <w:rPr>
          <w:rFonts w:ascii="Courier New" w:hAnsi="Courier New" w:cs="Courier New"/>
          <w:sz w:val="24"/>
          <w:szCs w:val="24"/>
        </w:rPr>
        <w:t xml:space="preserve"> </w:t>
      </w:r>
      <w:r w:rsidR="00304EF7">
        <w:rPr>
          <w:rFonts w:ascii="Courier New" w:hAnsi="Courier New" w:cs="Courier New"/>
          <w:sz w:val="24"/>
          <w:szCs w:val="24"/>
        </w:rPr>
        <w:t>I</w:t>
      </w:r>
      <w:r w:rsidRPr="00EC2AD0" w:rsidR="00304EF7">
        <w:rPr>
          <w:rFonts w:ascii="Courier New" w:hAnsi="Courier New" w:cs="Courier New"/>
          <w:sz w:val="24"/>
          <w:szCs w:val="24"/>
        </w:rPr>
        <w:t>t takes an average of ten minutes to review the form.  There are approximately</w:t>
      </w:r>
      <w:r w:rsidR="00304EF7">
        <w:rPr>
          <w:rFonts w:ascii="Courier New" w:hAnsi="Courier New" w:cs="Courier New"/>
          <w:sz w:val="24"/>
          <w:szCs w:val="24"/>
        </w:rPr>
        <w:t xml:space="preserve"> 4,066 </w:t>
      </w:r>
      <w:r w:rsidRPr="00EC2AD0" w:rsidR="00304EF7">
        <w:rPr>
          <w:rFonts w:ascii="Courier New" w:hAnsi="Courier New" w:cs="Courier New"/>
          <w:sz w:val="24"/>
          <w:szCs w:val="24"/>
        </w:rPr>
        <w:t>forms received annually.</w:t>
      </w:r>
    </w:p>
    <w:p w:rsidR="00CA68C2" w:rsidP="00EC2AD0" w:rsidRDefault="00CA68C2" w14:paraId="39506986" w14:textId="77777777">
      <w:pPr>
        <w:pStyle w:val="NoSpacing"/>
        <w:rPr>
          <w:rFonts w:ascii="Courier New" w:hAnsi="Courier New" w:cs="Courier New"/>
          <w:sz w:val="24"/>
          <w:szCs w:val="24"/>
        </w:rPr>
      </w:pPr>
    </w:p>
    <w:p w:rsidR="00CA68C2" w:rsidP="00CA68C2" w:rsidRDefault="00CA68C2" w14:paraId="5CED043B" w14:textId="77777777">
      <w:pPr>
        <w:suppressAutoHyphens/>
        <w:rPr>
          <w:rFonts w:ascii="Arial" w:hAnsi="Arial" w:cs="Arial"/>
          <w:color w:val="0066FF"/>
          <w:spacing w:val="-3"/>
          <w:szCs w:val="24"/>
        </w:rPr>
      </w:pPr>
      <w:r w:rsidRPr="00304EF7">
        <w:rPr>
          <w:rFonts w:ascii="Courier New" w:hAnsi="Courier New"/>
          <w:b/>
          <w:sz w:val="24"/>
        </w:rPr>
        <w:t>Reference:</w:t>
      </w:r>
      <w:r>
        <w:rPr>
          <w:rFonts w:ascii="Courier New" w:hAnsi="Courier New"/>
          <w:sz w:val="24"/>
        </w:rPr>
        <w:t xml:space="preserve"> </w:t>
      </w:r>
      <w:hyperlink w:history="1" r:id="rId18">
        <w:r w:rsidRPr="00EB4DC1">
          <w:rPr>
            <w:rStyle w:val="Hyperlink"/>
            <w:rFonts w:ascii="Courier New" w:hAnsi="Courier New" w:cs="Courier New"/>
            <w:spacing w:val="-3"/>
            <w:sz w:val="24"/>
            <w:szCs w:val="24"/>
          </w:rPr>
          <w:t>https://www.opm.gov/policy-data-oversight/pay-leave/salaries-wages/salary-tables/pdf/2017/RUS_h.pdf</w:t>
        </w:r>
      </w:hyperlink>
    </w:p>
    <w:p w:rsidR="00CA68C2" w:rsidP="00EC2AD0" w:rsidRDefault="00CA68C2" w14:paraId="0BC84160" w14:textId="77777777">
      <w:pPr>
        <w:pStyle w:val="NoSpacing"/>
        <w:rPr>
          <w:rFonts w:ascii="Courier New" w:hAnsi="Courier New" w:cs="Courier New"/>
          <w:sz w:val="24"/>
          <w:szCs w:val="24"/>
        </w:rPr>
      </w:pPr>
    </w:p>
    <w:p w:rsidRPr="00EC2AD0" w:rsidR="007637CC" w:rsidP="00EC2AD0" w:rsidRDefault="007637CC" w14:paraId="1C80AF9B" w14:textId="77777777">
      <w:pPr>
        <w:pStyle w:val="NoSpacing"/>
        <w:rPr>
          <w:rFonts w:ascii="Courier New" w:hAnsi="Courier New" w:cs="Courier New"/>
          <w:sz w:val="24"/>
          <w:szCs w:val="24"/>
        </w:rPr>
      </w:pPr>
      <w:r w:rsidRPr="00304EF7">
        <w:rPr>
          <w:rFonts w:ascii="Courier New" w:hAnsi="Courier New" w:cs="Courier New"/>
          <w:b/>
          <w:sz w:val="24"/>
          <w:szCs w:val="24"/>
        </w:rPr>
        <w:t>Review Cost</w:t>
      </w:r>
      <w:r w:rsidRPr="00EC2AD0">
        <w:rPr>
          <w:rFonts w:ascii="Courier New" w:hAnsi="Courier New" w:cs="Courier New"/>
          <w:sz w:val="24"/>
          <w:szCs w:val="24"/>
        </w:rPr>
        <w:t>:</w:t>
      </w:r>
      <w:r w:rsidR="00EC2AD0">
        <w:rPr>
          <w:rFonts w:ascii="Courier New" w:hAnsi="Courier New" w:cs="Courier New"/>
          <w:sz w:val="24"/>
          <w:szCs w:val="24"/>
        </w:rPr>
        <w:tab/>
      </w:r>
      <w:r w:rsidRPr="00EC2AD0" w:rsidR="00C23AEA">
        <w:rPr>
          <w:rFonts w:ascii="Courier New" w:hAnsi="Courier New" w:cs="Courier New"/>
          <w:sz w:val="24"/>
          <w:szCs w:val="24"/>
        </w:rPr>
        <w:t>$</w:t>
      </w:r>
      <w:r w:rsidR="00084D3D">
        <w:rPr>
          <w:rFonts w:ascii="Courier New" w:hAnsi="Courier New" w:cs="Courier New"/>
          <w:sz w:val="24"/>
          <w:szCs w:val="24"/>
        </w:rPr>
        <w:t>40.34</w:t>
      </w:r>
      <w:r w:rsidRPr="00EC2AD0" w:rsidR="00C23AEA">
        <w:rPr>
          <w:rFonts w:ascii="Courier New" w:hAnsi="Courier New" w:cs="Courier New"/>
          <w:sz w:val="24"/>
          <w:szCs w:val="24"/>
        </w:rPr>
        <w:t xml:space="preserve"> x 10</w:t>
      </w:r>
      <w:r w:rsidRPr="00EC2AD0" w:rsidR="00EC7079">
        <w:rPr>
          <w:rFonts w:ascii="Courier New" w:hAnsi="Courier New" w:cs="Courier New"/>
          <w:sz w:val="24"/>
          <w:szCs w:val="24"/>
        </w:rPr>
        <w:t xml:space="preserve"> </w:t>
      </w:r>
      <w:r w:rsidRPr="00EC2AD0" w:rsidR="00C23AEA">
        <w:rPr>
          <w:rFonts w:ascii="Courier New" w:hAnsi="Courier New" w:cs="Courier New"/>
          <w:sz w:val="24"/>
          <w:szCs w:val="24"/>
        </w:rPr>
        <w:t>X 1/60 =</w:t>
      </w:r>
      <w:r w:rsidRPr="00EC2AD0">
        <w:rPr>
          <w:rFonts w:ascii="Courier New" w:hAnsi="Courier New" w:cs="Courier New"/>
          <w:sz w:val="24"/>
          <w:szCs w:val="24"/>
        </w:rPr>
        <w:t>$</w:t>
      </w:r>
      <w:r w:rsidR="00084D3D">
        <w:rPr>
          <w:rFonts w:ascii="Courier New" w:hAnsi="Courier New" w:cs="Courier New"/>
          <w:sz w:val="24"/>
          <w:szCs w:val="24"/>
        </w:rPr>
        <w:t xml:space="preserve">6.72 </w:t>
      </w:r>
      <w:r w:rsidRPr="00EC2AD0">
        <w:rPr>
          <w:rFonts w:ascii="Courier New" w:hAnsi="Courier New" w:cs="Courier New"/>
          <w:sz w:val="24"/>
          <w:szCs w:val="24"/>
        </w:rPr>
        <w:t>X</w:t>
      </w:r>
      <w:r w:rsidRPr="00EC2AD0" w:rsidR="008F32E2">
        <w:rPr>
          <w:rFonts w:ascii="Courier New" w:hAnsi="Courier New" w:cs="Courier New"/>
          <w:sz w:val="24"/>
          <w:szCs w:val="24"/>
        </w:rPr>
        <w:t xml:space="preserve"> </w:t>
      </w:r>
      <w:r w:rsidR="00B30293">
        <w:rPr>
          <w:rFonts w:ascii="Courier New" w:hAnsi="Courier New" w:cs="Courier New"/>
          <w:sz w:val="24"/>
          <w:szCs w:val="24"/>
        </w:rPr>
        <w:t xml:space="preserve">4,066 </w:t>
      </w:r>
      <w:r w:rsidRPr="00EC2AD0" w:rsidR="00B30293">
        <w:rPr>
          <w:rFonts w:ascii="Courier New" w:hAnsi="Courier New" w:cs="Courier New"/>
          <w:sz w:val="24"/>
          <w:szCs w:val="24"/>
        </w:rPr>
        <w:t>=</w:t>
      </w:r>
      <w:r w:rsidRPr="00EC2AD0" w:rsidR="00241FF8">
        <w:rPr>
          <w:rFonts w:ascii="Courier New" w:hAnsi="Courier New" w:cs="Courier New"/>
          <w:sz w:val="24"/>
          <w:szCs w:val="24"/>
        </w:rPr>
        <w:t xml:space="preserve"> </w:t>
      </w:r>
      <w:r w:rsidRPr="00EC2AD0">
        <w:rPr>
          <w:rFonts w:ascii="Courier New" w:hAnsi="Courier New" w:cs="Courier New"/>
          <w:sz w:val="24"/>
          <w:szCs w:val="24"/>
        </w:rPr>
        <w:t>$</w:t>
      </w:r>
      <w:r w:rsidR="00084D3D">
        <w:rPr>
          <w:rFonts w:ascii="Courier New" w:hAnsi="Courier New" w:cs="Courier New"/>
          <w:sz w:val="24"/>
          <w:szCs w:val="24"/>
        </w:rPr>
        <w:t>27,324.</w:t>
      </w:r>
    </w:p>
    <w:p w:rsidRPr="00EC2AD0" w:rsidR="007637CC" w:rsidP="00EC2AD0" w:rsidRDefault="007637CC" w14:paraId="0FDD9BD6" w14:textId="77777777">
      <w:pPr>
        <w:pStyle w:val="NoSpacing"/>
        <w:rPr>
          <w:rFonts w:ascii="Courier New" w:hAnsi="Courier New" w:cs="Courier New"/>
          <w:sz w:val="24"/>
          <w:szCs w:val="24"/>
        </w:rPr>
      </w:pPr>
    </w:p>
    <w:p w:rsidRPr="00602828" w:rsidR="007637CC" w:rsidP="00EC2AD0" w:rsidRDefault="007637CC" w14:paraId="43B02201" w14:textId="77777777">
      <w:pPr>
        <w:pStyle w:val="NoSpacing"/>
        <w:rPr>
          <w:rFonts w:ascii="Courier New" w:hAnsi="Courier New" w:cs="Courier New"/>
          <w:sz w:val="24"/>
          <w:szCs w:val="24"/>
        </w:rPr>
      </w:pPr>
      <w:r w:rsidRPr="00602828">
        <w:rPr>
          <w:rFonts w:ascii="Courier New" w:hAnsi="Courier New" w:cs="Courier New"/>
          <w:b/>
          <w:sz w:val="24"/>
          <w:szCs w:val="24"/>
        </w:rPr>
        <w:t>Mailing Cost:</w:t>
      </w:r>
      <w:r w:rsidRPr="00602828" w:rsidR="00EC2AD0">
        <w:rPr>
          <w:rFonts w:ascii="Courier New" w:hAnsi="Courier New" w:cs="Courier New"/>
          <w:sz w:val="24"/>
          <w:szCs w:val="24"/>
        </w:rPr>
        <w:tab/>
      </w:r>
      <w:r w:rsidR="001509BA">
        <w:rPr>
          <w:rFonts w:ascii="Courier New" w:hAnsi="Courier New" w:cs="Courier New"/>
          <w:sz w:val="24"/>
          <w:szCs w:val="24"/>
        </w:rPr>
        <w:t>(</w:t>
      </w:r>
      <w:r w:rsidRPr="00602828">
        <w:rPr>
          <w:rFonts w:ascii="Courier New" w:hAnsi="Courier New" w:cs="Courier New"/>
          <w:sz w:val="24"/>
          <w:szCs w:val="24"/>
        </w:rPr>
        <w:t>$.</w:t>
      </w:r>
      <w:r w:rsidRPr="00602828" w:rsidR="00B25D20">
        <w:rPr>
          <w:rFonts w:ascii="Courier New" w:hAnsi="Courier New" w:cs="Courier New"/>
          <w:sz w:val="24"/>
          <w:szCs w:val="24"/>
        </w:rPr>
        <w:t>4</w:t>
      </w:r>
      <w:r w:rsidRPr="00602828" w:rsidR="003C4AA3">
        <w:rPr>
          <w:rFonts w:ascii="Courier New" w:hAnsi="Courier New" w:cs="Courier New"/>
          <w:sz w:val="24"/>
          <w:szCs w:val="24"/>
        </w:rPr>
        <w:t>9</w:t>
      </w:r>
      <w:r w:rsidRPr="00602828" w:rsidR="001B71F3">
        <w:rPr>
          <w:rFonts w:ascii="Courier New" w:hAnsi="Courier New" w:cs="Courier New"/>
          <w:sz w:val="24"/>
          <w:szCs w:val="24"/>
        </w:rPr>
        <w:t xml:space="preserve"> </w:t>
      </w:r>
      <w:r w:rsidRPr="00602828">
        <w:rPr>
          <w:rFonts w:ascii="Courier New" w:hAnsi="Courier New" w:cs="Courier New"/>
          <w:sz w:val="24"/>
          <w:szCs w:val="24"/>
        </w:rPr>
        <w:t>X</w:t>
      </w:r>
      <w:r w:rsidRPr="00602828" w:rsidR="008D35EC">
        <w:rPr>
          <w:rFonts w:ascii="Courier New" w:hAnsi="Courier New" w:cs="Courier New"/>
          <w:sz w:val="24"/>
          <w:szCs w:val="24"/>
        </w:rPr>
        <w:t xml:space="preserve"> </w:t>
      </w:r>
      <w:r w:rsidRPr="00602828" w:rsidR="009B2885">
        <w:rPr>
          <w:rFonts w:ascii="Courier New" w:hAnsi="Courier New" w:cs="Courier New"/>
          <w:szCs w:val="24"/>
        </w:rPr>
        <w:t>+ $.</w:t>
      </w:r>
      <w:r w:rsidRPr="00602828" w:rsidR="00304EF7">
        <w:rPr>
          <w:rFonts w:ascii="Courier New" w:hAnsi="Courier New" w:cs="Courier New"/>
          <w:szCs w:val="24"/>
        </w:rPr>
        <w:t>03 (postage/</w:t>
      </w:r>
      <w:r w:rsidRPr="00602828" w:rsidR="009B2885">
        <w:rPr>
          <w:rFonts w:ascii="Courier New" w:hAnsi="Courier New" w:cs="Courier New"/>
          <w:szCs w:val="24"/>
        </w:rPr>
        <w:t>envelope</w:t>
      </w:r>
      <w:r w:rsidRPr="00602828" w:rsidR="00304EF7">
        <w:rPr>
          <w:rFonts w:ascii="Courier New" w:hAnsi="Courier New" w:cs="Courier New"/>
          <w:szCs w:val="24"/>
        </w:rPr>
        <w:t>)</w:t>
      </w:r>
      <w:r w:rsidR="001509BA">
        <w:rPr>
          <w:rFonts w:ascii="Courier New" w:hAnsi="Courier New" w:cs="Courier New"/>
          <w:szCs w:val="24"/>
        </w:rPr>
        <w:t>) X</w:t>
      </w:r>
      <w:r w:rsidR="00CF4280">
        <w:rPr>
          <w:rFonts w:ascii="Courier New" w:hAnsi="Courier New" w:cs="Courier New"/>
          <w:szCs w:val="24"/>
        </w:rPr>
        <w:t xml:space="preserve"> </w:t>
      </w:r>
      <w:r w:rsidRPr="00602828" w:rsidR="00084D3D">
        <w:rPr>
          <w:rFonts w:ascii="Courier New" w:hAnsi="Courier New" w:cs="Courier New"/>
          <w:sz w:val="24"/>
          <w:szCs w:val="24"/>
        </w:rPr>
        <w:t xml:space="preserve">4,066 </w:t>
      </w:r>
      <w:r w:rsidRPr="00602828">
        <w:rPr>
          <w:rFonts w:ascii="Courier New" w:hAnsi="Courier New" w:cs="Courier New"/>
          <w:sz w:val="24"/>
          <w:szCs w:val="24"/>
        </w:rPr>
        <w:t>=</w:t>
      </w:r>
      <w:r w:rsidRPr="00602828" w:rsidR="007D409D">
        <w:rPr>
          <w:rFonts w:ascii="Courier New" w:hAnsi="Courier New" w:cs="Courier New"/>
          <w:sz w:val="24"/>
          <w:szCs w:val="24"/>
        </w:rPr>
        <w:t xml:space="preserve"> </w:t>
      </w:r>
      <w:r w:rsidRPr="00602828" w:rsidR="009B2885">
        <w:rPr>
          <w:rFonts w:ascii="Courier New" w:hAnsi="Courier New" w:cs="Courier New"/>
          <w:sz w:val="24"/>
          <w:szCs w:val="24"/>
        </w:rPr>
        <w:t>$2</w:t>
      </w:r>
      <w:r w:rsidR="001509BA">
        <w:rPr>
          <w:rFonts w:ascii="Courier New" w:hAnsi="Courier New" w:cs="Courier New"/>
          <w:sz w:val="24"/>
          <w:szCs w:val="24"/>
        </w:rPr>
        <w:t>,</w:t>
      </w:r>
      <w:r w:rsidRPr="00602828" w:rsidR="009B2885">
        <w:rPr>
          <w:rFonts w:ascii="Courier New" w:hAnsi="Courier New" w:cs="Courier New"/>
          <w:sz w:val="24"/>
          <w:szCs w:val="24"/>
        </w:rPr>
        <w:t>114.</w:t>
      </w:r>
    </w:p>
    <w:p w:rsidRPr="00602828" w:rsidR="001B71F3" w:rsidP="00EC2AD0" w:rsidRDefault="001B71F3" w14:paraId="57156238" w14:textId="77777777">
      <w:pPr>
        <w:pStyle w:val="NoSpacing"/>
        <w:rPr>
          <w:rFonts w:ascii="Courier New" w:hAnsi="Courier New" w:cs="Courier New"/>
          <w:sz w:val="24"/>
          <w:szCs w:val="24"/>
        </w:rPr>
      </w:pPr>
    </w:p>
    <w:p w:rsidRPr="00602828" w:rsidR="007637CC" w:rsidP="00EC2AD0" w:rsidRDefault="007637CC" w14:paraId="6A65E0B9" w14:textId="77777777">
      <w:pPr>
        <w:pStyle w:val="NoSpacing"/>
        <w:rPr>
          <w:rFonts w:ascii="Courier New" w:hAnsi="Courier New" w:cs="Courier New"/>
          <w:sz w:val="24"/>
          <w:szCs w:val="24"/>
        </w:rPr>
      </w:pPr>
      <w:r w:rsidRPr="00602828">
        <w:rPr>
          <w:rFonts w:ascii="Courier New" w:hAnsi="Courier New" w:cs="Courier New"/>
          <w:b/>
          <w:sz w:val="24"/>
          <w:szCs w:val="24"/>
        </w:rPr>
        <w:t xml:space="preserve">Total </w:t>
      </w:r>
      <w:r w:rsidRPr="00602828" w:rsidR="00EC2AD0">
        <w:rPr>
          <w:rFonts w:ascii="Courier New" w:hAnsi="Courier New" w:cs="Courier New"/>
          <w:b/>
          <w:sz w:val="24"/>
          <w:szCs w:val="24"/>
        </w:rPr>
        <w:t>Processing Cost:</w:t>
      </w:r>
      <w:r w:rsidRPr="00602828" w:rsidR="00EC2AD0">
        <w:rPr>
          <w:rFonts w:ascii="Courier New" w:hAnsi="Courier New" w:cs="Courier New"/>
          <w:sz w:val="24"/>
          <w:szCs w:val="24"/>
        </w:rPr>
        <w:t xml:space="preserve"> </w:t>
      </w:r>
      <w:r w:rsidRPr="00602828">
        <w:rPr>
          <w:rFonts w:ascii="Courier New" w:hAnsi="Courier New" w:cs="Courier New"/>
          <w:sz w:val="24"/>
          <w:szCs w:val="24"/>
        </w:rPr>
        <w:t>$</w:t>
      </w:r>
      <w:r w:rsidRPr="00602828" w:rsidR="009B2885">
        <w:rPr>
          <w:rFonts w:ascii="Courier New" w:hAnsi="Courier New" w:cs="Courier New"/>
          <w:sz w:val="24"/>
          <w:szCs w:val="24"/>
        </w:rPr>
        <w:t xml:space="preserve">27,324 </w:t>
      </w:r>
      <w:r w:rsidRPr="00602828">
        <w:rPr>
          <w:rFonts w:ascii="Courier New" w:hAnsi="Courier New" w:cs="Courier New"/>
          <w:sz w:val="24"/>
          <w:szCs w:val="24"/>
        </w:rPr>
        <w:t xml:space="preserve">+ </w:t>
      </w:r>
      <w:r w:rsidRPr="00602828" w:rsidR="00335029">
        <w:rPr>
          <w:rFonts w:ascii="Courier New" w:hAnsi="Courier New" w:cs="Courier New"/>
          <w:sz w:val="24"/>
          <w:szCs w:val="24"/>
        </w:rPr>
        <w:t>2</w:t>
      </w:r>
      <w:r w:rsidRPr="00602828" w:rsidR="0052078C">
        <w:rPr>
          <w:rFonts w:ascii="Courier New" w:hAnsi="Courier New" w:cs="Courier New"/>
          <w:sz w:val="24"/>
          <w:szCs w:val="24"/>
        </w:rPr>
        <w:t>,</w:t>
      </w:r>
      <w:r w:rsidRPr="00602828" w:rsidR="009B2885">
        <w:rPr>
          <w:rFonts w:ascii="Courier New" w:hAnsi="Courier New" w:cs="Courier New"/>
          <w:sz w:val="24"/>
          <w:szCs w:val="24"/>
        </w:rPr>
        <w:t>114</w:t>
      </w:r>
      <w:r w:rsidR="00CA7662">
        <w:rPr>
          <w:rFonts w:ascii="Courier New" w:hAnsi="Courier New" w:cs="Courier New"/>
          <w:sz w:val="24"/>
          <w:szCs w:val="24"/>
        </w:rPr>
        <w:t xml:space="preserve"> </w:t>
      </w:r>
      <w:r w:rsidRPr="00602828">
        <w:rPr>
          <w:rFonts w:ascii="Courier New" w:hAnsi="Courier New" w:cs="Courier New"/>
          <w:sz w:val="24"/>
          <w:szCs w:val="24"/>
        </w:rPr>
        <w:t>= $</w:t>
      </w:r>
      <w:r w:rsidRPr="00602828" w:rsidR="009B2885">
        <w:rPr>
          <w:rFonts w:ascii="Courier New" w:hAnsi="Courier New" w:cs="Courier New"/>
          <w:sz w:val="24"/>
          <w:szCs w:val="24"/>
        </w:rPr>
        <w:t>29,438</w:t>
      </w:r>
    </w:p>
    <w:p w:rsidRPr="00EC2AD0" w:rsidR="007637CC" w:rsidP="00EC2AD0" w:rsidRDefault="007637CC" w14:paraId="616B0600" w14:textId="77777777">
      <w:pPr>
        <w:pStyle w:val="NoSpacing"/>
        <w:rPr>
          <w:rFonts w:ascii="Courier New" w:hAnsi="Courier New" w:cs="Courier New"/>
          <w:sz w:val="24"/>
          <w:szCs w:val="24"/>
        </w:rPr>
      </w:pPr>
    </w:p>
    <w:p w:rsidRPr="00EC2AD0" w:rsidR="00136A54" w:rsidP="003946B6" w:rsidRDefault="00136A54" w14:paraId="61D2244F" w14:textId="77777777">
      <w:pPr>
        <w:pStyle w:val="NoSpacing"/>
        <w:ind w:left="5760" w:hanging="5760"/>
        <w:rPr>
          <w:rFonts w:ascii="Courier New" w:hAnsi="Courier New" w:cs="Courier New"/>
          <w:sz w:val="24"/>
          <w:szCs w:val="24"/>
        </w:rPr>
      </w:pPr>
      <w:r w:rsidRPr="00602828">
        <w:rPr>
          <w:rFonts w:ascii="Courier New" w:hAnsi="Courier New" w:cs="Courier New"/>
          <w:b/>
          <w:sz w:val="24"/>
          <w:szCs w:val="24"/>
        </w:rPr>
        <w:t>Reimbursement to contractors</w:t>
      </w:r>
      <w:r w:rsidRPr="00602828" w:rsidR="00EC2AD0">
        <w:rPr>
          <w:rFonts w:ascii="Courier New" w:hAnsi="Courier New" w:cs="Courier New"/>
          <w:b/>
          <w:sz w:val="24"/>
          <w:szCs w:val="24"/>
        </w:rPr>
        <w:t>:</w:t>
      </w:r>
      <w:r w:rsidR="00EC2AD0">
        <w:rPr>
          <w:rFonts w:ascii="Courier New" w:hAnsi="Courier New" w:cs="Courier New"/>
          <w:sz w:val="24"/>
          <w:szCs w:val="24"/>
        </w:rPr>
        <w:t xml:space="preserve"> </w:t>
      </w:r>
      <w:r w:rsidRPr="00EC2AD0">
        <w:rPr>
          <w:rFonts w:ascii="Courier New" w:hAnsi="Courier New" w:cs="Courier New"/>
          <w:sz w:val="24"/>
          <w:szCs w:val="24"/>
        </w:rPr>
        <w:t>$</w:t>
      </w:r>
      <w:r w:rsidR="00084D3D">
        <w:rPr>
          <w:rFonts w:ascii="Courier New" w:hAnsi="Courier New" w:cs="Courier New"/>
          <w:sz w:val="24"/>
          <w:szCs w:val="24"/>
        </w:rPr>
        <w:t xml:space="preserve">90 </w:t>
      </w:r>
      <w:r w:rsidRPr="00EC2AD0">
        <w:rPr>
          <w:rFonts w:ascii="Courier New" w:hAnsi="Courier New" w:cs="Courier New"/>
          <w:sz w:val="24"/>
          <w:szCs w:val="24"/>
        </w:rPr>
        <w:t>per hour</w:t>
      </w:r>
      <w:r w:rsidRPr="00EC2AD0" w:rsidR="00C23AEA">
        <w:rPr>
          <w:rFonts w:ascii="Courier New" w:hAnsi="Courier New" w:cs="Courier New"/>
          <w:sz w:val="24"/>
          <w:szCs w:val="24"/>
        </w:rPr>
        <w:t xml:space="preserve"> x </w:t>
      </w:r>
      <w:r w:rsidRPr="00EC2AD0">
        <w:rPr>
          <w:rFonts w:ascii="Courier New" w:hAnsi="Courier New" w:cs="Courier New"/>
          <w:sz w:val="24"/>
          <w:szCs w:val="24"/>
        </w:rPr>
        <w:t>0.167 hour</w:t>
      </w:r>
      <w:r w:rsidRPr="00EC2AD0" w:rsidR="00E66243">
        <w:rPr>
          <w:rFonts w:ascii="Courier New" w:hAnsi="Courier New" w:cs="Courier New"/>
          <w:sz w:val="24"/>
          <w:szCs w:val="24"/>
        </w:rPr>
        <w:t xml:space="preserve"> </w:t>
      </w:r>
      <w:r w:rsidR="007D409D">
        <w:rPr>
          <w:rFonts w:ascii="Courier New" w:hAnsi="Courier New" w:cs="Courier New"/>
          <w:sz w:val="24"/>
          <w:szCs w:val="24"/>
        </w:rPr>
        <w:t xml:space="preserve">or </w:t>
      </w:r>
      <w:r w:rsidRPr="00EC2AD0" w:rsidR="00E66243">
        <w:rPr>
          <w:rFonts w:ascii="Courier New" w:hAnsi="Courier New" w:cs="Courier New"/>
          <w:sz w:val="24"/>
          <w:szCs w:val="24"/>
        </w:rPr>
        <w:t>(.17)</w:t>
      </w:r>
      <w:r w:rsidRPr="00EC2AD0">
        <w:rPr>
          <w:rFonts w:ascii="Courier New" w:hAnsi="Courier New" w:cs="Courier New"/>
          <w:sz w:val="24"/>
          <w:szCs w:val="24"/>
        </w:rPr>
        <w:t xml:space="preserve"> </w:t>
      </w:r>
      <w:r w:rsidRPr="00EC2AD0" w:rsidR="00C23AEA">
        <w:rPr>
          <w:rFonts w:ascii="Courier New" w:hAnsi="Courier New" w:cs="Courier New"/>
          <w:sz w:val="24"/>
          <w:szCs w:val="24"/>
        </w:rPr>
        <w:t>x</w:t>
      </w:r>
      <w:r w:rsidR="00451D89">
        <w:rPr>
          <w:rFonts w:ascii="Courier New" w:hAnsi="Courier New" w:cs="Courier New"/>
          <w:sz w:val="24"/>
          <w:szCs w:val="24"/>
        </w:rPr>
        <w:t xml:space="preserve"> </w:t>
      </w:r>
      <w:r w:rsidR="00084D3D">
        <w:rPr>
          <w:rFonts w:ascii="Courier New" w:hAnsi="Courier New" w:cs="Courier New"/>
          <w:sz w:val="24"/>
          <w:szCs w:val="24"/>
        </w:rPr>
        <w:t xml:space="preserve">4,066 </w:t>
      </w:r>
      <w:r w:rsidRPr="00EC2AD0">
        <w:rPr>
          <w:rFonts w:ascii="Courier New" w:hAnsi="Courier New" w:cs="Courier New"/>
          <w:sz w:val="24"/>
          <w:szCs w:val="24"/>
        </w:rPr>
        <w:t xml:space="preserve">= </w:t>
      </w:r>
      <w:r w:rsidRPr="007D409D">
        <w:rPr>
          <w:rFonts w:ascii="Courier New" w:hAnsi="Courier New" w:cs="Courier New"/>
          <w:sz w:val="24"/>
          <w:szCs w:val="24"/>
        </w:rPr>
        <w:t>$</w:t>
      </w:r>
      <w:r w:rsidR="0089455C">
        <w:rPr>
          <w:rFonts w:ascii="Courier New" w:hAnsi="Courier New" w:cs="Courier New"/>
          <w:sz w:val="24"/>
          <w:szCs w:val="24"/>
        </w:rPr>
        <w:t>62,210</w:t>
      </w:r>
    </w:p>
    <w:p w:rsidR="00CA7662" w:rsidP="00CA7662" w:rsidRDefault="00CA7662" w14:paraId="55C7E3A2" w14:textId="77777777">
      <w:pPr>
        <w:tabs>
          <w:tab w:val="left" w:pos="-720"/>
        </w:tabs>
        <w:suppressAutoHyphens/>
        <w:ind w:left="720" w:hanging="720"/>
        <w:rPr>
          <w:rFonts w:ascii="Arial" w:hAnsi="Arial" w:cs="Arial"/>
          <w:b/>
          <w:spacing w:val="-3"/>
          <w:szCs w:val="24"/>
        </w:rPr>
      </w:pPr>
    </w:p>
    <w:p w:rsidRPr="00415A93" w:rsidR="00CA7662" w:rsidP="00CA7662" w:rsidRDefault="00CA7662" w14:paraId="70749E22" w14:textId="77777777">
      <w:pPr>
        <w:tabs>
          <w:tab w:val="left" w:pos="-720"/>
        </w:tabs>
        <w:suppressAutoHyphens/>
        <w:ind w:left="720" w:hanging="720"/>
        <w:rPr>
          <w:rFonts w:ascii="Courier New" w:hAnsi="Courier New" w:cs="Courier New"/>
          <w:spacing w:val="-3"/>
          <w:sz w:val="24"/>
          <w:szCs w:val="24"/>
        </w:rPr>
      </w:pPr>
      <w:r w:rsidRPr="00415A93">
        <w:rPr>
          <w:rFonts w:ascii="Courier New" w:hAnsi="Courier New" w:cs="Courier New"/>
          <w:b/>
          <w:spacing w:val="-3"/>
          <w:sz w:val="24"/>
          <w:szCs w:val="24"/>
        </w:rPr>
        <w:t>Total Federal Costs</w:t>
      </w:r>
      <w:r w:rsidRPr="00415A93">
        <w:rPr>
          <w:rFonts w:ascii="Courier New" w:hAnsi="Courier New" w:cs="Courier New"/>
          <w:spacing w:val="-3"/>
          <w:sz w:val="24"/>
          <w:szCs w:val="24"/>
        </w:rPr>
        <w:t xml:space="preserve">:  </w:t>
      </w:r>
      <w:r w:rsidR="001509BA">
        <w:rPr>
          <w:rFonts w:ascii="Courier New" w:hAnsi="Courier New" w:cs="Courier New"/>
          <w:spacing w:val="-3"/>
          <w:sz w:val="24"/>
          <w:szCs w:val="24"/>
        </w:rPr>
        <w:t xml:space="preserve">Total </w:t>
      </w:r>
      <w:r w:rsidRPr="00415A93">
        <w:rPr>
          <w:rFonts w:ascii="Courier New" w:hAnsi="Courier New" w:cs="Courier New"/>
          <w:spacing w:val="-3"/>
          <w:sz w:val="24"/>
          <w:szCs w:val="24"/>
        </w:rPr>
        <w:t>Processing ($</w:t>
      </w:r>
      <w:r w:rsidR="001509BA">
        <w:rPr>
          <w:rFonts w:ascii="Courier New" w:hAnsi="Courier New" w:cs="Courier New"/>
          <w:spacing w:val="-3"/>
          <w:sz w:val="24"/>
          <w:szCs w:val="24"/>
        </w:rPr>
        <w:t>29,438</w:t>
      </w:r>
      <w:r w:rsidRPr="00415A93">
        <w:rPr>
          <w:rFonts w:ascii="Courier New" w:hAnsi="Courier New" w:cs="Courier New"/>
          <w:spacing w:val="-3"/>
          <w:sz w:val="24"/>
          <w:szCs w:val="24"/>
        </w:rPr>
        <w:t xml:space="preserve">) + </w:t>
      </w:r>
      <w:r w:rsidR="001509BA">
        <w:rPr>
          <w:rFonts w:ascii="Courier New" w:hAnsi="Courier New" w:cs="Courier New"/>
          <w:spacing w:val="-3"/>
          <w:sz w:val="24"/>
          <w:szCs w:val="24"/>
        </w:rPr>
        <w:t xml:space="preserve">Reimbursement to contractors ($62,210) = $91,648 </w:t>
      </w:r>
      <w:r w:rsidR="00D61BF4">
        <w:rPr>
          <w:rFonts w:ascii="Courier New" w:hAnsi="Courier New" w:cs="Courier New"/>
          <w:spacing w:val="-3"/>
          <w:sz w:val="24"/>
          <w:szCs w:val="24"/>
        </w:rPr>
        <w:t xml:space="preserve">+ </w:t>
      </w:r>
      <w:r w:rsidRPr="00415A93">
        <w:rPr>
          <w:rFonts w:ascii="Courier New" w:hAnsi="Courier New" w:cs="Courier New"/>
          <w:spacing w:val="-3"/>
          <w:sz w:val="24"/>
          <w:szCs w:val="24"/>
        </w:rPr>
        <w:t>Annual ECOMP Contract Pricing Hosting ($319,757) = $</w:t>
      </w:r>
      <w:r w:rsidR="009071C7">
        <w:rPr>
          <w:rFonts w:ascii="Courier New" w:hAnsi="Courier New" w:cs="Courier New"/>
          <w:spacing w:val="-3"/>
          <w:sz w:val="24"/>
          <w:szCs w:val="24"/>
        </w:rPr>
        <w:t>411,405</w:t>
      </w:r>
      <w:r w:rsidR="00514127">
        <w:rPr>
          <w:rFonts w:ascii="Courier New" w:hAnsi="Courier New" w:cs="Courier New"/>
          <w:spacing w:val="-3"/>
          <w:sz w:val="24"/>
          <w:szCs w:val="24"/>
        </w:rPr>
        <w:t>.  Please note that the annual ECOMP contract pricing is used for several OWCP forms and until we can separate the cost of the contract amongst the programs that utilize the contract, all other ICRs will reference this ICR for the cost of the contract.</w:t>
      </w:r>
    </w:p>
    <w:p w:rsidRPr="00415A93" w:rsidR="00CA7662" w:rsidP="00EC2AD0" w:rsidRDefault="00CA7662" w14:paraId="44E367DA" w14:textId="77777777">
      <w:pPr>
        <w:pStyle w:val="NoSpacing"/>
        <w:rPr>
          <w:rFonts w:ascii="Courier New" w:hAnsi="Courier New" w:cs="Courier New"/>
          <w:sz w:val="24"/>
          <w:szCs w:val="24"/>
        </w:rPr>
      </w:pPr>
    </w:p>
    <w:p w:rsidRPr="00EC2AD0" w:rsidR="000040B6" w:rsidP="00EC2AD0" w:rsidRDefault="007637CC" w14:paraId="6313E671" w14:textId="77777777">
      <w:pPr>
        <w:pStyle w:val="NoSpacing"/>
        <w:rPr>
          <w:rFonts w:ascii="Courier New" w:hAnsi="Courier New" w:cs="Courier New"/>
          <w:b/>
          <w:sz w:val="24"/>
          <w:szCs w:val="24"/>
        </w:rPr>
      </w:pPr>
      <w:r w:rsidRPr="00EC2AD0">
        <w:rPr>
          <w:rFonts w:ascii="Courier New" w:hAnsi="Courier New" w:cs="Courier New"/>
          <w:b/>
          <w:sz w:val="24"/>
          <w:szCs w:val="24"/>
        </w:rPr>
        <w:t>15.</w:t>
      </w:r>
      <w:r w:rsidRPr="00EC2AD0">
        <w:rPr>
          <w:rFonts w:ascii="Courier New" w:hAnsi="Courier New" w:cs="Courier New"/>
          <w:b/>
          <w:sz w:val="24"/>
          <w:szCs w:val="24"/>
        </w:rPr>
        <w:tab/>
      </w:r>
      <w:r w:rsidRPr="00EC2AD0" w:rsidR="000040B6">
        <w:rPr>
          <w:rFonts w:ascii="Courier New" w:hAnsi="Courier New" w:cs="Courier New"/>
          <w:b/>
          <w:sz w:val="24"/>
          <w:szCs w:val="24"/>
        </w:rPr>
        <w:t>E</w:t>
      </w:r>
      <w:r w:rsidRPr="00EC2AD0" w:rsidR="000040B6">
        <w:rPr>
          <w:rFonts w:ascii="Courier New" w:hAnsi="Courier New" w:cs="Courier New"/>
          <w:b/>
          <w:bCs/>
          <w:sz w:val="24"/>
          <w:szCs w:val="24"/>
        </w:rPr>
        <w:t>xplain the reasons for any program changes or adjustments.</w:t>
      </w:r>
      <w:r w:rsidRPr="00EC2AD0" w:rsidR="000040B6">
        <w:rPr>
          <w:rFonts w:ascii="Courier New" w:hAnsi="Courier New" w:cs="Courier New"/>
          <w:b/>
          <w:sz w:val="24"/>
          <w:szCs w:val="24"/>
        </w:rPr>
        <w:t xml:space="preserve"> </w:t>
      </w:r>
    </w:p>
    <w:p w:rsidRPr="00EC2AD0" w:rsidR="00B105BD" w:rsidP="00EC2AD0" w:rsidRDefault="00B105BD" w14:paraId="0D7C6B80" w14:textId="77777777">
      <w:pPr>
        <w:pStyle w:val="NoSpacing"/>
        <w:rPr>
          <w:rFonts w:ascii="Courier New" w:hAnsi="Courier New" w:cs="Courier New"/>
          <w:sz w:val="24"/>
          <w:szCs w:val="24"/>
        </w:rPr>
      </w:pPr>
    </w:p>
    <w:p w:rsidR="0038610A" w:rsidP="00EC2AD0" w:rsidRDefault="00BA4E17" w14:paraId="7934B6EF" w14:textId="77777777">
      <w:pPr>
        <w:pStyle w:val="NoSpacing"/>
        <w:rPr>
          <w:rFonts w:ascii="Courier New" w:hAnsi="Courier New" w:cs="Courier New"/>
          <w:snapToGrid w:val="0"/>
          <w:sz w:val="24"/>
          <w:szCs w:val="24"/>
        </w:rPr>
      </w:pPr>
      <w:r w:rsidRPr="00EC2AD0">
        <w:rPr>
          <w:rFonts w:ascii="Courier New" w:hAnsi="Courier New" w:cs="Courier New"/>
          <w:sz w:val="24"/>
          <w:szCs w:val="24"/>
        </w:rPr>
        <w:t xml:space="preserve">As indicated in item 12, since the last clearance three years ago, </w:t>
      </w:r>
      <w:r w:rsidRPr="00D735CA" w:rsidR="00274767">
        <w:rPr>
          <w:rFonts w:ascii="Courier New" w:hAnsi="Courier New" w:cs="Courier New"/>
          <w:sz w:val="24"/>
          <w:szCs w:val="24"/>
        </w:rPr>
        <w:t>the responses from the respondents decreased from</w:t>
      </w:r>
      <w:r w:rsidRPr="00D735CA" w:rsidR="002D5FEA">
        <w:rPr>
          <w:rFonts w:ascii="Courier New" w:hAnsi="Courier New" w:cs="Courier New"/>
          <w:sz w:val="24"/>
          <w:szCs w:val="24"/>
        </w:rPr>
        <w:t xml:space="preserve"> </w:t>
      </w:r>
      <w:r w:rsidRPr="00CA68C2" w:rsidR="00084D3D">
        <w:rPr>
          <w:rFonts w:ascii="Courier New" w:hAnsi="Courier New" w:cs="Courier New"/>
          <w:sz w:val="24"/>
          <w:szCs w:val="24"/>
        </w:rPr>
        <w:t>4</w:t>
      </w:r>
      <w:r w:rsidR="00E16CF1">
        <w:rPr>
          <w:rFonts w:ascii="Courier New" w:hAnsi="Courier New" w:cs="Courier New"/>
          <w:sz w:val="24"/>
          <w:szCs w:val="24"/>
        </w:rPr>
        <w:t>,</w:t>
      </w:r>
      <w:r w:rsidRPr="00CA68C2" w:rsidR="00084D3D">
        <w:rPr>
          <w:rFonts w:ascii="Courier New" w:hAnsi="Courier New" w:cs="Courier New"/>
          <w:sz w:val="24"/>
          <w:szCs w:val="24"/>
        </w:rPr>
        <w:t>775</w:t>
      </w:r>
      <w:r w:rsidR="002F563E">
        <w:rPr>
          <w:rFonts w:ascii="Courier New" w:hAnsi="Courier New" w:cs="Courier New"/>
          <w:sz w:val="24"/>
          <w:szCs w:val="24"/>
        </w:rPr>
        <w:t xml:space="preserve"> </w:t>
      </w:r>
      <w:r w:rsidRPr="00D735CA" w:rsidR="00B30293">
        <w:rPr>
          <w:rFonts w:ascii="Courier New" w:hAnsi="Courier New" w:cs="Courier New"/>
          <w:sz w:val="24"/>
          <w:szCs w:val="24"/>
        </w:rPr>
        <w:t xml:space="preserve">to </w:t>
      </w:r>
      <w:r w:rsidRPr="00CA68C2" w:rsidR="00B30293">
        <w:rPr>
          <w:rFonts w:ascii="Courier New" w:hAnsi="Courier New" w:cs="Courier New"/>
          <w:sz w:val="24"/>
          <w:szCs w:val="24"/>
        </w:rPr>
        <w:t>4,066</w:t>
      </w:r>
      <w:r w:rsidRPr="00D735CA" w:rsidR="00274767">
        <w:rPr>
          <w:rFonts w:ascii="Courier New" w:hAnsi="Courier New" w:cs="Courier New"/>
          <w:sz w:val="24"/>
          <w:szCs w:val="24"/>
        </w:rPr>
        <w:t>,</w:t>
      </w:r>
      <w:r w:rsidRPr="00EC2AD0" w:rsidR="00274767">
        <w:rPr>
          <w:rFonts w:ascii="Courier New" w:hAnsi="Courier New" w:cs="Courier New"/>
          <w:sz w:val="24"/>
          <w:szCs w:val="24"/>
        </w:rPr>
        <w:t xml:space="preserve"> which is an adjustment of</w:t>
      </w:r>
      <w:r w:rsidRPr="00EC2AD0" w:rsidR="002D5FEA">
        <w:rPr>
          <w:rFonts w:ascii="Courier New" w:hAnsi="Courier New" w:cs="Courier New"/>
          <w:sz w:val="24"/>
          <w:szCs w:val="24"/>
        </w:rPr>
        <w:t xml:space="preserve"> </w:t>
      </w:r>
      <w:r w:rsidR="00084D3D">
        <w:rPr>
          <w:rFonts w:ascii="Courier New" w:hAnsi="Courier New" w:cs="Courier New"/>
          <w:sz w:val="24"/>
          <w:szCs w:val="24"/>
        </w:rPr>
        <w:t xml:space="preserve">709 </w:t>
      </w:r>
      <w:r w:rsidRPr="00EC2AD0" w:rsidR="00274767">
        <w:rPr>
          <w:rFonts w:ascii="Courier New" w:hAnsi="Courier New" w:cs="Courier New"/>
          <w:sz w:val="24"/>
          <w:szCs w:val="24"/>
        </w:rPr>
        <w:t>responses.  Accordingly, t</w:t>
      </w:r>
      <w:r w:rsidRPr="00EC2AD0" w:rsidR="009647CB">
        <w:rPr>
          <w:rFonts w:ascii="Courier New" w:hAnsi="Courier New" w:cs="Courier New"/>
          <w:sz w:val="24"/>
          <w:szCs w:val="24"/>
        </w:rPr>
        <w:t>he burden hours decreased from</w:t>
      </w:r>
      <w:r w:rsidR="002F563E">
        <w:rPr>
          <w:rFonts w:ascii="Courier New" w:hAnsi="Courier New" w:cs="Courier New"/>
          <w:sz w:val="24"/>
          <w:szCs w:val="24"/>
        </w:rPr>
        <w:t xml:space="preserve"> </w:t>
      </w:r>
      <w:r w:rsidR="006631B4">
        <w:rPr>
          <w:rFonts w:ascii="Courier New" w:hAnsi="Courier New" w:cs="Courier New"/>
          <w:sz w:val="24"/>
          <w:szCs w:val="24"/>
        </w:rPr>
        <w:t>796</w:t>
      </w:r>
      <w:r w:rsidR="002F563E">
        <w:rPr>
          <w:rFonts w:ascii="Courier New" w:hAnsi="Courier New" w:cs="Courier New"/>
          <w:sz w:val="24"/>
          <w:szCs w:val="24"/>
        </w:rPr>
        <w:t xml:space="preserve"> </w:t>
      </w:r>
      <w:r w:rsidR="006631B4">
        <w:rPr>
          <w:rFonts w:ascii="Courier New" w:hAnsi="Courier New" w:cs="Courier New"/>
          <w:sz w:val="24"/>
          <w:szCs w:val="24"/>
        </w:rPr>
        <w:t>to 6</w:t>
      </w:r>
      <w:r w:rsidR="007C57C1">
        <w:rPr>
          <w:rFonts w:ascii="Courier New" w:hAnsi="Courier New" w:cs="Courier New"/>
          <w:sz w:val="24"/>
          <w:szCs w:val="24"/>
        </w:rPr>
        <w:t>78</w:t>
      </w:r>
      <w:r w:rsidRPr="00EC2AD0" w:rsidR="0017001B">
        <w:rPr>
          <w:rFonts w:ascii="Courier New" w:hAnsi="Courier New" w:cs="Courier New"/>
          <w:sz w:val="24"/>
          <w:szCs w:val="24"/>
        </w:rPr>
        <w:t>,</w:t>
      </w:r>
      <w:r w:rsidRPr="00EC2AD0" w:rsidR="00274767">
        <w:rPr>
          <w:rFonts w:ascii="Courier New" w:hAnsi="Courier New" w:cs="Courier New"/>
          <w:sz w:val="24"/>
          <w:szCs w:val="24"/>
        </w:rPr>
        <w:t xml:space="preserve"> an adjustment of</w:t>
      </w:r>
      <w:r w:rsidR="002F563E">
        <w:rPr>
          <w:rFonts w:ascii="Courier New" w:hAnsi="Courier New" w:cs="Courier New"/>
          <w:sz w:val="24"/>
          <w:szCs w:val="24"/>
        </w:rPr>
        <w:t xml:space="preserve"> </w:t>
      </w:r>
      <w:r w:rsidR="007C57C1">
        <w:rPr>
          <w:rFonts w:ascii="Courier New" w:hAnsi="Courier New" w:cs="Courier New"/>
          <w:sz w:val="24"/>
          <w:szCs w:val="24"/>
        </w:rPr>
        <w:t>11</w:t>
      </w:r>
      <w:r w:rsidR="00AA2444">
        <w:rPr>
          <w:rFonts w:ascii="Courier New" w:hAnsi="Courier New" w:cs="Courier New"/>
          <w:sz w:val="24"/>
          <w:szCs w:val="24"/>
        </w:rPr>
        <w:t xml:space="preserve">8 </w:t>
      </w:r>
      <w:r w:rsidRPr="00EC2AD0" w:rsidR="00274767">
        <w:rPr>
          <w:rFonts w:ascii="Courier New" w:hAnsi="Courier New" w:cs="Courier New"/>
          <w:sz w:val="24"/>
          <w:szCs w:val="24"/>
        </w:rPr>
        <w:t xml:space="preserve">hours. </w:t>
      </w:r>
      <w:r w:rsidR="007A6FCC">
        <w:rPr>
          <w:rFonts w:ascii="Courier New" w:hAnsi="Courier New" w:cs="Courier New"/>
          <w:sz w:val="24"/>
          <w:szCs w:val="24"/>
        </w:rPr>
        <w:t xml:space="preserve"> </w:t>
      </w:r>
      <w:r w:rsidRPr="00EC2AD0" w:rsidR="00274767">
        <w:rPr>
          <w:rFonts w:ascii="Courier New" w:hAnsi="Courier New" w:cs="Courier New"/>
          <w:sz w:val="24"/>
          <w:szCs w:val="24"/>
        </w:rPr>
        <w:t xml:space="preserve">We attribute the reduction due to the decrease in the number of claims filed </w:t>
      </w:r>
      <w:r w:rsidRPr="00EC2AD0" w:rsidR="0038610A">
        <w:rPr>
          <w:rFonts w:ascii="Courier New" w:hAnsi="Courier New" w:cs="Courier New"/>
          <w:sz w:val="24"/>
          <w:szCs w:val="24"/>
        </w:rPr>
        <w:t>since the last submission</w:t>
      </w:r>
      <w:r w:rsidR="00084D3D">
        <w:rPr>
          <w:rFonts w:ascii="Courier New" w:hAnsi="Courier New" w:cs="Courier New"/>
          <w:sz w:val="24"/>
          <w:szCs w:val="24"/>
        </w:rPr>
        <w:t>.</w:t>
      </w:r>
      <w:r w:rsidRPr="00EC2AD0">
        <w:rPr>
          <w:rFonts w:ascii="Courier New" w:hAnsi="Courier New" w:cs="Courier New"/>
          <w:sz w:val="24"/>
          <w:szCs w:val="24"/>
        </w:rPr>
        <w:t>  The agency believes this most recent data accurately reflects the actual average number of responses and has made a corresponding change to the estimates.</w:t>
      </w:r>
      <w:r w:rsidRPr="00EC2AD0" w:rsidR="00CA2E5C">
        <w:rPr>
          <w:rFonts w:ascii="Courier New" w:hAnsi="Courier New" w:cs="Courier New"/>
          <w:sz w:val="24"/>
          <w:szCs w:val="24"/>
        </w:rPr>
        <w:t xml:space="preserve"> </w:t>
      </w:r>
      <w:r w:rsidR="00203E64">
        <w:rPr>
          <w:rFonts w:ascii="Courier New" w:hAnsi="Courier New" w:cs="Courier New"/>
          <w:sz w:val="24"/>
          <w:szCs w:val="24"/>
        </w:rPr>
        <w:t xml:space="preserve"> </w:t>
      </w:r>
      <w:r w:rsidR="00D2524D">
        <w:rPr>
          <w:rFonts w:ascii="Courier New" w:hAnsi="Courier New" w:cs="Courier New"/>
          <w:snapToGrid w:val="0"/>
          <w:sz w:val="24"/>
          <w:szCs w:val="24"/>
        </w:rPr>
        <w:t xml:space="preserve"> The OWCP-44 form was updated prior to the last clearance in 2014. As such, there have been no requested or completed changes to the form’s structure since that time. </w:t>
      </w:r>
    </w:p>
    <w:p w:rsidR="00140084" w:rsidP="00EC2AD0" w:rsidRDefault="00140084" w14:paraId="765AD9D2" w14:textId="77777777">
      <w:pPr>
        <w:pStyle w:val="NoSpacing"/>
        <w:rPr>
          <w:rFonts w:ascii="Courier New" w:hAnsi="Courier New" w:cs="Courier New"/>
          <w:snapToGrid w:val="0"/>
          <w:sz w:val="24"/>
          <w:szCs w:val="24"/>
        </w:rPr>
      </w:pPr>
    </w:p>
    <w:p w:rsidRPr="00140084" w:rsidR="00140084" w:rsidP="00EC2AD0" w:rsidRDefault="00140084" w14:paraId="166335D1" w14:textId="77777777">
      <w:pPr>
        <w:pStyle w:val="NoSpacing"/>
        <w:rPr>
          <w:rFonts w:ascii="Courier New" w:hAnsi="Courier New" w:cs="Courier New"/>
          <w:snapToGrid w:val="0"/>
          <w:color w:val="FF0000"/>
          <w:spacing w:val="-3"/>
          <w:sz w:val="24"/>
          <w:szCs w:val="24"/>
        </w:rPr>
      </w:pPr>
      <w:r w:rsidRPr="00140084">
        <w:rPr>
          <w:rFonts w:ascii="Courier New" w:hAnsi="Courier New" w:cs="Courier New"/>
          <w:sz w:val="24"/>
          <w:szCs w:val="24"/>
        </w:rPr>
        <w:t>This revision requires respondents to be registered users of the web portal</w:t>
      </w:r>
      <w:r>
        <w:rPr>
          <w:rFonts w:ascii="Courier New" w:hAnsi="Courier New" w:cs="Courier New"/>
          <w:sz w:val="24"/>
          <w:szCs w:val="24"/>
        </w:rPr>
        <w:t xml:space="preserve"> </w:t>
      </w:r>
      <w:r w:rsidRPr="00140084">
        <w:rPr>
          <w:rFonts w:ascii="Courier New" w:hAnsi="Courier New" w:cs="Courier New"/>
          <w:sz w:val="24"/>
          <w:szCs w:val="24"/>
        </w:rPr>
        <w:t xml:space="preserve">to electronically upload documents into a case record.  The time to input this information is </w:t>
      </w:r>
      <w:r>
        <w:rPr>
          <w:rFonts w:ascii="Courier New" w:hAnsi="Courier New" w:cs="Courier New"/>
          <w:sz w:val="24"/>
          <w:szCs w:val="24"/>
        </w:rPr>
        <w:t>m</w:t>
      </w:r>
      <w:r w:rsidRPr="00140084">
        <w:rPr>
          <w:rFonts w:ascii="Courier New" w:hAnsi="Courier New" w:cs="Courier New"/>
          <w:sz w:val="24"/>
          <w:szCs w:val="24"/>
        </w:rPr>
        <w:t>inimal, less than one minute, and therefore does not impact the current burden estimates</w:t>
      </w:r>
      <w:bookmarkStart w:name="_GoBack" w:id="0"/>
      <w:bookmarkEnd w:id="0"/>
    </w:p>
    <w:p w:rsidRPr="00EC2AD0" w:rsidR="0052078C" w:rsidP="00EC2AD0" w:rsidRDefault="0052078C" w14:paraId="77145562" w14:textId="77777777">
      <w:pPr>
        <w:pStyle w:val="NoSpacing"/>
        <w:rPr>
          <w:rFonts w:ascii="Courier New" w:hAnsi="Courier New" w:cs="Courier New"/>
          <w:sz w:val="24"/>
          <w:szCs w:val="24"/>
        </w:rPr>
      </w:pPr>
    </w:p>
    <w:p w:rsidRPr="00EC2AD0" w:rsidR="000040B6" w:rsidP="00EC2AD0" w:rsidRDefault="007637CC" w14:paraId="621C9539" w14:textId="77777777">
      <w:pPr>
        <w:pStyle w:val="NoSpacing"/>
        <w:rPr>
          <w:rFonts w:ascii="Courier New" w:hAnsi="Courier New" w:cs="Courier New"/>
          <w:sz w:val="24"/>
          <w:szCs w:val="24"/>
        </w:rPr>
      </w:pPr>
      <w:r w:rsidRPr="00EC2AD0">
        <w:rPr>
          <w:rFonts w:ascii="Courier New" w:hAnsi="Courier New" w:cs="Courier New"/>
          <w:b/>
          <w:sz w:val="24"/>
          <w:szCs w:val="24"/>
        </w:rPr>
        <w:t>16.</w:t>
      </w:r>
      <w:r w:rsidRPr="00EC2AD0">
        <w:rPr>
          <w:rFonts w:ascii="Courier New" w:hAnsi="Courier New" w:cs="Courier New"/>
          <w:b/>
          <w:sz w:val="24"/>
          <w:szCs w:val="24"/>
        </w:rPr>
        <w:tab/>
      </w:r>
      <w:r w:rsidRPr="00EC2AD0" w:rsidR="000040B6">
        <w:rPr>
          <w:rFonts w:ascii="Courier New" w:hAnsi="Courier New" w:cs="Courier New"/>
          <w:b/>
          <w:sz w:val="24"/>
          <w:szCs w:val="24"/>
        </w:rPr>
        <w:t>For collections of information whose results will be published, outline plans for tabulation and publication.  Address any complex analytical techniques that will be used.</w:t>
      </w:r>
      <w:r w:rsidRPr="00EC2AD0" w:rsidR="000040B6">
        <w:rPr>
          <w:rFonts w:ascii="Courier New" w:hAnsi="Courier New" w:cs="Courier New"/>
          <w:sz w:val="24"/>
          <w:szCs w:val="24"/>
        </w:rPr>
        <w:t xml:space="preserve">  </w:t>
      </w:r>
      <w:r w:rsidRPr="00EC2AD0" w:rsidR="000040B6">
        <w:rPr>
          <w:rFonts w:ascii="Courier New" w:hAnsi="Courier New" w:cs="Courier New"/>
          <w:b/>
          <w:sz w:val="24"/>
          <w:szCs w:val="24"/>
        </w:rPr>
        <w:t>Provide the time schedule for the entire project, including beginning and ending dates of the collection information, completion of report, publication dates, and other actions.</w:t>
      </w:r>
    </w:p>
    <w:p w:rsidRPr="00EC2AD0" w:rsidR="000040B6" w:rsidP="00EC2AD0" w:rsidRDefault="000040B6" w14:paraId="7D959906" w14:textId="77777777">
      <w:pPr>
        <w:pStyle w:val="NoSpacing"/>
        <w:rPr>
          <w:rFonts w:ascii="Courier New" w:hAnsi="Courier New" w:cs="Courier New"/>
          <w:sz w:val="24"/>
          <w:szCs w:val="24"/>
        </w:rPr>
      </w:pPr>
    </w:p>
    <w:p w:rsidRPr="00EC2AD0" w:rsidR="007637CC" w:rsidP="00EC2AD0" w:rsidRDefault="007637CC" w14:paraId="6F1C7BE7" w14:textId="77777777">
      <w:pPr>
        <w:pStyle w:val="NoSpacing"/>
        <w:rPr>
          <w:rFonts w:ascii="Courier New" w:hAnsi="Courier New" w:cs="Courier New"/>
          <w:sz w:val="24"/>
          <w:szCs w:val="24"/>
        </w:rPr>
      </w:pPr>
      <w:r w:rsidRPr="00EC2AD0">
        <w:rPr>
          <w:rFonts w:ascii="Courier New" w:hAnsi="Courier New" w:cs="Courier New"/>
          <w:sz w:val="24"/>
          <w:szCs w:val="24"/>
        </w:rPr>
        <w:t>This information will not be published.</w:t>
      </w:r>
    </w:p>
    <w:p w:rsidRPr="00EC2AD0" w:rsidR="007637CC" w:rsidP="00EC2AD0" w:rsidRDefault="007637CC" w14:paraId="32CA4F85" w14:textId="77777777">
      <w:pPr>
        <w:pStyle w:val="NoSpacing"/>
        <w:rPr>
          <w:rFonts w:ascii="Courier New" w:hAnsi="Courier New" w:cs="Courier New"/>
          <w:sz w:val="24"/>
          <w:szCs w:val="24"/>
        </w:rPr>
      </w:pPr>
    </w:p>
    <w:p w:rsidRPr="00EC2AD0" w:rsidR="000040B6" w:rsidP="00EC2AD0" w:rsidRDefault="007637CC" w14:paraId="16596BDF" w14:textId="77777777">
      <w:pPr>
        <w:pStyle w:val="NoSpacing"/>
        <w:rPr>
          <w:rFonts w:ascii="Courier New" w:hAnsi="Courier New" w:cs="Courier New"/>
          <w:b/>
          <w:bCs/>
          <w:sz w:val="24"/>
          <w:szCs w:val="24"/>
        </w:rPr>
      </w:pPr>
      <w:r w:rsidRPr="00EC2AD0">
        <w:rPr>
          <w:rFonts w:ascii="Courier New" w:hAnsi="Courier New" w:cs="Courier New"/>
          <w:b/>
          <w:sz w:val="24"/>
          <w:szCs w:val="24"/>
        </w:rPr>
        <w:t>17.</w:t>
      </w:r>
      <w:r w:rsidRPr="00EC2AD0">
        <w:rPr>
          <w:rFonts w:ascii="Courier New" w:hAnsi="Courier New" w:cs="Courier New"/>
          <w:b/>
          <w:sz w:val="24"/>
          <w:szCs w:val="24"/>
        </w:rPr>
        <w:tab/>
      </w:r>
      <w:r w:rsidRPr="00EC2AD0" w:rsidR="000040B6">
        <w:rPr>
          <w:rFonts w:ascii="Courier New" w:hAnsi="Courier New" w:cs="Courier New"/>
          <w:b/>
          <w:bCs/>
          <w:sz w:val="24"/>
          <w:szCs w:val="24"/>
        </w:rPr>
        <w:t>If seeking approval to not display the expiration date for OMB approval of the information collection, explain the reasons that display would be inappropriate.</w:t>
      </w:r>
    </w:p>
    <w:p w:rsidRPr="00EC2AD0" w:rsidR="000040B6" w:rsidP="00EC2AD0" w:rsidRDefault="000040B6" w14:paraId="7F8C1995" w14:textId="77777777">
      <w:pPr>
        <w:pStyle w:val="NoSpacing"/>
        <w:rPr>
          <w:rFonts w:ascii="Courier New" w:hAnsi="Courier New" w:cs="Courier New"/>
          <w:bCs/>
          <w:sz w:val="24"/>
          <w:szCs w:val="24"/>
        </w:rPr>
      </w:pPr>
    </w:p>
    <w:p w:rsidRPr="00EC2AD0" w:rsidR="007637CC" w:rsidP="00EC2AD0" w:rsidRDefault="007637CC" w14:paraId="3CBE6596" w14:textId="77777777">
      <w:pPr>
        <w:pStyle w:val="NoSpacing"/>
        <w:rPr>
          <w:rFonts w:ascii="Courier New" w:hAnsi="Courier New" w:cs="Courier New"/>
          <w:sz w:val="24"/>
          <w:szCs w:val="24"/>
        </w:rPr>
      </w:pPr>
      <w:r w:rsidRPr="00EC2AD0">
        <w:rPr>
          <w:rFonts w:ascii="Courier New" w:hAnsi="Courier New" w:cs="Courier New"/>
          <w:sz w:val="24"/>
          <w:szCs w:val="24"/>
        </w:rPr>
        <w:t>The expiration date will be displayed on the form.</w:t>
      </w:r>
    </w:p>
    <w:p w:rsidRPr="00EC2AD0" w:rsidR="007637CC" w:rsidP="00EC2AD0" w:rsidRDefault="007637CC" w14:paraId="6F4BFA17" w14:textId="77777777">
      <w:pPr>
        <w:pStyle w:val="NoSpacing"/>
        <w:rPr>
          <w:rFonts w:ascii="Courier New" w:hAnsi="Courier New" w:cs="Courier New"/>
          <w:sz w:val="24"/>
          <w:szCs w:val="24"/>
        </w:rPr>
      </w:pPr>
    </w:p>
    <w:p w:rsidRPr="00EC2AD0" w:rsidR="000040B6" w:rsidP="00EC2AD0" w:rsidRDefault="00ED1B8E" w14:paraId="50C632F3" w14:textId="77777777">
      <w:pPr>
        <w:pStyle w:val="NoSpacing"/>
        <w:rPr>
          <w:rFonts w:ascii="Courier New" w:hAnsi="Courier New" w:cs="Courier New"/>
          <w:b/>
          <w:sz w:val="24"/>
          <w:szCs w:val="24"/>
        </w:rPr>
      </w:pPr>
      <w:r>
        <w:rPr>
          <w:rFonts w:ascii="Courier New" w:hAnsi="Courier New" w:cs="Courier New"/>
          <w:b/>
          <w:sz w:val="24"/>
          <w:szCs w:val="24"/>
        </w:rPr>
        <w:t>18.</w:t>
      </w:r>
      <w:r>
        <w:rPr>
          <w:rFonts w:ascii="Courier New" w:hAnsi="Courier New" w:cs="Courier New"/>
          <w:b/>
          <w:sz w:val="24"/>
          <w:szCs w:val="24"/>
        </w:rPr>
        <w:tab/>
      </w:r>
      <w:r w:rsidRPr="00EC2AD0" w:rsidR="000040B6">
        <w:rPr>
          <w:rFonts w:ascii="Courier New" w:hAnsi="Courier New" w:cs="Courier New"/>
          <w:b/>
          <w:sz w:val="24"/>
          <w:szCs w:val="24"/>
        </w:rPr>
        <w:t>Explain each exception to the certification statement identified in</w:t>
      </w:r>
      <w:r w:rsidR="005A1305">
        <w:rPr>
          <w:rFonts w:ascii="Courier New" w:hAnsi="Courier New" w:cs="Courier New"/>
          <w:b/>
          <w:sz w:val="24"/>
          <w:szCs w:val="24"/>
        </w:rPr>
        <w:t xml:space="preserve"> ROCIS</w:t>
      </w:r>
      <w:r w:rsidRPr="00EC2AD0" w:rsidR="000040B6">
        <w:rPr>
          <w:rFonts w:ascii="Courier New" w:hAnsi="Courier New" w:cs="Courier New"/>
          <w:b/>
          <w:sz w:val="24"/>
          <w:szCs w:val="24"/>
        </w:rPr>
        <w:t>.</w:t>
      </w:r>
    </w:p>
    <w:p w:rsidRPr="00EC2AD0" w:rsidR="000040B6" w:rsidP="00EC2AD0" w:rsidRDefault="000040B6" w14:paraId="5E9D7203" w14:textId="77777777">
      <w:pPr>
        <w:pStyle w:val="NoSpacing"/>
        <w:rPr>
          <w:rFonts w:ascii="Courier New" w:hAnsi="Courier New" w:cs="Courier New"/>
          <w:sz w:val="24"/>
          <w:szCs w:val="24"/>
        </w:rPr>
      </w:pPr>
    </w:p>
    <w:p w:rsidRPr="00EC2AD0" w:rsidR="007637CC" w:rsidP="00EC2AD0" w:rsidRDefault="007637CC" w14:paraId="592BBFD8" w14:textId="77777777">
      <w:pPr>
        <w:pStyle w:val="NoSpacing"/>
        <w:rPr>
          <w:rFonts w:ascii="Courier New" w:hAnsi="Courier New" w:cs="Courier New"/>
          <w:sz w:val="24"/>
          <w:szCs w:val="24"/>
        </w:rPr>
      </w:pPr>
      <w:r w:rsidRPr="00EC2AD0">
        <w:rPr>
          <w:rFonts w:ascii="Courier New" w:hAnsi="Courier New" w:cs="Courier New"/>
          <w:sz w:val="24"/>
          <w:szCs w:val="24"/>
        </w:rPr>
        <w:t>There are no exceptions to the certification.</w:t>
      </w:r>
    </w:p>
    <w:p w:rsidRPr="00EC2AD0" w:rsidR="000040B6" w:rsidP="00EC2AD0" w:rsidRDefault="000040B6" w14:paraId="7E6BAABD" w14:textId="77777777">
      <w:pPr>
        <w:pStyle w:val="NoSpacing"/>
        <w:rPr>
          <w:rFonts w:ascii="Courier New" w:hAnsi="Courier New" w:cs="Courier New"/>
          <w:sz w:val="24"/>
          <w:szCs w:val="24"/>
        </w:rPr>
      </w:pPr>
    </w:p>
    <w:p w:rsidRPr="00EC2AD0" w:rsidR="000040B6" w:rsidP="00EC2AD0" w:rsidRDefault="000040B6" w14:paraId="03821CBC" w14:textId="77777777">
      <w:pPr>
        <w:pStyle w:val="NoSpacing"/>
        <w:rPr>
          <w:rFonts w:ascii="Courier New" w:hAnsi="Courier New" w:cs="Courier New"/>
          <w:b/>
          <w:sz w:val="24"/>
          <w:szCs w:val="24"/>
        </w:rPr>
      </w:pPr>
      <w:r w:rsidRPr="00EC2AD0">
        <w:rPr>
          <w:rFonts w:ascii="Courier New" w:hAnsi="Courier New" w:cs="Courier New"/>
          <w:b/>
          <w:sz w:val="24"/>
          <w:szCs w:val="24"/>
        </w:rPr>
        <w:t xml:space="preserve">B. </w:t>
      </w:r>
      <w:r w:rsidRPr="00EC2AD0">
        <w:rPr>
          <w:rFonts w:ascii="Courier New" w:hAnsi="Courier New" w:cs="Courier New"/>
          <w:b/>
          <w:sz w:val="24"/>
          <w:szCs w:val="24"/>
          <w:u w:val="single"/>
        </w:rPr>
        <w:t>Collections of Information Employing Statistical Methods</w:t>
      </w:r>
    </w:p>
    <w:p w:rsidRPr="00EC2AD0" w:rsidR="000040B6" w:rsidP="00EC2AD0" w:rsidRDefault="000040B6" w14:paraId="31950661" w14:textId="77777777">
      <w:pPr>
        <w:pStyle w:val="NoSpacing"/>
        <w:rPr>
          <w:rFonts w:ascii="Courier New" w:hAnsi="Courier New" w:cs="Courier New"/>
          <w:sz w:val="24"/>
          <w:szCs w:val="24"/>
          <w:u w:val="single"/>
        </w:rPr>
      </w:pPr>
    </w:p>
    <w:p w:rsidRPr="00EC2AD0" w:rsidR="000040B6" w:rsidP="00EC2AD0" w:rsidRDefault="000040B6" w14:paraId="3D2285EA" w14:textId="77777777">
      <w:pPr>
        <w:pStyle w:val="NoSpacing"/>
        <w:rPr>
          <w:rFonts w:ascii="Courier New" w:hAnsi="Courier New" w:cs="Courier New"/>
          <w:sz w:val="24"/>
          <w:szCs w:val="24"/>
        </w:rPr>
      </w:pPr>
      <w:r w:rsidRPr="00EC2AD0">
        <w:rPr>
          <w:rFonts w:ascii="Courier New" w:hAnsi="Courier New" w:cs="Courier New"/>
          <w:sz w:val="24"/>
          <w:szCs w:val="24"/>
        </w:rPr>
        <w:t xml:space="preserve">Statistical methods are not used in these collections of information. </w:t>
      </w:r>
    </w:p>
    <w:p w:rsidRPr="008F6BC0" w:rsidR="000040B6" w:rsidP="00070BA2" w:rsidRDefault="000040B6" w14:paraId="70783134" w14:textId="77777777">
      <w:pPr>
        <w:spacing w:line="480" w:lineRule="auto"/>
        <w:rPr>
          <w:rFonts w:ascii="Courier New" w:hAnsi="Courier New" w:cs="Courier New"/>
          <w:sz w:val="24"/>
          <w:szCs w:val="24"/>
        </w:rPr>
      </w:pPr>
    </w:p>
    <w:sectPr w:rsidRPr="008F6BC0" w:rsidR="000040B6" w:rsidSect="00730435">
      <w:headerReference w:type="default" r:id="rId19"/>
      <w:footerReference w:type="default" r:id="rId2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C599A" w14:textId="77777777" w:rsidR="00801BDD" w:rsidRDefault="00801BDD" w:rsidP="006334D1">
      <w:r>
        <w:separator/>
      </w:r>
    </w:p>
  </w:endnote>
  <w:endnote w:type="continuationSeparator" w:id="0">
    <w:p w14:paraId="523D5244" w14:textId="77777777" w:rsidR="00801BDD" w:rsidRDefault="00801BDD" w:rsidP="00633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AAEB3" w14:textId="77777777" w:rsidR="006334D1" w:rsidRPr="006334D1" w:rsidRDefault="006334D1">
    <w:pPr>
      <w:pStyle w:val="Footer"/>
      <w:jc w:val="center"/>
      <w:rPr>
        <w:sz w:val="24"/>
        <w:szCs w:val="24"/>
      </w:rPr>
    </w:pPr>
    <w:r w:rsidRPr="006334D1">
      <w:rPr>
        <w:sz w:val="24"/>
        <w:szCs w:val="24"/>
      </w:rPr>
      <w:fldChar w:fldCharType="begin"/>
    </w:r>
    <w:r w:rsidRPr="006334D1">
      <w:rPr>
        <w:sz w:val="24"/>
        <w:szCs w:val="24"/>
      </w:rPr>
      <w:instrText xml:space="preserve"> PAGE   \* MERGEFORMAT </w:instrText>
    </w:r>
    <w:r w:rsidRPr="006334D1">
      <w:rPr>
        <w:sz w:val="24"/>
        <w:szCs w:val="24"/>
      </w:rPr>
      <w:fldChar w:fldCharType="separate"/>
    </w:r>
    <w:r w:rsidR="00A80D5A">
      <w:rPr>
        <w:noProof/>
        <w:sz w:val="24"/>
        <w:szCs w:val="24"/>
      </w:rPr>
      <w:t>7</w:t>
    </w:r>
    <w:r w:rsidRPr="006334D1">
      <w:rPr>
        <w:noProof/>
        <w:sz w:val="24"/>
        <w:szCs w:val="24"/>
      </w:rPr>
      <w:fldChar w:fldCharType="end"/>
    </w:r>
  </w:p>
  <w:p w14:paraId="12ECDF59" w14:textId="77777777" w:rsidR="006334D1" w:rsidRPr="006334D1" w:rsidRDefault="006334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462DF" w14:textId="77777777" w:rsidR="00801BDD" w:rsidRDefault="00801BDD" w:rsidP="006334D1">
      <w:r>
        <w:separator/>
      </w:r>
    </w:p>
  </w:footnote>
  <w:footnote w:type="continuationSeparator" w:id="0">
    <w:p w14:paraId="2FC33DB6" w14:textId="77777777" w:rsidR="00801BDD" w:rsidRDefault="00801BDD" w:rsidP="00633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CB37A" w14:textId="77777777" w:rsidR="00B50CE0" w:rsidRPr="00E16CF1" w:rsidRDefault="00B50CE0">
    <w:pPr>
      <w:pStyle w:val="Header"/>
      <w:rPr>
        <w:rFonts w:ascii="Courier New" w:hAnsi="Courier New" w:cs="Courier New"/>
      </w:rPr>
    </w:pPr>
    <w:r w:rsidRPr="00E16CF1">
      <w:rPr>
        <w:rFonts w:ascii="Courier New" w:hAnsi="Courier New" w:cs="Courier New"/>
      </w:rPr>
      <w:t>Rehabilitation Action Report</w:t>
    </w:r>
  </w:p>
  <w:p w14:paraId="47DE44E2" w14:textId="77777777" w:rsidR="009A0317" w:rsidRPr="00E16CF1" w:rsidRDefault="00B50CE0">
    <w:pPr>
      <w:pStyle w:val="Header"/>
      <w:rPr>
        <w:rFonts w:ascii="Courier New" w:hAnsi="Courier New" w:cs="Courier New"/>
      </w:rPr>
    </w:pPr>
    <w:r w:rsidRPr="00E16CF1">
      <w:rPr>
        <w:rFonts w:ascii="Courier New" w:hAnsi="Courier New" w:cs="Courier New"/>
      </w:rPr>
      <w:t xml:space="preserve">1240-0008 (OWCP-44) </w:t>
    </w:r>
  </w:p>
  <w:p w14:paraId="35056BB7" w14:textId="77777777" w:rsidR="009A0317" w:rsidRPr="00E16CF1" w:rsidRDefault="00A80D5A">
    <w:pPr>
      <w:pStyle w:val="Header"/>
      <w:rPr>
        <w:rFonts w:ascii="Courier New" w:hAnsi="Courier New" w:cs="Courier New"/>
      </w:rPr>
    </w:pPr>
    <w:r>
      <w:rPr>
        <w:rFonts w:ascii="Courier New" w:hAnsi="Courier New" w:cs="Courier New"/>
      </w:rPr>
      <w:t>August 2020</w:t>
    </w:r>
  </w:p>
  <w:p w14:paraId="2C022E9D" w14:textId="77777777" w:rsidR="00CA68C2" w:rsidRDefault="00CA68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C15D9"/>
    <w:multiLevelType w:val="singleLevel"/>
    <w:tmpl w:val="EB4089E2"/>
    <w:lvl w:ilvl="0">
      <w:start w:val="9"/>
      <w:numFmt w:val="decimal"/>
      <w:lvlText w:val="%1."/>
      <w:lvlJc w:val="left"/>
      <w:pPr>
        <w:tabs>
          <w:tab w:val="num" w:pos="720"/>
        </w:tabs>
        <w:ind w:left="720" w:hanging="720"/>
      </w:pPr>
      <w:rPr>
        <w:rFonts w:hint="default"/>
        <w:b/>
      </w:rPr>
    </w:lvl>
  </w:abstractNum>
  <w:abstractNum w:abstractNumId="1" w15:restartNumberingAfterBreak="0">
    <w:nsid w:val="25D2180F"/>
    <w:multiLevelType w:val="singleLevel"/>
    <w:tmpl w:val="72F216A6"/>
    <w:lvl w:ilvl="0">
      <w:start w:val="7"/>
      <w:numFmt w:val="decimal"/>
      <w:lvlText w:val="%1."/>
      <w:lvlJc w:val="left"/>
      <w:pPr>
        <w:tabs>
          <w:tab w:val="num" w:pos="1440"/>
        </w:tabs>
        <w:ind w:left="1440" w:hanging="720"/>
      </w:pPr>
      <w:rPr>
        <w:rFonts w:hint="default"/>
      </w:rPr>
    </w:lvl>
  </w:abstractNum>
  <w:abstractNum w:abstractNumId="2" w15:restartNumberingAfterBreak="0">
    <w:nsid w:val="2A640792"/>
    <w:multiLevelType w:val="singleLevel"/>
    <w:tmpl w:val="5ECE89EA"/>
    <w:lvl w:ilvl="0">
      <w:start w:val="5"/>
      <w:numFmt w:val="decimal"/>
      <w:lvlText w:val="%1."/>
      <w:lvlJc w:val="left"/>
      <w:pPr>
        <w:tabs>
          <w:tab w:val="num" w:pos="720"/>
        </w:tabs>
        <w:ind w:left="720" w:hanging="720"/>
      </w:pPr>
      <w:rPr>
        <w:rFonts w:hint="default"/>
      </w:rPr>
    </w:lvl>
  </w:abstractNum>
  <w:abstractNum w:abstractNumId="3" w15:restartNumberingAfterBreak="0">
    <w:nsid w:val="2C527BEE"/>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2F0629BC"/>
    <w:multiLevelType w:val="singleLevel"/>
    <w:tmpl w:val="785284FE"/>
    <w:lvl w:ilvl="0">
      <w:start w:val="12"/>
      <w:numFmt w:val="decimal"/>
      <w:lvlText w:val="%1."/>
      <w:lvlJc w:val="left"/>
      <w:pPr>
        <w:tabs>
          <w:tab w:val="num" w:pos="720"/>
        </w:tabs>
        <w:ind w:left="720" w:hanging="720"/>
      </w:pPr>
      <w:rPr>
        <w:rFonts w:hint="default"/>
      </w:rPr>
    </w:lvl>
  </w:abstractNum>
  <w:abstractNum w:abstractNumId="5" w15:restartNumberingAfterBreak="0">
    <w:nsid w:val="3892770C"/>
    <w:multiLevelType w:val="singleLevel"/>
    <w:tmpl w:val="B40CA41C"/>
    <w:lvl w:ilvl="0">
      <w:start w:val="13"/>
      <w:numFmt w:val="decimal"/>
      <w:lvlText w:val="%1."/>
      <w:lvlJc w:val="left"/>
      <w:pPr>
        <w:tabs>
          <w:tab w:val="num" w:pos="1440"/>
        </w:tabs>
        <w:ind w:left="1440" w:hanging="720"/>
      </w:pPr>
      <w:rPr>
        <w:rFonts w:hint="default"/>
      </w:rPr>
    </w:lvl>
  </w:abstractNum>
  <w:abstractNum w:abstractNumId="6" w15:restartNumberingAfterBreak="0">
    <w:nsid w:val="3B991D59"/>
    <w:multiLevelType w:val="singleLevel"/>
    <w:tmpl w:val="FA66CA1A"/>
    <w:lvl w:ilvl="0">
      <w:start w:val="2"/>
      <w:numFmt w:val="decimal"/>
      <w:lvlText w:val="%1."/>
      <w:lvlJc w:val="left"/>
      <w:pPr>
        <w:tabs>
          <w:tab w:val="num" w:pos="720"/>
        </w:tabs>
        <w:ind w:left="720" w:hanging="720"/>
      </w:pPr>
      <w:rPr>
        <w:rFonts w:hint="default"/>
        <w:b/>
      </w:rPr>
    </w:lvl>
  </w:abstractNum>
  <w:abstractNum w:abstractNumId="7" w15:restartNumberingAfterBreak="0">
    <w:nsid w:val="4092630E"/>
    <w:multiLevelType w:val="hybridMultilevel"/>
    <w:tmpl w:val="B25E3CC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EDF1533"/>
    <w:multiLevelType w:val="hybridMultilevel"/>
    <w:tmpl w:val="057242A8"/>
    <w:lvl w:ilvl="0" w:tplc="D8EECC74">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CC3FA3"/>
    <w:multiLevelType w:val="singleLevel"/>
    <w:tmpl w:val="2F4AA44C"/>
    <w:lvl w:ilvl="0">
      <w:start w:val="13"/>
      <w:numFmt w:val="decimal"/>
      <w:lvlText w:val="%1."/>
      <w:lvlJc w:val="left"/>
      <w:pPr>
        <w:tabs>
          <w:tab w:val="num" w:pos="360"/>
        </w:tabs>
        <w:ind w:left="360" w:hanging="360"/>
      </w:pPr>
      <w:rPr>
        <w:rFonts w:hint="default"/>
        <w:b/>
      </w:rPr>
    </w:lvl>
  </w:abstractNum>
  <w:abstractNum w:abstractNumId="10" w15:restartNumberingAfterBreak="0">
    <w:nsid w:val="704252D4"/>
    <w:multiLevelType w:val="hybridMultilevel"/>
    <w:tmpl w:val="07688FEA"/>
    <w:lvl w:ilvl="0" w:tplc="74345804">
      <w:start w:val="7"/>
      <w:numFmt w:val="decimal"/>
      <w:lvlText w:val="%1."/>
      <w:lvlJc w:val="left"/>
      <w:pPr>
        <w:tabs>
          <w:tab w:val="num" w:pos="1080"/>
        </w:tabs>
        <w:ind w:left="1080" w:hanging="720"/>
      </w:pPr>
      <w:rPr>
        <w:rFonts w:ascii="Courier New" w:hAnsi="Courier New" w:cs="Courier New"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3280B42"/>
    <w:multiLevelType w:val="singleLevel"/>
    <w:tmpl w:val="103C402A"/>
    <w:lvl w:ilvl="0">
      <w:start w:val="1"/>
      <w:numFmt w:val="upperLetter"/>
      <w:lvlText w:val="%1."/>
      <w:lvlJc w:val="left"/>
      <w:pPr>
        <w:tabs>
          <w:tab w:val="num" w:pos="720"/>
        </w:tabs>
        <w:ind w:left="720" w:hanging="720"/>
      </w:pPr>
      <w:rPr>
        <w:rFonts w:hint="default"/>
      </w:rPr>
    </w:lvl>
  </w:abstractNum>
  <w:num w:numId="1">
    <w:abstractNumId w:val="11"/>
  </w:num>
  <w:num w:numId="2">
    <w:abstractNumId w:val="1"/>
  </w:num>
  <w:num w:numId="3">
    <w:abstractNumId w:val="5"/>
  </w:num>
  <w:num w:numId="4">
    <w:abstractNumId w:val="9"/>
  </w:num>
  <w:num w:numId="5">
    <w:abstractNumId w:val="6"/>
  </w:num>
  <w:num w:numId="6">
    <w:abstractNumId w:val="2"/>
  </w:num>
  <w:num w:numId="7">
    <w:abstractNumId w:val="0"/>
  </w:num>
  <w:num w:numId="8">
    <w:abstractNumId w:val="4"/>
  </w:num>
  <w:num w:numId="9">
    <w:abstractNumId w:val="3"/>
  </w:num>
  <w:num w:numId="10">
    <w:abstractNumId w:val="10"/>
  </w:num>
  <w:num w:numId="11">
    <w:abstractNumId w:val="7"/>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5EC"/>
    <w:rsid w:val="00003BD5"/>
    <w:rsid w:val="000040B6"/>
    <w:rsid w:val="000174E0"/>
    <w:rsid w:val="000339A6"/>
    <w:rsid w:val="000400F4"/>
    <w:rsid w:val="00040406"/>
    <w:rsid w:val="00046C52"/>
    <w:rsid w:val="0004731D"/>
    <w:rsid w:val="00070BA2"/>
    <w:rsid w:val="00080DD9"/>
    <w:rsid w:val="00083A83"/>
    <w:rsid w:val="00084D3D"/>
    <w:rsid w:val="00093628"/>
    <w:rsid w:val="000A4036"/>
    <w:rsid w:val="000B1EAB"/>
    <w:rsid w:val="000B6BA3"/>
    <w:rsid w:val="000F2AC8"/>
    <w:rsid w:val="00115487"/>
    <w:rsid w:val="001332F3"/>
    <w:rsid w:val="00136A54"/>
    <w:rsid w:val="00140084"/>
    <w:rsid w:val="001509BA"/>
    <w:rsid w:val="00160354"/>
    <w:rsid w:val="00165C69"/>
    <w:rsid w:val="0017001B"/>
    <w:rsid w:val="00194454"/>
    <w:rsid w:val="001967F8"/>
    <w:rsid w:val="001B2EC0"/>
    <w:rsid w:val="001B71F3"/>
    <w:rsid w:val="001C3AD2"/>
    <w:rsid w:val="001D56F2"/>
    <w:rsid w:val="00203E64"/>
    <w:rsid w:val="00224451"/>
    <w:rsid w:val="002341AB"/>
    <w:rsid w:val="00241FF8"/>
    <w:rsid w:val="0025575B"/>
    <w:rsid w:val="00260BEB"/>
    <w:rsid w:val="0027151A"/>
    <w:rsid w:val="00274767"/>
    <w:rsid w:val="00275F01"/>
    <w:rsid w:val="002B1FA2"/>
    <w:rsid w:val="002C3419"/>
    <w:rsid w:val="002D5FEA"/>
    <w:rsid w:val="002D62D5"/>
    <w:rsid w:val="002E393E"/>
    <w:rsid w:val="002F563E"/>
    <w:rsid w:val="00301832"/>
    <w:rsid w:val="00303152"/>
    <w:rsid w:val="00304EF7"/>
    <w:rsid w:val="00314CE4"/>
    <w:rsid w:val="0032599A"/>
    <w:rsid w:val="00335029"/>
    <w:rsid w:val="003853E9"/>
    <w:rsid w:val="0038610A"/>
    <w:rsid w:val="003946B6"/>
    <w:rsid w:val="003C2DE8"/>
    <w:rsid w:val="003C4AA3"/>
    <w:rsid w:val="004005C5"/>
    <w:rsid w:val="004020B1"/>
    <w:rsid w:val="00407DCA"/>
    <w:rsid w:val="00415A93"/>
    <w:rsid w:val="004238CA"/>
    <w:rsid w:val="00432106"/>
    <w:rsid w:val="00451D89"/>
    <w:rsid w:val="00457317"/>
    <w:rsid w:val="0047787A"/>
    <w:rsid w:val="00483FFD"/>
    <w:rsid w:val="00484CFE"/>
    <w:rsid w:val="00492816"/>
    <w:rsid w:val="004B6F18"/>
    <w:rsid w:val="004B6FB6"/>
    <w:rsid w:val="004C69E1"/>
    <w:rsid w:val="00502E1F"/>
    <w:rsid w:val="00514127"/>
    <w:rsid w:val="0052078C"/>
    <w:rsid w:val="00576AC3"/>
    <w:rsid w:val="00580DB6"/>
    <w:rsid w:val="005A1305"/>
    <w:rsid w:val="005A69EB"/>
    <w:rsid w:val="005D151B"/>
    <w:rsid w:val="005D7132"/>
    <w:rsid w:val="005F4C77"/>
    <w:rsid w:val="005F56F9"/>
    <w:rsid w:val="00602828"/>
    <w:rsid w:val="00607AA2"/>
    <w:rsid w:val="006109E7"/>
    <w:rsid w:val="00614F29"/>
    <w:rsid w:val="0062017D"/>
    <w:rsid w:val="006303F9"/>
    <w:rsid w:val="006334D1"/>
    <w:rsid w:val="0064004A"/>
    <w:rsid w:val="006631B4"/>
    <w:rsid w:val="00675111"/>
    <w:rsid w:val="00693B64"/>
    <w:rsid w:val="00695743"/>
    <w:rsid w:val="006B766E"/>
    <w:rsid w:val="006E580A"/>
    <w:rsid w:val="006F70D6"/>
    <w:rsid w:val="007207C3"/>
    <w:rsid w:val="00727413"/>
    <w:rsid w:val="00730435"/>
    <w:rsid w:val="00734C58"/>
    <w:rsid w:val="00755417"/>
    <w:rsid w:val="007579FF"/>
    <w:rsid w:val="007637CC"/>
    <w:rsid w:val="007767BB"/>
    <w:rsid w:val="007924D6"/>
    <w:rsid w:val="007A3EA3"/>
    <w:rsid w:val="007A43A5"/>
    <w:rsid w:val="007A6FCC"/>
    <w:rsid w:val="007B5646"/>
    <w:rsid w:val="007C5198"/>
    <w:rsid w:val="007C57C1"/>
    <w:rsid w:val="007C74AA"/>
    <w:rsid w:val="007D409D"/>
    <w:rsid w:val="007E36EB"/>
    <w:rsid w:val="00801BDD"/>
    <w:rsid w:val="008245F0"/>
    <w:rsid w:val="00831304"/>
    <w:rsid w:val="00841BB9"/>
    <w:rsid w:val="00851D17"/>
    <w:rsid w:val="00887FE7"/>
    <w:rsid w:val="0089455C"/>
    <w:rsid w:val="008A3C1E"/>
    <w:rsid w:val="008B46BF"/>
    <w:rsid w:val="008B6939"/>
    <w:rsid w:val="008D0F21"/>
    <w:rsid w:val="008D35EC"/>
    <w:rsid w:val="008D4981"/>
    <w:rsid w:val="008D5BC9"/>
    <w:rsid w:val="008E50CC"/>
    <w:rsid w:val="008F32E2"/>
    <w:rsid w:val="008F6BC0"/>
    <w:rsid w:val="0090619C"/>
    <w:rsid w:val="009071C7"/>
    <w:rsid w:val="009635A4"/>
    <w:rsid w:val="009647CB"/>
    <w:rsid w:val="00991559"/>
    <w:rsid w:val="009A0317"/>
    <w:rsid w:val="009A50A1"/>
    <w:rsid w:val="009B1090"/>
    <w:rsid w:val="009B2885"/>
    <w:rsid w:val="009F39F2"/>
    <w:rsid w:val="00A01FE9"/>
    <w:rsid w:val="00A03A8E"/>
    <w:rsid w:val="00A1076F"/>
    <w:rsid w:val="00A200E7"/>
    <w:rsid w:val="00A205DE"/>
    <w:rsid w:val="00A34CDA"/>
    <w:rsid w:val="00A40EA3"/>
    <w:rsid w:val="00A5518A"/>
    <w:rsid w:val="00A563A2"/>
    <w:rsid w:val="00A63A7E"/>
    <w:rsid w:val="00A7035F"/>
    <w:rsid w:val="00A80D5A"/>
    <w:rsid w:val="00A83BE9"/>
    <w:rsid w:val="00A97FF9"/>
    <w:rsid w:val="00AA2444"/>
    <w:rsid w:val="00AA7C67"/>
    <w:rsid w:val="00AD6134"/>
    <w:rsid w:val="00AE334E"/>
    <w:rsid w:val="00AF171D"/>
    <w:rsid w:val="00B0053A"/>
    <w:rsid w:val="00B06A40"/>
    <w:rsid w:val="00B0725D"/>
    <w:rsid w:val="00B105BD"/>
    <w:rsid w:val="00B17D18"/>
    <w:rsid w:val="00B25932"/>
    <w:rsid w:val="00B25D20"/>
    <w:rsid w:val="00B30293"/>
    <w:rsid w:val="00B35D45"/>
    <w:rsid w:val="00B369DC"/>
    <w:rsid w:val="00B45FC8"/>
    <w:rsid w:val="00B50437"/>
    <w:rsid w:val="00B50CE0"/>
    <w:rsid w:val="00B779C9"/>
    <w:rsid w:val="00B860DF"/>
    <w:rsid w:val="00BA18D8"/>
    <w:rsid w:val="00BA4E17"/>
    <w:rsid w:val="00BA6576"/>
    <w:rsid w:val="00BB6543"/>
    <w:rsid w:val="00BB7497"/>
    <w:rsid w:val="00BE23B6"/>
    <w:rsid w:val="00BF031F"/>
    <w:rsid w:val="00C0594E"/>
    <w:rsid w:val="00C1160A"/>
    <w:rsid w:val="00C16E4E"/>
    <w:rsid w:val="00C23AEA"/>
    <w:rsid w:val="00C26E18"/>
    <w:rsid w:val="00C32326"/>
    <w:rsid w:val="00C41030"/>
    <w:rsid w:val="00C575EC"/>
    <w:rsid w:val="00C80B01"/>
    <w:rsid w:val="00C861B9"/>
    <w:rsid w:val="00C86A14"/>
    <w:rsid w:val="00C90D24"/>
    <w:rsid w:val="00C94FA9"/>
    <w:rsid w:val="00CA2E5C"/>
    <w:rsid w:val="00CA68C2"/>
    <w:rsid w:val="00CA7662"/>
    <w:rsid w:val="00CC3FFD"/>
    <w:rsid w:val="00CD4408"/>
    <w:rsid w:val="00CF06A9"/>
    <w:rsid w:val="00CF18CF"/>
    <w:rsid w:val="00CF3FA9"/>
    <w:rsid w:val="00CF4280"/>
    <w:rsid w:val="00CF4F04"/>
    <w:rsid w:val="00D24407"/>
    <w:rsid w:val="00D2524D"/>
    <w:rsid w:val="00D278C3"/>
    <w:rsid w:val="00D41567"/>
    <w:rsid w:val="00D61BF4"/>
    <w:rsid w:val="00D735CA"/>
    <w:rsid w:val="00D77233"/>
    <w:rsid w:val="00DA48E0"/>
    <w:rsid w:val="00DA7A34"/>
    <w:rsid w:val="00DD5277"/>
    <w:rsid w:val="00DD5AFC"/>
    <w:rsid w:val="00DE3756"/>
    <w:rsid w:val="00DF4E60"/>
    <w:rsid w:val="00E16CF1"/>
    <w:rsid w:val="00E254A8"/>
    <w:rsid w:val="00E266F9"/>
    <w:rsid w:val="00E66243"/>
    <w:rsid w:val="00E938AB"/>
    <w:rsid w:val="00EA516A"/>
    <w:rsid w:val="00EA6BA0"/>
    <w:rsid w:val="00EB3D10"/>
    <w:rsid w:val="00EB506F"/>
    <w:rsid w:val="00EB729B"/>
    <w:rsid w:val="00EC2AD0"/>
    <w:rsid w:val="00EC7079"/>
    <w:rsid w:val="00ED1B8E"/>
    <w:rsid w:val="00EE36B5"/>
    <w:rsid w:val="00EE37B0"/>
    <w:rsid w:val="00EF338E"/>
    <w:rsid w:val="00F05F82"/>
    <w:rsid w:val="00F249A6"/>
    <w:rsid w:val="00F32F37"/>
    <w:rsid w:val="00F356B7"/>
    <w:rsid w:val="00F45124"/>
    <w:rsid w:val="00F53C49"/>
    <w:rsid w:val="00F64324"/>
    <w:rsid w:val="00F85D58"/>
    <w:rsid w:val="00FB1B08"/>
    <w:rsid w:val="00FB306A"/>
    <w:rsid w:val="00FC68D0"/>
    <w:rsid w:val="00FE124A"/>
    <w:rsid w:val="00FE1279"/>
    <w:rsid w:val="00FF3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7169"/>
    <o:shapelayout v:ext="edit">
      <o:idmap v:ext="edit" data="1"/>
    </o:shapelayout>
  </w:shapeDefaults>
  <w:decimalSymbol w:val="."/>
  <w:listSeparator w:val=","/>
  <w14:docId w14:val="46394DAC"/>
  <w15:chartTrackingRefBased/>
  <w15:docId w15:val="{B0A154C7-1EE8-4F46-99E9-6EB6D18E7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093628"/>
    <w:pPr>
      <w:shd w:val="clear" w:color="auto" w:fill="000080"/>
    </w:pPr>
    <w:rPr>
      <w:rFonts w:ascii="Tahoma" w:hAnsi="Tahoma" w:cs="Tahoma"/>
    </w:rPr>
  </w:style>
  <w:style w:type="character" w:styleId="Hyperlink">
    <w:name w:val="Hyperlink"/>
    <w:rsid w:val="002C3419"/>
    <w:rPr>
      <w:color w:val="0000FF"/>
      <w:u w:val="single"/>
    </w:rPr>
  </w:style>
  <w:style w:type="character" w:styleId="FollowedHyperlink">
    <w:name w:val="FollowedHyperlink"/>
    <w:rsid w:val="00851D17"/>
    <w:rPr>
      <w:color w:val="800080"/>
      <w:u w:val="single"/>
    </w:rPr>
  </w:style>
  <w:style w:type="paragraph" w:styleId="BalloonText">
    <w:name w:val="Balloon Text"/>
    <w:basedOn w:val="Normal"/>
    <w:semiHidden/>
    <w:rsid w:val="009A50A1"/>
    <w:rPr>
      <w:rFonts w:ascii="Tahoma" w:hAnsi="Tahoma" w:cs="Tahoma"/>
      <w:sz w:val="16"/>
      <w:szCs w:val="16"/>
    </w:rPr>
  </w:style>
  <w:style w:type="paragraph" w:styleId="Revision">
    <w:name w:val="Revision"/>
    <w:hidden/>
    <w:uiPriority w:val="99"/>
    <w:semiHidden/>
    <w:rsid w:val="00C26E18"/>
  </w:style>
  <w:style w:type="character" w:styleId="CommentReference">
    <w:name w:val="annotation reference"/>
    <w:unhideWhenUsed/>
    <w:rsid w:val="00C26E18"/>
    <w:rPr>
      <w:sz w:val="16"/>
      <w:szCs w:val="16"/>
    </w:rPr>
  </w:style>
  <w:style w:type="paragraph" w:styleId="CommentText">
    <w:name w:val="annotation text"/>
    <w:basedOn w:val="Normal"/>
    <w:link w:val="CommentTextChar"/>
    <w:unhideWhenUsed/>
    <w:rsid w:val="00C26E18"/>
  </w:style>
  <w:style w:type="character" w:customStyle="1" w:styleId="CommentTextChar">
    <w:name w:val="Comment Text Char"/>
    <w:basedOn w:val="DefaultParagraphFont"/>
    <w:link w:val="CommentText"/>
    <w:rsid w:val="00C26E18"/>
  </w:style>
  <w:style w:type="paragraph" w:styleId="CommentSubject">
    <w:name w:val="annotation subject"/>
    <w:basedOn w:val="CommentText"/>
    <w:next w:val="CommentText"/>
    <w:link w:val="CommentSubjectChar"/>
    <w:uiPriority w:val="99"/>
    <w:semiHidden/>
    <w:unhideWhenUsed/>
    <w:rsid w:val="00C26E18"/>
    <w:rPr>
      <w:b/>
      <w:bCs/>
    </w:rPr>
  </w:style>
  <w:style w:type="character" w:customStyle="1" w:styleId="CommentSubjectChar">
    <w:name w:val="Comment Subject Char"/>
    <w:link w:val="CommentSubject"/>
    <w:uiPriority w:val="99"/>
    <w:semiHidden/>
    <w:rsid w:val="00C26E18"/>
    <w:rPr>
      <w:b/>
      <w:bCs/>
    </w:rPr>
  </w:style>
  <w:style w:type="paragraph" w:styleId="NoSpacing">
    <w:name w:val="No Spacing"/>
    <w:uiPriority w:val="1"/>
    <w:qFormat/>
    <w:rsid w:val="008F6BC0"/>
  </w:style>
  <w:style w:type="paragraph" w:styleId="Header">
    <w:name w:val="header"/>
    <w:basedOn w:val="Normal"/>
    <w:link w:val="HeaderChar"/>
    <w:uiPriority w:val="99"/>
    <w:unhideWhenUsed/>
    <w:rsid w:val="006334D1"/>
    <w:pPr>
      <w:tabs>
        <w:tab w:val="center" w:pos="4680"/>
        <w:tab w:val="right" w:pos="9360"/>
      </w:tabs>
    </w:pPr>
  </w:style>
  <w:style w:type="character" w:customStyle="1" w:styleId="HeaderChar">
    <w:name w:val="Header Char"/>
    <w:basedOn w:val="DefaultParagraphFont"/>
    <w:link w:val="Header"/>
    <w:uiPriority w:val="99"/>
    <w:rsid w:val="006334D1"/>
  </w:style>
  <w:style w:type="paragraph" w:styleId="Footer">
    <w:name w:val="footer"/>
    <w:basedOn w:val="Normal"/>
    <w:link w:val="FooterChar"/>
    <w:uiPriority w:val="99"/>
    <w:unhideWhenUsed/>
    <w:rsid w:val="006334D1"/>
    <w:pPr>
      <w:tabs>
        <w:tab w:val="center" w:pos="4680"/>
        <w:tab w:val="right" w:pos="9360"/>
      </w:tabs>
    </w:pPr>
  </w:style>
  <w:style w:type="character" w:customStyle="1" w:styleId="FooterChar">
    <w:name w:val="Footer Char"/>
    <w:basedOn w:val="DefaultParagraphFont"/>
    <w:link w:val="Footer"/>
    <w:uiPriority w:val="99"/>
    <w:rsid w:val="00633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00161">
      <w:bodyDiv w:val="1"/>
      <w:marLeft w:val="0"/>
      <w:marRight w:val="0"/>
      <w:marTop w:val="0"/>
      <w:marBottom w:val="0"/>
      <w:divBdr>
        <w:top w:val="none" w:sz="0" w:space="0" w:color="auto"/>
        <w:left w:val="none" w:sz="0" w:space="0" w:color="auto"/>
        <w:bottom w:val="none" w:sz="0" w:space="0" w:color="auto"/>
        <w:right w:val="none" w:sz="0" w:space="0" w:color="auto"/>
      </w:divBdr>
    </w:div>
    <w:div w:id="251089263">
      <w:bodyDiv w:val="1"/>
      <w:marLeft w:val="0"/>
      <w:marRight w:val="0"/>
      <w:marTop w:val="0"/>
      <w:marBottom w:val="0"/>
      <w:divBdr>
        <w:top w:val="none" w:sz="0" w:space="0" w:color="auto"/>
        <w:left w:val="none" w:sz="0" w:space="0" w:color="auto"/>
        <w:bottom w:val="none" w:sz="0" w:space="0" w:color="auto"/>
        <w:right w:val="none" w:sz="0" w:space="0" w:color="auto"/>
      </w:divBdr>
    </w:div>
    <w:div w:id="13771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ol.gov/general/forms" TargetMode="External"/><Relationship Id="rId18" Type="http://schemas.openxmlformats.org/officeDocument/2006/relationships/hyperlink" Target="https://www.opm.gov/policy-data-oversight/pay-leave/salaries-wages/salary-tables/pdf/2017/RUS_h.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dol.gov/owcp/dlhwc/lslaws.htm" TargetMode="External"/><Relationship Id="rId17" Type="http://schemas.openxmlformats.org/officeDocument/2006/relationships/hyperlink" Target="https://www.dol.gov/sol/privacy/dol-owcp-4.htm" TargetMode="External"/><Relationship Id="rId2" Type="http://schemas.openxmlformats.org/officeDocument/2006/relationships/customXml" Target="../customXml/item2.xml"/><Relationship Id="rId16" Type="http://schemas.openxmlformats.org/officeDocument/2006/relationships/hyperlink" Target="https://www.dol.gov/sol/privacy/dol-owcp-3.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c=ecfr&amp;SID=c131552afa82be329e42e2c9d62a41c8&amp;rgn=div5&amp;view=text&amp;node=20:1.0.1.2.2&amp;idno=20" TargetMode="External"/><Relationship Id="rId5" Type="http://schemas.openxmlformats.org/officeDocument/2006/relationships/numbering" Target="numbering.xml"/><Relationship Id="rId15" Type="http://schemas.openxmlformats.org/officeDocument/2006/relationships/hyperlink" Target="https://www.dol.gov/sol/privacy/dol-govt-1.ht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omp.dol.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7" ma:contentTypeDescription="Create a new document." ma:contentTypeScope="" ma:versionID="a64b0dde9dc20669c4fae80d9dd0da45">
  <xsd:schema xmlns:xsd="http://www.w3.org/2001/XMLSchema" xmlns:xs="http://www.w3.org/2001/XMLSchema" xmlns:p="http://schemas.microsoft.com/office/2006/metadata/properties" xmlns:ns3="14ca70b7-b93c-4334-ab56-eeed2676982a" targetNamespace="http://schemas.microsoft.com/office/2006/metadata/properties" ma:root="true" ma:fieldsID="a44c8cd0ebb6dc6a5835c8c9e7ad7725" ns3:_="">
    <xsd:import namespace="14ca70b7-b93c-4334-ab56-eeed2676982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DAF094-A886-4D07-AE1E-F0870DD4F61A}">
  <ds:schemaRefs>
    <ds:schemaRef ds:uri="http://schemas.microsoft.com/sharepoint/v3/contenttype/forms"/>
  </ds:schemaRefs>
</ds:datastoreItem>
</file>

<file path=customXml/itemProps2.xml><?xml version="1.0" encoding="utf-8"?>
<ds:datastoreItem xmlns:ds="http://schemas.openxmlformats.org/officeDocument/2006/customXml" ds:itemID="{9A4AC9C0-D887-4DC5-9115-375878F80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94F053-760F-4148-B698-F12204EB095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4ca70b7-b93c-4334-ab56-eeed2676982a"/>
    <ds:schemaRef ds:uri="http://www.w3.org/XML/1998/namespace"/>
    <ds:schemaRef ds:uri="http://purl.org/dc/dcmitype/"/>
  </ds:schemaRefs>
</ds:datastoreItem>
</file>

<file path=customXml/itemProps4.xml><?xml version="1.0" encoding="utf-8"?>
<ds:datastoreItem xmlns:ds="http://schemas.openxmlformats.org/officeDocument/2006/customXml" ds:itemID="{D46154BE-EA30-4BA8-B01D-89A6702BA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1947</Words>
  <Characters>11826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OWCP-16February2002</vt:lpstr>
    </vt:vector>
  </TitlesOfParts>
  <Company>U.S. Department of Labor</Company>
  <LinksUpToDate>false</LinksUpToDate>
  <CharactersWithSpaces>13746</CharactersWithSpaces>
  <SharedDoc>false</SharedDoc>
  <HLinks>
    <vt:vector size="48" baseType="variant">
      <vt:variant>
        <vt:i4>5439604</vt:i4>
      </vt:variant>
      <vt:variant>
        <vt:i4>21</vt:i4>
      </vt:variant>
      <vt:variant>
        <vt:i4>0</vt:i4>
      </vt:variant>
      <vt:variant>
        <vt:i4>5</vt:i4>
      </vt:variant>
      <vt:variant>
        <vt:lpwstr>https://www.opm.gov/policy-data-oversight/pay-leave/salaries-wages/salary-tables/pdf/2017/RUS_h.pdf</vt:lpwstr>
      </vt:variant>
      <vt:variant>
        <vt:lpwstr/>
      </vt:variant>
      <vt:variant>
        <vt:i4>3473460</vt:i4>
      </vt:variant>
      <vt:variant>
        <vt:i4>18</vt:i4>
      </vt:variant>
      <vt:variant>
        <vt:i4>0</vt:i4>
      </vt:variant>
      <vt:variant>
        <vt:i4>5</vt:i4>
      </vt:variant>
      <vt:variant>
        <vt:lpwstr>https://www.dol.gov/sol/privacy/dol-owcp-4.htm</vt:lpwstr>
      </vt:variant>
      <vt:variant>
        <vt:lpwstr/>
      </vt:variant>
      <vt:variant>
        <vt:i4>3276852</vt:i4>
      </vt:variant>
      <vt:variant>
        <vt:i4>15</vt:i4>
      </vt:variant>
      <vt:variant>
        <vt:i4>0</vt:i4>
      </vt:variant>
      <vt:variant>
        <vt:i4>5</vt:i4>
      </vt:variant>
      <vt:variant>
        <vt:lpwstr>https://www.dol.gov/sol/privacy/dol-owcp-3.htm</vt:lpwstr>
      </vt:variant>
      <vt:variant>
        <vt:lpwstr/>
      </vt:variant>
      <vt:variant>
        <vt:i4>2883625</vt:i4>
      </vt:variant>
      <vt:variant>
        <vt:i4>12</vt:i4>
      </vt:variant>
      <vt:variant>
        <vt:i4>0</vt:i4>
      </vt:variant>
      <vt:variant>
        <vt:i4>5</vt:i4>
      </vt:variant>
      <vt:variant>
        <vt:lpwstr>https://www.dol.gov/sol/privacy/dol-govt-1.htm</vt:lpwstr>
      </vt:variant>
      <vt:variant>
        <vt:lpwstr/>
      </vt:variant>
      <vt:variant>
        <vt:i4>6881315</vt:i4>
      </vt:variant>
      <vt:variant>
        <vt:i4>9</vt:i4>
      </vt:variant>
      <vt:variant>
        <vt:i4>0</vt:i4>
      </vt:variant>
      <vt:variant>
        <vt:i4>5</vt:i4>
      </vt:variant>
      <vt:variant>
        <vt:lpwstr>https://www.ecomp.dol.gov/</vt:lpwstr>
      </vt:variant>
      <vt:variant>
        <vt:lpwstr/>
      </vt:variant>
      <vt:variant>
        <vt:i4>327770</vt:i4>
      </vt:variant>
      <vt:variant>
        <vt:i4>6</vt:i4>
      </vt:variant>
      <vt:variant>
        <vt:i4>0</vt:i4>
      </vt:variant>
      <vt:variant>
        <vt:i4>5</vt:i4>
      </vt:variant>
      <vt:variant>
        <vt:lpwstr>https://www.dol.gov/general/forms</vt:lpwstr>
      </vt:variant>
      <vt:variant>
        <vt:lpwstr/>
      </vt:variant>
      <vt:variant>
        <vt:i4>786503</vt:i4>
      </vt:variant>
      <vt:variant>
        <vt:i4>3</vt:i4>
      </vt:variant>
      <vt:variant>
        <vt:i4>0</vt:i4>
      </vt:variant>
      <vt:variant>
        <vt:i4>5</vt:i4>
      </vt:variant>
      <vt:variant>
        <vt:lpwstr>https://www.dol.gov/owcp/dlhwc/lslaws.htm</vt:lpwstr>
      </vt:variant>
      <vt:variant>
        <vt:lpwstr/>
      </vt:variant>
      <vt:variant>
        <vt:i4>8323168</vt:i4>
      </vt:variant>
      <vt:variant>
        <vt:i4>0</vt:i4>
      </vt:variant>
      <vt:variant>
        <vt:i4>0</vt:i4>
      </vt:variant>
      <vt:variant>
        <vt:i4>5</vt:i4>
      </vt:variant>
      <vt:variant>
        <vt:lpwstr>https://www.ecfr.gov/cgi-bin/text-idx?c=ecfr&amp;SID=c131552afa82be329e42e2c9d62a41c8&amp;rgn=div5&amp;view=text&amp;node=20:1.0.1.2.2&amp;idno=20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OWCP-16February2002</dc:title>
  <dc:subject/>
  <dc:creator>orc</dc:creator>
  <cp:keywords/>
  <cp:lastModifiedBy>Suggs, Anjanette C - OWCP</cp:lastModifiedBy>
  <cp:revision>2</cp:revision>
  <cp:lastPrinted>2017-10-05T13:02:00Z</cp:lastPrinted>
  <dcterms:created xsi:type="dcterms:W3CDTF">2020-08-26T21:51:00Z</dcterms:created>
  <dcterms:modified xsi:type="dcterms:W3CDTF">2020-08-26T21:51:00Z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