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4B3F270A" w14:textId="77777777"/>
    <w:p w:rsidR="000B21AF" w:rsidP="00D71B67" w:rsidRDefault="0006270C" w14:paraId="50C9812D" w14:textId="2FD4E27A">
      <w:pPr>
        <w:jc w:val="center"/>
        <w:rPr>
          <w:b/>
          <w:sz w:val="28"/>
          <w:szCs w:val="28"/>
        </w:rPr>
      </w:pPr>
      <w:r w:rsidRPr="0006270C">
        <w:rPr>
          <w:b/>
          <w:sz w:val="28"/>
          <w:szCs w:val="28"/>
        </w:rPr>
        <w:t>TABLE OF CHANGE</w:t>
      </w:r>
      <w:r w:rsidR="009377EB">
        <w:rPr>
          <w:b/>
          <w:sz w:val="28"/>
          <w:szCs w:val="28"/>
        </w:rPr>
        <w:t>S</w:t>
      </w:r>
      <w:r w:rsidR="00FC1579">
        <w:rPr>
          <w:b/>
          <w:sz w:val="28"/>
          <w:szCs w:val="28"/>
        </w:rPr>
        <w:t xml:space="preserve"> – </w:t>
      </w:r>
      <w:r w:rsidR="00BD3D08">
        <w:rPr>
          <w:b/>
          <w:sz w:val="28"/>
          <w:szCs w:val="28"/>
        </w:rPr>
        <w:t>FORM</w:t>
      </w:r>
      <w:r w:rsidR="00FC1579">
        <w:rPr>
          <w:b/>
          <w:sz w:val="28"/>
          <w:szCs w:val="28"/>
        </w:rPr>
        <w:t xml:space="preserve"> </w:t>
      </w:r>
    </w:p>
    <w:p w:rsidR="00FC1579" w:rsidP="00D71B67" w:rsidRDefault="00FC1579" w14:paraId="5D6D6D51" w14:textId="77777777">
      <w:pPr>
        <w:jc w:val="center"/>
        <w:rPr>
          <w:b/>
          <w:sz w:val="28"/>
          <w:szCs w:val="28"/>
        </w:rPr>
      </w:pPr>
      <w:r w:rsidRPr="00FC1579">
        <w:rPr>
          <w:b/>
          <w:sz w:val="28"/>
          <w:szCs w:val="28"/>
        </w:rPr>
        <w:t>Form I-290B, Notice of Appeal or Motion</w:t>
      </w:r>
    </w:p>
    <w:p w:rsidR="00483DCD" w:rsidP="00D71B67" w:rsidRDefault="00483DCD" w14:paraId="4A07B1B0" w14:textId="77777777">
      <w:pPr>
        <w:jc w:val="center"/>
        <w:rPr>
          <w:b/>
          <w:sz w:val="28"/>
          <w:szCs w:val="28"/>
        </w:rPr>
      </w:pPr>
      <w:r>
        <w:rPr>
          <w:b/>
          <w:sz w:val="28"/>
          <w:szCs w:val="28"/>
        </w:rPr>
        <w:t>OMB Number: 1615-</w:t>
      </w:r>
      <w:r w:rsidR="00FC1579">
        <w:rPr>
          <w:b/>
          <w:sz w:val="28"/>
          <w:szCs w:val="28"/>
        </w:rPr>
        <w:t>0095</w:t>
      </w:r>
    </w:p>
    <w:p w:rsidR="009377EB" w:rsidP="00D71B67" w:rsidRDefault="002D7AD6" w14:paraId="2438910B" w14:textId="26462188">
      <w:pPr>
        <w:jc w:val="center"/>
        <w:rPr>
          <w:b/>
          <w:sz w:val="28"/>
          <w:szCs w:val="28"/>
        </w:rPr>
      </w:pPr>
      <w:bookmarkStart w:name="_Hlk48645076" w:id="0"/>
      <w:r>
        <w:rPr>
          <w:b/>
          <w:sz w:val="28"/>
          <w:szCs w:val="28"/>
        </w:rPr>
        <w:t>08/1</w:t>
      </w:r>
      <w:r w:rsidR="00251DF5">
        <w:rPr>
          <w:b/>
          <w:sz w:val="28"/>
          <w:szCs w:val="28"/>
        </w:rPr>
        <w:t>9</w:t>
      </w:r>
      <w:bookmarkStart w:name="_GoBack" w:id="1"/>
      <w:bookmarkEnd w:id="1"/>
      <w:r w:rsidR="00FC1579">
        <w:rPr>
          <w:b/>
          <w:sz w:val="28"/>
          <w:szCs w:val="28"/>
        </w:rPr>
        <w:t>/20</w:t>
      </w:r>
      <w:r w:rsidR="00EF5D41">
        <w:rPr>
          <w:b/>
          <w:sz w:val="28"/>
          <w:szCs w:val="28"/>
        </w:rPr>
        <w:t>20</w:t>
      </w:r>
    </w:p>
    <w:bookmarkEnd w:id="0"/>
    <w:p w:rsidR="00483DCD" w:rsidP="0006270C" w:rsidRDefault="00483DCD" w14:paraId="29212040"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1C78D975" w14:textId="77777777">
        <w:tc>
          <w:tcPr>
            <w:tcW w:w="12348" w:type="dxa"/>
            <w:shd w:val="clear" w:color="auto" w:fill="auto"/>
          </w:tcPr>
          <w:p w:rsidRPr="00940DDC" w:rsidR="00637C0D" w:rsidP="00637C0D" w:rsidRDefault="00483DCD" w14:paraId="76DEF523" w14:textId="2B50BAF1">
            <w:pPr>
              <w:rPr>
                <w:b/>
                <w:sz w:val="24"/>
                <w:szCs w:val="24"/>
              </w:rPr>
            </w:pPr>
            <w:r w:rsidRPr="00940DDC">
              <w:rPr>
                <w:b/>
                <w:sz w:val="24"/>
                <w:szCs w:val="24"/>
              </w:rPr>
              <w:t>Reason for Revision:</w:t>
            </w:r>
            <w:r w:rsidRPr="00940DDC" w:rsidR="00637C0D">
              <w:rPr>
                <w:b/>
                <w:sz w:val="24"/>
                <w:szCs w:val="24"/>
              </w:rPr>
              <w:t xml:space="preserve"> </w:t>
            </w:r>
            <w:r w:rsidR="00940DDC">
              <w:rPr>
                <w:b/>
                <w:sz w:val="24"/>
                <w:szCs w:val="24"/>
              </w:rPr>
              <w:t xml:space="preserve">Fee Rule </w:t>
            </w:r>
          </w:p>
          <w:p w:rsidRPr="00A6192C" w:rsidR="00E92B50" w:rsidP="00637C0D" w:rsidRDefault="00E92B50" w14:paraId="34E47652" w14:textId="0B0DD627">
            <w:pPr>
              <w:rPr>
                <w:sz w:val="24"/>
                <w:szCs w:val="24"/>
              </w:rPr>
            </w:pPr>
            <w:r w:rsidRPr="00940DDC">
              <w:rPr>
                <w:b/>
                <w:sz w:val="24"/>
                <w:szCs w:val="24"/>
              </w:rPr>
              <w:t>Project Phase:</w:t>
            </w:r>
            <w:r w:rsidR="00940DDC">
              <w:rPr>
                <w:b/>
                <w:sz w:val="24"/>
                <w:szCs w:val="24"/>
              </w:rPr>
              <w:t xml:space="preserve"> Post G-1056</w:t>
            </w:r>
          </w:p>
          <w:p w:rsidR="00637C0D" w:rsidP="00637C0D" w:rsidRDefault="00637C0D" w14:paraId="626F4144" w14:textId="2F4820C4">
            <w:pPr>
              <w:rPr>
                <w:b/>
                <w:sz w:val="24"/>
                <w:szCs w:val="24"/>
              </w:rPr>
            </w:pPr>
          </w:p>
          <w:p w:rsidRPr="00313C7E" w:rsidR="00961FE9" w:rsidP="00961FE9" w:rsidRDefault="00961FE9" w14:paraId="7B396264" w14:textId="03C8A8ED">
            <w:pPr>
              <w:pStyle w:val="ListParagraph"/>
              <w:numPr>
                <w:ilvl w:val="0"/>
                <w:numId w:val="3"/>
              </w:numPr>
              <w:rPr>
                <w:rFonts w:ascii="Times New Roman" w:hAnsi="Times New Roman" w:cs="Times New Roman"/>
                <w:sz w:val="24"/>
                <w:szCs w:val="24"/>
              </w:rPr>
            </w:pPr>
            <w:r w:rsidRPr="00313C7E">
              <w:rPr>
                <w:rFonts w:ascii="Times New Roman" w:hAnsi="Times New Roman" w:cs="Times New Roman"/>
                <w:color w:val="FF0000"/>
                <w:sz w:val="24"/>
                <w:szCs w:val="24"/>
              </w:rPr>
              <w:t>Please note – all instances of “if any” and “if applicable” have been remove</w:t>
            </w:r>
            <w:r w:rsidR="00AC20E5">
              <w:rPr>
                <w:rFonts w:ascii="Times New Roman" w:hAnsi="Times New Roman" w:cs="Times New Roman"/>
                <w:color w:val="FF0000"/>
                <w:sz w:val="24"/>
                <w:szCs w:val="24"/>
              </w:rPr>
              <w:t>d</w:t>
            </w:r>
            <w:r w:rsidRPr="00313C7E">
              <w:rPr>
                <w:rFonts w:ascii="Times New Roman" w:hAnsi="Times New Roman" w:cs="Times New Roman"/>
                <w:color w:val="FF0000"/>
                <w:sz w:val="24"/>
                <w:szCs w:val="24"/>
              </w:rPr>
              <w:t xml:space="preserve"> from Form I-</w:t>
            </w:r>
            <w:r>
              <w:rPr>
                <w:rFonts w:ascii="Times New Roman" w:hAnsi="Times New Roman" w:cs="Times New Roman"/>
                <w:color w:val="FF0000"/>
                <w:sz w:val="24"/>
                <w:szCs w:val="24"/>
              </w:rPr>
              <w:t>290B</w:t>
            </w:r>
            <w:r w:rsidR="004F7ED6">
              <w:rPr>
                <w:rFonts w:ascii="Times New Roman" w:hAnsi="Times New Roman" w:cs="Times New Roman"/>
                <w:color w:val="FF0000"/>
                <w:sz w:val="24"/>
                <w:szCs w:val="24"/>
              </w:rPr>
              <w:t>.</w:t>
            </w:r>
          </w:p>
          <w:p w:rsidRPr="00A6192C" w:rsidR="00961FE9" w:rsidP="00637C0D" w:rsidRDefault="00961FE9" w14:paraId="7D1DCC73" w14:textId="77777777">
            <w:pPr>
              <w:rPr>
                <w:b/>
                <w:sz w:val="24"/>
                <w:szCs w:val="24"/>
              </w:rPr>
            </w:pPr>
          </w:p>
          <w:p w:rsidRPr="00A6192C" w:rsidR="00637C0D" w:rsidP="00637C0D" w:rsidRDefault="00637C0D" w14:paraId="6127A9CA" w14:textId="77777777">
            <w:pPr>
              <w:rPr>
                <w:sz w:val="24"/>
                <w:szCs w:val="24"/>
              </w:rPr>
            </w:pPr>
            <w:r w:rsidRPr="00A6192C">
              <w:rPr>
                <w:sz w:val="24"/>
                <w:szCs w:val="24"/>
              </w:rPr>
              <w:t>Legend for Proposed Text:</w:t>
            </w:r>
          </w:p>
          <w:p w:rsidRPr="00A6192C" w:rsidR="00637C0D" w:rsidP="00637C0D" w:rsidRDefault="00637C0D" w14:paraId="49A98D4A"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FC1579" w:rsidR="00A277E7" w:rsidP="00637C0D" w:rsidRDefault="00637C0D" w14:paraId="089E20BC"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266370" w:rsidP="00FC1579" w:rsidRDefault="00266370" w14:paraId="355A7F66" w14:textId="77777777">
            <w:pPr>
              <w:rPr>
                <w:sz w:val="24"/>
                <w:szCs w:val="24"/>
              </w:rPr>
            </w:pPr>
          </w:p>
          <w:p w:rsidRPr="00FC1579" w:rsidR="00FC1579" w:rsidP="00F84258" w:rsidRDefault="00FC1579" w14:paraId="6BD6413F" w14:textId="33420E6D">
            <w:pPr>
              <w:tabs>
                <w:tab w:val="left" w:pos="5955"/>
              </w:tabs>
              <w:rPr>
                <w:sz w:val="24"/>
                <w:szCs w:val="24"/>
              </w:rPr>
            </w:pPr>
            <w:r w:rsidRPr="00FC1579">
              <w:rPr>
                <w:sz w:val="24"/>
                <w:szCs w:val="24"/>
              </w:rPr>
              <w:t xml:space="preserve">Expires </w:t>
            </w:r>
            <w:r w:rsidR="002D7AD6">
              <w:rPr>
                <w:sz w:val="24"/>
                <w:szCs w:val="24"/>
              </w:rPr>
              <w:t>08/31/2021</w:t>
            </w:r>
            <w:r w:rsidR="00F84258">
              <w:rPr>
                <w:sz w:val="24"/>
                <w:szCs w:val="24"/>
              </w:rPr>
              <w:tab/>
            </w:r>
          </w:p>
          <w:p w:rsidRPr="00FC1579" w:rsidR="00FC1579" w:rsidP="00FC1579" w:rsidRDefault="00FC1579" w14:paraId="1591FBE2" w14:textId="5D8DD500">
            <w:pPr>
              <w:rPr>
                <w:b/>
                <w:sz w:val="24"/>
                <w:szCs w:val="24"/>
              </w:rPr>
            </w:pPr>
            <w:r w:rsidRPr="00FC1579">
              <w:rPr>
                <w:sz w:val="24"/>
                <w:szCs w:val="24"/>
              </w:rPr>
              <w:t xml:space="preserve">Edition Date </w:t>
            </w:r>
            <w:r w:rsidR="002D7AD6">
              <w:rPr>
                <w:sz w:val="24"/>
                <w:szCs w:val="24"/>
              </w:rPr>
              <w:t>08/15/2020</w:t>
            </w:r>
          </w:p>
        </w:tc>
      </w:tr>
    </w:tbl>
    <w:p w:rsidR="0006270C" w:rsidRDefault="0006270C" w14:paraId="633B1480" w14:textId="77777777"/>
    <w:p w:rsidR="0006270C" w:rsidRDefault="0006270C" w14:paraId="6C8E58C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2BE349FB" w14:textId="77777777">
        <w:tc>
          <w:tcPr>
            <w:tcW w:w="2808" w:type="dxa"/>
            <w:shd w:val="clear" w:color="auto" w:fill="D9D9D9"/>
            <w:vAlign w:val="center"/>
          </w:tcPr>
          <w:p w:rsidRPr="00F736EE" w:rsidR="00016C07" w:rsidP="00041392" w:rsidRDefault="00016C07" w14:paraId="2BF0A1D0"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497C6208"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43C9B2F5" w14:textId="77777777">
            <w:pPr>
              <w:pStyle w:val="Default"/>
              <w:jc w:val="center"/>
              <w:rPr>
                <w:b/>
                <w:color w:val="auto"/>
              </w:rPr>
            </w:pPr>
            <w:r>
              <w:rPr>
                <w:b/>
                <w:color w:val="auto"/>
              </w:rPr>
              <w:t>Proposed Text</w:t>
            </w:r>
          </w:p>
        </w:tc>
      </w:tr>
      <w:tr w:rsidRPr="007228B5" w:rsidR="003004A8" w:rsidTr="002D6271" w14:paraId="01BD6282" w14:textId="77777777">
        <w:tc>
          <w:tcPr>
            <w:tcW w:w="2808" w:type="dxa"/>
          </w:tcPr>
          <w:p w:rsidR="003004A8" w:rsidP="003004A8" w:rsidRDefault="003004A8" w14:paraId="7E5E24F0" w14:textId="3F7450C0">
            <w:pPr>
              <w:rPr>
                <w:b/>
                <w:sz w:val="24"/>
                <w:szCs w:val="24"/>
              </w:rPr>
            </w:pPr>
            <w:r>
              <w:rPr>
                <w:b/>
                <w:sz w:val="24"/>
                <w:szCs w:val="24"/>
              </w:rPr>
              <w:t>Page 1</w:t>
            </w:r>
          </w:p>
        </w:tc>
        <w:tc>
          <w:tcPr>
            <w:tcW w:w="4095" w:type="dxa"/>
          </w:tcPr>
          <w:p w:rsidR="007265CD" w:rsidP="003004A8" w:rsidRDefault="007265CD" w14:paraId="69998671" w14:textId="77777777">
            <w:pPr>
              <w:widowControl w:val="0"/>
              <w:rPr>
                <w:b/>
              </w:rPr>
            </w:pPr>
            <w:r>
              <w:rPr>
                <w:b/>
              </w:rPr>
              <w:t>[Page 1]</w:t>
            </w:r>
          </w:p>
          <w:p w:rsidR="007265CD" w:rsidP="003004A8" w:rsidRDefault="007265CD" w14:paraId="204AAAE9" w14:textId="77777777">
            <w:pPr>
              <w:widowControl w:val="0"/>
              <w:rPr>
                <w:b/>
              </w:rPr>
            </w:pPr>
          </w:p>
          <w:p w:rsidR="003004A8" w:rsidP="003004A8" w:rsidRDefault="003004A8" w14:paraId="0A2E04CD" w14:textId="41C79277">
            <w:pPr>
              <w:widowControl w:val="0"/>
              <w:rPr>
                <w:b/>
              </w:rPr>
            </w:pPr>
            <w:r>
              <w:rPr>
                <w:b/>
              </w:rPr>
              <w:t xml:space="preserve">To be completed by an attorney or accredited representative </w:t>
            </w:r>
            <w:r>
              <w:rPr>
                <w:bCs/>
              </w:rPr>
              <w:t>(if any)</w:t>
            </w:r>
            <w:r>
              <w:rPr>
                <w:b/>
              </w:rPr>
              <w:t>.</w:t>
            </w:r>
          </w:p>
          <w:p w:rsidR="003004A8" w:rsidP="003004A8" w:rsidRDefault="003004A8" w14:paraId="5DA0CDF3" w14:textId="77777777">
            <w:pPr>
              <w:widowControl w:val="0"/>
              <w:rPr>
                <w:b/>
              </w:rPr>
            </w:pPr>
          </w:p>
          <w:p w:rsidR="003004A8" w:rsidP="003004A8" w:rsidRDefault="003004A8" w14:paraId="7A3C3DCA" w14:textId="77777777">
            <w:pPr>
              <w:widowControl w:val="0"/>
              <w:rPr>
                <w:bCs/>
              </w:rPr>
            </w:pPr>
            <w:r>
              <w:rPr>
                <w:bCs/>
              </w:rPr>
              <w:t>…</w:t>
            </w:r>
          </w:p>
          <w:p w:rsidR="003004A8" w:rsidP="003004A8" w:rsidRDefault="003004A8" w14:paraId="5CA79411" w14:textId="3395EC00">
            <w:pPr>
              <w:widowControl w:val="0"/>
              <w:rPr>
                <w:bCs/>
              </w:rPr>
            </w:pPr>
          </w:p>
          <w:p w:rsidR="003004A8" w:rsidP="003004A8" w:rsidRDefault="003004A8" w14:paraId="198B8F53" w14:textId="62074B91">
            <w:pPr>
              <w:widowControl w:val="0"/>
              <w:rPr>
                <w:bCs/>
              </w:rPr>
            </w:pPr>
            <w:r w:rsidRPr="000170C3">
              <w:rPr>
                <w:b/>
              </w:rPr>
              <w:t>A</w:t>
            </w:r>
            <w:r w:rsidRPr="000170C3" w:rsidR="000170C3">
              <w:rPr>
                <w:b/>
              </w:rPr>
              <w:t>ttorney State Bar Number</w:t>
            </w:r>
            <w:r w:rsidR="000170C3">
              <w:rPr>
                <w:bCs/>
              </w:rPr>
              <w:t xml:space="preserve"> (if applicable)</w:t>
            </w:r>
          </w:p>
          <w:p w:rsidR="000170C3" w:rsidP="003004A8" w:rsidRDefault="000170C3" w14:paraId="4CEAF72E" w14:textId="77777777">
            <w:pPr>
              <w:widowControl w:val="0"/>
              <w:rPr>
                <w:bCs/>
              </w:rPr>
            </w:pPr>
          </w:p>
          <w:p w:rsidR="003004A8" w:rsidP="003004A8" w:rsidRDefault="003004A8" w14:paraId="4A0C8272" w14:textId="77777777">
            <w:pPr>
              <w:widowControl w:val="0"/>
              <w:rPr>
                <w:bCs/>
              </w:rPr>
            </w:pPr>
            <w:r>
              <w:rPr>
                <w:b/>
              </w:rPr>
              <w:t xml:space="preserve">Attorney or Accredited Representative USCIS Online Account Number </w:t>
            </w:r>
            <w:r>
              <w:rPr>
                <w:bCs/>
              </w:rPr>
              <w:t>(if any)</w:t>
            </w:r>
          </w:p>
          <w:p w:rsidRPr="003004A8" w:rsidR="003004A8" w:rsidP="003004A8" w:rsidRDefault="003004A8" w14:paraId="7CBC09D0" w14:textId="78F42A6D">
            <w:pPr>
              <w:widowControl w:val="0"/>
              <w:rPr>
                <w:bCs/>
              </w:rPr>
            </w:pPr>
          </w:p>
        </w:tc>
        <w:tc>
          <w:tcPr>
            <w:tcW w:w="4095" w:type="dxa"/>
          </w:tcPr>
          <w:p w:rsidR="007265CD" w:rsidP="007265CD" w:rsidRDefault="007265CD" w14:paraId="4AB7B2A1" w14:textId="77777777">
            <w:pPr>
              <w:widowControl w:val="0"/>
              <w:rPr>
                <w:b/>
              </w:rPr>
            </w:pPr>
            <w:r>
              <w:rPr>
                <w:b/>
              </w:rPr>
              <w:t>[Page 1]</w:t>
            </w:r>
          </w:p>
          <w:p w:rsidR="007265CD" w:rsidP="007265CD" w:rsidRDefault="007265CD" w14:paraId="044CA3A8" w14:textId="77777777">
            <w:pPr>
              <w:widowControl w:val="0"/>
              <w:rPr>
                <w:b/>
              </w:rPr>
            </w:pPr>
          </w:p>
          <w:p w:rsidRPr="00312923" w:rsidR="003004A8" w:rsidP="003004A8" w:rsidRDefault="003004A8" w14:paraId="3CCA0BD4" w14:textId="7D432A57">
            <w:pPr>
              <w:widowControl w:val="0"/>
              <w:rPr>
                <w:b/>
              </w:rPr>
            </w:pPr>
            <w:r>
              <w:rPr>
                <w:b/>
              </w:rPr>
              <w:t xml:space="preserve">To be completed by an attorney or </w:t>
            </w:r>
            <w:r w:rsidRPr="00312923">
              <w:rPr>
                <w:b/>
              </w:rPr>
              <w:t xml:space="preserve">accredited </w:t>
            </w:r>
            <w:r w:rsidRPr="00312923">
              <w:rPr>
                <w:b/>
                <w:color w:val="FF0000"/>
              </w:rPr>
              <w:t>representative.</w:t>
            </w:r>
          </w:p>
          <w:p w:rsidRPr="00312923" w:rsidR="003004A8" w:rsidP="003004A8" w:rsidRDefault="003004A8" w14:paraId="2E3491A5" w14:textId="77777777">
            <w:pPr>
              <w:widowControl w:val="0"/>
              <w:rPr>
                <w:b/>
              </w:rPr>
            </w:pPr>
          </w:p>
          <w:p w:rsidRPr="00312923" w:rsidR="003004A8" w:rsidP="003004A8" w:rsidRDefault="003004A8" w14:paraId="31C42150" w14:textId="77777777">
            <w:pPr>
              <w:widowControl w:val="0"/>
              <w:rPr>
                <w:bCs/>
              </w:rPr>
            </w:pPr>
            <w:r w:rsidRPr="00312923">
              <w:rPr>
                <w:bCs/>
              </w:rPr>
              <w:t>…</w:t>
            </w:r>
          </w:p>
          <w:p w:rsidRPr="00312923" w:rsidR="003004A8" w:rsidP="003004A8" w:rsidRDefault="003004A8" w14:paraId="4C3EC0A5" w14:textId="77777777">
            <w:pPr>
              <w:widowControl w:val="0"/>
              <w:rPr>
                <w:bCs/>
              </w:rPr>
            </w:pPr>
          </w:p>
          <w:p w:rsidRPr="00312923" w:rsidR="000170C3" w:rsidP="000170C3" w:rsidRDefault="000170C3" w14:paraId="73B39DC4" w14:textId="5A398790">
            <w:pPr>
              <w:widowControl w:val="0"/>
              <w:rPr>
                <w:bCs/>
              </w:rPr>
            </w:pPr>
            <w:r w:rsidRPr="00312923">
              <w:rPr>
                <w:b/>
              </w:rPr>
              <w:t xml:space="preserve">Attorney State Bar </w:t>
            </w:r>
            <w:r w:rsidRPr="00312923">
              <w:rPr>
                <w:b/>
                <w:color w:val="FF0000"/>
              </w:rPr>
              <w:t>Number</w:t>
            </w:r>
            <w:r w:rsidRPr="00312923">
              <w:rPr>
                <w:bCs/>
                <w:color w:val="FF0000"/>
              </w:rPr>
              <w:t xml:space="preserve"> </w:t>
            </w:r>
          </w:p>
          <w:p w:rsidRPr="00312923" w:rsidR="000170C3" w:rsidP="000170C3" w:rsidRDefault="000170C3" w14:paraId="4CB86CFA" w14:textId="77777777">
            <w:pPr>
              <w:widowControl w:val="0"/>
              <w:rPr>
                <w:bCs/>
              </w:rPr>
            </w:pPr>
          </w:p>
          <w:p w:rsidR="003004A8" w:rsidP="003004A8" w:rsidRDefault="003004A8" w14:paraId="1E7157D4" w14:textId="167F7AC7">
            <w:pPr>
              <w:widowControl w:val="0"/>
              <w:rPr>
                <w:bCs/>
              </w:rPr>
            </w:pPr>
            <w:r w:rsidRPr="00312923">
              <w:rPr>
                <w:b/>
              </w:rPr>
              <w:t xml:space="preserve">Attorney or Accredited Representative USCIS Online Account </w:t>
            </w:r>
            <w:r w:rsidRPr="00312923">
              <w:rPr>
                <w:b/>
                <w:color w:val="FF0000"/>
              </w:rPr>
              <w:t>Number</w:t>
            </w:r>
            <w:r w:rsidRPr="003004A8">
              <w:rPr>
                <w:b/>
                <w:color w:val="FF0000"/>
              </w:rPr>
              <w:t xml:space="preserve"> </w:t>
            </w:r>
          </w:p>
          <w:p w:rsidRPr="00BC669F" w:rsidR="003004A8" w:rsidP="003004A8" w:rsidRDefault="003004A8" w14:paraId="54D16FDD" w14:textId="77777777">
            <w:pPr>
              <w:widowControl w:val="0"/>
              <w:rPr>
                <w:b/>
              </w:rPr>
            </w:pPr>
          </w:p>
        </w:tc>
      </w:tr>
      <w:tr w:rsidRPr="007228B5" w:rsidR="003004A8" w:rsidTr="002D6271" w14:paraId="5B2AEFB2" w14:textId="77777777">
        <w:tc>
          <w:tcPr>
            <w:tcW w:w="2808" w:type="dxa"/>
          </w:tcPr>
          <w:p w:rsidR="003004A8" w:rsidP="003004A8" w:rsidRDefault="003004A8" w14:paraId="493D1BA5" w14:textId="0DE87B0D">
            <w:pPr>
              <w:rPr>
                <w:b/>
                <w:sz w:val="24"/>
                <w:szCs w:val="24"/>
              </w:rPr>
            </w:pPr>
            <w:r>
              <w:rPr>
                <w:b/>
                <w:sz w:val="24"/>
                <w:szCs w:val="24"/>
              </w:rPr>
              <w:t>Page 1,</w:t>
            </w:r>
          </w:p>
          <w:p w:rsidR="003004A8" w:rsidP="003004A8" w:rsidRDefault="003004A8" w14:paraId="0643F194" w14:textId="43BD8702">
            <w:pPr>
              <w:rPr>
                <w:b/>
                <w:sz w:val="24"/>
                <w:szCs w:val="24"/>
              </w:rPr>
            </w:pPr>
            <w:r>
              <w:rPr>
                <w:b/>
                <w:sz w:val="24"/>
                <w:szCs w:val="24"/>
              </w:rPr>
              <w:t>Part 1.  Information About the Applicant or Petitioner</w:t>
            </w:r>
          </w:p>
        </w:tc>
        <w:tc>
          <w:tcPr>
            <w:tcW w:w="4095" w:type="dxa"/>
          </w:tcPr>
          <w:p w:rsidRPr="00BC669F" w:rsidR="003004A8" w:rsidP="003004A8" w:rsidRDefault="003004A8" w14:paraId="79BB4806" w14:textId="352A5A54">
            <w:pPr>
              <w:widowControl w:val="0"/>
              <w:rPr>
                <w:b/>
              </w:rPr>
            </w:pPr>
            <w:r w:rsidRPr="00BC669F">
              <w:rPr>
                <w:b/>
              </w:rPr>
              <w:t>[Page 1]</w:t>
            </w:r>
          </w:p>
          <w:p w:rsidRPr="00BC669F" w:rsidR="003004A8" w:rsidP="003004A8" w:rsidRDefault="003004A8" w14:paraId="0BCDE1FA" w14:textId="77777777">
            <w:pPr>
              <w:widowControl w:val="0"/>
              <w:rPr>
                <w:b/>
              </w:rPr>
            </w:pPr>
          </w:p>
          <w:p w:rsidRPr="00A24D6F" w:rsidR="003004A8" w:rsidP="003004A8" w:rsidRDefault="003004A8" w14:paraId="21CD89B1" w14:textId="7A199EC2">
            <w:pPr>
              <w:widowControl w:val="0"/>
              <w:rPr>
                <w:b/>
              </w:rPr>
            </w:pPr>
            <w:r w:rsidRPr="00A24D6F">
              <w:rPr>
                <w:b/>
              </w:rPr>
              <w:t>…</w:t>
            </w:r>
          </w:p>
          <w:p w:rsidR="003004A8" w:rsidP="003004A8" w:rsidRDefault="003004A8" w14:paraId="43EC5FCE" w14:textId="5087A4E9">
            <w:pPr>
              <w:widowControl w:val="0"/>
              <w:rPr>
                <w:bCs/>
              </w:rPr>
            </w:pPr>
          </w:p>
          <w:p w:rsidR="003004A8" w:rsidP="003004A8" w:rsidRDefault="002D7AD6" w14:paraId="7ECE5170" w14:textId="337DAE5E">
            <w:pPr>
              <w:widowControl w:val="0"/>
              <w:rPr>
                <w:bCs/>
              </w:rPr>
            </w:pPr>
            <w:r>
              <w:rPr>
                <w:b/>
              </w:rPr>
              <w:t>3</w:t>
            </w:r>
            <w:r w:rsidRPr="00BC669F" w:rsidR="003004A8">
              <w:rPr>
                <w:b/>
              </w:rPr>
              <w:t>.</w:t>
            </w:r>
            <w:r w:rsidR="003004A8">
              <w:rPr>
                <w:bCs/>
              </w:rPr>
              <w:t xml:space="preserve">  Business or Organization (if applicable)</w:t>
            </w:r>
          </w:p>
          <w:p w:rsidRPr="00BC669F" w:rsidR="003004A8" w:rsidP="003004A8" w:rsidRDefault="003004A8" w14:paraId="210DC3FC" w14:textId="77777777">
            <w:pPr>
              <w:widowControl w:val="0"/>
              <w:rPr>
                <w:bCs/>
              </w:rPr>
            </w:pPr>
          </w:p>
          <w:p w:rsidRPr="00BC669F" w:rsidR="003004A8" w:rsidP="003004A8" w:rsidRDefault="002D7AD6" w14:paraId="1A248009" w14:textId="7196A2C5">
            <w:r>
              <w:rPr>
                <w:b/>
              </w:rPr>
              <w:t>4</w:t>
            </w:r>
            <w:r w:rsidRPr="00BC669F" w:rsidR="003004A8">
              <w:rPr>
                <w:b/>
              </w:rPr>
              <w:t>.</w:t>
            </w:r>
            <w:r w:rsidRPr="00BC669F" w:rsidR="003004A8">
              <w:t xml:space="preserve"> Alien Registration Number (A-Number, if any)</w:t>
            </w:r>
          </w:p>
          <w:p w:rsidRPr="00BC669F" w:rsidR="003004A8" w:rsidP="003004A8" w:rsidRDefault="003004A8" w14:paraId="05508868" w14:textId="77777777"/>
          <w:p w:rsidRPr="00BC669F" w:rsidR="003004A8" w:rsidP="003004A8" w:rsidRDefault="002D7AD6" w14:paraId="7D8DA00F" w14:textId="5461E8A4">
            <w:r>
              <w:rPr>
                <w:b/>
              </w:rPr>
              <w:t>5</w:t>
            </w:r>
            <w:r w:rsidRPr="00BC669F" w:rsidR="003004A8">
              <w:rPr>
                <w:b/>
              </w:rPr>
              <w:t>.</w:t>
            </w:r>
            <w:r w:rsidRPr="00BC669F" w:rsidR="003004A8">
              <w:t xml:space="preserve"> USCIS Online Account Number (if any)</w:t>
            </w:r>
          </w:p>
          <w:p w:rsidRPr="00BC669F" w:rsidR="003004A8" w:rsidP="003004A8" w:rsidRDefault="003004A8" w14:paraId="3D425054" w14:textId="77777777">
            <w:pPr>
              <w:widowControl w:val="0"/>
              <w:spacing w:line="250" w:lineRule="auto"/>
              <w:ind w:right="-61"/>
              <w:rPr>
                <w:b/>
              </w:rPr>
            </w:pPr>
          </w:p>
          <w:p w:rsidRPr="00BC669F" w:rsidR="003004A8" w:rsidP="003004A8" w:rsidRDefault="003004A8" w14:paraId="341085E7" w14:textId="77777777">
            <w:pPr>
              <w:widowControl w:val="0"/>
              <w:spacing w:line="250" w:lineRule="auto"/>
              <w:ind w:right="-61"/>
              <w:rPr>
                <w:i/>
              </w:rPr>
            </w:pPr>
            <w:r w:rsidRPr="00BC669F">
              <w:rPr>
                <w:b/>
                <w:i/>
              </w:rPr>
              <w:t xml:space="preserve">Mailing Address </w:t>
            </w:r>
            <w:r w:rsidRPr="00BC669F">
              <w:rPr>
                <w:i/>
              </w:rPr>
              <w:t>(or Military APO/FPO Address, if applicable)</w:t>
            </w:r>
          </w:p>
          <w:p w:rsidRPr="00BC669F" w:rsidR="003004A8" w:rsidP="003004A8" w:rsidRDefault="003004A8" w14:paraId="78EDAB28" w14:textId="77777777">
            <w:pPr>
              <w:widowControl w:val="0"/>
              <w:spacing w:line="250" w:lineRule="auto"/>
              <w:ind w:right="-61"/>
              <w:rPr>
                <w:b/>
              </w:rPr>
            </w:pPr>
          </w:p>
          <w:p w:rsidRPr="00BC669F" w:rsidR="003004A8" w:rsidP="003004A8" w:rsidRDefault="002D7AD6" w14:paraId="50CC1F3B" w14:textId="457CC0C6">
            <w:pPr>
              <w:pStyle w:val="NoSpacing"/>
              <w:rPr>
                <w:rFonts w:eastAsia="Calibri"/>
              </w:rPr>
            </w:pPr>
            <w:r>
              <w:rPr>
                <w:rFonts w:eastAsia="Calibri"/>
                <w:b/>
              </w:rPr>
              <w:t>6</w:t>
            </w:r>
            <w:r w:rsidRPr="00BC669F" w:rsidR="003004A8">
              <w:rPr>
                <w:rFonts w:eastAsia="Calibri"/>
                <w:b/>
              </w:rPr>
              <w:t>.a.</w:t>
            </w:r>
            <w:r w:rsidRPr="00BC669F" w:rsidR="003004A8">
              <w:rPr>
                <w:rFonts w:eastAsia="Calibri"/>
              </w:rPr>
              <w:t xml:space="preserve">  In Care Of Name (if any)</w:t>
            </w:r>
          </w:p>
          <w:p w:rsidRPr="00A24D6F" w:rsidR="003004A8" w:rsidP="003004A8" w:rsidRDefault="003004A8" w14:paraId="47892978" w14:textId="7408BC87">
            <w:pPr>
              <w:pStyle w:val="NoSpacing"/>
              <w:rPr>
                <w:b/>
                <w:bCs/>
              </w:rPr>
            </w:pPr>
            <w:r w:rsidRPr="00A24D6F">
              <w:rPr>
                <w:b/>
                <w:bCs/>
              </w:rPr>
              <w:t>…</w:t>
            </w:r>
          </w:p>
          <w:p w:rsidRPr="00BC669F" w:rsidR="003004A8" w:rsidP="003004A8" w:rsidRDefault="003004A8" w14:paraId="779764A6" w14:textId="6AB83CA5">
            <w:pPr>
              <w:widowControl w:val="0"/>
              <w:rPr>
                <w:b/>
              </w:rPr>
            </w:pPr>
          </w:p>
        </w:tc>
        <w:tc>
          <w:tcPr>
            <w:tcW w:w="4095" w:type="dxa"/>
          </w:tcPr>
          <w:p w:rsidRPr="00BC669F" w:rsidR="003004A8" w:rsidP="003004A8" w:rsidRDefault="003004A8" w14:paraId="10F48D06" w14:textId="77777777">
            <w:pPr>
              <w:widowControl w:val="0"/>
              <w:rPr>
                <w:b/>
              </w:rPr>
            </w:pPr>
            <w:r w:rsidRPr="00BC669F">
              <w:rPr>
                <w:b/>
              </w:rPr>
              <w:t>[Page 1]</w:t>
            </w:r>
          </w:p>
          <w:p w:rsidRPr="00BC669F" w:rsidR="003004A8" w:rsidP="003004A8" w:rsidRDefault="003004A8" w14:paraId="10D2CA44" w14:textId="77777777">
            <w:pPr>
              <w:widowControl w:val="0"/>
              <w:rPr>
                <w:b/>
              </w:rPr>
            </w:pPr>
          </w:p>
          <w:p w:rsidRPr="00A24D6F" w:rsidR="003004A8" w:rsidP="003004A8" w:rsidRDefault="003004A8" w14:paraId="6DF3822C" w14:textId="77777777">
            <w:pPr>
              <w:widowControl w:val="0"/>
              <w:rPr>
                <w:b/>
              </w:rPr>
            </w:pPr>
            <w:r w:rsidRPr="00A24D6F">
              <w:rPr>
                <w:b/>
              </w:rPr>
              <w:t>…</w:t>
            </w:r>
          </w:p>
          <w:p w:rsidRPr="00BC669F" w:rsidR="003004A8" w:rsidP="003004A8" w:rsidRDefault="003004A8" w14:paraId="31D5B3FE" w14:textId="77777777">
            <w:pPr>
              <w:widowControl w:val="0"/>
              <w:rPr>
                <w:bCs/>
              </w:rPr>
            </w:pPr>
          </w:p>
          <w:p w:rsidRPr="003004A8" w:rsidR="003004A8" w:rsidP="003004A8" w:rsidRDefault="002D7AD6" w14:paraId="159DF92A" w14:textId="674F8E72">
            <w:pPr>
              <w:widowControl w:val="0"/>
              <w:rPr>
                <w:bCs/>
              </w:rPr>
            </w:pPr>
            <w:r>
              <w:rPr>
                <w:b/>
              </w:rPr>
              <w:t>3</w:t>
            </w:r>
            <w:r w:rsidRPr="00BC669F" w:rsidR="003004A8">
              <w:rPr>
                <w:b/>
              </w:rPr>
              <w:t>.</w:t>
            </w:r>
            <w:r w:rsidR="003004A8">
              <w:rPr>
                <w:bCs/>
              </w:rPr>
              <w:t xml:space="preserve">  Business </w:t>
            </w:r>
            <w:r w:rsidRPr="003004A8" w:rsidR="003004A8">
              <w:rPr>
                <w:bCs/>
              </w:rPr>
              <w:t xml:space="preserve">or </w:t>
            </w:r>
            <w:r w:rsidRPr="002D7AD6" w:rsidR="003004A8">
              <w:rPr>
                <w:bCs/>
              </w:rPr>
              <w:t>Organization</w:t>
            </w:r>
            <w:r w:rsidRPr="002D7AD6">
              <w:rPr>
                <w:bCs/>
              </w:rPr>
              <w:t xml:space="preserve"> </w:t>
            </w:r>
            <w:r>
              <w:rPr>
                <w:bCs/>
                <w:color w:val="FF0000"/>
              </w:rPr>
              <w:t>Name</w:t>
            </w:r>
          </w:p>
          <w:p w:rsidRPr="003004A8" w:rsidR="003004A8" w:rsidP="003004A8" w:rsidRDefault="003004A8" w14:paraId="227B9229" w14:textId="77777777">
            <w:pPr>
              <w:rPr>
                <w:b/>
              </w:rPr>
            </w:pPr>
          </w:p>
          <w:p w:rsidRPr="003004A8" w:rsidR="003004A8" w:rsidP="003004A8" w:rsidRDefault="002D7AD6" w14:paraId="6E66E13A" w14:textId="0BCC9F3B">
            <w:pPr>
              <w:rPr>
                <w:color w:val="FF0000"/>
              </w:rPr>
            </w:pPr>
            <w:r>
              <w:rPr>
                <w:b/>
              </w:rPr>
              <w:t>4</w:t>
            </w:r>
            <w:r w:rsidRPr="003004A8" w:rsidR="003004A8">
              <w:rPr>
                <w:b/>
              </w:rPr>
              <w:t>.</w:t>
            </w:r>
            <w:r w:rsidRPr="003004A8" w:rsidR="003004A8">
              <w:t xml:space="preserve"> Alien Registration Number </w:t>
            </w:r>
            <w:r w:rsidRPr="003004A8" w:rsidR="003004A8">
              <w:rPr>
                <w:color w:val="FF0000"/>
              </w:rPr>
              <w:t>(A-Number)</w:t>
            </w:r>
          </w:p>
          <w:p w:rsidRPr="003004A8" w:rsidR="003004A8" w:rsidP="003004A8" w:rsidRDefault="003004A8" w14:paraId="7BDB529F" w14:textId="6A2174E8"/>
          <w:p w:rsidRPr="003004A8" w:rsidR="003004A8" w:rsidP="003004A8" w:rsidRDefault="003004A8" w14:paraId="208EC8DE" w14:textId="77777777"/>
          <w:p w:rsidRPr="00BC669F" w:rsidR="003004A8" w:rsidP="003004A8" w:rsidRDefault="002D7AD6" w14:paraId="27FD94F9" w14:textId="1BA5334F">
            <w:r>
              <w:rPr>
                <w:b/>
              </w:rPr>
              <w:t>5</w:t>
            </w:r>
            <w:r w:rsidRPr="003004A8" w:rsidR="003004A8">
              <w:rPr>
                <w:b/>
              </w:rPr>
              <w:t>.</w:t>
            </w:r>
            <w:r w:rsidRPr="003004A8" w:rsidR="003004A8">
              <w:t xml:space="preserve"> USCIS Online Account </w:t>
            </w:r>
            <w:r w:rsidRPr="003004A8" w:rsidR="003004A8">
              <w:rPr>
                <w:color w:val="FF0000"/>
              </w:rPr>
              <w:t>Number</w:t>
            </w:r>
            <w:r w:rsidRPr="00BC669F" w:rsidR="003004A8">
              <w:rPr>
                <w:color w:val="FF0000"/>
              </w:rPr>
              <w:t xml:space="preserve"> </w:t>
            </w:r>
          </w:p>
          <w:p w:rsidRPr="00BC669F" w:rsidR="003004A8" w:rsidP="003004A8" w:rsidRDefault="003004A8" w14:paraId="4648EDFF" w14:textId="77777777">
            <w:pPr>
              <w:widowControl w:val="0"/>
              <w:spacing w:line="250" w:lineRule="auto"/>
              <w:ind w:right="-61"/>
              <w:rPr>
                <w:b/>
              </w:rPr>
            </w:pPr>
          </w:p>
          <w:p w:rsidRPr="00BC669F" w:rsidR="003004A8" w:rsidP="003004A8" w:rsidRDefault="003004A8" w14:paraId="76DF2BCC" w14:textId="1E576DF0">
            <w:pPr>
              <w:widowControl w:val="0"/>
              <w:spacing w:line="250" w:lineRule="auto"/>
              <w:ind w:right="-61"/>
              <w:rPr>
                <w:i/>
              </w:rPr>
            </w:pPr>
            <w:r w:rsidRPr="00BC669F">
              <w:rPr>
                <w:b/>
                <w:i/>
              </w:rPr>
              <w:t xml:space="preserve">Mailing Address </w:t>
            </w:r>
            <w:r w:rsidRPr="00BC669F">
              <w:rPr>
                <w:i/>
              </w:rPr>
              <w:t xml:space="preserve">(or Military APO/FPO </w:t>
            </w:r>
            <w:r w:rsidRPr="00312923">
              <w:rPr>
                <w:i/>
                <w:color w:val="FF0000"/>
              </w:rPr>
              <w:t>Address)</w:t>
            </w:r>
          </w:p>
          <w:p w:rsidRPr="00BC669F" w:rsidR="003004A8" w:rsidP="003004A8" w:rsidRDefault="003004A8" w14:paraId="6AA01AFB" w14:textId="77777777">
            <w:pPr>
              <w:widowControl w:val="0"/>
              <w:spacing w:line="250" w:lineRule="auto"/>
              <w:ind w:right="-61"/>
              <w:rPr>
                <w:b/>
              </w:rPr>
            </w:pPr>
          </w:p>
          <w:p w:rsidRPr="00BC669F" w:rsidR="003004A8" w:rsidP="003004A8" w:rsidRDefault="002D7AD6" w14:paraId="1B38025A" w14:textId="29D09B9A">
            <w:pPr>
              <w:pStyle w:val="NoSpacing"/>
              <w:rPr>
                <w:rFonts w:eastAsia="Calibri"/>
              </w:rPr>
            </w:pPr>
            <w:r>
              <w:rPr>
                <w:rFonts w:eastAsia="Calibri"/>
                <w:b/>
              </w:rPr>
              <w:t>6</w:t>
            </w:r>
            <w:r w:rsidRPr="003004A8" w:rsidR="003004A8">
              <w:rPr>
                <w:rFonts w:eastAsia="Calibri"/>
                <w:b/>
              </w:rPr>
              <w:t>.a.</w:t>
            </w:r>
            <w:r w:rsidRPr="003004A8" w:rsidR="003004A8">
              <w:rPr>
                <w:rFonts w:eastAsia="Calibri"/>
              </w:rPr>
              <w:t xml:space="preserve">  In Care Of </w:t>
            </w:r>
            <w:r w:rsidRPr="003004A8" w:rsidR="003004A8">
              <w:rPr>
                <w:rFonts w:eastAsia="Calibri"/>
                <w:color w:val="FF0000"/>
              </w:rPr>
              <w:t>Name</w:t>
            </w:r>
            <w:r w:rsidRPr="00BC669F" w:rsidR="003004A8">
              <w:rPr>
                <w:rFonts w:eastAsia="Calibri"/>
                <w:color w:val="FF0000"/>
              </w:rPr>
              <w:t xml:space="preserve"> </w:t>
            </w:r>
          </w:p>
          <w:p w:rsidRPr="00A24D6F" w:rsidR="003004A8" w:rsidP="003004A8" w:rsidRDefault="003004A8" w14:paraId="4EBEF124" w14:textId="77777777">
            <w:pPr>
              <w:pStyle w:val="NoSpacing"/>
              <w:rPr>
                <w:b/>
                <w:bCs/>
              </w:rPr>
            </w:pPr>
            <w:r w:rsidRPr="00A24D6F">
              <w:rPr>
                <w:b/>
                <w:bCs/>
              </w:rPr>
              <w:t>…</w:t>
            </w:r>
          </w:p>
          <w:p w:rsidRPr="00BC669F" w:rsidR="003004A8" w:rsidP="003004A8" w:rsidRDefault="003004A8" w14:paraId="05FD22C1" w14:textId="77777777">
            <w:pPr>
              <w:widowControl w:val="0"/>
              <w:rPr>
                <w:b/>
              </w:rPr>
            </w:pPr>
          </w:p>
        </w:tc>
      </w:tr>
      <w:tr w:rsidRPr="007228B5" w:rsidR="003004A8" w:rsidTr="002D6271" w14:paraId="5EB4839C" w14:textId="77777777">
        <w:tc>
          <w:tcPr>
            <w:tcW w:w="2808" w:type="dxa"/>
          </w:tcPr>
          <w:p w:rsidR="003004A8" w:rsidP="003004A8" w:rsidRDefault="003004A8" w14:paraId="0CB0A3AC" w14:textId="77777777">
            <w:pPr>
              <w:rPr>
                <w:b/>
                <w:sz w:val="24"/>
                <w:szCs w:val="24"/>
              </w:rPr>
            </w:pPr>
            <w:r>
              <w:rPr>
                <w:b/>
                <w:sz w:val="24"/>
                <w:szCs w:val="24"/>
              </w:rPr>
              <w:t>Pages 1-2,</w:t>
            </w:r>
          </w:p>
          <w:p w:rsidR="003004A8" w:rsidP="003004A8" w:rsidRDefault="003004A8" w14:paraId="692CD3F7" w14:textId="50C9AC5B">
            <w:pPr>
              <w:rPr>
                <w:b/>
                <w:sz w:val="24"/>
                <w:szCs w:val="24"/>
              </w:rPr>
            </w:pPr>
            <w:r>
              <w:rPr>
                <w:b/>
                <w:sz w:val="24"/>
                <w:szCs w:val="24"/>
              </w:rPr>
              <w:t>Part 2.  Information About the Appeal or Motion</w:t>
            </w:r>
          </w:p>
        </w:tc>
        <w:tc>
          <w:tcPr>
            <w:tcW w:w="4095" w:type="dxa"/>
          </w:tcPr>
          <w:p w:rsidR="003004A8" w:rsidP="003004A8" w:rsidRDefault="003004A8" w14:paraId="3F19B42D" w14:textId="77777777">
            <w:pPr>
              <w:pStyle w:val="NoSpacing"/>
              <w:rPr>
                <w:b/>
                <w:bCs/>
              </w:rPr>
            </w:pPr>
            <w:r>
              <w:rPr>
                <w:b/>
                <w:bCs/>
              </w:rPr>
              <w:t>[Page 2]</w:t>
            </w:r>
          </w:p>
          <w:p w:rsidR="003004A8" w:rsidP="003004A8" w:rsidRDefault="003004A8" w14:paraId="2895A8FA" w14:textId="77777777">
            <w:pPr>
              <w:pStyle w:val="NoSpacing"/>
              <w:rPr>
                <w:b/>
                <w:bCs/>
              </w:rPr>
            </w:pPr>
          </w:p>
          <w:p w:rsidRPr="00A24D6F" w:rsidR="003004A8" w:rsidP="003004A8" w:rsidRDefault="003004A8" w14:paraId="0CC8AF13" w14:textId="416EE7B0">
            <w:pPr>
              <w:pStyle w:val="NoSpacing"/>
              <w:rPr>
                <w:b/>
                <w:bCs/>
              </w:rPr>
            </w:pPr>
            <w:r w:rsidRPr="00A24D6F">
              <w:rPr>
                <w:b/>
                <w:bCs/>
              </w:rPr>
              <w:t>…</w:t>
            </w:r>
          </w:p>
          <w:p w:rsidRPr="00BC669F" w:rsidR="003004A8" w:rsidP="003004A8" w:rsidRDefault="003004A8" w14:paraId="56BB1D95" w14:textId="77777777">
            <w:pPr>
              <w:pStyle w:val="NoSpacing"/>
            </w:pPr>
          </w:p>
          <w:p w:rsidR="003004A8" w:rsidP="003004A8" w:rsidRDefault="002D7AD6" w14:paraId="4740CC04" w14:textId="44B5B503">
            <w:pPr>
              <w:pStyle w:val="NoSpacing"/>
            </w:pPr>
            <w:r>
              <w:rPr>
                <w:b/>
                <w:bCs/>
              </w:rPr>
              <w:lastRenderedPageBreak/>
              <w:t>5</w:t>
            </w:r>
            <w:r w:rsidRPr="00BC669F" w:rsidR="003004A8">
              <w:rPr>
                <w:b/>
                <w:bCs/>
              </w:rPr>
              <w:t>.</w:t>
            </w:r>
            <w:r w:rsidR="003004A8">
              <w:t xml:space="preserve">  Requested </w:t>
            </w:r>
            <w:r>
              <w:t>Immigrant</w:t>
            </w:r>
            <w:r w:rsidR="003004A8">
              <w:t xml:space="preserve"> or </w:t>
            </w:r>
            <w:r>
              <w:t>Noni</w:t>
            </w:r>
            <w:r w:rsidR="003004A8">
              <w:t>mmigrant Classification (for example, H-1B, R-1, O-1, EB-1, EB-2, if applicable)</w:t>
            </w:r>
          </w:p>
          <w:p w:rsidRPr="00A24D6F" w:rsidR="003004A8" w:rsidP="003004A8" w:rsidRDefault="003004A8" w14:paraId="7936D496" w14:textId="77777777">
            <w:pPr>
              <w:pStyle w:val="NoSpacing"/>
              <w:rPr>
                <w:b/>
                <w:bCs/>
              </w:rPr>
            </w:pPr>
            <w:r w:rsidRPr="00A24D6F">
              <w:rPr>
                <w:b/>
                <w:bCs/>
              </w:rPr>
              <w:t>…</w:t>
            </w:r>
          </w:p>
          <w:p w:rsidRPr="00BC669F" w:rsidR="003004A8" w:rsidP="003004A8" w:rsidRDefault="003004A8" w14:paraId="77CC9D38" w14:textId="10A73206">
            <w:pPr>
              <w:pStyle w:val="NoSpacing"/>
            </w:pPr>
          </w:p>
        </w:tc>
        <w:tc>
          <w:tcPr>
            <w:tcW w:w="4095" w:type="dxa"/>
          </w:tcPr>
          <w:p w:rsidR="003004A8" w:rsidP="003004A8" w:rsidRDefault="003004A8" w14:paraId="6ADC3F3E" w14:textId="77777777">
            <w:pPr>
              <w:pStyle w:val="NoSpacing"/>
              <w:rPr>
                <w:b/>
                <w:bCs/>
              </w:rPr>
            </w:pPr>
            <w:r>
              <w:rPr>
                <w:b/>
                <w:bCs/>
              </w:rPr>
              <w:lastRenderedPageBreak/>
              <w:t>[Page 2]</w:t>
            </w:r>
          </w:p>
          <w:p w:rsidR="003004A8" w:rsidP="003004A8" w:rsidRDefault="003004A8" w14:paraId="1E731D18" w14:textId="77777777">
            <w:pPr>
              <w:pStyle w:val="NoSpacing"/>
              <w:rPr>
                <w:b/>
                <w:bCs/>
              </w:rPr>
            </w:pPr>
          </w:p>
          <w:p w:rsidRPr="00A24D6F" w:rsidR="003004A8" w:rsidP="003004A8" w:rsidRDefault="003004A8" w14:paraId="648D4D1C" w14:textId="77777777">
            <w:pPr>
              <w:pStyle w:val="NoSpacing"/>
              <w:rPr>
                <w:b/>
                <w:bCs/>
              </w:rPr>
            </w:pPr>
            <w:r w:rsidRPr="00A24D6F">
              <w:rPr>
                <w:b/>
                <w:bCs/>
              </w:rPr>
              <w:t>…</w:t>
            </w:r>
          </w:p>
          <w:p w:rsidRPr="00BC669F" w:rsidR="003004A8" w:rsidP="003004A8" w:rsidRDefault="003004A8" w14:paraId="1BD405D6" w14:textId="77777777">
            <w:pPr>
              <w:pStyle w:val="NoSpacing"/>
            </w:pPr>
          </w:p>
          <w:p w:rsidR="003004A8" w:rsidP="003004A8" w:rsidRDefault="002D7AD6" w14:paraId="2FF0B457" w14:textId="4E3EA441">
            <w:pPr>
              <w:pStyle w:val="NoSpacing"/>
            </w:pPr>
            <w:r>
              <w:rPr>
                <w:b/>
                <w:bCs/>
              </w:rPr>
              <w:lastRenderedPageBreak/>
              <w:t>5</w:t>
            </w:r>
            <w:r w:rsidRPr="00BC669F" w:rsidR="003004A8">
              <w:rPr>
                <w:b/>
                <w:bCs/>
              </w:rPr>
              <w:t>.</w:t>
            </w:r>
            <w:r w:rsidR="003004A8">
              <w:t xml:space="preserve">  </w:t>
            </w:r>
            <w:r>
              <w:t xml:space="preserve">Requested Immigrant or Nonimmigrant Classification </w:t>
            </w:r>
            <w:r w:rsidRPr="003004A8" w:rsidR="003004A8">
              <w:t xml:space="preserve">(for example, H-1B, R-1, O-1, EB-1, </w:t>
            </w:r>
            <w:r w:rsidRPr="003004A8" w:rsidR="003004A8">
              <w:rPr>
                <w:color w:val="FF0000"/>
              </w:rPr>
              <w:t>EB-2)</w:t>
            </w:r>
          </w:p>
          <w:p w:rsidRPr="00A24D6F" w:rsidR="003004A8" w:rsidP="003004A8" w:rsidRDefault="003004A8" w14:paraId="40434007" w14:textId="77777777">
            <w:pPr>
              <w:pStyle w:val="NoSpacing"/>
              <w:rPr>
                <w:b/>
                <w:bCs/>
              </w:rPr>
            </w:pPr>
            <w:r w:rsidRPr="00A24D6F">
              <w:rPr>
                <w:b/>
                <w:bCs/>
              </w:rPr>
              <w:t>…</w:t>
            </w:r>
          </w:p>
          <w:p w:rsidRPr="00BC669F" w:rsidR="003004A8" w:rsidP="003004A8" w:rsidRDefault="003004A8" w14:paraId="7FB85C29" w14:textId="77777777">
            <w:pPr>
              <w:pStyle w:val="NoSpacing"/>
              <w:rPr>
                <w:b/>
                <w:bCs/>
              </w:rPr>
            </w:pPr>
          </w:p>
        </w:tc>
      </w:tr>
      <w:tr w:rsidRPr="007228B5" w:rsidR="003004A8" w:rsidTr="002D6271" w14:paraId="6CB1B6E1" w14:textId="77777777">
        <w:tc>
          <w:tcPr>
            <w:tcW w:w="2808" w:type="dxa"/>
          </w:tcPr>
          <w:p w:rsidR="003004A8" w:rsidP="003004A8" w:rsidRDefault="003004A8" w14:paraId="524E8367" w14:textId="77777777">
            <w:pPr>
              <w:rPr>
                <w:b/>
                <w:sz w:val="24"/>
                <w:szCs w:val="24"/>
              </w:rPr>
            </w:pPr>
            <w:r>
              <w:rPr>
                <w:b/>
                <w:sz w:val="24"/>
                <w:szCs w:val="24"/>
              </w:rPr>
              <w:lastRenderedPageBreak/>
              <w:t>Page 6,</w:t>
            </w:r>
          </w:p>
          <w:p w:rsidR="003004A8" w:rsidP="003004A8" w:rsidRDefault="003004A8" w14:paraId="4C7F34A1" w14:textId="59D35763">
            <w:pPr>
              <w:rPr>
                <w:b/>
                <w:sz w:val="24"/>
                <w:szCs w:val="24"/>
              </w:rPr>
            </w:pPr>
            <w:r>
              <w:rPr>
                <w:b/>
                <w:sz w:val="24"/>
                <w:szCs w:val="24"/>
              </w:rPr>
              <w:t>Part 7.  Additional Information</w:t>
            </w:r>
          </w:p>
        </w:tc>
        <w:tc>
          <w:tcPr>
            <w:tcW w:w="4095" w:type="dxa"/>
          </w:tcPr>
          <w:p w:rsidRPr="00BC669F" w:rsidR="003004A8" w:rsidP="003004A8" w:rsidRDefault="003004A8" w14:paraId="5D2DAB5A" w14:textId="0BB140B9">
            <w:pPr>
              <w:pStyle w:val="NoSpacing"/>
              <w:rPr>
                <w:b/>
              </w:rPr>
            </w:pPr>
            <w:r w:rsidRPr="00BC669F">
              <w:rPr>
                <w:b/>
              </w:rPr>
              <w:t xml:space="preserve">[Page </w:t>
            </w:r>
            <w:r>
              <w:rPr>
                <w:b/>
              </w:rPr>
              <w:t>6</w:t>
            </w:r>
            <w:r w:rsidRPr="00BC669F">
              <w:rPr>
                <w:b/>
              </w:rPr>
              <w:t>]</w:t>
            </w:r>
          </w:p>
          <w:p w:rsidRPr="00BC669F" w:rsidR="003004A8" w:rsidP="003004A8" w:rsidRDefault="003004A8" w14:paraId="3C139694" w14:textId="77777777">
            <w:pPr>
              <w:pStyle w:val="NoSpacing"/>
              <w:rPr>
                <w:b/>
              </w:rPr>
            </w:pPr>
          </w:p>
          <w:p w:rsidRPr="00191222" w:rsidR="003004A8" w:rsidP="003004A8" w:rsidRDefault="003004A8" w14:paraId="30C2B8B2" w14:textId="77777777">
            <w:pPr>
              <w:pStyle w:val="NoSpacing"/>
              <w:rPr>
                <w:b/>
                <w:bCs/>
              </w:rPr>
            </w:pPr>
            <w:r w:rsidRPr="00191222">
              <w:rPr>
                <w:b/>
                <w:bCs/>
              </w:rPr>
              <w:t>…</w:t>
            </w:r>
          </w:p>
          <w:p w:rsidRPr="00BC669F" w:rsidR="003004A8" w:rsidP="003004A8" w:rsidRDefault="003004A8" w14:paraId="39346446" w14:textId="77777777">
            <w:pPr>
              <w:pStyle w:val="NoSpacing"/>
            </w:pPr>
          </w:p>
          <w:p w:rsidRPr="00BC669F" w:rsidR="003004A8" w:rsidP="003004A8" w:rsidRDefault="003004A8" w14:paraId="29F7A294" w14:textId="549B3F1B">
            <w:pPr>
              <w:pStyle w:val="NoSpacing"/>
            </w:pPr>
            <w:r>
              <w:rPr>
                <w:b/>
                <w:bCs/>
              </w:rPr>
              <w:t xml:space="preserve">2.  </w:t>
            </w:r>
            <w:r>
              <w:t>A-Number (if any)</w:t>
            </w:r>
          </w:p>
          <w:p w:rsidRPr="00BC669F" w:rsidR="003004A8" w:rsidP="003004A8" w:rsidRDefault="003004A8" w14:paraId="71424FA2" w14:textId="77777777">
            <w:pPr>
              <w:pStyle w:val="NoSpacing"/>
            </w:pPr>
          </w:p>
          <w:p w:rsidRPr="00191222" w:rsidR="003004A8" w:rsidP="003004A8" w:rsidRDefault="003004A8" w14:paraId="1C24D6BE" w14:textId="77777777">
            <w:pPr>
              <w:pStyle w:val="NoSpacing"/>
              <w:rPr>
                <w:b/>
                <w:bCs/>
              </w:rPr>
            </w:pPr>
            <w:r w:rsidRPr="00191222">
              <w:rPr>
                <w:b/>
                <w:bCs/>
              </w:rPr>
              <w:t>…</w:t>
            </w:r>
          </w:p>
          <w:p w:rsidRPr="00BC669F" w:rsidR="003004A8" w:rsidP="003004A8" w:rsidRDefault="003004A8" w14:paraId="4712EEBD" w14:textId="77777777">
            <w:pPr>
              <w:widowControl w:val="0"/>
              <w:rPr>
                <w:b/>
              </w:rPr>
            </w:pPr>
          </w:p>
        </w:tc>
        <w:tc>
          <w:tcPr>
            <w:tcW w:w="4095" w:type="dxa"/>
          </w:tcPr>
          <w:p w:rsidRPr="00BC669F" w:rsidR="003004A8" w:rsidP="003004A8" w:rsidRDefault="003004A8" w14:paraId="578981E6" w14:textId="77777777">
            <w:pPr>
              <w:pStyle w:val="NoSpacing"/>
              <w:rPr>
                <w:b/>
              </w:rPr>
            </w:pPr>
            <w:r w:rsidRPr="00BC669F">
              <w:rPr>
                <w:b/>
              </w:rPr>
              <w:t xml:space="preserve">[Page </w:t>
            </w:r>
            <w:r>
              <w:rPr>
                <w:b/>
              </w:rPr>
              <w:t>6</w:t>
            </w:r>
            <w:r w:rsidRPr="00BC669F">
              <w:rPr>
                <w:b/>
              </w:rPr>
              <w:t>]</w:t>
            </w:r>
          </w:p>
          <w:p w:rsidRPr="00BC669F" w:rsidR="003004A8" w:rsidP="003004A8" w:rsidRDefault="003004A8" w14:paraId="51492793" w14:textId="77777777">
            <w:pPr>
              <w:pStyle w:val="NoSpacing"/>
              <w:rPr>
                <w:b/>
              </w:rPr>
            </w:pPr>
          </w:p>
          <w:p w:rsidRPr="00191222" w:rsidR="003004A8" w:rsidP="003004A8" w:rsidRDefault="003004A8" w14:paraId="65F88945" w14:textId="77777777">
            <w:pPr>
              <w:pStyle w:val="NoSpacing"/>
              <w:rPr>
                <w:b/>
                <w:bCs/>
              </w:rPr>
            </w:pPr>
            <w:r w:rsidRPr="00191222">
              <w:rPr>
                <w:b/>
                <w:bCs/>
              </w:rPr>
              <w:t>…</w:t>
            </w:r>
          </w:p>
          <w:p w:rsidRPr="00BC669F" w:rsidR="003004A8" w:rsidP="003004A8" w:rsidRDefault="003004A8" w14:paraId="0AB70352" w14:textId="77777777">
            <w:pPr>
              <w:pStyle w:val="NoSpacing"/>
            </w:pPr>
          </w:p>
          <w:p w:rsidRPr="00BC669F" w:rsidR="003004A8" w:rsidP="003004A8" w:rsidRDefault="003004A8" w14:paraId="2A071FCE" w14:textId="101A003C">
            <w:pPr>
              <w:pStyle w:val="NoSpacing"/>
            </w:pPr>
            <w:r w:rsidRPr="003004A8">
              <w:rPr>
                <w:b/>
                <w:bCs/>
              </w:rPr>
              <w:t xml:space="preserve">2.  </w:t>
            </w:r>
            <w:r w:rsidRPr="003004A8">
              <w:rPr>
                <w:color w:val="FF0000"/>
              </w:rPr>
              <w:t>A-Number</w:t>
            </w:r>
            <w:r w:rsidRPr="00BC669F">
              <w:rPr>
                <w:color w:val="FF0000"/>
              </w:rPr>
              <w:t xml:space="preserve"> </w:t>
            </w:r>
          </w:p>
          <w:p w:rsidRPr="00BC669F" w:rsidR="003004A8" w:rsidP="003004A8" w:rsidRDefault="003004A8" w14:paraId="6E5BF275" w14:textId="77777777">
            <w:pPr>
              <w:pStyle w:val="NoSpacing"/>
            </w:pPr>
          </w:p>
          <w:p w:rsidRPr="00191222" w:rsidR="003004A8" w:rsidP="003004A8" w:rsidRDefault="003004A8" w14:paraId="58715D6D" w14:textId="77777777">
            <w:pPr>
              <w:pStyle w:val="NoSpacing"/>
              <w:rPr>
                <w:b/>
                <w:bCs/>
              </w:rPr>
            </w:pPr>
            <w:r w:rsidRPr="00191222">
              <w:rPr>
                <w:b/>
                <w:bCs/>
              </w:rPr>
              <w:t>…</w:t>
            </w:r>
          </w:p>
          <w:p w:rsidRPr="00BC669F" w:rsidR="003004A8" w:rsidP="003004A8" w:rsidRDefault="003004A8" w14:paraId="3C5D91DE" w14:textId="77777777">
            <w:pPr>
              <w:widowControl w:val="0"/>
              <w:rPr>
                <w:b/>
              </w:rPr>
            </w:pPr>
          </w:p>
        </w:tc>
      </w:tr>
    </w:tbl>
    <w:p w:rsidR="0006270C" w:rsidP="000C712C" w:rsidRDefault="0006270C" w14:paraId="5F3752C8"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DB8E53" w14:textId="77777777" w:rsidR="001B48CC" w:rsidRDefault="001B48CC">
      <w:r>
        <w:separator/>
      </w:r>
    </w:p>
  </w:endnote>
  <w:endnote w:type="continuationSeparator" w:id="0">
    <w:p w14:paraId="1647F8B8" w14:textId="77777777" w:rsidR="001B48CC" w:rsidRDefault="001B4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830E9"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7E63E7">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FB7B1" w14:textId="77777777" w:rsidR="001B48CC" w:rsidRDefault="001B48CC">
      <w:r>
        <w:separator/>
      </w:r>
    </w:p>
  </w:footnote>
  <w:footnote w:type="continuationSeparator" w:id="0">
    <w:p w14:paraId="579955E6" w14:textId="77777777" w:rsidR="001B48CC" w:rsidRDefault="001B4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7FC3373C"/>
    <w:multiLevelType w:val="hybridMultilevel"/>
    <w:tmpl w:val="5660F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579"/>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170C3"/>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65B"/>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3B2F"/>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1222"/>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48CC"/>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1DF5"/>
    <w:rsid w:val="0025329E"/>
    <w:rsid w:val="00253348"/>
    <w:rsid w:val="00253FD6"/>
    <w:rsid w:val="00254C31"/>
    <w:rsid w:val="00255112"/>
    <w:rsid w:val="00255372"/>
    <w:rsid w:val="00256672"/>
    <w:rsid w:val="0025678B"/>
    <w:rsid w:val="00256D1D"/>
    <w:rsid w:val="00257CED"/>
    <w:rsid w:val="00262FF9"/>
    <w:rsid w:val="002651BA"/>
    <w:rsid w:val="00265555"/>
    <w:rsid w:val="00266190"/>
    <w:rsid w:val="00266370"/>
    <w:rsid w:val="00266D0D"/>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3150"/>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D7AD6"/>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04A8"/>
    <w:rsid w:val="00301A2B"/>
    <w:rsid w:val="00302107"/>
    <w:rsid w:val="0030274E"/>
    <w:rsid w:val="003044E2"/>
    <w:rsid w:val="003046E3"/>
    <w:rsid w:val="00304ADD"/>
    <w:rsid w:val="00304C57"/>
    <w:rsid w:val="0030503D"/>
    <w:rsid w:val="003051EE"/>
    <w:rsid w:val="00305DF0"/>
    <w:rsid w:val="00307BB1"/>
    <w:rsid w:val="00311D14"/>
    <w:rsid w:val="00311E19"/>
    <w:rsid w:val="00312923"/>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6B3"/>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248"/>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272F"/>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4617"/>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ED6"/>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378AA"/>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1CB"/>
    <w:rsid w:val="005A670E"/>
    <w:rsid w:val="005A709C"/>
    <w:rsid w:val="005B0328"/>
    <w:rsid w:val="005B126C"/>
    <w:rsid w:val="005B1B2D"/>
    <w:rsid w:val="005B3416"/>
    <w:rsid w:val="005B3508"/>
    <w:rsid w:val="005B3942"/>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0AB9"/>
    <w:rsid w:val="00601E33"/>
    <w:rsid w:val="00602A1D"/>
    <w:rsid w:val="00602EB6"/>
    <w:rsid w:val="00602EC9"/>
    <w:rsid w:val="0060433B"/>
    <w:rsid w:val="006053AA"/>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6FBA"/>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C3E"/>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5CD"/>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3E7"/>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2CE"/>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0DDC"/>
    <w:rsid w:val="009429A5"/>
    <w:rsid w:val="009435F1"/>
    <w:rsid w:val="0094393A"/>
    <w:rsid w:val="00943C9A"/>
    <w:rsid w:val="00944C63"/>
    <w:rsid w:val="009450ED"/>
    <w:rsid w:val="00945AF5"/>
    <w:rsid w:val="00951488"/>
    <w:rsid w:val="00952457"/>
    <w:rsid w:val="0095249B"/>
    <w:rsid w:val="00952A89"/>
    <w:rsid w:val="00953EF8"/>
    <w:rsid w:val="009577FC"/>
    <w:rsid w:val="009578BC"/>
    <w:rsid w:val="009610B4"/>
    <w:rsid w:val="00961B52"/>
    <w:rsid w:val="00961D12"/>
    <w:rsid w:val="00961FE9"/>
    <w:rsid w:val="00964BA0"/>
    <w:rsid w:val="00964C83"/>
    <w:rsid w:val="00965586"/>
    <w:rsid w:val="009675B1"/>
    <w:rsid w:val="00970741"/>
    <w:rsid w:val="00971121"/>
    <w:rsid w:val="0097281D"/>
    <w:rsid w:val="009728D7"/>
    <w:rsid w:val="00972F86"/>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6D7"/>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B0F"/>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D6F"/>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9E3"/>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388"/>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06"/>
    <w:rsid w:val="00AB7FAC"/>
    <w:rsid w:val="00AC0212"/>
    <w:rsid w:val="00AC0367"/>
    <w:rsid w:val="00AC1466"/>
    <w:rsid w:val="00AC1536"/>
    <w:rsid w:val="00AC1E25"/>
    <w:rsid w:val="00AC2021"/>
    <w:rsid w:val="00AC20E5"/>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669F"/>
    <w:rsid w:val="00BC7E04"/>
    <w:rsid w:val="00BD197C"/>
    <w:rsid w:val="00BD25AB"/>
    <w:rsid w:val="00BD25B7"/>
    <w:rsid w:val="00BD270E"/>
    <w:rsid w:val="00BD33C8"/>
    <w:rsid w:val="00BD3B13"/>
    <w:rsid w:val="00BD3D08"/>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06293"/>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6F20"/>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A7869"/>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62A"/>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B50"/>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EF5D41"/>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3754"/>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4258"/>
    <w:rsid w:val="00F851C5"/>
    <w:rsid w:val="00F85524"/>
    <w:rsid w:val="00F86C28"/>
    <w:rsid w:val="00F87305"/>
    <w:rsid w:val="00F877CB"/>
    <w:rsid w:val="00F90174"/>
    <w:rsid w:val="00F9160F"/>
    <w:rsid w:val="00F91CF9"/>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0E47"/>
    <w:rsid w:val="00FC1579"/>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ADF304"/>
  <w15:docId w15:val="{AFC32795-48CD-4C1D-BE1D-AB5C0B49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1T">
    <w:name w:val="Body 1 (T)"/>
    <w:basedOn w:val="Normal"/>
    <w:uiPriority w:val="99"/>
    <w:rsid w:val="00FC1579"/>
    <w:pPr>
      <w:keepLines/>
      <w:suppressAutoHyphens/>
      <w:autoSpaceDE w:val="0"/>
      <w:autoSpaceDN w:val="0"/>
      <w:adjustRightInd w:val="0"/>
      <w:spacing w:after="120" w:line="240" w:lineRule="atLeast"/>
      <w:textAlignment w:val="center"/>
    </w:pPr>
    <w:rPr>
      <w:rFonts w:eastAsiaTheme="minorHAnsi"/>
      <w:color w:val="000000"/>
      <w:sz w:val="22"/>
      <w:szCs w:val="22"/>
    </w:rPr>
  </w:style>
  <w:style w:type="paragraph" w:customStyle="1" w:styleId="BodyLead-inExtraSpaceT">
    <w:name w:val="Body Lead-in| Extra Space (T)"/>
    <w:basedOn w:val="Normal"/>
    <w:uiPriority w:val="99"/>
    <w:rsid w:val="00FC1579"/>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paragraph" w:customStyle="1" w:styleId="NumberedList1T">
    <w:name w:val="Numbered List 1 (T)"/>
    <w:basedOn w:val="Body1T"/>
    <w:uiPriority w:val="99"/>
    <w:rsid w:val="00FC1579"/>
    <w:pPr>
      <w:ind w:left="360" w:hanging="360"/>
    </w:pPr>
  </w:style>
  <w:style w:type="paragraph" w:customStyle="1" w:styleId="BodyIndent1T">
    <w:name w:val="Body Indent 1 (T)"/>
    <w:basedOn w:val="Body1T"/>
    <w:uiPriority w:val="99"/>
    <w:rsid w:val="00FC1579"/>
    <w:pPr>
      <w:ind w:left="360"/>
    </w:pPr>
  </w:style>
  <w:style w:type="paragraph" w:customStyle="1" w:styleId="BodyExtraSpace1T">
    <w:name w:val="Body/Extra Space 1 (T)"/>
    <w:basedOn w:val="Normal"/>
    <w:uiPriority w:val="99"/>
    <w:rsid w:val="00FC1579"/>
    <w:pPr>
      <w:keepLines/>
      <w:suppressAutoHyphens/>
      <w:autoSpaceDE w:val="0"/>
      <w:autoSpaceDN w:val="0"/>
      <w:adjustRightInd w:val="0"/>
      <w:spacing w:before="120" w:after="120" w:line="240" w:lineRule="atLeast"/>
      <w:textAlignment w:val="center"/>
    </w:pPr>
    <w:rPr>
      <w:rFonts w:eastAsiaTheme="minorHAnsi"/>
      <w:color w:val="000000"/>
      <w:sz w:val="22"/>
      <w:szCs w:val="22"/>
    </w:rPr>
  </w:style>
  <w:style w:type="character" w:customStyle="1" w:styleId="Hyperlink-1">
    <w:name w:val="Hyperlink-1"/>
    <w:uiPriority w:val="99"/>
    <w:rsid w:val="00FC1579"/>
    <w:rPr>
      <w:b/>
      <w:bCs/>
      <w:color w:val="0000FF"/>
      <w:u w:val="thick"/>
    </w:rPr>
  </w:style>
  <w:style w:type="character" w:customStyle="1" w:styleId="BalloonTextChar">
    <w:name w:val="Balloon Text Char"/>
    <w:basedOn w:val="DefaultParagraphFont"/>
    <w:link w:val="BalloonText"/>
    <w:uiPriority w:val="99"/>
    <w:semiHidden/>
    <w:rsid w:val="00AB7F06"/>
    <w:rPr>
      <w:rFonts w:ascii="Tahoma" w:hAnsi="Tahoma" w:cs="Tahoma"/>
      <w:sz w:val="16"/>
      <w:szCs w:val="16"/>
    </w:rPr>
  </w:style>
  <w:style w:type="character" w:styleId="CommentReference">
    <w:name w:val="annotation reference"/>
    <w:basedOn w:val="DefaultParagraphFont"/>
    <w:semiHidden/>
    <w:unhideWhenUsed/>
    <w:rsid w:val="00EF5D41"/>
    <w:rPr>
      <w:sz w:val="16"/>
      <w:szCs w:val="16"/>
    </w:rPr>
  </w:style>
  <w:style w:type="paragraph" w:styleId="CommentText">
    <w:name w:val="annotation text"/>
    <w:basedOn w:val="Normal"/>
    <w:link w:val="CommentTextChar"/>
    <w:semiHidden/>
    <w:unhideWhenUsed/>
    <w:rsid w:val="00EF5D41"/>
  </w:style>
  <w:style w:type="character" w:customStyle="1" w:styleId="CommentTextChar">
    <w:name w:val="Comment Text Char"/>
    <w:basedOn w:val="DefaultParagraphFont"/>
    <w:link w:val="CommentText"/>
    <w:semiHidden/>
    <w:rsid w:val="00EF5D41"/>
  </w:style>
  <w:style w:type="paragraph" w:styleId="CommentSubject">
    <w:name w:val="annotation subject"/>
    <w:basedOn w:val="CommentText"/>
    <w:next w:val="CommentText"/>
    <w:link w:val="CommentSubjectChar"/>
    <w:semiHidden/>
    <w:unhideWhenUsed/>
    <w:rsid w:val="00EF5D41"/>
    <w:rPr>
      <w:b/>
      <w:bCs/>
    </w:rPr>
  </w:style>
  <w:style w:type="character" w:customStyle="1" w:styleId="CommentSubjectChar">
    <w:name w:val="Comment Subject Char"/>
    <w:basedOn w:val="CommentTextChar"/>
    <w:link w:val="CommentSubject"/>
    <w:semiHidden/>
    <w:rsid w:val="00EF5D41"/>
    <w:rPr>
      <w:b/>
      <w:bCs/>
    </w:rPr>
  </w:style>
  <w:style w:type="character" w:styleId="UnresolvedMention">
    <w:name w:val="Unresolved Mention"/>
    <w:basedOn w:val="DefaultParagraphFont"/>
    <w:uiPriority w:val="99"/>
    <w:semiHidden/>
    <w:unhideWhenUsed/>
    <w:rsid w:val="00EF5D41"/>
    <w:rPr>
      <w:color w:val="605E5C"/>
      <w:shd w:val="clear" w:color="auto" w:fill="E1DFDD"/>
    </w:rPr>
  </w:style>
  <w:style w:type="paragraph" w:styleId="NoSpacing">
    <w:name w:val="No Spacing"/>
    <w:uiPriority w:val="1"/>
    <w:qFormat/>
    <w:rsid w:val="00961F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9f98eb4bd09170df57793f18306fc0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b1a0c2bff9c5e3982ac21f05be20ba9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2A918DA7-8915-4DDB-84E8-34DD55D24E18}"/>
</file>

<file path=customXml/itemProps2.xml><?xml version="1.0" encoding="utf-8"?>
<ds:datastoreItem xmlns:ds="http://schemas.openxmlformats.org/officeDocument/2006/customXml" ds:itemID="{5DF3B32F-AB0E-4FA7-844C-95A44947E806}"/>
</file>

<file path=customXml/itemProps3.xml><?xml version="1.0" encoding="utf-8"?>
<ds:datastoreItem xmlns:ds="http://schemas.openxmlformats.org/officeDocument/2006/customXml" ds:itemID="{11BA12A3-6E4A-4469-BCC9-0445AA6DD686}"/>
</file>

<file path=docProps/app.xml><?xml version="1.0" encoding="utf-8"?>
<Properties xmlns="http://schemas.openxmlformats.org/officeDocument/2006/extended-properties" xmlns:vt="http://schemas.openxmlformats.org/officeDocument/2006/docPropsVTypes">
  <Template>TOC Template 08082018</Template>
  <TotalTime>57</TotalTime>
  <Pages>2</Pages>
  <Words>268</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OIDP/FQC, Andrew Kim</cp:lastModifiedBy>
  <cp:revision>7</cp:revision>
  <cp:lastPrinted>2008-09-11T16:49:00Z</cp:lastPrinted>
  <dcterms:created xsi:type="dcterms:W3CDTF">2020-06-09T14:12:00Z</dcterms:created>
  <dcterms:modified xsi:type="dcterms:W3CDTF">2020-08-19T14:12:00Z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