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09"/>
        <w:gridCol w:w="5187"/>
        <w:gridCol w:w="2394"/>
      </w:tblGrid>
      <w:tr w:rsidRPr="00F92F51" w:rsidR="0025366D" w:rsidTr="00620414">
        <w:tc>
          <w:tcPr>
            <w:tcW w:w="3258" w:type="dxa"/>
          </w:tcPr>
          <w:p w:rsidRPr="00F92F51" w:rsidR="0025366D" w:rsidP="00BA15D7" w:rsidRDefault="00BA15D7">
            <w:pPr>
              <w:spacing w:before="120"/>
              <w:rPr>
                <w:rFonts w:ascii="Arial" w:hAnsi="Arial" w:cs="Arial"/>
              </w:rPr>
            </w:pPr>
            <w:r w:rsidRPr="00F92F51">
              <w:rPr>
                <w:rFonts w:ascii="Arial" w:hAnsi="Arial" w:cs="Arial"/>
              </w:rPr>
              <w:t>U.S. DEPARTMENT OF HOMELAND SECURITY U.S. COAST GUARD</w:t>
            </w:r>
          </w:p>
        </w:tc>
        <w:tc>
          <w:tcPr>
            <w:tcW w:w="5310" w:type="dxa"/>
          </w:tcPr>
          <w:p w:rsidRPr="00F92F51" w:rsidR="0025366D" w:rsidP="00F92F51" w:rsidRDefault="005453B9">
            <w:pPr>
              <w:spacing w:before="120" w:after="120"/>
              <w:jc w:val="center"/>
              <w:rPr>
                <w:rFonts w:ascii="Arial" w:hAnsi="Arial" w:cs="Arial"/>
                <w:b/>
              </w:rPr>
            </w:pPr>
            <w:r w:rsidRPr="00F92F51">
              <w:rPr>
                <w:rFonts w:ascii="Arial" w:hAnsi="Arial" w:cs="Arial"/>
              </w:rPr>
              <w:t>Characteristics of Liquid Chemicals Proposed for Bulk Water Movement</w:t>
            </w:r>
          </w:p>
        </w:tc>
        <w:tc>
          <w:tcPr>
            <w:tcW w:w="2430" w:type="dxa"/>
          </w:tcPr>
          <w:p w:rsidRPr="00F92F51" w:rsidR="0025366D" w:rsidP="00620414" w:rsidRDefault="0025366D">
            <w:pPr>
              <w:spacing w:before="120" w:after="120"/>
              <w:jc w:val="center"/>
              <w:rPr>
                <w:rFonts w:ascii="Arial" w:hAnsi="Arial" w:cs="Arial"/>
              </w:rPr>
            </w:pPr>
            <w:r w:rsidRPr="00F92F51">
              <w:rPr>
                <w:rFonts w:ascii="Arial" w:hAnsi="Arial" w:cs="Arial"/>
              </w:rPr>
              <w:t>OMB No. 1625-</w:t>
            </w:r>
            <w:r w:rsidRPr="00F92F51" w:rsidR="00C04594">
              <w:rPr>
                <w:rFonts w:ascii="Arial" w:hAnsi="Arial" w:cs="Arial"/>
              </w:rPr>
              <w:t>00</w:t>
            </w:r>
            <w:r w:rsidRPr="00F92F51" w:rsidR="005453B9">
              <w:rPr>
                <w:rFonts w:ascii="Arial" w:hAnsi="Arial" w:cs="Arial"/>
              </w:rPr>
              <w:t>07</w:t>
            </w:r>
          </w:p>
          <w:p w:rsidRPr="00F92F51" w:rsidR="0025366D" w:rsidP="00141AC7" w:rsidRDefault="0025366D">
            <w:pPr>
              <w:spacing w:before="120" w:after="120"/>
              <w:jc w:val="center"/>
              <w:rPr>
                <w:rFonts w:ascii="Arial" w:hAnsi="Arial" w:cs="Arial"/>
              </w:rPr>
            </w:pPr>
            <w:r w:rsidRPr="00F92F51">
              <w:rPr>
                <w:rFonts w:ascii="Arial" w:hAnsi="Arial" w:cs="Arial"/>
              </w:rPr>
              <w:t xml:space="preserve">Exp: </w:t>
            </w:r>
            <w:r w:rsidR="00141AC7">
              <w:rPr>
                <w:rFonts w:ascii="Arial" w:hAnsi="Arial" w:cs="Arial"/>
              </w:rPr>
              <w:t>1</w:t>
            </w:r>
            <w:r w:rsidR="00F92F51">
              <w:rPr>
                <w:rFonts w:ascii="Arial" w:hAnsi="Arial" w:cs="Arial"/>
              </w:rPr>
              <w:t>0/</w:t>
            </w:r>
            <w:r w:rsidR="00141AC7">
              <w:rPr>
                <w:rFonts w:ascii="Arial" w:hAnsi="Arial" w:cs="Arial"/>
              </w:rPr>
              <w:t>31</w:t>
            </w:r>
            <w:r w:rsidR="00F92F51">
              <w:rPr>
                <w:rFonts w:ascii="Arial" w:hAnsi="Arial" w:cs="Arial"/>
              </w:rPr>
              <w:t>/20</w:t>
            </w:r>
            <w:r w:rsidR="00141AC7">
              <w:rPr>
                <w:rFonts w:ascii="Arial" w:hAnsi="Arial" w:cs="Arial"/>
              </w:rPr>
              <w:t>20</w:t>
            </w:r>
          </w:p>
        </w:tc>
      </w:tr>
    </w:tbl>
    <w:p w:rsidRPr="00B94B97" w:rsidR="00FE4C8A" w:rsidP="007A543D" w:rsidRDefault="00FE4C8A">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Who must comply?</w:t>
            </w:r>
          </w:p>
        </w:tc>
        <w:tc>
          <w:tcPr>
            <w:tcW w:w="7758" w:type="dxa"/>
          </w:tcPr>
          <w:p w:rsidRPr="00C04594" w:rsidR="00043525" w:rsidP="005453B9" w:rsidRDefault="005453B9">
            <w:pPr>
              <w:spacing w:before="120" w:after="120"/>
              <w:rPr>
                <w:rFonts w:ascii="Arial" w:hAnsi="Arial" w:cs="Arial"/>
              </w:rPr>
            </w:pPr>
            <w:r>
              <w:rPr>
                <w:rFonts w:ascii="Arial" w:hAnsi="Arial" w:cs="Arial"/>
              </w:rPr>
              <w:t>Manufacturers of certain hazardous materials</w:t>
            </w:r>
            <w:r w:rsidRPr="00C04594" w:rsidR="00C04594">
              <w:rPr>
                <w:rFonts w:ascii="Arial" w:hAnsi="Arial" w:cs="Arial"/>
              </w:rPr>
              <w:t>.</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What is this collection about?</w:t>
            </w:r>
          </w:p>
        </w:tc>
        <w:tc>
          <w:tcPr>
            <w:tcW w:w="7758" w:type="dxa"/>
          </w:tcPr>
          <w:p w:rsidRPr="00C04594" w:rsidR="00043525" w:rsidP="006D1F25" w:rsidRDefault="00C04594">
            <w:pPr>
              <w:spacing w:before="120" w:after="120"/>
              <w:rPr>
                <w:rFonts w:ascii="Arial" w:hAnsi="Arial" w:cs="Arial"/>
              </w:rPr>
            </w:pPr>
            <w:r w:rsidRPr="00C04594">
              <w:rPr>
                <w:rFonts w:ascii="Arial" w:hAnsi="Arial" w:cs="Arial"/>
              </w:rPr>
              <w:t xml:space="preserve">This information is used by the </w:t>
            </w:r>
            <w:r w:rsidR="00444845">
              <w:rPr>
                <w:rFonts w:ascii="Arial" w:hAnsi="Arial" w:cs="Arial"/>
              </w:rPr>
              <w:t>Coast Guard</w:t>
            </w:r>
            <w:r w:rsidR="00731014">
              <w:rPr>
                <w:rFonts w:ascii="Arial" w:hAnsi="Arial" w:cs="Arial"/>
              </w:rPr>
              <w:t xml:space="preserve"> </w:t>
            </w:r>
            <w:r w:rsidR="00782FE0">
              <w:rPr>
                <w:rFonts w:ascii="Arial" w:hAnsi="Arial" w:cs="Arial"/>
              </w:rPr>
              <w:t xml:space="preserve">(CG) </w:t>
            </w:r>
            <w:r w:rsidRPr="00C04594">
              <w:rPr>
                <w:rFonts w:ascii="Arial" w:hAnsi="Arial" w:cs="Arial"/>
              </w:rPr>
              <w:t>to determine</w:t>
            </w:r>
            <w:r w:rsidR="005453B9">
              <w:rPr>
                <w:rFonts w:ascii="Arial" w:hAnsi="Arial" w:cs="Arial"/>
              </w:rPr>
              <w:t xml:space="preserve"> the precautions</w:t>
            </w:r>
            <w:r w:rsidR="006D1F25">
              <w:rPr>
                <w:rFonts w:ascii="Arial" w:hAnsi="Arial" w:cs="Arial"/>
              </w:rPr>
              <w:t>/carriage requirements</w:t>
            </w:r>
            <w:r w:rsidR="005453B9">
              <w:rPr>
                <w:rFonts w:ascii="Arial" w:hAnsi="Arial" w:cs="Arial"/>
              </w:rPr>
              <w:t xml:space="preserve"> which must be taken to protect the vessel, crew and public f</w:t>
            </w:r>
            <w:r w:rsidR="006D1F25">
              <w:rPr>
                <w:rFonts w:ascii="Arial" w:hAnsi="Arial" w:cs="Arial"/>
              </w:rPr>
              <w:t>rom</w:t>
            </w:r>
            <w:r w:rsidR="005453B9">
              <w:rPr>
                <w:rFonts w:ascii="Arial" w:hAnsi="Arial" w:cs="Arial"/>
              </w:rPr>
              <w:t xml:space="preserve"> a hazardous material that</w:t>
            </w:r>
            <w:bookmarkStart w:name="_GoBack" w:id="0"/>
            <w:bookmarkEnd w:id="0"/>
            <w:r w:rsidR="005453B9">
              <w:rPr>
                <w:rFonts w:ascii="Arial" w:hAnsi="Arial" w:cs="Arial"/>
              </w:rPr>
              <w:t xml:space="preserve"> has not previously been </w:t>
            </w:r>
            <w:r w:rsidR="006D1F25">
              <w:rPr>
                <w:rFonts w:ascii="Arial" w:hAnsi="Arial" w:cs="Arial"/>
              </w:rPr>
              <w:t>accepted</w:t>
            </w:r>
            <w:r w:rsidR="005453B9">
              <w:rPr>
                <w:rFonts w:ascii="Arial" w:hAnsi="Arial" w:cs="Arial"/>
              </w:rPr>
              <w:t xml:space="preserve"> for carriage in bulk on water.</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C04594" w:rsidR="00B94B97" w:rsidP="00F92F51" w:rsidRDefault="00C04594">
            <w:pPr>
              <w:spacing w:before="120" w:after="120"/>
              <w:rPr>
                <w:rFonts w:ascii="Arial" w:hAnsi="Arial" w:cs="Arial"/>
              </w:rPr>
            </w:pPr>
            <w:r w:rsidRPr="00C04594">
              <w:rPr>
                <w:rFonts w:ascii="Arial" w:hAnsi="Arial" w:cs="Arial"/>
              </w:rPr>
              <w:t>Title 46 CFR</w:t>
            </w:r>
            <w:r w:rsidR="00731014">
              <w:rPr>
                <w:rFonts w:ascii="Arial" w:hAnsi="Arial" w:cs="Arial"/>
              </w:rPr>
              <w:t xml:space="preserve"> </w:t>
            </w:r>
            <w:r w:rsidR="00444845">
              <w:rPr>
                <w:rFonts w:ascii="Arial" w:hAnsi="Arial" w:cs="Arial"/>
              </w:rPr>
              <w:t xml:space="preserve">Parts </w:t>
            </w:r>
            <w:r w:rsidR="005453B9">
              <w:rPr>
                <w:rFonts w:ascii="Arial" w:hAnsi="Arial" w:cs="Arial"/>
              </w:rPr>
              <w:t>30-40, 151, 153 and 154</w:t>
            </w:r>
            <w:r w:rsidR="00731014">
              <w:rPr>
                <w:rFonts w:ascii="Arial" w:hAnsi="Arial" w:cs="Arial"/>
              </w:rPr>
              <w:t>, are</w:t>
            </w:r>
            <w:r w:rsidRPr="00C04594">
              <w:rPr>
                <w:rFonts w:ascii="Arial" w:hAnsi="Arial" w:cs="Arial"/>
              </w:rPr>
              <w:t xml:space="preserve"> available at—</w:t>
            </w:r>
            <w:hyperlink w:history="1" r:id="rId8">
              <w:r w:rsidRPr="00D93499" w:rsidR="00B33731">
                <w:rPr>
                  <w:rStyle w:val="Hyperlink"/>
                  <w:rFonts w:ascii="Arial" w:hAnsi="Arial" w:cs="Arial"/>
                </w:rPr>
                <w:t>https://www.eCFR.gov</w:t>
              </w:r>
            </w:hyperlink>
            <w:r w:rsidRPr="00C04594">
              <w:rPr>
                <w:rFonts w:ascii="Arial" w:hAnsi="Arial" w:cs="Arial"/>
              </w:rPr>
              <w:t xml:space="preserve">, select TITLE 46 – SHIPPING, and follow to </w:t>
            </w:r>
            <w:r w:rsidR="005453B9">
              <w:rPr>
                <w:rFonts w:ascii="Arial" w:hAnsi="Arial" w:cs="Arial"/>
              </w:rPr>
              <w:t xml:space="preserve">the </w:t>
            </w:r>
            <w:r w:rsidRPr="00C04594">
              <w:rPr>
                <w:rFonts w:ascii="Arial" w:hAnsi="Arial" w:cs="Arial"/>
              </w:rPr>
              <w:t>respective</w:t>
            </w:r>
            <w:r w:rsidR="005453B9">
              <w:rPr>
                <w:rFonts w:ascii="Arial" w:hAnsi="Arial" w:cs="Arial"/>
              </w:rPr>
              <w:t xml:space="preserve"> parts</w:t>
            </w:r>
            <w:r w:rsidRPr="00C04594">
              <w:rPr>
                <w:rFonts w:ascii="Arial" w:hAnsi="Arial" w:cs="Arial"/>
              </w:rPr>
              <w:t>.</w:t>
            </w:r>
            <w:r w:rsidR="00782FE0">
              <w:rPr>
                <w:rFonts w:ascii="Arial" w:hAnsi="Arial" w:cs="Arial"/>
              </w:rPr>
              <w:t xml:space="preserve">  These parts list the hazardous materials currently </w:t>
            </w:r>
            <w:r w:rsidR="006D1F25">
              <w:rPr>
                <w:rFonts w:ascii="Arial" w:hAnsi="Arial" w:cs="Arial"/>
              </w:rPr>
              <w:t>accepted</w:t>
            </w:r>
            <w:r w:rsidR="00782FE0">
              <w:rPr>
                <w:rFonts w:ascii="Arial" w:hAnsi="Arial" w:cs="Arial"/>
              </w:rPr>
              <w:t xml:space="preserve"> by the CG for shipment in bulk on water, and the procedures for gaining </w:t>
            </w:r>
            <w:r w:rsidR="007922C5">
              <w:rPr>
                <w:rFonts w:ascii="Arial" w:hAnsi="Arial" w:cs="Arial"/>
              </w:rPr>
              <w:t>acceptance of</w:t>
            </w:r>
            <w:r w:rsidR="00782FE0">
              <w:rPr>
                <w:rFonts w:ascii="Arial" w:hAnsi="Arial" w:cs="Arial"/>
              </w:rPr>
              <w:t xml:space="preserve"> a new chemical.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C04594" w:rsidR="00043525" w:rsidP="00782FE0" w:rsidRDefault="005453B9">
            <w:pPr>
              <w:spacing w:before="120" w:after="120"/>
              <w:rPr>
                <w:rFonts w:ascii="Arial" w:hAnsi="Arial" w:cs="Arial"/>
              </w:rPr>
            </w:pPr>
            <w:r>
              <w:rPr>
                <w:rFonts w:ascii="Arial" w:hAnsi="Arial" w:cs="Arial"/>
              </w:rPr>
              <w:t>A</w:t>
            </w:r>
            <w:r w:rsidR="00444845">
              <w:rPr>
                <w:rFonts w:ascii="Arial" w:hAnsi="Arial" w:cs="Arial"/>
              </w:rPr>
              <w:t xml:space="preserve"> </w:t>
            </w:r>
            <w:r>
              <w:rPr>
                <w:rFonts w:ascii="Arial" w:hAnsi="Arial" w:cs="Arial"/>
              </w:rPr>
              <w:t>manufacturer</w:t>
            </w:r>
            <w:r w:rsidR="00731014">
              <w:rPr>
                <w:rFonts w:ascii="Arial" w:hAnsi="Arial" w:cs="Arial"/>
              </w:rPr>
              <w:t xml:space="preserve"> must submit</w:t>
            </w:r>
            <w:r w:rsidR="00782FE0">
              <w:rPr>
                <w:rFonts w:ascii="Arial" w:hAnsi="Arial" w:cs="Arial"/>
              </w:rPr>
              <w:t xml:space="preserve"> information </w:t>
            </w:r>
            <w:r w:rsidR="00731014">
              <w:rPr>
                <w:rFonts w:ascii="Arial" w:hAnsi="Arial" w:cs="Arial"/>
              </w:rPr>
              <w:t xml:space="preserve">to the CG before </w:t>
            </w:r>
            <w:r w:rsidR="00151833">
              <w:rPr>
                <w:rFonts w:ascii="Arial" w:hAnsi="Arial" w:cs="Arial"/>
              </w:rPr>
              <w:t>a determination can be made</w:t>
            </w:r>
            <w:r w:rsidR="00782FE0">
              <w:rPr>
                <w:rFonts w:ascii="Arial" w:hAnsi="Arial" w:cs="Arial"/>
              </w:rPr>
              <w:t xml:space="preserve"> about the precautions</w:t>
            </w:r>
            <w:r w:rsidR="006D1F25">
              <w:rPr>
                <w:rFonts w:ascii="Arial" w:hAnsi="Arial" w:cs="Arial"/>
              </w:rPr>
              <w:t>/carriage requirements</w:t>
            </w:r>
            <w:r w:rsidR="00782FE0">
              <w:rPr>
                <w:rFonts w:ascii="Arial" w:hAnsi="Arial" w:cs="Arial"/>
              </w:rPr>
              <w:t xml:space="preserve"> to be used during shipment</w:t>
            </w:r>
            <w:r w:rsidR="00151833">
              <w:rPr>
                <w:rFonts w:ascii="Arial" w:hAnsi="Arial" w:cs="Arial"/>
              </w:rPr>
              <w:t xml:space="preserve">.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How is the information submitted?</w:t>
            </w:r>
          </w:p>
        </w:tc>
        <w:tc>
          <w:tcPr>
            <w:tcW w:w="7758" w:type="dxa"/>
          </w:tcPr>
          <w:p w:rsidRPr="008A6141" w:rsidR="00CA2732" w:rsidP="00A86D85" w:rsidRDefault="00770276">
            <w:pPr>
              <w:spacing w:before="120" w:after="120"/>
              <w:rPr>
                <w:rFonts w:ascii="Arial" w:hAnsi="Arial" w:cs="Arial"/>
                <w:color w:val="000000"/>
              </w:rPr>
            </w:pPr>
            <w:r>
              <w:rPr>
                <w:rFonts w:ascii="Arial" w:hAnsi="Arial" w:cs="Arial"/>
              </w:rPr>
              <w:t xml:space="preserve">By mail, fax </w:t>
            </w:r>
            <w:r w:rsidR="00151833">
              <w:rPr>
                <w:rFonts w:ascii="Arial" w:hAnsi="Arial" w:cs="Arial"/>
              </w:rPr>
              <w:t>or electronically</w:t>
            </w:r>
            <w:r w:rsidR="00444845">
              <w:rPr>
                <w:rFonts w:ascii="Arial" w:hAnsi="Arial" w:cs="Arial"/>
              </w:rPr>
              <w:t xml:space="preserve"> </w:t>
            </w:r>
            <w:r w:rsidR="00CE0304">
              <w:rPr>
                <w:rFonts w:ascii="Arial" w:hAnsi="Arial" w:cs="Arial"/>
              </w:rPr>
              <w:t xml:space="preserve">submitted </w:t>
            </w:r>
            <w:r w:rsidR="00675B0F">
              <w:rPr>
                <w:rFonts w:ascii="Arial" w:hAnsi="Arial" w:cs="Arial"/>
              </w:rPr>
              <w:t xml:space="preserve">via </w:t>
            </w:r>
            <w:r w:rsidR="00CE0304">
              <w:rPr>
                <w:rFonts w:ascii="Arial" w:hAnsi="Arial" w:cs="Arial"/>
              </w:rPr>
              <w:t xml:space="preserve">e-mail </w:t>
            </w:r>
            <w:r w:rsidR="00444845">
              <w:rPr>
                <w:rFonts w:ascii="Arial" w:hAnsi="Arial" w:cs="Arial"/>
              </w:rPr>
              <w:t>to the OCMI</w:t>
            </w:r>
            <w:r w:rsidR="00151833">
              <w:rPr>
                <w:rFonts w:ascii="Arial" w:hAnsi="Arial" w:cs="Arial"/>
              </w:rPr>
              <w:t xml:space="preserve">. </w:t>
            </w:r>
            <w:r w:rsidR="00A86D85">
              <w:rPr>
                <w:rFonts w:ascii="Arial" w:hAnsi="Arial" w:cs="Arial"/>
              </w:rPr>
              <w:t xml:space="preserve"> </w:t>
            </w:r>
            <w:r w:rsidR="008A6141">
              <w:rPr>
                <w:rFonts w:ascii="Arial" w:hAnsi="Arial" w:cs="Arial"/>
              </w:rPr>
              <w:t xml:space="preserve">Emails may be sent to: </w:t>
            </w:r>
            <w:hyperlink w:history="1" r:id="rId9">
              <w:r w:rsidRPr="00A86D85" w:rsidR="00A86D85">
                <w:rPr>
                  <w:rStyle w:val="Hyperlink"/>
                  <w:rFonts w:ascii="Arial" w:hAnsi="Arial" w:cs="Arial"/>
                  <w:sz w:val="22"/>
                  <w:szCs w:val="22"/>
                </w:rPr>
                <w:t>HQS-PF-CG-ENG-5HazardousMaterialDivision@uscg.mil</w:t>
              </w:r>
            </w:hyperlink>
            <w:r w:rsidR="00A86D85">
              <w:rPr>
                <w:rFonts w:ascii="Arial" w:hAnsi="Arial" w:cs="Arial"/>
              </w:rPr>
              <w:t xml:space="preserve">  </w:t>
            </w:r>
          </w:p>
        </w:tc>
      </w:tr>
      <w:tr w:rsidRPr="00927CE3" w:rsidR="006821C9" w:rsidTr="00007FCB">
        <w:tc>
          <w:tcPr>
            <w:tcW w:w="3258" w:type="dxa"/>
          </w:tcPr>
          <w:p w:rsidRPr="009A06C7" w:rsidR="006821C9" w:rsidP="00927CE3" w:rsidRDefault="009A06C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C04594" w:rsidR="006821C9" w:rsidP="005C727E" w:rsidRDefault="00151833">
            <w:pPr>
              <w:spacing w:before="120" w:after="120"/>
              <w:rPr>
                <w:rFonts w:ascii="Arial" w:hAnsi="Arial" w:cs="Arial"/>
              </w:rPr>
            </w:pPr>
            <w:r>
              <w:rPr>
                <w:rFonts w:ascii="Arial" w:hAnsi="Arial" w:cs="Arial"/>
              </w:rPr>
              <w:t>The CG will review the information and determine if</w:t>
            </w:r>
            <w:r w:rsidR="007922C5">
              <w:rPr>
                <w:rFonts w:ascii="Arial" w:hAnsi="Arial" w:cs="Arial"/>
              </w:rPr>
              <w:t xml:space="preserve"> a</w:t>
            </w:r>
            <w:r>
              <w:rPr>
                <w:rFonts w:ascii="Arial" w:hAnsi="Arial" w:cs="Arial"/>
              </w:rPr>
              <w:t xml:space="preserve"> </w:t>
            </w:r>
            <w:r w:rsidR="006D1F25">
              <w:rPr>
                <w:rFonts w:ascii="Arial" w:hAnsi="Arial" w:cs="Arial"/>
              </w:rPr>
              <w:t xml:space="preserve">hazardous material </w:t>
            </w:r>
            <w:r>
              <w:rPr>
                <w:rFonts w:ascii="Arial" w:hAnsi="Arial" w:cs="Arial"/>
              </w:rPr>
              <w:t xml:space="preserve">is eligible </w:t>
            </w:r>
            <w:r w:rsidR="006D1F25">
              <w:rPr>
                <w:rFonts w:ascii="Arial" w:hAnsi="Arial" w:cs="Arial"/>
              </w:rPr>
              <w:t xml:space="preserve">for shipment in bulk </w:t>
            </w:r>
            <w:r w:rsidR="007922C5">
              <w:rPr>
                <w:rFonts w:ascii="Arial" w:hAnsi="Arial" w:cs="Arial"/>
              </w:rPr>
              <w:t>on</w:t>
            </w:r>
            <w:r w:rsidR="006D1F25">
              <w:rPr>
                <w:rFonts w:ascii="Arial" w:hAnsi="Arial" w:cs="Arial"/>
              </w:rPr>
              <w:t xml:space="preserve"> water and any precautions/carriage requirements.</w:t>
            </w:r>
            <w:r w:rsidR="007922C5">
              <w:rPr>
                <w:rFonts w:ascii="Arial" w:hAnsi="Arial" w:cs="Arial"/>
              </w:rPr>
              <w:t xml:space="preserve">  </w:t>
            </w:r>
            <w:r w:rsidR="005C727E">
              <w:rPr>
                <w:rFonts w:ascii="Arial" w:hAnsi="Arial" w:cs="Arial"/>
              </w:rPr>
              <w:t>The CG will advise the manufacturer in writing i</w:t>
            </w:r>
            <w:r w:rsidR="007922C5">
              <w:rPr>
                <w:rFonts w:ascii="Arial" w:hAnsi="Arial" w:cs="Arial"/>
              </w:rPr>
              <w:t>f a new chemical is accepted</w:t>
            </w:r>
            <w:r w:rsidR="005C727E">
              <w:rPr>
                <w:rFonts w:ascii="Arial" w:hAnsi="Arial" w:cs="Arial"/>
              </w:rPr>
              <w:t>, or explain the denial.</w:t>
            </w:r>
            <w:r w:rsidR="006D1F25">
              <w:rPr>
                <w:rFonts w:ascii="Arial" w:hAnsi="Arial" w:cs="Arial"/>
              </w:rPr>
              <w:t xml:space="preserve">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r w:rsidR="00B33731">
              <w:rPr>
                <w:rFonts w:ascii="Arial" w:hAnsi="Arial" w:cs="Arial"/>
                <w:b/>
              </w:rPr>
              <w:t>—</w:t>
            </w:r>
          </w:p>
        </w:tc>
        <w:tc>
          <w:tcPr>
            <w:tcW w:w="7758" w:type="dxa"/>
          </w:tcPr>
          <w:p w:rsidR="007922C5" w:rsidP="00731014" w:rsidRDefault="007922C5">
            <w:pPr>
              <w:spacing w:before="120" w:after="120"/>
              <w:rPr>
                <w:rFonts w:ascii="Arial" w:hAnsi="Arial" w:cs="Arial"/>
                <w:color w:val="000000"/>
              </w:rPr>
            </w:pPr>
            <w:r>
              <w:rPr>
                <w:rFonts w:ascii="Arial" w:hAnsi="Arial" w:cs="Arial"/>
                <w:color w:val="000000"/>
              </w:rPr>
              <w:t>The CG at—</w:t>
            </w:r>
          </w:p>
          <w:p w:rsidR="007922C5" w:rsidP="007922C5" w:rsidRDefault="00B66BF7">
            <w:pPr>
              <w:ind w:left="720"/>
              <w:rPr>
                <w:rFonts w:ascii="Arial" w:hAnsi="Arial" w:cs="Arial"/>
                <w:color w:val="000000"/>
              </w:rPr>
            </w:pPr>
            <w:r>
              <w:rPr>
                <w:rFonts w:ascii="Arial" w:hAnsi="Arial" w:cs="Arial"/>
                <w:color w:val="000000"/>
              </w:rPr>
              <w:t xml:space="preserve">Commandant </w:t>
            </w:r>
            <w:r w:rsidRPr="007922C5" w:rsidR="007922C5">
              <w:rPr>
                <w:rFonts w:ascii="Arial" w:hAnsi="Arial" w:cs="Arial"/>
                <w:color w:val="000000"/>
              </w:rPr>
              <w:t>(CG-</w:t>
            </w:r>
            <w:r w:rsidR="00BA15D7">
              <w:rPr>
                <w:rFonts w:ascii="Arial" w:hAnsi="Arial" w:cs="Arial"/>
                <w:color w:val="000000"/>
              </w:rPr>
              <w:t>ENG-</w:t>
            </w:r>
            <w:r>
              <w:rPr>
                <w:rFonts w:ascii="Arial" w:hAnsi="Arial" w:cs="Arial"/>
                <w:color w:val="000000"/>
              </w:rPr>
              <w:t>5</w:t>
            </w:r>
            <w:r w:rsidRPr="007922C5" w:rsidR="007922C5">
              <w:rPr>
                <w:rFonts w:ascii="Arial" w:hAnsi="Arial" w:cs="Arial"/>
                <w:color w:val="000000"/>
              </w:rPr>
              <w:t>)</w:t>
            </w:r>
          </w:p>
          <w:p w:rsidRPr="007922C5" w:rsidR="00B66BF7" w:rsidP="007922C5" w:rsidRDefault="00B66BF7">
            <w:pPr>
              <w:ind w:left="720"/>
              <w:rPr>
                <w:rFonts w:ascii="Arial" w:hAnsi="Arial" w:cs="Arial"/>
                <w:color w:val="000000"/>
              </w:rPr>
            </w:pPr>
            <w:r>
              <w:rPr>
                <w:rFonts w:ascii="Arial" w:hAnsi="Arial" w:cs="Arial"/>
                <w:color w:val="000000"/>
              </w:rPr>
              <w:t xml:space="preserve">Attn:  </w:t>
            </w:r>
            <w:r w:rsidRPr="007922C5">
              <w:rPr>
                <w:rFonts w:ascii="Arial" w:hAnsi="Arial" w:cs="Arial"/>
                <w:color w:val="000000"/>
              </w:rPr>
              <w:t>Hazardous Materials Division</w:t>
            </w:r>
          </w:p>
          <w:p w:rsidRPr="007922C5" w:rsidR="007922C5" w:rsidP="007922C5" w:rsidRDefault="007922C5">
            <w:pPr>
              <w:ind w:left="720"/>
              <w:rPr>
                <w:rFonts w:ascii="Arial" w:hAnsi="Arial" w:cs="Arial"/>
                <w:color w:val="000000"/>
              </w:rPr>
            </w:pPr>
            <w:r w:rsidRPr="007922C5">
              <w:rPr>
                <w:rFonts w:ascii="Arial" w:hAnsi="Arial" w:cs="Arial"/>
                <w:color w:val="000000"/>
              </w:rPr>
              <w:t xml:space="preserve">U.S. Coast Guard </w:t>
            </w:r>
            <w:r w:rsidR="00B66BF7">
              <w:rPr>
                <w:rFonts w:ascii="Arial" w:hAnsi="Arial" w:cs="Arial"/>
                <w:color w:val="000000"/>
              </w:rPr>
              <w:t>Stop 7509</w:t>
            </w:r>
          </w:p>
          <w:p w:rsidRPr="007922C5" w:rsidR="007922C5" w:rsidP="007922C5" w:rsidRDefault="00B66BF7">
            <w:pPr>
              <w:ind w:left="720"/>
              <w:rPr>
                <w:rFonts w:ascii="Arial" w:hAnsi="Arial" w:cs="Arial"/>
                <w:color w:val="000000"/>
              </w:rPr>
            </w:pPr>
            <w:r>
              <w:rPr>
                <w:rFonts w:ascii="Arial" w:hAnsi="Arial" w:cs="Arial"/>
                <w:color w:val="000000"/>
              </w:rPr>
              <w:t>2703 Martin Luther King Jr Ave SE</w:t>
            </w:r>
          </w:p>
          <w:p w:rsidRPr="007922C5" w:rsidR="007922C5" w:rsidP="007922C5" w:rsidRDefault="007922C5">
            <w:pPr>
              <w:ind w:left="720"/>
              <w:rPr>
                <w:rFonts w:ascii="Arial" w:hAnsi="Arial" w:cs="Arial"/>
                <w:color w:val="000000"/>
              </w:rPr>
            </w:pPr>
            <w:r w:rsidRPr="007922C5">
              <w:rPr>
                <w:rFonts w:ascii="Arial" w:hAnsi="Arial" w:cs="Arial"/>
                <w:color w:val="000000"/>
              </w:rPr>
              <w:t>Washington, DC 20593</w:t>
            </w:r>
            <w:r w:rsidR="00B66BF7">
              <w:rPr>
                <w:rFonts w:ascii="Arial" w:hAnsi="Arial" w:cs="Arial"/>
                <w:color w:val="000000"/>
              </w:rPr>
              <w:t>-7509</w:t>
            </w:r>
          </w:p>
          <w:p w:rsidR="007922C5" w:rsidP="007922C5" w:rsidRDefault="00A86D85">
            <w:pPr>
              <w:ind w:left="720"/>
              <w:rPr>
                <w:rFonts w:ascii="Arial" w:hAnsi="Arial" w:cs="Arial"/>
                <w:color w:val="000000"/>
              </w:rPr>
            </w:pPr>
            <w:hyperlink w:history="1" r:id="rId10">
              <w:r w:rsidRPr="004F3020">
                <w:rPr>
                  <w:rStyle w:val="Hyperlink"/>
                  <w:rFonts w:ascii="Arial" w:hAnsi="Arial" w:cs="Arial"/>
                </w:rPr>
                <w:t>HQS-PF-CG-ENG-5HazardousMaterialDivision@uscg.mil</w:t>
              </w:r>
            </w:hyperlink>
            <w:r>
              <w:rPr>
                <w:rFonts w:ascii="Arial" w:hAnsi="Arial" w:cs="Arial"/>
                <w:color w:val="000000"/>
              </w:rPr>
              <w:t xml:space="preserve"> </w:t>
            </w:r>
          </w:p>
          <w:p w:rsidRPr="00C04594" w:rsidR="00232252" w:rsidP="00D93499" w:rsidRDefault="003376EE">
            <w:pPr>
              <w:spacing w:before="120" w:after="120"/>
              <w:rPr>
                <w:rFonts w:ascii="Arial" w:hAnsi="Arial" w:cs="Arial"/>
                <w:color w:val="000000"/>
              </w:rPr>
            </w:pPr>
            <w:r>
              <w:rPr>
                <w:rFonts w:ascii="Arial" w:hAnsi="Arial" w:cs="Arial"/>
                <w:color w:val="000000"/>
              </w:rPr>
              <w:t>o</w:t>
            </w:r>
            <w:r w:rsidR="007922C5">
              <w:rPr>
                <w:rFonts w:ascii="Arial" w:hAnsi="Arial" w:cs="Arial"/>
                <w:color w:val="000000"/>
              </w:rPr>
              <w:t>r visit</w:t>
            </w:r>
            <w:r>
              <w:rPr>
                <w:rFonts w:ascii="Arial" w:hAnsi="Arial" w:cs="Arial"/>
                <w:color w:val="000000"/>
              </w:rPr>
              <w:t xml:space="preserve"> this </w:t>
            </w:r>
            <w:hyperlink w:history="1" r:id="rId11">
              <w:r w:rsidRPr="003376EE">
                <w:rPr>
                  <w:rStyle w:val="Hyperlink"/>
                  <w:rFonts w:ascii="Arial" w:hAnsi="Arial" w:cs="Arial"/>
                </w:rPr>
                <w:t>LINK</w:t>
              </w:r>
            </w:hyperlink>
            <w:r>
              <w:rPr>
                <w:rFonts w:ascii="Arial" w:hAnsi="Arial" w:cs="Arial"/>
                <w:color w:val="000000"/>
              </w:rPr>
              <w:t xml:space="preserve">.  </w:t>
            </w:r>
          </w:p>
        </w:tc>
      </w:tr>
    </w:tbl>
    <w:p w:rsidR="00043525" w:rsidP="007A543D" w:rsidRDefault="00043525"/>
    <w:sectPr w:rsidR="00043525" w:rsidSect="0082256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BD2" w:rsidRDefault="00DC4BD2" w:rsidP="00E224F3">
      <w:r>
        <w:separator/>
      </w:r>
    </w:p>
  </w:endnote>
  <w:endnote w:type="continuationSeparator" w:id="0">
    <w:p w:rsidR="00DC4BD2" w:rsidRDefault="00DC4BD2"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BF7" w:rsidRDefault="00B66BF7"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B66BF7" w:rsidRDefault="00B66BF7" w:rsidP="00620414">
    <w:pPr>
      <w:pStyle w:val="Footer"/>
    </w:pPr>
    <w:r>
      <w:rPr>
        <w:rFonts w:ascii="Arial" w:hAnsi="Arial" w:cs="Arial"/>
        <w:sz w:val="20"/>
        <w:szCs w:val="16"/>
      </w:rPr>
      <w:t>The Coast Guard estimates that the average burden for this report is 30 hours.  You may submit any comments concerning the accuracy of this burden estimate or any suggestions for reducing the burden to: Commandant (CG-ENG), U.S. Coast Guard</w:t>
    </w:r>
    <w:r w:rsidR="000F6596">
      <w:rPr>
        <w:rFonts w:ascii="Arial" w:hAnsi="Arial" w:cs="Arial"/>
        <w:sz w:val="20"/>
        <w:szCs w:val="16"/>
      </w:rPr>
      <w:t xml:space="preserve"> Stop 7509</w:t>
    </w:r>
    <w:r>
      <w:rPr>
        <w:rFonts w:ascii="Arial" w:hAnsi="Arial" w:cs="Arial"/>
        <w:sz w:val="20"/>
        <w:szCs w:val="16"/>
      </w:rPr>
      <w:t xml:space="preserve">, </w:t>
    </w:r>
    <w:r w:rsidR="000F6596" w:rsidRPr="000F6596">
      <w:rPr>
        <w:rFonts w:ascii="Arial" w:hAnsi="Arial" w:cs="Arial"/>
        <w:sz w:val="20"/>
        <w:szCs w:val="16"/>
      </w:rPr>
      <w:t>2703 Martin Luther King Jr Ave SE</w:t>
    </w:r>
    <w:r>
      <w:rPr>
        <w:rFonts w:ascii="Arial" w:hAnsi="Arial" w:cs="Arial"/>
        <w:sz w:val="20"/>
        <w:szCs w:val="16"/>
      </w:rPr>
      <w:t>, Washington, DC 20593-7</w:t>
    </w:r>
    <w:r w:rsidR="000F6596">
      <w:rPr>
        <w:rFonts w:ascii="Arial" w:hAnsi="Arial" w:cs="Arial"/>
        <w:sz w:val="20"/>
        <w:szCs w:val="16"/>
      </w:rPr>
      <w:t>509</w:t>
    </w:r>
    <w:r>
      <w:rPr>
        <w:rFonts w:ascii="Arial" w:hAnsi="Arial" w:cs="Arial"/>
        <w:sz w:val="20"/>
        <w:szCs w:val="16"/>
      </w:rPr>
      <w:t xml:space="preserve"> or Office of Management and Budget, Paperwork Reduction Project (1625-0007),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BD2" w:rsidRDefault="00DC4BD2" w:rsidP="00E224F3">
      <w:r>
        <w:separator/>
      </w:r>
    </w:p>
  </w:footnote>
  <w:footnote w:type="continuationSeparator" w:id="0">
    <w:p w:rsidR="00DC4BD2" w:rsidRDefault="00DC4BD2"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85FAA"/>
    <w:multiLevelType w:val="hybridMultilevel"/>
    <w:tmpl w:val="7AFC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43525"/>
    <w:rsid w:val="0006326F"/>
    <w:rsid w:val="000763D5"/>
    <w:rsid w:val="000F6596"/>
    <w:rsid w:val="00132A77"/>
    <w:rsid w:val="00141AC7"/>
    <w:rsid w:val="00151833"/>
    <w:rsid w:val="00165FEB"/>
    <w:rsid w:val="00174557"/>
    <w:rsid w:val="001D2976"/>
    <w:rsid w:val="001E176C"/>
    <w:rsid w:val="001E389E"/>
    <w:rsid w:val="00232252"/>
    <w:rsid w:val="00252EBE"/>
    <w:rsid w:val="0025366D"/>
    <w:rsid w:val="0028484A"/>
    <w:rsid w:val="002901ED"/>
    <w:rsid w:val="00292874"/>
    <w:rsid w:val="002A08DB"/>
    <w:rsid w:val="002F7B9A"/>
    <w:rsid w:val="00304007"/>
    <w:rsid w:val="003139BB"/>
    <w:rsid w:val="003273E9"/>
    <w:rsid w:val="003376EE"/>
    <w:rsid w:val="00337C48"/>
    <w:rsid w:val="00350ACA"/>
    <w:rsid w:val="0038171B"/>
    <w:rsid w:val="003948EF"/>
    <w:rsid w:val="003C3FEA"/>
    <w:rsid w:val="003D51DE"/>
    <w:rsid w:val="003F1BD8"/>
    <w:rsid w:val="003F2E0C"/>
    <w:rsid w:val="0042428D"/>
    <w:rsid w:val="00444845"/>
    <w:rsid w:val="00446FB2"/>
    <w:rsid w:val="00486036"/>
    <w:rsid w:val="004D6F0D"/>
    <w:rsid w:val="004D7CE8"/>
    <w:rsid w:val="004F278A"/>
    <w:rsid w:val="0052417E"/>
    <w:rsid w:val="005453B9"/>
    <w:rsid w:val="00546BC2"/>
    <w:rsid w:val="005508DC"/>
    <w:rsid w:val="0057628B"/>
    <w:rsid w:val="00584658"/>
    <w:rsid w:val="005C727E"/>
    <w:rsid w:val="005E6739"/>
    <w:rsid w:val="00620414"/>
    <w:rsid w:val="0062680F"/>
    <w:rsid w:val="00632C34"/>
    <w:rsid w:val="006473A2"/>
    <w:rsid w:val="00647507"/>
    <w:rsid w:val="00675B0F"/>
    <w:rsid w:val="006821C9"/>
    <w:rsid w:val="00683838"/>
    <w:rsid w:val="006B2511"/>
    <w:rsid w:val="006C74A2"/>
    <w:rsid w:val="006D1F25"/>
    <w:rsid w:val="006D66B7"/>
    <w:rsid w:val="00731014"/>
    <w:rsid w:val="00760CC8"/>
    <w:rsid w:val="00770276"/>
    <w:rsid w:val="00782FE0"/>
    <w:rsid w:val="007922C5"/>
    <w:rsid w:val="00795228"/>
    <w:rsid w:val="007960DB"/>
    <w:rsid w:val="007A207A"/>
    <w:rsid w:val="007A543D"/>
    <w:rsid w:val="008022BC"/>
    <w:rsid w:val="00815A63"/>
    <w:rsid w:val="00822567"/>
    <w:rsid w:val="00855595"/>
    <w:rsid w:val="00862E84"/>
    <w:rsid w:val="008631BD"/>
    <w:rsid w:val="00865369"/>
    <w:rsid w:val="00884460"/>
    <w:rsid w:val="008A6141"/>
    <w:rsid w:val="008B3956"/>
    <w:rsid w:val="008B7EAA"/>
    <w:rsid w:val="008C0AD9"/>
    <w:rsid w:val="008C7986"/>
    <w:rsid w:val="008D3B8D"/>
    <w:rsid w:val="008F6479"/>
    <w:rsid w:val="00910E2C"/>
    <w:rsid w:val="00927CE3"/>
    <w:rsid w:val="00935599"/>
    <w:rsid w:val="00991813"/>
    <w:rsid w:val="009A06C7"/>
    <w:rsid w:val="009B255E"/>
    <w:rsid w:val="009D77BA"/>
    <w:rsid w:val="009E160F"/>
    <w:rsid w:val="009E1F6F"/>
    <w:rsid w:val="009E3822"/>
    <w:rsid w:val="009F0E55"/>
    <w:rsid w:val="00A17D7E"/>
    <w:rsid w:val="00A3451A"/>
    <w:rsid w:val="00A35CAB"/>
    <w:rsid w:val="00A77D0E"/>
    <w:rsid w:val="00A86D85"/>
    <w:rsid w:val="00B33731"/>
    <w:rsid w:val="00B46299"/>
    <w:rsid w:val="00B542B3"/>
    <w:rsid w:val="00B66BF7"/>
    <w:rsid w:val="00B86CEE"/>
    <w:rsid w:val="00B94B97"/>
    <w:rsid w:val="00BA15D7"/>
    <w:rsid w:val="00BF6CA7"/>
    <w:rsid w:val="00C04594"/>
    <w:rsid w:val="00C22CA0"/>
    <w:rsid w:val="00C26229"/>
    <w:rsid w:val="00C51EC8"/>
    <w:rsid w:val="00CA069F"/>
    <w:rsid w:val="00CA0DC1"/>
    <w:rsid w:val="00CA2732"/>
    <w:rsid w:val="00CB4C5F"/>
    <w:rsid w:val="00CE0304"/>
    <w:rsid w:val="00D45B75"/>
    <w:rsid w:val="00D75179"/>
    <w:rsid w:val="00D93499"/>
    <w:rsid w:val="00DC4BD2"/>
    <w:rsid w:val="00E205C3"/>
    <w:rsid w:val="00E224F3"/>
    <w:rsid w:val="00E2309F"/>
    <w:rsid w:val="00E35576"/>
    <w:rsid w:val="00E37110"/>
    <w:rsid w:val="00E439E3"/>
    <w:rsid w:val="00E92AAA"/>
    <w:rsid w:val="00F811BA"/>
    <w:rsid w:val="00F92F51"/>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B30C67C-8641-40F8-A785-1AAFEAA7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styleId="CommentReference">
    <w:name w:val="annotation reference"/>
    <w:rsid w:val="008A6141"/>
    <w:rPr>
      <w:sz w:val="16"/>
      <w:szCs w:val="16"/>
    </w:rPr>
  </w:style>
  <w:style w:type="paragraph" w:styleId="CommentText">
    <w:name w:val="annotation text"/>
    <w:basedOn w:val="Normal"/>
    <w:link w:val="CommentTextChar"/>
    <w:rsid w:val="008A6141"/>
    <w:rPr>
      <w:sz w:val="20"/>
      <w:szCs w:val="20"/>
    </w:rPr>
  </w:style>
  <w:style w:type="character" w:customStyle="1" w:styleId="CommentTextChar">
    <w:name w:val="Comment Text Char"/>
    <w:basedOn w:val="DefaultParagraphFont"/>
    <w:link w:val="CommentText"/>
    <w:rsid w:val="008A6141"/>
  </w:style>
  <w:style w:type="paragraph" w:styleId="CommentSubject">
    <w:name w:val="annotation subject"/>
    <w:basedOn w:val="CommentText"/>
    <w:next w:val="CommentText"/>
    <w:link w:val="CommentSubjectChar"/>
    <w:rsid w:val="008A6141"/>
    <w:rPr>
      <w:b/>
      <w:bCs/>
    </w:rPr>
  </w:style>
  <w:style w:type="character" w:customStyle="1" w:styleId="CommentSubjectChar">
    <w:name w:val="Comment Subject Char"/>
    <w:link w:val="CommentSubject"/>
    <w:rsid w:val="008A6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co.uscg.mil/Our-Organization/Assistant-Commandant-for-Prevention-Policy-CG-5P/Commercial-Regulations-standards-CG-5PS/Design-Engineering-Standards/eng5/" TargetMode="External"/><Relationship Id="rId5" Type="http://schemas.openxmlformats.org/officeDocument/2006/relationships/webSettings" Target="webSettings.xml"/><Relationship Id="rId10" Type="http://schemas.openxmlformats.org/officeDocument/2006/relationships/hyperlink" Target="mailto:HQS-PF-CG-ENG-5HazardousMaterialDivision@uscg.mil" TargetMode="External"/><Relationship Id="rId4" Type="http://schemas.openxmlformats.org/officeDocument/2006/relationships/settings" Target="settings.xml"/><Relationship Id="rId9" Type="http://schemas.openxmlformats.org/officeDocument/2006/relationships/hyperlink" Target="mailto:HQS-PF-CG-ENG-5HazardousMaterialDivision@uscg.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63C1-FFCC-44F7-A13B-5F5F30C0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1944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United States Coast Guard</Company>
  <LinksUpToDate>false</LinksUpToDate>
  <CharactersWithSpaces>2211</CharactersWithSpaces>
  <SharedDoc>false</SharedDoc>
  <HLinks>
    <vt:vector size="24" baseType="variant">
      <vt:variant>
        <vt:i4>3276926</vt:i4>
      </vt:variant>
      <vt:variant>
        <vt:i4>9</vt:i4>
      </vt:variant>
      <vt:variant>
        <vt:i4>0</vt:i4>
      </vt:variant>
      <vt:variant>
        <vt:i4>5</vt:i4>
      </vt:variant>
      <vt:variant>
        <vt:lpwstr>https://www.uscg.mil/hq/cg5/cg5215/</vt:lpwstr>
      </vt:variant>
      <vt:variant>
        <vt:lpwstr/>
      </vt:variant>
      <vt:variant>
        <vt:i4>3407958</vt:i4>
      </vt:variant>
      <vt:variant>
        <vt:i4>6</vt:i4>
      </vt:variant>
      <vt:variant>
        <vt:i4>0</vt:i4>
      </vt:variant>
      <vt:variant>
        <vt:i4>5</vt:i4>
      </vt:variant>
      <vt:variant>
        <vt:lpwstr>mailto:HQS-PF-CG-ENG-5HazardousMaterialDivision@uscg.mil</vt:lpwstr>
      </vt:variant>
      <vt:variant>
        <vt:lpwstr/>
      </vt:variant>
      <vt:variant>
        <vt:i4>3407958</vt:i4>
      </vt:variant>
      <vt:variant>
        <vt:i4>3</vt:i4>
      </vt:variant>
      <vt:variant>
        <vt:i4>0</vt:i4>
      </vt:variant>
      <vt:variant>
        <vt:i4>5</vt:i4>
      </vt:variant>
      <vt:variant>
        <vt:lpwstr>mailto:HQS-PF-CG-ENG-5HazardousMaterialDivision@uscg.mil</vt:lpwstr>
      </vt:variant>
      <vt:variant>
        <vt:lpwstr/>
      </vt:variant>
      <vt:variant>
        <vt:i4>4587600</vt:i4>
      </vt:variant>
      <vt:variant>
        <vt:i4>0</vt:i4>
      </vt:variant>
      <vt:variant>
        <vt:i4>0</vt:i4>
      </vt:variant>
      <vt:variant>
        <vt:i4>5</vt:i4>
      </vt:variant>
      <vt:variant>
        <vt:lpwstr>http://www.ecfr.gov/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2020-08-28T14:18:00Z</dcterms:created>
  <dcterms:modified xsi:type="dcterms:W3CDTF">2020-08-28T14:18:00Z</dcterms:modified>
</cp:coreProperties>
</file>