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4E" w:rsidP="00F4774E" w:rsidRDefault="00F4774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31"/>
        </w:rPr>
      </w:pPr>
      <w:bookmarkStart w:name="_GoBack" w:id="0"/>
      <w:bookmarkEnd w:id="0"/>
      <w:r w:rsidRPr="00F4774E">
        <w:rPr>
          <w:rFonts w:ascii="Arial" w:hAnsi="Arial" w:eastAsia="Times New Roman" w:cs="Arial"/>
          <w:b/>
          <w:bCs/>
          <w:sz w:val="31"/>
        </w:rPr>
        <w:t>Title 7: Agriculture</w:t>
      </w:r>
    </w:p>
    <w:p w:rsidRPr="0014436A" w:rsidR="00F4774E" w:rsidP="00F4774E" w:rsidRDefault="00F4774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8"/>
          <w:szCs w:val="28"/>
        </w:rPr>
      </w:pPr>
      <w:r w:rsidRPr="00F4774E">
        <w:rPr>
          <w:rFonts w:ascii="Arial" w:hAnsi="Arial" w:eastAsia="Times New Roman" w:cs="Arial"/>
          <w:sz w:val="24"/>
          <w:szCs w:val="24"/>
        </w:rPr>
        <w:br/>
      </w:r>
      <w:r w:rsidRPr="0014436A">
        <w:rPr>
          <w:rFonts w:ascii="Arial" w:hAnsi="Arial" w:eastAsia="Times New Roman" w:cs="Arial"/>
          <w:b/>
          <w:bCs/>
          <w:sz w:val="28"/>
          <w:szCs w:val="28"/>
        </w:rPr>
        <w:t>§ 3601.1   General statement of Public Information</w:t>
      </w:r>
    </w:p>
    <w:p w:rsidRPr="00F4774E" w:rsidR="00F4774E" w:rsidP="00F4774E" w:rsidRDefault="00F4774E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00F4774E">
        <w:rPr>
          <w:rFonts w:ascii="Arial" w:hAnsi="Arial" w:eastAsia="Times New Roman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 w:rsidRDefault="00E74E37"/>
    <w:sectPr w:rsidR="00E74E37"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E"/>
    <w:rsid w:val="0014436A"/>
    <w:rsid w:val="004806DE"/>
    <w:rsid w:val="00E74E37"/>
    <w:rsid w:val="00F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7C60BD60.dotm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Hancock, David - NASS</cp:lastModifiedBy>
  <cp:revision>2</cp:revision>
  <dcterms:created xsi:type="dcterms:W3CDTF">2020-02-03T16:02:00Z</dcterms:created>
  <dcterms:modified xsi:type="dcterms:W3CDTF">2020-02-03T16:02:00Z</dcterms:modified>
</cp:coreProperties>
</file>