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97D6C" w:rsidR="006B0CF6" w:rsidP="006B0CF6" w:rsidRDefault="006B0CF6" w14:paraId="00CF769B" w14:textId="04B278E2">
      <w:pPr>
        <w:outlineLvl w:val="0"/>
      </w:pPr>
      <w:r w:rsidRPr="00097D6C">
        <w:rPr>
          <w:b/>
        </w:rPr>
        <w:t>OMB Control Number:</w:t>
      </w:r>
      <w:r w:rsidRPr="00097D6C">
        <w:t xml:space="preserve">  </w:t>
      </w:r>
      <w:r w:rsidR="00235421">
        <w:t>05</w:t>
      </w:r>
      <w:r w:rsidR="0015574E">
        <w:t>78-0013</w:t>
      </w:r>
      <w:r w:rsidRPr="00097D6C" w:rsidR="003519C6">
        <w:t>.</w:t>
      </w:r>
    </w:p>
    <w:p w:rsidRPr="00097D6C" w:rsidR="006B0CF6" w:rsidP="006B0CF6" w:rsidRDefault="006B0CF6" w14:paraId="3205D6A6" w14:textId="77777777">
      <w:pPr>
        <w:outlineLvl w:val="0"/>
      </w:pPr>
    </w:p>
    <w:p w:rsidRPr="00493A48" w:rsidR="001973CF" w:rsidP="001973CF" w:rsidRDefault="006B0CF6" w14:paraId="13C709FD" w14:textId="77777777">
      <w:pPr>
        <w:rPr>
          <w:b/>
          <w:i/>
          <w:sz w:val="28"/>
          <w:szCs w:val="28"/>
        </w:rPr>
      </w:pPr>
      <w:r w:rsidRPr="00097D6C">
        <w:rPr>
          <w:b/>
        </w:rPr>
        <w:t>Title of Clearance:</w:t>
      </w:r>
      <w:r w:rsidRPr="00097D6C">
        <w:t xml:space="preserve"> </w:t>
      </w:r>
      <w:r w:rsidRPr="001973CF" w:rsidR="001973CF">
        <w:rPr>
          <w:b/>
          <w:i/>
        </w:rPr>
        <w:t>Long Term Contracting</w:t>
      </w:r>
    </w:p>
    <w:p w:rsidRPr="00097D6C" w:rsidR="006B0CF6" w:rsidP="001973CF" w:rsidRDefault="006B0CF6" w14:paraId="25087CF1" w14:textId="55D6E77B">
      <w:pPr>
        <w:jc w:val="both"/>
        <w:outlineLvl w:val="0"/>
        <w:rPr>
          <w:color w:val="000000"/>
        </w:rPr>
      </w:pPr>
    </w:p>
    <w:p w:rsidRPr="00097D6C" w:rsidR="006B0CF6" w:rsidP="006B0CF6" w:rsidRDefault="006B0CF6" w14:paraId="1A1CE814" w14:textId="68560267">
      <w:pPr>
        <w:outlineLvl w:val="0"/>
      </w:pPr>
      <w:r w:rsidRPr="00097D6C">
        <w:rPr>
          <w:b/>
        </w:rPr>
        <w:t>Agency Form Number affected by Change Worksheet:</w:t>
      </w:r>
      <w:r w:rsidRPr="00097D6C">
        <w:t xml:space="preserve"> </w:t>
      </w:r>
      <w:r w:rsidR="001973CF">
        <w:t>AD-1155A</w:t>
      </w:r>
      <w:r w:rsidRPr="00097D6C">
        <w:t xml:space="preserve"> </w:t>
      </w:r>
      <w:r w:rsidR="001973CF">
        <w:t>Conservation Plan Schedule of Operations</w:t>
      </w:r>
      <w:r w:rsidR="00DE603B">
        <w:t xml:space="preserve"> -</w:t>
      </w:r>
      <w:r w:rsidR="0085356F">
        <w:t xml:space="preserve"> Revised.</w:t>
      </w:r>
    </w:p>
    <w:p w:rsidRPr="00097D6C" w:rsidR="006B0CF6" w:rsidP="006B0CF6" w:rsidRDefault="006B0CF6" w14:paraId="6200078D" w14:textId="77777777">
      <w:pPr>
        <w:outlineLvl w:val="0"/>
      </w:pPr>
    </w:p>
    <w:p w:rsidR="001973CF" w:rsidP="0076436B" w:rsidRDefault="006B0CF6" w14:paraId="1D23A04B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97D6C">
        <w:rPr>
          <w:rFonts w:ascii="Times New Roman" w:hAnsi="Times New Roman" w:cs="Times New Roman"/>
          <w:b/>
          <w:sz w:val="24"/>
          <w:szCs w:val="24"/>
        </w:rPr>
        <w:t>Other Changes:</w:t>
      </w:r>
      <w:r w:rsidRPr="00097D6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73CF" w:rsidP="0076436B" w:rsidRDefault="001973CF" w14:paraId="0E1200B4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973CF" w:rsidR="001973CF" w:rsidP="001973CF" w:rsidRDefault="001973CF" w14:paraId="4318737B" w14:textId="0978ADC8">
      <w:pPr>
        <w:rPr>
          <w:sz w:val="22"/>
          <w:szCs w:val="22"/>
        </w:rPr>
      </w:pPr>
      <w:r>
        <w:t xml:space="preserve">The extent of the change is the addition of a new ‘code’ under item “D” in the Notes section to add: “NP = Non-Participant Payment” as a separate cost-share rate category.  </w:t>
      </w:r>
    </w:p>
    <w:p w:rsidR="001973CF" w:rsidP="001973CF" w:rsidRDefault="001973CF" w14:paraId="1C131598" w14:textId="77777777">
      <w:pPr>
        <w:rPr>
          <w:rFonts w:eastAsiaTheme="minorHAnsi"/>
        </w:rPr>
      </w:pPr>
    </w:p>
    <w:p w:rsidR="001973CF" w:rsidP="001973CF" w:rsidRDefault="001973CF" w14:paraId="23302EE1" w14:textId="195EB82E">
      <w:r>
        <w:t>This change has no additional burden, it is being requested by the IT developers as they are working on the updates to the business tools (</w:t>
      </w:r>
      <w:proofErr w:type="spellStart"/>
      <w:r>
        <w:t>ProTracts</w:t>
      </w:r>
      <w:proofErr w:type="spellEnd"/>
      <w:r>
        <w:t>) to automate these forms that are currently generated outside of the business tools.</w:t>
      </w:r>
      <w:r w:rsidR="00A53920">
        <w:t xml:space="preserve">  </w:t>
      </w:r>
      <w:bookmarkStart w:name="_GoBack" w:id="0"/>
      <w:bookmarkEnd w:id="0"/>
      <w:r>
        <w:t>The policy and procedure to allow for these ‘Non-Participant Payment’ items to be planned and paid for already exists, this change makes the naming/coding on the AD-1155 itself more obvious and allows the IT developers to mirror functionality in existing systems (CD/FMMI) with the new functionality they are creating in other systems (</w:t>
      </w:r>
      <w:proofErr w:type="spellStart"/>
      <w:r>
        <w:t>ProTracts</w:t>
      </w:r>
      <w:proofErr w:type="spellEnd"/>
      <w:r>
        <w:t>).  Adding the code/name for this existing cost-share rate category does not create any additional work for those using the form.</w:t>
      </w:r>
    </w:p>
    <w:p w:rsidR="001973CF" w:rsidP="0076436B" w:rsidRDefault="001973CF" w14:paraId="313EDDF6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097D6C" w:rsidR="006B0CF6" w:rsidP="006B0CF6" w:rsidRDefault="006B0CF6" w14:paraId="10289858" w14:textId="69CC5586">
      <w:r w:rsidRPr="00097D6C">
        <w:t xml:space="preserve">There </w:t>
      </w:r>
      <w:r w:rsidR="00BA369B">
        <w:t>are n</w:t>
      </w:r>
      <w:r w:rsidRPr="00097D6C">
        <w:t>o change</w:t>
      </w:r>
      <w:r w:rsidR="00BA369B">
        <w:t>s</w:t>
      </w:r>
      <w:r w:rsidRPr="00097D6C">
        <w:t xml:space="preserve"> to the burden hour</w:t>
      </w:r>
      <w:r w:rsidRPr="00097D6C" w:rsidR="0065118F">
        <w:t>s</w:t>
      </w:r>
      <w:r w:rsidRPr="00097D6C">
        <w:t xml:space="preserve"> for </w:t>
      </w:r>
      <w:r w:rsidR="001973CF">
        <w:t xml:space="preserve">the </w:t>
      </w:r>
      <w:r w:rsidRPr="00097D6C">
        <w:t xml:space="preserve">form. </w:t>
      </w:r>
    </w:p>
    <w:p w:rsidR="006B0CF6" w:rsidP="006B0CF6" w:rsidRDefault="006B0CF6" w14:paraId="00692EC8" w14:textId="77777777"/>
    <w:sectPr w:rsidR="006B0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23EC"/>
    <w:multiLevelType w:val="hybridMultilevel"/>
    <w:tmpl w:val="91723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E3284"/>
    <w:multiLevelType w:val="hybridMultilevel"/>
    <w:tmpl w:val="70109FF0"/>
    <w:lvl w:ilvl="0" w:tplc="C1684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5967F1"/>
    <w:multiLevelType w:val="hybridMultilevel"/>
    <w:tmpl w:val="70109FF0"/>
    <w:lvl w:ilvl="0" w:tplc="C1684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5C671E"/>
    <w:multiLevelType w:val="hybridMultilevel"/>
    <w:tmpl w:val="22C2C654"/>
    <w:lvl w:ilvl="0" w:tplc="55A4DD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A555DC"/>
    <w:multiLevelType w:val="hybridMultilevel"/>
    <w:tmpl w:val="6268AB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D751F6"/>
    <w:multiLevelType w:val="hybridMultilevel"/>
    <w:tmpl w:val="2D7C57E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DF5F30"/>
    <w:multiLevelType w:val="hybridMultilevel"/>
    <w:tmpl w:val="1B54B432"/>
    <w:lvl w:ilvl="0" w:tplc="089228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45019C"/>
    <w:multiLevelType w:val="hybridMultilevel"/>
    <w:tmpl w:val="C6D8F2D2"/>
    <w:lvl w:ilvl="0" w:tplc="6120A1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527E1A"/>
    <w:multiLevelType w:val="hybridMultilevel"/>
    <w:tmpl w:val="C2A0E8B4"/>
    <w:lvl w:ilvl="0" w:tplc="C1684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6"/>
    <w:rsid w:val="0001227F"/>
    <w:rsid w:val="000125C9"/>
    <w:rsid w:val="00035CFA"/>
    <w:rsid w:val="00097D6C"/>
    <w:rsid w:val="000F65F6"/>
    <w:rsid w:val="00104955"/>
    <w:rsid w:val="00112D3A"/>
    <w:rsid w:val="00123137"/>
    <w:rsid w:val="0015574E"/>
    <w:rsid w:val="00186012"/>
    <w:rsid w:val="001973CF"/>
    <w:rsid w:val="001B6267"/>
    <w:rsid w:val="001C493A"/>
    <w:rsid w:val="001D62CD"/>
    <w:rsid w:val="00235421"/>
    <w:rsid w:val="002C7476"/>
    <w:rsid w:val="003519C6"/>
    <w:rsid w:val="003B6BAE"/>
    <w:rsid w:val="004340A8"/>
    <w:rsid w:val="00462C86"/>
    <w:rsid w:val="004769D6"/>
    <w:rsid w:val="004D3995"/>
    <w:rsid w:val="00542086"/>
    <w:rsid w:val="005661E6"/>
    <w:rsid w:val="00591917"/>
    <w:rsid w:val="005D7915"/>
    <w:rsid w:val="005E2E9F"/>
    <w:rsid w:val="006344D5"/>
    <w:rsid w:val="0065118F"/>
    <w:rsid w:val="006658A4"/>
    <w:rsid w:val="0068238B"/>
    <w:rsid w:val="006B0CF6"/>
    <w:rsid w:val="006C09DA"/>
    <w:rsid w:val="006D3DAB"/>
    <w:rsid w:val="006D7A70"/>
    <w:rsid w:val="0076436B"/>
    <w:rsid w:val="00830102"/>
    <w:rsid w:val="0085356F"/>
    <w:rsid w:val="008B5D8B"/>
    <w:rsid w:val="008E22D5"/>
    <w:rsid w:val="00944276"/>
    <w:rsid w:val="009A09FE"/>
    <w:rsid w:val="00A53920"/>
    <w:rsid w:val="00AE722D"/>
    <w:rsid w:val="00B20942"/>
    <w:rsid w:val="00B67083"/>
    <w:rsid w:val="00BA369B"/>
    <w:rsid w:val="00BB7BEA"/>
    <w:rsid w:val="00BC57F0"/>
    <w:rsid w:val="00BE4568"/>
    <w:rsid w:val="00C50031"/>
    <w:rsid w:val="00C64B53"/>
    <w:rsid w:val="00C72634"/>
    <w:rsid w:val="00CF59F4"/>
    <w:rsid w:val="00D60338"/>
    <w:rsid w:val="00D63779"/>
    <w:rsid w:val="00D65A29"/>
    <w:rsid w:val="00D8034F"/>
    <w:rsid w:val="00D840B2"/>
    <w:rsid w:val="00DD51E8"/>
    <w:rsid w:val="00DE603B"/>
    <w:rsid w:val="00E00AD0"/>
    <w:rsid w:val="00E24EAA"/>
    <w:rsid w:val="00EE201E"/>
    <w:rsid w:val="00EE4C8B"/>
    <w:rsid w:val="00F7037D"/>
    <w:rsid w:val="00F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2FB2D"/>
  <w15:docId w15:val="{DECD67B7-4881-485F-B40F-DA07334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436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436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76436B"/>
    <w:pPr>
      <w:ind w:left="720"/>
      <w:contextualSpacing/>
    </w:pPr>
  </w:style>
  <w:style w:type="table" w:styleId="TableGrid">
    <w:name w:val="Table Grid"/>
    <w:basedOn w:val="TableNormal"/>
    <w:uiPriority w:val="39"/>
    <w:rsid w:val="0076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B1B2F-7296-4BF0-A079-B9CB14AA2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FSA, Washington, DC</dc:creator>
  <cp:keywords/>
  <dc:description/>
  <cp:lastModifiedBy>Persetic, Shannon  - FPAC-BC, Washington, DC</cp:lastModifiedBy>
  <cp:revision>4</cp:revision>
  <dcterms:created xsi:type="dcterms:W3CDTF">2020-09-14T17:42:00Z</dcterms:created>
  <dcterms:modified xsi:type="dcterms:W3CDTF">2020-09-14T17:43:00Z</dcterms:modified>
</cp:coreProperties>
</file>