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2BC" w:rsidP="004D4E29" w:rsidRDefault="004D4E29" w14:paraId="197B0C0F" w14:textId="77777777">
      <w:pPr>
        <w:pStyle w:val="TitleCover2"/>
      </w:pPr>
      <w:r>
        <w:t xml:space="preserve">Crosswalk of </w:t>
      </w:r>
      <w:r w:rsidRPr="004D4E29">
        <w:t>Changes to the Qualified Health Plan Enrollee Survey</w:t>
      </w:r>
      <w:r>
        <w:rPr>
          <w:rStyle w:val="Strong"/>
          <w:rFonts w:cs="Arial"/>
        </w:rPr>
        <w:t xml:space="preserve"> (</w:t>
      </w:r>
      <w:r>
        <w:t>OMB Control Number: 0938-1221)</w:t>
      </w:r>
    </w:p>
    <w:p w:rsidR="004D4E29" w:rsidP="004D4E29" w:rsidRDefault="004D4E29" w14:paraId="208A5CDD" w14:textId="7DA299B2">
      <w:pPr>
        <w:rPr>
          <w:rStyle w:val="Strong"/>
          <w:rFonts w:ascii="Arial" w:hAnsi="Arial" w:cs="Times"/>
          <w:b w:val="0"/>
          <w:sz w:val="24"/>
          <w:szCs w:val="24"/>
        </w:rPr>
      </w:pPr>
      <w:r>
        <w:rPr>
          <w:rStyle w:val="Strong"/>
          <w:rFonts w:ascii="Arial" w:hAnsi="Arial" w:cs="Times"/>
          <w:b w:val="0"/>
          <w:sz w:val="24"/>
          <w:szCs w:val="24"/>
        </w:rPr>
        <w:t>The following table contains the list of changes to the QHP Enrollee Survey.</w:t>
      </w:r>
    </w:p>
    <w:tbl>
      <w:tblPr>
        <w:tblStyle w:val="TableTheme"/>
        <w:tblW w:w="10089" w:type="dxa"/>
        <w:tblLook w:val="04A0" w:firstRow="1" w:lastRow="0" w:firstColumn="1" w:lastColumn="0" w:noHBand="0" w:noVBand="1"/>
      </w:tblPr>
      <w:tblGrid>
        <w:gridCol w:w="1885"/>
        <w:gridCol w:w="3330"/>
        <w:gridCol w:w="4874"/>
      </w:tblGrid>
      <w:tr w:rsidRPr="007076F4" w:rsidR="00FD07DE" w:rsidTr="3B66D571" w14:paraId="33FF73B1" w14:textId="77777777">
        <w:trPr>
          <w:trHeight w:val="629"/>
          <w:tblHeader/>
        </w:trPr>
        <w:tc>
          <w:tcPr>
            <w:tcW w:w="1885" w:type="dxa"/>
            <w:shd w:val="clear" w:color="auto" w:fill="E7E6E6" w:themeFill="background2"/>
            <w:tcMar/>
          </w:tcPr>
          <w:p w:rsidRPr="007076F4" w:rsidR="00FD07DE" w:rsidP="00364A77" w:rsidRDefault="00FD07DE" w14:paraId="771953B6" w14:textId="77777777">
            <w:pPr>
              <w:jc w:val="center"/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 w:rsidRPr="007076F4"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Question # or Section Title</w:t>
            </w:r>
          </w:p>
        </w:tc>
        <w:tc>
          <w:tcPr>
            <w:tcW w:w="3330" w:type="dxa"/>
            <w:shd w:val="clear" w:color="auto" w:fill="E7E6E6" w:themeFill="background2"/>
            <w:tcMar/>
          </w:tcPr>
          <w:p w:rsidRPr="007076F4" w:rsidR="00FD07DE" w:rsidP="00364A77" w:rsidRDefault="00FD07DE" w14:paraId="21AD6D9F" w14:textId="77777777">
            <w:pPr>
              <w:jc w:val="center"/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 w:rsidRPr="007076F4"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Action to be Performed</w:t>
            </w:r>
          </w:p>
        </w:tc>
        <w:tc>
          <w:tcPr>
            <w:tcW w:w="4874" w:type="dxa"/>
            <w:shd w:val="clear" w:color="auto" w:fill="E7E6E6" w:themeFill="background2"/>
            <w:tcMar/>
          </w:tcPr>
          <w:p w:rsidRPr="007076F4" w:rsidR="00FD07DE" w:rsidP="00364A77" w:rsidRDefault="00FD07DE" w14:paraId="15533405" w14:textId="77777777">
            <w:pPr>
              <w:jc w:val="center"/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 w:rsidRPr="007076F4"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Reason for Change</w:t>
            </w:r>
          </w:p>
        </w:tc>
      </w:tr>
      <w:tr w:rsidRPr="007076F4" w:rsidR="00FD07DE" w:rsidTr="3B66D571" w14:paraId="1439E6FB" w14:textId="77777777">
        <w:trPr>
          <w:trHeight w:val="441"/>
        </w:trPr>
        <w:tc>
          <w:tcPr>
            <w:tcW w:w="1885" w:type="dxa"/>
            <w:tcMar/>
          </w:tcPr>
          <w:p w:rsidRPr="007076F4" w:rsidR="00FD07DE" w:rsidP="007076F4" w:rsidRDefault="00FD07DE" w14:paraId="6A0618E7" w14:textId="77777777">
            <w:pPr>
              <w:rPr>
                <w:rStyle w:val="Strong"/>
                <w:rFonts w:ascii="Arial" w:hAnsi="Arial" w:cs="Arial"/>
                <w:bCs w:val="0"/>
              </w:rPr>
            </w:pPr>
            <w:r w:rsidRPr="007076F4">
              <w:rPr>
                <w:rStyle w:val="Strong"/>
                <w:rFonts w:ascii="Arial" w:hAnsi="Arial" w:cs="Arial"/>
                <w:bCs w:val="0"/>
              </w:rPr>
              <w:t>17</w:t>
            </w:r>
          </w:p>
        </w:tc>
        <w:tc>
          <w:tcPr>
            <w:tcW w:w="3330" w:type="dxa"/>
            <w:tcMar/>
          </w:tcPr>
          <w:p w:rsidRPr="007076F4" w:rsidR="007076F4" w:rsidP="007076F4" w:rsidRDefault="00FD07DE" w14:paraId="06F63A53" w14:textId="77777777">
            <w:pPr>
              <w:rPr>
                <w:rStyle w:val="Strong"/>
                <w:rFonts w:ascii="Arial" w:hAnsi="Arial" w:cs="Arial"/>
              </w:rPr>
            </w:pPr>
            <w:r w:rsidRPr="007076F4">
              <w:rPr>
                <w:rStyle w:val="Strong"/>
                <w:rFonts w:ascii="Arial" w:hAnsi="Arial" w:cs="Arial"/>
                <w:bCs w:val="0"/>
              </w:rPr>
              <w:t>New question added</w:t>
            </w:r>
            <w:r w:rsidRPr="007076F4" w:rsidR="007076F4">
              <w:rPr>
                <w:rStyle w:val="Strong"/>
                <w:rFonts w:ascii="Arial" w:hAnsi="Arial" w:cs="Arial"/>
                <w:bCs w:val="0"/>
              </w:rPr>
              <w:t>:</w:t>
            </w:r>
            <w:r w:rsidRPr="007076F4" w:rsidR="007076F4">
              <w:rPr>
                <w:rStyle w:val="Strong"/>
                <w:rFonts w:ascii="Arial" w:hAnsi="Arial" w:cs="Arial"/>
              </w:rPr>
              <w:t xml:space="preserve"> </w:t>
            </w:r>
          </w:p>
          <w:p w:rsidRPr="007076F4" w:rsidR="00FD07DE" w:rsidP="007076F4" w:rsidRDefault="007076F4" w14:paraId="2F2844EA" w14:textId="063D9D3C">
            <w:pPr>
              <w:rPr>
                <w:rStyle w:val="Strong"/>
                <w:rFonts w:ascii="Arial" w:hAnsi="Arial" w:cs="Arial"/>
                <w:b w:val="0"/>
                <w:bCs w:val="0"/>
              </w:rPr>
            </w:pPr>
            <w:r w:rsidRPr="3B66D571" w:rsidR="007076F4">
              <w:rPr>
                <w:rFonts w:ascii="Arial" w:hAnsi="Arial" w:cs="Arial"/>
                <w:i w:val="1"/>
                <w:iCs w:val="1"/>
              </w:rPr>
              <w:t xml:space="preserve">In the last 6 months, how often did you need medical care </w:t>
            </w:r>
            <w:r w:rsidRPr="3B66D571" w:rsidR="007076F4">
              <w:rPr>
                <w:rFonts w:ascii="Arial" w:hAnsi="Arial" w:cs="Arial"/>
                <w:b w:val="1"/>
                <w:bCs w:val="1"/>
                <w:i w:val="1"/>
                <w:iCs w:val="1"/>
              </w:rPr>
              <w:t xml:space="preserve">but could not get it </w:t>
            </w:r>
            <w:r w:rsidRPr="3B66D571" w:rsidR="007076F4">
              <w:rPr>
                <w:rFonts w:ascii="Arial" w:hAnsi="Arial" w:cs="Arial"/>
                <w:i w:val="1"/>
                <w:iCs w:val="1"/>
              </w:rPr>
              <w:t xml:space="preserve">because </w:t>
            </w:r>
            <w:r w:rsidRPr="3B66D571" w:rsidR="00F4423D">
              <w:rPr>
                <w:rFonts w:ascii="Arial" w:hAnsi="Arial" w:cs="Arial"/>
                <w:i w:val="1"/>
                <w:iCs w:val="1"/>
              </w:rPr>
              <w:t>of</w:t>
            </w:r>
            <w:r w:rsidRPr="3B66D571" w:rsidR="007076F4">
              <w:rPr>
                <w:rFonts w:ascii="Arial" w:hAnsi="Arial" w:cs="Arial"/>
                <w:i w:val="1"/>
                <w:iCs w:val="1"/>
              </w:rPr>
              <w:t xml:space="preserve"> a public health emergency (such as the coronavirus outbreak)?</w:t>
            </w:r>
            <w:r w:rsidRPr="3B66D571" w:rsidR="00F4423D">
              <w:rPr>
                <w:rFonts w:ascii="Arial" w:hAnsi="Arial" w:cs="Arial"/>
                <w:i w:val="1"/>
                <w:iCs w:val="1"/>
              </w:rPr>
              <w:t xml:space="preserve"> </w:t>
            </w:r>
            <w:r w:rsidRPr="3B66D571" w:rsidR="00F4423D">
              <w:rPr>
                <w:rFonts w:ascii="Arial" w:hAnsi="Arial" w:cs="Arial"/>
                <w:i w:val="1"/>
                <w:iCs w:val="1"/>
              </w:rPr>
              <w:t xml:space="preserve">Do </w:t>
            </w:r>
            <w:r w:rsidRPr="3B66D571" w:rsidR="00F4423D">
              <w:rPr>
                <w:rFonts w:ascii="Arial" w:hAnsi="Arial" w:cs="Arial"/>
                <w:b w:val="1"/>
                <w:bCs w:val="1"/>
                <w:i w:val="1"/>
                <w:iCs w:val="1"/>
              </w:rPr>
              <w:t xml:space="preserve">not </w:t>
            </w:r>
            <w:r w:rsidRPr="3B66D571" w:rsidR="00F4423D">
              <w:rPr>
                <w:rFonts w:ascii="Arial" w:hAnsi="Arial" w:cs="Arial"/>
                <w:i w:val="1"/>
                <w:iCs w:val="1"/>
              </w:rPr>
              <w:t>include dental care</w:t>
            </w:r>
            <w:r w:rsidRPr="3B66D571" w:rsidR="00F4423D">
              <w:rPr>
                <w:rFonts w:ascii="Arial" w:hAnsi="Arial" w:cs="Arial"/>
              </w:rPr>
              <w:t>.</w:t>
            </w:r>
          </w:p>
        </w:tc>
        <w:tc>
          <w:tcPr>
            <w:tcW w:w="4874" w:type="dxa"/>
            <w:tcMar/>
          </w:tcPr>
          <w:p w:rsidRPr="007076F4" w:rsidR="00FD07DE" w:rsidP="007076F4" w:rsidRDefault="007076F4" w14:paraId="36E898C7" w14:textId="53563125">
            <w:pPr>
              <w:rPr>
                <w:rStyle w:val="Strong"/>
                <w:rFonts w:ascii="Arial" w:hAnsi="Arial" w:cs="Arial"/>
                <w:b w:val="0"/>
                <w:bCs w:val="0"/>
              </w:rPr>
            </w:pPr>
            <w:r w:rsidRPr="3B66D571" w:rsidR="007076F4">
              <w:rPr>
                <w:rFonts w:ascii="Arial" w:hAnsi="Arial" w:cs="Arial"/>
              </w:rPr>
              <w:t>CMS developed this question to collect data on care delayed due to concerns about public health emergencies</w:t>
            </w:r>
            <w:r w:rsidRPr="3B66D571" w:rsidR="66DD9AA4">
              <w:rPr>
                <w:rFonts w:ascii="Arial" w:hAnsi="Arial" w:cs="Arial"/>
              </w:rPr>
              <w:t>.</w:t>
            </w:r>
            <w:r w:rsidRPr="3B66D571" w:rsidR="3DB9339E">
              <w:rPr>
                <w:rFonts w:ascii="Arial" w:hAnsi="Arial" w:cs="Arial"/>
              </w:rPr>
              <w:t xml:space="preserve"> T</w:t>
            </w:r>
            <w:r w:rsidRPr="3B66D571" w:rsidR="3DB9339E">
              <w:rPr>
                <w:rFonts w:ascii="Arial" w:hAnsi="Arial" w:cs="Arial"/>
              </w:rPr>
              <w:t>his</w:t>
            </w:r>
            <w:r w:rsidRPr="3B66D571" w:rsidR="00533280">
              <w:rPr>
                <w:rFonts w:ascii="Arial" w:hAnsi="Arial" w:cs="Arial"/>
              </w:rPr>
              <w:t xml:space="preserve"> question </w:t>
            </w:r>
            <w:r w:rsidRPr="3B66D571" w:rsidR="2F3029FE">
              <w:rPr>
                <w:rFonts w:ascii="Arial" w:hAnsi="Arial" w:cs="Arial"/>
              </w:rPr>
              <w:t xml:space="preserve">uses </w:t>
            </w:r>
            <w:r w:rsidRPr="3B66D571" w:rsidR="007076F4">
              <w:rPr>
                <w:rFonts w:ascii="Arial" w:hAnsi="Arial" w:cs="Arial"/>
              </w:rPr>
              <w:t>the same response</w:t>
            </w:r>
            <w:r w:rsidRPr="3B66D571" w:rsidR="007076F4">
              <w:rPr>
                <w:rFonts w:ascii="Arial" w:hAnsi="Arial" w:cs="Arial"/>
              </w:rPr>
              <w:t xml:space="preserve"> scale as </w:t>
            </w:r>
            <w:r w:rsidRPr="3B66D571" w:rsidR="007076F4">
              <w:rPr>
                <w:rFonts w:ascii="Arial" w:hAnsi="Arial" w:cs="Arial"/>
              </w:rPr>
              <w:t>existing survey questions regarding delaying care due to cost (i.e., Never, Sometimes, Usually, Always or Not Applicable).</w:t>
            </w:r>
          </w:p>
        </w:tc>
      </w:tr>
      <w:tr w:rsidRPr="007076F4" w:rsidR="00FD07DE" w:rsidTr="3B66D571" w14:paraId="11947570" w14:textId="77777777">
        <w:trPr>
          <w:trHeight w:val="1020"/>
        </w:trPr>
        <w:tc>
          <w:tcPr>
            <w:tcW w:w="1885" w:type="dxa"/>
            <w:tcMar/>
          </w:tcPr>
          <w:p w:rsidRPr="007076F4" w:rsidR="00FD07DE" w:rsidP="007076F4" w:rsidRDefault="00FD07DE" w14:paraId="0C5EF91D" w14:textId="77777777">
            <w:pPr>
              <w:rPr>
                <w:rStyle w:val="Strong"/>
                <w:rFonts w:ascii="Arial" w:hAnsi="Arial" w:cs="Arial"/>
                <w:bCs w:val="0"/>
              </w:rPr>
            </w:pPr>
            <w:r w:rsidRPr="007076F4">
              <w:rPr>
                <w:rStyle w:val="Strong"/>
                <w:rFonts w:ascii="Arial" w:hAnsi="Arial" w:cs="Arial"/>
                <w:bCs w:val="0"/>
              </w:rPr>
              <w:t>“Your Health Care in the Last 6 Months” Section</w:t>
            </w:r>
          </w:p>
        </w:tc>
        <w:tc>
          <w:tcPr>
            <w:tcW w:w="3330" w:type="dxa"/>
            <w:tcMar/>
          </w:tcPr>
          <w:p w:rsidRPr="007076F4" w:rsidR="00FD07DE" w:rsidP="007076F4" w:rsidRDefault="007076F4" w14:paraId="32877D6A" w14:textId="77777777">
            <w:pPr>
              <w:rPr>
                <w:rFonts w:ascii="Arial" w:hAnsi="Arial" w:cs="Arial"/>
              </w:rPr>
            </w:pPr>
            <w:r w:rsidRPr="007076F4">
              <w:rPr>
                <w:rFonts w:ascii="Arial" w:hAnsi="Arial" w:cs="Arial"/>
                <w:b/>
                <w:bCs/>
              </w:rPr>
              <w:t>Revised instructions:</w:t>
            </w:r>
          </w:p>
          <w:p w:rsidRPr="007076F4" w:rsidR="00FD07DE" w:rsidP="007076F4" w:rsidRDefault="00FD07DE" w14:paraId="12E327F9" w14:textId="48FA5F47">
            <w:pPr>
              <w:rPr>
                <w:rStyle w:val="Strong"/>
                <w:rFonts w:ascii="Arial" w:hAnsi="Arial" w:cs="Arial"/>
                <w:b w:val="0"/>
                <w:bCs w:val="0"/>
              </w:rPr>
            </w:pPr>
            <w:r w:rsidRPr="3B66D571" w:rsidR="00FD07DE">
              <w:rPr>
                <w:rFonts w:ascii="Arial" w:hAnsi="Arial" w:cs="Arial"/>
                <w:i w:val="1"/>
                <w:iCs w:val="1"/>
              </w:rPr>
              <w:t xml:space="preserve">These questions ask about your own health care. This includes care you got in a clinic, emergency room, doctor’s office, </w:t>
            </w:r>
            <w:r w:rsidRPr="3B66D571" w:rsidR="00FD07DE">
              <w:rPr>
                <w:rFonts w:ascii="Arial" w:hAnsi="Arial" w:cs="Arial"/>
                <w:i w:val="1"/>
                <w:iCs w:val="1"/>
              </w:rPr>
              <w:t>by telephone</w:t>
            </w:r>
            <w:r w:rsidRPr="3B66D571" w:rsidR="00F4423D">
              <w:rPr>
                <w:rFonts w:ascii="Arial" w:hAnsi="Arial" w:cs="Arial"/>
                <w:i w:val="1"/>
                <w:iCs w:val="1"/>
              </w:rPr>
              <w:t>,</w:t>
            </w:r>
            <w:r w:rsidRPr="3B66D571" w:rsidR="00FD07DE">
              <w:rPr>
                <w:rFonts w:ascii="Arial" w:hAnsi="Arial" w:cs="Arial"/>
                <w:i w:val="1"/>
                <w:iCs w:val="1"/>
              </w:rPr>
              <w:t xml:space="preserve"> or</w:t>
            </w:r>
            <w:r w:rsidRPr="3B66D571" w:rsidR="00A8476F">
              <w:rPr>
                <w:rFonts w:ascii="Arial" w:hAnsi="Arial" w:cs="Arial"/>
                <w:i w:val="1"/>
                <w:iCs w:val="1"/>
              </w:rPr>
              <w:t xml:space="preserve"> by</w:t>
            </w:r>
            <w:r w:rsidRPr="3B66D571" w:rsidR="00FD07DE">
              <w:rPr>
                <w:rFonts w:ascii="Arial" w:hAnsi="Arial" w:cs="Arial"/>
                <w:i w:val="1"/>
                <w:iCs w:val="1"/>
              </w:rPr>
              <w:t xml:space="preserve"> video appointments. Do not include care you got when you stayed overnight in a hospital. Do not include the times you went for dental care visits. Please answer the questions based on your experience with the health plan you had from July through December 2020.</w:t>
            </w:r>
          </w:p>
        </w:tc>
        <w:tc>
          <w:tcPr>
            <w:tcW w:w="4874" w:type="dxa"/>
            <w:tcMar/>
          </w:tcPr>
          <w:p w:rsidRPr="007076F4" w:rsidR="00FD07DE" w:rsidP="007076F4" w:rsidRDefault="00FD07DE" w14:paraId="2F81347B" w14:textId="091E8B89">
            <w:pPr>
              <w:rPr>
                <w:rFonts w:ascii="Arial" w:hAnsi="Arial" w:cs="Arial"/>
              </w:rPr>
            </w:pPr>
            <w:r w:rsidRPr="007076F4" w:rsidR="00FD07DE">
              <w:rPr>
                <w:rFonts w:ascii="Arial" w:hAnsi="Arial" w:cs="Arial"/>
              </w:rPr>
              <w:t>To capture the increase use of telehealth due to the pandemic</w:t>
            </w:r>
            <w:r w:rsidRPr="007076F4">
              <w:rPr>
                <w:rStyle w:val="FootnoteReference"/>
                <w:rFonts w:ascii="Arial" w:hAnsi="Arial" w:cs="Arial"/>
              </w:rPr>
              <w:footnoteReference w:id="2"/>
            </w:r>
            <w:r w:rsidRPr="007076F4" w:rsidR="00FD07DE">
              <w:rPr>
                <w:rFonts w:ascii="Arial" w:hAnsi="Arial" w:cs="Arial"/>
              </w:rPr>
              <w:t xml:space="preserve">, CMS updated the instructions to clarify that health care </w:t>
            </w:r>
            <w:r w:rsidR="00B51587">
              <w:rPr>
                <w:rFonts w:ascii="Arial" w:hAnsi="Arial" w:cs="Arial"/>
              </w:rPr>
              <w:t xml:space="preserve">visits </w:t>
            </w:r>
            <w:r w:rsidRPr="007076F4" w:rsidR="00FD07DE">
              <w:rPr>
                <w:rFonts w:ascii="Arial" w:hAnsi="Arial" w:cs="Arial"/>
              </w:rPr>
              <w:t>includes in</w:t>
            </w:r>
            <w:r w:rsidR="00F25433">
              <w:rPr>
                <w:rFonts w:ascii="Arial" w:hAnsi="Arial" w:cs="Arial"/>
              </w:rPr>
              <w:t>-</w:t>
            </w:r>
            <w:r w:rsidRPr="007076F4" w:rsidR="00FD07DE">
              <w:rPr>
                <w:rFonts w:ascii="Arial" w:hAnsi="Arial" w:cs="Arial"/>
              </w:rPr>
              <w:t xml:space="preserve">person as well as telephone or video appointments. </w:t>
            </w:r>
          </w:p>
          <w:p w:rsidRPr="007076F4" w:rsidR="00FD07DE" w:rsidP="007076F4" w:rsidRDefault="00FD07DE" w14:paraId="0AC70EEE" w14:textId="77777777">
            <w:pPr>
              <w:rPr>
                <w:rStyle w:val="Strong"/>
                <w:rFonts w:ascii="Arial" w:hAnsi="Arial" w:cs="Arial"/>
                <w:b w:val="0"/>
              </w:rPr>
            </w:pPr>
          </w:p>
        </w:tc>
      </w:tr>
      <w:tr w:rsidRPr="007076F4" w:rsidR="00FD07DE" w:rsidTr="3B66D571" w14:paraId="0E0CC453" w14:textId="77777777">
        <w:trPr>
          <w:trHeight w:val="441"/>
        </w:trPr>
        <w:tc>
          <w:tcPr>
            <w:tcW w:w="1885" w:type="dxa"/>
            <w:tcMar/>
          </w:tcPr>
          <w:p w:rsidRPr="007076F4" w:rsidR="00FD07DE" w:rsidP="007076F4" w:rsidRDefault="00FD07DE" w14:paraId="076A0D47" w14:textId="77777777">
            <w:pPr>
              <w:rPr>
                <w:rStyle w:val="Strong"/>
                <w:rFonts w:ascii="Arial" w:hAnsi="Arial" w:cs="Arial"/>
                <w:bCs w:val="0"/>
              </w:rPr>
            </w:pPr>
            <w:r w:rsidRPr="007076F4">
              <w:rPr>
                <w:rStyle w:val="Strong"/>
                <w:rFonts w:ascii="Arial" w:hAnsi="Arial" w:cs="Arial"/>
                <w:bCs w:val="0"/>
              </w:rPr>
              <w:t>21</w:t>
            </w:r>
          </w:p>
        </w:tc>
        <w:tc>
          <w:tcPr>
            <w:tcW w:w="3330" w:type="dxa"/>
            <w:tcMar/>
          </w:tcPr>
          <w:p w:rsidRPr="007076F4" w:rsidR="007076F4" w:rsidP="007076F4" w:rsidRDefault="00FD07DE" w14:paraId="0A8C0A21" w14:textId="77777777">
            <w:pPr>
              <w:rPr>
                <w:rFonts w:ascii="Arial" w:hAnsi="Arial" w:cs="Arial"/>
                <w:i/>
              </w:rPr>
            </w:pPr>
            <w:r w:rsidRPr="007076F4">
              <w:rPr>
                <w:rStyle w:val="Strong"/>
                <w:rFonts w:ascii="Arial" w:hAnsi="Arial" w:cs="Arial"/>
                <w:bCs w:val="0"/>
              </w:rPr>
              <w:t>New question added</w:t>
            </w:r>
            <w:r w:rsidRPr="007076F4" w:rsidR="007076F4">
              <w:rPr>
                <w:rStyle w:val="Strong"/>
                <w:rFonts w:ascii="Arial" w:hAnsi="Arial" w:cs="Arial"/>
                <w:bCs w:val="0"/>
              </w:rPr>
              <w:t>:</w:t>
            </w:r>
            <w:r w:rsidRPr="007076F4" w:rsidR="007076F4">
              <w:rPr>
                <w:rFonts w:ascii="Arial" w:hAnsi="Arial" w:cs="Arial"/>
                <w:i/>
              </w:rPr>
              <w:t xml:space="preserve"> .</w:t>
            </w:r>
          </w:p>
          <w:p w:rsidRPr="007076F4" w:rsidR="00FD07DE" w:rsidP="007076F4" w:rsidRDefault="007076F4" w14:paraId="396D4358" w14:textId="39101AFC">
            <w:pPr>
              <w:rPr>
                <w:rStyle w:val="Strong"/>
                <w:rFonts w:ascii="Arial" w:hAnsi="Arial" w:cs="Arial"/>
                <w:b w:val="0"/>
                <w:bCs w:val="0"/>
              </w:rPr>
            </w:pPr>
            <w:r w:rsidRPr="3B66D571" w:rsidR="007076F4">
              <w:rPr>
                <w:rFonts w:ascii="Arial" w:hAnsi="Arial" w:cs="Arial"/>
                <w:i w:val="1"/>
                <w:iCs w:val="1"/>
              </w:rPr>
              <w:t xml:space="preserve">In the last 6 months, did your </w:t>
            </w:r>
            <w:r w:rsidRPr="3B66D571" w:rsidR="00F4423D">
              <w:rPr>
                <w:rFonts w:ascii="Arial" w:hAnsi="Arial" w:cs="Arial"/>
                <w:i w:val="1"/>
                <w:iCs w:val="1"/>
              </w:rPr>
              <w:t xml:space="preserve">personal </w:t>
            </w:r>
            <w:r w:rsidRPr="3B66D571" w:rsidR="00F4423D">
              <w:rPr>
                <w:rFonts w:ascii="Arial" w:hAnsi="Arial" w:cs="Arial"/>
                <w:i w:val="1"/>
                <w:iCs w:val="1"/>
              </w:rPr>
              <w:t>doctor</w:t>
            </w:r>
            <w:r w:rsidRPr="3B66D571" w:rsidR="007076F4">
              <w:rPr>
                <w:rFonts w:ascii="Arial" w:hAnsi="Arial" w:cs="Arial"/>
                <w:i w:val="1"/>
                <w:iCs w:val="1"/>
              </w:rPr>
              <w:t xml:space="preserve"> offer </w:t>
            </w:r>
            <w:r w:rsidRPr="3B66D571" w:rsidR="007076F4">
              <w:rPr>
                <w:rFonts w:ascii="Arial" w:hAnsi="Arial" w:cs="Arial"/>
                <w:i w:val="1"/>
                <w:iCs w:val="1"/>
              </w:rPr>
              <w:t xml:space="preserve">telephone or video appointments, so that you did </w:t>
            </w:r>
            <w:r w:rsidRPr="3B66D571" w:rsidR="007076F4">
              <w:rPr>
                <w:rFonts w:ascii="Arial" w:hAnsi="Arial" w:cs="Arial"/>
                <w:i w:val="1"/>
                <w:iCs w:val="1"/>
              </w:rPr>
              <w:t>not need to physically visit their office or facility?</w:t>
            </w:r>
          </w:p>
        </w:tc>
        <w:tc>
          <w:tcPr>
            <w:tcW w:w="4874" w:type="dxa"/>
            <w:tcMar/>
          </w:tcPr>
          <w:p w:rsidRPr="007076F4" w:rsidR="00FD07DE" w:rsidP="007076F4" w:rsidRDefault="00DA55D1" w14:paraId="2FBD5904" w14:textId="307DAD70">
            <w:pPr>
              <w:rPr>
                <w:rStyle w:val="Strong"/>
                <w:rFonts w:ascii="Arial" w:hAnsi="Arial" w:cs="Arial"/>
                <w:b w:val="0"/>
              </w:rPr>
            </w:pPr>
            <w:r>
              <w:rPr>
                <w:rFonts w:ascii="Arial" w:hAnsi="Arial" w:cs="Arial"/>
              </w:rPr>
              <w:lastRenderedPageBreak/>
              <w:t xml:space="preserve">CMS added this question to collect information regarding </w:t>
            </w:r>
            <w:r w:rsidR="00CE260D">
              <w:rPr>
                <w:rFonts w:ascii="Arial" w:hAnsi="Arial" w:cs="Arial"/>
              </w:rPr>
              <w:t xml:space="preserve">Exchange enrollees’ </w:t>
            </w:r>
            <w:r>
              <w:rPr>
                <w:rFonts w:ascii="Arial" w:hAnsi="Arial" w:cs="Arial"/>
              </w:rPr>
              <w:t xml:space="preserve">access to telehealth </w:t>
            </w:r>
            <w:r w:rsidR="00CE260D">
              <w:rPr>
                <w:rFonts w:ascii="Arial" w:hAnsi="Arial" w:cs="Arial"/>
              </w:rPr>
              <w:t>care.</w:t>
            </w:r>
            <w:r w:rsidR="00B41C4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This question is currently included in the</w:t>
            </w:r>
            <w:r w:rsidRPr="007076F4" w:rsidR="007076F4">
              <w:rPr>
                <w:rFonts w:ascii="Arial" w:hAnsi="Arial" w:cs="Arial"/>
              </w:rPr>
              <w:t xml:space="preserve"> Medicare Current Beneficiary Survey (MCBS) COVID-19 Rapid Response Supplement Questionnaire, which CMS is currently field testing</w:t>
            </w:r>
            <w:r w:rsidRPr="007076F4" w:rsidR="007076F4">
              <w:rPr>
                <w:rStyle w:val="FootnoteReference"/>
                <w:rFonts w:ascii="Arial" w:hAnsi="Arial" w:cs="Arial"/>
              </w:rPr>
              <w:footnoteReference w:id="3"/>
            </w:r>
            <w:r>
              <w:rPr>
                <w:rFonts w:ascii="Arial" w:hAnsi="Arial" w:cs="Arial"/>
              </w:rPr>
              <w:t>.</w:t>
            </w:r>
            <w:r w:rsidRPr="007076F4" w:rsidR="007076F4">
              <w:rPr>
                <w:rFonts w:ascii="Arial" w:hAnsi="Arial" w:cs="Arial"/>
              </w:rPr>
              <w:t xml:space="preserve"> CMS modified the </w:t>
            </w:r>
            <w:r w:rsidRPr="007076F4" w:rsidR="007076F4">
              <w:rPr>
                <w:rFonts w:ascii="Arial" w:hAnsi="Arial" w:cs="Arial"/>
              </w:rPr>
              <w:lastRenderedPageBreak/>
              <w:t>question into past tense and references the survey’s six-month lookback period.</w:t>
            </w:r>
          </w:p>
        </w:tc>
      </w:tr>
      <w:tr w:rsidRPr="007076F4" w:rsidR="00FD07DE" w:rsidTr="3B66D571" w14:paraId="73169C65" w14:textId="77777777">
        <w:trPr>
          <w:trHeight w:val="1599"/>
        </w:trPr>
        <w:tc>
          <w:tcPr>
            <w:tcW w:w="1885" w:type="dxa"/>
            <w:tcMar/>
          </w:tcPr>
          <w:p w:rsidRPr="007076F4" w:rsidR="00FD07DE" w:rsidP="007076F4" w:rsidRDefault="00FD07DE" w14:paraId="1AD45DC6" w14:textId="77777777">
            <w:pPr>
              <w:rPr>
                <w:rStyle w:val="Strong"/>
                <w:rFonts w:ascii="Arial" w:hAnsi="Arial" w:cs="Arial"/>
                <w:bCs w:val="0"/>
              </w:rPr>
            </w:pPr>
            <w:r w:rsidRPr="007076F4">
              <w:rPr>
                <w:rStyle w:val="Strong"/>
                <w:rFonts w:ascii="Arial" w:hAnsi="Arial" w:cs="Arial"/>
                <w:bCs w:val="0"/>
              </w:rPr>
              <w:lastRenderedPageBreak/>
              <w:t>22</w:t>
            </w:r>
          </w:p>
        </w:tc>
        <w:tc>
          <w:tcPr>
            <w:tcW w:w="3330" w:type="dxa"/>
            <w:tcMar/>
          </w:tcPr>
          <w:p w:rsidRPr="007076F4" w:rsidR="007076F4" w:rsidP="007076F4" w:rsidRDefault="00FD07DE" w14:paraId="601E428E" w14:textId="77777777">
            <w:pPr>
              <w:rPr>
                <w:rStyle w:val="Strong"/>
                <w:rFonts w:ascii="Arial" w:hAnsi="Arial" w:cs="Arial"/>
                <w:bCs w:val="0"/>
              </w:rPr>
            </w:pPr>
            <w:r w:rsidRPr="007076F4">
              <w:rPr>
                <w:rStyle w:val="Strong"/>
                <w:rFonts w:ascii="Arial" w:hAnsi="Arial" w:cs="Arial"/>
                <w:bCs w:val="0"/>
              </w:rPr>
              <w:t>Added instructions to include telehealth</w:t>
            </w:r>
            <w:r w:rsidRPr="007076F4" w:rsidR="007076F4">
              <w:rPr>
                <w:rStyle w:val="Strong"/>
                <w:rFonts w:ascii="Arial" w:hAnsi="Arial" w:cs="Arial"/>
                <w:bCs w:val="0"/>
              </w:rPr>
              <w:t>:</w:t>
            </w:r>
          </w:p>
          <w:p w:rsidRPr="007076F4" w:rsidR="00FD07DE" w:rsidP="007076F4" w:rsidRDefault="00FD07DE" w14:paraId="03EC2253" w14:textId="65475C99">
            <w:pPr>
              <w:rPr>
                <w:rStyle w:val="Strong"/>
                <w:rFonts w:ascii="Arial" w:hAnsi="Arial" w:cs="Arial"/>
                <w:b w:val="0"/>
                <w:bCs w:val="0"/>
              </w:rPr>
            </w:pPr>
            <w:r w:rsidRPr="3B66D571" w:rsidR="00FD07DE">
              <w:rPr>
                <w:rStyle w:val="Strong"/>
                <w:rFonts w:ascii="Arial" w:hAnsi="Arial" w:cs="Arial"/>
                <w:b w:val="0"/>
                <w:bCs w:val="0"/>
              </w:rPr>
              <w:t>“</w:t>
            </w:r>
            <w:r w:rsidRPr="3B66D571" w:rsidR="00FD07DE">
              <w:rPr>
                <w:rFonts w:ascii="Arial" w:hAnsi="Arial" w:cs="Arial"/>
                <w:i w:val="1"/>
                <w:iCs w:val="1"/>
              </w:rPr>
              <w:t>include in</w:t>
            </w:r>
            <w:r w:rsidRPr="3B66D571" w:rsidR="00F4423D">
              <w:rPr>
                <w:rFonts w:ascii="Arial" w:hAnsi="Arial" w:cs="Arial"/>
                <w:i w:val="1"/>
                <w:iCs w:val="1"/>
              </w:rPr>
              <w:t>-</w:t>
            </w:r>
            <w:r w:rsidRPr="3B66D571" w:rsidR="00FD07DE">
              <w:rPr>
                <w:rFonts w:ascii="Arial" w:hAnsi="Arial" w:cs="Arial"/>
                <w:i w:val="1"/>
                <w:iCs w:val="1"/>
              </w:rPr>
              <w:t>person, telephone, or video appointments”</w:t>
            </w:r>
          </w:p>
        </w:tc>
        <w:tc>
          <w:tcPr>
            <w:tcW w:w="4874" w:type="dxa"/>
            <w:tcMar/>
          </w:tcPr>
          <w:p w:rsidRPr="007076F4" w:rsidR="00FD07DE" w:rsidP="007076F4" w:rsidRDefault="00FD07DE" w14:paraId="14ED6A60" w14:textId="65EBE2FC">
            <w:pPr>
              <w:rPr>
                <w:rStyle w:val="Strong"/>
                <w:rFonts w:ascii="Arial" w:hAnsi="Arial" w:cs="Arial"/>
                <w:b w:val="0"/>
                <w:bCs w:val="0"/>
              </w:rPr>
            </w:pPr>
            <w:r w:rsidRPr="3B66D571" w:rsidR="00FD07DE">
              <w:rPr>
                <w:rFonts w:ascii="Arial" w:hAnsi="Arial" w:cs="Arial"/>
              </w:rPr>
              <w:t>Th</w:t>
            </w:r>
            <w:r w:rsidRPr="3B66D571" w:rsidR="007076F4">
              <w:rPr>
                <w:rFonts w:ascii="Arial" w:hAnsi="Arial" w:cs="Arial"/>
              </w:rPr>
              <w:t>is</w:t>
            </w:r>
            <w:r w:rsidRPr="3B66D571" w:rsidR="00FD07DE">
              <w:rPr>
                <w:rFonts w:ascii="Arial" w:hAnsi="Arial" w:cs="Arial"/>
              </w:rPr>
              <w:t xml:space="preserve"> question pertain</w:t>
            </w:r>
            <w:r w:rsidRPr="3B66D571" w:rsidR="007076F4">
              <w:rPr>
                <w:rFonts w:ascii="Arial" w:hAnsi="Arial" w:cs="Arial"/>
              </w:rPr>
              <w:t>s</w:t>
            </w:r>
            <w:r w:rsidRPr="3B66D571" w:rsidR="00FD07DE">
              <w:rPr>
                <w:rFonts w:ascii="Arial" w:hAnsi="Arial" w:cs="Arial"/>
              </w:rPr>
              <w:t xml:space="preserve"> to enrollee</w:t>
            </w:r>
            <w:r w:rsidRPr="3B66D571" w:rsidR="007076F4">
              <w:rPr>
                <w:rFonts w:ascii="Arial" w:hAnsi="Arial" w:cs="Arial"/>
              </w:rPr>
              <w:t>’s</w:t>
            </w:r>
            <w:r w:rsidRPr="3B66D571" w:rsidR="00FD07DE">
              <w:rPr>
                <w:rFonts w:ascii="Arial" w:hAnsi="Arial" w:cs="Arial"/>
              </w:rPr>
              <w:t xml:space="preserve"> experience</w:t>
            </w:r>
            <w:r w:rsidRPr="3B66D571" w:rsidR="007076F4">
              <w:rPr>
                <w:rFonts w:ascii="Arial" w:hAnsi="Arial" w:cs="Arial"/>
              </w:rPr>
              <w:t>s</w:t>
            </w:r>
            <w:r w:rsidRPr="3B66D571" w:rsidR="00FD07DE">
              <w:rPr>
                <w:rFonts w:ascii="Arial" w:hAnsi="Arial" w:cs="Arial"/>
              </w:rPr>
              <w:t xml:space="preserve"> with their health care providers and adding this clarification ensures both in</w:t>
            </w:r>
            <w:r w:rsidRPr="3B66D571" w:rsidR="00F25433">
              <w:rPr>
                <w:rFonts w:ascii="Arial" w:hAnsi="Arial" w:cs="Arial"/>
              </w:rPr>
              <w:t>-</w:t>
            </w:r>
            <w:r w:rsidRPr="3B66D571" w:rsidR="00FD07DE">
              <w:rPr>
                <w:rFonts w:ascii="Arial" w:hAnsi="Arial" w:cs="Arial"/>
              </w:rPr>
              <w:t xml:space="preserve">person and telehealth appointments experiences are captured in the QHP Enrollee Survey.  </w:t>
            </w:r>
          </w:p>
        </w:tc>
      </w:tr>
      <w:tr w:rsidRPr="007076F4" w:rsidR="007076F4" w:rsidTr="3B66D571" w14:paraId="2DE73546" w14:textId="77777777">
        <w:trPr>
          <w:trHeight w:val="441"/>
        </w:trPr>
        <w:tc>
          <w:tcPr>
            <w:tcW w:w="1885" w:type="dxa"/>
            <w:tcMar/>
          </w:tcPr>
          <w:p w:rsidRPr="007076F4" w:rsidR="007076F4" w:rsidP="007076F4" w:rsidRDefault="007076F4" w14:paraId="457ABF62" w14:textId="77777777">
            <w:pPr>
              <w:rPr>
                <w:rStyle w:val="Strong"/>
                <w:rFonts w:ascii="Arial" w:hAnsi="Arial" w:cs="Arial"/>
                <w:bCs w:val="0"/>
              </w:rPr>
            </w:pPr>
            <w:r w:rsidRPr="007076F4">
              <w:rPr>
                <w:rStyle w:val="Strong"/>
                <w:rFonts w:ascii="Arial" w:hAnsi="Arial" w:cs="Arial"/>
                <w:bCs w:val="0"/>
              </w:rPr>
              <w:t>23</w:t>
            </w:r>
          </w:p>
        </w:tc>
        <w:tc>
          <w:tcPr>
            <w:tcW w:w="3330" w:type="dxa"/>
            <w:tcMar/>
          </w:tcPr>
          <w:p w:rsidRPr="007076F4" w:rsidR="007076F4" w:rsidP="007076F4" w:rsidRDefault="007076F4" w14:paraId="110CF3A3" w14:textId="77777777">
            <w:pPr>
              <w:rPr>
                <w:rStyle w:val="Strong"/>
                <w:rFonts w:ascii="Arial" w:hAnsi="Arial" w:cs="Arial"/>
                <w:bCs w:val="0"/>
              </w:rPr>
            </w:pPr>
            <w:r w:rsidRPr="007076F4">
              <w:rPr>
                <w:rStyle w:val="Strong"/>
                <w:rFonts w:ascii="Arial" w:hAnsi="Arial" w:cs="Arial"/>
                <w:bCs w:val="0"/>
              </w:rPr>
              <w:t>Added instructions to include telehealth:</w:t>
            </w:r>
          </w:p>
          <w:p w:rsidRPr="007076F4" w:rsidR="007076F4" w:rsidP="007076F4" w:rsidRDefault="007076F4" w14:paraId="38EB704F" w14:textId="14013D62">
            <w:pPr>
              <w:rPr>
                <w:rStyle w:val="Strong"/>
                <w:rFonts w:ascii="Arial" w:hAnsi="Arial" w:cs="Arial"/>
                <w:b w:val="0"/>
                <w:bCs w:val="0"/>
              </w:rPr>
            </w:pPr>
            <w:r w:rsidRPr="3B66D571" w:rsidR="007076F4">
              <w:rPr>
                <w:rStyle w:val="Strong"/>
                <w:rFonts w:ascii="Arial" w:hAnsi="Arial" w:cs="Arial"/>
                <w:b w:val="0"/>
                <w:bCs w:val="0"/>
              </w:rPr>
              <w:t>“</w:t>
            </w:r>
            <w:r w:rsidRPr="3B66D571" w:rsidR="007076F4">
              <w:rPr>
                <w:rFonts w:ascii="Arial" w:hAnsi="Arial" w:cs="Arial"/>
                <w:i w:val="1"/>
                <w:iCs w:val="1"/>
              </w:rPr>
              <w:t>include in</w:t>
            </w:r>
            <w:r w:rsidRPr="3B66D571" w:rsidR="00F4423D">
              <w:rPr>
                <w:rFonts w:ascii="Arial" w:hAnsi="Arial" w:cs="Arial"/>
                <w:i w:val="1"/>
                <w:iCs w:val="1"/>
              </w:rPr>
              <w:t>-</w:t>
            </w:r>
            <w:r w:rsidRPr="3B66D571" w:rsidR="007076F4">
              <w:rPr>
                <w:rFonts w:ascii="Arial" w:hAnsi="Arial" w:cs="Arial"/>
                <w:i w:val="1"/>
                <w:iCs w:val="1"/>
              </w:rPr>
              <w:t>person, telephone, or video appointments”</w:t>
            </w:r>
          </w:p>
        </w:tc>
        <w:tc>
          <w:tcPr>
            <w:tcW w:w="4874" w:type="dxa"/>
            <w:tcMar/>
          </w:tcPr>
          <w:p w:rsidRPr="007076F4" w:rsidR="007076F4" w:rsidP="007076F4" w:rsidRDefault="007076F4" w14:paraId="3B40541A" w14:textId="68094701">
            <w:pPr>
              <w:rPr>
                <w:rStyle w:val="Strong"/>
                <w:rFonts w:ascii="Arial" w:hAnsi="Arial" w:cs="Arial"/>
                <w:b w:val="0"/>
                <w:bCs w:val="0"/>
              </w:rPr>
            </w:pPr>
            <w:r w:rsidRPr="3B66D571" w:rsidR="007076F4">
              <w:rPr>
                <w:rFonts w:ascii="Arial" w:hAnsi="Arial" w:cs="Arial"/>
              </w:rPr>
              <w:t>This question pertains to enrollee’s experiences with their health care providers and adding this clarification ensures both in</w:t>
            </w:r>
            <w:r w:rsidRPr="3B66D571" w:rsidR="00F25433">
              <w:rPr>
                <w:rFonts w:ascii="Arial" w:hAnsi="Arial" w:cs="Arial"/>
              </w:rPr>
              <w:t>-</w:t>
            </w:r>
            <w:r w:rsidRPr="3B66D571" w:rsidR="007076F4">
              <w:rPr>
                <w:rFonts w:ascii="Arial" w:hAnsi="Arial" w:cs="Arial"/>
              </w:rPr>
              <w:t xml:space="preserve">person and telehealth appointments experiences are captured in the QHP Enrollee Survey.  </w:t>
            </w:r>
          </w:p>
        </w:tc>
      </w:tr>
      <w:tr w:rsidRPr="007076F4" w:rsidR="007076F4" w:rsidTr="3B66D571" w14:paraId="13C9FC16" w14:textId="77777777">
        <w:trPr>
          <w:trHeight w:val="441"/>
        </w:trPr>
        <w:tc>
          <w:tcPr>
            <w:tcW w:w="1885" w:type="dxa"/>
            <w:tcMar/>
          </w:tcPr>
          <w:p w:rsidRPr="007076F4" w:rsidR="007076F4" w:rsidP="007076F4" w:rsidRDefault="007076F4" w14:paraId="19F39161" w14:textId="77777777">
            <w:pPr>
              <w:rPr>
                <w:rStyle w:val="Strong"/>
                <w:rFonts w:ascii="Arial" w:hAnsi="Arial" w:cs="Arial"/>
                <w:bCs w:val="0"/>
              </w:rPr>
            </w:pPr>
            <w:r w:rsidRPr="007076F4">
              <w:rPr>
                <w:rStyle w:val="Strong"/>
                <w:rFonts w:ascii="Arial" w:hAnsi="Arial" w:cs="Arial"/>
                <w:bCs w:val="0"/>
              </w:rPr>
              <w:t>24</w:t>
            </w:r>
          </w:p>
        </w:tc>
        <w:tc>
          <w:tcPr>
            <w:tcW w:w="3330" w:type="dxa"/>
            <w:tcMar/>
          </w:tcPr>
          <w:p w:rsidRPr="007076F4" w:rsidR="007076F4" w:rsidP="007076F4" w:rsidRDefault="007076F4" w14:paraId="301CECA3" w14:textId="77777777">
            <w:pPr>
              <w:rPr>
                <w:rStyle w:val="Strong"/>
                <w:rFonts w:ascii="Arial" w:hAnsi="Arial" w:cs="Arial"/>
                <w:bCs w:val="0"/>
              </w:rPr>
            </w:pPr>
            <w:r w:rsidRPr="007076F4">
              <w:rPr>
                <w:rStyle w:val="Strong"/>
                <w:rFonts w:ascii="Arial" w:hAnsi="Arial" w:cs="Arial"/>
                <w:bCs w:val="0"/>
              </w:rPr>
              <w:t>Added instructions to include telehealth:</w:t>
            </w:r>
          </w:p>
          <w:p w:rsidRPr="007076F4" w:rsidR="007076F4" w:rsidP="007076F4" w:rsidRDefault="007076F4" w14:paraId="60AEFE1B" w14:textId="2A33D6FC">
            <w:pPr>
              <w:rPr>
                <w:rStyle w:val="Strong"/>
                <w:rFonts w:ascii="Arial" w:hAnsi="Arial" w:cs="Arial"/>
                <w:b w:val="0"/>
                <w:bCs w:val="0"/>
              </w:rPr>
            </w:pPr>
            <w:r w:rsidRPr="3B66D571" w:rsidR="007076F4">
              <w:rPr>
                <w:rStyle w:val="Strong"/>
                <w:rFonts w:ascii="Arial" w:hAnsi="Arial" w:cs="Arial"/>
                <w:b w:val="0"/>
                <w:bCs w:val="0"/>
              </w:rPr>
              <w:t>“</w:t>
            </w:r>
            <w:r w:rsidRPr="3B66D571" w:rsidR="007076F4">
              <w:rPr>
                <w:rFonts w:ascii="Arial" w:hAnsi="Arial" w:cs="Arial"/>
                <w:i w:val="1"/>
                <w:iCs w:val="1"/>
              </w:rPr>
              <w:t>include in</w:t>
            </w:r>
            <w:r w:rsidRPr="3B66D571" w:rsidR="00F4423D">
              <w:rPr>
                <w:rFonts w:ascii="Arial" w:hAnsi="Arial" w:cs="Arial"/>
                <w:i w:val="1"/>
                <w:iCs w:val="1"/>
              </w:rPr>
              <w:t>-</w:t>
            </w:r>
            <w:r w:rsidRPr="3B66D571" w:rsidR="007076F4">
              <w:rPr>
                <w:rFonts w:ascii="Arial" w:hAnsi="Arial" w:cs="Arial"/>
                <w:i w:val="1"/>
                <w:iCs w:val="1"/>
              </w:rPr>
              <w:t>person, telephone, or video appointments”</w:t>
            </w:r>
          </w:p>
        </w:tc>
        <w:tc>
          <w:tcPr>
            <w:tcW w:w="4874" w:type="dxa"/>
            <w:tcMar/>
          </w:tcPr>
          <w:p w:rsidRPr="007076F4" w:rsidR="007076F4" w:rsidP="007076F4" w:rsidRDefault="007076F4" w14:paraId="34574A4B" w14:textId="490EE65A">
            <w:pPr>
              <w:rPr>
                <w:rStyle w:val="Strong"/>
                <w:rFonts w:ascii="Arial" w:hAnsi="Arial" w:cs="Arial"/>
                <w:b w:val="0"/>
                <w:bCs w:val="0"/>
              </w:rPr>
            </w:pPr>
            <w:r w:rsidRPr="3B66D571" w:rsidR="007076F4">
              <w:rPr>
                <w:rFonts w:ascii="Arial" w:hAnsi="Arial" w:cs="Arial"/>
              </w:rPr>
              <w:t>This question pertains to enrollee’s experiences with their health care providers and adding this clarification ensures both in</w:t>
            </w:r>
            <w:r w:rsidRPr="3B66D571" w:rsidR="00F25433">
              <w:rPr>
                <w:rFonts w:ascii="Arial" w:hAnsi="Arial" w:cs="Arial"/>
              </w:rPr>
              <w:t>-</w:t>
            </w:r>
            <w:r w:rsidRPr="3B66D571" w:rsidR="007076F4">
              <w:rPr>
                <w:rFonts w:ascii="Arial" w:hAnsi="Arial" w:cs="Arial"/>
              </w:rPr>
              <w:t xml:space="preserve">person and telehealth appointments experiences are captured in the QHP Enrollee Survey.  </w:t>
            </w:r>
          </w:p>
        </w:tc>
      </w:tr>
      <w:tr w:rsidRPr="007076F4" w:rsidR="007076F4" w:rsidTr="3B66D571" w14:paraId="35322AA1" w14:textId="77777777">
        <w:trPr>
          <w:trHeight w:val="448"/>
        </w:trPr>
        <w:tc>
          <w:tcPr>
            <w:tcW w:w="1885" w:type="dxa"/>
            <w:tcMar/>
          </w:tcPr>
          <w:p w:rsidRPr="007076F4" w:rsidR="007076F4" w:rsidP="007076F4" w:rsidRDefault="007076F4" w14:paraId="46D88D7E" w14:textId="77777777">
            <w:pPr>
              <w:rPr>
                <w:rStyle w:val="Strong"/>
                <w:rFonts w:ascii="Arial" w:hAnsi="Arial" w:cs="Arial"/>
                <w:bCs w:val="0"/>
              </w:rPr>
            </w:pPr>
            <w:r w:rsidRPr="007076F4">
              <w:rPr>
                <w:rStyle w:val="Strong"/>
                <w:rFonts w:ascii="Arial" w:hAnsi="Arial" w:cs="Arial"/>
                <w:bCs w:val="0"/>
              </w:rPr>
              <w:t>25</w:t>
            </w:r>
          </w:p>
        </w:tc>
        <w:tc>
          <w:tcPr>
            <w:tcW w:w="3330" w:type="dxa"/>
            <w:tcMar/>
          </w:tcPr>
          <w:p w:rsidRPr="007076F4" w:rsidR="007076F4" w:rsidP="007076F4" w:rsidRDefault="007076F4" w14:paraId="7CB8E8C5" w14:textId="77777777">
            <w:pPr>
              <w:rPr>
                <w:rStyle w:val="Strong"/>
                <w:rFonts w:ascii="Arial" w:hAnsi="Arial" w:cs="Arial"/>
                <w:bCs w:val="0"/>
              </w:rPr>
            </w:pPr>
            <w:r w:rsidRPr="007076F4">
              <w:rPr>
                <w:rStyle w:val="Strong"/>
                <w:rFonts w:ascii="Arial" w:hAnsi="Arial" w:cs="Arial"/>
                <w:bCs w:val="0"/>
              </w:rPr>
              <w:t>Added instructions to include telehealth:</w:t>
            </w:r>
          </w:p>
          <w:p w:rsidRPr="007076F4" w:rsidR="007076F4" w:rsidP="007076F4" w:rsidRDefault="007076F4" w14:paraId="5CC6D124" w14:textId="0D4ED3F9">
            <w:pPr>
              <w:rPr>
                <w:rStyle w:val="Strong"/>
                <w:rFonts w:ascii="Arial" w:hAnsi="Arial" w:cs="Arial"/>
                <w:b w:val="0"/>
                <w:bCs w:val="0"/>
              </w:rPr>
            </w:pPr>
            <w:r w:rsidRPr="3B66D571" w:rsidR="007076F4">
              <w:rPr>
                <w:rStyle w:val="Strong"/>
                <w:rFonts w:ascii="Arial" w:hAnsi="Arial" w:cs="Arial"/>
                <w:b w:val="0"/>
                <w:bCs w:val="0"/>
              </w:rPr>
              <w:t>“</w:t>
            </w:r>
            <w:r w:rsidRPr="3B66D571" w:rsidR="007076F4">
              <w:rPr>
                <w:rFonts w:ascii="Arial" w:hAnsi="Arial" w:cs="Arial"/>
                <w:i w:val="1"/>
                <w:iCs w:val="1"/>
              </w:rPr>
              <w:t>include in</w:t>
            </w:r>
            <w:r w:rsidRPr="3B66D571" w:rsidR="00F4423D">
              <w:rPr>
                <w:rFonts w:ascii="Arial" w:hAnsi="Arial" w:cs="Arial"/>
                <w:i w:val="1"/>
                <w:iCs w:val="1"/>
              </w:rPr>
              <w:t>-</w:t>
            </w:r>
            <w:r w:rsidRPr="3B66D571" w:rsidR="007076F4">
              <w:rPr>
                <w:rFonts w:ascii="Arial" w:hAnsi="Arial" w:cs="Arial"/>
                <w:i w:val="1"/>
                <w:iCs w:val="1"/>
              </w:rPr>
              <w:t>person, telephone, or video appointments”</w:t>
            </w:r>
          </w:p>
        </w:tc>
        <w:tc>
          <w:tcPr>
            <w:tcW w:w="4874" w:type="dxa"/>
            <w:tcMar/>
          </w:tcPr>
          <w:p w:rsidRPr="007076F4" w:rsidR="007076F4" w:rsidP="007076F4" w:rsidRDefault="007076F4" w14:paraId="52522A6B" w14:textId="20D84C20">
            <w:pPr>
              <w:rPr>
                <w:rStyle w:val="Strong"/>
                <w:rFonts w:ascii="Arial" w:hAnsi="Arial" w:cs="Arial"/>
                <w:b w:val="0"/>
                <w:bCs w:val="0"/>
              </w:rPr>
            </w:pPr>
            <w:r w:rsidRPr="3B66D571" w:rsidR="007076F4">
              <w:rPr>
                <w:rFonts w:ascii="Arial" w:hAnsi="Arial" w:cs="Arial"/>
              </w:rPr>
              <w:t>This question pertains to enrollee’s experiences with their health care providers and adding this clarification ensures both in</w:t>
            </w:r>
            <w:r w:rsidRPr="3B66D571" w:rsidR="00F25433">
              <w:rPr>
                <w:rFonts w:ascii="Arial" w:hAnsi="Arial" w:cs="Arial"/>
              </w:rPr>
              <w:t>-</w:t>
            </w:r>
            <w:r w:rsidRPr="3B66D571" w:rsidR="007076F4">
              <w:rPr>
                <w:rFonts w:ascii="Arial" w:hAnsi="Arial" w:cs="Arial"/>
              </w:rPr>
              <w:t xml:space="preserve">person and telehealth appointments experiences are captured in the QHP Enrollee Survey.  </w:t>
            </w:r>
          </w:p>
        </w:tc>
      </w:tr>
      <w:tr w:rsidRPr="007076F4" w:rsidR="007076F4" w:rsidTr="3B66D571" w14:paraId="71003F1A" w14:textId="77777777">
        <w:trPr>
          <w:trHeight w:val="441"/>
        </w:trPr>
        <w:tc>
          <w:tcPr>
            <w:tcW w:w="1885" w:type="dxa"/>
            <w:tcMar/>
          </w:tcPr>
          <w:p w:rsidRPr="007076F4" w:rsidR="007076F4" w:rsidP="007076F4" w:rsidRDefault="007076F4" w14:paraId="609A4192" w14:textId="77777777">
            <w:pPr>
              <w:rPr>
                <w:rStyle w:val="Strong"/>
                <w:rFonts w:ascii="Arial" w:hAnsi="Arial" w:cs="Arial"/>
                <w:bCs w:val="0"/>
              </w:rPr>
            </w:pPr>
            <w:r w:rsidRPr="007076F4">
              <w:rPr>
                <w:rStyle w:val="Strong"/>
                <w:rFonts w:ascii="Arial" w:hAnsi="Arial" w:cs="Arial"/>
                <w:bCs w:val="0"/>
              </w:rPr>
              <w:t>26</w:t>
            </w:r>
          </w:p>
        </w:tc>
        <w:tc>
          <w:tcPr>
            <w:tcW w:w="3330" w:type="dxa"/>
            <w:tcMar/>
          </w:tcPr>
          <w:p w:rsidRPr="007076F4" w:rsidR="007076F4" w:rsidP="007076F4" w:rsidRDefault="007076F4" w14:paraId="18D26B23" w14:textId="77777777">
            <w:pPr>
              <w:rPr>
                <w:rStyle w:val="Strong"/>
                <w:rFonts w:ascii="Arial" w:hAnsi="Arial" w:cs="Arial"/>
                <w:bCs w:val="0"/>
              </w:rPr>
            </w:pPr>
            <w:r w:rsidRPr="007076F4">
              <w:rPr>
                <w:rStyle w:val="Strong"/>
                <w:rFonts w:ascii="Arial" w:hAnsi="Arial" w:cs="Arial"/>
                <w:bCs w:val="0"/>
              </w:rPr>
              <w:t>Added instructions to include telehealth:</w:t>
            </w:r>
          </w:p>
          <w:p w:rsidRPr="007076F4" w:rsidR="007076F4" w:rsidP="007076F4" w:rsidRDefault="007076F4" w14:paraId="5B64E32C" w14:textId="4BC4213F">
            <w:pPr>
              <w:rPr>
                <w:rStyle w:val="Strong"/>
                <w:rFonts w:ascii="Arial" w:hAnsi="Arial" w:cs="Arial"/>
                <w:b w:val="0"/>
                <w:bCs w:val="0"/>
              </w:rPr>
            </w:pPr>
            <w:r w:rsidRPr="3B66D571" w:rsidR="007076F4">
              <w:rPr>
                <w:rStyle w:val="Strong"/>
                <w:rFonts w:ascii="Arial" w:hAnsi="Arial" w:cs="Arial"/>
                <w:b w:val="0"/>
                <w:bCs w:val="0"/>
              </w:rPr>
              <w:t>“</w:t>
            </w:r>
            <w:r w:rsidRPr="3B66D571" w:rsidR="007076F4">
              <w:rPr>
                <w:rFonts w:ascii="Arial" w:hAnsi="Arial" w:cs="Arial"/>
                <w:i w:val="1"/>
                <w:iCs w:val="1"/>
              </w:rPr>
              <w:t>include in</w:t>
            </w:r>
            <w:r w:rsidRPr="3B66D571" w:rsidR="00F4423D">
              <w:rPr>
                <w:rFonts w:ascii="Arial" w:hAnsi="Arial" w:cs="Arial"/>
                <w:i w:val="1"/>
                <w:iCs w:val="1"/>
              </w:rPr>
              <w:t>-</w:t>
            </w:r>
            <w:r w:rsidRPr="3B66D571" w:rsidR="007076F4">
              <w:rPr>
                <w:rFonts w:ascii="Arial" w:hAnsi="Arial" w:cs="Arial"/>
                <w:i w:val="1"/>
                <w:iCs w:val="1"/>
              </w:rPr>
              <w:t>person, telephone, or video appointments”</w:t>
            </w:r>
          </w:p>
        </w:tc>
        <w:tc>
          <w:tcPr>
            <w:tcW w:w="4874" w:type="dxa"/>
            <w:tcMar/>
          </w:tcPr>
          <w:p w:rsidRPr="007076F4" w:rsidR="007076F4" w:rsidP="007076F4" w:rsidRDefault="007076F4" w14:paraId="486BF76F" w14:textId="2589F707">
            <w:pPr>
              <w:rPr>
                <w:rStyle w:val="Strong"/>
                <w:rFonts w:ascii="Arial" w:hAnsi="Arial" w:cs="Arial"/>
                <w:b w:val="0"/>
                <w:bCs w:val="0"/>
              </w:rPr>
            </w:pPr>
            <w:r w:rsidRPr="3B66D571" w:rsidR="007076F4">
              <w:rPr>
                <w:rFonts w:ascii="Arial" w:hAnsi="Arial" w:cs="Arial"/>
              </w:rPr>
              <w:t>This question pertains to enrollee’s experiences with their health care providers and adding this clarification ensures both in</w:t>
            </w:r>
            <w:r w:rsidRPr="3B66D571" w:rsidR="00F25433">
              <w:rPr>
                <w:rFonts w:ascii="Arial" w:hAnsi="Arial" w:cs="Arial"/>
              </w:rPr>
              <w:t>-</w:t>
            </w:r>
            <w:r w:rsidRPr="3B66D571" w:rsidR="007076F4">
              <w:rPr>
                <w:rFonts w:ascii="Arial" w:hAnsi="Arial" w:cs="Arial"/>
              </w:rPr>
              <w:t xml:space="preserve">person and telehealth appointments experiences are captured in the QHP Enrollee Survey.  </w:t>
            </w:r>
          </w:p>
        </w:tc>
      </w:tr>
      <w:tr w:rsidRPr="007076F4" w:rsidR="007076F4" w:rsidTr="3B66D571" w14:paraId="45F592F8" w14:textId="77777777">
        <w:trPr>
          <w:trHeight w:val="441"/>
        </w:trPr>
        <w:tc>
          <w:tcPr>
            <w:tcW w:w="1885" w:type="dxa"/>
            <w:tcMar/>
          </w:tcPr>
          <w:p w:rsidRPr="007076F4" w:rsidR="007076F4" w:rsidP="007076F4" w:rsidRDefault="007076F4" w14:paraId="3181CA39" w14:textId="77777777">
            <w:pPr>
              <w:rPr>
                <w:rStyle w:val="Strong"/>
                <w:rFonts w:ascii="Arial" w:hAnsi="Arial" w:cs="Arial"/>
                <w:bCs w:val="0"/>
              </w:rPr>
            </w:pPr>
            <w:r w:rsidRPr="007076F4">
              <w:rPr>
                <w:rStyle w:val="Strong"/>
                <w:rFonts w:ascii="Arial" w:hAnsi="Arial" w:cs="Arial"/>
                <w:bCs w:val="0"/>
              </w:rPr>
              <w:t>27</w:t>
            </w:r>
          </w:p>
        </w:tc>
        <w:tc>
          <w:tcPr>
            <w:tcW w:w="3330" w:type="dxa"/>
            <w:tcMar/>
          </w:tcPr>
          <w:p w:rsidRPr="007076F4" w:rsidR="007076F4" w:rsidP="007076F4" w:rsidRDefault="007076F4" w14:paraId="5B37B742" w14:textId="77777777">
            <w:pPr>
              <w:rPr>
                <w:rStyle w:val="Strong"/>
                <w:rFonts w:ascii="Arial" w:hAnsi="Arial" w:cs="Arial"/>
                <w:bCs w:val="0"/>
              </w:rPr>
            </w:pPr>
            <w:r w:rsidRPr="007076F4">
              <w:rPr>
                <w:rStyle w:val="Strong"/>
                <w:rFonts w:ascii="Arial" w:hAnsi="Arial" w:cs="Arial"/>
                <w:bCs w:val="0"/>
              </w:rPr>
              <w:t>Added instructions to include telehealth:</w:t>
            </w:r>
          </w:p>
          <w:p w:rsidRPr="007076F4" w:rsidR="007076F4" w:rsidP="007076F4" w:rsidRDefault="007076F4" w14:paraId="037E54EB" w14:textId="19EAB472">
            <w:pPr>
              <w:rPr>
                <w:rStyle w:val="Strong"/>
                <w:rFonts w:ascii="Arial" w:hAnsi="Arial" w:cs="Arial"/>
                <w:b w:val="0"/>
                <w:bCs w:val="0"/>
              </w:rPr>
            </w:pPr>
            <w:r w:rsidRPr="3B66D571" w:rsidR="007076F4">
              <w:rPr>
                <w:rStyle w:val="Strong"/>
                <w:rFonts w:ascii="Arial" w:hAnsi="Arial" w:cs="Arial"/>
                <w:b w:val="0"/>
                <w:bCs w:val="0"/>
              </w:rPr>
              <w:t>“</w:t>
            </w:r>
            <w:r w:rsidRPr="3B66D571" w:rsidR="007076F4">
              <w:rPr>
                <w:rFonts w:ascii="Arial" w:hAnsi="Arial" w:cs="Arial"/>
                <w:i w:val="1"/>
                <w:iCs w:val="1"/>
              </w:rPr>
              <w:t>include in</w:t>
            </w:r>
            <w:r w:rsidRPr="3B66D571" w:rsidR="00F4423D">
              <w:rPr>
                <w:rFonts w:ascii="Arial" w:hAnsi="Arial" w:cs="Arial"/>
                <w:i w:val="1"/>
                <w:iCs w:val="1"/>
              </w:rPr>
              <w:t>-</w:t>
            </w:r>
            <w:r w:rsidRPr="3B66D571" w:rsidR="007076F4">
              <w:rPr>
                <w:rFonts w:ascii="Arial" w:hAnsi="Arial" w:cs="Arial"/>
                <w:i w:val="1"/>
                <w:iCs w:val="1"/>
              </w:rPr>
              <w:t>person, telephone, or video appointments”</w:t>
            </w:r>
          </w:p>
        </w:tc>
        <w:tc>
          <w:tcPr>
            <w:tcW w:w="4874" w:type="dxa"/>
            <w:tcMar/>
          </w:tcPr>
          <w:p w:rsidRPr="007076F4" w:rsidR="007076F4" w:rsidP="007076F4" w:rsidRDefault="007076F4" w14:paraId="208C6B1A" w14:textId="4BEB137A">
            <w:pPr>
              <w:rPr>
                <w:rStyle w:val="Strong"/>
                <w:rFonts w:ascii="Arial" w:hAnsi="Arial" w:cs="Arial"/>
                <w:b w:val="0"/>
                <w:bCs w:val="0"/>
              </w:rPr>
            </w:pPr>
            <w:r w:rsidRPr="3B66D571" w:rsidR="007076F4">
              <w:rPr>
                <w:rFonts w:ascii="Arial" w:hAnsi="Arial" w:cs="Arial"/>
              </w:rPr>
              <w:t>This question pertains to enrollee’s experiences with their health care providers and adding this clarification ensures both in</w:t>
            </w:r>
            <w:r w:rsidRPr="3B66D571" w:rsidR="00F25433">
              <w:rPr>
                <w:rFonts w:ascii="Arial" w:hAnsi="Arial" w:cs="Arial"/>
              </w:rPr>
              <w:t>-</w:t>
            </w:r>
            <w:r w:rsidRPr="3B66D571" w:rsidR="007076F4">
              <w:rPr>
                <w:rFonts w:ascii="Arial" w:hAnsi="Arial" w:cs="Arial"/>
              </w:rPr>
              <w:t xml:space="preserve">person and telehealth appointments experiences are captured in the QHP Enrollee Survey.  </w:t>
            </w:r>
          </w:p>
        </w:tc>
      </w:tr>
      <w:tr w:rsidRPr="007076F4" w:rsidR="000A6E19" w:rsidTr="3B66D571" w14:paraId="3C302FA2" w14:textId="77777777">
        <w:trPr>
          <w:trHeight w:val="441"/>
        </w:trPr>
        <w:tc>
          <w:tcPr>
            <w:tcW w:w="1885" w:type="dxa"/>
            <w:tcMar/>
          </w:tcPr>
          <w:p w:rsidRPr="007076F4" w:rsidR="000A6E19" w:rsidP="007076F4" w:rsidRDefault="00B620DA" w14:paraId="5826557C" w14:textId="6D11D536" w14:noSpellErr="1">
            <w:pPr>
              <w:rPr>
                <w:rStyle w:val="Strong"/>
                <w:rFonts w:ascii="Arial" w:hAnsi="Arial" w:cs="Arial"/>
              </w:rPr>
            </w:pPr>
            <w:r w:rsidRPr="3B66D571" w:rsidR="00B620DA">
              <w:rPr>
                <w:rStyle w:val="Strong"/>
                <w:rFonts w:ascii="Arial" w:hAnsi="Arial" w:cs="Arial"/>
              </w:rPr>
              <w:t>“</w:t>
            </w:r>
            <w:r w:rsidRPr="3B66D571" w:rsidR="00B620DA">
              <w:rPr>
                <w:rStyle w:val="Strong"/>
                <w:rFonts w:ascii="Arial" w:hAnsi="Arial" w:cs="Arial"/>
              </w:rPr>
              <w:t>Your Personal Doctor” Section</w:t>
            </w:r>
          </w:p>
        </w:tc>
        <w:tc>
          <w:tcPr>
            <w:tcW w:w="3330" w:type="dxa"/>
            <w:tcMar/>
          </w:tcPr>
          <w:p w:rsidR="00721B69" w:rsidP="007076F4" w:rsidRDefault="00721B69" w14:paraId="42C35892" w14:textId="77777777" w14:noSpellErr="1">
            <w:pPr>
              <w:rPr>
                <w:rStyle w:val="Strong"/>
                <w:rFonts w:ascii="Arial" w:hAnsi="Arial" w:cs="Arial"/>
              </w:rPr>
            </w:pPr>
            <w:r w:rsidRPr="3B66D571" w:rsidR="00721B69">
              <w:rPr>
                <w:rStyle w:val="Strong"/>
                <w:rFonts w:ascii="Arial" w:hAnsi="Arial" w:cs="Arial"/>
              </w:rPr>
              <w:t>Adde</w:t>
            </w:r>
            <w:r w:rsidRPr="3B66D571" w:rsidR="00721B69">
              <w:rPr>
                <w:rStyle w:val="Strong"/>
                <w:rFonts w:ascii="Arial" w:hAnsi="Arial" w:cs="Arial"/>
              </w:rPr>
              <w:t>d “or talk to” to the definition of a personal doctor:</w:t>
            </w:r>
          </w:p>
          <w:p w:rsidRPr="00721B69" w:rsidR="00721B69" w:rsidP="3B66D571" w:rsidRDefault="00721B69" w14:paraId="51AA6AEF" w14:textId="50003E24" w14:noSpellErr="1">
            <w:pPr>
              <w:pStyle w:val="Q1-Survey-Question"/>
              <w:keepNext w:val="0"/>
              <w:numPr>
                <w:numId w:val="0"/>
              </w:numPr>
              <w:rPr>
                <w:rStyle w:val="Strong"/>
                <w:b w:val="0"/>
                <w:bCs w:val="0"/>
                <w:i w:val="1"/>
                <w:iCs w:val="1"/>
              </w:rPr>
            </w:pPr>
            <w:r w:rsidRPr="3B66D571" w:rsidR="00721B69">
              <w:rPr>
                <w:i w:val="1"/>
                <w:iCs w:val="1"/>
              </w:rPr>
              <w:t>“</w:t>
            </w:r>
            <w:r w:rsidRPr="3B66D571" w:rsidR="00721B69">
              <w:rPr>
                <w:i w:val="1"/>
                <w:iCs w:val="1"/>
              </w:rPr>
              <w:t>These questions ask about your personal doctor. A personal doctor is the one you would see or talk to if you need a check-up, want advice about a health problem, or get sick or hurt. Please answer the questions based on your experience with the health plan you had from July through December 2020</w:t>
            </w:r>
            <w:r w:rsidRPr="3B66D571" w:rsidR="00721B69">
              <w:rPr>
                <w:i w:val="1"/>
                <w:iCs w:val="1"/>
              </w:rPr>
              <w:t>.”</w:t>
            </w:r>
          </w:p>
        </w:tc>
        <w:tc>
          <w:tcPr>
            <w:tcW w:w="4874" w:type="dxa"/>
            <w:tcMar/>
          </w:tcPr>
          <w:p w:rsidRPr="007076F4" w:rsidR="000A6E19" w:rsidP="007076F4" w:rsidRDefault="00721B69" w14:paraId="11D53A74" w14:textId="294026C9" w14:noSpellErr="1">
            <w:pPr>
              <w:rPr>
                <w:rFonts w:ascii="Arial" w:hAnsi="Arial" w:cs="Arial"/>
              </w:rPr>
            </w:pPr>
            <w:r w:rsidRPr="3B66D571" w:rsidR="00721B69">
              <w:rPr>
                <w:rFonts w:ascii="Arial" w:hAnsi="Arial" w:cs="Arial"/>
              </w:rPr>
              <w:t>To capture the increase use of telehealth due to the pandemic</w:t>
            </w:r>
            <w:r w:rsidR="00721B69">
              <w:rPr/>
              <w:t>,</w:t>
            </w:r>
            <w:r w:rsidRPr="3B66D571" w:rsidR="00721B69">
              <w:rPr>
                <w:rFonts w:ascii="Arial" w:hAnsi="Arial" w:cs="Arial"/>
              </w:rPr>
              <w:t xml:space="preserve"> CMS updated the </w:t>
            </w:r>
            <w:r w:rsidRPr="3B66D571" w:rsidR="00721B69">
              <w:rPr>
                <w:rFonts w:ascii="Arial" w:hAnsi="Arial" w:cs="Arial"/>
              </w:rPr>
              <w:t xml:space="preserve">definition of a personal doctor to </w:t>
            </w:r>
            <w:r w:rsidRPr="3B66D571" w:rsidR="00721B69">
              <w:rPr>
                <w:rFonts w:ascii="Arial" w:hAnsi="Arial" w:cs="Arial"/>
              </w:rPr>
              <w:t>include</w:t>
            </w:r>
            <w:r w:rsidRPr="3B66D571" w:rsidR="00A06B0C">
              <w:rPr>
                <w:rFonts w:ascii="Arial" w:hAnsi="Arial" w:cs="Arial"/>
              </w:rPr>
              <w:t xml:space="preserve"> care received</w:t>
            </w:r>
            <w:r w:rsidRPr="3B66D571" w:rsidR="00721B69">
              <w:rPr>
                <w:rFonts w:ascii="Arial" w:hAnsi="Arial" w:cs="Arial"/>
              </w:rPr>
              <w:t xml:space="preserve"> in</w:t>
            </w:r>
            <w:r w:rsidRPr="3B66D571" w:rsidR="00721B69">
              <w:rPr>
                <w:rFonts w:ascii="Arial" w:hAnsi="Arial" w:cs="Arial"/>
              </w:rPr>
              <w:t>-</w:t>
            </w:r>
            <w:r w:rsidRPr="3B66D571" w:rsidR="00721B69">
              <w:rPr>
                <w:rFonts w:ascii="Arial" w:hAnsi="Arial" w:cs="Arial"/>
              </w:rPr>
              <w:t>person</w:t>
            </w:r>
            <w:r w:rsidRPr="3B66D571" w:rsidR="00A06B0C">
              <w:rPr>
                <w:rFonts w:ascii="Arial" w:hAnsi="Arial" w:cs="Arial"/>
              </w:rPr>
              <w:t xml:space="preserve">, by </w:t>
            </w:r>
            <w:r w:rsidRPr="3B66D571" w:rsidR="00721B69">
              <w:rPr>
                <w:rFonts w:ascii="Arial" w:hAnsi="Arial" w:cs="Arial"/>
              </w:rPr>
              <w:t xml:space="preserve">telephone or </w:t>
            </w:r>
            <w:r w:rsidRPr="3B66D571" w:rsidR="00D84424">
              <w:rPr>
                <w:rFonts w:ascii="Arial" w:hAnsi="Arial" w:cs="Arial"/>
              </w:rPr>
              <w:t xml:space="preserve">by </w:t>
            </w:r>
            <w:bookmarkStart w:name="_GoBack" w:id="60"/>
            <w:bookmarkEnd w:id="60"/>
            <w:r w:rsidRPr="3B66D571" w:rsidR="00721B69">
              <w:rPr>
                <w:rFonts w:ascii="Arial" w:hAnsi="Arial" w:cs="Arial"/>
              </w:rPr>
              <w:t xml:space="preserve">video appointments. </w:t>
            </w:r>
          </w:p>
        </w:tc>
      </w:tr>
      <w:tr w:rsidRPr="007076F4" w:rsidR="007076F4" w:rsidTr="3B66D571" w14:paraId="48D6777F" w14:textId="77777777">
        <w:trPr>
          <w:trHeight w:val="441"/>
        </w:trPr>
        <w:tc>
          <w:tcPr>
            <w:tcW w:w="1885" w:type="dxa"/>
            <w:tcMar/>
          </w:tcPr>
          <w:p w:rsidRPr="007076F4" w:rsidR="007076F4" w:rsidP="007076F4" w:rsidRDefault="007076F4" w14:paraId="79141BB7" w14:textId="77777777">
            <w:pPr>
              <w:rPr>
                <w:rStyle w:val="Strong"/>
                <w:rFonts w:ascii="Arial" w:hAnsi="Arial" w:cs="Arial"/>
                <w:bCs w:val="0"/>
              </w:rPr>
            </w:pPr>
            <w:r w:rsidRPr="007076F4">
              <w:rPr>
                <w:rStyle w:val="Strong"/>
                <w:rFonts w:ascii="Arial" w:hAnsi="Arial" w:cs="Arial"/>
                <w:bCs w:val="0"/>
              </w:rPr>
              <w:t>28</w:t>
            </w:r>
          </w:p>
        </w:tc>
        <w:tc>
          <w:tcPr>
            <w:tcW w:w="3330" w:type="dxa"/>
            <w:tcMar/>
          </w:tcPr>
          <w:p w:rsidRPr="007076F4" w:rsidR="007076F4" w:rsidP="007076F4" w:rsidRDefault="007076F4" w14:paraId="137843B4" w14:textId="77777777">
            <w:pPr>
              <w:rPr>
                <w:rStyle w:val="Strong"/>
                <w:rFonts w:ascii="Arial" w:hAnsi="Arial" w:cs="Arial"/>
                <w:bCs w:val="0"/>
              </w:rPr>
            </w:pPr>
            <w:r w:rsidRPr="007076F4">
              <w:rPr>
                <w:rStyle w:val="Strong"/>
                <w:rFonts w:ascii="Arial" w:hAnsi="Arial" w:cs="Arial"/>
                <w:bCs w:val="0"/>
              </w:rPr>
              <w:t>Added instructions to include telehealth:</w:t>
            </w:r>
          </w:p>
          <w:p w:rsidRPr="007076F4" w:rsidR="007076F4" w:rsidP="007076F4" w:rsidRDefault="007076F4" w14:paraId="07CA0C90" w14:textId="18ACA6B1">
            <w:pPr>
              <w:rPr>
                <w:rStyle w:val="Strong"/>
                <w:rFonts w:ascii="Arial" w:hAnsi="Arial" w:cs="Arial"/>
                <w:b w:val="0"/>
                <w:bCs w:val="0"/>
              </w:rPr>
            </w:pPr>
            <w:r w:rsidRPr="3B66D571" w:rsidR="007076F4">
              <w:rPr>
                <w:rStyle w:val="Strong"/>
                <w:rFonts w:ascii="Arial" w:hAnsi="Arial" w:cs="Arial"/>
                <w:b w:val="0"/>
                <w:bCs w:val="0"/>
              </w:rPr>
              <w:t>“</w:t>
            </w:r>
            <w:r w:rsidRPr="3B66D571" w:rsidR="007076F4">
              <w:rPr>
                <w:rFonts w:ascii="Arial" w:hAnsi="Arial" w:cs="Arial"/>
                <w:i w:val="1"/>
                <w:iCs w:val="1"/>
              </w:rPr>
              <w:t>include in</w:t>
            </w:r>
            <w:r w:rsidRPr="3B66D571" w:rsidR="00F4423D">
              <w:rPr>
                <w:rFonts w:ascii="Arial" w:hAnsi="Arial" w:cs="Arial"/>
                <w:i w:val="1"/>
                <w:iCs w:val="1"/>
              </w:rPr>
              <w:t>-</w:t>
            </w:r>
            <w:r w:rsidRPr="3B66D571" w:rsidR="007076F4">
              <w:rPr>
                <w:rFonts w:ascii="Arial" w:hAnsi="Arial" w:cs="Arial"/>
                <w:i w:val="1"/>
                <w:iCs w:val="1"/>
              </w:rPr>
              <w:t>person, telephone, or video appointments”</w:t>
            </w:r>
          </w:p>
        </w:tc>
        <w:tc>
          <w:tcPr>
            <w:tcW w:w="4874" w:type="dxa"/>
            <w:tcMar/>
          </w:tcPr>
          <w:p w:rsidRPr="007076F4" w:rsidR="007076F4" w:rsidP="007076F4" w:rsidRDefault="007076F4" w14:paraId="6D509E51" w14:textId="0202652D">
            <w:pPr>
              <w:rPr>
                <w:rStyle w:val="Strong"/>
                <w:rFonts w:ascii="Arial" w:hAnsi="Arial" w:cs="Arial"/>
                <w:b w:val="0"/>
                <w:bCs w:val="0"/>
              </w:rPr>
            </w:pPr>
            <w:r w:rsidRPr="3B66D571" w:rsidR="007076F4">
              <w:rPr>
                <w:rFonts w:ascii="Arial" w:hAnsi="Arial" w:cs="Arial"/>
              </w:rPr>
              <w:t>This question pertains to enrollee’s experiences with their health care providers and adding this clarification ensures both in</w:t>
            </w:r>
            <w:r w:rsidRPr="3B66D571" w:rsidR="00F25433">
              <w:rPr>
                <w:rFonts w:ascii="Arial" w:hAnsi="Arial" w:cs="Arial"/>
              </w:rPr>
              <w:t>-</w:t>
            </w:r>
            <w:r w:rsidRPr="3B66D571" w:rsidR="007076F4">
              <w:rPr>
                <w:rFonts w:ascii="Arial" w:hAnsi="Arial" w:cs="Arial"/>
              </w:rPr>
              <w:t xml:space="preserve">person and telehealth appointments experiences are captured in the QHP Enrollee Survey.  </w:t>
            </w:r>
          </w:p>
        </w:tc>
      </w:tr>
      <w:tr w:rsidRPr="007076F4" w:rsidR="007076F4" w:rsidTr="3B66D571" w14:paraId="5B7212EF" w14:textId="77777777">
        <w:trPr>
          <w:trHeight w:val="441"/>
        </w:trPr>
        <w:tc>
          <w:tcPr>
            <w:tcW w:w="1885" w:type="dxa"/>
            <w:tcMar/>
          </w:tcPr>
          <w:p w:rsidRPr="007076F4" w:rsidR="007076F4" w:rsidP="007076F4" w:rsidRDefault="007076F4" w14:paraId="66B31688" w14:textId="77777777">
            <w:pPr>
              <w:rPr>
                <w:rStyle w:val="Strong"/>
                <w:rFonts w:ascii="Arial" w:hAnsi="Arial" w:cs="Arial"/>
                <w:bCs w:val="0"/>
              </w:rPr>
            </w:pPr>
            <w:r w:rsidRPr="007076F4">
              <w:rPr>
                <w:rStyle w:val="Strong"/>
                <w:rFonts w:ascii="Arial" w:hAnsi="Arial" w:cs="Arial"/>
                <w:bCs w:val="0"/>
              </w:rPr>
              <w:t>33</w:t>
            </w:r>
          </w:p>
        </w:tc>
        <w:tc>
          <w:tcPr>
            <w:tcW w:w="3330" w:type="dxa"/>
            <w:tcMar/>
          </w:tcPr>
          <w:p w:rsidRPr="007076F4" w:rsidR="007076F4" w:rsidP="007076F4" w:rsidRDefault="007076F4" w14:paraId="7F743F9C" w14:textId="77777777">
            <w:pPr>
              <w:rPr>
                <w:rStyle w:val="Strong"/>
                <w:rFonts w:ascii="Arial" w:hAnsi="Arial" w:cs="Arial"/>
                <w:bCs w:val="0"/>
              </w:rPr>
            </w:pPr>
            <w:r w:rsidRPr="007076F4">
              <w:rPr>
                <w:rStyle w:val="Strong"/>
                <w:rFonts w:ascii="Arial" w:hAnsi="Arial" w:cs="Arial"/>
                <w:bCs w:val="0"/>
              </w:rPr>
              <w:t>Added instructions to include telehealth:</w:t>
            </w:r>
          </w:p>
          <w:p w:rsidRPr="007076F4" w:rsidR="007076F4" w:rsidP="007076F4" w:rsidRDefault="007076F4" w14:paraId="29B94C91" w14:textId="1EB56F31">
            <w:pPr>
              <w:rPr>
                <w:rStyle w:val="Strong"/>
                <w:rFonts w:ascii="Arial" w:hAnsi="Arial" w:cs="Arial"/>
                <w:b w:val="0"/>
                <w:bCs w:val="0"/>
              </w:rPr>
            </w:pPr>
            <w:r w:rsidRPr="3B66D571" w:rsidR="007076F4">
              <w:rPr>
                <w:rStyle w:val="Strong"/>
                <w:rFonts w:ascii="Arial" w:hAnsi="Arial" w:cs="Arial"/>
                <w:b w:val="0"/>
                <w:bCs w:val="0"/>
              </w:rPr>
              <w:t>“</w:t>
            </w:r>
            <w:r w:rsidRPr="3B66D571" w:rsidR="007076F4">
              <w:rPr>
                <w:rFonts w:ascii="Arial" w:hAnsi="Arial" w:cs="Arial"/>
                <w:i w:val="1"/>
                <w:iCs w:val="1"/>
              </w:rPr>
              <w:t>include in</w:t>
            </w:r>
            <w:r w:rsidRPr="3B66D571" w:rsidR="00F4423D">
              <w:rPr>
                <w:rFonts w:ascii="Arial" w:hAnsi="Arial" w:cs="Arial"/>
                <w:i w:val="1"/>
                <w:iCs w:val="1"/>
              </w:rPr>
              <w:t>-</w:t>
            </w:r>
            <w:r w:rsidRPr="3B66D571" w:rsidR="007076F4">
              <w:rPr>
                <w:rFonts w:ascii="Arial" w:hAnsi="Arial" w:cs="Arial"/>
                <w:i w:val="1"/>
                <w:iCs w:val="1"/>
              </w:rPr>
              <w:t>person, telephone, or video appointments”</w:t>
            </w:r>
          </w:p>
        </w:tc>
        <w:tc>
          <w:tcPr>
            <w:tcW w:w="4874" w:type="dxa"/>
            <w:tcMar/>
          </w:tcPr>
          <w:p w:rsidRPr="007076F4" w:rsidR="007076F4" w:rsidP="007076F4" w:rsidRDefault="007076F4" w14:paraId="44BB2B1F" w14:textId="550ACDAE">
            <w:pPr>
              <w:rPr>
                <w:rStyle w:val="Strong"/>
                <w:rFonts w:ascii="Arial" w:hAnsi="Arial" w:cs="Arial"/>
                <w:b w:val="0"/>
                <w:bCs w:val="0"/>
              </w:rPr>
            </w:pPr>
            <w:r w:rsidRPr="3B66D571" w:rsidR="007076F4">
              <w:rPr>
                <w:rFonts w:ascii="Arial" w:hAnsi="Arial" w:cs="Arial"/>
              </w:rPr>
              <w:t>This question pertains to enrollee’s experiences with their health care providers and adding this clarification ensures both in</w:t>
            </w:r>
            <w:r w:rsidRPr="3B66D571" w:rsidR="00F25433">
              <w:rPr>
                <w:rFonts w:ascii="Arial" w:hAnsi="Arial" w:cs="Arial"/>
              </w:rPr>
              <w:t>-</w:t>
            </w:r>
            <w:r w:rsidRPr="3B66D571" w:rsidR="007076F4">
              <w:rPr>
                <w:rFonts w:ascii="Arial" w:hAnsi="Arial" w:cs="Arial"/>
              </w:rPr>
              <w:t xml:space="preserve">person and telehealth appointments experiences are captured in the QHP Enrollee Survey.  </w:t>
            </w:r>
          </w:p>
        </w:tc>
      </w:tr>
      <w:tr w:rsidRPr="007076F4" w:rsidR="007076F4" w:rsidTr="3B66D571" w14:paraId="4043FA04" w14:textId="77777777">
        <w:trPr>
          <w:trHeight w:val="441"/>
        </w:trPr>
        <w:tc>
          <w:tcPr>
            <w:tcW w:w="1885" w:type="dxa"/>
            <w:tcMar/>
          </w:tcPr>
          <w:p w:rsidRPr="007076F4" w:rsidR="007076F4" w:rsidP="007076F4" w:rsidRDefault="007076F4" w14:paraId="424D5063" w14:textId="77777777">
            <w:pPr>
              <w:rPr>
                <w:rStyle w:val="Strong"/>
                <w:rFonts w:ascii="Arial" w:hAnsi="Arial" w:cs="Arial"/>
                <w:bCs w:val="0"/>
              </w:rPr>
            </w:pPr>
            <w:r w:rsidRPr="007076F4">
              <w:rPr>
                <w:rStyle w:val="Strong"/>
                <w:rFonts w:ascii="Arial" w:hAnsi="Arial" w:cs="Arial"/>
                <w:bCs w:val="0"/>
              </w:rPr>
              <w:t>37</w:t>
            </w:r>
          </w:p>
        </w:tc>
        <w:tc>
          <w:tcPr>
            <w:tcW w:w="3330" w:type="dxa"/>
            <w:tcMar/>
          </w:tcPr>
          <w:p w:rsidRPr="007076F4" w:rsidR="007076F4" w:rsidP="007076F4" w:rsidRDefault="007076F4" w14:paraId="2B11BF95" w14:textId="77777777">
            <w:pPr>
              <w:rPr>
                <w:rStyle w:val="Strong"/>
                <w:rFonts w:ascii="Arial" w:hAnsi="Arial" w:cs="Arial"/>
                <w:bCs w:val="0"/>
              </w:rPr>
            </w:pPr>
            <w:r w:rsidRPr="007076F4">
              <w:rPr>
                <w:rStyle w:val="Strong"/>
                <w:rFonts w:ascii="Arial" w:hAnsi="Arial" w:cs="Arial"/>
                <w:bCs w:val="0"/>
              </w:rPr>
              <w:t>Added instructions to include telehealth:</w:t>
            </w:r>
          </w:p>
          <w:p w:rsidRPr="007076F4" w:rsidR="007076F4" w:rsidP="007076F4" w:rsidRDefault="007076F4" w14:paraId="62EF73E5" w14:textId="50D365C9">
            <w:pPr>
              <w:rPr>
                <w:rStyle w:val="Strong"/>
                <w:rFonts w:ascii="Arial" w:hAnsi="Arial" w:cs="Arial"/>
                <w:b w:val="0"/>
                <w:bCs w:val="0"/>
              </w:rPr>
            </w:pPr>
            <w:r w:rsidRPr="3B66D571" w:rsidR="007076F4">
              <w:rPr>
                <w:rStyle w:val="Strong"/>
                <w:rFonts w:ascii="Arial" w:hAnsi="Arial" w:cs="Arial"/>
                <w:b w:val="0"/>
                <w:bCs w:val="0"/>
              </w:rPr>
              <w:t>“</w:t>
            </w:r>
            <w:r w:rsidRPr="3B66D571" w:rsidR="007076F4">
              <w:rPr>
                <w:rFonts w:ascii="Arial" w:hAnsi="Arial" w:cs="Arial"/>
                <w:i w:val="1"/>
                <w:iCs w:val="1"/>
              </w:rPr>
              <w:t>include in</w:t>
            </w:r>
            <w:r w:rsidRPr="3B66D571" w:rsidR="00F4423D">
              <w:rPr>
                <w:rFonts w:ascii="Arial" w:hAnsi="Arial" w:cs="Arial"/>
                <w:i w:val="1"/>
                <w:iCs w:val="1"/>
              </w:rPr>
              <w:t>-</w:t>
            </w:r>
            <w:r w:rsidRPr="3B66D571" w:rsidR="007076F4">
              <w:rPr>
                <w:rFonts w:ascii="Arial" w:hAnsi="Arial" w:cs="Arial"/>
                <w:i w:val="1"/>
                <w:iCs w:val="1"/>
              </w:rPr>
              <w:t>person, telephone, or video appointments”</w:t>
            </w:r>
          </w:p>
        </w:tc>
        <w:tc>
          <w:tcPr>
            <w:tcW w:w="4874" w:type="dxa"/>
            <w:tcMar/>
          </w:tcPr>
          <w:p w:rsidRPr="007076F4" w:rsidR="007076F4" w:rsidP="007076F4" w:rsidRDefault="007076F4" w14:paraId="173DFDF2" w14:textId="76E017B8">
            <w:pPr>
              <w:rPr>
                <w:rStyle w:val="Strong"/>
                <w:rFonts w:ascii="Arial" w:hAnsi="Arial" w:cs="Arial"/>
                <w:b w:val="0"/>
                <w:bCs w:val="0"/>
              </w:rPr>
            </w:pPr>
            <w:r w:rsidRPr="3B66D571" w:rsidR="007076F4">
              <w:rPr>
                <w:rFonts w:ascii="Arial" w:hAnsi="Arial" w:cs="Arial"/>
              </w:rPr>
              <w:t>This question pertains to enrollee’s experiences with their health care providers and adding this clarification ensures both in</w:t>
            </w:r>
            <w:r w:rsidRPr="3B66D571" w:rsidR="00F25433">
              <w:rPr>
                <w:rFonts w:ascii="Arial" w:hAnsi="Arial" w:cs="Arial"/>
              </w:rPr>
              <w:t>-</w:t>
            </w:r>
            <w:r w:rsidRPr="3B66D571" w:rsidR="007076F4">
              <w:rPr>
                <w:rFonts w:ascii="Arial" w:hAnsi="Arial" w:cs="Arial"/>
              </w:rPr>
              <w:t xml:space="preserve">person and telehealth appointments experiences are captured in the QHP Enrollee Survey.  </w:t>
            </w:r>
          </w:p>
        </w:tc>
      </w:tr>
      <w:tr w:rsidRPr="007076F4" w:rsidR="00F4423D" w:rsidTr="3B66D571" w14:paraId="03FB8E6A" w14:textId="77777777">
        <w:trPr>
          <w:trHeight w:val="448"/>
        </w:trPr>
        <w:tc>
          <w:tcPr>
            <w:tcW w:w="1885" w:type="dxa"/>
            <w:tcMar/>
          </w:tcPr>
          <w:p w:rsidRPr="007076F4" w:rsidR="00F4423D" w:rsidP="00F4423D" w:rsidRDefault="00F4423D" w14:paraId="45C413B4" w14:textId="66E50993" w14:noSpellErr="1">
            <w:pPr>
              <w:rPr>
                <w:rStyle w:val="Strong"/>
                <w:rFonts w:ascii="Arial" w:hAnsi="Arial" w:cs="Arial"/>
              </w:rPr>
            </w:pPr>
            <w:r w:rsidRPr="3B66D571" w:rsidR="00F4423D">
              <w:rPr>
                <w:rStyle w:val="Strong"/>
                <w:rFonts w:ascii="Arial" w:hAnsi="Arial" w:cs="Arial"/>
              </w:rPr>
              <w:t>“</w:t>
            </w:r>
            <w:r w:rsidRPr="3B66D571" w:rsidR="00F4423D">
              <w:rPr>
                <w:rStyle w:val="Strong"/>
                <w:rFonts w:ascii="Arial" w:hAnsi="Arial" w:cs="Arial"/>
              </w:rPr>
              <w:t xml:space="preserve">Getting Health Care </w:t>
            </w:r>
            <w:r w:rsidRPr="3B66D571" w:rsidR="00426A62">
              <w:rPr>
                <w:rStyle w:val="Strong"/>
                <w:rFonts w:ascii="Arial" w:hAnsi="Arial" w:cs="Arial"/>
              </w:rPr>
              <w:t>from</w:t>
            </w:r>
            <w:r w:rsidRPr="3B66D571" w:rsidR="00F4423D">
              <w:rPr>
                <w:rStyle w:val="Strong"/>
                <w:rFonts w:ascii="Arial" w:hAnsi="Arial" w:cs="Arial"/>
              </w:rPr>
              <w:t xml:space="preserve"> Specialists”</w:t>
            </w:r>
          </w:p>
        </w:tc>
        <w:tc>
          <w:tcPr>
            <w:tcW w:w="3330" w:type="dxa"/>
            <w:tcMar/>
          </w:tcPr>
          <w:p w:rsidRPr="007076F4" w:rsidR="00F4423D" w:rsidP="00F4423D" w:rsidRDefault="00F4423D" w14:paraId="7DA4F4D2" w14:textId="77777777" w14:noSpellErr="1">
            <w:pPr>
              <w:rPr>
                <w:rFonts w:ascii="Arial" w:hAnsi="Arial" w:cs="Arial"/>
              </w:rPr>
            </w:pPr>
            <w:r w:rsidRPr="3B66D571" w:rsidR="00F4423D">
              <w:rPr>
                <w:rFonts w:ascii="Arial" w:hAnsi="Arial" w:cs="Arial"/>
                <w:b w:val="1"/>
                <w:bCs w:val="1"/>
              </w:rPr>
              <w:t>Revised instructions:</w:t>
            </w:r>
          </w:p>
          <w:p w:rsidRPr="00F4423D" w:rsidR="00F4423D" w:rsidP="3B66D571" w:rsidRDefault="00F4423D" w14:paraId="0BDF318A" w14:textId="77777777" w14:noSpellErr="1">
            <w:pPr>
              <w:rPr>
                <w:rFonts w:ascii="Arial" w:hAnsi="Arial" w:cs="Arial"/>
                <w:i w:val="1"/>
                <w:iCs w:val="1"/>
              </w:rPr>
            </w:pPr>
            <w:r w:rsidRPr="3B66D571" w:rsidR="00F4423D">
              <w:rPr>
                <w:rFonts w:ascii="Arial" w:hAnsi="Arial" w:cs="Arial"/>
                <w:i w:val="1"/>
                <w:iCs w:val="1"/>
              </w:rPr>
              <w:t>Specialists are doctors like surgeons, heart doctors, allergy doctors, skin doctors, and other doctors</w:t>
            </w:r>
            <w:r w:rsidRPr="3B66D571" w:rsidR="00F4423D">
              <w:rPr>
                <w:rFonts w:ascii="Arial" w:hAnsi="Arial" w:cs="Arial"/>
                <w:i w:val="1"/>
                <w:iCs w:val="1"/>
              </w:rPr>
              <w:t xml:space="preserve"> who specialize in one area of health care.</w:t>
            </w:r>
            <w:r w:rsidRPr="3B66D571" w:rsidR="00F4423D">
              <w:rPr>
                <w:rFonts w:ascii="Arial" w:hAnsi="Arial" w:cs="Arial"/>
                <w:i w:val="1"/>
                <w:iCs w:val="1"/>
              </w:rPr>
              <w:t xml:space="preserve"> </w:t>
            </w:r>
          </w:p>
          <w:p w:rsidRPr="007076F4" w:rsidR="00F4423D" w:rsidP="00F4423D" w:rsidRDefault="00F4423D" w14:paraId="0E34B07E" w14:textId="596CED8C" w14:noSpellErr="1">
            <w:pPr>
              <w:rPr>
                <w:rStyle w:val="Strong"/>
                <w:rFonts w:ascii="Arial" w:hAnsi="Arial" w:cs="Arial"/>
              </w:rPr>
            </w:pPr>
            <w:r w:rsidRPr="3B66D571" w:rsidR="00F4423D">
              <w:rPr>
                <w:rFonts w:ascii="Arial" w:hAnsi="Arial" w:cs="Arial"/>
                <w:i w:val="1"/>
                <w:iCs w:val="1"/>
              </w:rPr>
              <w:t>When you answer the next questions,</w:t>
            </w:r>
            <w:r w:rsidRPr="3B66D571" w:rsidR="00F4423D">
              <w:rPr>
                <w:rFonts w:ascii="Arial" w:hAnsi="Arial" w:cs="Arial"/>
                <w:i w:val="1"/>
                <w:iCs w:val="1"/>
              </w:rPr>
              <w:t xml:space="preserve"> include care you got in a clinic, emergency room, doctor’s office, by telephone</w:t>
            </w:r>
            <w:r w:rsidRPr="3B66D571" w:rsidR="00F4423D">
              <w:rPr>
                <w:rFonts w:ascii="Arial" w:hAnsi="Arial" w:cs="Arial"/>
                <w:i w:val="1"/>
                <w:iCs w:val="1"/>
              </w:rPr>
              <w:t>,</w:t>
            </w:r>
            <w:r w:rsidRPr="3B66D571" w:rsidR="00F4423D">
              <w:rPr>
                <w:rFonts w:ascii="Arial" w:hAnsi="Arial" w:cs="Arial"/>
                <w:i w:val="1"/>
                <w:iCs w:val="1"/>
              </w:rPr>
              <w:t xml:space="preserve"> or </w:t>
            </w:r>
            <w:r w:rsidRPr="3B66D571" w:rsidR="00A8476F">
              <w:rPr>
                <w:rFonts w:ascii="Arial" w:hAnsi="Arial" w:cs="Arial"/>
                <w:i w:val="1"/>
                <w:iCs w:val="1"/>
              </w:rPr>
              <w:t xml:space="preserve">by </w:t>
            </w:r>
            <w:r w:rsidRPr="3B66D571" w:rsidR="00F4423D">
              <w:rPr>
                <w:rFonts w:ascii="Arial" w:hAnsi="Arial" w:cs="Arial"/>
                <w:i w:val="1"/>
                <w:iCs w:val="1"/>
              </w:rPr>
              <w:t xml:space="preserve">video appointments. Do </w:t>
            </w:r>
            <w:r w:rsidRPr="3B66D571" w:rsidR="00F4423D">
              <w:rPr>
                <w:rFonts w:ascii="Arial" w:hAnsi="Arial" w:cs="Arial"/>
                <w:b w:val="1"/>
                <w:bCs w:val="1"/>
                <w:i w:val="1"/>
                <w:iCs w:val="1"/>
              </w:rPr>
              <w:t xml:space="preserve">not </w:t>
            </w:r>
            <w:r w:rsidRPr="3B66D571" w:rsidR="00F4423D">
              <w:rPr>
                <w:rFonts w:ascii="Arial" w:hAnsi="Arial" w:cs="Arial"/>
                <w:i w:val="1"/>
                <w:iCs w:val="1"/>
              </w:rPr>
              <w:t>include</w:t>
            </w:r>
            <w:r w:rsidRPr="3B66D571" w:rsidR="00F4423D">
              <w:rPr>
                <w:rFonts w:ascii="Arial" w:hAnsi="Arial" w:cs="Arial"/>
                <w:i w:val="1"/>
                <w:iCs w:val="1"/>
              </w:rPr>
              <w:t xml:space="preserve"> dental visits or</w:t>
            </w:r>
            <w:r w:rsidRPr="3B66D571" w:rsidR="00F4423D">
              <w:rPr>
                <w:rFonts w:ascii="Arial" w:hAnsi="Arial" w:cs="Arial"/>
                <w:i w:val="1"/>
                <w:iCs w:val="1"/>
              </w:rPr>
              <w:t xml:space="preserve"> care you </w:t>
            </w:r>
            <w:r w:rsidRPr="3B66D571" w:rsidR="00F4423D">
              <w:rPr>
                <w:rFonts w:ascii="Arial" w:hAnsi="Arial" w:cs="Arial"/>
                <w:i w:val="1"/>
                <w:iCs w:val="1"/>
              </w:rPr>
              <w:t>got when you stayed overnight in a hospital</w:t>
            </w:r>
            <w:r w:rsidRPr="3B66D571" w:rsidR="00F4423D">
              <w:rPr>
                <w:rFonts w:ascii="Arial" w:hAnsi="Arial" w:cs="Arial"/>
                <w:i w:val="1"/>
                <w:iCs w:val="1"/>
              </w:rPr>
              <w:t>.</w:t>
            </w:r>
            <w:r w:rsidRPr="3B66D571" w:rsidR="00F4423D">
              <w:rPr>
                <w:rFonts w:ascii="Arial" w:hAnsi="Arial" w:cs="Arial"/>
                <w:i w:val="1"/>
                <w:iCs w:val="1"/>
              </w:rPr>
              <w:t xml:space="preserve"> </w:t>
            </w:r>
          </w:p>
        </w:tc>
        <w:tc>
          <w:tcPr>
            <w:tcW w:w="4874" w:type="dxa"/>
            <w:tcMar/>
          </w:tcPr>
          <w:p w:rsidRPr="007076F4" w:rsidR="00F4423D" w:rsidP="00F4423D" w:rsidRDefault="00F4423D" w14:paraId="1A59DBA4" w14:textId="2D5DD5CA" w14:noSpellErr="1">
            <w:pPr>
              <w:rPr>
                <w:rFonts w:ascii="Arial" w:hAnsi="Arial" w:cs="Arial"/>
              </w:rPr>
            </w:pPr>
            <w:r w:rsidRPr="3B66D571" w:rsidR="00F4423D">
              <w:rPr>
                <w:rFonts w:ascii="Arial" w:hAnsi="Arial" w:cs="Arial"/>
              </w:rPr>
              <w:t xml:space="preserve">To capture the increase use of telehealth due to the pandemic, CMS updated the instructions to clarify that health care </w:t>
            </w:r>
            <w:r w:rsidRPr="3B66D571" w:rsidR="00F4423D">
              <w:rPr>
                <w:rFonts w:ascii="Arial" w:hAnsi="Arial" w:cs="Arial"/>
              </w:rPr>
              <w:t xml:space="preserve">visits </w:t>
            </w:r>
            <w:r w:rsidRPr="3B66D571" w:rsidR="00F4423D">
              <w:rPr>
                <w:rFonts w:ascii="Arial" w:hAnsi="Arial" w:cs="Arial"/>
              </w:rPr>
              <w:t>includes in</w:t>
            </w:r>
            <w:r w:rsidRPr="3B66D571" w:rsidR="43DD6190">
              <w:rPr>
                <w:rFonts w:ascii="Arial" w:hAnsi="Arial" w:cs="Arial"/>
              </w:rPr>
              <w:t>-</w:t>
            </w:r>
            <w:r w:rsidRPr="3B66D571" w:rsidR="00F4423D">
              <w:rPr>
                <w:rFonts w:ascii="Arial" w:hAnsi="Arial" w:cs="Arial"/>
              </w:rPr>
              <w:t xml:space="preserve"> person as well as telephone or video appointments. </w:t>
            </w:r>
          </w:p>
          <w:p w:rsidRPr="007076F4" w:rsidR="00F4423D" w:rsidP="00F4423D" w:rsidRDefault="00F4423D" w14:paraId="16638BEC" w14:textId="77777777" w14:noSpellErr="1">
            <w:pPr>
              <w:rPr>
                <w:rFonts w:ascii="Arial" w:hAnsi="Arial" w:cs="Arial"/>
              </w:rPr>
            </w:pPr>
          </w:p>
        </w:tc>
      </w:tr>
      <w:tr w:rsidRPr="007076F4" w:rsidR="007076F4" w:rsidTr="3B66D571" w14:paraId="55918396" w14:textId="77777777">
        <w:trPr>
          <w:trHeight w:val="448"/>
        </w:trPr>
        <w:tc>
          <w:tcPr>
            <w:tcW w:w="1885" w:type="dxa"/>
            <w:tcMar/>
          </w:tcPr>
          <w:p w:rsidRPr="007076F4" w:rsidR="007076F4" w:rsidP="007076F4" w:rsidRDefault="007076F4" w14:paraId="0ADB41C6" w14:textId="77777777">
            <w:pPr>
              <w:rPr>
                <w:rStyle w:val="Strong"/>
                <w:rFonts w:ascii="Arial" w:hAnsi="Arial" w:cs="Arial"/>
                <w:bCs w:val="0"/>
              </w:rPr>
            </w:pPr>
            <w:r w:rsidRPr="007076F4">
              <w:rPr>
                <w:rStyle w:val="Strong"/>
                <w:rFonts w:ascii="Arial" w:hAnsi="Arial" w:cs="Arial"/>
                <w:bCs w:val="0"/>
              </w:rPr>
              <w:t>41</w:t>
            </w:r>
          </w:p>
        </w:tc>
        <w:tc>
          <w:tcPr>
            <w:tcW w:w="3330" w:type="dxa"/>
            <w:tcMar/>
          </w:tcPr>
          <w:p w:rsidRPr="007076F4" w:rsidR="007076F4" w:rsidP="007076F4" w:rsidRDefault="007076F4" w14:paraId="18770600" w14:textId="77777777">
            <w:pPr>
              <w:rPr>
                <w:rStyle w:val="Strong"/>
                <w:rFonts w:ascii="Arial" w:hAnsi="Arial" w:cs="Arial"/>
                <w:bCs w:val="0"/>
              </w:rPr>
            </w:pPr>
            <w:r w:rsidRPr="007076F4">
              <w:rPr>
                <w:rStyle w:val="Strong"/>
                <w:rFonts w:ascii="Arial" w:hAnsi="Arial" w:cs="Arial"/>
                <w:bCs w:val="0"/>
              </w:rPr>
              <w:t>Added instructions to include telehealth:</w:t>
            </w:r>
          </w:p>
          <w:p w:rsidRPr="007076F4" w:rsidR="007076F4" w:rsidP="007076F4" w:rsidRDefault="007076F4" w14:paraId="292DE2E7" w14:textId="1AC716FB">
            <w:pPr>
              <w:rPr>
                <w:rStyle w:val="Strong"/>
                <w:rFonts w:ascii="Arial" w:hAnsi="Arial" w:cs="Arial"/>
                <w:b w:val="0"/>
                <w:bCs w:val="0"/>
              </w:rPr>
            </w:pPr>
            <w:r w:rsidRPr="3B66D571" w:rsidR="007076F4">
              <w:rPr>
                <w:rStyle w:val="Strong"/>
                <w:rFonts w:ascii="Arial" w:hAnsi="Arial" w:cs="Arial"/>
                <w:b w:val="0"/>
                <w:bCs w:val="0"/>
              </w:rPr>
              <w:t>“</w:t>
            </w:r>
            <w:r w:rsidRPr="3B66D571" w:rsidR="007076F4">
              <w:rPr>
                <w:rFonts w:ascii="Arial" w:hAnsi="Arial" w:cs="Arial"/>
                <w:i w:val="1"/>
                <w:iCs w:val="1"/>
              </w:rPr>
              <w:t>include in</w:t>
            </w:r>
            <w:r w:rsidRPr="3B66D571" w:rsidR="00F4423D">
              <w:rPr>
                <w:rFonts w:ascii="Arial" w:hAnsi="Arial" w:cs="Arial"/>
                <w:i w:val="1"/>
                <w:iCs w:val="1"/>
              </w:rPr>
              <w:t>-</w:t>
            </w:r>
            <w:r w:rsidRPr="3B66D571" w:rsidR="007076F4">
              <w:rPr>
                <w:rFonts w:ascii="Arial" w:hAnsi="Arial" w:cs="Arial"/>
                <w:i w:val="1"/>
                <w:iCs w:val="1"/>
              </w:rPr>
              <w:t>person, telephone, or video appointments”</w:t>
            </w:r>
          </w:p>
        </w:tc>
        <w:tc>
          <w:tcPr>
            <w:tcW w:w="4874" w:type="dxa"/>
            <w:tcMar/>
          </w:tcPr>
          <w:p w:rsidRPr="007076F4" w:rsidR="007076F4" w:rsidP="007076F4" w:rsidRDefault="007076F4" w14:paraId="60667489" w14:textId="7EBD9F6E">
            <w:pPr>
              <w:rPr>
                <w:rStyle w:val="Strong"/>
                <w:rFonts w:ascii="Arial" w:hAnsi="Arial" w:cs="Arial"/>
                <w:b w:val="0"/>
                <w:bCs w:val="0"/>
              </w:rPr>
            </w:pPr>
            <w:r w:rsidRPr="3B66D571" w:rsidR="007076F4">
              <w:rPr>
                <w:rFonts w:ascii="Arial" w:hAnsi="Arial" w:cs="Arial"/>
              </w:rPr>
              <w:t>This question pertains to enrollee’s experiences with their health care providers and adding this clarification ensures both in</w:t>
            </w:r>
            <w:r w:rsidRPr="3B66D571" w:rsidR="00F25433">
              <w:rPr>
                <w:rFonts w:ascii="Arial" w:hAnsi="Arial" w:cs="Arial"/>
              </w:rPr>
              <w:t>-</w:t>
            </w:r>
            <w:r w:rsidRPr="3B66D571" w:rsidR="007076F4">
              <w:rPr>
                <w:rFonts w:ascii="Arial" w:hAnsi="Arial" w:cs="Arial"/>
              </w:rPr>
              <w:t xml:space="preserve">person and telehealth appointments experiences are captured in the QHP Enrollee Survey.  </w:t>
            </w:r>
          </w:p>
        </w:tc>
      </w:tr>
      <w:tr w:rsidRPr="007076F4" w:rsidR="007076F4" w:rsidTr="3B66D571" w14:paraId="3C7227F4" w14:textId="77777777">
        <w:trPr>
          <w:trHeight w:val="1466"/>
        </w:trPr>
        <w:tc>
          <w:tcPr>
            <w:tcW w:w="1885" w:type="dxa"/>
            <w:tcMar/>
          </w:tcPr>
          <w:p w:rsidRPr="007076F4" w:rsidR="007076F4" w:rsidP="007076F4" w:rsidRDefault="007076F4" w14:paraId="4A71E6D6" w14:textId="77777777">
            <w:pPr>
              <w:rPr>
                <w:rStyle w:val="Strong"/>
                <w:rFonts w:ascii="Arial" w:hAnsi="Arial" w:cs="Arial"/>
                <w:bCs w:val="0"/>
              </w:rPr>
            </w:pPr>
            <w:r w:rsidRPr="007076F4">
              <w:rPr>
                <w:rStyle w:val="Strong"/>
                <w:rFonts w:ascii="Arial" w:hAnsi="Arial" w:cs="Arial"/>
                <w:bCs w:val="0"/>
              </w:rPr>
              <w:t>42</w:t>
            </w:r>
          </w:p>
        </w:tc>
        <w:tc>
          <w:tcPr>
            <w:tcW w:w="3330" w:type="dxa"/>
            <w:tcMar/>
          </w:tcPr>
          <w:p w:rsidRPr="007076F4" w:rsidR="007076F4" w:rsidP="007076F4" w:rsidRDefault="007076F4" w14:paraId="0EB17550" w14:textId="77777777">
            <w:pPr>
              <w:rPr>
                <w:rStyle w:val="Strong"/>
                <w:rFonts w:ascii="Arial" w:hAnsi="Arial" w:cs="Arial"/>
                <w:bCs w:val="0"/>
              </w:rPr>
            </w:pPr>
            <w:r w:rsidRPr="007076F4">
              <w:rPr>
                <w:rStyle w:val="Strong"/>
                <w:rFonts w:ascii="Arial" w:hAnsi="Arial" w:cs="Arial"/>
                <w:bCs w:val="0"/>
              </w:rPr>
              <w:t>Added instructions to include telehealth:</w:t>
            </w:r>
          </w:p>
          <w:p w:rsidRPr="007076F4" w:rsidR="007076F4" w:rsidP="007076F4" w:rsidRDefault="007076F4" w14:paraId="48EE422C" w14:textId="0292EED5">
            <w:pPr>
              <w:rPr>
                <w:rStyle w:val="Strong"/>
                <w:rFonts w:ascii="Arial" w:hAnsi="Arial" w:cs="Arial"/>
                <w:b w:val="0"/>
                <w:bCs w:val="0"/>
              </w:rPr>
            </w:pPr>
            <w:r w:rsidRPr="3B66D571" w:rsidR="007076F4">
              <w:rPr>
                <w:rStyle w:val="Strong"/>
                <w:rFonts w:ascii="Arial" w:hAnsi="Arial" w:cs="Arial"/>
                <w:b w:val="0"/>
                <w:bCs w:val="0"/>
              </w:rPr>
              <w:t>“</w:t>
            </w:r>
            <w:r w:rsidRPr="3B66D571" w:rsidR="007076F4">
              <w:rPr>
                <w:rFonts w:ascii="Arial" w:hAnsi="Arial" w:cs="Arial"/>
                <w:i w:val="1"/>
                <w:iCs w:val="1"/>
              </w:rPr>
              <w:t>include in</w:t>
            </w:r>
            <w:r w:rsidRPr="3B66D571" w:rsidR="00F4423D">
              <w:rPr>
                <w:rFonts w:ascii="Arial" w:hAnsi="Arial" w:cs="Arial"/>
                <w:i w:val="1"/>
                <w:iCs w:val="1"/>
              </w:rPr>
              <w:t>-</w:t>
            </w:r>
            <w:r w:rsidRPr="3B66D571" w:rsidR="007076F4">
              <w:rPr>
                <w:rFonts w:ascii="Arial" w:hAnsi="Arial" w:cs="Arial"/>
                <w:i w:val="1"/>
                <w:iCs w:val="1"/>
              </w:rPr>
              <w:t>person, telephone, or video appointments”</w:t>
            </w:r>
          </w:p>
        </w:tc>
        <w:tc>
          <w:tcPr>
            <w:tcW w:w="4874" w:type="dxa"/>
            <w:tcMar/>
          </w:tcPr>
          <w:p w:rsidRPr="007076F4" w:rsidR="007076F4" w:rsidP="007076F4" w:rsidRDefault="007076F4" w14:paraId="776D7017" w14:textId="6CC7D38B">
            <w:pPr>
              <w:rPr>
                <w:rStyle w:val="Strong"/>
                <w:rFonts w:ascii="Arial" w:hAnsi="Arial" w:cs="Arial"/>
                <w:b w:val="0"/>
                <w:bCs w:val="0"/>
              </w:rPr>
            </w:pPr>
            <w:r w:rsidRPr="3B66D571" w:rsidR="007076F4">
              <w:rPr>
                <w:rFonts w:ascii="Arial" w:hAnsi="Arial" w:cs="Arial"/>
              </w:rPr>
              <w:t>This question pertains to enrollee’s experiences with their health care providers and adding this clarification ensures both in</w:t>
            </w:r>
            <w:r w:rsidRPr="3B66D571" w:rsidR="00F25433">
              <w:rPr>
                <w:rFonts w:ascii="Arial" w:hAnsi="Arial" w:cs="Arial"/>
              </w:rPr>
              <w:t>-</w:t>
            </w:r>
            <w:r w:rsidRPr="3B66D571" w:rsidR="007076F4">
              <w:rPr>
                <w:rFonts w:ascii="Arial" w:hAnsi="Arial" w:cs="Arial"/>
              </w:rPr>
              <w:t xml:space="preserve">person and telehealth appointments experiences are captured in the QHP Enrollee Survey.  </w:t>
            </w:r>
          </w:p>
        </w:tc>
      </w:tr>
    </w:tbl>
    <w:p w:rsidRPr="007076F4" w:rsidR="004D4E29" w:rsidP="004D4E29" w:rsidRDefault="004D4E29" w14:paraId="02739063" w14:textId="77777777">
      <w:pPr>
        <w:rPr>
          <w:rStyle w:val="Strong"/>
          <w:rFonts w:ascii="Arial" w:hAnsi="Arial" w:cs="Arial"/>
          <w:b w:val="0"/>
          <w:sz w:val="24"/>
          <w:szCs w:val="24"/>
        </w:rPr>
      </w:pPr>
    </w:p>
    <w:sectPr w:rsidRPr="007076F4" w:rsidR="004D4E29">
      <w:foot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76A4" w:rsidP="00FD07DE" w:rsidRDefault="003A76A4" w14:paraId="181A8468" w14:textId="77777777">
      <w:pPr>
        <w:spacing w:after="0" w:line="240" w:lineRule="auto"/>
      </w:pPr>
      <w:r>
        <w:separator/>
      </w:r>
    </w:p>
  </w:endnote>
  <w:endnote w:type="continuationSeparator" w:id="0">
    <w:p w:rsidR="003A76A4" w:rsidP="00FD07DE" w:rsidRDefault="003A76A4" w14:paraId="269ADA92" w14:textId="77777777">
      <w:pPr>
        <w:spacing w:after="0" w:line="240" w:lineRule="auto"/>
      </w:pPr>
      <w:r>
        <w:continuationSeparator/>
      </w:r>
    </w:p>
  </w:endnote>
  <w:endnote w:type="continuationNotice" w:id="1">
    <w:p w:rsidR="003A76A4" w:rsidRDefault="003A76A4" w14:paraId="6149667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A77" w:rsidRDefault="00364A77" w14:paraId="47E5FE32" w14:textId="77777777">
    <w:pPr>
      <w:pStyle w:val="Footer"/>
    </w:pPr>
  </w:p>
  <w:p w:rsidR="00364A77" w:rsidRDefault="00364A77" w14:paraId="5D55B022" w14:textId="77777777">
    <w:pPr>
      <w:pStyle w:val="Footer"/>
    </w:pPr>
    <w:r>
      <w:t>Health Insurance Exchange Consumer Experience Surveys: Qualified Health Plan Enrollee Experience Survey (OMB Control Number: 0938-1221)</w:t>
    </w:r>
  </w:p>
  <w:p w:rsidR="00364A77" w:rsidP="00364A77" w:rsidRDefault="00364A77" w14:paraId="3B52FEBD" w14:textId="7777777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76A4" w:rsidP="00FD07DE" w:rsidRDefault="003A76A4" w14:paraId="4EC05D55" w14:textId="77777777">
      <w:pPr>
        <w:spacing w:after="0" w:line="240" w:lineRule="auto"/>
      </w:pPr>
      <w:r>
        <w:separator/>
      </w:r>
    </w:p>
  </w:footnote>
  <w:footnote w:type="continuationSeparator" w:id="0">
    <w:p w:rsidR="003A76A4" w:rsidP="00FD07DE" w:rsidRDefault="003A76A4" w14:paraId="7ECB4C18" w14:textId="77777777">
      <w:pPr>
        <w:spacing w:after="0" w:line="240" w:lineRule="auto"/>
      </w:pPr>
      <w:r>
        <w:continuationSeparator/>
      </w:r>
    </w:p>
  </w:footnote>
  <w:footnote w:type="continuationNotice" w:id="1">
    <w:p w:rsidR="003A76A4" w:rsidRDefault="003A76A4" w14:paraId="40BE4541" w14:textId="77777777">
      <w:pPr>
        <w:spacing w:after="0" w:line="240" w:lineRule="auto"/>
      </w:pPr>
    </w:p>
  </w:footnote>
  <w:footnote w:id="2">
    <w:p w:rsidR="00FD07DE" w:rsidP="00FD07DE" w:rsidRDefault="00FD07DE" w14:paraId="62784BF6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w:history="1" r:id="rId1">
        <w:r>
          <w:rPr>
            <w:rStyle w:val="Hyperlink"/>
          </w:rPr>
          <w:t>https://www.cdc.gov/coronavirus/2019-ncov/hcp/telehealth.html</w:t>
        </w:r>
      </w:hyperlink>
    </w:p>
  </w:footnote>
  <w:footnote w:id="3">
    <w:p w:rsidR="007076F4" w:rsidP="007076F4" w:rsidRDefault="007076F4" w14:paraId="3C06F71B" w14:textId="77777777">
      <w:pPr>
        <w:pStyle w:val="FootnoteText"/>
      </w:pPr>
      <w:r>
        <w:rPr>
          <w:rStyle w:val="FootnoteReference"/>
        </w:rPr>
        <w:footnoteRef/>
      </w:r>
      <w:r>
        <w:t xml:space="preserve"> OMB No. 0938-1275 expiration 05/31/2021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C0BDE"/>
    <w:multiLevelType w:val="hybridMultilevel"/>
    <w:tmpl w:val="3AA89F78"/>
    <w:lvl w:ilvl="0" w:tplc="52027A7A">
      <w:start w:val="1"/>
      <w:numFmt w:val="decimal"/>
      <w:pStyle w:val="Q1-Survey-Question"/>
      <w:lvlText w:val="%1."/>
      <w:lvlJc w:val="left"/>
      <w:pPr>
        <w:ind w:left="360" w:hanging="360"/>
      </w:pPr>
      <w:rPr>
        <w:rFonts w:hint="default"/>
        <w:b/>
        <w:bCs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true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E29"/>
    <w:rsid w:val="0006151D"/>
    <w:rsid w:val="000A6E19"/>
    <w:rsid w:val="002E6876"/>
    <w:rsid w:val="00314BD6"/>
    <w:rsid w:val="00364A77"/>
    <w:rsid w:val="003A76A4"/>
    <w:rsid w:val="00426A62"/>
    <w:rsid w:val="004D4E29"/>
    <w:rsid w:val="00522125"/>
    <w:rsid w:val="00533280"/>
    <w:rsid w:val="006255B9"/>
    <w:rsid w:val="007076F4"/>
    <w:rsid w:val="00721B69"/>
    <w:rsid w:val="007B37F4"/>
    <w:rsid w:val="007E7E15"/>
    <w:rsid w:val="00892E43"/>
    <w:rsid w:val="008932BC"/>
    <w:rsid w:val="00A06B0C"/>
    <w:rsid w:val="00A8476F"/>
    <w:rsid w:val="00B41C4F"/>
    <w:rsid w:val="00B51587"/>
    <w:rsid w:val="00B53C7B"/>
    <w:rsid w:val="00B620DA"/>
    <w:rsid w:val="00CE260D"/>
    <w:rsid w:val="00D84424"/>
    <w:rsid w:val="00DA55D1"/>
    <w:rsid w:val="00DE0A67"/>
    <w:rsid w:val="00EA209B"/>
    <w:rsid w:val="00ED4B75"/>
    <w:rsid w:val="00F25433"/>
    <w:rsid w:val="00F4423D"/>
    <w:rsid w:val="00FD07DE"/>
    <w:rsid w:val="04326158"/>
    <w:rsid w:val="0A59EED5"/>
    <w:rsid w:val="17F36F77"/>
    <w:rsid w:val="18271147"/>
    <w:rsid w:val="1AFF008E"/>
    <w:rsid w:val="21E4F840"/>
    <w:rsid w:val="2F3029FE"/>
    <w:rsid w:val="30CF2B73"/>
    <w:rsid w:val="3B66D571"/>
    <w:rsid w:val="3CF5C738"/>
    <w:rsid w:val="3DB9339E"/>
    <w:rsid w:val="43DD6190"/>
    <w:rsid w:val="4A5278C4"/>
    <w:rsid w:val="5246CF3D"/>
    <w:rsid w:val="66DD9AA4"/>
    <w:rsid w:val="6B356374"/>
    <w:rsid w:val="6C20C65C"/>
    <w:rsid w:val="6CA69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917CF0"/>
  <w15:chartTrackingRefBased/>
  <w15:docId w15:val="{690355D0-9D6D-484F-B90C-DBF107C94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D4E29"/>
    <w:rPr>
      <w:b/>
      <w:bCs/>
    </w:rPr>
  </w:style>
  <w:style w:type="paragraph" w:styleId="TitleCover2" w:customStyle="1">
    <w:name w:val="Title_Cover 2"/>
    <w:basedOn w:val="Normal"/>
    <w:qFormat/>
    <w:rsid w:val="004D4E29"/>
    <w:pPr>
      <w:spacing w:after="600" w:line="240" w:lineRule="auto"/>
      <w:jc w:val="center"/>
    </w:pPr>
    <w:rPr>
      <w:rFonts w:ascii="Arial" w:hAnsi="Arial" w:eastAsia="Times New Roman" w:cs="Times"/>
      <w:b/>
      <w:sz w:val="32"/>
      <w:szCs w:val="32"/>
    </w:rPr>
  </w:style>
  <w:style w:type="table" w:styleId="TableGrid">
    <w:name w:val="Table Grid"/>
    <w:basedOn w:val="TableNormal"/>
    <w:uiPriority w:val="39"/>
    <w:rsid w:val="004D4E2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dTable4-Accent3">
    <w:name w:val="Grid Table 4 Accent 3"/>
    <w:basedOn w:val="TableNormal"/>
    <w:uiPriority w:val="49"/>
    <w:rsid w:val="004D4E2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Theme">
    <w:name w:val="Table Theme"/>
    <w:basedOn w:val="TableNormal"/>
    <w:uiPriority w:val="99"/>
    <w:rsid w:val="004D4E2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0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D07DE"/>
    <w:rPr>
      <w:rFonts w:ascii="Segoe UI" w:hAnsi="Segoe UI" w:cs="Segoe UI"/>
      <w:sz w:val="18"/>
      <w:szCs w:val="18"/>
    </w:rPr>
  </w:style>
  <w:style w:type="paragraph" w:styleId="SurveyBodyText" w:customStyle="1">
    <w:name w:val="_Survey Body Text"/>
    <w:basedOn w:val="Normal"/>
    <w:qFormat/>
    <w:rsid w:val="00FD07DE"/>
    <w:pPr>
      <w:spacing w:after="240" w:line="240" w:lineRule="auto"/>
    </w:pPr>
    <w:rPr>
      <w:rFonts w:ascii="Times New Roman" w:hAnsi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rsid w:val="00FD07DE"/>
    <w:rPr>
      <w:vertAlign w:val="superscript"/>
    </w:rPr>
  </w:style>
  <w:style w:type="character" w:styleId="Hyperlink">
    <w:name w:val="Hyperlink"/>
    <w:basedOn w:val="DefaultParagraphFont"/>
    <w:uiPriority w:val="99"/>
    <w:rsid w:val="00FD07DE"/>
    <w:rPr>
      <w:color w:val="0000FF"/>
      <w:u w:val="single"/>
      <w:lang w:val="en-US"/>
    </w:rPr>
  </w:style>
  <w:style w:type="paragraph" w:styleId="FootnoteText">
    <w:name w:val="footnote text"/>
    <w:basedOn w:val="Normal"/>
    <w:link w:val="FootnoteTextChar"/>
    <w:uiPriority w:val="99"/>
    <w:qFormat/>
    <w:rsid w:val="00FD07DE"/>
    <w:pPr>
      <w:spacing w:after="0" w:line="240" w:lineRule="auto"/>
    </w:pPr>
    <w:rPr>
      <w:rFonts w:ascii="Times New Roman" w:hAnsi="Times New Roman" w:eastAsia="Times New Roman" w:cs="Times"/>
      <w:noProof/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FD07DE"/>
    <w:rPr>
      <w:rFonts w:ascii="Times New Roman" w:hAnsi="Times New Roman" w:eastAsia="Times New Roman" w:cs="Times"/>
      <w:noProof/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7076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076F4"/>
    <w:pPr>
      <w:spacing w:after="0" w:line="240" w:lineRule="auto"/>
    </w:pPr>
    <w:rPr>
      <w:rFonts w:ascii="Times New Roman" w:hAnsi="Times New Roman" w:eastAsia="Times New Roman" w:cs="Times"/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076F4"/>
    <w:rPr>
      <w:rFonts w:ascii="Times New Roman" w:hAnsi="Times New Roman" w:eastAsia="Times New Roman" w:cs="Time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64A7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64A77"/>
  </w:style>
  <w:style w:type="paragraph" w:styleId="Footer">
    <w:name w:val="footer"/>
    <w:basedOn w:val="Normal"/>
    <w:link w:val="FooterChar"/>
    <w:uiPriority w:val="99"/>
    <w:unhideWhenUsed/>
    <w:rsid w:val="00364A7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64A77"/>
  </w:style>
  <w:style w:type="paragraph" w:styleId="Q1-Survey-Question" w:customStyle="1">
    <w:name w:val="Q1-Survey-Question"/>
    <w:basedOn w:val="Normal"/>
    <w:rsid w:val="00721B69"/>
    <w:pPr>
      <w:keepNext/>
      <w:keepLines/>
      <w:numPr>
        <w:numId w:val="1"/>
      </w:numPr>
      <w:tabs>
        <w:tab w:val="left" w:pos="432"/>
      </w:tabs>
      <w:spacing w:before="280" w:after="12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1/relationships/people" Target="peop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dc.gov/coronavirus/2019-ncov/hcp/telehealth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65E859D4B0CA45993AF7C10F38FE2A" ma:contentTypeVersion="4" ma:contentTypeDescription="Create a new document." ma:contentTypeScope="" ma:versionID="03d24a4d03e236a5a0cdaa613ba9720f">
  <xsd:schema xmlns:xsd="http://www.w3.org/2001/XMLSchema" xmlns:xs="http://www.w3.org/2001/XMLSchema" xmlns:p="http://schemas.microsoft.com/office/2006/metadata/properties" xmlns:ns2="c1d42e6b-6c41-4c3e-8ece-3961e7ba1f36" targetNamespace="http://schemas.microsoft.com/office/2006/metadata/properties" ma:root="true" ma:fieldsID="868497c483d0c589cfdec0c02ad21c9f" ns2:_="">
    <xsd:import namespace="c1d42e6b-6c41-4c3e-8ece-3961e7ba1f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42e6b-6c41-4c3e-8ece-3961e7ba1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BF8DDD-C064-4D28-A2E1-D2F9BC2FE0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CE66C0-61B8-4906-B614-D8CC0B00E4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C135DC-F8BE-401E-8929-32D7481EA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d42e6b-6c41-4c3e-8ece-3961e7ba1f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Tuchman, Hallie [USA]</dc:creator>
  <keywords/>
  <dc:description/>
  <lastModifiedBy>Tuchman, Hallie [USA]</lastModifiedBy>
  <revision>13</revision>
  <dcterms:created xsi:type="dcterms:W3CDTF">2020-09-17T21:01:00.0000000Z</dcterms:created>
  <dcterms:modified xsi:type="dcterms:W3CDTF">2020-09-18T20:33:13.5033975Z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0x010100D365E859D4B0CA45993AF7C10F38FE2A</vt:lpwstr>
  </property>
</Properties>
</file>