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468C227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9B611C">
        <w:rPr>
          <w:sz w:val="28"/>
        </w:rPr>
        <w:t>for ACF Program Office Monitoring Activities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0558</w:t>
      </w:r>
    </w:p>
    <w:p w:rsidRPr="009239AA" w:rsidR="00E50293" w:rsidP="00434E33" w:rsidRDefault="00833C62" w14:paraId="0913DFAB" w14:textId="0F063C0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C44AA44" wp14:anchorId="660516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78A0E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CB2512" w:rsidR="00D40629">
        <w:t xml:space="preserve">Office of Grants Management </w:t>
      </w:r>
      <w:r w:rsidR="00405AE7">
        <w:t>Financial Monitoring Review</w:t>
      </w:r>
    </w:p>
    <w:p w:rsidR="00BC789E" w:rsidRDefault="00BC789E" w14:paraId="55A79CDD" w14:textId="77777777">
      <w:pPr>
        <w:rPr>
          <w:b/>
        </w:rPr>
      </w:pPr>
    </w:p>
    <w:p w:rsidRPr="00CB2512" w:rsidR="00F15956" w:rsidRDefault="00F15956" w14:paraId="1A39BDAD" w14:textId="4AF83593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CB2512" w:rsidR="00405AE7">
        <w:t xml:space="preserve">This collection is to support </w:t>
      </w:r>
      <w:r w:rsidR="00157A7F">
        <w:t>completion</w:t>
      </w:r>
      <w:r w:rsidRPr="00CB2512" w:rsidR="00405AE7">
        <w:t xml:space="preserve"> of financial oversight functions performed by the ACF Office of Grants Management (OGM).  Specifically, OGM will be requesting </w:t>
      </w:r>
      <w:r w:rsidR="00D40629">
        <w:t xml:space="preserve">existing </w:t>
      </w:r>
      <w:r w:rsidRPr="00CB2512" w:rsidR="00405AE7">
        <w:t>policy/procedure documentation internal to non-Federal entities (NFE) which relate to certain financial areas which are pertinent to their proper execution of federal assistance awards (i.e. grants and/or cooperative agreements) where ACF is the awarding agency.</w:t>
      </w:r>
      <w:r w:rsidR="004B1120">
        <w:t xml:space="preserve">  OGM will use this information </w:t>
      </w:r>
      <w:r w:rsidR="001D343E">
        <w:t xml:space="preserve">to perform review procedures </w:t>
      </w:r>
      <w:r w:rsidR="004B1120">
        <w:t>to assist in determining the entity’s compliance with requirements within Title 2, Code of Federal Regulations (CFR), Part 200 (</w:t>
      </w:r>
      <w:r w:rsidRPr="004B1120" w:rsidR="004B1120">
        <w:rPr>
          <w:i/>
        </w:rPr>
        <w:t>Uniform Administrative Requirements, Cost Principles, and Audit Requirements for Federal Awards</w:t>
      </w:r>
      <w:r w:rsidR="004B1120">
        <w:t>) (also codified at Title 45 CFR Part 75).</w:t>
      </w:r>
    </w:p>
    <w:p w:rsidR="00C8488C" w:rsidP="00434E33" w:rsidRDefault="00C8488C" w14:paraId="72ED16B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51779" w:rsidP="00CB2512" w:rsidRDefault="00434E33" w14:paraId="0C8D455F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>
        <w:t xml:space="preserve"> </w:t>
      </w:r>
      <w:r w:rsidR="004F5C5A">
        <w:t xml:space="preserve"> </w:t>
      </w:r>
      <w:r w:rsidR="00405AE7">
        <w:t xml:space="preserve">All non-Federal entity types which receive funding from ACF through financial assistance awards are eligible to be selected for an annual review cycle.  This includes state governments, territory governments, </w:t>
      </w:r>
      <w:r w:rsidR="00CB2512">
        <w:t xml:space="preserve">free association governments (Federated States of Micronesia, Republic of Palau, and Republic of the Marshall Islands), local </w:t>
      </w:r>
      <w:r w:rsidR="00405AE7">
        <w:t xml:space="preserve">governments, tribal governments, institutions of higher education, </w:t>
      </w:r>
      <w:r w:rsidR="00CB2512">
        <w:t>non-profits, for-profits, and any other organization which is or may become eligible to apply for financial assistance awards administered by ACF.</w:t>
      </w:r>
      <w:r w:rsidR="006D24BB">
        <w:t xml:space="preserve">  The mix of entity types actually selected for each annual review cy</w:t>
      </w:r>
      <w:r w:rsidR="00305680">
        <w:t>cle will</w:t>
      </w:r>
      <w:r w:rsidR="006D24BB">
        <w:t xml:space="preserve"> vary</w:t>
      </w:r>
      <w:r w:rsidR="00305680">
        <w:t xml:space="preserve"> and not necessarily include all types every year</w:t>
      </w:r>
      <w:r w:rsidR="006D24BB">
        <w:t>.</w:t>
      </w:r>
    </w:p>
    <w:p w:rsidR="00434E33" w:rsidRDefault="00434E33" w14:paraId="22AB0DBA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73A659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6586DEF" w14:textId="77777777">
      <w:pPr>
        <w:rPr>
          <w:sz w:val="16"/>
          <w:szCs w:val="16"/>
        </w:rPr>
      </w:pPr>
    </w:p>
    <w:p w:rsidR="008101A5" w:rsidP="008101A5" w:rsidRDefault="008101A5" w14:paraId="797E2B02" w14:textId="77777777">
      <w:r>
        <w:t xml:space="preserve">I certify the following to be true: </w:t>
      </w:r>
    </w:p>
    <w:p w:rsidR="008101A5" w:rsidP="008C7D85" w:rsidRDefault="008C7D85" w14:paraId="7844ECFA" w14:textId="77777777">
      <w:pPr>
        <w:pStyle w:val="ListParagraph"/>
        <w:numPr>
          <w:ilvl w:val="0"/>
          <w:numId w:val="20"/>
        </w:numPr>
      </w:pPr>
      <w:r>
        <w:t xml:space="preserve">The collection is in compliance with </w:t>
      </w:r>
      <w:r w:rsidR="004F5C5A">
        <w:t xml:space="preserve">U.S. Health and Human Services </w:t>
      </w:r>
      <w:r>
        <w:t>regulations.</w:t>
      </w:r>
    </w:p>
    <w:p w:rsidR="008101A5" w:rsidP="008C7D85" w:rsidRDefault="008101A5" w14:paraId="07441967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9B611C" w:rsidP="00933193" w:rsidRDefault="008101A5" w14:paraId="5A8F2B28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:rsidRDefault="009B611C" w14:paraId="417773D9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</w:p>
    <w:p w:rsidR="009C13B9" w:rsidP="000F12D1" w:rsidRDefault="008101A5" w14:paraId="1EA42F44" w14:textId="77777777">
      <w:pPr>
        <w:pStyle w:val="ListParagraph"/>
      </w:pPr>
      <w:r>
        <w:tab/>
      </w:r>
    </w:p>
    <w:p w:rsidR="009C13B9" w:rsidP="009C13B9" w:rsidRDefault="009C13B9" w14:paraId="1BB5F89B" w14:textId="346AD32B">
      <w:proofErr w:type="spellStart"/>
      <w:r>
        <w:t>Name</w:t>
      </w:r>
      <w:proofErr w:type="gramStart"/>
      <w:r>
        <w:t>:_</w:t>
      </w:r>
      <w:proofErr w:type="gramEnd"/>
      <w:r w:rsidRPr="00157A7F" w:rsidR="00157A7F">
        <w:rPr>
          <w:u w:val="single"/>
        </w:rPr>
        <w:t>Wesley</w:t>
      </w:r>
      <w:proofErr w:type="spellEnd"/>
      <w:r w:rsidRPr="00157A7F" w:rsidR="00157A7F">
        <w:rPr>
          <w:u w:val="single"/>
        </w:rPr>
        <w:t xml:space="preserve"> Hogan</w:t>
      </w:r>
      <w:r w:rsidR="00D40629">
        <w:rPr>
          <w:u w:val="single"/>
        </w:rPr>
        <w:t xml:space="preserve">, </w:t>
      </w:r>
      <w:r w:rsidRPr="00D40629" w:rsidR="00D40629">
        <w:rPr>
          <w:u w:val="single"/>
        </w:rPr>
        <w:t xml:space="preserve">Risk Oversight Manager, </w:t>
      </w:r>
      <w:r w:rsidR="00D40629">
        <w:rPr>
          <w:u w:val="single"/>
        </w:rPr>
        <w:t>ACF Office of Grants Management</w:t>
      </w:r>
      <w:r>
        <w:t>_</w:t>
      </w:r>
    </w:p>
    <w:p w:rsidR="009C13B9" w:rsidP="009C13B9" w:rsidRDefault="009C13B9" w14:paraId="2F0F0EED" w14:textId="77777777">
      <w:pPr>
        <w:pStyle w:val="ListParagraph"/>
        <w:ind w:left="360"/>
      </w:pPr>
    </w:p>
    <w:p w:rsidR="009C13B9" w:rsidP="009C13B9" w:rsidRDefault="009C13B9" w14:paraId="6FBC71E9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:rsidRDefault="009C13B9" w14:paraId="2B6AF35A" w14:textId="77777777">
      <w:pPr>
        <w:pStyle w:val="ListParagraph"/>
        <w:ind w:left="360"/>
      </w:pPr>
    </w:p>
    <w:p w:rsidR="009C13B9" w:rsidP="00C86E91" w:rsidRDefault="0058602A" w14:paraId="41069957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Pr="00C86E91" w:rsidR="008C7D85" w:rsidP="00C86E91" w:rsidRDefault="008C7D85" w14:paraId="353569AF" w14:textId="77777777">
      <w:pPr>
        <w:rPr>
          <w:b/>
        </w:rPr>
      </w:pPr>
    </w:p>
    <w:p w:rsidR="00C86E91" w:rsidP="00C86E91" w:rsidRDefault="009C13B9" w14:paraId="5D243890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57E19">
        <w:t>X</w:t>
      </w:r>
      <w:r w:rsidR="009239AA">
        <w:t xml:space="preserve">]  No </w:t>
      </w:r>
    </w:p>
    <w:p w:rsidR="00C86E91" w:rsidP="00C86E91" w:rsidRDefault="009C13B9" w14:paraId="519ACBEC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3A8DEDE2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>been published?  [  ] Yes  [  ] No</w:t>
      </w:r>
    </w:p>
    <w:p w:rsidR="00CF6542" w:rsidP="00C86E91" w:rsidRDefault="00CF6542" w14:paraId="71EBC613" w14:textId="77777777">
      <w:pPr>
        <w:pStyle w:val="ListParagraph"/>
        <w:ind w:left="0"/>
        <w:rPr>
          <w:b/>
        </w:rPr>
      </w:pPr>
    </w:p>
    <w:p w:rsidR="005E714A" w:rsidP="00C86E91" w:rsidRDefault="005E714A" w14:paraId="7D1AB1F9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042A8D07" w14:textId="77777777">
      <w:pPr>
        <w:keepNext/>
        <w:keepLines/>
        <w:rPr>
          <w:b/>
        </w:rPr>
      </w:pPr>
    </w:p>
    <w:tbl>
      <w:tblPr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890"/>
        <w:gridCol w:w="2250"/>
        <w:gridCol w:w="1697"/>
        <w:gridCol w:w="1551"/>
      </w:tblGrid>
      <w:tr w:rsidR="00BC789E" w:rsidTr="009E7137" w14:paraId="554A5E5E" w14:textId="77777777">
        <w:trPr>
          <w:trHeight w:val="274"/>
          <w:jc w:val="center"/>
        </w:trPr>
        <w:tc>
          <w:tcPr>
            <w:tcW w:w="3248" w:type="dxa"/>
          </w:tcPr>
          <w:p w:rsidRPr="0001027E" w:rsidR="00BC789E" w:rsidP="00C8488C" w:rsidRDefault="00BC789E" w14:paraId="6F710AD9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01027E" w:rsidR="00BC789E" w:rsidP="00843796" w:rsidRDefault="00BC789E" w14:paraId="5EBA27B5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Pr="0001027E" w:rsidR="00BC789E" w:rsidP="00843796" w:rsidRDefault="00BC789E" w14:paraId="269234C8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  <w:r w:rsidR="009B611C">
              <w:rPr>
                <w:b/>
              </w:rPr>
              <w:t xml:space="preserve"> per year</w:t>
            </w:r>
          </w:p>
        </w:tc>
        <w:tc>
          <w:tcPr>
            <w:tcW w:w="1697" w:type="dxa"/>
          </w:tcPr>
          <w:p w:rsidRPr="0001027E" w:rsidR="00BC789E" w:rsidP="00843796" w:rsidRDefault="00BC789E" w14:paraId="51FF90F5" w14:textId="77777777">
            <w:pPr>
              <w:rPr>
                <w:b/>
              </w:rPr>
            </w:pPr>
            <w:r>
              <w:rPr>
                <w:b/>
              </w:rPr>
              <w:t>Burden per Response</w:t>
            </w:r>
          </w:p>
        </w:tc>
        <w:tc>
          <w:tcPr>
            <w:tcW w:w="1551" w:type="dxa"/>
          </w:tcPr>
          <w:p w:rsidRPr="0001027E" w:rsidR="00BC789E" w:rsidP="00843796" w:rsidRDefault="009B611C" w14:paraId="5468D89A" w14:textId="77777777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 w:rsidR="00BC789E">
              <w:rPr>
                <w:b/>
              </w:rPr>
              <w:t>Burden</w:t>
            </w:r>
          </w:p>
        </w:tc>
      </w:tr>
      <w:tr w:rsidR="00BC789E" w:rsidTr="009E7137" w14:paraId="55776379" w14:textId="77777777">
        <w:trPr>
          <w:trHeight w:val="274"/>
          <w:jc w:val="center"/>
        </w:trPr>
        <w:tc>
          <w:tcPr>
            <w:tcW w:w="3248" w:type="dxa"/>
          </w:tcPr>
          <w:p w:rsidR="00BC789E" w:rsidP="00843796" w:rsidRDefault="002B2DCD" w14:paraId="21130E7F" w14:textId="77777777">
            <w:r>
              <w:t>Private Sector</w:t>
            </w:r>
          </w:p>
        </w:tc>
        <w:tc>
          <w:tcPr>
            <w:tcW w:w="1890" w:type="dxa"/>
          </w:tcPr>
          <w:p w:rsidR="00BC789E" w:rsidP="00843796" w:rsidRDefault="00A0743F" w14:paraId="731FE983" w14:textId="77777777">
            <w:r>
              <w:t>65-80</w:t>
            </w:r>
          </w:p>
        </w:tc>
        <w:tc>
          <w:tcPr>
            <w:tcW w:w="2250" w:type="dxa"/>
          </w:tcPr>
          <w:p w:rsidR="00BC789E" w:rsidP="00843796" w:rsidRDefault="00A0743F" w14:paraId="2A4E3C74" w14:textId="77777777">
            <w:r>
              <w:t>1</w:t>
            </w:r>
          </w:p>
        </w:tc>
        <w:tc>
          <w:tcPr>
            <w:tcW w:w="1697" w:type="dxa"/>
          </w:tcPr>
          <w:p w:rsidR="00BC789E" w:rsidP="00843796" w:rsidRDefault="00A0743F" w14:paraId="1671FD58" w14:textId="77777777">
            <w:r>
              <w:t>4</w:t>
            </w:r>
            <w:r w:rsidR="009E7137">
              <w:t xml:space="preserve"> hrs.</w:t>
            </w:r>
          </w:p>
        </w:tc>
        <w:tc>
          <w:tcPr>
            <w:tcW w:w="1551" w:type="dxa"/>
          </w:tcPr>
          <w:p w:rsidR="00BC789E" w:rsidP="00843796" w:rsidRDefault="00A0743F" w14:paraId="2E10CC39" w14:textId="77777777">
            <w:r>
              <w:t>260-320</w:t>
            </w:r>
            <w:r w:rsidR="009E7137">
              <w:t xml:space="preserve"> hrs.</w:t>
            </w:r>
          </w:p>
        </w:tc>
      </w:tr>
      <w:tr w:rsidR="00BC789E" w:rsidTr="009E7137" w14:paraId="6A3919FC" w14:textId="77777777">
        <w:trPr>
          <w:trHeight w:val="274"/>
          <w:jc w:val="center"/>
        </w:trPr>
        <w:tc>
          <w:tcPr>
            <w:tcW w:w="3248" w:type="dxa"/>
          </w:tcPr>
          <w:p w:rsidR="00BC789E" w:rsidP="00843796" w:rsidRDefault="002B2DCD" w14:paraId="602FFEB5" w14:textId="77777777">
            <w:r>
              <w:t>State, Local, or Tribal Governments</w:t>
            </w:r>
          </w:p>
        </w:tc>
        <w:tc>
          <w:tcPr>
            <w:tcW w:w="1890" w:type="dxa"/>
          </w:tcPr>
          <w:p w:rsidR="00BC789E" w:rsidP="00843796" w:rsidRDefault="00A0743F" w14:paraId="2C4B5938" w14:textId="77777777">
            <w:r>
              <w:t>15</w:t>
            </w:r>
          </w:p>
        </w:tc>
        <w:tc>
          <w:tcPr>
            <w:tcW w:w="2250" w:type="dxa"/>
          </w:tcPr>
          <w:p w:rsidR="00BC789E" w:rsidP="00843796" w:rsidRDefault="00A0743F" w14:paraId="61AA8FA9" w14:textId="77777777">
            <w:r>
              <w:t>1</w:t>
            </w:r>
          </w:p>
        </w:tc>
        <w:tc>
          <w:tcPr>
            <w:tcW w:w="1697" w:type="dxa"/>
          </w:tcPr>
          <w:p w:rsidR="00BC789E" w:rsidP="00843796" w:rsidRDefault="00A0743F" w14:paraId="675629D3" w14:textId="77777777">
            <w:r>
              <w:t>4</w:t>
            </w:r>
            <w:r w:rsidR="009E7137">
              <w:t xml:space="preserve"> hrs.</w:t>
            </w:r>
          </w:p>
        </w:tc>
        <w:tc>
          <w:tcPr>
            <w:tcW w:w="1551" w:type="dxa"/>
          </w:tcPr>
          <w:p w:rsidR="00BC789E" w:rsidP="00843796" w:rsidRDefault="00A0743F" w14:paraId="6F8F5EEA" w14:textId="77777777">
            <w:r>
              <w:t>60</w:t>
            </w:r>
            <w:r w:rsidR="009E7137">
              <w:t xml:space="preserve"> hrs.</w:t>
            </w:r>
          </w:p>
        </w:tc>
      </w:tr>
      <w:tr w:rsidR="002B2DCD" w:rsidTr="009E7137" w14:paraId="061CD331" w14:textId="77777777">
        <w:trPr>
          <w:trHeight w:val="274"/>
          <w:jc w:val="center"/>
        </w:trPr>
        <w:tc>
          <w:tcPr>
            <w:tcW w:w="3248" w:type="dxa"/>
          </w:tcPr>
          <w:p w:rsidR="002B2DCD" w:rsidP="00843796" w:rsidRDefault="002B2DCD" w14:paraId="2BA6D6CD" w14:textId="77777777">
            <w:r>
              <w:t>Other – Territory or Free Association Governments</w:t>
            </w:r>
          </w:p>
        </w:tc>
        <w:tc>
          <w:tcPr>
            <w:tcW w:w="1890" w:type="dxa"/>
          </w:tcPr>
          <w:p w:rsidR="002B2DCD" w:rsidP="00843796" w:rsidRDefault="00A0743F" w14:paraId="3A8B52C9" w14:textId="77777777">
            <w:r>
              <w:t>0</w:t>
            </w:r>
          </w:p>
        </w:tc>
        <w:tc>
          <w:tcPr>
            <w:tcW w:w="2250" w:type="dxa"/>
          </w:tcPr>
          <w:p w:rsidR="002B2DCD" w:rsidP="00843796" w:rsidRDefault="00A0743F" w14:paraId="0DF3BA78" w14:textId="77777777">
            <w:r>
              <w:t>1</w:t>
            </w:r>
          </w:p>
        </w:tc>
        <w:tc>
          <w:tcPr>
            <w:tcW w:w="1697" w:type="dxa"/>
          </w:tcPr>
          <w:p w:rsidR="002B2DCD" w:rsidP="00843796" w:rsidRDefault="00A0743F" w14:paraId="5A455214" w14:textId="77777777">
            <w:r>
              <w:t>4</w:t>
            </w:r>
            <w:r w:rsidR="009E7137">
              <w:t xml:space="preserve"> hrs.</w:t>
            </w:r>
          </w:p>
        </w:tc>
        <w:tc>
          <w:tcPr>
            <w:tcW w:w="1551" w:type="dxa"/>
          </w:tcPr>
          <w:p w:rsidR="002B2DCD" w:rsidP="00843796" w:rsidRDefault="00A0743F" w14:paraId="306AA3DB" w14:textId="77777777">
            <w:r>
              <w:t>0</w:t>
            </w:r>
            <w:r w:rsidR="009E7137">
              <w:t xml:space="preserve"> hrs.</w:t>
            </w:r>
          </w:p>
        </w:tc>
      </w:tr>
      <w:tr w:rsidR="00BC789E" w:rsidTr="009E7137" w14:paraId="78680EBD" w14:textId="77777777">
        <w:trPr>
          <w:trHeight w:val="289"/>
          <w:jc w:val="center"/>
        </w:trPr>
        <w:tc>
          <w:tcPr>
            <w:tcW w:w="3248" w:type="dxa"/>
          </w:tcPr>
          <w:p w:rsidRPr="0001027E" w:rsidR="00BC789E" w:rsidP="00843796" w:rsidRDefault="00BC789E" w14:paraId="1ADEAEFB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01027E" w:rsidR="00BC789E" w:rsidP="00843796" w:rsidRDefault="00A0743F" w14:paraId="6BEBA527" w14:textId="77777777">
            <w:pPr>
              <w:rPr>
                <w:b/>
              </w:rPr>
            </w:pPr>
            <w:r>
              <w:rPr>
                <w:b/>
              </w:rPr>
              <w:t>80-95</w:t>
            </w:r>
          </w:p>
        </w:tc>
        <w:tc>
          <w:tcPr>
            <w:tcW w:w="2250" w:type="dxa"/>
          </w:tcPr>
          <w:p w:rsidR="00BC789E" w:rsidP="00843796" w:rsidRDefault="00157A7F" w14:paraId="4A2BBE6E" w14:textId="77777777">
            <w:r>
              <w:t>1</w:t>
            </w:r>
          </w:p>
        </w:tc>
        <w:tc>
          <w:tcPr>
            <w:tcW w:w="1697" w:type="dxa"/>
          </w:tcPr>
          <w:p w:rsidR="00BC789E" w:rsidP="00843796" w:rsidRDefault="00157A7F" w14:paraId="0B356625" w14:textId="77777777">
            <w:r>
              <w:t>4</w:t>
            </w:r>
            <w:r w:rsidR="009E7137">
              <w:t xml:space="preserve"> hrs.</w:t>
            </w:r>
          </w:p>
        </w:tc>
        <w:tc>
          <w:tcPr>
            <w:tcW w:w="1551" w:type="dxa"/>
          </w:tcPr>
          <w:p w:rsidRPr="0001027E" w:rsidR="00BC789E" w:rsidP="009E7137" w:rsidRDefault="00157A7F" w14:paraId="1A9C474D" w14:textId="77777777">
            <w:pPr>
              <w:rPr>
                <w:b/>
              </w:rPr>
            </w:pPr>
            <w:r>
              <w:rPr>
                <w:b/>
              </w:rPr>
              <w:t>320-380</w:t>
            </w:r>
            <w:r w:rsidR="009E7137">
              <w:rPr>
                <w:b/>
              </w:rPr>
              <w:t xml:space="preserve"> hrs.</w:t>
            </w:r>
          </w:p>
        </w:tc>
      </w:tr>
    </w:tbl>
    <w:p w:rsidR="00F3170F" w:rsidP="00F3170F" w:rsidRDefault="00F3170F" w14:paraId="4B0A6A96" w14:textId="77777777"/>
    <w:p w:rsidR="005E714A" w:rsidRDefault="001C39F7" w14:paraId="69A7D521" w14:textId="4A4AAD41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 xml:space="preserve">overnment is </w:t>
      </w:r>
      <w:r w:rsidRPr="00857E19" w:rsidR="00857E19">
        <w:rPr>
          <w:u w:val="single"/>
        </w:rPr>
        <w:t>$</w:t>
      </w:r>
      <w:r w:rsidR="00C00358">
        <w:rPr>
          <w:u w:val="single"/>
        </w:rPr>
        <w:t>256,000-304,</w:t>
      </w:r>
      <w:r w:rsidR="00BD5949">
        <w:rPr>
          <w:u w:val="single"/>
        </w:rPr>
        <w:t>00</w:t>
      </w:r>
      <w:r w:rsidRPr="00857E19" w:rsidR="00857E19">
        <w:rPr>
          <w:u w:val="single"/>
        </w:rPr>
        <w:t>0</w:t>
      </w:r>
      <w:r w:rsidR="00305A29">
        <w:t>.</w:t>
      </w:r>
    </w:p>
    <w:p w:rsidR="009B611C" w:rsidP="00A403BB" w:rsidRDefault="009B611C" w14:paraId="66A84E9E" w14:textId="77777777">
      <w:pPr>
        <w:rPr>
          <w:b/>
        </w:rPr>
      </w:pPr>
    </w:p>
    <w:p w:rsidR="00A403BB" w:rsidP="00A403BB" w:rsidRDefault="00630A62" w14:paraId="61DCF85C" w14:textId="77777777">
      <w:pPr>
        <w:rPr>
          <w:b/>
        </w:rPr>
      </w:pPr>
      <w:r>
        <w:rPr>
          <w:b/>
        </w:rPr>
        <w:t>TYPE OF COLLECTION:</w:t>
      </w:r>
    </w:p>
    <w:p w:rsidR="00630A62" w:rsidP="00A403BB" w:rsidRDefault="00630A62" w14:paraId="7530D003" w14:textId="77777777">
      <w:pPr>
        <w:rPr>
          <w:b/>
        </w:rPr>
      </w:pPr>
    </w:p>
    <w:p w:rsidR="00A403BB" w:rsidP="00630A62" w:rsidRDefault="001B0AAA" w14:paraId="6CA90730" w14:textId="77777777">
      <w:pPr>
        <w:pStyle w:val="ListParagraph"/>
        <w:ind w:left="360"/>
      </w:pPr>
      <w:r>
        <w:t>H</w:t>
      </w:r>
      <w:r w:rsidR="00A403BB">
        <w:t>ow will you collect the information? (Check all that apply)</w:t>
      </w:r>
    </w:p>
    <w:p w:rsidR="001B0AAA" w:rsidP="001B0AAA" w:rsidRDefault="002B2DCD" w14:paraId="2B859F45" w14:textId="77777777">
      <w:pPr>
        <w:ind w:left="720"/>
      </w:pPr>
      <w:r>
        <w:t>[X</w:t>
      </w:r>
      <w:r w:rsidR="00A403BB">
        <w:t>] Web-based</w:t>
      </w:r>
      <w:r w:rsidR="001B0AAA">
        <w:t xml:space="preserve">  </w:t>
      </w:r>
    </w:p>
    <w:p w:rsidR="001B0AAA" w:rsidP="001B0AAA" w:rsidRDefault="00BD3E02" w14:paraId="403BE405" w14:textId="77777777">
      <w:pPr>
        <w:ind w:left="720"/>
      </w:pPr>
      <w:r>
        <w:t>[</w:t>
      </w:r>
      <w:r w:rsidR="002B2DCD">
        <w:t>X</w:t>
      </w:r>
      <w:r>
        <w:t>] E-mail</w:t>
      </w:r>
      <w:r w:rsidR="00A403BB">
        <w:tab/>
      </w:r>
    </w:p>
    <w:p w:rsidR="001B0AAA" w:rsidP="001B0AAA" w:rsidRDefault="00A403BB" w14:paraId="54A7785F" w14:textId="77777777">
      <w:pPr>
        <w:ind w:left="720"/>
      </w:pPr>
      <w:r>
        <w:t xml:space="preserve">[ </w:t>
      </w:r>
      <w:r w:rsidR="001B0AAA">
        <w:t xml:space="preserve"> </w:t>
      </w:r>
      <w:r w:rsidR="002B2DCD">
        <w:t xml:space="preserve"> </w:t>
      </w:r>
      <w:r>
        <w:t xml:space="preserve">] </w:t>
      </w:r>
      <w:r w:rsidR="00BD3E02">
        <w:t>Paper m</w:t>
      </w:r>
      <w:r>
        <w:t>ail</w:t>
      </w:r>
      <w:r w:rsidR="001B0AAA">
        <w:t xml:space="preserve"> </w:t>
      </w:r>
    </w:p>
    <w:p w:rsidR="001B0AAA" w:rsidP="001B0AAA" w:rsidRDefault="00A403BB" w14:paraId="37C1A536" w14:textId="77777777">
      <w:pPr>
        <w:ind w:left="720"/>
      </w:pPr>
      <w:r>
        <w:t xml:space="preserve">[ </w:t>
      </w:r>
      <w:r w:rsidR="001B0AAA">
        <w:t xml:space="preserve"> </w:t>
      </w:r>
      <w:r w:rsidR="002B2DCD">
        <w:t xml:space="preserve"> </w:t>
      </w:r>
      <w:r>
        <w:t>] Other, Explain</w:t>
      </w:r>
    </w:p>
    <w:p w:rsidR="00F24CFC" w:rsidP="00BD3E02" w:rsidRDefault="00F24CFC" w14:paraId="1AEBD426" w14:textId="77777777">
      <w:pPr>
        <w:pStyle w:val="ListParagraph"/>
        <w:ind w:left="0"/>
      </w:pPr>
    </w:p>
    <w:p w:rsidR="00F24CFC" w:rsidP="00F24CFC" w:rsidRDefault="00F24CFC" w14:paraId="64366CE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16FBBAA0" w14:textId="77777777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  <w:bookmarkStart w:name="_GoBack" w:id="0"/>
      <w:bookmarkEnd w:id="0"/>
    </w:p>
    <w:sectPr w:rsidRPr="00F24CFC" w:rsidR="0024521E" w:rsidSect="009B611C">
      <w:footerReference w:type="default" r:id="rId7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0F28C" w14:textId="77777777" w:rsidR="00FE27BE" w:rsidRDefault="00FE27BE">
      <w:r>
        <w:separator/>
      </w:r>
    </w:p>
  </w:endnote>
  <w:endnote w:type="continuationSeparator" w:id="0">
    <w:p w14:paraId="111AABBD" w14:textId="77777777" w:rsidR="00FE27BE" w:rsidRDefault="00FE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54681" w14:textId="17FB698E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12577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A2CB4" w14:textId="77777777" w:rsidR="00FE27BE" w:rsidRDefault="00FE27BE">
      <w:r>
        <w:separator/>
      </w:r>
    </w:p>
  </w:footnote>
  <w:footnote w:type="continuationSeparator" w:id="0">
    <w:p w14:paraId="5338D930" w14:textId="77777777" w:rsidR="00FE27BE" w:rsidRDefault="00FE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D1C06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E795B"/>
    <w:multiLevelType w:val="hybridMultilevel"/>
    <w:tmpl w:val="703E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F34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7489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31001D42"/>
    <w:lvl w:ilvl="0" w:tplc="D93A269A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8"/>
  </w:num>
  <w:num w:numId="15">
    <w:abstractNumId w:val="16"/>
  </w:num>
  <w:num w:numId="16">
    <w:abstractNumId w:val="15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A6354"/>
    <w:rsid w:val="000B2838"/>
    <w:rsid w:val="000D44CA"/>
    <w:rsid w:val="000E200B"/>
    <w:rsid w:val="000F12D1"/>
    <w:rsid w:val="000F68BE"/>
    <w:rsid w:val="001522C4"/>
    <w:rsid w:val="00152CE4"/>
    <w:rsid w:val="00157A7F"/>
    <w:rsid w:val="001927A4"/>
    <w:rsid w:val="00194AC6"/>
    <w:rsid w:val="00196E2D"/>
    <w:rsid w:val="001A23B0"/>
    <w:rsid w:val="001A25CC"/>
    <w:rsid w:val="001B0AAA"/>
    <w:rsid w:val="001C39F7"/>
    <w:rsid w:val="001D343E"/>
    <w:rsid w:val="001D4A37"/>
    <w:rsid w:val="001F552F"/>
    <w:rsid w:val="00237B48"/>
    <w:rsid w:val="0024521E"/>
    <w:rsid w:val="00263C3D"/>
    <w:rsid w:val="00266F16"/>
    <w:rsid w:val="00272333"/>
    <w:rsid w:val="00274D0B"/>
    <w:rsid w:val="002969EF"/>
    <w:rsid w:val="002B052D"/>
    <w:rsid w:val="002B2DCD"/>
    <w:rsid w:val="002B34CD"/>
    <w:rsid w:val="002B3C95"/>
    <w:rsid w:val="002D0B92"/>
    <w:rsid w:val="00305680"/>
    <w:rsid w:val="00305A29"/>
    <w:rsid w:val="003A183F"/>
    <w:rsid w:val="003D5BBE"/>
    <w:rsid w:val="003E3C61"/>
    <w:rsid w:val="003F1C5B"/>
    <w:rsid w:val="00405AE7"/>
    <w:rsid w:val="0041242E"/>
    <w:rsid w:val="00434E33"/>
    <w:rsid w:val="004410DB"/>
    <w:rsid w:val="00441434"/>
    <w:rsid w:val="0045264C"/>
    <w:rsid w:val="004651E5"/>
    <w:rsid w:val="004876EC"/>
    <w:rsid w:val="004879BF"/>
    <w:rsid w:val="004B1120"/>
    <w:rsid w:val="004D6E14"/>
    <w:rsid w:val="004E07C6"/>
    <w:rsid w:val="004F5C5A"/>
    <w:rsid w:val="005009B0"/>
    <w:rsid w:val="00534D18"/>
    <w:rsid w:val="0058602A"/>
    <w:rsid w:val="005936D8"/>
    <w:rsid w:val="005A1006"/>
    <w:rsid w:val="005E714A"/>
    <w:rsid w:val="005F693D"/>
    <w:rsid w:val="006140A0"/>
    <w:rsid w:val="00630A62"/>
    <w:rsid w:val="00636621"/>
    <w:rsid w:val="00642B49"/>
    <w:rsid w:val="006832D9"/>
    <w:rsid w:val="00683B51"/>
    <w:rsid w:val="0069403B"/>
    <w:rsid w:val="006D24BB"/>
    <w:rsid w:val="006E496E"/>
    <w:rsid w:val="006E5712"/>
    <w:rsid w:val="006F3DDE"/>
    <w:rsid w:val="00704678"/>
    <w:rsid w:val="00727FA4"/>
    <w:rsid w:val="007425E7"/>
    <w:rsid w:val="00751779"/>
    <w:rsid w:val="00787F49"/>
    <w:rsid w:val="007F7080"/>
    <w:rsid w:val="00802607"/>
    <w:rsid w:val="008101A5"/>
    <w:rsid w:val="00815A29"/>
    <w:rsid w:val="00822664"/>
    <w:rsid w:val="008228C3"/>
    <w:rsid w:val="00833C62"/>
    <w:rsid w:val="00843796"/>
    <w:rsid w:val="00857E19"/>
    <w:rsid w:val="00895229"/>
    <w:rsid w:val="008B2EB3"/>
    <w:rsid w:val="008C7D85"/>
    <w:rsid w:val="008D2546"/>
    <w:rsid w:val="008F0203"/>
    <w:rsid w:val="008F50D4"/>
    <w:rsid w:val="008F63B5"/>
    <w:rsid w:val="009239AA"/>
    <w:rsid w:val="0093272F"/>
    <w:rsid w:val="00933193"/>
    <w:rsid w:val="00935ADA"/>
    <w:rsid w:val="00946B6C"/>
    <w:rsid w:val="00955A71"/>
    <w:rsid w:val="0096108F"/>
    <w:rsid w:val="0098404E"/>
    <w:rsid w:val="009B52DC"/>
    <w:rsid w:val="009B611C"/>
    <w:rsid w:val="009C13B9"/>
    <w:rsid w:val="009D01A2"/>
    <w:rsid w:val="009E7137"/>
    <w:rsid w:val="009F5923"/>
    <w:rsid w:val="00A0743F"/>
    <w:rsid w:val="00A126EC"/>
    <w:rsid w:val="00A403BB"/>
    <w:rsid w:val="00A674DF"/>
    <w:rsid w:val="00A83AA6"/>
    <w:rsid w:val="00A934D6"/>
    <w:rsid w:val="00A9524E"/>
    <w:rsid w:val="00AE1809"/>
    <w:rsid w:val="00AE643D"/>
    <w:rsid w:val="00AF47AD"/>
    <w:rsid w:val="00B60FA1"/>
    <w:rsid w:val="00B80D76"/>
    <w:rsid w:val="00B824F4"/>
    <w:rsid w:val="00B954CA"/>
    <w:rsid w:val="00BA2105"/>
    <w:rsid w:val="00BA7E06"/>
    <w:rsid w:val="00BB43B5"/>
    <w:rsid w:val="00BB6219"/>
    <w:rsid w:val="00BC789E"/>
    <w:rsid w:val="00BD290F"/>
    <w:rsid w:val="00BD3E02"/>
    <w:rsid w:val="00BD5949"/>
    <w:rsid w:val="00BD78CA"/>
    <w:rsid w:val="00C00358"/>
    <w:rsid w:val="00C14CC4"/>
    <w:rsid w:val="00C25899"/>
    <w:rsid w:val="00C27F29"/>
    <w:rsid w:val="00C33C52"/>
    <w:rsid w:val="00C40D8B"/>
    <w:rsid w:val="00C44B9E"/>
    <w:rsid w:val="00C53C1E"/>
    <w:rsid w:val="00C8407A"/>
    <w:rsid w:val="00C8488C"/>
    <w:rsid w:val="00C86E91"/>
    <w:rsid w:val="00C93D56"/>
    <w:rsid w:val="00CA2650"/>
    <w:rsid w:val="00CA565E"/>
    <w:rsid w:val="00CB1078"/>
    <w:rsid w:val="00CB2512"/>
    <w:rsid w:val="00CC6FAF"/>
    <w:rsid w:val="00CF6542"/>
    <w:rsid w:val="00D24698"/>
    <w:rsid w:val="00D40629"/>
    <w:rsid w:val="00D6383F"/>
    <w:rsid w:val="00D82880"/>
    <w:rsid w:val="00DB59D0"/>
    <w:rsid w:val="00DC33D3"/>
    <w:rsid w:val="00DE1CA4"/>
    <w:rsid w:val="00E02310"/>
    <w:rsid w:val="00E12577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374E6"/>
    <w:rsid w:val="00F46D60"/>
    <w:rsid w:val="00F51AC7"/>
    <w:rsid w:val="00F85161"/>
    <w:rsid w:val="00F87126"/>
    <w:rsid w:val="00F976B0"/>
    <w:rsid w:val="00FA6DE7"/>
    <w:rsid w:val="00FC0A8E"/>
    <w:rsid w:val="00FE27B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11E59F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Jones, Molly (ACF)</cp:lastModifiedBy>
  <cp:revision>7</cp:revision>
  <cp:lastPrinted>2020-12-18T17:43:00Z</cp:lastPrinted>
  <dcterms:created xsi:type="dcterms:W3CDTF">2020-12-18T18:44:00Z</dcterms:created>
  <dcterms:modified xsi:type="dcterms:W3CDTF">2020-12-23T19:50:00Z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