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B1250" w:rsidR="002B1250" w:rsidP="006F4EC0" w:rsidRDefault="002B1250" w14:paraId="0F528409" w14:textId="5ED28131">
      <w:pPr>
        <w:jc w:val="right"/>
        <w:rPr>
          <w:rFonts w:cstheme="minorHAnsi"/>
          <w:b/>
          <w:bCs/>
          <w:shd w:val="clear" w:color="auto" w:fill="FFFFFF"/>
        </w:rPr>
      </w:pPr>
      <w:r w:rsidRPr="002B1250">
        <w:rPr>
          <w:rFonts w:cstheme="minorHAnsi"/>
        </w:rPr>
        <w:t xml:space="preserve">OMB Control # 0970 – </w:t>
      </w:r>
      <w:r w:rsidR="007972E7">
        <w:rPr>
          <w:rFonts w:cstheme="minorHAnsi"/>
        </w:rPr>
        <w:t>0356</w:t>
      </w:r>
      <w:r w:rsidRPr="002B1250">
        <w:rPr>
          <w:rFonts w:cstheme="minorHAnsi"/>
        </w:rPr>
        <w:t xml:space="preserve"> and Expiration Date: </w:t>
      </w:r>
      <w:r w:rsidRPr="007972E7" w:rsidR="007972E7">
        <w:rPr>
          <w:rFonts w:cstheme="minorHAnsi"/>
        </w:rPr>
        <w:t>06/30/2021</w:t>
      </w:r>
    </w:p>
    <w:p w:rsidRPr="002B1250" w:rsidR="00680D47" w:rsidP="00680D47" w:rsidRDefault="00680D47" w14:paraId="4C6C4A2E" w14:textId="3B980201">
      <w:pPr>
        <w:rPr>
          <w:rFonts w:cstheme="minorHAnsi"/>
          <w:b/>
          <w:bCs/>
          <w:shd w:val="clear" w:color="auto" w:fill="FFFFFF"/>
        </w:rPr>
      </w:pPr>
      <w:r w:rsidRPr="002B1250">
        <w:rPr>
          <w:rFonts w:cstheme="minorHAnsi"/>
          <w:b/>
          <w:bCs/>
          <w:shd w:val="clear" w:color="auto" w:fill="FFFFFF"/>
        </w:rPr>
        <w:t xml:space="preserve">CIP </w:t>
      </w:r>
      <w:r w:rsidR="009150EC">
        <w:rPr>
          <w:rFonts w:cstheme="minorHAnsi"/>
          <w:b/>
          <w:bCs/>
          <w:shd w:val="clear" w:color="auto" w:fill="FFFFFF"/>
        </w:rPr>
        <w:t xml:space="preserve">Administrator </w:t>
      </w:r>
      <w:r w:rsidR="002B1250">
        <w:rPr>
          <w:rFonts w:cstheme="minorHAnsi"/>
          <w:b/>
          <w:bCs/>
          <w:shd w:val="clear" w:color="auto" w:fill="FFFFFF"/>
        </w:rPr>
        <w:t>Web</w:t>
      </w:r>
      <w:r w:rsidRPr="002B1250">
        <w:rPr>
          <w:rFonts w:cstheme="minorHAnsi"/>
          <w:b/>
          <w:bCs/>
          <w:shd w:val="clear" w:color="auto" w:fill="FFFFFF"/>
        </w:rPr>
        <w:t xml:space="preserve"> Survey: Non-Responder Telephone Script</w:t>
      </w:r>
    </w:p>
    <w:p w:rsidR="009150EC" w:rsidP="009150EC" w:rsidRDefault="00680D47" w14:paraId="740E6790" w14:textId="2B385F11">
      <w:pPr>
        <w:rPr>
          <w:szCs w:val="24"/>
          <w:lang w:val="en-US"/>
        </w:rPr>
      </w:pPr>
      <w:r w:rsidRPr="002B1250">
        <w:rPr>
          <w:rFonts w:cstheme="minorHAnsi"/>
          <w:shd w:val="clear" w:color="auto" w:fill="FFFFFF"/>
        </w:rPr>
        <w:t xml:space="preserve">Hello [insert non-responder name], this is [insert your name] with [insert affiliation]. I’m following up to make sure you </w:t>
      </w:r>
      <w:r w:rsidR="009150EC">
        <w:rPr>
          <w:rFonts w:cstheme="minorHAnsi"/>
          <w:shd w:val="clear" w:color="auto" w:fill="FFFFFF"/>
        </w:rPr>
        <w:t>don’t miss</w:t>
      </w:r>
      <w:r w:rsidRPr="002B1250" w:rsidR="009150EC">
        <w:rPr>
          <w:rFonts w:cstheme="minorHAnsi"/>
          <w:shd w:val="clear" w:color="auto" w:fill="FFFFFF"/>
        </w:rPr>
        <w:t xml:space="preserve"> </w:t>
      </w:r>
      <w:r w:rsidRPr="002B1250">
        <w:rPr>
          <w:rFonts w:cstheme="minorHAnsi"/>
          <w:shd w:val="clear" w:color="auto" w:fill="FFFFFF"/>
        </w:rPr>
        <w:t xml:space="preserve">the opportunity to participate in a survey we sent you about </w:t>
      </w:r>
      <w:r w:rsidR="002B1250">
        <w:rPr>
          <w:rFonts w:eastAsia="Times New Roman" w:cstheme="minorHAnsi"/>
          <w:lang w:eastAsia="en-CA"/>
        </w:rPr>
        <w:t>the timing of court hearings and the use of pre-hearing conferences in your state</w:t>
      </w:r>
      <w:r w:rsidRPr="002B1250">
        <w:rPr>
          <w:rFonts w:cstheme="minorHAnsi"/>
          <w:shd w:val="clear" w:color="auto" w:fill="FFFFFF"/>
        </w:rPr>
        <w:t xml:space="preserve">. </w:t>
      </w:r>
      <w:r w:rsidRPr="002B1250" w:rsidR="00063E7F">
        <w:rPr>
          <w:rFonts w:cstheme="minorHAnsi"/>
          <w:shd w:val="clear" w:color="auto" w:fill="FFFFFF"/>
        </w:rPr>
        <w:t xml:space="preserve">The survey </w:t>
      </w:r>
      <w:r w:rsidRPr="002B1250" w:rsidR="00063E7F">
        <w:rPr>
          <w:rFonts w:eastAsia="Times New Roman" w:cstheme="minorHAnsi"/>
          <w:lang w:eastAsia="en-CA"/>
        </w:rPr>
        <w:t xml:space="preserve">will help us plan for a future study </w:t>
      </w:r>
      <w:r w:rsidR="002B1250">
        <w:rPr>
          <w:rFonts w:eastAsia="Times New Roman" w:cstheme="minorHAnsi"/>
          <w:lang w:eastAsia="en-CA"/>
        </w:rPr>
        <w:t xml:space="preserve">or studies </w:t>
      </w:r>
      <w:r w:rsidRPr="002B1250" w:rsidR="00063E7F">
        <w:rPr>
          <w:rFonts w:eastAsia="Times New Roman" w:cstheme="minorHAnsi"/>
          <w:lang w:eastAsia="en-CA"/>
        </w:rPr>
        <w:t xml:space="preserve">that will </w:t>
      </w:r>
      <w:r w:rsidRPr="002B1250" w:rsidR="00063E7F">
        <w:rPr>
          <w:rFonts w:cstheme="minorHAnsi"/>
          <w:lang w:eastAsia="en-CA"/>
        </w:rPr>
        <w:t>examine the factors associated with judicial decision-making and hearing quality in child welfare cases</w:t>
      </w:r>
      <w:r w:rsidR="002B1250">
        <w:rPr>
          <w:rFonts w:cstheme="minorHAnsi"/>
          <w:lang w:eastAsia="en-CA"/>
        </w:rPr>
        <w:t>,</w:t>
      </w:r>
      <w:r w:rsidRPr="002B1250" w:rsidR="00063E7F">
        <w:rPr>
          <w:rFonts w:cstheme="minorHAnsi"/>
          <w:lang w:eastAsia="en-CA"/>
        </w:rPr>
        <w:t xml:space="preserve"> and the influence those factors may have on judges</w:t>
      </w:r>
      <w:r w:rsidRPr="002B1250" w:rsidR="00E8249F">
        <w:rPr>
          <w:rFonts w:cstheme="minorHAnsi"/>
          <w:lang w:eastAsia="en-CA"/>
        </w:rPr>
        <w:t>’</w:t>
      </w:r>
      <w:r w:rsidRPr="002B1250" w:rsidR="00063E7F">
        <w:rPr>
          <w:rFonts w:cstheme="minorHAnsi"/>
          <w:lang w:eastAsia="en-CA"/>
        </w:rPr>
        <w:t xml:space="preserve"> reasonable efforts decisions and case outcomes.</w:t>
      </w:r>
      <w:r w:rsidRPr="002B1250" w:rsidR="00063E7F">
        <w:rPr>
          <w:rFonts w:eastAsia="Times New Roman" w:cstheme="minorHAnsi"/>
          <w:lang w:eastAsia="en-CA"/>
        </w:rPr>
        <w:t xml:space="preserve"> </w:t>
      </w:r>
      <w:r w:rsidRPr="002B1250" w:rsidR="00063E7F">
        <w:rPr>
          <w:szCs w:val="24"/>
        </w:rPr>
        <w:t>Your responses will help us understand wh</w:t>
      </w:r>
      <w:r w:rsidR="009150EC">
        <w:rPr>
          <w:szCs w:val="24"/>
        </w:rPr>
        <w:t>ich</w:t>
      </w:r>
      <w:r w:rsidRPr="002B1250" w:rsidR="00063E7F">
        <w:rPr>
          <w:szCs w:val="24"/>
        </w:rPr>
        <w:t xml:space="preserve"> sites </w:t>
      </w:r>
      <w:r w:rsidR="009150EC">
        <w:rPr>
          <w:szCs w:val="24"/>
        </w:rPr>
        <w:t>may</w:t>
      </w:r>
      <w:r w:rsidRPr="002B1250" w:rsidR="00063E7F">
        <w:rPr>
          <w:szCs w:val="24"/>
        </w:rPr>
        <w:t xml:space="preserve"> be appropriate for this important research.</w:t>
      </w:r>
      <w:r w:rsidR="009150EC">
        <w:rPr>
          <w:szCs w:val="24"/>
        </w:rPr>
        <w:t xml:space="preserve"> Importantly, you will be contributing to the broad body of knowledge regarding what works to improve child welfare court practice.</w:t>
      </w:r>
    </w:p>
    <w:p w:rsidRPr="002B1250" w:rsidR="00680D47" w:rsidP="00680D47" w:rsidRDefault="00680D47" w14:paraId="0F2D10F1" w14:textId="77777777">
      <w:pPr>
        <w:spacing w:line="276" w:lineRule="auto"/>
        <w:rPr>
          <w:rFonts w:cstheme="minorHAnsi"/>
          <w:shd w:val="clear" w:color="auto" w:fill="FFFFFF"/>
        </w:rPr>
      </w:pPr>
      <w:r w:rsidRPr="002B1250">
        <w:rPr>
          <w:rFonts w:cstheme="minorHAnsi"/>
          <w:shd w:val="clear" w:color="auto" w:fill="FFFFFF"/>
        </w:rPr>
        <w:t xml:space="preserve">Did you receive an email with a link to a short online survey? </w:t>
      </w:r>
    </w:p>
    <w:p w:rsidRPr="002B1250" w:rsidR="00680D47" w:rsidP="006F4EC0" w:rsidRDefault="00680D47" w14:paraId="4EEFACCA" w14:textId="230A5FD9">
      <w:pPr>
        <w:spacing w:line="276" w:lineRule="auto"/>
        <w:ind w:left="720"/>
        <w:rPr>
          <w:rFonts w:cstheme="minorHAnsi"/>
          <w:shd w:val="clear" w:color="auto" w:fill="FFFFFF"/>
        </w:rPr>
      </w:pPr>
      <w:r w:rsidRPr="002B1250">
        <w:rPr>
          <w:rFonts w:cstheme="minorHAnsi"/>
          <w:u w:val="single"/>
          <w:shd w:val="clear" w:color="auto" w:fill="FFFFFF"/>
        </w:rPr>
        <w:t>DIDN’T RECEIVE</w:t>
      </w:r>
      <w:r w:rsidRPr="002B1250">
        <w:rPr>
          <w:rFonts w:cstheme="minorHAnsi"/>
          <w:shd w:val="clear" w:color="auto" w:fill="FFFFFF"/>
        </w:rPr>
        <w:t xml:space="preserve">: I’m sorry to hear that. Can I re-send you the link? [confirm best email to send the link to]. The email with the link to the survey, as well as a </w:t>
      </w:r>
      <w:r w:rsidR="002B1250">
        <w:rPr>
          <w:rFonts w:cstheme="minorHAnsi"/>
          <w:shd w:val="clear" w:color="auto" w:fill="FFFFFF"/>
        </w:rPr>
        <w:t xml:space="preserve">link to a </w:t>
      </w:r>
      <w:r w:rsidRPr="002B1250">
        <w:rPr>
          <w:rFonts w:cstheme="minorHAnsi"/>
          <w:shd w:val="clear" w:color="auto" w:fill="FFFFFF"/>
        </w:rPr>
        <w:t xml:space="preserve">brief description of the research project, will be in your inbox shortly. The survey should only take </w:t>
      </w:r>
      <w:r w:rsidR="009150EC">
        <w:rPr>
          <w:rFonts w:cstheme="minorHAnsi"/>
          <w:shd w:val="clear" w:color="auto" w:fill="FFFFFF"/>
        </w:rPr>
        <w:t>10</w:t>
      </w:r>
      <w:r w:rsidR="002B1250">
        <w:rPr>
          <w:rFonts w:cstheme="minorHAnsi"/>
          <w:shd w:val="clear" w:color="auto" w:fill="FFFFFF"/>
        </w:rPr>
        <w:t>–</w:t>
      </w:r>
      <w:r w:rsidRPr="002B1250">
        <w:rPr>
          <w:rFonts w:cstheme="minorHAnsi"/>
          <w:shd w:val="clear" w:color="auto" w:fill="FFFFFF"/>
        </w:rPr>
        <w:t>1</w:t>
      </w:r>
      <w:r w:rsidR="009150EC">
        <w:rPr>
          <w:rFonts w:cstheme="minorHAnsi"/>
          <w:shd w:val="clear" w:color="auto" w:fill="FFFFFF"/>
        </w:rPr>
        <w:t>5</w:t>
      </w:r>
      <w:r w:rsidRPr="002B1250">
        <w:rPr>
          <w:rFonts w:cstheme="minorHAnsi"/>
          <w:shd w:val="clear" w:color="auto" w:fill="FFFFFF"/>
        </w:rPr>
        <w:t xml:space="preserve"> minutes of your time and is voluntary. The responses provided to the survey will </w:t>
      </w:r>
      <w:r w:rsidRPr="002B1250" w:rsidR="004D7119">
        <w:rPr>
          <w:rFonts w:cstheme="minorHAnsi"/>
          <w:shd w:val="clear" w:color="auto" w:fill="FFFFFF"/>
        </w:rPr>
        <w:t xml:space="preserve">help us </w:t>
      </w:r>
      <w:r w:rsidRPr="002B1250">
        <w:rPr>
          <w:rFonts w:cstheme="minorHAnsi"/>
          <w:shd w:val="clear" w:color="auto" w:fill="FFFFFF"/>
        </w:rPr>
        <w:t>mak</w:t>
      </w:r>
      <w:r w:rsidRPr="002B1250" w:rsidR="004D7119">
        <w:rPr>
          <w:rFonts w:cstheme="minorHAnsi"/>
          <w:shd w:val="clear" w:color="auto" w:fill="FFFFFF"/>
        </w:rPr>
        <w:t>e</w:t>
      </w:r>
      <w:r w:rsidRPr="002B1250">
        <w:rPr>
          <w:rFonts w:cstheme="minorHAnsi"/>
          <w:shd w:val="clear" w:color="auto" w:fill="FFFFFF"/>
        </w:rPr>
        <w:t xml:space="preserve"> decisions about </w:t>
      </w:r>
      <w:r w:rsidRPr="002B1250" w:rsidR="003803E0">
        <w:rPr>
          <w:szCs w:val="24"/>
        </w:rPr>
        <w:t>what sites could be appropriate for</w:t>
      </w:r>
      <w:r w:rsidRPr="002B1250">
        <w:rPr>
          <w:rFonts w:cstheme="minorHAnsi"/>
          <w:shd w:val="clear" w:color="auto" w:fill="FFFFFF"/>
        </w:rPr>
        <w:t xml:space="preserve"> our</w:t>
      </w:r>
      <w:r w:rsidRPr="002B1250" w:rsidR="0075710C">
        <w:rPr>
          <w:rFonts w:cstheme="minorHAnsi"/>
          <w:shd w:val="clear" w:color="auto" w:fill="FFFFFF"/>
        </w:rPr>
        <w:t xml:space="preserve"> future</w:t>
      </w:r>
      <w:r w:rsidRPr="002B1250">
        <w:rPr>
          <w:rFonts w:cstheme="minorHAnsi"/>
          <w:shd w:val="clear" w:color="auto" w:fill="FFFFFF"/>
        </w:rPr>
        <w:t xml:space="preserve"> research study</w:t>
      </w:r>
      <w:r w:rsidR="002B1250">
        <w:rPr>
          <w:rFonts w:cstheme="minorHAnsi"/>
          <w:shd w:val="clear" w:color="auto" w:fill="FFFFFF"/>
        </w:rPr>
        <w:t xml:space="preserve"> or studies</w:t>
      </w:r>
      <w:r w:rsidRPr="002B1250">
        <w:rPr>
          <w:rFonts w:cstheme="minorHAnsi"/>
          <w:shd w:val="clear" w:color="auto" w:fill="FFFFFF"/>
        </w:rPr>
        <w:t xml:space="preserve">. Do you have any questions about the survey or research project? Thanks, I appreciate the time you spent with me today to discuss this project. Good-bye. </w:t>
      </w:r>
    </w:p>
    <w:p w:rsidRPr="002B1250" w:rsidR="00680D47" w:rsidP="006F4EC0" w:rsidRDefault="00680D47" w14:paraId="5BC4A6E9" w14:textId="40B84DDC">
      <w:pPr>
        <w:spacing w:line="276" w:lineRule="auto"/>
        <w:ind w:left="720"/>
        <w:rPr>
          <w:rFonts w:cstheme="minorHAnsi"/>
          <w:shd w:val="clear" w:color="auto" w:fill="FFFFFF"/>
        </w:rPr>
      </w:pPr>
      <w:r w:rsidRPr="002B1250">
        <w:rPr>
          <w:rFonts w:cstheme="minorHAnsi"/>
          <w:u w:val="single"/>
          <w:shd w:val="clear" w:color="auto" w:fill="FFFFFF"/>
        </w:rPr>
        <w:t>SAW EMAIL BUT DIDN’T HAVE A CHANCE TO RESPOND YET</w:t>
      </w:r>
      <w:r w:rsidRPr="002B1250">
        <w:rPr>
          <w:rFonts w:cstheme="minorHAnsi"/>
          <w:shd w:val="clear" w:color="auto" w:fill="FFFFFF"/>
        </w:rPr>
        <w:t xml:space="preserve">: That’s okay, I know there are a lot of things on your plate. When you get a chance, if you could complete the survey, we’d really appreciate it. The survey is short, so it should only take </w:t>
      </w:r>
      <w:r w:rsidR="009150EC">
        <w:rPr>
          <w:rFonts w:cstheme="minorHAnsi"/>
          <w:shd w:val="clear" w:color="auto" w:fill="FFFFFF"/>
        </w:rPr>
        <w:t>10</w:t>
      </w:r>
      <w:r w:rsidR="002B1250">
        <w:rPr>
          <w:rFonts w:cstheme="minorHAnsi"/>
          <w:shd w:val="clear" w:color="auto" w:fill="FFFFFF"/>
        </w:rPr>
        <w:t>–</w:t>
      </w:r>
      <w:r w:rsidRPr="002B1250">
        <w:rPr>
          <w:rFonts w:cstheme="minorHAnsi"/>
          <w:shd w:val="clear" w:color="auto" w:fill="FFFFFF"/>
        </w:rPr>
        <w:t>1</w:t>
      </w:r>
      <w:r w:rsidR="009150EC">
        <w:rPr>
          <w:rFonts w:cstheme="minorHAnsi"/>
          <w:shd w:val="clear" w:color="auto" w:fill="FFFFFF"/>
        </w:rPr>
        <w:t>5</w:t>
      </w:r>
      <w:r w:rsidRPr="002B1250">
        <w:rPr>
          <w:rFonts w:cstheme="minorHAnsi"/>
          <w:shd w:val="clear" w:color="auto" w:fill="FFFFFF"/>
        </w:rPr>
        <w:t xml:space="preserve"> minutes. I can re-send you the link to the survey if that makes it easier. [confirm best email to send the link to]. Thanks very much! Good-bye. </w:t>
      </w:r>
      <w:r w:rsidRPr="002B1250">
        <w:rPr>
          <w:rFonts w:cstheme="minorHAnsi"/>
          <w:shd w:val="clear" w:color="auto" w:fill="FFFFFF"/>
        </w:rPr>
        <w:tab/>
      </w:r>
    </w:p>
    <w:p w:rsidRPr="002B1250" w:rsidR="00680D47" w:rsidP="00680D47" w:rsidRDefault="00680D47" w14:paraId="22441735" w14:textId="70071A2D">
      <w:pPr>
        <w:spacing w:line="276" w:lineRule="auto"/>
        <w:ind w:left="720"/>
        <w:rPr>
          <w:rFonts w:cstheme="minorHAnsi"/>
          <w:shd w:val="clear" w:color="auto" w:fill="FFFFFF"/>
        </w:rPr>
      </w:pPr>
      <w:r w:rsidRPr="002B1250">
        <w:rPr>
          <w:rFonts w:cstheme="minorHAnsi"/>
          <w:u w:val="single"/>
          <w:shd w:val="clear" w:color="auto" w:fill="FFFFFF"/>
        </w:rPr>
        <w:t>I DON’T HAVE TIME TO TAKE THE SURVEY</w:t>
      </w:r>
      <w:r w:rsidRPr="002B1250">
        <w:rPr>
          <w:rFonts w:cstheme="minorHAnsi"/>
          <w:shd w:val="clear" w:color="auto" w:fill="FFFFFF"/>
        </w:rPr>
        <w:t xml:space="preserve">: I understand. We kept the survey short to make it as easy and convenient as possible, but we don’t want to be a burden either. </w:t>
      </w:r>
      <w:r w:rsidR="0082612B">
        <w:rPr>
          <w:rFonts w:eastAsia="Times New Roman" w:cstheme="minorHAnsi"/>
          <w:lang w:eastAsia="en-CA"/>
        </w:rPr>
        <w:t xml:space="preserve">We know that you are very busy, especially given the challenges presented by the COVID-19 pandemic. </w:t>
      </w:r>
      <w:r w:rsidRPr="002B1250">
        <w:rPr>
          <w:rFonts w:cstheme="minorHAnsi"/>
          <w:shd w:val="clear" w:color="auto" w:fill="FFFFFF"/>
        </w:rPr>
        <w:t xml:space="preserve">Is there another CIP staff person that could complete the survey for you? </w:t>
      </w:r>
    </w:p>
    <w:p w:rsidR="007972E7" w:rsidP="007972E7" w:rsidRDefault="00680D47" w14:paraId="2C1E1782" w14:textId="55C65DF5">
      <w:pPr>
        <w:spacing w:line="276" w:lineRule="auto"/>
        <w:ind w:left="1440"/>
        <w:rPr>
          <w:rFonts w:cstheme="minorHAnsi"/>
          <w:shd w:val="clear" w:color="auto" w:fill="FFFFFF"/>
        </w:rPr>
      </w:pPr>
      <w:r w:rsidRPr="002B1250">
        <w:rPr>
          <w:rFonts w:cstheme="minorHAnsi"/>
          <w:u w:val="single"/>
          <w:shd w:val="clear" w:color="auto" w:fill="FFFFFF"/>
        </w:rPr>
        <w:t>IF YES</w:t>
      </w:r>
      <w:r w:rsidRPr="002B1250">
        <w:rPr>
          <w:rFonts w:cstheme="minorHAnsi"/>
          <w:shd w:val="clear" w:color="auto" w:fill="FFFFFF"/>
        </w:rPr>
        <w:t xml:space="preserve">: That’s great – if you could provide us that person’s email address, we will follow-up with that person directly and send an invitation and link to survey [get email address]. Thanks very much for your time today – Good-bye. </w:t>
      </w:r>
    </w:p>
    <w:p w:rsidR="00680D47" w:rsidP="007972E7" w:rsidRDefault="00680D47" w14:paraId="58C4AB58" w14:textId="39AC8A88">
      <w:pPr>
        <w:spacing w:line="276" w:lineRule="auto"/>
        <w:ind w:left="1440"/>
        <w:rPr>
          <w:rFonts w:cstheme="minorHAnsi"/>
          <w:shd w:val="clear" w:color="auto" w:fill="FFFFFF"/>
        </w:rPr>
      </w:pPr>
      <w:r w:rsidRPr="002B1250">
        <w:rPr>
          <w:rFonts w:cstheme="minorHAnsi"/>
          <w:u w:val="single"/>
          <w:shd w:val="clear" w:color="auto" w:fill="FFFFFF"/>
        </w:rPr>
        <w:t>IF NO</w:t>
      </w:r>
      <w:r w:rsidRPr="002B1250">
        <w:rPr>
          <w:rFonts w:cstheme="minorHAnsi"/>
          <w:shd w:val="clear" w:color="auto" w:fill="FFFFFF"/>
        </w:rPr>
        <w:t xml:space="preserve">: Okay, if you get some time to respond, I’d really appreciate it but please don’t feel pressured to if you don’t have the time. Thank you for your time today. Good-bye. </w:t>
      </w:r>
    </w:p>
    <w:p w:rsidRPr="002B1250" w:rsidR="007972E7" w:rsidP="007972E7" w:rsidRDefault="007972E7" w14:paraId="51007CC8" w14:textId="360F6622">
      <w:pPr>
        <w:spacing w:line="276" w:lineRule="auto"/>
        <w:rPr>
          <w:rFonts w:cstheme="minorHAnsi"/>
          <w:shd w:val="clear" w:color="auto" w:fill="FFFFFF"/>
        </w:rPr>
      </w:pPr>
      <w:r w:rsidRPr="00965F51">
        <w:rPr>
          <w:rFonts w:cs="Calibri"/>
          <w:noProof/>
          <w:lang w:val="en-US"/>
        </w:rPr>
        <mc:AlternateContent>
          <mc:Choice Requires="wps">
            <w:drawing>
              <wp:anchor distT="45720" distB="45720" distL="114300" distR="114300" simplePos="0" relativeHeight="251661312" behindDoc="0" locked="0" layoutInCell="1" allowOverlap="1" wp14:editId="5A3EBAE0" wp14:anchorId="5C187F32">
                <wp:simplePos x="0" y="0"/>
                <wp:positionH relativeFrom="column">
                  <wp:posOffset>-9525</wp:posOffset>
                </wp:positionH>
                <wp:positionV relativeFrom="paragraph">
                  <wp:posOffset>83820</wp:posOffset>
                </wp:positionV>
                <wp:extent cx="6115050" cy="1619250"/>
                <wp:effectExtent l="0" t="0" r="1905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1619250"/>
                        </a:xfrm>
                        <a:prstGeom prst="rect">
                          <a:avLst/>
                        </a:prstGeom>
                        <a:solidFill>
                          <a:srgbClr val="FFFFFF"/>
                        </a:solidFill>
                        <a:ln w="9525">
                          <a:solidFill>
                            <a:srgbClr val="000000"/>
                          </a:solidFill>
                          <a:miter lim="800000"/>
                          <a:headEnd/>
                          <a:tailEnd/>
                        </a:ln>
                      </wps:spPr>
                      <wps:txbx>
                        <w:txbxContent>
                          <w:p w:rsidRPr="004204DD" w:rsidR="007972E7" w:rsidP="007972E7" w:rsidRDefault="007972E7" w14:paraId="1ABFF74D" w14:textId="1B96AB45">
                            <w:pPr>
                              <w:rPr>
                                <w:rFonts w:cstheme="minorHAnsi"/>
                                <w:bCs/>
                                <w:sz w:val="20"/>
                                <w:lang w:val="en-US"/>
                              </w:rPr>
                            </w:pPr>
                            <w:r>
                              <w:rPr>
                                <w:rFonts w:cstheme="minorHAnsi"/>
                                <w:sz w:val="20"/>
                              </w:rPr>
                              <w:t xml:space="preserve">The Paperwork Reduction Act Statement: This collection of information is voluntary and will be used to </w:t>
                            </w:r>
                            <w:r w:rsidRPr="00965F51">
                              <w:rPr>
                                <w:rFonts w:cstheme="minorHAnsi"/>
                                <w:sz w:val="20"/>
                              </w:rPr>
                              <w:t>help us understand which sites would be appropriate for a future study</w:t>
                            </w:r>
                            <w:r>
                              <w:rPr>
                                <w:rFonts w:cstheme="minorHAnsi"/>
                                <w:sz w:val="20"/>
                              </w:rPr>
                              <w:t xml:space="preserve"> or studies</w:t>
                            </w:r>
                            <w:r w:rsidRPr="00965F51">
                              <w:rPr>
                                <w:rFonts w:cstheme="minorHAnsi"/>
                                <w:sz w:val="20"/>
                              </w:rPr>
                              <w:t xml:space="preserve"> that will examine hearing quality and judicial decision-making in child abuse and neglect cases. </w:t>
                            </w:r>
                            <w:r>
                              <w:rPr>
                                <w:rFonts w:cstheme="minorHAnsi"/>
                                <w:sz w:val="20"/>
                              </w:rPr>
                              <w:t xml:space="preserve">Public reporting burden for this collection of information is estimated to average 10–15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0970-0356, Exp: </w:t>
                            </w:r>
                            <w:r w:rsidRPr="007F056C">
                              <w:rPr>
                                <w:rFonts w:cstheme="minorHAnsi"/>
                                <w:sz w:val="20"/>
                              </w:rPr>
                              <w:t>06/30/2021</w:t>
                            </w:r>
                            <w:r>
                              <w:rPr>
                                <w:rFonts w:cstheme="minorHAnsi"/>
                                <w:sz w:val="20"/>
                              </w:rPr>
                              <w:t xml:space="preserve">. </w:t>
                            </w:r>
                            <w:r>
                              <w:rPr>
                                <w:rFonts w:cstheme="minorHAnsi"/>
                                <w:bCs/>
                                <w:sz w:val="20"/>
                              </w:rPr>
                              <w:t xml:space="preserve">Send comments regarding this burden estimate or any other aspect of this collection of information, including suggestions for reducing this burden to Anne Fromknecht; </w:t>
                            </w:r>
                            <w:hyperlink w:history="1" r:id="rId7">
                              <w:r w:rsidRPr="00EF32E1">
                                <w:rPr>
                                  <w:rStyle w:val="Hyperlink"/>
                                  <w:rFonts w:cstheme="minorHAnsi"/>
                                  <w:bCs/>
                                  <w:sz w:val="20"/>
                                </w:rPr>
                                <w:t>fromknecht@jbassoc.com</w:t>
                              </w:r>
                            </w:hyperlink>
                            <w:r>
                              <w:rPr>
                                <w:rFonts w:cstheme="minorHAnsi"/>
                                <w:bCs/>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187F32">
                <v:stroke joinstyle="miter"/>
                <v:path gradientshapeok="t" o:connecttype="rect"/>
              </v:shapetype>
              <v:shape id="Text Box 2" style="position:absolute;margin-left:-.75pt;margin-top:6.6pt;width:481.5pt;height:12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">
                <v:textbox>
                  <w:txbxContent>
                    <w:p w:rsidRPr="004204DD" w:rsidR="007972E7" w:rsidP="007972E7" w:rsidRDefault="007972E7" w14:paraId="1ABFF74D" w14:textId="1B96AB45">
                      <w:pPr>
                        <w:rPr>
                          <w:rFonts w:cstheme="minorHAnsi"/>
                          <w:bCs/>
                          <w:sz w:val="20"/>
                          <w:lang w:val="en-US"/>
                        </w:rPr>
                      </w:pPr>
                      <w:r>
                        <w:rPr>
                          <w:rFonts w:cstheme="minorHAnsi"/>
                          <w:sz w:val="20"/>
                        </w:rPr>
                        <w:t xml:space="preserve">The Paperwork Reduction Act Statement: This collection of information is voluntary and will be used to </w:t>
                      </w:r>
                      <w:r w:rsidRPr="00965F51">
                        <w:rPr>
                          <w:rFonts w:cstheme="minorHAnsi"/>
                          <w:sz w:val="20"/>
                        </w:rPr>
                        <w:t>help us understand which sites would be appropriate for a future study</w:t>
                      </w:r>
                      <w:r>
                        <w:rPr>
                          <w:rFonts w:cstheme="minorHAnsi"/>
                          <w:sz w:val="20"/>
                        </w:rPr>
                        <w:t xml:space="preserve"> or studies</w:t>
                      </w:r>
                      <w:r w:rsidRPr="00965F51">
                        <w:rPr>
                          <w:rFonts w:cstheme="minorHAnsi"/>
                          <w:sz w:val="20"/>
                        </w:rPr>
                        <w:t xml:space="preserve"> that will examine hearing quality and judicial decision-making in child abuse and neglect cases. </w:t>
                      </w:r>
                      <w:r>
                        <w:rPr>
                          <w:rFonts w:cstheme="minorHAnsi"/>
                          <w:sz w:val="20"/>
                        </w:rPr>
                        <w:t xml:space="preserve">Public reporting burden for this collection of information is estimated to average 10–15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0970-0356, Exp: </w:t>
                      </w:r>
                      <w:r w:rsidRPr="007F056C">
                        <w:rPr>
                          <w:rFonts w:cstheme="minorHAnsi"/>
                          <w:sz w:val="20"/>
                        </w:rPr>
                        <w:t>06/30/2021</w:t>
                      </w:r>
                      <w:r>
                        <w:rPr>
                          <w:rFonts w:cstheme="minorHAnsi"/>
                          <w:sz w:val="20"/>
                        </w:rPr>
                        <w:t xml:space="preserve">. </w:t>
                      </w:r>
                      <w:r>
                        <w:rPr>
                          <w:rFonts w:cstheme="minorHAnsi"/>
                          <w:bCs/>
                          <w:sz w:val="20"/>
                        </w:rPr>
                        <w:t xml:space="preserve">Send comments regarding this burden estimate or any other aspect of this collection of information, including suggestions for reducing this burden to Anne Fromknecht; </w:t>
                      </w:r>
                      <w:hyperlink w:history="1" r:id="rId8">
                        <w:r w:rsidRPr="00EF32E1">
                          <w:rPr>
                            <w:rStyle w:val="Hyperlink"/>
                            <w:rFonts w:cstheme="minorHAnsi"/>
                            <w:bCs/>
                            <w:sz w:val="20"/>
                          </w:rPr>
                          <w:t>fromknecht@jbassoc.com</w:t>
                        </w:r>
                      </w:hyperlink>
                      <w:r>
                        <w:rPr>
                          <w:rFonts w:cstheme="minorHAnsi"/>
                          <w:bCs/>
                          <w:sz w:val="20"/>
                        </w:rPr>
                        <w:t>.</w:t>
                      </w:r>
                    </w:p>
                  </w:txbxContent>
                </v:textbox>
              </v:shape>
            </w:pict>
          </mc:Fallback>
        </mc:AlternateContent>
      </w:r>
    </w:p>
    <w:p w:rsidRPr="002B1250" w:rsidR="002B1250" w:rsidRDefault="002B1250" w14:paraId="5B1578EE" w14:textId="0C695372"/>
    <w:sectPr w:rsidRPr="002B1250" w:rsidR="002B12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D47"/>
    <w:rsid w:val="00063E7F"/>
    <w:rsid w:val="00245F71"/>
    <w:rsid w:val="002B1250"/>
    <w:rsid w:val="003803E0"/>
    <w:rsid w:val="004D7119"/>
    <w:rsid w:val="00680D47"/>
    <w:rsid w:val="006F4EC0"/>
    <w:rsid w:val="007302F1"/>
    <w:rsid w:val="0075710C"/>
    <w:rsid w:val="007972E7"/>
    <w:rsid w:val="007D2655"/>
    <w:rsid w:val="0082612B"/>
    <w:rsid w:val="009150EC"/>
    <w:rsid w:val="00B660A2"/>
    <w:rsid w:val="00BA35D7"/>
    <w:rsid w:val="00CC3E46"/>
    <w:rsid w:val="00E8249F"/>
    <w:rsid w:val="00F2082B"/>
    <w:rsid w:val="00F229F5"/>
    <w:rsid w:val="00F81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2577A"/>
  <w15:chartTrackingRefBased/>
  <w15:docId w15:val="{03A17B19-E3BE-4A29-8AB6-6093D410B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D47"/>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3E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3E7F"/>
    <w:rPr>
      <w:rFonts w:ascii="Segoe UI" w:hAnsi="Segoe UI" w:cs="Segoe UI"/>
      <w:sz w:val="18"/>
      <w:szCs w:val="18"/>
      <w:lang w:val="en-CA"/>
    </w:rPr>
  </w:style>
  <w:style w:type="character" w:styleId="Hyperlink">
    <w:name w:val="Hyperlink"/>
    <w:basedOn w:val="DefaultParagraphFont"/>
    <w:uiPriority w:val="99"/>
    <w:unhideWhenUsed/>
    <w:rsid w:val="002B12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5597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omknecht@jbassoc.com" TargetMode="External"/><Relationship Id="rId3" Type="http://schemas.openxmlformats.org/officeDocument/2006/relationships/customXml" Target="../customXml/item3.xml"/><Relationship Id="rId7" Type="http://schemas.openxmlformats.org/officeDocument/2006/relationships/hyperlink" Target="mailto:fromknecht@jbassoc.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F1F7FA03D74A428EDE6F116CCC04C4" ma:contentTypeVersion="12" ma:contentTypeDescription="Create a new document." ma:contentTypeScope="" ma:versionID="4b60ce9542d27eca0058047cfe515841">
  <xsd:schema xmlns:xsd="http://www.w3.org/2001/XMLSchema" xmlns:xs="http://www.w3.org/2001/XMLSchema" xmlns:p="http://schemas.microsoft.com/office/2006/metadata/properties" xmlns:ns1="http://schemas.microsoft.com/sharepoint/v3" xmlns:ns3="b9c0a601-a364-4f73-8153-2fa102404aa9" targetNamespace="http://schemas.microsoft.com/office/2006/metadata/properties" ma:root="true" ma:fieldsID="45ceb73ad8fbe16cf8de0b7c13b61740" ns1:_="" ns3:_="">
    <xsd:import namespace="http://schemas.microsoft.com/sharepoint/v3"/>
    <xsd:import namespace="b9c0a601-a364-4f73-8153-2fa102404aa9"/>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description="" ma:hidden="true" ma:internalName="_ip_UnifiedCompliancePolicyProperties">
      <xsd:simpleType>
        <xsd:restriction base="dms:Note"/>
      </xsd:simpleType>
    </xsd:element>
    <xsd:element name="_ip_UnifiedCompliancePolicyUIAction" ma:index="9"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c0a601-a364-4f73-8153-2fa102404aa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B3B14F-E231-417B-960E-3B078F601585}">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07B6D01-DF2E-4251-B390-440F28AE8E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9c0a601-a364-4f73-8153-2fa102404a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425D71-12D5-48FE-94B6-4C19E85F64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407</Words>
  <Characters>2321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Fromknecht</dc:creator>
  <cp:keywords/>
  <dc:description/>
  <cp:lastModifiedBy>Anne Fromknecht</cp:lastModifiedBy>
  <cp:revision>7</cp:revision>
  <dcterms:created xsi:type="dcterms:W3CDTF">2020-05-07T01:18:00Z</dcterms:created>
  <dcterms:modified xsi:type="dcterms:W3CDTF">2020-09-03T15:50:00Z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0x010100D6F1F7FA03D74A428EDE6F116CCC04C4</vt:lpwstr>
  </property>
</Properties>
</file>